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A2B06" w:rsidR="008C2128" w:rsidRDefault="008C2128">
      <w:pPr>
        <w:jc w:val="center"/>
      </w:pPr>
    </w:p>
    <w:p w:rsidRPr="001A2B06" w:rsidR="00CD49A7" w:rsidRDefault="00CD49A7">
      <w:pPr>
        <w:jc w:val="center"/>
      </w:pPr>
    </w:p>
    <w:p w:rsidRPr="001A2B06" w:rsidR="00CD49A7" w:rsidRDefault="00C166FB">
      <w:pPr>
        <w:jc w:val="center"/>
      </w:pPr>
      <w:r w:rsidRPr="001A2B06">
        <w:t>THIRD SECTION</w:t>
      </w:r>
    </w:p>
    <w:p w:rsidRPr="001A2B06" w:rsidR="008C2128" w:rsidRDefault="008C2128">
      <w:pPr>
        <w:jc w:val="center"/>
      </w:pPr>
    </w:p>
    <w:p w:rsidRPr="001A2B06" w:rsidR="00CD49A7" w:rsidRDefault="00CD49A7">
      <w:pPr>
        <w:jc w:val="center"/>
      </w:pPr>
    </w:p>
    <w:p w:rsidRPr="001A2B06" w:rsidR="00CD49A7" w:rsidRDefault="00CD49A7">
      <w:pPr>
        <w:jc w:val="center"/>
        <w:rPr>
          <w:b/>
        </w:rPr>
      </w:pPr>
      <w:r w:rsidRPr="001A2B06">
        <w:rPr>
          <w:b/>
        </w:rPr>
        <w:t xml:space="preserve">CASE OF </w:t>
      </w:r>
      <w:r w:rsidRPr="001A2B06" w:rsidR="00C166FB">
        <w:rPr>
          <w:b/>
        </w:rPr>
        <w:t xml:space="preserve">MAIRE v. </w:t>
      </w:r>
      <w:smartTag w:uri="urn:schemas-microsoft-com:office:smarttags" w:element="country-region">
        <w:smartTag w:uri="urn:schemas-microsoft-com:office:smarttags" w:element="place">
          <w:r w:rsidR="00C166FB" w:rsidRPr="001A2B06">
            <w:rPr>
              <w:b/>
            </w:rPr>
            <w:t>PORTUGAL</w:t>
          </w:r>
        </w:smartTag>
      </w:smartTag>
    </w:p>
    <w:p w:rsidR="00CD49A7" w:rsidRDefault="00CD49A7">
      <w:pPr>
        <w:jc w:val="center"/>
      </w:pPr>
    </w:p>
    <w:p w:rsidRPr="001A2B06" w:rsidR="001A03F2" w:rsidRDefault="001A03F2">
      <w:pPr>
        <w:jc w:val="center"/>
      </w:pPr>
    </w:p>
    <w:p w:rsidRPr="001A2B06" w:rsidR="00CD49A7" w:rsidRDefault="00CD49A7">
      <w:pPr>
        <w:jc w:val="center"/>
      </w:pPr>
      <w:r w:rsidRPr="001A2B06">
        <w:rPr>
          <w:i/>
        </w:rPr>
        <w:t>(</w:t>
      </w:r>
      <w:r w:rsidRPr="001A2B06" w:rsidR="00C166FB">
        <w:rPr>
          <w:i/>
          <w:noProof/>
        </w:rPr>
        <w:t>Application no. 48206/99</w:t>
      </w:r>
      <w:r w:rsidRPr="001A2B06">
        <w:rPr>
          <w:i/>
        </w:rPr>
        <w:t>)</w:t>
      </w:r>
    </w:p>
    <w:p w:rsidRPr="001A2B06" w:rsidR="008C2128" w:rsidP="008C2128" w:rsidRDefault="008C2128">
      <w:pPr>
        <w:pStyle w:val="JuPara"/>
      </w:pPr>
    </w:p>
    <w:p w:rsidRPr="001A2B06" w:rsidR="008C2128" w:rsidP="008C2128" w:rsidRDefault="008C2128">
      <w:pPr>
        <w:pStyle w:val="JuPara"/>
      </w:pPr>
    </w:p>
    <w:p w:rsidRPr="001A2B06" w:rsidR="008C2128" w:rsidP="008C2128" w:rsidRDefault="008C2128">
      <w:pPr>
        <w:pStyle w:val="JuPara"/>
        <w:jc w:val="center"/>
      </w:pPr>
      <w:r w:rsidRPr="001A2B06">
        <w:t>JUDGMENT</w:t>
      </w:r>
    </w:p>
    <w:p w:rsidRPr="001A2B06" w:rsidR="008C2128" w:rsidP="008C2128" w:rsidRDefault="008C2128">
      <w:pPr>
        <w:pStyle w:val="JuPara"/>
        <w:jc w:val="center"/>
      </w:pPr>
    </w:p>
    <w:p w:rsidRPr="001A2B06" w:rsidR="008C2128" w:rsidP="008C2128" w:rsidRDefault="008C2128">
      <w:pPr>
        <w:pStyle w:val="JuPara"/>
        <w:jc w:val="center"/>
      </w:pPr>
    </w:p>
    <w:p w:rsidRPr="001A2B06" w:rsidR="008C2128" w:rsidP="008C2128" w:rsidRDefault="008C2128">
      <w:pPr>
        <w:pStyle w:val="JuPara"/>
        <w:jc w:val="center"/>
      </w:pPr>
      <w:smartTag w:uri="urn:schemas-microsoft-com:office:smarttags" w:element="City">
        <w:smartTag w:uri="urn:schemas-microsoft-com:office:smarttags" w:element="place">
          <w:r w:rsidRPr="001A2B06">
            <w:t>STRASBOURG</w:t>
          </w:r>
        </w:smartTag>
      </w:smartTag>
    </w:p>
    <w:p w:rsidR="008C2128" w:rsidP="008C2128" w:rsidRDefault="008C2128">
      <w:pPr>
        <w:pStyle w:val="JuPara"/>
        <w:jc w:val="center"/>
      </w:pPr>
    </w:p>
    <w:p w:rsidRPr="001A2B06" w:rsidR="001A03F2" w:rsidP="008C2128" w:rsidRDefault="001A03F2">
      <w:pPr>
        <w:pStyle w:val="JuPara"/>
        <w:jc w:val="center"/>
      </w:pPr>
    </w:p>
    <w:p w:rsidRPr="001A2B06" w:rsidR="008C2128" w:rsidP="008C2128" w:rsidRDefault="008C2128">
      <w:pPr>
        <w:pStyle w:val="JuPara"/>
        <w:jc w:val="center"/>
      </w:pPr>
      <w:smartTag w:uri="urn:schemas-microsoft-com:office:smarttags" w:element="date">
        <w:smartTagPr>
          <w:attr w:name="Month" w:val="6"/>
          <w:attr w:name="Day" w:val="26"/>
          <w:attr w:name="Year" w:val="2003"/>
        </w:smartTagPr>
        <w:r w:rsidRPr="001A2B06">
          <w:t>26 June 2003</w:t>
        </w:r>
      </w:smartTag>
    </w:p>
    <w:p w:rsidR="008C2128" w:rsidP="008C2128" w:rsidRDefault="008C2128">
      <w:pPr>
        <w:pStyle w:val="JuPara"/>
        <w:jc w:val="center"/>
      </w:pPr>
    </w:p>
    <w:p w:rsidR="001A03F2" w:rsidP="001A03F2" w:rsidRDefault="001A03F2">
      <w:pPr>
        <w:jc w:val="center"/>
        <w:rPr>
          <w:color w:val="FF0000"/>
        </w:rPr>
      </w:pPr>
    </w:p>
    <w:p w:rsidR="001A03F2" w:rsidP="001A03F2" w:rsidRDefault="001A03F2">
      <w:pPr>
        <w:jc w:val="center"/>
        <w:rPr>
          <w:color w:val="FF0000"/>
        </w:rPr>
      </w:pPr>
    </w:p>
    <w:p w:rsidR="001A03F2" w:rsidP="001A03F2" w:rsidRDefault="001A03F2">
      <w:pPr>
        <w:jc w:val="center"/>
        <w:rPr>
          <w:b/>
          <w:color w:val="FF0000"/>
          <w:sz w:val="36"/>
          <w:u w:val="single"/>
        </w:rPr>
      </w:pPr>
      <w:r>
        <w:rPr>
          <w:b/>
          <w:color w:val="FF0000"/>
          <w:sz w:val="36"/>
          <w:u w:val="single"/>
        </w:rPr>
        <w:t>FINAL</w:t>
      </w:r>
    </w:p>
    <w:p w:rsidR="001A03F2" w:rsidP="001A03F2" w:rsidRDefault="001A03F2">
      <w:pPr>
        <w:jc w:val="center"/>
        <w:rPr>
          <w:color w:val="FF0000"/>
        </w:rPr>
      </w:pPr>
    </w:p>
    <w:p w:rsidR="001A03F2" w:rsidP="001A03F2" w:rsidRDefault="001A03F2">
      <w:pPr>
        <w:jc w:val="center"/>
        <w:rPr>
          <w:color w:val="FF0000"/>
        </w:rPr>
      </w:pPr>
    </w:p>
    <w:p w:rsidR="001A03F2" w:rsidP="001A03F2" w:rsidRDefault="001A03F2">
      <w:pPr>
        <w:jc w:val="center"/>
        <w:rPr>
          <w:i/>
          <w:color w:val="FF0000"/>
          <w:sz w:val="36"/>
        </w:rPr>
      </w:pPr>
      <w:smartTag w:uri="urn:schemas-microsoft-com:office:smarttags" w:element="date">
        <w:smartTagPr>
          <w:attr w:name="Month" w:val="9"/>
          <w:attr w:name="Day" w:val="26"/>
          <w:attr w:name="Year" w:val="2003"/>
        </w:smartTagPr>
        <w:r>
          <w:rPr>
            <w:i/>
            <w:color w:val="FF0000"/>
            <w:sz w:val="36"/>
          </w:rPr>
          <w:t>26/09/2003</w:t>
        </w:r>
      </w:smartTag>
    </w:p>
    <w:p w:rsidR="001A03F2" w:rsidP="001A03F2" w:rsidRDefault="001A03F2">
      <w:pPr>
        <w:jc w:val="center"/>
        <w:rPr>
          <w:color w:val="FF0000"/>
        </w:rPr>
      </w:pPr>
    </w:p>
    <w:p w:rsidR="001A03F2" w:rsidP="001A03F2" w:rsidRDefault="001A03F2">
      <w:pPr>
        <w:jc w:val="center"/>
        <w:rPr>
          <w:color w:val="FF0000"/>
        </w:rPr>
      </w:pPr>
    </w:p>
    <w:p w:rsidRPr="001A2B06" w:rsidR="001A03F2" w:rsidP="008C2128" w:rsidRDefault="001A03F2">
      <w:pPr>
        <w:pStyle w:val="JuPara"/>
        <w:jc w:val="center"/>
      </w:pPr>
      <w:bookmarkStart w:name="_GoBack" w:id="0"/>
      <w:bookmarkEnd w:id="0"/>
    </w:p>
    <w:p w:rsidRPr="001A2B06" w:rsidR="008C2128" w:rsidP="008C2128" w:rsidRDefault="008C2128">
      <w:pPr>
        <w:pStyle w:val="JuPara"/>
        <w:jc w:val="center"/>
      </w:pPr>
    </w:p>
    <w:p w:rsidRPr="001A2B06" w:rsidR="008C2128" w:rsidRDefault="008C2128">
      <w:pPr>
        <w:pStyle w:val="JuCase"/>
        <w:sectPr w:rsidRPr="001A2B06" w:rsidR="008C2128" w:rsidSect="008C2128">
          <w:headerReference w:type="even" r:id="rId7"/>
          <w:headerReference w:type="default" r:id="rId8"/>
          <w:footnotePr>
            <w:numRestart w:val="eachPage"/>
          </w:footnotePr>
          <w:pgSz w:w="11906" w:h="16838" w:code="9"/>
          <w:pgMar w:top="2274" w:right="2274" w:bottom="2274" w:left="2274" w:header="1701" w:footer="720" w:gutter="0"/>
          <w:pgNumType w:start="1"/>
          <w:cols w:space="720"/>
          <w:docGrid w:linePitch="326"/>
        </w:sectPr>
      </w:pPr>
    </w:p>
    <w:p w:rsidRPr="001A2B06" w:rsidR="00CD49A7" w:rsidRDefault="00CD49A7">
      <w:pPr>
        <w:pStyle w:val="JuCase"/>
      </w:pPr>
      <w:r w:rsidRPr="001A2B06">
        <w:t xml:space="preserve">In the case of </w:t>
      </w:r>
      <w:r w:rsidRPr="001A2B06" w:rsidR="00C166FB">
        <w:rPr>
          <w:noProof/>
        </w:rPr>
        <w:t xml:space="preserve">Maire v. </w:t>
      </w:r>
      <w:smartTag w:uri="urn:schemas-microsoft-com:office:smarttags" w:element="country-region">
        <w:smartTag w:uri="urn:schemas-microsoft-com:office:smarttags" w:element="place">
          <w:r w:rsidR="00C166FB" w:rsidRPr="001A2B06">
            <w:rPr>
              <w:noProof/>
            </w:rPr>
            <w:t>Portugal</w:t>
          </w:r>
        </w:smartTag>
      </w:smartTag>
      <w:r w:rsidRPr="001A2B06">
        <w:t>,</w:t>
      </w:r>
    </w:p>
    <w:p w:rsidRPr="001A2B06" w:rsidR="00CD49A7" w:rsidRDefault="00CD49A7">
      <w:pPr>
        <w:pStyle w:val="JuPara"/>
      </w:pPr>
      <w:r w:rsidRPr="001A2B06">
        <w:t>The European Court of Human Rights</w:t>
      </w:r>
      <w:r w:rsidRPr="001A2B06" w:rsidR="00C166FB">
        <w:rPr>
          <w:noProof/>
        </w:rPr>
        <w:t xml:space="preserve"> (Third Section)</w:t>
      </w:r>
      <w:r w:rsidRPr="001A2B06">
        <w:t xml:space="preserve">, sitting as a </w:t>
      </w:r>
      <w:r w:rsidRPr="001A2B06" w:rsidR="00C166FB">
        <w:t>Chamber</w:t>
      </w:r>
      <w:r w:rsidRPr="001A2B06">
        <w:t xml:space="preserve"> composed of:</w:t>
      </w:r>
    </w:p>
    <w:p w:rsidRPr="001A2B06" w:rsidR="00CD49A7" w:rsidRDefault="00CD49A7">
      <w:pPr>
        <w:pStyle w:val="JuJudges"/>
      </w:pPr>
      <w:r w:rsidRPr="001A2B06">
        <w:tab/>
      </w:r>
      <w:r w:rsidRPr="001A2B06" w:rsidR="00C166FB">
        <w:t>Mr</w:t>
      </w:r>
      <w:r w:rsidRPr="001A2B06">
        <w:tab/>
      </w:r>
      <w:r w:rsidRPr="001A2B06" w:rsidR="00C166FB">
        <w:rPr>
          <w:rStyle w:val="JuNames"/>
          <w:noProof/>
        </w:rPr>
        <w:t>G.</w:t>
      </w:r>
      <w:r w:rsidRPr="001A2B06">
        <w:t xml:space="preserve"> </w:t>
      </w:r>
      <w:r w:rsidRPr="001A2B06" w:rsidR="00C166FB">
        <w:rPr>
          <w:rStyle w:val="JuNames"/>
        </w:rPr>
        <w:t>Ress</w:t>
      </w:r>
      <w:r w:rsidRPr="001A2B06">
        <w:t xml:space="preserve">, </w:t>
      </w:r>
      <w:r w:rsidRPr="001A2B06" w:rsidR="00C166FB">
        <w:rPr>
          <w:i/>
        </w:rPr>
        <w:t>President</w:t>
      </w:r>
      <w:r w:rsidRPr="001A2B06">
        <w:t>,</w:t>
      </w:r>
      <w:r w:rsidRPr="001A2B06">
        <w:br/>
      </w:r>
      <w:r w:rsidRPr="001A2B06">
        <w:tab/>
      </w:r>
      <w:r w:rsidRPr="001A2B06" w:rsidR="00C166FB">
        <w:t>Mr</w:t>
      </w:r>
      <w:r w:rsidRPr="001A2B06">
        <w:tab/>
      </w:r>
      <w:r w:rsidRPr="001A2B06" w:rsidR="00C166FB">
        <w:rPr>
          <w:rStyle w:val="JuNames"/>
          <w:noProof/>
        </w:rPr>
        <w:t>I.</w:t>
      </w:r>
      <w:r w:rsidRPr="001A2B06">
        <w:t xml:space="preserve"> </w:t>
      </w:r>
      <w:r w:rsidRPr="001A2B06" w:rsidR="00C166FB">
        <w:rPr>
          <w:rStyle w:val="JuNames"/>
        </w:rPr>
        <w:t>Cabral Barreto</w:t>
      </w:r>
      <w:r w:rsidRPr="001A2B06">
        <w:t>,</w:t>
      </w:r>
      <w:r w:rsidRPr="001A2B06">
        <w:br/>
      </w:r>
      <w:r w:rsidRPr="001A2B06">
        <w:tab/>
      </w:r>
      <w:r w:rsidRPr="001A2B06" w:rsidR="00C166FB">
        <w:t>Mr</w:t>
      </w:r>
      <w:r w:rsidRPr="001A2B06">
        <w:tab/>
      </w:r>
      <w:r w:rsidRPr="001A2B06" w:rsidR="00C166FB">
        <w:rPr>
          <w:rStyle w:val="JuNames"/>
          <w:noProof/>
        </w:rPr>
        <w:t>L.</w:t>
      </w:r>
      <w:r w:rsidRPr="001A2B06">
        <w:t xml:space="preserve"> </w:t>
      </w:r>
      <w:r w:rsidRPr="001A2B06" w:rsidR="00C166FB">
        <w:rPr>
          <w:rStyle w:val="JuNames"/>
        </w:rPr>
        <w:t>Caflisch</w:t>
      </w:r>
      <w:r w:rsidRPr="001A2B06">
        <w:t>,</w:t>
      </w:r>
      <w:r w:rsidRPr="001A2B06">
        <w:br/>
      </w:r>
      <w:r w:rsidRPr="001A2B06">
        <w:tab/>
      </w:r>
      <w:r w:rsidRPr="001A2B06" w:rsidR="00C166FB">
        <w:t>Mr</w:t>
      </w:r>
      <w:r w:rsidRPr="001A2B06">
        <w:tab/>
      </w:r>
      <w:r w:rsidRPr="001A2B06" w:rsidR="00C166FB">
        <w:rPr>
          <w:rStyle w:val="JuNames"/>
          <w:noProof/>
        </w:rPr>
        <w:t>R.</w:t>
      </w:r>
      <w:r w:rsidRPr="001A2B06">
        <w:t xml:space="preserve"> </w:t>
      </w:r>
      <w:r w:rsidRPr="001A2B06" w:rsidR="00C166FB">
        <w:rPr>
          <w:rStyle w:val="JuNames"/>
        </w:rPr>
        <w:t>Türmen</w:t>
      </w:r>
      <w:r w:rsidRPr="001A2B06">
        <w:t>,</w:t>
      </w:r>
      <w:r w:rsidRPr="001A2B06">
        <w:br/>
      </w:r>
      <w:r w:rsidRPr="001A2B06">
        <w:tab/>
      </w:r>
      <w:r w:rsidRPr="001A2B06" w:rsidR="00C166FB">
        <w:t>Mr</w:t>
      </w:r>
      <w:r w:rsidRPr="001A2B06">
        <w:tab/>
      </w:r>
      <w:r w:rsidRPr="001A2B06" w:rsidR="00C166FB">
        <w:rPr>
          <w:rStyle w:val="JuNames"/>
          <w:noProof/>
        </w:rPr>
        <w:t>B.</w:t>
      </w:r>
      <w:r w:rsidRPr="001A2B06">
        <w:t xml:space="preserve"> </w:t>
      </w:r>
      <w:r w:rsidRPr="001A2B06" w:rsidR="00C166FB">
        <w:rPr>
          <w:rStyle w:val="JuNames"/>
        </w:rPr>
        <w:t>Zupančič</w:t>
      </w:r>
      <w:r w:rsidRPr="001A2B06">
        <w:t>,</w:t>
      </w:r>
      <w:r w:rsidRPr="001A2B06">
        <w:br/>
      </w:r>
      <w:r w:rsidRPr="001A2B06">
        <w:tab/>
      </w:r>
      <w:r w:rsidRPr="001A2B06" w:rsidR="00C166FB">
        <w:t>Mr</w:t>
      </w:r>
      <w:r w:rsidRPr="001A2B06">
        <w:tab/>
      </w:r>
      <w:r w:rsidRPr="001A2B06" w:rsidR="00C166FB">
        <w:rPr>
          <w:rStyle w:val="JuNames"/>
        </w:rPr>
        <w:t>J.</w:t>
      </w:r>
      <w:r w:rsidRPr="001A2B06">
        <w:t xml:space="preserve"> </w:t>
      </w:r>
      <w:r w:rsidRPr="001A2B06" w:rsidR="00C166FB">
        <w:rPr>
          <w:rStyle w:val="JuNames"/>
        </w:rPr>
        <w:t>Hedigan</w:t>
      </w:r>
      <w:r w:rsidRPr="001A2B06">
        <w:rPr>
          <w:rStyle w:val="JuNames"/>
          <w:smallCaps w:val="0"/>
        </w:rPr>
        <w:t>,</w:t>
      </w:r>
      <w:r w:rsidRPr="001A2B06">
        <w:rPr>
          <w:rStyle w:val="JuNames"/>
        </w:rPr>
        <w:br/>
      </w:r>
      <w:r w:rsidRPr="001A2B06">
        <w:tab/>
      </w:r>
      <w:r w:rsidRPr="001A2B06" w:rsidR="00C166FB">
        <w:t>Mrs</w:t>
      </w:r>
      <w:r w:rsidRPr="001A2B06">
        <w:tab/>
      </w:r>
      <w:r w:rsidRPr="001A2B06" w:rsidR="00C166FB">
        <w:rPr>
          <w:rStyle w:val="JuNames"/>
        </w:rPr>
        <w:t>H.S.</w:t>
      </w:r>
      <w:r w:rsidRPr="001A2B06">
        <w:t xml:space="preserve"> </w:t>
      </w:r>
      <w:r w:rsidRPr="001A2B06" w:rsidR="00C166FB">
        <w:rPr>
          <w:rStyle w:val="JuNames"/>
        </w:rPr>
        <w:t>Greve</w:t>
      </w:r>
      <w:r w:rsidRPr="001A2B06">
        <w:rPr>
          <w:rStyle w:val="JuNames"/>
        </w:rPr>
        <w:t>,</w:t>
      </w:r>
      <w:r w:rsidRPr="001A2B06" w:rsidR="00C166FB">
        <w:rPr>
          <w:noProof/>
        </w:rPr>
        <w:t xml:space="preserve"> </w:t>
      </w:r>
      <w:r w:rsidRPr="001A2B06" w:rsidR="00C166FB">
        <w:rPr>
          <w:i/>
          <w:noProof/>
        </w:rPr>
        <w:t>judges</w:t>
      </w:r>
      <w:r w:rsidRPr="001A2B06" w:rsidR="00C166FB">
        <w:rPr>
          <w:noProof/>
        </w:rPr>
        <w:t>,</w:t>
      </w:r>
      <w:r w:rsidRPr="001A2B06">
        <w:br/>
        <w:t xml:space="preserve">and </w:t>
      </w:r>
      <w:r w:rsidRPr="001A2B06" w:rsidR="00C166FB">
        <w:t>Mr</w:t>
      </w:r>
      <w:r w:rsidRPr="001A2B06">
        <w:t xml:space="preserve"> </w:t>
      </w:r>
      <w:r w:rsidRPr="001A2B06" w:rsidR="00C166FB">
        <w:rPr>
          <w:rStyle w:val="JuNames"/>
        </w:rPr>
        <w:t>V.</w:t>
      </w:r>
      <w:r w:rsidRPr="001A2B06">
        <w:t xml:space="preserve"> </w:t>
      </w:r>
      <w:r w:rsidRPr="001A2B06" w:rsidR="00C166FB">
        <w:rPr>
          <w:rStyle w:val="JuNames"/>
        </w:rPr>
        <w:t>Berger</w:t>
      </w:r>
      <w:r w:rsidRPr="001A2B06">
        <w:t xml:space="preserve">, </w:t>
      </w:r>
      <w:r w:rsidRPr="001A2B06" w:rsidR="00C166FB">
        <w:rPr>
          <w:i/>
        </w:rPr>
        <w:t>Section Registrar</w:t>
      </w:r>
      <w:r w:rsidRPr="001A2B06">
        <w:t>,</w:t>
      </w:r>
    </w:p>
    <w:p w:rsidRPr="001A2B06" w:rsidR="00CD49A7" w:rsidRDefault="00CD49A7">
      <w:pPr>
        <w:pStyle w:val="JuPara"/>
      </w:pPr>
      <w:r w:rsidRPr="001A2B06">
        <w:t xml:space="preserve">Having deliberated in private on </w:t>
      </w:r>
      <w:smartTag w:uri="urn:schemas-microsoft-com:office:smarttags" w:element="date">
        <w:smartTagPr>
          <w:attr w:name="Month" w:val="9"/>
          <w:attr w:name="Day" w:val="27"/>
          <w:attr w:name="Year" w:val="2001"/>
        </w:smartTagPr>
        <w:r w:rsidR="005B43DC" w:rsidRPr="001A2B06">
          <w:t>27 September 2001</w:t>
        </w:r>
      </w:smartTag>
      <w:r w:rsidRPr="001A2B06">
        <w:t xml:space="preserve"> and </w:t>
      </w:r>
      <w:smartTag w:uri="urn:schemas-microsoft-com:office:smarttags" w:element="date">
        <w:smartTagPr>
          <w:attr w:name="Month" w:val="6"/>
          <w:attr w:name="Day" w:val="5"/>
          <w:attr w:name="Year" w:val="2003"/>
        </w:smartTagPr>
        <w:r w:rsidR="005B43DC" w:rsidRPr="001A2B06">
          <w:t>5 June 2003</w:t>
        </w:r>
      </w:smartTag>
      <w:r w:rsidRPr="001A2B06">
        <w:t>,</w:t>
      </w:r>
    </w:p>
    <w:p w:rsidRPr="001A2B06" w:rsidR="00CD49A7" w:rsidRDefault="00CD49A7">
      <w:pPr>
        <w:pStyle w:val="JuPara"/>
      </w:pPr>
      <w:r w:rsidRPr="001A2B06">
        <w:t>Delivers the following judgment, which was adopted on the last</w:t>
      </w:r>
      <w:r w:rsidR="005262C8">
        <w:t>-</w:t>
      </w:r>
      <w:r w:rsidRPr="001A2B06">
        <w:t>mentioned date:</w:t>
      </w:r>
    </w:p>
    <w:p w:rsidRPr="001A2B06" w:rsidR="00CD49A7" w:rsidRDefault="00CD49A7">
      <w:pPr>
        <w:pStyle w:val="JuHHead"/>
      </w:pPr>
      <w:r w:rsidRPr="001A2B06">
        <w:t>PROCEDURE</w:t>
      </w:r>
    </w:p>
    <w:p w:rsidR="00933B41" w:rsidRDefault="00C166FB">
      <w:pPr>
        <w:pStyle w:val="JuPara"/>
      </w:pPr>
      <w:r w:rsidRPr="001A2B06">
        <w:fldChar w:fldCharType="begin"/>
      </w:r>
      <w:r w:rsidRPr="001A2B06">
        <w:instrText xml:space="preserve"> SEQ level0 \*arabic </w:instrText>
      </w:r>
      <w:r w:rsidRPr="001A2B06">
        <w:fldChar w:fldCharType="separate"/>
      </w:r>
      <w:r w:rsidR="00A94DB4">
        <w:rPr>
          <w:noProof/>
        </w:rPr>
        <w:t>1</w:t>
      </w:r>
      <w:r w:rsidRPr="001A2B06">
        <w:fldChar w:fldCharType="end"/>
      </w:r>
      <w:r w:rsidRPr="001A2B06" w:rsidR="00CD49A7">
        <w:t xml:space="preserve">.  The case originated in </w:t>
      </w:r>
      <w:r w:rsidRPr="001A2B06">
        <w:rPr>
          <w:noProof/>
        </w:rPr>
        <w:t>an application (no. 48206/99)</w:t>
      </w:r>
      <w:r w:rsidRPr="001A2B06" w:rsidR="00CD49A7">
        <w:t xml:space="preserve"> against </w:t>
      </w:r>
      <w:r w:rsidRPr="001A2B06">
        <w:t xml:space="preserve">the </w:t>
      </w:r>
      <w:smartTag w:uri="urn:schemas-microsoft-com:office:smarttags" w:element="place">
        <w:smartTag w:uri="urn:schemas-microsoft-com:office:smarttags" w:element="PlaceName">
          <w:r w:rsidRPr="001A2B06">
            <w:t>Portuguese</w:t>
          </w:r>
        </w:smartTag>
        <w:r w:rsidRPr="001A2B06">
          <w:t xml:space="preserve"> </w:t>
        </w:r>
        <w:smartTag w:uri="urn:schemas-microsoft-com:office:smarttags" w:element="PlaceType">
          <w:r w:rsidRPr="001A2B06">
            <w:t>Republic</w:t>
          </w:r>
        </w:smartTag>
      </w:smartTag>
      <w:r w:rsidRPr="001A2B06" w:rsidR="00CD49A7">
        <w:t xml:space="preserve"> lodged with the </w:t>
      </w:r>
      <w:r w:rsidRPr="001A2B06">
        <w:rPr>
          <w:noProof/>
        </w:rPr>
        <w:t>European Commission of Human Rights under former Article 25</w:t>
      </w:r>
      <w:r w:rsidRPr="001A2B06" w:rsidR="00CD49A7">
        <w:t xml:space="preserve"> of the Convention for the Protection of Human Rights and Fundamental Freedoms (“the Convention”) by </w:t>
      </w:r>
      <w:r w:rsidRPr="001A2B06">
        <w:rPr>
          <w:noProof/>
        </w:rPr>
        <w:t xml:space="preserve">a </w:t>
      </w:r>
      <w:r w:rsidRPr="001A2B06" w:rsidR="005B43DC">
        <w:rPr>
          <w:noProof/>
        </w:rPr>
        <w:t>French</w:t>
      </w:r>
      <w:r w:rsidRPr="001A2B06">
        <w:rPr>
          <w:noProof/>
        </w:rPr>
        <w:t xml:space="preserve"> national, </w:t>
      </w:r>
      <w:r w:rsidRPr="001A2B06" w:rsidR="005B43DC">
        <w:rPr>
          <w:noProof/>
        </w:rPr>
        <w:t>Mr</w:t>
      </w:r>
      <w:r w:rsidRPr="001A2B06">
        <w:rPr>
          <w:noProof/>
        </w:rPr>
        <w:t xml:space="preserve"> Paul Maire (“the applicant”), on </w:t>
      </w:r>
      <w:smartTag w:uri="urn:schemas-microsoft-com:office:smarttags" w:element="date">
        <w:smartTagPr>
          <w:attr w:name="Month" w:val="10"/>
          <w:attr w:name="Day" w:val="15"/>
          <w:attr w:name="Year" w:val="1998"/>
        </w:smartTagPr>
        <w:r w:rsidRPr="001A2B06">
          <w:rPr>
            <w:noProof/>
          </w:rPr>
          <w:t>15 October 1998</w:t>
        </w:r>
      </w:smartTag>
      <w:r w:rsidRPr="001A2B06" w:rsidR="00CD49A7">
        <w:t>.</w:t>
      </w:r>
    </w:p>
    <w:p w:rsidRPr="001A2B06" w:rsidR="00CD49A7" w:rsidRDefault="00C166FB">
      <w:pPr>
        <w:pStyle w:val="JuPara"/>
      </w:pPr>
      <w:r w:rsidRPr="001A2B06">
        <w:fldChar w:fldCharType="begin"/>
      </w:r>
      <w:r w:rsidRPr="001A2B06">
        <w:instrText xml:space="preserve"> SEQ level0 \*arabic </w:instrText>
      </w:r>
      <w:r w:rsidRPr="001A2B06">
        <w:fldChar w:fldCharType="separate"/>
      </w:r>
      <w:r w:rsidR="00A94DB4">
        <w:rPr>
          <w:noProof/>
        </w:rPr>
        <w:t>2</w:t>
      </w:r>
      <w:r w:rsidRPr="001A2B06">
        <w:fldChar w:fldCharType="end"/>
      </w:r>
      <w:r w:rsidRPr="001A2B06" w:rsidR="00CD49A7">
        <w:t>.  </w:t>
      </w:r>
      <w:r w:rsidRPr="001A2B06">
        <w:rPr>
          <w:noProof/>
        </w:rPr>
        <w:t xml:space="preserve">The applicant was represented by Mr </w:t>
      </w:r>
      <w:r w:rsidRPr="001A2B06" w:rsidR="005B43DC">
        <w:rPr>
          <w:noProof/>
        </w:rPr>
        <w:t>J.-P.</w:t>
      </w:r>
      <w:r w:rsidRPr="001A2B06">
        <w:rPr>
          <w:noProof/>
        </w:rPr>
        <w:t xml:space="preserve"> Degeneve, a lawyer practising in Besançon. </w:t>
      </w:r>
      <w:r w:rsidRPr="001A2B06" w:rsidR="00CD49A7">
        <w:t xml:space="preserve">The </w:t>
      </w:r>
      <w:r w:rsidRPr="001A2B06">
        <w:t>Portuguese</w:t>
      </w:r>
      <w:r w:rsidRPr="001A2B06" w:rsidR="00CD49A7">
        <w:t xml:space="preserve"> Government (“the Government”) were represented by their Agent, Mr </w:t>
      </w:r>
      <w:r w:rsidRPr="001A2B06" w:rsidR="005B43DC">
        <w:t>J. Miguel</w:t>
      </w:r>
      <w:r w:rsidRPr="001A2B06" w:rsidR="00CD49A7">
        <w:t xml:space="preserve">, </w:t>
      </w:r>
      <w:r w:rsidRPr="001A2B06" w:rsidR="005B43DC">
        <w:t>Deputy State Prosecutor</w:t>
      </w:r>
      <w:r w:rsidRPr="001A2B06" w:rsidR="00CD49A7">
        <w:t>.</w:t>
      </w:r>
    </w:p>
    <w:p w:rsidRPr="001A2B06" w:rsidR="00C166FB" w:rsidRDefault="00C166FB">
      <w:pPr>
        <w:pStyle w:val="JuPara"/>
        <w:rPr>
          <w:noProof/>
        </w:rPr>
      </w:pPr>
      <w:r w:rsidRPr="001A2B06">
        <w:fldChar w:fldCharType="begin"/>
      </w:r>
      <w:r w:rsidRPr="001A2B06">
        <w:instrText xml:space="preserve"> SEQ level0 \*arabic </w:instrText>
      </w:r>
      <w:r w:rsidRPr="001A2B06">
        <w:fldChar w:fldCharType="separate"/>
      </w:r>
      <w:r w:rsidR="00A94DB4">
        <w:rPr>
          <w:noProof/>
        </w:rPr>
        <w:t>3</w:t>
      </w:r>
      <w:r w:rsidRPr="001A2B06">
        <w:fldChar w:fldCharType="end"/>
      </w:r>
      <w:r w:rsidRPr="001A2B06" w:rsidR="00CD49A7">
        <w:t xml:space="preserve">.  The </w:t>
      </w:r>
      <w:r w:rsidRPr="001A2B06">
        <w:rPr>
          <w:noProof/>
        </w:rPr>
        <w:t>applicant</w:t>
      </w:r>
      <w:r w:rsidRPr="001A2B06" w:rsidR="00CD49A7">
        <w:t xml:space="preserve"> alleged, in particular, </w:t>
      </w:r>
      <w:r w:rsidRPr="001A2B06" w:rsidR="005B43DC">
        <w:t xml:space="preserve">that </w:t>
      </w:r>
      <w:r w:rsidRPr="001A2B06" w:rsidR="008D4882">
        <w:t>failure to act</w:t>
      </w:r>
      <w:r w:rsidRPr="001A2B06" w:rsidR="005B43DC">
        <w:t xml:space="preserve"> and negligence on the part of the Portuguese authorities in enforcing </w:t>
      </w:r>
      <w:r w:rsidRPr="001A2B06" w:rsidR="008D4882">
        <w:t>judicial decisions</w:t>
      </w:r>
      <w:r w:rsidRPr="001A2B06" w:rsidR="005B43DC">
        <w:t xml:space="preserve"> granting him custody of his child had interfered with his right to </w:t>
      </w:r>
      <w:r w:rsidR="00A94DB4">
        <w:t xml:space="preserve">respect for his </w:t>
      </w:r>
      <w:r w:rsidRPr="001A2B06" w:rsidR="005B43DC">
        <w:t>family life.</w:t>
      </w:r>
    </w:p>
    <w:p w:rsidRPr="001A2B06" w:rsidR="00CD49A7" w:rsidRDefault="00C166FB">
      <w:pPr>
        <w:pStyle w:val="JuPara"/>
      </w:pPr>
      <w:r w:rsidRPr="001A2B06">
        <w:rPr>
          <w:noProof/>
        </w:rPr>
        <w:fldChar w:fldCharType="begin"/>
      </w:r>
      <w:r w:rsidRPr="001A2B06">
        <w:rPr>
          <w:noProof/>
        </w:rPr>
        <w:instrText xml:space="preserve"> SEQ level0 \*arabic </w:instrText>
      </w:r>
      <w:r w:rsidRPr="001A2B06">
        <w:rPr>
          <w:noProof/>
        </w:rPr>
        <w:fldChar w:fldCharType="separate"/>
      </w:r>
      <w:r w:rsidR="00A94DB4">
        <w:rPr>
          <w:noProof/>
        </w:rPr>
        <w:t>4</w:t>
      </w:r>
      <w:r w:rsidRPr="001A2B06">
        <w:rPr>
          <w:noProof/>
        </w:rPr>
        <w:fldChar w:fldCharType="end"/>
      </w:r>
      <w:r w:rsidRPr="001A2B06">
        <w:rPr>
          <w:noProof/>
        </w:rPr>
        <w:t xml:space="preserve">.  The application was transmitted to the Court on </w:t>
      </w:r>
      <w:smartTag w:uri="urn:schemas-microsoft-com:office:smarttags" w:element="date">
        <w:smartTagPr>
          <w:attr w:name="Month" w:val="11"/>
          <w:attr w:name="Day" w:val="1"/>
          <w:attr w:name="Year" w:val="1998"/>
        </w:smartTagPr>
        <w:r w:rsidRPr="001A2B06">
          <w:rPr>
            <w:noProof/>
          </w:rPr>
          <w:t>1 November 1998</w:t>
        </w:r>
      </w:smartTag>
      <w:r w:rsidRPr="001A2B06">
        <w:rPr>
          <w:noProof/>
        </w:rPr>
        <w:t>, when Protocol No. 11 to the Convention came into force (Article 5 § 2 of Protocol No. 11).</w:t>
      </w:r>
    </w:p>
    <w:p w:rsidR="00933B41" w:rsidRDefault="00C166FB">
      <w:pPr>
        <w:pStyle w:val="JuPara"/>
        <w:rPr>
          <w:noProof/>
        </w:rPr>
      </w:pPr>
      <w:r w:rsidRPr="001A2B06">
        <w:fldChar w:fldCharType="begin"/>
      </w:r>
      <w:r w:rsidRPr="001A2B06">
        <w:instrText xml:space="preserve"> SEQ level0 \*arabic </w:instrText>
      </w:r>
      <w:r w:rsidRPr="001A2B06">
        <w:fldChar w:fldCharType="separate"/>
      </w:r>
      <w:r w:rsidR="00A94DB4">
        <w:rPr>
          <w:noProof/>
        </w:rPr>
        <w:t>5</w:t>
      </w:r>
      <w:r w:rsidRPr="001A2B06">
        <w:fldChar w:fldCharType="end"/>
      </w:r>
      <w:r w:rsidRPr="001A2B06" w:rsidR="00CD49A7">
        <w:t xml:space="preserve">.  The </w:t>
      </w:r>
      <w:r w:rsidRPr="001A2B06">
        <w:rPr>
          <w:noProof/>
        </w:rPr>
        <w:t>application was</w:t>
      </w:r>
      <w:r w:rsidRPr="001A2B06" w:rsidR="00CD49A7">
        <w:t xml:space="preserve"> allocated to the </w:t>
      </w:r>
      <w:r w:rsidRPr="001A2B06" w:rsidR="005B43DC">
        <w:rPr>
          <w:noProof/>
        </w:rPr>
        <w:t>Fourth</w:t>
      </w:r>
      <w:r w:rsidRPr="001A2B06">
        <w:rPr>
          <w:noProof/>
        </w:rPr>
        <w:t xml:space="preserve"> Section</w:t>
      </w:r>
      <w:r w:rsidRPr="001A2B06" w:rsidR="00CD49A7">
        <w:t xml:space="preserve"> of the Court (Rule 52 § 1 of the Rules of Court). </w:t>
      </w:r>
      <w:r w:rsidRPr="001A2B06">
        <w:rPr>
          <w:noProof/>
        </w:rPr>
        <w:t>Within that Section, the Chamber that would consider the case (Article 27 § 1 of the Convention) was constituted as provided in Rule 26 § 1.</w:t>
      </w:r>
    </w:p>
    <w:p w:rsidRPr="001A2B06" w:rsidR="00CD49A7" w:rsidRDefault="005B43DC">
      <w:pPr>
        <w:pStyle w:val="JuPara"/>
      </w:pPr>
      <w:r w:rsidRPr="001A2B06">
        <w:rPr>
          <w:noProof/>
        </w:rPr>
        <w:t>6</w:t>
      </w:r>
      <w:r w:rsidRPr="001A2B06" w:rsidR="00C166FB">
        <w:rPr>
          <w:noProof/>
        </w:rPr>
        <w:t xml:space="preserve">.  By a decision of </w:t>
      </w:r>
      <w:smartTag w:uri="urn:schemas-microsoft-com:office:smarttags" w:element="date">
        <w:smartTagPr>
          <w:attr w:name="Month" w:val="9"/>
          <w:attr w:name="Day" w:val="27"/>
          <w:attr w:name="Year" w:val="2001"/>
        </w:smartTagPr>
        <w:r w:rsidR="00C166FB" w:rsidRPr="001A2B06">
          <w:rPr>
            <w:noProof/>
          </w:rPr>
          <w:t>27 September 2001</w:t>
        </w:r>
      </w:smartTag>
      <w:r w:rsidRPr="001A2B06" w:rsidR="00C166FB">
        <w:rPr>
          <w:noProof/>
        </w:rPr>
        <w:t xml:space="preserve">, </w:t>
      </w:r>
      <w:r w:rsidRPr="001A2B06">
        <w:rPr>
          <w:noProof/>
        </w:rPr>
        <w:t>the Chamber</w:t>
      </w:r>
      <w:r w:rsidRPr="001A2B06" w:rsidR="00C166FB">
        <w:rPr>
          <w:noProof/>
        </w:rPr>
        <w:t xml:space="preserve"> declared the application admissible.</w:t>
      </w:r>
    </w:p>
    <w:p w:rsidRPr="001A2B06" w:rsidR="00C166FB" w:rsidRDefault="005B43DC">
      <w:pPr>
        <w:pStyle w:val="JuPara"/>
        <w:rPr>
          <w:noProof/>
        </w:rPr>
      </w:pPr>
      <w:r w:rsidRPr="001A2B06">
        <w:t>7</w:t>
      </w:r>
      <w:r w:rsidRPr="001A2B06" w:rsidR="00CD49A7">
        <w:t xml:space="preserve">.  The </w:t>
      </w:r>
      <w:r w:rsidRPr="001A2B06" w:rsidR="00C166FB">
        <w:rPr>
          <w:noProof/>
        </w:rPr>
        <w:t>applicant</w:t>
      </w:r>
      <w:r w:rsidRPr="001A2B06" w:rsidR="00CD49A7">
        <w:t xml:space="preserve"> and the Government each filed </w:t>
      </w:r>
      <w:r w:rsidRPr="001A2B06" w:rsidR="00C166FB">
        <w:rPr>
          <w:noProof/>
        </w:rPr>
        <w:t>observations on the merits (Rule 59 § 1).</w:t>
      </w:r>
      <w:r w:rsidRPr="001A2B06" w:rsidR="00CD49A7">
        <w:t xml:space="preserve"> The </w:t>
      </w:r>
      <w:r w:rsidRPr="001A2B06" w:rsidR="00C166FB">
        <w:t>Chamber</w:t>
      </w:r>
      <w:r w:rsidRPr="001A2B06" w:rsidR="00CD49A7">
        <w:t xml:space="preserve"> having decided, after consulting the parties, that no hearing on the merits was required (Rule 59 § 3 </w:t>
      </w:r>
      <w:r w:rsidRPr="001A2B06" w:rsidR="00CD49A7">
        <w:rPr>
          <w:i/>
        </w:rPr>
        <w:t>in fine</w:t>
      </w:r>
      <w:r w:rsidRPr="001A2B06" w:rsidR="00CD49A7">
        <w:t>), the</w:t>
      </w:r>
      <w:r w:rsidRPr="001A2B06">
        <w:t xml:space="preserve"> applicant, but not the Government,</w:t>
      </w:r>
      <w:r w:rsidRPr="001A2B06" w:rsidR="00CD49A7">
        <w:t xml:space="preserve"> replied in writing to </w:t>
      </w:r>
      <w:r w:rsidRPr="001A2B06">
        <w:t xml:space="preserve">the </w:t>
      </w:r>
      <w:r w:rsidR="00A871C5">
        <w:t>opposing</w:t>
      </w:r>
      <w:r w:rsidRPr="001A2B06">
        <w:t xml:space="preserve"> </w:t>
      </w:r>
      <w:r w:rsidR="005262C8">
        <w:t>party</w:t>
      </w:r>
      <w:r w:rsidR="00933B41">
        <w:t>’</w:t>
      </w:r>
      <w:r w:rsidRPr="001A2B06">
        <w:t xml:space="preserve">s </w:t>
      </w:r>
      <w:r w:rsidRPr="001A2B06" w:rsidR="00CD49A7">
        <w:t>observations.</w:t>
      </w:r>
      <w:r w:rsidRPr="001A2B06">
        <w:t xml:space="preserve"> The applicant also submitted </w:t>
      </w:r>
      <w:r w:rsidRPr="001A2B06" w:rsidR="008C2128">
        <w:t>certain</w:t>
      </w:r>
      <w:r w:rsidRPr="001A2B06">
        <w:t xml:space="preserve"> documents, copies of which were sent to the Government.</w:t>
      </w:r>
    </w:p>
    <w:p w:rsidRPr="001A2B06" w:rsidR="005B43DC" w:rsidRDefault="005B43DC">
      <w:pPr>
        <w:pStyle w:val="JuPara"/>
        <w:rPr>
          <w:noProof/>
        </w:rPr>
      </w:pPr>
      <w:r w:rsidRPr="001A2B06">
        <w:rPr>
          <w:noProof/>
        </w:rPr>
        <w:t>8</w:t>
      </w:r>
      <w:r w:rsidRPr="001A2B06" w:rsidR="00C166FB">
        <w:rPr>
          <w:noProof/>
        </w:rPr>
        <w:t>.  </w:t>
      </w:r>
      <w:r w:rsidRPr="001A2B06">
        <w:rPr>
          <w:noProof/>
        </w:rPr>
        <w:t xml:space="preserve">The French </w:t>
      </w:r>
      <w:r w:rsidR="00A94DB4">
        <w:rPr>
          <w:noProof/>
        </w:rPr>
        <w:t>G</w:t>
      </w:r>
      <w:r w:rsidRPr="001A2B06">
        <w:rPr>
          <w:noProof/>
        </w:rPr>
        <w:t xml:space="preserve">overnment did not </w:t>
      </w:r>
      <w:r w:rsidR="00A94DB4">
        <w:rPr>
          <w:noProof/>
        </w:rPr>
        <w:t>indicate whether they intended to intervene in the proceedings, not having been informed of the Court</w:t>
      </w:r>
      <w:r w:rsidR="00933B41">
        <w:rPr>
          <w:noProof/>
        </w:rPr>
        <w:t>’</w:t>
      </w:r>
      <w:r w:rsidR="00A94DB4">
        <w:rPr>
          <w:noProof/>
        </w:rPr>
        <w:t>s decision to declare the application admissible</w:t>
      </w:r>
      <w:r w:rsidR="00A94DB4">
        <w:rPr>
          <w:rStyle w:val="FootnoteReference"/>
          <w:noProof/>
        </w:rPr>
        <w:footnoteReference w:id="1"/>
      </w:r>
      <w:r w:rsidRPr="001A2B06">
        <w:rPr>
          <w:noProof/>
        </w:rPr>
        <w:t>.</w:t>
      </w:r>
    </w:p>
    <w:p w:rsidR="00933B41" w:rsidRDefault="005B43DC">
      <w:pPr>
        <w:pStyle w:val="JuPara"/>
        <w:rPr>
          <w:noProof/>
        </w:rPr>
      </w:pPr>
      <w:r w:rsidRPr="001A2B06">
        <w:rPr>
          <w:noProof/>
        </w:rPr>
        <w:t>9.  </w:t>
      </w:r>
      <w:r w:rsidRPr="001A2B06" w:rsidR="00C166FB">
        <w:rPr>
          <w:noProof/>
        </w:rPr>
        <w:t xml:space="preserve">On </w:t>
      </w:r>
      <w:smartTag w:uri="urn:schemas-microsoft-com:office:smarttags" w:element="date">
        <w:smartTagPr>
          <w:attr w:name="Month" w:val="11"/>
          <w:attr w:name="Day" w:val="1"/>
          <w:attr w:name="Year" w:val="2001"/>
        </w:smartTagPr>
        <w:r w:rsidR="00C166FB" w:rsidRPr="001A2B06">
          <w:rPr>
            <w:noProof/>
          </w:rPr>
          <w:t>1 November 2001</w:t>
        </w:r>
      </w:smartTag>
      <w:r w:rsidRPr="001A2B06" w:rsidR="00C166FB">
        <w:rPr>
          <w:noProof/>
        </w:rPr>
        <w:t xml:space="preserve"> the Court changed the composition of its Sections (Rule 25 § 1). This case was assigned to the newly composed Third Section (Rule 52 § 1)</w:t>
      </w:r>
      <w:r w:rsidRPr="001A2B06">
        <w:rPr>
          <w:noProof/>
        </w:rPr>
        <w:t>.</w:t>
      </w:r>
    </w:p>
    <w:p w:rsidRPr="001A2B06" w:rsidR="00CD49A7" w:rsidP="00F92A55" w:rsidRDefault="00CD49A7">
      <w:pPr>
        <w:pStyle w:val="JuHHead"/>
        <w:keepNext/>
        <w:keepLines/>
      </w:pPr>
      <w:r w:rsidRPr="001A2B06">
        <w:t>THE FACTS</w:t>
      </w:r>
    </w:p>
    <w:p w:rsidRPr="001A2B06" w:rsidR="00CD49A7" w:rsidP="00F92A55" w:rsidRDefault="00CD49A7">
      <w:pPr>
        <w:pStyle w:val="JuHIRoman"/>
        <w:keepNext/>
        <w:keepLines/>
      </w:pPr>
      <w:r w:rsidRPr="001A2B06">
        <w:t>I.  THE CIRCUMSTANCES OF THE CASE</w:t>
      </w:r>
    </w:p>
    <w:p w:rsidRPr="001A2B06" w:rsidR="00CD49A7" w:rsidP="00F92A55" w:rsidRDefault="005B43DC">
      <w:pPr>
        <w:pStyle w:val="JuPara"/>
        <w:keepNext/>
        <w:keepLines/>
      </w:pPr>
      <w:r w:rsidRPr="001A2B06">
        <w:t>10</w:t>
      </w:r>
      <w:r w:rsidRPr="001A2B06" w:rsidR="00CD49A7">
        <w:t xml:space="preserve">.  The </w:t>
      </w:r>
      <w:r w:rsidRPr="001A2B06" w:rsidR="00C166FB">
        <w:rPr>
          <w:noProof/>
        </w:rPr>
        <w:t>applicant was born in 1967 and lives</w:t>
      </w:r>
      <w:r w:rsidRPr="001A2B06" w:rsidR="00CD49A7">
        <w:t xml:space="preserve"> in </w:t>
      </w:r>
      <w:r w:rsidRPr="001A2B06" w:rsidR="00C166FB">
        <w:rPr>
          <w:noProof/>
        </w:rPr>
        <w:t>L</w:t>
      </w:r>
      <w:r w:rsidRPr="001A2B06">
        <w:rPr>
          <w:noProof/>
        </w:rPr>
        <w:t>arnod (France)</w:t>
      </w:r>
      <w:r w:rsidRPr="001A2B06" w:rsidR="00CD49A7">
        <w:t>.</w:t>
      </w:r>
    </w:p>
    <w:p w:rsidRPr="001A2B06" w:rsidR="00CD49A7" w:rsidRDefault="005B43DC">
      <w:pPr>
        <w:pStyle w:val="JuPara"/>
      </w:pPr>
      <w:r w:rsidRPr="001A2B06">
        <w:t>11</w:t>
      </w:r>
      <w:r w:rsidRPr="001A2B06" w:rsidR="00CD49A7">
        <w:t>.  </w:t>
      </w:r>
      <w:r w:rsidRPr="001A2B06">
        <w:t xml:space="preserve">On </w:t>
      </w:r>
      <w:smartTag w:uri="urn:schemas-microsoft-com:office:smarttags" w:element="date">
        <w:smartTagPr>
          <w:attr w:name="Month" w:val="9"/>
          <w:attr w:name="Day" w:val="4"/>
          <w:attr w:name="Year" w:val="1993"/>
        </w:smartTagPr>
        <w:r w:rsidRPr="001A2B06">
          <w:t>4 September 1993</w:t>
        </w:r>
      </w:smartTag>
      <w:r w:rsidRPr="001A2B06">
        <w:t xml:space="preserve"> the applicant married S.C., a Portuguese national. The couple had a child, Julien, born in 1995.</w:t>
      </w:r>
    </w:p>
    <w:p w:rsidR="00933B41" w:rsidRDefault="00CD49A7">
      <w:pPr>
        <w:pStyle w:val="JuHA"/>
      </w:pPr>
      <w:r w:rsidRPr="001A2B06">
        <w:t>A.  </w:t>
      </w:r>
      <w:r w:rsidRPr="001A2B06" w:rsidR="005B43DC">
        <w:t>Proceedings in the French courts</w:t>
      </w:r>
    </w:p>
    <w:p w:rsidRPr="001A2B06" w:rsidR="005B43DC" w:rsidRDefault="005B43DC">
      <w:pPr>
        <w:pStyle w:val="JuPara"/>
      </w:pPr>
      <w:r w:rsidRPr="001A2B06">
        <w:t>12</w:t>
      </w:r>
      <w:r w:rsidRPr="001A2B06" w:rsidR="00CD49A7">
        <w:t>.  </w:t>
      </w:r>
      <w:r w:rsidRPr="001A2B06">
        <w:t xml:space="preserve">By a </w:t>
      </w:r>
      <w:r w:rsidRPr="001A2B06" w:rsidR="005D0A6A">
        <w:t>judgment</w:t>
      </w:r>
      <w:r w:rsidRPr="001A2B06">
        <w:t xml:space="preserve"> of </w:t>
      </w:r>
      <w:smartTag w:uri="urn:schemas-microsoft-com:office:smarttags" w:element="date">
        <w:smartTagPr>
          <w:attr w:name="Month" w:val="2"/>
          <w:attr w:name="Day" w:val="19"/>
          <w:attr w:name="Year" w:val="1998"/>
        </w:smartTagPr>
        <w:r w:rsidRPr="001A2B06">
          <w:t>19 February 1998</w:t>
        </w:r>
      </w:smartTag>
      <w:r w:rsidRPr="001A2B06">
        <w:t xml:space="preserve">, the Besançon </w:t>
      </w:r>
      <w:r w:rsidRPr="001027D6" w:rsidR="0027477F">
        <w:rPr>
          <w:i/>
        </w:rPr>
        <w:t>tribunal de grande instance</w:t>
      </w:r>
      <w:r w:rsidRPr="001027D6" w:rsidR="0027477F">
        <w:t xml:space="preserve"> </w:t>
      </w:r>
      <w:r w:rsidRPr="001A2B06">
        <w:t xml:space="preserve">granted the couple a divorce based on </w:t>
      </w:r>
      <w:proofErr w:type="spellStart"/>
      <w:r w:rsidRPr="001A2B06" w:rsidR="005D0A6A">
        <w:t>S.C.</w:t>
      </w:r>
      <w:r w:rsidR="00933B41">
        <w:t>’</w:t>
      </w:r>
      <w:r w:rsidRPr="001A2B06">
        <w:t>s</w:t>
      </w:r>
      <w:proofErr w:type="spellEnd"/>
      <w:r w:rsidRPr="001A2B06">
        <w:t xml:space="preserve"> fault and ordered that the child reside at the applicant</w:t>
      </w:r>
      <w:r w:rsidR="00933B41">
        <w:t>’</w:t>
      </w:r>
      <w:r w:rsidRPr="001A2B06">
        <w:t xml:space="preserve">s home, </w:t>
      </w:r>
      <w:r w:rsidRPr="001A2B06" w:rsidR="008D4882">
        <w:t>with</w:t>
      </w:r>
      <w:r w:rsidRPr="001A2B06">
        <w:t xml:space="preserve"> the mother </w:t>
      </w:r>
      <w:r w:rsidRPr="001A2B06" w:rsidR="008D4882">
        <w:t>to have</w:t>
      </w:r>
      <w:r w:rsidRPr="001A2B06">
        <w:t xml:space="preserve"> rights</w:t>
      </w:r>
      <w:r w:rsidRPr="001A2B06" w:rsidR="008D4882">
        <w:t xml:space="preserve"> of access</w:t>
      </w:r>
      <w:r w:rsidRPr="001A2B06">
        <w:t xml:space="preserve">. Earlier, on </w:t>
      </w:r>
      <w:smartTag w:uri="urn:schemas-microsoft-com:office:smarttags" w:element="date">
        <w:smartTagPr>
          <w:attr w:name="Month" w:val="8"/>
          <w:attr w:name="Day" w:val="6"/>
          <w:attr w:name="Year" w:val="1996"/>
        </w:smartTagPr>
        <w:r w:rsidRPr="001A2B06">
          <w:t>6 August 1996</w:t>
        </w:r>
      </w:smartTag>
      <w:r w:rsidRPr="001A2B06">
        <w:t xml:space="preserve">, the applicant had already been granted </w:t>
      </w:r>
      <w:r w:rsidRPr="001A2B06" w:rsidR="00D12623">
        <w:t>interim</w:t>
      </w:r>
      <w:r w:rsidRPr="001A2B06">
        <w:t xml:space="preserve"> custody of </w:t>
      </w:r>
      <w:r w:rsidRPr="001A2B06" w:rsidR="005D0A6A">
        <w:t>Julien</w:t>
      </w:r>
      <w:r w:rsidRPr="001A2B06">
        <w:t xml:space="preserve"> by a decision of the same court.</w:t>
      </w:r>
    </w:p>
    <w:p w:rsidR="00933B41" w:rsidRDefault="005B43DC">
      <w:pPr>
        <w:pStyle w:val="JuPara"/>
      </w:pPr>
      <w:r w:rsidRPr="001A2B06">
        <w:t xml:space="preserve">13.  On </w:t>
      </w:r>
      <w:smartTag w:uri="urn:schemas-microsoft-com:office:smarttags" w:element="date">
        <w:smartTagPr>
          <w:attr w:name="Month" w:val="6"/>
          <w:attr w:name="Day" w:val="3"/>
          <w:attr w:name="Year" w:val="1997"/>
        </w:smartTagPr>
        <w:r w:rsidRPr="001A2B06">
          <w:t>3 June 1997</w:t>
        </w:r>
      </w:smartTag>
      <w:r w:rsidRPr="001A2B06">
        <w:t xml:space="preserve"> </w:t>
      </w:r>
      <w:r w:rsidRPr="001A2B06" w:rsidR="005D0A6A">
        <w:t>S.C.</w:t>
      </w:r>
      <w:r w:rsidRPr="001A2B06">
        <w:t xml:space="preserve"> abducted </w:t>
      </w:r>
      <w:r w:rsidRPr="001A2B06" w:rsidR="005D0A6A">
        <w:t>Julien</w:t>
      </w:r>
      <w:r w:rsidRPr="001A2B06">
        <w:t xml:space="preserve"> from his paternal grandmother</w:t>
      </w:r>
      <w:r w:rsidR="00933B41">
        <w:t>’</w:t>
      </w:r>
      <w:r w:rsidRPr="001A2B06">
        <w:t xml:space="preserve">s home and took him with her to </w:t>
      </w:r>
      <w:smartTag w:uri="urn:schemas-microsoft-com:office:smarttags" w:element="country-region">
        <w:smartTag w:uri="urn:schemas-microsoft-com:office:smarttags" w:element="place">
          <w:r w:rsidRPr="001A2B06">
            <w:t>Portugal</w:t>
          </w:r>
        </w:smartTag>
      </w:smartTag>
      <w:r w:rsidRPr="001A2B06">
        <w:t xml:space="preserve">. The applicant filed a complaint against </w:t>
      </w:r>
      <w:r w:rsidRPr="001A2B06" w:rsidR="005D0A6A">
        <w:t>S.C.</w:t>
      </w:r>
      <w:r w:rsidRPr="001A2B06">
        <w:t xml:space="preserve"> for child abduction and assault. By a </w:t>
      </w:r>
      <w:r w:rsidRPr="001A2B06" w:rsidR="005D0A6A">
        <w:t>judgment</w:t>
      </w:r>
      <w:r w:rsidRPr="001A2B06">
        <w:t xml:space="preserve"> of the </w:t>
      </w:r>
      <w:r w:rsidRPr="001A2B06" w:rsidR="005D0A6A">
        <w:t>Besan</w:t>
      </w:r>
      <w:r w:rsidRPr="001A2B06" w:rsidR="003F033A">
        <w:t>ç</w:t>
      </w:r>
      <w:r w:rsidRPr="001A2B06" w:rsidR="005D0A6A">
        <w:t>on</w:t>
      </w:r>
      <w:r w:rsidRPr="001A2B06">
        <w:t xml:space="preserve"> </w:t>
      </w:r>
      <w:r w:rsidRPr="001A2B06" w:rsidR="008C2128">
        <w:rPr>
          <w:i/>
        </w:rPr>
        <w:t>tribunal de grande instance</w:t>
      </w:r>
      <w:r w:rsidRPr="001A2B06" w:rsidR="008C2128">
        <w:t xml:space="preserve"> </w:t>
      </w:r>
      <w:r w:rsidRPr="001A2B06">
        <w:t xml:space="preserve">of </w:t>
      </w:r>
      <w:smartTag w:uri="urn:schemas-microsoft-com:office:smarttags" w:element="date">
        <w:smartTagPr>
          <w:attr w:name="Month" w:val="6"/>
          <w:attr w:name="Day" w:val="12"/>
          <w:attr w:name="Year" w:val="1998"/>
        </w:smartTagPr>
        <w:r w:rsidRPr="001A2B06">
          <w:t>12 June 1998</w:t>
        </w:r>
      </w:smartTag>
      <w:r w:rsidRPr="001A2B06">
        <w:t xml:space="preserve">, </w:t>
      </w:r>
      <w:r w:rsidRPr="001A2B06" w:rsidR="005D0A6A">
        <w:t>S.C.</w:t>
      </w:r>
      <w:r w:rsidRPr="001A2B06">
        <w:t xml:space="preserve"> was found guilty and sentenced </w:t>
      </w:r>
      <w:r w:rsidRPr="001A2B06">
        <w:rPr>
          <w:i/>
        </w:rPr>
        <w:t>in absentia</w:t>
      </w:r>
      <w:r w:rsidRPr="001A2B06">
        <w:t xml:space="preserve"> to one year</w:t>
      </w:r>
      <w:r w:rsidR="00933B41">
        <w:t>’</w:t>
      </w:r>
      <w:r w:rsidRPr="001A2B06">
        <w:t>s imprisonment. A warrant was issued for her arrest.</w:t>
      </w:r>
    </w:p>
    <w:p w:rsidRPr="001A2B06" w:rsidR="005B43DC" w:rsidRDefault="00CD49A7">
      <w:pPr>
        <w:pStyle w:val="JuHA"/>
      </w:pPr>
      <w:r w:rsidRPr="001A2B06">
        <w:t>B.  </w:t>
      </w:r>
      <w:r w:rsidRPr="001A2B06" w:rsidR="005B43DC">
        <w:t>Proceedings in the Portuguese courts</w:t>
      </w:r>
    </w:p>
    <w:p w:rsidR="00933B41" w:rsidP="005B43DC" w:rsidRDefault="005262C8">
      <w:pPr>
        <w:pStyle w:val="JuHi"/>
        <w:rPr>
          <w:rFonts w:ascii="Times New (W1)" w:hAnsi="Times New (W1)"/>
          <w:sz w:val="24"/>
          <w:szCs w:val="24"/>
        </w:rPr>
      </w:pPr>
      <w:r>
        <w:rPr>
          <w:rFonts w:ascii="Times New (W1)" w:hAnsi="Times New (W1)"/>
          <w:sz w:val="24"/>
          <w:szCs w:val="24"/>
        </w:rPr>
        <w:t>1.  </w:t>
      </w:r>
      <w:r w:rsidRPr="001A2B06" w:rsidR="005B43DC">
        <w:rPr>
          <w:rFonts w:ascii="Times New (W1)" w:hAnsi="Times New (W1)"/>
          <w:sz w:val="24"/>
          <w:szCs w:val="24"/>
        </w:rPr>
        <w:t>Application for the child</w:t>
      </w:r>
      <w:r w:rsidR="00933B41">
        <w:rPr>
          <w:rFonts w:ascii="Times New (W1)" w:hAnsi="Times New (W1)"/>
          <w:sz w:val="24"/>
          <w:szCs w:val="24"/>
        </w:rPr>
        <w:t>’</w:t>
      </w:r>
      <w:r w:rsidRPr="001A2B06" w:rsidR="005B43DC">
        <w:rPr>
          <w:rFonts w:ascii="Times New (W1)" w:hAnsi="Times New (W1)"/>
          <w:sz w:val="24"/>
          <w:szCs w:val="24"/>
        </w:rPr>
        <w:t>s return</w:t>
      </w:r>
    </w:p>
    <w:p w:rsidRPr="001A2B06" w:rsidR="00CD49A7" w:rsidP="005B43DC" w:rsidRDefault="008D4882">
      <w:pPr>
        <w:pStyle w:val="JuPara"/>
      </w:pPr>
      <w:r w:rsidRPr="001A2B06">
        <w:t>14</w:t>
      </w:r>
      <w:r w:rsidRPr="001A2B06" w:rsidR="00CD49A7">
        <w:t>.  </w:t>
      </w:r>
      <w:r w:rsidRPr="001A2B06" w:rsidR="005B43DC">
        <w:t xml:space="preserve">On 5 June 1997, relying on the Hague Convention of 25 October 1980 on the Civil Aspects of International Child Abduction and </w:t>
      </w:r>
      <w:r w:rsidRPr="001A2B06" w:rsidR="00D12623">
        <w:t xml:space="preserve">on </w:t>
      </w:r>
      <w:r w:rsidRPr="001A2B06" w:rsidR="005B43DC">
        <w:t xml:space="preserve">the </w:t>
      </w:r>
      <w:r w:rsidR="00A94DB4">
        <w:t xml:space="preserve">Convention on </w:t>
      </w:r>
      <w:r w:rsidRPr="001A2B06" w:rsidR="005B43DC">
        <w:t xml:space="preserve">Judicial Cooperation between France and Portugal for the Protection of Minors of 20 July 1983, the applicant </w:t>
      </w:r>
      <w:r w:rsidRPr="001A2B06">
        <w:t>lodged</w:t>
      </w:r>
      <w:r w:rsidRPr="001A2B06" w:rsidR="005B43DC">
        <w:t xml:space="preserve"> an application for the child</w:t>
      </w:r>
      <w:r w:rsidR="00933B41">
        <w:t>’</w:t>
      </w:r>
      <w:r w:rsidRPr="001A2B06" w:rsidR="005B43DC">
        <w:t xml:space="preserve">s return with the French Ministry of Justice, </w:t>
      </w:r>
      <w:r w:rsidRPr="001A2B06" w:rsidR="008C2128">
        <w:t xml:space="preserve">which was </w:t>
      </w:r>
      <w:r w:rsidRPr="001A2B06" w:rsidR="005B43DC">
        <w:t xml:space="preserve">the French </w:t>
      </w:r>
      <w:r w:rsidR="005467E5">
        <w:t>“</w:t>
      </w:r>
      <w:r w:rsidRPr="001A2B06" w:rsidR="003F033A">
        <w:t>Central Authority</w:t>
      </w:r>
      <w:r w:rsidR="005467E5">
        <w:t>”</w:t>
      </w:r>
      <w:r w:rsidRPr="001A2B06" w:rsidR="005B43DC">
        <w:t xml:space="preserve"> within the meaning of both instruments. On the same day, the French </w:t>
      </w:r>
      <w:r w:rsidRPr="001A2B06" w:rsidR="003F033A">
        <w:t>Central Authority</w:t>
      </w:r>
      <w:r w:rsidRPr="001A2B06" w:rsidR="005B43DC">
        <w:t xml:space="preserve"> </w:t>
      </w:r>
      <w:r w:rsidRPr="001A2B06">
        <w:t>requested</w:t>
      </w:r>
      <w:r w:rsidRPr="001A2B06" w:rsidR="005B43DC">
        <w:t xml:space="preserve"> the Institute for Social Reinsertion (“</w:t>
      </w:r>
      <w:r w:rsidRPr="001A2B06" w:rsidR="003F033A">
        <w:t>the IRS</w:t>
      </w:r>
      <w:r w:rsidRPr="001A2B06" w:rsidR="005B43DC">
        <w:t>”</w:t>
      </w:r>
      <w:r w:rsidRPr="001A2B06">
        <w:t>),</w:t>
      </w:r>
      <w:r w:rsidRPr="001A2B06" w:rsidR="005B43DC">
        <w:t xml:space="preserve"> which </w:t>
      </w:r>
      <w:r w:rsidRPr="001A2B06" w:rsidR="009F5ADD">
        <w:t>forms part of</w:t>
      </w:r>
      <w:r w:rsidRPr="001A2B06" w:rsidR="005B43DC">
        <w:t xml:space="preserve"> the Portuguese Ministry of Justice</w:t>
      </w:r>
      <w:r w:rsidRPr="001A2B06">
        <w:t xml:space="preserve"> and is</w:t>
      </w:r>
      <w:r w:rsidRPr="001A2B06" w:rsidR="005B43DC">
        <w:t xml:space="preserve"> the Portuguese </w:t>
      </w:r>
      <w:r w:rsidRPr="001A2B06" w:rsidR="003F033A">
        <w:t>Central Authority</w:t>
      </w:r>
      <w:r w:rsidRPr="001A2B06" w:rsidR="005B43DC">
        <w:t xml:space="preserve">, </w:t>
      </w:r>
      <w:r w:rsidRPr="001A2B06">
        <w:t>to secure</w:t>
      </w:r>
      <w:r w:rsidRPr="001A2B06" w:rsidR="005B43DC">
        <w:t xml:space="preserve"> the child</w:t>
      </w:r>
      <w:r w:rsidR="00933B41">
        <w:t>’</w:t>
      </w:r>
      <w:r w:rsidRPr="001A2B06" w:rsidR="005B43DC">
        <w:t xml:space="preserve">s return pursuant to the provisions of the </w:t>
      </w:r>
      <w:r w:rsidRPr="001A2B06" w:rsidR="009F5ADD">
        <w:t>Franco-Portuguese</w:t>
      </w:r>
      <w:r w:rsidRPr="001A2B06" w:rsidR="005B43DC">
        <w:t xml:space="preserve"> </w:t>
      </w:r>
      <w:r w:rsidR="00A94DB4">
        <w:t>c</w:t>
      </w:r>
      <w:r w:rsidRPr="001A2B06" w:rsidR="005B43DC">
        <w:t>onvention.</w:t>
      </w:r>
    </w:p>
    <w:p w:rsidRPr="001A2B06" w:rsidR="005B43DC" w:rsidP="005B43DC" w:rsidRDefault="008C2128">
      <w:pPr>
        <w:pStyle w:val="JuPara"/>
      </w:pPr>
      <w:r w:rsidRPr="001A2B06">
        <w:t>15.  </w:t>
      </w:r>
      <w:r w:rsidRPr="001A2B06" w:rsidR="005B43DC">
        <w:t xml:space="preserve">On </w:t>
      </w:r>
      <w:smartTag w:uri="urn:schemas-microsoft-com:office:smarttags" w:element="date">
        <w:smartTagPr>
          <w:attr w:name="Month" w:val="6"/>
          <w:attr w:name="Day" w:val="18"/>
          <w:attr w:name="Year" w:val="1997"/>
        </w:smartTagPr>
        <w:r w:rsidR="005B43DC" w:rsidRPr="001A2B06">
          <w:t>18 June 1997</w:t>
        </w:r>
      </w:smartTag>
      <w:r w:rsidRPr="001A2B06" w:rsidR="005B43DC">
        <w:t xml:space="preserve"> </w:t>
      </w:r>
      <w:r w:rsidRPr="001A2B06" w:rsidR="003F033A">
        <w:t>the IRS</w:t>
      </w:r>
      <w:r w:rsidRPr="001A2B06" w:rsidR="005B43DC">
        <w:t xml:space="preserve"> referred the </w:t>
      </w:r>
      <w:r w:rsidRPr="001A2B06" w:rsidR="008D4882">
        <w:t>application</w:t>
      </w:r>
      <w:r w:rsidRPr="001A2B06" w:rsidR="005B43DC">
        <w:t xml:space="preserve"> to the </w:t>
      </w:r>
      <w:r w:rsidRPr="001A2B06" w:rsidR="003F033A">
        <w:t>prosecution service</w:t>
      </w:r>
      <w:r w:rsidRPr="001A2B06" w:rsidR="005B43DC">
        <w:t xml:space="preserve"> of the </w:t>
      </w:r>
      <w:r w:rsidRPr="001A2B06" w:rsidR="005D0A6A">
        <w:t>Oeiras</w:t>
      </w:r>
      <w:r w:rsidRPr="001A2B06" w:rsidR="005B43DC">
        <w:t xml:space="preserve"> judicial district, where </w:t>
      </w:r>
      <w:r w:rsidRPr="001A2B06" w:rsidR="00D12623">
        <w:t xml:space="preserve">the applicant had indicated that </w:t>
      </w:r>
      <w:r w:rsidRPr="001A2B06" w:rsidR="005D0A6A">
        <w:t>S.C.</w:t>
      </w:r>
      <w:r w:rsidRPr="001A2B06" w:rsidR="005B43DC">
        <w:t xml:space="preserve"> was living. On </w:t>
      </w:r>
      <w:smartTag w:uri="urn:schemas-microsoft-com:office:smarttags" w:element="date">
        <w:smartTagPr>
          <w:attr w:name="Month" w:val="7"/>
          <w:attr w:name="Day" w:val="16"/>
          <w:attr w:name="Year" w:val="1997"/>
        </w:smartTagPr>
        <w:r w:rsidR="005B43DC" w:rsidRPr="001A2B06">
          <w:t>16 July 1997</w:t>
        </w:r>
      </w:smartTag>
      <w:r w:rsidRPr="001A2B06" w:rsidR="005B43DC">
        <w:t xml:space="preserve"> the </w:t>
      </w:r>
      <w:r w:rsidRPr="001A2B06" w:rsidR="003F033A">
        <w:t>prosecution service</w:t>
      </w:r>
      <w:r w:rsidRPr="001A2B06" w:rsidR="005B43DC">
        <w:t xml:space="preserve"> </w:t>
      </w:r>
      <w:r w:rsidRPr="001A2B06" w:rsidR="008D4882">
        <w:t>applied to</w:t>
      </w:r>
      <w:r w:rsidRPr="001A2B06" w:rsidR="005B43DC">
        <w:t xml:space="preserve"> that </w:t>
      </w:r>
      <w:r w:rsidRPr="001A2B06" w:rsidR="008D4882">
        <w:t>c</w:t>
      </w:r>
      <w:r w:rsidRPr="001A2B06" w:rsidR="005B43DC">
        <w:t>ourt for the judicial re</w:t>
      </w:r>
      <w:r w:rsidRPr="001A2B06" w:rsidR="008D4882">
        <w:t>turn</w:t>
      </w:r>
      <w:r w:rsidRPr="001A2B06" w:rsidR="005B43DC">
        <w:t xml:space="preserve"> (</w:t>
      </w:r>
      <w:r w:rsidRPr="001A2B06" w:rsidR="005B43DC">
        <w:rPr>
          <w:i/>
        </w:rPr>
        <w:t>entrega judicial</w:t>
      </w:r>
      <w:r w:rsidRPr="001A2B06" w:rsidR="005B43DC">
        <w:t>) of the child pursuant to section 191 et seq.</w:t>
      </w:r>
      <w:r w:rsidRPr="001A2B06" w:rsidR="008D4882">
        <w:t xml:space="preserve"> </w:t>
      </w:r>
      <w:r w:rsidRPr="001A2B06" w:rsidR="005B43DC">
        <w:t xml:space="preserve">of the </w:t>
      </w:r>
      <w:r w:rsidRPr="001A2B06" w:rsidR="008D4882">
        <w:t xml:space="preserve">Minors </w:t>
      </w:r>
      <w:r w:rsidRPr="001A2B06" w:rsidR="005B43DC">
        <w:t>Act (</w:t>
      </w:r>
      <w:r w:rsidRPr="001A2B06" w:rsidR="005B43DC">
        <w:rPr>
          <w:i/>
        </w:rPr>
        <w:t>Organização Tutelar de Menores</w:t>
      </w:r>
      <w:r w:rsidRPr="001A2B06" w:rsidR="005B43DC">
        <w:t xml:space="preserve">) and relying on the above-mentioned </w:t>
      </w:r>
      <w:r w:rsidRPr="001A2B06" w:rsidR="009F5ADD">
        <w:t xml:space="preserve">Franco-Portuguese </w:t>
      </w:r>
      <w:r w:rsidR="00A94DB4">
        <w:t>c</w:t>
      </w:r>
      <w:r w:rsidRPr="001A2B06" w:rsidR="005B43DC">
        <w:t xml:space="preserve">ooperation </w:t>
      </w:r>
      <w:r w:rsidR="00A94DB4">
        <w:t>c</w:t>
      </w:r>
      <w:r w:rsidRPr="001A2B06" w:rsidR="00D12623">
        <w:t>onvention</w:t>
      </w:r>
      <w:r w:rsidRPr="001A2B06" w:rsidR="005B43DC">
        <w:t>.</w:t>
      </w:r>
    </w:p>
    <w:p w:rsidRPr="001A2B06" w:rsidR="005B43DC" w:rsidP="005B43DC" w:rsidRDefault="005B43DC">
      <w:pPr>
        <w:pStyle w:val="JuPara"/>
      </w:pPr>
      <w:r w:rsidRPr="001A2B06">
        <w:t xml:space="preserve">16.  On </w:t>
      </w:r>
      <w:smartTag w:uri="urn:schemas-microsoft-com:office:smarttags" w:element="date">
        <w:smartTagPr>
          <w:attr w:name="Month" w:val="7"/>
          <w:attr w:name="Day" w:val="17"/>
          <w:attr w:name="Year" w:val="1997"/>
        </w:smartTagPr>
        <w:r w:rsidRPr="001A2B06">
          <w:t>17 July 1997</w:t>
        </w:r>
      </w:smartTag>
      <w:r w:rsidRPr="001A2B06">
        <w:t xml:space="preserve"> the judge of the </w:t>
      </w:r>
      <w:r w:rsidR="00F65E75">
        <w:t>Thir</w:t>
      </w:r>
      <w:r w:rsidRPr="001A2B06">
        <w:t xml:space="preserve">d </w:t>
      </w:r>
      <w:r w:rsidRPr="001A2B06" w:rsidR="008C2128">
        <w:t xml:space="preserve">Civil Division </w:t>
      </w:r>
      <w:r w:rsidRPr="001A2B06">
        <w:t xml:space="preserve">of the </w:t>
      </w:r>
      <w:r w:rsidRPr="001A2B06" w:rsidR="008C2128">
        <w:t>Oeiras District Court</w:t>
      </w:r>
      <w:r w:rsidRPr="001A2B06">
        <w:t xml:space="preserve">, to which the case had been </w:t>
      </w:r>
      <w:r w:rsidRPr="001A2B06" w:rsidR="00D12623">
        <w:t>allocated</w:t>
      </w:r>
      <w:r w:rsidRPr="001A2B06">
        <w:t>, summoned the child</w:t>
      </w:r>
      <w:r w:rsidR="00933B41">
        <w:t>’</w:t>
      </w:r>
      <w:r w:rsidRPr="001A2B06">
        <w:t xml:space="preserve">s mother to appear before the court to make </w:t>
      </w:r>
      <w:r w:rsidRPr="001A2B06" w:rsidR="008D4882">
        <w:t>submissions concerning</w:t>
      </w:r>
      <w:r w:rsidRPr="001A2B06">
        <w:t xml:space="preserve"> the prosecution</w:t>
      </w:r>
      <w:r w:rsidR="00933B41">
        <w:t>’</w:t>
      </w:r>
      <w:r w:rsidRPr="001A2B06">
        <w:t xml:space="preserve">s application. Registered letters with acknowledgment of receipt were sent on 17 and </w:t>
      </w:r>
      <w:smartTag w:uri="urn:schemas-microsoft-com:office:smarttags" w:element="date">
        <w:smartTagPr>
          <w:attr w:name="Month" w:val="7"/>
          <w:attr w:name="Day" w:val="22"/>
          <w:attr w:name="Year" w:val="1997"/>
        </w:smartTagPr>
        <w:r w:rsidRPr="001A2B06">
          <w:t>22 July 1997</w:t>
        </w:r>
      </w:smartTag>
      <w:r w:rsidRPr="001A2B06">
        <w:t xml:space="preserve"> to the address </w:t>
      </w:r>
      <w:r w:rsidRPr="001A2B06" w:rsidR="00D12623">
        <w:t>given</w:t>
      </w:r>
      <w:r w:rsidRPr="001A2B06">
        <w:t xml:space="preserve"> by the applicant.</w:t>
      </w:r>
      <w:r w:rsidRPr="001A2B06" w:rsidR="008C2128">
        <w:t xml:space="preserve"> </w:t>
      </w:r>
      <w:r w:rsidRPr="001A2B06" w:rsidR="008D4882">
        <w:t>However</w:t>
      </w:r>
      <w:r w:rsidR="00A94DB4">
        <w:t>,</w:t>
      </w:r>
      <w:r w:rsidRPr="001A2B06" w:rsidR="008D4882">
        <w:t xml:space="preserve"> b</w:t>
      </w:r>
      <w:r w:rsidRPr="001A2B06">
        <w:t xml:space="preserve">oth letters were returned to the court with the acknowledgments of receipt unsigned and unclaimed. On </w:t>
      </w:r>
      <w:smartTag w:uri="urn:schemas-microsoft-com:office:smarttags" w:element="date">
        <w:smartTagPr>
          <w:attr w:name="Month" w:val="8"/>
          <w:attr w:name="Day" w:val="27"/>
          <w:attr w:name="Year" w:val="1997"/>
        </w:smartTagPr>
        <w:r w:rsidRPr="001A2B06">
          <w:t>27 August 1997</w:t>
        </w:r>
      </w:smartTag>
      <w:r w:rsidRPr="001A2B06">
        <w:t xml:space="preserve"> the judge, at the </w:t>
      </w:r>
      <w:r w:rsidRPr="001A2B06" w:rsidR="008D4882">
        <w:t>prosecution</w:t>
      </w:r>
      <w:r w:rsidR="00933B41">
        <w:t>’</w:t>
      </w:r>
      <w:r w:rsidRPr="001A2B06" w:rsidR="008D4882">
        <w:t xml:space="preserve">s </w:t>
      </w:r>
      <w:r w:rsidRPr="001A2B06">
        <w:t xml:space="preserve">request, asked the police to find out where </w:t>
      </w:r>
      <w:proofErr w:type="spellStart"/>
      <w:r w:rsidRPr="001A2B06" w:rsidR="005D0A6A">
        <w:t>Julien</w:t>
      </w:r>
      <w:r w:rsidR="00933B41">
        <w:t>’</w:t>
      </w:r>
      <w:r w:rsidRPr="001A2B06">
        <w:t>s</w:t>
      </w:r>
      <w:proofErr w:type="spellEnd"/>
      <w:r w:rsidRPr="001A2B06">
        <w:t xml:space="preserve"> mother was living. On 10 September and </w:t>
      </w:r>
      <w:smartTag w:uri="urn:schemas-microsoft-com:office:smarttags" w:element="date">
        <w:smartTagPr>
          <w:attr w:name="Month" w:val="10"/>
          <w:attr w:name="Day" w:val="6"/>
          <w:attr w:name="Year" w:val="1997"/>
        </w:smartTagPr>
        <w:r w:rsidRPr="001A2B06">
          <w:t>6 October 1997</w:t>
        </w:r>
      </w:smartTag>
      <w:r w:rsidRPr="001A2B06">
        <w:t xml:space="preserve"> respectively the security police and the republican national guard informed the court that </w:t>
      </w:r>
      <w:r w:rsidRPr="001A2B06" w:rsidR="005D0A6A">
        <w:t>S.C.</w:t>
      </w:r>
      <w:r w:rsidRPr="001A2B06">
        <w:t xml:space="preserve"> was not living at </w:t>
      </w:r>
      <w:r w:rsidRPr="001A2B06" w:rsidR="008C2128">
        <w:t>the stated</w:t>
      </w:r>
      <w:r w:rsidRPr="001A2B06">
        <w:t xml:space="preserve"> address.</w:t>
      </w:r>
    </w:p>
    <w:p w:rsidRPr="001A2B06" w:rsidR="005B43DC" w:rsidP="005B43DC" w:rsidRDefault="005B43DC">
      <w:pPr>
        <w:pStyle w:val="JuPara"/>
      </w:pPr>
      <w:r w:rsidRPr="001A2B06">
        <w:t xml:space="preserve">17.  On </w:t>
      </w:r>
      <w:smartTag w:uri="urn:schemas-microsoft-com:office:smarttags" w:element="date">
        <w:smartTagPr>
          <w:attr w:name="Month" w:val="9"/>
          <w:attr w:name="Day" w:val="23"/>
          <w:attr w:name="Year" w:val="1997"/>
        </w:smartTagPr>
        <w:r w:rsidRPr="001A2B06">
          <w:t>23 September 1997</w:t>
        </w:r>
      </w:smartTag>
      <w:r w:rsidRPr="001A2B06">
        <w:t xml:space="preserve"> </w:t>
      </w:r>
      <w:r w:rsidRPr="001A2B06" w:rsidR="003F033A">
        <w:t>the IRS</w:t>
      </w:r>
      <w:r w:rsidRPr="001A2B06">
        <w:t xml:space="preserve"> </w:t>
      </w:r>
      <w:r w:rsidRPr="001A2B06" w:rsidR="008D4882">
        <w:t>asked</w:t>
      </w:r>
      <w:r w:rsidRPr="001A2B06">
        <w:t xml:space="preserve"> the </w:t>
      </w:r>
      <w:r w:rsidRPr="001A2B06" w:rsidR="008C2128">
        <w:t>Oeiras District Court</w:t>
      </w:r>
      <w:r w:rsidRPr="001A2B06">
        <w:t xml:space="preserve"> </w:t>
      </w:r>
      <w:r w:rsidRPr="001A2B06" w:rsidR="008D4882">
        <w:t xml:space="preserve">for information </w:t>
      </w:r>
      <w:r w:rsidRPr="001A2B06">
        <w:t xml:space="preserve">about the progress of the proceedings. </w:t>
      </w:r>
      <w:r w:rsidRPr="001A2B06" w:rsidR="008C2128">
        <w:t xml:space="preserve">The judge replied on </w:t>
      </w:r>
      <w:smartTag w:uri="urn:schemas-microsoft-com:office:smarttags" w:element="date">
        <w:smartTagPr>
          <w:attr w:name="Month" w:val="10"/>
          <w:attr w:name="Day" w:val="6"/>
          <w:attr w:name="Year" w:val="1997"/>
        </w:smartTagPr>
        <w:r w:rsidR="008C2128" w:rsidRPr="001A2B06">
          <w:t>6 </w:t>
        </w:r>
        <w:r w:rsidRPr="001A2B06">
          <w:t>October 1997</w:t>
        </w:r>
      </w:smartTag>
      <w:r w:rsidRPr="001A2B06">
        <w:t xml:space="preserve"> to the effect that the child</w:t>
      </w:r>
      <w:r w:rsidR="00933B41">
        <w:t>’</w:t>
      </w:r>
      <w:r w:rsidRPr="001A2B06">
        <w:t xml:space="preserve">s mother had not yet been </w:t>
      </w:r>
      <w:r w:rsidRPr="001A2B06" w:rsidR="00D12623">
        <w:t>found</w:t>
      </w:r>
      <w:r w:rsidRPr="001A2B06">
        <w:t>.</w:t>
      </w:r>
    </w:p>
    <w:p w:rsidRPr="001A2B06" w:rsidR="005B43DC" w:rsidP="005B43DC" w:rsidRDefault="005B43DC">
      <w:pPr>
        <w:pStyle w:val="JuPara"/>
      </w:pPr>
      <w:r w:rsidRPr="001A2B06">
        <w:t xml:space="preserve">18.  On </w:t>
      </w:r>
      <w:smartTag w:uri="urn:schemas-microsoft-com:office:smarttags" w:element="date">
        <w:smartTagPr>
          <w:attr w:name="Month" w:val="10"/>
          <w:attr w:name="Day" w:val="21"/>
          <w:attr w:name="Year" w:val="1997"/>
        </w:smartTagPr>
        <w:r w:rsidRPr="001A2B06">
          <w:t>21 October 1997</w:t>
        </w:r>
      </w:smartTag>
      <w:r w:rsidRPr="001A2B06">
        <w:t xml:space="preserve"> the </w:t>
      </w:r>
      <w:r w:rsidRPr="001A2B06" w:rsidR="003F033A">
        <w:t>prosecution service</w:t>
      </w:r>
      <w:r w:rsidRPr="001A2B06">
        <w:t xml:space="preserve"> asked the judge to </w:t>
      </w:r>
      <w:r w:rsidRPr="001A2B06" w:rsidR="008D4882">
        <w:t>write to</w:t>
      </w:r>
      <w:r w:rsidRPr="001A2B06">
        <w:t xml:space="preserve"> the </w:t>
      </w:r>
      <w:smartTag w:uri="urn:schemas-microsoft-com:office:smarttags" w:element="City">
        <w:smartTag w:uri="urn:schemas-microsoft-com:office:smarttags" w:element="place">
          <w:r w:rsidR="00D12623" w:rsidRPr="001A2B06">
            <w:t>Lisbon</w:t>
          </w:r>
        </w:smartTag>
      </w:smartTag>
      <w:r w:rsidRPr="001A2B06" w:rsidR="00D12623">
        <w:t xml:space="preserve"> </w:t>
      </w:r>
      <w:r w:rsidRPr="001A2B06">
        <w:t xml:space="preserve">social security </w:t>
      </w:r>
      <w:r w:rsidRPr="001A2B06" w:rsidR="008D4882">
        <w:t xml:space="preserve">office </w:t>
      </w:r>
      <w:r w:rsidRPr="001A2B06">
        <w:t xml:space="preserve">to </w:t>
      </w:r>
      <w:r w:rsidRPr="001A2B06" w:rsidR="008D4882">
        <w:t>request</w:t>
      </w:r>
      <w:r w:rsidRPr="001A2B06">
        <w:t xml:space="preserve"> information </w:t>
      </w:r>
      <w:r w:rsidRPr="001A2B06" w:rsidR="008D4882">
        <w:t xml:space="preserve">concerning </w:t>
      </w:r>
      <w:proofErr w:type="spellStart"/>
      <w:r w:rsidRPr="001A2B06" w:rsidR="003F033A">
        <w:t>S.C.</w:t>
      </w:r>
      <w:r w:rsidR="00933B41">
        <w:t>’</w:t>
      </w:r>
      <w:r w:rsidRPr="001A2B06" w:rsidR="003F033A">
        <w:t>s</w:t>
      </w:r>
      <w:proofErr w:type="spellEnd"/>
      <w:r w:rsidRPr="001A2B06">
        <w:t xml:space="preserve"> address and workplace.</w:t>
      </w:r>
      <w:r w:rsidRPr="001A2B06" w:rsidR="008C2128">
        <w:t xml:space="preserve"> </w:t>
      </w:r>
      <w:r w:rsidRPr="001A2B06">
        <w:t xml:space="preserve">On </w:t>
      </w:r>
      <w:smartTag w:uri="urn:schemas-microsoft-com:office:smarttags" w:element="date">
        <w:smartTagPr>
          <w:attr w:name="Month" w:val="10"/>
          <w:attr w:name="Day" w:val="27"/>
          <w:attr w:name="Year" w:val="1997"/>
        </w:smartTagPr>
        <w:r w:rsidRPr="001A2B06">
          <w:t>27 October 1997</w:t>
        </w:r>
      </w:smartTag>
      <w:r w:rsidRPr="001A2B06">
        <w:t xml:space="preserve"> the judge ordered the registry to send the letter in question, which was </w:t>
      </w:r>
      <w:r w:rsidRPr="001A2B06" w:rsidR="008D4882">
        <w:t xml:space="preserve">sent </w:t>
      </w:r>
      <w:r w:rsidRPr="001A2B06">
        <w:t xml:space="preserve">on </w:t>
      </w:r>
      <w:smartTag w:uri="urn:schemas-microsoft-com:office:smarttags" w:element="date">
        <w:smartTagPr>
          <w:attr w:name="Month" w:val="11"/>
          <w:attr w:name="Day" w:val="7"/>
          <w:attr w:name="Year" w:val="1997"/>
        </w:smartTagPr>
        <w:r w:rsidRPr="001A2B06">
          <w:t>7 November 1997</w:t>
        </w:r>
      </w:smartTag>
      <w:r w:rsidRPr="001A2B06">
        <w:t>.</w:t>
      </w:r>
      <w:r w:rsidRPr="001A2B06" w:rsidR="008C2128">
        <w:t xml:space="preserve"> On </w:t>
      </w:r>
      <w:smartTag w:uri="urn:schemas-microsoft-com:office:smarttags" w:element="date">
        <w:smartTagPr>
          <w:attr w:name="Month" w:val="11"/>
          <w:attr w:name="Day" w:val="27"/>
          <w:attr w:name="Year" w:val="1997"/>
        </w:smartTagPr>
        <w:r w:rsidR="008C2128" w:rsidRPr="001A2B06">
          <w:t>27 </w:t>
        </w:r>
        <w:r w:rsidRPr="001A2B06">
          <w:t>November 1997</w:t>
        </w:r>
      </w:smartTag>
      <w:r w:rsidRPr="001A2B06">
        <w:t xml:space="preserve"> the </w:t>
      </w:r>
      <w:r w:rsidRPr="001A2B06" w:rsidR="008D4882">
        <w:t>social security office</w:t>
      </w:r>
      <w:r w:rsidRPr="001A2B06">
        <w:t xml:space="preserve"> replied that it had no record of </w:t>
      </w:r>
      <w:r w:rsidRPr="001A2B06" w:rsidR="00D12623">
        <w:t>S.C.</w:t>
      </w:r>
      <w:r w:rsidRPr="001A2B06">
        <w:t xml:space="preserve"> </w:t>
      </w:r>
      <w:r w:rsidRPr="001A2B06" w:rsidR="008D4882">
        <w:t>on</w:t>
      </w:r>
      <w:r w:rsidRPr="001A2B06">
        <w:t xml:space="preserve"> file.</w:t>
      </w:r>
    </w:p>
    <w:p w:rsidRPr="001A2B06" w:rsidR="005B43DC" w:rsidP="005B43DC" w:rsidRDefault="005B43DC">
      <w:pPr>
        <w:pStyle w:val="JuPara"/>
      </w:pPr>
      <w:r w:rsidRPr="001A2B06">
        <w:t xml:space="preserve">19.  On </w:t>
      </w:r>
      <w:smartTag w:uri="urn:schemas-microsoft-com:office:smarttags" w:element="date">
        <w:smartTagPr>
          <w:attr w:name="Month" w:val="12"/>
          <w:attr w:name="Day" w:val="5"/>
          <w:attr w:name="Year" w:val="1997"/>
        </w:smartTagPr>
        <w:r w:rsidRPr="001A2B06">
          <w:t>5 December 1997</w:t>
        </w:r>
      </w:smartTag>
      <w:r w:rsidRPr="001A2B06">
        <w:t xml:space="preserve"> the judge asked </w:t>
      </w:r>
      <w:r w:rsidRPr="001A2B06" w:rsidR="003F033A">
        <w:t>the IRS</w:t>
      </w:r>
      <w:r w:rsidRPr="001A2B06">
        <w:t xml:space="preserve"> to find out </w:t>
      </w:r>
      <w:proofErr w:type="spellStart"/>
      <w:r w:rsidRPr="001A2B06" w:rsidR="005D0A6A">
        <w:t>S.C.</w:t>
      </w:r>
      <w:r w:rsidR="00933B41">
        <w:t>’</w:t>
      </w:r>
      <w:r w:rsidRPr="001A2B06">
        <w:t>s</w:t>
      </w:r>
      <w:proofErr w:type="spellEnd"/>
      <w:r w:rsidRPr="001A2B06">
        <w:t xml:space="preserve"> current address. </w:t>
      </w:r>
      <w:r w:rsidRPr="001A2B06" w:rsidR="009F5ADD">
        <w:t>When it was reported that she might</w:t>
      </w:r>
      <w:r w:rsidRPr="001A2B06">
        <w:t xml:space="preserve"> be in the </w:t>
      </w:r>
      <w:smartTag w:uri="urn:schemas-microsoft-com:office:smarttags" w:element="City">
        <w:smartTag w:uri="urn:schemas-microsoft-com:office:smarttags" w:element="place">
          <w:r w:rsidR="00136406" w:rsidRPr="001A2B06">
            <w:t>Oporto</w:t>
          </w:r>
        </w:smartTag>
      </w:smartTag>
      <w:r w:rsidRPr="001A2B06" w:rsidR="00D12623">
        <w:t xml:space="preserve"> area</w:t>
      </w:r>
      <w:r w:rsidRPr="001A2B06">
        <w:t xml:space="preserve">, the </w:t>
      </w:r>
      <w:r w:rsidRPr="001A2B06" w:rsidR="009F5ADD">
        <w:t xml:space="preserve">relevant </w:t>
      </w:r>
      <w:r w:rsidRPr="001A2B06">
        <w:t xml:space="preserve">social security </w:t>
      </w:r>
      <w:r w:rsidRPr="001A2B06" w:rsidR="008D4882">
        <w:t>office</w:t>
      </w:r>
      <w:r w:rsidRPr="001A2B06">
        <w:t xml:space="preserve"> </w:t>
      </w:r>
      <w:r w:rsidRPr="001A2B06" w:rsidR="009F5ADD">
        <w:t xml:space="preserve">was contacted but </w:t>
      </w:r>
      <w:r w:rsidRPr="001A2B06">
        <w:t xml:space="preserve">indicated in a letter of </w:t>
      </w:r>
      <w:smartTag w:uri="urn:schemas-microsoft-com:office:smarttags" w:element="date">
        <w:smartTagPr>
          <w:attr w:name="Month" w:val="1"/>
          <w:attr w:name="Day" w:val="12"/>
          <w:attr w:name="Year" w:val="1998"/>
        </w:smartTagPr>
        <w:r w:rsidRPr="001A2B06">
          <w:t>12 January 1998</w:t>
        </w:r>
      </w:smartTag>
      <w:r w:rsidRPr="001A2B06">
        <w:t xml:space="preserve"> that it had no record of her.</w:t>
      </w:r>
    </w:p>
    <w:p w:rsidRPr="001A2B06" w:rsidR="005B43DC" w:rsidP="005B43DC" w:rsidRDefault="005B43DC">
      <w:pPr>
        <w:pStyle w:val="JuPara"/>
      </w:pPr>
      <w:r w:rsidRPr="001A2B06">
        <w:t xml:space="preserve">20.  On </w:t>
      </w:r>
      <w:smartTag w:uri="urn:schemas-microsoft-com:office:smarttags" w:element="date">
        <w:smartTagPr>
          <w:attr w:name="Month" w:val="3"/>
          <w:attr w:name="Day" w:val="10"/>
          <w:attr w:name="Year" w:val="1998"/>
        </w:smartTagPr>
        <w:r w:rsidRPr="001A2B06">
          <w:t>10 March 19</w:t>
        </w:r>
        <w:r w:rsidR="008C2128" w:rsidRPr="001A2B06">
          <w:t>9</w:t>
        </w:r>
        <w:r w:rsidRPr="001A2B06">
          <w:t>8</w:t>
        </w:r>
      </w:smartTag>
      <w:r w:rsidRPr="001A2B06">
        <w:t xml:space="preserve"> the </w:t>
      </w:r>
      <w:r w:rsidR="00F65E75">
        <w:t>Seco</w:t>
      </w:r>
      <w:r w:rsidRPr="001A2B06" w:rsidR="00D12623">
        <w:t>nd</w:t>
      </w:r>
      <w:r w:rsidRPr="001A2B06">
        <w:t xml:space="preserve"> </w:t>
      </w:r>
      <w:r w:rsidRPr="001A2B06" w:rsidR="008C2128">
        <w:t xml:space="preserve">Civil Division </w:t>
      </w:r>
      <w:r w:rsidRPr="001A2B06">
        <w:t xml:space="preserve">sent the </w:t>
      </w:r>
      <w:r w:rsidR="00F65E75">
        <w:t>Thi</w:t>
      </w:r>
      <w:r w:rsidRPr="001A2B06">
        <w:t xml:space="preserve">rd </w:t>
      </w:r>
      <w:r w:rsidRPr="001A2B06" w:rsidR="008C2128">
        <w:t xml:space="preserve">Civil Division </w:t>
      </w:r>
      <w:r w:rsidRPr="001A2B06">
        <w:t xml:space="preserve">a copy of the decision taken on that day as part of </w:t>
      </w:r>
      <w:r w:rsidRPr="001A2B06" w:rsidR="008D4882">
        <w:t xml:space="preserve">proceedings for the award of </w:t>
      </w:r>
      <w:r w:rsidRPr="001A2B06">
        <w:t xml:space="preserve">parental </w:t>
      </w:r>
      <w:r w:rsidRPr="001A2B06" w:rsidR="00D12623">
        <w:t>responsibility</w:t>
      </w:r>
      <w:r w:rsidRPr="001A2B06">
        <w:t xml:space="preserve"> (see paragraph 47 below). On </w:t>
      </w:r>
      <w:smartTag w:uri="urn:schemas-microsoft-com:office:smarttags" w:element="date">
        <w:smartTagPr>
          <w:attr w:name="Month" w:val="3"/>
          <w:attr w:name="Day" w:val="26"/>
          <w:attr w:name="Year" w:val="1998"/>
        </w:smartTagPr>
        <w:r w:rsidRPr="001A2B06">
          <w:t>26 March 1998</w:t>
        </w:r>
      </w:smartTag>
      <w:r w:rsidRPr="001A2B06">
        <w:t xml:space="preserve"> the judge sent a copy of the decision to the </w:t>
      </w:r>
      <w:r w:rsidRPr="001A2B06" w:rsidR="003F033A">
        <w:t>prosecution service</w:t>
      </w:r>
      <w:r w:rsidRPr="001A2B06">
        <w:t xml:space="preserve">, pointing out that the address from which </w:t>
      </w:r>
      <w:r w:rsidRPr="001A2B06" w:rsidR="00D12623">
        <w:t>S.C.</w:t>
      </w:r>
      <w:r w:rsidRPr="001A2B06">
        <w:t xml:space="preserve"> had been summoned to appear in those proceedings was the same as that originally given by the applicant.</w:t>
      </w:r>
    </w:p>
    <w:p w:rsidRPr="001A2B06" w:rsidR="005B43DC" w:rsidP="005B43DC" w:rsidRDefault="005B43DC">
      <w:pPr>
        <w:pStyle w:val="JuPara"/>
      </w:pPr>
      <w:r w:rsidRPr="001A2B06">
        <w:t xml:space="preserve">21.  On </w:t>
      </w:r>
      <w:smartTag w:uri="urn:schemas-microsoft-com:office:smarttags" w:element="date">
        <w:smartTagPr>
          <w:attr w:name="Month" w:val="3"/>
          <w:attr w:name="Day" w:val="27"/>
          <w:attr w:name="Year" w:val="1998"/>
        </w:smartTagPr>
        <w:r w:rsidRPr="001A2B06">
          <w:t>27 March 1998</w:t>
        </w:r>
      </w:smartTag>
      <w:r w:rsidRPr="001A2B06">
        <w:t xml:space="preserve"> the </w:t>
      </w:r>
      <w:r w:rsidRPr="001A2B06" w:rsidR="003F033A">
        <w:t>prosecution service</w:t>
      </w:r>
      <w:r w:rsidRPr="001A2B06">
        <w:t xml:space="preserve"> asked the judge to seek information from Portug</w:t>
      </w:r>
      <w:r w:rsidRPr="001A2B06" w:rsidR="008D4882">
        <w:t>al</w:t>
      </w:r>
      <w:r w:rsidRPr="001A2B06">
        <w:t xml:space="preserve"> </w:t>
      </w:r>
      <w:r w:rsidRPr="001A2B06" w:rsidR="008D4882">
        <w:t>E</w:t>
      </w:r>
      <w:r w:rsidRPr="001A2B06">
        <w:t xml:space="preserve">lectricity and </w:t>
      </w:r>
      <w:r w:rsidRPr="001A2B06" w:rsidR="008D4882">
        <w:t>Portugal T</w:t>
      </w:r>
      <w:r w:rsidRPr="001A2B06">
        <w:t>elecom.</w:t>
      </w:r>
      <w:r w:rsidRPr="001A2B06" w:rsidR="008C2128">
        <w:t xml:space="preserve"> </w:t>
      </w:r>
      <w:r w:rsidRPr="001A2B06">
        <w:t xml:space="preserve">On 13 and </w:t>
      </w:r>
      <w:smartTag w:uri="urn:schemas-microsoft-com:office:smarttags" w:element="date">
        <w:smartTagPr>
          <w:attr w:name="Month" w:val="5"/>
          <w:attr w:name="Day" w:val="20"/>
          <w:attr w:name="Year" w:val="1998"/>
        </w:smartTagPr>
        <w:r w:rsidRPr="001A2B06">
          <w:t>20</w:t>
        </w:r>
        <w:r w:rsidR="00F65E75">
          <w:t> </w:t>
        </w:r>
        <w:r w:rsidRPr="001A2B06">
          <w:t>May 1998</w:t>
        </w:r>
      </w:smartTag>
      <w:r w:rsidRPr="001A2B06">
        <w:t xml:space="preserve"> those companies replied that they did not have any contracts in </w:t>
      </w:r>
      <w:proofErr w:type="spellStart"/>
      <w:r w:rsidRPr="001A2B06" w:rsidR="005D0A6A">
        <w:t>S.C.</w:t>
      </w:r>
      <w:r w:rsidR="00933B41">
        <w:t>’</w:t>
      </w:r>
      <w:r w:rsidRPr="001A2B06">
        <w:t>s</w:t>
      </w:r>
      <w:proofErr w:type="spellEnd"/>
      <w:r w:rsidRPr="001A2B06">
        <w:t xml:space="preserve"> name.</w:t>
      </w:r>
    </w:p>
    <w:p w:rsidRPr="001A2B06" w:rsidR="005B43DC" w:rsidP="005B43DC" w:rsidRDefault="005B43DC">
      <w:pPr>
        <w:pStyle w:val="JuPara"/>
      </w:pPr>
      <w:r w:rsidRPr="001A2B06">
        <w:t xml:space="preserve">22.  On </w:t>
      </w:r>
      <w:smartTag w:uri="urn:schemas-microsoft-com:office:smarttags" w:element="date">
        <w:smartTagPr>
          <w:attr w:name="Month" w:val="5"/>
          <w:attr w:name="Day" w:val="25"/>
          <w:attr w:name="Year" w:val="1998"/>
        </w:smartTagPr>
        <w:r w:rsidRPr="001A2B06">
          <w:t>25 May 1998</w:t>
        </w:r>
      </w:smartTag>
      <w:r w:rsidRPr="001A2B06">
        <w:t xml:space="preserve"> the judge insisted that </w:t>
      </w:r>
      <w:r w:rsidRPr="001A2B06" w:rsidR="005D0A6A">
        <w:t>S.C.</w:t>
      </w:r>
      <w:r w:rsidRPr="001A2B06">
        <w:t xml:space="preserve"> be summoned from the address in question.</w:t>
      </w:r>
      <w:r w:rsidRPr="001A2B06" w:rsidR="008C2128">
        <w:t xml:space="preserve"> </w:t>
      </w:r>
      <w:r w:rsidRPr="001A2B06">
        <w:t xml:space="preserve">The registered letter sent </w:t>
      </w:r>
      <w:r w:rsidRPr="001A2B06" w:rsidR="008D4882">
        <w:t xml:space="preserve">for </w:t>
      </w:r>
      <w:r w:rsidRPr="001A2B06">
        <w:t>that purpose was however returned to sender.</w:t>
      </w:r>
    </w:p>
    <w:p w:rsidRPr="001A2B06" w:rsidR="005B43DC" w:rsidP="005B43DC" w:rsidRDefault="005B43DC">
      <w:pPr>
        <w:pStyle w:val="JuPara"/>
      </w:pPr>
      <w:r w:rsidRPr="001A2B06">
        <w:t xml:space="preserve">23.  On </w:t>
      </w:r>
      <w:smartTag w:uri="urn:schemas-microsoft-com:office:smarttags" w:element="date">
        <w:smartTagPr>
          <w:attr w:name="Month" w:val="7"/>
          <w:attr w:name="Day" w:val="2"/>
          <w:attr w:name="Year" w:val="1998"/>
        </w:smartTagPr>
        <w:r w:rsidRPr="001A2B06">
          <w:t>2 July 1998</w:t>
        </w:r>
      </w:smartTag>
      <w:r w:rsidRPr="001A2B06">
        <w:t xml:space="preserve"> </w:t>
      </w:r>
      <w:r w:rsidRPr="001A2B06" w:rsidR="005D0A6A">
        <w:t>S.C.</w:t>
      </w:r>
      <w:r w:rsidRPr="001A2B06">
        <w:t xml:space="preserve"> informed the court that she had </w:t>
      </w:r>
      <w:r w:rsidRPr="001A2B06" w:rsidR="008D4882">
        <w:t>applied</w:t>
      </w:r>
      <w:r w:rsidRPr="001A2B06">
        <w:t xml:space="preserve"> to the </w:t>
      </w:r>
      <w:r w:rsidRPr="001A2B06" w:rsidR="008C2128">
        <w:t>Oeiras District Court</w:t>
      </w:r>
      <w:r w:rsidRPr="001A2B06">
        <w:t xml:space="preserve"> (</w:t>
      </w:r>
      <w:r w:rsidR="00F65E75">
        <w:t>Fir</w:t>
      </w:r>
      <w:r w:rsidRPr="001A2B06">
        <w:t xml:space="preserve">st </w:t>
      </w:r>
      <w:r w:rsidRPr="001A2B06" w:rsidR="008C2128">
        <w:t>Civil Division</w:t>
      </w:r>
      <w:r w:rsidRPr="001A2B06">
        <w:t xml:space="preserve">) for a transfer of parental </w:t>
      </w:r>
      <w:r w:rsidRPr="001A2B06" w:rsidR="00D12623">
        <w:t>responsibility for</w:t>
      </w:r>
      <w:r w:rsidRPr="001A2B06">
        <w:t xml:space="preserve"> </w:t>
      </w:r>
      <w:r w:rsidRPr="001A2B06" w:rsidR="005D0A6A">
        <w:t>Julien</w:t>
      </w:r>
      <w:r w:rsidRPr="001A2B06">
        <w:t>.</w:t>
      </w:r>
    </w:p>
    <w:p w:rsidRPr="001A2B06" w:rsidR="005B43DC" w:rsidP="005B43DC" w:rsidRDefault="005B43DC">
      <w:pPr>
        <w:pStyle w:val="JuPara"/>
      </w:pPr>
      <w:r w:rsidRPr="001A2B06">
        <w:t xml:space="preserve">24.  On </w:t>
      </w:r>
      <w:smartTag w:uri="urn:schemas-microsoft-com:office:smarttags" w:element="date">
        <w:smartTagPr>
          <w:attr w:name="Month" w:val="7"/>
          <w:attr w:name="Day" w:val="6"/>
          <w:attr w:name="Year" w:val="1998"/>
        </w:smartTagPr>
        <w:r w:rsidRPr="001A2B06">
          <w:t>6 July 1998</w:t>
        </w:r>
      </w:smartTag>
      <w:r w:rsidRPr="001A2B06">
        <w:t xml:space="preserve"> the judge ordered a </w:t>
      </w:r>
      <w:r w:rsidRPr="001A2B06" w:rsidR="00D12623">
        <w:t xml:space="preserve">court </w:t>
      </w:r>
      <w:r w:rsidRPr="001A2B06">
        <w:t xml:space="preserve">bailiff to compel </w:t>
      </w:r>
      <w:r w:rsidRPr="001A2B06" w:rsidR="005D0A6A">
        <w:t>S.C.</w:t>
      </w:r>
      <w:r w:rsidRPr="001A2B06">
        <w:t xml:space="preserve"> to appear.</w:t>
      </w:r>
      <w:r w:rsidRPr="001A2B06" w:rsidR="008C2128">
        <w:t xml:space="preserve"> </w:t>
      </w:r>
      <w:r w:rsidRPr="001A2B06">
        <w:t xml:space="preserve">The bailiff went to the address in question on </w:t>
      </w:r>
      <w:smartTag w:uri="urn:schemas-microsoft-com:office:smarttags" w:element="date">
        <w:smartTagPr>
          <w:attr w:name="Month" w:val="9"/>
          <w:attr w:name="Day" w:val="1"/>
          <w:attr w:name="Year" w:val="1998"/>
        </w:smartTagPr>
        <w:r w:rsidRPr="001A2B06">
          <w:t>1 September 1998</w:t>
        </w:r>
      </w:smartTag>
      <w:r w:rsidRPr="001A2B06">
        <w:t xml:space="preserve"> to be told, by one of </w:t>
      </w:r>
      <w:proofErr w:type="spellStart"/>
      <w:r w:rsidRPr="001A2B06" w:rsidR="005D0A6A">
        <w:t>S.C.</w:t>
      </w:r>
      <w:r w:rsidR="00933B41">
        <w:t>’</w:t>
      </w:r>
      <w:r w:rsidRPr="001A2B06">
        <w:t>s</w:t>
      </w:r>
      <w:proofErr w:type="spellEnd"/>
      <w:r w:rsidRPr="001A2B06">
        <w:t xml:space="preserve"> aunts, that </w:t>
      </w:r>
      <w:r w:rsidRPr="001A2B06" w:rsidR="005D0A6A">
        <w:t>S.C.</w:t>
      </w:r>
      <w:r w:rsidRPr="001A2B06">
        <w:t xml:space="preserve"> </w:t>
      </w:r>
      <w:r w:rsidRPr="001A2B06" w:rsidR="008D4882">
        <w:t>did not live there</w:t>
      </w:r>
      <w:r w:rsidRPr="001A2B06">
        <w:t xml:space="preserve">. </w:t>
      </w:r>
      <w:proofErr w:type="spellStart"/>
      <w:r w:rsidRPr="001A2B06" w:rsidR="005D0A6A">
        <w:t>S.C.</w:t>
      </w:r>
      <w:r w:rsidR="00933B41">
        <w:t>’</w:t>
      </w:r>
      <w:r w:rsidRPr="001A2B06">
        <w:t>s</w:t>
      </w:r>
      <w:proofErr w:type="spellEnd"/>
      <w:r w:rsidRPr="001A2B06">
        <w:t xml:space="preserve"> aunt also said that she did not know her niece</w:t>
      </w:r>
      <w:r w:rsidR="00933B41">
        <w:t>’</w:t>
      </w:r>
      <w:r w:rsidRPr="001A2B06">
        <w:t>s current address.</w:t>
      </w:r>
    </w:p>
    <w:p w:rsidRPr="001A2B06" w:rsidR="005B43DC" w:rsidP="005B43DC" w:rsidRDefault="005B43DC">
      <w:pPr>
        <w:pStyle w:val="JuPara"/>
      </w:pPr>
      <w:r w:rsidRPr="001A2B06">
        <w:t xml:space="preserve">25.  On </w:t>
      </w:r>
      <w:smartTag w:uri="urn:schemas-microsoft-com:office:smarttags" w:element="date">
        <w:smartTagPr>
          <w:attr w:name="Month" w:val="9"/>
          <w:attr w:name="Day" w:val="2"/>
          <w:attr w:name="Year" w:val="1998"/>
        </w:smartTagPr>
        <w:r w:rsidRPr="001A2B06">
          <w:t>2 September 1998</w:t>
        </w:r>
      </w:smartTag>
      <w:r w:rsidRPr="001A2B06">
        <w:t xml:space="preserve"> the judge asked the civil identification services of the Ministry of Justice for information about </w:t>
      </w:r>
      <w:proofErr w:type="spellStart"/>
      <w:r w:rsidRPr="001A2B06" w:rsidR="005D0A6A">
        <w:t>S.C.</w:t>
      </w:r>
      <w:r w:rsidR="00933B41">
        <w:t>’</w:t>
      </w:r>
      <w:r w:rsidRPr="001A2B06">
        <w:t>s</w:t>
      </w:r>
      <w:proofErr w:type="spellEnd"/>
      <w:r w:rsidRPr="001A2B06">
        <w:t xml:space="preserve"> whereabouts.</w:t>
      </w:r>
    </w:p>
    <w:p w:rsidRPr="001A2B06" w:rsidR="005B43DC" w:rsidP="005B43DC" w:rsidRDefault="005B43DC">
      <w:pPr>
        <w:pStyle w:val="JuPara"/>
      </w:pPr>
      <w:r w:rsidRPr="001A2B06">
        <w:t xml:space="preserve">26.  By a letter of </w:t>
      </w:r>
      <w:smartTag w:uri="urn:schemas-microsoft-com:office:smarttags" w:element="date">
        <w:smartTagPr>
          <w:attr w:name="Month" w:val="9"/>
          <w:attr w:name="Day" w:val="2"/>
          <w:attr w:name="Year" w:val="1998"/>
        </w:smartTagPr>
        <w:r w:rsidRPr="001A2B06">
          <w:t>2 September 1998</w:t>
        </w:r>
      </w:smartTag>
      <w:r w:rsidRPr="001A2B06">
        <w:t xml:space="preserve"> </w:t>
      </w:r>
      <w:r w:rsidRPr="001A2B06" w:rsidR="003F033A">
        <w:t>the IRS</w:t>
      </w:r>
      <w:r w:rsidRPr="001A2B06">
        <w:t xml:space="preserve"> informed the court that </w:t>
      </w:r>
      <w:r w:rsidRPr="001A2B06" w:rsidR="008D4882">
        <w:t>they</w:t>
      </w:r>
      <w:r w:rsidRPr="001A2B06">
        <w:t xml:space="preserve"> had asked the police to </w:t>
      </w:r>
      <w:r w:rsidRPr="001A2B06" w:rsidR="003F033A">
        <w:t xml:space="preserve">discover </w:t>
      </w:r>
      <w:proofErr w:type="spellStart"/>
      <w:r w:rsidRPr="001A2B06" w:rsidR="005D0A6A">
        <w:t>S.C.</w:t>
      </w:r>
      <w:r w:rsidR="00933B41">
        <w:t>’</w:t>
      </w:r>
      <w:r w:rsidRPr="001A2B06" w:rsidR="003F033A">
        <w:t>s</w:t>
      </w:r>
      <w:proofErr w:type="spellEnd"/>
      <w:r w:rsidRPr="001A2B06" w:rsidR="003F033A">
        <w:t xml:space="preserve"> whereabouts</w:t>
      </w:r>
      <w:r w:rsidRPr="001A2B06">
        <w:t>.</w:t>
      </w:r>
      <w:r w:rsidRPr="001A2B06" w:rsidR="008C2128">
        <w:t xml:space="preserve"> </w:t>
      </w:r>
      <w:r w:rsidRPr="001A2B06" w:rsidR="008D4882">
        <w:t>They</w:t>
      </w:r>
      <w:r w:rsidRPr="001A2B06">
        <w:t xml:space="preserve"> observed that the police had </w:t>
      </w:r>
      <w:r w:rsidRPr="001A2B06" w:rsidR="008D4882">
        <w:t>since</w:t>
      </w:r>
      <w:r w:rsidRPr="001A2B06">
        <w:t xml:space="preserve"> told </w:t>
      </w:r>
      <w:r w:rsidRPr="001A2B06" w:rsidR="008D4882">
        <w:t>them</w:t>
      </w:r>
      <w:r w:rsidRPr="001A2B06">
        <w:t xml:space="preserve"> that </w:t>
      </w:r>
      <w:r w:rsidRPr="001A2B06" w:rsidR="009F5ADD">
        <w:t>the child</w:t>
      </w:r>
      <w:r w:rsidR="00933B41">
        <w:t>’</w:t>
      </w:r>
      <w:r w:rsidRPr="001A2B06" w:rsidR="009F5ADD">
        <w:t xml:space="preserve">s mother had brought </w:t>
      </w:r>
      <w:r w:rsidRPr="001A2B06">
        <w:t xml:space="preserve">proceedings for a transfer of parental </w:t>
      </w:r>
      <w:r w:rsidRPr="001A2B06" w:rsidR="00D12623">
        <w:t>responsibility for</w:t>
      </w:r>
      <w:r w:rsidRPr="001A2B06">
        <w:t xml:space="preserve"> </w:t>
      </w:r>
      <w:r w:rsidRPr="001A2B06" w:rsidR="005D0A6A">
        <w:t>Julien</w:t>
      </w:r>
      <w:r w:rsidRPr="001A2B06">
        <w:t xml:space="preserve"> and </w:t>
      </w:r>
      <w:r w:rsidRPr="001A2B06" w:rsidR="008D4882">
        <w:t>pointed out</w:t>
      </w:r>
      <w:r w:rsidRPr="001A2B06">
        <w:t xml:space="preserve"> that it was now possible to locate </w:t>
      </w:r>
      <w:r w:rsidRPr="001A2B06" w:rsidR="005D0A6A">
        <w:t>S.C.</w:t>
      </w:r>
      <w:r w:rsidRPr="001A2B06">
        <w:t xml:space="preserve"> by the address she had given when she brought those proceedings.</w:t>
      </w:r>
    </w:p>
    <w:p w:rsidRPr="001A2B06" w:rsidR="005B43DC" w:rsidP="005B43DC" w:rsidRDefault="005B43DC">
      <w:pPr>
        <w:pStyle w:val="JuPara"/>
      </w:pPr>
      <w:r w:rsidRPr="001A2B06">
        <w:t xml:space="preserve">27.  By an order of </w:t>
      </w:r>
      <w:smartTag w:uri="urn:schemas-microsoft-com:office:smarttags" w:element="date">
        <w:smartTagPr>
          <w:attr w:name="Month" w:val="9"/>
          <w:attr w:name="Day" w:val="28"/>
          <w:attr w:name="Year" w:val="1998"/>
        </w:smartTagPr>
        <w:r w:rsidRPr="001A2B06">
          <w:t>28 September 1998</w:t>
        </w:r>
      </w:smartTag>
      <w:r w:rsidRPr="001A2B06">
        <w:t xml:space="preserve"> the judge decided to ask the police again for </w:t>
      </w:r>
      <w:proofErr w:type="spellStart"/>
      <w:r w:rsidRPr="001A2B06" w:rsidR="005D0A6A">
        <w:t>S.C.</w:t>
      </w:r>
      <w:r w:rsidR="00933B41">
        <w:t>’</w:t>
      </w:r>
      <w:r w:rsidRPr="001A2B06">
        <w:t>s</w:t>
      </w:r>
      <w:proofErr w:type="spellEnd"/>
      <w:r w:rsidRPr="001A2B06">
        <w:t xml:space="preserve"> current address.</w:t>
      </w:r>
      <w:r w:rsidRPr="001A2B06" w:rsidR="008C2128">
        <w:t xml:space="preserve"> </w:t>
      </w:r>
      <w:r w:rsidRPr="001A2B06">
        <w:t xml:space="preserve">He also asked the registry to inform the </w:t>
      </w:r>
      <w:r w:rsidR="00F65E75">
        <w:t>Fir</w:t>
      </w:r>
      <w:r w:rsidRPr="001A2B06">
        <w:t xml:space="preserve">st </w:t>
      </w:r>
      <w:r w:rsidRPr="001A2B06" w:rsidR="008C2128">
        <w:t xml:space="preserve">Civil Division </w:t>
      </w:r>
      <w:r w:rsidRPr="001A2B06">
        <w:t>of the existence of the application for the child</w:t>
      </w:r>
      <w:r w:rsidR="00933B41">
        <w:t>’</w:t>
      </w:r>
      <w:r w:rsidRPr="001A2B06">
        <w:t xml:space="preserve">s return with a view to securing </w:t>
      </w:r>
      <w:r w:rsidRPr="001A2B06" w:rsidR="008D4882">
        <w:t>a stay</w:t>
      </w:r>
      <w:r w:rsidRPr="001A2B06">
        <w:t xml:space="preserve"> of the proceedings for the transfer of parental </w:t>
      </w:r>
      <w:r w:rsidRPr="001A2B06" w:rsidR="00D12623">
        <w:t>responsibility</w:t>
      </w:r>
      <w:r w:rsidRPr="001A2B06">
        <w:t xml:space="preserve"> then pending before that division.</w:t>
      </w:r>
    </w:p>
    <w:p w:rsidRPr="001A2B06" w:rsidR="005B43DC" w:rsidP="005B43DC" w:rsidRDefault="005B43DC">
      <w:pPr>
        <w:pStyle w:val="JuPara"/>
      </w:pPr>
      <w:r w:rsidRPr="001A2B06">
        <w:t xml:space="preserve">28.  On </w:t>
      </w:r>
      <w:smartTag w:uri="urn:schemas-microsoft-com:office:smarttags" w:element="date">
        <w:smartTagPr>
          <w:attr w:name="Month" w:val="11"/>
          <w:attr w:name="Day" w:val="11"/>
          <w:attr w:name="Year" w:val="1998"/>
        </w:smartTagPr>
        <w:r w:rsidRPr="001A2B06">
          <w:t>11 November 1998</w:t>
        </w:r>
      </w:smartTag>
      <w:r w:rsidRPr="001A2B06">
        <w:t xml:space="preserve"> the applicant, through </w:t>
      </w:r>
      <w:r w:rsidRPr="001A2B06" w:rsidR="008D4882">
        <w:t>his</w:t>
      </w:r>
      <w:r w:rsidRPr="001A2B06">
        <w:t xml:space="preserve"> representative, filed an </w:t>
      </w:r>
      <w:r w:rsidRPr="001A2B06">
        <w:rPr>
          <w:i/>
        </w:rPr>
        <w:t>ad litem</w:t>
      </w:r>
      <w:r w:rsidRPr="001A2B06">
        <w:t xml:space="preserve"> power of attorney and </w:t>
      </w:r>
      <w:r w:rsidRPr="001A2B06" w:rsidR="008D4882">
        <w:t>a request</w:t>
      </w:r>
      <w:r w:rsidRPr="001A2B06">
        <w:t xml:space="preserve"> to be kept informed of the steps in the proceedings.</w:t>
      </w:r>
      <w:r w:rsidRPr="001A2B06" w:rsidR="008C2128">
        <w:t xml:space="preserve"> </w:t>
      </w:r>
      <w:r w:rsidRPr="001A2B06">
        <w:t xml:space="preserve">He also indicated that he had lodged a criminal complaint against </w:t>
      </w:r>
      <w:r w:rsidRPr="001A2B06" w:rsidR="005D0A6A">
        <w:t>S.C.</w:t>
      </w:r>
      <w:r w:rsidRPr="001A2B06" w:rsidR="008C2128">
        <w:t xml:space="preserve"> </w:t>
      </w:r>
      <w:r w:rsidRPr="001A2B06">
        <w:t xml:space="preserve">By a decision of </w:t>
      </w:r>
      <w:smartTag w:uri="urn:schemas-microsoft-com:office:smarttags" w:element="date">
        <w:smartTagPr>
          <w:attr w:name="Month" w:val="11"/>
          <w:attr w:name="Day" w:val="16"/>
          <w:attr w:name="Year" w:val="1998"/>
        </w:smartTagPr>
        <w:r w:rsidRPr="001A2B06">
          <w:t>16 November 1998</w:t>
        </w:r>
      </w:smartTag>
      <w:r w:rsidRPr="001A2B06">
        <w:t>, the judge rejected the applicant</w:t>
      </w:r>
      <w:r w:rsidR="00933B41">
        <w:t>’</w:t>
      </w:r>
      <w:r w:rsidRPr="001A2B06">
        <w:t>s request on the ground that he was not a party to the proceedings.</w:t>
      </w:r>
    </w:p>
    <w:p w:rsidRPr="001A2B06" w:rsidR="005B43DC" w:rsidP="005B43DC" w:rsidRDefault="005B43DC">
      <w:pPr>
        <w:pStyle w:val="JuPara"/>
      </w:pPr>
      <w:r w:rsidRPr="001A2B06">
        <w:t xml:space="preserve">29.  On </w:t>
      </w:r>
      <w:smartTag w:uri="urn:schemas-microsoft-com:office:smarttags" w:element="date">
        <w:smartTagPr>
          <w:attr w:name="Month" w:val="11"/>
          <w:attr w:name="Day" w:val="27"/>
          <w:attr w:name="Year" w:val="1998"/>
        </w:smartTagPr>
        <w:r w:rsidRPr="001A2B06">
          <w:t>27 November 1998</w:t>
        </w:r>
      </w:smartTag>
      <w:r w:rsidRPr="001A2B06">
        <w:t xml:space="preserve"> the security police indicated that the address in question was that of </w:t>
      </w:r>
      <w:proofErr w:type="spellStart"/>
      <w:r w:rsidRPr="001A2B06" w:rsidR="005D0A6A">
        <w:t>S.C.</w:t>
      </w:r>
      <w:r w:rsidR="00933B41">
        <w:t>’</w:t>
      </w:r>
      <w:r w:rsidRPr="001A2B06">
        <w:t>s</w:t>
      </w:r>
      <w:proofErr w:type="spellEnd"/>
      <w:r w:rsidRPr="001A2B06">
        <w:t xml:space="preserve"> parents, who claimed that they did not know her current address.</w:t>
      </w:r>
      <w:r w:rsidRPr="001A2B06" w:rsidR="008C2128">
        <w:t xml:space="preserve"> </w:t>
      </w:r>
      <w:r w:rsidRPr="001A2B06">
        <w:t xml:space="preserve">On </w:t>
      </w:r>
      <w:smartTag w:uri="urn:schemas-microsoft-com:office:smarttags" w:element="date">
        <w:smartTagPr>
          <w:attr w:name="Month" w:val="12"/>
          <w:attr w:name="Day" w:val="11"/>
          <w:attr w:name="Year" w:val="1998"/>
        </w:smartTagPr>
        <w:r w:rsidRPr="001A2B06">
          <w:t>11 December 1998</w:t>
        </w:r>
      </w:smartTag>
      <w:r w:rsidRPr="001A2B06">
        <w:t xml:space="preserve"> the judge </w:t>
      </w:r>
      <w:r w:rsidRPr="001A2B06" w:rsidR="008D4882">
        <w:t xml:space="preserve">again </w:t>
      </w:r>
      <w:r w:rsidRPr="001A2B06" w:rsidR="008C2128">
        <w:t xml:space="preserve">decided </w:t>
      </w:r>
      <w:r w:rsidRPr="001A2B06">
        <w:t>to seek information from Portug</w:t>
      </w:r>
      <w:r w:rsidRPr="001A2B06" w:rsidR="008D4882">
        <w:t>al</w:t>
      </w:r>
      <w:r w:rsidRPr="001A2B06">
        <w:t xml:space="preserve"> </w:t>
      </w:r>
      <w:r w:rsidRPr="001A2B06" w:rsidR="008D4882">
        <w:t>E</w:t>
      </w:r>
      <w:r w:rsidRPr="001A2B06">
        <w:t xml:space="preserve">lectricity and </w:t>
      </w:r>
      <w:r w:rsidRPr="001A2B06" w:rsidR="008D4882">
        <w:t>Portugal T</w:t>
      </w:r>
      <w:r w:rsidRPr="001A2B06">
        <w:t xml:space="preserve">elecom and from the social security </w:t>
      </w:r>
      <w:r w:rsidRPr="001A2B06" w:rsidR="008D4882">
        <w:t>offices of</w:t>
      </w:r>
      <w:r w:rsidRPr="001A2B06">
        <w:t xml:space="preserve"> </w:t>
      </w:r>
      <w:smartTag w:uri="urn:schemas-microsoft-com:office:smarttags" w:element="City">
        <w:smartTag w:uri="urn:schemas-microsoft-com:office:smarttags" w:element="place">
          <w:r w:rsidRPr="001A2B06">
            <w:t>Lisbon</w:t>
          </w:r>
        </w:smartTag>
      </w:smartTag>
      <w:r w:rsidRPr="001A2B06">
        <w:t xml:space="preserve">, </w:t>
      </w:r>
      <w:smartTag w:uri="urn:schemas-microsoft-com:office:smarttags" w:element="City">
        <w:smartTag w:uri="urn:schemas-microsoft-com:office:smarttags" w:element="place">
          <w:r w:rsidR="00136406" w:rsidRPr="001A2B06">
            <w:t>Oporto</w:t>
          </w:r>
        </w:smartTag>
      </w:smartTag>
      <w:r w:rsidRPr="001A2B06">
        <w:t xml:space="preserve">, </w:t>
      </w:r>
      <w:smartTag w:uri="urn:schemas-microsoft-com:office:smarttags" w:element="City">
        <w:smartTag w:uri="urn:schemas-microsoft-com:office:smarttags" w:element="place">
          <w:r w:rsidRPr="001A2B06">
            <w:t>Coimbra</w:t>
          </w:r>
        </w:smartTag>
      </w:smartTag>
      <w:r w:rsidRPr="001A2B06">
        <w:t xml:space="preserve"> and Faro.</w:t>
      </w:r>
      <w:r w:rsidRPr="001A2B06" w:rsidR="008C2128">
        <w:t xml:space="preserve"> </w:t>
      </w:r>
      <w:r w:rsidRPr="001A2B06">
        <w:t>Between January and March 1999 all th</w:t>
      </w:r>
      <w:r w:rsidR="00A94DB4">
        <w:t>e</w:t>
      </w:r>
      <w:r w:rsidRPr="001A2B06">
        <w:t xml:space="preserve">se organisations replied that they had no record of </w:t>
      </w:r>
      <w:r w:rsidRPr="001A2B06" w:rsidR="005D0A6A">
        <w:t>S.C.</w:t>
      </w:r>
      <w:r w:rsidRPr="001A2B06">
        <w:t xml:space="preserve"> on their files.</w:t>
      </w:r>
      <w:r w:rsidRPr="001A2B06" w:rsidR="008C2128">
        <w:t xml:space="preserve"> </w:t>
      </w:r>
      <w:r w:rsidRPr="001A2B06">
        <w:t xml:space="preserve">On </w:t>
      </w:r>
      <w:smartTag w:uri="urn:schemas-microsoft-com:office:smarttags" w:element="date">
        <w:smartTagPr>
          <w:attr w:name="Month" w:val="3"/>
          <w:attr w:name="Day" w:val="18"/>
          <w:attr w:name="Year" w:val="1999"/>
        </w:smartTagPr>
        <w:r w:rsidRPr="001A2B06">
          <w:t>18 March 1999</w:t>
        </w:r>
      </w:smartTag>
      <w:r w:rsidRPr="001A2B06">
        <w:t xml:space="preserve"> the judge again asked the police for information about </w:t>
      </w:r>
      <w:proofErr w:type="spellStart"/>
      <w:r w:rsidRPr="001A2B06" w:rsidR="005D0A6A">
        <w:t>S.C.</w:t>
      </w:r>
      <w:r w:rsidR="00933B41">
        <w:t>’</w:t>
      </w:r>
      <w:r w:rsidRPr="001A2B06">
        <w:t>s</w:t>
      </w:r>
      <w:proofErr w:type="spellEnd"/>
      <w:r w:rsidRPr="001A2B06">
        <w:t xml:space="preserve"> current address.</w:t>
      </w:r>
      <w:r w:rsidRPr="001A2B06" w:rsidR="008C2128">
        <w:t xml:space="preserve"> </w:t>
      </w:r>
      <w:r w:rsidRPr="001A2B06">
        <w:t xml:space="preserve">On </w:t>
      </w:r>
      <w:smartTag w:uri="urn:schemas-microsoft-com:office:smarttags" w:element="date">
        <w:smartTagPr>
          <w:attr w:name="Month" w:val="4"/>
          <w:attr w:name="Day" w:val="9"/>
          <w:attr w:name="Year" w:val="1999"/>
        </w:smartTagPr>
        <w:r w:rsidRPr="001A2B06">
          <w:t>9 April 1999</w:t>
        </w:r>
      </w:smartTag>
      <w:r w:rsidRPr="001A2B06">
        <w:t xml:space="preserve"> the security police indicated that the address was unknown.</w:t>
      </w:r>
    </w:p>
    <w:p w:rsidRPr="001A2B06" w:rsidR="005B43DC" w:rsidP="005B43DC" w:rsidRDefault="005B43DC">
      <w:pPr>
        <w:pStyle w:val="JuPara"/>
      </w:pPr>
      <w:r w:rsidRPr="001A2B06">
        <w:t xml:space="preserve">30.  On </w:t>
      </w:r>
      <w:smartTag w:uri="urn:schemas-microsoft-com:office:smarttags" w:element="date">
        <w:smartTagPr>
          <w:attr w:name="Month" w:val="4"/>
          <w:attr w:name="Day" w:val="19"/>
          <w:attr w:name="Year" w:val="1999"/>
        </w:smartTagPr>
        <w:r w:rsidRPr="001A2B06">
          <w:t>1</w:t>
        </w:r>
        <w:r w:rsidR="008D4882" w:rsidRPr="001A2B06">
          <w:t>9</w:t>
        </w:r>
        <w:r w:rsidRPr="001A2B06">
          <w:t xml:space="preserve"> April 1999</w:t>
        </w:r>
      </w:smartTag>
      <w:r w:rsidRPr="001A2B06">
        <w:t xml:space="preserve"> </w:t>
      </w:r>
      <w:r w:rsidRPr="001A2B06" w:rsidR="003F033A">
        <w:t>the IRS</w:t>
      </w:r>
      <w:r w:rsidRPr="001A2B06">
        <w:t xml:space="preserve"> sent the court a copy of a police report according to which </w:t>
      </w:r>
      <w:r w:rsidRPr="001A2B06" w:rsidR="005D0A6A">
        <w:t>Julien</w:t>
      </w:r>
      <w:r w:rsidRPr="001A2B06">
        <w:t xml:space="preserve"> might be found in a </w:t>
      </w:r>
      <w:r w:rsidR="00A94DB4">
        <w:t>flat</w:t>
      </w:r>
      <w:r w:rsidRPr="001A2B06">
        <w:t xml:space="preserve"> recently purchased by one of </w:t>
      </w:r>
      <w:proofErr w:type="spellStart"/>
      <w:r w:rsidRPr="001A2B06" w:rsidR="005D0A6A">
        <w:t>S.C.</w:t>
      </w:r>
      <w:r w:rsidR="00933B41">
        <w:t>’</w:t>
      </w:r>
      <w:r w:rsidRPr="001A2B06">
        <w:t>s</w:t>
      </w:r>
      <w:proofErr w:type="spellEnd"/>
      <w:r w:rsidRPr="001A2B06">
        <w:t xml:space="preserve"> sisters </w:t>
      </w:r>
      <w:r w:rsidRPr="001A2B06" w:rsidR="008D4882">
        <w:t>in</w:t>
      </w:r>
      <w:r w:rsidRPr="001A2B06">
        <w:t xml:space="preserve"> Algueirão (Sintra </w:t>
      </w:r>
      <w:r w:rsidRPr="001A2B06" w:rsidR="009F5ADD">
        <w:t>district</w:t>
      </w:r>
      <w:r w:rsidRPr="001A2B06">
        <w:t>).</w:t>
      </w:r>
    </w:p>
    <w:p w:rsidRPr="001A2B06" w:rsidR="005B43DC" w:rsidP="005B43DC" w:rsidRDefault="005B43DC">
      <w:pPr>
        <w:pStyle w:val="JuPara"/>
      </w:pPr>
      <w:r w:rsidRPr="001A2B06">
        <w:t xml:space="preserve">31.  Acting on </w:t>
      </w:r>
      <w:r w:rsidRPr="001A2B06" w:rsidR="008D4882">
        <w:t xml:space="preserve">information supplied by </w:t>
      </w:r>
      <w:r w:rsidRPr="001A2B06" w:rsidR="003F033A">
        <w:t>the IRS</w:t>
      </w:r>
      <w:r w:rsidRPr="001A2B06">
        <w:t xml:space="preserve"> the applicant travelled to </w:t>
      </w:r>
      <w:smartTag w:uri="urn:schemas-microsoft-com:office:smarttags" w:element="country-region">
        <w:smartTag w:uri="urn:schemas-microsoft-com:office:smarttags" w:element="place">
          <w:r w:rsidRPr="001A2B06">
            <w:t>Portugal</w:t>
          </w:r>
        </w:smartTag>
      </w:smartTag>
      <w:r w:rsidR="00A94DB4">
        <w:t>,</w:t>
      </w:r>
      <w:r w:rsidRPr="001A2B06">
        <w:t xml:space="preserve"> where he claimed to have seen his son and a third party in the apartment in question</w:t>
      </w:r>
      <w:r w:rsidRPr="001A2B06" w:rsidR="008D4882">
        <w:t xml:space="preserve"> on </w:t>
      </w:r>
      <w:smartTag w:uri="urn:schemas-microsoft-com:office:smarttags" w:element="date">
        <w:smartTagPr>
          <w:attr w:name="Month" w:val="4"/>
          <w:attr w:name="Day" w:val="25"/>
          <w:attr w:name="Year" w:val="1999"/>
        </w:smartTagPr>
        <w:r w:rsidR="008D4882" w:rsidRPr="001A2B06">
          <w:t>25 April 1999</w:t>
        </w:r>
      </w:smartTag>
      <w:r w:rsidRPr="001A2B06">
        <w:t>.</w:t>
      </w:r>
      <w:r w:rsidRPr="001A2B06" w:rsidR="008C2128">
        <w:t xml:space="preserve"> </w:t>
      </w:r>
      <w:r w:rsidRPr="001A2B06">
        <w:t xml:space="preserve">He informed the French </w:t>
      </w:r>
      <w:r w:rsidR="00F65E75">
        <w:t>c</w:t>
      </w:r>
      <w:r w:rsidRPr="001A2B06">
        <w:t xml:space="preserve">onsulate </w:t>
      </w:r>
      <w:r w:rsidR="00F65E75">
        <w:t>g</w:t>
      </w:r>
      <w:r w:rsidRPr="001A2B06" w:rsidR="00D12623">
        <w:t xml:space="preserve">eneral </w:t>
      </w:r>
      <w:r w:rsidRPr="001A2B06">
        <w:t xml:space="preserve">in </w:t>
      </w:r>
      <w:smartTag w:uri="urn:schemas-microsoft-com:office:smarttags" w:element="City">
        <w:smartTag w:uri="urn:schemas-microsoft-com:office:smarttags" w:element="place">
          <w:r w:rsidRPr="001A2B06">
            <w:t>Lisbon</w:t>
          </w:r>
        </w:smartTag>
      </w:smartTag>
      <w:r w:rsidRPr="001A2B06">
        <w:t xml:space="preserve">, which asked the Portuguese Ministry of Justice to </w:t>
      </w:r>
      <w:r w:rsidRPr="001A2B06" w:rsidR="008D4882">
        <w:t xml:space="preserve">contact </w:t>
      </w:r>
      <w:r w:rsidRPr="001A2B06">
        <w:t xml:space="preserve">the police and the </w:t>
      </w:r>
      <w:r w:rsidRPr="001A2B06" w:rsidR="008C2128">
        <w:t>Oeiras District Court</w:t>
      </w:r>
      <w:r w:rsidRPr="001A2B06">
        <w:t xml:space="preserve"> </w:t>
      </w:r>
      <w:r w:rsidRPr="001A2B06" w:rsidR="008D4882">
        <w:t>as a matter of urgency in order</w:t>
      </w:r>
      <w:r w:rsidRPr="001A2B06">
        <w:t xml:space="preserve"> to secure the child</w:t>
      </w:r>
      <w:r w:rsidR="00933B41">
        <w:t>’</w:t>
      </w:r>
      <w:r w:rsidRPr="001A2B06">
        <w:t xml:space="preserve">s return. On </w:t>
      </w:r>
      <w:smartTag w:uri="urn:schemas-microsoft-com:office:smarttags" w:element="date">
        <w:smartTagPr>
          <w:attr w:name="Month" w:val="4"/>
          <w:attr w:name="Day" w:val="26"/>
          <w:attr w:name="Year" w:val="1999"/>
        </w:smartTagPr>
        <w:r w:rsidRPr="001A2B06">
          <w:t>26 April 1999</w:t>
        </w:r>
      </w:smartTag>
      <w:r w:rsidRPr="001A2B06">
        <w:t xml:space="preserve"> </w:t>
      </w:r>
      <w:r w:rsidRPr="001A2B06" w:rsidR="003F033A">
        <w:t>the IRS</w:t>
      </w:r>
      <w:r w:rsidRPr="001A2B06">
        <w:t xml:space="preserve"> informed the court and asked it to take all necessary steps to secure the child</w:t>
      </w:r>
      <w:r w:rsidR="00933B41">
        <w:t>’</w:t>
      </w:r>
      <w:r w:rsidRPr="001A2B06">
        <w:t>s return.</w:t>
      </w:r>
      <w:r w:rsidRPr="001A2B06" w:rsidR="008C2128">
        <w:t xml:space="preserve"> </w:t>
      </w:r>
      <w:r w:rsidRPr="001A2B06">
        <w:t xml:space="preserve">On </w:t>
      </w:r>
      <w:smartTag w:uri="urn:schemas-microsoft-com:office:smarttags" w:element="date">
        <w:smartTagPr>
          <w:attr w:name="Month" w:val="4"/>
          <w:attr w:name="Day" w:val="27"/>
          <w:attr w:name="Year" w:val="1999"/>
        </w:smartTagPr>
        <w:r w:rsidRPr="001A2B06">
          <w:t>27 April 1999</w:t>
        </w:r>
      </w:smartTag>
      <w:r w:rsidRPr="001A2B06">
        <w:t xml:space="preserve"> the judge ordered that </w:t>
      </w:r>
      <w:r w:rsidRPr="001A2B06" w:rsidR="005D0A6A">
        <w:t>Julien</w:t>
      </w:r>
      <w:r w:rsidRPr="001A2B06">
        <w:t xml:space="preserve"> be immediately handed over to </w:t>
      </w:r>
      <w:r w:rsidRPr="001A2B06" w:rsidR="003F033A">
        <w:t>the IRS</w:t>
      </w:r>
      <w:r w:rsidRPr="001A2B06">
        <w:t xml:space="preserve"> and issued a warrant to that effect.</w:t>
      </w:r>
      <w:r w:rsidRPr="001A2B06" w:rsidR="008C2128">
        <w:t xml:space="preserve"> </w:t>
      </w:r>
      <w:r w:rsidRPr="001A2B06">
        <w:t xml:space="preserve">On </w:t>
      </w:r>
      <w:smartTag w:uri="urn:schemas-microsoft-com:office:smarttags" w:element="date">
        <w:smartTagPr>
          <w:attr w:name="Month" w:val="4"/>
          <w:attr w:name="Day" w:val="30"/>
          <w:attr w:name="Year" w:val="1999"/>
        </w:smartTagPr>
        <w:r w:rsidRPr="001A2B06">
          <w:t>30 April 1999</w:t>
        </w:r>
      </w:smartTag>
      <w:r w:rsidRPr="001A2B06">
        <w:t xml:space="preserve"> </w:t>
      </w:r>
      <w:r w:rsidRPr="001A2B06" w:rsidR="003F033A">
        <w:t>the IRS</w:t>
      </w:r>
      <w:r w:rsidRPr="001A2B06">
        <w:t xml:space="preserve"> advised the court that the republican </w:t>
      </w:r>
      <w:r w:rsidRPr="001A2B06" w:rsidR="00A94DB4">
        <w:t xml:space="preserve">national </w:t>
      </w:r>
      <w:r w:rsidRPr="001A2B06">
        <w:t xml:space="preserve">guard had been to the address in question on </w:t>
      </w:r>
      <w:r w:rsidRPr="001A2B06" w:rsidR="009F5ADD">
        <w:t>the previous day</w:t>
      </w:r>
      <w:r w:rsidRPr="001A2B06">
        <w:t>.</w:t>
      </w:r>
      <w:r w:rsidRPr="001A2B06" w:rsidR="008C2128">
        <w:t xml:space="preserve"> </w:t>
      </w:r>
      <w:r w:rsidRPr="001A2B06">
        <w:t xml:space="preserve">However, the warrant did not give it </w:t>
      </w:r>
      <w:r w:rsidRPr="001A2B06" w:rsidR="008D4882">
        <w:t xml:space="preserve">the </w:t>
      </w:r>
      <w:r w:rsidRPr="001A2B06">
        <w:t xml:space="preserve">power to force entry into the </w:t>
      </w:r>
      <w:r w:rsidR="00A94DB4">
        <w:t>flat</w:t>
      </w:r>
      <w:r w:rsidRPr="001A2B06">
        <w:t xml:space="preserve"> and</w:t>
      </w:r>
      <w:r w:rsidR="00A94DB4">
        <w:t>,</w:t>
      </w:r>
      <w:r w:rsidRPr="001A2B06">
        <w:t xml:space="preserve"> </w:t>
      </w:r>
      <w:r w:rsidRPr="001A2B06" w:rsidR="008C2128">
        <w:t xml:space="preserve">since </w:t>
      </w:r>
      <w:proofErr w:type="spellStart"/>
      <w:r w:rsidRPr="001A2B06" w:rsidR="005D0A6A">
        <w:t>Julien</w:t>
      </w:r>
      <w:r w:rsidR="00933B41">
        <w:t>’</w:t>
      </w:r>
      <w:r w:rsidRPr="001A2B06">
        <w:t>s</w:t>
      </w:r>
      <w:proofErr w:type="spellEnd"/>
      <w:r w:rsidRPr="001A2B06">
        <w:t xml:space="preserve"> mother </w:t>
      </w:r>
      <w:r w:rsidRPr="001A2B06" w:rsidR="008C2128">
        <w:t>had</w:t>
      </w:r>
      <w:r w:rsidRPr="001A2B06">
        <w:t xml:space="preserve"> refused to open the door, it had not been possible to </w:t>
      </w:r>
      <w:r w:rsidRPr="001A2B06" w:rsidR="00D12623">
        <w:t>re</w:t>
      </w:r>
      <w:r w:rsidRPr="001A2B06" w:rsidR="008C2128">
        <w:t>turn</w:t>
      </w:r>
      <w:r w:rsidRPr="001A2B06">
        <w:t xml:space="preserve"> the child.</w:t>
      </w:r>
    </w:p>
    <w:p w:rsidRPr="001A2B06" w:rsidR="005B43DC" w:rsidP="005B43DC" w:rsidRDefault="005B43DC">
      <w:pPr>
        <w:pStyle w:val="JuPara"/>
      </w:pPr>
      <w:r w:rsidRPr="001A2B06">
        <w:t>32.  The judge subsequently asked the republican national guard why the warrant had not been executed.</w:t>
      </w:r>
      <w:r w:rsidRPr="001A2B06" w:rsidR="008C2128">
        <w:t xml:space="preserve"> </w:t>
      </w:r>
      <w:r w:rsidRPr="001A2B06">
        <w:t xml:space="preserve">On </w:t>
      </w:r>
      <w:smartTag w:uri="urn:schemas-microsoft-com:office:smarttags" w:element="date">
        <w:smartTagPr>
          <w:attr w:name="Month" w:val="6"/>
          <w:attr w:name="Day" w:val="1"/>
          <w:attr w:name="Year" w:val="1999"/>
        </w:smartTagPr>
        <w:r w:rsidRPr="001A2B06">
          <w:t>1 June 1999</w:t>
        </w:r>
      </w:smartTag>
      <w:r w:rsidRPr="001A2B06">
        <w:t xml:space="preserve"> the </w:t>
      </w:r>
      <w:r w:rsidR="00A94DB4">
        <w:t>national</w:t>
      </w:r>
      <w:r w:rsidRPr="001A2B06">
        <w:t xml:space="preserve"> guard stated that officers had been to the address in q</w:t>
      </w:r>
      <w:r w:rsidR="00F65E75">
        <w:t xml:space="preserve">uestion </w:t>
      </w:r>
      <w:r w:rsidRPr="001A2B06" w:rsidR="00A94DB4">
        <w:t xml:space="preserve">several times </w:t>
      </w:r>
      <w:r w:rsidR="00F65E75">
        <w:t xml:space="preserve">but no </w:t>
      </w:r>
      <w:r w:rsidRPr="001A2B06">
        <w:t>one had answered the door.</w:t>
      </w:r>
    </w:p>
    <w:p w:rsidRPr="001A2B06" w:rsidR="005B43DC" w:rsidP="005B43DC" w:rsidRDefault="005B43DC">
      <w:pPr>
        <w:pStyle w:val="JuPara"/>
      </w:pPr>
      <w:r w:rsidRPr="001A2B06">
        <w:t xml:space="preserve">33.  In the meantime, on </w:t>
      </w:r>
      <w:smartTag w:uri="urn:schemas-microsoft-com:office:smarttags" w:element="date">
        <w:smartTagPr>
          <w:attr w:name="Month" w:val="5"/>
          <w:attr w:name="Day" w:val="17"/>
          <w:attr w:name="Year" w:val="1999"/>
        </w:smartTagPr>
        <w:r w:rsidRPr="001A2B06">
          <w:t>17 May 1999</w:t>
        </w:r>
      </w:smartTag>
      <w:r w:rsidRPr="001A2B06">
        <w:t xml:space="preserve">, </w:t>
      </w:r>
      <w:r w:rsidRPr="001A2B06" w:rsidR="005D0A6A">
        <w:t>S.C.</w:t>
      </w:r>
      <w:r w:rsidRPr="001A2B06">
        <w:t xml:space="preserve"> applied for the </w:t>
      </w:r>
      <w:r w:rsidRPr="001A2B06" w:rsidR="008D4882">
        <w:t xml:space="preserve">proceedings to be </w:t>
      </w:r>
      <w:r w:rsidRPr="001A2B06" w:rsidR="00136406">
        <w:t>discontinued</w:t>
      </w:r>
      <w:r w:rsidRPr="001A2B06">
        <w:t xml:space="preserve">, relying on Article </w:t>
      </w:r>
      <w:r w:rsidR="00A94DB4">
        <w:t>2</w:t>
      </w:r>
      <w:r w:rsidRPr="001A2B06">
        <w:t xml:space="preserve">0 of the </w:t>
      </w:r>
      <w:r w:rsidRPr="001A2B06" w:rsidR="009F5ADD">
        <w:t xml:space="preserve">Franco-Portuguese </w:t>
      </w:r>
      <w:r w:rsidR="00A94DB4">
        <w:t>c</w:t>
      </w:r>
      <w:r w:rsidRPr="001A2B06">
        <w:t xml:space="preserve">ooperation </w:t>
      </w:r>
      <w:r w:rsidR="00A94DB4">
        <w:t>c</w:t>
      </w:r>
      <w:r w:rsidRPr="001A2B06">
        <w:t xml:space="preserve">onvention and submitting that </w:t>
      </w:r>
      <w:r w:rsidRPr="001A2B06" w:rsidR="005D0A6A">
        <w:t>Julien</w:t>
      </w:r>
      <w:r w:rsidRPr="001A2B06">
        <w:t xml:space="preserve"> was fully integrated in his new environment.</w:t>
      </w:r>
    </w:p>
    <w:p w:rsidRPr="001A2B06" w:rsidR="005B43DC" w:rsidP="005B43DC" w:rsidRDefault="005B43DC">
      <w:pPr>
        <w:pStyle w:val="JuPara"/>
      </w:pPr>
      <w:r w:rsidRPr="001A2B06">
        <w:t xml:space="preserve">34.  The judge delivered his </w:t>
      </w:r>
      <w:r w:rsidRPr="001A2B06" w:rsidR="005D0A6A">
        <w:t>judgment</w:t>
      </w:r>
      <w:r w:rsidRPr="001A2B06">
        <w:t xml:space="preserve"> on </w:t>
      </w:r>
      <w:smartTag w:uri="urn:schemas-microsoft-com:office:smarttags" w:element="date">
        <w:smartTagPr>
          <w:attr w:name="Month" w:val="6"/>
          <w:attr w:name="Day" w:val="15"/>
          <w:attr w:name="Year" w:val="1999"/>
        </w:smartTagPr>
        <w:r w:rsidRPr="001A2B06">
          <w:t>15 June 1999</w:t>
        </w:r>
      </w:smartTag>
      <w:r w:rsidRPr="001A2B06">
        <w:t>.</w:t>
      </w:r>
      <w:r w:rsidRPr="001A2B06" w:rsidR="008C2128">
        <w:t xml:space="preserve"> </w:t>
      </w:r>
      <w:r w:rsidRPr="001A2B06" w:rsidR="00136406">
        <w:t>First</w:t>
      </w:r>
      <w:r w:rsidRPr="001A2B06">
        <w:t xml:space="preserve"> he found that </w:t>
      </w:r>
      <w:r w:rsidRPr="001A2B06" w:rsidR="005D0A6A">
        <w:t>S.C.</w:t>
      </w:r>
      <w:r w:rsidRPr="001A2B06">
        <w:t xml:space="preserve"> should be regarded as </w:t>
      </w:r>
      <w:r w:rsidRPr="001A2B06" w:rsidR="008C2128">
        <w:t>having been properly</w:t>
      </w:r>
      <w:r w:rsidRPr="001A2B06">
        <w:t xml:space="preserve"> summoned to appear because she had already intervened in the proceedings.</w:t>
      </w:r>
      <w:r w:rsidRPr="001A2B06" w:rsidR="008C2128">
        <w:t xml:space="preserve"> </w:t>
      </w:r>
      <w:r w:rsidRPr="001A2B06">
        <w:t xml:space="preserve">He then rejected her application for </w:t>
      </w:r>
      <w:r w:rsidRPr="001A2B06" w:rsidR="008D4882">
        <w:t xml:space="preserve">a </w:t>
      </w:r>
      <w:r w:rsidRPr="001A2B06" w:rsidR="00136406">
        <w:t>discontinuation</w:t>
      </w:r>
      <w:r w:rsidRPr="001A2B06">
        <w:t xml:space="preserve"> and ruled that </w:t>
      </w:r>
      <w:r w:rsidRPr="001A2B06" w:rsidR="005D0A6A">
        <w:t>Julien</w:t>
      </w:r>
      <w:r w:rsidRPr="001A2B06">
        <w:t xml:space="preserve"> should be handed over immediately to </w:t>
      </w:r>
      <w:r w:rsidRPr="001A2B06" w:rsidR="003F033A">
        <w:t>the IRS</w:t>
      </w:r>
      <w:r w:rsidRPr="001A2B06">
        <w:t>.</w:t>
      </w:r>
      <w:r w:rsidRPr="001A2B06" w:rsidR="008C2128">
        <w:t xml:space="preserve"> </w:t>
      </w:r>
      <w:r w:rsidRPr="001A2B06" w:rsidR="001D4F1D">
        <w:t>Last</w:t>
      </w:r>
      <w:r w:rsidRPr="001A2B06">
        <w:t xml:space="preserve">ly, he ruled that if she failed to comply with the decision </w:t>
      </w:r>
      <w:r w:rsidRPr="001A2B06" w:rsidR="005D0A6A">
        <w:t>S.C.</w:t>
      </w:r>
      <w:r w:rsidRPr="001A2B06">
        <w:t xml:space="preserve"> </w:t>
      </w:r>
      <w:r w:rsidRPr="001A2B06" w:rsidR="009F5ADD">
        <w:t>was liable to</w:t>
      </w:r>
      <w:r w:rsidRPr="001A2B06">
        <w:t xml:space="preserve"> be prosecuted </w:t>
      </w:r>
      <w:r w:rsidRPr="001A2B06" w:rsidR="001A2B06">
        <w:t xml:space="preserve">under section 191(4) of the Minors Act </w:t>
      </w:r>
      <w:r w:rsidRPr="001A2B06">
        <w:t xml:space="preserve">for </w:t>
      </w:r>
      <w:r w:rsidR="001A2B06">
        <w:t>non-compliance with a legal order</w:t>
      </w:r>
      <w:r w:rsidRPr="001A2B06">
        <w:t xml:space="preserve"> (</w:t>
      </w:r>
      <w:r w:rsidRPr="001A2B06">
        <w:rPr>
          <w:i/>
        </w:rPr>
        <w:t>desobed</w:t>
      </w:r>
      <w:r w:rsidRPr="001A2B06" w:rsidR="008C2128">
        <w:rPr>
          <w:i/>
        </w:rPr>
        <w:t>i</w:t>
      </w:r>
      <w:r w:rsidRPr="001A2B06">
        <w:rPr>
          <w:i/>
        </w:rPr>
        <w:t>ência</w:t>
      </w:r>
      <w:r w:rsidRPr="001A2B06">
        <w:t>).</w:t>
      </w:r>
    </w:p>
    <w:p w:rsidRPr="001A2B06" w:rsidR="005B43DC" w:rsidP="005B43DC" w:rsidRDefault="005B43DC">
      <w:pPr>
        <w:pStyle w:val="JuPara"/>
      </w:pPr>
      <w:r w:rsidRPr="001A2B06">
        <w:t xml:space="preserve">35.  On </w:t>
      </w:r>
      <w:smartTag w:uri="urn:schemas-microsoft-com:office:smarttags" w:element="date">
        <w:smartTagPr>
          <w:attr w:name="Month" w:val="6"/>
          <w:attr w:name="Day" w:val="25"/>
          <w:attr w:name="Year" w:val="1999"/>
        </w:smartTagPr>
        <w:r w:rsidRPr="001A2B06">
          <w:t>25 June 1999</w:t>
        </w:r>
      </w:smartTag>
      <w:r w:rsidRPr="001A2B06">
        <w:t xml:space="preserve"> </w:t>
      </w:r>
      <w:r w:rsidRPr="001A2B06" w:rsidR="005D0A6A">
        <w:t>S.C.</w:t>
      </w:r>
      <w:r w:rsidRPr="001A2B06">
        <w:t xml:space="preserve"> appealed against </w:t>
      </w:r>
      <w:r w:rsidRPr="001A2B06" w:rsidR="00D12623">
        <w:t>that judgment</w:t>
      </w:r>
      <w:r w:rsidRPr="001A2B06">
        <w:t xml:space="preserve"> to the Lisbon </w:t>
      </w:r>
      <w:r w:rsidRPr="001A2B06" w:rsidR="008C2128">
        <w:t>Court of Appeal</w:t>
      </w:r>
      <w:r w:rsidRPr="001A2B06">
        <w:t xml:space="preserve"> (</w:t>
      </w:r>
      <w:r w:rsidRPr="001A2B06">
        <w:rPr>
          <w:i/>
        </w:rPr>
        <w:t>Tribunal d</w:t>
      </w:r>
      <w:r w:rsidRPr="001A2B06" w:rsidR="008D4882">
        <w:rPr>
          <w:i/>
        </w:rPr>
        <w:t>a</w:t>
      </w:r>
      <w:r w:rsidRPr="001A2B06">
        <w:rPr>
          <w:i/>
        </w:rPr>
        <w:t xml:space="preserve"> Relação</w:t>
      </w:r>
      <w:r w:rsidRPr="001A2B06">
        <w:t>).</w:t>
      </w:r>
      <w:r w:rsidRPr="001A2B06" w:rsidR="008C2128">
        <w:t xml:space="preserve"> </w:t>
      </w:r>
      <w:r w:rsidRPr="001A2B06">
        <w:t xml:space="preserve">On </w:t>
      </w:r>
      <w:smartTag w:uri="urn:schemas-microsoft-com:office:smarttags" w:element="date">
        <w:smartTagPr>
          <w:attr w:name="Month" w:val="6"/>
          <w:attr w:name="Day" w:val="29"/>
          <w:attr w:name="Year" w:val="1999"/>
        </w:smartTagPr>
        <w:r w:rsidRPr="001A2B06">
          <w:t>29 June 1999</w:t>
        </w:r>
      </w:smartTag>
      <w:r w:rsidRPr="001A2B06">
        <w:t xml:space="preserve"> the </w:t>
      </w:r>
      <w:r w:rsidRPr="001A2B06" w:rsidR="008D4882">
        <w:t>judge</w:t>
      </w:r>
      <w:r w:rsidRPr="001A2B06">
        <w:t xml:space="preserve"> found the appeal admissible and ordered that it should be referred, without suspensive effect, to the </w:t>
      </w:r>
      <w:r w:rsidRPr="001A2B06" w:rsidR="008C2128">
        <w:t>Court of Appeal</w:t>
      </w:r>
      <w:r w:rsidRPr="001A2B06">
        <w:t>.</w:t>
      </w:r>
      <w:r w:rsidRPr="001A2B06" w:rsidR="008C2128">
        <w:t xml:space="preserve"> </w:t>
      </w:r>
      <w:r w:rsidRPr="001A2B06">
        <w:t xml:space="preserve">The </w:t>
      </w:r>
      <w:r w:rsidRPr="001A2B06" w:rsidR="008C2128">
        <w:t>Court of Appeal</w:t>
      </w:r>
      <w:r w:rsidRPr="001A2B06">
        <w:t xml:space="preserve"> dismissed the appeal by a ruling of </w:t>
      </w:r>
      <w:smartTag w:uri="urn:schemas-microsoft-com:office:smarttags" w:element="date">
        <w:smartTagPr>
          <w:attr w:name="Month" w:val="1"/>
          <w:attr w:name="Day" w:val="20"/>
          <w:attr w:name="Year" w:val="2000"/>
        </w:smartTagPr>
        <w:r w:rsidRPr="001A2B06">
          <w:t>20 January 2000</w:t>
        </w:r>
      </w:smartTag>
      <w:r w:rsidRPr="001A2B06">
        <w:t>.</w:t>
      </w:r>
    </w:p>
    <w:p w:rsidRPr="001A2B06" w:rsidR="005B43DC" w:rsidP="005B43DC" w:rsidRDefault="005B43DC">
      <w:pPr>
        <w:pStyle w:val="JuPara"/>
      </w:pPr>
      <w:r w:rsidRPr="001A2B06">
        <w:t xml:space="preserve">36.  On 7 February 2000 </w:t>
      </w:r>
      <w:r w:rsidRPr="001A2B06" w:rsidR="005D0A6A">
        <w:t>S.C.</w:t>
      </w:r>
      <w:r w:rsidRPr="001A2B06">
        <w:t xml:space="preserve"> appealed on points of law to the Supreme Court (</w:t>
      </w:r>
      <w:r w:rsidRPr="001A2B06">
        <w:rPr>
          <w:i/>
        </w:rPr>
        <w:t>Supremo Tribunal de Justiça</w:t>
      </w:r>
      <w:r w:rsidRPr="001A2B06">
        <w:t>)</w:t>
      </w:r>
      <w:r w:rsidRPr="001A2B06" w:rsidR="008D4882">
        <w:t>,</w:t>
      </w:r>
      <w:r w:rsidRPr="001A2B06">
        <w:t xml:space="preserve"> but on 7 April 2000 her appeal was </w:t>
      </w:r>
      <w:r w:rsidRPr="001A2B06" w:rsidR="008D4882">
        <w:t>ruled</w:t>
      </w:r>
      <w:r w:rsidRPr="001A2B06">
        <w:t xml:space="preserve"> </w:t>
      </w:r>
      <w:r w:rsidRPr="001A2B06" w:rsidR="001A2B06">
        <w:t>to have lapsed</w:t>
      </w:r>
      <w:r w:rsidRPr="001A2B06">
        <w:t xml:space="preserve"> (</w:t>
      </w:r>
      <w:r w:rsidRPr="001A2B06">
        <w:rPr>
          <w:i/>
        </w:rPr>
        <w:t>deserto</w:t>
      </w:r>
      <w:r w:rsidRPr="001A2B06">
        <w:t>) for want of pleadings having been filed.</w:t>
      </w:r>
    </w:p>
    <w:p w:rsidRPr="001A2B06" w:rsidR="005B43DC" w:rsidP="005B43DC" w:rsidRDefault="005B43DC">
      <w:pPr>
        <w:pStyle w:val="JuPara"/>
      </w:pPr>
      <w:r w:rsidRPr="001A2B06">
        <w:t xml:space="preserve">37.  On </w:t>
      </w:r>
      <w:smartTag w:uri="urn:schemas-microsoft-com:office:smarttags" w:element="date">
        <w:smartTagPr>
          <w:attr w:name="Month" w:val="5"/>
          <w:attr w:name="Day" w:val="29"/>
          <w:attr w:name="Year" w:val="2000"/>
        </w:smartTagPr>
        <w:r w:rsidRPr="001A2B06">
          <w:t>29 May 2000</w:t>
        </w:r>
      </w:smartTag>
      <w:r w:rsidRPr="001A2B06">
        <w:t xml:space="preserve"> the </w:t>
      </w:r>
      <w:r w:rsidRPr="001A2B06" w:rsidR="008C2128">
        <w:t>Oeiras District Court</w:t>
      </w:r>
      <w:r w:rsidRPr="001A2B06">
        <w:t xml:space="preserve"> judge asked a bailiff to warn </w:t>
      </w:r>
      <w:r w:rsidRPr="001A2B06" w:rsidR="005D0A6A">
        <w:t>S.C.</w:t>
      </w:r>
      <w:r w:rsidRPr="001A2B06">
        <w:t xml:space="preserve"> </w:t>
      </w:r>
      <w:r w:rsidRPr="001A2B06" w:rsidR="001A2B06">
        <w:t xml:space="preserve">that if she failed </w:t>
      </w:r>
      <w:r w:rsidRPr="001A2B06">
        <w:t xml:space="preserve">to hand </w:t>
      </w:r>
      <w:r w:rsidRPr="001A2B06" w:rsidR="005D0A6A">
        <w:t>Julien</w:t>
      </w:r>
      <w:r w:rsidRPr="001A2B06">
        <w:t xml:space="preserve"> over to </w:t>
      </w:r>
      <w:r w:rsidRPr="001A2B06" w:rsidR="003F033A">
        <w:t>the IRS</w:t>
      </w:r>
      <w:r w:rsidRPr="001A2B06">
        <w:t xml:space="preserve"> </w:t>
      </w:r>
      <w:r w:rsidRPr="001A2B06" w:rsidR="008D4882">
        <w:t>she would be</w:t>
      </w:r>
      <w:r w:rsidRPr="001A2B06">
        <w:t xml:space="preserve"> prosecuted for </w:t>
      </w:r>
      <w:r w:rsidR="001A2B06">
        <w:t>non-compliance</w:t>
      </w:r>
      <w:r w:rsidRPr="001A2B06">
        <w:t>.</w:t>
      </w:r>
      <w:r w:rsidRPr="001A2B06" w:rsidR="008C2128">
        <w:t xml:space="preserve"> </w:t>
      </w:r>
      <w:r w:rsidRPr="001A2B06">
        <w:t xml:space="preserve">On </w:t>
      </w:r>
      <w:smartTag w:uri="urn:schemas-microsoft-com:office:smarttags" w:element="date">
        <w:smartTagPr>
          <w:attr w:name="Month" w:val="6"/>
          <w:attr w:name="Day" w:val="9"/>
          <w:attr w:name="Year" w:val="2000"/>
        </w:smartTagPr>
        <w:r w:rsidRPr="001A2B06">
          <w:t>9 June 2000</w:t>
        </w:r>
      </w:smartTag>
      <w:r w:rsidRPr="001A2B06">
        <w:t xml:space="preserve"> the bailiff reported that no</w:t>
      </w:r>
      <w:r w:rsidR="00F65E75">
        <w:t xml:space="preserve"> </w:t>
      </w:r>
      <w:r w:rsidRPr="001A2B06">
        <w:t>one seemed to be living at the address indicated.</w:t>
      </w:r>
      <w:r w:rsidRPr="001A2B06" w:rsidR="008C2128">
        <w:t xml:space="preserve"> </w:t>
      </w:r>
      <w:r w:rsidRPr="001A2B06">
        <w:t xml:space="preserve">On </w:t>
      </w:r>
      <w:smartTag w:uri="urn:schemas-microsoft-com:office:smarttags" w:element="date">
        <w:smartTagPr>
          <w:attr w:name="Month" w:val="6"/>
          <w:attr w:name="Day" w:val="20"/>
          <w:attr w:name="Year" w:val="2000"/>
        </w:smartTagPr>
        <w:r w:rsidRPr="001A2B06">
          <w:t>20 June 2000</w:t>
        </w:r>
      </w:smartTag>
      <w:r w:rsidRPr="001A2B06">
        <w:t xml:space="preserve"> the judge again asked the police for information about </w:t>
      </w:r>
      <w:proofErr w:type="spellStart"/>
      <w:r w:rsidRPr="001A2B06" w:rsidR="005D0A6A">
        <w:t>S.C.</w:t>
      </w:r>
      <w:r w:rsidR="00933B41">
        <w:t>’</w:t>
      </w:r>
      <w:r w:rsidRPr="001A2B06">
        <w:t>s</w:t>
      </w:r>
      <w:proofErr w:type="spellEnd"/>
      <w:r w:rsidRPr="001A2B06">
        <w:t xml:space="preserve"> current address.</w:t>
      </w:r>
    </w:p>
    <w:p w:rsidRPr="001A2B06" w:rsidR="005B43DC" w:rsidP="005B43DC" w:rsidRDefault="005B43DC">
      <w:pPr>
        <w:pStyle w:val="JuPara"/>
      </w:pPr>
      <w:r w:rsidRPr="001A2B06">
        <w:t xml:space="preserve">38.  On </w:t>
      </w:r>
      <w:smartTag w:uri="urn:schemas-microsoft-com:office:smarttags" w:element="date">
        <w:smartTagPr>
          <w:attr w:name="Month" w:val="12"/>
          <w:attr w:name="Day" w:val="14"/>
          <w:attr w:name="Year" w:val="2001"/>
        </w:smartTagPr>
        <w:r w:rsidRPr="001A2B06">
          <w:t>14 December 2001</w:t>
        </w:r>
      </w:smartTag>
      <w:r w:rsidRPr="001A2B06">
        <w:t xml:space="preserve"> the police found </w:t>
      </w:r>
      <w:r w:rsidRPr="001A2B06" w:rsidR="005D0A6A">
        <w:t>Julien</w:t>
      </w:r>
      <w:r w:rsidRPr="001A2B06">
        <w:t xml:space="preserve"> and </w:t>
      </w:r>
      <w:r w:rsidRPr="001A2B06" w:rsidR="005D0A6A">
        <w:t>S.C.</w:t>
      </w:r>
      <w:r w:rsidRPr="001A2B06" w:rsidR="008C2128">
        <w:t xml:space="preserve"> </w:t>
      </w:r>
      <w:r w:rsidRPr="001A2B06">
        <w:t xml:space="preserve">On the same day the judge ordered </w:t>
      </w:r>
      <w:r w:rsidRPr="001A2B06" w:rsidR="005D0A6A">
        <w:t>Julien</w:t>
      </w:r>
      <w:r w:rsidRPr="001A2B06">
        <w:t xml:space="preserve"> to be placed in a </w:t>
      </w:r>
      <w:r w:rsidR="001A2B06">
        <w:t>children</w:t>
      </w:r>
      <w:r w:rsidR="00933B41">
        <w:t>’</w:t>
      </w:r>
      <w:r w:rsidR="001A2B06">
        <w:t>s</w:t>
      </w:r>
      <w:r w:rsidRPr="001A2B06">
        <w:t xml:space="preserve"> home under </w:t>
      </w:r>
      <w:r w:rsidRPr="001A2B06" w:rsidR="003F033A">
        <w:t>the</w:t>
      </w:r>
      <w:r w:rsidRPr="001A2B06" w:rsidR="00D12623">
        <w:t xml:space="preserve"> </w:t>
      </w:r>
      <w:proofErr w:type="spellStart"/>
      <w:r w:rsidRPr="001A2B06" w:rsidR="003F033A">
        <w:t>IRS</w:t>
      </w:r>
      <w:r w:rsidR="00933B41">
        <w:t>’</w:t>
      </w:r>
      <w:r w:rsidRPr="001A2B06">
        <w:t>s</w:t>
      </w:r>
      <w:proofErr w:type="spellEnd"/>
      <w:r w:rsidRPr="001A2B06">
        <w:t xml:space="preserve"> supervision.</w:t>
      </w:r>
      <w:r w:rsidRPr="001A2B06" w:rsidR="008C2128">
        <w:t xml:space="preserve"> </w:t>
      </w:r>
      <w:r w:rsidRPr="001A2B06" w:rsidR="005D0A6A">
        <w:t>S.C.</w:t>
      </w:r>
      <w:r w:rsidRPr="001A2B06">
        <w:t xml:space="preserve"> was permitted to remain with </w:t>
      </w:r>
      <w:r w:rsidRPr="001A2B06" w:rsidR="005D0A6A">
        <w:t>Julien</w:t>
      </w:r>
      <w:r w:rsidRPr="001A2B06">
        <w:t xml:space="preserve"> in the </w:t>
      </w:r>
      <w:r w:rsidR="001A2B06">
        <w:t>children</w:t>
      </w:r>
      <w:r w:rsidR="00933B41">
        <w:t>’</w:t>
      </w:r>
      <w:r w:rsidR="001A2B06">
        <w:t>s</w:t>
      </w:r>
      <w:r w:rsidRPr="001A2B06">
        <w:t xml:space="preserve"> home.</w:t>
      </w:r>
      <w:r w:rsidRPr="001A2B06" w:rsidR="008C2128">
        <w:t xml:space="preserve"> </w:t>
      </w:r>
      <w:r w:rsidRPr="001A2B06">
        <w:t xml:space="preserve">The </w:t>
      </w:r>
      <w:r w:rsidR="001A2B06">
        <w:t>principal</w:t>
      </w:r>
      <w:r w:rsidRPr="001A2B06">
        <w:t xml:space="preserve"> of the </w:t>
      </w:r>
      <w:r w:rsidR="001A2B06">
        <w:t>children</w:t>
      </w:r>
      <w:r w:rsidR="00933B41">
        <w:t>’</w:t>
      </w:r>
      <w:r w:rsidR="001A2B06">
        <w:t>s</w:t>
      </w:r>
      <w:r w:rsidRPr="001A2B06">
        <w:t xml:space="preserve"> home then refused to hand </w:t>
      </w:r>
      <w:r w:rsidRPr="001A2B06" w:rsidR="005D0A6A">
        <w:t>Julien</w:t>
      </w:r>
      <w:r w:rsidRPr="001A2B06">
        <w:t xml:space="preserve"> over to the applicant, without a “court order to that effect</w:t>
      </w:r>
      <w:r w:rsidRPr="001A2B06" w:rsidR="008D4882">
        <w:t>”</w:t>
      </w:r>
      <w:r w:rsidRPr="001A2B06">
        <w:t>.</w:t>
      </w:r>
      <w:r w:rsidRPr="001A2B06" w:rsidR="008C2128">
        <w:t xml:space="preserve"> </w:t>
      </w:r>
      <w:r w:rsidRPr="001A2B06">
        <w:t xml:space="preserve">On that day </w:t>
      </w:r>
      <w:r w:rsidRPr="001A2B06" w:rsidR="005D0A6A">
        <w:t>S.C.</w:t>
      </w:r>
      <w:r w:rsidRPr="001A2B06">
        <w:t xml:space="preserve"> lodged a summary application </w:t>
      </w:r>
      <w:r w:rsidR="001A2B06">
        <w:t>with</w:t>
      </w:r>
      <w:r w:rsidRPr="001A2B06">
        <w:t xml:space="preserve"> the </w:t>
      </w:r>
      <w:r w:rsidRPr="001A2B06" w:rsidR="008C2128">
        <w:t>Oeiras District Court</w:t>
      </w:r>
      <w:r w:rsidRPr="001A2B06">
        <w:t xml:space="preserve"> </w:t>
      </w:r>
      <w:r w:rsidR="001A2B06">
        <w:t xml:space="preserve">seeking </w:t>
      </w:r>
      <w:r w:rsidRPr="001A2B06">
        <w:t xml:space="preserve">to prevent </w:t>
      </w:r>
      <w:r w:rsidRPr="001A2B06" w:rsidR="005D0A6A">
        <w:t>Julien</w:t>
      </w:r>
      <w:r w:rsidRPr="001A2B06">
        <w:t xml:space="preserve"> being handed over to the applicant.</w:t>
      </w:r>
      <w:r w:rsidRPr="001A2B06" w:rsidR="008C2128">
        <w:t xml:space="preserve"> </w:t>
      </w:r>
      <w:r w:rsidRPr="001A2B06">
        <w:t xml:space="preserve">The applicant claimed that he </w:t>
      </w:r>
      <w:r w:rsidRPr="001A2B06" w:rsidR="00D12623">
        <w:t>was</w:t>
      </w:r>
      <w:r w:rsidRPr="001A2B06">
        <w:t xml:space="preserve"> not </w:t>
      </w:r>
      <w:r w:rsidRPr="001A2B06" w:rsidR="00D12623">
        <w:t>told of</w:t>
      </w:r>
      <w:r w:rsidRPr="001A2B06">
        <w:t xml:space="preserve"> the outcome of that application.</w:t>
      </w:r>
      <w:r w:rsidRPr="001A2B06" w:rsidR="008C2128">
        <w:t xml:space="preserve"> </w:t>
      </w:r>
      <w:r w:rsidRPr="001A2B06">
        <w:t xml:space="preserve">On </w:t>
      </w:r>
      <w:smartTag w:uri="urn:schemas-microsoft-com:office:smarttags" w:element="date">
        <w:smartTagPr>
          <w:attr w:name="Month" w:val="12"/>
          <w:attr w:name="Day" w:val="21"/>
          <w:attr w:name="Year" w:val="2001"/>
        </w:smartTagPr>
        <w:r w:rsidRPr="001A2B06">
          <w:t>21 December 2001</w:t>
        </w:r>
      </w:smartTag>
      <w:r w:rsidRPr="001A2B06">
        <w:t xml:space="preserve"> </w:t>
      </w:r>
      <w:r w:rsidRPr="001A2B06" w:rsidR="005D0A6A">
        <w:t>Julien</w:t>
      </w:r>
      <w:r w:rsidRPr="001A2B06">
        <w:t xml:space="preserve"> was </w:t>
      </w:r>
      <w:r w:rsidRPr="001A2B06" w:rsidR="008D4882">
        <w:t>handed over</w:t>
      </w:r>
      <w:r w:rsidRPr="001A2B06">
        <w:t xml:space="preserve"> to </w:t>
      </w:r>
      <w:r w:rsidRPr="001A2B06" w:rsidR="005D0A6A">
        <w:t>S.C.</w:t>
      </w:r>
      <w:r w:rsidRPr="001A2B06">
        <w:t xml:space="preserve"> in accordance with the decision of the Cascais </w:t>
      </w:r>
      <w:r w:rsidRPr="001A2B06" w:rsidR="001A2B06">
        <w:t xml:space="preserve">Family Court </w:t>
      </w:r>
      <w:r w:rsidRPr="001A2B06">
        <w:t>on the same day (see paragraph 50 below).</w:t>
      </w:r>
    </w:p>
    <w:p w:rsidRPr="001A2B06" w:rsidR="005B43DC" w:rsidP="005B43DC" w:rsidRDefault="005B43DC">
      <w:pPr>
        <w:pStyle w:val="JuPara"/>
      </w:pPr>
      <w:r w:rsidRPr="001A2B06">
        <w:t xml:space="preserve">39.  On </w:t>
      </w:r>
      <w:smartTag w:uri="urn:schemas-microsoft-com:office:smarttags" w:element="date">
        <w:smartTagPr>
          <w:attr w:name="Month" w:val="12"/>
          <w:attr w:name="Day" w:val="19"/>
          <w:attr w:name="Year" w:val="2001"/>
        </w:smartTagPr>
        <w:r w:rsidRPr="001A2B06">
          <w:t>19 December 2001</w:t>
        </w:r>
      </w:smartTag>
      <w:r w:rsidRPr="001A2B06">
        <w:t xml:space="preserve"> the </w:t>
      </w:r>
      <w:r w:rsidRPr="001A2B06" w:rsidR="003F033A">
        <w:t>prosecution service</w:t>
      </w:r>
      <w:r w:rsidRPr="001A2B06">
        <w:t xml:space="preserve"> asked the judge to suspend the </w:t>
      </w:r>
      <w:smartTag w:uri="urn:schemas-microsoft-com:office:smarttags" w:element="date">
        <w:smartTagPr>
          <w:attr w:name="Month" w:val="6"/>
          <w:attr w:name="Day" w:val="15"/>
          <w:attr w:name="Year" w:val="1999"/>
        </w:smartTagPr>
        <w:r w:rsidRPr="001A2B06">
          <w:t>15 June 1999</w:t>
        </w:r>
      </w:smartTag>
      <w:r w:rsidRPr="001A2B06">
        <w:t xml:space="preserve"> </w:t>
      </w:r>
      <w:r w:rsidRPr="001A2B06" w:rsidR="005D0A6A">
        <w:t>judgment</w:t>
      </w:r>
      <w:r w:rsidRPr="001A2B06">
        <w:t xml:space="preserve">, on the </w:t>
      </w:r>
      <w:r w:rsidR="001A2B06">
        <w:t>ground</w:t>
      </w:r>
      <w:r w:rsidRPr="001A2B06">
        <w:t xml:space="preserve"> that, </w:t>
      </w:r>
      <w:r w:rsidRPr="001A2B06" w:rsidR="008D4882">
        <w:t>after so much time had elapsed</w:t>
      </w:r>
      <w:r w:rsidRPr="001A2B06">
        <w:t xml:space="preserve">, </w:t>
      </w:r>
      <w:r w:rsidRPr="001A2B06" w:rsidR="001A2B06">
        <w:t xml:space="preserve">Julien ought </w:t>
      </w:r>
      <w:r w:rsidRPr="001A2B06">
        <w:t xml:space="preserve">to be examined by </w:t>
      </w:r>
      <w:r w:rsidRPr="001A2B06" w:rsidR="008D4882">
        <w:t>child</w:t>
      </w:r>
      <w:r w:rsidRPr="001A2B06">
        <w:t xml:space="preserve"> psychiatrists before being handed over to the applicant.</w:t>
      </w:r>
    </w:p>
    <w:p w:rsidRPr="001A2B06" w:rsidR="005B43DC" w:rsidP="005B43DC" w:rsidRDefault="005B43DC">
      <w:pPr>
        <w:pStyle w:val="JuPara"/>
      </w:pPr>
      <w:r w:rsidRPr="001A2B06">
        <w:t>40.  </w:t>
      </w:r>
      <w:r w:rsidRPr="001A2B06" w:rsidR="00D12623">
        <w:t>By a decision o</w:t>
      </w:r>
      <w:r w:rsidR="00A94DB4">
        <w:t>f</w:t>
      </w:r>
      <w:r w:rsidRPr="001A2B06" w:rsidR="00D12623">
        <w:t xml:space="preserve"> the same day t</w:t>
      </w:r>
      <w:r w:rsidRPr="001A2B06">
        <w:t xml:space="preserve">he judge dismissed that request, on the </w:t>
      </w:r>
      <w:r w:rsidR="001A2B06">
        <w:t>ground</w:t>
      </w:r>
      <w:r w:rsidRPr="001A2B06">
        <w:t xml:space="preserve"> that the disputed </w:t>
      </w:r>
      <w:r w:rsidRPr="001A2B06" w:rsidR="005D0A6A">
        <w:t>judgment</w:t>
      </w:r>
      <w:r w:rsidRPr="001A2B06">
        <w:t xml:space="preserve"> had already become </w:t>
      </w:r>
      <w:r w:rsidRPr="001A2B06">
        <w:rPr>
          <w:i/>
        </w:rPr>
        <w:t>res judicata.</w:t>
      </w:r>
    </w:p>
    <w:p w:rsidRPr="001A2B06" w:rsidR="005B43DC" w:rsidP="005B43DC" w:rsidRDefault="005B43DC">
      <w:pPr>
        <w:pStyle w:val="JuPara"/>
      </w:pPr>
      <w:r w:rsidRPr="001A2B06">
        <w:t xml:space="preserve">41.  On </w:t>
      </w:r>
      <w:smartTag w:uri="urn:schemas-microsoft-com:office:smarttags" w:element="date">
        <w:smartTagPr>
          <w:attr w:name="Month" w:val="12"/>
          <w:attr w:name="Day" w:val="21"/>
          <w:attr w:name="Year" w:val="2001"/>
        </w:smartTagPr>
        <w:r w:rsidRPr="001A2B06">
          <w:t>21 December 2001</w:t>
        </w:r>
      </w:smartTag>
      <w:r w:rsidRPr="001A2B06">
        <w:t xml:space="preserve"> the </w:t>
      </w:r>
      <w:r w:rsidRPr="001A2B06" w:rsidR="003F033A">
        <w:t>prosecution service</w:t>
      </w:r>
      <w:r w:rsidRPr="001A2B06">
        <w:t xml:space="preserve"> appealed to the Lisbon </w:t>
      </w:r>
      <w:r w:rsidR="001A2B06">
        <w:t>Court of Appeal</w:t>
      </w:r>
      <w:r w:rsidRPr="001A2B06">
        <w:t>.</w:t>
      </w:r>
      <w:r w:rsidRPr="001A2B06" w:rsidR="008C2128">
        <w:t xml:space="preserve"> </w:t>
      </w:r>
      <w:r w:rsidRPr="001A2B06">
        <w:t xml:space="preserve">By a </w:t>
      </w:r>
      <w:r w:rsidRPr="001A2B06" w:rsidR="005D0A6A">
        <w:t>judgment</w:t>
      </w:r>
      <w:r w:rsidRPr="001A2B06">
        <w:t xml:space="preserve"> of </w:t>
      </w:r>
      <w:smartTag w:uri="urn:schemas-microsoft-com:office:smarttags" w:element="date">
        <w:smartTagPr>
          <w:attr w:name="Month" w:val="4"/>
          <w:attr w:name="Day" w:val="9"/>
          <w:attr w:name="Year" w:val="2002"/>
        </w:smartTagPr>
        <w:r w:rsidRPr="001A2B06">
          <w:t>9 April 2002</w:t>
        </w:r>
      </w:smartTag>
      <w:r w:rsidRPr="001A2B06">
        <w:t xml:space="preserve">, the </w:t>
      </w:r>
      <w:r w:rsidR="001A2B06">
        <w:t>Court of Appeal</w:t>
      </w:r>
      <w:r w:rsidRPr="001A2B06">
        <w:t xml:space="preserve"> quashed the disputed decision.</w:t>
      </w:r>
      <w:r w:rsidRPr="001A2B06" w:rsidR="008C2128">
        <w:t xml:space="preserve"> </w:t>
      </w:r>
      <w:r w:rsidRPr="001A2B06">
        <w:t>It considered</w:t>
      </w:r>
      <w:r w:rsidR="00A94DB4">
        <w:t>,</w:t>
      </w:r>
      <w:r w:rsidRPr="001A2B06">
        <w:t xml:space="preserve"> among other things</w:t>
      </w:r>
      <w:r w:rsidR="00A94DB4">
        <w:t>,</w:t>
      </w:r>
      <w:r w:rsidRPr="001A2B06">
        <w:t xml:space="preserve"> that </w:t>
      </w:r>
      <w:r w:rsidRPr="001A2B06" w:rsidR="005D0A6A">
        <w:t>Julien</w:t>
      </w:r>
      <w:r w:rsidRPr="001A2B06">
        <w:t xml:space="preserve"> already seemed well </w:t>
      </w:r>
      <w:r w:rsidR="001A2B06">
        <w:t>settled</w:t>
      </w:r>
      <w:r w:rsidRPr="001A2B06">
        <w:t xml:space="preserve"> in his new environment and that the examinations in question were entirely appropriate.</w:t>
      </w:r>
    </w:p>
    <w:p w:rsidRPr="001A2B06" w:rsidR="005B43DC" w:rsidP="005B43DC" w:rsidRDefault="005B43DC">
      <w:pPr>
        <w:pStyle w:val="JuPara"/>
      </w:pPr>
      <w:r w:rsidRPr="001A2B06">
        <w:t xml:space="preserve">42.  On </w:t>
      </w:r>
      <w:smartTag w:uri="urn:schemas-microsoft-com:office:smarttags" w:element="date">
        <w:smartTagPr>
          <w:attr w:name="Month" w:val="7"/>
          <w:attr w:name="Day" w:val="11"/>
          <w:attr w:name="Year" w:val="2002"/>
        </w:smartTagPr>
        <w:r w:rsidRPr="001A2B06">
          <w:t>11 July 2002</w:t>
        </w:r>
      </w:smartTag>
      <w:r w:rsidRPr="001A2B06">
        <w:t xml:space="preserve"> the </w:t>
      </w:r>
      <w:r w:rsidRPr="001A2B06" w:rsidR="008C2128">
        <w:t>Oeiras District Court</w:t>
      </w:r>
      <w:r w:rsidRPr="001A2B06">
        <w:t xml:space="preserve"> </w:t>
      </w:r>
      <w:r w:rsidR="001A2B06">
        <w:t xml:space="preserve">judge </w:t>
      </w:r>
      <w:r w:rsidRPr="001A2B06">
        <w:t>asked the Lisbon Institute of Forensic Medicine to proceed with the examinations.</w:t>
      </w:r>
    </w:p>
    <w:p w:rsidRPr="001A2B06" w:rsidR="005B43DC" w:rsidP="005B43DC" w:rsidRDefault="005B43DC">
      <w:pPr>
        <w:pStyle w:val="JuPara"/>
      </w:pPr>
      <w:r w:rsidRPr="001A2B06">
        <w:t xml:space="preserve">43.  On </w:t>
      </w:r>
      <w:smartTag w:uri="urn:schemas-microsoft-com:office:smarttags" w:element="date">
        <w:smartTagPr>
          <w:attr w:name="Month" w:val="12"/>
          <w:attr w:name="Day" w:val="4"/>
          <w:attr w:name="Year" w:val="2002"/>
        </w:smartTagPr>
        <w:r w:rsidRPr="001A2B06">
          <w:t>4 December 2002</w:t>
        </w:r>
      </w:smartTag>
      <w:r w:rsidRPr="001A2B06">
        <w:t xml:space="preserve"> the applicant was </w:t>
      </w:r>
      <w:r w:rsidRPr="001A2B06" w:rsidR="008D4882">
        <w:t>advised</w:t>
      </w:r>
      <w:r w:rsidRPr="001A2B06">
        <w:t xml:space="preserve"> that </w:t>
      </w:r>
      <w:r w:rsidRPr="001A2B06" w:rsidR="005D0A6A">
        <w:t>Julien</w:t>
      </w:r>
      <w:r w:rsidRPr="001A2B06">
        <w:t xml:space="preserve"> would be undergoing a medical examination on </w:t>
      </w:r>
      <w:smartTag w:uri="urn:schemas-microsoft-com:office:smarttags" w:element="date">
        <w:smartTagPr>
          <w:attr w:name="Month" w:val="2"/>
          <w:attr w:name="Day" w:val="14"/>
          <w:attr w:name="Year" w:val="2003"/>
        </w:smartTagPr>
        <w:r w:rsidRPr="001A2B06">
          <w:t>14 February 2003</w:t>
        </w:r>
      </w:smartTag>
      <w:r w:rsidRPr="001A2B06">
        <w:t>.</w:t>
      </w:r>
      <w:r w:rsidRPr="001A2B06" w:rsidR="008C2128">
        <w:t xml:space="preserve"> </w:t>
      </w:r>
      <w:r w:rsidRPr="001A2B06">
        <w:t xml:space="preserve">The applicant </w:t>
      </w:r>
      <w:r w:rsidR="001A2B06">
        <w:t>has not been</w:t>
      </w:r>
      <w:r w:rsidRPr="001A2B06">
        <w:t xml:space="preserve"> informed of the results of those examinations.</w:t>
      </w:r>
      <w:r w:rsidRPr="001A2B06" w:rsidR="008C2128">
        <w:t xml:space="preserve"> </w:t>
      </w:r>
      <w:r w:rsidRPr="001A2B06">
        <w:t>The proceedings are still pending.</w:t>
      </w:r>
    </w:p>
    <w:p w:rsidRPr="001A2B06" w:rsidR="005B43DC" w:rsidP="005B43DC" w:rsidRDefault="005262C8">
      <w:pPr>
        <w:pStyle w:val="JuH1"/>
      </w:pPr>
      <w:r>
        <w:t>2.  </w:t>
      </w:r>
      <w:r w:rsidRPr="001A2B06" w:rsidR="005B43DC">
        <w:t xml:space="preserve">The applications for </w:t>
      </w:r>
      <w:r w:rsidR="001A2B06">
        <w:t xml:space="preserve">determination of </w:t>
      </w:r>
      <w:r w:rsidRPr="001A2B06" w:rsidR="005B43DC">
        <w:t xml:space="preserve">parental </w:t>
      </w:r>
      <w:r w:rsidRPr="001A2B06" w:rsidR="00D12623">
        <w:t>responsibility</w:t>
      </w:r>
    </w:p>
    <w:p w:rsidRPr="001A2B06" w:rsidR="005B43DC" w:rsidP="005B43DC" w:rsidRDefault="005B43DC">
      <w:pPr>
        <w:pStyle w:val="JuHa0"/>
      </w:pPr>
      <w:r w:rsidRPr="001A2B06">
        <w:t>(a)</w:t>
      </w:r>
      <w:r w:rsidR="005262C8">
        <w:t>  </w:t>
      </w:r>
      <w:r w:rsidRPr="001A2B06" w:rsidR="008D4882">
        <w:t>In</w:t>
      </w:r>
      <w:r w:rsidRPr="001A2B06">
        <w:t xml:space="preserve"> the </w:t>
      </w:r>
      <w:r w:rsidRPr="001A2B06" w:rsidR="008C2128">
        <w:t>Oeiras District Court</w:t>
      </w:r>
    </w:p>
    <w:p w:rsidRPr="001A2B06" w:rsidR="005B43DC" w:rsidP="005B43DC" w:rsidRDefault="005B43DC">
      <w:pPr>
        <w:pStyle w:val="JuPara"/>
      </w:pPr>
      <w:r w:rsidRPr="001A2B06">
        <w:t xml:space="preserve">44.  In April 1997 the </w:t>
      </w:r>
      <w:r w:rsidRPr="001A2B06" w:rsidR="003F033A">
        <w:t>prosecution service</w:t>
      </w:r>
      <w:r w:rsidRPr="001A2B06">
        <w:t xml:space="preserve"> applied to the </w:t>
      </w:r>
      <w:r w:rsidRPr="001A2B06" w:rsidR="008C2128">
        <w:t>Oeiras District Court</w:t>
      </w:r>
      <w:r w:rsidRPr="001A2B06">
        <w:t xml:space="preserve"> for </w:t>
      </w:r>
      <w:r w:rsidR="001A2B06">
        <w:t>the terms</w:t>
      </w:r>
      <w:r w:rsidRPr="001A2B06">
        <w:t xml:space="preserve"> of parental </w:t>
      </w:r>
      <w:r w:rsidRPr="001A2B06" w:rsidR="00D12623">
        <w:t>responsibility</w:t>
      </w:r>
      <w:r w:rsidRPr="001A2B06">
        <w:t xml:space="preserve"> </w:t>
      </w:r>
      <w:r w:rsidRPr="001A2B06" w:rsidR="00D12623">
        <w:t>for</w:t>
      </w:r>
      <w:r w:rsidRPr="001A2B06">
        <w:t xml:space="preserve"> </w:t>
      </w:r>
      <w:r w:rsidRPr="001A2B06" w:rsidR="005D0A6A">
        <w:t>Julien</w:t>
      </w:r>
      <w:r w:rsidR="001A2B06">
        <w:t xml:space="preserve"> to be fixed</w:t>
      </w:r>
      <w:r w:rsidRPr="001A2B06">
        <w:t>.</w:t>
      </w:r>
      <w:r w:rsidRPr="001A2B06" w:rsidR="008C2128">
        <w:t xml:space="preserve"> </w:t>
      </w:r>
      <w:r w:rsidRPr="001A2B06">
        <w:t xml:space="preserve">The case was </w:t>
      </w:r>
      <w:r w:rsidRPr="001A2B06" w:rsidR="008D4882">
        <w:t>allocated</w:t>
      </w:r>
      <w:r w:rsidRPr="001A2B06">
        <w:t xml:space="preserve"> to the </w:t>
      </w:r>
      <w:r w:rsidR="00F65E75">
        <w:t>Seco</w:t>
      </w:r>
      <w:r w:rsidRPr="001A2B06" w:rsidR="00D12623">
        <w:t>nd</w:t>
      </w:r>
      <w:r w:rsidRPr="001A2B06">
        <w:t xml:space="preserve"> </w:t>
      </w:r>
      <w:r w:rsidRPr="001A2B06" w:rsidR="001A2B06">
        <w:t xml:space="preserve">Civil Division </w:t>
      </w:r>
      <w:r w:rsidRPr="001A2B06">
        <w:t>of that court.</w:t>
      </w:r>
    </w:p>
    <w:p w:rsidRPr="001A2B06" w:rsidR="005B43DC" w:rsidP="005B43DC" w:rsidRDefault="005B43DC">
      <w:pPr>
        <w:pStyle w:val="JuPara"/>
      </w:pPr>
      <w:r w:rsidRPr="001A2B06">
        <w:t>45.  </w:t>
      </w:r>
      <w:r w:rsidRPr="001A2B06" w:rsidR="005D0A6A">
        <w:t>S.C.</w:t>
      </w:r>
      <w:r w:rsidRPr="001A2B06">
        <w:t xml:space="preserve"> was summoned to appear </w:t>
      </w:r>
      <w:r w:rsidRPr="001A2B06" w:rsidR="008D4882">
        <w:t>from</w:t>
      </w:r>
      <w:r w:rsidRPr="001A2B06">
        <w:t xml:space="preserve"> the address given by the applicant when he lodged his application for the child</w:t>
      </w:r>
      <w:r w:rsidR="00933B41">
        <w:t>’</w:t>
      </w:r>
      <w:r w:rsidRPr="001A2B06">
        <w:t xml:space="preserve">s return, which was pending before the </w:t>
      </w:r>
      <w:r w:rsidR="00F65E75">
        <w:t>Thi</w:t>
      </w:r>
      <w:r w:rsidRPr="001A2B06">
        <w:t xml:space="preserve">rd </w:t>
      </w:r>
      <w:r w:rsidRPr="001A2B06" w:rsidR="001A2B06">
        <w:t xml:space="preserve">Civil Division </w:t>
      </w:r>
      <w:r w:rsidRPr="001A2B06">
        <w:t xml:space="preserve">of the </w:t>
      </w:r>
      <w:r w:rsidRPr="001A2B06" w:rsidR="008C2128">
        <w:t>Oeiras District Court</w:t>
      </w:r>
      <w:r w:rsidRPr="001A2B06">
        <w:t>.</w:t>
      </w:r>
    </w:p>
    <w:p w:rsidRPr="001A2B06" w:rsidR="005B43DC" w:rsidP="005B43DC" w:rsidRDefault="005B43DC">
      <w:pPr>
        <w:pStyle w:val="JuPara"/>
      </w:pPr>
      <w:r w:rsidRPr="001A2B06">
        <w:t xml:space="preserve">46.  On an unspecified date the </w:t>
      </w:r>
      <w:r w:rsidRPr="001A2B06" w:rsidR="003F033A">
        <w:t>prosecution service</w:t>
      </w:r>
      <w:r w:rsidRPr="001A2B06">
        <w:t xml:space="preserve"> asked </w:t>
      </w:r>
      <w:r w:rsidRPr="001A2B06" w:rsidR="008D4882">
        <w:t>the judge to stay the</w:t>
      </w:r>
      <w:r w:rsidRPr="001A2B06">
        <w:t xml:space="preserve"> proceedings in view of the fact that the application </w:t>
      </w:r>
      <w:r w:rsidRPr="001A2B06" w:rsidR="008D4882">
        <w:t>for the child</w:t>
      </w:r>
      <w:r w:rsidR="00933B41">
        <w:t>’</w:t>
      </w:r>
      <w:r w:rsidRPr="001A2B06" w:rsidR="008D4882">
        <w:t xml:space="preserve">s return </w:t>
      </w:r>
      <w:r w:rsidRPr="001A2B06">
        <w:t>had not yet been decided.</w:t>
      </w:r>
    </w:p>
    <w:p w:rsidRPr="001A2B06" w:rsidR="005B43DC" w:rsidP="005B43DC" w:rsidRDefault="005B43DC">
      <w:pPr>
        <w:pStyle w:val="JuPara"/>
      </w:pPr>
      <w:r w:rsidRPr="001A2B06">
        <w:t xml:space="preserve">47.  By an order of </w:t>
      </w:r>
      <w:smartTag w:uri="urn:schemas-microsoft-com:office:smarttags" w:element="date">
        <w:smartTagPr>
          <w:attr w:name="Month" w:val="3"/>
          <w:attr w:name="Day" w:val="10"/>
          <w:attr w:name="Year" w:val="1998"/>
        </w:smartTagPr>
        <w:r w:rsidRPr="001A2B06">
          <w:t>10 March 1998</w:t>
        </w:r>
      </w:smartTag>
      <w:r w:rsidRPr="001A2B06">
        <w:t xml:space="preserve"> the judge </w:t>
      </w:r>
      <w:r w:rsidRPr="001A2B06" w:rsidR="008D4882">
        <w:t>stayed</w:t>
      </w:r>
      <w:r w:rsidRPr="001A2B06">
        <w:t xml:space="preserve"> the proceedings.</w:t>
      </w:r>
    </w:p>
    <w:p w:rsidRPr="001A2B06" w:rsidR="005B43DC" w:rsidP="005B43DC" w:rsidRDefault="005B43DC">
      <w:pPr>
        <w:pStyle w:val="JuPara"/>
      </w:pPr>
      <w:r w:rsidRPr="001A2B06">
        <w:t>48.  </w:t>
      </w:r>
      <w:r w:rsidRPr="001A2B06" w:rsidR="00D12623">
        <w:t>Further to</w:t>
      </w:r>
      <w:r w:rsidRPr="001A2B06">
        <w:t xml:space="preserve"> </w:t>
      </w:r>
      <w:r w:rsidRPr="001A2B06" w:rsidR="008D4882">
        <w:t>the</w:t>
      </w:r>
      <w:r w:rsidRPr="001A2B06">
        <w:t xml:space="preserve"> </w:t>
      </w:r>
      <w:smartTag w:uri="urn:schemas-microsoft-com:office:smarttags" w:element="date">
        <w:smartTagPr>
          <w:attr w:name="Month" w:val="6"/>
          <w:attr w:name="Day" w:val="15"/>
          <w:attr w:name="Year" w:val="1999"/>
        </w:smartTagPr>
        <w:r w:rsidR="008D4882" w:rsidRPr="001A2B06">
          <w:t>15 June 1999</w:t>
        </w:r>
      </w:smartTag>
      <w:r w:rsidRPr="001A2B06" w:rsidR="008D4882">
        <w:t xml:space="preserve"> </w:t>
      </w:r>
      <w:r w:rsidRPr="001A2B06">
        <w:t xml:space="preserve">ruling by the </w:t>
      </w:r>
      <w:r w:rsidRPr="001A2B06" w:rsidR="008C2128">
        <w:t>Oeiras District Court</w:t>
      </w:r>
      <w:r w:rsidRPr="001A2B06">
        <w:t xml:space="preserve">, the judge issued a decision on </w:t>
      </w:r>
      <w:smartTag w:uri="urn:schemas-microsoft-com:office:smarttags" w:element="date">
        <w:smartTagPr>
          <w:attr w:name="Month" w:val="11"/>
          <w:attr w:name="Day" w:val="5"/>
          <w:attr w:name="Year" w:val="2000"/>
        </w:smartTagPr>
        <w:r w:rsidRPr="001A2B06">
          <w:t>5 November 2000</w:t>
        </w:r>
      </w:smartTag>
      <w:r w:rsidRPr="001A2B06">
        <w:t xml:space="preserve"> to </w:t>
      </w:r>
      <w:r w:rsidRPr="001A2B06" w:rsidR="00136406">
        <w:t>discontinue</w:t>
      </w:r>
      <w:r w:rsidRPr="001A2B06">
        <w:t xml:space="preserve"> the proceedings.</w:t>
      </w:r>
    </w:p>
    <w:p w:rsidRPr="001A2B06" w:rsidR="005B43DC" w:rsidP="005B43DC" w:rsidRDefault="005B43DC">
      <w:pPr>
        <w:pStyle w:val="JuHa0"/>
      </w:pPr>
      <w:r w:rsidRPr="001A2B06">
        <w:t>(b)</w:t>
      </w:r>
      <w:r w:rsidR="005262C8">
        <w:t>  </w:t>
      </w:r>
      <w:r w:rsidRPr="001A2B06" w:rsidR="008D4882">
        <w:t>In</w:t>
      </w:r>
      <w:r w:rsidRPr="001A2B06">
        <w:t xml:space="preserve"> the Cascais Family Court</w:t>
      </w:r>
    </w:p>
    <w:p w:rsidRPr="001A2B06" w:rsidR="00CA18DA" w:rsidP="005B43DC" w:rsidRDefault="005B43DC">
      <w:pPr>
        <w:pStyle w:val="JuPara"/>
      </w:pPr>
      <w:r w:rsidRPr="001A2B06">
        <w:t>49.</w:t>
      </w:r>
      <w:r w:rsidRPr="001A2B06" w:rsidR="00CA18DA">
        <w:t xml:space="preserve">  On </w:t>
      </w:r>
      <w:smartTag w:uri="urn:schemas-microsoft-com:office:smarttags" w:element="date">
        <w:smartTagPr>
          <w:attr w:name="Month" w:val="12"/>
          <w:attr w:name="Day" w:val="21"/>
          <w:attr w:name="Year" w:val="2001"/>
        </w:smartTagPr>
        <w:r w:rsidR="00CA18DA" w:rsidRPr="001A2B06">
          <w:t>21 December 2001</w:t>
        </w:r>
      </w:smartTag>
      <w:r w:rsidRPr="001A2B06" w:rsidR="00CA18DA">
        <w:t xml:space="preserve"> the prosecution </w:t>
      </w:r>
      <w:r w:rsidRPr="001A2B06" w:rsidR="008D4882">
        <w:t xml:space="preserve">service </w:t>
      </w:r>
      <w:r w:rsidRPr="001A2B06" w:rsidR="00CA18DA">
        <w:t xml:space="preserve">lodged a further application for </w:t>
      </w:r>
      <w:r w:rsidR="001A2B06">
        <w:t>determination</w:t>
      </w:r>
      <w:r w:rsidRPr="001A2B06" w:rsidR="00CA18DA">
        <w:t xml:space="preserve"> of </w:t>
      </w:r>
      <w:r w:rsidR="001A2B06">
        <w:t xml:space="preserve">the terms of </w:t>
      </w:r>
      <w:r w:rsidRPr="001A2B06" w:rsidR="00CA18DA">
        <w:t xml:space="preserve">parental </w:t>
      </w:r>
      <w:r w:rsidRPr="001A2B06" w:rsidR="00D12623">
        <w:t>responsibility for</w:t>
      </w:r>
      <w:r w:rsidRPr="001A2B06" w:rsidR="00CA18DA">
        <w:t xml:space="preserve"> </w:t>
      </w:r>
      <w:r w:rsidRPr="001A2B06" w:rsidR="005D0A6A">
        <w:t>Julien</w:t>
      </w:r>
      <w:r w:rsidRPr="001A2B06" w:rsidR="00CA18DA">
        <w:t xml:space="preserve"> </w:t>
      </w:r>
      <w:r w:rsidRPr="001A2B06" w:rsidR="008D4882">
        <w:t>at</w:t>
      </w:r>
      <w:r w:rsidRPr="001A2B06" w:rsidR="00CA18DA">
        <w:t xml:space="preserve"> the Cascais </w:t>
      </w:r>
      <w:r w:rsidRPr="001A2B06" w:rsidR="001A2B06">
        <w:t>Family Court</w:t>
      </w:r>
      <w:r w:rsidRPr="001A2B06" w:rsidR="00CA18DA">
        <w:t>.</w:t>
      </w:r>
      <w:r w:rsidRPr="001A2B06" w:rsidR="008C2128">
        <w:t xml:space="preserve"> </w:t>
      </w:r>
      <w:r w:rsidRPr="001A2B06" w:rsidR="00CA18DA">
        <w:t xml:space="preserve">It sought a variation of the </w:t>
      </w:r>
      <w:r w:rsidRPr="001A2B06" w:rsidR="005D0A6A">
        <w:t>Besan</w:t>
      </w:r>
      <w:r w:rsidRPr="001A2B06" w:rsidR="003F033A">
        <w:t>ç</w:t>
      </w:r>
      <w:r w:rsidRPr="001A2B06" w:rsidR="005D0A6A">
        <w:t>on</w:t>
      </w:r>
      <w:r w:rsidRPr="001A2B06" w:rsidR="00CA18DA">
        <w:t xml:space="preserve"> </w:t>
      </w:r>
      <w:r w:rsidRPr="001027D6" w:rsidR="001A2B06">
        <w:rPr>
          <w:i/>
        </w:rPr>
        <w:t>tribunal de grande instance</w:t>
      </w:r>
      <w:r w:rsidR="00933B41">
        <w:t>’</w:t>
      </w:r>
      <w:r w:rsidRPr="001A2B06" w:rsidR="001A2B06">
        <w:t>s</w:t>
      </w:r>
      <w:r w:rsidR="001A2B06">
        <w:rPr>
          <w:i/>
        </w:rPr>
        <w:t xml:space="preserve"> </w:t>
      </w:r>
      <w:r w:rsidRPr="001A2B06" w:rsidR="001A2B06">
        <w:t>judgment of</w:t>
      </w:r>
      <w:r w:rsidR="001A2B06">
        <w:t xml:space="preserve"> </w:t>
      </w:r>
      <w:smartTag w:uri="urn:schemas-microsoft-com:office:smarttags" w:element="date">
        <w:smartTagPr>
          <w:attr w:name="Month" w:val="2"/>
          <w:attr w:name="Day" w:val="19"/>
          <w:attr w:name="Year" w:val="1998"/>
        </w:smartTagPr>
        <w:r w:rsidR="001A2B06" w:rsidRPr="001A2B06">
          <w:t>19 February 1998</w:t>
        </w:r>
      </w:smartTag>
      <w:r w:rsidRPr="001A2B06" w:rsidR="001A2B06">
        <w:t xml:space="preserve"> </w:t>
      </w:r>
      <w:r w:rsidRPr="001A2B06" w:rsidR="00CA18DA">
        <w:t xml:space="preserve">on the </w:t>
      </w:r>
      <w:r w:rsidR="001A2B06">
        <w:t>ground</w:t>
      </w:r>
      <w:r w:rsidRPr="001A2B06" w:rsidR="00CA18DA">
        <w:t xml:space="preserve"> that the child had settled in his new environment.</w:t>
      </w:r>
      <w:r w:rsidRPr="001A2B06" w:rsidR="008C2128">
        <w:t xml:space="preserve"> </w:t>
      </w:r>
      <w:r w:rsidRPr="001A2B06" w:rsidR="00CA18DA">
        <w:t xml:space="preserve">It also asked the court to grant </w:t>
      </w:r>
      <w:r w:rsidRPr="001A2B06" w:rsidR="008D4882">
        <w:t>interim</w:t>
      </w:r>
      <w:r w:rsidRPr="001A2B06" w:rsidR="00CA18DA">
        <w:t xml:space="preserve"> custody of </w:t>
      </w:r>
      <w:r w:rsidRPr="001A2B06" w:rsidR="005D0A6A">
        <w:t>Julien</w:t>
      </w:r>
      <w:r w:rsidRPr="001A2B06" w:rsidR="00CA18DA">
        <w:t xml:space="preserve"> to </w:t>
      </w:r>
      <w:r w:rsidRPr="001A2B06" w:rsidR="005D0A6A">
        <w:t>S.C.</w:t>
      </w:r>
    </w:p>
    <w:p w:rsidRPr="001A2B06" w:rsidR="00CA18DA" w:rsidP="005B43DC" w:rsidRDefault="00CA18DA">
      <w:pPr>
        <w:pStyle w:val="JuPara"/>
      </w:pPr>
      <w:r w:rsidRPr="001A2B06">
        <w:t xml:space="preserve">50.  By a decision of the same day the court granted </w:t>
      </w:r>
      <w:r w:rsidRPr="001A2B06" w:rsidR="005D0A6A">
        <w:t>S.C.</w:t>
      </w:r>
      <w:r w:rsidRPr="001A2B06">
        <w:t xml:space="preserve"> </w:t>
      </w:r>
      <w:r w:rsidRPr="001A2B06" w:rsidR="008D4882">
        <w:t xml:space="preserve">interim </w:t>
      </w:r>
      <w:r w:rsidRPr="001A2B06">
        <w:t xml:space="preserve">custody of </w:t>
      </w:r>
      <w:r w:rsidRPr="001A2B06" w:rsidR="005D0A6A">
        <w:t>Julien</w:t>
      </w:r>
      <w:r w:rsidRPr="001A2B06">
        <w:t>.</w:t>
      </w:r>
    </w:p>
    <w:p w:rsidRPr="001A2B06" w:rsidR="005B43DC" w:rsidP="005B43DC" w:rsidRDefault="00CA18DA">
      <w:pPr>
        <w:pStyle w:val="JuPara"/>
      </w:pPr>
      <w:r w:rsidRPr="001A2B06">
        <w:t xml:space="preserve">51.  On </w:t>
      </w:r>
      <w:smartTag w:uri="urn:schemas-microsoft-com:office:smarttags" w:element="date">
        <w:smartTagPr>
          <w:attr w:name="Month" w:val="5"/>
          <w:attr w:name="Day" w:val="15"/>
          <w:attr w:name="Year" w:val="2002"/>
        </w:smartTagPr>
        <w:r w:rsidRPr="001A2B06">
          <w:t>15 May 2002</w:t>
        </w:r>
      </w:smartTag>
      <w:r w:rsidRPr="001A2B06">
        <w:t xml:space="preserve"> a meeting (</w:t>
      </w:r>
      <w:r w:rsidRPr="001A2B06">
        <w:rPr>
          <w:i/>
        </w:rPr>
        <w:t>conferência</w:t>
      </w:r>
      <w:r w:rsidRPr="001A2B06">
        <w:t>) was arranged between the parents.</w:t>
      </w:r>
      <w:r w:rsidRPr="001A2B06" w:rsidR="008C2128">
        <w:t xml:space="preserve"> </w:t>
      </w:r>
      <w:r w:rsidRPr="001A2B06">
        <w:t xml:space="preserve">Following that meeting, the court decided that the applicant could </w:t>
      </w:r>
      <w:r w:rsidRPr="001A2B06" w:rsidR="008D4882">
        <w:t>be granted rights of access</w:t>
      </w:r>
      <w:r w:rsidRPr="001A2B06">
        <w:t>.</w:t>
      </w:r>
      <w:r w:rsidRPr="001A2B06" w:rsidR="008C2128">
        <w:t xml:space="preserve"> </w:t>
      </w:r>
      <w:r w:rsidRPr="001A2B06">
        <w:t xml:space="preserve">The applicant was thus able to visit </w:t>
      </w:r>
      <w:r w:rsidRPr="001A2B06" w:rsidR="005D0A6A">
        <w:t>Julien</w:t>
      </w:r>
      <w:r w:rsidRPr="001A2B06">
        <w:t xml:space="preserve"> at </w:t>
      </w:r>
      <w:proofErr w:type="spellStart"/>
      <w:r w:rsidRPr="001A2B06" w:rsidR="005D0A6A">
        <w:t>S.C.</w:t>
      </w:r>
      <w:r w:rsidR="00933B41">
        <w:t>’</w:t>
      </w:r>
      <w:r w:rsidRPr="001A2B06">
        <w:t>s</w:t>
      </w:r>
      <w:proofErr w:type="spellEnd"/>
      <w:r w:rsidRPr="001A2B06">
        <w:t xml:space="preserve"> home on 17, 18 and </w:t>
      </w:r>
      <w:smartTag w:uri="urn:schemas-microsoft-com:office:smarttags" w:element="date">
        <w:smartTagPr>
          <w:attr w:name="Month" w:val="5"/>
          <w:attr w:name="Day" w:val="19"/>
          <w:attr w:name="Year" w:val="2002"/>
        </w:smartTagPr>
        <w:r w:rsidRPr="001A2B06">
          <w:t>19 May 2002</w:t>
        </w:r>
      </w:smartTag>
      <w:r w:rsidRPr="001A2B06">
        <w:t xml:space="preserve"> for a few hours.</w:t>
      </w:r>
    </w:p>
    <w:p w:rsidRPr="001A2B06" w:rsidR="00CA18DA" w:rsidP="005B43DC" w:rsidRDefault="00CA18DA">
      <w:pPr>
        <w:pStyle w:val="JuPara"/>
      </w:pPr>
      <w:r w:rsidRPr="001A2B06">
        <w:t>52.  The proceedings are still pending.</w:t>
      </w:r>
    </w:p>
    <w:p w:rsidRPr="001A2B06" w:rsidR="00CA18DA" w:rsidP="00CA18DA" w:rsidRDefault="00CA18DA">
      <w:pPr>
        <w:pStyle w:val="JuHi"/>
        <w:rPr>
          <w:rFonts w:ascii="Times New (W1)" w:hAnsi="Times New (W1)"/>
          <w:sz w:val="24"/>
          <w:szCs w:val="24"/>
        </w:rPr>
      </w:pPr>
      <w:r w:rsidRPr="001A2B06">
        <w:rPr>
          <w:rFonts w:ascii="Times New (W1)" w:hAnsi="Times New (W1)"/>
          <w:sz w:val="24"/>
          <w:szCs w:val="24"/>
        </w:rPr>
        <w:t>3.</w:t>
      </w:r>
      <w:r w:rsidR="005262C8">
        <w:rPr>
          <w:rFonts w:ascii="Times New (W1)" w:hAnsi="Times New (W1)"/>
          <w:sz w:val="24"/>
          <w:szCs w:val="24"/>
        </w:rPr>
        <w:t>  </w:t>
      </w:r>
      <w:r w:rsidRPr="001A2B06">
        <w:rPr>
          <w:rFonts w:ascii="Times New (W1)" w:hAnsi="Times New (W1)"/>
          <w:sz w:val="24"/>
          <w:szCs w:val="24"/>
        </w:rPr>
        <w:t>Contact between the French and Portuguese authorities</w:t>
      </w:r>
    </w:p>
    <w:p w:rsidRPr="001A2B06" w:rsidR="00CA18DA" w:rsidP="00CA18DA" w:rsidRDefault="00CA18DA">
      <w:pPr>
        <w:pStyle w:val="JuPara"/>
      </w:pPr>
      <w:r w:rsidRPr="001A2B06">
        <w:t xml:space="preserve">53.  The French </w:t>
      </w:r>
      <w:r w:rsidRPr="001A2B06" w:rsidR="003F033A">
        <w:t>Central Authority</w:t>
      </w:r>
      <w:r w:rsidRPr="001A2B06">
        <w:t xml:space="preserve"> had </w:t>
      </w:r>
      <w:r w:rsidRPr="001A2B06" w:rsidR="00D12623">
        <w:t>remained</w:t>
      </w:r>
      <w:r w:rsidRPr="001A2B06">
        <w:t xml:space="preserve"> in contact with </w:t>
      </w:r>
      <w:r w:rsidRPr="001A2B06" w:rsidR="003F033A">
        <w:t>the IRS</w:t>
      </w:r>
      <w:r w:rsidRPr="001A2B06">
        <w:t xml:space="preserve"> throughout all the above-mentioned proceedings.</w:t>
      </w:r>
      <w:r w:rsidRPr="001A2B06" w:rsidR="008C2128">
        <w:t xml:space="preserve"> </w:t>
      </w:r>
      <w:r w:rsidRPr="001A2B06">
        <w:t xml:space="preserve">The French embassy in </w:t>
      </w:r>
      <w:smartTag w:uri="urn:schemas-microsoft-com:office:smarttags" w:element="City">
        <w:smartTag w:uri="urn:schemas-microsoft-com:office:smarttags" w:element="place">
          <w:r w:rsidRPr="001A2B06">
            <w:t>Lisbon</w:t>
          </w:r>
        </w:smartTag>
      </w:smartTag>
      <w:r w:rsidRPr="001A2B06">
        <w:t xml:space="preserve"> and the French </w:t>
      </w:r>
      <w:r w:rsidR="00F65E75">
        <w:t>c</w:t>
      </w:r>
      <w:r w:rsidRPr="001A2B06" w:rsidR="001A2B06">
        <w:t xml:space="preserve">onsulate </w:t>
      </w:r>
      <w:r w:rsidR="00F65E75">
        <w:t>g</w:t>
      </w:r>
      <w:r w:rsidRPr="001A2B06" w:rsidR="001A2B06">
        <w:t xml:space="preserve">eneral </w:t>
      </w:r>
      <w:r w:rsidRPr="001A2B06">
        <w:t xml:space="preserve">in </w:t>
      </w:r>
      <w:smartTag w:uri="urn:schemas-microsoft-com:office:smarttags" w:element="City">
        <w:smartTag w:uri="urn:schemas-microsoft-com:office:smarttags" w:element="place">
          <w:r w:rsidRPr="001A2B06">
            <w:t>Lisbon</w:t>
          </w:r>
        </w:smartTag>
      </w:smartTag>
      <w:r w:rsidRPr="001A2B06">
        <w:t xml:space="preserve"> sent several requests to the Portuguese authorities for information on the progress of the case.</w:t>
      </w:r>
    </w:p>
    <w:p w:rsidRPr="001A2B06" w:rsidR="00CA18DA" w:rsidP="00CA18DA" w:rsidRDefault="00CA18DA">
      <w:pPr>
        <w:pStyle w:val="JuPara"/>
      </w:pPr>
      <w:r w:rsidRPr="001A2B06">
        <w:t>54.  Thus</w:t>
      </w:r>
      <w:r w:rsidR="00A94DB4">
        <w:t>,</w:t>
      </w:r>
      <w:r w:rsidRPr="001A2B06">
        <w:t xml:space="preserve"> on 28 March 2000 the French embassy in Lisbon asked the Portuguese Foreign Ministry to intervene in order to “</w:t>
      </w:r>
      <w:r w:rsidRPr="001A2B06" w:rsidR="008D4882">
        <w:t>expedite</w:t>
      </w:r>
      <w:r w:rsidRPr="001A2B06">
        <w:t xml:space="preserve"> enforcement of the </w:t>
      </w:r>
      <w:r w:rsidRPr="001A2B06" w:rsidR="001A2B06">
        <w:t>Oeiras District Court</w:t>
      </w:r>
      <w:r w:rsidR="00933B41">
        <w:t>’</w:t>
      </w:r>
      <w:r w:rsidR="001A2B06">
        <w:t>s decision of</w:t>
      </w:r>
      <w:r w:rsidRPr="001A2B06" w:rsidR="001A2B06">
        <w:t xml:space="preserve"> </w:t>
      </w:r>
      <w:r w:rsidRPr="001A2B06" w:rsidR="008D4882">
        <w:t xml:space="preserve">15 June 1999 </w:t>
      </w:r>
      <w:r w:rsidRPr="001A2B06">
        <w:t>requiring Mrs [</w:t>
      </w:r>
      <w:r w:rsidRPr="001A2B06" w:rsidR="005D0A6A">
        <w:t>S.C.</w:t>
      </w:r>
      <w:r w:rsidRPr="001A2B06">
        <w:t xml:space="preserve">] to hand over the child </w:t>
      </w:r>
      <w:r w:rsidRPr="001A2B06" w:rsidR="005D0A6A">
        <w:t>Julien</w:t>
      </w:r>
      <w:r w:rsidRPr="001A2B06">
        <w:t xml:space="preserve"> Maire to his father</w:t>
      </w:r>
      <w:r w:rsidRPr="001A2B06" w:rsidR="008D4882">
        <w:t xml:space="preserve"> immediately</w:t>
      </w:r>
      <w:r w:rsidR="001A2B06">
        <w:t xml:space="preserve"> </w:t>
      </w:r>
      <w:r w:rsidRPr="001A2B06" w:rsidR="008C2128">
        <w:t>...</w:t>
      </w:r>
      <w:r w:rsidR="001A2B06">
        <w:t xml:space="preserve"> </w:t>
      </w:r>
      <w:r w:rsidRPr="001A2B06" w:rsidR="00D12623">
        <w:t>pursuant to</w:t>
      </w:r>
      <w:r w:rsidRPr="001A2B06">
        <w:t xml:space="preserve"> the </w:t>
      </w:r>
      <w:r w:rsidR="00A94DB4">
        <w:t xml:space="preserve">Convention on </w:t>
      </w:r>
      <w:r w:rsidRPr="001A2B06">
        <w:t>Judicial Cooperation between Portugal</w:t>
      </w:r>
      <w:r w:rsidR="00933B41">
        <w:t xml:space="preserve"> </w:t>
      </w:r>
      <w:r w:rsidR="0060681F">
        <w:t xml:space="preserve">and France </w:t>
      </w:r>
      <w:r w:rsidRPr="001A2B06" w:rsidR="008C2128">
        <w:t>...</w:t>
      </w:r>
      <w:r w:rsidRPr="001A2B06">
        <w:t xml:space="preserve"> </w:t>
      </w:r>
      <w:r w:rsidRPr="001A2B06" w:rsidR="00A850A7">
        <w:t>T</w:t>
      </w:r>
      <w:r w:rsidRPr="001A2B06">
        <w:t>he police must</w:t>
      </w:r>
      <w:r w:rsidR="001A2B06">
        <w:t xml:space="preserve"> </w:t>
      </w:r>
      <w:r w:rsidRPr="001A2B06" w:rsidR="008C2128">
        <w:t>...</w:t>
      </w:r>
      <w:r w:rsidR="001A2B06">
        <w:t xml:space="preserve"> </w:t>
      </w:r>
      <w:r w:rsidRPr="001A2B06" w:rsidR="00A850A7">
        <w:t>now</w:t>
      </w:r>
      <w:r w:rsidRPr="001A2B06">
        <w:t xml:space="preserve"> be formally required actively to </w:t>
      </w:r>
      <w:r w:rsidRPr="001A2B06" w:rsidR="008D4882">
        <w:t>search</w:t>
      </w:r>
      <w:r w:rsidRPr="001A2B06">
        <w:t xml:space="preserve"> for the child</w:t>
      </w:r>
      <w:r w:rsidR="001A2B06">
        <w:t xml:space="preserve"> </w:t>
      </w:r>
      <w:r w:rsidRPr="001A2B06" w:rsidR="008C2128">
        <w:t>...</w:t>
      </w:r>
      <w:r w:rsidR="001A2B06">
        <w:t xml:space="preserve"> </w:t>
      </w:r>
      <w:r w:rsidRPr="001A2B06">
        <w:t>whose mother</w:t>
      </w:r>
      <w:r w:rsidR="00933B41">
        <w:t>’</w:t>
      </w:r>
      <w:r w:rsidRPr="001A2B06">
        <w:t xml:space="preserve">s family in </w:t>
      </w:r>
      <w:r w:rsidRPr="001A2B06" w:rsidR="005D0A6A">
        <w:t>Oeiras</w:t>
      </w:r>
      <w:r w:rsidRPr="001A2B06">
        <w:t xml:space="preserve"> seem to know where he is because last year he was located in a </w:t>
      </w:r>
      <w:r w:rsidR="00A94DB4">
        <w:t>flat</w:t>
      </w:r>
      <w:r w:rsidRPr="001A2B06">
        <w:t xml:space="preserve"> belonging to his aunt in Algueirão”.</w:t>
      </w:r>
    </w:p>
    <w:p w:rsidRPr="001A2B06" w:rsidR="00CA18DA" w:rsidP="00CA18DA" w:rsidRDefault="00CA18DA">
      <w:pPr>
        <w:pStyle w:val="JuPara"/>
      </w:pPr>
      <w:r w:rsidRPr="001A2B06">
        <w:t xml:space="preserve">55.  By a letter of </w:t>
      </w:r>
      <w:smartTag w:uri="urn:schemas-microsoft-com:office:smarttags" w:element="date">
        <w:smartTagPr>
          <w:attr w:name="Month" w:val="6"/>
          <w:attr w:name="Day" w:val="11"/>
          <w:attr w:name="Year" w:val="2001"/>
        </w:smartTagPr>
        <w:r w:rsidRPr="001A2B06">
          <w:t>11 June 2001</w:t>
        </w:r>
      </w:smartTag>
      <w:r w:rsidRPr="001A2B06">
        <w:t xml:space="preserve"> the </w:t>
      </w:r>
      <w:r w:rsidR="00F65E75">
        <w:t>c</w:t>
      </w:r>
      <w:r w:rsidRPr="001A2B06" w:rsidR="001A2B06">
        <w:t xml:space="preserve">onsul </w:t>
      </w:r>
      <w:r w:rsidR="00F65E75">
        <w:t>g</w:t>
      </w:r>
      <w:r w:rsidRPr="001A2B06" w:rsidR="001A2B06">
        <w:t xml:space="preserve">eneral </w:t>
      </w:r>
      <w:r w:rsidRPr="001A2B06">
        <w:t xml:space="preserve">informed the applicant </w:t>
      </w:r>
      <w:r w:rsidRPr="001A2B06" w:rsidR="008D4882">
        <w:t>as follows</w:t>
      </w:r>
      <w:r w:rsidRPr="001A2B06">
        <w:t>:</w:t>
      </w:r>
    </w:p>
    <w:p w:rsidRPr="001A2B06" w:rsidR="00CA18DA" w:rsidP="00CA18DA" w:rsidRDefault="00CA18DA">
      <w:pPr>
        <w:pStyle w:val="JuQuot"/>
      </w:pPr>
      <w:r w:rsidRPr="001A2B06">
        <w:t>“</w:t>
      </w:r>
      <w:r w:rsidRPr="001A2B06" w:rsidR="008C2128">
        <w:t>...</w:t>
      </w:r>
      <w:r w:rsidR="005262C8">
        <w:t xml:space="preserve"> </w:t>
      </w:r>
      <w:r w:rsidRPr="001A2B06">
        <w:t xml:space="preserve">the Ambassador discussed your case with the </w:t>
      </w:r>
      <w:r w:rsidRPr="001A2B06" w:rsidR="00D12623">
        <w:t>director</w:t>
      </w:r>
      <w:r w:rsidRPr="001A2B06">
        <w:t xml:space="preserve"> of the </w:t>
      </w:r>
      <w:r w:rsidRPr="001A2B06" w:rsidR="008D4882">
        <w:t>[</w:t>
      </w:r>
      <w:r w:rsidRPr="001A2B06">
        <w:t>Portuguese</w:t>
      </w:r>
      <w:r w:rsidRPr="001A2B06" w:rsidR="008D4882">
        <w:t>]</w:t>
      </w:r>
      <w:r w:rsidRPr="001A2B06">
        <w:t xml:space="preserve"> Minister </w:t>
      </w:r>
      <w:r w:rsidR="00A94DB4">
        <w:t>of</w:t>
      </w:r>
      <w:r w:rsidRPr="001A2B06">
        <w:t xml:space="preserve"> Justice</w:t>
      </w:r>
      <w:r w:rsidR="00933B41">
        <w:t>’</w:t>
      </w:r>
      <w:r w:rsidRPr="001A2B06" w:rsidR="00D12623">
        <w:t>s private office</w:t>
      </w:r>
      <w:r w:rsidRPr="001A2B06">
        <w:t xml:space="preserve"> and with the public prosecutor. </w:t>
      </w:r>
      <w:r w:rsidRPr="001A2B06" w:rsidR="008D4882">
        <w:t>What emerged from</w:t>
      </w:r>
      <w:r w:rsidRPr="001A2B06">
        <w:t xml:space="preserve"> those discussions </w:t>
      </w:r>
      <w:r w:rsidRPr="001A2B06" w:rsidR="008D4882">
        <w:t>is that</w:t>
      </w:r>
      <w:r w:rsidRPr="001A2B06">
        <w:t xml:space="preserve"> recognition by the Portuguese courts of the French court decision </w:t>
      </w:r>
      <w:r w:rsidRPr="001A2B06" w:rsidR="008D4882">
        <w:t>to convict</w:t>
      </w:r>
      <w:r w:rsidRPr="001A2B06">
        <w:t xml:space="preserve"> your former wife </w:t>
      </w:r>
      <w:r w:rsidRPr="001A2B06" w:rsidR="008D4882">
        <w:t xml:space="preserve">of a criminal offence </w:t>
      </w:r>
      <w:r w:rsidRPr="001A2B06">
        <w:t xml:space="preserve">is a complex issue and may not </w:t>
      </w:r>
      <w:r w:rsidRPr="001A2B06" w:rsidR="008D4882">
        <w:t>be satisfactorily resolved</w:t>
      </w:r>
      <w:r w:rsidRPr="001A2B06">
        <w:t>. However</w:t>
      </w:r>
      <w:r w:rsidR="00A94DB4">
        <w:t>,</w:t>
      </w:r>
      <w:r w:rsidR="001A2B06">
        <w:t xml:space="preserve"> </w:t>
      </w:r>
      <w:r w:rsidRPr="001A2B06" w:rsidR="008C2128">
        <w:t>...</w:t>
      </w:r>
      <w:r w:rsidRPr="001A2B06">
        <w:t xml:space="preserve"> the decision of the Portuguese civil courts that the child should be returned to you is final.</w:t>
      </w:r>
      <w:r w:rsidRPr="001A2B06" w:rsidR="008C2128">
        <w:t xml:space="preserve"> </w:t>
      </w:r>
      <w:r w:rsidRPr="001A2B06">
        <w:t xml:space="preserve">The </w:t>
      </w:r>
      <w:r w:rsidRPr="001A2B06" w:rsidR="005D0A6A">
        <w:t>Oeiras</w:t>
      </w:r>
      <w:r w:rsidRPr="001A2B06">
        <w:t xml:space="preserve"> prosecutor has asked </w:t>
      </w:r>
      <w:r w:rsidRPr="001A2B06" w:rsidR="003F033A">
        <w:t>the IRS</w:t>
      </w:r>
      <w:r w:rsidRPr="001A2B06">
        <w:t xml:space="preserve"> and the security </w:t>
      </w:r>
      <w:r w:rsidRPr="001A2B06" w:rsidR="008D4882">
        <w:t>[</w:t>
      </w:r>
      <w:r w:rsidRPr="001A2B06">
        <w:t>police</w:t>
      </w:r>
      <w:r w:rsidRPr="001A2B06" w:rsidR="008D4882">
        <w:t>]</w:t>
      </w:r>
      <w:r w:rsidRPr="001A2B06">
        <w:t xml:space="preserve"> to carry out a search.</w:t>
      </w:r>
      <w:r w:rsidRPr="001A2B06" w:rsidR="008C2128">
        <w:t xml:space="preserve"> </w:t>
      </w:r>
      <w:r w:rsidRPr="001A2B06">
        <w:t>This search</w:t>
      </w:r>
      <w:r w:rsidR="001A2B06">
        <w:t xml:space="preserve"> </w:t>
      </w:r>
      <w:r w:rsidRPr="001A2B06" w:rsidR="008C2128">
        <w:t>...</w:t>
      </w:r>
      <w:r w:rsidR="001A2B06">
        <w:t xml:space="preserve"> </w:t>
      </w:r>
      <w:r w:rsidRPr="001A2B06">
        <w:t xml:space="preserve">has not so far been successful, which is why the Portuguese authorities fear that mother and child may have left </w:t>
      </w:r>
      <w:smartTag w:uri="urn:schemas-microsoft-com:office:smarttags" w:element="country-region">
        <w:smartTag w:uri="urn:schemas-microsoft-com:office:smarttags" w:element="place">
          <w:r w:rsidRPr="001A2B06">
            <w:t>Portugal</w:t>
          </w:r>
        </w:smartTag>
      </w:smartTag>
      <w:r w:rsidRPr="001A2B06">
        <w:t xml:space="preserve">. Our </w:t>
      </w:r>
      <w:r w:rsidR="00A94DB4">
        <w:t>A</w:t>
      </w:r>
      <w:r w:rsidRPr="001A2B06">
        <w:t>mbassador was nonetheless advised that the search would continue for as long as there was no proof that they had left the country</w:t>
      </w:r>
      <w:r w:rsidR="005262C8">
        <w:t xml:space="preserve"> </w:t>
      </w:r>
      <w:r w:rsidRPr="001A2B06" w:rsidR="008C2128">
        <w:t>...</w:t>
      </w:r>
      <w:r w:rsidRPr="001A2B06">
        <w:t>”</w:t>
      </w:r>
    </w:p>
    <w:p w:rsidRPr="001A2B06" w:rsidR="00CA18DA" w:rsidRDefault="00CD49A7">
      <w:pPr>
        <w:pStyle w:val="JuHIRoman"/>
      </w:pPr>
      <w:r w:rsidRPr="001A2B06">
        <w:t xml:space="preserve">II.  RELEVANT </w:t>
      </w:r>
      <w:r w:rsidRPr="001A2B06" w:rsidR="00CA18DA">
        <w:t xml:space="preserve">INTERNATIONAL </w:t>
      </w:r>
      <w:r w:rsidR="00A94DB4">
        <w:t xml:space="preserve">AND DOMESTIC </w:t>
      </w:r>
      <w:r w:rsidRPr="001A2B06">
        <w:t>LAW</w:t>
      </w:r>
    </w:p>
    <w:p w:rsidRPr="001A2B06" w:rsidR="00CA18DA" w:rsidP="00F65E75" w:rsidRDefault="00CA18DA">
      <w:pPr>
        <w:pStyle w:val="JuHA"/>
      </w:pPr>
      <w:r w:rsidRPr="001A2B06">
        <w:t>A.</w:t>
      </w:r>
      <w:r w:rsidR="005262C8">
        <w:t>  </w:t>
      </w:r>
      <w:r w:rsidRPr="001A2B06">
        <w:t>International law</w:t>
      </w:r>
    </w:p>
    <w:p w:rsidRPr="001A2B06" w:rsidR="00CD49A7" w:rsidP="00CA18DA" w:rsidRDefault="00CA18DA">
      <w:pPr>
        <w:pStyle w:val="JuPara"/>
      </w:pPr>
      <w:r w:rsidRPr="001A2B06">
        <w:t>56.  Article 11 of the Convention on the Rights of the Child of 20</w:t>
      </w:r>
      <w:r w:rsidR="00F65E75">
        <w:t> </w:t>
      </w:r>
      <w:r w:rsidRPr="001A2B06">
        <w:t>November 1989, which was ratified by France</w:t>
      </w:r>
      <w:r w:rsidR="001A2B06">
        <w:t xml:space="preserve"> on 7</w:t>
      </w:r>
      <w:r w:rsidR="005262C8">
        <w:t xml:space="preserve"> </w:t>
      </w:r>
      <w:r w:rsidRPr="001A2B06">
        <w:t xml:space="preserve">August 1990 and by Portugal on 21 September 1990, </w:t>
      </w:r>
      <w:r w:rsidR="001A2B06">
        <w:t xml:space="preserve">requires </w:t>
      </w:r>
      <w:r w:rsidRPr="001A2B06">
        <w:t>States</w:t>
      </w:r>
      <w:r w:rsidRPr="001A2B06" w:rsidR="008D4882">
        <w:t xml:space="preserve"> Parties</w:t>
      </w:r>
      <w:r w:rsidRPr="001A2B06">
        <w:t xml:space="preserve"> </w:t>
      </w:r>
      <w:r w:rsidR="001A2B06">
        <w:t xml:space="preserve">to </w:t>
      </w:r>
      <w:r w:rsidRPr="001A2B06" w:rsidR="008D4882">
        <w:t>“</w:t>
      </w:r>
      <w:r w:rsidRPr="001A2B06">
        <w:t xml:space="preserve">take measures to </w:t>
      </w:r>
      <w:r w:rsidRPr="001A2B06" w:rsidR="008D4882">
        <w:t>combat</w:t>
      </w:r>
      <w:r w:rsidRPr="001A2B06">
        <w:t xml:space="preserve"> the </w:t>
      </w:r>
      <w:r w:rsidRPr="001A2B06" w:rsidR="008D4882">
        <w:t>illicit transfer and non-return</w:t>
      </w:r>
      <w:r w:rsidRPr="001A2B06">
        <w:t xml:space="preserve"> of children abroad</w:t>
      </w:r>
      <w:r w:rsidRPr="001A2B06" w:rsidR="00D12623">
        <w:t>”</w:t>
      </w:r>
      <w:r w:rsidRPr="001A2B06">
        <w:t>.</w:t>
      </w:r>
      <w:r w:rsidRPr="001A2B06" w:rsidR="008C2128">
        <w:t xml:space="preserve"> </w:t>
      </w:r>
      <w:r w:rsidRPr="001A2B06">
        <w:t xml:space="preserve">For that purpose, </w:t>
      </w:r>
      <w:r w:rsidRPr="001A2B06" w:rsidR="008D4882">
        <w:t>S</w:t>
      </w:r>
      <w:r w:rsidRPr="001A2B06">
        <w:t>tates “shall promote the conclusion of bilateral or multilateral agreements or accession to existing agreements”.</w:t>
      </w:r>
    </w:p>
    <w:p w:rsidRPr="001A2B06" w:rsidR="00CA18DA" w:rsidP="00CA18DA" w:rsidRDefault="00CA18DA">
      <w:pPr>
        <w:pStyle w:val="JuPara"/>
      </w:pPr>
      <w:r w:rsidRPr="001A2B06">
        <w:t xml:space="preserve">57.  The relevant provisions of the Hague Convention of </w:t>
      </w:r>
      <w:smartTag w:uri="urn:schemas-microsoft-com:office:smarttags" w:element="date">
        <w:smartTagPr>
          <w:attr w:name="Month" w:val="10"/>
          <w:attr w:name="Day" w:val="25"/>
          <w:attr w:name="Year" w:val="1980"/>
        </w:smartTagPr>
        <w:r w:rsidRPr="001A2B06">
          <w:t>25 October 1980</w:t>
        </w:r>
      </w:smartTag>
      <w:r w:rsidRPr="001A2B06">
        <w:t xml:space="preserve"> on the Civil Aspects of International Child Abduction, which was ratified by </w:t>
      </w:r>
      <w:smartTag w:uri="urn:schemas-microsoft-com:office:smarttags" w:element="country-region">
        <w:smartTag w:uri="urn:schemas-microsoft-com:office:smarttags" w:element="place">
          <w:r w:rsidRPr="001A2B06">
            <w:t>Portugal</w:t>
          </w:r>
        </w:smartTag>
      </w:smartTag>
      <w:r w:rsidRPr="001A2B06">
        <w:t xml:space="preserve"> on </w:t>
      </w:r>
      <w:smartTag w:uri="urn:schemas-microsoft-com:office:smarttags" w:element="date">
        <w:smartTagPr>
          <w:attr w:name="Month" w:val="9"/>
          <w:attr w:name="Day" w:val="29"/>
          <w:attr w:name="Year" w:val="1983"/>
        </w:smartTagPr>
        <w:r w:rsidRPr="001A2B06">
          <w:t>29 September 1983</w:t>
        </w:r>
      </w:smartTag>
      <w:r w:rsidRPr="001A2B06">
        <w:t xml:space="preserve"> and by </w:t>
      </w:r>
      <w:smartTag w:uri="urn:schemas-microsoft-com:office:smarttags" w:element="country-region">
        <w:smartTag w:uri="urn:schemas-microsoft-com:office:smarttags" w:element="place">
          <w:r w:rsidRPr="001A2B06">
            <w:t>France</w:t>
          </w:r>
        </w:smartTag>
      </w:smartTag>
      <w:r w:rsidRPr="001A2B06">
        <w:t xml:space="preserve"> on </w:t>
      </w:r>
      <w:smartTag w:uri="urn:schemas-microsoft-com:office:smarttags" w:element="date">
        <w:smartTagPr>
          <w:attr w:name="Month" w:val="9"/>
          <w:attr w:name="Day" w:val="16"/>
          <w:attr w:name="Year" w:val="1982"/>
        </w:smartTagPr>
        <w:r w:rsidRPr="001A2B06">
          <w:t>16 September 1982</w:t>
        </w:r>
      </w:smartTag>
      <w:r w:rsidRPr="001A2B06">
        <w:t xml:space="preserve">, </w:t>
      </w:r>
      <w:r w:rsidRPr="001A2B06" w:rsidR="00D12623">
        <w:t>provide</w:t>
      </w:r>
      <w:r w:rsidRPr="001A2B06">
        <w:t>:</w:t>
      </w:r>
    </w:p>
    <w:p w:rsidRPr="001A2B06" w:rsidR="00CA18DA" w:rsidP="00CA18DA" w:rsidRDefault="00CA18DA">
      <w:pPr>
        <w:pStyle w:val="JuHArticle"/>
      </w:pPr>
      <w:r w:rsidRPr="001A2B06">
        <w:t>Article 1</w:t>
      </w:r>
    </w:p>
    <w:p w:rsidRPr="001A2B06" w:rsidR="00CA18DA" w:rsidP="00CA18DA" w:rsidRDefault="00CA18DA">
      <w:pPr>
        <w:pStyle w:val="JuQuot"/>
      </w:pPr>
      <w:r w:rsidRPr="001A2B06">
        <w:t>“The objects of the present Convention are:</w:t>
      </w:r>
    </w:p>
    <w:p w:rsidRPr="001A2B06" w:rsidR="00CA18DA" w:rsidP="00CA18DA" w:rsidRDefault="00CA18DA">
      <w:pPr>
        <w:pStyle w:val="JuQuot"/>
      </w:pPr>
      <w:r w:rsidRPr="001A2B06">
        <w:t>(a)</w:t>
      </w:r>
      <w:r w:rsidR="005262C8">
        <w:t>  </w:t>
      </w:r>
      <w:r w:rsidRPr="001A2B06">
        <w:t xml:space="preserve">to secure the prompt return of children wrongfully removed to or retained in any </w:t>
      </w:r>
      <w:smartTag w:uri="urn:schemas-microsoft-com:office:smarttags" w:element="place">
        <w:smartTag w:uri="urn:schemas-microsoft-com:office:smarttags" w:element="PlaceName">
          <w:r w:rsidRPr="001A2B06">
            <w:t>Contracting</w:t>
          </w:r>
        </w:smartTag>
        <w:r w:rsidRPr="001A2B06">
          <w:t xml:space="preserve"> </w:t>
        </w:r>
        <w:smartTag w:uri="urn:schemas-microsoft-com:office:smarttags" w:element="PlaceType">
          <w:r w:rsidRPr="001A2B06">
            <w:t>State</w:t>
          </w:r>
        </w:smartTag>
      </w:smartTag>
      <w:r w:rsidRPr="001A2B06">
        <w:t>; and</w:t>
      </w:r>
    </w:p>
    <w:p w:rsidRPr="001A2B06" w:rsidR="00CA18DA" w:rsidP="00CA18DA" w:rsidRDefault="00CA18DA">
      <w:pPr>
        <w:pStyle w:val="JuQuot"/>
      </w:pPr>
      <w:r w:rsidRPr="001A2B06">
        <w:t>(b)</w:t>
      </w:r>
      <w:r w:rsidR="005262C8">
        <w:t>  </w:t>
      </w:r>
      <w:r w:rsidRPr="001A2B06">
        <w:t xml:space="preserve">to ensure that rights of custody and of access under the law of one </w:t>
      </w:r>
      <w:smartTag w:uri="urn:schemas-microsoft-com:office:smarttags" w:element="place">
        <w:smartTag w:uri="urn:schemas-microsoft-com:office:smarttags" w:element="PlaceName">
          <w:r w:rsidRPr="001A2B06">
            <w:t>Contracting</w:t>
          </w:r>
        </w:smartTag>
        <w:r w:rsidRPr="001A2B06">
          <w:t xml:space="preserve"> </w:t>
        </w:r>
        <w:smartTag w:uri="urn:schemas-microsoft-com:office:smarttags" w:element="PlaceType">
          <w:r w:rsidRPr="001A2B06">
            <w:t>State</w:t>
          </w:r>
        </w:smartTag>
      </w:smartTag>
      <w:r w:rsidRPr="001A2B06">
        <w:t xml:space="preserve"> are effectively respected in the other Contracting States.”</w:t>
      </w:r>
    </w:p>
    <w:p w:rsidRPr="001A2B06" w:rsidR="00CA18DA" w:rsidP="00CA18DA" w:rsidRDefault="00CA18DA">
      <w:pPr>
        <w:pStyle w:val="JuHArticle"/>
      </w:pPr>
      <w:r w:rsidRPr="001A2B06">
        <w:t>Article 2</w:t>
      </w:r>
    </w:p>
    <w:p w:rsidRPr="001A2B06" w:rsidR="00CA18DA" w:rsidP="00CA18DA" w:rsidRDefault="001A2B06">
      <w:pPr>
        <w:pStyle w:val="JuQuot"/>
      </w:pPr>
      <w:r w:rsidRPr="001A2B06">
        <w:rPr>
          <w:noProof/>
        </w:rPr>
        <w:t>“</w:t>
      </w:r>
      <w:r w:rsidRPr="001A2B06" w:rsidR="00866465">
        <w:rPr>
          <w:noProof/>
        </w:rPr>
        <w:t>Contracting States shall take all appropriate measures to secure within their territories the implementation of the objects of the Convention. For this purpose they shall use the most expeditious procedures available</w:t>
      </w:r>
      <w:r w:rsidRPr="001A2B06" w:rsidR="00CA18DA">
        <w:rPr>
          <w:noProof/>
        </w:rPr>
        <w:t>.</w:t>
      </w:r>
      <w:r w:rsidRPr="001A2B06">
        <w:rPr>
          <w:noProof/>
        </w:rPr>
        <w:t>”</w:t>
      </w:r>
    </w:p>
    <w:p w:rsidRPr="001A2B06" w:rsidR="00CA18DA" w:rsidP="00CA18DA" w:rsidRDefault="00CA18DA">
      <w:pPr>
        <w:pStyle w:val="JuHArticle"/>
      </w:pPr>
      <w:r w:rsidRPr="001A2B06">
        <w:t>Article 3</w:t>
      </w:r>
    </w:p>
    <w:p w:rsidRPr="001A2B06" w:rsidR="00CA18DA" w:rsidP="00CA18DA" w:rsidRDefault="00CA18DA">
      <w:pPr>
        <w:pStyle w:val="JuQuot"/>
      </w:pPr>
      <w:r w:rsidRPr="001A2B06">
        <w:t>“The removal or the retention of a child is to be considered wrongful where:</w:t>
      </w:r>
    </w:p>
    <w:p w:rsidRPr="001A2B06" w:rsidR="00CA18DA" w:rsidP="00CA18DA" w:rsidRDefault="00CA18DA">
      <w:pPr>
        <w:pStyle w:val="JuQuot"/>
      </w:pPr>
      <w:r w:rsidRPr="001A2B06">
        <w:t>(a)</w:t>
      </w:r>
      <w:r w:rsidR="005262C8">
        <w:t>  </w:t>
      </w:r>
      <w:r w:rsidRPr="001A2B06">
        <w:t>it is in breach of rights of custody attributed to a person, an institution or any other body, either jointly or alone, under the law of the State in which the child was habitually resident immediately before the removal or retention; and</w:t>
      </w:r>
    </w:p>
    <w:p w:rsidRPr="001A2B06" w:rsidR="00CA18DA" w:rsidP="00CA18DA" w:rsidRDefault="00CA18DA">
      <w:pPr>
        <w:pStyle w:val="JuQuot"/>
      </w:pPr>
      <w:r w:rsidRPr="001A2B06">
        <w:t>(b)</w:t>
      </w:r>
      <w:r w:rsidR="005262C8">
        <w:t>  </w:t>
      </w:r>
      <w:r w:rsidRPr="001A2B06">
        <w:t>at the time of removal or retention those rights were actually exercised, either jointly or alone, or would have been so exercised but for the removal or retention.”</w:t>
      </w:r>
    </w:p>
    <w:p w:rsidRPr="001A2B06" w:rsidR="00CA18DA" w:rsidP="00CA18DA" w:rsidRDefault="00CA18DA">
      <w:pPr>
        <w:pStyle w:val="JuQuot"/>
      </w:pPr>
      <w:r w:rsidRPr="001A2B06">
        <w:t>The rights of custody mentioned in sub-paragraph (a) above may arise in particular by operation of law or by reason of a judicial or administrative decision, or by reason of an agreement having legal effect under the law of that State.”</w:t>
      </w:r>
    </w:p>
    <w:p w:rsidR="00A94DB4" w:rsidP="00CA18DA" w:rsidRDefault="00A94DB4">
      <w:pPr>
        <w:pStyle w:val="JuHArticle"/>
      </w:pPr>
    </w:p>
    <w:p w:rsidRPr="001A2B06" w:rsidR="00CA18DA" w:rsidP="00CA18DA" w:rsidRDefault="00CA18DA">
      <w:pPr>
        <w:pStyle w:val="JuHArticle"/>
      </w:pPr>
      <w:r w:rsidRPr="001A2B06">
        <w:t>Article 6</w:t>
      </w:r>
    </w:p>
    <w:p w:rsidRPr="001A2B06" w:rsidR="00CA18DA" w:rsidP="00CA18DA" w:rsidRDefault="001A2B06">
      <w:pPr>
        <w:pStyle w:val="JuQuot"/>
      </w:pPr>
      <w:r w:rsidRPr="001A2B06">
        <w:rPr>
          <w:noProof/>
        </w:rPr>
        <w:t>“</w:t>
      </w:r>
      <w:r w:rsidRPr="001A2B06" w:rsidR="00914C11">
        <w:rPr>
          <w:noProof/>
        </w:rPr>
        <w:t xml:space="preserve">A </w:t>
      </w:r>
      <w:smartTag w:uri="urn:schemas-microsoft-com:office:smarttags" w:element="place">
        <w:smartTag w:uri="urn:schemas-microsoft-com:office:smarttags" w:element="PlaceName">
          <w:r w:rsidR="00914C11" w:rsidRPr="001A2B06">
            <w:rPr>
              <w:noProof/>
            </w:rPr>
            <w:t>Contracting</w:t>
          </w:r>
        </w:smartTag>
        <w:r w:rsidR="00914C11" w:rsidRPr="001A2B06">
          <w:rPr>
            <w:noProof/>
          </w:rPr>
          <w:t xml:space="preserve"> </w:t>
        </w:r>
        <w:smartTag w:uri="urn:schemas-microsoft-com:office:smarttags" w:element="PlaceType">
          <w:r w:rsidR="00914C11" w:rsidRPr="001A2B06">
            <w:rPr>
              <w:noProof/>
            </w:rPr>
            <w:t>State</w:t>
          </w:r>
        </w:smartTag>
      </w:smartTag>
      <w:r w:rsidRPr="001A2B06" w:rsidR="00914C11">
        <w:rPr>
          <w:noProof/>
        </w:rPr>
        <w:t xml:space="preserve"> shall designate a Central Authority to discharge the duties which are imposed by the Convention upon such authorities </w:t>
      </w:r>
      <w:r w:rsidRPr="001A2B06" w:rsidR="00CA18DA">
        <w:rPr>
          <w:noProof/>
        </w:rPr>
        <w:t>.</w:t>
      </w:r>
    </w:p>
    <w:p w:rsidR="00F65E75" w:rsidP="00CA18DA" w:rsidRDefault="00CA18DA">
      <w:pPr>
        <w:pStyle w:val="JuQuot"/>
      </w:pPr>
      <w:r w:rsidRPr="001A2B06">
        <w:t>...</w:t>
      </w:r>
      <w:r w:rsidRPr="001A2B06" w:rsidR="001A2B06">
        <w:t>”</w:t>
      </w:r>
    </w:p>
    <w:p w:rsidRPr="00F65E75" w:rsidR="00CA18DA" w:rsidP="00A94DB4" w:rsidRDefault="00CA18DA">
      <w:pPr>
        <w:pStyle w:val="JuHArticle"/>
      </w:pPr>
      <w:r w:rsidRPr="00F65E75">
        <w:t>Article 7</w:t>
      </w:r>
    </w:p>
    <w:p w:rsidR="00933B41" w:rsidP="00CA18DA" w:rsidRDefault="00CA18DA">
      <w:pPr>
        <w:pStyle w:val="JuQuot"/>
      </w:pPr>
      <w:r w:rsidRPr="001A2B06">
        <w:t>“Central Authorities shall cooperate with each other and promote cooperation amongst the competent authorities in their respective States to secure the prompt return of children and to achieve the other objects of this Convention.</w:t>
      </w:r>
    </w:p>
    <w:p w:rsidRPr="001A2B06" w:rsidR="00CA18DA" w:rsidP="00CA18DA" w:rsidRDefault="00CA18DA">
      <w:pPr>
        <w:pStyle w:val="JuQuot"/>
      </w:pPr>
      <w:r w:rsidRPr="001A2B06">
        <w:t>In particular, either directly or through any intermediary, they shall take all appropriate measures:</w:t>
      </w:r>
    </w:p>
    <w:p w:rsidRPr="001A2B06" w:rsidR="00CA18DA" w:rsidP="00CA18DA" w:rsidRDefault="00CA18DA">
      <w:pPr>
        <w:pStyle w:val="JuQuot"/>
      </w:pPr>
      <w:r w:rsidRPr="001A2B06">
        <w:t>(a)  </w:t>
      </w:r>
      <w:r w:rsidRPr="001A2B06" w:rsidR="008D4882">
        <w:t>t</w:t>
      </w:r>
      <w:r w:rsidRPr="001A2B06">
        <w:t>o discover the whereabouts of a child who has been wrongfully removed or retained;</w:t>
      </w:r>
    </w:p>
    <w:p w:rsidRPr="001A2B06" w:rsidR="00CA18DA" w:rsidP="00CA18DA" w:rsidRDefault="00CA18DA">
      <w:pPr>
        <w:pStyle w:val="JuQuot"/>
      </w:pPr>
      <w:r w:rsidRPr="001A2B06">
        <w:t>(b)  </w:t>
      </w:r>
      <w:r w:rsidRPr="001A2B06" w:rsidR="008D4882">
        <w:t>t</w:t>
      </w:r>
      <w:r w:rsidRPr="001A2B06">
        <w:t>o prevent further harm to the child or prejudice to interested parties by taking or causing to be taken provisional measures;</w:t>
      </w:r>
    </w:p>
    <w:p w:rsidRPr="001A2B06" w:rsidR="00CA18DA" w:rsidP="00CA18DA" w:rsidRDefault="00CA18DA">
      <w:pPr>
        <w:pStyle w:val="JuQuot"/>
      </w:pPr>
      <w:r w:rsidRPr="001A2B06">
        <w:t>(c)  </w:t>
      </w:r>
      <w:r w:rsidRPr="001A2B06" w:rsidR="008D4882">
        <w:t>t</w:t>
      </w:r>
      <w:r w:rsidRPr="001A2B06">
        <w:t>o secure the voluntary return of the child or to bring about an amicable resolution of the issues;</w:t>
      </w:r>
    </w:p>
    <w:p w:rsidRPr="001A2B06" w:rsidR="00CA18DA" w:rsidP="00CA18DA" w:rsidRDefault="00CA18DA">
      <w:pPr>
        <w:pStyle w:val="JuQuot"/>
      </w:pPr>
      <w:r w:rsidRPr="001A2B06">
        <w:t>(d)  </w:t>
      </w:r>
      <w:r w:rsidRPr="001A2B06" w:rsidR="008D4882">
        <w:t>t</w:t>
      </w:r>
      <w:r w:rsidRPr="001A2B06">
        <w:t>o exchange, where desirable, information relating to the social background of the child;</w:t>
      </w:r>
    </w:p>
    <w:p w:rsidRPr="001A2B06" w:rsidR="00CA18DA" w:rsidP="00CA18DA" w:rsidRDefault="00CA18DA">
      <w:pPr>
        <w:pStyle w:val="JuQuot"/>
      </w:pPr>
      <w:r w:rsidRPr="001A2B06">
        <w:t>(e)  </w:t>
      </w:r>
      <w:r w:rsidRPr="001A2B06" w:rsidR="008D4882">
        <w:t>t</w:t>
      </w:r>
      <w:r w:rsidRPr="001A2B06">
        <w:t>o provide information of a general character as to the law of their State in connection with the application of the Convention;</w:t>
      </w:r>
    </w:p>
    <w:p w:rsidRPr="001A2B06" w:rsidR="00CA18DA" w:rsidP="00CA18DA" w:rsidRDefault="00CA18DA">
      <w:pPr>
        <w:pStyle w:val="JuQuot"/>
      </w:pPr>
      <w:r w:rsidRPr="001A2B06">
        <w:t>(f)  </w:t>
      </w:r>
      <w:r w:rsidRPr="001A2B06" w:rsidR="008D4882">
        <w:t>t</w:t>
      </w:r>
      <w:r w:rsidRPr="001A2B06">
        <w:t xml:space="preserve">o initiate or facilitate the institution of judicial or administrative proceedings with a view to obtaining the return of the child and, in a proper case, </w:t>
      </w:r>
      <w:r w:rsidR="00F65E75">
        <w:t>to make arrangements for organis</w:t>
      </w:r>
      <w:r w:rsidRPr="001A2B06">
        <w:t>ing or securing the effective exercise of rights of access;</w:t>
      </w:r>
    </w:p>
    <w:p w:rsidRPr="001A2B06" w:rsidR="00CA18DA" w:rsidP="00CA18DA" w:rsidRDefault="00CA18DA">
      <w:pPr>
        <w:pStyle w:val="JuQuot"/>
      </w:pPr>
      <w:r w:rsidRPr="001A2B06">
        <w:t>(g)  </w:t>
      </w:r>
      <w:r w:rsidRPr="001A2B06" w:rsidR="008D4882">
        <w:t>w</w:t>
      </w:r>
      <w:r w:rsidRPr="001A2B06">
        <w:t>here the circumstances so require, to provide or facilitate the provision of legal aid and advice, including the participation of legal counsel and advisers;</w:t>
      </w:r>
    </w:p>
    <w:p w:rsidRPr="001A2B06" w:rsidR="00CA18DA" w:rsidP="00CA18DA" w:rsidRDefault="00CA18DA">
      <w:pPr>
        <w:pStyle w:val="JuQuot"/>
      </w:pPr>
      <w:r w:rsidRPr="001A2B06">
        <w:t>(h)  </w:t>
      </w:r>
      <w:r w:rsidRPr="001A2B06" w:rsidR="008D4882">
        <w:t>t</w:t>
      </w:r>
      <w:r w:rsidRPr="001A2B06">
        <w:t>o provide such administrative arrangements as may be necessary and appropriate to secure the safe return of the child;</w:t>
      </w:r>
    </w:p>
    <w:p w:rsidRPr="001A2B06" w:rsidR="00CA18DA" w:rsidP="00CA18DA" w:rsidRDefault="00CA18DA">
      <w:pPr>
        <w:pStyle w:val="JuQuot"/>
      </w:pPr>
      <w:r w:rsidRPr="001A2B06">
        <w:t>(i)  </w:t>
      </w:r>
      <w:r w:rsidRPr="001A2B06" w:rsidR="008D4882">
        <w:t>t</w:t>
      </w:r>
      <w:r w:rsidRPr="001A2B06">
        <w:t>o keep each other informed with respect to the operation of this Convention and, as far as possible, to eliminate any obstacles to its application.”</w:t>
      </w:r>
    </w:p>
    <w:p w:rsidRPr="001A2B06" w:rsidR="00CA18DA" w:rsidP="00CA18DA" w:rsidRDefault="00CA18DA">
      <w:pPr>
        <w:pStyle w:val="JuHArticle"/>
      </w:pPr>
      <w:r w:rsidRPr="001A2B06">
        <w:t>Article 11</w:t>
      </w:r>
    </w:p>
    <w:p w:rsidRPr="001A2B06" w:rsidR="00CA18DA" w:rsidP="00CA18DA" w:rsidRDefault="00CA18DA">
      <w:pPr>
        <w:pStyle w:val="JuQuot"/>
      </w:pPr>
      <w:r w:rsidRPr="001A2B06">
        <w:t>“The judicial or administrative authorities of Contracting States shall act expeditiously in proceedings for the return of children.</w:t>
      </w:r>
    </w:p>
    <w:p w:rsidR="00F65E75" w:rsidP="00CA18DA" w:rsidRDefault="00CA18DA">
      <w:pPr>
        <w:pStyle w:val="JuQuot"/>
      </w:pPr>
      <w:r w:rsidRPr="001A2B06">
        <w:t>If the judicial or administrative authority concerned has not reached a decision within six weeks from the date of commencement of the proceedings, the applicant or the Central Authority of the requested State, on its own initiative or if asked by the Central Authority of the requesting State, shall have the right to request a statement of the reasons for the delay.</w:t>
      </w:r>
      <w:r w:rsidR="00F65E75">
        <w:t xml:space="preserve"> </w:t>
      </w:r>
      <w:r w:rsidR="00933B41">
        <w:t>...</w:t>
      </w:r>
      <w:r w:rsidRPr="001A2B06" w:rsidR="008D4882">
        <w:t>”</w:t>
      </w:r>
    </w:p>
    <w:p w:rsidRPr="00F65E75" w:rsidR="00CA18DA" w:rsidP="00A94DB4" w:rsidRDefault="00CA18DA">
      <w:pPr>
        <w:pStyle w:val="JuHArticle"/>
      </w:pPr>
      <w:r w:rsidRPr="00F65E75">
        <w:t>Article 12</w:t>
      </w:r>
    </w:p>
    <w:p w:rsidR="00933B41" w:rsidP="00CA18DA" w:rsidRDefault="00CA18DA">
      <w:pPr>
        <w:pStyle w:val="JuQuot"/>
      </w:pPr>
      <w:r w:rsidRPr="001A2B06">
        <w:t xml:space="preserve">“Where a child has been wrongfully removed or retained </w:t>
      </w:r>
      <w:r w:rsidRPr="001A2B06" w:rsidR="008C2128">
        <w:t>...</w:t>
      </w:r>
      <w:r w:rsidRPr="001A2B06">
        <w:t xml:space="preserve"> and, at the date of the commencement of the proceedings before the judicial or administrative authority of the Contracting State where the child is, a period of less than one year has elapsed from the date of the wrongful removal or retention, the authority concerned shall order the return of the child forthwith.</w:t>
      </w:r>
    </w:p>
    <w:p w:rsidR="00933B41" w:rsidP="00CA18DA" w:rsidRDefault="001A2B06">
      <w:pPr>
        <w:pStyle w:val="JuQuot"/>
      </w:pPr>
      <w:r w:rsidRPr="001A2B06">
        <w:t>The judicial or administrative authority, even where the proceedings have been commenced after the expiration of the period of one year referred to in the preceding paragraph, shall also order the return of the child, unless it is demonstrated that the child is now settled in its new environment.</w:t>
      </w:r>
    </w:p>
    <w:p w:rsidRPr="001A2B06" w:rsidR="008D4882" w:rsidP="00CA18DA" w:rsidRDefault="001A2B06">
      <w:pPr>
        <w:pStyle w:val="JuQuot"/>
      </w:pPr>
      <w:r w:rsidRPr="001A2B06">
        <w:t>...”</w:t>
      </w:r>
    </w:p>
    <w:p w:rsidRPr="001A2B06" w:rsidR="00CA18DA" w:rsidP="00CA18DA" w:rsidRDefault="00CA18DA">
      <w:pPr>
        <w:pStyle w:val="JuHArticle"/>
      </w:pPr>
      <w:r w:rsidRPr="001A2B06">
        <w:t>Article 13</w:t>
      </w:r>
    </w:p>
    <w:p w:rsidRPr="001A2B06" w:rsidR="00CA18DA" w:rsidP="00CA18DA" w:rsidRDefault="00CA18DA">
      <w:pPr>
        <w:pStyle w:val="JuQuot"/>
      </w:pPr>
      <w:r w:rsidRPr="001A2B06">
        <w:t>“Notwithstanding the provisions of the preceding Article, the judicial or administrative authority of the requested State is not bound to order the return of the child if the person, institution or other body which opposes its return establishes that:</w:t>
      </w:r>
    </w:p>
    <w:p w:rsidRPr="001A2B06" w:rsidR="00CA18DA" w:rsidP="00CA18DA" w:rsidRDefault="00CA18DA">
      <w:pPr>
        <w:pStyle w:val="JuQuot"/>
      </w:pPr>
      <w:r w:rsidRPr="001A2B06">
        <w:t>(a)</w:t>
      </w:r>
      <w:r w:rsidR="005262C8">
        <w:t>  </w:t>
      </w:r>
      <w:r w:rsidRPr="001A2B06">
        <w:t>the person, institution or other body having the care of the person of the child was not actually exercising the custody rights at the time of removal or retention, or had consented to or subsequently acquiesced in the removal or retention; or</w:t>
      </w:r>
    </w:p>
    <w:p w:rsidRPr="001A2B06" w:rsidR="00CA18DA" w:rsidP="00CA18DA" w:rsidRDefault="00CA18DA">
      <w:pPr>
        <w:pStyle w:val="JuQuot"/>
      </w:pPr>
      <w:r w:rsidRPr="001A2B06">
        <w:t>(b)</w:t>
      </w:r>
      <w:r w:rsidR="005262C8">
        <w:t>  </w:t>
      </w:r>
      <w:r w:rsidRPr="001A2B06">
        <w:t>there is a grave risk that his or her return would expose the child to physical or psychological harm or otherwise place the child in an intolerable situation.</w:t>
      </w:r>
    </w:p>
    <w:p w:rsidRPr="001A2B06" w:rsidR="00CA18DA" w:rsidP="00CA18DA" w:rsidRDefault="00CA18DA">
      <w:pPr>
        <w:pStyle w:val="JuQuot"/>
      </w:pPr>
      <w:r w:rsidRPr="001A2B06">
        <w:t>The judicial or administrative authority may also refuse to order the return of the child if it finds that the child objects to being returned and has attained an age and degree of maturity at which it is appropriate to take account of its views.</w:t>
      </w:r>
    </w:p>
    <w:p w:rsidRPr="001A2B06" w:rsidR="00CA18DA" w:rsidP="00CA18DA" w:rsidRDefault="00CA18DA">
      <w:pPr>
        <w:pStyle w:val="JuQuot"/>
      </w:pPr>
      <w:r w:rsidRPr="001A2B06">
        <w:t>In considering the circumstances referred to in this Article, the judicial and administrative authorities shall take into account the information relating to the social background of the child provided by the Central Authority or other competent authority of the child</w:t>
      </w:r>
      <w:r w:rsidR="00933B41">
        <w:t>’</w:t>
      </w:r>
      <w:r w:rsidRPr="001A2B06">
        <w:t>s habitual residence.”</w:t>
      </w:r>
    </w:p>
    <w:p w:rsidRPr="001A2B06" w:rsidR="00CA18DA" w:rsidP="00CA18DA" w:rsidRDefault="00CA18DA">
      <w:pPr>
        <w:pStyle w:val="JuPara"/>
      </w:pPr>
      <w:r w:rsidRPr="001A2B06">
        <w:t xml:space="preserve">58.  The relevant provisions of the </w:t>
      </w:r>
      <w:r w:rsidR="00A94DB4">
        <w:t xml:space="preserve">Convention on </w:t>
      </w:r>
      <w:r w:rsidRPr="001A2B06">
        <w:t xml:space="preserve">Judicial Cooperation between </w:t>
      </w:r>
      <w:smartTag w:uri="urn:schemas-microsoft-com:office:smarttags" w:element="country-region">
        <w:smartTag w:uri="urn:schemas-microsoft-com:office:smarttags" w:element="place">
          <w:r w:rsidRPr="001A2B06">
            <w:t>France</w:t>
          </w:r>
        </w:smartTag>
      </w:smartTag>
      <w:r w:rsidRPr="001A2B06">
        <w:t xml:space="preserve"> and </w:t>
      </w:r>
      <w:smartTag w:uri="urn:schemas-microsoft-com:office:smarttags" w:element="country-region">
        <w:smartTag w:uri="urn:schemas-microsoft-com:office:smarttags" w:element="place">
          <w:r w:rsidRPr="001A2B06">
            <w:t>Portugal</w:t>
          </w:r>
        </w:smartTag>
      </w:smartTag>
      <w:r w:rsidRPr="001A2B06">
        <w:t xml:space="preserve"> for the Protection of Minors of </w:t>
      </w:r>
      <w:smartTag w:uri="urn:schemas-microsoft-com:office:smarttags" w:element="date">
        <w:smartTagPr>
          <w:attr w:name="Month" w:val="7"/>
          <w:attr w:name="Day" w:val="20"/>
          <w:attr w:name="Year" w:val="1983"/>
        </w:smartTagPr>
        <w:r w:rsidRPr="001A2B06">
          <w:t>20 July 1983</w:t>
        </w:r>
      </w:smartTag>
      <w:r w:rsidRPr="001A2B06">
        <w:t xml:space="preserve"> </w:t>
      </w:r>
      <w:r w:rsidRPr="001A2B06" w:rsidR="00D12623">
        <w:t>provide</w:t>
      </w:r>
      <w:r w:rsidRPr="001A2B06">
        <w:t>:</w:t>
      </w:r>
    </w:p>
    <w:p w:rsidRPr="001A2B06" w:rsidR="00CA18DA" w:rsidP="00CA18DA" w:rsidRDefault="00CA18DA">
      <w:pPr>
        <w:pStyle w:val="JuQuot"/>
        <w:jc w:val="center"/>
        <w:rPr>
          <w:b/>
        </w:rPr>
      </w:pPr>
      <w:r w:rsidRPr="001A2B06">
        <w:rPr>
          <w:b/>
        </w:rPr>
        <w:t>Article 18 – Right of action</w:t>
      </w:r>
    </w:p>
    <w:p w:rsidRPr="001A2B06" w:rsidR="00CA18DA" w:rsidP="00CA18DA" w:rsidRDefault="00CA18DA">
      <w:pPr>
        <w:pStyle w:val="JuQuot"/>
      </w:pPr>
      <w:r w:rsidRPr="001A2B06">
        <w:t>“1. </w:t>
      </w:r>
      <w:r w:rsidR="005262C8">
        <w:t> </w:t>
      </w:r>
      <w:r w:rsidRPr="001A2B06">
        <w:t xml:space="preserve">Where the voluntary return of the child is refused, </w:t>
      </w:r>
      <w:r w:rsidRPr="001A2B06" w:rsidR="00944183">
        <w:t>C</w:t>
      </w:r>
      <w:r w:rsidRPr="001A2B06">
        <w:t xml:space="preserve">entral </w:t>
      </w:r>
      <w:r w:rsidRPr="001A2B06" w:rsidR="00944183">
        <w:t>A</w:t>
      </w:r>
      <w:r w:rsidRPr="001A2B06">
        <w:t xml:space="preserve">uthorities </w:t>
      </w:r>
      <w:r w:rsidRPr="001A2B06" w:rsidR="00944183">
        <w:t>shall</w:t>
      </w:r>
      <w:r w:rsidRPr="001A2B06">
        <w:t xml:space="preserve"> refer the </w:t>
      </w:r>
      <w:r w:rsidRPr="001A2B06" w:rsidR="00944183">
        <w:t xml:space="preserve">case </w:t>
      </w:r>
      <w:r w:rsidRPr="001A2B06">
        <w:t>without delay</w:t>
      </w:r>
      <w:r w:rsidRPr="001A2B06" w:rsidR="00944183">
        <w:t>,</w:t>
      </w:r>
      <w:r w:rsidRPr="001A2B06">
        <w:t xml:space="preserve"> </w:t>
      </w:r>
      <w:r w:rsidRPr="001A2B06" w:rsidR="00944183">
        <w:t>through the intermediary of</w:t>
      </w:r>
      <w:r w:rsidRPr="001A2B06">
        <w:t xml:space="preserve"> the court prosecution service</w:t>
      </w:r>
      <w:r w:rsidRPr="001A2B06" w:rsidR="00944183">
        <w:t>,</w:t>
      </w:r>
      <w:r w:rsidRPr="001A2B06">
        <w:t xml:space="preserve"> to the appropriate judicial authorities </w:t>
      </w:r>
      <w:r w:rsidRPr="001A2B06" w:rsidR="00944183">
        <w:t xml:space="preserve">to secure </w:t>
      </w:r>
      <w:r w:rsidRPr="001A2B06">
        <w:t xml:space="preserve">either the enforcement in the requested State of the enforceable decisions taken in the requesting State, or </w:t>
      </w:r>
      <w:r w:rsidRPr="001A2B06" w:rsidR="00944183">
        <w:t>a ruling</w:t>
      </w:r>
      <w:r w:rsidRPr="001A2B06">
        <w:t xml:space="preserve"> on the application for the child</w:t>
      </w:r>
      <w:r w:rsidR="00933B41">
        <w:t>’</w:t>
      </w:r>
      <w:r w:rsidRPr="001A2B06">
        <w:t>s return.</w:t>
      </w:r>
    </w:p>
    <w:p w:rsidRPr="001A2B06" w:rsidR="00CA18DA" w:rsidP="00CA18DA" w:rsidRDefault="00CA18DA">
      <w:pPr>
        <w:pStyle w:val="JuQuot"/>
      </w:pPr>
      <w:r w:rsidRPr="001A2B06">
        <w:t>2.  The case may also be referred to the judicial authorities by the interested party.</w:t>
      </w:r>
    </w:p>
    <w:p w:rsidRPr="001A2B06" w:rsidR="00CA18DA" w:rsidP="00CA18DA" w:rsidRDefault="00CA18DA">
      <w:pPr>
        <w:pStyle w:val="JuQuot"/>
      </w:pPr>
      <w:r w:rsidRPr="001A2B06">
        <w:t>3.  Enforcement of decisions shall be sought from the court within whose jurisdiction the minor is located or presumed to be located.”</w:t>
      </w:r>
    </w:p>
    <w:p w:rsidRPr="001A2B06" w:rsidR="00CA18DA" w:rsidP="00CA18DA" w:rsidRDefault="00CA18DA">
      <w:pPr>
        <w:pStyle w:val="JuQuot"/>
        <w:jc w:val="center"/>
        <w:rPr>
          <w:b/>
        </w:rPr>
      </w:pPr>
      <w:r w:rsidRPr="001A2B06">
        <w:rPr>
          <w:b/>
        </w:rPr>
        <w:t xml:space="preserve">Article 19 </w:t>
      </w:r>
      <w:r w:rsidR="00F65E75">
        <w:rPr>
          <w:b/>
        </w:rPr>
        <w:t>– P</w:t>
      </w:r>
      <w:r w:rsidRPr="001A2B06">
        <w:rPr>
          <w:b/>
        </w:rPr>
        <w:t>rotective procedu</w:t>
      </w:r>
      <w:r w:rsidR="00F65E75">
        <w:rPr>
          <w:b/>
        </w:rPr>
        <w:t>re for restoring the status quo</w:t>
      </w:r>
    </w:p>
    <w:p w:rsidRPr="001A2B06" w:rsidR="00097FFE" w:rsidP="00CA18DA" w:rsidRDefault="00CA18DA">
      <w:pPr>
        <w:pStyle w:val="JuQuot"/>
      </w:pPr>
      <w:r w:rsidRPr="001A2B06">
        <w:t xml:space="preserve">“1.  The </w:t>
      </w:r>
      <w:r w:rsidRPr="001A2B06" w:rsidR="00944183">
        <w:t>c</w:t>
      </w:r>
      <w:r w:rsidRPr="001A2B06">
        <w:t xml:space="preserve">ourt of the State </w:t>
      </w:r>
      <w:r w:rsidRPr="001A2B06" w:rsidR="00944183">
        <w:t>to or in which</w:t>
      </w:r>
      <w:r w:rsidRPr="001A2B06">
        <w:t xml:space="preserve"> the child has been removed or wrongfully retained shall order, </w:t>
      </w:r>
      <w:r w:rsidRPr="001A2B06" w:rsidR="00944183">
        <w:t>as a protective measure</w:t>
      </w:r>
      <w:r w:rsidRPr="001A2B06">
        <w:t>, the child</w:t>
      </w:r>
      <w:r w:rsidR="00933B41">
        <w:t>’</w:t>
      </w:r>
      <w:r w:rsidRPr="001A2B06">
        <w:t xml:space="preserve">s immediate return unless the person who removed or retained the child </w:t>
      </w:r>
      <w:r w:rsidRPr="001A2B06" w:rsidR="00944183">
        <w:t>establishes</w:t>
      </w:r>
      <w:r w:rsidRPr="001A2B06" w:rsidR="00097FFE">
        <w:t xml:space="preserve"> that</w:t>
      </w:r>
      <w:r w:rsidRPr="001A2B06">
        <w:t>:</w:t>
      </w:r>
    </w:p>
    <w:p w:rsidRPr="001A2B06" w:rsidR="00CA18DA" w:rsidP="00CA18DA" w:rsidRDefault="001A2B06">
      <w:pPr>
        <w:pStyle w:val="JuQuot"/>
      </w:pPr>
      <w:r w:rsidRPr="001A2B06">
        <w:t>(a)</w:t>
      </w:r>
      <w:r w:rsidR="005262C8">
        <w:t>  </w:t>
      </w:r>
      <w:r w:rsidRPr="001A2B06" w:rsidR="00097FFE">
        <w:t xml:space="preserve">more than </w:t>
      </w:r>
      <w:r w:rsidRPr="001A2B06" w:rsidR="00944183">
        <w:t xml:space="preserve">one </w:t>
      </w:r>
      <w:r w:rsidRPr="001A2B06" w:rsidR="00097FFE">
        <w:t xml:space="preserve">year has elapsed between the removal or retention and the making of an application to the </w:t>
      </w:r>
      <w:r w:rsidRPr="001A2B06" w:rsidR="00944183">
        <w:t>judicial authorities of</w:t>
      </w:r>
      <w:r w:rsidRPr="001A2B06" w:rsidR="00097FFE">
        <w:t xml:space="preserve"> the State where the child is located; or</w:t>
      </w:r>
    </w:p>
    <w:p w:rsidRPr="001A2B06" w:rsidR="00097FFE" w:rsidP="00CA18DA" w:rsidRDefault="001A2B06">
      <w:pPr>
        <w:pStyle w:val="JuQuot"/>
      </w:pPr>
      <w:r w:rsidRPr="001A2B06">
        <w:t>(b)</w:t>
      </w:r>
      <w:r w:rsidR="005262C8">
        <w:t>  </w:t>
      </w:r>
      <w:r w:rsidRPr="001A2B06" w:rsidR="00097FFE">
        <w:t>at th</w:t>
      </w:r>
      <w:r w:rsidRPr="001A2B06" w:rsidR="00944183">
        <w:t>e</w:t>
      </w:r>
      <w:r w:rsidRPr="001A2B06" w:rsidR="00097FFE">
        <w:t xml:space="preserve"> time of the alleged violation the person to whom custody had been awarded before such removal was not exercising his right of custody o</w:t>
      </w:r>
      <w:r w:rsidRPr="001A2B06" w:rsidR="00944183">
        <w:t>f</w:t>
      </w:r>
      <w:r w:rsidRPr="001A2B06" w:rsidR="00097FFE">
        <w:t xml:space="preserve"> the child</w:t>
      </w:r>
      <w:r w:rsidRPr="001A2B06" w:rsidR="00944183">
        <w:t xml:space="preserve"> either</w:t>
      </w:r>
      <w:r w:rsidRPr="001A2B06" w:rsidR="00097FFE">
        <w:t xml:space="preserve"> effectively or in good faith; or</w:t>
      </w:r>
    </w:p>
    <w:p w:rsidRPr="001A2B06" w:rsidR="00097FFE" w:rsidP="00CA18DA" w:rsidRDefault="001A2B06">
      <w:pPr>
        <w:pStyle w:val="JuQuot"/>
      </w:pPr>
      <w:r w:rsidRPr="001A2B06">
        <w:t>(c)</w:t>
      </w:r>
      <w:r w:rsidR="005262C8">
        <w:t>  </w:t>
      </w:r>
      <w:r w:rsidRPr="001A2B06" w:rsidR="00097FFE">
        <w:t>the child</w:t>
      </w:r>
      <w:r w:rsidR="00933B41">
        <w:t>’</w:t>
      </w:r>
      <w:r w:rsidRPr="001A2B06" w:rsidR="00097FFE">
        <w:t xml:space="preserve">s return would seriously jeopardise its health or safety </w:t>
      </w:r>
      <w:r w:rsidRPr="001A2B06" w:rsidR="00944183">
        <w:t>owing to</w:t>
      </w:r>
      <w:r w:rsidRPr="001A2B06" w:rsidR="00097FFE">
        <w:t xml:space="preserve"> the occurrence of an ex</w:t>
      </w:r>
      <w:r>
        <w:t>ceptional</w:t>
      </w:r>
      <w:r w:rsidRPr="001A2B06" w:rsidR="00097FFE">
        <w:t xml:space="preserve"> event since the award of custody.</w:t>
      </w:r>
    </w:p>
    <w:p w:rsidRPr="001A2B06" w:rsidR="00097FFE" w:rsidP="00CA18DA" w:rsidRDefault="00097FFE">
      <w:pPr>
        <w:pStyle w:val="JuQuot"/>
      </w:pPr>
      <w:r w:rsidRPr="001A2B06">
        <w:t xml:space="preserve">2.  In </w:t>
      </w:r>
      <w:r w:rsidRPr="001A2B06" w:rsidR="00944183">
        <w:t>assessing</w:t>
      </w:r>
      <w:r w:rsidRPr="001A2B06">
        <w:t xml:space="preserve"> the circumstances</w:t>
      </w:r>
      <w:r w:rsidRPr="001A2B06" w:rsidR="00944183">
        <w:t xml:space="preserve"> listed above</w:t>
      </w:r>
      <w:r w:rsidRPr="001A2B06">
        <w:t xml:space="preserve">, the </w:t>
      </w:r>
      <w:r w:rsidRPr="001A2B06" w:rsidR="00944183">
        <w:t>judicial authorities</w:t>
      </w:r>
      <w:r w:rsidRPr="001A2B06">
        <w:t xml:space="preserve"> of the requested State shall take </w:t>
      </w:r>
      <w:r w:rsidRPr="001A2B06" w:rsidR="00944183">
        <w:t xml:space="preserve">direct </w:t>
      </w:r>
      <w:r w:rsidRPr="001A2B06">
        <w:t xml:space="preserve">account </w:t>
      </w:r>
      <w:r w:rsidRPr="001A2B06" w:rsidR="00944183">
        <w:t xml:space="preserve">of </w:t>
      </w:r>
      <w:r w:rsidRPr="001A2B06">
        <w:t xml:space="preserve">the law and </w:t>
      </w:r>
      <w:r w:rsidRPr="001A2B06" w:rsidR="00D12623">
        <w:t>judicial</w:t>
      </w:r>
      <w:r w:rsidRPr="001A2B06">
        <w:t xml:space="preserve"> decisions of the State where the child is habitually resident.</w:t>
      </w:r>
      <w:r w:rsidRPr="001A2B06" w:rsidR="008C2128">
        <w:t xml:space="preserve"> </w:t>
      </w:r>
      <w:r w:rsidRPr="001A2B06">
        <w:t xml:space="preserve">They shall take into consideration the information provided by the </w:t>
      </w:r>
      <w:r w:rsidRPr="001A2B06" w:rsidR="003F033A">
        <w:t>Central Authority</w:t>
      </w:r>
      <w:r w:rsidRPr="001A2B06">
        <w:t xml:space="preserve"> of the State where the child is habitually resident concerning the legislat</w:t>
      </w:r>
      <w:r w:rsidRPr="001A2B06" w:rsidR="00944183">
        <w:t>ion on</w:t>
      </w:r>
      <w:r w:rsidRPr="001A2B06">
        <w:t xml:space="preserve"> custody in that State and concerning the </w:t>
      </w:r>
      <w:r w:rsidRPr="001A2B06" w:rsidR="00944183">
        <w:t>child</w:t>
      </w:r>
      <w:r w:rsidR="00933B41">
        <w:t>’</w:t>
      </w:r>
      <w:r w:rsidRPr="001A2B06" w:rsidR="00944183">
        <w:t xml:space="preserve">s </w:t>
      </w:r>
      <w:r w:rsidRPr="001A2B06">
        <w:t xml:space="preserve">social </w:t>
      </w:r>
      <w:r w:rsidRPr="001A2B06" w:rsidR="00944183">
        <w:t>background</w:t>
      </w:r>
      <w:r w:rsidRPr="001A2B06">
        <w:t>.</w:t>
      </w:r>
    </w:p>
    <w:p w:rsidRPr="001A2B06" w:rsidR="00097FFE" w:rsidP="00CA18DA" w:rsidRDefault="00097FFE">
      <w:pPr>
        <w:pStyle w:val="JuQuot"/>
      </w:pPr>
      <w:r w:rsidRPr="001A2B06">
        <w:t>3.  A decision on the child</w:t>
      </w:r>
      <w:r w:rsidR="00933B41">
        <w:t>’</w:t>
      </w:r>
      <w:r w:rsidRPr="001A2B06">
        <w:t xml:space="preserve">s return shall not affect the merits of </w:t>
      </w:r>
      <w:r w:rsidRPr="001A2B06" w:rsidR="00944183">
        <w:t xml:space="preserve">the </w:t>
      </w:r>
      <w:r w:rsidRPr="001A2B06">
        <w:t xml:space="preserve">custody </w:t>
      </w:r>
      <w:r w:rsidRPr="001A2B06" w:rsidR="00944183">
        <w:t>issue</w:t>
      </w:r>
      <w:r w:rsidRPr="001A2B06">
        <w:t>.</w:t>
      </w:r>
    </w:p>
    <w:p w:rsidRPr="001A2B06" w:rsidR="00097FFE" w:rsidP="00CA18DA" w:rsidRDefault="008C2128">
      <w:pPr>
        <w:pStyle w:val="JuQuot"/>
      </w:pPr>
      <w:r w:rsidRPr="001A2B06">
        <w:t>...</w:t>
      </w:r>
      <w:r w:rsidRPr="001A2B06" w:rsidR="00097FFE">
        <w:t>”</w:t>
      </w:r>
    </w:p>
    <w:p w:rsidRPr="001A2B06" w:rsidR="00097FFE" w:rsidP="00097FFE" w:rsidRDefault="00097FFE">
      <w:pPr>
        <w:pStyle w:val="JuQuot"/>
        <w:jc w:val="center"/>
        <w:rPr>
          <w:b/>
        </w:rPr>
      </w:pPr>
      <w:r w:rsidRPr="001A2B06">
        <w:rPr>
          <w:b/>
        </w:rPr>
        <w:t xml:space="preserve">Article 20 </w:t>
      </w:r>
      <w:r w:rsidR="0068347E">
        <w:rPr>
          <w:b/>
        </w:rPr>
        <w:t>– V</w:t>
      </w:r>
      <w:r w:rsidRPr="001A2B06">
        <w:rPr>
          <w:b/>
        </w:rPr>
        <w:t>ariation of custody</w:t>
      </w:r>
      <w:r w:rsidRPr="001A2B06" w:rsidR="00944183">
        <w:rPr>
          <w:b/>
        </w:rPr>
        <w:t xml:space="preserve"> rights</w:t>
      </w:r>
    </w:p>
    <w:p w:rsidRPr="001A2B06" w:rsidR="00097FFE" w:rsidP="00097FFE" w:rsidRDefault="00097FFE">
      <w:pPr>
        <w:pStyle w:val="JuQuot"/>
      </w:pPr>
      <w:r w:rsidRPr="001A2B06">
        <w:t xml:space="preserve">“Where a court </w:t>
      </w:r>
      <w:r w:rsidRPr="001A2B06" w:rsidR="00944183">
        <w:t>in</w:t>
      </w:r>
      <w:r w:rsidRPr="001A2B06">
        <w:t xml:space="preserve"> the State </w:t>
      </w:r>
      <w:r w:rsidRPr="001A2B06" w:rsidR="00944183">
        <w:t xml:space="preserve">to or in </w:t>
      </w:r>
      <w:r w:rsidRPr="001A2B06">
        <w:t xml:space="preserve">which the child has been removed or wrongfully retained finds that one of the exceptions listed in paragraphs 1 (b) or (c) of the preceding </w:t>
      </w:r>
      <w:r w:rsidR="001A2B06">
        <w:t>A</w:t>
      </w:r>
      <w:r w:rsidRPr="001A2B06">
        <w:t>rticle</w:t>
      </w:r>
      <w:r w:rsidRPr="001A2B06" w:rsidR="00944183">
        <w:t xml:space="preserve"> applies</w:t>
      </w:r>
      <w:r w:rsidRPr="001A2B06">
        <w:t xml:space="preserve">, it may </w:t>
      </w:r>
      <w:r w:rsidRPr="001A2B06" w:rsidR="00944183">
        <w:t>rule</w:t>
      </w:r>
      <w:r w:rsidRPr="001A2B06">
        <w:t xml:space="preserve"> on the merits of custody </w:t>
      </w:r>
      <w:r w:rsidRPr="001A2B06" w:rsidR="00944183">
        <w:t>on</w:t>
      </w:r>
      <w:r w:rsidRPr="001A2B06">
        <w:t xml:space="preserve"> the expiry of a period of one year </w:t>
      </w:r>
      <w:r w:rsidRPr="001A2B06" w:rsidR="00944183">
        <w:t>after</w:t>
      </w:r>
      <w:r w:rsidRPr="001A2B06">
        <w:t xml:space="preserve"> the child</w:t>
      </w:r>
      <w:r w:rsidR="00933B41">
        <w:t>’</w:t>
      </w:r>
      <w:r w:rsidRPr="001A2B06">
        <w:t xml:space="preserve">s removal or retention provided that the child has </w:t>
      </w:r>
      <w:r w:rsidR="001A2B06">
        <w:t>settled</w:t>
      </w:r>
      <w:r w:rsidRPr="001A2B06">
        <w:t xml:space="preserve"> in its new environment.”</w:t>
      </w:r>
    </w:p>
    <w:p w:rsidRPr="001A2B06" w:rsidR="00097FFE" w:rsidP="00097FFE" w:rsidRDefault="00097FFE">
      <w:pPr>
        <w:pStyle w:val="JuHa0"/>
        <w:rPr>
          <w:rFonts w:ascii="Times New (W1)" w:hAnsi="Times New (W1)"/>
          <w:sz w:val="22"/>
          <w:szCs w:val="22"/>
        </w:rPr>
      </w:pPr>
      <w:r w:rsidRPr="001A2B06">
        <w:rPr>
          <w:rFonts w:ascii="Times New (W1)" w:hAnsi="Times New (W1)"/>
          <w:sz w:val="22"/>
          <w:szCs w:val="22"/>
        </w:rPr>
        <w:t>B.  Domestic law</w:t>
      </w:r>
    </w:p>
    <w:p w:rsidRPr="001A2B06" w:rsidR="00097FFE" w:rsidP="00097FFE" w:rsidRDefault="008C2128">
      <w:pPr>
        <w:pStyle w:val="JuPara"/>
      </w:pPr>
      <w:r w:rsidRPr="001A2B06">
        <w:t>59.  </w:t>
      </w:r>
      <w:r w:rsidRPr="001A2B06" w:rsidR="00097FFE">
        <w:t>Section 191</w:t>
      </w:r>
      <w:r w:rsidRPr="001A2B06" w:rsidR="00944183">
        <w:t xml:space="preserve"> </w:t>
      </w:r>
      <w:r w:rsidRPr="001A2B06" w:rsidR="00097FFE">
        <w:t xml:space="preserve">of the Minors Act adopted by </w:t>
      </w:r>
      <w:r w:rsidR="001A2B06">
        <w:t>L</w:t>
      </w:r>
      <w:r w:rsidRPr="001A2B06" w:rsidR="00944183">
        <w:t xml:space="preserve">egislative </w:t>
      </w:r>
      <w:r w:rsidR="001A2B06">
        <w:t>D</w:t>
      </w:r>
      <w:r w:rsidRPr="001A2B06" w:rsidR="00097FFE">
        <w:t>ecree no.</w:t>
      </w:r>
      <w:r w:rsidRPr="001A2B06" w:rsidR="00D12623">
        <w:t> </w:t>
      </w:r>
      <w:r w:rsidRPr="001A2B06" w:rsidR="00097FFE">
        <w:t xml:space="preserve">314/78 of </w:t>
      </w:r>
      <w:smartTag w:uri="urn:schemas-microsoft-com:office:smarttags" w:element="date">
        <w:smartTagPr>
          <w:attr w:name="Month" w:val="10"/>
          <w:attr w:name="Day" w:val="27"/>
          <w:attr w:name="Year" w:val="1978"/>
        </w:smartTagPr>
        <w:r w:rsidR="00097FFE" w:rsidRPr="001A2B06">
          <w:t>27 October 1978</w:t>
        </w:r>
      </w:smartTag>
      <w:r w:rsidRPr="001A2B06" w:rsidR="00097FFE">
        <w:t xml:space="preserve"> provides, </w:t>
      </w:r>
      <w:r w:rsidRPr="001A2B06" w:rsidR="00097FFE">
        <w:rPr>
          <w:i/>
        </w:rPr>
        <w:t>inter alia</w:t>
      </w:r>
      <w:r w:rsidRPr="001A2B06" w:rsidR="00097FFE">
        <w:t>:</w:t>
      </w:r>
    </w:p>
    <w:p w:rsidRPr="001A2B06" w:rsidR="00097FFE" w:rsidP="00097FFE" w:rsidRDefault="00097FFE">
      <w:pPr>
        <w:pStyle w:val="JuQuot"/>
      </w:pPr>
      <w:r w:rsidRPr="001A2B06">
        <w:t>“</w:t>
      </w:r>
      <w:r w:rsidR="00A94DB4">
        <w:t>(</w:t>
      </w:r>
      <w:r w:rsidRPr="001A2B06">
        <w:t>1</w:t>
      </w:r>
      <w:r w:rsidR="00A94DB4">
        <w:t>)</w:t>
      </w:r>
      <w:r w:rsidRPr="001A2B06">
        <w:t>  If the minor has left his parents</w:t>
      </w:r>
      <w:r w:rsidR="00933B41">
        <w:t>’</w:t>
      </w:r>
      <w:r w:rsidRPr="001A2B06">
        <w:t xml:space="preserve"> house or the house provided for him by his parents or if he </w:t>
      </w:r>
      <w:r w:rsidR="001A2B06">
        <w:t>has been</w:t>
      </w:r>
      <w:r w:rsidRPr="001A2B06">
        <w:t xml:space="preserve"> removed from it or if he is not in the custody of the person or </w:t>
      </w:r>
      <w:r w:rsidRPr="001A2B06" w:rsidR="00944183">
        <w:t>institution</w:t>
      </w:r>
      <w:r w:rsidRPr="001A2B06">
        <w:t xml:space="preserve"> to which legal custody has been awarded, an application for his return </w:t>
      </w:r>
      <w:r w:rsidRPr="001A2B06" w:rsidR="00D12623">
        <w:t>shall</w:t>
      </w:r>
      <w:r w:rsidRPr="001A2B06">
        <w:t xml:space="preserve"> be made to the court with jurisdiction over the area where the minor is located.</w:t>
      </w:r>
    </w:p>
    <w:p w:rsidRPr="001A2B06" w:rsidR="00097FFE" w:rsidP="00097FFE" w:rsidRDefault="00A94DB4">
      <w:pPr>
        <w:pStyle w:val="JuQuot"/>
      </w:pPr>
      <w:r>
        <w:t>(</w:t>
      </w:r>
      <w:r w:rsidRPr="001A2B06" w:rsidR="00097FFE">
        <w:t>2</w:t>
      </w:r>
      <w:r>
        <w:t>)</w:t>
      </w:r>
      <w:r w:rsidRPr="001A2B06" w:rsidR="00097FFE">
        <w:t xml:space="preserve">  If proceedings are brought, the </w:t>
      </w:r>
      <w:r w:rsidRPr="001A2B06" w:rsidR="00944183">
        <w:t>g</w:t>
      </w:r>
      <w:r w:rsidRPr="001A2B06" w:rsidR="00097FFE">
        <w:t xml:space="preserve">uardian and the person who cared for or retained the minor shall be summoned to </w:t>
      </w:r>
      <w:r w:rsidRPr="001A2B06" w:rsidR="00944183">
        <w:t>make submissions</w:t>
      </w:r>
      <w:r w:rsidRPr="001A2B06" w:rsidR="00097FFE">
        <w:t xml:space="preserve"> in reply within a period of five days.</w:t>
      </w:r>
    </w:p>
    <w:p w:rsidRPr="001A2B06" w:rsidR="00097FFE" w:rsidP="00097FFE" w:rsidRDefault="008C2128">
      <w:pPr>
        <w:pStyle w:val="JuQuot"/>
      </w:pPr>
      <w:r w:rsidRPr="001A2B06">
        <w:t>...</w:t>
      </w:r>
    </w:p>
    <w:p w:rsidRPr="001A2B06" w:rsidR="00136406" w:rsidP="00097FFE" w:rsidRDefault="00A94DB4">
      <w:pPr>
        <w:pStyle w:val="JuQuot"/>
      </w:pPr>
      <w:r>
        <w:t>(</w:t>
      </w:r>
      <w:r w:rsidRPr="001A2B06" w:rsidR="00097FFE">
        <w:t>4</w:t>
      </w:r>
      <w:r>
        <w:t>)</w:t>
      </w:r>
      <w:r w:rsidRPr="001A2B06" w:rsidR="00097FFE">
        <w:t>  </w:t>
      </w:r>
      <w:r w:rsidRPr="001A2B06" w:rsidR="00944183">
        <w:t>I</w:t>
      </w:r>
      <w:r w:rsidRPr="001A2B06" w:rsidR="00097FFE">
        <w:t xml:space="preserve">f there are no </w:t>
      </w:r>
      <w:r w:rsidRPr="001A2B06" w:rsidR="00944183">
        <w:t>submissions</w:t>
      </w:r>
      <w:r w:rsidRPr="001A2B06" w:rsidR="00097FFE">
        <w:t xml:space="preserve"> in reply, or if such </w:t>
      </w:r>
      <w:r w:rsidRPr="001A2B06" w:rsidR="00944183">
        <w:t>submissions</w:t>
      </w:r>
      <w:r w:rsidRPr="001A2B06" w:rsidR="00097FFE">
        <w:t xml:space="preserve"> are manifestly ill</w:t>
      </w:r>
      <w:r w:rsidRPr="001A2B06" w:rsidR="00944183">
        <w:t>-</w:t>
      </w:r>
      <w:r w:rsidRPr="001A2B06" w:rsidR="00097FFE">
        <w:t>founded, the court shall order the child</w:t>
      </w:r>
      <w:r w:rsidR="00933B41">
        <w:t>’</w:t>
      </w:r>
      <w:r w:rsidRPr="001A2B06" w:rsidR="00097FFE">
        <w:t xml:space="preserve">s return and </w:t>
      </w:r>
      <w:r>
        <w:t>indicate</w:t>
      </w:r>
      <w:r w:rsidRPr="001A2B06" w:rsidR="00097FFE">
        <w:t xml:space="preserve"> where it is to take place; the </w:t>
      </w:r>
      <w:r w:rsidRPr="001A2B06" w:rsidR="00944183">
        <w:t>c</w:t>
      </w:r>
      <w:r w:rsidRPr="001A2B06" w:rsidR="00097FFE">
        <w:t xml:space="preserve">ourt </w:t>
      </w:r>
      <w:r w:rsidR="001A2B06">
        <w:t>shall order</w:t>
      </w:r>
      <w:r w:rsidRPr="001A2B06" w:rsidR="00097FFE">
        <w:t xml:space="preserve"> </w:t>
      </w:r>
      <w:r w:rsidRPr="001A2B06" w:rsidR="00944183">
        <w:t>such</w:t>
      </w:r>
      <w:r w:rsidRPr="001A2B06" w:rsidR="00097FFE">
        <w:t xml:space="preserve"> return </w:t>
      </w:r>
      <w:r w:rsidRPr="001A2B06" w:rsidR="00136406">
        <w:t xml:space="preserve">only </w:t>
      </w:r>
      <w:r w:rsidRPr="001A2B06" w:rsidR="00097FFE">
        <w:t xml:space="preserve">where it considers it necessary; the person </w:t>
      </w:r>
      <w:r w:rsidRPr="001A2B06" w:rsidR="00944183">
        <w:t xml:space="preserve">concerned </w:t>
      </w:r>
      <w:r w:rsidRPr="001A2B06" w:rsidR="00097FFE">
        <w:t xml:space="preserve">shall be served </w:t>
      </w:r>
      <w:r w:rsidRPr="001A2B06" w:rsidR="00944183">
        <w:t xml:space="preserve">with </w:t>
      </w:r>
      <w:r w:rsidR="001A2B06">
        <w:t>the</w:t>
      </w:r>
      <w:r w:rsidRPr="001A2B06" w:rsidR="00944183">
        <w:t xml:space="preserve"> </w:t>
      </w:r>
      <w:r w:rsidRPr="001A2B06" w:rsidR="00097FFE">
        <w:t xml:space="preserve">order </w:t>
      </w:r>
      <w:r w:rsidR="001A2B06">
        <w:t xml:space="preserve">so as to be able </w:t>
      </w:r>
      <w:r w:rsidRPr="001A2B06" w:rsidR="00097FFE">
        <w:t xml:space="preserve">to </w:t>
      </w:r>
      <w:r w:rsidRPr="001A2B06" w:rsidR="00944183">
        <w:t>effect</w:t>
      </w:r>
      <w:r w:rsidRPr="001A2B06" w:rsidR="00097FFE">
        <w:t xml:space="preserve"> the return </w:t>
      </w:r>
      <w:r w:rsidRPr="001A2B06" w:rsidR="00136406">
        <w:t xml:space="preserve">in accordance with its terms, on penalty of being </w:t>
      </w:r>
      <w:r w:rsidR="001A2B06">
        <w:t>prosecuted for non-compliance with a legal order</w:t>
      </w:r>
      <w:r w:rsidRPr="001A2B06" w:rsidR="00136406">
        <w:t>.</w:t>
      </w:r>
    </w:p>
    <w:p w:rsidRPr="001A2B06" w:rsidR="00097FFE" w:rsidP="00097FFE" w:rsidRDefault="008C2128">
      <w:pPr>
        <w:pStyle w:val="JuQuot"/>
      </w:pPr>
      <w:r w:rsidRPr="001A2B06">
        <w:t>...</w:t>
      </w:r>
      <w:r w:rsidRPr="001A2B06" w:rsidR="00097FFE">
        <w:t>”</w:t>
      </w:r>
    </w:p>
    <w:p w:rsidR="00933B41" w:rsidP="00097FFE" w:rsidRDefault="00097FFE">
      <w:pPr>
        <w:pStyle w:val="JuPara"/>
      </w:pPr>
      <w:r w:rsidRPr="001A2B06">
        <w:t>60.  </w:t>
      </w:r>
      <w:r w:rsidRPr="001A2B06" w:rsidR="00136406">
        <w:t xml:space="preserve">Under </w:t>
      </w:r>
      <w:r w:rsidRPr="001A2B06">
        <w:t xml:space="preserve">Article 348 of the Criminal Code, </w:t>
      </w:r>
      <w:r w:rsidR="001A2B06">
        <w:t>non-compliance with a legal order</w:t>
      </w:r>
      <w:r w:rsidRPr="001A2B06">
        <w:t xml:space="preserve"> is punishable by a term of imprisonment of up to one year or by a fine not exceeding 12</w:t>
      </w:r>
      <w:r w:rsidR="001A2B06">
        <w:t>0</w:t>
      </w:r>
      <w:r w:rsidRPr="001A2B06">
        <w:t xml:space="preserve"> day</w:t>
      </w:r>
      <w:r w:rsidRPr="001A2B06" w:rsidR="00136406">
        <w:t>-fines</w:t>
      </w:r>
      <w:r w:rsidRPr="001A2B06">
        <w:t>.</w:t>
      </w:r>
    </w:p>
    <w:p w:rsidRPr="001A2B06" w:rsidR="00CD49A7" w:rsidRDefault="00CD49A7">
      <w:pPr>
        <w:pStyle w:val="JuHHead"/>
      </w:pPr>
      <w:r w:rsidRPr="001A2B06">
        <w:t>THE LAW</w:t>
      </w:r>
    </w:p>
    <w:p w:rsidRPr="001A2B06" w:rsidR="00CD49A7" w:rsidRDefault="00097FFE">
      <w:pPr>
        <w:pStyle w:val="JuHIRoman"/>
      </w:pPr>
      <w:r w:rsidRPr="001A2B06">
        <w:t>I</w:t>
      </w:r>
      <w:r w:rsidRPr="001A2B06" w:rsidR="00CD49A7">
        <w:t xml:space="preserve">.  ALLEGED VIOLATION OF ARTICLE </w:t>
      </w:r>
      <w:r w:rsidRPr="001A2B06">
        <w:t>8</w:t>
      </w:r>
      <w:r w:rsidRPr="001A2B06" w:rsidR="00CD49A7">
        <w:t xml:space="preserve"> OF THE CONVENTION</w:t>
      </w:r>
    </w:p>
    <w:p w:rsidRPr="001A2B06" w:rsidR="00097FFE" w:rsidP="00097FFE" w:rsidRDefault="00097FFE">
      <w:pPr>
        <w:pStyle w:val="JuPara"/>
      </w:pPr>
      <w:r w:rsidRPr="001A2B06">
        <w:t xml:space="preserve">61.  The applicant complained of </w:t>
      </w:r>
      <w:r w:rsidRPr="001A2B06" w:rsidR="00136406">
        <w:t>failure to act</w:t>
      </w:r>
      <w:r w:rsidRPr="001A2B06">
        <w:t xml:space="preserve"> and negligence on the part of the Portuguese authorities in enforcing the </w:t>
      </w:r>
      <w:r w:rsidRPr="001A2B06" w:rsidR="00136406">
        <w:t>judicial</w:t>
      </w:r>
      <w:r w:rsidRPr="001A2B06">
        <w:t xml:space="preserve"> decisions awarding him custody of his child.</w:t>
      </w:r>
    </w:p>
    <w:p w:rsidRPr="001A2B06" w:rsidR="00097FFE" w:rsidP="00097FFE" w:rsidRDefault="00097FFE">
      <w:pPr>
        <w:pStyle w:val="JuPara"/>
      </w:pPr>
      <w:r w:rsidRPr="001A2B06">
        <w:t xml:space="preserve">62.  The Court considers that this case must be examined under Article 8 of the Convention, which </w:t>
      </w:r>
      <w:r w:rsidRPr="001A2B06" w:rsidR="00D12623">
        <w:t>provides</w:t>
      </w:r>
      <w:r w:rsidRPr="001A2B06">
        <w:t>:</w:t>
      </w:r>
    </w:p>
    <w:p w:rsidRPr="001A2B06" w:rsidR="00097FFE" w:rsidRDefault="00097FFE">
      <w:pPr>
        <w:pStyle w:val="JuQuot"/>
      </w:pPr>
      <w:r w:rsidRPr="001A2B06">
        <w:t>“1.  Everyone has the right to respect for his private and family life, his home and his correspondence.</w:t>
      </w:r>
    </w:p>
    <w:p w:rsidRPr="001A2B06" w:rsidR="00097FFE" w:rsidRDefault="00097FFE">
      <w:pPr>
        <w:pStyle w:val="JuQuot"/>
      </w:pPr>
      <w:r w:rsidRPr="001A2B06">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1A2B06" w:rsidR="00CD49A7" w:rsidRDefault="00CD49A7">
      <w:pPr>
        <w:pStyle w:val="JuHA"/>
      </w:pPr>
      <w:r w:rsidRPr="001A2B06">
        <w:t>A.  </w:t>
      </w:r>
      <w:r w:rsidRPr="001A2B06" w:rsidR="00097FFE">
        <w:t>Submissions of the parties</w:t>
      </w:r>
    </w:p>
    <w:p w:rsidRPr="001A2B06" w:rsidR="00CD49A7" w:rsidRDefault="008C2128">
      <w:pPr>
        <w:pStyle w:val="JuPara"/>
      </w:pPr>
      <w:r w:rsidRPr="001A2B06">
        <w:t>63.  </w:t>
      </w:r>
      <w:r w:rsidRPr="001A2B06" w:rsidR="00097FFE">
        <w:t xml:space="preserve">The applicant submitted that the Portuguese authorities had not done all that they could to enforce the decisions of the French courts. He stressed that he had provided all the necessary information </w:t>
      </w:r>
      <w:r w:rsidRPr="001A2B06" w:rsidR="00D12623">
        <w:t>at the appropriate</w:t>
      </w:r>
      <w:r w:rsidRPr="001A2B06" w:rsidR="00097FFE">
        <w:t xml:space="preserve"> time </w:t>
      </w:r>
      <w:r w:rsidRPr="001A2B06" w:rsidR="00D12623">
        <w:t>for</w:t>
      </w:r>
      <w:r w:rsidRPr="001A2B06" w:rsidR="00097FFE">
        <w:t xml:space="preserve"> Julien and his mother</w:t>
      </w:r>
      <w:r w:rsidRPr="001A2B06" w:rsidR="00D12623">
        <w:t xml:space="preserve"> to be located</w:t>
      </w:r>
      <w:r w:rsidRPr="001A2B06" w:rsidR="00097FFE">
        <w:t xml:space="preserve">, and that they had not been found because of inexplicable negligence on the part of the </w:t>
      </w:r>
      <w:r w:rsidRPr="001A2B06">
        <w:t>Oeiras District Court</w:t>
      </w:r>
      <w:r w:rsidRPr="001A2B06" w:rsidR="00097FFE">
        <w:t>.</w:t>
      </w:r>
    </w:p>
    <w:p w:rsidRPr="001A2B06" w:rsidR="00097FFE" w:rsidRDefault="00097FFE">
      <w:pPr>
        <w:pStyle w:val="JuPara"/>
      </w:pPr>
      <w:r w:rsidRPr="001A2B06">
        <w:t xml:space="preserve">64.  The applicant considered that </w:t>
      </w:r>
      <w:r w:rsidR="0027477F">
        <w:t xml:space="preserve">this situation </w:t>
      </w:r>
      <w:r w:rsidRPr="001A2B06" w:rsidR="00136406">
        <w:t xml:space="preserve">had </w:t>
      </w:r>
      <w:r w:rsidR="0027477F">
        <w:t>detrimentally affected</w:t>
      </w:r>
      <w:r w:rsidRPr="001A2B06">
        <w:t xml:space="preserve"> his private life and </w:t>
      </w:r>
      <w:r w:rsidR="0027477F">
        <w:t xml:space="preserve">had been </w:t>
      </w:r>
      <w:r w:rsidRPr="001A2B06">
        <w:t xml:space="preserve">particularly </w:t>
      </w:r>
      <w:r w:rsidR="0027477F">
        <w:t xml:space="preserve">harmful to </w:t>
      </w:r>
      <w:r w:rsidRPr="001A2B06">
        <w:t xml:space="preserve">the child himself who, according to the information on file, had remained for </w:t>
      </w:r>
      <w:r w:rsidR="0027477F">
        <w:t xml:space="preserve">a </w:t>
      </w:r>
      <w:r w:rsidRPr="001A2B06">
        <w:t xml:space="preserve">long time without social </w:t>
      </w:r>
      <w:r w:rsidRPr="001A2B06" w:rsidR="00D12623">
        <w:t>security cover</w:t>
      </w:r>
      <w:r w:rsidRPr="001A2B06">
        <w:t xml:space="preserve"> and without going to school.</w:t>
      </w:r>
    </w:p>
    <w:p w:rsidRPr="001A2B06" w:rsidR="00097FFE" w:rsidRDefault="00097FFE">
      <w:pPr>
        <w:pStyle w:val="JuPara"/>
      </w:pPr>
      <w:r w:rsidRPr="001A2B06">
        <w:t xml:space="preserve">65.  The </w:t>
      </w:r>
      <w:r w:rsidRPr="001A2B06" w:rsidR="005D0A6A">
        <w:t>Government</w:t>
      </w:r>
      <w:r w:rsidRPr="001A2B06">
        <w:t xml:space="preserve"> did not deny that Article 8 applied to the circumstances of the case but considered that there had not been any violation.</w:t>
      </w:r>
      <w:r w:rsidRPr="001A2B06" w:rsidR="008C2128">
        <w:t xml:space="preserve"> </w:t>
      </w:r>
      <w:r w:rsidRPr="001A2B06">
        <w:t xml:space="preserve">They submitted that States enjoyed a margin of appreciation which allowed them to select on a case-by-case basis </w:t>
      </w:r>
      <w:r w:rsidRPr="001A2B06" w:rsidR="00136406">
        <w:t xml:space="preserve">the course of action best designed to meet </w:t>
      </w:r>
      <w:r w:rsidRPr="001A2B06">
        <w:t xml:space="preserve">their positive obligations. </w:t>
      </w:r>
      <w:r w:rsidRPr="001A2B06" w:rsidR="00136406">
        <w:t>T</w:t>
      </w:r>
      <w:r w:rsidRPr="001A2B06">
        <w:t xml:space="preserve">he </w:t>
      </w:r>
      <w:r w:rsidRPr="001A2B06" w:rsidR="005D0A6A">
        <w:t>Government</w:t>
      </w:r>
      <w:r w:rsidRPr="001A2B06">
        <w:t xml:space="preserve"> maintained that the Portuguese authorities had taken every possible step to ensure compliance with the decisions of the French courts regarding the custody of the child.</w:t>
      </w:r>
    </w:p>
    <w:p w:rsidRPr="001A2B06" w:rsidR="00097FFE" w:rsidRDefault="008C2128">
      <w:pPr>
        <w:pStyle w:val="JuPara"/>
      </w:pPr>
      <w:r w:rsidRPr="001A2B06">
        <w:t>66.  </w:t>
      </w:r>
      <w:r w:rsidRPr="001A2B06" w:rsidR="00097FFE">
        <w:t xml:space="preserve">The </w:t>
      </w:r>
      <w:r w:rsidRPr="001A2B06" w:rsidR="005D0A6A">
        <w:t>Government</w:t>
      </w:r>
      <w:r w:rsidRPr="001A2B06" w:rsidR="00097FFE">
        <w:t xml:space="preserve"> considered that the </w:t>
      </w:r>
      <w:r w:rsidRPr="001A2B06" w:rsidR="00136406">
        <w:t>course of the proceedings showed that</w:t>
      </w:r>
      <w:r w:rsidRPr="001A2B06" w:rsidR="00097FFE">
        <w:t xml:space="preserve"> the Portuguese authorities – the prosecution service, the courts</w:t>
      </w:r>
      <w:r w:rsidRPr="001A2B06" w:rsidR="00136406">
        <w:t>,</w:t>
      </w:r>
      <w:r w:rsidRPr="001A2B06" w:rsidR="00097FFE">
        <w:t xml:space="preserve"> and </w:t>
      </w:r>
      <w:r w:rsidRPr="001A2B06" w:rsidR="003F033A">
        <w:t>the IRS</w:t>
      </w:r>
      <w:r w:rsidRPr="001A2B06" w:rsidR="00097FFE">
        <w:t xml:space="preserve"> as the </w:t>
      </w:r>
      <w:r w:rsidRPr="001A2B06" w:rsidR="003F033A">
        <w:t>Central Authority</w:t>
      </w:r>
      <w:r w:rsidRPr="001A2B06" w:rsidR="00097FFE">
        <w:t xml:space="preserve"> – had </w:t>
      </w:r>
      <w:r w:rsidRPr="001A2B06" w:rsidR="00136406">
        <w:t>conducted themselves properly</w:t>
      </w:r>
      <w:r w:rsidRPr="001A2B06" w:rsidR="00097FFE">
        <w:t xml:space="preserve"> throughout.</w:t>
      </w:r>
      <w:r w:rsidRPr="001A2B06">
        <w:t xml:space="preserve"> </w:t>
      </w:r>
      <w:r w:rsidRPr="001A2B06" w:rsidR="00097FFE">
        <w:t>The difficulties encountered in locating the minor had been due to the mother</w:t>
      </w:r>
      <w:r w:rsidR="00933B41">
        <w:t>’</w:t>
      </w:r>
      <w:r w:rsidRPr="001A2B06" w:rsidR="00097FFE">
        <w:t>s lack of cooperation.</w:t>
      </w:r>
    </w:p>
    <w:p w:rsidRPr="001A2B06" w:rsidR="00097FFE" w:rsidRDefault="00097FFE">
      <w:pPr>
        <w:pStyle w:val="JuPara"/>
      </w:pPr>
      <w:r w:rsidRPr="001A2B06">
        <w:t xml:space="preserve">67.  With regard to the events of April 1999, the </w:t>
      </w:r>
      <w:r w:rsidRPr="001A2B06" w:rsidR="005D0A6A">
        <w:t>Government</w:t>
      </w:r>
      <w:r w:rsidRPr="001A2B06">
        <w:t xml:space="preserve"> submitted that it would not have been possible for the </w:t>
      </w:r>
      <w:smartTag w:uri="urn:schemas-microsoft-com:office:smarttags" w:element="date">
        <w:smartTagPr>
          <w:attr w:name="Month" w:val="4"/>
          <w:attr w:name="Day" w:val="27"/>
          <w:attr w:name="Year" w:val="1999"/>
        </w:smartTagPr>
        <w:r w:rsidR="00136406" w:rsidRPr="001A2B06">
          <w:t>27 April 1999</w:t>
        </w:r>
      </w:smartTag>
      <w:r w:rsidRPr="001A2B06" w:rsidR="00136406">
        <w:t xml:space="preserve"> </w:t>
      </w:r>
      <w:r w:rsidRPr="001A2B06">
        <w:t>warrant to allow forced entry into the home in question.</w:t>
      </w:r>
      <w:r w:rsidRPr="001A2B06" w:rsidR="008C2128">
        <w:t xml:space="preserve"> </w:t>
      </w:r>
      <w:r w:rsidRPr="001A2B06">
        <w:t xml:space="preserve">They observed that such a power </w:t>
      </w:r>
      <w:r w:rsidRPr="001A2B06" w:rsidR="00136406">
        <w:t>c</w:t>
      </w:r>
      <w:r w:rsidRPr="001A2B06">
        <w:t xml:space="preserve">ould have been </w:t>
      </w:r>
      <w:r w:rsidRPr="001A2B06" w:rsidR="00136406">
        <w:t>conferred</w:t>
      </w:r>
      <w:r w:rsidRPr="001A2B06">
        <w:t xml:space="preserve"> </w:t>
      </w:r>
      <w:r w:rsidRPr="001A2B06" w:rsidR="00136406">
        <w:t xml:space="preserve">only </w:t>
      </w:r>
      <w:r w:rsidRPr="001A2B06">
        <w:t>as part of criminal, rather than civil, proceedings.</w:t>
      </w:r>
      <w:r w:rsidRPr="001A2B06" w:rsidR="008C2128">
        <w:t xml:space="preserve"> </w:t>
      </w:r>
      <w:r w:rsidRPr="001A2B06">
        <w:t xml:space="preserve">The </w:t>
      </w:r>
      <w:r w:rsidRPr="001A2B06" w:rsidR="005D0A6A">
        <w:t>Government</w:t>
      </w:r>
      <w:r w:rsidRPr="001A2B06">
        <w:t xml:space="preserve"> submitted that, in circumstances such as those prevailing at the time, a forced entry by the authorities into the home in question would have surely entitled the owner</w:t>
      </w:r>
      <w:r w:rsidRPr="001A2B06" w:rsidR="00D12623">
        <w:t>s</w:t>
      </w:r>
      <w:r w:rsidRPr="001A2B06">
        <w:t xml:space="preserve"> to counter-</w:t>
      </w:r>
      <w:r w:rsidRPr="001A2B06" w:rsidR="00D12623">
        <w:t>allege</w:t>
      </w:r>
      <w:r w:rsidRPr="001A2B06">
        <w:t xml:space="preserve"> that </w:t>
      </w:r>
      <w:r w:rsidRPr="001A2B06" w:rsidR="00D12623">
        <w:t xml:space="preserve">their </w:t>
      </w:r>
      <w:r w:rsidRPr="001A2B06">
        <w:t>rights under Article 8 of the Convention had been violated.</w:t>
      </w:r>
    </w:p>
    <w:p w:rsidRPr="001A2B06" w:rsidR="00CD49A7" w:rsidRDefault="00CD49A7">
      <w:pPr>
        <w:pStyle w:val="JuHA"/>
      </w:pPr>
      <w:r w:rsidRPr="001A2B06">
        <w:t>B.  </w:t>
      </w:r>
      <w:r w:rsidRPr="001A2B06" w:rsidR="00097FFE">
        <w:t>The Court</w:t>
      </w:r>
      <w:r w:rsidR="00933B41">
        <w:t>’</w:t>
      </w:r>
      <w:r w:rsidRPr="001A2B06" w:rsidR="00097FFE">
        <w:t>s assessment</w:t>
      </w:r>
    </w:p>
    <w:p w:rsidRPr="001A2B06" w:rsidR="00097FFE" w:rsidP="00097FFE" w:rsidRDefault="00097FFE">
      <w:pPr>
        <w:pStyle w:val="JuPara"/>
      </w:pPr>
      <w:r w:rsidRPr="001A2B06">
        <w:t xml:space="preserve">68.  The Court notes that it is accepted that the tie between the applicant and his son comes within </w:t>
      </w:r>
      <w:r w:rsidRPr="001A2B06" w:rsidR="00136406">
        <w:t xml:space="preserve">the scope of </w:t>
      </w:r>
      <w:r w:rsidRPr="001A2B06">
        <w:t>family life within the meaning of Article 8 of the Convention.</w:t>
      </w:r>
      <w:r w:rsidRPr="001A2B06" w:rsidR="008C2128">
        <w:t xml:space="preserve"> </w:t>
      </w:r>
      <w:r w:rsidRPr="001A2B06">
        <w:t xml:space="preserve">That Article is therefore applicable to the situation </w:t>
      </w:r>
      <w:r w:rsidR="0027477F">
        <w:t>of which</w:t>
      </w:r>
      <w:r w:rsidRPr="001A2B06">
        <w:t xml:space="preserve"> the applicant</w:t>
      </w:r>
      <w:r w:rsidR="0027477F">
        <w:t xml:space="preserve"> complained</w:t>
      </w:r>
      <w:r w:rsidRPr="001A2B06">
        <w:t>.</w:t>
      </w:r>
    </w:p>
    <w:p w:rsidRPr="0027477F" w:rsidR="00097FFE" w:rsidP="00097FFE" w:rsidRDefault="00097FFE">
      <w:pPr>
        <w:pStyle w:val="JuPara"/>
      </w:pPr>
      <w:r w:rsidRPr="001A2B06">
        <w:t>69.  </w:t>
      </w:r>
      <w:r w:rsidRPr="0027477F">
        <w:t xml:space="preserve">That being so, </w:t>
      </w:r>
      <w:r w:rsidRPr="0027477F" w:rsidR="00136406">
        <w:t xml:space="preserve">what </w:t>
      </w:r>
      <w:r w:rsidRPr="0027477F">
        <w:t xml:space="preserve">must be determined </w:t>
      </w:r>
      <w:r w:rsidRPr="0027477F" w:rsidR="00136406">
        <w:t xml:space="preserve">is </w:t>
      </w:r>
      <w:r w:rsidRPr="0027477F">
        <w:t>whether there has been a failure to respect the applicant</w:t>
      </w:r>
      <w:r w:rsidR="00933B41">
        <w:t>’</w:t>
      </w:r>
      <w:r w:rsidRPr="0027477F">
        <w:t>s</w:t>
      </w:r>
      <w:r w:rsidRPr="0027477F" w:rsidR="00D12623">
        <w:t xml:space="preserve"> and his son </w:t>
      </w:r>
      <w:proofErr w:type="spellStart"/>
      <w:r w:rsidRPr="0027477F" w:rsidR="00D12623">
        <w:t>Julien</w:t>
      </w:r>
      <w:r w:rsidR="00933B41">
        <w:t>’</w:t>
      </w:r>
      <w:r w:rsidRPr="0027477F" w:rsidR="00D12623">
        <w:t>s</w:t>
      </w:r>
      <w:proofErr w:type="spellEnd"/>
      <w:r w:rsidRPr="0027477F">
        <w:t xml:space="preserve"> family life. The Court </w:t>
      </w:r>
      <w:r w:rsidRPr="0027477F" w:rsidR="00D12623">
        <w:t>reiterates</w:t>
      </w:r>
      <w:r w:rsidRPr="0027477F">
        <w:t xml:space="preserve"> that the essential object of Article 8 is to protect the individual against arbitrary action by public authorities. There </w:t>
      </w:r>
      <w:r w:rsidRPr="0027477F" w:rsidR="00D12623">
        <w:t>are</w:t>
      </w:r>
      <w:r w:rsidRPr="0027477F">
        <w:t xml:space="preserve"> in addition positive obligations inherent in effective “respect” for family life. In both contexts regard must be had to the fair balance that has to be struck between the competing interests of the individual and of the community as a whole; and in both contexts the State enjoys a certain margin of appreciation (</w:t>
      </w:r>
      <w:r w:rsidR="0027477F">
        <w:t xml:space="preserve">see </w:t>
      </w:r>
      <w:r w:rsidRPr="0027477F">
        <w:rPr>
          <w:i/>
        </w:rPr>
        <w:t>Keegan v. Ireland</w:t>
      </w:r>
      <w:r w:rsidRPr="0068347E" w:rsidR="00136406">
        <w:t>,</w:t>
      </w:r>
      <w:r w:rsidRPr="0027477F">
        <w:t xml:space="preserve"> judgment of 26 May 1994, Series A no. 290, p. 19, § 49).</w:t>
      </w:r>
    </w:p>
    <w:p w:rsidRPr="0027477F" w:rsidR="00097FFE" w:rsidP="00097FFE" w:rsidRDefault="00097FFE">
      <w:pPr>
        <w:pStyle w:val="JuPara"/>
      </w:pPr>
      <w:r w:rsidRPr="0027477F">
        <w:t xml:space="preserve">70.  In relation to the </w:t>
      </w:r>
      <w:r w:rsidRPr="0027477F" w:rsidR="00D12623">
        <w:t>State</w:t>
      </w:r>
      <w:r w:rsidR="00933B41">
        <w:t>’</w:t>
      </w:r>
      <w:r w:rsidRPr="0027477F" w:rsidR="00D12623">
        <w:t xml:space="preserve">s </w:t>
      </w:r>
      <w:r w:rsidRPr="0027477F">
        <w:t xml:space="preserve">obligation to take positive measures, the Court has </w:t>
      </w:r>
      <w:r w:rsidRPr="0027477F" w:rsidR="00D12623">
        <w:t>repeatedly held</w:t>
      </w:r>
      <w:r w:rsidRPr="0027477F">
        <w:t xml:space="preserve"> that Article 8 </w:t>
      </w:r>
      <w:r w:rsidRPr="0027477F" w:rsidR="00D12623">
        <w:t>includes</w:t>
      </w:r>
      <w:r w:rsidRPr="0027477F">
        <w:t xml:space="preserve"> a parent</w:t>
      </w:r>
      <w:r w:rsidR="00933B41">
        <w:t>’</w:t>
      </w:r>
      <w:r w:rsidRPr="0027477F" w:rsidR="00D12623">
        <w:t>s right to the taking of</w:t>
      </w:r>
      <w:r w:rsidRPr="0027477F">
        <w:t xml:space="preserve"> measures </w:t>
      </w:r>
      <w:r w:rsidRPr="0027477F" w:rsidR="00D12623">
        <w:t>with a view to his being</w:t>
      </w:r>
      <w:r w:rsidRPr="0027477F">
        <w:t xml:space="preserve"> reunite</w:t>
      </w:r>
      <w:r w:rsidRPr="0027477F" w:rsidR="00D12623">
        <w:t>d</w:t>
      </w:r>
      <w:r w:rsidRPr="0027477F">
        <w:t xml:space="preserve"> with his child and </w:t>
      </w:r>
      <w:r w:rsidRPr="0027477F" w:rsidR="00D12623">
        <w:t>an</w:t>
      </w:r>
      <w:r w:rsidRPr="0027477F">
        <w:t xml:space="preserve"> obligation </w:t>
      </w:r>
      <w:r w:rsidRPr="0027477F" w:rsidR="00D12623">
        <w:t>on the</w:t>
      </w:r>
      <w:r w:rsidRPr="0027477F">
        <w:t xml:space="preserve"> national authorities to take such measures (see, among other authorities, </w:t>
      </w:r>
      <w:r w:rsidRPr="0027477F">
        <w:rPr>
          <w:i/>
        </w:rPr>
        <w:t>Ignaccolo-Zenide v. Romania</w:t>
      </w:r>
      <w:r w:rsidRPr="0027477F">
        <w:t>, no.</w:t>
      </w:r>
      <w:r w:rsidR="0068347E">
        <w:t xml:space="preserve"> </w:t>
      </w:r>
      <w:r w:rsidRPr="0027477F">
        <w:t xml:space="preserve">31679/96, § 94, ECHR 2000-I, and </w:t>
      </w:r>
      <w:r w:rsidRPr="0027477F">
        <w:rPr>
          <w:i/>
        </w:rPr>
        <w:t>Nuutinen v. Finland</w:t>
      </w:r>
      <w:r w:rsidRPr="0027477F">
        <w:t>, no. 32842</w:t>
      </w:r>
      <w:r w:rsidRPr="0027477F" w:rsidR="00136406">
        <w:t>/96</w:t>
      </w:r>
      <w:r w:rsidRPr="0027477F">
        <w:t>, § 127, ECHR 2000-</w:t>
      </w:r>
      <w:r w:rsidR="0068347E">
        <w:t>VI</w:t>
      </w:r>
      <w:r w:rsidRPr="0027477F">
        <w:t>II).</w:t>
      </w:r>
    </w:p>
    <w:p w:rsidRPr="0027477F" w:rsidR="00097FFE" w:rsidP="00097FFE" w:rsidRDefault="00097FFE">
      <w:pPr>
        <w:pStyle w:val="JuPara"/>
      </w:pPr>
      <w:r w:rsidRPr="0027477F">
        <w:t>71.  However, the national authorities</w:t>
      </w:r>
      <w:r w:rsidR="00933B41">
        <w:t>’</w:t>
      </w:r>
      <w:r w:rsidRPr="0027477F">
        <w:t xml:space="preserve"> obligation to take measures to facilitate reunion is not absolute, since the reunion of a parent with </w:t>
      </w:r>
      <w:r w:rsidR="00A94DB4">
        <w:t xml:space="preserve">a </w:t>
      </w:r>
      <w:r w:rsidRPr="0027477F">
        <w:t>child who ha</w:t>
      </w:r>
      <w:r w:rsidR="00A94DB4">
        <w:t>s</w:t>
      </w:r>
      <w:r w:rsidRPr="0027477F">
        <w:t xml:space="preserve"> lived for some time with the other parent may not be able to take place immediately and may require preparatory measures to be taken. The nature and extent of such preparation will depend on the circumstances of each case, but the understanding and cooperation of all concerned are always important ingredient</w:t>
      </w:r>
      <w:r w:rsidR="00A94DB4">
        <w:t>s</w:t>
      </w:r>
      <w:r w:rsidRPr="0027477F">
        <w:t>. Whil</w:t>
      </w:r>
      <w:r w:rsidRPr="0027477F" w:rsidR="00136406">
        <w:t>e</w:t>
      </w:r>
      <w:r w:rsidRPr="0027477F">
        <w:t xml:space="preserve"> national authorities must do their utmost to facilitate such cooperation, any obligation to apply coercion in this area must be limited since the interests as well as the rights and freedoms of all concerned must be taken into account, and more particularly the best interests of the child and his or her rights under Article 8 of the Convention.</w:t>
      </w:r>
      <w:r w:rsidRPr="0027477F" w:rsidR="008C2128">
        <w:t xml:space="preserve"> </w:t>
      </w:r>
      <w:r w:rsidRPr="0027477F">
        <w:t>In a situation where contact between parent and child might jeopardise such interests or infringe such rights, the national authorities are under a duty to ensure that a fair balance is struck between them (</w:t>
      </w:r>
      <w:r w:rsidR="0027477F">
        <w:t xml:space="preserve">see </w:t>
      </w:r>
      <w:r w:rsidRPr="0027477F">
        <w:rPr>
          <w:i/>
        </w:rPr>
        <w:t>Ignaccolo-Zenide</w:t>
      </w:r>
      <w:r w:rsidRPr="0027477F">
        <w:t>, cited above, § 94).</w:t>
      </w:r>
    </w:p>
    <w:p w:rsidRPr="0027477F" w:rsidR="00097FFE" w:rsidP="00097FFE" w:rsidRDefault="00097FFE">
      <w:pPr>
        <w:pStyle w:val="JuPara"/>
      </w:pPr>
      <w:r w:rsidRPr="0027477F">
        <w:t>72.  Lastly, the Court reiterates that the Convention must be applied in accordance with the principles of international law, in particular with those relating to the international protection of human rights</w:t>
      </w:r>
      <w:r w:rsidRPr="001A2B06">
        <w:t xml:space="preserve"> (</w:t>
      </w:r>
      <w:r w:rsidR="0027477F">
        <w:t xml:space="preserve">see </w:t>
      </w:r>
      <w:r w:rsidRPr="001A2B06">
        <w:rPr>
          <w:i/>
          <w:iCs/>
          <w:noProof/>
        </w:rPr>
        <w:t>Streletz, Kessler and Krenz v. Germany</w:t>
      </w:r>
      <w:r w:rsidRPr="001A2B06">
        <w:rPr>
          <w:noProof/>
        </w:rPr>
        <w:t xml:space="preserve"> [GC], no</w:t>
      </w:r>
      <w:r w:rsidR="0068347E">
        <w:rPr>
          <w:noProof/>
        </w:rPr>
        <w:t>s</w:t>
      </w:r>
      <w:r w:rsidRPr="001A2B06">
        <w:rPr>
          <w:noProof/>
        </w:rPr>
        <w:t>. 34044/96</w:t>
      </w:r>
      <w:r w:rsidR="0068347E">
        <w:rPr>
          <w:noProof/>
        </w:rPr>
        <w:t>,</w:t>
      </w:r>
      <w:r w:rsidRPr="001A2B06">
        <w:rPr>
          <w:noProof/>
        </w:rPr>
        <w:t xml:space="preserve"> 35532/97</w:t>
      </w:r>
      <w:r w:rsidR="0068347E">
        <w:rPr>
          <w:noProof/>
        </w:rPr>
        <w:t xml:space="preserve"> and 44801/98</w:t>
      </w:r>
      <w:r w:rsidRPr="001A2B06">
        <w:rPr>
          <w:noProof/>
        </w:rPr>
        <w:t>,</w:t>
      </w:r>
      <w:r w:rsidRPr="001A2B06">
        <w:rPr>
          <w:noProof/>
          <w:sz w:val="20"/>
        </w:rPr>
        <w:t xml:space="preserve"> </w:t>
      </w:r>
      <w:r w:rsidRPr="001A2B06">
        <w:rPr>
          <w:noProof/>
        </w:rPr>
        <w:t>§ 90,</w:t>
      </w:r>
      <w:r w:rsidRPr="001A2B06">
        <w:rPr>
          <w:noProof/>
          <w:sz w:val="20"/>
        </w:rPr>
        <w:t xml:space="preserve"> </w:t>
      </w:r>
      <w:r w:rsidRPr="001A2B06">
        <w:rPr>
          <w:noProof/>
        </w:rPr>
        <w:t xml:space="preserve">ECHR 2001-II, and </w:t>
      </w:r>
      <w:r w:rsidRPr="001A2B06">
        <w:rPr>
          <w:i/>
          <w:iCs/>
          <w:noProof/>
        </w:rPr>
        <w:t>Al-Adsani v. the United Kingdom</w:t>
      </w:r>
      <w:r w:rsidRPr="001A2B06">
        <w:rPr>
          <w:noProof/>
        </w:rPr>
        <w:t xml:space="preserve"> [GC], no. 35763/97, §</w:t>
      </w:r>
      <w:r w:rsidR="0068347E">
        <w:rPr>
          <w:noProof/>
        </w:rPr>
        <w:t> </w:t>
      </w:r>
      <w:r w:rsidRPr="001A2B06">
        <w:rPr>
          <w:noProof/>
        </w:rPr>
        <w:t>55, ECHR 2001</w:t>
      </w:r>
      <w:r w:rsidR="0068347E">
        <w:rPr>
          <w:noProof/>
        </w:rPr>
        <w:t>-XI</w:t>
      </w:r>
      <w:r w:rsidRPr="0027477F">
        <w:t>).</w:t>
      </w:r>
      <w:r w:rsidRPr="0027477F" w:rsidR="008C2128">
        <w:t xml:space="preserve"> </w:t>
      </w:r>
      <w:r w:rsidRPr="0027477F" w:rsidR="00136406">
        <w:t>T</w:t>
      </w:r>
      <w:r w:rsidRPr="0027477F">
        <w:t>he Court considers that the positive obligations that Article 8 of the Convention lays on the Contracting States in the matter of reuniting a parent with his or her children must be interpreted in the light of the Hague Convention of 25 October 1980 on the Civil Aspects of International Child Abduction (</w:t>
      </w:r>
      <w:r w:rsidRPr="0027477F" w:rsidR="0027477F">
        <w:t xml:space="preserve">see </w:t>
      </w:r>
      <w:r w:rsidRPr="0068347E">
        <w:rPr>
          <w:i/>
        </w:rPr>
        <w:t>Ignaccolo-Zenide</w:t>
      </w:r>
      <w:r w:rsidRPr="0027477F">
        <w:t>, cited above, § 95) and the Convention on the Rights of the Child of 20 November 1989.</w:t>
      </w:r>
    </w:p>
    <w:p w:rsidRPr="0027477F" w:rsidR="00097FFE" w:rsidP="00097FFE" w:rsidRDefault="00097FFE">
      <w:pPr>
        <w:pStyle w:val="JuPara"/>
      </w:pPr>
      <w:r w:rsidRPr="0027477F">
        <w:t xml:space="preserve">73.  What is decisive in this case is whether the </w:t>
      </w:r>
      <w:r w:rsidRPr="0027477F" w:rsidR="009F5ADD">
        <w:t>Portuguese</w:t>
      </w:r>
      <w:r w:rsidRPr="0027477F">
        <w:t xml:space="preserve"> authorities took all </w:t>
      </w:r>
      <w:r w:rsidR="0027477F">
        <w:t xml:space="preserve">the </w:t>
      </w:r>
      <w:r w:rsidRPr="0027477F">
        <w:t xml:space="preserve">necessary steps </w:t>
      </w:r>
      <w:r w:rsidR="0027477F">
        <w:t>that</w:t>
      </w:r>
      <w:r w:rsidRPr="0027477F">
        <w:t xml:space="preserve"> </w:t>
      </w:r>
      <w:r w:rsidRPr="0027477F" w:rsidR="0027477F">
        <w:t>could</w:t>
      </w:r>
      <w:r w:rsidRPr="0027477F">
        <w:t xml:space="preserve"> reasonably be demanded of them to facilitate the enforcement of the decision of the French courts granting the applicant sole custody </w:t>
      </w:r>
      <w:r w:rsidRPr="0027477F" w:rsidR="00D12623">
        <w:t xml:space="preserve">of </w:t>
      </w:r>
      <w:r w:rsidRPr="0027477F">
        <w:t xml:space="preserve">and parental </w:t>
      </w:r>
      <w:r w:rsidRPr="0027477F" w:rsidR="00D12623">
        <w:t>responsibility for</w:t>
      </w:r>
      <w:r w:rsidRPr="0027477F">
        <w:t xml:space="preserve"> his child (</w:t>
      </w:r>
      <w:r w:rsidR="0027477F">
        <w:t xml:space="preserve">see </w:t>
      </w:r>
      <w:r w:rsidRPr="0068347E">
        <w:rPr>
          <w:i/>
        </w:rPr>
        <w:t>Hokkanen v. Finland</w:t>
      </w:r>
      <w:r w:rsidRPr="0027477F">
        <w:t>, judgment of 23 September 1994, Series A no. 299-A, p. 22, § 58).</w:t>
      </w:r>
    </w:p>
    <w:p w:rsidRPr="0027477F" w:rsidR="00097FFE" w:rsidP="00097FFE" w:rsidRDefault="00097FFE">
      <w:pPr>
        <w:pStyle w:val="JuPara"/>
      </w:pPr>
      <w:r w:rsidRPr="0027477F">
        <w:t>74.  It must be re</w:t>
      </w:r>
      <w:r w:rsidR="0027477F">
        <w:t>iterated</w:t>
      </w:r>
      <w:r w:rsidRPr="0027477F">
        <w:t xml:space="preserve"> that in a case of this kind the adequacy of a measure is to be judged by the swiftness of its implementation. Proceedings relating to the </w:t>
      </w:r>
      <w:r w:rsidRPr="0027477F" w:rsidR="00136406">
        <w:t>award</w:t>
      </w:r>
      <w:r w:rsidRPr="0027477F">
        <w:t xml:space="preserve"> of parental </w:t>
      </w:r>
      <w:r w:rsidRPr="0027477F" w:rsidR="00D12623">
        <w:t>responsibility</w:t>
      </w:r>
      <w:r w:rsidRPr="0027477F">
        <w:t xml:space="preserve">, including </w:t>
      </w:r>
      <w:r w:rsidRPr="0027477F" w:rsidR="00136406">
        <w:t>the enforcement</w:t>
      </w:r>
      <w:r w:rsidRPr="0027477F">
        <w:t xml:space="preserve"> of the </w:t>
      </w:r>
      <w:r w:rsidRPr="0027477F" w:rsidR="00136406">
        <w:t xml:space="preserve">final </w:t>
      </w:r>
      <w:r w:rsidRPr="0027477F">
        <w:t xml:space="preserve">decision, require urgent handling as the passage of time can have irremediable consequences for relations between the child and the parent who does not live with </w:t>
      </w:r>
      <w:r w:rsidRPr="0027477F" w:rsidR="00136406">
        <w:t>it</w:t>
      </w:r>
      <w:r w:rsidRPr="0027477F">
        <w:t>. The Hague Convention recognises this fact because it provides for a whole series of measures</w:t>
      </w:r>
      <w:r w:rsidRPr="001A2B06">
        <w:rPr>
          <w:noProof/>
        </w:rPr>
        <w:t xml:space="preserve"> to ensure the immediate return of children removed </w:t>
      </w:r>
      <w:r w:rsidRPr="001A2B06" w:rsidR="00136406">
        <w:rPr>
          <w:noProof/>
        </w:rPr>
        <w:t xml:space="preserve">to </w:t>
      </w:r>
      <w:r w:rsidRPr="001A2B06">
        <w:rPr>
          <w:noProof/>
        </w:rPr>
        <w:t xml:space="preserve">or wrongfully retained in any </w:t>
      </w:r>
      <w:smartTag w:uri="urn:schemas-microsoft-com:office:smarttags" w:element="place">
        <w:smartTag w:uri="urn:schemas-microsoft-com:office:smarttags" w:element="PlaceName">
          <w:r w:rsidRPr="001A2B06">
            <w:rPr>
              <w:noProof/>
            </w:rPr>
            <w:t>Contracting</w:t>
          </w:r>
        </w:smartTag>
        <w:r w:rsidRPr="001A2B06">
          <w:rPr>
            <w:noProof/>
          </w:rPr>
          <w:t xml:space="preserve"> </w:t>
        </w:r>
        <w:smartTag w:uri="urn:schemas-microsoft-com:office:smarttags" w:element="PlaceType">
          <w:r w:rsidRPr="001A2B06">
            <w:rPr>
              <w:noProof/>
            </w:rPr>
            <w:t>State</w:t>
          </w:r>
        </w:smartTag>
      </w:smartTag>
      <w:r w:rsidRPr="001A2B06">
        <w:rPr>
          <w:noProof/>
        </w:rPr>
        <w:t>.</w:t>
      </w:r>
      <w:r w:rsidRPr="001A2B06" w:rsidR="008C2128">
        <w:rPr>
          <w:noProof/>
        </w:rPr>
        <w:t xml:space="preserve"> </w:t>
      </w:r>
      <w:r w:rsidRPr="0027477F">
        <w:t xml:space="preserve">Article 11 of the Hague Convention requires the judicial or administrative authorities concerned to act expeditiously in proceedings for the return of children and any </w:t>
      </w:r>
      <w:r w:rsidRPr="0027477F" w:rsidR="00136406">
        <w:t>failure to act for</w:t>
      </w:r>
      <w:r w:rsidRPr="0027477F">
        <w:t xml:space="preserve"> more than six weeks may give rise to a request for a statement of reasons for the delay.</w:t>
      </w:r>
    </w:p>
    <w:p w:rsidRPr="001A2B06" w:rsidR="00097FFE" w:rsidP="00097FFE" w:rsidRDefault="00097FFE">
      <w:pPr>
        <w:pStyle w:val="JuPara"/>
      </w:pPr>
      <w:r w:rsidRPr="0027477F">
        <w:t xml:space="preserve">75.  On the date of the request </w:t>
      </w:r>
      <w:r w:rsidRPr="0027477F" w:rsidR="00136406">
        <w:t>transmitted</w:t>
      </w:r>
      <w:r w:rsidRPr="0027477F">
        <w:t xml:space="preserve"> by the French </w:t>
      </w:r>
      <w:r w:rsidRPr="0027477F" w:rsidR="003F033A">
        <w:t>Central Authority</w:t>
      </w:r>
      <w:r w:rsidRPr="0027477F">
        <w:t xml:space="preserve"> to its Portuguese counterpart, </w:t>
      </w:r>
      <w:smartTag w:uri="urn:schemas-microsoft-com:office:smarttags" w:element="date">
        <w:smartTagPr>
          <w:attr w:name="Month" w:val="6"/>
          <w:attr w:name="Day" w:val="5"/>
          <w:attr w:name="Year" w:val="1997"/>
        </w:smartTagPr>
        <w:r w:rsidRPr="0027477F">
          <w:t>5 June 1997</w:t>
        </w:r>
      </w:smartTag>
      <w:r w:rsidRPr="0027477F">
        <w:t>, there is no doubt that Julien</w:t>
      </w:r>
      <w:r w:rsidRPr="0027477F" w:rsidR="00136406">
        <w:t xml:space="preserve"> had been</w:t>
      </w:r>
      <w:r w:rsidRPr="0027477F">
        <w:t xml:space="preserve"> wrongful</w:t>
      </w:r>
      <w:r w:rsidRPr="0027477F" w:rsidR="00136406">
        <w:t>ly</w:t>
      </w:r>
      <w:r w:rsidRPr="0027477F">
        <w:t xml:space="preserve"> remov</w:t>
      </w:r>
      <w:r w:rsidRPr="0027477F" w:rsidR="00136406">
        <w:t>ed</w:t>
      </w:r>
      <w:r w:rsidRPr="0027477F">
        <w:t>.</w:t>
      </w:r>
      <w:r w:rsidRPr="001A2B06">
        <w:t xml:space="preserve"> The prosecution service subsequently, about forty days after that date, lodged a</w:t>
      </w:r>
      <w:r w:rsidRPr="001A2B06" w:rsidR="00136406">
        <w:t>n</w:t>
      </w:r>
      <w:r w:rsidRPr="001A2B06">
        <w:t xml:space="preserve"> application </w:t>
      </w:r>
      <w:r w:rsidRPr="001A2B06" w:rsidR="00136406">
        <w:t xml:space="preserve">for his </w:t>
      </w:r>
      <w:r w:rsidRPr="001A2B06" w:rsidR="00D12623">
        <w:t xml:space="preserve">judicial </w:t>
      </w:r>
      <w:r w:rsidRPr="001A2B06" w:rsidR="00136406">
        <w:t xml:space="preserve">return </w:t>
      </w:r>
      <w:r w:rsidRPr="001A2B06">
        <w:t xml:space="preserve">with the </w:t>
      </w:r>
      <w:r w:rsidRPr="001A2B06" w:rsidR="008C2128">
        <w:t>Oeiras District Court</w:t>
      </w:r>
      <w:r w:rsidRPr="001A2B06">
        <w:t xml:space="preserve">. That court then made several attempts to </w:t>
      </w:r>
      <w:r w:rsidRPr="001A2B06" w:rsidR="003F033A">
        <w:t>discover</w:t>
      </w:r>
      <w:r w:rsidRPr="001A2B06">
        <w:t xml:space="preserve"> </w:t>
      </w:r>
      <w:proofErr w:type="spellStart"/>
      <w:r w:rsidRPr="001A2B06" w:rsidR="005D0A6A">
        <w:t>S.C.</w:t>
      </w:r>
      <w:r w:rsidR="00933B41">
        <w:t>’</w:t>
      </w:r>
      <w:r w:rsidRPr="001A2B06" w:rsidR="003F033A">
        <w:t>s</w:t>
      </w:r>
      <w:proofErr w:type="spellEnd"/>
      <w:r w:rsidRPr="001A2B06" w:rsidR="003F033A">
        <w:t xml:space="preserve"> whereabouts</w:t>
      </w:r>
      <w:r w:rsidRPr="001A2B06">
        <w:t>, but without success.</w:t>
      </w:r>
      <w:r w:rsidRPr="001A2B06" w:rsidR="008C2128">
        <w:t xml:space="preserve"> </w:t>
      </w:r>
      <w:r w:rsidRPr="001A2B06">
        <w:t xml:space="preserve">While no significant delay due to </w:t>
      </w:r>
      <w:r w:rsidRPr="001A2B06" w:rsidR="00136406">
        <w:t>failure to act</w:t>
      </w:r>
      <w:r w:rsidRPr="001A2B06">
        <w:t xml:space="preserve"> can be attributed to the authorities in charge of the case during this initial stage in the proceedings, the Court finds it difficult to understand why those authorities were unable to </w:t>
      </w:r>
      <w:r w:rsidRPr="001A2B06" w:rsidR="00D12623">
        <w:t>compel</w:t>
      </w:r>
      <w:r w:rsidRPr="001A2B06">
        <w:t xml:space="preserve"> </w:t>
      </w:r>
      <w:r w:rsidRPr="001A2B06" w:rsidR="005D0A6A">
        <w:t>S.C.</w:t>
      </w:r>
      <w:r w:rsidRPr="001A2B06">
        <w:t xml:space="preserve"> to appear, particularly since </w:t>
      </w:r>
      <w:r w:rsidRPr="001A2B06" w:rsidR="00136406">
        <w:t>she</w:t>
      </w:r>
      <w:r w:rsidRPr="001A2B06">
        <w:t xml:space="preserve"> had been located at the address </w:t>
      </w:r>
      <w:r w:rsidRPr="001A2B06" w:rsidR="00D12623">
        <w:t>given</w:t>
      </w:r>
      <w:r w:rsidRPr="001A2B06">
        <w:t xml:space="preserve"> by the applicant (</w:t>
      </w:r>
      <w:r w:rsidR="0027477F">
        <w:t xml:space="preserve">see </w:t>
      </w:r>
      <w:r w:rsidRPr="001A2B06">
        <w:t xml:space="preserve">paragraphs 20 and 45 above) </w:t>
      </w:r>
      <w:r w:rsidR="0027477F">
        <w:t>in</w:t>
      </w:r>
      <w:r w:rsidRPr="001A2B06">
        <w:t xml:space="preserve"> </w:t>
      </w:r>
      <w:r w:rsidRPr="001A2B06" w:rsidR="00136406">
        <w:t>different</w:t>
      </w:r>
      <w:r w:rsidRPr="001A2B06">
        <w:t xml:space="preserve"> proceedings brought before another division of the same court. Lastly, the Court notes that the </w:t>
      </w:r>
      <w:r w:rsidRPr="001A2B06" w:rsidR="008C2128">
        <w:t>Oeiras District Court</w:t>
      </w:r>
      <w:r w:rsidRPr="001A2B06">
        <w:t xml:space="preserve"> finally </w:t>
      </w:r>
      <w:r w:rsidRPr="001A2B06" w:rsidR="00136406">
        <w:t>decided</w:t>
      </w:r>
      <w:r w:rsidRPr="001A2B06">
        <w:t xml:space="preserve"> on </w:t>
      </w:r>
      <w:smartTag w:uri="urn:schemas-microsoft-com:office:smarttags" w:element="date">
        <w:smartTagPr>
          <w:attr w:name="Month" w:val="6"/>
          <w:attr w:name="Day" w:val="15"/>
          <w:attr w:name="Year" w:val="1999"/>
        </w:smartTagPr>
        <w:r w:rsidRPr="001A2B06">
          <w:t>15 June 1999</w:t>
        </w:r>
      </w:smartTag>
      <w:r w:rsidRPr="001A2B06">
        <w:t xml:space="preserve"> that </w:t>
      </w:r>
      <w:r w:rsidRPr="001A2B06" w:rsidR="005D0A6A">
        <w:t>S.C.</w:t>
      </w:r>
      <w:r w:rsidRPr="001A2B06">
        <w:t xml:space="preserve"> </w:t>
      </w:r>
      <w:r w:rsidR="0027477F">
        <w:t>had to</w:t>
      </w:r>
      <w:r w:rsidRPr="001A2B06">
        <w:t xml:space="preserve"> be regarded as </w:t>
      </w:r>
      <w:r w:rsidR="0027477F">
        <w:t>having been properly</w:t>
      </w:r>
      <w:r w:rsidRPr="001A2B06">
        <w:t xml:space="preserve"> summoned to appear because she had already intervened in the proceedings on </w:t>
      </w:r>
      <w:smartTag w:uri="urn:schemas-microsoft-com:office:smarttags" w:element="date">
        <w:smartTagPr>
          <w:attr w:name="Month" w:val="7"/>
          <w:attr w:name="Day" w:val="2"/>
          <w:attr w:name="Year" w:val="1998"/>
        </w:smartTagPr>
        <w:r w:rsidRPr="001A2B06">
          <w:t>2 July 1998</w:t>
        </w:r>
      </w:smartTag>
      <w:r w:rsidRPr="001A2B06">
        <w:t xml:space="preserve">. An explanation </w:t>
      </w:r>
      <w:r w:rsidRPr="001A2B06" w:rsidR="00D12623">
        <w:t>may be in order</w:t>
      </w:r>
      <w:r w:rsidRPr="001A2B06">
        <w:t xml:space="preserve"> as to why one whole year had to elapse after the latter date before such a decision was taken.</w:t>
      </w:r>
      <w:r w:rsidRPr="001A2B06" w:rsidR="008C2128">
        <w:t xml:space="preserve"> </w:t>
      </w:r>
      <w:r w:rsidRPr="001A2B06">
        <w:t xml:space="preserve">The </w:t>
      </w:r>
      <w:r w:rsidRPr="001A2B06" w:rsidR="005D0A6A">
        <w:t>Government</w:t>
      </w:r>
      <w:r w:rsidRPr="001A2B06">
        <w:t xml:space="preserve"> have not given </w:t>
      </w:r>
      <w:r w:rsidR="00A94DB4">
        <w:t>one</w:t>
      </w:r>
      <w:r w:rsidRPr="001A2B06">
        <w:t>.</w:t>
      </w:r>
      <w:r w:rsidRPr="001A2B06" w:rsidR="008C2128">
        <w:t xml:space="preserve"> </w:t>
      </w:r>
      <w:r w:rsidRPr="001A2B06" w:rsidR="005D0A6A">
        <w:t>Julien</w:t>
      </w:r>
      <w:r w:rsidRPr="001A2B06">
        <w:t xml:space="preserve"> was finally located by the police only on </w:t>
      </w:r>
      <w:smartTag w:uri="urn:schemas-microsoft-com:office:smarttags" w:element="date">
        <w:smartTagPr>
          <w:attr w:name="Month" w:val="12"/>
          <w:attr w:name="Day" w:val="14"/>
          <w:attr w:name="Year" w:val="2001"/>
        </w:smartTagPr>
        <w:r w:rsidRPr="001A2B06">
          <w:t>14 December 2001</w:t>
        </w:r>
      </w:smartTag>
      <w:r w:rsidRPr="001A2B06">
        <w:t xml:space="preserve">, in other words four years and six months after the request sent by the French </w:t>
      </w:r>
      <w:r w:rsidRPr="001A2B06" w:rsidR="003F033A">
        <w:t>Central Authority</w:t>
      </w:r>
      <w:r w:rsidRPr="001A2B06">
        <w:t xml:space="preserve"> to </w:t>
      </w:r>
      <w:r w:rsidRPr="001A2B06" w:rsidR="003F033A">
        <w:t>the IRS</w:t>
      </w:r>
      <w:r w:rsidRPr="001A2B06">
        <w:t>.</w:t>
      </w:r>
    </w:p>
    <w:p w:rsidRPr="0027477F" w:rsidR="00097FFE" w:rsidP="00097FFE" w:rsidRDefault="008C2128">
      <w:pPr>
        <w:pStyle w:val="JuPara"/>
      </w:pPr>
      <w:r w:rsidRPr="001A2B06">
        <w:t>76.  </w:t>
      </w:r>
      <w:r w:rsidRPr="001A2B06" w:rsidR="00097FFE">
        <w:t xml:space="preserve">The Court acknowledges that these difficulties are, as submitted by the </w:t>
      </w:r>
      <w:r w:rsidRPr="001A2B06" w:rsidR="005D0A6A">
        <w:t>Government</w:t>
      </w:r>
      <w:r w:rsidRPr="001A2B06" w:rsidR="00097FFE">
        <w:t>, essentially due to the mother</w:t>
      </w:r>
      <w:r w:rsidR="00933B41">
        <w:t>’</w:t>
      </w:r>
      <w:r w:rsidRPr="001A2B06" w:rsidR="00097FFE">
        <w:t>s behaviour.</w:t>
      </w:r>
      <w:r w:rsidRPr="001A2B06">
        <w:t xml:space="preserve"> </w:t>
      </w:r>
      <w:r w:rsidRPr="001A2B06" w:rsidR="00097FFE">
        <w:t xml:space="preserve">It stresses however that the appropriate authorities should then have </w:t>
      </w:r>
      <w:r w:rsidR="00A94DB4">
        <w:t>imposed</w:t>
      </w:r>
      <w:r w:rsidRPr="001A2B06" w:rsidR="00097FFE">
        <w:t xml:space="preserve"> adequate sanctions </w:t>
      </w:r>
      <w:r w:rsidRPr="001A2B06" w:rsidR="00136406">
        <w:t>in respect of</w:t>
      </w:r>
      <w:r w:rsidRPr="001A2B06" w:rsidR="00097FFE">
        <w:t xml:space="preserve"> the mother</w:t>
      </w:r>
      <w:r w:rsidR="00933B41">
        <w:t>’</w:t>
      </w:r>
      <w:r w:rsidRPr="001A2B06" w:rsidR="00097FFE">
        <w:t xml:space="preserve">s lack of cooperation. </w:t>
      </w:r>
      <w:r w:rsidRPr="0027477F" w:rsidR="00097FFE">
        <w:t xml:space="preserve">Although coercive measures against children are not desirable in this sensitive area, the use of sanctions must not be ruled out in the event of </w:t>
      </w:r>
      <w:r w:rsidRPr="0027477F" w:rsidR="00136406">
        <w:t xml:space="preserve">manifestly </w:t>
      </w:r>
      <w:r w:rsidRPr="0027477F" w:rsidR="00097FFE">
        <w:t xml:space="preserve">unlawful behaviour by the parent with whom the children live. Even if the domestic legal order did not allow for the </w:t>
      </w:r>
      <w:r w:rsidR="00A94DB4">
        <w:t>imposition</w:t>
      </w:r>
      <w:r w:rsidRPr="0027477F" w:rsidR="00097FFE">
        <w:t xml:space="preserve"> of effective sanctions, the Court considers that each </w:t>
      </w:r>
      <w:smartTag w:uri="urn:schemas-microsoft-com:office:smarttags" w:element="place">
        <w:smartTag w:uri="urn:schemas-microsoft-com:office:smarttags" w:element="PlaceName">
          <w:r w:rsidR="00097FFE" w:rsidRPr="0027477F">
            <w:t>Contracting</w:t>
          </w:r>
        </w:smartTag>
        <w:r w:rsidR="00097FFE" w:rsidRPr="0027477F">
          <w:t xml:space="preserve"> </w:t>
        </w:r>
        <w:smartTag w:uri="urn:schemas-microsoft-com:office:smarttags" w:element="PlaceType">
          <w:r w:rsidR="00097FFE" w:rsidRPr="0027477F">
            <w:t>State</w:t>
          </w:r>
        </w:smartTag>
      </w:smartTag>
      <w:r w:rsidRPr="0027477F" w:rsidR="00097FFE">
        <w:t xml:space="preserve"> must </w:t>
      </w:r>
      <w:r w:rsidRPr="0027477F" w:rsidR="00E858F4">
        <w:t>equip itself with an adequate and sufficient legal ar</w:t>
      </w:r>
      <w:r w:rsidR="00A94DB4">
        <w:t>senal</w:t>
      </w:r>
      <w:r w:rsidRPr="0027477F" w:rsidR="00097FFE">
        <w:t xml:space="preserve"> to ensure compliance with the positive obligations imposed on it by Article 8 of the Convention and the other international agreements it has chosen to ratify.</w:t>
      </w:r>
    </w:p>
    <w:p w:rsidRPr="0027477F" w:rsidR="00097FFE" w:rsidP="00097FFE" w:rsidRDefault="008C2128">
      <w:pPr>
        <w:pStyle w:val="JuPara"/>
      </w:pPr>
      <w:r w:rsidRPr="0027477F">
        <w:t>77.  </w:t>
      </w:r>
      <w:r w:rsidRPr="0027477F" w:rsidR="00097FFE">
        <w:t xml:space="preserve">It should not be forgotten that the interests of the child are paramount in such a case, which is why the Portuguese authorities may be right </w:t>
      </w:r>
      <w:r w:rsidRPr="0027477F" w:rsidR="00136406">
        <w:t>in</w:t>
      </w:r>
      <w:r w:rsidRPr="0027477F" w:rsidR="00097FFE">
        <w:t xml:space="preserve"> consider</w:t>
      </w:r>
      <w:r w:rsidRPr="0027477F" w:rsidR="00136406">
        <w:t>ing</w:t>
      </w:r>
      <w:r w:rsidRPr="0027477F" w:rsidR="00097FFE">
        <w:t xml:space="preserve"> that parental </w:t>
      </w:r>
      <w:r w:rsidRPr="0027477F" w:rsidR="00D12623">
        <w:t>responsibility</w:t>
      </w:r>
      <w:r w:rsidRPr="0027477F" w:rsidR="00097FFE">
        <w:t xml:space="preserve"> must now be granted to the mother. In its request of </w:t>
      </w:r>
      <w:smartTag w:uri="urn:schemas-microsoft-com:office:smarttags" w:element="date">
        <w:smartTagPr>
          <w:attr w:name="Month" w:val="12"/>
          <w:attr w:name="Day" w:val="21"/>
          <w:attr w:name="Year" w:val="2001"/>
        </w:smartTagPr>
        <w:r w:rsidR="00097FFE" w:rsidRPr="0027477F">
          <w:t>21 December 2001</w:t>
        </w:r>
      </w:smartTag>
      <w:r w:rsidRPr="0027477F" w:rsidR="00097FFE">
        <w:t>, the prosecution service gave the integration of the child in</w:t>
      </w:r>
      <w:r w:rsidR="00A94DB4">
        <w:t>to</w:t>
      </w:r>
      <w:r w:rsidRPr="0027477F" w:rsidR="00097FFE">
        <w:t xml:space="preserve"> his new environment as its reason </w:t>
      </w:r>
      <w:r w:rsidRPr="0027477F" w:rsidR="00136406">
        <w:t>for seeking</w:t>
      </w:r>
      <w:r w:rsidRPr="0027477F" w:rsidR="00097FFE">
        <w:t xml:space="preserve"> a variation of the </w:t>
      </w:r>
      <w:smartTag w:uri="urn:schemas-microsoft-com:office:smarttags" w:element="date">
        <w:smartTagPr>
          <w:attr w:name="Month" w:val="2"/>
          <w:attr w:name="Day" w:val="19"/>
          <w:attr w:name="Year" w:val="1998"/>
        </w:smartTagPr>
        <w:r w:rsidR="00097FFE" w:rsidRPr="0027477F">
          <w:t>19 February 1998</w:t>
        </w:r>
      </w:smartTag>
      <w:r w:rsidRPr="0027477F" w:rsidR="00097FFE">
        <w:t xml:space="preserve"> </w:t>
      </w:r>
      <w:r w:rsidRPr="0027477F" w:rsidR="005D0A6A">
        <w:t>judgment</w:t>
      </w:r>
      <w:r w:rsidRPr="0027477F" w:rsidR="00097FFE">
        <w:t xml:space="preserve"> of the </w:t>
      </w:r>
      <w:r w:rsidRPr="0027477F" w:rsidR="005D0A6A">
        <w:t>Besan</w:t>
      </w:r>
      <w:r w:rsidRPr="0027477F" w:rsidR="003F033A">
        <w:t>ç</w:t>
      </w:r>
      <w:r w:rsidRPr="0027477F" w:rsidR="005D0A6A">
        <w:t>on</w:t>
      </w:r>
      <w:r w:rsidRPr="0027477F" w:rsidR="00097FFE">
        <w:t xml:space="preserve"> </w:t>
      </w:r>
      <w:r w:rsidRPr="001027D6" w:rsidR="0027477F">
        <w:rPr>
          <w:i/>
        </w:rPr>
        <w:t>tribunal de grande instance</w:t>
      </w:r>
      <w:r w:rsidRPr="0027477F" w:rsidR="00097FFE">
        <w:t>. However</w:t>
      </w:r>
      <w:r w:rsidR="00A94DB4">
        <w:t>,</w:t>
      </w:r>
      <w:r w:rsidRPr="0027477F" w:rsidR="00097FFE">
        <w:t xml:space="preserve"> the fact remains that the </w:t>
      </w:r>
      <w:r w:rsidRPr="0027477F" w:rsidR="00136406">
        <w:t>considerable length</w:t>
      </w:r>
      <w:r w:rsidRPr="0027477F" w:rsidR="00097FFE">
        <w:t xml:space="preserve"> of time it took for Julien to be located placed the applicant in an unfavourable position, particularly with the child being so young.</w:t>
      </w:r>
    </w:p>
    <w:p w:rsidRPr="0027477F" w:rsidR="00097FFE" w:rsidP="00097FFE" w:rsidRDefault="008C2128">
      <w:pPr>
        <w:pStyle w:val="JuPara"/>
      </w:pPr>
      <w:r w:rsidRPr="0027477F">
        <w:t>78.  </w:t>
      </w:r>
      <w:r w:rsidRPr="0027477F" w:rsidR="00097FFE">
        <w:t>Having regard to the foregoing, and notwithstanding the respondent State</w:t>
      </w:r>
      <w:r w:rsidR="00933B41">
        <w:t>’</w:t>
      </w:r>
      <w:r w:rsidRPr="0027477F" w:rsidR="00097FFE">
        <w:t>s margin of appreciation in the matter, the Court concludes that the Portuguese authorities failed to make adequate and effective efforts to enforce the applicant</w:t>
      </w:r>
      <w:r w:rsidR="00933B41">
        <w:t>’</w:t>
      </w:r>
      <w:r w:rsidRPr="0027477F" w:rsidR="00097FFE">
        <w:t>s right to the return of his child and thereby breached his right to respect for his family life as guaranteed by Article 8</w:t>
      </w:r>
      <w:r w:rsidR="00A94DB4">
        <w:t xml:space="preserve"> of the Convention</w:t>
      </w:r>
      <w:r w:rsidRPr="0027477F" w:rsidR="00097FFE">
        <w:t>.</w:t>
      </w:r>
    </w:p>
    <w:p w:rsidRPr="0027477F" w:rsidR="00097FFE" w:rsidP="00097FFE" w:rsidRDefault="008C2128">
      <w:pPr>
        <w:pStyle w:val="JuPara"/>
      </w:pPr>
      <w:r w:rsidRPr="0027477F">
        <w:t>79.  </w:t>
      </w:r>
      <w:r w:rsidRPr="0027477F" w:rsidR="00097FFE">
        <w:t>There has accordingly been a violation of that provision.</w:t>
      </w:r>
    </w:p>
    <w:p w:rsidRPr="001A2B06" w:rsidR="00CD49A7" w:rsidRDefault="00097FFE">
      <w:pPr>
        <w:pStyle w:val="JuHIRoman"/>
      </w:pPr>
      <w:r w:rsidRPr="001A2B06">
        <w:t>II</w:t>
      </w:r>
      <w:r w:rsidRPr="001A2B06" w:rsidR="00CD49A7">
        <w:t>.  APPLICATION OF ARTICLE 41 OF THE CONVENTION</w:t>
      </w:r>
    </w:p>
    <w:p w:rsidRPr="001A2B06" w:rsidR="00CD49A7" w:rsidRDefault="00097FFE">
      <w:pPr>
        <w:pStyle w:val="JuPara"/>
        <w:keepNext/>
        <w:keepLines/>
      </w:pPr>
      <w:r w:rsidRPr="001A2B06">
        <w:t>80</w:t>
      </w:r>
      <w:r w:rsidRPr="001A2B06" w:rsidR="00CD49A7">
        <w:t>.  Article 41 of the Convention provides:</w:t>
      </w:r>
    </w:p>
    <w:p w:rsidRPr="001A2B06" w:rsidR="00CD49A7" w:rsidRDefault="00CD49A7">
      <w:pPr>
        <w:pStyle w:val="JuQuot"/>
        <w:keepNext/>
        <w:keepLines/>
      </w:pPr>
      <w:r w:rsidRPr="001A2B06">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A2B06" w:rsidR="00CD49A7" w:rsidRDefault="00CD49A7">
      <w:pPr>
        <w:pStyle w:val="JuHA"/>
      </w:pPr>
      <w:r w:rsidRPr="001A2B06">
        <w:t>A.  Damage</w:t>
      </w:r>
    </w:p>
    <w:p w:rsidRPr="001A2B06" w:rsidR="00CD49A7" w:rsidRDefault="00097FFE">
      <w:pPr>
        <w:pStyle w:val="JuPara"/>
      </w:pPr>
      <w:r w:rsidRPr="001A2B06">
        <w:t>81</w:t>
      </w:r>
      <w:r w:rsidRPr="001A2B06" w:rsidR="00CD49A7">
        <w:t>.  </w:t>
      </w:r>
      <w:r w:rsidRPr="001A2B06">
        <w:t>The applicant claimed 45,734.71 euros (EUR) for non-pecuniary damage.</w:t>
      </w:r>
      <w:r w:rsidRPr="001A2B06" w:rsidR="008C2128">
        <w:t xml:space="preserve"> </w:t>
      </w:r>
      <w:r w:rsidRPr="001A2B06">
        <w:t xml:space="preserve">The </w:t>
      </w:r>
      <w:r w:rsidRPr="001A2B06" w:rsidR="005D0A6A">
        <w:t>Government</w:t>
      </w:r>
      <w:r w:rsidRPr="001A2B06">
        <w:t xml:space="preserve"> considered that amount excessive.</w:t>
      </w:r>
    </w:p>
    <w:p w:rsidRPr="001A2B06" w:rsidR="00097FFE" w:rsidRDefault="00097FFE">
      <w:pPr>
        <w:pStyle w:val="JuPara"/>
      </w:pPr>
      <w:r w:rsidRPr="001A2B06">
        <w:t>82.  The Court considers that the applicant effectively sustained non-pecuniary damage which calls for pecuniary compensation.</w:t>
      </w:r>
      <w:r w:rsidRPr="001A2B06" w:rsidR="008C2128">
        <w:t xml:space="preserve"> </w:t>
      </w:r>
      <w:r w:rsidRPr="001A2B06">
        <w:t xml:space="preserve">Having regard to the circumstances of the case and making its assessment on an equitable basis as required by Article 41, it awards him </w:t>
      </w:r>
      <w:r w:rsidRPr="001A2B06" w:rsidR="0027477F">
        <w:t xml:space="preserve">EUR </w:t>
      </w:r>
      <w:r w:rsidRPr="001A2B06">
        <w:t>20</w:t>
      </w:r>
      <w:r w:rsidRPr="001A2B06" w:rsidR="005D0A6A">
        <w:t>,</w:t>
      </w:r>
      <w:r w:rsidRPr="001A2B06">
        <w:t>000 under this head.</w:t>
      </w:r>
    </w:p>
    <w:p w:rsidRPr="001A2B06" w:rsidR="00CD49A7" w:rsidRDefault="00CD49A7">
      <w:pPr>
        <w:pStyle w:val="JuHA"/>
      </w:pPr>
      <w:r w:rsidRPr="001A2B06">
        <w:t>B.  Costs and expenses</w:t>
      </w:r>
    </w:p>
    <w:p w:rsidRPr="001A2B06" w:rsidR="00CD49A7" w:rsidRDefault="005D0A6A">
      <w:pPr>
        <w:pStyle w:val="JuPara"/>
      </w:pPr>
      <w:r w:rsidRPr="001A2B06">
        <w:t>83.</w:t>
      </w:r>
      <w:r w:rsidRPr="001A2B06" w:rsidR="00CD49A7">
        <w:t>  </w:t>
      </w:r>
      <w:r w:rsidRPr="001A2B06">
        <w:t xml:space="preserve">The applicant also claimed the reimbursement of an amount of </w:t>
      </w:r>
      <w:r w:rsidR="0027477F">
        <w:t>EUR </w:t>
      </w:r>
      <w:r w:rsidRPr="001A2B06">
        <w:t>14,353.1</w:t>
      </w:r>
      <w:r w:rsidR="00A62BC2">
        <w:t>7</w:t>
      </w:r>
      <w:r w:rsidRPr="001A2B06">
        <w:t xml:space="preserve"> which he broke down as follows:</w:t>
      </w:r>
    </w:p>
    <w:p w:rsidRPr="001A2B06" w:rsidR="005D0A6A" w:rsidRDefault="005262C8">
      <w:pPr>
        <w:pStyle w:val="JuPara"/>
      </w:pPr>
      <w:r>
        <w:t>(a)  </w:t>
      </w:r>
      <w:r w:rsidRPr="001A2B06" w:rsidR="0027477F">
        <w:t xml:space="preserve">EUR </w:t>
      </w:r>
      <w:r w:rsidRPr="001A2B06" w:rsidR="005D0A6A">
        <w:t xml:space="preserve">3,728.90 </w:t>
      </w:r>
      <w:r w:rsidRPr="001A2B06" w:rsidR="00136406">
        <w:t xml:space="preserve">for expenses incurred </w:t>
      </w:r>
      <w:r w:rsidRPr="001A2B06" w:rsidR="005D0A6A">
        <w:t xml:space="preserve">by the applicant himself on travel to </w:t>
      </w:r>
      <w:smartTag w:uri="urn:schemas-microsoft-com:office:smarttags" w:element="country-region">
        <w:smartTag w:uri="urn:schemas-microsoft-com:office:smarttags" w:element="place">
          <w:r w:rsidR="005D0A6A" w:rsidRPr="001A2B06">
            <w:t>Portugal</w:t>
          </w:r>
        </w:smartTag>
      </w:smartTag>
      <w:r w:rsidRPr="001A2B06" w:rsidR="005D0A6A">
        <w:t>;</w:t>
      </w:r>
    </w:p>
    <w:p w:rsidRPr="001A2B06" w:rsidR="005D0A6A" w:rsidRDefault="005D0A6A">
      <w:pPr>
        <w:pStyle w:val="JuPara"/>
      </w:pPr>
      <w:r w:rsidRPr="001A2B06">
        <w:t>(b)</w:t>
      </w:r>
      <w:r w:rsidR="005262C8">
        <w:t>  </w:t>
      </w:r>
      <w:r w:rsidRPr="001A2B06" w:rsidR="0027477F">
        <w:t xml:space="preserve">EUR </w:t>
      </w:r>
      <w:r w:rsidRPr="001A2B06">
        <w:t xml:space="preserve">10,624.27 for legal fees, including </w:t>
      </w:r>
      <w:r w:rsidRPr="001A2B06" w:rsidR="0027477F">
        <w:t xml:space="preserve">EUR </w:t>
      </w:r>
      <w:r w:rsidRPr="001A2B06">
        <w:t xml:space="preserve">2,370 in respect of the lawyer who represented him in </w:t>
      </w:r>
      <w:smartTag w:uri="urn:schemas-microsoft-com:office:smarttags" w:element="City">
        <w:smartTag w:uri="urn:schemas-microsoft-com:office:smarttags" w:element="place">
          <w:r w:rsidRPr="001A2B06">
            <w:t>Strasbourg</w:t>
          </w:r>
        </w:smartTag>
      </w:smartTag>
      <w:r w:rsidRPr="001A2B06">
        <w:t>.</w:t>
      </w:r>
    </w:p>
    <w:p w:rsidRPr="001A2B06" w:rsidR="005D0A6A" w:rsidRDefault="005D0A6A">
      <w:pPr>
        <w:pStyle w:val="JuPara"/>
      </w:pPr>
      <w:r w:rsidRPr="001A2B06">
        <w:t>84.</w:t>
      </w:r>
      <w:r w:rsidRPr="001A2B06" w:rsidR="008C2128">
        <w:t>  </w:t>
      </w:r>
      <w:r w:rsidRPr="001A2B06">
        <w:t>The Government submitted that only the costs and expenses incurred in the proceedings before the Court could be reimbursed.</w:t>
      </w:r>
      <w:r w:rsidRPr="001A2B06" w:rsidR="008C2128">
        <w:t xml:space="preserve"> </w:t>
      </w:r>
      <w:r w:rsidRPr="001A2B06">
        <w:t xml:space="preserve">As to </w:t>
      </w:r>
      <w:r w:rsidRPr="001A2B06" w:rsidR="00136406">
        <w:t>quantum</w:t>
      </w:r>
      <w:r w:rsidRPr="001A2B06">
        <w:t>, it left it to the discretion of the Court.</w:t>
      </w:r>
    </w:p>
    <w:p w:rsidRPr="001A2B06" w:rsidR="005D0A6A" w:rsidRDefault="005D0A6A">
      <w:pPr>
        <w:pStyle w:val="JuPara"/>
      </w:pPr>
      <w:r w:rsidRPr="001A2B06">
        <w:t xml:space="preserve">85.  The Court notes that costs and expenses will not be awarded under Article 41 unless it is established that they were actually </w:t>
      </w:r>
      <w:r w:rsidRPr="001A2B06" w:rsidR="00136406">
        <w:t xml:space="preserve">and </w:t>
      </w:r>
      <w:r w:rsidRPr="001A2B06">
        <w:t xml:space="preserve">necessarily incurred and </w:t>
      </w:r>
      <w:r w:rsidR="00A94DB4">
        <w:t>are</w:t>
      </w:r>
      <w:r w:rsidRPr="001A2B06">
        <w:t xml:space="preserve"> also reasonable as to quantum (</w:t>
      </w:r>
      <w:r w:rsidR="0027477F">
        <w:t xml:space="preserve">see </w:t>
      </w:r>
      <w:r w:rsidRPr="001A2B06">
        <w:rPr>
          <w:i/>
        </w:rPr>
        <w:t>Iatridis v. Greece</w:t>
      </w:r>
      <w:r w:rsidR="00A94DB4">
        <w:t xml:space="preserve"> (just satisfaction)</w:t>
      </w:r>
      <w:r w:rsidRPr="001A2B06">
        <w:t>, [GC], no. 31107/96</w:t>
      </w:r>
      <w:r w:rsidRPr="001A2B06" w:rsidR="00A62BC2">
        <w:t>, § 54</w:t>
      </w:r>
      <w:r w:rsidRPr="001A2B06">
        <w:t>, ECHR 2000-XI). Moreover, legal costs are only recoverable in so far as they relate to the violation found (</w:t>
      </w:r>
      <w:r w:rsidR="0027477F">
        <w:t xml:space="preserve">see </w:t>
      </w:r>
      <w:r w:rsidRPr="001A2B06">
        <w:rPr>
          <w:i/>
        </w:rPr>
        <w:t>Van de Hurk v. the Netherlands</w:t>
      </w:r>
      <w:r w:rsidRPr="001A2B06">
        <w:t>, judgment of 19 April 1994, Series A no. 288, p. 21, §</w:t>
      </w:r>
      <w:r w:rsidR="00A62BC2">
        <w:t> </w:t>
      </w:r>
      <w:r w:rsidRPr="001A2B06">
        <w:t>66).</w:t>
      </w:r>
    </w:p>
    <w:p w:rsidR="00933B41" w:rsidRDefault="005D0A6A">
      <w:pPr>
        <w:pStyle w:val="JuPara"/>
      </w:pPr>
      <w:r w:rsidRPr="001A2B06">
        <w:t xml:space="preserve">86.  The Court considers that the expenses incurred both in </w:t>
      </w:r>
      <w:smartTag w:uri="urn:schemas-microsoft-com:office:smarttags" w:element="country-region">
        <w:smartTag w:uri="urn:schemas-microsoft-com:office:smarttags" w:element="place">
          <w:r w:rsidRPr="001A2B06">
            <w:t>Portugal</w:t>
          </w:r>
        </w:smartTag>
      </w:smartTag>
      <w:r w:rsidRPr="001A2B06">
        <w:t xml:space="preserve"> and in </w:t>
      </w:r>
      <w:smartTag w:uri="urn:schemas-microsoft-com:office:smarttags" w:element="City">
        <w:smartTag w:uri="urn:schemas-microsoft-com:office:smarttags" w:element="place">
          <w:r w:rsidRPr="001A2B06">
            <w:t>Strasbourg</w:t>
          </w:r>
        </w:smartTag>
      </w:smartTag>
      <w:r w:rsidRPr="001A2B06">
        <w:t xml:space="preserve"> to prevent or remedy the situation which the Court </w:t>
      </w:r>
      <w:r w:rsidR="00A94DB4">
        <w:t xml:space="preserve">has </w:t>
      </w:r>
      <w:r w:rsidRPr="001A2B06">
        <w:t>found to be contrary to Article 8 of the Convention were necessarily incurred and should be reimbursed up to a reasonable level.</w:t>
      </w:r>
      <w:r w:rsidRPr="001A2B06" w:rsidR="008C2128">
        <w:t xml:space="preserve"> </w:t>
      </w:r>
      <w:r w:rsidRPr="001A2B06">
        <w:t>However, the costs incurred</w:t>
      </w:r>
      <w:r w:rsidRPr="001A2B06" w:rsidR="00D12623">
        <w:t xml:space="preserve"> </w:t>
      </w:r>
      <w:r w:rsidR="0027477F">
        <w:t>in the</w:t>
      </w:r>
      <w:r w:rsidRPr="001A2B06" w:rsidR="00D12623">
        <w:t xml:space="preserve"> proceedings</w:t>
      </w:r>
      <w:r w:rsidRPr="001A2B06">
        <w:t xml:space="preserve"> in the French courts do not relate directly to the violation found and should not therefore be reimbursed.</w:t>
      </w:r>
    </w:p>
    <w:p w:rsidRPr="001A2B06" w:rsidR="005D0A6A" w:rsidRDefault="005D0A6A">
      <w:pPr>
        <w:pStyle w:val="JuPara"/>
      </w:pPr>
      <w:r w:rsidRPr="001A2B06">
        <w:t xml:space="preserve">The Court considers it reasonable to award the applicant </w:t>
      </w:r>
      <w:r w:rsidRPr="001A2B06" w:rsidR="0027477F">
        <w:t xml:space="preserve">EUR </w:t>
      </w:r>
      <w:r w:rsidRPr="001A2B06">
        <w:t>6,100 under this head.</w:t>
      </w:r>
    </w:p>
    <w:p w:rsidRPr="001A2B06" w:rsidR="00CD49A7" w:rsidRDefault="00CD49A7">
      <w:pPr>
        <w:pStyle w:val="JuHA"/>
      </w:pPr>
      <w:r w:rsidRPr="001A2B06">
        <w:t>C.  Default interest</w:t>
      </w:r>
    </w:p>
    <w:p w:rsidRPr="001A2B06" w:rsidR="00CD49A7" w:rsidRDefault="005D0A6A">
      <w:pPr>
        <w:pStyle w:val="JuPara"/>
      </w:pPr>
      <w:r w:rsidRPr="001A2B06">
        <w:t>87</w:t>
      </w:r>
      <w:r w:rsidRPr="001A2B06" w:rsidR="00CD49A7">
        <w:t>.  The Court considers it appropriate that the default interest should be based on the marginal lending rate of the European Central Bank, to which should be added three percentage points.</w:t>
      </w:r>
    </w:p>
    <w:p w:rsidRPr="001A2B06" w:rsidR="00CD49A7" w:rsidP="00D12623" w:rsidRDefault="00CD49A7">
      <w:pPr>
        <w:pStyle w:val="JuHHead"/>
      </w:pPr>
      <w:r w:rsidRPr="001A2B06">
        <w:t>FOR THESE REASONS, THE COURT UNANIMOUSLY</w:t>
      </w:r>
    </w:p>
    <w:p w:rsidRPr="001A2B06" w:rsidR="00CD49A7" w:rsidRDefault="00CD49A7">
      <w:pPr>
        <w:pStyle w:val="JuList"/>
      </w:pPr>
    </w:p>
    <w:p w:rsidRPr="001A2B06" w:rsidR="00CD49A7" w:rsidRDefault="005D0A6A">
      <w:pPr>
        <w:pStyle w:val="JuList"/>
      </w:pPr>
      <w:r w:rsidRPr="001A2B06">
        <w:t>1</w:t>
      </w:r>
      <w:r w:rsidRPr="001A2B06" w:rsidR="00CD49A7">
        <w:t>.  </w:t>
      </w:r>
      <w:r w:rsidRPr="001A2B06" w:rsidR="00CD49A7">
        <w:rPr>
          <w:i/>
        </w:rPr>
        <w:t>Holds</w:t>
      </w:r>
      <w:r w:rsidRPr="001A2B06" w:rsidR="00CD49A7">
        <w:t xml:space="preserve"> that there has been a violation of Article </w:t>
      </w:r>
      <w:r w:rsidRPr="001A2B06">
        <w:t>8</w:t>
      </w:r>
      <w:r w:rsidRPr="001A2B06" w:rsidR="00CD49A7">
        <w:t xml:space="preserve"> of the Convention;</w:t>
      </w:r>
    </w:p>
    <w:p w:rsidRPr="001A2B06" w:rsidR="00CD49A7" w:rsidRDefault="00CD49A7">
      <w:pPr>
        <w:pStyle w:val="JuList"/>
      </w:pPr>
    </w:p>
    <w:p w:rsidR="00933B41" w:rsidRDefault="005D0A6A">
      <w:pPr>
        <w:pStyle w:val="JuList"/>
      </w:pPr>
      <w:r w:rsidRPr="001A2B06">
        <w:t>2.</w:t>
      </w:r>
      <w:r w:rsidRPr="001A2B06" w:rsidR="00CD49A7">
        <w:t>  </w:t>
      </w:r>
      <w:r w:rsidRPr="001A2B06" w:rsidR="00CD49A7">
        <w:rPr>
          <w:i/>
        </w:rPr>
        <w:t>Holds</w:t>
      </w:r>
    </w:p>
    <w:p w:rsidRPr="001A2B06" w:rsidR="005D0A6A" w:rsidRDefault="00CD49A7">
      <w:pPr>
        <w:pStyle w:val="JuLista"/>
      </w:pPr>
      <w:r w:rsidRPr="001A2B06">
        <w:t xml:space="preserve">(a)  that the respondent State is to pay the </w:t>
      </w:r>
      <w:r w:rsidRPr="001A2B06" w:rsidR="00C166FB">
        <w:rPr>
          <w:noProof/>
        </w:rPr>
        <w:t>applicant</w:t>
      </w:r>
      <w:r w:rsidRPr="001A2B06">
        <w:t>, within three months</w:t>
      </w:r>
      <w:r w:rsidRPr="001A2B06" w:rsidR="00C166FB">
        <w:rPr>
          <w:noProof/>
        </w:rPr>
        <w:t xml:space="preserve"> from the date on which the judgment becomes final according to Article 44</w:t>
      </w:r>
      <w:r w:rsidR="00A62BC2">
        <w:rPr>
          <w:noProof/>
        </w:rPr>
        <w:t xml:space="preserve"> </w:t>
      </w:r>
      <w:r w:rsidRPr="001A2B06" w:rsidR="00C166FB">
        <w:rPr>
          <w:noProof/>
        </w:rPr>
        <w:t>§</w:t>
      </w:r>
      <w:r w:rsidR="00A62BC2">
        <w:rPr>
          <w:noProof/>
        </w:rPr>
        <w:t xml:space="preserve"> </w:t>
      </w:r>
      <w:r w:rsidRPr="001A2B06" w:rsidR="00C166FB">
        <w:rPr>
          <w:noProof/>
        </w:rPr>
        <w:t>2 of the Convention</w:t>
      </w:r>
      <w:r w:rsidRPr="001A2B06">
        <w:t xml:space="preserve">, </w:t>
      </w:r>
      <w:r w:rsidRPr="001A2B06" w:rsidR="0027477F">
        <w:t xml:space="preserve">EUR </w:t>
      </w:r>
      <w:r w:rsidRPr="001A2B06" w:rsidR="005D0A6A">
        <w:t xml:space="preserve">20,000 </w:t>
      </w:r>
      <w:r w:rsidRPr="001A2B06">
        <w:t>(</w:t>
      </w:r>
      <w:r w:rsidRPr="001A2B06" w:rsidR="005D0A6A">
        <w:t xml:space="preserve">twenty thousand </w:t>
      </w:r>
      <w:r w:rsidRPr="001A2B06">
        <w:t>euros) in respect of non-pecuniary damage</w:t>
      </w:r>
      <w:r w:rsidRPr="001A2B06" w:rsidR="005D0A6A">
        <w:t xml:space="preserve"> and </w:t>
      </w:r>
      <w:r w:rsidRPr="0027477F" w:rsidR="0027477F">
        <w:t xml:space="preserve">EUR </w:t>
      </w:r>
      <w:r w:rsidRPr="001A2B06" w:rsidR="005D0A6A">
        <w:t xml:space="preserve">6,100 (six thousand one hundred euros) for </w:t>
      </w:r>
      <w:r w:rsidRPr="001A2B06">
        <w:t>costs and expenses</w:t>
      </w:r>
      <w:r w:rsidRPr="001A2B06" w:rsidR="005D0A6A">
        <w:t>;</w:t>
      </w:r>
    </w:p>
    <w:p w:rsidRPr="001A2B06" w:rsidR="00CD49A7" w:rsidRDefault="00CD49A7">
      <w:pPr>
        <w:pStyle w:val="JuLista"/>
      </w:pPr>
      <w:r w:rsidRPr="001A2B06">
        <w:t>(b)  that from the expiry of the above-mentioned three months until settlement simple interest shall be payable on the above amounts at a rate equal to the marginal lending rate of the European Central Bank during the default period plus three percentage points</w:t>
      </w:r>
      <w:r w:rsidR="00A94DB4">
        <w:t>;</w:t>
      </w:r>
    </w:p>
    <w:p w:rsidRPr="001A2B06" w:rsidR="00CD49A7" w:rsidRDefault="00CD49A7">
      <w:pPr>
        <w:pStyle w:val="JuList"/>
      </w:pPr>
    </w:p>
    <w:p w:rsidRPr="001A2B06" w:rsidR="00CD49A7" w:rsidRDefault="005D0A6A">
      <w:pPr>
        <w:pStyle w:val="JuList"/>
      </w:pPr>
      <w:r w:rsidRPr="001A2B06">
        <w:t>3</w:t>
      </w:r>
      <w:r w:rsidRPr="001A2B06" w:rsidR="00CD49A7">
        <w:t>.  </w:t>
      </w:r>
      <w:r w:rsidRPr="001A2B06" w:rsidR="00CD49A7">
        <w:rPr>
          <w:i/>
        </w:rPr>
        <w:t>Dismisses</w:t>
      </w:r>
      <w:r w:rsidRPr="001A2B06" w:rsidR="00CD49A7">
        <w:t xml:space="preserve"> the remainder of the </w:t>
      </w:r>
      <w:r w:rsidRPr="001A2B06" w:rsidR="00C166FB">
        <w:rPr>
          <w:noProof/>
        </w:rPr>
        <w:t>applicant</w:t>
      </w:r>
      <w:r w:rsidR="00933B41">
        <w:rPr>
          <w:noProof/>
        </w:rPr>
        <w:t>’</w:t>
      </w:r>
      <w:r w:rsidRPr="001A2B06" w:rsidR="00C166FB">
        <w:rPr>
          <w:noProof/>
        </w:rPr>
        <w:t>s</w:t>
      </w:r>
      <w:r w:rsidRPr="001A2B06" w:rsidR="00CD49A7">
        <w:t xml:space="preserve"> claim for just satisfaction.</w:t>
      </w:r>
    </w:p>
    <w:p w:rsidRPr="001A2B06" w:rsidR="00CD49A7" w:rsidRDefault="00CD49A7">
      <w:pPr>
        <w:pStyle w:val="JuParaLast"/>
      </w:pPr>
      <w:r w:rsidRPr="001A2B06">
        <w:t xml:space="preserve">Done in </w:t>
      </w:r>
      <w:r w:rsidRPr="001A2B06" w:rsidR="005D0A6A">
        <w:t>French</w:t>
      </w:r>
      <w:r w:rsidRPr="001A2B06">
        <w:t xml:space="preserve">, and notified in writing on </w:t>
      </w:r>
      <w:smartTag w:uri="urn:schemas-microsoft-com:office:smarttags" w:element="date">
        <w:smartTagPr>
          <w:attr w:name="Month" w:val="6"/>
          <w:attr w:name="Day" w:val="26"/>
          <w:attr w:name="Year" w:val="2003"/>
        </w:smartTagPr>
        <w:r w:rsidR="005D0A6A" w:rsidRPr="001A2B06">
          <w:t>26 June 2003</w:t>
        </w:r>
      </w:smartTag>
      <w:r w:rsidRPr="001A2B06">
        <w:t>, pursuant to Rule 77 §§ 2 and 3 of the Rules of Court.</w:t>
      </w:r>
    </w:p>
    <w:p w:rsidRPr="001A2B06" w:rsidR="00CD49A7" w:rsidP="00A62BC2" w:rsidRDefault="00CD49A7">
      <w:pPr>
        <w:pStyle w:val="JuSigned"/>
        <w:keepNext/>
        <w:keepLines/>
        <w:tabs>
          <w:tab w:val="clear" w:pos="6521"/>
          <w:tab w:val="center" w:pos="6720"/>
        </w:tabs>
      </w:pPr>
      <w:r w:rsidRPr="001A2B06">
        <w:tab/>
      </w:r>
      <w:r w:rsidRPr="001A2B06" w:rsidR="00C166FB">
        <w:rPr>
          <w:noProof/>
        </w:rPr>
        <w:t xml:space="preserve">Vincent </w:t>
      </w:r>
      <w:r w:rsidRPr="001A2B06" w:rsidR="00C166FB">
        <w:rPr>
          <w:rStyle w:val="JuNames"/>
          <w:noProof/>
        </w:rPr>
        <w:t>Berger</w:t>
      </w:r>
      <w:r w:rsidRPr="001A2B06" w:rsidR="00C166FB">
        <w:rPr>
          <w:noProof/>
        </w:rPr>
        <w:tab/>
        <w:t xml:space="preserve">Georg </w:t>
      </w:r>
      <w:r w:rsidRPr="001A2B06" w:rsidR="00C166FB">
        <w:rPr>
          <w:rStyle w:val="JuNames"/>
          <w:noProof/>
        </w:rPr>
        <w:t>Ress</w:t>
      </w:r>
      <w:r w:rsidRPr="001A2B06" w:rsidR="00C166FB">
        <w:rPr>
          <w:noProof/>
        </w:rPr>
        <w:br/>
      </w:r>
      <w:r w:rsidRPr="001A2B06" w:rsidR="00C166FB">
        <w:rPr>
          <w:noProof/>
        </w:rPr>
        <w:tab/>
        <w:t>Registrar</w:t>
      </w:r>
      <w:r w:rsidRPr="001A2B06" w:rsidR="00C166FB">
        <w:rPr>
          <w:noProof/>
        </w:rPr>
        <w:tab/>
        <w:t>President</w:t>
      </w:r>
    </w:p>
    <w:sectPr w:rsidRPr="001A2B06" w:rsidR="00CD49A7" w:rsidSect="008C2128">
      <w:headerReference w:type="even" r:id="rId9"/>
      <w:headerReference w:type="default" r:id="rId10"/>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4204">
      <w:r>
        <w:separator/>
      </w:r>
    </w:p>
  </w:endnote>
  <w:endnote w:type="continuationSeparator" w:id="0">
    <w:p w:rsidR="00000000" w:rsidRDefault="000D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F8B" w:rsidRDefault="00CE3F8B">
      <w:r>
        <w:separator/>
      </w:r>
    </w:p>
  </w:footnote>
  <w:footnote w:type="continuationSeparator" w:id="0">
    <w:p w:rsidR="00000000" w:rsidRDefault="000D4204">
      <w:r>
        <w:continuationSeparator/>
      </w:r>
    </w:p>
  </w:footnote>
  <w:footnote w:id="1">
    <w:p w:rsidR="00CE3F8B" w:rsidRPr="00A94DB4" w:rsidRDefault="00CE3F8B">
      <w:pPr>
        <w:pStyle w:val="FootnoteText"/>
        <w:rPr>
          <w:rFonts w:ascii="Times New (W1)" w:hAnsi="Times New (W1)"/>
        </w:rPr>
      </w:pPr>
      <w:r w:rsidRPr="00A94DB4">
        <w:rPr>
          <w:rStyle w:val="FootnoteReference"/>
          <w:rFonts w:ascii="Times New (W1)" w:hAnsi="Times New (W1)"/>
          <w:vertAlign w:val="baseline"/>
        </w:rPr>
        <w:footnoteRef/>
      </w:r>
      <w:r>
        <w:rPr>
          <w:rFonts w:ascii="Times New (W1)" w:hAnsi="Times New (W1)"/>
        </w:rPr>
        <w:t xml:space="preserve">.  Sentence rectified on </w:t>
      </w:r>
      <w:smartTag w:uri="urn:schemas-microsoft-com:office:smarttags" w:element="date">
        <w:smartTagPr>
          <w:attr w:name="Month" w:val="11"/>
          <w:attr w:name="Day" w:val="6"/>
          <w:attr w:name="Year" w:val="2003"/>
        </w:smartTagPr>
        <w:r>
          <w:rPr>
            <w:rFonts w:ascii="Times New (W1)" w:hAnsi="Times New (W1)"/>
          </w:rPr>
          <w:t>6 November 2003</w:t>
        </w:r>
      </w:smartTag>
      <w:r>
        <w:rPr>
          <w:rFonts w:ascii="Times New (W1)" w:hAnsi="Times New (W1)"/>
        </w:rPr>
        <w:t xml:space="preserve"> in accordance with Rule 81 of the Rules of Court. The initial text read: “</w:t>
      </w:r>
      <w:r w:rsidRPr="001A2B06">
        <w:rPr>
          <w:noProof/>
        </w:rPr>
        <w:t xml:space="preserve">The French </w:t>
      </w:r>
      <w:r>
        <w:rPr>
          <w:noProof/>
        </w:rPr>
        <w:t>G</w:t>
      </w:r>
      <w:r w:rsidRPr="001A2B06">
        <w:rPr>
          <w:noProof/>
        </w:rPr>
        <w:t xml:space="preserve">overnment did not express </w:t>
      </w:r>
      <w:r>
        <w:rPr>
          <w:noProof/>
        </w:rPr>
        <w:t>the</w:t>
      </w:r>
      <w:r w:rsidRPr="001A2B06">
        <w:rPr>
          <w:noProof/>
        </w:rPr>
        <w:t xml:space="preserve"> intention of intervening in the proceedings</w:t>
      </w:r>
      <w:r>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8B" w:rsidRPr="008C2128" w:rsidRDefault="00CE3F8B" w:rsidP="008C2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8B" w:rsidRDefault="00CE3F8B">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CE3F8B" w:rsidRPr="008C2128" w:rsidRDefault="00CE3F8B" w:rsidP="008C2128">
    <w:pPr>
      <w:pStyle w:val="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8B" w:rsidRDefault="00CE3F8B">
    <w:pPr>
      <w:pStyle w:val="JuHeader"/>
    </w:pPr>
    <w:r>
      <w:rPr>
        <w:rStyle w:val="PageNumber"/>
      </w:rPr>
      <w:fldChar w:fldCharType="begin"/>
    </w:r>
    <w:r>
      <w:rPr>
        <w:rStyle w:val="PageNumber"/>
      </w:rPr>
      <w:instrText xml:space="preserve"> PAGE </w:instrText>
    </w:r>
    <w:r>
      <w:rPr>
        <w:rStyle w:val="PageNumber"/>
      </w:rPr>
      <w:fldChar w:fldCharType="separate"/>
    </w:r>
    <w:r w:rsidR="001A03F2">
      <w:rPr>
        <w:rStyle w:val="PageNumber"/>
        <w:noProof/>
      </w:rPr>
      <w:t>16</w:t>
    </w:r>
    <w:r>
      <w:rPr>
        <w:rStyle w:val="PageNumber"/>
      </w:rPr>
      <w:fldChar w:fldCharType="end"/>
    </w:r>
    <w:r>
      <w:tab/>
      <w:t xml:space="preserve">MAIRE v. </w:t>
    </w:r>
    <w:smartTag w:uri="urn:schemas-microsoft-com:office:smarttags" w:element="country-region">
      <w:smartTag w:uri="urn:schemas-microsoft-com:office:smarttags" w:element="place">
        <w:r>
          <w:t>PORTUGAL</w:t>
        </w:r>
      </w:smartTag>
    </w:smartTag>
    <w:r>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8B" w:rsidRDefault="00CE3F8B">
    <w:pPr>
      <w:pStyle w:val="JuHeader"/>
      <w:rPr>
        <w:rStyle w:val="PageNumber"/>
      </w:rPr>
    </w:pPr>
    <w:r>
      <w:tab/>
      <w:t xml:space="preserve">MAIRE v. </w:t>
    </w:r>
    <w:smartTag w:uri="urn:schemas-microsoft-com:office:smarttags" w:element="country-region">
      <w:smartTag w:uri="urn:schemas-microsoft-com:office:smarttags" w:element="place">
        <w:r>
          <w:t>PORTUGAL</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1A03F2">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97FFE"/>
    <w:rsid w:val="000B4151"/>
    <w:rsid w:val="000D4204"/>
    <w:rsid w:val="00136071"/>
    <w:rsid w:val="00136406"/>
    <w:rsid w:val="001A03F2"/>
    <w:rsid w:val="001A2B06"/>
    <w:rsid w:val="001D4F1D"/>
    <w:rsid w:val="0027477F"/>
    <w:rsid w:val="00283F8B"/>
    <w:rsid w:val="002C1DE0"/>
    <w:rsid w:val="002D5258"/>
    <w:rsid w:val="0032554A"/>
    <w:rsid w:val="003F033A"/>
    <w:rsid w:val="005262C8"/>
    <w:rsid w:val="005467E5"/>
    <w:rsid w:val="0054769D"/>
    <w:rsid w:val="00587536"/>
    <w:rsid w:val="005877BE"/>
    <w:rsid w:val="005B43DC"/>
    <w:rsid w:val="005D0A6A"/>
    <w:rsid w:val="00601D3B"/>
    <w:rsid w:val="0060681F"/>
    <w:rsid w:val="0068347E"/>
    <w:rsid w:val="0069689C"/>
    <w:rsid w:val="00716079"/>
    <w:rsid w:val="0072703B"/>
    <w:rsid w:val="0079559F"/>
    <w:rsid w:val="007D3D2D"/>
    <w:rsid w:val="00866465"/>
    <w:rsid w:val="008C2128"/>
    <w:rsid w:val="008D4882"/>
    <w:rsid w:val="008E36F2"/>
    <w:rsid w:val="00914C11"/>
    <w:rsid w:val="00933B41"/>
    <w:rsid w:val="00944183"/>
    <w:rsid w:val="009A0233"/>
    <w:rsid w:val="009C2E6A"/>
    <w:rsid w:val="009F5ADD"/>
    <w:rsid w:val="00A62BC2"/>
    <w:rsid w:val="00A64B76"/>
    <w:rsid w:val="00A850A7"/>
    <w:rsid w:val="00A871C5"/>
    <w:rsid w:val="00A94DB4"/>
    <w:rsid w:val="00AC0D81"/>
    <w:rsid w:val="00AF139E"/>
    <w:rsid w:val="00B71C55"/>
    <w:rsid w:val="00C166FB"/>
    <w:rsid w:val="00CA18DA"/>
    <w:rsid w:val="00CD49A7"/>
    <w:rsid w:val="00CE3F8B"/>
    <w:rsid w:val="00D12623"/>
    <w:rsid w:val="00D90F55"/>
    <w:rsid w:val="00DC20FF"/>
    <w:rsid w:val="00E259E7"/>
    <w:rsid w:val="00E858F4"/>
    <w:rsid w:val="00F2721E"/>
    <w:rsid w:val="00F65E75"/>
    <w:rsid w:val="00F92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BalloonText">
    <w:name w:val="Balloon Text"/>
    <w:basedOn w:val="Normal"/>
    <w:semiHidden/>
    <w:rsid w:val="00283F8B"/>
    <w:rPr>
      <w:rFonts w:ascii="Tahoma" w:hAnsi="Tahoma" w:cs="Tahoma"/>
      <w:sz w:val="16"/>
      <w:szCs w:val="16"/>
    </w:rPr>
  </w:style>
  <w:style w:type="character" w:customStyle="1" w:styleId="tw4winMark">
    <w:name w:val="tw4winMark"/>
    <w:rsid w:val="00CA18DA"/>
    <w:rPr>
      <w:rFonts w:ascii="Courier New" w:hAnsi="Courier New" w:cs="Courier New"/>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95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3ACD2-EFFC-41A8-8094-7393EBB14328}"/>
</file>

<file path=customXml/itemProps2.xml><?xml version="1.0" encoding="utf-8"?>
<ds:datastoreItem xmlns:ds="http://schemas.openxmlformats.org/officeDocument/2006/customXml" ds:itemID="{B7E5C885-5EC9-42FF-AEAB-219F3E5A1C20}"/>
</file>

<file path=customXml/itemProps3.xml><?xml version="1.0" encoding="utf-8"?>
<ds:datastoreItem xmlns:ds="http://schemas.openxmlformats.org/officeDocument/2006/customXml" ds:itemID="{95489887-696E-4B62-9C08-7A870C1DB55E}"/>
</file>

<file path=docProps/app.xml><?xml version="1.0" encoding="utf-8"?>
<Properties xmlns="http://schemas.openxmlformats.org/officeDocument/2006/extended-properties" xmlns:vt="http://schemas.openxmlformats.org/officeDocument/2006/docPropsVTypes">
  <Template>Normal.dotm</Template>
  <TotalTime>1669</TotalTime>
  <Pages>1</Pages>
  <Words>6368</Words>
  <Characters>36304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Benoit</dc:creator>
  <cp:keywords/>
  <dc:description/>
  <cp:lastModifiedBy/>
  <cp:revision>4</cp:revision>
  <cp:lastPrinted>2004-04-19T12:22:00Z</cp:lastPrinted>
  <dcterms:created xsi:type="dcterms:W3CDTF">2018-06-06T13:54:00Z</dcterms:created>
  <dcterms:modified xsi:type="dcterms:W3CDTF">2018-06-06T13:54:00Z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