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2.0 -->
  <w:body>
    <w:p w:rsidRPr="00770A8D" w:rsidR="008D51B6" w:rsidP="00770A8D" w14:paraId="6C5BF588" w14:textId="77777777">
      <w:pPr>
        <w:jc w:val="center"/>
        <w:rPr>
          <w:lang w:val="uk-UA"/>
        </w:rPr>
      </w:pPr>
      <w:r w:rsidRPr="00770A8D">
        <w:rPr>
          <w:lang w:val="uk-UA"/>
        </w:rPr>
        <w:t>ЄВРОПЕЙСЬКИЙ СУД З ПРАВ ЛЮДИНИ</w:t>
      </w:r>
    </w:p>
    <w:p w:rsidRPr="00770A8D" w:rsidR="000C5149" w:rsidP="00770A8D" w14:paraId="1EE760BD" w14:textId="77777777">
      <w:pPr>
        <w:jc w:val="center"/>
        <w:rPr>
          <w:lang w:val="uk-UA"/>
        </w:rPr>
      </w:pPr>
    </w:p>
    <w:p w:rsidRPr="00770A8D" w:rsidR="00606600" w:rsidP="00770A8D" w14:paraId="2D76EFBA" w14:textId="0595ECC6">
      <w:pPr>
        <w:pStyle w:val="DecHTitle"/>
        <w:rPr>
          <w:lang w:val="uk-UA"/>
        </w:rPr>
      </w:pPr>
      <w:r w:rsidRPr="00770A8D">
        <w:rPr>
          <w:lang w:val="uk-UA"/>
        </w:rPr>
        <w:t>П</w:t>
      </w:r>
      <w:r w:rsidRPr="00770A8D" w:rsidR="00770A8D">
        <w:rPr>
          <w:lang w:val="uk-UA"/>
        </w:rPr>
        <w:t>’</w:t>
      </w:r>
      <w:r w:rsidRPr="00770A8D">
        <w:rPr>
          <w:lang w:val="uk-UA"/>
        </w:rPr>
        <w:t>ЯТА СЕКЦІЯ</w:t>
      </w:r>
    </w:p>
    <w:p w:rsidRPr="00770A8D" w:rsidR="0046542E" w:rsidP="00770A8D" w14:paraId="46D78DD5" w14:textId="77777777">
      <w:pPr>
        <w:pStyle w:val="JuTitle"/>
        <w:rPr>
          <w:color w:val="000000" w:themeColor="text1"/>
          <w:lang w:val="uk-UA"/>
        </w:rPr>
      </w:pPr>
      <w:bookmarkStart w:name="To" w:id="0"/>
      <w:r w:rsidRPr="00770A8D">
        <w:rPr>
          <w:color w:val="000000" w:themeColor="text1"/>
          <w:lang w:val="uk-UA"/>
        </w:rPr>
        <w:t>СПРАВА «МІШІ</w:t>
      </w:r>
      <w:r w:rsidRPr="00770A8D">
        <w:rPr>
          <w:color w:val="000000" w:themeColor="text1"/>
          <w:lang w:val="uk-UA"/>
        </w:rPr>
        <w:t>Н ТА ІНШІ ПРОТИ УКРАЇНИ»</w:t>
      </w:r>
    </w:p>
    <w:p w:rsidRPr="00770A8D" w:rsidR="006D324D" w:rsidP="00770A8D" w14:paraId="5669075C" w14:textId="77777777">
      <w:pPr>
        <w:pStyle w:val="JuTitle"/>
        <w:rPr>
          <w:lang w:val="uk-UA"/>
        </w:rPr>
      </w:pPr>
      <w:r w:rsidRPr="00770A8D">
        <w:rPr>
          <w:color w:val="000000" w:themeColor="text1"/>
          <w:lang w:val="uk-UA"/>
        </w:rPr>
        <w:t xml:space="preserve">(CASE OF </w:t>
      </w:r>
      <w:bookmarkEnd w:id="0"/>
      <w:r w:rsidRPr="00770A8D" w:rsidR="00A51143">
        <w:rPr>
          <w:lang w:val="uk-UA"/>
        </w:rPr>
        <w:t xml:space="preserve">MISHIN </w:t>
      </w:r>
      <w:r w:rsidRPr="00770A8D" w:rsidR="004C64E0">
        <w:rPr>
          <w:lang w:val="uk-UA"/>
        </w:rPr>
        <w:t>AND OTHERS</w:t>
      </w:r>
      <w:r w:rsidRPr="00770A8D" w:rsidR="0025541F">
        <w:rPr>
          <w:lang w:val="uk-UA"/>
        </w:rPr>
        <w:t xml:space="preserve"> </w:t>
      </w:r>
      <w:r w:rsidRPr="00770A8D" w:rsidR="00A51143">
        <w:rPr>
          <w:lang w:val="uk-UA"/>
        </w:rPr>
        <w:t>v. UKRAINE</w:t>
      </w:r>
      <w:r w:rsidRPr="00770A8D">
        <w:rPr>
          <w:lang w:val="uk-UA"/>
        </w:rPr>
        <w:t>)</w:t>
      </w:r>
    </w:p>
    <w:p w:rsidRPr="00770A8D" w:rsidR="00A51143" w:rsidP="00770A8D" w14:paraId="164C2C3E" w14:textId="77777777">
      <w:pPr>
        <w:pStyle w:val="ECHRCoverTitle4"/>
        <w:rPr>
          <w:lang w:val="uk-UA"/>
        </w:rPr>
      </w:pPr>
      <w:r w:rsidRPr="00770A8D">
        <w:rPr>
          <w:lang w:val="uk-UA"/>
        </w:rPr>
        <w:t>(Заява № 29381/16 та 13 інших заяв –</w:t>
      </w:r>
    </w:p>
    <w:p w:rsidRPr="00770A8D" w:rsidR="006D324D" w:rsidP="00770A8D" w14:paraId="0349F582" w14:textId="77777777">
      <w:pPr>
        <w:pStyle w:val="ECHRCoverTitle4"/>
        <w:rPr>
          <w:lang w:val="uk-UA"/>
        </w:rPr>
      </w:pPr>
      <w:r w:rsidRPr="00770A8D">
        <w:rPr>
          <w:iCs/>
          <w:lang w:val="uk-UA"/>
        </w:rPr>
        <w:t>див. перелік у додатку</w:t>
      </w:r>
      <w:r w:rsidRPr="00770A8D">
        <w:rPr>
          <w:lang w:val="uk-UA"/>
        </w:rPr>
        <w:t>)</w:t>
      </w:r>
    </w:p>
    <w:p w:rsidRPr="00770A8D" w:rsidR="006D324D" w:rsidP="00770A8D" w14:paraId="475C2B6E" w14:textId="77777777">
      <w:pPr>
        <w:pStyle w:val="DecHCase"/>
        <w:rPr>
          <w:lang w:val="uk-UA"/>
        </w:rPr>
      </w:pPr>
    </w:p>
    <w:p w:rsidRPr="00770A8D" w:rsidR="006D324D" w:rsidP="00770A8D" w14:paraId="35FB0570" w14:textId="77777777">
      <w:pPr>
        <w:pStyle w:val="DecHCase"/>
        <w:rPr>
          <w:lang w:val="uk-UA"/>
        </w:rPr>
      </w:pPr>
    </w:p>
    <w:p w:rsidRPr="00770A8D" w:rsidR="00606600" w:rsidP="00770A8D" w14:paraId="7A0C686F" w14:textId="77777777">
      <w:pPr>
        <w:pStyle w:val="DecHCase"/>
        <w:rPr>
          <w:lang w:val="uk-UA"/>
        </w:rPr>
      </w:pPr>
    </w:p>
    <w:p w:rsidRPr="00770A8D" w:rsidR="00606600" w:rsidP="00770A8D" w14:paraId="490F66DB" w14:textId="77777777">
      <w:pPr>
        <w:pStyle w:val="DecHCase"/>
        <w:rPr>
          <w:lang w:val="uk-UA"/>
        </w:rPr>
      </w:pPr>
    </w:p>
    <w:p w:rsidRPr="00770A8D" w:rsidR="00606600" w:rsidP="00770A8D" w14:paraId="6EE9B533" w14:textId="77777777">
      <w:pPr>
        <w:pStyle w:val="DecHCase"/>
        <w:rPr>
          <w:lang w:val="uk-UA"/>
        </w:rPr>
      </w:pPr>
    </w:p>
    <w:p w:rsidRPr="00770A8D" w:rsidR="00606600" w:rsidP="00770A8D" w14:paraId="16D956F9" w14:textId="77777777">
      <w:pPr>
        <w:pStyle w:val="DecHCase"/>
        <w:rPr>
          <w:lang w:val="uk-UA"/>
        </w:rPr>
      </w:pPr>
    </w:p>
    <w:p w:rsidRPr="00770A8D" w:rsidR="00606600" w:rsidP="00770A8D" w14:paraId="2AEA423C" w14:textId="77777777">
      <w:pPr>
        <w:pStyle w:val="DecHCase"/>
        <w:rPr>
          <w:lang w:val="uk-UA"/>
        </w:rPr>
      </w:pPr>
      <w:r w:rsidRPr="00770A8D">
        <w:rPr>
          <w:lang w:val="uk-UA"/>
        </w:rPr>
        <w:t>РІШЕННЯ</w:t>
      </w:r>
    </w:p>
    <w:p w:rsidRPr="00770A8D" w:rsidR="00606600" w:rsidP="00770A8D" w14:paraId="77FBBEFA" w14:textId="77777777">
      <w:pPr>
        <w:jc w:val="center"/>
        <w:rPr>
          <w:i/>
          <w:lang w:val="uk-UA"/>
        </w:rPr>
      </w:pPr>
    </w:p>
    <w:p w:rsidRPr="00770A8D" w:rsidR="00606600" w:rsidP="00770A8D" w14:paraId="0FDA6C18" w14:textId="77777777">
      <w:pPr>
        <w:pStyle w:val="DecHCase"/>
        <w:rPr>
          <w:lang w:val="uk-UA"/>
        </w:rPr>
      </w:pPr>
      <w:r w:rsidRPr="00770A8D">
        <w:rPr>
          <w:lang w:val="uk-UA"/>
        </w:rPr>
        <w:t>СТРАСБУРГ</w:t>
      </w:r>
    </w:p>
    <w:p w:rsidRPr="00770A8D" w:rsidR="00606600" w:rsidP="00770A8D" w14:paraId="49717E27" w14:textId="77777777">
      <w:pPr>
        <w:pStyle w:val="DecHCase"/>
        <w:rPr>
          <w:lang w:val="uk-UA"/>
        </w:rPr>
      </w:pPr>
      <w:r w:rsidRPr="00770A8D">
        <w:rPr>
          <w:lang w:val="uk-UA"/>
        </w:rPr>
        <w:t>25 червня 2026 року</w:t>
      </w:r>
    </w:p>
    <w:p w:rsidRPr="00770A8D" w:rsidR="00606600" w:rsidP="00770A8D" w14:paraId="2201892B" w14:textId="77777777">
      <w:pPr>
        <w:jc w:val="center"/>
        <w:rPr>
          <w:lang w:val="uk-UA"/>
        </w:rPr>
      </w:pPr>
    </w:p>
    <w:p w:rsidRPr="00770A8D" w:rsidR="00606600" w:rsidP="00770A8D" w14:paraId="2FF7F8C9" w14:textId="77777777">
      <w:pPr>
        <w:rPr>
          <w:sz w:val="22"/>
          <w:szCs w:val="22"/>
          <w:lang w:val="uk-UA"/>
        </w:rPr>
      </w:pPr>
      <w:r w:rsidRPr="00770A8D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виправленням.</w:t>
      </w:r>
    </w:p>
    <w:p w:rsidRPr="00770A8D" w:rsidR="00606600" w:rsidP="00770A8D" w14:paraId="570FF968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770A8D" w:rsidR="00770A8D" w:rsidP="00770A8D" w14:paraId="6D9BF860" w14:textId="77777777">
      <w:pPr>
        <w:pStyle w:val="JuCase"/>
        <w:rPr>
          <w:lang w:val="uk-UA"/>
        </w:rPr>
      </w:pPr>
      <w:r w:rsidRPr="00770A8D">
        <w:rPr>
          <w:lang w:val="uk-UA"/>
        </w:rPr>
        <w:t>У справі «Міші</w:t>
      </w:r>
      <w:r w:rsidRPr="00770A8D" w:rsidR="0046542E">
        <w:rPr>
          <w:lang w:val="uk-UA"/>
        </w:rPr>
        <w:t>н та інші проти України»</w:t>
      </w:r>
    </w:p>
    <w:p w:rsidRPr="00770A8D" w:rsidR="00606600" w:rsidP="00770A8D" w14:paraId="19F0BDD5" w14:textId="21484C18">
      <w:pPr>
        <w:pStyle w:val="JuPara"/>
        <w:rPr>
          <w:lang w:val="uk-UA"/>
        </w:rPr>
      </w:pPr>
      <w:r w:rsidRPr="00770A8D">
        <w:rPr>
          <w:lang w:val="uk-UA"/>
        </w:rPr>
        <w:t>Європейський суд з прав людини (П</w:t>
      </w:r>
      <w:r w:rsidRPr="00770A8D" w:rsidR="00770A8D">
        <w:rPr>
          <w:lang w:val="uk-UA"/>
        </w:rPr>
        <w:t>’</w:t>
      </w:r>
      <w:r w:rsidRPr="00770A8D">
        <w:rPr>
          <w:lang w:val="uk-UA"/>
        </w:rPr>
        <w:t>ята секція), засідаючи комітетом, до складу якого увійшли:</w:t>
      </w:r>
    </w:p>
    <w:p w:rsidRPr="00770A8D" w:rsidR="002C5B23" w:rsidP="00770A8D" w14:paraId="43AF606E" w14:textId="1B45F87D">
      <w:pPr>
        <w:pStyle w:val="JuJudges"/>
        <w:rPr>
          <w:lang w:val="uk-UA"/>
        </w:rPr>
      </w:pPr>
      <w:r w:rsidRPr="00770A8D">
        <w:rPr>
          <w:lang w:val="uk-UA"/>
        </w:rPr>
        <w:tab/>
      </w:r>
      <w:r w:rsidRPr="00770A8D">
        <w:rPr>
          <w:rStyle w:val="sbb9ee52a"/>
          <w:noProof/>
          <w:color w:val="000000"/>
          <w:lang w:val="uk-UA"/>
        </w:rPr>
        <w:t>Андреас Зюнд</w:t>
      </w:r>
      <w:r w:rsidRPr="00770A8D">
        <w:rPr>
          <w:lang w:val="uk-UA"/>
        </w:rPr>
        <w:t xml:space="preserve"> </w:t>
      </w:r>
      <w:r w:rsidRPr="00770A8D">
        <w:rPr>
          <w:i/>
          <w:lang w:val="uk-UA"/>
        </w:rPr>
        <w:t>(Andreas Zünd), Голова</w:t>
      </w:r>
      <w:r w:rsidRPr="00770A8D">
        <w:rPr>
          <w:lang w:val="uk-UA"/>
        </w:rPr>
        <w:t>,</w:t>
      </w:r>
      <w:r w:rsidRPr="00770A8D">
        <w:rPr>
          <w:lang w:val="uk-UA"/>
        </w:rPr>
        <w:br/>
      </w:r>
      <w:r w:rsidRPr="00770A8D">
        <w:rPr>
          <w:lang w:val="uk-UA"/>
        </w:rPr>
        <w:tab/>
      </w:r>
      <w:r w:rsidRPr="00770A8D" w:rsidR="000D2D9F">
        <w:rPr>
          <w:lang w:val="uk-UA"/>
        </w:rPr>
        <w:t xml:space="preserve">Ваге Григорян </w:t>
      </w:r>
      <w:r w:rsidRPr="00770A8D" w:rsidR="000D2D9F">
        <w:rPr>
          <w:i/>
          <w:lang w:val="uk-UA"/>
        </w:rPr>
        <w:t>(</w:t>
      </w:r>
      <w:r w:rsidRPr="00770A8D">
        <w:rPr>
          <w:i/>
          <w:lang w:val="uk-UA"/>
        </w:rPr>
        <w:t>Vahe Grigoryan</w:t>
      </w:r>
      <w:r w:rsidRPr="00770A8D" w:rsidR="000D2D9F">
        <w:rPr>
          <w:i/>
          <w:lang w:val="uk-UA"/>
        </w:rPr>
        <w:t>)</w:t>
      </w:r>
      <w:r w:rsidRPr="00770A8D">
        <w:rPr>
          <w:i/>
          <w:lang w:val="uk-UA"/>
        </w:rPr>
        <w:t>,</w:t>
      </w:r>
      <w:r w:rsidRPr="00770A8D">
        <w:rPr>
          <w:lang w:val="uk-UA"/>
        </w:rPr>
        <w:br/>
      </w:r>
      <w:r w:rsidRPr="00770A8D">
        <w:rPr>
          <w:lang w:val="uk-UA"/>
        </w:rPr>
        <w:tab/>
      </w:r>
      <w:r w:rsidRPr="00770A8D" w:rsidR="000D2D9F">
        <w:rPr>
          <w:lang w:val="uk-UA"/>
        </w:rPr>
        <w:t>Себастьєн</w:t>
      </w:r>
      <w:r w:rsidRPr="00770A8D" w:rsidR="000D2D9F">
        <w:rPr>
          <w:lang w:val="uk-UA"/>
        </w:rPr>
        <w:t xml:space="preserve"> </w:t>
      </w:r>
      <w:r w:rsidRPr="00770A8D" w:rsidR="000D2D9F">
        <w:rPr>
          <w:lang w:val="uk-UA"/>
        </w:rPr>
        <w:t>Б</w:t>
      </w:r>
      <w:r w:rsidRPr="00770A8D" w:rsidR="00770A8D">
        <w:rPr>
          <w:lang w:val="uk-UA"/>
        </w:rPr>
        <w:t>’</w:t>
      </w:r>
      <w:r w:rsidRPr="00770A8D" w:rsidR="000D2D9F">
        <w:rPr>
          <w:lang w:val="uk-UA"/>
        </w:rPr>
        <w:t>янкері</w:t>
      </w:r>
      <w:r w:rsidRPr="00770A8D" w:rsidR="000D2D9F">
        <w:rPr>
          <w:lang w:val="uk-UA"/>
        </w:rPr>
        <w:t xml:space="preserve"> </w:t>
      </w:r>
      <w:r w:rsidRPr="00770A8D" w:rsidR="000D2D9F">
        <w:rPr>
          <w:i/>
          <w:lang w:val="uk-UA"/>
        </w:rPr>
        <w:t>(</w:t>
      </w:r>
      <w:r w:rsidRPr="00770A8D">
        <w:rPr>
          <w:i/>
          <w:lang w:val="uk-UA"/>
        </w:rPr>
        <w:t>Sébastien</w:t>
      </w:r>
      <w:r w:rsidRPr="00770A8D">
        <w:rPr>
          <w:i/>
          <w:lang w:val="uk-UA"/>
        </w:rPr>
        <w:t xml:space="preserve"> </w:t>
      </w:r>
      <w:r w:rsidRPr="00770A8D">
        <w:rPr>
          <w:i/>
          <w:lang w:val="uk-UA"/>
        </w:rPr>
        <w:t>Biancheri</w:t>
      </w:r>
      <w:r w:rsidRPr="00770A8D" w:rsidR="000D2D9F">
        <w:rPr>
          <w:i/>
          <w:lang w:val="uk-UA"/>
        </w:rPr>
        <w:t>)</w:t>
      </w:r>
      <w:r w:rsidRPr="00770A8D">
        <w:rPr>
          <w:i/>
          <w:lang w:val="uk-UA"/>
        </w:rPr>
        <w:t xml:space="preserve">, </w:t>
      </w:r>
      <w:r w:rsidRPr="00770A8D" w:rsidR="000D2D9F">
        <w:rPr>
          <w:i/>
          <w:lang w:val="uk-UA"/>
        </w:rPr>
        <w:t>судді</w:t>
      </w:r>
      <w:r w:rsidRPr="00770A8D">
        <w:rPr>
          <w:lang w:val="uk-UA"/>
        </w:rPr>
        <w:t>,</w:t>
      </w:r>
    </w:p>
    <w:p w:rsidRPr="00770A8D" w:rsidR="00606600" w:rsidP="00770A8D" w14:paraId="3A1343D0" w14:textId="77777777">
      <w:pPr>
        <w:pStyle w:val="JuJudges"/>
        <w:rPr>
          <w:lang w:val="uk-UA"/>
        </w:rPr>
      </w:pPr>
      <w:r w:rsidRPr="00770A8D">
        <w:rPr>
          <w:lang w:val="uk-UA"/>
        </w:rPr>
        <w:t xml:space="preserve">та Вікторія Марадудіна </w:t>
      </w:r>
      <w:r w:rsidRPr="00770A8D">
        <w:rPr>
          <w:i/>
          <w:lang w:val="uk-UA"/>
        </w:rPr>
        <w:t>(Viktoriya Maradudina), в.о. заступника Секретаря секції,</w:t>
      </w:r>
    </w:p>
    <w:p w:rsidRPr="00770A8D" w:rsidR="00606600" w:rsidP="00770A8D" w14:paraId="101D52F7" w14:textId="77777777">
      <w:pPr>
        <w:pStyle w:val="JuPara"/>
        <w:rPr>
          <w:lang w:val="uk-UA"/>
        </w:rPr>
      </w:pPr>
      <w:r w:rsidRPr="00770A8D">
        <w:rPr>
          <w:lang w:val="uk-UA"/>
        </w:rPr>
        <w:t>після обговорення за зачиненими дверима 0</w:t>
      </w:r>
      <w:r w:rsidRPr="00770A8D" w:rsidR="004C64E0">
        <w:rPr>
          <w:lang w:val="uk-UA"/>
        </w:rPr>
        <w:t xml:space="preserve">4 </w:t>
      </w:r>
      <w:r w:rsidRPr="00770A8D">
        <w:rPr>
          <w:lang w:val="uk-UA"/>
        </w:rPr>
        <w:t>червня</w:t>
      </w:r>
      <w:r w:rsidRPr="00770A8D" w:rsidR="004C64E0">
        <w:rPr>
          <w:lang w:val="uk-UA"/>
        </w:rPr>
        <w:t xml:space="preserve"> 2026</w:t>
      </w:r>
      <w:r w:rsidRPr="00770A8D">
        <w:rPr>
          <w:lang w:val="uk-UA"/>
        </w:rPr>
        <w:t xml:space="preserve"> року</w:t>
      </w:r>
    </w:p>
    <w:p w:rsidRPr="00770A8D" w:rsidR="00606600" w:rsidP="00770A8D" w14:paraId="50047D62" w14:textId="77777777">
      <w:pPr>
        <w:pStyle w:val="JuPara"/>
        <w:rPr>
          <w:lang w:val="uk-UA"/>
        </w:rPr>
      </w:pPr>
      <w:r w:rsidRPr="00770A8D">
        <w:rPr>
          <w:lang w:val="uk-UA"/>
        </w:rPr>
        <w:t>постановляє таке рішення, що було ухвалено у той день</w:t>
      </w:r>
      <w:r w:rsidRPr="00770A8D" w:rsidR="0046542E">
        <w:rPr>
          <w:lang w:val="uk-UA"/>
        </w:rPr>
        <w:t>:</w:t>
      </w:r>
    </w:p>
    <w:p w:rsidRPr="00770A8D" w:rsidR="00A51143" w:rsidP="00770A8D" w14:paraId="574B0685" w14:textId="77777777">
      <w:pPr>
        <w:pStyle w:val="JuHHead"/>
        <w:numPr>
          <w:ilvl w:val="0"/>
          <w:numId w:val="1"/>
        </w:numPr>
        <w:rPr>
          <w:lang w:val="uk-UA"/>
        </w:rPr>
      </w:pPr>
      <w:bookmarkStart w:name="ITMARKStartJudgment" w:id="1"/>
      <w:bookmarkEnd w:id="1"/>
      <w:r w:rsidRPr="00770A8D">
        <w:rPr>
          <w:lang w:val="uk-UA"/>
        </w:rPr>
        <w:t>Процедура</w:t>
      </w:r>
    </w:p>
    <w:p w:rsidRPr="00770A8D" w:rsidR="00A51143" w:rsidP="00770A8D" w14:paraId="7446080F" w14:textId="77777777">
      <w:pPr>
        <w:pStyle w:val="JuPara"/>
        <w:rPr>
          <w:lang w:val="uk-UA"/>
        </w:rPr>
      </w:pPr>
      <w:r w:rsidRPr="00770A8D">
        <w:rPr>
          <w:lang w:val="uk-UA"/>
        </w:rPr>
        <w:t>1.</w:t>
      </w:r>
      <w:r w:rsidRPr="00770A8D" w:rsidR="0046542E">
        <w:rPr>
          <w:lang w:val="uk-UA"/>
        </w:rPr>
        <w:t>  </w:t>
      </w:r>
      <w:r w:rsidRPr="00770A8D" w:rsidR="00654553">
        <w:rPr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770A8D" w:rsidR="00654553">
        <w:rPr>
          <w:lang w:val="uk-UA"/>
        </w:rPr>
        <w:br/>
        <w:t>(далі – Конвенція)</w:t>
      </w:r>
      <w:r w:rsidRPr="00770A8D" w:rsidR="0046542E">
        <w:rPr>
          <w:lang w:val="uk-UA"/>
        </w:rPr>
        <w:t>.</w:t>
      </w:r>
    </w:p>
    <w:p w:rsidRPr="00770A8D" w:rsidR="00A51143" w:rsidP="00770A8D" w14:paraId="3DB02F4B" w14:textId="77777777">
      <w:pPr>
        <w:pStyle w:val="JuPara"/>
        <w:rPr>
          <w:lang w:val="uk-UA"/>
        </w:rPr>
      </w:pPr>
      <w:r w:rsidRPr="00770A8D">
        <w:rPr>
          <w:lang w:val="uk-UA"/>
        </w:rPr>
        <w:t>2.</w:t>
      </w:r>
      <w:r w:rsidRPr="00770A8D" w:rsidR="0046542E">
        <w:rPr>
          <w:lang w:val="uk-UA"/>
        </w:rPr>
        <w:t>  </w:t>
      </w:r>
      <w:r w:rsidRPr="00770A8D" w:rsidR="00654553">
        <w:rPr>
          <w:lang w:val="uk-UA"/>
        </w:rPr>
        <w:t>Про заяви було повідомлено Уряд України (далі – Уряд)</w:t>
      </w:r>
      <w:r w:rsidRPr="00770A8D" w:rsidR="0046542E">
        <w:rPr>
          <w:lang w:val="uk-UA"/>
        </w:rPr>
        <w:t>.</w:t>
      </w:r>
    </w:p>
    <w:p w:rsidRPr="00770A8D" w:rsidR="00A51143" w:rsidP="00770A8D" w14:paraId="2B13363A" w14:textId="77777777">
      <w:pPr>
        <w:pStyle w:val="JuHHead"/>
        <w:numPr>
          <w:ilvl w:val="0"/>
          <w:numId w:val="1"/>
        </w:numPr>
        <w:rPr>
          <w:lang w:val="uk-UA"/>
        </w:rPr>
      </w:pPr>
      <w:r w:rsidRPr="00770A8D">
        <w:rPr>
          <w:lang w:val="uk-UA"/>
        </w:rPr>
        <w:t>факти</w:t>
      </w:r>
    </w:p>
    <w:p w:rsidRPr="00770A8D" w:rsidR="00A51143" w:rsidP="00770A8D" w14:paraId="1B140AB7" w14:textId="77777777">
      <w:pPr>
        <w:pStyle w:val="JuPara"/>
        <w:rPr>
          <w:lang w:val="uk-UA"/>
        </w:rPr>
      </w:pPr>
      <w:r w:rsidRPr="00770A8D">
        <w:rPr>
          <w:lang w:val="uk-UA"/>
        </w:rPr>
        <w:t>3.</w:t>
      </w:r>
      <w:r w:rsidRPr="00770A8D" w:rsidR="0046542E">
        <w:rPr>
          <w:lang w:val="uk-UA"/>
        </w:rPr>
        <w:t>  </w:t>
      </w:r>
      <w:r w:rsidRPr="00770A8D" w:rsidR="00654553">
        <w:rPr>
          <w:rFonts w:eastAsia="PMingLiU"/>
          <w:lang w:val="uk-UA"/>
        </w:rPr>
        <w:t>Перелік заявників і відповідні деталі заяв наведені в таблиці у додатку</w:t>
      </w:r>
      <w:r w:rsidRPr="00770A8D" w:rsidR="0046542E">
        <w:rPr>
          <w:lang w:val="uk-UA"/>
        </w:rPr>
        <w:t>.</w:t>
      </w:r>
    </w:p>
    <w:p w:rsidRPr="00770A8D" w:rsidR="00A51143" w:rsidP="00770A8D" w14:paraId="6AEBD86F" w14:textId="77777777">
      <w:pPr>
        <w:pStyle w:val="JuPara"/>
        <w:rPr>
          <w:lang w:val="uk-UA"/>
        </w:rPr>
      </w:pPr>
      <w:r w:rsidRPr="00770A8D">
        <w:rPr>
          <w:lang w:val="uk-UA"/>
        </w:rPr>
        <w:t>4.</w:t>
      </w:r>
      <w:r w:rsidRPr="00770A8D" w:rsidR="0046542E">
        <w:rPr>
          <w:lang w:val="uk-UA"/>
        </w:rPr>
        <w:t>  </w:t>
      </w:r>
      <w:r w:rsidRPr="00770A8D" w:rsidR="00654553">
        <w:rPr>
          <w:lang w:val="uk-UA"/>
        </w:rPr>
        <w:t>Заявники скаржилися на надмірну тривалість кримінальних проваджень та відсутність у національному законодавстві ефективних засобів юридичного захисту</w:t>
      </w:r>
      <w:r w:rsidRPr="00770A8D" w:rsidR="0046542E">
        <w:rPr>
          <w:lang w:val="uk-UA"/>
        </w:rPr>
        <w:t>.</w:t>
      </w:r>
    </w:p>
    <w:p w:rsidRPr="00770A8D" w:rsidR="00A51143" w:rsidP="00770A8D" w14:paraId="74DAFEE0" w14:textId="77777777">
      <w:pPr>
        <w:pStyle w:val="JuHHead"/>
        <w:numPr>
          <w:ilvl w:val="0"/>
          <w:numId w:val="1"/>
        </w:numPr>
        <w:rPr>
          <w:lang w:val="uk-UA"/>
        </w:rPr>
      </w:pPr>
      <w:r w:rsidRPr="00770A8D">
        <w:rPr>
          <w:lang w:val="uk-UA"/>
        </w:rPr>
        <w:t>право</w:t>
      </w:r>
    </w:p>
    <w:p w:rsidRPr="00770A8D" w:rsidR="00A51143" w:rsidP="00770A8D" w14:paraId="1070CE97" w14:textId="3951AB82">
      <w:pPr>
        <w:pStyle w:val="JuHIRoman"/>
        <w:rPr>
          <w:lang w:val="uk-UA"/>
        </w:rPr>
      </w:pPr>
      <w:r w:rsidRPr="00770A8D">
        <w:rPr>
          <w:lang w:val="uk-UA"/>
        </w:rPr>
        <w:t>об</w:t>
      </w:r>
      <w:r w:rsidRPr="00770A8D" w:rsidR="00770A8D">
        <w:rPr>
          <w:lang w:val="uk-UA"/>
        </w:rPr>
        <w:t>’</w:t>
      </w:r>
      <w:r w:rsidRPr="00770A8D">
        <w:rPr>
          <w:lang w:val="uk-UA"/>
        </w:rPr>
        <w:t>єднання заяв</w:t>
      </w:r>
    </w:p>
    <w:p w:rsidRPr="00770A8D" w:rsidR="00A51143" w:rsidP="00770A8D" w14:paraId="52B22A08" w14:textId="77777777">
      <w:pPr>
        <w:pStyle w:val="JuPara"/>
        <w:rPr>
          <w:lang w:val="uk-UA"/>
        </w:rPr>
      </w:pPr>
      <w:r w:rsidRPr="00770A8D">
        <w:rPr>
          <w:lang w:val="uk-UA"/>
        </w:rPr>
        <w:t>5.</w:t>
      </w:r>
      <w:r w:rsidRPr="00770A8D" w:rsidR="0046542E">
        <w:rPr>
          <w:lang w:val="uk-UA"/>
        </w:rPr>
        <w:t>  </w:t>
      </w:r>
      <w:r w:rsidRPr="00770A8D" w:rsidR="00654553">
        <w:rPr>
          <w:noProof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770A8D" w:rsidR="0046542E">
        <w:rPr>
          <w:lang w:val="uk-UA"/>
        </w:rPr>
        <w:t>.</w:t>
      </w:r>
    </w:p>
    <w:p w:rsidRPr="00770A8D" w:rsidR="00770A8D" w:rsidP="00770A8D" w14:paraId="42621EAA" w14:textId="77777777">
      <w:pPr>
        <w:pStyle w:val="JuHIRoman"/>
        <w:rPr>
          <w:lang w:val="uk-UA"/>
        </w:rPr>
      </w:pPr>
      <w:r w:rsidRPr="00770A8D">
        <w:rPr>
          <w:lang w:val="uk-UA"/>
        </w:rPr>
        <w:t>стверджуване порушення пункту 1 статті 6 та статті 13 конвенції</w:t>
      </w:r>
    </w:p>
    <w:p w:rsidRPr="00770A8D" w:rsidR="00A51143" w:rsidP="00770A8D" w14:paraId="5249E30C" w14:textId="13947BE8">
      <w:pPr>
        <w:pStyle w:val="JuPara"/>
        <w:rPr>
          <w:lang w:val="uk-UA"/>
        </w:rPr>
      </w:pPr>
      <w:r w:rsidRPr="00770A8D">
        <w:rPr>
          <w:lang w:val="uk-UA"/>
        </w:rPr>
        <w:t>6.</w:t>
      </w:r>
      <w:r w:rsidRPr="00770A8D" w:rsidR="0046542E">
        <w:rPr>
          <w:lang w:val="uk-UA"/>
        </w:rPr>
        <w:t>  </w:t>
      </w:r>
      <w:r w:rsidRPr="00770A8D" w:rsidR="00654553">
        <w:rPr>
          <w:lang w:val="uk-UA"/>
        </w:rPr>
        <w:t>Заявники скаржилися, що тривалість відповідних кримінальних проваджень була несумісною з вимогою «розумного строку» та у них не було ефективного засобу юридичного захисту у зв</w:t>
      </w:r>
      <w:r w:rsidRPr="00770A8D" w:rsidR="00770A8D">
        <w:rPr>
          <w:lang w:val="uk-UA"/>
        </w:rPr>
        <w:t>’</w:t>
      </w:r>
      <w:r w:rsidRPr="00770A8D" w:rsidR="00654553">
        <w:rPr>
          <w:lang w:val="uk-UA"/>
        </w:rPr>
        <w:t>язку з цим. Вони посилалися на пункт 1 статті 6 і статтю 13 Конвенції</w:t>
      </w:r>
      <w:r w:rsidRPr="00770A8D" w:rsidR="0046542E">
        <w:rPr>
          <w:lang w:val="uk-UA"/>
        </w:rPr>
        <w:t>.</w:t>
      </w:r>
    </w:p>
    <w:p w:rsidRPr="00770A8D" w:rsidR="00A51143" w:rsidP="00770A8D" w14:paraId="77983672" w14:textId="77777777">
      <w:pPr>
        <w:pStyle w:val="JuPara"/>
        <w:rPr>
          <w:lang w:val="uk-UA"/>
        </w:rPr>
      </w:pPr>
      <w:r w:rsidRPr="00770A8D">
        <w:rPr>
          <w:lang w:val="uk-UA"/>
        </w:rPr>
        <w:t>7.</w:t>
      </w:r>
      <w:r w:rsidRPr="00770A8D" w:rsidR="0046542E">
        <w:rPr>
          <w:lang w:val="uk-UA"/>
        </w:rPr>
        <w:t>  </w:t>
      </w:r>
      <w:r w:rsidRPr="00770A8D" w:rsidR="00654553">
        <w:rPr>
          <w:lang w:val="uk-UA"/>
        </w:rPr>
        <w:t xml:space="preserve">Суд повторює, що розумність тривалості провадження повинна оцінюватися у контексті обставин справи та з урахуванням таких критеріїв: складність справи, поведінка заявників і відповідних органів </w:t>
      </w:r>
      <w:r w:rsidRPr="00770A8D" w:rsidR="00654553">
        <w:rPr>
          <w:lang w:val="uk-UA"/>
        </w:rPr>
        <w:t>державної влади, а також важливість предмета спору для заявників (див. серед багатьох інших джерел, рішення у справах «</w:t>
      </w:r>
      <w:r w:rsidRPr="00770A8D" w:rsidR="00654553">
        <w:rPr>
          <w:rFonts w:ascii="Times New Roman" w:hAnsi="Times New Roman" w:cs="Times New Roman"/>
          <w:lang w:val="uk-UA"/>
        </w:rPr>
        <w:t xml:space="preserve">Пеліссьє і Сассі проти Франції» </w:t>
      </w:r>
      <w:r w:rsidRPr="00770A8D" w:rsidR="00654553">
        <w:rPr>
          <w:lang w:val="uk-UA"/>
        </w:rPr>
        <w:t>[ВП]</w:t>
      </w:r>
      <w:r w:rsidRPr="00770A8D" w:rsidR="00654553">
        <w:rPr>
          <w:rFonts w:ascii="Times New Roman" w:hAnsi="Times New Roman" w:cs="Times New Roman"/>
          <w:lang w:val="uk-UA"/>
        </w:rPr>
        <w:t xml:space="preserve"> </w:t>
      </w:r>
      <w:r w:rsidRPr="00770A8D" w:rsidR="00654553">
        <w:rPr>
          <w:rFonts w:ascii="Times New Roman" w:hAnsi="Times New Roman" w:cs="Times New Roman"/>
          <w:i/>
          <w:lang w:val="uk-UA"/>
        </w:rPr>
        <w:t>(</w:t>
      </w:r>
      <w:r w:rsidRPr="00770A8D" w:rsidR="00654553">
        <w:rPr>
          <w:i/>
          <w:lang w:val="uk-UA"/>
        </w:rPr>
        <w:t xml:space="preserve">Pélissier and Sassi v. France) </w:t>
      </w:r>
      <w:r w:rsidRPr="00770A8D" w:rsidR="00654553">
        <w:rPr>
          <w:lang w:val="uk-UA"/>
        </w:rPr>
        <w:t>[GC], заява № 25444/94 пункт 67, ЄСПЛ 1999-II</w:t>
      </w:r>
      <w:r w:rsidRPr="00770A8D" w:rsidR="00654553">
        <w:rPr>
          <w:rFonts w:ascii="Times New Roman" w:hAnsi="Times New Roman" w:cs="Times New Roman"/>
          <w:lang w:val="uk-UA"/>
        </w:rPr>
        <w:t xml:space="preserve"> та «</w:t>
      </w:r>
      <w:r w:rsidRPr="00770A8D" w:rsidR="00654553">
        <w:rPr>
          <w:lang w:val="uk-UA"/>
        </w:rPr>
        <w:t xml:space="preserve">Фрідлендер проти Франції» [ВП] </w:t>
      </w:r>
      <w:r w:rsidRPr="00770A8D" w:rsidR="00654553">
        <w:rPr>
          <w:i/>
          <w:iCs/>
          <w:lang w:val="uk-UA"/>
        </w:rPr>
        <w:t xml:space="preserve">(Frydlender v. France) </w:t>
      </w:r>
      <w:r w:rsidRPr="00770A8D" w:rsidR="00654553">
        <w:rPr>
          <w:lang w:val="uk-UA"/>
        </w:rPr>
        <w:t>[GC], заява № 30979/96, пункт 43, ЄСПЛ 2000-VII</w:t>
      </w:r>
      <w:r w:rsidRPr="00770A8D" w:rsidR="0046542E">
        <w:rPr>
          <w:lang w:val="uk-UA"/>
        </w:rPr>
        <w:t>).</w:t>
      </w:r>
    </w:p>
    <w:p w:rsidRPr="00770A8D" w:rsidR="00A51143" w:rsidP="00770A8D" w14:paraId="256DB39E" w14:textId="77777777">
      <w:pPr>
        <w:pStyle w:val="JuPara"/>
        <w:rPr>
          <w:lang w:val="uk-UA"/>
        </w:rPr>
      </w:pPr>
      <w:r w:rsidRPr="00770A8D">
        <w:rPr>
          <w:lang w:val="uk-UA"/>
        </w:rPr>
        <w:t>8.</w:t>
      </w:r>
      <w:r w:rsidRPr="00770A8D" w:rsidR="0046542E">
        <w:rPr>
          <w:lang w:val="uk-UA"/>
        </w:rPr>
        <w:t>  </w:t>
      </w:r>
      <w:r w:rsidRPr="00770A8D" w:rsidR="00947756">
        <w:rPr>
          <w:lang w:val="uk-UA"/>
        </w:rPr>
        <w:t>У керівній справі «Нечай проти України»</w:t>
      </w:r>
      <w:r w:rsidRPr="00770A8D" w:rsidR="00947756">
        <w:rPr>
          <w:i/>
          <w:lang w:val="uk-UA"/>
        </w:rPr>
        <w:t xml:space="preserve"> (Nechay v. Ukraine)</w:t>
      </w:r>
      <w:r w:rsidRPr="00770A8D" w:rsidR="00947756">
        <w:rPr>
          <w:lang w:val="uk-UA"/>
        </w:rPr>
        <w:t>,</w:t>
      </w:r>
      <w:r w:rsidRPr="00770A8D" w:rsidR="00947756">
        <w:rPr>
          <w:i/>
          <w:lang w:val="uk-UA"/>
        </w:rPr>
        <w:t xml:space="preserve"> </w:t>
      </w:r>
      <w:r w:rsidRPr="00770A8D" w:rsidR="00947756">
        <w:rPr>
          <w:lang w:val="uk-UA"/>
        </w:rPr>
        <w:t xml:space="preserve">заява № 15360/10, від 01 липня 2021 року) </w:t>
      </w:r>
      <w:r w:rsidRPr="00770A8D" w:rsidR="00947756">
        <w:rPr>
          <w:rStyle w:val="sb8d990e2"/>
          <w:lang w:val="uk-UA"/>
        </w:rPr>
        <w:t xml:space="preserve">Суд вже встановлював </w:t>
      </w:r>
      <w:r w:rsidRPr="00770A8D" w:rsidR="00947756">
        <w:rPr>
          <w:rStyle w:val="hps"/>
          <w:lang w:val="uk-UA"/>
        </w:rPr>
        <w:t>порушення</w:t>
      </w:r>
      <w:r w:rsidRPr="00770A8D" w:rsidR="00947756">
        <w:rPr>
          <w:lang w:val="uk-UA"/>
        </w:rPr>
        <w:t xml:space="preserve"> </w:t>
      </w:r>
      <w:r w:rsidRPr="00770A8D" w:rsidR="00947756">
        <w:rPr>
          <w:rStyle w:val="hps"/>
          <w:lang w:val="uk-UA"/>
        </w:rPr>
        <w:t>щодо питань,</w:t>
      </w:r>
      <w:r w:rsidRPr="00770A8D" w:rsidR="00947756">
        <w:rPr>
          <w:lang w:val="uk-UA"/>
        </w:rPr>
        <w:t xml:space="preserve"> </w:t>
      </w:r>
      <w:r w:rsidRPr="00770A8D" w:rsidR="00947756">
        <w:rPr>
          <w:rStyle w:val="hps"/>
          <w:lang w:val="uk-UA"/>
        </w:rPr>
        <w:t>аналогічних тим,</w:t>
      </w:r>
      <w:r w:rsidRPr="00770A8D" w:rsidR="00947756">
        <w:rPr>
          <w:lang w:val="uk-UA"/>
        </w:rPr>
        <w:t xml:space="preserve"> </w:t>
      </w:r>
      <w:r w:rsidRPr="00770A8D" w:rsidR="00947756">
        <w:rPr>
          <w:rStyle w:val="hps"/>
          <w:lang w:val="uk-UA"/>
        </w:rPr>
        <w:t>що розглядаються у цій справі</w:t>
      </w:r>
      <w:r w:rsidRPr="00770A8D" w:rsidR="0046542E">
        <w:rPr>
          <w:lang w:val="uk-UA"/>
        </w:rPr>
        <w:t>.</w:t>
      </w:r>
    </w:p>
    <w:p w:rsidRPr="00770A8D" w:rsidR="00A51143" w:rsidP="00770A8D" w14:paraId="7C908624" w14:textId="77777777">
      <w:pPr>
        <w:pStyle w:val="JuPara"/>
        <w:rPr>
          <w:lang w:val="uk-UA"/>
        </w:rPr>
      </w:pPr>
      <w:r w:rsidRPr="00770A8D">
        <w:rPr>
          <w:lang w:val="uk-UA"/>
        </w:rPr>
        <w:t>9.</w:t>
      </w:r>
      <w:r w:rsidRPr="00770A8D" w:rsidR="0046542E">
        <w:rPr>
          <w:lang w:val="uk-UA"/>
        </w:rPr>
        <w:t>  </w:t>
      </w:r>
      <w:r w:rsidRPr="00770A8D" w:rsidR="00947756">
        <w:rPr>
          <w:lang w:val="uk-UA"/>
        </w:rPr>
        <w:t xml:space="preserve">Розглянувши всі надані йому матеріали, Суд не вбачає жодних фактів або аргументів, </w:t>
      </w:r>
      <w:r w:rsidRPr="00770A8D" w:rsidR="00947756">
        <w:rPr>
          <w:color w:val="000000"/>
          <w:lang w:val="uk-UA"/>
        </w:rPr>
        <w:t>здатних виправдати загальну тривалість проваджень на національному рівні</w:t>
      </w:r>
      <w:r w:rsidRPr="00770A8D" w:rsidR="00947756">
        <w:rPr>
          <w:lang w:val="uk-UA"/>
        </w:rPr>
        <w:t>. З огляду на свою практику з цього питання Суд вважає, що у цій справі тривалість проваджень була надмірною та не відповідала вимозі «розумного строку»</w:t>
      </w:r>
      <w:r w:rsidRPr="00770A8D" w:rsidR="0046542E">
        <w:rPr>
          <w:lang w:val="uk-UA"/>
        </w:rPr>
        <w:t>.</w:t>
      </w:r>
    </w:p>
    <w:p w:rsidRPr="00770A8D" w:rsidR="00A51143" w:rsidP="00770A8D" w14:paraId="4F7719CC" w14:textId="4CBEA37D">
      <w:pPr>
        <w:pStyle w:val="JuPara"/>
        <w:rPr>
          <w:lang w:val="uk-UA"/>
        </w:rPr>
      </w:pPr>
      <w:r w:rsidRPr="00770A8D">
        <w:rPr>
          <w:lang w:val="uk-UA"/>
        </w:rPr>
        <w:t>10.</w:t>
      </w:r>
      <w:r w:rsidRPr="00770A8D" w:rsidR="0046542E">
        <w:rPr>
          <w:lang w:val="uk-UA"/>
        </w:rPr>
        <w:t>  </w:t>
      </w:r>
      <w:r w:rsidRPr="00770A8D" w:rsidR="00947756">
        <w:rPr>
          <w:noProof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770A8D" w:rsidR="00770A8D">
        <w:rPr>
          <w:noProof/>
          <w:lang w:val="uk-UA"/>
        </w:rPr>
        <w:t>’</w:t>
      </w:r>
      <w:r w:rsidRPr="00770A8D" w:rsidR="00947756">
        <w:rPr>
          <w:noProof/>
          <w:lang w:val="uk-UA"/>
        </w:rPr>
        <w:t>язку з цими скаргами</w:t>
      </w:r>
      <w:r w:rsidRPr="00770A8D" w:rsidR="0046542E">
        <w:rPr>
          <w:lang w:val="uk-UA"/>
        </w:rPr>
        <w:t>.</w:t>
      </w:r>
    </w:p>
    <w:p w:rsidRPr="00770A8D" w:rsidR="00A51143" w:rsidP="00770A8D" w14:paraId="272597BA" w14:textId="77777777">
      <w:pPr>
        <w:pStyle w:val="JuPara"/>
        <w:rPr>
          <w:lang w:val="uk-UA"/>
        </w:rPr>
      </w:pPr>
      <w:r w:rsidRPr="00770A8D">
        <w:rPr>
          <w:lang w:val="uk-UA"/>
        </w:rPr>
        <w:t>11.</w:t>
      </w:r>
      <w:r w:rsidRPr="00770A8D" w:rsidR="0046542E">
        <w:rPr>
          <w:lang w:val="uk-UA"/>
        </w:rPr>
        <w:t>  </w:t>
      </w:r>
      <w:r w:rsidRPr="00770A8D" w:rsidR="00947756">
        <w:rPr>
          <w:lang w:val="uk-UA"/>
        </w:rPr>
        <w:t>Отже, ці скарги є прийнятними та свідчать про порушення пункту 1 статті 6 та статті 13 Конвенції</w:t>
      </w:r>
      <w:r w:rsidRPr="00770A8D" w:rsidR="0046542E">
        <w:rPr>
          <w:lang w:val="uk-UA"/>
        </w:rPr>
        <w:t>.</w:t>
      </w:r>
    </w:p>
    <w:p w:rsidRPr="00770A8D" w:rsidR="00A51143" w:rsidP="00770A8D" w14:paraId="683A94A2" w14:textId="77777777">
      <w:pPr>
        <w:pStyle w:val="JuHIRoman"/>
        <w:rPr>
          <w:lang w:val="uk-UA"/>
        </w:rPr>
      </w:pPr>
      <w:r w:rsidRPr="00770A8D">
        <w:rPr>
          <w:lang w:val="uk-UA"/>
        </w:rPr>
        <w:t>застосування статті 41 конвенції</w:t>
      </w:r>
    </w:p>
    <w:p w:rsidRPr="00770A8D" w:rsidR="00A51143" w:rsidP="00770A8D" w14:paraId="2A64F16E" w14:textId="77777777">
      <w:pPr>
        <w:pStyle w:val="JuPara"/>
        <w:rPr>
          <w:lang w:val="uk-UA"/>
        </w:rPr>
      </w:pPr>
      <w:r w:rsidRPr="00770A8D">
        <w:rPr>
          <w:lang w:val="uk-UA"/>
        </w:rPr>
        <w:t>12.</w:t>
      </w:r>
      <w:r w:rsidRPr="00770A8D" w:rsidR="0046542E">
        <w:rPr>
          <w:lang w:val="uk-UA"/>
        </w:rPr>
        <w:t>  </w:t>
      </w:r>
      <w:r w:rsidRPr="00770A8D" w:rsidR="00947756">
        <w:rPr>
          <w:lang w:val="uk-UA"/>
        </w:rPr>
        <w:t xml:space="preserve">З огляду на наявні в нього документи та свою практику (див., зокрема, рішення у справі «Бевз проти України» </w:t>
      </w:r>
      <w:r w:rsidRPr="00770A8D" w:rsidR="00947756">
        <w:rPr>
          <w:i/>
          <w:lang w:val="uk-UA"/>
        </w:rPr>
        <w:t>(Bevz v. Ukraine),</w:t>
      </w:r>
      <w:r w:rsidRPr="00770A8D" w:rsidR="00947756">
        <w:rPr>
          <w:lang w:val="uk-UA"/>
        </w:rPr>
        <w:t xml:space="preserve"> заява № 7307/05,</w:t>
      </w:r>
      <w:r w:rsidRPr="00770A8D" w:rsidR="00947756">
        <w:rPr>
          <w:i/>
          <w:lang w:val="uk-UA"/>
        </w:rPr>
        <w:t xml:space="preserve"> </w:t>
      </w:r>
      <w:r w:rsidRPr="00770A8D" w:rsidR="00947756">
        <w:rPr>
          <w:lang w:val="uk-UA"/>
        </w:rPr>
        <w:t>пункт 52, від 18 червня 2009 року) Суд вважає за доцільне присудити суми, зазначені у таблиці в додатку</w:t>
      </w:r>
      <w:r w:rsidRPr="00770A8D" w:rsidR="0046542E">
        <w:rPr>
          <w:lang w:val="uk-UA"/>
        </w:rPr>
        <w:t>.</w:t>
      </w:r>
    </w:p>
    <w:p w:rsidRPr="00770A8D" w:rsidR="00A51143" w:rsidP="00770A8D" w14:paraId="7D8ED5FC" w14:textId="77777777">
      <w:pPr>
        <w:pStyle w:val="JuHHead"/>
        <w:numPr>
          <w:ilvl w:val="0"/>
          <w:numId w:val="1"/>
        </w:numPr>
        <w:rPr>
          <w:lang w:val="uk-UA"/>
        </w:rPr>
      </w:pPr>
      <w:r w:rsidRPr="00770A8D">
        <w:rPr>
          <w:lang w:val="uk-UA"/>
        </w:rPr>
        <w:t>за цих підстав суд одноголосно</w:t>
      </w:r>
    </w:p>
    <w:p w:rsidRPr="00770A8D" w:rsidR="00A51143" w:rsidP="00770A8D" w14:paraId="6BB41A42" w14:textId="44FFCA69">
      <w:pPr>
        <w:pStyle w:val="JuList"/>
        <w:rPr>
          <w:lang w:val="uk-UA"/>
        </w:rPr>
      </w:pPr>
      <w:r w:rsidRPr="00770A8D">
        <w:rPr>
          <w:i/>
          <w:lang w:val="uk-UA"/>
        </w:rPr>
        <w:t xml:space="preserve">Вирішує </w:t>
      </w:r>
      <w:r w:rsidRPr="00770A8D">
        <w:rPr>
          <w:lang w:val="uk-UA"/>
        </w:rPr>
        <w:t>об</w:t>
      </w:r>
      <w:r w:rsidRPr="00770A8D" w:rsidR="00770A8D">
        <w:rPr>
          <w:lang w:val="uk-UA"/>
        </w:rPr>
        <w:t>’</w:t>
      </w:r>
      <w:r w:rsidRPr="00770A8D">
        <w:rPr>
          <w:lang w:val="uk-UA"/>
        </w:rPr>
        <w:t>єднати заяви</w:t>
      </w:r>
      <w:r w:rsidRPr="00770A8D" w:rsidR="0046542E">
        <w:rPr>
          <w:lang w:val="uk-UA"/>
        </w:rPr>
        <w:t>;</w:t>
      </w:r>
    </w:p>
    <w:p w:rsidRPr="00770A8D" w:rsidR="00A51143" w:rsidP="00770A8D" w14:paraId="77603D99" w14:textId="77777777">
      <w:pPr>
        <w:pStyle w:val="JuList"/>
        <w:rPr>
          <w:lang w:val="uk-UA"/>
        </w:rPr>
      </w:pPr>
      <w:r w:rsidRPr="00770A8D">
        <w:rPr>
          <w:i/>
          <w:lang w:val="uk-UA"/>
        </w:rPr>
        <w:t xml:space="preserve">Оголошує </w:t>
      </w:r>
      <w:r w:rsidRPr="00770A8D">
        <w:rPr>
          <w:lang w:val="uk-UA"/>
        </w:rPr>
        <w:t>заяви прийнятними</w:t>
      </w:r>
      <w:r w:rsidRPr="00770A8D" w:rsidR="0046542E">
        <w:rPr>
          <w:lang w:val="uk-UA"/>
        </w:rPr>
        <w:t>;</w:t>
      </w:r>
    </w:p>
    <w:p w:rsidRPr="00770A8D" w:rsidR="00A51143" w:rsidP="00770A8D" w14:paraId="42281EE0" w14:textId="68A5A013">
      <w:pPr>
        <w:pStyle w:val="JuList"/>
        <w:rPr>
          <w:lang w:val="uk-UA"/>
        </w:rPr>
      </w:pPr>
      <w:r w:rsidRPr="00770A8D">
        <w:rPr>
          <w:i/>
          <w:lang w:val="uk-UA"/>
        </w:rPr>
        <w:t xml:space="preserve">Постановляє, </w:t>
      </w:r>
      <w:r w:rsidRPr="00770A8D">
        <w:rPr>
          <w:lang w:val="uk-UA"/>
        </w:rPr>
        <w:t>що ці заяви свідчать про порушення пункту 1 статті 6 та статті 13 Конвенції у зв</w:t>
      </w:r>
      <w:r w:rsidRPr="00770A8D" w:rsidR="00770A8D">
        <w:rPr>
          <w:lang w:val="uk-UA"/>
        </w:rPr>
        <w:t>’</w:t>
      </w:r>
      <w:r w:rsidRPr="00770A8D">
        <w:rPr>
          <w:lang w:val="uk-UA"/>
        </w:rPr>
        <w:t>язку з надмірною тривалістю кримінальних проваджень та відсутністю у національному законодавстві ефективного засобу юридичного захисту у зв</w:t>
      </w:r>
      <w:r w:rsidRPr="00770A8D" w:rsidR="00770A8D">
        <w:rPr>
          <w:lang w:val="uk-UA"/>
        </w:rPr>
        <w:t>’</w:t>
      </w:r>
      <w:r w:rsidRPr="00770A8D">
        <w:rPr>
          <w:lang w:val="uk-UA"/>
        </w:rPr>
        <w:t>язку з цим</w:t>
      </w:r>
      <w:r w:rsidRPr="00770A8D" w:rsidR="0046542E">
        <w:rPr>
          <w:rFonts w:eastAsia="PMingLiU"/>
          <w:lang w:val="uk-UA"/>
        </w:rPr>
        <w:t>;</w:t>
      </w:r>
    </w:p>
    <w:p w:rsidRPr="00770A8D" w:rsidR="00A51143" w:rsidP="00770A8D" w14:paraId="183560CD" w14:textId="77777777">
      <w:pPr>
        <w:pStyle w:val="JuList"/>
        <w:rPr>
          <w:lang w:val="uk-UA"/>
        </w:rPr>
      </w:pPr>
      <w:r w:rsidRPr="00770A8D">
        <w:rPr>
          <w:i/>
          <w:lang w:val="uk-UA"/>
        </w:rPr>
        <w:t xml:space="preserve">Постановляє, </w:t>
      </w:r>
      <w:r w:rsidRPr="00770A8D">
        <w:rPr>
          <w:lang w:val="uk-UA"/>
        </w:rPr>
        <w:t>що:</w:t>
      </w:r>
    </w:p>
    <w:p w:rsidRPr="00770A8D" w:rsidR="00A51143" w:rsidP="00770A8D" w14:paraId="52CF61C0" w14:textId="77777777">
      <w:pPr>
        <w:pStyle w:val="JuLista"/>
        <w:rPr>
          <w:lang w:val="uk-UA"/>
        </w:rPr>
      </w:pPr>
      <w:r w:rsidRPr="00770A8D">
        <w:rPr>
          <w:lang w:val="uk-UA"/>
        </w:rPr>
        <w:t xml:space="preserve">упродовж трьох місяців держава-відповідач повинна сплатити заявникам суми, зазначені в таблиці у додатку; ці суми мають </w:t>
      </w:r>
      <w:r w:rsidRPr="00770A8D">
        <w:rPr>
          <w:lang w:val="uk-UA"/>
        </w:rPr>
        <w:t xml:space="preserve">бути конвертовані в національну валюту держави-відповідача </w:t>
      </w:r>
      <w:r w:rsidRPr="00770A8D">
        <w:rPr>
          <w:lang w:val="uk-UA"/>
        </w:rPr>
        <w:br/>
        <w:t>за курсом на день здійснення платежу</w:t>
      </w:r>
      <w:r w:rsidRPr="00770A8D" w:rsidR="0046542E">
        <w:rPr>
          <w:lang w:val="uk-UA"/>
        </w:rPr>
        <w:t>;</w:t>
      </w:r>
    </w:p>
    <w:p w:rsidRPr="00770A8D" w:rsidR="00A51143" w:rsidP="00770A8D" w14:paraId="78E5F550" w14:textId="77777777">
      <w:pPr>
        <w:pStyle w:val="JuLista"/>
        <w:rPr>
          <w:lang w:val="uk-UA"/>
          <w:specVanish/>
        </w:rPr>
      </w:pPr>
      <w:r w:rsidRPr="00770A8D">
        <w:rPr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770A8D">
        <w:rPr>
          <w:i/>
          <w:lang w:val="uk-UA"/>
        </w:rPr>
        <w:t>(simple interest)</w:t>
      </w:r>
      <w:r w:rsidRPr="00770A8D">
        <w:rPr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770A8D" w:rsidR="0046542E">
        <w:rPr>
          <w:lang w:val="uk-UA"/>
        </w:rPr>
        <w:t>.</w:t>
      </w:r>
    </w:p>
    <w:p w:rsidRPr="00770A8D" w:rsidR="00606600" w:rsidP="00770A8D" w14:paraId="2900F3DA" w14:textId="77777777">
      <w:pPr>
        <w:pStyle w:val="JuParaLast"/>
        <w:rPr>
          <w:lang w:val="uk-UA"/>
        </w:rPr>
      </w:pPr>
      <w:r w:rsidRPr="00770A8D">
        <w:rPr>
          <w:lang w:val="uk-UA"/>
        </w:rPr>
        <w:t>Учинено англійською мовою та повідомлено письмово 25 червня 2026 року, відповідно до пунктів 2 і 3 Правила 77 Регламенту Суду</w:t>
      </w:r>
      <w:r w:rsidRPr="00770A8D" w:rsidR="0046542E">
        <w:rPr>
          <w:lang w:val="uk-UA"/>
        </w:rPr>
        <w:t>.</w:t>
      </w:r>
    </w:p>
    <w:p w:rsidRPr="00770A8D" w:rsidR="00656431" w:rsidP="00770A8D" w14:paraId="2497BA5A" w14:textId="77777777">
      <w:pPr>
        <w:pStyle w:val="ECHRPlaceholder"/>
        <w:rPr>
          <w:szCs w:val="22"/>
          <w:lang w:val="uk-UA"/>
        </w:rPr>
      </w:pPr>
      <w:r w:rsidRPr="00770A8D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EA5C2B" w14:paraId="7C081EA8" w14:textId="77777777">
        <w:tblPrEx>
          <w:tblW w:w="0" w:type="auto"/>
          <w:tblLook w:val="04A0"/>
        </w:tblPrEx>
        <w:tc>
          <w:tcPr>
            <w:tcW w:w="3674" w:type="dxa"/>
          </w:tcPr>
          <w:p w:rsidRPr="00770A8D" w:rsidR="00653756" w:rsidP="00770A8D" w14:paraId="6BD4E576" w14:textId="77777777">
            <w:pPr>
              <w:pStyle w:val="ECHRPlaceholder"/>
              <w:jc w:val="center"/>
              <w:rPr>
                <w:rStyle w:val="sbb9ee52a"/>
                <w:color w:val="000000"/>
                <w:lang w:val="uk-UA"/>
              </w:rPr>
            </w:pPr>
            <w:r w:rsidRPr="00770A8D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770A8D" w:rsidR="00653756" w:rsidP="00770A8D" w14:paraId="6173C6BE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770A8D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770A8D" w:rsidR="00653756" w:rsidP="00770A8D" w14:paraId="319C5000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770A8D">
              <w:rPr>
                <w:rStyle w:val="sa36b60a1"/>
                <w:color w:val="000000"/>
                <w:lang w:val="uk-UA"/>
              </w:rPr>
              <w:t>В.о. заступника Секретаря</w:t>
            </w:r>
          </w:p>
        </w:tc>
        <w:tc>
          <w:tcPr>
            <w:tcW w:w="3674" w:type="dxa"/>
          </w:tcPr>
          <w:p w:rsidRPr="00770A8D" w:rsidR="00653756" w:rsidP="00770A8D" w14:paraId="54B5D5D5" w14:textId="77777777">
            <w:pPr>
              <w:pStyle w:val="ECHRPlaceholder"/>
              <w:jc w:val="center"/>
              <w:rPr>
                <w:rFonts w:ascii="Times New Roman" w:hAnsi="Times New Roman" w:cs="Times New Roman"/>
                <w:color w:val="auto"/>
                <w:lang w:val="uk-UA"/>
              </w:rPr>
            </w:pPr>
            <w:r w:rsidRPr="00770A8D">
              <w:rPr>
                <w:rFonts w:ascii="Times New Roman" w:hAnsi="Times New Roman" w:cs="Times New Roman"/>
                <w:color w:val="auto"/>
                <w:lang w:val="uk-UA"/>
              </w:rPr>
              <w:t>Андреас Зюнд</w:t>
            </w:r>
          </w:p>
          <w:p w:rsidRPr="00770A8D" w:rsidR="00653756" w:rsidP="00770A8D" w14:paraId="5ED9314E" w14:textId="77777777">
            <w:pPr>
              <w:pStyle w:val="ECHRPlaceholder"/>
              <w:spacing w:before="0"/>
              <w:jc w:val="center"/>
              <w:rPr>
                <w:rFonts w:ascii="Times New Roman" w:hAnsi="Times New Roman" w:cs="Times New Roman"/>
                <w:i/>
                <w:iCs/>
                <w:color w:val="auto"/>
                <w:lang w:val="uk-UA"/>
              </w:rPr>
            </w:pPr>
            <w:r w:rsidRPr="00770A8D">
              <w:rPr>
                <w:rFonts w:ascii="Times New Roman" w:hAnsi="Times New Roman" w:cs="Times New Roman"/>
                <w:i/>
                <w:color w:val="auto"/>
                <w:lang w:val="uk-UA"/>
              </w:rPr>
              <w:t>(</w:t>
            </w:r>
            <w:r w:rsidRPr="00770A8D">
              <w:rPr>
                <w:rFonts w:eastAsia="PMingLiU"/>
                <w:i/>
                <w:color w:val="auto"/>
                <w:lang w:val="uk-UA"/>
              </w:rPr>
              <w:t>Andreas Zünd</w:t>
            </w:r>
            <w:r w:rsidRPr="00770A8D">
              <w:rPr>
                <w:rFonts w:ascii="Times New Roman" w:hAnsi="Times New Roman" w:eastAsia="PMingLiU" w:cs="Times New Roman"/>
                <w:i/>
                <w:color w:val="auto"/>
                <w:lang w:val="uk-UA"/>
              </w:rPr>
              <w:t>)</w:t>
            </w:r>
          </w:p>
          <w:p w:rsidRPr="00770A8D" w:rsidR="00653756" w:rsidP="00770A8D" w14:paraId="4D4570E0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770A8D">
              <w:rPr>
                <w:rFonts w:ascii="Times New Roman" w:hAnsi="Times New Roman" w:cs="Times New Roman"/>
                <w:iCs/>
                <w:color w:val="auto"/>
                <w:lang w:val="uk-UA"/>
              </w:rPr>
              <w:t>Голова</w:t>
            </w:r>
          </w:p>
        </w:tc>
      </w:tr>
    </w:tbl>
    <w:p w:rsidRPr="00770A8D" w:rsidR="00B91668" w:rsidP="00770A8D" w14:paraId="5E8D18B4" w14:textId="77777777">
      <w:pPr>
        <w:rPr>
          <w:rFonts w:eastAsia="PMingLiU"/>
          <w:lang w:val="uk-UA"/>
        </w:rPr>
      </w:pPr>
    </w:p>
    <w:p w:rsidRPr="00770A8D" w:rsidR="00606600" w:rsidP="00770A8D" w14:paraId="65F98D07" w14:textId="77777777">
      <w:pPr>
        <w:pStyle w:val="JuSigned"/>
        <w:tabs>
          <w:tab w:val="left" w:pos="5115"/>
        </w:tabs>
        <w:contextualSpacing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  <w:r w:rsidRPr="00770A8D">
        <w:rPr>
          <w:rFonts w:eastAsia="PMingLiU"/>
          <w:lang w:val="uk-UA"/>
        </w:rPr>
        <w:tab/>
      </w:r>
    </w:p>
    <w:p w:rsidRPr="00770A8D" w:rsidR="00606600" w:rsidP="00770A8D" w14:paraId="31A42501" w14:textId="77777777">
      <w:pPr>
        <w:pStyle w:val="DecHTitle"/>
        <w:rPr>
          <w:lang w:val="uk-UA"/>
        </w:rPr>
      </w:pPr>
      <w:r w:rsidRPr="00770A8D">
        <w:rPr>
          <w:lang w:val="uk-UA"/>
        </w:rPr>
        <w:t>ДОДАТОК</w:t>
      </w:r>
    </w:p>
    <w:p w:rsidRPr="00770A8D" w:rsidR="00E65A27" w:rsidP="00770A8D" w14:paraId="012C5A94" w14:textId="77777777">
      <w:pPr>
        <w:pStyle w:val="DecHCase"/>
        <w:contextualSpacing/>
        <w:rPr>
          <w:b/>
          <w:i/>
          <w:color w:val="3E3E3E" w:themeColor="background2" w:themeShade="40"/>
          <w:lang w:val="uk-UA"/>
        </w:rPr>
      </w:pPr>
      <w:r w:rsidRPr="00770A8D">
        <w:rPr>
          <w:color w:val="3E3E3E" w:themeColor="background2" w:themeShade="40"/>
          <w:lang w:val="uk-UA"/>
        </w:rPr>
        <w:t>Перелік заяв зі скаргами за пунктом 1 статті 6 Конвенції та статтею 13 Конвенції</w:t>
      </w:r>
    </w:p>
    <w:p w:rsidRPr="00770A8D" w:rsidR="00606600" w:rsidP="00770A8D" w14:paraId="1D9B909F" w14:textId="77777777">
      <w:pPr>
        <w:pStyle w:val="DecHCase"/>
        <w:contextualSpacing/>
        <w:rPr>
          <w:b/>
          <w:i/>
          <w:lang w:val="uk-UA"/>
        </w:rPr>
      </w:pPr>
      <w:r w:rsidRPr="00770A8D">
        <w:rPr>
          <w:color w:val="3E3E3E" w:themeColor="background2" w:themeShade="40"/>
          <w:lang w:val="uk-UA"/>
        </w:rPr>
        <w:t xml:space="preserve">(надмірна тривалість кримінальних проваджень та відсутність у </w:t>
      </w:r>
      <w:r w:rsidRPr="00770A8D">
        <w:rPr>
          <w:color w:val="3E3E3E" w:themeColor="background2" w:themeShade="40"/>
          <w:lang w:val="uk-UA"/>
        </w:rPr>
        <w:br/>
        <w:t>національному законодавстві ефективного засобу юридичного захисту</w:t>
      </w:r>
      <w:r w:rsidRPr="00770A8D" w:rsidR="0046542E">
        <w:rPr>
          <w:color w:val="3E3E3E" w:themeColor="background2" w:themeShade="40"/>
          <w:lang w:val="uk-UA"/>
        </w:rPr>
        <w:t>)</w:t>
      </w:r>
    </w:p>
    <w:tbl>
      <w:tblPr>
        <w:tblStyle w:val="ECHRListTable"/>
        <w:tblpPr w:leftFromText="141" w:rightFromText="141" w:vertAnchor="text" w:tblpXSpec="center" w:tblpY="1"/>
        <w:tblOverlap w:val="never"/>
        <w:tblW w:w="5000" w:type="pct"/>
        <w:tblLook w:val="0420"/>
      </w:tblPr>
      <w:tblGrid>
        <w:gridCol w:w="461"/>
        <w:gridCol w:w="1099"/>
        <w:gridCol w:w="1579"/>
        <w:gridCol w:w="1624"/>
        <w:gridCol w:w="1728"/>
        <w:gridCol w:w="1733"/>
        <w:gridCol w:w="2166"/>
        <w:gridCol w:w="2116"/>
      </w:tblGrid>
      <w:tr w:rsidTr="00761273" w14:paraId="1B047A3B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7407E7B8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770A8D">
              <w:rPr>
                <w:sz w:val="16"/>
                <w:lang w:val="uk-UA"/>
              </w:rPr>
              <w:t>№</w:t>
            </w:r>
            <w:r w:rsidRPr="00770A8D" w:rsidR="0046542E">
              <w:rPr>
                <w:sz w:val="16"/>
                <w:lang w:val="uk-UA"/>
              </w:rPr>
              <w:t>.</w:t>
            </w:r>
          </w:p>
        </w:tc>
        <w:tc>
          <w:tcPr>
            <w:tcW w:w="439" w:type="pct"/>
          </w:tcPr>
          <w:p w:rsidRPr="00770A8D" w:rsidR="002C4BBA" w:rsidP="00770A8D" w14:paraId="6E517FE1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№ заяви</w:t>
            </w:r>
          </w:p>
          <w:p w:rsidRPr="00770A8D" w:rsidR="00DB3A42" w:rsidP="00770A8D" w14:paraId="47A3D0E6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Дата подання</w:t>
            </w:r>
          </w:p>
        </w:tc>
        <w:tc>
          <w:tcPr>
            <w:tcW w:w="631" w:type="pct"/>
          </w:tcPr>
          <w:p w:rsidRPr="00770A8D" w:rsidR="002C4BBA" w:rsidP="00770A8D" w14:paraId="7291F2A0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П.І.Б. заявника</w:t>
            </w:r>
          </w:p>
          <w:p w:rsidRPr="00770A8D" w:rsidR="00DB3A42" w:rsidP="00770A8D" w14:paraId="6415D39E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Рік народження</w:t>
            </w:r>
          </w:p>
          <w:p w:rsidRPr="00770A8D" w:rsidR="00DB3A42" w:rsidP="00770A8D" w14:paraId="3464390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49" w:type="pct"/>
          </w:tcPr>
          <w:p w:rsidRPr="00770A8D" w:rsidR="00DB3A42" w:rsidP="00770A8D" w14:paraId="03EC9937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П.І.Б. представника та місцезнаходження</w:t>
            </w:r>
          </w:p>
        </w:tc>
        <w:tc>
          <w:tcPr>
            <w:tcW w:w="691" w:type="pct"/>
          </w:tcPr>
          <w:p w:rsidRPr="00770A8D" w:rsidR="00DB3A42" w:rsidP="00770A8D" w14:paraId="26BE7407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Початок провадження</w:t>
            </w:r>
          </w:p>
        </w:tc>
        <w:tc>
          <w:tcPr>
            <w:tcW w:w="693" w:type="pct"/>
          </w:tcPr>
          <w:p w:rsidRPr="00770A8D" w:rsidR="00DB3A42" w:rsidP="00770A8D" w14:paraId="7375E7FD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Закінчення провадження</w:t>
            </w:r>
          </w:p>
        </w:tc>
        <w:tc>
          <w:tcPr>
            <w:tcW w:w="866" w:type="pct"/>
          </w:tcPr>
          <w:p w:rsidRPr="00770A8D" w:rsidR="002C4BBA" w:rsidP="00770A8D" w14:paraId="0D51BEA3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Загальна тривалість</w:t>
            </w:r>
          </w:p>
          <w:p w:rsidRPr="00770A8D" w:rsidR="00DB3A42" w:rsidP="00770A8D" w14:paraId="140B3215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Інстанції</w:t>
            </w:r>
          </w:p>
        </w:tc>
        <w:tc>
          <w:tcPr>
            <w:tcW w:w="846" w:type="pct"/>
          </w:tcPr>
          <w:p w:rsidRPr="00770A8D" w:rsidR="00DB3A42" w:rsidP="00770A8D" w14:paraId="0C8D1252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 (в євро</w:t>
            </w:r>
            <w:r w:rsidRPr="00770A8D" w:rsidR="0046542E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</w:tr>
      <w:tr w:rsidTr="00761273" w14:paraId="3D27974A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15D1E3E1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301FFC4A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29381/16</w:t>
            </w:r>
          </w:p>
          <w:p w:rsidRPr="00770A8D" w:rsidR="00DB3A42" w:rsidP="00770A8D" w14:paraId="561E7CA5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14.05.</w:t>
            </w:r>
            <w:r w:rsidRPr="00770A8D" w:rsidR="0046542E">
              <w:rPr>
                <w:sz w:val="16"/>
                <w:lang w:val="uk-UA"/>
              </w:rPr>
              <w:t>2016</w:t>
            </w:r>
          </w:p>
        </w:tc>
        <w:tc>
          <w:tcPr>
            <w:tcW w:w="631" w:type="pct"/>
          </w:tcPr>
          <w:p w:rsidRPr="00770A8D" w:rsidR="00DB3A42" w:rsidP="00770A8D" w14:paraId="6AA0B702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Олексій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Іванович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 w:rsidR="00AB484F">
              <w:rPr>
                <w:b/>
                <w:sz w:val="16"/>
                <w:lang w:val="uk-UA"/>
              </w:rPr>
              <w:t>МІШІ</w:t>
            </w:r>
            <w:r w:rsidRPr="00770A8D">
              <w:rPr>
                <w:b/>
                <w:sz w:val="16"/>
                <w:lang w:val="uk-UA"/>
              </w:rPr>
              <w:t>Н</w:t>
            </w:r>
          </w:p>
          <w:p w:rsidRPr="00770A8D" w:rsidR="00DB3A42" w:rsidP="00770A8D" w14:paraId="3299A53D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1983</w:t>
            </w:r>
          </w:p>
          <w:p w:rsidRPr="00770A8D" w:rsidR="00DB3A42" w:rsidP="00770A8D" w14:paraId="4B64E30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49" w:type="pct"/>
          </w:tcPr>
          <w:p w:rsidRPr="00770A8D" w:rsidR="00770A8D" w:rsidP="00770A8D" w14:paraId="5E0C9BC2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Головня Станіслав Дмитрович</w:t>
            </w:r>
          </w:p>
          <w:p w:rsidRPr="00770A8D" w:rsidR="00DB3A42" w:rsidP="00770A8D" w14:paraId="7185055D" w14:textId="3943186B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смт.</w:t>
            </w:r>
            <w:r w:rsidRPr="00770A8D" w:rsidR="00F5010E">
              <w:rPr>
                <w:sz w:val="16"/>
                <w:lang w:val="uk-UA"/>
              </w:rPr>
              <w:t xml:space="preserve"> Чорнобай</w:t>
            </w:r>
          </w:p>
        </w:tc>
        <w:tc>
          <w:tcPr>
            <w:tcW w:w="691" w:type="pct"/>
          </w:tcPr>
          <w:p w:rsidRPr="00770A8D" w:rsidR="00DB3A42" w:rsidP="00770A8D" w14:paraId="172BC63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27.08.</w:t>
            </w:r>
            <w:r w:rsidRPr="00770A8D" w:rsidR="0046542E">
              <w:rPr>
                <w:sz w:val="16"/>
                <w:lang w:val="uk-UA"/>
              </w:rPr>
              <w:t>2007</w:t>
            </w:r>
          </w:p>
          <w:p w:rsidRPr="00770A8D" w:rsidR="00DB3A42" w:rsidP="00770A8D" w14:paraId="0560B29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DB3A42" w:rsidP="00770A8D" w14:paraId="69B0B0B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18.12.</w:t>
            </w:r>
            <w:r w:rsidRPr="00770A8D" w:rsidR="0046542E">
              <w:rPr>
                <w:sz w:val="16"/>
                <w:lang w:val="uk-UA"/>
              </w:rPr>
              <w:t>2015</w:t>
            </w:r>
          </w:p>
          <w:p w:rsidRPr="00770A8D" w:rsidR="00DB3A42" w:rsidP="00770A8D" w14:paraId="3A7900A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4F19DC48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8 </w:t>
            </w:r>
            <w:r w:rsidRPr="00770A8D" w:rsidR="00EA5C2B">
              <w:rPr>
                <w:sz w:val="16"/>
                <w:lang w:val="uk-UA"/>
              </w:rPr>
              <w:t>років, 3 місяці</w:t>
            </w:r>
            <w:r w:rsidRPr="00770A8D">
              <w:rPr>
                <w:sz w:val="16"/>
                <w:lang w:val="uk-UA"/>
              </w:rPr>
              <w:t xml:space="preserve"> </w:t>
            </w:r>
            <w:r w:rsidRPr="00770A8D" w:rsidR="00EA5C2B">
              <w:rPr>
                <w:sz w:val="16"/>
                <w:lang w:val="uk-UA"/>
              </w:rPr>
              <w:t>та</w:t>
            </w:r>
            <w:r w:rsidRPr="00770A8D">
              <w:rPr>
                <w:sz w:val="16"/>
                <w:lang w:val="uk-UA"/>
              </w:rPr>
              <w:t xml:space="preserve"> 22 </w:t>
            </w:r>
            <w:r w:rsidRPr="00770A8D" w:rsidR="00EA5C2B">
              <w:rPr>
                <w:sz w:val="16"/>
                <w:lang w:val="uk-UA"/>
              </w:rPr>
              <w:t>дні</w:t>
            </w:r>
          </w:p>
          <w:p w:rsidRPr="00770A8D" w:rsidR="00DB3A42" w:rsidP="00770A8D" w14:paraId="2E248E0C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4B6A3EA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4 </w:t>
            </w:r>
            <w:r w:rsidRPr="00770A8D" w:rsidR="00EA5C2B">
              <w:rPr>
                <w:sz w:val="16"/>
                <w:lang w:val="uk-UA"/>
              </w:rPr>
              <w:t>інстанції</w:t>
            </w:r>
          </w:p>
          <w:p w:rsidRPr="00770A8D" w:rsidR="00DB3A42" w:rsidP="00770A8D" w14:paraId="45F31DE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46" w:type="pct"/>
          </w:tcPr>
          <w:p w:rsidRPr="00770A8D" w:rsidR="00DB3A42" w:rsidP="00770A8D" w14:paraId="1AD01E50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500</w:t>
            </w:r>
          </w:p>
        </w:tc>
      </w:tr>
      <w:tr w:rsidTr="00761273" w14:paraId="7F47EE8A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32E3BC83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65C3C421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56656/21</w:t>
            </w:r>
          </w:p>
          <w:p w:rsidRPr="00770A8D" w:rsidR="00DB3A42" w:rsidP="00770A8D" w14:paraId="22481E53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15.11.</w:t>
            </w:r>
            <w:r w:rsidRPr="00770A8D" w:rsidR="0046542E">
              <w:rPr>
                <w:sz w:val="16"/>
                <w:lang w:val="uk-UA"/>
              </w:rPr>
              <w:t>2021</w:t>
            </w:r>
          </w:p>
        </w:tc>
        <w:tc>
          <w:tcPr>
            <w:tcW w:w="631" w:type="pct"/>
          </w:tcPr>
          <w:p w:rsidRPr="00770A8D" w:rsidR="00DB3A42" w:rsidP="00770A8D" w14:paraId="43C0250D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Рустам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Наркулієвич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АЧІЛОВ</w:t>
            </w:r>
          </w:p>
          <w:p w:rsidRPr="00770A8D" w:rsidR="00DB3A42" w:rsidP="00770A8D" w14:paraId="3D5A47D4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1978</w:t>
            </w:r>
          </w:p>
          <w:p w:rsidRPr="00770A8D" w:rsidR="00DB3A42" w:rsidP="00770A8D" w14:paraId="4B825D4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49" w:type="pct"/>
          </w:tcPr>
          <w:p w:rsidRPr="00770A8D" w:rsidR="00DB3A42" w:rsidP="00770A8D" w14:paraId="6340DDF5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Кушнір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Валерій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Володимирович</w:t>
            </w:r>
          </w:p>
          <w:p w:rsidRPr="00770A8D" w:rsidR="00DB3A42" w:rsidP="00770A8D" w14:paraId="4A8FDB31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м. Дніпро</w:t>
            </w:r>
          </w:p>
        </w:tc>
        <w:tc>
          <w:tcPr>
            <w:tcW w:w="691" w:type="pct"/>
          </w:tcPr>
          <w:p w:rsidRPr="00770A8D" w:rsidR="00DB3A42" w:rsidP="00770A8D" w14:paraId="0BD8C2D1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03.12.</w:t>
            </w:r>
            <w:r w:rsidRPr="00770A8D" w:rsidR="0046542E">
              <w:rPr>
                <w:sz w:val="16"/>
                <w:lang w:val="uk-UA"/>
              </w:rPr>
              <w:t>2018</w:t>
            </w:r>
          </w:p>
          <w:p w:rsidRPr="00770A8D" w:rsidR="00DB3A42" w:rsidP="00770A8D" w14:paraId="15B6818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DB3A42" w:rsidP="00770A8D" w14:paraId="1592E079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триває</w:t>
            </w:r>
          </w:p>
          <w:p w:rsidRPr="00770A8D" w:rsidR="00DB3A42" w:rsidP="00770A8D" w14:paraId="3EBA34A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0883F64B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Більше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7 років, 5 місяців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та</w:t>
            </w:r>
            <w:r w:rsidRPr="00770A8D" w:rsidR="0046542E">
              <w:rPr>
                <w:sz w:val="16"/>
                <w:lang w:val="uk-UA"/>
              </w:rPr>
              <w:t xml:space="preserve"> 17 </w:t>
            </w:r>
            <w:r w:rsidRPr="00770A8D">
              <w:rPr>
                <w:sz w:val="16"/>
                <w:lang w:val="uk-UA"/>
              </w:rPr>
              <w:t>днів</w:t>
            </w:r>
          </w:p>
          <w:p w:rsidRPr="00770A8D" w:rsidR="00DB3A42" w:rsidP="00770A8D" w14:paraId="498C511F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2710DCBE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1 </w:t>
            </w:r>
            <w:r w:rsidRPr="00770A8D" w:rsidR="00EA5C2B">
              <w:rPr>
                <w:sz w:val="16"/>
                <w:lang w:val="uk-UA"/>
              </w:rPr>
              <w:t>інстанція</w:t>
            </w:r>
          </w:p>
          <w:p w:rsidRPr="00770A8D" w:rsidR="00DB3A42" w:rsidP="00770A8D" w14:paraId="4CF12DA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46" w:type="pct"/>
          </w:tcPr>
          <w:p w:rsidRPr="00770A8D" w:rsidR="00DB3A42" w:rsidP="00770A8D" w14:paraId="5B7053B3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2 </w:t>
            </w:r>
            <w:r w:rsidRPr="00770A8D" w:rsidR="0046542E">
              <w:rPr>
                <w:sz w:val="16"/>
                <w:lang w:val="uk-UA"/>
              </w:rPr>
              <w:t>400</w:t>
            </w:r>
          </w:p>
        </w:tc>
      </w:tr>
      <w:tr w:rsidTr="00761273" w14:paraId="3D8FC083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05970F49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0F320D68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29743/24</w:t>
            </w:r>
          </w:p>
          <w:p w:rsidRPr="00770A8D" w:rsidR="00DB3A42" w:rsidP="00770A8D" w14:paraId="0E3916DE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26.09.</w:t>
            </w:r>
            <w:r w:rsidRPr="00770A8D" w:rsidR="0046542E">
              <w:rPr>
                <w:sz w:val="16"/>
                <w:lang w:val="uk-UA"/>
              </w:rPr>
              <w:t>2024</w:t>
            </w:r>
          </w:p>
        </w:tc>
        <w:tc>
          <w:tcPr>
            <w:tcW w:w="631" w:type="pct"/>
          </w:tcPr>
          <w:p w:rsidRPr="00770A8D" w:rsidR="00DB3A42" w:rsidP="00770A8D" w14:paraId="3F2EEC16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Дмитро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Дмитрович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ЛЕЛИК</w:t>
            </w:r>
          </w:p>
          <w:p w:rsidRPr="00770A8D" w:rsidR="00DB3A42" w:rsidP="00770A8D" w14:paraId="0623CCA1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1978</w:t>
            </w:r>
          </w:p>
          <w:p w:rsidRPr="00770A8D" w:rsidR="00DB3A42" w:rsidP="00770A8D" w14:paraId="266DFEA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49" w:type="pct"/>
          </w:tcPr>
          <w:p w:rsidRPr="00770A8D" w:rsidR="00DB3A42" w:rsidP="00770A8D" w14:paraId="64CF0F0D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Йолкін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Андрій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Валерійович</w:t>
            </w:r>
          </w:p>
          <w:p w:rsidRPr="00770A8D" w:rsidR="00DB3A42" w:rsidP="00770A8D" w14:paraId="76816360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м</w:t>
            </w:r>
            <w:r w:rsidRPr="00770A8D" w:rsidR="00E15247">
              <w:rPr>
                <w:sz w:val="16"/>
                <w:lang w:val="uk-UA"/>
              </w:rPr>
              <w:t>. Кривий Ріг</w:t>
            </w:r>
          </w:p>
        </w:tc>
        <w:tc>
          <w:tcPr>
            <w:tcW w:w="691" w:type="pct"/>
          </w:tcPr>
          <w:p w:rsidRPr="00770A8D" w:rsidR="00DB3A42" w:rsidP="00770A8D" w14:paraId="5CCE4B2A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26.04.</w:t>
            </w:r>
            <w:r w:rsidRPr="00770A8D" w:rsidR="0046542E">
              <w:rPr>
                <w:sz w:val="16"/>
                <w:lang w:val="uk-UA"/>
              </w:rPr>
              <w:t>2019</w:t>
            </w:r>
          </w:p>
          <w:p w:rsidRPr="00770A8D" w:rsidR="00DB3A42" w:rsidP="00770A8D" w14:paraId="71267CA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DB3A42" w:rsidP="00770A8D" w14:paraId="6C89BA55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28.05.</w:t>
            </w:r>
            <w:r w:rsidRPr="00770A8D" w:rsidR="0046542E">
              <w:rPr>
                <w:sz w:val="16"/>
                <w:lang w:val="uk-UA"/>
              </w:rPr>
              <w:t>2024</w:t>
            </w:r>
          </w:p>
          <w:p w:rsidRPr="00770A8D" w:rsidR="00DB3A42" w:rsidP="00770A8D" w14:paraId="7ABE45C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70883A69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5 </w:t>
            </w:r>
            <w:r w:rsidRPr="00770A8D" w:rsidR="00EA5C2B">
              <w:rPr>
                <w:sz w:val="16"/>
                <w:lang w:val="uk-UA"/>
              </w:rPr>
              <w:t>років,</w:t>
            </w:r>
            <w:r w:rsidRPr="00770A8D">
              <w:rPr>
                <w:sz w:val="16"/>
                <w:lang w:val="uk-UA"/>
              </w:rPr>
              <w:t xml:space="preserve"> </w:t>
            </w:r>
            <w:r w:rsidRPr="00770A8D" w:rsidR="00EA5C2B">
              <w:rPr>
                <w:sz w:val="16"/>
                <w:lang w:val="uk-UA"/>
              </w:rPr>
              <w:t>1 місяць та</w:t>
            </w:r>
            <w:r w:rsidRPr="00770A8D">
              <w:rPr>
                <w:sz w:val="16"/>
                <w:lang w:val="uk-UA"/>
              </w:rPr>
              <w:t xml:space="preserve"> 3 </w:t>
            </w:r>
            <w:r w:rsidRPr="00770A8D" w:rsidR="00EA5C2B">
              <w:rPr>
                <w:sz w:val="16"/>
                <w:lang w:val="uk-UA"/>
              </w:rPr>
              <w:t>дні</w:t>
            </w:r>
          </w:p>
          <w:p w:rsidRPr="00770A8D" w:rsidR="00DB3A42" w:rsidP="00770A8D" w14:paraId="3535BADE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694E9FB4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1 </w:t>
            </w:r>
            <w:r w:rsidRPr="00770A8D" w:rsidR="00EA5C2B">
              <w:rPr>
                <w:sz w:val="16"/>
                <w:lang w:val="uk-UA"/>
              </w:rPr>
              <w:t>інстанція</w:t>
            </w:r>
          </w:p>
        </w:tc>
        <w:tc>
          <w:tcPr>
            <w:tcW w:w="846" w:type="pct"/>
          </w:tcPr>
          <w:p w:rsidRPr="00770A8D" w:rsidR="00DB3A42" w:rsidP="00770A8D" w14:paraId="08519A0E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1 </w:t>
            </w:r>
            <w:r w:rsidRPr="00770A8D" w:rsidR="0046542E">
              <w:rPr>
                <w:sz w:val="16"/>
                <w:lang w:val="uk-UA"/>
              </w:rPr>
              <w:t>500</w:t>
            </w:r>
          </w:p>
        </w:tc>
      </w:tr>
      <w:tr w:rsidTr="00761273" w14:paraId="295E0684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4ED9289F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7BF83D17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16463/25</w:t>
            </w:r>
          </w:p>
          <w:p w:rsidRPr="00770A8D" w:rsidR="00DB3A42" w:rsidP="00770A8D" w14:paraId="7D4C99AE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22.05.</w:t>
            </w:r>
            <w:r w:rsidRPr="00770A8D" w:rsidR="0046542E">
              <w:rPr>
                <w:sz w:val="16"/>
                <w:lang w:val="uk-UA"/>
              </w:rPr>
              <w:t>2025</w:t>
            </w:r>
          </w:p>
        </w:tc>
        <w:tc>
          <w:tcPr>
            <w:tcW w:w="631" w:type="pct"/>
          </w:tcPr>
          <w:p w:rsidRPr="00770A8D" w:rsidR="00DB3A42" w:rsidP="00770A8D" w14:paraId="7EB0B200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Антон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Олександрович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ЛЕВЧЕНКО</w:t>
            </w:r>
          </w:p>
          <w:p w:rsidRPr="00770A8D" w:rsidR="00DB3A42" w:rsidP="00770A8D" w14:paraId="5BA9ABB3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1983</w:t>
            </w:r>
          </w:p>
        </w:tc>
        <w:tc>
          <w:tcPr>
            <w:tcW w:w="649" w:type="pct"/>
          </w:tcPr>
          <w:p w:rsidRPr="00770A8D" w:rsidR="00DB3A42" w:rsidP="00770A8D" w14:paraId="172CDC0E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2F02B96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1" w:type="pct"/>
          </w:tcPr>
          <w:p w:rsidRPr="00770A8D" w:rsidR="00DB3A42" w:rsidP="00770A8D" w14:paraId="168EDC91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16.04.</w:t>
            </w:r>
            <w:r w:rsidRPr="00770A8D" w:rsidR="0046542E">
              <w:rPr>
                <w:sz w:val="16"/>
                <w:lang w:val="uk-UA"/>
              </w:rPr>
              <w:t>2014</w:t>
            </w:r>
          </w:p>
          <w:p w:rsidRPr="00770A8D" w:rsidR="00DB3A42" w:rsidP="00770A8D" w14:paraId="01B052B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DB3A42" w:rsidP="00770A8D" w14:paraId="6462C8A4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23.01.</w:t>
            </w:r>
            <w:r w:rsidRPr="00770A8D" w:rsidR="0046542E">
              <w:rPr>
                <w:sz w:val="16"/>
                <w:lang w:val="uk-UA"/>
              </w:rPr>
              <w:t>2025</w:t>
            </w:r>
          </w:p>
          <w:p w:rsidRPr="00770A8D" w:rsidR="00DB3A42" w:rsidP="00770A8D" w14:paraId="3CB82D5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00AF894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10 </w:t>
            </w:r>
            <w:r w:rsidRPr="00770A8D" w:rsidR="00EA5C2B">
              <w:rPr>
                <w:sz w:val="16"/>
                <w:lang w:val="uk-UA"/>
              </w:rPr>
              <w:t>років, 9 місяців та</w:t>
            </w:r>
            <w:r w:rsidRPr="00770A8D">
              <w:rPr>
                <w:sz w:val="16"/>
                <w:lang w:val="uk-UA"/>
              </w:rPr>
              <w:t xml:space="preserve"> 8</w:t>
            </w:r>
            <w:r w:rsidRPr="00770A8D" w:rsidR="00EA5C2B">
              <w:rPr>
                <w:sz w:val="16"/>
                <w:lang w:val="uk-UA"/>
              </w:rPr>
              <w:t xml:space="preserve"> днів</w:t>
            </w:r>
          </w:p>
          <w:p w:rsidRPr="00770A8D" w:rsidR="00DB3A42" w:rsidP="00770A8D" w14:paraId="6932C84D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5C3B2BCE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1 </w:t>
            </w:r>
            <w:r w:rsidRPr="00770A8D" w:rsidR="00EA5C2B">
              <w:rPr>
                <w:sz w:val="16"/>
                <w:lang w:val="uk-UA"/>
              </w:rPr>
              <w:t>інстанція</w:t>
            </w:r>
          </w:p>
          <w:p w:rsidRPr="00770A8D" w:rsidR="00DB3A42" w:rsidP="00770A8D" w14:paraId="650C707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46" w:type="pct"/>
          </w:tcPr>
          <w:p w:rsidRPr="00770A8D" w:rsidR="00DB3A42" w:rsidP="00770A8D" w14:paraId="2943CEB7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3 </w:t>
            </w:r>
            <w:r w:rsidRPr="00770A8D" w:rsidR="0046542E">
              <w:rPr>
                <w:sz w:val="16"/>
                <w:lang w:val="uk-UA"/>
              </w:rPr>
              <w:t>400</w:t>
            </w:r>
          </w:p>
        </w:tc>
      </w:tr>
      <w:tr w:rsidTr="00761273" w14:paraId="13CD018F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172CCD19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2CC4F513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16559/25</w:t>
            </w:r>
          </w:p>
          <w:p w:rsidRPr="00770A8D" w:rsidR="00DB3A42" w:rsidP="00770A8D" w14:paraId="1AFAAE33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22.05.</w:t>
            </w:r>
            <w:r w:rsidRPr="00770A8D" w:rsidR="0046542E">
              <w:rPr>
                <w:sz w:val="16"/>
                <w:lang w:val="uk-UA"/>
              </w:rPr>
              <w:t>2025</w:t>
            </w:r>
          </w:p>
        </w:tc>
        <w:tc>
          <w:tcPr>
            <w:tcW w:w="631" w:type="pct"/>
          </w:tcPr>
          <w:p w:rsidRPr="00770A8D" w:rsidR="00DB3A42" w:rsidP="00770A8D" w14:paraId="1DF99B45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Тарас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Геннадійович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КРАВЕЦЬ</w:t>
            </w:r>
          </w:p>
          <w:p w:rsidRPr="00770A8D" w:rsidR="00DB3A42" w:rsidP="00770A8D" w14:paraId="0BC65726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1985</w:t>
            </w:r>
          </w:p>
        </w:tc>
        <w:tc>
          <w:tcPr>
            <w:tcW w:w="649" w:type="pct"/>
          </w:tcPr>
          <w:p w:rsidRPr="00770A8D" w:rsidR="00DB3A42" w:rsidP="00770A8D" w14:paraId="5309FF4E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41943D8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1" w:type="pct"/>
          </w:tcPr>
          <w:p w:rsidRPr="00770A8D" w:rsidR="00DB3A42" w:rsidP="00770A8D" w14:paraId="6F088CD3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16.04.</w:t>
            </w:r>
            <w:r w:rsidRPr="00770A8D" w:rsidR="0046542E">
              <w:rPr>
                <w:sz w:val="16"/>
                <w:lang w:val="uk-UA"/>
              </w:rPr>
              <w:t>2014</w:t>
            </w:r>
          </w:p>
          <w:p w:rsidRPr="00770A8D" w:rsidR="00DB3A42" w:rsidP="00770A8D" w14:paraId="360F6A5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DB3A42" w:rsidP="00770A8D" w14:paraId="087091C3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23.01.</w:t>
            </w:r>
            <w:r w:rsidRPr="00770A8D" w:rsidR="0046542E">
              <w:rPr>
                <w:sz w:val="16"/>
                <w:lang w:val="uk-UA"/>
              </w:rPr>
              <w:t>2025</w:t>
            </w:r>
          </w:p>
          <w:p w:rsidRPr="00770A8D" w:rsidR="00DB3A42" w:rsidP="00770A8D" w14:paraId="619491B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1BA83729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10 </w:t>
            </w:r>
            <w:r w:rsidRPr="00770A8D" w:rsidR="00EA5C2B">
              <w:rPr>
                <w:sz w:val="16"/>
                <w:lang w:val="uk-UA"/>
              </w:rPr>
              <w:t>років,</w:t>
            </w:r>
            <w:r w:rsidRPr="00770A8D">
              <w:rPr>
                <w:sz w:val="16"/>
                <w:lang w:val="uk-UA"/>
              </w:rPr>
              <w:t xml:space="preserve"> </w:t>
            </w:r>
            <w:r w:rsidRPr="00770A8D" w:rsidR="00EA5C2B">
              <w:rPr>
                <w:sz w:val="16"/>
                <w:lang w:val="uk-UA"/>
              </w:rPr>
              <w:t>9 місяців та</w:t>
            </w:r>
            <w:r w:rsidRPr="00770A8D">
              <w:rPr>
                <w:sz w:val="16"/>
                <w:lang w:val="uk-UA"/>
              </w:rPr>
              <w:t xml:space="preserve"> </w:t>
            </w:r>
            <w:r w:rsidRPr="00770A8D" w:rsidR="00EA5C2B">
              <w:rPr>
                <w:sz w:val="16"/>
                <w:lang w:val="uk-UA"/>
              </w:rPr>
              <w:t>8 днів</w:t>
            </w:r>
          </w:p>
          <w:p w:rsidRPr="00770A8D" w:rsidR="001F35DC" w:rsidP="00770A8D" w14:paraId="1F58F384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3282DDB4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1 </w:t>
            </w:r>
            <w:r w:rsidRPr="00770A8D" w:rsidR="00EA5C2B">
              <w:rPr>
                <w:sz w:val="16"/>
                <w:lang w:val="uk-UA"/>
              </w:rPr>
              <w:t>інстанція</w:t>
            </w:r>
          </w:p>
          <w:p w:rsidRPr="00770A8D" w:rsidR="00DB3A42" w:rsidP="00770A8D" w14:paraId="6180188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46" w:type="pct"/>
          </w:tcPr>
          <w:p w:rsidRPr="00770A8D" w:rsidR="00DB3A42" w:rsidP="00770A8D" w14:paraId="0A3AFB72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3 </w:t>
            </w:r>
            <w:r w:rsidRPr="00770A8D" w:rsidR="0046542E">
              <w:rPr>
                <w:sz w:val="16"/>
                <w:lang w:val="uk-UA"/>
              </w:rPr>
              <w:t>400</w:t>
            </w:r>
          </w:p>
        </w:tc>
      </w:tr>
      <w:tr w:rsidTr="00761273" w14:paraId="4411712E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3AC186D1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2D5DDEC9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17186/25</w:t>
            </w:r>
          </w:p>
          <w:p w:rsidRPr="00770A8D" w:rsidR="00DB3A42" w:rsidP="00770A8D" w14:paraId="05389D37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22.05.</w:t>
            </w:r>
            <w:r w:rsidRPr="00770A8D" w:rsidR="0046542E">
              <w:rPr>
                <w:sz w:val="16"/>
                <w:lang w:val="uk-UA"/>
              </w:rPr>
              <w:t>2025</w:t>
            </w:r>
          </w:p>
        </w:tc>
        <w:tc>
          <w:tcPr>
            <w:tcW w:w="631" w:type="pct"/>
          </w:tcPr>
          <w:p w:rsidRPr="00770A8D" w:rsidR="00DB3A42" w:rsidP="00770A8D" w14:paraId="67F3F270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Геннадій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Володимирович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ТАМБОВЦЕВ</w:t>
            </w:r>
          </w:p>
          <w:p w:rsidRPr="00770A8D" w:rsidR="00DB3A42" w:rsidP="00770A8D" w14:paraId="14A89A04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1974</w:t>
            </w:r>
          </w:p>
          <w:p w:rsidRPr="00770A8D" w:rsidR="00DB3A42" w:rsidP="00770A8D" w14:paraId="2329517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49" w:type="pct"/>
          </w:tcPr>
          <w:p w:rsidRPr="00770A8D" w:rsidR="00DB3A42" w:rsidP="00770A8D" w14:paraId="03260231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642ED6B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1" w:type="pct"/>
          </w:tcPr>
          <w:p w:rsidRPr="00770A8D" w:rsidR="00DB3A42" w:rsidP="00770A8D" w14:paraId="73F0C855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16.04.</w:t>
            </w:r>
            <w:r w:rsidRPr="00770A8D" w:rsidR="0046542E">
              <w:rPr>
                <w:sz w:val="16"/>
                <w:lang w:val="uk-UA"/>
              </w:rPr>
              <w:t>2014</w:t>
            </w:r>
          </w:p>
          <w:p w:rsidRPr="00770A8D" w:rsidR="00DB3A42" w:rsidP="00770A8D" w14:paraId="7742542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DB3A42" w:rsidP="00770A8D" w14:paraId="46A3059A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23.01.</w:t>
            </w:r>
            <w:r w:rsidRPr="00770A8D" w:rsidR="0046542E">
              <w:rPr>
                <w:sz w:val="16"/>
                <w:lang w:val="uk-UA"/>
              </w:rPr>
              <w:t>2025</w:t>
            </w:r>
          </w:p>
          <w:p w:rsidRPr="00770A8D" w:rsidR="00DB3A42" w:rsidP="00770A8D" w14:paraId="771AD00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5AAB18F2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10 років, 9 місяців та 8 днів</w:t>
            </w:r>
          </w:p>
          <w:p w:rsidRPr="00770A8D" w:rsidR="00DB3A42" w:rsidP="00770A8D" w14:paraId="70E8E08A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30FB0C2A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1 </w:t>
            </w:r>
            <w:r w:rsidRPr="00770A8D" w:rsidR="00EA5C2B">
              <w:rPr>
                <w:sz w:val="16"/>
                <w:lang w:val="uk-UA"/>
              </w:rPr>
              <w:t>інстанція</w:t>
            </w:r>
          </w:p>
          <w:p w:rsidRPr="00770A8D" w:rsidR="00DB3A42" w:rsidP="00770A8D" w14:paraId="2A0E6ED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46" w:type="pct"/>
          </w:tcPr>
          <w:p w:rsidRPr="00770A8D" w:rsidR="00DB3A42" w:rsidP="00770A8D" w14:paraId="06BE0D50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3 </w:t>
            </w:r>
            <w:r w:rsidRPr="00770A8D" w:rsidR="0046542E">
              <w:rPr>
                <w:sz w:val="16"/>
                <w:lang w:val="uk-UA"/>
              </w:rPr>
              <w:t>400</w:t>
            </w:r>
          </w:p>
        </w:tc>
      </w:tr>
      <w:tr w:rsidTr="00761273" w14:paraId="7D8CFA77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6C2FD79C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026F7D14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18169/25</w:t>
            </w:r>
          </w:p>
          <w:p w:rsidRPr="00770A8D" w:rsidR="00DB3A42" w:rsidP="00770A8D" w14:paraId="0A1E100E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06.06.</w:t>
            </w:r>
            <w:r w:rsidRPr="00770A8D" w:rsidR="0046542E">
              <w:rPr>
                <w:sz w:val="16"/>
                <w:lang w:val="uk-UA"/>
              </w:rPr>
              <w:t>2025</w:t>
            </w:r>
          </w:p>
        </w:tc>
        <w:tc>
          <w:tcPr>
            <w:tcW w:w="631" w:type="pct"/>
          </w:tcPr>
          <w:p w:rsidRPr="00770A8D" w:rsidR="00DB3A42" w:rsidP="00770A8D" w14:paraId="3E5AADDF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Віктор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Михайлович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 w:rsidR="0061171D">
              <w:rPr>
                <w:b/>
                <w:sz w:val="16"/>
                <w:lang w:val="uk-UA"/>
              </w:rPr>
              <w:br/>
            </w:r>
            <w:r w:rsidRPr="00770A8D">
              <w:rPr>
                <w:b/>
                <w:sz w:val="16"/>
                <w:lang w:val="uk-UA"/>
              </w:rPr>
              <w:t>ТРАЧ</w:t>
            </w:r>
          </w:p>
          <w:p w:rsidRPr="00770A8D" w:rsidR="00DB3A42" w:rsidP="00770A8D" w14:paraId="37CD2B1B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1961</w:t>
            </w:r>
          </w:p>
          <w:p w:rsidRPr="00770A8D" w:rsidR="00DB3A42" w:rsidP="00770A8D" w14:paraId="54FB72F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49" w:type="pct"/>
          </w:tcPr>
          <w:p w:rsidRPr="00770A8D" w:rsidR="00DB3A42" w:rsidP="00770A8D" w14:paraId="4D76447F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Свіденко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Костянтин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Борисович</w:t>
            </w:r>
          </w:p>
          <w:p w:rsidRPr="00770A8D" w:rsidR="00DB3A42" w:rsidP="00770A8D" w14:paraId="4D2EA303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м. Київ</w:t>
            </w:r>
          </w:p>
        </w:tc>
        <w:tc>
          <w:tcPr>
            <w:tcW w:w="691" w:type="pct"/>
          </w:tcPr>
          <w:p w:rsidRPr="00770A8D" w:rsidR="00DB3A42" w:rsidP="00770A8D" w14:paraId="113092FE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27.11.</w:t>
            </w:r>
            <w:r w:rsidRPr="00770A8D" w:rsidR="0046542E">
              <w:rPr>
                <w:sz w:val="16"/>
                <w:lang w:val="uk-UA"/>
              </w:rPr>
              <w:t>2013</w:t>
            </w:r>
          </w:p>
          <w:p w:rsidRPr="00770A8D" w:rsidR="00DB3A42" w:rsidP="00770A8D" w14:paraId="0F83D92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EA5C2B" w:rsidP="00770A8D" w14:paraId="502DFCC3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триває</w:t>
            </w:r>
          </w:p>
          <w:p w:rsidRPr="00770A8D" w:rsidR="00DB3A42" w:rsidP="00770A8D" w14:paraId="0F46B80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270DDF2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Більше</w:t>
            </w:r>
            <w:r w:rsidRPr="00770A8D" w:rsidR="0046542E">
              <w:rPr>
                <w:sz w:val="16"/>
                <w:lang w:val="uk-UA"/>
              </w:rPr>
              <w:t xml:space="preserve"> 12 </w:t>
            </w:r>
            <w:r w:rsidRPr="00770A8D">
              <w:rPr>
                <w:sz w:val="16"/>
                <w:lang w:val="uk-UA"/>
              </w:rPr>
              <w:t>років,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5 місяців та 23 днів</w:t>
            </w:r>
          </w:p>
          <w:p w:rsidRPr="00770A8D" w:rsidR="00DB3A42" w:rsidP="00770A8D" w14:paraId="5A376889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1AB22989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2 </w:t>
            </w:r>
            <w:r w:rsidRPr="00770A8D" w:rsidR="00EA5C2B">
              <w:rPr>
                <w:sz w:val="16"/>
                <w:lang w:val="uk-UA"/>
              </w:rPr>
              <w:t>інстанції</w:t>
            </w:r>
          </w:p>
        </w:tc>
        <w:tc>
          <w:tcPr>
            <w:tcW w:w="846" w:type="pct"/>
          </w:tcPr>
          <w:p w:rsidRPr="00770A8D" w:rsidR="00DB3A42" w:rsidP="00770A8D" w14:paraId="3FF03779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4 </w:t>
            </w:r>
            <w:r w:rsidRPr="00770A8D" w:rsidR="0046542E">
              <w:rPr>
                <w:sz w:val="16"/>
                <w:lang w:val="uk-UA"/>
              </w:rPr>
              <w:t>200</w:t>
            </w:r>
          </w:p>
        </w:tc>
      </w:tr>
      <w:tr w:rsidTr="00761273" w14:paraId="0375E58F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24719B72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356533C4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20337/25</w:t>
            </w:r>
          </w:p>
          <w:p w:rsidRPr="00770A8D" w:rsidR="00DB3A42" w:rsidP="00770A8D" w14:paraId="067FA765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19.06.</w:t>
            </w:r>
            <w:r w:rsidRPr="00770A8D" w:rsidR="0046542E">
              <w:rPr>
                <w:sz w:val="16"/>
                <w:lang w:val="uk-UA"/>
              </w:rPr>
              <w:t>2025</w:t>
            </w:r>
          </w:p>
        </w:tc>
        <w:tc>
          <w:tcPr>
            <w:tcW w:w="631" w:type="pct"/>
          </w:tcPr>
          <w:p w:rsidRPr="00770A8D" w:rsidR="00DB3A42" w:rsidP="00770A8D" w14:paraId="6A458237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Руслана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Валеріївна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ФРОЛОВА</w:t>
            </w:r>
          </w:p>
          <w:p w:rsidRPr="00770A8D" w:rsidR="00DB3A42" w:rsidP="00770A8D" w14:paraId="07A15E7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1979</w:t>
            </w:r>
          </w:p>
          <w:p w:rsidRPr="00770A8D" w:rsidR="00DB3A42" w:rsidP="00770A8D" w14:paraId="54B2811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49" w:type="pct"/>
          </w:tcPr>
          <w:p w:rsidRPr="00770A8D" w:rsidR="00DB3A42" w:rsidP="00770A8D" w14:paraId="5F0FBC47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Шугалевич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Ігор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Васильович</w:t>
            </w:r>
          </w:p>
          <w:p w:rsidRPr="00770A8D" w:rsidR="00DB3A42" w:rsidP="00770A8D" w14:paraId="79B6D6F7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м. Одеса</w:t>
            </w:r>
          </w:p>
        </w:tc>
        <w:tc>
          <w:tcPr>
            <w:tcW w:w="691" w:type="pct"/>
          </w:tcPr>
          <w:p w:rsidRPr="00770A8D" w:rsidR="00DB3A42" w:rsidP="00770A8D" w14:paraId="7661C680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06.10.</w:t>
            </w:r>
            <w:r w:rsidRPr="00770A8D" w:rsidR="0046542E">
              <w:rPr>
                <w:sz w:val="16"/>
                <w:lang w:val="uk-UA"/>
              </w:rPr>
              <w:t>2015</w:t>
            </w:r>
          </w:p>
          <w:p w:rsidRPr="00770A8D" w:rsidR="00DB3A42" w:rsidP="00770A8D" w14:paraId="2009179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EA5C2B" w:rsidP="00770A8D" w14:paraId="17DB7FEF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триває</w:t>
            </w:r>
          </w:p>
          <w:p w:rsidRPr="00770A8D" w:rsidR="00DB3A42" w:rsidP="00770A8D" w14:paraId="5AC7B98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3B248738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Більше</w:t>
            </w:r>
            <w:r w:rsidRPr="00770A8D" w:rsidR="0046542E">
              <w:rPr>
                <w:sz w:val="16"/>
                <w:lang w:val="uk-UA"/>
              </w:rPr>
              <w:t xml:space="preserve"> 10 </w:t>
            </w:r>
            <w:r w:rsidRPr="00770A8D">
              <w:rPr>
                <w:sz w:val="16"/>
                <w:lang w:val="uk-UA"/>
              </w:rPr>
              <w:t>років,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7 місяців та 14 днів</w:t>
            </w:r>
          </w:p>
          <w:p w:rsidRPr="00770A8D" w:rsidR="00DB3A42" w:rsidP="00770A8D" w14:paraId="036444C4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38AEC961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1 </w:t>
            </w:r>
            <w:r w:rsidRPr="00770A8D" w:rsidR="00EA5C2B">
              <w:rPr>
                <w:sz w:val="16"/>
                <w:lang w:val="uk-UA"/>
              </w:rPr>
              <w:t>інстанція</w:t>
            </w:r>
          </w:p>
        </w:tc>
        <w:tc>
          <w:tcPr>
            <w:tcW w:w="846" w:type="pct"/>
          </w:tcPr>
          <w:p w:rsidRPr="00770A8D" w:rsidR="00DB3A42" w:rsidP="00770A8D" w14:paraId="24704E3B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4 </w:t>
            </w:r>
            <w:r w:rsidRPr="00770A8D" w:rsidR="0046542E">
              <w:rPr>
                <w:sz w:val="16"/>
                <w:lang w:val="uk-UA"/>
              </w:rPr>
              <w:t>800</w:t>
            </w:r>
          </w:p>
        </w:tc>
      </w:tr>
      <w:tr w:rsidTr="00761273" w14:paraId="03248048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5CF4544C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2452CE0A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20479/25</w:t>
            </w:r>
          </w:p>
          <w:p w:rsidRPr="00770A8D" w:rsidR="00DB3A42" w:rsidP="00770A8D" w14:paraId="17B714BA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26.06.</w:t>
            </w:r>
            <w:r w:rsidRPr="00770A8D" w:rsidR="0046542E">
              <w:rPr>
                <w:sz w:val="16"/>
                <w:lang w:val="uk-UA"/>
              </w:rPr>
              <w:t>2025</w:t>
            </w:r>
          </w:p>
        </w:tc>
        <w:tc>
          <w:tcPr>
            <w:tcW w:w="631" w:type="pct"/>
          </w:tcPr>
          <w:p w:rsidRPr="00770A8D" w:rsidR="00DB3A42" w:rsidP="00770A8D" w14:paraId="65A2D4C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Сергій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Миколайович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ЯВОРСЬКИЙ</w:t>
            </w:r>
          </w:p>
          <w:p w:rsidRPr="00770A8D" w:rsidR="00DB3A42" w:rsidP="00770A8D" w14:paraId="32CA7CEA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1975</w:t>
            </w:r>
          </w:p>
          <w:p w:rsidRPr="00770A8D" w:rsidR="00DB3A42" w:rsidP="00770A8D" w14:paraId="1D26D89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49" w:type="pct"/>
          </w:tcPr>
          <w:p w:rsidRPr="00770A8D" w:rsidR="00DB3A42" w:rsidP="00770A8D" w14:paraId="764F68C0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Позняк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Олександр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Миколайович</w:t>
            </w:r>
          </w:p>
          <w:p w:rsidRPr="00770A8D" w:rsidR="00DB3A42" w:rsidP="00770A8D" w14:paraId="5F72766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м. Київ</w:t>
            </w:r>
          </w:p>
        </w:tc>
        <w:tc>
          <w:tcPr>
            <w:tcW w:w="691" w:type="pct"/>
          </w:tcPr>
          <w:p w:rsidRPr="00770A8D" w:rsidR="00DB3A42" w:rsidP="00770A8D" w14:paraId="453603FF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13.02.</w:t>
            </w:r>
            <w:r w:rsidRPr="00770A8D" w:rsidR="0046542E">
              <w:rPr>
                <w:sz w:val="16"/>
                <w:lang w:val="uk-UA"/>
              </w:rPr>
              <w:t>2015</w:t>
            </w:r>
          </w:p>
          <w:p w:rsidRPr="00770A8D" w:rsidR="00DB3A42" w:rsidP="00770A8D" w14:paraId="444423A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EA5C2B" w:rsidP="00770A8D" w14:paraId="0518AB97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триває</w:t>
            </w:r>
          </w:p>
          <w:p w:rsidRPr="00770A8D" w:rsidR="00DB3A42" w:rsidP="00770A8D" w14:paraId="1E7B853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03B356A5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Більше</w:t>
            </w:r>
            <w:r w:rsidRPr="00770A8D" w:rsidR="0046542E">
              <w:rPr>
                <w:sz w:val="16"/>
                <w:lang w:val="uk-UA"/>
              </w:rPr>
              <w:t xml:space="preserve"> 11 </w:t>
            </w:r>
            <w:r w:rsidRPr="00770A8D">
              <w:rPr>
                <w:sz w:val="16"/>
                <w:lang w:val="uk-UA"/>
              </w:rPr>
              <w:t>років, 3 місяців та 7 днів</w:t>
            </w:r>
          </w:p>
          <w:p w:rsidRPr="00770A8D" w:rsidR="00DB3A42" w:rsidP="00770A8D" w14:paraId="120FB77C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7FFEC4B8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2 </w:t>
            </w:r>
            <w:r w:rsidRPr="00770A8D" w:rsidR="00EA5C2B">
              <w:rPr>
                <w:sz w:val="16"/>
                <w:lang w:val="uk-UA"/>
              </w:rPr>
              <w:t>інстанції</w:t>
            </w:r>
          </w:p>
          <w:p w:rsidRPr="00770A8D" w:rsidR="00DB3A42" w:rsidP="00770A8D" w14:paraId="6BCDBB48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46" w:type="pct"/>
          </w:tcPr>
          <w:p w:rsidRPr="00770A8D" w:rsidR="00DB3A42" w:rsidP="00770A8D" w14:paraId="4E969D7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3 </w:t>
            </w:r>
            <w:r w:rsidRPr="00770A8D" w:rsidR="0046542E">
              <w:rPr>
                <w:sz w:val="16"/>
                <w:lang w:val="uk-UA"/>
              </w:rPr>
              <w:t>600</w:t>
            </w:r>
          </w:p>
        </w:tc>
      </w:tr>
      <w:tr w:rsidTr="00761273" w14:paraId="5DC38633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2A5A02A7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5A2498D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22345/25</w:t>
            </w:r>
          </w:p>
          <w:p w:rsidRPr="00770A8D" w:rsidR="00DB3A42" w:rsidP="00770A8D" w14:paraId="490918BF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11.07.</w:t>
            </w:r>
            <w:r w:rsidRPr="00770A8D" w:rsidR="0046542E">
              <w:rPr>
                <w:sz w:val="16"/>
                <w:lang w:val="uk-UA"/>
              </w:rPr>
              <w:t>2025</w:t>
            </w:r>
          </w:p>
        </w:tc>
        <w:tc>
          <w:tcPr>
            <w:tcW w:w="631" w:type="pct"/>
          </w:tcPr>
          <w:p w:rsidRPr="00770A8D" w:rsidR="00DB3A42" w:rsidP="00770A8D" w14:paraId="7D0735A5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Віктор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Володимирович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СІВКОВ</w:t>
            </w:r>
          </w:p>
          <w:p w:rsidRPr="00770A8D" w:rsidR="00DB3A42" w:rsidP="00770A8D" w14:paraId="18A1E81D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1962</w:t>
            </w:r>
          </w:p>
          <w:p w:rsidRPr="00770A8D" w:rsidR="006B0781" w:rsidP="00770A8D" w14:paraId="16526D0A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732DDD9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49" w:type="pct"/>
          </w:tcPr>
          <w:p w:rsidRPr="00770A8D" w:rsidR="00025469" w:rsidP="00770A8D" w14:paraId="4199E1B6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Йолкін Андрій Валерійович</w:t>
            </w:r>
          </w:p>
          <w:p w:rsidRPr="00770A8D" w:rsidR="00DB3A42" w:rsidP="00770A8D" w14:paraId="4774DB75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м</w:t>
            </w:r>
            <w:r w:rsidRPr="00770A8D" w:rsidR="00025469">
              <w:rPr>
                <w:sz w:val="16"/>
                <w:lang w:val="uk-UA"/>
              </w:rPr>
              <w:t>. Кривий Ріг</w:t>
            </w:r>
          </w:p>
        </w:tc>
        <w:tc>
          <w:tcPr>
            <w:tcW w:w="691" w:type="pct"/>
          </w:tcPr>
          <w:p w:rsidRPr="00770A8D" w:rsidR="00DB3A42" w:rsidP="00770A8D" w14:paraId="6913F743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17.07.</w:t>
            </w:r>
            <w:r w:rsidRPr="00770A8D" w:rsidR="0046542E">
              <w:rPr>
                <w:sz w:val="16"/>
                <w:lang w:val="uk-UA"/>
              </w:rPr>
              <w:t>2017</w:t>
            </w:r>
          </w:p>
          <w:p w:rsidRPr="00770A8D" w:rsidR="00DB3A42" w:rsidP="00770A8D" w14:paraId="3E01A46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EA5C2B" w:rsidP="00770A8D" w14:paraId="600DB054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триває</w:t>
            </w:r>
          </w:p>
          <w:p w:rsidRPr="00770A8D" w:rsidR="00DB3A42" w:rsidP="00770A8D" w14:paraId="0832725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125935B2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Більше 8 років, 10 місяців та </w:t>
            </w:r>
            <w:r w:rsidRPr="00770A8D" w:rsidR="0046542E">
              <w:rPr>
                <w:sz w:val="16"/>
                <w:lang w:val="uk-UA"/>
              </w:rPr>
              <w:t xml:space="preserve">3 </w:t>
            </w:r>
            <w:r w:rsidRPr="00770A8D">
              <w:rPr>
                <w:sz w:val="16"/>
                <w:lang w:val="uk-UA"/>
              </w:rPr>
              <w:t>днів</w:t>
            </w:r>
          </w:p>
          <w:p w:rsidRPr="00770A8D" w:rsidR="00DB3A42" w:rsidP="00770A8D" w14:paraId="036DA916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20FC660B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 інстанції</w:t>
            </w:r>
          </w:p>
          <w:p w:rsidRPr="00770A8D" w:rsidR="00DB3A42" w:rsidP="00770A8D" w14:paraId="0DE37E8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46" w:type="pct"/>
          </w:tcPr>
          <w:p w:rsidRPr="00770A8D" w:rsidR="00DB3A42" w:rsidP="00770A8D" w14:paraId="6B7AB6CB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2 </w:t>
            </w:r>
            <w:r w:rsidRPr="00770A8D" w:rsidR="0046542E">
              <w:rPr>
                <w:sz w:val="16"/>
                <w:lang w:val="uk-UA"/>
              </w:rPr>
              <w:t>400</w:t>
            </w:r>
          </w:p>
        </w:tc>
      </w:tr>
      <w:tr w:rsidTr="00761273" w14:paraId="3A3DAB1B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3100477E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72C37500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25138/25</w:t>
            </w:r>
          </w:p>
          <w:p w:rsidRPr="00770A8D" w:rsidR="00DB3A42" w:rsidP="00770A8D" w14:paraId="4F6C8519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28.07.</w:t>
            </w:r>
            <w:r w:rsidRPr="00770A8D" w:rsidR="0046542E">
              <w:rPr>
                <w:sz w:val="16"/>
                <w:lang w:val="uk-UA"/>
              </w:rPr>
              <w:t>2025</w:t>
            </w:r>
          </w:p>
        </w:tc>
        <w:tc>
          <w:tcPr>
            <w:tcW w:w="631" w:type="pct"/>
          </w:tcPr>
          <w:p w:rsidRPr="00770A8D" w:rsidR="00DB3A42" w:rsidP="00770A8D" w14:paraId="113AF2EA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Владислав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Вікторович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ГАРЬКАВИЙ</w:t>
            </w:r>
          </w:p>
          <w:p w:rsidRPr="00770A8D" w:rsidR="006B0781" w:rsidP="00770A8D" w14:paraId="1D85C4E4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1979</w:t>
            </w:r>
          </w:p>
          <w:p w:rsidRPr="00770A8D" w:rsidR="00DB3A42" w:rsidP="00770A8D" w14:paraId="2FDF160D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49" w:type="pct"/>
          </w:tcPr>
          <w:p w:rsidRPr="00770A8D" w:rsidR="00DB3A42" w:rsidP="00770A8D" w14:paraId="1C5DC58B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Погібко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Олександр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Олегович</w:t>
            </w:r>
          </w:p>
          <w:p w:rsidRPr="00770A8D" w:rsidR="00DB3A42" w:rsidP="00770A8D" w14:paraId="547030A6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м. Одеса</w:t>
            </w:r>
          </w:p>
        </w:tc>
        <w:tc>
          <w:tcPr>
            <w:tcW w:w="691" w:type="pct"/>
          </w:tcPr>
          <w:p w:rsidRPr="00770A8D" w:rsidR="00DB3A42" w:rsidP="00770A8D" w14:paraId="6F073142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26.09.</w:t>
            </w:r>
            <w:r w:rsidRPr="00770A8D" w:rsidR="0046542E">
              <w:rPr>
                <w:sz w:val="16"/>
                <w:lang w:val="uk-UA"/>
              </w:rPr>
              <w:t>2016</w:t>
            </w:r>
          </w:p>
          <w:p w:rsidRPr="00770A8D" w:rsidR="00DB3A42" w:rsidP="00770A8D" w14:paraId="01F9B2D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EA5C2B" w:rsidP="00770A8D" w14:paraId="634E409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триває</w:t>
            </w:r>
          </w:p>
          <w:p w:rsidRPr="00770A8D" w:rsidR="00DB3A42" w:rsidP="00770A8D" w14:paraId="4C11997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5A3906DA" w14:textId="169027E5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Більше </w:t>
            </w:r>
            <w:r w:rsidRPr="00770A8D" w:rsidR="009E0646">
              <w:rPr>
                <w:sz w:val="16"/>
                <w:lang w:val="uk-UA"/>
              </w:rPr>
              <w:t>9 років, 7 місяців та</w:t>
            </w:r>
            <w:r w:rsidRPr="00770A8D" w:rsidR="00770A8D">
              <w:rPr>
                <w:sz w:val="16"/>
                <w:lang w:val="uk-UA"/>
              </w:rPr>
              <w:t xml:space="preserve"> </w:t>
            </w:r>
            <w:r w:rsidRPr="00770A8D" w:rsidR="009E0646">
              <w:rPr>
                <w:sz w:val="16"/>
                <w:lang w:val="uk-UA"/>
              </w:rPr>
              <w:t>24 днів</w:t>
            </w:r>
          </w:p>
          <w:p w:rsidRPr="00770A8D" w:rsidR="00DB3A42" w:rsidP="00770A8D" w14:paraId="58C8C1DE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28C25856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3 </w:t>
            </w:r>
            <w:r w:rsidRPr="00770A8D" w:rsidR="009E0646">
              <w:rPr>
                <w:sz w:val="16"/>
                <w:lang w:val="uk-UA"/>
              </w:rPr>
              <w:t>інстанції</w:t>
            </w:r>
          </w:p>
          <w:p w:rsidRPr="00770A8D" w:rsidR="00DB3A42" w:rsidP="00770A8D" w14:paraId="42C3AA4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46" w:type="pct"/>
          </w:tcPr>
          <w:p w:rsidRPr="00770A8D" w:rsidR="00DB3A42" w:rsidP="00770A8D" w14:paraId="6768CAE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2 </w:t>
            </w:r>
            <w:r w:rsidRPr="00770A8D" w:rsidR="0046542E">
              <w:rPr>
                <w:sz w:val="16"/>
                <w:lang w:val="uk-UA"/>
              </w:rPr>
              <w:t>400</w:t>
            </w:r>
          </w:p>
        </w:tc>
      </w:tr>
      <w:tr w:rsidTr="00761273" w14:paraId="751570DC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6ADA0FCF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4A9D72B5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25277/25</w:t>
            </w:r>
          </w:p>
          <w:p w:rsidRPr="00770A8D" w:rsidR="00DB3A42" w:rsidP="00770A8D" w14:paraId="154662FF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22.06.</w:t>
            </w:r>
            <w:r w:rsidRPr="00770A8D" w:rsidR="0046542E">
              <w:rPr>
                <w:sz w:val="16"/>
                <w:lang w:val="uk-UA"/>
              </w:rPr>
              <w:t>2025</w:t>
            </w:r>
          </w:p>
        </w:tc>
        <w:tc>
          <w:tcPr>
            <w:tcW w:w="631" w:type="pct"/>
          </w:tcPr>
          <w:p w:rsidRPr="00770A8D" w:rsidR="00DB3A42" w:rsidP="00770A8D" w14:paraId="485090ED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Володимир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Вікторович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КОНДРАТЕНКО</w:t>
            </w:r>
          </w:p>
          <w:p w:rsidRPr="00770A8D" w:rsidR="00DB3A42" w:rsidP="00770A8D" w14:paraId="55D4A817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1963</w:t>
            </w:r>
          </w:p>
          <w:p w:rsidRPr="00770A8D" w:rsidR="00DB3A42" w:rsidP="00770A8D" w14:paraId="5A416BF2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49" w:type="pct"/>
          </w:tcPr>
          <w:p w:rsidRPr="00770A8D" w:rsidR="00DB3A42" w:rsidP="00770A8D" w14:paraId="1AD70AD8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46C7B17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1" w:type="pct"/>
          </w:tcPr>
          <w:p w:rsidRPr="00770A8D" w:rsidR="00DB3A42" w:rsidP="00770A8D" w14:paraId="75F040DA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07.07.</w:t>
            </w:r>
            <w:r w:rsidRPr="00770A8D" w:rsidR="0046542E">
              <w:rPr>
                <w:sz w:val="16"/>
                <w:lang w:val="uk-UA"/>
              </w:rPr>
              <w:t>2023</w:t>
            </w:r>
          </w:p>
          <w:p w:rsidRPr="00770A8D" w:rsidR="00DB3A42" w:rsidP="00770A8D" w14:paraId="1CF4D97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EA5C2B" w:rsidP="00770A8D" w14:paraId="784878A2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триває</w:t>
            </w:r>
          </w:p>
          <w:p w:rsidRPr="00770A8D" w:rsidR="00DB3A42" w:rsidP="00770A8D" w14:paraId="0F48D218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77B0A447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Заявника </w:t>
            </w:r>
            <w:r w:rsidRPr="00770A8D" w:rsidR="002B3294">
              <w:rPr>
                <w:sz w:val="16"/>
                <w:lang w:val="uk-UA"/>
              </w:rPr>
              <w:t>затримали</w:t>
            </w:r>
            <w:r w:rsidRPr="00770A8D">
              <w:rPr>
                <w:sz w:val="16"/>
                <w:lang w:val="uk-UA"/>
              </w:rPr>
              <w:t xml:space="preserve"> 04</w:t>
            </w:r>
            <w:r w:rsidRPr="00770A8D" w:rsidR="002B3294">
              <w:rPr>
                <w:sz w:val="16"/>
                <w:lang w:val="uk-UA"/>
              </w:rPr>
              <w:t>.03.</w:t>
            </w:r>
            <w:r w:rsidRPr="00770A8D">
              <w:rPr>
                <w:sz w:val="16"/>
                <w:lang w:val="uk-UA"/>
              </w:rPr>
              <w:t xml:space="preserve">2018 за підозрою у вчиненні злочину. </w:t>
            </w:r>
            <w:r w:rsidRPr="00770A8D" w:rsidR="002B3294">
              <w:rPr>
                <w:sz w:val="16"/>
                <w:lang w:val="uk-UA"/>
              </w:rPr>
              <w:t>В рішенні у</w:t>
            </w:r>
            <w:r w:rsidRPr="00770A8D">
              <w:rPr>
                <w:sz w:val="16"/>
                <w:lang w:val="uk-UA"/>
              </w:rPr>
              <w:t xml:space="preserve"> справі «Ганиш та інші проти України» </w:t>
            </w:r>
            <w:r w:rsidRPr="00770A8D">
              <w:rPr>
                <w:i/>
                <w:sz w:val="16"/>
                <w:lang w:val="uk-UA"/>
              </w:rPr>
              <w:t>(Ganysh and Others v. Ukraine)</w:t>
            </w:r>
            <w:r w:rsidRPr="00770A8D">
              <w:rPr>
                <w:sz w:val="16"/>
                <w:lang w:val="uk-UA"/>
              </w:rPr>
              <w:t xml:space="preserve">, заява </w:t>
            </w:r>
            <w:r w:rsidRPr="00770A8D" w:rsidR="002B3294">
              <w:rPr>
                <w:sz w:val="16"/>
                <w:lang w:val="uk-UA"/>
              </w:rPr>
              <w:t>№ </w:t>
            </w:r>
            <w:r w:rsidRPr="00770A8D">
              <w:rPr>
                <w:sz w:val="16"/>
                <w:lang w:val="uk-UA"/>
              </w:rPr>
              <w:t>36314/15 та 2 інші заяви, від 06 липня 2023 року</w:t>
            </w:r>
            <w:r w:rsidRPr="00770A8D" w:rsidR="002F37A8">
              <w:rPr>
                <w:sz w:val="16"/>
                <w:lang w:val="uk-UA"/>
              </w:rPr>
              <w:t>)</w:t>
            </w:r>
            <w:r w:rsidRPr="00770A8D">
              <w:rPr>
                <w:sz w:val="16"/>
                <w:lang w:val="uk-UA"/>
              </w:rPr>
              <w:t xml:space="preserve">, Суд вже встановлював порушення статті 6 Конвенції з огляду на надмірну тривалість </w:t>
            </w:r>
            <w:r w:rsidRPr="00770A8D" w:rsidR="00703402">
              <w:rPr>
                <w:sz w:val="16"/>
                <w:lang w:val="uk-UA"/>
              </w:rPr>
              <w:t>одного й того самого кримінального провадження</w:t>
            </w:r>
            <w:r w:rsidRPr="00770A8D" w:rsidR="0046542E">
              <w:rPr>
                <w:sz w:val="16"/>
                <w:lang w:val="uk-UA"/>
              </w:rPr>
              <w:t>.</w:t>
            </w:r>
          </w:p>
          <w:p w:rsidRPr="00770A8D" w:rsidR="00DB3A42" w:rsidP="00770A8D" w14:paraId="4E9B358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336127BA" w14:textId="34D4CD63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Більше 2 років,10 місяців та</w:t>
            </w:r>
            <w:r w:rsidRPr="00770A8D" w:rsidR="00770A8D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13 днів</w:t>
            </w:r>
          </w:p>
          <w:p w:rsidRPr="00770A8D" w:rsidR="00DB3A42" w:rsidP="00770A8D" w14:paraId="313DE070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2DD808A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1 </w:t>
            </w:r>
            <w:r w:rsidRPr="00770A8D" w:rsidR="009E0646">
              <w:rPr>
                <w:sz w:val="16"/>
                <w:lang w:val="uk-UA"/>
              </w:rPr>
              <w:t>інстанція</w:t>
            </w:r>
          </w:p>
          <w:p w:rsidRPr="00770A8D" w:rsidR="00DB3A42" w:rsidP="00770A8D" w14:paraId="53D17C1C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46" w:type="pct"/>
          </w:tcPr>
          <w:p w:rsidRPr="00770A8D" w:rsidR="00DB3A42" w:rsidP="00770A8D" w14:paraId="26931EE8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900</w:t>
            </w:r>
          </w:p>
        </w:tc>
      </w:tr>
      <w:tr w:rsidTr="00761273" w14:paraId="46D7FD7D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5297AC2B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1FB4DE64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29001/25</w:t>
            </w:r>
          </w:p>
          <w:p w:rsidRPr="00770A8D" w:rsidR="00DB3A42" w:rsidP="00770A8D" w14:paraId="78C463F6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29.08.</w:t>
            </w:r>
            <w:r w:rsidRPr="00770A8D" w:rsidR="0046542E">
              <w:rPr>
                <w:sz w:val="16"/>
                <w:lang w:val="uk-UA"/>
              </w:rPr>
              <w:t>2025</w:t>
            </w:r>
          </w:p>
        </w:tc>
        <w:tc>
          <w:tcPr>
            <w:tcW w:w="631" w:type="pct"/>
          </w:tcPr>
          <w:p w:rsidRPr="00770A8D" w:rsidR="00DB3A42" w:rsidP="00770A8D" w14:paraId="213BD911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Сергій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Юрійович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ЧЕКМАРЬОВ</w:t>
            </w:r>
          </w:p>
          <w:p w:rsidRPr="00770A8D" w:rsidR="00DB3A42" w:rsidP="00770A8D" w14:paraId="10032F08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1977</w:t>
            </w:r>
          </w:p>
          <w:p w:rsidRPr="00770A8D" w:rsidR="00DB3A42" w:rsidP="00770A8D" w14:paraId="652FEED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49" w:type="pct"/>
          </w:tcPr>
          <w:p w:rsidRPr="00770A8D" w:rsidR="00DB3A42" w:rsidP="00770A8D" w14:paraId="7AE9A881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Левков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Віталій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Миколайович</w:t>
            </w:r>
          </w:p>
          <w:p w:rsidRPr="00770A8D" w:rsidR="00DB3A42" w:rsidP="00770A8D" w14:paraId="70F2623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м. Харків</w:t>
            </w:r>
          </w:p>
        </w:tc>
        <w:tc>
          <w:tcPr>
            <w:tcW w:w="691" w:type="pct"/>
          </w:tcPr>
          <w:p w:rsidRPr="00770A8D" w:rsidR="00DB3A42" w:rsidP="00770A8D" w14:paraId="1DAF7DED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28.09.</w:t>
            </w:r>
            <w:r w:rsidRPr="00770A8D" w:rsidR="0046542E">
              <w:rPr>
                <w:sz w:val="16"/>
                <w:lang w:val="uk-UA"/>
              </w:rPr>
              <w:t>2017</w:t>
            </w:r>
          </w:p>
          <w:p w:rsidRPr="00770A8D" w:rsidR="00DB3A42" w:rsidP="00770A8D" w14:paraId="707EB6C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DB3A42" w:rsidP="00770A8D" w14:paraId="4835D2CB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08.05.</w:t>
            </w:r>
            <w:r w:rsidRPr="00770A8D" w:rsidR="0046542E">
              <w:rPr>
                <w:sz w:val="16"/>
                <w:lang w:val="uk-UA"/>
              </w:rPr>
              <w:t>2025</w:t>
            </w:r>
          </w:p>
          <w:p w:rsidRPr="00770A8D" w:rsidR="00DB3A42" w:rsidP="00770A8D" w14:paraId="53E4971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0384B23C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7 років,</w:t>
            </w:r>
            <w:r w:rsidRPr="00770A8D" w:rsidR="0046542E">
              <w:rPr>
                <w:sz w:val="16"/>
                <w:lang w:val="uk-UA"/>
              </w:rPr>
              <w:t xml:space="preserve"> 7 </w:t>
            </w:r>
            <w:r w:rsidRPr="00770A8D">
              <w:rPr>
                <w:sz w:val="16"/>
                <w:lang w:val="uk-UA"/>
              </w:rPr>
              <w:t>місяців та 11 днів</w:t>
            </w:r>
          </w:p>
          <w:p w:rsidRPr="00770A8D" w:rsidR="00DB3A42" w:rsidP="00770A8D" w14:paraId="14B664B7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34428DCF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3 </w:t>
            </w:r>
            <w:r w:rsidRPr="00770A8D" w:rsidR="00E17862">
              <w:rPr>
                <w:sz w:val="16"/>
                <w:lang w:val="uk-UA"/>
              </w:rPr>
              <w:t>інстанції</w:t>
            </w:r>
          </w:p>
          <w:p w:rsidRPr="00770A8D" w:rsidR="00DB3A42" w:rsidP="00770A8D" w14:paraId="7847030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46" w:type="pct"/>
          </w:tcPr>
          <w:p w:rsidRPr="00770A8D" w:rsidR="00DB3A42" w:rsidP="00770A8D" w14:paraId="574D2D84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1 </w:t>
            </w:r>
            <w:r w:rsidRPr="00770A8D" w:rsidR="0046542E">
              <w:rPr>
                <w:sz w:val="16"/>
                <w:lang w:val="uk-UA"/>
              </w:rPr>
              <w:t>200</w:t>
            </w:r>
          </w:p>
        </w:tc>
      </w:tr>
      <w:tr w:rsidTr="00761273" w14:paraId="55F6A06D" w14:textId="77777777">
        <w:tblPrEx>
          <w:tblW w:w="5000" w:type="pct"/>
          <w:tblLook w:val="0420"/>
        </w:tblPrEx>
        <w:tc>
          <w:tcPr>
            <w:tcW w:w="184" w:type="pct"/>
          </w:tcPr>
          <w:p w:rsidRPr="00770A8D" w:rsidR="00DB3A42" w:rsidP="00770A8D" w14:paraId="67248AC3" w14:textId="77777777">
            <w:pPr>
              <w:pStyle w:val="ListParagraph"/>
              <w:numPr>
                <w:ilvl w:val="0"/>
                <w:numId w:val="2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439" w:type="pct"/>
          </w:tcPr>
          <w:p w:rsidRPr="00770A8D" w:rsidR="00DB3A42" w:rsidP="00770A8D" w14:paraId="7FEC3952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29663/25</w:t>
            </w:r>
          </w:p>
          <w:p w:rsidRPr="00770A8D" w:rsidR="00DB3A42" w:rsidP="00770A8D" w14:paraId="246000DE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08.09.</w:t>
            </w:r>
            <w:r w:rsidRPr="00770A8D" w:rsidR="0046542E">
              <w:rPr>
                <w:sz w:val="16"/>
                <w:lang w:val="uk-UA"/>
              </w:rPr>
              <w:t>2025</w:t>
            </w:r>
          </w:p>
        </w:tc>
        <w:tc>
          <w:tcPr>
            <w:tcW w:w="631" w:type="pct"/>
          </w:tcPr>
          <w:p w:rsidRPr="00770A8D" w:rsidR="00DB3A42" w:rsidP="00770A8D" w14:paraId="120E04B7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b/>
                <w:sz w:val="16"/>
                <w:lang w:val="uk-UA"/>
              </w:rPr>
              <w:t>Сергій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Володимирович</w:t>
            </w:r>
            <w:r w:rsidRPr="00770A8D" w:rsidR="0046542E">
              <w:rPr>
                <w:b/>
                <w:sz w:val="16"/>
                <w:lang w:val="uk-UA"/>
              </w:rPr>
              <w:t xml:space="preserve"> </w:t>
            </w:r>
            <w:r w:rsidRPr="00770A8D">
              <w:rPr>
                <w:b/>
                <w:sz w:val="16"/>
                <w:lang w:val="uk-UA"/>
              </w:rPr>
              <w:t>ТУЛЮЛЯ</w:t>
            </w:r>
          </w:p>
          <w:p w:rsidRPr="00770A8D" w:rsidR="00DB3A42" w:rsidP="00770A8D" w14:paraId="3ED79F92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1981</w:t>
            </w:r>
          </w:p>
          <w:p w:rsidRPr="00770A8D" w:rsidR="00DB3A42" w:rsidP="00770A8D" w14:paraId="71117BA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49" w:type="pct"/>
          </w:tcPr>
          <w:p w:rsidRPr="00770A8D" w:rsidR="00DB3A42" w:rsidP="00770A8D" w14:paraId="46C0B64A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Сидорчук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Катерина</w:t>
            </w:r>
            <w:r w:rsidRPr="00770A8D" w:rsidR="0046542E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Анатоліївна</w:t>
            </w:r>
          </w:p>
          <w:p w:rsidRPr="00770A8D" w:rsidR="00DB3A42" w:rsidP="00770A8D" w14:paraId="6A1E16D0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м</w:t>
            </w:r>
            <w:r w:rsidRPr="00770A8D" w:rsidR="004073B9">
              <w:rPr>
                <w:sz w:val="16"/>
                <w:lang w:val="uk-UA"/>
              </w:rPr>
              <w:t>. Миколаїв</w:t>
            </w:r>
          </w:p>
        </w:tc>
        <w:tc>
          <w:tcPr>
            <w:tcW w:w="691" w:type="pct"/>
          </w:tcPr>
          <w:p w:rsidRPr="00770A8D" w:rsidR="00DB3A42" w:rsidP="00770A8D" w14:paraId="1F5E12EA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26.10.</w:t>
            </w:r>
            <w:r w:rsidRPr="00770A8D" w:rsidR="0046542E">
              <w:rPr>
                <w:sz w:val="16"/>
                <w:lang w:val="uk-UA"/>
              </w:rPr>
              <w:t>2015</w:t>
            </w:r>
          </w:p>
          <w:p w:rsidRPr="00770A8D" w:rsidR="00DB3A42" w:rsidP="00770A8D" w14:paraId="77085D5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693" w:type="pct"/>
          </w:tcPr>
          <w:p w:rsidRPr="00770A8D" w:rsidR="00EA5C2B" w:rsidP="00770A8D" w14:paraId="16F0E31D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триває</w:t>
            </w:r>
          </w:p>
          <w:p w:rsidRPr="00770A8D" w:rsidR="00DB3A42" w:rsidP="00770A8D" w14:paraId="32459E9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866" w:type="pct"/>
          </w:tcPr>
          <w:p w:rsidRPr="00770A8D" w:rsidR="00DB3A42" w:rsidP="00770A8D" w14:paraId="33E1AC2C" w14:textId="170476A5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Більше</w:t>
            </w:r>
            <w:r w:rsidRPr="00770A8D" w:rsidR="0046542E">
              <w:rPr>
                <w:sz w:val="16"/>
                <w:lang w:val="uk-UA"/>
              </w:rPr>
              <w:t xml:space="preserve"> 10 </w:t>
            </w:r>
            <w:r w:rsidRPr="00770A8D">
              <w:rPr>
                <w:sz w:val="16"/>
                <w:lang w:val="uk-UA"/>
              </w:rPr>
              <w:t>років,</w:t>
            </w:r>
            <w:r w:rsidRPr="00770A8D" w:rsidR="00770A8D">
              <w:rPr>
                <w:sz w:val="16"/>
                <w:lang w:val="uk-UA"/>
              </w:rPr>
              <w:t xml:space="preserve"> </w:t>
            </w:r>
            <w:r w:rsidRPr="00770A8D">
              <w:rPr>
                <w:sz w:val="16"/>
                <w:lang w:val="uk-UA"/>
              </w:rPr>
              <w:t>6 місяців та 24 днів</w:t>
            </w:r>
          </w:p>
          <w:p w:rsidRPr="00770A8D" w:rsidR="00DB3A42" w:rsidP="00770A8D" w14:paraId="7396D8FE" w14:textId="77777777">
            <w:pPr>
              <w:jc w:val="center"/>
              <w:rPr>
                <w:sz w:val="16"/>
                <w:lang w:val="uk-UA"/>
              </w:rPr>
            </w:pPr>
          </w:p>
          <w:p w:rsidRPr="00770A8D" w:rsidR="00DB3A42" w:rsidP="00770A8D" w14:paraId="7D0F6D46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 xml:space="preserve">1 </w:t>
            </w:r>
            <w:r w:rsidRPr="00770A8D" w:rsidR="00E17862">
              <w:rPr>
                <w:sz w:val="16"/>
                <w:lang w:val="uk-UA"/>
              </w:rPr>
              <w:t>інстанція</w:t>
            </w:r>
          </w:p>
        </w:tc>
        <w:tc>
          <w:tcPr>
            <w:tcW w:w="846" w:type="pct"/>
          </w:tcPr>
          <w:p w:rsidRPr="00770A8D" w:rsidR="00DB3A42" w:rsidP="00770A8D" w14:paraId="53E010F0" w14:textId="77777777">
            <w:pPr>
              <w:jc w:val="center"/>
              <w:rPr>
                <w:sz w:val="16"/>
                <w:lang w:val="uk-UA"/>
              </w:rPr>
            </w:pPr>
            <w:r w:rsidRPr="00770A8D">
              <w:rPr>
                <w:sz w:val="16"/>
                <w:lang w:val="uk-UA"/>
              </w:rPr>
              <w:t>4 </w:t>
            </w:r>
            <w:r w:rsidRPr="00770A8D" w:rsidR="0046542E">
              <w:rPr>
                <w:sz w:val="16"/>
                <w:lang w:val="uk-UA"/>
              </w:rPr>
              <w:t>800</w:t>
            </w:r>
          </w:p>
        </w:tc>
      </w:tr>
    </w:tbl>
    <w:p w:rsidRPr="00770A8D" w:rsidR="00606600" w:rsidP="00770A8D" w14:paraId="71755C3F" w14:textId="77777777">
      <w:pPr>
        <w:rPr>
          <w:sz w:val="12"/>
          <w:szCs w:val="12"/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endnote w:type="separator" w:id="0">
    <w:p w:rsidR="00472F57" w:rsidRPr="005E62B9" w14:paraId="7E510A6D" w14:textId="77777777">
      <w:r w:rsidRPr="005E62B9">
        <w:separator/>
      </w:r>
    </w:p>
  </w:endnote>
  <w:endnote w:type="continuationSeparator" w:id="1">
    <w:p w:rsidR="00472F57" w:rsidRPr="005E62B9" w14:paraId="45521DCB" w14:textId="77777777">
      <w:r w:rsidRPr="005E62B9">
        <w:continuationSeparator/>
      </w:r>
    </w:p>
  </w:endnote>
  <w:endnote w:id="2">
    <w:p w:rsidR="00357B64" w:rsidRPr="0056618C" w:rsidP="001F35DC" w14:paraId="723BD2F0" w14:textId="77777777">
      <w:pPr>
        <w:pStyle w:val="EndnoteText"/>
        <w:rPr>
          <w:sz w:val="16"/>
          <w:szCs w:val="16"/>
        </w:rPr>
      </w:pPr>
      <w:r w:rsidRPr="00382EBE">
        <w:rPr>
          <w:rStyle w:val="EndnoteReference"/>
        </w:rPr>
        <w:endnoteRef/>
      </w:r>
      <w:r w:rsidRPr="00382EBE">
        <w:t xml:space="preserve"> </w:t>
      </w:r>
      <w:r>
        <w:rPr>
          <w:sz w:val="16"/>
          <w:szCs w:val="16"/>
          <w:lang w:val="uk-UA"/>
        </w:rPr>
        <w:t>Та додатково сума будь-якого податку, що може нараховуватися заявникам</w:t>
      </w:r>
      <w:r w:rsidRPr="0056618C">
        <w:rPr>
          <w:sz w:val="16"/>
          <w:szCs w:val="16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7B64" w:rsidRPr="005E62B9" w:rsidP="00BD554D" w14:paraId="08B74145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7B64" w:rsidRPr="005E62B9" w:rsidP="00BD554D" w14:paraId="01BE3B72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7B64" w:rsidRPr="005E62B9" w:rsidP="0020718E" w14:paraId="35935028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57B64" w:rsidRPr="005E62B9" w:rsidP="0029309A" w14:paraId="6F76D6D6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7B64" w:rsidRPr="005E62B9" w:rsidP="00A45145" w14:paraId="4F96183B" w14:textId="77777777">
    <w:pPr>
      <w:jc w:val="center"/>
    </w:pPr>
    <w:r w:rsidRPr="005E62B9"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57B64" w:rsidRPr="005E62B9" w:rsidP="000318F7" w14:paraId="4C2C6BF8" w14:textId="77777777">
    <w:pPr>
      <w:jc w:val="center"/>
      <w:rPr>
        <w:sz w:val="4"/>
        <w:szCs w:val="4"/>
      </w:rPr>
    </w:pPr>
  </w:p>
  <w:p w:rsidR="00357B64" w:rsidRPr="005E62B9" w14:paraId="5F36EF72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7B64" w:rsidRPr="00A45145" w:rsidP="00A45145" w14:paraId="354B7B20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951167435" name="Picture 951167435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51167435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57B64" w:rsidRPr="005E62B9" w:rsidP="008D51B6" w14:paraId="2BBF4508" w14:textId="77777777">
    <w:pPr>
      <w:pStyle w:val="Header0"/>
    </w:pPr>
  </w:p>
  <w:p w:rsidR="00357B64" w:rsidRPr="005E62B9" w:rsidP="00B64153" w14:paraId="63C8058B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7B64" w:rsidRPr="005C3A15" w:rsidP="006372F5" w14:paraId="1143580D" w14:textId="77777777">
    <w:pPr>
      <w:pStyle w:val="JuHeader"/>
    </w:pPr>
    <w:r>
      <w:rPr>
        <w:lang w:val="uk-UA"/>
      </w:rPr>
      <w:t>РІШЕННЯ У СПРАВІ «МІШІН ТА ІНШІ ПРОТИ УКРАЇНИ»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7B64" w:rsidRPr="006C057B" w:rsidP="00BD554D" w14:paraId="0C4160EA" w14:textId="77777777">
    <w:pPr>
      <w:pStyle w:val="JuHeader"/>
      <w:rPr>
        <w:lang w:val="uk-UA"/>
      </w:rPr>
    </w:pPr>
    <w:r>
      <w:rPr>
        <w:lang w:val="uk-UA"/>
      </w:rPr>
      <w:t>РІШЕННЯ У СПРАВІ «МІШІН ТА ІНШІ ПРОТИ УКРАЇНИ»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7B64" w:rsidRPr="005C3A15" w:rsidP="00E026EC" w14:paraId="17A04562" w14:textId="77777777">
    <w:pPr>
      <w:pStyle w:val="JuHeader"/>
    </w:pPr>
    <w:r>
      <w:rPr>
        <w:lang w:val="uk-UA"/>
      </w:rPr>
      <w:t>РІШЕННЯ У СПРАВІ «МІШІН ТА ІНШІ ПРОТИ УКРАЇНИ»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7B64" w:rsidRPr="00DE7D3F" w:rsidP="00DB3A42" w14:paraId="6100037A" w14:textId="77777777">
    <w:pPr>
      <w:pStyle w:val="JuHeader"/>
      <w:keepNext/>
      <w:keepLines/>
    </w:pPr>
    <w:r>
      <w:rPr>
        <w:lang w:val="uk-UA"/>
      </w:rPr>
      <w:t>РІШЕННЯ У СПРАВІ «МІШІН ТА ІНШІ ПРОТИ УКРАЇНИ»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FFFFFF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FFFFFF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FFFFFF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8">
    <w:nsid w:val="6A516AB1"/>
    <w:multiLevelType w:val="hybridMultilevel"/>
    <w:tmpl w:val="8E5A7C2A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8381881">
    <w:abstractNumId w:val="10"/>
  </w:num>
  <w:num w:numId="2" w16cid:durableId="1940408126">
    <w:abstractNumId w:val="18"/>
  </w:num>
  <w:num w:numId="3" w16cid:durableId="1608922126">
    <w:abstractNumId w:val="14"/>
  </w:num>
  <w:num w:numId="4" w16cid:durableId="2140488317">
    <w:abstractNumId w:val="12"/>
  </w:num>
  <w:num w:numId="5" w16cid:durableId="1331719259">
    <w:abstractNumId w:val="11"/>
  </w:num>
  <w:num w:numId="6" w16cid:durableId="371350495">
    <w:abstractNumId w:val="17"/>
  </w:num>
  <w:num w:numId="7" w16cid:durableId="2027321279">
    <w:abstractNumId w:val="7"/>
  </w:num>
  <w:num w:numId="8" w16cid:durableId="1730298814">
    <w:abstractNumId w:val="6"/>
  </w:num>
  <w:num w:numId="9" w16cid:durableId="1091313067">
    <w:abstractNumId w:val="5"/>
  </w:num>
  <w:num w:numId="10" w16cid:durableId="1473866641">
    <w:abstractNumId w:val="4"/>
  </w:num>
  <w:num w:numId="11" w16cid:durableId="190265674">
    <w:abstractNumId w:val="8"/>
  </w:num>
  <w:num w:numId="12" w16cid:durableId="1884320420">
    <w:abstractNumId w:val="3"/>
  </w:num>
  <w:num w:numId="13" w16cid:durableId="1183319918">
    <w:abstractNumId w:val="2"/>
  </w:num>
  <w:num w:numId="14" w16cid:durableId="720906794">
    <w:abstractNumId w:val="1"/>
  </w:num>
  <w:num w:numId="15" w16cid:durableId="743045">
    <w:abstractNumId w:val="0"/>
  </w:num>
  <w:num w:numId="16" w16cid:durableId="66806007">
    <w:abstractNumId w:val="15"/>
  </w:num>
  <w:num w:numId="17" w16cid:durableId="553540585">
    <w:abstractNumId w:val="13"/>
  </w:num>
  <w:num w:numId="18" w16cid:durableId="1703167080">
    <w:abstractNumId w:val="16"/>
  </w:num>
  <w:num w:numId="19" w16cid:durableId="1541631618">
    <w:abstractNumId w:val="15"/>
  </w:num>
  <w:num w:numId="20" w16cid:durableId="1467696433">
    <w:abstractNumId w:val="16"/>
  </w:num>
  <w:num w:numId="21" w16cid:durableId="1983580258">
    <w:abstractNumId w:val="10"/>
  </w:num>
  <w:num w:numId="22" w16cid:durableId="329600877">
    <w:abstractNumId w:val="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143"/>
    <w:rsid w:val="00010FB4"/>
    <w:rsid w:val="00025469"/>
    <w:rsid w:val="000318F7"/>
    <w:rsid w:val="000447B5"/>
    <w:rsid w:val="00044AD5"/>
    <w:rsid w:val="000C5149"/>
    <w:rsid w:val="000D0C46"/>
    <w:rsid w:val="000D2D9F"/>
    <w:rsid w:val="000F311D"/>
    <w:rsid w:val="0013161E"/>
    <w:rsid w:val="00135384"/>
    <w:rsid w:val="0016534E"/>
    <w:rsid w:val="00173A91"/>
    <w:rsid w:val="00177329"/>
    <w:rsid w:val="001963DD"/>
    <w:rsid w:val="001A15B6"/>
    <w:rsid w:val="001A3C4A"/>
    <w:rsid w:val="001B0D71"/>
    <w:rsid w:val="001D7CD3"/>
    <w:rsid w:val="001F35DC"/>
    <w:rsid w:val="001F3812"/>
    <w:rsid w:val="002056B7"/>
    <w:rsid w:val="0020718E"/>
    <w:rsid w:val="0023364D"/>
    <w:rsid w:val="00237AE7"/>
    <w:rsid w:val="0025541F"/>
    <w:rsid w:val="0029309A"/>
    <w:rsid w:val="002B3294"/>
    <w:rsid w:val="002B7C94"/>
    <w:rsid w:val="002C4BBA"/>
    <w:rsid w:val="002C5B23"/>
    <w:rsid w:val="002F37A8"/>
    <w:rsid w:val="00305DFD"/>
    <w:rsid w:val="00337785"/>
    <w:rsid w:val="0035394B"/>
    <w:rsid w:val="00357B64"/>
    <w:rsid w:val="0037589C"/>
    <w:rsid w:val="00382EBE"/>
    <w:rsid w:val="00396740"/>
    <w:rsid w:val="003B3ECB"/>
    <w:rsid w:val="00403FBB"/>
    <w:rsid w:val="004073B9"/>
    <w:rsid w:val="00464A0F"/>
    <w:rsid w:val="0046542E"/>
    <w:rsid w:val="00472F57"/>
    <w:rsid w:val="0048584C"/>
    <w:rsid w:val="00497FF8"/>
    <w:rsid w:val="004B0B4E"/>
    <w:rsid w:val="004C64E0"/>
    <w:rsid w:val="004D042B"/>
    <w:rsid w:val="004D0EC7"/>
    <w:rsid w:val="004F0BDC"/>
    <w:rsid w:val="004F49E1"/>
    <w:rsid w:val="00525414"/>
    <w:rsid w:val="00544F46"/>
    <w:rsid w:val="00555A1D"/>
    <w:rsid w:val="0056618C"/>
    <w:rsid w:val="005701FE"/>
    <w:rsid w:val="00573202"/>
    <w:rsid w:val="005A17B5"/>
    <w:rsid w:val="005B102C"/>
    <w:rsid w:val="005B16C1"/>
    <w:rsid w:val="005B5660"/>
    <w:rsid w:val="005C3A15"/>
    <w:rsid w:val="005E62B9"/>
    <w:rsid w:val="005E6AD7"/>
    <w:rsid w:val="005F60F9"/>
    <w:rsid w:val="00606600"/>
    <w:rsid w:val="0061171D"/>
    <w:rsid w:val="00611E1D"/>
    <w:rsid w:val="006145BD"/>
    <w:rsid w:val="0062400A"/>
    <w:rsid w:val="006372F5"/>
    <w:rsid w:val="00653338"/>
    <w:rsid w:val="00653756"/>
    <w:rsid w:val="00654553"/>
    <w:rsid w:val="00656431"/>
    <w:rsid w:val="00686205"/>
    <w:rsid w:val="006B0781"/>
    <w:rsid w:val="006B1129"/>
    <w:rsid w:val="006C057B"/>
    <w:rsid w:val="006C5A70"/>
    <w:rsid w:val="006D324D"/>
    <w:rsid w:val="006F3173"/>
    <w:rsid w:val="00703402"/>
    <w:rsid w:val="0071304B"/>
    <w:rsid w:val="00722689"/>
    <w:rsid w:val="00731CE9"/>
    <w:rsid w:val="00743B2A"/>
    <w:rsid w:val="00761273"/>
    <w:rsid w:val="00770A8D"/>
    <w:rsid w:val="007A72B4"/>
    <w:rsid w:val="007B4E52"/>
    <w:rsid w:val="007B7348"/>
    <w:rsid w:val="007C674A"/>
    <w:rsid w:val="007D4F48"/>
    <w:rsid w:val="007F018A"/>
    <w:rsid w:val="008522DD"/>
    <w:rsid w:val="00860732"/>
    <w:rsid w:val="00872B01"/>
    <w:rsid w:val="00895BB3"/>
    <w:rsid w:val="008A0E2E"/>
    <w:rsid w:val="008A52CC"/>
    <w:rsid w:val="008D51B6"/>
    <w:rsid w:val="0093773F"/>
    <w:rsid w:val="00947756"/>
    <w:rsid w:val="009522DD"/>
    <w:rsid w:val="00954A6F"/>
    <w:rsid w:val="00974114"/>
    <w:rsid w:val="00976677"/>
    <w:rsid w:val="009817DA"/>
    <w:rsid w:val="00984368"/>
    <w:rsid w:val="00993A05"/>
    <w:rsid w:val="009D6DDC"/>
    <w:rsid w:val="009E0646"/>
    <w:rsid w:val="009F1914"/>
    <w:rsid w:val="00A26556"/>
    <w:rsid w:val="00A329E0"/>
    <w:rsid w:val="00A33721"/>
    <w:rsid w:val="00A34A54"/>
    <w:rsid w:val="00A44415"/>
    <w:rsid w:val="00A45145"/>
    <w:rsid w:val="00A51143"/>
    <w:rsid w:val="00A6104A"/>
    <w:rsid w:val="00A74AC1"/>
    <w:rsid w:val="00A81B10"/>
    <w:rsid w:val="00A94CA7"/>
    <w:rsid w:val="00AB484F"/>
    <w:rsid w:val="00AB4A68"/>
    <w:rsid w:val="00AC03BB"/>
    <w:rsid w:val="00AF3E5A"/>
    <w:rsid w:val="00AF4730"/>
    <w:rsid w:val="00B216C1"/>
    <w:rsid w:val="00B50C90"/>
    <w:rsid w:val="00B54B18"/>
    <w:rsid w:val="00B64153"/>
    <w:rsid w:val="00B76B3C"/>
    <w:rsid w:val="00B772F5"/>
    <w:rsid w:val="00B91668"/>
    <w:rsid w:val="00BB0459"/>
    <w:rsid w:val="00BD554D"/>
    <w:rsid w:val="00BE2415"/>
    <w:rsid w:val="00C20CC3"/>
    <w:rsid w:val="00C56592"/>
    <w:rsid w:val="00C877A3"/>
    <w:rsid w:val="00CF3F03"/>
    <w:rsid w:val="00D849A9"/>
    <w:rsid w:val="00DB3A42"/>
    <w:rsid w:val="00DB67B6"/>
    <w:rsid w:val="00DC2CE5"/>
    <w:rsid w:val="00DE7D3F"/>
    <w:rsid w:val="00E026EC"/>
    <w:rsid w:val="00E15247"/>
    <w:rsid w:val="00E17862"/>
    <w:rsid w:val="00E45537"/>
    <w:rsid w:val="00E562FD"/>
    <w:rsid w:val="00E6230A"/>
    <w:rsid w:val="00E65A27"/>
    <w:rsid w:val="00E91FA1"/>
    <w:rsid w:val="00EA5C2B"/>
    <w:rsid w:val="00EB263D"/>
    <w:rsid w:val="00EB62E1"/>
    <w:rsid w:val="00EC003A"/>
    <w:rsid w:val="00ED7723"/>
    <w:rsid w:val="00F5010E"/>
    <w:rsid w:val="00F70971"/>
    <w:rsid w:val="00F86769"/>
    <w:rsid w:val="00F90F88"/>
    <w:rsid w:val="00FB16F8"/>
    <w:rsid w:val="00FD54CA"/>
    <w:rsid w:val="00FF1740"/>
  </w:rsids>
  <w:docVars>
    <w:docVar w:name="ApplicationsApp" w:val="13"/>
    <w:docVar w:name="EMM" w:val="0"/>
    <w:docVar w:name="NBEMMDOC" w:val="0"/>
    <w:docVar w:name="Plural" w:val="0"/>
  </w:docVar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2B9CCD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semiHidden/>
    <w:rsid w:val="008A52CC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8A52CC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8A52CC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8A52CC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8A52CC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8A52CC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8A52CC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8A52CC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8A52CC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8A52CC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8A52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8A52CC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8A52CC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8A52CC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8A52CC"/>
    <w:rPr>
      <w:color w:val="00B050"/>
      <w:sz w:val="22"/>
    </w:rPr>
  </w:style>
  <w:style w:type="character" w:styleId="Strong">
    <w:name w:val="Strong"/>
    <w:uiPriority w:val="98"/>
    <w:semiHidden/>
    <w:qFormat/>
    <w:rsid w:val="008A52CC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8A52CC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8A52CC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8A52CC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8A52CC"/>
    <w:pPr>
      <w:numPr>
        <w:numId w:val="22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8A52CC"/>
    <w:pPr>
      <w:numPr>
        <w:ilvl w:val="2"/>
        <w:numId w:val="22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8A52CC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8A52CC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8A52CC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8A52CC"/>
    <w:pPr>
      <w:numPr>
        <w:numId w:val="16"/>
      </w:numPr>
    </w:pPr>
  </w:style>
  <w:style w:type="numbering" w:customStyle="1" w:styleId="ECHRA1StyleList">
    <w:name w:val="ECHR_A1_Style_List"/>
    <w:basedOn w:val="NoList"/>
    <w:uiPriority w:val="99"/>
    <w:rsid w:val="008A52CC"/>
    <w:pPr>
      <w:numPr>
        <w:numId w:val="17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8A52CC"/>
    <w:pPr>
      <w:keepNext/>
      <w:keepLines/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8A52CC"/>
    <w:pPr>
      <w:numPr>
        <w:numId w:val="18"/>
      </w:numPr>
    </w:pPr>
  </w:style>
  <w:style w:type="table" w:customStyle="1" w:styleId="ECHRTable2019">
    <w:name w:val="ECHR_Table_2019"/>
    <w:basedOn w:val="TableNormal"/>
    <w:uiPriority w:val="99"/>
    <w:rsid w:val="008A52C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DDDDD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EFEFEF" w:themeFill="text2" w:themeFillTint="33"/>
      </w:tcPr>
    </w:tblStylePr>
    <w:tblStylePr w:type="band2Horz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595959" w:themeColor="accent3"/>
          <w:tl2br w:val="nil"/>
          <w:tr2bl w:val="nil"/>
        </w:tcBorders>
        <w:shd w:val="clear" w:color="auto" w:fill="EFEFEF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8A52CC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8A52CC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8A52CC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8A52CC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8A52CC"/>
    <w:rPr>
      <w:vanish w:val="0"/>
      <w:color w:val="auto"/>
      <w:sz w:val="14"/>
      <w:bdr w:val="none" w:sz="0" w:space="0" w:color="auto"/>
      <w:shd w:val="clear" w:color="auto" w:fill="FFFF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8A52CC"/>
    <w:pPr>
      <w:keepNext/>
      <w:keepLines/>
      <w:numPr>
        <w:ilvl w:val="1"/>
        <w:numId w:val="21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8A52CC"/>
    <w:pPr>
      <w:keepNext/>
      <w:keepLines/>
      <w:numPr>
        <w:ilvl w:val="2"/>
        <w:numId w:val="21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8A52CC"/>
    <w:pPr>
      <w:keepNext/>
      <w:keepLines/>
      <w:numPr>
        <w:ilvl w:val="3"/>
        <w:numId w:val="21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8A52CC"/>
    <w:pPr>
      <w:keepNext/>
      <w:keepLines/>
      <w:numPr>
        <w:ilvl w:val="4"/>
        <w:numId w:val="21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8A52C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8A52CC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8A52CC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8A52CC"/>
    <w:pPr>
      <w:keepNext/>
      <w:keepLines/>
      <w:numPr>
        <w:ilvl w:val="5"/>
        <w:numId w:val="21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8A52CC"/>
    <w:pPr>
      <w:keepNext/>
      <w:keepLines/>
      <w:numPr>
        <w:ilvl w:val="6"/>
        <w:numId w:val="21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8A52CC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8A52CC"/>
    <w:pPr>
      <w:keepNext/>
      <w:keepLines/>
      <w:numPr>
        <w:ilvl w:val="7"/>
        <w:numId w:val="21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8A52CC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8A52CC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8A52CC"/>
    <w:pPr>
      <w:numPr>
        <w:ilvl w:val="1"/>
        <w:numId w:val="22"/>
      </w:numPr>
    </w:pPr>
  </w:style>
  <w:style w:type="paragraph" w:customStyle="1" w:styleId="NormalJustified">
    <w:name w:val="Normal_Justified"/>
    <w:basedOn w:val="Normal"/>
    <w:semiHidden/>
    <w:rsid w:val="008A52CC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8A52CC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8A52CC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8A52CC"/>
    <w:rPr>
      <w:i/>
      <w:iCs/>
    </w:rPr>
  </w:style>
  <w:style w:type="table" w:customStyle="1" w:styleId="ECHRTable">
    <w:name w:val="ECHR_Table"/>
    <w:basedOn w:val="TableNormal"/>
    <w:rsid w:val="008A52CC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8A52CC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95959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8A52CC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8A52CC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8A52CC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8A52CC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8A52CC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8A52CC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8A52CC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8A52C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8A52CC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8A52CC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8A52CC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8A52CC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8A52CC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8A52CC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8A52CC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8A52CC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8A52CC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8A52CC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8A52CC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8A52CC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8A52CC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8A52CC"/>
    <w:rPr>
      <w:smallCaps/>
    </w:rPr>
  </w:style>
  <w:style w:type="table" w:styleId="TableGrid">
    <w:name w:val="Table Grid"/>
    <w:basedOn w:val="TableNormal"/>
    <w:uiPriority w:val="59"/>
    <w:semiHidden/>
    <w:rsid w:val="008A52CC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8A52CC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8A52CC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8A52CC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8A52CC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8A52CC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8A52C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8A52CC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8A52CC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8A52CC"/>
    <w:rPr>
      <w:color w:val="000000" w:themeColor="text1"/>
      <w:sz w:val="18"/>
      <w:szCs w:val="24"/>
    </w:rPr>
    <w:tblPr>
      <w:tblBorders>
        <w:top w:val="single" w:sz="8" w:space="0" w:color="9B9B9B" w:themeColor="accent3" w:themeTint="99"/>
        <w:left w:val="single" w:sz="8" w:space="0" w:color="9B9B9B" w:themeColor="accent3" w:themeTint="99"/>
        <w:bottom w:val="single" w:sz="8" w:space="0" w:color="9B9B9B" w:themeColor="accent3" w:themeTint="99"/>
        <w:right w:val="single" w:sz="8" w:space="0" w:color="9B9B9B" w:themeColor="accent3" w:themeTint="99"/>
        <w:insideH w:val="single" w:sz="8" w:space="0" w:color="9B9B9B" w:themeColor="accent3" w:themeTint="99"/>
        <w:insideV w:val="single" w:sz="8" w:space="0" w:color="9B9B9B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8A52CC"/>
    <w:rPr>
      <w:color w:val="000000" w:themeColor="text1"/>
      <w:sz w:val="24"/>
      <w:szCs w:val="24"/>
    </w:rPr>
    <w:tblPr>
      <w:tblInd w:w="-680" w:type="dxa"/>
      <w:tblBorders>
        <w:insideH w:val="single" w:sz="4" w:space="0" w:color="B0B0B0" w:themeColor="text2"/>
        <w:insideV w:val="single" w:sz="4" w:space="0" w:color="B0B0B0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8A52CC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8A52CC"/>
    <w:rPr>
      <w:sz w:val="24"/>
      <w:szCs w:val="24"/>
    </w:rPr>
    <w:tblPr>
      <w:jc w:val="center"/>
      <w:tblBorders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nil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8A52CC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24242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8A52CC"/>
    <w:pPr>
      <w:numPr>
        <w:numId w:val="3"/>
      </w:numPr>
    </w:pPr>
  </w:style>
  <w:style w:type="numbering" w:styleId="1ai">
    <w:name w:val="Outline List 1"/>
    <w:basedOn w:val="NoList"/>
    <w:uiPriority w:val="99"/>
    <w:semiHidden/>
    <w:unhideWhenUsed/>
    <w:rsid w:val="008A52CC"/>
    <w:pPr>
      <w:numPr>
        <w:numId w:val="4"/>
      </w:numPr>
    </w:pPr>
  </w:style>
  <w:style w:type="paragraph" w:styleId="Bibliography">
    <w:name w:val="Bibliography"/>
    <w:basedOn w:val="Normal"/>
    <w:next w:val="Normal"/>
    <w:uiPriority w:val="98"/>
    <w:semiHidden/>
    <w:rsid w:val="008A52CC"/>
  </w:style>
  <w:style w:type="paragraph" w:customStyle="1" w:styleId="JuPara">
    <w:name w:val="Ju_Para"/>
    <w:aliases w:val="_Para"/>
    <w:basedOn w:val="NormalJustified"/>
    <w:link w:val="JuParaChar"/>
    <w:uiPriority w:val="4"/>
    <w:qFormat/>
    <w:rsid w:val="008A52CC"/>
    <w:pPr>
      <w:ind w:firstLine="284"/>
    </w:pPr>
  </w:style>
  <w:style w:type="paragraph" w:styleId="BlockText">
    <w:name w:val="Block Text"/>
    <w:basedOn w:val="Normal"/>
    <w:uiPriority w:val="98"/>
    <w:semiHidden/>
    <w:rsid w:val="008A52CC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8A52CC"/>
    <w:rPr>
      <w:sz w:val="24"/>
      <w:szCs w:val="24"/>
    </w:rPr>
    <w:tblPr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8A52CC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4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8A52CC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8A52CC"/>
    <w:rPr>
      <w:color w:val="585858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8A52CC"/>
    <w:rPr>
      <w:sz w:val="24"/>
      <w:szCs w:val="24"/>
    </w:rPr>
    <w:tblPr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24242" w:themeColor="accent3" w:themeShade="BF"/>
      </w:rPr>
      <w:tblPr/>
      <w:trPr>
        <w:tblHeader/>
      </w:trPr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single" w:sz="4" w:space="0" w:color="838383" w:themeColor="text2" w:themeShade="BF"/>
          <w:insideV w:val="single" w:sz="4" w:space="0" w:color="838383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8A52CC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8A52CC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8A52CC"/>
    <w:rPr>
      <w:sz w:val="24"/>
      <w:szCs w:val="24"/>
    </w:rPr>
    <w:tblPr>
      <w:tblInd w:w="-1474" w:type="dxa"/>
      <w:tblBorders>
        <w:bottom w:val="single" w:sz="6" w:space="0" w:color="838383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8A52CC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8A52CC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8A52CC"/>
    <w:tblPr>
      <w:tblStyleRowBandSize w:val="1"/>
      <w:tblStyleColBandSize w:val="1"/>
      <w:tblBorders>
        <w:top w:val="single" w:sz="4" w:space="0" w:color="838383" w:themeColor="text2" w:themeShade="BF"/>
        <w:left w:val="single" w:sz="4" w:space="0" w:color="838383" w:themeColor="text2" w:themeShade="BF"/>
        <w:bottom w:val="single" w:sz="4" w:space="0" w:color="838383" w:themeColor="text2" w:themeShade="BF"/>
        <w:right w:val="single" w:sz="4" w:space="0" w:color="838383" w:themeColor="text2" w:themeShade="BF"/>
        <w:insideH w:val="single" w:sz="4" w:space="0" w:color="838383" w:themeColor="text2" w:themeShade="BF"/>
        <w:insideV w:val="single" w:sz="4" w:space="0" w:color="838383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24242" w:themeColor="accent3" w:themeShade="BF"/>
        <w:sz w:val="22"/>
      </w:rPr>
      <w:tblPr/>
      <w:tcPr>
        <w:tcBorders>
          <w:top w:val="single" w:sz="4" w:space="0" w:color="838383" w:themeColor="text2" w:themeShade="BF"/>
          <w:left w:val="single" w:sz="4" w:space="0" w:color="838383" w:themeColor="text2" w:themeShade="BF"/>
          <w:bottom w:val="single" w:sz="4" w:space="0" w:color="838383" w:themeColor="text2" w:themeShade="BF"/>
          <w:right w:val="single" w:sz="4" w:space="0" w:color="838383" w:themeColor="text2" w:themeShade="BF"/>
          <w:insideH w:val="nil"/>
          <w:insideV w:val="single" w:sz="4" w:space="0" w:color="838383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8A52CC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8A52CC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838383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838383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8A52CC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8A52CC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8A52CC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8A52CC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8A52CC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8A52CC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8A52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8A52C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8A52CC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8A52CC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8A52CC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8A52CC"/>
    <w:pPr>
      <w:numPr>
        <w:numId w:val="5"/>
      </w:numPr>
    </w:pPr>
  </w:style>
  <w:style w:type="paragraph" w:styleId="ListBullet">
    <w:name w:val="List Bullet"/>
    <w:basedOn w:val="Normal"/>
    <w:uiPriority w:val="98"/>
    <w:semiHidden/>
    <w:rsid w:val="008A52CC"/>
    <w:pPr>
      <w:numPr>
        <w:numId w:val="6"/>
      </w:numPr>
    </w:pPr>
  </w:style>
  <w:style w:type="character" w:customStyle="1" w:styleId="JuParaChar">
    <w:name w:val="Ju_Para Char"/>
    <w:aliases w:val="_Para Char"/>
    <w:basedOn w:val="DefaultParagraphFont"/>
    <w:link w:val="JuPara"/>
    <w:uiPriority w:val="4"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Justified"/>
    <w:next w:val="JuPara"/>
    <w:uiPriority w:val="32"/>
    <w:rsid w:val="008A52CC"/>
    <w:pPr>
      <w:ind w:firstLine="284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8A52C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8A52CC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8A52CC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8A52CC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8A52CC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8A52CC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8A52CC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8A52CC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8A52CC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8A52CC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8A52CC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</w:rPr>
      <w:tblPr/>
      <w:tcPr>
        <w:shd w:val="clear" w:color="auto" w:fill="BCBC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CBC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24242" w:themeFill="accent3" w:themeFillShade="BF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EEE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74747" w:themeFill="accent3" w:themeFillShade="CC"/>
      </w:tcPr>
    </w:tblStylePr>
    <w:tblStylePr w:type="lastRow">
      <w:rPr>
        <w:b/>
        <w:bCs/>
        <w:color w:val="474747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47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30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E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5353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53535" w:themeColor="accent3" w:themeShade="99"/>
          <w:insideV w:val="nil"/>
        </w:tcBorders>
        <w:shd w:val="clear" w:color="auto" w:fill="35353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53535" w:themeFill="accent3" w:themeFillShade="99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95959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8A52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8A52CC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8A52C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8A52C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8A52C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8A52C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C2C2C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2424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4242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8A52C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8A52C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8A52CC"/>
    <w:rPr>
      <w:color w:val="FFFFFF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8A52CC"/>
  </w:style>
  <w:style w:type="character" w:customStyle="1" w:styleId="DateChar">
    <w:name w:val="Date Char"/>
    <w:basedOn w:val="DefaultParagraphFont"/>
    <w:link w:val="Date"/>
    <w:uiPriority w:val="98"/>
    <w:semiHidden/>
    <w:rsid w:val="008A52CC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8A52CC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8A52CC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8A52CC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8A52CC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8A52CC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8A52CC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8A52CC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8A52CC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8A52CC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8A52CC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8A52CC"/>
  </w:style>
  <w:style w:type="paragraph" w:styleId="HTMLAddress">
    <w:name w:val="HTML Address"/>
    <w:basedOn w:val="Normal"/>
    <w:link w:val="HTMLAddressChar"/>
    <w:uiPriority w:val="98"/>
    <w:semiHidden/>
    <w:rsid w:val="008A52CC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8A52CC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8A52CC"/>
    <w:rPr>
      <w:i/>
      <w:iCs/>
    </w:rPr>
  </w:style>
  <w:style w:type="character" w:styleId="HTMLCode">
    <w:name w:val="HTML Code"/>
    <w:basedOn w:val="DefaultParagraphFont"/>
    <w:uiPriority w:val="98"/>
    <w:semiHidden/>
    <w:rsid w:val="008A52CC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8A52CC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8A52CC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8A52CC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8A52CC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8A52CC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8A52CC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8A52CC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8A52CC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8A52CC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8A52CC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8A52CC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8A52CC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8A52CC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8A52CC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8A52CC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8A52CC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8A52CC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1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H w:val="nil"/>
          <w:insideV w:val="single" w:sz="8" w:space="0" w:color="5959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  <w:shd w:val="clear" w:color="auto" w:fill="D5D5D5" w:themeFill="accent3" w:themeFillTint="3F"/>
      </w:tcPr>
    </w:tblStylePr>
    <w:tblStylePr w:type="band2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  <w:insideV w:val="single" w:sz="8" w:space="0" w:color="595959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  <w:tblStylePr w:type="band1Horz">
      <w:tblPr/>
      <w:tcPr>
        <w:tcBorders>
          <w:top w:val="single" w:sz="8" w:space="0" w:color="595959" w:themeColor="accent3"/>
          <w:left w:val="single" w:sz="8" w:space="0" w:color="595959" w:themeColor="accent3"/>
          <w:bottom w:val="single" w:sz="8" w:space="0" w:color="595959" w:themeColor="accent3"/>
          <w:right w:val="single" w:sz="8" w:space="0" w:color="595959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8A52CC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semiHidden/>
    <w:rsid w:val="008A52CC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8A52CC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8A52CC"/>
    <w:rPr>
      <w:color w:val="424242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95959" w:themeColor="accent3"/>
          <w:left w:val="nil"/>
          <w:bottom w:val="single" w:sz="8" w:space="0" w:color="5959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8A52CC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8A52CC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8A52CC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8A52CC"/>
  </w:style>
  <w:style w:type="paragraph" w:styleId="List">
    <w:name w:val="List"/>
    <w:basedOn w:val="Normal"/>
    <w:uiPriority w:val="98"/>
    <w:semiHidden/>
    <w:rsid w:val="008A52CC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8A52CC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8A52CC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8A52CC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8A52CC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8A52CC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8"/>
    <w:semiHidden/>
    <w:rsid w:val="008A52CC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8"/>
    <w:semiHidden/>
    <w:rsid w:val="008A52CC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8"/>
    <w:semiHidden/>
    <w:rsid w:val="008A52CC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8"/>
    <w:semiHidden/>
    <w:rsid w:val="008A52CC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8A52CC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8A52CC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8A52CC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8A52CC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8A52CC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8"/>
    <w:semiHidden/>
    <w:rsid w:val="008A52CC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8"/>
    <w:semiHidden/>
    <w:rsid w:val="008A52CC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8"/>
    <w:semiHidden/>
    <w:rsid w:val="008A52CC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8"/>
    <w:semiHidden/>
    <w:rsid w:val="008A52CC"/>
    <w:pPr>
      <w:numPr>
        <w:numId w:val="15"/>
      </w:numPr>
      <w:contextualSpacing/>
    </w:pPr>
  </w:style>
  <w:style w:type="paragraph" w:styleId="Macro">
    <w:name w:val="macro"/>
    <w:link w:val="MacroTextChar"/>
    <w:uiPriority w:val="98"/>
    <w:semiHidden/>
    <w:rsid w:val="008A52C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8A52CC"/>
    <w:rPr>
      <w:rFonts w:ascii="Consolas" w:hAnsi="Consolas" w:eastAsiaTheme="minorEastAsia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  <w:insideV w:val="single" w:sz="8" w:space="0" w:color="828282" w:themeColor="accent3" w:themeTint="BF"/>
      </w:tblBorders>
    </w:tblPr>
    <w:tcPr>
      <w:shd w:val="clear" w:color="auto" w:fill="D5D5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282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shd w:val="clear" w:color="auto" w:fill="ACACAC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  <w:insideH w:val="single" w:sz="8" w:space="0" w:color="595959" w:themeColor="accent3"/>
        <w:insideV w:val="single" w:sz="8" w:space="0" w:color="595959" w:themeColor="accent3"/>
      </w:tblBorders>
    </w:tblPr>
    <w:tcPr>
      <w:shd w:val="clear" w:color="auto" w:fill="D5D5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EEE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3" w:themeFillTint="33"/>
      </w:tcPr>
    </w:tblStylePr>
    <w:tblStylePr w:type="band1Vert">
      <w:tblPr/>
      <w:tcPr>
        <w:shd w:val="clear" w:color="auto" w:fill="ACACAC" w:themeFill="accent3" w:themeFillTint="7F"/>
      </w:tcPr>
    </w:tblStylePr>
    <w:tblStylePr w:type="band1Horz">
      <w:tblPr/>
      <w:tcPr>
        <w:tcBorders>
          <w:insideH w:val="single" w:sz="6" w:space="0" w:color="595959" w:themeColor="accent3"/>
          <w:insideV w:val="single" w:sz="6" w:space="0" w:color="595959" w:themeColor="accent3"/>
        </w:tcBorders>
        <w:shd w:val="clear" w:color="auto" w:fill="ACAC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D5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959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CAC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CACAC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bottom w:val="single" w:sz="8" w:space="0" w:color="5959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95959" w:themeColor="accent3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95959" w:themeColor="accent3"/>
          <w:bottom w:val="single" w:sz="8" w:space="0" w:color="595959" w:themeColor="accent3"/>
        </w:tcBorders>
      </w:tc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shd w:val="clear" w:color="auto" w:fill="D5D5D5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8A52CC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B0B0B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95959" w:themeColor="accent3"/>
        <w:left w:val="single" w:sz="8" w:space="0" w:color="595959" w:themeColor="accent3"/>
        <w:bottom w:val="single" w:sz="8" w:space="0" w:color="595959" w:themeColor="accent3"/>
        <w:right w:val="single" w:sz="8" w:space="0" w:color="5959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959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959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959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959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D5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D5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8A52CC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828282" w:themeColor="accent3" w:themeTint="BF"/>
        <w:left w:val="single" w:sz="8" w:space="0" w:color="828282" w:themeColor="accent3" w:themeTint="BF"/>
        <w:bottom w:val="single" w:sz="8" w:space="0" w:color="828282" w:themeColor="accent3" w:themeTint="BF"/>
        <w:right w:val="single" w:sz="8" w:space="0" w:color="828282" w:themeColor="accent3" w:themeTint="BF"/>
        <w:insideH w:val="single" w:sz="8" w:space="0" w:color="8282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28282" w:themeColor="accent3" w:themeTint="BF"/>
          <w:left w:val="single" w:sz="8" w:space="0" w:color="828282" w:themeColor="accent3" w:themeTint="BF"/>
          <w:bottom w:val="single" w:sz="8" w:space="0" w:color="828282" w:themeColor="accent3" w:themeTint="BF"/>
          <w:right w:val="single" w:sz="8" w:space="0" w:color="8282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5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5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959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8A52CC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8A52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8A52CC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8A52CC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8A52CC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8A52CC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8A52CC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8A52CC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8A52CC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8A52CC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8A52CC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8A52CC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8A52CC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8A52CC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8A52CC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8A52CC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8A52CC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8A52CC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8A52CC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8A52CC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8A52CC"/>
  </w:style>
  <w:style w:type="table" w:styleId="TableProfessional">
    <w:name w:val="Table Professional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8A52CC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8A52CC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8A52CC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8A52CC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8A52CC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8A52CC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8A52CC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8A52CC"/>
  </w:style>
  <w:style w:type="paragraph" w:customStyle="1" w:styleId="DecList">
    <w:name w:val="Dec_List"/>
    <w:aliases w:val="_List"/>
    <w:basedOn w:val="JuList"/>
    <w:uiPriority w:val="22"/>
    <w:rsid w:val="008A52CC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8A52CC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8A52CC"/>
    <w:pPr>
      <w:numPr>
        <w:numId w:val="19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8A52CC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8A52CC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8A52CC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8A52CC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8A52CC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8A52CC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8A52CC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8A52CC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24242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8A52CC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8A52CC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8A52CC"/>
    <w:pPr>
      <w:keepNext/>
      <w:keepLines/>
      <w:numPr>
        <w:ilvl w:val="8"/>
        <w:numId w:val="21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8A52CC"/>
    <w:pPr>
      <w:pBdr>
        <w:bottom w:val="single" w:sz="12" w:space="1" w:color="838383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8A52CC"/>
    <w:pPr>
      <w:numPr>
        <w:numId w:val="20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8A52CC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8A52CC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8A52CC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8A52CC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8A52CC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8A52CC"/>
    <w:rPr>
      <w:sz w:val="4"/>
    </w:rPr>
  </w:style>
  <w:style w:type="table" w:customStyle="1" w:styleId="ECHRTable2">
    <w:name w:val="ECHR_Table_2"/>
    <w:basedOn w:val="TableNormal"/>
    <w:uiPriority w:val="99"/>
    <w:rsid w:val="008A52CC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8A52CC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  <w:insideH w:val="single" w:sz="4" w:space="0" w:color="595959" w:themeColor="accent3"/>
        <w:insideV w:val="single" w:sz="4" w:space="0" w:color="595959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single" w:sz="4" w:space="0" w:color="595959" w:themeColor="accent3"/>
          <w:insideV w:val="single" w:sz="4" w:space="0" w:color="F8F8F8" w:themeColor="background2"/>
          <w:tl2br w:val="nil"/>
          <w:tr2bl w:val="nil"/>
        </w:tcBorders>
        <w:shd w:val="clear" w:color="auto" w:fill="595959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95959" w:themeColor="accent3"/>
          <w:left w:val="single" w:sz="4" w:space="0" w:color="595959" w:themeColor="accent3"/>
          <w:bottom w:val="single" w:sz="8" w:space="0" w:color="595959" w:themeColor="accent3"/>
          <w:right w:val="single" w:sz="4" w:space="0" w:color="595959" w:themeColor="accent3"/>
          <w:insideH w:val="nil"/>
          <w:insideV w:val="single" w:sz="4" w:space="0" w:color="595959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  <w:tl2br w:val="nil"/>
          <w:tr2bl w:val="nil"/>
        </w:tcBorders>
        <w:shd w:val="clear" w:color="auto" w:fill="DFDFDF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DFDFDF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8A52CC"/>
    <w:pPr>
      <w:keepNext/>
      <w:keepLines/>
      <w:spacing w:before="240"/>
      <w:contextualSpacing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8A52C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8A52CC"/>
    <w:pPr>
      <w:keepNext/>
      <w:keepLines/>
      <w:spacing w:before="240"/>
      <w:contextualSpacing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8A52C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C2C2C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8A52C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8A52CC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24242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8A52CC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8A52CC"/>
    <w:pPr>
      <w:outlineLvl w:val="0"/>
    </w:pPr>
  </w:style>
  <w:style w:type="table" w:customStyle="1" w:styleId="ECHRTableGrey">
    <w:name w:val="ECHR_Table_Grey"/>
    <w:basedOn w:val="TableNormal"/>
    <w:uiPriority w:val="99"/>
    <w:rsid w:val="008A52CC"/>
    <w:pPr>
      <w:tabs>
        <w:tab w:val="left" w:pos="397"/>
      </w:tabs>
    </w:pPr>
    <w:tblPr>
      <w:jc w:val="center"/>
      <w:tblBorders>
        <w:top w:val="single" w:sz="4" w:space="0" w:color="585858" w:themeColor="text2" w:themeShade="80"/>
        <w:left w:val="single" w:sz="4" w:space="0" w:color="585858" w:themeColor="text2" w:themeShade="80"/>
        <w:bottom w:val="single" w:sz="4" w:space="0" w:color="585858" w:themeColor="text2" w:themeShade="80"/>
        <w:right w:val="single" w:sz="4" w:space="0" w:color="585858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A52CC"/>
    <w:rPr>
      <w:color w:val="605E5C"/>
      <w:shd w:val="clear" w:color="auto" w:fill="E1DFDD"/>
    </w:rPr>
  </w:style>
  <w:style w:type="table" w:customStyle="1" w:styleId="GridTable1Light1">
    <w:name w:val="Grid Table 1 Light1"/>
    <w:basedOn w:val="TableNormal"/>
    <w:uiPriority w:val="46"/>
    <w:semiHidden/>
    <w:rsid w:val="008A52CC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1">
    <w:name w:val="Grid Table 1 Light - Accent 11"/>
    <w:basedOn w:val="TableNormal"/>
    <w:uiPriority w:val="46"/>
    <w:semiHidden/>
    <w:rsid w:val="008A52CC"/>
    <w:tblPr>
      <w:tblStyleRowBandSize w:val="1"/>
      <w:tblStyleColBandSize w:val="1"/>
      <w:tblBorders>
        <w:top w:val="single" w:sz="4" w:space="0" w:color="7ECBFF" w:themeColor="accent1" w:themeTint="66"/>
        <w:left w:val="single" w:sz="4" w:space="0" w:color="7ECBFF" w:themeColor="accent1" w:themeTint="66"/>
        <w:bottom w:val="single" w:sz="4" w:space="0" w:color="7ECBFF" w:themeColor="accent1" w:themeTint="66"/>
        <w:right w:val="single" w:sz="4" w:space="0" w:color="7ECBFF" w:themeColor="accent1" w:themeTint="66"/>
        <w:insideH w:val="single" w:sz="4" w:space="0" w:color="7ECBFF" w:themeColor="accent1" w:themeTint="66"/>
        <w:insideV w:val="single" w:sz="4" w:space="0" w:color="7ECB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21">
    <w:name w:val="Grid Table 1 Light - Accent 21"/>
    <w:basedOn w:val="TableNormal"/>
    <w:uiPriority w:val="46"/>
    <w:semiHidden/>
    <w:rsid w:val="008A52CC"/>
    <w:tblPr>
      <w:tblStyleRowBandSize w:val="1"/>
      <w:tblStyleColBandSize w:val="1"/>
      <w:tblBorders>
        <w:top w:val="single" w:sz="4" w:space="0" w:color="FF7F7F" w:themeColor="accent2" w:themeTint="66"/>
        <w:left w:val="single" w:sz="4" w:space="0" w:color="FF7F7F" w:themeColor="accent2" w:themeTint="66"/>
        <w:bottom w:val="single" w:sz="4" w:space="0" w:color="FF7F7F" w:themeColor="accent2" w:themeTint="66"/>
        <w:right w:val="single" w:sz="4" w:space="0" w:color="FF7F7F" w:themeColor="accent2" w:themeTint="66"/>
        <w:insideH w:val="single" w:sz="4" w:space="0" w:color="FF7F7F" w:themeColor="accent2" w:themeTint="66"/>
        <w:insideV w:val="single" w:sz="4" w:space="0" w:color="FF7F7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31">
    <w:name w:val="Grid Table 1 Light - Accent 31"/>
    <w:basedOn w:val="TableNormal"/>
    <w:uiPriority w:val="46"/>
    <w:semiHidden/>
    <w:rsid w:val="008A52CC"/>
    <w:tblPr>
      <w:tblStyleRowBandSize w:val="1"/>
      <w:tblStyleColBandSize w:val="1"/>
      <w:tblBorders>
        <w:top w:val="single" w:sz="4" w:space="0" w:color="BCBCBC" w:themeColor="accent3" w:themeTint="66"/>
        <w:left w:val="single" w:sz="4" w:space="0" w:color="BCBCBC" w:themeColor="accent3" w:themeTint="66"/>
        <w:bottom w:val="single" w:sz="4" w:space="0" w:color="BCBCBC" w:themeColor="accent3" w:themeTint="66"/>
        <w:right w:val="single" w:sz="4" w:space="0" w:color="BCBCBC" w:themeColor="accent3" w:themeTint="66"/>
        <w:insideH w:val="single" w:sz="4" w:space="0" w:color="BCBCBC" w:themeColor="accent3" w:themeTint="66"/>
        <w:insideV w:val="single" w:sz="4" w:space="0" w:color="BCBC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41">
    <w:name w:val="Grid Table 1 Light - Accent 41"/>
    <w:basedOn w:val="TableNormal"/>
    <w:uiPriority w:val="46"/>
    <w:semiHidden/>
    <w:rsid w:val="008A52CC"/>
    <w:tblPr>
      <w:tblStyleRowBandSize w:val="1"/>
      <w:tblStyleColBandSize w:val="1"/>
      <w:tblBorders>
        <w:top w:val="single" w:sz="4" w:space="0" w:color="D5D5D5" w:themeColor="accent4" w:themeTint="66"/>
        <w:left w:val="single" w:sz="4" w:space="0" w:color="D5D5D5" w:themeColor="accent4" w:themeTint="66"/>
        <w:bottom w:val="single" w:sz="4" w:space="0" w:color="D5D5D5" w:themeColor="accent4" w:themeTint="66"/>
        <w:right w:val="single" w:sz="4" w:space="0" w:color="D5D5D5" w:themeColor="accent4" w:themeTint="66"/>
        <w:insideH w:val="single" w:sz="4" w:space="0" w:color="D5D5D5" w:themeColor="accent4" w:themeTint="66"/>
        <w:insideV w:val="single" w:sz="4" w:space="0" w:color="D5D5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51">
    <w:name w:val="Grid Table 1 Light - Accent 51"/>
    <w:basedOn w:val="TableNormal"/>
    <w:uiPriority w:val="46"/>
    <w:semiHidden/>
    <w:rsid w:val="008A52CC"/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61">
    <w:name w:val="Grid Table 1 Light - Accent 61"/>
    <w:basedOn w:val="TableNormal"/>
    <w:uiPriority w:val="46"/>
    <w:semiHidden/>
    <w:rsid w:val="008A52CC"/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21">
    <w:name w:val="Grid Table 21"/>
    <w:basedOn w:val="TableNormal"/>
    <w:uiPriority w:val="47"/>
    <w:semiHidden/>
    <w:rsid w:val="008A52CC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2-Accent11">
    <w:name w:val="Grid Table 2 - Accent 11"/>
    <w:basedOn w:val="TableNormal"/>
    <w:uiPriority w:val="47"/>
    <w:semiHidden/>
    <w:rsid w:val="008A52CC"/>
    <w:tblPr>
      <w:tblStyleRowBandSize w:val="1"/>
      <w:tblStyleColBandSize w:val="1"/>
      <w:tblBorders>
        <w:top w:val="single" w:sz="2" w:space="0" w:color="3DB2FF" w:themeColor="accent1" w:themeTint="99"/>
        <w:bottom w:val="single" w:sz="2" w:space="0" w:color="3DB2FF" w:themeColor="accent1" w:themeTint="99"/>
        <w:insideH w:val="single" w:sz="2" w:space="0" w:color="3DB2FF" w:themeColor="accent1" w:themeTint="99"/>
        <w:insideV w:val="single" w:sz="2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DB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DB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2-Accent21">
    <w:name w:val="Grid Table 2 - Accent 21"/>
    <w:basedOn w:val="TableNormal"/>
    <w:uiPriority w:val="47"/>
    <w:semiHidden/>
    <w:rsid w:val="008A52CC"/>
    <w:tblPr>
      <w:tblStyleRowBandSize w:val="1"/>
      <w:tblStyleColBandSize w:val="1"/>
      <w:tblBorders>
        <w:top w:val="single" w:sz="2" w:space="0" w:color="FF4040" w:themeColor="accent2" w:themeTint="99"/>
        <w:bottom w:val="single" w:sz="2" w:space="0" w:color="FF4040" w:themeColor="accent2" w:themeTint="99"/>
        <w:insideH w:val="single" w:sz="2" w:space="0" w:color="FF4040" w:themeColor="accent2" w:themeTint="99"/>
        <w:insideV w:val="single" w:sz="2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404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404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2-Accent31">
    <w:name w:val="Grid Table 2 - Accent 31"/>
    <w:basedOn w:val="TableNormal"/>
    <w:uiPriority w:val="47"/>
    <w:semiHidden/>
    <w:rsid w:val="008A52CC"/>
    <w:tblPr>
      <w:tblStyleRowBandSize w:val="1"/>
      <w:tblStyleColBandSize w:val="1"/>
      <w:tblBorders>
        <w:top w:val="single" w:sz="2" w:space="0" w:color="9B9B9B" w:themeColor="accent3" w:themeTint="99"/>
        <w:bottom w:val="single" w:sz="2" w:space="0" w:color="9B9B9B" w:themeColor="accent3" w:themeTint="99"/>
        <w:insideH w:val="single" w:sz="2" w:space="0" w:color="9B9B9B" w:themeColor="accent3" w:themeTint="99"/>
        <w:insideV w:val="single" w:sz="2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B9B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B9B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2-Accent41">
    <w:name w:val="Grid Table 2 - Accent 41"/>
    <w:basedOn w:val="TableNormal"/>
    <w:uiPriority w:val="47"/>
    <w:semiHidden/>
    <w:rsid w:val="008A52CC"/>
    <w:tblPr>
      <w:tblStyleRowBandSize w:val="1"/>
      <w:tblStyleColBandSize w:val="1"/>
      <w:tblBorders>
        <w:top w:val="single" w:sz="2" w:space="0" w:color="C0C0C0" w:themeColor="accent4" w:themeTint="99"/>
        <w:bottom w:val="single" w:sz="2" w:space="0" w:color="C0C0C0" w:themeColor="accent4" w:themeTint="99"/>
        <w:insideH w:val="single" w:sz="2" w:space="0" w:color="C0C0C0" w:themeColor="accent4" w:themeTint="99"/>
        <w:insideV w:val="single" w:sz="2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2-Accent51">
    <w:name w:val="Grid Table 2 - Accent 51"/>
    <w:basedOn w:val="TableNormal"/>
    <w:uiPriority w:val="47"/>
    <w:semiHidden/>
    <w:rsid w:val="008A52CC"/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2-Accent61">
    <w:name w:val="Grid Table 2 - Accent 61"/>
    <w:basedOn w:val="TableNormal"/>
    <w:uiPriority w:val="47"/>
    <w:semiHidden/>
    <w:rsid w:val="008A52CC"/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31">
    <w:name w:val="Grid Table 3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3-Accent11">
    <w:name w:val="Grid Table 3 - Accent 1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3-Accent21">
    <w:name w:val="Grid Table 3 - Accent 2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3-Accent31">
    <w:name w:val="Grid Table 3 - Accent 3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3-Accent41">
    <w:name w:val="Grid Table 3 - Accent 4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3-Accent51">
    <w:name w:val="Grid Table 3 - Accent 5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3-Accent61">
    <w:name w:val="Grid Table 3 - Accent 6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customStyle="1" w:styleId="GridTable41">
    <w:name w:val="Grid Table 4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4-Accent11">
    <w:name w:val="Grid Table 4 - Accent 1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4-Accent21">
    <w:name w:val="Grid Table 4 - Accent 2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4-Accent31">
    <w:name w:val="Grid Table 4 - Accent 3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4-Accent41">
    <w:name w:val="Grid Table 4 - Accent 4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4-Accent51">
    <w:name w:val="Grid Table 4 - Accent 5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4-Accent61">
    <w:name w:val="Grid Table 4 - Accent 6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5Dark1">
    <w:name w:val="Grid Table 5 Dark1"/>
    <w:basedOn w:val="TableNormal"/>
    <w:uiPriority w:val="50"/>
    <w:semiHidden/>
    <w:rsid w:val="008A52C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GridTable5Dark-Accent11">
    <w:name w:val="Grid Table 5 Dark - Accent 11"/>
    <w:basedOn w:val="TableNormal"/>
    <w:uiPriority w:val="50"/>
    <w:semiHidden/>
    <w:rsid w:val="008A52C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72BC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72BC" w:themeFill="accent1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7ECBFF" w:themeFill="accent1" w:themeFillTint="66"/>
      </w:tcPr>
    </w:tblStylePr>
  </w:style>
  <w:style w:type="table" w:customStyle="1" w:styleId="GridTable5Dark-Accent21">
    <w:name w:val="Grid Table 5 Dark - Accent 21"/>
    <w:basedOn w:val="TableNormal"/>
    <w:uiPriority w:val="50"/>
    <w:semiHidden/>
    <w:rsid w:val="008A52C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000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0000" w:themeFill="accent2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7F7F" w:themeFill="accent2" w:themeFillTint="66"/>
      </w:tcPr>
    </w:tblStylePr>
  </w:style>
  <w:style w:type="table" w:customStyle="1" w:styleId="GridTable5Dark-Accent31">
    <w:name w:val="Grid Table 5 Dark - Accent 31"/>
    <w:basedOn w:val="TableNormal"/>
    <w:uiPriority w:val="50"/>
    <w:semiHidden/>
    <w:rsid w:val="008A52C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DD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959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95959" w:themeFill="accent3"/>
      </w:tcPr>
    </w:tblStylePr>
    <w:tblStylePr w:type="band1Vert">
      <w:tblPr/>
      <w:tcPr>
        <w:shd w:val="clear" w:color="auto" w:fill="BCBCBC" w:themeFill="accent3" w:themeFillTint="66"/>
      </w:tcPr>
    </w:tblStylePr>
    <w:tblStylePr w:type="band1Horz">
      <w:tblPr/>
      <w:tcPr>
        <w:shd w:val="clear" w:color="auto" w:fill="BCBCBC" w:themeFill="accent3" w:themeFillTint="66"/>
      </w:tcPr>
    </w:tblStylePr>
  </w:style>
  <w:style w:type="table" w:customStyle="1" w:styleId="GridTable5Dark-Accent41">
    <w:name w:val="Grid Table 5 Dark - Accent 41"/>
    <w:basedOn w:val="TableNormal"/>
    <w:uiPriority w:val="50"/>
    <w:semiHidden/>
    <w:rsid w:val="008A52C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4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D5D5D5" w:themeFill="accent4" w:themeFillTint="66"/>
      </w:tcPr>
    </w:tblStylePr>
  </w:style>
  <w:style w:type="table" w:customStyle="1" w:styleId="GridTable5Dark-Accent51">
    <w:name w:val="Grid Table 5 Dark - Accent 51"/>
    <w:basedOn w:val="TableNormal"/>
    <w:uiPriority w:val="50"/>
    <w:semiHidden/>
    <w:rsid w:val="008A52C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customStyle="1" w:styleId="GridTable5Dark-Accent61">
    <w:name w:val="Grid Table 5 Dark - Accent 61"/>
    <w:basedOn w:val="TableNormal"/>
    <w:uiPriority w:val="50"/>
    <w:semiHidden/>
    <w:rsid w:val="008A52CC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customStyle="1" w:styleId="GridTable6Colorful1">
    <w:name w:val="Grid Table 6 Colorful1"/>
    <w:basedOn w:val="TableNormal"/>
    <w:uiPriority w:val="51"/>
    <w:semiHidden/>
    <w:rsid w:val="008A52C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GridTable6Colorful-Accent11">
    <w:name w:val="Grid Table 6 Colorful - Accent 11"/>
    <w:basedOn w:val="TableNormal"/>
    <w:uiPriority w:val="51"/>
    <w:semiHidden/>
    <w:rsid w:val="008A52C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GridTable6Colorful-Accent21">
    <w:name w:val="Grid Table 6 Colorful - Accent 21"/>
    <w:basedOn w:val="TableNormal"/>
    <w:uiPriority w:val="51"/>
    <w:semiHidden/>
    <w:rsid w:val="008A52C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GridTable6Colorful-Accent31">
    <w:name w:val="Grid Table 6 Colorful - Accent 31"/>
    <w:basedOn w:val="TableNormal"/>
    <w:uiPriority w:val="51"/>
    <w:semiHidden/>
    <w:rsid w:val="008A52C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GridTable6Colorful-Accent41">
    <w:name w:val="Grid Table 6 Colorful - Accent 41"/>
    <w:basedOn w:val="TableNormal"/>
    <w:uiPriority w:val="51"/>
    <w:semiHidden/>
    <w:rsid w:val="008A52C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GridTable6Colorful-Accent51">
    <w:name w:val="Grid Table 6 Colorful - Accent 51"/>
    <w:basedOn w:val="TableNormal"/>
    <w:uiPriority w:val="51"/>
    <w:semiHidden/>
    <w:rsid w:val="008A52C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GridTable6Colorful-Accent61">
    <w:name w:val="Grid Table 6 Colorful - Accent 61"/>
    <w:basedOn w:val="TableNormal"/>
    <w:uiPriority w:val="51"/>
    <w:semiHidden/>
    <w:rsid w:val="008A52C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GridTable7Colorful1">
    <w:name w:val="Grid Table 7 Colorful1"/>
    <w:basedOn w:val="TableNormal"/>
    <w:uiPriority w:val="52"/>
    <w:semiHidden/>
    <w:rsid w:val="008A52CC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GridTable7Colorful-Accent11">
    <w:name w:val="Grid Table 7 Colorful - Accent 11"/>
    <w:basedOn w:val="TableNormal"/>
    <w:uiPriority w:val="52"/>
    <w:semiHidden/>
    <w:rsid w:val="008A52C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  <w:insideV w:val="single" w:sz="4" w:space="0" w:color="3DB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bottom w:val="single" w:sz="4" w:space="0" w:color="3DB2FF" w:themeColor="accent1" w:themeTint="99"/>
        </w:tcBorders>
      </w:tcPr>
    </w:tblStylePr>
    <w:tblStylePr w:type="nwCell">
      <w:tblPr/>
      <w:tcPr>
        <w:tcBorders>
          <w:bottom w:val="single" w:sz="4" w:space="0" w:color="3DB2FF" w:themeColor="accent1" w:themeTint="99"/>
        </w:tcBorders>
      </w:tcPr>
    </w:tblStylePr>
    <w:tblStylePr w:type="seCell">
      <w:tblPr/>
      <w:tcPr>
        <w:tcBorders>
          <w:top w:val="single" w:sz="4" w:space="0" w:color="3DB2FF" w:themeColor="accent1" w:themeTint="99"/>
        </w:tcBorders>
      </w:tcPr>
    </w:tblStylePr>
    <w:tblStylePr w:type="swCell">
      <w:tblPr/>
      <w:tcPr>
        <w:tcBorders>
          <w:top w:val="single" w:sz="4" w:space="0" w:color="3DB2FF" w:themeColor="accent1" w:themeTint="99"/>
        </w:tcBorders>
      </w:tcPr>
    </w:tblStylePr>
  </w:style>
  <w:style w:type="table" w:customStyle="1" w:styleId="GridTable7Colorful-Accent21">
    <w:name w:val="Grid Table 7 Colorful - Accent 21"/>
    <w:basedOn w:val="TableNormal"/>
    <w:uiPriority w:val="52"/>
    <w:semiHidden/>
    <w:rsid w:val="008A52C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  <w:insideV w:val="single" w:sz="4" w:space="0" w:color="FF404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bottom w:val="single" w:sz="4" w:space="0" w:color="FF4040" w:themeColor="accent2" w:themeTint="99"/>
        </w:tcBorders>
      </w:tcPr>
    </w:tblStylePr>
    <w:tblStylePr w:type="nwCell">
      <w:tblPr/>
      <w:tcPr>
        <w:tcBorders>
          <w:bottom w:val="single" w:sz="4" w:space="0" w:color="FF4040" w:themeColor="accent2" w:themeTint="99"/>
        </w:tcBorders>
      </w:tcPr>
    </w:tblStylePr>
    <w:tblStylePr w:type="seCell">
      <w:tblPr/>
      <w:tcPr>
        <w:tcBorders>
          <w:top w:val="single" w:sz="4" w:space="0" w:color="FF4040" w:themeColor="accent2" w:themeTint="99"/>
        </w:tcBorders>
      </w:tcPr>
    </w:tblStylePr>
    <w:tblStylePr w:type="swCell">
      <w:tblPr/>
      <w:tcPr>
        <w:tcBorders>
          <w:top w:val="single" w:sz="4" w:space="0" w:color="FF4040" w:themeColor="accent2" w:themeTint="99"/>
        </w:tcBorders>
      </w:tcPr>
    </w:tblStylePr>
  </w:style>
  <w:style w:type="table" w:customStyle="1" w:styleId="GridTable7Colorful-Accent31">
    <w:name w:val="Grid Table 7 Colorful - Accent 31"/>
    <w:basedOn w:val="TableNormal"/>
    <w:uiPriority w:val="52"/>
    <w:semiHidden/>
    <w:rsid w:val="008A52C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  <w:insideV w:val="single" w:sz="4" w:space="0" w:color="9B9B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bottom w:val="single" w:sz="4" w:space="0" w:color="9B9B9B" w:themeColor="accent3" w:themeTint="99"/>
        </w:tcBorders>
      </w:tcPr>
    </w:tblStylePr>
    <w:tblStylePr w:type="nwCell">
      <w:tblPr/>
      <w:tcPr>
        <w:tcBorders>
          <w:bottom w:val="single" w:sz="4" w:space="0" w:color="9B9B9B" w:themeColor="accent3" w:themeTint="99"/>
        </w:tcBorders>
      </w:tcPr>
    </w:tblStylePr>
    <w:tblStylePr w:type="seCell">
      <w:tblPr/>
      <w:tcPr>
        <w:tcBorders>
          <w:top w:val="single" w:sz="4" w:space="0" w:color="9B9B9B" w:themeColor="accent3" w:themeTint="99"/>
        </w:tcBorders>
      </w:tcPr>
    </w:tblStylePr>
    <w:tblStylePr w:type="swCell">
      <w:tblPr/>
      <w:tcPr>
        <w:tcBorders>
          <w:top w:val="single" w:sz="4" w:space="0" w:color="9B9B9B" w:themeColor="accent3" w:themeTint="99"/>
        </w:tcBorders>
      </w:tcPr>
    </w:tblStylePr>
  </w:style>
  <w:style w:type="table" w:customStyle="1" w:styleId="GridTable7Colorful-Accent41">
    <w:name w:val="Grid Table 7 Colorful - Accent 41"/>
    <w:basedOn w:val="TableNormal"/>
    <w:uiPriority w:val="52"/>
    <w:semiHidden/>
    <w:rsid w:val="008A52C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  <w:insideV w:val="single" w:sz="4" w:space="0" w:color="C0C0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bottom w:val="single" w:sz="4" w:space="0" w:color="C0C0C0" w:themeColor="accent4" w:themeTint="99"/>
        </w:tcBorders>
      </w:tcPr>
    </w:tblStylePr>
    <w:tblStylePr w:type="nwCell">
      <w:tblPr/>
      <w:tcPr>
        <w:tcBorders>
          <w:bottom w:val="single" w:sz="4" w:space="0" w:color="C0C0C0" w:themeColor="accent4" w:themeTint="99"/>
        </w:tcBorders>
      </w:tcPr>
    </w:tblStylePr>
    <w:tblStylePr w:type="seCell">
      <w:tblPr/>
      <w:tcPr>
        <w:tcBorders>
          <w:top w:val="single" w:sz="4" w:space="0" w:color="C0C0C0" w:themeColor="accent4" w:themeTint="99"/>
        </w:tcBorders>
      </w:tcPr>
    </w:tblStylePr>
    <w:tblStylePr w:type="swCell">
      <w:tblPr/>
      <w:tcPr>
        <w:tcBorders>
          <w:top w:val="single" w:sz="4" w:space="0" w:color="C0C0C0" w:themeColor="accent4" w:themeTint="99"/>
        </w:tcBorders>
      </w:tcPr>
    </w:tblStylePr>
  </w:style>
  <w:style w:type="table" w:customStyle="1" w:styleId="GridTable7Colorful-Accent51">
    <w:name w:val="Grid Table 7 Colorful - Accent 51"/>
    <w:basedOn w:val="TableNormal"/>
    <w:uiPriority w:val="52"/>
    <w:semiHidden/>
    <w:rsid w:val="008A52C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customStyle="1" w:styleId="GridTable7Colorful-Accent61">
    <w:name w:val="Grid Table 7 Colorful - Accent 61"/>
    <w:basedOn w:val="TableNormal"/>
    <w:uiPriority w:val="52"/>
    <w:semiHidden/>
    <w:rsid w:val="008A52C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1">
    <w:name w:val="Hashtag1"/>
    <w:basedOn w:val="DefaultParagraphFont"/>
    <w:uiPriority w:val="99"/>
    <w:semiHidden/>
    <w:unhideWhenUsed/>
    <w:rsid w:val="008A52CC"/>
    <w:rPr>
      <w:color w:val="2B579A"/>
      <w:shd w:val="clear" w:color="auto" w:fill="E1DFDD"/>
    </w:rPr>
  </w:style>
  <w:style w:type="table" w:customStyle="1" w:styleId="ListTable1Light1">
    <w:name w:val="List Table 1 Light1"/>
    <w:basedOn w:val="TableNormal"/>
    <w:uiPriority w:val="46"/>
    <w:semiHidden/>
    <w:rsid w:val="008A52C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1Light-Accent11">
    <w:name w:val="List Table 1 Light - Accent 11"/>
    <w:basedOn w:val="TableNormal"/>
    <w:uiPriority w:val="46"/>
    <w:semiHidden/>
    <w:rsid w:val="008A52C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DB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1Light-Accent21">
    <w:name w:val="List Table 1 Light - Accent 21"/>
    <w:basedOn w:val="TableNormal"/>
    <w:uiPriority w:val="46"/>
    <w:semiHidden/>
    <w:rsid w:val="008A52C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404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1Light-Accent31">
    <w:name w:val="List Table 1 Light - Accent 31"/>
    <w:basedOn w:val="TableNormal"/>
    <w:uiPriority w:val="46"/>
    <w:semiHidden/>
    <w:rsid w:val="008A52C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B9B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1Light-Accent41">
    <w:name w:val="List Table 1 Light - Accent 41"/>
    <w:basedOn w:val="TableNormal"/>
    <w:uiPriority w:val="46"/>
    <w:semiHidden/>
    <w:rsid w:val="008A52C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1Light-Accent51">
    <w:name w:val="List Table 1 Light - Accent 51"/>
    <w:basedOn w:val="TableNormal"/>
    <w:uiPriority w:val="46"/>
    <w:semiHidden/>
    <w:rsid w:val="008A52C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1Light-Accent61">
    <w:name w:val="List Table 1 Light - Accent 61"/>
    <w:basedOn w:val="TableNormal"/>
    <w:uiPriority w:val="46"/>
    <w:semiHidden/>
    <w:rsid w:val="008A52C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21">
    <w:name w:val="List Table 21"/>
    <w:basedOn w:val="TableNormal"/>
    <w:uiPriority w:val="47"/>
    <w:semiHidden/>
    <w:rsid w:val="008A52CC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2-Accent11">
    <w:name w:val="List Table 2 - Accent 11"/>
    <w:basedOn w:val="TableNormal"/>
    <w:uiPriority w:val="47"/>
    <w:semiHidden/>
    <w:rsid w:val="008A52CC"/>
    <w:tblPr>
      <w:tblStyleRowBandSize w:val="1"/>
      <w:tblStyleColBandSize w:val="1"/>
      <w:tblBorders>
        <w:top w:val="single" w:sz="4" w:space="0" w:color="3DB2FF" w:themeColor="accent1" w:themeTint="99"/>
        <w:bottom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2-Accent21">
    <w:name w:val="List Table 2 - Accent 21"/>
    <w:basedOn w:val="TableNormal"/>
    <w:uiPriority w:val="47"/>
    <w:semiHidden/>
    <w:rsid w:val="008A52CC"/>
    <w:tblPr>
      <w:tblStyleRowBandSize w:val="1"/>
      <w:tblStyleColBandSize w:val="1"/>
      <w:tblBorders>
        <w:top w:val="single" w:sz="4" w:space="0" w:color="FF4040" w:themeColor="accent2" w:themeTint="99"/>
        <w:bottom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2-Accent31">
    <w:name w:val="List Table 2 - Accent 31"/>
    <w:basedOn w:val="TableNormal"/>
    <w:uiPriority w:val="47"/>
    <w:semiHidden/>
    <w:rsid w:val="008A52CC"/>
    <w:tblPr>
      <w:tblStyleRowBandSize w:val="1"/>
      <w:tblStyleColBandSize w:val="1"/>
      <w:tblBorders>
        <w:top w:val="single" w:sz="4" w:space="0" w:color="9B9B9B" w:themeColor="accent3" w:themeTint="99"/>
        <w:bottom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2-Accent41">
    <w:name w:val="List Table 2 - Accent 41"/>
    <w:basedOn w:val="TableNormal"/>
    <w:uiPriority w:val="47"/>
    <w:semiHidden/>
    <w:rsid w:val="008A52CC"/>
    <w:tblPr>
      <w:tblStyleRowBandSize w:val="1"/>
      <w:tblStyleColBandSize w:val="1"/>
      <w:tblBorders>
        <w:top w:val="single" w:sz="4" w:space="0" w:color="C0C0C0" w:themeColor="accent4" w:themeTint="99"/>
        <w:bottom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2-Accent51">
    <w:name w:val="List Table 2 - Accent 51"/>
    <w:basedOn w:val="TableNormal"/>
    <w:uiPriority w:val="47"/>
    <w:semiHidden/>
    <w:rsid w:val="008A52CC"/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2-Accent61">
    <w:name w:val="List Table 2 - Accent 61"/>
    <w:basedOn w:val="TableNormal"/>
    <w:uiPriority w:val="47"/>
    <w:semiHidden/>
    <w:rsid w:val="008A52CC"/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31">
    <w:name w:val="List Table 3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ListTable3-Accent11">
    <w:name w:val="List Table 3 - Accent 1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0072BC" w:themeColor="accent1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72BC" w:themeColor="accent1"/>
          <w:right w:val="single" w:sz="4" w:space="0" w:color="0072BC" w:themeColor="accent1"/>
        </w:tcBorders>
      </w:tcPr>
    </w:tblStylePr>
    <w:tblStylePr w:type="band1Horz">
      <w:tblPr/>
      <w:tcPr>
        <w:tcBorders>
          <w:top w:val="single" w:sz="4" w:space="0" w:color="0072BC" w:themeColor="accent1"/>
          <w:bottom w:val="single" w:sz="4" w:space="0" w:color="0072B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72BC" w:themeColor="accent1"/>
          <w:left w:val="nil"/>
        </w:tcBorders>
      </w:tcPr>
    </w:tblStylePr>
    <w:tblStylePr w:type="swCell">
      <w:tblPr/>
      <w:tcPr>
        <w:tcBorders>
          <w:top w:val="double" w:sz="4" w:space="0" w:color="0072BC" w:themeColor="accent1"/>
          <w:right w:val="nil"/>
        </w:tcBorders>
      </w:tcPr>
    </w:tblStylePr>
  </w:style>
  <w:style w:type="table" w:customStyle="1" w:styleId="ListTable3-Accent21">
    <w:name w:val="List Table 3 - Accent 2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0000" w:themeColor="accent2"/>
          <w:right w:val="single" w:sz="4" w:space="0" w:color="C00000" w:themeColor="accent2"/>
        </w:tcBorders>
      </w:tcPr>
    </w:tblStylePr>
    <w:tblStylePr w:type="band1Horz">
      <w:tblPr/>
      <w:tcPr>
        <w:tcBorders>
          <w:top w:val="single" w:sz="4" w:space="0" w:color="C00000" w:themeColor="accent2"/>
          <w:bottom w:val="single" w:sz="4" w:space="0" w:color="C0000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0000" w:themeColor="accent2"/>
          <w:left w:val="nil"/>
        </w:tcBorders>
      </w:tcPr>
    </w:tblStylePr>
    <w:tblStylePr w:type="swCell">
      <w:tblPr/>
      <w:tcPr>
        <w:tcBorders>
          <w:top w:val="double" w:sz="4" w:space="0" w:color="C00000" w:themeColor="accent2"/>
          <w:right w:val="nil"/>
        </w:tcBorders>
      </w:tcPr>
    </w:tblStylePr>
  </w:style>
  <w:style w:type="table" w:customStyle="1" w:styleId="ListTable3-Accent31">
    <w:name w:val="List Table 3 - Accent 3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595959" w:themeColor="accent3"/>
        <w:left w:val="single" w:sz="4" w:space="0" w:color="595959" w:themeColor="accent3"/>
        <w:bottom w:val="single" w:sz="4" w:space="0" w:color="595959" w:themeColor="accent3"/>
        <w:right w:val="single" w:sz="4" w:space="0" w:color="5959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95959" w:themeColor="accent3"/>
          <w:right w:val="single" w:sz="4" w:space="0" w:color="595959" w:themeColor="accent3"/>
        </w:tcBorders>
      </w:tcPr>
    </w:tblStylePr>
    <w:tblStylePr w:type="band1Horz">
      <w:tblPr/>
      <w:tcPr>
        <w:tcBorders>
          <w:top w:val="single" w:sz="4" w:space="0" w:color="595959" w:themeColor="accent3"/>
          <w:bottom w:val="single" w:sz="4" w:space="0" w:color="5959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95959" w:themeColor="accent3"/>
          <w:left w:val="nil"/>
        </w:tcBorders>
      </w:tcPr>
    </w:tblStylePr>
    <w:tblStylePr w:type="swCell">
      <w:tblPr/>
      <w:tcPr>
        <w:tcBorders>
          <w:top w:val="double" w:sz="4" w:space="0" w:color="595959" w:themeColor="accent3"/>
          <w:right w:val="nil"/>
        </w:tcBorders>
      </w:tcPr>
    </w:tblStylePr>
  </w:style>
  <w:style w:type="table" w:customStyle="1" w:styleId="ListTable3-Accent41">
    <w:name w:val="List Table 3 - Accent 4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969696" w:themeColor="accent4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4"/>
          <w:right w:val="single" w:sz="4" w:space="0" w:color="969696" w:themeColor="accent4"/>
        </w:tcBorders>
      </w:tcPr>
    </w:tblStylePr>
    <w:tblStylePr w:type="band1Horz">
      <w:tblPr/>
      <w:tcPr>
        <w:tcBorders>
          <w:top w:val="single" w:sz="4" w:space="0" w:color="969696" w:themeColor="accent4"/>
          <w:bottom w:val="single" w:sz="4" w:space="0" w:color="96969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4"/>
          <w:left w:val="nil"/>
        </w:tcBorders>
      </w:tcPr>
    </w:tblStylePr>
    <w:tblStylePr w:type="swCell">
      <w:tblPr/>
      <w:tcPr>
        <w:tcBorders>
          <w:top w:val="double" w:sz="4" w:space="0" w:color="969696" w:themeColor="accent4"/>
          <w:right w:val="nil"/>
        </w:tcBorders>
      </w:tcPr>
    </w:tblStylePr>
  </w:style>
  <w:style w:type="table" w:customStyle="1" w:styleId="ListTable3-Accent51">
    <w:name w:val="List Table 3 - Accent 5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customStyle="1" w:styleId="ListTable3-Accent61">
    <w:name w:val="List Table 3 - Accent 61"/>
    <w:basedOn w:val="TableNormal"/>
    <w:uiPriority w:val="48"/>
    <w:semiHidden/>
    <w:rsid w:val="008A52CC"/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customStyle="1" w:styleId="ListTable41">
    <w:name w:val="List Table 4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4-Accent11">
    <w:name w:val="List Table 4 - Accent 1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3DB2FF" w:themeColor="accent1" w:themeTint="99"/>
        <w:left w:val="single" w:sz="4" w:space="0" w:color="3DB2FF" w:themeColor="accent1" w:themeTint="99"/>
        <w:bottom w:val="single" w:sz="4" w:space="0" w:color="3DB2FF" w:themeColor="accent1" w:themeTint="99"/>
        <w:right w:val="single" w:sz="4" w:space="0" w:color="3DB2FF" w:themeColor="accent1" w:themeTint="99"/>
        <w:insideH w:val="single" w:sz="4" w:space="0" w:color="3DB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nil"/>
        </w:tcBorders>
        <w:shd w:val="clear" w:color="auto" w:fill="0072BC" w:themeFill="accent1"/>
      </w:tcPr>
    </w:tblStylePr>
    <w:tblStylePr w:type="lastRow">
      <w:rPr>
        <w:b/>
        <w:bCs/>
      </w:rPr>
      <w:tblPr/>
      <w:tcPr>
        <w:tcBorders>
          <w:top w:val="double" w:sz="4" w:space="0" w:color="3DB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4-Accent21">
    <w:name w:val="List Table 4 - Accent 2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FF4040" w:themeColor="accent2" w:themeTint="99"/>
        <w:left w:val="single" w:sz="4" w:space="0" w:color="FF4040" w:themeColor="accent2" w:themeTint="99"/>
        <w:bottom w:val="single" w:sz="4" w:space="0" w:color="FF4040" w:themeColor="accent2" w:themeTint="99"/>
        <w:right w:val="single" w:sz="4" w:space="0" w:color="FF4040" w:themeColor="accent2" w:themeTint="99"/>
        <w:insideH w:val="single" w:sz="4" w:space="0" w:color="FF404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0000" w:themeColor="accent2"/>
          <w:left w:val="single" w:sz="4" w:space="0" w:color="C00000" w:themeColor="accent2"/>
          <w:bottom w:val="single" w:sz="4" w:space="0" w:color="C00000" w:themeColor="accent2"/>
          <w:right w:val="single" w:sz="4" w:space="0" w:color="C00000" w:themeColor="accent2"/>
          <w:insideH w:val="nil"/>
        </w:tcBorders>
        <w:shd w:val="clear" w:color="auto" w:fill="C00000" w:themeFill="accent2"/>
      </w:tcPr>
    </w:tblStylePr>
    <w:tblStylePr w:type="lastRow">
      <w:rPr>
        <w:b/>
        <w:bCs/>
      </w:rPr>
      <w:tblPr/>
      <w:tcPr>
        <w:tcBorders>
          <w:top w:val="double" w:sz="4" w:space="0" w:color="FF404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4-Accent31">
    <w:name w:val="List Table 4 - Accent 3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9B9B9B" w:themeColor="accent3" w:themeTint="99"/>
        <w:left w:val="single" w:sz="4" w:space="0" w:color="9B9B9B" w:themeColor="accent3" w:themeTint="99"/>
        <w:bottom w:val="single" w:sz="4" w:space="0" w:color="9B9B9B" w:themeColor="accent3" w:themeTint="99"/>
        <w:right w:val="single" w:sz="4" w:space="0" w:color="9B9B9B" w:themeColor="accent3" w:themeTint="99"/>
        <w:insideH w:val="single" w:sz="4" w:space="0" w:color="9B9B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95959" w:themeColor="accent3"/>
          <w:left w:val="single" w:sz="4" w:space="0" w:color="595959" w:themeColor="accent3"/>
          <w:bottom w:val="single" w:sz="4" w:space="0" w:color="595959" w:themeColor="accent3"/>
          <w:right w:val="single" w:sz="4" w:space="0" w:color="595959" w:themeColor="accent3"/>
          <w:insideH w:val="nil"/>
        </w:tcBorders>
        <w:shd w:val="clear" w:color="auto" w:fill="595959" w:themeFill="accent3"/>
      </w:tcPr>
    </w:tblStylePr>
    <w:tblStylePr w:type="lastRow">
      <w:rPr>
        <w:b/>
        <w:bCs/>
      </w:rPr>
      <w:tblPr/>
      <w:tcPr>
        <w:tcBorders>
          <w:top w:val="double" w:sz="4" w:space="0" w:color="9B9B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4-Accent41">
    <w:name w:val="List Table 4 - Accent 4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C0C0C0" w:themeColor="accent4" w:themeTint="99"/>
        <w:left w:val="single" w:sz="4" w:space="0" w:color="C0C0C0" w:themeColor="accent4" w:themeTint="99"/>
        <w:bottom w:val="single" w:sz="4" w:space="0" w:color="C0C0C0" w:themeColor="accent4" w:themeTint="99"/>
        <w:right w:val="single" w:sz="4" w:space="0" w:color="C0C0C0" w:themeColor="accent4" w:themeTint="99"/>
        <w:insideH w:val="single" w:sz="4" w:space="0" w:color="C0C0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4"/>
          <w:left w:val="single" w:sz="4" w:space="0" w:color="969696" w:themeColor="accent4"/>
          <w:bottom w:val="single" w:sz="4" w:space="0" w:color="969696" w:themeColor="accent4"/>
          <w:right w:val="single" w:sz="4" w:space="0" w:color="969696" w:themeColor="accent4"/>
          <w:insideH w:val="nil"/>
        </w:tcBorders>
        <w:shd w:val="clear" w:color="auto" w:fill="969696" w:themeFill="accent4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4-Accent51">
    <w:name w:val="List Table 4 - Accent 5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4-Accent61">
    <w:name w:val="List Table 4 - Accent 61"/>
    <w:basedOn w:val="TableNormal"/>
    <w:uiPriority w:val="49"/>
    <w:semiHidden/>
    <w:rsid w:val="008A52CC"/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5Dark1">
    <w:name w:val="List Table 5 Dark1"/>
    <w:basedOn w:val="TableNormal"/>
    <w:uiPriority w:val="50"/>
    <w:semiHidden/>
    <w:rsid w:val="008A52CC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11">
    <w:name w:val="List Table 5 Dark - Accent 11"/>
    <w:basedOn w:val="TableNormal"/>
    <w:uiPriority w:val="50"/>
    <w:semiHidden/>
    <w:rsid w:val="008A52CC"/>
    <w:rPr>
      <w:color w:val="FFFFFF" w:themeColor="background1"/>
    </w:rPr>
    <w:tblPr>
      <w:tblStyleRowBandSize w:val="1"/>
      <w:tblStyleColBandSize w:val="1"/>
      <w:tblBorders>
        <w:top w:val="single" w:sz="24" w:space="0" w:color="0072BC" w:themeColor="accent1"/>
        <w:left w:val="single" w:sz="24" w:space="0" w:color="0072BC" w:themeColor="accent1"/>
        <w:bottom w:val="single" w:sz="24" w:space="0" w:color="0072BC" w:themeColor="accent1"/>
        <w:right w:val="single" w:sz="24" w:space="0" w:color="0072BC" w:themeColor="accent1"/>
      </w:tblBorders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21">
    <w:name w:val="List Table 5 Dark - Accent 21"/>
    <w:basedOn w:val="TableNormal"/>
    <w:uiPriority w:val="50"/>
    <w:semiHidden/>
    <w:rsid w:val="008A52CC"/>
    <w:rPr>
      <w:color w:val="FFFFFF" w:themeColor="background1"/>
    </w:rPr>
    <w:tblPr>
      <w:tblStyleRowBandSize w:val="1"/>
      <w:tblStyleColBandSize w:val="1"/>
      <w:tblBorders>
        <w:top w:val="single" w:sz="24" w:space="0" w:color="C00000" w:themeColor="accent2"/>
        <w:left w:val="single" w:sz="24" w:space="0" w:color="C00000" w:themeColor="accent2"/>
        <w:bottom w:val="single" w:sz="24" w:space="0" w:color="C00000" w:themeColor="accent2"/>
        <w:right w:val="single" w:sz="24" w:space="0" w:color="C00000" w:themeColor="accent2"/>
      </w:tblBorders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31">
    <w:name w:val="List Table 5 Dark - Accent 31"/>
    <w:basedOn w:val="TableNormal"/>
    <w:uiPriority w:val="50"/>
    <w:semiHidden/>
    <w:rsid w:val="008A52CC"/>
    <w:rPr>
      <w:color w:val="FFFFFF" w:themeColor="background1"/>
    </w:rPr>
    <w:tblPr>
      <w:tblStyleRowBandSize w:val="1"/>
      <w:tblStyleColBandSize w:val="1"/>
      <w:tblBorders>
        <w:top w:val="single" w:sz="24" w:space="0" w:color="595959" w:themeColor="accent3"/>
        <w:left w:val="single" w:sz="24" w:space="0" w:color="595959" w:themeColor="accent3"/>
        <w:bottom w:val="single" w:sz="24" w:space="0" w:color="595959" w:themeColor="accent3"/>
        <w:right w:val="single" w:sz="24" w:space="0" w:color="595959" w:themeColor="accent3"/>
      </w:tblBorders>
    </w:tblPr>
    <w:tcPr>
      <w:shd w:val="clear" w:color="auto" w:fill="5959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41">
    <w:name w:val="List Table 5 Dark - Accent 41"/>
    <w:basedOn w:val="TableNormal"/>
    <w:uiPriority w:val="50"/>
    <w:semiHidden/>
    <w:rsid w:val="008A52CC"/>
    <w:rPr>
      <w:color w:val="FFFFFF" w:themeColor="background1"/>
    </w:rPr>
    <w:tblPr>
      <w:tblStyleRowBandSize w:val="1"/>
      <w:tblStyleColBandSize w:val="1"/>
      <w:tblBorders>
        <w:top w:val="single" w:sz="24" w:space="0" w:color="969696" w:themeColor="accent4"/>
        <w:left w:val="single" w:sz="24" w:space="0" w:color="969696" w:themeColor="accent4"/>
        <w:bottom w:val="single" w:sz="24" w:space="0" w:color="969696" w:themeColor="accent4"/>
        <w:right w:val="single" w:sz="24" w:space="0" w:color="969696" w:themeColor="accent4"/>
      </w:tblBorders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51">
    <w:name w:val="List Table 5 Dark - Accent 51"/>
    <w:basedOn w:val="TableNormal"/>
    <w:uiPriority w:val="50"/>
    <w:semiHidden/>
    <w:rsid w:val="008A52CC"/>
    <w:rPr>
      <w:color w:val="FFFFFF" w:themeColor="background1"/>
    </w:r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5Dark-Accent61">
    <w:name w:val="List Table 5 Dark - Accent 61"/>
    <w:basedOn w:val="TableNormal"/>
    <w:uiPriority w:val="50"/>
    <w:semiHidden/>
    <w:rsid w:val="008A52CC"/>
    <w:rPr>
      <w:color w:val="FFFFFF" w:themeColor="background1"/>
    </w:r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ListTable6Colorful1">
    <w:name w:val="List Table 6 Colorful1"/>
    <w:basedOn w:val="TableNormal"/>
    <w:uiPriority w:val="51"/>
    <w:semiHidden/>
    <w:rsid w:val="008A52CC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ListTable6Colorful-Accent11">
    <w:name w:val="List Table 6 Colorful - Accent 11"/>
    <w:basedOn w:val="TableNormal"/>
    <w:uiPriority w:val="51"/>
    <w:semiHidden/>
    <w:rsid w:val="008A52CC"/>
    <w:rPr>
      <w:color w:val="00548C" w:themeColor="accent1" w:themeShade="BF"/>
    </w:rPr>
    <w:tblPr>
      <w:tblStyleRowBandSize w:val="1"/>
      <w:tblStyleColBandSize w:val="1"/>
      <w:tblBorders>
        <w:top w:val="single" w:sz="4" w:space="0" w:color="0072BC" w:themeColor="accent1"/>
        <w:bottom w:val="single" w:sz="4" w:space="0" w:color="0072BC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72BC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customStyle="1" w:styleId="ListTable6Colorful-Accent21">
    <w:name w:val="List Table 6 Colorful - Accent 21"/>
    <w:basedOn w:val="TableNormal"/>
    <w:uiPriority w:val="51"/>
    <w:semiHidden/>
    <w:rsid w:val="008A52CC"/>
    <w:rPr>
      <w:color w:val="8F0000" w:themeColor="accent2" w:themeShade="BF"/>
    </w:rPr>
    <w:tblPr>
      <w:tblStyleRowBandSize w:val="1"/>
      <w:tblStyleColBandSize w:val="1"/>
      <w:tblBorders>
        <w:top w:val="single" w:sz="4" w:space="0" w:color="C00000" w:themeColor="accent2"/>
        <w:bottom w:val="single" w:sz="4" w:space="0" w:color="C0000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000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customStyle="1" w:styleId="ListTable6Colorful-Accent31">
    <w:name w:val="List Table 6 Colorful - Accent 31"/>
    <w:basedOn w:val="TableNormal"/>
    <w:uiPriority w:val="51"/>
    <w:semiHidden/>
    <w:rsid w:val="008A52CC"/>
    <w:rPr>
      <w:color w:val="424242" w:themeColor="accent3" w:themeShade="BF"/>
    </w:rPr>
    <w:tblPr>
      <w:tblStyleRowBandSize w:val="1"/>
      <w:tblStyleColBandSize w:val="1"/>
      <w:tblBorders>
        <w:top w:val="single" w:sz="4" w:space="0" w:color="595959" w:themeColor="accent3"/>
        <w:bottom w:val="single" w:sz="4" w:space="0" w:color="5959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5959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5959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</w:style>
  <w:style w:type="table" w:customStyle="1" w:styleId="ListTable6Colorful-Accent41">
    <w:name w:val="List Table 6 Colorful - Accent 41"/>
    <w:basedOn w:val="TableNormal"/>
    <w:uiPriority w:val="51"/>
    <w:semiHidden/>
    <w:rsid w:val="008A52CC"/>
    <w:rPr>
      <w:color w:val="707070" w:themeColor="accent4" w:themeShade="BF"/>
    </w:rPr>
    <w:tblPr>
      <w:tblStyleRowBandSize w:val="1"/>
      <w:tblStyleColBandSize w:val="1"/>
      <w:tblBorders>
        <w:top w:val="single" w:sz="4" w:space="0" w:color="969696" w:themeColor="accent4"/>
        <w:bottom w:val="single" w:sz="4" w:space="0" w:color="96969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customStyle="1" w:styleId="ListTable6Colorful-Accent51">
    <w:name w:val="List Table 6 Colorful - Accent 51"/>
    <w:basedOn w:val="TableNormal"/>
    <w:uiPriority w:val="51"/>
    <w:semiHidden/>
    <w:rsid w:val="008A52CC"/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customStyle="1" w:styleId="ListTable6Colorful-Accent61">
    <w:name w:val="List Table 6 Colorful - Accent 61"/>
    <w:basedOn w:val="TableNormal"/>
    <w:uiPriority w:val="51"/>
    <w:semiHidden/>
    <w:rsid w:val="008A52CC"/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ListTable7Colorful1">
    <w:name w:val="List Table 7 Colorful1"/>
    <w:basedOn w:val="TableNormal"/>
    <w:uiPriority w:val="52"/>
    <w:semiHidden/>
    <w:rsid w:val="008A52C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11">
    <w:name w:val="List Table 7 Colorful - Accent 11"/>
    <w:basedOn w:val="TableNormal"/>
    <w:uiPriority w:val="52"/>
    <w:semiHidden/>
    <w:rsid w:val="008A52CC"/>
    <w:rPr>
      <w:color w:val="00548C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72BC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72BC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72BC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72BC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BEE5FF" w:themeFill="accent1" w:themeFillTint="33"/>
      </w:tcPr>
    </w:tblStylePr>
    <w:tblStylePr w:type="band1Horz">
      <w:tblPr/>
      <w:tcPr>
        <w:shd w:val="clear" w:color="auto" w:fill="BEE5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21">
    <w:name w:val="List Table 7 Colorful - Accent 21"/>
    <w:basedOn w:val="TableNormal"/>
    <w:uiPriority w:val="52"/>
    <w:semiHidden/>
    <w:rsid w:val="008A52CC"/>
    <w:rPr>
      <w:color w:val="8F0000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000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000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000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000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BFBF" w:themeFill="accent2" w:themeFillTint="33"/>
      </w:tcPr>
    </w:tblStylePr>
    <w:tblStylePr w:type="band1Horz">
      <w:tblPr/>
      <w:tcPr>
        <w:shd w:val="clear" w:color="auto" w:fill="FFBFB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31">
    <w:name w:val="List Table 7 Colorful - Accent 31"/>
    <w:basedOn w:val="TableNormal"/>
    <w:uiPriority w:val="52"/>
    <w:semiHidden/>
    <w:rsid w:val="008A52CC"/>
    <w:rPr>
      <w:color w:val="424242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959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959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959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959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DDDDD" w:themeFill="accent3" w:themeFillTint="33"/>
      </w:tcPr>
    </w:tblStylePr>
    <w:tblStylePr w:type="band1Horz">
      <w:tblPr/>
      <w:tcPr>
        <w:shd w:val="clear" w:color="auto" w:fill="DDDD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41">
    <w:name w:val="List Table 7 Colorful - Accent 41"/>
    <w:basedOn w:val="TableNormal"/>
    <w:uiPriority w:val="52"/>
    <w:semiHidden/>
    <w:rsid w:val="008A52CC"/>
    <w:rPr>
      <w:color w:val="7070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4" w:themeFillTint="33"/>
      </w:tcPr>
    </w:tblStylePr>
    <w:tblStylePr w:type="band1Horz">
      <w:tblPr/>
      <w:tcPr>
        <w:shd w:val="clear" w:color="auto" w:fill="EAEA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51">
    <w:name w:val="List Table 7 Colorful - Accent 51"/>
    <w:basedOn w:val="TableNormal"/>
    <w:uiPriority w:val="52"/>
    <w:semiHidden/>
    <w:rsid w:val="008A52CC"/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ListTable7Colorful-Accent61">
    <w:name w:val="List Table 7 Colorful - Accent 61"/>
    <w:basedOn w:val="TableNormal"/>
    <w:uiPriority w:val="52"/>
    <w:semiHidden/>
    <w:rsid w:val="008A52CC"/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Mention1">
    <w:name w:val="Mention1"/>
    <w:basedOn w:val="DefaultParagraphFont"/>
    <w:uiPriority w:val="99"/>
    <w:semiHidden/>
    <w:unhideWhenUsed/>
    <w:rsid w:val="008A52CC"/>
    <w:rPr>
      <w:color w:val="2B579A"/>
      <w:shd w:val="clear" w:color="auto" w:fill="E1DFDD"/>
    </w:rPr>
  </w:style>
  <w:style w:type="table" w:customStyle="1" w:styleId="PlainTable11">
    <w:name w:val="Plain Table 11"/>
    <w:basedOn w:val="TableNormal"/>
    <w:uiPriority w:val="41"/>
    <w:semiHidden/>
    <w:rsid w:val="008A52CC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21">
    <w:name w:val="Plain Table 21"/>
    <w:basedOn w:val="TableNormal"/>
    <w:uiPriority w:val="42"/>
    <w:semiHidden/>
    <w:rsid w:val="008A52C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semiHidden/>
    <w:rsid w:val="008A52C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semiHidden/>
    <w:rsid w:val="008A52C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51">
    <w:name w:val="Plain Table 51"/>
    <w:basedOn w:val="TableNormal"/>
    <w:uiPriority w:val="45"/>
    <w:semiHidden/>
    <w:rsid w:val="008A52C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SmartHyperlink1">
    <w:name w:val="Smart Hyperlink1"/>
    <w:basedOn w:val="DefaultParagraphFont"/>
    <w:uiPriority w:val="99"/>
    <w:semiHidden/>
    <w:unhideWhenUsed/>
    <w:rsid w:val="008A52CC"/>
    <w:rPr>
      <w:u w:val="dotted"/>
    </w:rPr>
  </w:style>
  <w:style w:type="character" w:customStyle="1" w:styleId="SmartLink1">
    <w:name w:val="SmartLink1"/>
    <w:basedOn w:val="DefaultParagraphFont"/>
    <w:uiPriority w:val="99"/>
    <w:semiHidden/>
    <w:unhideWhenUsed/>
    <w:rsid w:val="008A52CC"/>
    <w:rPr>
      <w:color w:val="0000FF"/>
      <w:u w:val="single"/>
      <w:shd w:val="clear" w:color="auto" w:fill="F3F2F1"/>
    </w:rPr>
  </w:style>
  <w:style w:type="table" w:customStyle="1" w:styleId="TableGridLight1">
    <w:name w:val="Table Grid Light1"/>
    <w:basedOn w:val="TableNormal"/>
    <w:uiPriority w:val="40"/>
    <w:semiHidden/>
    <w:rsid w:val="008A52C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bb9ee52a">
    <w:name w:val="sbb9ee52a"/>
    <w:rsid w:val="0046542E"/>
  </w:style>
  <w:style w:type="character" w:customStyle="1" w:styleId="sb8d990e2">
    <w:name w:val="sb8d990e2"/>
    <w:basedOn w:val="DefaultParagraphFont"/>
    <w:rsid w:val="00947756"/>
  </w:style>
  <w:style w:type="character" w:customStyle="1" w:styleId="hps">
    <w:name w:val="hps"/>
    <w:basedOn w:val="DefaultParagraphFont"/>
    <w:rsid w:val="00947756"/>
  </w:style>
  <w:style w:type="character" w:customStyle="1" w:styleId="sa36b60a1">
    <w:name w:val="sa36b60a1"/>
    <w:rsid w:val="00653756"/>
  </w:style>
  <w:style w:type="paragraph" w:styleId="Revision">
    <w:name w:val="Revision"/>
    <w:hidden/>
    <w:uiPriority w:val="99"/>
    <w:semiHidden/>
    <w:rsid w:val="00025469"/>
    <w:rPr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_New">
      <a:dk1>
        <a:sysClr val="windowText" lastClr="000000"/>
      </a:dk1>
      <a:lt1>
        <a:srgbClr val="FFFFFF"/>
      </a:lt1>
      <a:dk2>
        <a:srgbClr val="B0B0B0"/>
      </a:dk2>
      <a:lt2>
        <a:srgbClr val="F8F8F8"/>
      </a:lt2>
      <a:accent1>
        <a:srgbClr val="0072BC"/>
      </a:accent1>
      <a:accent2>
        <a:srgbClr val="C00000"/>
      </a:accent2>
      <a:accent3>
        <a:srgbClr val="595959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94510-202A-4CFC-A5E0-276D706DBB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1100</Words>
  <Characters>6328</Characters>
  <Application>Microsoft Office Word</Application>
  <DocSecurity>0</DocSecurity>
  <Lines>452</Lines>
  <Paragraphs>256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cp:lastPrinted>2026-06-09T16:28:00Z</cp:lastPrinted>
  <dcterms:created xsi:type="dcterms:W3CDTF">2026-08-18T04:29:00Z</dcterms:created>
  <dcterms:modified xsi:type="dcterms:W3CDTF">2026-08-18T04:29:00Z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1202879</vt:lpwstr>
  </property>
  <property fmtid="{D5CDD505-2E9C-101B-9397-08002B2CF9AE}" pid="3" name="cstLanguage">
    <vt:i4>2057</vt:i4>
  </property>
  <property fmtid="{D5CDD505-2E9C-101B-9397-08002B2CF9AE}" pid="4" name="RegisteredNo">
    <vt:lpwstr>29381/16</vt:lpwstr>
  </property>
</Properties>
</file>