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096B34" w:rsidR="00C87349" w:rsidP="00096B34" w14:paraId="2A03BD50" w14:textId="77777777">
      <w:pPr>
        <w:jc w:val="center"/>
        <w:rPr>
          <w:rFonts w:ascii="Times New Roman" w:hAnsi="Times New Roman" w:cs="Times New Roman"/>
          <w:noProof/>
          <w:lang w:val="uk-UA"/>
        </w:rPr>
      </w:pPr>
      <w:r w:rsidRPr="00096B34">
        <w:rPr>
          <w:rFonts w:ascii="Times New Roman" w:hAnsi="Times New Roman" w:cs="Times New Roman"/>
          <w:noProof/>
          <w:lang w:val="uk-UA"/>
        </w:rPr>
        <w:t>ЄВРОПЕЙСЬКИЙ СУД З ПРАВ ЛЮДИНИ</w:t>
      </w:r>
    </w:p>
    <w:p w:rsidRPr="00096B34" w:rsidR="0098410D" w:rsidP="00096B34" w14:paraId="6C82751C" w14:textId="77777777">
      <w:pPr>
        <w:jc w:val="center"/>
        <w:rPr>
          <w:lang w:val="uk-UA"/>
        </w:rPr>
      </w:pPr>
    </w:p>
    <w:p w:rsidRPr="00096B34" w:rsidR="0098410D" w:rsidP="00096B34" w14:paraId="63D3A536" w14:textId="297AC1BA">
      <w:pPr>
        <w:pStyle w:val="DecHTitle"/>
        <w:rPr>
          <w:lang w:val="uk-UA"/>
        </w:rPr>
      </w:pPr>
      <w:r w:rsidRPr="00096B34">
        <w:rPr>
          <w:lang w:val="uk-UA"/>
        </w:rPr>
        <w:t>П</w:t>
      </w:r>
      <w:r w:rsidRPr="00096B34" w:rsidR="00096B34">
        <w:rPr>
          <w:lang w:val="uk-UA"/>
        </w:rPr>
        <w:t>’</w:t>
      </w:r>
      <w:r w:rsidRPr="00096B34">
        <w:rPr>
          <w:lang w:val="uk-UA"/>
        </w:rPr>
        <w:t>ЯТА СЕКЦІЯ</w:t>
      </w:r>
    </w:p>
    <w:p w:rsidRPr="00096B34" w:rsidR="00F203D0" w:rsidP="00096B34" w14:paraId="4975F424" w14:textId="77777777">
      <w:pPr>
        <w:pStyle w:val="JuTitle"/>
        <w:rPr>
          <w:color w:val="000000" w:themeColor="text1"/>
          <w:lang w:val="uk-UA"/>
        </w:rPr>
      </w:pPr>
      <w:r w:rsidRPr="00096B34">
        <w:rPr>
          <w:color w:val="000000" w:themeColor="text1"/>
          <w:lang w:val="uk-UA"/>
        </w:rPr>
        <w:t>СПРАВА «ЄРЬОМЕНКО ПРОТИ УКРАЇНИ»</w:t>
      </w:r>
    </w:p>
    <w:p w:rsidRPr="00096B34" w:rsidR="008E6217" w:rsidP="00096B34" w14:paraId="4D23D5A8" w14:textId="77777777">
      <w:pPr>
        <w:pStyle w:val="JuTitle"/>
        <w:rPr>
          <w:lang w:val="uk-UA"/>
        </w:rPr>
      </w:pPr>
      <w:r w:rsidRPr="00096B34">
        <w:rPr>
          <w:color w:val="000000" w:themeColor="text1"/>
          <w:lang w:val="uk-UA"/>
        </w:rPr>
        <w:t xml:space="preserve">(CASE OF </w:t>
      </w:r>
      <w:r w:rsidRPr="00096B34" w:rsidR="00C87349">
        <w:rPr>
          <w:lang w:val="uk-UA"/>
        </w:rPr>
        <w:t>YERYOMENKO v. UKRAINE</w:t>
      </w:r>
      <w:r w:rsidRPr="00096B34">
        <w:rPr>
          <w:lang w:val="uk-UA"/>
        </w:rPr>
        <w:t>)</w:t>
      </w:r>
    </w:p>
    <w:p w:rsidRPr="00096B34" w:rsidR="00D74888" w:rsidP="00096B34" w14:paraId="72C859EE" w14:textId="77777777">
      <w:pPr>
        <w:pStyle w:val="ECHRCoverTitle4"/>
        <w:rPr>
          <w:lang w:val="uk-UA"/>
        </w:rPr>
      </w:pPr>
      <w:r w:rsidRPr="00096B34">
        <w:rPr>
          <w:lang w:val="uk-UA"/>
        </w:rPr>
        <w:t>(</w:t>
      </w:r>
      <w:r w:rsidRPr="00096B34">
        <w:rPr>
          <w:noProof/>
          <w:lang w:val="uk-UA"/>
        </w:rPr>
        <w:t>Заява № </w:t>
      </w:r>
      <w:r w:rsidRPr="00096B34" w:rsidR="00C87349">
        <w:rPr>
          <w:lang w:val="uk-UA"/>
        </w:rPr>
        <w:t>8394/20</w:t>
      </w:r>
      <w:r w:rsidRPr="00096B34">
        <w:rPr>
          <w:lang w:val="uk-UA"/>
        </w:rPr>
        <w:t>)</w:t>
      </w:r>
    </w:p>
    <w:p w:rsidRPr="00096B34" w:rsidR="0098410D" w:rsidP="00096B34" w14:paraId="0B2EFFBE" w14:textId="77777777">
      <w:pPr>
        <w:pStyle w:val="DecHCase"/>
        <w:rPr>
          <w:lang w:val="uk-UA"/>
        </w:rPr>
      </w:pPr>
    </w:p>
    <w:p w:rsidRPr="00096B34" w:rsidR="0054716E" w:rsidP="00096B34" w14:paraId="2515CE4D" w14:textId="77777777">
      <w:pPr>
        <w:pStyle w:val="DecHCase"/>
        <w:rPr>
          <w:lang w:val="uk-UA"/>
        </w:rPr>
      </w:pPr>
    </w:p>
    <w:p w:rsidRPr="00096B34" w:rsidR="0054716E" w:rsidP="00096B34" w14:paraId="5098353E" w14:textId="77777777">
      <w:pPr>
        <w:pStyle w:val="DecHCase"/>
        <w:rPr>
          <w:lang w:val="uk-UA"/>
        </w:rPr>
      </w:pPr>
    </w:p>
    <w:p w:rsidRPr="00096B34" w:rsidR="0098410D" w:rsidP="00096B34" w14:paraId="7A3F5A1F" w14:textId="77777777">
      <w:pPr>
        <w:pStyle w:val="DecHCase"/>
        <w:rPr>
          <w:lang w:val="uk-UA"/>
        </w:rPr>
      </w:pPr>
    </w:p>
    <w:p w:rsidRPr="00096B34" w:rsidR="00AC4CD4" w:rsidP="00096B34" w14:paraId="6B7145DB" w14:textId="77777777">
      <w:pPr>
        <w:pStyle w:val="DecHCase"/>
        <w:rPr>
          <w:lang w:val="uk-UA"/>
        </w:rPr>
      </w:pPr>
    </w:p>
    <w:p w:rsidRPr="00096B34" w:rsidR="0098410D" w:rsidP="00096B34" w14:paraId="7391C04B" w14:textId="77777777">
      <w:pPr>
        <w:pStyle w:val="DecHCase"/>
        <w:rPr>
          <w:lang w:val="uk-UA"/>
        </w:rPr>
      </w:pPr>
    </w:p>
    <w:p w:rsidRPr="00096B34" w:rsidR="0098410D" w:rsidP="00096B34" w14:paraId="398AE014" w14:textId="77777777">
      <w:pPr>
        <w:pStyle w:val="DecHCase"/>
        <w:rPr>
          <w:lang w:val="uk-UA"/>
        </w:rPr>
      </w:pPr>
      <w:r w:rsidRPr="00096B34">
        <w:rPr>
          <w:lang w:val="uk-UA"/>
        </w:rPr>
        <w:t>РІШЕННЯ</w:t>
      </w:r>
      <w:r w:rsidRPr="00096B34" w:rsidR="00AC4CD4">
        <w:rPr>
          <w:lang w:val="uk-UA"/>
        </w:rPr>
        <w:br/>
      </w:r>
    </w:p>
    <w:p w:rsidRPr="00096B34" w:rsidR="0098410D" w:rsidP="00096B34" w14:paraId="1FC32939" w14:textId="77777777">
      <w:pPr>
        <w:pStyle w:val="DecHCase"/>
        <w:rPr>
          <w:lang w:val="uk-UA"/>
        </w:rPr>
      </w:pPr>
      <w:r w:rsidRPr="00096B34">
        <w:rPr>
          <w:lang w:val="uk-UA"/>
        </w:rPr>
        <w:t>СТРАСБУРГ</w:t>
      </w:r>
    </w:p>
    <w:p w:rsidRPr="00096B34" w:rsidR="0098410D" w:rsidP="00096B34" w14:paraId="1D112DE6" w14:textId="77777777">
      <w:pPr>
        <w:pStyle w:val="DecHCase"/>
        <w:rPr>
          <w:lang w:val="uk-UA"/>
        </w:rPr>
      </w:pPr>
      <w:r w:rsidRPr="00096B34">
        <w:rPr>
          <w:rFonts w:ascii="Times New Roman" w:hAnsi="Times New Roman" w:cs="Times New Roman"/>
          <w:lang w:val="uk-UA"/>
        </w:rPr>
        <w:t>18 червня 2026 року</w:t>
      </w:r>
    </w:p>
    <w:p w:rsidRPr="00096B34" w:rsidR="00AC4CD4" w:rsidP="00096B34" w14:paraId="371AA141" w14:textId="77777777">
      <w:pPr>
        <w:pStyle w:val="JuPara"/>
        <w:rPr>
          <w:lang w:val="uk-UA"/>
        </w:rPr>
      </w:pPr>
    </w:p>
    <w:p w:rsidRPr="00096B34" w:rsidR="002422B6" w:rsidP="00096B34" w14:paraId="13A90625" w14:textId="77777777">
      <w:pPr>
        <w:rPr>
          <w:i/>
          <w:sz w:val="22"/>
          <w:lang w:val="uk-UA"/>
        </w:rPr>
      </w:pPr>
      <w:r w:rsidRPr="00096B34">
        <w:rPr>
          <w:i/>
          <w:sz w:val="22"/>
          <w:lang w:val="uk-UA"/>
        </w:rPr>
        <w:t>Це рішення є остаточним, але може підлягати редакційним виправленням.</w:t>
      </w:r>
    </w:p>
    <w:p w:rsidRPr="00096B34" w:rsidR="0098410D" w:rsidP="00096B34" w14:paraId="565D7083" w14:textId="77777777">
      <w:pPr>
        <w:rPr>
          <w:lang w:val="uk-UA"/>
        </w:rPr>
        <w:sectPr w:rsidSect="00D66471">
          <w:headerReference w:type="default" r:id="rId6"/>
          <w:footerReference w:type="default" r:id="rId7"/>
          <w:headerReference w:type="first" r:id="rId8"/>
          <w:footerReference w:type="first" r:id="rId9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096B34" w:rsidR="0098410D" w:rsidP="00096B34" w14:paraId="59B23ED6" w14:textId="1DD1CF41">
      <w:pPr>
        <w:pStyle w:val="JuCase"/>
        <w:rPr>
          <w:lang w:val="uk-UA"/>
        </w:rPr>
      </w:pPr>
      <w:r w:rsidRPr="00096B34">
        <w:rPr>
          <w:lang w:val="uk-UA"/>
        </w:rPr>
        <w:t>У справі «Єрьоменко проти України»</w:t>
      </w:r>
    </w:p>
    <w:p w:rsidRPr="00096B34" w:rsidR="009F4C8F" w:rsidP="00096B34" w14:paraId="26216B24" w14:textId="30ABD063">
      <w:pPr>
        <w:pStyle w:val="JuPara"/>
        <w:rPr>
          <w:lang w:val="uk-UA"/>
        </w:rPr>
      </w:pPr>
      <w:r w:rsidRPr="00096B34">
        <w:rPr>
          <w:lang w:val="uk-UA"/>
        </w:rPr>
        <w:t>Європейський суд з прав людини (П</w:t>
      </w:r>
      <w:r w:rsidRPr="00096B34" w:rsidR="00096B34">
        <w:rPr>
          <w:lang w:val="uk-UA"/>
        </w:rPr>
        <w:t>’</w:t>
      </w:r>
      <w:r w:rsidRPr="00096B34">
        <w:rPr>
          <w:lang w:val="uk-UA"/>
        </w:rPr>
        <w:t>ята секція), засідаючи комітетом, до складу якого увійшли:</w:t>
      </w:r>
    </w:p>
    <w:p w:rsidRPr="00096B34" w:rsidR="00A92625" w:rsidP="00096B34" w14:paraId="6B17FDEC" w14:textId="77777777">
      <w:pPr>
        <w:pStyle w:val="JuJudges"/>
        <w:rPr>
          <w:lang w:val="uk-UA"/>
        </w:rPr>
      </w:pPr>
      <w:r w:rsidRPr="00096B34">
        <w:rPr>
          <w:lang w:val="uk-UA"/>
        </w:rPr>
        <w:tab/>
      </w:r>
      <w:r w:rsidRPr="00096B34">
        <w:rPr>
          <w:bCs/>
          <w:lang w:val="uk-UA"/>
        </w:rPr>
        <w:t xml:space="preserve">Марія Елосегі </w:t>
      </w:r>
      <w:r w:rsidRPr="00096B34">
        <w:rPr>
          <w:bCs/>
          <w:i/>
          <w:lang w:val="uk-UA"/>
        </w:rPr>
        <w:t>(</w:t>
      </w:r>
      <w:r w:rsidRPr="00096B34">
        <w:rPr>
          <w:i/>
          <w:lang w:val="uk-UA"/>
        </w:rPr>
        <w:t>María Elósegui), Голова</w:t>
      </w:r>
      <w:r w:rsidRPr="00096B34">
        <w:rPr>
          <w:lang w:val="uk-UA"/>
        </w:rPr>
        <w:t>,</w:t>
      </w:r>
      <w:r w:rsidRPr="00096B34">
        <w:rPr>
          <w:lang w:val="uk-UA"/>
        </w:rPr>
        <w:br/>
      </w:r>
      <w:r w:rsidRPr="00096B34">
        <w:rPr>
          <w:lang w:val="uk-UA"/>
        </w:rPr>
        <w:tab/>
      </w:r>
      <w:r w:rsidRPr="00096B34">
        <w:rPr>
          <w:bCs/>
          <w:lang w:val="uk-UA"/>
        </w:rPr>
        <w:t xml:space="preserve">Андреас Зюнд </w:t>
      </w:r>
      <w:r w:rsidRPr="00096B34">
        <w:rPr>
          <w:bCs/>
          <w:i/>
          <w:lang w:val="uk-UA"/>
        </w:rPr>
        <w:t>(</w:t>
      </w:r>
      <w:r w:rsidRPr="00096B34">
        <w:rPr>
          <w:i/>
          <w:lang w:val="uk-UA"/>
        </w:rPr>
        <w:t>Andreas Zünd),</w:t>
      </w:r>
      <w:r w:rsidRPr="00096B34">
        <w:rPr>
          <w:lang w:val="uk-UA"/>
        </w:rPr>
        <w:br/>
      </w:r>
      <w:r w:rsidRPr="00096B34">
        <w:rPr>
          <w:lang w:val="uk-UA"/>
        </w:rPr>
        <w:tab/>
        <w:t xml:space="preserve">Микола Гнатовський </w:t>
      </w:r>
      <w:r w:rsidRPr="00096B34">
        <w:rPr>
          <w:i/>
          <w:lang w:val="uk-UA"/>
        </w:rPr>
        <w:t>(Mykola Gnatovskyy), судді</w:t>
      </w:r>
      <w:r w:rsidRPr="00096B34">
        <w:rPr>
          <w:lang w:val="uk-UA"/>
        </w:rPr>
        <w:t>,</w:t>
      </w:r>
      <w:r w:rsidRPr="00096B34" w:rsidR="009F4C8F">
        <w:rPr>
          <w:lang w:val="uk-UA"/>
        </w:rPr>
        <w:br/>
      </w:r>
      <w:r w:rsidRPr="00096B34">
        <w:rPr>
          <w:lang w:val="uk-UA"/>
        </w:rPr>
        <w:t xml:space="preserve">та Мартіна Келлер </w:t>
      </w:r>
      <w:r w:rsidRPr="00096B34">
        <w:rPr>
          <w:i/>
          <w:lang w:val="uk-UA"/>
        </w:rPr>
        <w:t>(Martina Keller),</w:t>
      </w:r>
      <w:r w:rsidRPr="00096B34">
        <w:rPr>
          <w:lang w:val="uk-UA"/>
        </w:rPr>
        <w:t xml:space="preserve"> </w:t>
      </w:r>
      <w:r w:rsidRPr="00096B34">
        <w:rPr>
          <w:i/>
          <w:iCs/>
          <w:lang w:val="uk-UA"/>
        </w:rPr>
        <w:t>заступник Секретаря секції</w:t>
      </w:r>
      <w:r w:rsidRPr="00096B34" w:rsidR="008F2465">
        <w:rPr>
          <w:i/>
          <w:lang w:val="uk-UA"/>
        </w:rPr>
        <w:t>,</w:t>
      </w:r>
    </w:p>
    <w:p w:rsidRPr="00096B34" w:rsidR="00C87349" w:rsidP="00096B34" w14:paraId="12752945" w14:textId="77777777">
      <w:pPr>
        <w:pStyle w:val="JuPara"/>
        <w:rPr>
          <w:lang w:val="uk-UA"/>
        </w:rPr>
      </w:pPr>
      <w:r w:rsidRPr="00096B34">
        <w:rPr>
          <w:lang w:val="uk-UA"/>
        </w:rPr>
        <w:t>з огляду на:</w:t>
      </w:r>
    </w:p>
    <w:p w:rsidRPr="00096B34" w:rsidR="00C87349" w:rsidP="00096B34" w14:paraId="33BCEA26" w14:textId="1508A823">
      <w:pPr>
        <w:pStyle w:val="JuPara"/>
        <w:rPr>
          <w:lang w:val="uk-UA"/>
        </w:rPr>
      </w:pPr>
      <w:r w:rsidRPr="00096B34">
        <w:rPr>
          <w:lang w:val="uk-UA"/>
        </w:rPr>
        <w:t xml:space="preserve">заяву (№ 8394/20), яку </w:t>
      </w:r>
      <w:r w:rsidRPr="00096B34" w:rsidR="00FD5D61">
        <w:rPr>
          <w:lang w:val="uk-UA"/>
        </w:rPr>
        <w:t xml:space="preserve">28 </w:t>
      </w:r>
      <w:r w:rsidRPr="00096B34">
        <w:rPr>
          <w:lang w:val="uk-UA"/>
        </w:rPr>
        <w:t xml:space="preserve">січня 2020 </w:t>
      </w:r>
      <w:r w:rsidRPr="00096B34" w:rsidR="00FD5D61">
        <w:rPr>
          <w:lang w:val="uk-UA"/>
        </w:rPr>
        <w:t xml:space="preserve">року </w:t>
      </w:r>
      <w:r w:rsidRPr="00096B34">
        <w:rPr>
          <w:lang w:val="uk-UA"/>
        </w:rPr>
        <w:t xml:space="preserve">подав до Суду проти України на </w:t>
      </w:r>
      <w:r w:rsidRPr="00096B34">
        <w:rPr>
          <w:bCs/>
          <w:lang w:val="uk-UA"/>
        </w:rPr>
        <w:t>підставі статті 34 Конвенції про захист прав людини і основоположних свобод (далі – Конвенція) громадянин України, пан Руслан Телехович Єрьоменко</w:t>
      </w:r>
      <w:r w:rsidRPr="00096B34" w:rsidR="00FD5D61">
        <w:rPr>
          <w:bCs/>
          <w:lang w:val="uk-UA"/>
        </w:rPr>
        <w:t xml:space="preserve"> (далі – заявник)</w:t>
      </w:r>
      <w:r w:rsidRPr="00096B34">
        <w:rPr>
          <w:bCs/>
          <w:lang w:val="uk-UA"/>
        </w:rPr>
        <w:t xml:space="preserve">, 1986 року народження, який проживає </w:t>
      </w:r>
      <w:r w:rsidRPr="00096B34" w:rsidR="008C754E">
        <w:rPr>
          <w:bCs/>
          <w:lang w:val="uk-UA"/>
        </w:rPr>
        <w:t>у м. Харків та якого представляла пані О. Рі</w:t>
      </w:r>
      <w:r w:rsidRPr="00096B34">
        <w:rPr>
          <w:bCs/>
          <w:lang w:val="uk-UA"/>
        </w:rPr>
        <w:t xml:space="preserve">чко, </w:t>
      </w:r>
      <w:r w:rsidRPr="00096B34" w:rsidR="00B67F3C">
        <w:rPr>
          <w:bCs/>
          <w:lang w:val="uk-UA"/>
        </w:rPr>
        <w:t>юрист, яка практикує у м</w:t>
      </w:r>
      <w:r w:rsidRPr="00096B34">
        <w:rPr>
          <w:bCs/>
          <w:lang w:val="uk-UA"/>
        </w:rPr>
        <w:t>. Харків</w:t>
      </w:r>
      <w:r w:rsidRPr="00096B34">
        <w:rPr>
          <w:lang w:val="uk-UA"/>
        </w:rPr>
        <w:t>;</w:t>
      </w:r>
    </w:p>
    <w:p w:rsidRPr="00096B34" w:rsidR="00C87349" w:rsidP="00096B34" w14:paraId="716F827A" w14:textId="77777777">
      <w:pPr>
        <w:pStyle w:val="JuPara"/>
        <w:rPr>
          <w:lang w:val="uk-UA"/>
        </w:rPr>
      </w:pPr>
      <w:r w:rsidRPr="00096B34">
        <w:rPr>
          <w:bCs/>
          <w:lang w:val="uk-UA"/>
        </w:rPr>
        <w:t>рішення повідомити про заяву Уряд України (далі – Уряд), який представляла його Уповноважений, пані М. Сокоренко</w:t>
      </w:r>
      <w:r w:rsidRPr="00096B34" w:rsidR="00F203D0">
        <w:rPr>
          <w:lang w:val="uk-UA"/>
        </w:rPr>
        <w:t>;</w:t>
      </w:r>
    </w:p>
    <w:p w:rsidRPr="00096B34" w:rsidR="00C87349" w:rsidP="00096B34" w14:paraId="5DED77E2" w14:textId="77777777">
      <w:pPr>
        <w:pStyle w:val="JuPara"/>
        <w:rPr>
          <w:lang w:val="uk-UA"/>
        </w:rPr>
      </w:pPr>
      <w:r w:rsidRPr="00096B34">
        <w:rPr>
          <w:lang w:val="uk-UA"/>
        </w:rPr>
        <w:t>зауваження сторін</w:t>
      </w:r>
      <w:r w:rsidRPr="00096B34" w:rsidR="00F203D0">
        <w:rPr>
          <w:lang w:val="uk-UA"/>
        </w:rPr>
        <w:t>;</w:t>
      </w:r>
    </w:p>
    <w:p w:rsidRPr="00096B34" w:rsidR="009F4C8F" w:rsidP="00096B34" w14:paraId="7A1CF2CA" w14:textId="77777777">
      <w:pPr>
        <w:pStyle w:val="JuPara"/>
        <w:rPr>
          <w:lang w:val="uk-UA"/>
        </w:rPr>
      </w:pPr>
      <w:r w:rsidRPr="00096B34">
        <w:rPr>
          <w:lang w:val="uk-UA"/>
        </w:rPr>
        <w:t>після обговорення за зачиненими дверима</w:t>
      </w:r>
      <w:r w:rsidRPr="00096B34" w:rsidR="00F203D0">
        <w:rPr>
          <w:lang w:val="uk-UA"/>
        </w:rPr>
        <w:t xml:space="preserve"> </w:t>
      </w:r>
      <w:r w:rsidRPr="00096B34" w:rsidR="00C87349">
        <w:rPr>
          <w:lang w:val="uk-UA"/>
        </w:rPr>
        <w:t xml:space="preserve">28 </w:t>
      </w:r>
      <w:r w:rsidRPr="00096B34">
        <w:rPr>
          <w:lang w:val="uk-UA"/>
        </w:rPr>
        <w:t>травня</w:t>
      </w:r>
      <w:r w:rsidRPr="00096B34" w:rsidR="00C87349">
        <w:rPr>
          <w:lang w:val="uk-UA"/>
        </w:rPr>
        <w:t xml:space="preserve"> 2026</w:t>
      </w:r>
      <w:r w:rsidRPr="00096B34">
        <w:rPr>
          <w:lang w:val="uk-UA"/>
        </w:rPr>
        <w:t xml:space="preserve"> року</w:t>
      </w:r>
    </w:p>
    <w:p w:rsidRPr="00096B34" w:rsidR="009F4C8F" w:rsidP="00096B34" w14:paraId="439B197B" w14:textId="77777777">
      <w:pPr>
        <w:pStyle w:val="JuPara"/>
        <w:rPr>
          <w:lang w:val="uk-UA"/>
        </w:rPr>
      </w:pPr>
      <w:r w:rsidRPr="00096B34">
        <w:rPr>
          <w:lang w:val="uk-UA"/>
        </w:rPr>
        <w:t>постановляє таке рішення, що було ухвалено у той день</w:t>
      </w:r>
      <w:r w:rsidRPr="00096B34" w:rsidR="00F203D0">
        <w:rPr>
          <w:lang w:val="uk-UA"/>
        </w:rPr>
        <w:t>:</w:t>
      </w:r>
    </w:p>
    <w:p w:rsidRPr="00096B34" w:rsidR="00C87349" w:rsidP="00096B34" w14:paraId="302D6551" w14:textId="77777777">
      <w:pPr>
        <w:pStyle w:val="JuHHead"/>
        <w:rPr>
          <w:lang w:val="uk-UA"/>
        </w:rPr>
      </w:pPr>
      <w:r w:rsidRPr="00096B34">
        <w:rPr>
          <w:lang w:val="uk-UA"/>
        </w:rPr>
        <w:t>предмет справи</w:t>
      </w:r>
    </w:p>
    <w:p w:rsidRPr="00096B34" w:rsidR="00C87349" w:rsidP="00096B34" w14:paraId="5894A1E7" w14:textId="508DA94A">
      <w:pPr>
        <w:pStyle w:val="JuPara"/>
        <w:rPr>
          <w:lang w:val="uk-UA"/>
        </w:rPr>
      </w:pPr>
      <w:r w:rsidRPr="00096B34">
        <w:rPr>
          <w:lang w:val="uk-UA"/>
        </w:rPr>
        <w:t>1.</w:t>
      </w:r>
      <w:r w:rsidRPr="00096B34" w:rsidR="00F203D0">
        <w:rPr>
          <w:lang w:val="uk-UA"/>
        </w:rPr>
        <w:t>  </w:t>
      </w:r>
      <w:r w:rsidRPr="00096B34" w:rsidR="007511CC">
        <w:rPr>
          <w:lang w:val="uk-UA"/>
        </w:rPr>
        <w:t xml:space="preserve">Справа стосується скарги заявника за статтею 3 Конвенції на те, що він систематично піддавався </w:t>
      </w:r>
      <w:r w:rsidRPr="00096B34" w:rsidR="00684C1D">
        <w:rPr>
          <w:lang w:val="uk-UA"/>
        </w:rPr>
        <w:t>катуванням у виправній колонії,</w:t>
      </w:r>
      <w:r w:rsidRPr="00096B34" w:rsidR="007511CC">
        <w:rPr>
          <w:lang w:val="uk-UA"/>
        </w:rPr>
        <w:t xml:space="preserve"> </w:t>
      </w:r>
      <w:r w:rsidRPr="00096B34" w:rsidR="00834414">
        <w:rPr>
          <w:lang w:val="uk-UA"/>
        </w:rPr>
        <w:t>і не було проведено ефективного розслідування на національному рівні у зв</w:t>
      </w:r>
      <w:r w:rsidRPr="00096B34" w:rsidR="00096B34">
        <w:rPr>
          <w:lang w:val="uk-UA"/>
        </w:rPr>
        <w:t>’</w:t>
      </w:r>
      <w:r w:rsidRPr="00096B34" w:rsidR="00834414">
        <w:rPr>
          <w:lang w:val="uk-UA"/>
        </w:rPr>
        <w:t>язку з цим</w:t>
      </w:r>
      <w:r w:rsidRPr="00096B34" w:rsidR="00F203D0">
        <w:rPr>
          <w:lang w:val="uk-UA"/>
        </w:rPr>
        <w:t>.</w:t>
      </w:r>
    </w:p>
    <w:p w:rsidRPr="00096B34" w:rsidR="00C87349" w:rsidP="00096B34" w14:paraId="5913EDB6" w14:textId="5310DF3F">
      <w:pPr>
        <w:pStyle w:val="JuPara"/>
        <w:rPr>
          <w:lang w:val="uk-UA"/>
        </w:rPr>
      </w:pPr>
      <w:r w:rsidRPr="00096B34">
        <w:rPr>
          <w:lang w:val="uk-UA"/>
        </w:rPr>
        <w:t>2.</w:t>
      </w:r>
      <w:r w:rsidRPr="00096B34" w:rsidR="00F203D0">
        <w:rPr>
          <w:lang w:val="uk-UA"/>
        </w:rPr>
        <w:t>  </w:t>
      </w:r>
      <w:r w:rsidRPr="00096B34" w:rsidR="00C73B3A">
        <w:rPr>
          <w:lang w:val="uk-UA"/>
        </w:rPr>
        <w:t xml:space="preserve">У період з 20 жовтня 2011 року до 02 грудня 2015 року заявник відбував покарання в Олексіївській виправній колонії № 25, виправній колонії середнього рівня безпеки в м. </w:t>
      </w:r>
      <w:r w:rsidRPr="00096B34" w:rsidR="000B4AFD">
        <w:rPr>
          <w:lang w:val="uk-UA"/>
        </w:rPr>
        <w:t>Харків</w:t>
      </w:r>
      <w:r w:rsidRPr="00096B34" w:rsidR="00F203D0">
        <w:rPr>
          <w:lang w:val="uk-UA"/>
        </w:rPr>
        <w:t>.</w:t>
      </w:r>
    </w:p>
    <w:p w:rsidRPr="00096B34" w:rsidR="00C87349" w:rsidP="00096B34" w14:paraId="6C93544D" w14:textId="6B84D7F8">
      <w:pPr>
        <w:pStyle w:val="JuPara"/>
        <w:rPr>
          <w:lang w:val="uk-UA"/>
        </w:rPr>
      </w:pPr>
      <w:r w:rsidRPr="00096B34">
        <w:rPr>
          <w:lang w:val="uk-UA"/>
        </w:rPr>
        <w:t>3.</w:t>
      </w:r>
      <w:r w:rsidRPr="00096B34" w:rsidR="00F203D0">
        <w:rPr>
          <w:lang w:val="uk-UA"/>
        </w:rPr>
        <w:t>  </w:t>
      </w:r>
      <w:r w:rsidRPr="00096B34" w:rsidR="00C73B3A">
        <w:rPr>
          <w:lang w:val="uk-UA"/>
        </w:rPr>
        <w:t xml:space="preserve">У жовтні 2013 року правозахисники організували пресконференцію за участю </w:t>
      </w:r>
      <w:r w:rsidRPr="00096B34" w:rsidR="000B4AFD">
        <w:rPr>
          <w:lang w:val="uk-UA"/>
        </w:rPr>
        <w:t>де</w:t>
      </w:r>
      <w:r w:rsidRPr="00096B34" w:rsidR="00C73B3A">
        <w:rPr>
          <w:lang w:val="uk-UA"/>
        </w:rPr>
        <w:t xml:space="preserve">кількох колишніх </w:t>
      </w:r>
      <w:r w:rsidRPr="00096B34" w:rsidR="000B4AFD">
        <w:rPr>
          <w:lang w:val="uk-UA"/>
        </w:rPr>
        <w:t>засуджених</w:t>
      </w:r>
      <w:r w:rsidRPr="00096B34" w:rsidR="00C73B3A">
        <w:rPr>
          <w:lang w:val="uk-UA"/>
        </w:rPr>
        <w:t xml:space="preserve">, які стверджували, що зазнали серйозного жорстокого поводження з боку працівників Олексіївської виправної колонії. </w:t>
      </w:r>
      <w:r w:rsidRPr="00096B34" w:rsidR="000B4AFD">
        <w:rPr>
          <w:lang w:val="uk-UA"/>
        </w:rPr>
        <w:t>За цим фактом</w:t>
      </w:r>
      <w:r w:rsidRPr="00096B34" w:rsidR="00C73B3A">
        <w:rPr>
          <w:lang w:val="uk-UA"/>
        </w:rPr>
        <w:t xml:space="preserve"> було </w:t>
      </w:r>
      <w:r w:rsidRPr="00096B34" w:rsidR="000B4AFD">
        <w:rPr>
          <w:lang w:val="uk-UA"/>
        </w:rPr>
        <w:t xml:space="preserve">порушено </w:t>
      </w:r>
      <w:r w:rsidRPr="00096B34" w:rsidR="00C73B3A">
        <w:rPr>
          <w:lang w:val="uk-UA"/>
        </w:rPr>
        <w:t>кримінальне провадження.</w:t>
      </w:r>
    </w:p>
    <w:p w:rsidRPr="00096B34" w:rsidR="00C87349" w:rsidP="00096B34" w14:paraId="6B161178" w14:textId="58BEA6A6">
      <w:pPr>
        <w:pStyle w:val="JuPara"/>
        <w:rPr>
          <w:lang w:val="uk-UA"/>
        </w:rPr>
      </w:pPr>
      <w:r w:rsidRPr="00096B34">
        <w:rPr>
          <w:lang w:val="uk-UA"/>
        </w:rPr>
        <w:t>4.</w:t>
      </w:r>
      <w:r w:rsidRPr="00096B34" w:rsidR="00F203D0">
        <w:rPr>
          <w:lang w:val="uk-UA"/>
        </w:rPr>
        <w:t>  </w:t>
      </w:r>
      <w:r w:rsidRPr="00096B34" w:rsidR="002372B9">
        <w:rPr>
          <w:lang w:val="uk-UA"/>
        </w:rPr>
        <w:t>Невдовзі після звільнення</w:t>
      </w:r>
      <w:r w:rsidRPr="00096B34" w:rsidR="007D1E80">
        <w:rPr>
          <w:lang w:val="uk-UA"/>
        </w:rPr>
        <w:t xml:space="preserve"> заявника</w:t>
      </w:r>
      <w:r w:rsidRPr="00096B34" w:rsidR="002372B9">
        <w:rPr>
          <w:lang w:val="uk-UA"/>
        </w:rPr>
        <w:t xml:space="preserve"> у грудні 2015 року </w:t>
      </w:r>
      <w:r w:rsidRPr="00096B34" w:rsidR="007D1E80">
        <w:rPr>
          <w:lang w:val="uk-UA"/>
        </w:rPr>
        <w:t xml:space="preserve">він </w:t>
      </w:r>
      <w:r w:rsidRPr="00096B34" w:rsidR="002372B9">
        <w:rPr>
          <w:lang w:val="uk-UA"/>
        </w:rPr>
        <w:t xml:space="preserve">поскаржився </w:t>
      </w:r>
      <w:r w:rsidRPr="00096B34" w:rsidR="007D1E80">
        <w:rPr>
          <w:lang w:val="uk-UA"/>
        </w:rPr>
        <w:t xml:space="preserve">до </w:t>
      </w:r>
      <w:r w:rsidRPr="00096B34" w:rsidR="002372B9">
        <w:rPr>
          <w:lang w:val="uk-UA"/>
        </w:rPr>
        <w:t xml:space="preserve">прокуратури на те, що він систематично зазнавав </w:t>
      </w:r>
      <w:r w:rsidRPr="00096B34" w:rsidR="007D1E80">
        <w:rPr>
          <w:lang w:val="uk-UA"/>
        </w:rPr>
        <w:t xml:space="preserve">катувань </w:t>
      </w:r>
      <w:r w:rsidRPr="00096B34" w:rsidR="002372B9">
        <w:rPr>
          <w:lang w:val="uk-UA"/>
        </w:rPr>
        <w:t>з боку працівників колонії</w:t>
      </w:r>
      <w:r w:rsidRPr="00096B34" w:rsidR="00C73B3A">
        <w:rPr>
          <w:lang w:val="uk-UA"/>
        </w:rPr>
        <w:t xml:space="preserve">. Він зазначив, що в багатьох випадках його били гумовим кийком по голові та різних частинах тіла, а також примушували лежати оголеним на підлозі, </w:t>
      </w:r>
      <w:r w:rsidRPr="00096B34" w:rsidR="007D1E80">
        <w:rPr>
          <w:lang w:val="uk-UA"/>
        </w:rPr>
        <w:t>поки</w:t>
      </w:r>
      <w:r w:rsidRPr="00096B34" w:rsidR="00C73B3A">
        <w:rPr>
          <w:lang w:val="uk-UA"/>
        </w:rPr>
        <w:t xml:space="preserve"> працівники колонії ставали ногами на його гомілки та грудну клітку і припікали його обличчя, руки та </w:t>
      </w:r>
      <w:r w:rsidRPr="00096B34" w:rsidR="007D1E80">
        <w:rPr>
          <w:lang w:val="uk-UA"/>
        </w:rPr>
        <w:t xml:space="preserve">пахвинну </w:t>
      </w:r>
      <w:r w:rsidRPr="00096B34" w:rsidR="00C73B3A">
        <w:rPr>
          <w:lang w:val="uk-UA"/>
        </w:rPr>
        <w:t xml:space="preserve">ділянку запаленою сигаретою. Заявник назвав прізвища </w:t>
      </w:r>
      <w:r w:rsidRPr="00096B34" w:rsidR="007D1E80">
        <w:rPr>
          <w:lang w:val="uk-UA"/>
        </w:rPr>
        <w:t xml:space="preserve">залучених до цього </w:t>
      </w:r>
      <w:r w:rsidRPr="00096B34" w:rsidR="00C73B3A">
        <w:rPr>
          <w:lang w:val="uk-UA"/>
        </w:rPr>
        <w:t>працівників колонії та вказав приблизний час, коли відбувалися зазначені події.</w:t>
      </w:r>
    </w:p>
    <w:p w:rsidRPr="00096B34" w:rsidR="00C87349" w:rsidP="00096B34" w14:paraId="48A92067" w14:textId="6F5C2AA4">
      <w:pPr>
        <w:pStyle w:val="JuPara"/>
        <w:rPr>
          <w:lang w:val="uk-UA"/>
        </w:rPr>
      </w:pPr>
      <w:r w:rsidRPr="00096B34">
        <w:rPr>
          <w:lang w:val="uk-UA"/>
        </w:rPr>
        <w:t>5.</w:t>
      </w:r>
      <w:r w:rsidRPr="00096B34" w:rsidR="00F203D0">
        <w:rPr>
          <w:lang w:val="uk-UA"/>
        </w:rPr>
        <w:t>  </w:t>
      </w:r>
      <w:r w:rsidRPr="00096B34" w:rsidR="002372B9">
        <w:rPr>
          <w:lang w:val="uk-UA"/>
        </w:rPr>
        <w:t>У квітні 2016 року зазначену скаргу було об</w:t>
      </w:r>
      <w:r w:rsidRPr="00096B34" w:rsidR="00096B34">
        <w:rPr>
          <w:lang w:val="uk-UA"/>
        </w:rPr>
        <w:t>’</w:t>
      </w:r>
      <w:r w:rsidRPr="00096B34" w:rsidR="002372B9">
        <w:rPr>
          <w:lang w:val="uk-UA"/>
        </w:rPr>
        <w:t xml:space="preserve">єднано </w:t>
      </w:r>
      <w:r w:rsidRPr="00096B34" w:rsidR="007D1E80">
        <w:rPr>
          <w:lang w:val="uk-UA"/>
        </w:rPr>
        <w:t xml:space="preserve">з існуючим кримінальним </w:t>
      </w:r>
      <w:r w:rsidRPr="00096B34" w:rsidR="002372B9">
        <w:rPr>
          <w:lang w:val="uk-UA"/>
        </w:rPr>
        <w:t>провадження</w:t>
      </w:r>
      <w:r w:rsidRPr="00096B34" w:rsidR="007D1E80">
        <w:rPr>
          <w:lang w:val="uk-UA"/>
        </w:rPr>
        <w:t>м</w:t>
      </w:r>
      <w:r w:rsidRPr="00096B34" w:rsidR="002372B9">
        <w:rPr>
          <w:lang w:val="uk-UA"/>
        </w:rPr>
        <w:t>,</w:t>
      </w:r>
      <w:r w:rsidRPr="00096B34" w:rsidR="0005118D">
        <w:rPr>
          <w:lang w:val="uk-UA"/>
        </w:rPr>
        <w:t xml:space="preserve"> </w:t>
      </w:r>
      <w:r w:rsidRPr="00096B34" w:rsidR="007D1E80">
        <w:rPr>
          <w:lang w:val="uk-UA"/>
        </w:rPr>
        <w:t>порушеним</w:t>
      </w:r>
      <w:r w:rsidRPr="00096B34" w:rsidR="002372B9">
        <w:rPr>
          <w:lang w:val="uk-UA"/>
        </w:rPr>
        <w:t xml:space="preserve"> у жовтні 2013 (див. пункт 3).</w:t>
      </w:r>
    </w:p>
    <w:p w:rsidRPr="00096B34" w:rsidR="00C87349" w:rsidP="00096B34" w14:paraId="1B4CFA58" w14:textId="0DDDDD19">
      <w:pPr>
        <w:pStyle w:val="JuPara"/>
        <w:rPr>
          <w:lang w:val="uk-UA"/>
        </w:rPr>
      </w:pPr>
      <w:r w:rsidRPr="00096B34">
        <w:rPr>
          <w:lang w:val="uk-UA"/>
        </w:rPr>
        <w:t>6.</w:t>
      </w:r>
      <w:r w:rsidRPr="00096B34" w:rsidR="00F203D0">
        <w:rPr>
          <w:lang w:val="uk-UA"/>
        </w:rPr>
        <w:t>  </w:t>
      </w:r>
      <w:r w:rsidRPr="00096B34" w:rsidR="00F26A89">
        <w:rPr>
          <w:lang w:val="uk-UA"/>
        </w:rPr>
        <w:t xml:space="preserve">09 січня 2017 року судово-медичний експерт оглянув заявника та </w:t>
      </w:r>
      <w:r w:rsidRPr="00096B34" w:rsidR="000E0564">
        <w:rPr>
          <w:lang w:val="uk-UA"/>
        </w:rPr>
        <w:t xml:space="preserve">задокументував </w:t>
      </w:r>
      <w:r w:rsidRPr="00096B34" w:rsidR="00F26A89">
        <w:rPr>
          <w:lang w:val="uk-UA"/>
        </w:rPr>
        <w:t xml:space="preserve">численні рубці на його тілі, </w:t>
      </w:r>
      <w:r w:rsidRPr="00096B34" w:rsidR="000E0564">
        <w:rPr>
          <w:lang w:val="uk-UA"/>
        </w:rPr>
        <w:t xml:space="preserve">у тому числі </w:t>
      </w:r>
      <w:r w:rsidRPr="00096B34" w:rsidR="00621E8E">
        <w:rPr>
          <w:lang w:val="uk-UA"/>
        </w:rPr>
        <w:t>два лінійні рубці на волосяній</w:t>
      </w:r>
      <w:r w:rsidRPr="00096B34" w:rsidR="00F26A89">
        <w:rPr>
          <w:lang w:val="uk-UA"/>
        </w:rPr>
        <w:t xml:space="preserve"> частині голови, ще один лінійний рубець на лівому передпліччі, а також численні рубці на тильній поверхні правої кисті та на лівій гомілці. На думку експерта, зазначені рубці </w:t>
      </w:r>
      <w:r w:rsidRPr="00096B34" w:rsidR="0005118D">
        <w:rPr>
          <w:lang w:val="uk-UA"/>
        </w:rPr>
        <w:t>були</w:t>
      </w:r>
      <w:r w:rsidRPr="00096B34" w:rsidR="00F26A89">
        <w:rPr>
          <w:lang w:val="uk-UA"/>
        </w:rPr>
        <w:t xml:space="preserve"> наслідками загоєних ран, заподіяних дією тупих твердих предметів. Експерт також </w:t>
      </w:r>
      <w:r w:rsidRPr="00096B34" w:rsidR="000E0564">
        <w:rPr>
          <w:lang w:val="uk-UA"/>
        </w:rPr>
        <w:t>задокументував де</w:t>
      </w:r>
      <w:r w:rsidRPr="00096B34" w:rsidR="00F26A89">
        <w:rPr>
          <w:lang w:val="uk-UA"/>
        </w:rPr>
        <w:t xml:space="preserve">кілька невеликих рубців овальної форми на обличчі, лівій кисті та в </w:t>
      </w:r>
      <w:r w:rsidRPr="00096B34" w:rsidR="000E0564">
        <w:rPr>
          <w:lang w:val="uk-UA"/>
        </w:rPr>
        <w:t xml:space="preserve">пахвинній </w:t>
      </w:r>
      <w:r w:rsidRPr="00096B34" w:rsidR="00F26A89">
        <w:rPr>
          <w:lang w:val="uk-UA"/>
        </w:rPr>
        <w:t xml:space="preserve">ділянці заявника. Експерт дійшов висновку, що ці рубці, найімовірніше, </w:t>
      </w:r>
      <w:r w:rsidRPr="00096B34" w:rsidR="0005118D">
        <w:rPr>
          <w:lang w:val="uk-UA"/>
        </w:rPr>
        <w:t>були</w:t>
      </w:r>
      <w:r w:rsidRPr="00096B34" w:rsidR="00F26A89">
        <w:rPr>
          <w:lang w:val="uk-UA"/>
        </w:rPr>
        <w:t xml:space="preserve"> «</w:t>
      </w:r>
      <w:r w:rsidRPr="00096B34" w:rsidR="00F67E49">
        <w:rPr>
          <w:lang w:val="uk-UA"/>
        </w:rPr>
        <w:t xml:space="preserve">наслідком заживлення та рубцювання опікових поверхонь другого, третього </w:t>
      </w:r>
      <w:r w:rsidRPr="00096B34" w:rsidR="00521C7F">
        <w:rPr>
          <w:lang w:val="uk-UA"/>
        </w:rPr>
        <w:t>ступен</w:t>
      </w:r>
      <w:r w:rsidRPr="00096B34" w:rsidR="00AF63E3">
        <w:rPr>
          <w:lang w:val="uk-UA"/>
        </w:rPr>
        <w:t>я</w:t>
      </w:r>
      <w:r w:rsidRPr="00096B34" w:rsidR="00F67E49">
        <w:rPr>
          <w:lang w:val="uk-UA"/>
        </w:rPr>
        <w:t>, які виникли в результаті дії термічного агент</w:t>
      </w:r>
      <w:r w:rsidRPr="00096B34" w:rsidR="00AF63E3">
        <w:rPr>
          <w:lang w:val="uk-UA"/>
        </w:rPr>
        <w:t>а</w:t>
      </w:r>
      <w:r w:rsidRPr="00096B34" w:rsidR="00F67E49">
        <w:rPr>
          <w:lang w:val="uk-UA"/>
        </w:rPr>
        <w:t xml:space="preserve"> з обмеженою діючою площиною</w:t>
      </w:r>
      <w:r w:rsidRPr="00096B34" w:rsidR="00F26A89">
        <w:rPr>
          <w:lang w:val="uk-UA"/>
        </w:rPr>
        <w:t xml:space="preserve">». Усі зазначені </w:t>
      </w:r>
      <w:r w:rsidRPr="00096B34" w:rsidR="000E0564">
        <w:rPr>
          <w:lang w:val="uk-UA"/>
        </w:rPr>
        <w:t xml:space="preserve">тілесні </w:t>
      </w:r>
      <w:r w:rsidRPr="00096B34" w:rsidR="00F26A89">
        <w:rPr>
          <w:lang w:val="uk-UA"/>
        </w:rPr>
        <w:t xml:space="preserve">ушкодження могли </w:t>
      </w:r>
      <w:r w:rsidRPr="00096B34" w:rsidR="00F67E49">
        <w:rPr>
          <w:lang w:val="uk-UA"/>
        </w:rPr>
        <w:t>утворитися</w:t>
      </w:r>
      <w:r w:rsidRPr="00096B34" w:rsidR="000E0564">
        <w:rPr>
          <w:lang w:val="uk-UA"/>
        </w:rPr>
        <w:t xml:space="preserve"> </w:t>
      </w:r>
      <w:r w:rsidRPr="00096B34" w:rsidR="00F26A89">
        <w:rPr>
          <w:lang w:val="uk-UA"/>
        </w:rPr>
        <w:t>за</w:t>
      </w:r>
      <w:r w:rsidRPr="00096B34" w:rsidR="00F67E49">
        <w:rPr>
          <w:lang w:val="uk-UA"/>
        </w:rPr>
        <w:t xml:space="preserve"> понад</w:t>
      </w:r>
      <w:r w:rsidRPr="00096B34" w:rsidR="00F26A89">
        <w:rPr>
          <w:lang w:val="uk-UA"/>
        </w:rPr>
        <w:t xml:space="preserve"> півтора року до проведення експертизи.</w:t>
      </w:r>
    </w:p>
    <w:p w:rsidRPr="00096B34" w:rsidR="00C87349" w:rsidP="00096B34" w14:paraId="732CBD29" w14:textId="5872F479">
      <w:pPr>
        <w:pStyle w:val="JuPara"/>
        <w:rPr>
          <w:lang w:val="uk-UA"/>
        </w:rPr>
      </w:pPr>
      <w:r w:rsidRPr="00096B34">
        <w:rPr>
          <w:lang w:val="uk-UA"/>
        </w:rPr>
        <w:t>7.</w:t>
      </w:r>
      <w:r w:rsidRPr="00096B34" w:rsidR="00F203D0">
        <w:rPr>
          <w:lang w:val="uk-UA"/>
        </w:rPr>
        <w:t>  </w:t>
      </w:r>
      <w:r w:rsidRPr="00096B34" w:rsidR="00F26A89">
        <w:rPr>
          <w:lang w:val="uk-UA"/>
        </w:rPr>
        <w:t xml:space="preserve">У період з квітня 2016 року </w:t>
      </w:r>
      <w:r w:rsidRPr="00096B34" w:rsidR="0091491D">
        <w:rPr>
          <w:lang w:val="uk-UA"/>
        </w:rPr>
        <w:t xml:space="preserve">до серпня </w:t>
      </w:r>
      <w:r w:rsidRPr="00096B34" w:rsidR="00F26A89">
        <w:rPr>
          <w:lang w:val="uk-UA"/>
        </w:rPr>
        <w:t>2019 року прокуратура Харківської області п</w:t>
      </w:r>
      <w:r w:rsidRPr="00096B34" w:rsidR="00096B34">
        <w:rPr>
          <w:lang w:val="uk-UA"/>
        </w:rPr>
        <w:t>’</w:t>
      </w:r>
      <w:r w:rsidRPr="00096B34" w:rsidR="00F26A89">
        <w:rPr>
          <w:lang w:val="uk-UA"/>
        </w:rPr>
        <w:t xml:space="preserve">ять разів закривала кримінальне провадження практично однаковими постановами, </w:t>
      </w:r>
      <w:r w:rsidRPr="00096B34" w:rsidR="00CF0752">
        <w:rPr>
          <w:lang w:val="uk-UA"/>
        </w:rPr>
        <w:t xml:space="preserve">в яких цитувалася </w:t>
      </w:r>
      <w:r w:rsidRPr="00096B34" w:rsidR="00F26A89">
        <w:rPr>
          <w:lang w:val="uk-UA"/>
        </w:rPr>
        <w:t xml:space="preserve">відсутність </w:t>
      </w:r>
      <w:r w:rsidRPr="00096B34" w:rsidR="00CB152A">
        <w:rPr>
          <w:lang w:val="uk-UA"/>
        </w:rPr>
        <w:t>в діях складу</w:t>
      </w:r>
      <w:r w:rsidRPr="00096B34" w:rsidR="00106D91">
        <w:rPr>
          <w:lang w:val="uk-UA"/>
        </w:rPr>
        <w:t xml:space="preserve"> </w:t>
      </w:r>
      <w:r w:rsidRPr="00096B34" w:rsidR="00F26A89">
        <w:rPr>
          <w:lang w:val="uk-UA"/>
        </w:rPr>
        <w:t>кримінального правопорушення</w:t>
      </w:r>
      <w:r w:rsidRPr="00096B34" w:rsidR="00CF0752">
        <w:rPr>
          <w:lang w:val="uk-UA"/>
        </w:rPr>
        <w:t xml:space="preserve"> та робилося посилання,</w:t>
      </w:r>
      <w:r w:rsidRPr="00096B34" w:rsidR="00F26A89">
        <w:rPr>
          <w:lang w:val="uk-UA"/>
        </w:rPr>
        <w:t xml:space="preserve"> </w:t>
      </w:r>
      <w:r w:rsidRPr="00096B34" w:rsidR="00CF0752">
        <w:rPr>
          <w:lang w:val="uk-UA"/>
        </w:rPr>
        <w:t xml:space="preserve">головним чином, </w:t>
      </w:r>
      <w:r w:rsidRPr="00096B34" w:rsidR="00F26A89">
        <w:rPr>
          <w:lang w:val="uk-UA"/>
        </w:rPr>
        <w:t xml:space="preserve">на заперечення працівниками колонії тверджень про жорстоке поводження та на узгоджені показання </w:t>
      </w:r>
      <w:r w:rsidRPr="00096B34" w:rsidR="00CF0752">
        <w:rPr>
          <w:lang w:val="uk-UA"/>
        </w:rPr>
        <w:t xml:space="preserve">певних </w:t>
      </w:r>
      <w:r w:rsidRPr="00096B34" w:rsidR="00F26A89">
        <w:rPr>
          <w:lang w:val="uk-UA"/>
        </w:rPr>
        <w:t xml:space="preserve">засуджених як свідків. </w:t>
      </w:r>
      <w:r w:rsidRPr="00096B34" w:rsidR="00CF0752">
        <w:rPr>
          <w:lang w:val="uk-UA"/>
        </w:rPr>
        <w:t>В</w:t>
      </w:r>
      <w:r w:rsidRPr="00096B34" w:rsidR="00F26A89">
        <w:rPr>
          <w:lang w:val="uk-UA"/>
        </w:rPr>
        <w:t>исновок судово-медичної експертизи щодо заявника не згадувався жодного разу.</w:t>
      </w:r>
    </w:p>
    <w:p w:rsidRPr="00096B34" w:rsidR="00C87349" w:rsidP="00096B34" w14:paraId="1661BAC5" w14:textId="396F4088">
      <w:pPr>
        <w:pStyle w:val="JuPara"/>
        <w:rPr>
          <w:lang w:val="uk-UA"/>
        </w:rPr>
      </w:pPr>
      <w:r w:rsidRPr="00096B34">
        <w:rPr>
          <w:lang w:val="uk-UA"/>
        </w:rPr>
        <w:t>8.</w:t>
      </w:r>
      <w:r w:rsidRPr="00096B34" w:rsidR="00F203D0">
        <w:rPr>
          <w:lang w:val="uk-UA"/>
        </w:rPr>
        <w:t>  </w:t>
      </w:r>
      <w:r w:rsidRPr="00096B34" w:rsidR="00F26A89">
        <w:rPr>
          <w:lang w:val="uk-UA"/>
        </w:rPr>
        <w:t>Усі ці постанови були скасовані Червонозаводським районним судом м</w:t>
      </w:r>
      <w:r w:rsidRPr="00096B34" w:rsidR="00AF2383">
        <w:rPr>
          <w:lang w:val="uk-UA"/>
        </w:rPr>
        <w:t xml:space="preserve">іста </w:t>
      </w:r>
      <w:r w:rsidRPr="00096B34" w:rsidR="00F26A89">
        <w:rPr>
          <w:lang w:val="uk-UA"/>
        </w:rPr>
        <w:t>Харкова за скаргами заявника</w:t>
      </w:r>
      <w:r>
        <w:rPr>
          <w:rStyle w:val="FootnoteReference"/>
          <w:lang w:val="uk-UA"/>
        </w:rPr>
        <w:footnoteReference w:id="2"/>
      </w:r>
      <w:r w:rsidRPr="00096B34" w:rsidR="00F203D0">
        <w:rPr>
          <w:lang w:val="uk-UA"/>
        </w:rPr>
        <w:t xml:space="preserve"> </w:t>
      </w:r>
      <w:r w:rsidRPr="00096B34" w:rsidR="005F0CBD">
        <w:rPr>
          <w:lang w:val="uk-UA"/>
        </w:rPr>
        <w:t xml:space="preserve">на тій </w:t>
      </w:r>
      <w:r w:rsidRPr="00096B34" w:rsidR="00F26A89">
        <w:rPr>
          <w:lang w:val="uk-UA"/>
        </w:rPr>
        <w:t>підстав</w:t>
      </w:r>
      <w:r w:rsidRPr="00096B34" w:rsidR="005F0CBD">
        <w:rPr>
          <w:lang w:val="uk-UA"/>
        </w:rPr>
        <w:t>і</w:t>
      </w:r>
      <w:r w:rsidRPr="00096B34" w:rsidR="00F26A89">
        <w:rPr>
          <w:lang w:val="uk-UA"/>
        </w:rPr>
        <w:t xml:space="preserve">, що вони були </w:t>
      </w:r>
      <w:r w:rsidRPr="00096B34" w:rsidR="005F0CBD">
        <w:rPr>
          <w:lang w:val="uk-UA"/>
        </w:rPr>
        <w:t xml:space="preserve">винесені </w:t>
      </w:r>
      <w:r w:rsidRPr="00096B34" w:rsidR="00F26A89">
        <w:rPr>
          <w:lang w:val="uk-UA"/>
        </w:rPr>
        <w:t xml:space="preserve">за результатами неповного та поверхового розслідування. </w:t>
      </w:r>
      <w:r w:rsidRPr="00096B34" w:rsidR="005F0CBD">
        <w:rPr>
          <w:lang w:val="uk-UA"/>
        </w:rPr>
        <w:t xml:space="preserve">Постійно </w:t>
      </w:r>
      <w:r w:rsidRPr="00096B34" w:rsidR="00F26A89">
        <w:rPr>
          <w:lang w:val="uk-UA"/>
        </w:rPr>
        <w:t xml:space="preserve">зазначалося, що всі вказівки, надані або прокуратурою вищого рівня, або слідчим суддею (зокрема щодо необхідності проведення слідчих експериментів, </w:t>
      </w:r>
      <w:r w:rsidRPr="00096B34" w:rsidR="00E741FF">
        <w:rPr>
          <w:lang w:val="uk-UA"/>
        </w:rPr>
        <w:t>пред</w:t>
      </w:r>
      <w:r w:rsidRPr="00096B34" w:rsidR="00096B34">
        <w:rPr>
          <w:lang w:val="uk-UA"/>
        </w:rPr>
        <w:t>’</w:t>
      </w:r>
      <w:r w:rsidRPr="00096B34" w:rsidR="00E741FF">
        <w:rPr>
          <w:lang w:val="uk-UA"/>
        </w:rPr>
        <w:t xml:space="preserve">явлення </w:t>
      </w:r>
      <w:r w:rsidRPr="00096B34" w:rsidR="00F26A89">
        <w:rPr>
          <w:lang w:val="uk-UA"/>
        </w:rPr>
        <w:t xml:space="preserve">для впізнання, одночасних допитів відповідних засуджених та працівників колонії, а також витребування та аналізу записів камер відеоспостереження, встановлених на території колонії), були проігноровані. Крім того, слідчий суддя вказав на </w:t>
      </w:r>
      <w:r w:rsidRPr="00096B34" w:rsidR="005F0CBD">
        <w:rPr>
          <w:lang w:val="uk-UA"/>
        </w:rPr>
        <w:t>відсутність розгляду</w:t>
      </w:r>
      <w:r w:rsidRPr="00096B34" w:rsidR="00F26A89">
        <w:rPr>
          <w:lang w:val="uk-UA"/>
        </w:rPr>
        <w:t xml:space="preserve"> тверджень заявника та висновку експерта щодо його тілесних ушкоджень.</w:t>
      </w:r>
    </w:p>
    <w:p w:rsidRPr="00096B34" w:rsidR="00096B34" w:rsidP="00096B34" w14:paraId="75781593" w14:textId="77777777">
      <w:pPr>
        <w:pStyle w:val="JuPara"/>
        <w:rPr>
          <w:lang w:val="uk-UA"/>
        </w:rPr>
      </w:pPr>
      <w:r w:rsidRPr="00096B34">
        <w:rPr>
          <w:lang w:val="uk-UA"/>
        </w:rPr>
        <w:t>9.</w:t>
      </w:r>
      <w:r w:rsidRPr="00096B34" w:rsidR="00F203D0">
        <w:rPr>
          <w:lang w:val="uk-UA"/>
        </w:rPr>
        <w:t>  </w:t>
      </w:r>
      <w:r w:rsidRPr="00096B34" w:rsidR="00F26A89">
        <w:rPr>
          <w:lang w:val="uk-UA"/>
        </w:rPr>
        <w:t xml:space="preserve">20 серпня 2021 року кримінальне провадження було знову закрито з тих самих підстав і з аналогічним обґрунтуванням, цього разу територіальним управлінням Державного бюро розслідувань. </w:t>
      </w:r>
      <w:r w:rsidRPr="00096B34" w:rsidR="00F0158F">
        <w:rPr>
          <w:lang w:val="uk-UA"/>
        </w:rPr>
        <w:t>Стосовно заявника</w:t>
      </w:r>
      <w:r w:rsidRPr="00096B34" w:rsidR="00F26A89">
        <w:rPr>
          <w:lang w:val="uk-UA"/>
        </w:rPr>
        <w:t xml:space="preserve"> постанова містила стислий виклад висновку експерта від 09 січня 2017 року та протоколів допиту заявника як потерпілого, однак без будь-якого аналізу цих чи </w:t>
      </w:r>
      <w:r w:rsidRPr="00096B34" w:rsidR="009741A7">
        <w:rPr>
          <w:lang w:val="uk-UA"/>
        </w:rPr>
        <w:t xml:space="preserve">будь-яких інших </w:t>
      </w:r>
      <w:r w:rsidRPr="00096B34" w:rsidR="00F26A89">
        <w:rPr>
          <w:lang w:val="uk-UA"/>
        </w:rPr>
        <w:t xml:space="preserve">матеріалів. У ній також не було посилань на будь-які інші слідчі дії та не було надано жодної оцінки твердженням заявника. </w:t>
      </w:r>
      <w:r w:rsidRPr="00096B34" w:rsidR="009741A7">
        <w:rPr>
          <w:lang w:val="uk-UA"/>
        </w:rPr>
        <w:t>Зауважувалося</w:t>
      </w:r>
      <w:r w:rsidRPr="00096B34" w:rsidR="00F26A89">
        <w:rPr>
          <w:lang w:val="uk-UA"/>
        </w:rPr>
        <w:t xml:space="preserve">, що в Олексіївській виправній колонії неодноразово проводилися перевірки, які не </w:t>
      </w:r>
      <w:r w:rsidRPr="00096B34" w:rsidR="009741A7">
        <w:rPr>
          <w:lang w:val="uk-UA"/>
        </w:rPr>
        <w:t xml:space="preserve">виявляли </w:t>
      </w:r>
      <w:r w:rsidRPr="00096B34" w:rsidR="00F26A89">
        <w:rPr>
          <w:lang w:val="uk-UA"/>
        </w:rPr>
        <w:t>жодних порушень, а твердження колишніх засуджених були непослідовними та недостовірними.</w:t>
      </w:r>
    </w:p>
    <w:p w:rsidRPr="00096B34" w:rsidR="00C87349" w:rsidP="00096B34" w14:paraId="3C7AFB95" w14:textId="67BDBFE8">
      <w:pPr>
        <w:pStyle w:val="JuPara"/>
        <w:rPr>
          <w:lang w:val="uk-UA"/>
        </w:rPr>
      </w:pPr>
      <w:r w:rsidRPr="00096B34">
        <w:rPr>
          <w:lang w:val="uk-UA"/>
        </w:rPr>
        <w:t>10.</w:t>
      </w:r>
      <w:r w:rsidRPr="00096B34" w:rsidR="00F203D0">
        <w:rPr>
          <w:lang w:val="uk-UA"/>
        </w:rPr>
        <w:t>  </w:t>
      </w:r>
      <w:r w:rsidRPr="00096B34" w:rsidR="003B22DE">
        <w:rPr>
          <w:lang w:val="uk-UA"/>
        </w:rPr>
        <w:t>Вбачається</w:t>
      </w:r>
      <w:r w:rsidRPr="00096B34" w:rsidR="00F26A89">
        <w:rPr>
          <w:lang w:val="uk-UA"/>
        </w:rPr>
        <w:t xml:space="preserve">, що того ж дня копію цієї постанови було надіслано заявникові та ще вісьмом колишнім засудженим, яких вона стосувалася. </w:t>
      </w:r>
      <w:r w:rsidRPr="00096B34" w:rsidR="003B22DE">
        <w:rPr>
          <w:lang w:val="uk-UA"/>
        </w:rPr>
        <w:t>Згідно з</w:t>
      </w:r>
      <w:r w:rsidRPr="00096B34" w:rsidR="00F26A89">
        <w:rPr>
          <w:lang w:val="uk-UA"/>
        </w:rPr>
        <w:t xml:space="preserve"> твердженням</w:t>
      </w:r>
      <w:r w:rsidRPr="00096B34" w:rsidR="0078187A">
        <w:rPr>
          <w:lang w:val="uk-UA"/>
        </w:rPr>
        <w:t>и</w:t>
      </w:r>
      <w:r w:rsidRPr="00096B34" w:rsidR="00F26A89">
        <w:rPr>
          <w:lang w:val="uk-UA"/>
        </w:rPr>
        <w:t xml:space="preserve"> заявника він її не отримав і не знав про постанову слідчого щодо закриття кримінального провадження доти, доки в січні 2022 року не звернувся із запитом про стан розслідування та не отримав відповідь </w:t>
      </w:r>
      <w:r w:rsidRPr="00096B34" w:rsidR="0078187A">
        <w:rPr>
          <w:lang w:val="uk-UA"/>
        </w:rPr>
        <w:t>у зв</w:t>
      </w:r>
      <w:r w:rsidRPr="00096B34" w:rsidR="00096B34">
        <w:rPr>
          <w:lang w:val="uk-UA"/>
        </w:rPr>
        <w:t>’</w:t>
      </w:r>
      <w:r w:rsidRPr="00096B34" w:rsidR="0078187A">
        <w:rPr>
          <w:lang w:val="uk-UA"/>
        </w:rPr>
        <w:t>язку з цим</w:t>
      </w:r>
      <w:r w:rsidRPr="00096B34" w:rsidR="00F26A89">
        <w:rPr>
          <w:lang w:val="uk-UA"/>
        </w:rPr>
        <w:t xml:space="preserve"> 07 лютого </w:t>
      </w:r>
      <w:r w:rsidRPr="00096B34" w:rsidR="002F6E72">
        <w:rPr>
          <w:lang w:val="uk-UA"/>
        </w:rPr>
        <w:t>2022 </w:t>
      </w:r>
      <w:r w:rsidRPr="00096B34" w:rsidR="00F26A89">
        <w:rPr>
          <w:lang w:val="uk-UA"/>
        </w:rPr>
        <w:t>року.</w:t>
      </w:r>
    </w:p>
    <w:p w:rsidRPr="00096B34" w:rsidR="00C87349" w:rsidP="00096B34" w14:paraId="55125FAA" w14:textId="0D0E17E1">
      <w:pPr>
        <w:pStyle w:val="JuPara"/>
        <w:rPr>
          <w:lang w:val="uk-UA"/>
        </w:rPr>
      </w:pPr>
      <w:r w:rsidRPr="00096B34">
        <w:rPr>
          <w:lang w:val="uk-UA"/>
        </w:rPr>
        <w:t>11.</w:t>
      </w:r>
      <w:r w:rsidRPr="00096B34" w:rsidR="00F203D0">
        <w:rPr>
          <w:lang w:val="uk-UA"/>
        </w:rPr>
        <w:t>  </w:t>
      </w:r>
      <w:r w:rsidRPr="00096B34" w:rsidR="003B22DE">
        <w:rPr>
          <w:lang w:val="uk-UA"/>
        </w:rPr>
        <w:t>16 лютого 2022 року заявник оскаржив цю постанову до Октябрського районного суду м</w:t>
      </w:r>
      <w:r w:rsidRPr="00096B34" w:rsidR="0078187A">
        <w:rPr>
          <w:lang w:val="uk-UA"/>
        </w:rPr>
        <w:t xml:space="preserve">іста </w:t>
      </w:r>
      <w:r w:rsidRPr="00096B34" w:rsidR="003B22DE">
        <w:rPr>
          <w:lang w:val="uk-UA"/>
        </w:rPr>
        <w:t>Полтави, який, однак, повернув його скаргу без розгляду як подану після спливу десятиденного строку на оскарження.</w:t>
      </w:r>
    </w:p>
    <w:p w:rsidRPr="00096B34" w:rsidR="00C87349" w:rsidP="00096B34" w14:paraId="3CECE31C" w14:textId="2DAADDF8">
      <w:pPr>
        <w:pStyle w:val="JuHHead"/>
        <w:rPr>
          <w:lang w:val="uk-UA"/>
        </w:rPr>
      </w:pPr>
      <w:r w:rsidRPr="00096B34">
        <w:rPr>
          <w:lang w:val="uk-UA"/>
        </w:rPr>
        <w:t xml:space="preserve">ДОПОВІДІ ЄВРОПЕЙСЬКОГО КОМІТЕТУ З ПИТАНЬ ЗАПОБІГАННЯ </w:t>
      </w:r>
      <w:r w:rsidRPr="00096B34" w:rsidR="005670CE">
        <w:rPr>
          <w:lang w:val="uk-UA"/>
        </w:rPr>
        <w:t>ТОРТУРАМ</w:t>
      </w:r>
      <w:r w:rsidRPr="00096B34">
        <w:rPr>
          <w:lang w:val="uk-UA"/>
        </w:rPr>
        <w:t xml:space="preserve"> ТА НЕЛЮДСЬКОМУ </w:t>
      </w:r>
      <w:r w:rsidRPr="00096B34" w:rsidR="005670CE">
        <w:rPr>
          <w:lang w:val="uk-UA"/>
        </w:rPr>
        <w:t>АБО</w:t>
      </w:r>
      <w:r w:rsidRPr="00096B34">
        <w:rPr>
          <w:lang w:val="uk-UA"/>
        </w:rPr>
        <w:t xml:space="preserve"> ТАКОМУ, ЩО ПРИНИЖУЄ ГІДНІСТЬ, ПОВОДЖЕННЮ </w:t>
      </w:r>
      <w:r w:rsidRPr="00096B34" w:rsidR="005670CE">
        <w:rPr>
          <w:lang w:val="uk-UA"/>
        </w:rPr>
        <w:t>ЧИ</w:t>
      </w:r>
      <w:r w:rsidRPr="00096B34">
        <w:rPr>
          <w:lang w:val="uk-UA"/>
        </w:rPr>
        <w:t xml:space="preserve"> ПОКАРАННЮ (</w:t>
      </w:r>
      <w:r w:rsidRPr="00096B34" w:rsidR="00396C65">
        <w:rPr>
          <w:lang w:val="uk-UA"/>
        </w:rPr>
        <w:t>далі – КЗК</w:t>
      </w:r>
      <w:r w:rsidRPr="00096B34">
        <w:rPr>
          <w:lang w:val="uk-UA"/>
        </w:rPr>
        <w:t>)</w:t>
      </w:r>
    </w:p>
    <w:p w:rsidRPr="00096B34" w:rsidR="00C87349" w:rsidP="00096B34" w14:paraId="66D187A8" w14:textId="567BA8EE">
      <w:pPr>
        <w:pStyle w:val="JuPara"/>
        <w:rPr>
          <w:lang w:val="uk-UA"/>
        </w:rPr>
      </w:pPr>
      <w:r w:rsidRPr="00096B34">
        <w:rPr>
          <w:lang w:val="uk-UA"/>
        </w:rPr>
        <w:t>12.</w:t>
      </w:r>
      <w:r w:rsidRPr="00096B34" w:rsidR="00F203D0">
        <w:rPr>
          <w:lang w:val="uk-UA"/>
        </w:rPr>
        <w:t>  </w:t>
      </w:r>
      <w:r w:rsidRPr="00096B34" w:rsidR="003B22DE">
        <w:rPr>
          <w:lang w:val="uk-UA"/>
        </w:rPr>
        <w:t xml:space="preserve">У період, коли заявник відбував покарання в Олексіївській виправній колонії (див. пункт 2), </w:t>
      </w:r>
      <w:r w:rsidRPr="00096B34" w:rsidR="00396C65">
        <w:rPr>
          <w:lang w:val="uk-UA"/>
        </w:rPr>
        <w:t xml:space="preserve">КЗК </w:t>
      </w:r>
      <w:r w:rsidRPr="00096B34" w:rsidR="003B22DE">
        <w:rPr>
          <w:lang w:val="uk-UA"/>
        </w:rPr>
        <w:t>тричі відвідував цю установу</w:t>
      </w:r>
      <w:r w:rsidRPr="00096B34" w:rsidR="00F203D0">
        <w:rPr>
          <w:lang w:val="uk-UA"/>
        </w:rPr>
        <w:t>.</w:t>
      </w:r>
    </w:p>
    <w:p w:rsidRPr="00096B34" w:rsidR="00096B34" w:rsidP="00096B34" w14:paraId="34193D71" w14:textId="77777777">
      <w:pPr>
        <w:pStyle w:val="JuHIRoman"/>
        <w:rPr>
          <w:lang w:val="uk-UA"/>
        </w:rPr>
      </w:pPr>
      <w:r w:rsidRPr="00096B34">
        <w:rPr>
          <w:lang w:val="uk-UA"/>
        </w:rPr>
        <w:t xml:space="preserve">ДОПОВІДЬ </w:t>
      </w:r>
      <w:r w:rsidRPr="00096B34" w:rsidR="00A12031">
        <w:rPr>
          <w:lang w:val="uk-UA"/>
        </w:rPr>
        <w:t xml:space="preserve">КЗК </w:t>
      </w:r>
      <w:r w:rsidRPr="00096B34">
        <w:rPr>
          <w:lang w:val="uk-UA"/>
        </w:rPr>
        <w:t>ВІД 05 ВЕРЕСНЯ 2013 РОКУ</w:t>
      </w:r>
    </w:p>
    <w:p w:rsidRPr="00096B34" w:rsidR="00C87349" w:rsidP="00096B34" w14:paraId="41584673" w14:textId="1AE090A1">
      <w:pPr>
        <w:pStyle w:val="JuPara"/>
        <w:rPr>
          <w:lang w:val="uk-UA"/>
        </w:rPr>
      </w:pPr>
      <w:r w:rsidRPr="00096B34">
        <w:rPr>
          <w:lang w:val="uk-UA"/>
        </w:rPr>
        <w:t>13.</w:t>
      </w:r>
      <w:r w:rsidRPr="00096B34" w:rsidR="00F203D0">
        <w:rPr>
          <w:lang w:val="uk-UA"/>
        </w:rPr>
        <w:t>  </w:t>
      </w:r>
      <w:r w:rsidRPr="00096B34" w:rsidR="003B22DE">
        <w:rPr>
          <w:lang w:val="uk-UA"/>
        </w:rPr>
        <w:t xml:space="preserve">Відповідні витяги з доповіді </w:t>
      </w:r>
      <w:r w:rsidRPr="00096B34" w:rsidR="00396C65">
        <w:rPr>
          <w:lang w:val="uk-UA"/>
        </w:rPr>
        <w:t xml:space="preserve">КЗК </w:t>
      </w:r>
      <w:r w:rsidRPr="00096B34" w:rsidR="003B22DE">
        <w:rPr>
          <w:lang w:val="uk-UA"/>
        </w:rPr>
        <w:t xml:space="preserve">від 05 вересня 2013 року за результатами візиту до України, здійсненого з 01 </w:t>
      </w:r>
      <w:r w:rsidRPr="00096B34" w:rsidR="00A12031">
        <w:rPr>
          <w:lang w:val="uk-UA"/>
        </w:rPr>
        <w:t xml:space="preserve">до </w:t>
      </w:r>
      <w:r w:rsidRPr="00096B34" w:rsidR="003B22DE">
        <w:rPr>
          <w:lang w:val="uk-UA"/>
        </w:rPr>
        <w:t xml:space="preserve">10 грудня </w:t>
      </w:r>
      <w:r w:rsidRPr="00096B34" w:rsidR="00FC32B2">
        <w:rPr>
          <w:lang w:val="uk-UA"/>
        </w:rPr>
        <w:t>2012 </w:t>
      </w:r>
      <w:r w:rsidRPr="00096B34" w:rsidR="003B22DE">
        <w:rPr>
          <w:lang w:val="uk-UA"/>
        </w:rPr>
        <w:t xml:space="preserve">року (CPT/Inf (2013) 23), </w:t>
      </w:r>
      <w:r w:rsidRPr="00096B34" w:rsidR="00A12031">
        <w:rPr>
          <w:lang w:val="uk-UA"/>
        </w:rPr>
        <w:t>передбачають</w:t>
      </w:r>
      <w:r w:rsidRPr="00096B34" w:rsidR="003B22DE">
        <w:rPr>
          <w:lang w:val="uk-UA"/>
        </w:rPr>
        <w:t>:</w:t>
      </w:r>
    </w:p>
    <w:p w:rsidRPr="00096B34" w:rsidR="00096B34" w:rsidP="00096B34" w14:paraId="6AECC7A1" w14:textId="77777777">
      <w:pPr>
        <w:pStyle w:val="JuQuot"/>
        <w:rPr>
          <w:lang w:val="uk-UA"/>
        </w:rPr>
      </w:pPr>
      <w:r w:rsidRPr="00096B34">
        <w:rPr>
          <w:lang w:val="uk-UA"/>
        </w:rPr>
        <w:t>«</w:t>
      </w:r>
      <w:r w:rsidRPr="00096B34" w:rsidR="00F203D0">
        <w:rPr>
          <w:lang w:val="uk-UA"/>
        </w:rPr>
        <w:t xml:space="preserve">8. </w:t>
      </w:r>
      <w:r w:rsidRPr="00096B34" w:rsidR="005670CE">
        <w:rPr>
          <w:lang w:val="uk-UA"/>
        </w:rPr>
        <w:t xml:space="preserve">У ... виправній </w:t>
      </w:r>
      <w:r w:rsidRPr="00096B34" w:rsidR="002A5578">
        <w:rPr>
          <w:lang w:val="uk-UA"/>
        </w:rPr>
        <w:t>[</w:t>
      </w:r>
      <w:r w:rsidRPr="00096B34" w:rsidR="005670CE">
        <w:rPr>
          <w:lang w:val="uk-UA"/>
        </w:rPr>
        <w:t>колонії № 25</w:t>
      </w:r>
      <w:r w:rsidRPr="00096B34" w:rsidR="002A5578">
        <w:rPr>
          <w:lang w:val="uk-UA"/>
        </w:rPr>
        <w:t>]</w:t>
      </w:r>
      <w:r w:rsidRPr="00096B34" w:rsidR="00604DD8">
        <w:rPr>
          <w:lang w:val="uk-UA"/>
        </w:rPr>
        <w:t xml:space="preserve"> </w:t>
      </w:r>
      <w:r w:rsidRPr="00096B34" w:rsidR="00957323">
        <w:rPr>
          <w:lang w:val="uk-UA"/>
        </w:rPr>
        <w:t>з</w:t>
      </w:r>
      <w:r w:rsidRPr="00096B34" w:rsidR="005670CE">
        <w:rPr>
          <w:lang w:val="uk-UA"/>
        </w:rPr>
        <w:t>агальна атмосфера була напруженою</w:t>
      </w:r>
      <w:r w:rsidRPr="00096B34" w:rsidR="004B21CE">
        <w:rPr>
          <w:lang w:val="uk-UA"/>
        </w:rPr>
        <w:t xml:space="preserve">, а обстановка </w:t>
      </w:r>
      <w:r w:rsidRPr="00096B34" w:rsidR="005670CE">
        <w:rPr>
          <w:lang w:val="uk-UA"/>
        </w:rPr>
        <w:t>залякування була</w:t>
      </w:r>
      <w:r w:rsidRPr="00096B34" w:rsidR="00604DD8">
        <w:rPr>
          <w:lang w:val="uk-UA"/>
        </w:rPr>
        <w:t xml:space="preserve"> очевидно</w:t>
      </w:r>
      <w:r w:rsidRPr="00096B34" w:rsidR="005670CE">
        <w:rPr>
          <w:lang w:val="uk-UA"/>
        </w:rPr>
        <w:t>ю протягом усього візиту</w:t>
      </w:r>
      <w:r w:rsidRPr="00096B34" w:rsidR="00604DD8">
        <w:rPr>
          <w:lang w:val="uk-UA"/>
        </w:rPr>
        <w:t xml:space="preserve">. Багато опитаних засуджених </w:t>
      </w:r>
      <w:r w:rsidRPr="00096B34" w:rsidR="007C7E74">
        <w:rPr>
          <w:lang w:val="uk-UA"/>
        </w:rPr>
        <w:t xml:space="preserve">висловили побоювання </w:t>
      </w:r>
      <w:r w:rsidRPr="00096B34" w:rsidR="005670CE">
        <w:rPr>
          <w:lang w:val="uk-UA"/>
        </w:rPr>
        <w:t xml:space="preserve">щодо репресивних дій </w:t>
      </w:r>
      <w:r w:rsidRPr="00096B34" w:rsidR="00604DD8">
        <w:rPr>
          <w:lang w:val="uk-UA"/>
        </w:rPr>
        <w:t xml:space="preserve">з </w:t>
      </w:r>
      <w:r w:rsidRPr="00096B34" w:rsidR="005670CE">
        <w:rPr>
          <w:lang w:val="uk-UA"/>
        </w:rPr>
        <w:t>боку</w:t>
      </w:r>
      <w:r w:rsidRPr="00096B34" w:rsidR="00604DD8">
        <w:rPr>
          <w:lang w:val="uk-UA"/>
        </w:rPr>
        <w:t xml:space="preserve"> персоналу та/або засуджених, що </w:t>
      </w:r>
      <w:r w:rsidRPr="00096B34" w:rsidR="00B43784">
        <w:rPr>
          <w:lang w:val="uk-UA"/>
        </w:rPr>
        <w:t xml:space="preserve">допомагали </w:t>
      </w:r>
      <w:r w:rsidRPr="00096B34" w:rsidR="00604DD8">
        <w:rPr>
          <w:lang w:val="uk-UA"/>
        </w:rPr>
        <w:t>персоналу, після зав</w:t>
      </w:r>
      <w:r w:rsidRPr="00096B34" w:rsidR="005670CE">
        <w:rPr>
          <w:lang w:val="uk-UA"/>
        </w:rPr>
        <w:t>ершення візиту. Деякі</w:t>
      </w:r>
      <w:r w:rsidRPr="00096B34" w:rsidR="00604DD8">
        <w:rPr>
          <w:lang w:val="uk-UA"/>
        </w:rPr>
        <w:t xml:space="preserve"> з цих засуджених </w:t>
      </w:r>
      <w:r w:rsidRPr="00096B34" w:rsidR="005670CE">
        <w:rPr>
          <w:lang w:val="uk-UA"/>
        </w:rPr>
        <w:t>були</w:t>
      </w:r>
      <w:r w:rsidRPr="00096B34" w:rsidR="00B43784">
        <w:rPr>
          <w:lang w:val="uk-UA"/>
        </w:rPr>
        <w:t>, як стверджувалося,</w:t>
      </w:r>
      <w:r w:rsidRPr="00096B34" w:rsidR="00FC32B2">
        <w:rPr>
          <w:lang w:val="uk-UA"/>
        </w:rPr>
        <w:t xml:space="preserve"> </w:t>
      </w:r>
      <w:r w:rsidRPr="00096B34" w:rsidR="005670CE">
        <w:rPr>
          <w:lang w:val="uk-UA"/>
        </w:rPr>
        <w:t xml:space="preserve">залякані </w:t>
      </w:r>
      <w:r w:rsidRPr="00096B34" w:rsidR="00B43784">
        <w:rPr>
          <w:lang w:val="uk-UA"/>
        </w:rPr>
        <w:t xml:space="preserve">посадовими особами </w:t>
      </w:r>
      <w:r w:rsidRPr="00096B34" w:rsidR="005670CE">
        <w:rPr>
          <w:lang w:val="uk-UA"/>
        </w:rPr>
        <w:t xml:space="preserve">виправної колонії </w:t>
      </w:r>
      <w:r w:rsidRPr="00096B34" w:rsidR="00FC32B2">
        <w:rPr>
          <w:lang w:val="uk-UA"/>
        </w:rPr>
        <w:t>після</w:t>
      </w:r>
      <w:r w:rsidRPr="00096B34" w:rsidR="003949D2">
        <w:rPr>
          <w:lang w:val="uk-UA"/>
        </w:rPr>
        <w:t xml:space="preserve"> їхнього</w:t>
      </w:r>
      <w:r w:rsidRPr="00096B34" w:rsidR="005670CE">
        <w:rPr>
          <w:lang w:val="uk-UA"/>
        </w:rPr>
        <w:t xml:space="preserve"> першого спілкування з делегацією</w:t>
      </w:r>
      <w:r w:rsidRPr="00096B34" w:rsidR="00604DD8">
        <w:rPr>
          <w:lang w:val="uk-UA"/>
        </w:rPr>
        <w:t>.</w:t>
      </w:r>
    </w:p>
    <w:p w:rsidRPr="00096B34" w:rsidR="00C87349" w:rsidP="00096B34" w14:paraId="21EAA207" w14:textId="4756E06E">
      <w:pPr>
        <w:pStyle w:val="JuQuot"/>
        <w:rPr>
          <w:lang w:val="uk-UA"/>
        </w:rPr>
      </w:pPr>
      <w:r w:rsidRPr="00096B34">
        <w:rPr>
          <w:lang w:val="uk-UA"/>
        </w:rPr>
        <w:t xml:space="preserve">Наприкінці візиту делегація </w:t>
      </w:r>
      <w:r w:rsidRPr="00096B34" w:rsidR="0036362F">
        <w:rPr>
          <w:lang w:val="uk-UA"/>
        </w:rPr>
        <w:t xml:space="preserve">висловила </w:t>
      </w:r>
      <w:r w:rsidRPr="00096B34" w:rsidR="005670CE">
        <w:rPr>
          <w:lang w:val="uk-UA"/>
        </w:rPr>
        <w:t>занепокоєння</w:t>
      </w:r>
      <w:r w:rsidRPr="00096B34">
        <w:rPr>
          <w:lang w:val="uk-UA"/>
        </w:rPr>
        <w:t xml:space="preserve"> </w:t>
      </w:r>
      <w:r w:rsidRPr="00096B34" w:rsidR="005670CE">
        <w:rPr>
          <w:lang w:val="uk-UA"/>
        </w:rPr>
        <w:t xml:space="preserve">щодо безпеки </w:t>
      </w:r>
      <w:r w:rsidRPr="00096B34" w:rsidR="00925F56">
        <w:rPr>
          <w:lang w:val="uk-UA"/>
        </w:rPr>
        <w:t xml:space="preserve">опитаних </w:t>
      </w:r>
      <w:r w:rsidRPr="00096B34" w:rsidR="005670CE">
        <w:rPr>
          <w:lang w:val="uk-UA"/>
        </w:rPr>
        <w:t>нею</w:t>
      </w:r>
      <w:r w:rsidRPr="00096B34">
        <w:rPr>
          <w:lang w:val="uk-UA"/>
        </w:rPr>
        <w:t xml:space="preserve"> </w:t>
      </w:r>
      <w:r w:rsidRPr="00096B34" w:rsidR="0005557A">
        <w:rPr>
          <w:lang w:val="uk-UA"/>
        </w:rPr>
        <w:t xml:space="preserve">засуджених </w:t>
      </w:r>
      <w:r w:rsidRPr="00096B34" w:rsidR="005670CE">
        <w:rPr>
          <w:lang w:val="uk-UA"/>
        </w:rPr>
        <w:t xml:space="preserve">та </w:t>
      </w:r>
      <w:r w:rsidRPr="00096B34" w:rsidR="0005557A">
        <w:rPr>
          <w:lang w:val="uk-UA"/>
        </w:rPr>
        <w:t xml:space="preserve">вимагала </w:t>
      </w:r>
      <w:r w:rsidRPr="00096B34">
        <w:rPr>
          <w:lang w:val="uk-UA"/>
        </w:rPr>
        <w:t xml:space="preserve">вжити </w:t>
      </w:r>
      <w:r w:rsidRPr="00096B34" w:rsidR="0005557A">
        <w:rPr>
          <w:lang w:val="uk-UA"/>
        </w:rPr>
        <w:t>термінов</w:t>
      </w:r>
      <w:r w:rsidRPr="00096B34" w:rsidR="00925F56">
        <w:rPr>
          <w:lang w:val="uk-UA"/>
        </w:rPr>
        <w:t>их</w:t>
      </w:r>
      <w:r w:rsidRPr="00096B34" w:rsidR="0005557A">
        <w:rPr>
          <w:lang w:val="uk-UA"/>
        </w:rPr>
        <w:t xml:space="preserve"> заход</w:t>
      </w:r>
      <w:r w:rsidRPr="00096B34" w:rsidR="00925F56">
        <w:rPr>
          <w:lang w:val="uk-UA"/>
        </w:rPr>
        <w:t>ів</w:t>
      </w:r>
      <w:r w:rsidRPr="00096B34" w:rsidR="0005557A">
        <w:rPr>
          <w:lang w:val="uk-UA"/>
        </w:rPr>
        <w:t xml:space="preserve"> </w:t>
      </w:r>
      <w:r w:rsidRPr="00096B34" w:rsidR="005670CE">
        <w:rPr>
          <w:lang w:val="uk-UA"/>
        </w:rPr>
        <w:t xml:space="preserve">навіть </w:t>
      </w:r>
      <w:r w:rsidRPr="00096B34">
        <w:rPr>
          <w:lang w:val="uk-UA"/>
        </w:rPr>
        <w:t xml:space="preserve">на найвищому рівні, </w:t>
      </w:r>
      <w:r w:rsidRPr="00096B34" w:rsidR="00AE0BEE">
        <w:rPr>
          <w:lang w:val="uk-UA"/>
        </w:rPr>
        <w:t>щоб запобігти будь-якому залякуванню чи заходам у відповідь відносно цих засуджених</w:t>
      </w:r>
      <w:r w:rsidRPr="00096B34">
        <w:rPr>
          <w:lang w:val="uk-UA"/>
        </w:rPr>
        <w:t xml:space="preserve">, </w:t>
      </w:r>
      <w:r w:rsidRPr="00096B34" w:rsidR="0005557A">
        <w:rPr>
          <w:lang w:val="uk-UA"/>
        </w:rPr>
        <w:t xml:space="preserve">у тому числі чітко поінформувавши </w:t>
      </w:r>
      <w:r w:rsidRPr="00096B34" w:rsidR="005670CE">
        <w:rPr>
          <w:lang w:val="uk-UA"/>
        </w:rPr>
        <w:t>весь персонал виправної колонії</w:t>
      </w:r>
      <w:r w:rsidRPr="00096B34">
        <w:rPr>
          <w:lang w:val="uk-UA"/>
        </w:rPr>
        <w:t xml:space="preserve">, що </w:t>
      </w:r>
      <w:r w:rsidRPr="00096B34" w:rsidR="00520107">
        <w:rPr>
          <w:lang w:val="uk-UA"/>
        </w:rPr>
        <w:t xml:space="preserve">всі подібні </w:t>
      </w:r>
      <w:r w:rsidRPr="00096B34" w:rsidR="00AE0BEE">
        <w:rPr>
          <w:lang w:val="uk-UA"/>
        </w:rPr>
        <w:t xml:space="preserve">дії </w:t>
      </w:r>
      <w:r w:rsidRPr="00096B34">
        <w:rPr>
          <w:lang w:val="uk-UA"/>
        </w:rPr>
        <w:t xml:space="preserve">будуть суворо </w:t>
      </w:r>
      <w:r w:rsidRPr="00096B34" w:rsidR="00AE0BEE">
        <w:rPr>
          <w:lang w:val="uk-UA"/>
        </w:rPr>
        <w:t>покарані</w:t>
      </w:r>
      <w:r w:rsidRPr="00096B34" w:rsidR="00F203D0">
        <w:rPr>
          <w:lang w:val="uk-UA"/>
        </w:rPr>
        <w:t>.</w:t>
      </w:r>
    </w:p>
    <w:p w:rsidRPr="00096B34" w:rsidR="00C87349" w:rsidP="00096B34" w14:paraId="4156A70E" w14:textId="77777777">
      <w:pPr>
        <w:pStyle w:val="JuQuot"/>
        <w:rPr>
          <w:lang w:val="uk-UA"/>
        </w:rPr>
      </w:pPr>
      <w:r w:rsidRPr="00096B34">
        <w:rPr>
          <w:lang w:val="uk-UA"/>
        </w:rPr>
        <w:t>...</w:t>
      </w:r>
    </w:p>
    <w:p w:rsidRPr="00096B34" w:rsidR="00C87349" w:rsidP="00096B34" w14:paraId="3453ACFD" w14:textId="001FF0C0">
      <w:pPr>
        <w:pStyle w:val="JuQuot"/>
        <w:rPr>
          <w:lang w:val="uk-UA"/>
        </w:rPr>
      </w:pPr>
      <w:r w:rsidRPr="00096B34">
        <w:rPr>
          <w:lang w:val="uk-UA"/>
        </w:rPr>
        <w:t>16. ...</w:t>
      </w:r>
      <w:r w:rsidRPr="00096B34" w:rsidR="00571823">
        <w:rPr>
          <w:lang w:val="uk-UA"/>
        </w:rPr>
        <w:t xml:space="preserve"> ситуація </w:t>
      </w:r>
      <w:r w:rsidRPr="00096B34" w:rsidR="00520107">
        <w:rPr>
          <w:lang w:val="uk-UA"/>
        </w:rPr>
        <w:t xml:space="preserve">із </w:t>
      </w:r>
      <w:r w:rsidRPr="00096B34" w:rsidR="00571823">
        <w:rPr>
          <w:lang w:val="uk-UA"/>
        </w:rPr>
        <w:t>засуджени</w:t>
      </w:r>
      <w:r w:rsidRPr="00096B34" w:rsidR="00925F56">
        <w:rPr>
          <w:lang w:val="uk-UA"/>
        </w:rPr>
        <w:t>ми</w:t>
      </w:r>
      <w:r w:rsidRPr="00096B34" w:rsidR="00571823">
        <w:rPr>
          <w:lang w:val="uk-UA"/>
        </w:rPr>
        <w:t xml:space="preserve"> у виправній колонії №</w:t>
      </w:r>
      <w:r w:rsidRPr="00096B34" w:rsidR="00957323">
        <w:rPr>
          <w:lang w:val="uk-UA"/>
        </w:rPr>
        <w:t> </w:t>
      </w:r>
      <w:r w:rsidRPr="00096B34" w:rsidR="00571823">
        <w:rPr>
          <w:lang w:val="uk-UA"/>
        </w:rPr>
        <w:t>25</w:t>
      </w:r>
      <w:r w:rsidRPr="00096B34" w:rsidR="00957323">
        <w:rPr>
          <w:lang w:val="uk-UA"/>
        </w:rPr>
        <w:t xml:space="preserve"> у м. Харків</w:t>
      </w:r>
      <w:r w:rsidRPr="00096B34" w:rsidR="00571823">
        <w:rPr>
          <w:lang w:val="uk-UA"/>
        </w:rPr>
        <w:t xml:space="preserve">, </w:t>
      </w:r>
      <w:r w:rsidRPr="00096B34" w:rsidR="00FC673D">
        <w:rPr>
          <w:lang w:val="uk-UA"/>
        </w:rPr>
        <w:t>є джерелом серйозної стурбованості</w:t>
      </w:r>
      <w:r w:rsidRPr="00096B34" w:rsidR="00571823">
        <w:rPr>
          <w:lang w:val="uk-UA"/>
        </w:rPr>
        <w:t xml:space="preserve"> </w:t>
      </w:r>
      <w:r w:rsidRPr="00096B34" w:rsidR="00610D02">
        <w:rPr>
          <w:lang w:val="uk-UA"/>
        </w:rPr>
        <w:t>КЗК</w:t>
      </w:r>
      <w:r w:rsidRPr="00096B34" w:rsidR="00571823">
        <w:rPr>
          <w:lang w:val="uk-UA"/>
        </w:rPr>
        <w:t xml:space="preserve">. Із того, що дізналася делегація чітко </w:t>
      </w:r>
      <w:r w:rsidRPr="00096B34" w:rsidR="00571823">
        <w:rPr>
          <w:lang w:val="uk-UA"/>
        </w:rPr>
        <w:t xml:space="preserve">випливає висновок, що </w:t>
      </w:r>
      <w:r w:rsidRPr="00096B34" w:rsidR="00FC673D">
        <w:rPr>
          <w:lang w:val="uk-UA"/>
        </w:rPr>
        <w:t xml:space="preserve">жорстоке </w:t>
      </w:r>
      <w:r w:rsidRPr="00096B34" w:rsidR="00571823">
        <w:rPr>
          <w:lang w:val="uk-UA"/>
        </w:rPr>
        <w:t xml:space="preserve">поводження </w:t>
      </w:r>
      <w:r w:rsidRPr="00096B34" w:rsidR="00FC673D">
        <w:rPr>
          <w:lang w:val="uk-UA"/>
        </w:rPr>
        <w:t>і</w:t>
      </w:r>
      <w:r w:rsidRPr="00096B34" w:rsidR="00571823">
        <w:rPr>
          <w:lang w:val="uk-UA"/>
        </w:rPr>
        <w:t xml:space="preserve">з засудженими чоловіками зі сторони співробітників або </w:t>
      </w:r>
      <w:r w:rsidRPr="00096B34" w:rsidR="00FC673D">
        <w:rPr>
          <w:lang w:val="uk-UA"/>
        </w:rPr>
        <w:t xml:space="preserve">інших </w:t>
      </w:r>
      <w:r w:rsidRPr="00096B34" w:rsidR="00571823">
        <w:rPr>
          <w:lang w:val="uk-UA"/>
        </w:rPr>
        <w:t xml:space="preserve">засуджених, яким відводиться роль </w:t>
      </w:r>
      <w:r w:rsidRPr="00096B34" w:rsidR="008343D3">
        <w:rPr>
          <w:lang w:val="uk-UA"/>
        </w:rPr>
        <w:t xml:space="preserve">помічників </w:t>
      </w:r>
      <w:r w:rsidRPr="00096B34" w:rsidR="00571823">
        <w:rPr>
          <w:lang w:val="uk-UA"/>
        </w:rPr>
        <w:t>персоналу</w:t>
      </w:r>
      <w:r w:rsidRPr="00096B34" w:rsidR="008343D3">
        <w:rPr>
          <w:lang w:val="uk-UA"/>
        </w:rPr>
        <w:t xml:space="preserve"> колонії</w:t>
      </w:r>
      <w:r w:rsidRPr="00096B34" w:rsidR="00571823">
        <w:rPr>
          <w:lang w:val="uk-UA"/>
        </w:rPr>
        <w:t>, було</w:t>
      </w:r>
      <w:r w:rsidRPr="00096B34" w:rsidR="009B5BD4">
        <w:rPr>
          <w:lang w:val="uk-UA"/>
        </w:rPr>
        <w:t xml:space="preserve"> далеко не поодиноким випадком</w:t>
      </w:r>
      <w:r w:rsidRPr="00096B34" w:rsidR="00571823">
        <w:rPr>
          <w:lang w:val="uk-UA"/>
        </w:rPr>
        <w:t xml:space="preserve">. Крім того, </w:t>
      </w:r>
      <w:r w:rsidRPr="00096B34" w:rsidR="00E33E8A">
        <w:rPr>
          <w:lang w:val="uk-UA"/>
        </w:rPr>
        <w:t xml:space="preserve">у багатьох </w:t>
      </w:r>
      <w:r w:rsidRPr="00096B34" w:rsidR="008343D3">
        <w:rPr>
          <w:lang w:val="uk-UA"/>
        </w:rPr>
        <w:t>тверджен</w:t>
      </w:r>
      <w:r w:rsidRPr="00096B34" w:rsidR="00E33E8A">
        <w:rPr>
          <w:lang w:val="uk-UA"/>
        </w:rPr>
        <w:t>нях</w:t>
      </w:r>
      <w:r w:rsidRPr="00096B34" w:rsidR="008343D3">
        <w:rPr>
          <w:lang w:val="uk-UA"/>
        </w:rPr>
        <w:t xml:space="preserve"> </w:t>
      </w:r>
      <w:r w:rsidRPr="00096B34" w:rsidR="00571823">
        <w:rPr>
          <w:lang w:val="uk-UA"/>
        </w:rPr>
        <w:t xml:space="preserve">про </w:t>
      </w:r>
      <w:r w:rsidRPr="00096B34" w:rsidR="008343D3">
        <w:rPr>
          <w:lang w:val="uk-UA"/>
        </w:rPr>
        <w:t xml:space="preserve">жорстоке </w:t>
      </w:r>
      <w:r w:rsidRPr="00096B34" w:rsidR="00571823">
        <w:rPr>
          <w:lang w:val="uk-UA"/>
        </w:rPr>
        <w:t xml:space="preserve">поводження, отриманих від засуджених, які </w:t>
      </w:r>
      <w:r w:rsidRPr="00096B34" w:rsidR="008343D3">
        <w:rPr>
          <w:lang w:val="uk-UA"/>
        </w:rPr>
        <w:t xml:space="preserve">трималися </w:t>
      </w:r>
      <w:r w:rsidRPr="00096B34" w:rsidR="00571823">
        <w:rPr>
          <w:lang w:val="uk-UA"/>
        </w:rPr>
        <w:t>чи вже звільнилися з колонії №</w:t>
      </w:r>
      <w:r w:rsidRPr="00096B34" w:rsidR="00957323">
        <w:rPr>
          <w:lang w:val="uk-UA"/>
        </w:rPr>
        <w:t> </w:t>
      </w:r>
      <w:r w:rsidRPr="00096B34" w:rsidR="00571823">
        <w:rPr>
          <w:lang w:val="uk-UA"/>
        </w:rPr>
        <w:t xml:space="preserve">25, </w:t>
      </w:r>
      <w:r w:rsidRPr="00096B34" w:rsidR="00E33E8A">
        <w:rPr>
          <w:lang w:val="uk-UA"/>
        </w:rPr>
        <w:t>згадується</w:t>
      </w:r>
      <w:r w:rsidRPr="00096B34" w:rsidR="007753FD">
        <w:rPr>
          <w:lang w:val="uk-UA"/>
        </w:rPr>
        <w:t xml:space="preserve"> про </w:t>
      </w:r>
      <w:r w:rsidRPr="00096B34" w:rsidR="00C569B7">
        <w:rPr>
          <w:lang w:val="uk-UA"/>
        </w:rPr>
        <w:t xml:space="preserve">жорстоке </w:t>
      </w:r>
      <w:r w:rsidRPr="00096B34" w:rsidR="00571823">
        <w:rPr>
          <w:lang w:val="uk-UA"/>
        </w:rPr>
        <w:t xml:space="preserve">поводження </w:t>
      </w:r>
      <w:r w:rsidRPr="00096B34" w:rsidR="00C569B7">
        <w:rPr>
          <w:lang w:val="uk-UA"/>
        </w:rPr>
        <w:t xml:space="preserve">такого </w:t>
      </w:r>
      <w:r w:rsidRPr="00096B34" w:rsidR="0090283E">
        <w:rPr>
          <w:lang w:val="uk-UA"/>
        </w:rPr>
        <w:t xml:space="preserve">ступеня </w:t>
      </w:r>
      <w:r w:rsidRPr="00096B34" w:rsidR="00571823">
        <w:rPr>
          <w:lang w:val="uk-UA"/>
        </w:rPr>
        <w:t xml:space="preserve">суворості, що воно </w:t>
      </w:r>
      <w:r w:rsidRPr="00096B34" w:rsidR="00C569B7">
        <w:rPr>
          <w:lang w:val="uk-UA"/>
        </w:rPr>
        <w:t xml:space="preserve">могло </w:t>
      </w:r>
      <w:r w:rsidRPr="00096B34" w:rsidR="007753FD">
        <w:rPr>
          <w:lang w:val="uk-UA"/>
        </w:rPr>
        <w:t>вважатися таким, що станови</w:t>
      </w:r>
      <w:r w:rsidRPr="00096B34" w:rsidR="00C569B7">
        <w:rPr>
          <w:lang w:val="uk-UA"/>
        </w:rPr>
        <w:t>ло</w:t>
      </w:r>
      <w:r w:rsidRPr="00096B34" w:rsidR="007753FD">
        <w:rPr>
          <w:lang w:val="uk-UA"/>
        </w:rPr>
        <w:t xml:space="preserve"> катування </w:t>
      </w:r>
      <w:r w:rsidRPr="00096B34" w:rsidR="00571823">
        <w:rPr>
          <w:lang w:val="uk-UA"/>
        </w:rPr>
        <w:t xml:space="preserve">(наприклад, важкі побиття, часто в поєднанні з обливанням засуджених водою під тиском з пожежного крана або під час перебування одягненими у гамівну сорочку; занурення голови у воду до самого задихання; застосування </w:t>
      </w:r>
      <w:r w:rsidRPr="00096B34" w:rsidR="00F15690">
        <w:rPr>
          <w:lang w:val="uk-UA"/>
        </w:rPr>
        <w:t>кайданків</w:t>
      </w:r>
      <w:r w:rsidRPr="00096B34" w:rsidR="00571823">
        <w:rPr>
          <w:lang w:val="uk-UA"/>
        </w:rPr>
        <w:t xml:space="preserve">, по яким потім </w:t>
      </w:r>
      <w:r w:rsidRPr="00096B34" w:rsidR="00E33E8A">
        <w:rPr>
          <w:lang w:val="uk-UA"/>
        </w:rPr>
        <w:t xml:space="preserve">били </w:t>
      </w:r>
      <w:r w:rsidRPr="00096B34" w:rsidR="00571823">
        <w:rPr>
          <w:lang w:val="uk-UA"/>
        </w:rPr>
        <w:t xml:space="preserve">молотком, щоб змусити їх піднятися до передпліч; сексуальне </w:t>
      </w:r>
      <w:r w:rsidRPr="00096B34" w:rsidR="0035412D">
        <w:rPr>
          <w:lang w:val="uk-UA"/>
        </w:rPr>
        <w:t xml:space="preserve">насилля </w:t>
      </w:r>
      <w:r w:rsidRPr="00096B34" w:rsidR="00571823">
        <w:rPr>
          <w:lang w:val="uk-UA"/>
        </w:rPr>
        <w:t xml:space="preserve">з підбурювання персоналу). </w:t>
      </w:r>
      <w:r w:rsidRPr="00096B34" w:rsidR="0035412D">
        <w:rPr>
          <w:lang w:val="uk-UA"/>
        </w:rPr>
        <w:t xml:space="preserve">Як вказувалося, стверджуване </w:t>
      </w:r>
      <w:r w:rsidRPr="00096B34" w:rsidR="00F15690">
        <w:rPr>
          <w:lang w:val="uk-UA"/>
        </w:rPr>
        <w:t xml:space="preserve">жорстоке </w:t>
      </w:r>
      <w:r w:rsidRPr="00096B34" w:rsidR="00571823">
        <w:rPr>
          <w:lang w:val="uk-UA"/>
        </w:rPr>
        <w:t>поводження</w:t>
      </w:r>
      <w:r w:rsidRPr="00096B34" w:rsidR="00F15690">
        <w:rPr>
          <w:lang w:val="uk-UA"/>
        </w:rPr>
        <w:t>, головним чином</w:t>
      </w:r>
      <w:r w:rsidRPr="00096B34" w:rsidR="00571823">
        <w:rPr>
          <w:lang w:val="uk-UA"/>
        </w:rPr>
        <w:t xml:space="preserve">, </w:t>
      </w:r>
      <w:r w:rsidRPr="00096B34" w:rsidR="0035412D">
        <w:rPr>
          <w:lang w:val="uk-UA"/>
        </w:rPr>
        <w:t xml:space="preserve">здійснювалося </w:t>
      </w:r>
      <w:r w:rsidRPr="00096B34" w:rsidR="00571823">
        <w:rPr>
          <w:lang w:val="uk-UA"/>
        </w:rPr>
        <w:t>в кабінетах оперативних співробітників (</w:t>
      </w:r>
      <w:r w:rsidRPr="00096B34" w:rsidR="005A62B3">
        <w:rPr>
          <w:lang w:val="uk-UA"/>
        </w:rPr>
        <w:t xml:space="preserve">розташованих </w:t>
      </w:r>
      <w:r w:rsidRPr="00096B34" w:rsidR="00571823">
        <w:rPr>
          <w:lang w:val="uk-UA"/>
        </w:rPr>
        <w:t xml:space="preserve">в адміністративній будівлі) або в приміщеннях засуджених з господарського обслуговування в межах дисциплінарних ізоляторів та </w:t>
      </w:r>
      <w:r w:rsidRPr="00096B34" w:rsidR="005A62B3">
        <w:rPr>
          <w:lang w:val="uk-UA"/>
        </w:rPr>
        <w:t xml:space="preserve">в </w:t>
      </w:r>
      <w:r w:rsidRPr="00096B34" w:rsidR="00571823">
        <w:rPr>
          <w:lang w:val="uk-UA"/>
        </w:rPr>
        <w:t xml:space="preserve">приміщеннях камерного типу (ДІЗО/ПКТ) або в першому прогулянковому дворику при ДІЗО/ПКТ (де, як </w:t>
      </w:r>
      <w:r w:rsidRPr="00096B34" w:rsidR="007B2EBD">
        <w:rPr>
          <w:lang w:val="uk-UA"/>
        </w:rPr>
        <w:t>стверджувалося</w:t>
      </w:r>
      <w:r w:rsidRPr="00096B34" w:rsidR="00571823">
        <w:rPr>
          <w:lang w:val="uk-UA"/>
        </w:rPr>
        <w:t xml:space="preserve">, гучно включалося радіо, щоб заглушити крики тих, хто зазнавав </w:t>
      </w:r>
      <w:r w:rsidRPr="00096B34" w:rsidR="007B2EBD">
        <w:rPr>
          <w:lang w:val="uk-UA"/>
        </w:rPr>
        <w:t xml:space="preserve">жорстокого </w:t>
      </w:r>
      <w:r w:rsidRPr="00096B34" w:rsidR="00571823">
        <w:rPr>
          <w:lang w:val="uk-UA"/>
        </w:rPr>
        <w:t>поводження)</w:t>
      </w:r>
      <w:r w:rsidRPr="00096B34">
        <w:rPr>
          <w:lang w:val="uk-UA"/>
        </w:rPr>
        <w:t>.</w:t>
      </w:r>
    </w:p>
    <w:p w:rsidRPr="00096B34" w:rsidR="00C87349" w:rsidP="00096B34" w14:paraId="092024C7" w14:textId="77777777">
      <w:pPr>
        <w:pStyle w:val="JuQuot"/>
        <w:rPr>
          <w:lang w:val="uk-UA"/>
        </w:rPr>
      </w:pPr>
      <w:r w:rsidRPr="00096B34">
        <w:rPr>
          <w:lang w:val="uk-UA"/>
        </w:rPr>
        <w:t>...</w:t>
      </w:r>
    </w:p>
    <w:p w:rsidRPr="00096B34" w:rsidR="00096B34" w:rsidP="00096B34" w14:paraId="365115CF" w14:textId="77777777">
      <w:pPr>
        <w:pStyle w:val="JuQuot"/>
        <w:rPr>
          <w:lang w:val="uk-UA"/>
        </w:rPr>
      </w:pPr>
      <w:r w:rsidRPr="00096B34">
        <w:rPr>
          <w:lang w:val="uk-UA"/>
        </w:rPr>
        <w:t xml:space="preserve">18. </w:t>
      </w:r>
      <w:r w:rsidRPr="00096B34" w:rsidR="00D16017">
        <w:rPr>
          <w:lang w:val="uk-UA"/>
        </w:rPr>
        <w:t>У делегації склалося в</w:t>
      </w:r>
      <w:r w:rsidRPr="00096B34" w:rsidR="00957323">
        <w:rPr>
          <w:lang w:val="uk-UA"/>
        </w:rPr>
        <w:t>раження, що у виправній</w:t>
      </w:r>
      <w:r w:rsidRPr="00096B34" w:rsidR="00D16017">
        <w:rPr>
          <w:lang w:val="uk-UA"/>
        </w:rPr>
        <w:t xml:space="preserve"> </w:t>
      </w:r>
      <w:r w:rsidRPr="00096B34" w:rsidR="008F5AAA">
        <w:rPr>
          <w:lang w:val="uk-UA"/>
        </w:rPr>
        <w:t>[</w:t>
      </w:r>
      <w:r w:rsidRPr="00096B34" w:rsidR="00D16017">
        <w:rPr>
          <w:lang w:val="uk-UA"/>
        </w:rPr>
        <w:t>колонії № 25</w:t>
      </w:r>
      <w:r w:rsidRPr="00096B34" w:rsidR="008F5AAA">
        <w:rPr>
          <w:lang w:val="uk-UA"/>
        </w:rPr>
        <w:t>]</w:t>
      </w:r>
      <w:r w:rsidRPr="00096B34" w:rsidR="00D16017">
        <w:rPr>
          <w:lang w:val="uk-UA"/>
        </w:rPr>
        <w:t xml:space="preserve"> </w:t>
      </w:r>
      <w:r w:rsidRPr="00096B34" w:rsidR="008F5AAA">
        <w:rPr>
          <w:lang w:val="uk-UA"/>
        </w:rPr>
        <w:t xml:space="preserve">жорстоке </w:t>
      </w:r>
      <w:r w:rsidRPr="00096B34" w:rsidR="00D16017">
        <w:rPr>
          <w:lang w:val="uk-UA"/>
        </w:rPr>
        <w:t xml:space="preserve">поводження </w:t>
      </w:r>
      <w:r w:rsidRPr="00096B34" w:rsidR="00AF5232">
        <w:rPr>
          <w:lang w:val="uk-UA"/>
        </w:rPr>
        <w:t>і</w:t>
      </w:r>
      <w:r w:rsidRPr="00096B34" w:rsidR="00D16017">
        <w:rPr>
          <w:lang w:val="uk-UA"/>
        </w:rPr>
        <w:t xml:space="preserve">з </w:t>
      </w:r>
      <w:r w:rsidRPr="00096B34" w:rsidR="008F5AAA">
        <w:rPr>
          <w:lang w:val="uk-UA"/>
        </w:rPr>
        <w:t xml:space="preserve">засудженими </w:t>
      </w:r>
      <w:r w:rsidRPr="00096B34" w:rsidR="00D16017">
        <w:rPr>
          <w:lang w:val="uk-UA"/>
        </w:rPr>
        <w:t xml:space="preserve">стало майже звичайним способом підтримки порядку і боротьби з тюремною субкультурою. Засоби, що використовувалися співробітниками, частково спираючись на групу </w:t>
      </w:r>
      <w:r w:rsidRPr="00096B34" w:rsidR="00802B3E">
        <w:rPr>
          <w:lang w:val="uk-UA"/>
        </w:rPr>
        <w:t xml:space="preserve">обраних </w:t>
      </w:r>
      <w:r w:rsidRPr="00096B34" w:rsidR="00D16017">
        <w:rPr>
          <w:lang w:val="uk-UA"/>
        </w:rPr>
        <w:t>засуджених із відведеною їм допоміжною роллю, були, очевидно, спрямовані на отримання покірної поведінки від усіх засуджених вже з перших днів після їх</w:t>
      </w:r>
      <w:r w:rsidRPr="00096B34" w:rsidR="00802B3E">
        <w:rPr>
          <w:lang w:val="uk-UA"/>
        </w:rPr>
        <w:t>нього</w:t>
      </w:r>
      <w:r w:rsidRPr="00096B34" w:rsidR="00D16017">
        <w:rPr>
          <w:lang w:val="uk-UA"/>
        </w:rPr>
        <w:t xml:space="preserve"> </w:t>
      </w:r>
      <w:r w:rsidRPr="00096B34" w:rsidR="00802B3E">
        <w:rPr>
          <w:lang w:val="uk-UA"/>
        </w:rPr>
        <w:t xml:space="preserve">прибуття </w:t>
      </w:r>
      <w:r w:rsidRPr="00096B34" w:rsidR="00D16017">
        <w:rPr>
          <w:lang w:val="uk-UA"/>
        </w:rPr>
        <w:t xml:space="preserve">до установи. Через це період </w:t>
      </w:r>
      <w:r w:rsidRPr="00096B34" w:rsidR="00551FE5">
        <w:rPr>
          <w:lang w:val="uk-UA"/>
        </w:rPr>
        <w:t xml:space="preserve">після </w:t>
      </w:r>
      <w:r w:rsidRPr="00096B34" w:rsidR="00802B3E">
        <w:rPr>
          <w:lang w:val="uk-UA"/>
        </w:rPr>
        <w:t xml:space="preserve">прибуття </w:t>
      </w:r>
      <w:r w:rsidRPr="00096B34" w:rsidR="00D16017">
        <w:rPr>
          <w:lang w:val="uk-UA"/>
        </w:rPr>
        <w:t xml:space="preserve">описувався як особливо </w:t>
      </w:r>
      <w:r w:rsidRPr="00096B34" w:rsidR="0090283E">
        <w:rPr>
          <w:lang w:val="uk-UA"/>
        </w:rPr>
        <w:t xml:space="preserve">травматичний </w:t>
      </w:r>
      <w:r w:rsidRPr="00096B34" w:rsidR="00D16017">
        <w:rPr>
          <w:lang w:val="uk-UA"/>
        </w:rPr>
        <w:t>досвід. Засуджені, як стверджувалося, були змушені здійснювати фізичні вправи до виснаження, незалежно від стану їх</w:t>
      </w:r>
      <w:r w:rsidRPr="00096B34" w:rsidR="00F171B7">
        <w:rPr>
          <w:lang w:val="uk-UA"/>
        </w:rPr>
        <w:t>нього</w:t>
      </w:r>
      <w:r w:rsidRPr="00096B34" w:rsidR="00D16017">
        <w:rPr>
          <w:lang w:val="uk-UA"/>
        </w:rPr>
        <w:t xml:space="preserve"> здоров</w:t>
      </w:r>
      <w:r w:rsidRPr="00096B34">
        <w:rPr>
          <w:lang w:val="uk-UA"/>
        </w:rPr>
        <w:t>’</w:t>
      </w:r>
      <w:r w:rsidRPr="00096B34" w:rsidR="00D16017">
        <w:rPr>
          <w:lang w:val="uk-UA"/>
        </w:rPr>
        <w:t xml:space="preserve">я, і піддавалися різним провокаціям з </w:t>
      </w:r>
      <w:r w:rsidRPr="00096B34" w:rsidR="00F171B7">
        <w:rPr>
          <w:lang w:val="uk-UA"/>
        </w:rPr>
        <w:t xml:space="preserve">боку </w:t>
      </w:r>
      <w:r w:rsidRPr="00096B34" w:rsidR="00D16017">
        <w:rPr>
          <w:lang w:val="uk-UA"/>
        </w:rPr>
        <w:t>персоналу (наприклад, засуджених примушували мити підлогу або туалети після того</w:t>
      </w:r>
      <w:r w:rsidRPr="00096B34" w:rsidR="0090283E">
        <w:rPr>
          <w:lang w:val="uk-UA"/>
        </w:rPr>
        <w:t>,</w:t>
      </w:r>
      <w:r w:rsidRPr="00096B34" w:rsidR="00D16017">
        <w:rPr>
          <w:lang w:val="uk-UA"/>
        </w:rPr>
        <w:t xml:space="preserve"> як співробітники забруднювали її). </w:t>
      </w:r>
      <w:r w:rsidRPr="00096B34" w:rsidR="00F171B7">
        <w:rPr>
          <w:lang w:val="uk-UA"/>
        </w:rPr>
        <w:t>Засуджених</w:t>
      </w:r>
      <w:r w:rsidRPr="00096B34" w:rsidR="00D16017">
        <w:rPr>
          <w:lang w:val="uk-UA"/>
        </w:rPr>
        <w:t xml:space="preserve">, що відмовлялися або, не </w:t>
      </w:r>
      <w:r w:rsidRPr="00096B34" w:rsidR="00F171B7">
        <w:rPr>
          <w:lang w:val="uk-UA"/>
        </w:rPr>
        <w:t xml:space="preserve">могли </w:t>
      </w:r>
      <w:r w:rsidRPr="00096B34" w:rsidR="00D16017">
        <w:rPr>
          <w:lang w:val="uk-UA"/>
        </w:rPr>
        <w:t xml:space="preserve">дотримуватися «щоденного режиму», як стверджувалося, піддавали поводженню, описаному в </w:t>
      </w:r>
      <w:r w:rsidRPr="00096B34" w:rsidR="009E7318">
        <w:rPr>
          <w:lang w:val="uk-UA"/>
        </w:rPr>
        <w:t>[пункті 16]</w:t>
      </w:r>
      <w:r w:rsidRPr="00096B34" w:rsidR="00D16017">
        <w:rPr>
          <w:lang w:val="uk-UA"/>
        </w:rPr>
        <w:t xml:space="preserve">. </w:t>
      </w:r>
      <w:r w:rsidRPr="00096B34" w:rsidR="009E7318">
        <w:rPr>
          <w:lang w:val="uk-UA"/>
        </w:rPr>
        <w:t>Стосовно осіб</w:t>
      </w:r>
      <w:r w:rsidRPr="00096B34" w:rsidR="00D16017">
        <w:rPr>
          <w:lang w:val="uk-UA"/>
        </w:rPr>
        <w:t xml:space="preserve">, що були </w:t>
      </w:r>
      <w:r w:rsidRPr="00096B34" w:rsidR="009E7318">
        <w:rPr>
          <w:lang w:val="uk-UA"/>
        </w:rPr>
        <w:t xml:space="preserve">визначені </w:t>
      </w:r>
      <w:r w:rsidRPr="00096B34" w:rsidR="00D16017">
        <w:rPr>
          <w:lang w:val="uk-UA"/>
        </w:rPr>
        <w:t xml:space="preserve">персоналом як такі, що могли викликати проблеми у </w:t>
      </w:r>
      <w:r w:rsidRPr="00096B34" w:rsidR="009E7318">
        <w:rPr>
          <w:lang w:val="uk-UA"/>
        </w:rPr>
        <w:t>колонії</w:t>
      </w:r>
      <w:r w:rsidRPr="00096B34" w:rsidR="00D16017">
        <w:rPr>
          <w:lang w:val="uk-UA"/>
        </w:rPr>
        <w:t>, виникав підвищений ризик бути підданим</w:t>
      </w:r>
      <w:r w:rsidRPr="00096B34" w:rsidR="00097032">
        <w:rPr>
          <w:lang w:val="uk-UA"/>
        </w:rPr>
        <w:t>и</w:t>
      </w:r>
      <w:r w:rsidRPr="00096B34" w:rsidR="00D16017">
        <w:rPr>
          <w:lang w:val="uk-UA"/>
        </w:rPr>
        <w:t xml:space="preserve"> фізичному </w:t>
      </w:r>
      <w:r w:rsidRPr="00096B34" w:rsidR="009E7318">
        <w:rPr>
          <w:lang w:val="uk-UA"/>
        </w:rPr>
        <w:t xml:space="preserve">жорсткому </w:t>
      </w:r>
      <w:r w:rsidRPr="00096B34" w:rsidR="00D16017">
        <w:rPr>
          <w:lang w:val="uk-UA"/>
        </w:rPr>
        <w:t>поводженню з боку співробітників та/або засуджених</w:t>
      </w:r>
      <w:r w:rsidRPr="00096B34" w:rsidR="00FD6B39">
        <w:rPr>
          <w:lang w:val="uk-UA"/>
        </w:rPr>
        <w:t>, які допомагали персоналу під час усього періоду їхнього перебування в колоніях</w:t>
      </w:r>
      <w:r w:rsidRPr="00096B34" w:rsidR="00D16017">
        <w:rPr>
          <w:lang w:val="uk-UA"/>
        </w:rPr>
        <w:t>.</w:t>
      </w:r>
    </w:p>
    <w:p w:rsidRPr="00096B34" w:rsidR="00C87349" w:rsidP="00096B34" w14:paraId="0C7271FD" w14:textId="18B36C5E">
      <w:pPr>
        <w:pStyle w:val="JuQuot"/>
        <w:rPr>
          <w:lang w:val="uk-UA"/>
        </w:rPr>
      </w:pPr>
      <w:r w:rsidRPr="00096B34">
        <w:rPr>
          <w:lang w:val="uk-UA"/>
        </w:rPr>
        <w:t xml:space="preserve">Особливу стурбованість викликають скарги від декількох засуджених, відповідно до яких вони були спеціально проінструктовані співробітниками для нападу або </w:t>
      </w:r>
      <w:r w:rsidRPr="00096B34" w:rsidR="006B41A6">
        <w:rPr>
          <w:lang w:val="uk-UA"/>
        </w:rPr>
        <w:t xml:space="preserve">здійснення </w:t>
      </w:r>
      <w:r w:rsidRPr="00096B34">
        <w:rPr>
          <w:lang w:val="uk-UA"/>
        </w:rPr>
        <w:t xml:space="preserve">надмірного тиску на інших засуджених. </w:t>
      </w:r>
      <w:r w:rsidRPr="00096B34" w:rsidR="006B41A6">
        <w:rPr>
          <w:lang w:val="uk-UA"/>
        </w:rPr>
        <w:t>Цим засудженим</w:t>
      </w:r>
      <w:r w:rsidRPr="00096B34">
        <w:rPr>
          <w:lang w:val="uk-UA"/>
        </w:rPr>
        <w:t xml:space="preserve">, як стверджувалося, </w:t>
      </w:r>
      <w:r w:rsidRPr="00096B34" w:rsidR="006B41A6">
        <w:rPr>
          <w:lang w:val="uk-UA"/>
        </w:rPr>
        <w:t>погрожували</w:t>
      </w:r>
      <w:r w:rsidRPr="00096B34">
        <w:rPr>
          <w:lang w:val="uk-UA"/>
        </w:rPr>
        <w:t xml:space="preserve">, що у </w:t>
      </w:r>
      <w:r w:rsidRPr="00096B34" w:rsidR="006B41A6">
        <w:rPr>
          <w:lang w:val="uk-UA"/>
        </w:rPr>
        <w:t xml:space="preserve">випадку </w:t>
      </w:r>
      <w:r w:rsidRPr="00096B34">
        <w:rPr>
          <w:lang w:val="uk-UA"/>
        </w:rPr>
        <w:t xml:space="preserve">відмови від виконання </w:t>
      </w:r>
      <w:r w:rsidRPr="00096B34" w:rsidR="006B41A6">
        <w:rPr>
          <w:lang w:val="uk-UA"/>
        </w:rPr>
        <w:t xml:space="preserve">вказівок </w:t>
      </w:r>
      <w:r w:rsidRPr="00096B34">
        <w:rPr>
          <w:lang w:val="uk-UA"/>
        </w:rPr>
        <w:t xml:space="preserve">персоналу, вони втратять шанси на умовно-дострокове звільнення, залишаться незахищеними від нападу засуджених, які, можливо, захочуть заподіяти їм шкоду та/або будуть побиті персоналом. В одному з випадків згаданий засуджений, як стверджувалося, мав попередню домовленість з членами персоналу щодо нападу на іншого </w:t>
      </w:r>
      <w:r w:rsidRPr="00096B34" w:rsidR="00BF3BEB">
        <w:rPr>
          <w:lang w:val="uk-UA"/>
        </w:rPr>
        <w:t xml:space="preserve">засудженого </w:t>
      </w:r>
      <w:r w:rsidRPr="00096B34">
        <w:rPr>
          <w:lang w:val="uk-UA"/>
        </w:rPr>
        <w:t>в обмін на його переведення до іншої пенітенціарної установи.»</w:t>
      </w:r>
    </w:p>
    <w:p w:rsidRPr="00096B34" w:rsidR="00C87349" w:rsidP="00096B34" w14:paraId="1D8BB15B" w14:textId="51787F19">
      <w:pPr>
        <w:pStyle w:val="JuHIRoman"/>
        <w:rPr>
          <w:lang w:val="uk-UA"/>
        </w:rPr>
      </w:pPr>
      <w:r w:rsidRPr="00096B34">
        <w:rPr>
          <w:lang w:val="uk-UA"/>
        </w:rPr>
        <w:t xml:space="preserve">доповідь </w:t>
      </w:r>
      <w:r w:rsidRPr="00096B34" w:rsidR="00610D02">
        <w:rPr>
          <w:lang w:val="uk-UA"/>
        </w:rPr>
        <w:t xml:space="preserve">КЗК </w:t>
      </w:r>
      <w:r w:rsidRPr="00096B34">
        <w:rPr>
          <w:lang w:val="uk-UA"/>
        </w:rPr>
        <w:t>від</w:t>
      </w:r>
      <w:r w:rsidRPr="00096B34" w:rsidR="00F203D0">
        <w:rPr>
          <w:lang w:val="uk-UA"/>
        </w:rPr>
        <w:t xml:space="preserve"> 29 </w:t>
      </w:r>
      <w:r w:rsidRPr="00096B34">
        <w:rPr>
          <w:lang w:val="uk-UA"/>
        </w:rPr>
        <w:t>квітня</w:t>
      </w:r>
      <w:r w:rsidRPr="00096B34" w:rsidR="00F203D0">
        <w:rPr>
          <w:lang w:val="uk-UA"/>
        </w:rPr>
        <w:t xml:space="preserve"> 2014</w:t>
      </w:r>
      <w:r w:rsidRPr="00096B34">
        <w:rPr>
          <w:lang w:val="uk-UA"/>
        </w:rPr>
        <w:t xml:space="preserve"> року</w:t>
      </w:r>
    </w:p>
    <w:p w:rsidRPr="00096B34" w:rsidR="00C87349" w:rsidP="00096B34" w14:paraId="131FBD9D" w14:textId="3F529B43">
      <w:pPr>
        <w:pStyle w:val="JuPara"/>
        <w:rPr>
          <w:lang w:val="uk-UA"/>
        </w:rPr>
      </w:pPr>
      <w:r w:rsidRPr="00096B34">
        <w:rPr>
          <w:lang w:val="uk-UA"/>
        </w:rPr>
        <w:t>14.</w:t>
      </w:r>
      <w:r w:rsidRPr="00096B34" w:rsidR="00F203D0">
        <w:rPr>
          <w:lang w:val="uk-UA"/>
        </w:rPr>
        <w:t>  </w:t>
      </w:r>
      <w:r w:rsidRPr="00096B34" w:rsidR="00C77463">
        <w:rPr>
          <w:lang w:val="uk-UA"/>
        </w:rPr>
        <w:t xml:space="preserve">Відповідні витяги з доповіді </w:t>
      </w:r>
      <w:r w:rsidRPr="00096B34" w:rsidR="00610D02">
        <w:rPr>
          <w:lang w:val="uk-UA"/>
        </w:rPr>
        <w:t xml:space="preserve">КЗК </w:t>
      </w:r>
      <w:r w:rsidRPr="00096B34" w:rsidR="00C77463">
        <w:rPr>
          <w:lang w:val="uk-UA"/>
        </w:rPr>
        <w:t xml:space="preserve">від 29 квітня 2014 року за результатами візиту до України, здійсненого з 09 </w:t>
      </w:r>
      <w:r w:rsidRPr="00096B34" w:rsidR="00130C4D">
        <w:rPr>
          <w:lang w:val="uk-UA"/>
        </w:rPr>
        <w:t xml:space="preserve">до </w:t>
      </w:r>
      <w:r w:rsidRPr="00096B34" w:rsidR="00C77463">
        <w:rPr>
          <w:lang w:val="uk-UA"/>
        </w:rPr>
        <w:t xml:space="preserve">21 жовтня </w:t>
      </w:r>
      <w:r w:rsidRPr="00096B34" w:rsidR="00097032">
        <w:rPr>
          <w:lang w:val="uk-UA"/>
        </w:rPr>
        <w:t>2013 </w:t>
      </w:r>
      <w:r w:rsidRPr="00096B34" w:rsidR="00C77463">
        <w:rPr>
          <w:lang w:val="uk-UA"/>
        </w:rPr>
        <w:t xml:space="preserve">року (CPT/Inf (2014) 15), </w:t>
      </w:r>
      <w:r w:rsidRPr="00096B34" w:rsidR="00130C4D">
        <w:rPr>
          <w:lang w:val="uk-UA"/>
        </w:rPr>
        <w:t>передбачають</w:t>
      </w:r>
      <w:r w:rsidRPr="00096B34" w:rsidR="00F203D0">
        <w:rPr>
          <w:lang w:val="uk-UA"/>
        </w:rPr>
        <w:t>:</w:t>
      </w:r>
    </w:p>
    <w:p w:rsidRPr="00096B34" w:rsidR="00C87349" w:rsidP="00096B34" w14:paraId="43B9E370" w14:textId="23FA7B5A">
      <w:pPr>
        <w:pStyle w:val="JuQuot"/>
        <w:rPr>
          <w:lang w:val="uk-UA"/>
        </w:rPr>
      </w:pPr>
      <w:r w:rsidRPr="00096B34">
        <w:rPr>
          <w:lang w:val="uk-UA"/>
        </w:rPr>
        <w:t>«</w:t>
      </w:r>
      <w:r w:rsidRPr="00096B34" w:rsidR="00F203D0">
        <w:rPr>
          <w:lang w:val="uk-UA"/>
        </w:rPr>
        <w:t xml:space="preserve">11. </w:t>
      </w:r>
      <w:r w:rsidRPr="00096B34" w:rsidR="00C77463">
        <w:rPr>
          <w:lang w:val="uk-UA"/>
        </w:rPr>
        <w:t xml:space="preserve">З огляду на висновки делегації, зроблені під час візиту у 2013 році, </w:t>
      </w:r>
      <w:r w:rsidRPr="00096B34" w:rsidR="00610D02">
        <w:rPr>
          <w:lang w:val="uk-UA"/>
        </w:rPr>
        <w:t xml:space="preserve">КЗК </w:t>
      </w:r>
      <w:r w:rsidRPr="00096B34" w:rsidR="00421756">
        <w:rPr>
          <w:lang w:val="uk-UA"/>
        </w:rPr>
        <w:t xml:space="preserve">висловлює </w:t>
      </w:r>
      <w:r w:rsidRPr="00096B34" w:rsidR="001076DE">
        <w:rPr>
          <w:lang w:val="uk-UA"/>
        </w:rPr>
        <w:t xml:space="preserve">глибокий </w:t>
      </w:r>
      <w:r w:rsidRPr="00096B34" w:rsidR="00421756">
        <w:rPr>
          <w:lang w:val="uk-UA"/>
        </w:rPr>
        <w:t>жаль</w:t>
      </w:r>
      <w:r w:rsidRPr="00096B34" w:rsidR="001076DE">
        <w:rPr>
          <w:lang w:val="uk-UA"/>
        </w:rPr>
        <w:t xml:space="preserve"> стосовно того</w:t>
      </w:r>
      <w:r w:rsidRPr="00096B34" w:rsidR="00C77463">
        <w:rPr>
          <w:lang w:val="uk-UA"/>
        </w:rPr>
        <w:t xml:space="preserve">, що </w:t>
      </w:r>
      <w:r w:rsidRPr="00096B34" w:rsidR="00C7032C">
        <w:rPr>
          <w:lang w:val="uk-UA"/>
        </w:rPr>
        <w:t xml:space="preserve">українські органи державної влади </w:t>
      </w:r>
      <w:r w:rsidRPr="00096B34" w:rsidR="00C77463">
        <w:rPr>
          <w:lang w:val="uk-UA"/>
        </w:rPr>
        <w:t xml:space="preserve">не </w:t>
      </w:r>
      <w:r w:rsidRPr="00096B34" w:rsidR="00C7032C">
        <w:rPr>
          <w:lang w:val="uk-UA"/>
        </w:rPr>
        <w:t xml:space="preserve">вжили </w:t>
      </w:r>
      <w:r w:rsidRPr="00096B34" w:rsidR="00C77463">
        <w:rPr>
          <w:lang w:val="uk-UA"/>
        </w:rPr>
        <w:t xml:space="preserve">всіх необхідних заходів для запобігання будь-яким актам залякування засуджених з боку персоналу або інших засуджених, які діяли за вказівкою персоналу, у </w:t>
      </w:r>
      <w:r w:rsidRPr="00096B34" w:rsidR="00036176">
        <w:rPr>
          <w:lang w:val="uk-UA"/>
        </w:rPr>
        <w:t>де</w:t>
      </w:r>
      <w:r w:rsidRPr="00096B34" w:rsidR="00C77463">
        <w:rPr>
          <w:lang w:val="uk-UA"/>
        </w:rPr>
        <w:t>кількох відвіданих пенітенціарних установах. Будь-яка така поведінка є посяганням на принцип співробітництва, який лежить в основі Конвенції</w:t>
      </w:r>
      <w:r w:rsidRPr="00096B34" w:rsidR="00F203D0">
        <w:rPr>
          <w:lang w:val="uk-UA"/>
        </w:rPr>
        <w:t>.</w:t>
      </w:r>
    </w:p>
    <w:p w:rsidRPr="00096B34" w:rsidR="00096B34" w:rsidP="00096B34" w14:paraId="2A626FE2" w14:textId="77777777">
      <w:pPr>
        <w:pStyle w:val="JuQuot"/>
        <w:rPr>
          <w:lang w:val="uk-UA"/>
        </w:rPr>
      </w:pPr>
      <w:r w:rsidRPr="00096B34">
        <w:rPr>
          <w:lang w:val="uk-UA"/>
        </w:rPr>
        <w:t xml:space="preserve">КЗК </w:t>
      </w:r>
      <w:r w:rsidRPr="00096B34" w:rsidR="00162F2F">
        <w:rPr>
          <w:lang w:val="uk-UA"/>
        </w:rPr>
        <w:t xml:space="preserve">позитивно оцінює те, що відповідні органи </w:t>
      </w:r>
      <w:r w:rsidRPr="00096B34" w:rsidR="00C7032C">
        <w:rPr>
          <w:lang w:val="uk-UA"/>
        </w:rPr>
        <w:t xml:space="preserve">державної </w:t>
      </w:r>
      <w:r w:rsidRPr="00096B34" w:rsidR="00162F2F">
        <w:rPr>
          <w:lang w:val="uk-UA"/>
        </w:rPr>
        <w:t xml:space="preserve">влади серйозно поставилися до висновків делегації щодо залякування </w:t>
      </w:r>
      <w:r w:rsidRPr="00096B34" w:rsidR="008C5269">
        <w:rPr>
          <w:lang w:val="uk-UA"/>
        </w:rPr>
        <w:t xml:space="preserve">засуджених </w:t>
      </w:r>
      <w:r w:rsidRPr="00096B34" w:rsidR="00162F2F">
        <w:rPr>
          <w:lang w:val="uk-UA"/>
        </w:rPr>
        <w:t xml:space="preserve">та провели перевірки невдовзі після візиту делегації. Водночас </w:t>
      </w:r>
      <w:r w:rsidRPr="00096B34">
        <w:rPr>
          <w:lang w:val="uk-UA"/>
        </w:rPr>
        <w:t>КЗК</w:t>
      </w:r>
      <w:r w:rsidRPr="00096B34" w:rsidR="00162F2F">
        <w:rPr>
          <w:lang w:val="uk-UA"/>
        </w:rPr>
        <w:t xml:space="preserve">, виходячи зі свого попереднього досвіду, знає, що заходів, описаних українською владою у листі від 27 грудня 2013 року, самих </w:t>
      </w:r>
      <w:r w:rsidRPr="00096B34" w:rsidR="00036176">
        <w:rPr>
          <w:lang w:val="uk-UA"/>
        </w:rPr>
        <w:t>собою</w:t>
      </w:r>
      <w:r w:rsidRPr="00096B34" w:rsidR="00162F2F">
        <w:rPr>
          <w:lang w:val="uk-UA"/>
        </w:rPr>
        <w:t xml:space="preserve"> недостатньо для усунення його занепокоєння з цього питання. Досягнення достатнього рівня довіри серед </w:t>
      </w:r>
      <w:r w:rsidRPr="00096B34" w:rsidR="008C5269">
        <w:rPr>
          <w:lang w:val="uk-UA"/>
        </w:rPr>
        <w:t xml:space="preserve">засуджених </w:t>
      </w:r>
      <w:r w:rsidRPr="00096B34" w:rsidR="00162F2F">
        <w:rPr>
          <w:lang w:val="uk-UA"/>
        </w:rPr>
        <w:t xml:space="preserve">залишається ключовою умовою для того, щоб такі перевірки могли вважатися ефективними. На жаль, із відомостей, наданих Комітету, не вбачається, що під час цих перевірок було створено атмосферу довіри. Видається, що </w:t>
      </w:r>
      <w:r w:rsidRPr="00096B34" w:rsidR="008C5269">
        <w:rPr>
          <w:lang w:val="uk-UA"/>
        </w:rPr>
        <w:t xml:space="preserve">засуджені </w:t>
      </w:r>
      <w:r w:rsidRPr="00096B34" w:rsidR="00162F2F">
        <w:rPr>
          <w:lang w:val="uk-UA"/>
        </w:rPr>
        <w:t>не повідомляли про свої побоювання щодо реальної загрози застосування до них санкцій та своїх страхів за власну безпеку. Комітет змушений знову наголосити на необхідності вжиття прокурорами/</w:t>
      </w:r>
      <w:r w:rsidRPr="00096B34" w:rsidR="00C23740">
        <w:rPr>
          <w:lang w:val="uk-UA"/>
        </w:rPr>
        <w:t>особам</w:t>
      </w:r>
      <w:r w:rsidRPr="00096B34" w:rsidR="000F46D5">
        <w:rPr>
          <w:lang w:val="uk-UA"/>
        </w:rPr>
        <w:t>и</w:t>
      </w:r>
      <w:r w:rsidRPr="00096B34" w:rsidR="00C23740">
        <w:rPr>
          <w:lang w:val="uk-UA"/>
        </w:rPr>
        <w:t xml:space="preserve">, які здійснюють моніторинг, </w:t>
      </w:r>
      <w:r w:rsidRPr="00096B34" w:rsidR="00162F2F">
        <w:rPr>
          <w:lang w:val="uk-UA"/>
        </w:rPr>
        <w:t xml:space="preserve">заходів для запобігання ризику залякування </w:t>
      </w:r>
      <w:r w:rsidRPr="00096B34" w:rsidR="00A952E5">
        <w:rPr>
          <w:lang w:val="uk-UA"/>
        </w:rPr>
        <w:t xml:space="preserve">засуджених </w:t>
      </w:r>
      <w:r w:rsidRPr="00096B34" w:rsidR="00162F2F">
        <w:rPr>
          <w:lang w:val="uk-UA"/>
        </w:rPr>
        <w:t xml:space="preserve">персоналом або іншими </w:t>
      </w:r>
      <w:r w:rsidRPr="00096B34" w:rsidR="00A952E5">
        <w:rPr>
          <w:lang w:val="uk-UA"/>
        </w:rPr>
        <w:t xml:space="preserve">засудженими </w:t>
      </w:r>
      <w:r w:rsidRPr="00096B34" w:rsidR="00162F2F">
        <w:rPr>
          <w:lang w:val="uk-UA"/>
        </w:rPr>
        <w:t>за підбурюванням персоналу до</w:t>
      </w:r>
      <w:r w:rsidRPr="00096B34" w:rsidR="00394CC0">
        <w:rPr>
          <w:lang w:val="uk-UA"/>
        </w:rPr>
        <w:t>/</w:t>
      </w:r>
      <w:r w:rsidRPr="00096B34" w:rsidR="00162F2F">
        <w:rPr>
          <w:lang w:val="uk-UA"/>
        </w:rPr>
        <w:t>під час проведення перевірок такого роду; наприклад, використання анонімних анкет має сумнівну цінність, якщо не було вжито жодних заходів для усунення такого ризику. Крім того, прокурори/</w:t>
      </w:r>
      <w:r w:rsidRPr="00096B34" w:rsidR="00C23740">
        <w:rPr>
          <w:lang w:val="uk-UA"/>
        </w:rPr>
        <w:t>особ</w:t>
      </w:r>
      <w:r w:rsidRPr="00096B34" w:rsidR="000F46D5">
        <w:rPr>
          <w:lang w:val="uk-UA"/>
        </w:rPr>
        <w:t>и</w:t>
      </w:r>
      <w:r w:rsidRPr="00096B34" w:rsidR="00C23740">
        <w:rPr>
          <w:lang w:val="uk-UA"/>
        </w:rPr>
        <w:t xml:space="preserve">, які здійснюють моніторинг, </w:t>
      </w:r>
      <w:r w:rsidRPr="00096B34" w:rsidR="00162F2F">
        <w:rPr>
          <w:lang w:val="uk-UA"/>
        </w:rPr>
        <w:t xml:space="preserve">повинні прагнути до проведення конфіденційних бесід </w:t>
      </w:r>
      <w:r w:rsidRPr="00096B34" w:rsidR="00A32E3A">
        <w:rPr>
          <w:lang w:val="uk-UA"/>
        </w:rPr>
        <w:t>і</w:t>
      </w:r>
      <w:r w:rsidRPr="00096B34" w:rsidR="00162F2F">
        <w:rPr>
          <w:lang w:val="uk-UA"/>
        </w:rPr>
        <w:t xml:space="preserve">з </w:t>
      </w:r>
      <w:r w:rsidRPr="00096B34" w:rsidR="00A32E3A">
        <w:rPr>
          <w:lang w:val="uk-UA"/>
        </w:rPr>
        <w:t>засудженими</w:t>
      </w:r>
      <w:r w:rsidRPr="00096B34" w:rsidR="00162F2F">
        <w:rPr>
          <w:lang w:val="uk-UA"/>
        </w:rPr>
        <w:t xml:space="preserve">. Це, зокрема, </w:t>
      </w:r>
      <w:r w:rsidRPr="00096B34" w:rsidR="00394CC0">
        <w:rPr>
          <w:lang w:val="uk-UA"/>
        </w:rPr>
        <w:t>передбачає</w:t>
      </w:r>
      <w:r w:rsidRPr="00096B34" w:rsidR="00162F2F">
        <w:rPr>
          <w:lang w:val="uk-UA"/>
        </w:rPr>
        <w:t>, що прокурори/</w:t>
      </w:r>
      <w:r w:rsidRPr="00096B34" w:rsidR="00A32E3A">
        <w:rPr>
          <w:lang w:val="uk-UA"/>
        </w:rPr>
        <w:t xml:space="preserve">особи, які здійснюють моніторинг, </w:t>
      </w:r>
      <w:r w:rsidRPr="00096B34" w:rsidR="00162F2F">
        <w:rPr>
          <w:lang w:val="uk-UA"/>
        </w:rPr>
        <w:t xml:space="preserve">систематично встановлюють безпосередній контакт </w:t>
      </w:r>
      <w:r w:rsidRPr="00096B34" w:rsidR="00A32E3A">
        <w:rPr>
          <w:lang w:val="uk-UA"/>
        </w:rPr>
        <w:t>і</w:t>
      </w:r>
      <w:r w:rsidRPr="00096B34" w:rsidR="00162F2F">
        <w:rPr>
          <w:lang w:val="uk-UA"/>
        </w:rPr>
        <w:t xml:space="preserve">з </w:t>
      </w:r>
      <w:r w:rsidRPr="00096B34" w:rsidR="00A952E5">
        <w:rPr>
          <w:lang w:val="uk-UA"/>
        </w:rPr>
        <w:t xml:space="preserve">засудженими </w:t>
      </w:r>
      <w:r w:rsidRPr="00096B34" w:rsidR="00162F2F">
        <w:rPr>
          <w:lang w:val="uk-UA"/>
        </w:rPr>
        <w:t>та проводять з ними бесіди без сторонніх осіб; з інформації, наявної у розпорядженні Комітету, не вбачається, що так було в усіх випадках</w:t>
      </w:r>
      <w:r w:rsidRPr="00096B34" w:rsidR="00C77463">
        <w:rPr>
          <w:lang w:val="uk-UA"/>
        </w:rPr>
        <w:t>.</w:t>
      </w:r>
    </w:p>
    <w:p w:rsidRPr="00096B34" w:rsidR="00C87349" w:rsidP="00096B34" w14:paraId="1F367BD7" w14:textId="5FBE80DC">
      <w:pPr>
        <w:pStyle w:val="JuQuot"/>
        <w:rPr>
          <w:lang w:val="uk-UA"/>
        </w:rPr>
      </w:pPr>
      <w:r w:rsidRPr="00096B34">
        <w:rPr>
          <w:lang w:val="uk-UA"/>
        </w:rPr>
        <w:t>Крім того, особливе</w:t>
      </w:r>
      <w:r w:rsidRPr="00096B34" w:rsidR="00C77463">
        <w:rPr>
          <w:lang w:val="uk-UA"/>
        </w:rPr>
        <w:t xml:space="preserve"> занепокоєння також викликають чіткі відомості, отримані під час візиту 2013 року, згідно з якими невдовзі після попереднього візиту у 2012 році адміністрація виправної </w:t>
      </w:r>
      <w:r w:rsidRPr="00096B34" w:rsidR="00C23740">
        <w:rPr>
          <w:lang w:val="uk-UA"/>
        </w:rPr>
        <w:t>[</w:t>
      </w:r>
      <w:r w:rsidRPr="00096B34" w:rsidR="00C77463">
        <w:rPr>
          <w:lang w:val="uk-UA"/>
        </w:rPr>
        <w:t>колонії № 25</w:t>
      </w:r>
      <w:r w:rsidRPr="00096B34" w:rsidR="00C23740">
        <w:rPr>
          <w:lang w:val="uk-UA"/>
        </w:rPr>
        <w:t>]</w:t>
      </w:r>
      <w:r w:rsidRPr="00096B34" w:rsidR="00C77463">
        <w:rPr>
          <w:lang w:val="uk-UA"/>
        </w:rPr>
        <w:t xml:space="preserve"> намагалася встановити особи всіх </w:t>
      </w:r>
      <w:r w:rsidRPr="00096B34" w:rsidR="00A952E5">
        <w:rPr>
          <w:lang w:val="uk-UA"/>
        </w:rPr>
        <w:t>засуджених</w:t>
      </w:r>
      <w:r w:rsidRPr="00096B34" w:rsidR="00C77463">
        <w:rPr>
          <w:lang w:val="uk-UA"/>
        </w:rPr>
        <w:t xml:space="preserve">, які скаржилися членам делегації (за допомогою оперативних працівників та/або інших засуджених), щоб переконатися, що ці </w:t>
      </w:r>
      <w:r w:rsidRPr="00096B34" w:rsidR="00A952E5">
        <w:rPr>
          <w:lang w:val="uk-UA"/>
        </w:rPr>
        <w:t xml:space="preserve">засуджені </w:t>
      </w:r>
      <w:r w:rsidRPr="00096B34" w:rsidR="00C77463">
        <w:rPr>
          <w:lang w:val="uk-UA"/>
        </w:rPr>
        <w:t xml:space="preserve">не подаватимуть </w:t>
      </w:r>
      <w:r w:rsidRPr="00096B34" w:rsidR="00F40B14">
        <w:rPr>
          <w:lang w:val="uk-UA"/>
        </w:rPr>
        <w:t xml:space="preserve">аналогічні </w:t>
      </w:r>
      <w:r w:rsidRPr="00096B34" w:rsidR="00C77463">
        <w:rPr>
          <w:lang w:val="uk-UA"/>
        </w:rPr>
        <w:t>скарг</w:t>
      </w:r>
      <w:r w:rsidRPr="00096B34" w:rsidR="00F40B14">
        <w:rPr>
          <w:lang w:val="uk-UA"/>
        </w:rPr>
        <w:t>и</w:t>
      </w:r>
      <w:r w:rsidRPr="00096B34" w:rsidR="00C77463">
        <w:rPr>
          <w:lang w:val="uk-UA"/>
        </w:rPr>
        <w:t xml:space="preserve"> прокурорам</w:t>
      </w:r>
      <w:r w:rsidRPr="00096B34" w:rsidR="00337459">
        <w:rPr>
          <w:lang w:val="uk-UA"/>
        </w:rPr>
        <w:t>/</w:t>
      </w:r>
      <w:r w:rsidRPr="00096B34" w:rsidR="00C77463">
        <w:rPr>
          <w:lang w:val="uk-UA"/>
        </w:rPr>
        <w:t>слідчим</w:t>
      </w:r>
      <w:r w:rsidRPr="00096B34" w:rsidR="00337459">
        <w:rPr>
          <w:lang w:val="uk-UA"/>
        </w:rPr>
        <w:t>/</w:t>
      </w:r>
      <w:r w:rsidRPr="00096B34" w:rsidR="00C77463">
        <w:rPr>
          <w:lang w:val="uk-UA"/>
        </w:rPr>
        <w:t>особам, які здійснюють моніторинг, під час подальших перевірок</w:t>
      </w:r>
      <w:r w:rsidRPr="00096B34" w:rsidR="00C23740">
        <w:rPr>
          <w:lang w:val="uk-UA"/>
        </w:rPr>
        <w:t>/</w:t>
      </w:r>
      <w:r w:rsidRPr="00096B34" w:rsidR="00C77463">
        <w:rPr>
          <w:lang w:val="uk-UA"/>
        </w:rPr>
        <w:t>інспекцій,</w:t>
      </w:r>
      <w:r w:rsidRPr="00096B34" w:rsidR="00321767">
        <w:rPr>
          <w:lang w:val="uk-UA"/>
        </w:rPr>
        <w:t xml:space="preserve"> а у виправній колонії № 25 –</w:t>
      </w:r>
      <w:r w:rsidRPr="00096B34" w:rsidR="00C77463">
        <w:rPr>
          <w:lang w:val="uk-UA"/>
        </w:rPr>
        <w:t xml:space="preserve"> також</w:t>
      </w:r>
      <w:r w:rsidRPr="00096B34" w:rsidR="00F40B14">
        <w:rPr>
          <w:lang w:val="uk-UA"/>
        </w:rPr>
        <w:t>, щоб</w:t>
      </w:r>
      <w:r w:rsidRPr="00096B34" w:rsidR="00C77463">
        <w:rPr>
          <w:lang w:val="uk-UA"/>
        </w:rPr>
        <w:t xml:space="preserve"> п</w:t>
      </w:r>
      <w:r w:rsidRPr="00096B34" w:rsidR="00321767">
        <w:rPr>
          <w:lang w:val="uk-UA"/>
        </w:rPr>
        <w:t>іддати їх тілесним покаранням.»</w:t>
      </w:r>
    </w:p>
    <w:p w:rsidRPr="00096B34" w:rsidR="00C87349" w:rsidP="00096B34" w14:paraId="0839B4F6" w14:textId="794DD3E6">
      <w:pPr>
        <w:pStyle w:val="JuHIRoman"/>
        <w:rPr>
          <w:lang w:val="uk-UA"/>
        </w:rPr>
      </w:pPr>
      <w:r w:rsidRPr="00096B34">
        <w:rPr>
          <w:lang w:val="uk-UA"/>
        </w:rPr>
        <w:t xml:space="preserve">ДОПОВІДЬ </w:t>
      </w:r>
      <w:r w:rsidRPr="00096B34" w:rsidR="00610D02">
        <w:rPr>
          <w:lang w:val="uk-UA"/>
        </w:rPr>
        <w:t xml:space="preserve">КЗК </w:t>
      </w:r>
      <w:r w:rsidRPr="00096B34">
        <w:rPr>
          <w:lang w:val="uk-UA"/>
        </w:rPr>
        <w:t>ВІД 29 КВІТНЯ 2015 РОКУ</w:t>
      </w:r>
    </w:p>
    <w:p w:rsidRPr="00096B34" w:rsidR="00C87349" w:rsidP="00096B34" w14:paraId="28DFEA48" w14:textId="6F01C48D">
      <w:pPr>
        <w:pStyle w:val="JuPara"/>
        <w:rPr>
          <w:lang w:val="uk-UA"/>
        </w:rPr>
      </w:pPr>
      <w:r w:rsidRPr="00096B34">
        <w:rPr>
          <w:lang w:val="uk-UA"/>
        </w:rPr>
        <w:t>15.</w:t>
      </w:r>
      <w:r w:rsidRPr="00096B34" w:rsidR="00F203D0">
        <w:rPr>
          <w:lang w:val="uk-UA"/>
        </w:rPr>
        <w:t>  </w:t>
      </w:r>
      <w:r w:rsidRPr="00096B34" w:rsidR="00EE02AC">
        <w:rPr>
          <w:lang w:val="uk-UA"/>
        </w:rPr>
        <w:t xml:space="preserve">Відповідні витяги з доповіді </w:t>
      </w:r>
      <w:r w:rsidRPr="00096B34" w:rsidR="00610D02">
        <w:rPr>
          <w:lang w:val="uk-UA"/>
        </w:rPr>
        <w:t xml:space="preserve">КЗК </w:t>
      </w:r>
      <w:r w:rsidRPr="00096B34" w:rsidR="00EE02AC">
        <w:rPr>
          <w:lang w:val="uk-UA"/>
        </w:rPr>
        <w:t xml:space="preserve">від 29 квітня 2015 року за результатами візиту до України, здійсненого з 09 </w:t>
      </w:r>
      <w:r w:rsidRPr="00096B34" w:rsidR="00C23740">
        <w:rPr>
          <w:lang w:val="uk-UA"/>
        </w:rPr>
        <w:t xml:space="preserve">до </w:t>
      </w:r>
      <w:r w:rsidRPr="00096B34" w:rsidR="00EE02AC">
        <w:rPr>
          <w:lang w:val="uk-UA"/>
        </w:rPr>
        <w:t xml:space="preserve">16 вересня </w:t>
      </w:r>
      <w:r w:rsidRPr="00096B34" w:rsidR="00F40B14">
        <w:rPr>
          <w:lang w:val="uk-UA"/>
        </w:rPr>
        <w:t>2014 </w:t>
      </w:r>
      <w:r w:rsidRPr="00096B34" w:rsidR="00EE02AC">
        <w:rPr>
          <w:lang w:val="uk-UA"/>
        </w:rPr>
        <w:t xml:space="preserve">року (CPT/Inf (2015) 21), </w:t>
      </w:r>
      <w:r w:rsidRPr="00096B34" w:rsidR="00C23740">
        <w:rPr>
          <w:lang w:val="uk-UA"/>
        </w:rPr>
        <w:t>передбачають</w:t>
      </w:r>
      <w:r w:rsidRPr="00096B34" w:rsidR="00F203D0">
        <w:rPr>
          <w:lang w:val="uk-UA"/>
        </w:rPr>
        <w:t>:</w:t>
      </w:r>
    </w:p>
    <w:p w:rsidRPr="00096B34" w:rsidR="00096B34" w:rsidP="00096B34" w14:paraId="2D72FE07" w14:textId="77777777">
      <w:pPr>
        <w:pStyle w:val="JuQuot"/>
        <w:rPr>
          <w:lang w:val="uk-UA"/>
        </w:rPr>
      </w:pPr>
      <w:r w:rsidRPr="00096B34">
        <w:rPr>
          <w:lang w:val="uk-UA"/>
        </w:rPr>
        <w:t>«</w:t>
      </w:r>
      <w:r w:rsidRPr="00096B34" w:rsidR="00F203D0">
        <w:rPr>
          <w:lang w:val="uk-UA"/>
        </w:rPr>
        <w:t xml:space="preserve">34. </w:t>
      </w:r>
      <w:r w:rsidRPr="00096B34" w:rsidR="001B58DD">
        <w:rPr>
          <w:lang w:val="uk-UA"/>
        </w:rPr>
        <w:t xml:space="preserve">Делегація відвідала </w:t>
      </w:r>
      <w:r w:rsidRPr="00096B34" w:rsidR="001C3E3B">
        <w:rPr>
          <w:lang w:val="uk-UA"/>
        </w:rPr>
        <w:t xml:space="preserve">... [колонію № 25] </w:t>
      </w:r>
      <w:r w:rsidRPr="00096B34" w:rsidR="00EE02AC">
        <w:rPr>
          <w:lang w:val="uk-UA"/>
        </w:rPr>
        <w:t xml:space="preserve">для того, щоб </w:t>
      </w:r>
      <w:r w:rsidRPr="00096B34" w:rsidR="001C3E3B">
        <w:rPr>
          <w:lang w:val="uk-UA"/>
        </w:rPr>
        <w:t xml:space="preserve">перевірити </w:t>
      </w:r>
      <w:r w:rsidRPr="00096B34" w:rsidR="00EE02AC">
        <w:rPr>
          <w:lang w:val="uk-UA"/>
        </w:rPr>
        <w:t>поводження із засудженими. Під час попе</w:t>
      </w:r>
      <w:r w:rsidRPr="00096B34" w:rsidR="001B58DD">
        <w:rPr>
          <w:lang w:val="uk-UA"/>
        </w:rPr>
        <w:t>редніх візитів</w:t>
      </w:r>
      <w:r w:rsidRPr="00096B34">
        <w:rPr>
          <w:lang w:val="uk-UA"/>
        </w:rPr>
        <w:t>...</w:t>
      </w:r>
      <w:r w:rsidRPr="00096B34" w:rsidR="00EE02AC">
        <w:rPr>
          <w:lang w:val="uk-UA"/>
        </w:rPr>
        <w:t xml:space="preserve"> до </w:t>
      </w:r>
      <w:r w:rsidRPr="00096B34" w:rsidR="001C3E3B">
        <w:rPr>
          <w:lang w:val="uk-UA"/>
        </w:rPr>
        <w:t xml:space="preserve">[цієї колонії] </w:t>
      </w:r>
      <w:r w:rsidRPr="00096B34" w:rsidR="00610D02">
        <w:rPr>
          <w:lang w:val="uk-UA"/>
        </w:rPr>
        <w:t xml:space="preserve">КЗК </w:t>
      </w:r>
      <w:r w:rsidRPr="00096B34" w:rsidR="00EE02AC">
        <w:rPr>
          <w:lang w:val="uk-UA"/>
        </w:rPr>
        <w:t xml:space="preserve">чув численні твердження про фізичне жорстоке поводження та/або </w:t>
      </w:r>
      <w:r w:rsidRPr="00096B34" w:rsidR="001C3E3B">
        <w:rPr>
          <w:lang w:val="uk-UA"/>
        </w:rPr>
        <w:t xml:space="preserve">катування </w:t>
      </w:r>
      <w:r w:rsidRPr="00096B34" w:rsidR="00EE02AC">
        <w:rPr>
          <w:lang w:val="uk-UA"/>
        </w:rPr>
        <w:t>засуджених працівниками колонії.</w:t>
      </w:r>
    </w:p>
    <w:p w:rsidRPr="00096B34" w:rsidR="00096B34" w:rsidP="00096B34" w14:paraId="13F0B63C" w14:textId="77777777">
      <w:pPr>
        <w:pStyle w:val="JuQuot"/>
        <w:rPr>
          <w:lang w:val="uk-UA"/>
        </w:rPr>
      </w:pPr>
      <w:r w:rsidRPr="00096B34">
        <w:rPr>
          <w:lang w:val="uk-UA"/>
        </w:rPr>
        <w:t xml:space="preserve">35. </w:t>
      </w:r>
      <w:r w:rsidRPr="00096B34" w:rsidR="00610D02">
        <w:rPr>
          <w:lang w:val="uk-UA"/>
        </w:rPr>
        <w:t xml:space="preserve">КЗК </w:t>
      </w:r>
      <w:r w:rsidRPr="00096B34" w:rsidR="00EE02AC">
        <w:rPr>
          <w:lang w:val="uk-UA"/>
        </w:rPr>
        <w:t xml:space="preserve">вкрай стурбований частотою та серйозністю тверджень про жорстоке поводження з боку персоналу, які він отримав, а також атмосферою страху та залякування серед засуджених, яку спостерігала делегація у </w:t>
      </w:r>
      <w:r w:rsidRPr="00096B34" w:rsidR="00221B43">
        <w:rPr>
          <w:lang w:val="uk-UA"/>
        </w:rPr>
        <w:t>[колонії № 25]</w:t>
      </w:r>
      <w:r w:rsidRPr="00096B34" w:rsidR="00EE02AC">
        <w:rPr>
          <w:lang w:val="uk-UA"/>
        </w:rPr>
        <w:t>.</w:t>
      </w:r>
    </w:p>
    <w:p w:rsidRPr="00096B34" w:rsidR="00C87349" w:rsidP="00096B34" w14:paraId="36D5973B" w14:textId="2F881DEC">
      <w:pPr>
        <w:pStyle w:val="JuQuot"/>
        <w:rPr>
          <w:lang w:val="uk-UA"/>
        </w:rPr>
      </w:pPr>
      <w:r w:rsidRPr="00096B34">
        <w:rPr>
          <w:lang w:val="uk-UA"/>
        </w:rPr>
        <w:t xml:space="preserve">... </w:t>
      </w:r>
      <w:r w:rsidRPr="00096B34" w:rsidR="00EE02AC">
        <w:rPr>
          <w:lang w:val="uk-UA"/>
        </w:rPr>
        <w:t xml:space="preserve">делегація знову отримала значну кількість тверджень про тяжке фізичне жорстоке поводження та/або </w:t>
      </w:r>
      <w:r w:rsidRPr="00096B34" w:rsidR="00C70A88">
        <w:rPr>
          <w:lang w:val="uk-UA"/>
        </w:rPr>
        <w:t xml:space="preserve">катування </w:t>
      </w:r>
      <w:r w:rsidRPr="00096B34" w:rsidR="00EE02AC">
        <w:rPr>
          <w:lang w:val="uk-UA"/>
        </w:rPr>
        <w:t xml:space="preserve">засуджених з боку працівників колонії (наприклад, надзвичайно жорстокі побиття; зґвалтування із застосуванням гумових кийків; використання гамівних сорочок та стискання живота петлею з мотузки до такого ступеня, що засуджені мимоволі випорожнювалися; тривале обливання струменями води під високим тиском із пожежного </w:t>
      </w:r>
      <w:r w:rsidRPr="00096B34" w:rsidR="00AA4DD8">
        <w:rPr>
          <w:lang w:val="uk-UA"/>
        </w:rPr>
        <w:t>крана</w:t>
      </w:r>
      <w:r w:rsidRPr="00096B34" w:rsidR="00EE02AC">
        <w:rPr>
          <w:lang w:val="uk-UA"/>
        </w:rPr>
        <w:t xml:space="preserve">). Крім того, </w:t>
      </w:r>
      <w:r w:rsidRPr="00096B34" w:rsidR="00186DAA">
        <w:rPr>
          <w:lang w:val="uk-UA"/>
        </w:rPr>
        <w:t>де</w:t>
      </w:r>
      <w:r w:rsidRPr="00096B34" w:rsidR="00EE02AC">
        <w:rPr>
          <w:lang w:val="uk-UA"/>
        </w:rPr>
        <w:t xml:space="preserve">кілька засуджених, опитаних делегацією, стверджували, що до них застосовувалася одна з форм позиційної асфіксії: їх примушували лежати обличчям донизу на підлозі, тоді як один працівник сидів у них на спині, а інші </w:t>
      </w:r>
      <w:r w:rsidRPr="00096B34" w:rsidR="009C41C9">
        <w:rPr>
          <w:lang w:val="uk-UA"/>
        </w:rPr>
        <w:t>тягнули їхні</w:t>
      </w:r>
      <w:r w:rsidRPr="00096B34" w:rsidR="00EE02AC">
        <w:rPr>
          <w:lang w:val="uk-UA"/>
        </w:rPr>
        <w:t xml:space="preserve"> руки та ноги догори. Також викликає тривогу те, що</w:t>
      </w:r>
      <w:r w:rsidRPr="00096B34" w:rsidR="009C41C9">
        <w:rPr>
          <w:lang w:val="uk-UA"/>
        </w:rPr>
        <w:t xml:space="preserve"> </w:t>
      </w:r>
      <w:r w:rsidRPr="00096B34" w:rsidR="00EE02AC">
        <w:rPr>
          <w:lang w:val="uk-UA"/>
        </w:rPr>
        <w:t>у деяких випадках фізичне жорстоке поводження застосовувалося</w:t>
      </w:r>
      <w:r w:rsidRPr="00096B34" w:rsidR="009C41C9">
        <w:rPr>
          <w:lang w:val="uk-UA"/>
        </w:rPr>
        <w:t>, як стверджувалося,</w:t>
      </w:r>
      <w:r w:rsidRPr="00096B34" w:rsidR="00EE02AC">
        <w:rPr>
          <w:lang w:val="uk-UA"/>
        </w:rPr>
        <w:t xml:space="preserve"> представниками керівного складу установи.</w:t>
      </w:r>
    </w:p>
    <w:p w:rsidRPr="00096B34" w:rsidR="00C87349" w:rsidP="00096B34" w14:paraId="3B177C17" w14:textId="53AFBEB6">
      <w:pPr>
        <w:pStyle w:val="JuQuot"/>
        <w:rPr>
          <w:lang w:val="uk-UA"/>
        </w:rPr>
      </w:pPr>
      <w:r w:rsidRPr="00096B34">
        <w:rPr>
          <w:lang w:val="uk-UA"/>
        </w:rPr>
        <w:t xml:space="preserve">У делегації склалося чітке враження, що </w:t>
      </w:r>
      <w:r w:rsidRPr="00096B34" w:rsidR="000864A9">
        <w:rPr>
          <w:lang w:val="uk-UA"/>
        </w:rPr>
        <w:t xml:space="preserve">[установа] </w:t>
      </w:r>
      <w:r w:rsidRPr="00096B34">
        <w:rPr>
          <w:lang w:val="uk-UA"/>
        </w:rPr>
        <w:t xml:space="preserve">управлялася за допомогою системи залякування та насильства, а фізичне жорстоке поводження (іноді такого ступеня </w:t>
      </w:r>
      <w:r w:rsidRPr="00096B34" w:rsidR="000864A9">
        <w:rPr>
          <w:lang w:val="uk-UA"/>
        </w:rPr>
        <w:t>суворості</w:t>
      </w:r>
      <w:r w:rsidRPr="00096B34">
        <w:rPr>
          <w:lang w:val="uk-UA"/>
        </w:rPr>
        <w:t xml:space="preserve">, що його можна було б </w:t>
      </w:r>
      <w:r w:rsidRPr="00096B34" w:rsidR="000864A9">
        <w:rPr>
          <w:lang w:val="uk-UA"/>
        </w:rPr>
        <w:t>вважати катуванням</w:t>
      </w:r>
      <w:r w:rsidRPr="00096B34">
        <w:rPr>
          <w:lang w:val="uk-UA"/>
        </w:rPr>
        <w:t xml:space="preserve">) використовувалося як засіб підтримання внутрішнього порядку. Серед засуджених було широко поширене переконання, що будь-яка непокора негайно </w:t>
      </w:r>
      <w:r w:rsidRPr="00096B34" w:rsidR="000864A9">
        <w:rPr>
          <w:lang w:val="uk-UA"/>
        </w:rPr>
        <w:t xml:space="preserve">каратиметься </w:t>
      </w:r>
      <w:r w:rsidRPr="00096B34">
        <w:rPr>
          <w:lang w:val="uk-UA"/>
        </w:rPr>
        <w:t>суворими тілесними покараннями.</w:t>
      </w:r>
    </w:p>
    <w:p w:rsidRPr="00096B34" w:rsidR="00C87349" w:rsidP="00096B34" w14:paraId="0F00470A" w14:textId="1BA4E229">
      <w:pPr>
        <w:pStyle w:val="JuQuot"/>
        <w:rPr>
          <w:lang w:val="uk-UA"/>
        </w:rPr>
      </w:pPr>
      <w:r w:rsidRPr="00096B34">
        <w:rPr>
          <w:lang w:val="uk-UA"/>
        </w:rPr>
        <w:t xml:space="preserve">36. </w:t>
      </w:r>
      <w:r w:rsidRPr="00096B34" w:rsidR="000864A9">
        <w:rPr>
          <w:lang w:val="uk-UA"/>
        </w:rPr>
        <w:t>Крім того</w:t>
      </w:r>
      <w:r w:rsidRPr="00096B34" w:rsidR="00096B34">
        <w:rPr>
          <w:lang w:val="uk-UA"/>
        </w:rPr>
        <w:t>...</w:t>
      </w:r>
      <w:r w:rsidRPr="00096B34" w:rsidR="005A6530">
        <w:rPr>
          <w:lang w:val="uk-UA"/>
        </w:rPr>
        <w:t xml:space="preserve"> делегацію вразили загальна атмосфера страху та небажання засудже</w:t>
      </w:r>
      <w:r w:rsidRPr="00096B34" w:rsidR="001B58DD">
        <w:rPr>
          <w:lang w:val="uk-UA"/>
        </w:rPr>
        <w:t xml:space="preserve">них брати участь у бесідах. </w:t>
      </w:r>
      <w:r w:rsidRPr="00096B34" w:rsidR="00096B34">
        <w:rPr>
          <w:lang w:val="uk-UA"/>
        </w:rPr>
        <w:t>...</w:t>
      </w:r>
      <w:r w:rsidRPr="00096B34" w:rsidR="00314322">
        <w:rPr>
          <w:lang w:val="uk-UA"/>
        </w:rPr>
        <w:t xml:space="preserve"> [КЗК] </w:t>
      </w:r>
      <w:r w:rsidRPr="00096B34" w:rsidR="005A6530">
        <w:rPr>
          <w:lang w:val="uk-UA"/>
        </w:rPr>
        <w:t xml:space="preserve">змушений наголосити, що дотепер він не відвідував жодної пенітенціарної установи в Європі, де б така велика кількість засуджених відмовлялася спілкуватися з членами делегації та виглядала </w:t>
      </w:r>
      <w:r w:rsidRPr="00096B34" w:rsidR="00314322">
        <w:rPr>
          <w:lang w:val="uk-UA"/>
        </w:rPr>
        <w:t>практично заляканою до смерті</w:t>
      </w:r>
      <w:r w:rsidRPr="00096B34" w:rsidR="005A6530">
        <w:rPr>
          <w:lang w:val="uk-UA"/>
        </w:rPr>
        <w:t xml:space="preserve">, </w:t>
      </w:r>
      <w:r w:rsidRPr="00096B34" w:rsidR="00251493">
        <w:rPr>
          <w:lang w:val="uk-UA"/>
        </w:rPr>
        <w:t xml:space="preserve">і це тоді, коли </w:t>
      </w:r>
      <w:r w:rsidRPr="00096B34" w:rsidR="005A6530">
        <w:rPr>
          <w:lang w:val="uk-UA"/>
        </w:rPr>
        <w:t>умови тримання загалом відповідали високим стандартам. Ті засуджені, які зрештою наважувалися розмовляти з членами делегації, погоджувалися на це лише з великим небажанням</w:t>
      </w:r>
      <w:r w:rsidRPr="00096B34">
        <w:rPr>
          <w:lang w:val="uk-UA"/>
        </w:rPr>
        <w:t>.</w:t>
      </w:r>
    </w:p>
    <w:p w:rsidRPr="00096B34" w:rsidR="00C87349" w:rsidP="00096B34" w14:paraId="18B20574" w14:textId="4C6F5FDF">
      <w:pPr>
        <w:pStyle w:val="JuQuot"/>
        <w:rPr>
          <w:lang w:val="uk-UA"/>
        </w:rPr>
      </w:pPr>
      <w:r w:rsidRPr="00096B34">
        <w:rPr>
          <w:lang w:val="uk-UA"/>
        </w:rPr>
        <w:t>Що ще гірше, було отримано</w:t>
      </w:r>
      <w:r w:rsidRPr="00096B34" w:rsidR="001B58DD">
        <w:rPr>
          <w:lang w:val="uk-UA"/>
        </w:rPr>
        <w:t xml:space="preserve"> багато тверджень, що</w:t>
      </w:r>
      <w:r w:rsidRPr="00096B34">
        <w:rPr>
          <w:lang w:val="uk-UA"/>
        </w:rPr>
        <w:t xml:space="preserve"> </w:t>
      </w:r>
      <w:r w:rsidRPr="00096B34" w:rsidR="00096B34">
        <w:rPr>
          <w:lang w:val="uk-UA"/>
        </w:rPr>
        <w:t>...</w:t>
      </w:r>
      <w:r w:rsidRPr="00096B34" w:rsidR="00251493">
        <w:rPr>
          <w:lang w:val="uk-UA"/>
        </w:rPr>
        <w:t xml:space="preserve"> </w:t>
      </w:r>
      <w:r w:rsidRPr="00096B34">
        <w:rPr>
          <w:lang w:val="uk-UA"/>
        </w:rPr>
        <w:t xml:space="preserve">працівники установи попереджали засуджених не повідомляти делегації нічого негативного. Вочевидь, після спілкування з членами делегації до низки засуджених також </w:t>
      </w:r>
      <w:r w:rsidRPr="00096B34" w:rsidR="00E17FC2">
        <w:rPr>
          <w:lang w:val="uk-UA"/>
        </w:rPr>
        <w:t xml:space="preserve">підходили </w:t>
      </w:r>
      <w:r w:rsidRPr="00096B34">
        <w:rPr>
          <w:lang w:val="uk-UA"/>
        </w:rPr>
        <w:t xml:space="preserve">працівники установи. Недивно, що </w:t>
      </w:r>
      <w:r w:rsidRPr="00096B34" w:rsidR="003C6B22">
        <w:rPr>
          <w:lang w:val="uk-UA"/>
        </w:rPr>
        <w:t>де</w:t>
      </w:r>
      <w:r w:rsidRPr="00096B34">
        <w:rPr>
          <w:lang w:val="uk-UA"/>
        </w:rPr>
        <w:t>кілька з них відмовилися знову спілкуватися з членами делегації на другий день візиту до установи</w:t>
      </w:r>
      <w:r w:rsidRPr="00096B34" w:rsidR="00F203D0">
        <w:rPr>
          <w:lang w:val="uk-UA"/>
        </w:rPr>
        <w:t>.</w:t>
      </w:r>
      <w:r w:rsidRPr="00096B34" w:rsidR="003C6B22">
        <w:rPr>
          <w:lang w:val="uk-UA"/>
        </w:rPr>
        <w:t>»</w:t>
      </w:r>
    </w:p>
    <w:p w:rsidRPr="00096B34" w:rsidR="00C87349" w:rsidP="00096B34" w14:paraId="0087FD2D" w14:textId="77777777">
      <w:pPr>
        <w:pStyle w:val="JuHHead"/>
        <w:rPr>
          <w:lang w:val="uk-UA"/>
        </w:rPr>
      </w:pPr>
      <w:r w:rsidRPr="00096B34">
        <w:rPr>
          <w:lang w:val="uk-UA"/>
        </w:rPr>
        <w:t>оцінка суду</w:t>
      </w:r>
    </w:p>
    <w:p w:rsidRPr="00096B34" w:rsidR="00C87349" w:rsidP="00096B34" w14:paraId="7C084624" w14:textId="77777777">
      <w:pPr>
        <w:pStyle w:val="JuHIRoman"/>
        <w:numPr>
          <w:ilvl w:val="0"/>
          <w:numId w:val="0"/>
        </w:numPr>
        <w:rPr>
          <w:lang w:val="uk-UA"/>
        </w:rPr>
      </w:pPr>
      <w:r w:rsidRPr="00096B34">
        <w:rPr>
          <w:lang w:val="uk-UA"/>
        </w:rPr>
        <w:t>стверджуване порушення статті 3 конвенції</w:t>
      </w:r>
    </w:p>
    <w:p w:rsidRPr="00096B34" w:rsidR="00C87349" w:rsidP="00096B34" w14:paraId="6477C604" w14:textId="7707EC35">
      <w:pPr>
        <w:pStyle w:val="JuPara"/>
        <w:rPr>
          <w:lang w:val="uk-UA"/>
        </w:rPr>
      </w:pPr>
      <w:r w:rsidRPr="00096B34">
        <w:rPr>
          <w:lang w:val="uk-UA"/>
        </w:rPr>
        <w:t>16.</w:t>
      </w:r>
      <w:r w:rsidRPr="00096B34" w:rsidR="00F203D0">
        <w:rPr>
          <w:lang w:val="uk-UA"/>
        </w:rPr>
        <w:t>  </w:t>
      </w:r>
      <w:r w:rsidRPr="00096B34" w:rsidR="000C7B7F">
        <w:rPr>
          <w:lang w:val="uk-UA"/>
        </w:rPr>
        <w:t xml:space="preserve">Заявник скаржився за статтею 3 Конвенції на те, що він систематично </w:t>
      </w:r>
      <w:r w:rsidRPr="00096B34" w:rsidR="00152C8F">
        <w:rPr>
          <w:lang w:val="uk-UA"/>
        </w:rPr>
        <w:t xml:space="preserve">піддавався катуванням </w:t>
      </w:r>
      <w:r w:rsidRPr="00096B34" w:rsidR="000C7B7F">
        <w:rPr>
          <w:lang w:val="uk-UA"/>
        </w:rPr>
        <w:t>з боку працівників колонії</w:t>
      </w:r>
      <w:r w:rsidRPr="00096B34" w:rsidR="00152C8F">
        <w:rPr>
          <w:lang w:val="uk-UA"/>
        </w:rPr>
        <w:t xml:space="preserve">, а </w:t>
      </w:r>
      <w:r w:rsidRPr="00096B34" w:rsidR="000C7B7F">
        <w:rPr>
          <w:lang w:val="uk-UA"/>
        </w:rPr>
        <w:t xml:space="preserve">компетентні </w:t>
      </w:r>
      <w:r w:rsidRPr="00096B34" w:rsidR="00152C8F">
        <w:rPr>
          <w:lang w:val="uk-UA"/>
        </w:rPr>
        <w:t xml:space="preserve">органи державної влади </w:t>
      </w:r>
      <w:r w:rsidRPr="00096B34" w:rsidR="000C7B7F">
        <w:rPr>
          <w:lang w:val="uk-UA"/>
        </w:rPr>
        <w:t xml:space="preserve">не провели ефективного розслідування. Хоча він також посилався на статтю 13 Конвенції, Суд вважає, що ця заява має </w:t>
      </w:r>
      <w:r w:rsidRPr="00096B34" w:rsidR="00722A08">
        <w:rPr>
          <w:lang w:val="uk-UA"/>
        </w:rPr>
        <w:t>розглядатися</w:t>
      </w:r>
      <w:r w:rsidRPr="00096B34" w:rsidR="000C7B7F">
        <w:rPr>
          <w:lang w:val="uk-UA"/>
        </w:rPr>
        <w:t xml:space="preserve"> лише за статтею 3 Конвенції.</w:t>
      </w:r>
    </w:p>
    <w:p w:rsidRPr="00096B34" w:rsidR="00C87349" w:rsidP="00096B34" w14:paraId="61F48542" w14:textId="77777777">
      <w:pPr>
        <w:pStyle w:val="JuHA"/>
        <w:rPr>
          <w:lang w:val="uk-UA"/>
        </w:rPr>
      </w:pPr>
      <w:r w:rsidRPr="00096B34">
        <w:rPr>
          <w:lang w:val="uk-UA"/>
        </w:rPr>
        <w:t>Прийнятність</w:t>
      </w:r>
    </w:p>
    <w:p w:rsidRPr="00096B34" w:rsidR="00096B34" w:rsidP="00096B34" w14:paraId="56C03261" w14:textId="77777777">
      <w:pPr>
        <w:pStyle w:val="JuPara"/>
        <w:rPr>
          <w:lang w:val="uk-UA"/>
        </w:rPr>
      </w:pPr>
      <w:r w:rsidRPr="00096B34">
        <w:rPr>
          <w:lang w:val="uk-UA"/>
        </w:rPr>
        <w:t>17.</w:t>
      </w:r>
      <w:r w:rsidRPr="00096B34" w:rsidR="00F203D0">
        <w:rPr>
          <w:lang w:val="uk-UA"/>
        </w:rPr>
        <w:t>  </w:t>
      </w:r>
      <w:r w:rsidRPr="00096B34" w:rsidR="004D720B">
        <w:rPr>
          <w:lang w:val="uk-UA"/>
        </w:rPr>
        <w:t xml:space="preserve">Уряд стверджував, що заявник не вичерпав національні засоби юридичного захисту, оскільки він не оскаржив постанову </w:t>
      </w:r>
      <w:r w:rsidRPr="00096B34" w:rsidR="00C3486F">
        <w:rPr>
          <w:lang w:val="uk-UA"/>
        </w:rPr>
        <w:t xml:space="preserve">слідчого від 20 серпня 2021 року </w:t>
      </w:r>
      <w:r w:rsidRPr="00096B34" w:rsidR="004D720B">
        <w:rPr>
          <w:lang w:val="uk-UA"/>
        </w:rPr>
        <w:t xml:space="preserve">про закриття кримінального провадження своєчасно, не подав </w:t>
      </w:r>
      <w:r w:rsidRPr="00096B34" w:rsidR="00C66B46">
        <w:rPr>
          <w:lang w:val="uk-UA"/>
        </w:rPr>
        <w:t xml:space="preserve">апеляційну скаргу </w:t>
      </w:r>
      <w:r w:rsidRPr="00096B34" w:rsidR="004D720B">
        <w:rPr>
          <w:lang w:val="uk-UA"/>
        </w:rPr>
        <w:t>на відповідну ухвалу Октябрського районного суду м</w:t>
      </w:r>
      <w:r w:rsidRPr="00096B34" w:rsidR="00DB702B">
        <w:rPr>
          <w:lang w:val="uk-UA"/>
        </w:rPr>
        <w:t xml:space="preserve">іста </w:t>
      </w:r>
      <w:r w:rsidRPr="00096B34" w:rsidR="004D720B">
        <w:rPr>
          <w:lang w:val="uk-UA"/>
        </w:rPr>
        <w:t>Полтави (див. пункти 9 та 11), а також не звернувся з вимогою про відшкодування моральної шкоди на підставі Цивільного кодексу</w:t>
      </w:r>
      <w:r w:rsidRPr="00096B34" w:rsidR="00DB702B">
        <w:rPr>
          <w:lang w:val="uk-UA"/>
        </w:rPr>
        <w:t xml:space="preserve"> України</w:t>
      </w:r>
      <w:r w:rsidRPr="00096B34" w:rsidR="004D720B">
        <w:rPr>
          <w:lang w:val="uk-UA"/>
        </w:rPr>
        <w:t>.</w:t>
      </w:r>
    </w:p>
    <w:p w:rsidRPr="00096B34" w:rsidR="00C87349" w:rsidP="00096B34" w14:paraId="7C84DB47" w14:textId="148BEAED">
      <w:pPr>
        <w:pStyle w:val="JuPara"/>
        <w:rPr>
          <w:lang w:val="uk-UA"/>
        </w:rPr>
      </w:pPr>
      <w:r w:rsidRPr="00096B34">
        <w:rPr>
          <w:lang w:val="uk-UA"/>
        </w:rPr>
        <w:t>18.</w:t>
      </w:r>
      <w:r w:rsidRPr="00096B34" w:rsidR="00F203D0">
        <w:rPr>
          <w:lang w:val="uk-UA"/>
        </w:rPr>
        <w:t>  </w:t>
      </w:r>
      <w:r w:rsidRPr="00096B34" w:rsidR="004D720B">
        <w:rPr>
          <w:lang w:val="uk-UA"/>
        </w:rPr>
        <w:t>Заявник заперечив. Він вказав, що невдовзі після звільнення звернувся зі скаргами до прокуратури</w:t>
      </w:r>
      <w:r w:rsidRPr="00096B34" w:rsidR="00BD6236">
        <w:rPr>
          <w:lang w:val="uk-UA"/>
        </w:rPr>
        <w:t xml:space="preserve">, а </w:t>
      </w:r>
      <w:r w:rsidRPr="00096B34" w:rsidR="004D720B">
        <w:rPr>
          <w:lang w:val="uk-UA"/>
        </w:rPr>
        <w:t xml:space="preserve">також оскаржував численні постанови про закриття кримінального провадження. Навіть коли його скарги задовольнялися і розслідування відновлювалося, воно протягом багатьох років залишалося явно неефективним. Заявник також заперечив проти доводів Уряду щодо можливості </w:t>
      </w:r>
      <w:r w:rsidRPr="00096B34" w:rsidR="00BD6236">
        <w:rPr>
          <w:lang w:val="uk-UA"/>
        </w:rPr>
        <w:t xml:space="preserve">вимагати </w:t>
      </w:r>
      <w:r w:rsidRPr="00096B34" w:rsidR="004D720B">
        <w:rPr>
          <w:lang w:val="uk-UA"/>
        </w:rPr>
        <w:t>відшкодування шкоди у його справі</w:t>
      </w:r>
      <w:r w:rsidRPr="00096B34" w:rsidR="00F203D0">
        <w:rPr>
          <w:lang w:val="uk-UA"/>
        </w:rPr>
        <w:t>.</w:t>
      </w:r>
    </w:p>
    <w:p w:rsidRPr="00096B34" w:rsidR="00C87349" w:rsidP="00096B34" w14:paraId="0FDD1B79" w14:textId="1E8A6314">
      <w:pPr>
        <w:pStyle w:val="JuPara"/>
        <w:rPr>
          <w:lang w:val="uk-UA"/>
        </w:rPr>
      </w:pPr>
      <w:r w:rsidRPr="00096B34">
        <w:rPr>
          <w:lang w:val="uk-UA"/>
        </w:rPr>
        <w:t>19.</w:t>
      </w:r>
      <w:r w:rsidRPr="00096B34" w:rsidR="00F203D0">
        <w:rPr>
          <w:lang w:val="uk-UA"/>
        </w:rPr>
        <w:t>  </w:t>
      </w:r>
      <w:r w:rsidRPr="00096B34" w:rsidR="004D720B">
        <w:rPr>
          <w:lang w:val="uk-UA"/>
        </w:rPr>
        <w:t>Суд повторює, що</w:t>
      </w:r>
      <w:r w:rsidRPr="00096B34" w:rsidR="00FB4697">
        <w:rPr>
          <w:lang w:val="uk-UA"/>
        </w:rPr>
        <w:t xml:space="preserve"> відповідно до статті 35 Конвенції </w:t>
      </w:r>
      <w:r w:rsidRPr="00096B34" w:rsidR="00D51D9A">
        <w:rPr>
          <w:lang w:val="uk-UA"/>
        </w:rPr>
        <w:t xml:space="preserve">вимагається вичерпання </w:t>
      </w:r>
      <w:r w:rsidRPr="00096B34" w:rsidR="00FB4697">
        <w:rPr>
          <w:lang w:val="uk-UA"/>
        </w:rPr>
        <w:t xml:space="preserve">лише </w:t>
      </w:r>
      <w:r w:rsidRPr="00096B34" w:rsidR="00D51D9A">
        <w:rPr>
          <w:lang w:val="uk-UA"/>
        </w:rPr>
        <w:t xml:space="preserve">тих засобів </w:t>
      </w:r>
      <w:r w:rsidRPr="00096B34" w:rsidR="00FB4697">
        <w:rPr>
          <w:lang w:val="uk-UA"/>
        </w:rPr>
        <w:t>юридичного захисту, які є доступними, достатніми та стосуються стверджуваних порушень</w:t>
      </w:r>
      <w:r w:rsidRPr="00096B34" w:rsidR="004D720B">
        <w:rPr>
          <w:lang w:val="uk-UA"/>
        </w:rPr>
        <w:t xml:space="preserve"> </w:t>
      </w:r>
      <w:r w:rsidRPr="00096B34" w:rsidR="00F203D0">
        <w:rPr>
          <w:lang w:val="uk-UA"/>
        </w:rPr>
        <w:t>(</w:t>
      </w:r>
      <w:r w:rsidRPr="00096B34" w:rsidR="00FB4697">
        <w:rPr>
          <w:lang w:val="uk-UA"/>
        </w:rPr>
        <w:t xml:space="preserve">див. рішення у справі «Нада проти Швейцарії» [ВП] </w:t>
      </w:r>
      <w:r w:rsidRPr="00096B34" w:rsidR="00FB4697">
        <w:rPr>
          <w:i/>
          <w:lang w:val="uk-UA"/>
        </w:rPr>
        <w:t>(Nada v. Switzerland)</w:t>
      </w:r>
      <w:r w:rsidRPr="00096B34" w:rsidR="00FB4697">
        <w:rPr>
          <w:lang w:val="uk-UA"/>
        </w:rPr>
        <w:t xml:space="preserve"> [GC], заява № 10593/08, пункт 140, ЄСПЛ 2012</w:t>
      </w:r>
      <w:r w:rsidRPr="00096B34" w:rsidR="00F203D0">
        <w:rPr>
          <w:lang w:val="uk-UA"/>
        </w:rPr>
        <w:t>).</w:t>
      </w:r>
    </w:p>
    <w:p w:rsidRPr="00096B34" w:rsidR="00C87349" w:rsidP="00096B34" w14:paraId="30739AFE" w14:textId="681E5B86">
      <w:pPr>
        <w:pStyle w:val="JuPara"/>
        <w:rPr>
          <w:lang w:val="uk-UA"/>
        </w:rPr>
      </w:pPr>
      <w:r w:rsidRPr="00096B34">
        <w:rPr>
          <w:lang w:val="uk-UA"/>
        </w:rPr>
        <w:t>20.</w:t>
      </w:r>
      <w:r w:rsidRPr="00096B34" w:rsidR="00F203D0">
        <w:rPr>
          <w:lang w:val="uk-UA"/>
        </w:rPr>
        <w:t>  </w:t>
      </w:r>
      <w:r w:rsidRPr="00096B34" w:rsidR="008A5EE8">
        <w:rPr>
          <w:lang w:val="uk-UA"/>
        </w:rPr>
        <w:t>У справах</w:t>
      </w:r>
      <w:r w:rsidRPr="00096B34" w:rsidR="002B67C2">
        <w:rPr>
          <w:lang w:val="uk-UA"/>
        </w:rPr>
        <w:t xml:space="preserve"> стосовно</w:t>
      </w:r>
      <w:r w:rsidRPr="00096B34" w:rsidR="008A5EE8">
        <w:rPr>
          <w:lang w:val="uk-UA"/>
        </w:rPr>
        <w:t xml:space="preserve"> умисного жорстокого поводження порушення статті 3 Конвенції не може бути усунуте лише шляхом присудження потерпілому компенсації. Це пояснюється тим, що якби органи </w:t>
      </w:r>
      <w:r w:rsidRPr="00096B34" w:rsidR="002B67C2">
        <w:rPr>
          <w:lang w:val="uk-UA"/>
        </w:rPr>
        <w:t xml:space="preserve">державної </w:t>
      </w:r>
      <w:r w:rsidRPr="00096B34" w:rsidR="008A5EE8">
        <w:rPr>
          <w:lang w:val="uk-UA"/>
        </w:rPr>
        <w:t>влади могли обмежитися реагуванням на випадки умисного жорстокого поводження з боку представників держави лише виплатою компенсації, не вживаючи достатніх заходів для притягнення винних до відповідальності та їх</w:t>
      </w:r>
      <w:r w:rsidRPr="00096B34" w:rsidR="00D35E89">
        <w:rPr>
          <w:lang w:val="uk-UA"/>
        </w:rPr>
        <w:t>нього</w:t>
      </w:r>
      <w:r w:rsidRPr="00096B34" w:rsidR="008A5EE8">
        <w:rPr>
          <w:lang w:val="uk-UA"/>
        </w:rPr>
        <w:t xml:space="preserve"> покарання, то в окремих випадках представники держави могли б безкарно порушувати права осіб, які перебувають під їхнім контролем, а загальна правова заборона </w:t>
      </w:r>
      <w:r w:rsidRPr="00096B34" w:rsidR="00DA5A72">
        <w:rPr>
          <w:lang w:val="uk-UA"/>
        </w:rPr>
        <w:t xml:space="preserve">катувань </w:t>
      </w:r>
      <w:r w:rsidRPr="00096B34" w:rsidR="008A5EE8">
        <w:rPr>
          <w:lang w:val="uk-UA"/>
        </w:rPr>
        <w:t xml:space="preserve">і нелюдського чи такого, що принижує гідність, поводження, попри її основоположне значення, була б неефективною на практиці </w:t>
      </w:r>
      <w:r w:rsidRPr="00096B34" w:rsidR="00F203D0">
        <w:rPr>
          <w:lang w:val="uk-UA"/>
        </w:rPr>
        <w:t>(</w:t>
      </w:r>
      <w:r w:rsidRPr="00096B34" w:rsidR="008A5EE8">
        <w:rPr>
          <w:lang w:val="uk-UA"/>
        </w:rPr>
        <w:t xml:space="preserve">див. рішення у справі «Єронович проти Латвії» [ВП] </w:t>
      </w:r>
      <w:r w:rsidRPr="00096B34" w:rsidR="008A5EE8">
        <w:rPr>
          <w:i/>
          <w:lang w:val="uk-UA"/>
        </w:rPr>
        <w:t>(Jeronovičs v. Latvia)</w:t>
      </w:r>
      <w:r w:rsidRPr="00096B34" w:rsidR="008A5EE8">
        <w:rPr>
          <w:lang w:val="uk-UA"/>
        </w:rPr>
        <w:t xml:space="preserve"> [GC], заява № 44898/10, пункт 105, від 05 липня 2016 року</w:t>
      </w:r>
      <w:r w:rsidRPr="00096B34" w:rsidR="00F203D0">
        <w:rPr>
          <w:lang w:val="uk-UA"/>
        </w:rPr>
        <w:t>).</w:t>
      </w:r>
    </w:p>
    <w:p w:rsidRPr="00096B34" w:rsidR="00096B34" w:rsidP="00096B34" w14:paraId="568892C9" w14:textId="77777777">
      <w:pPr>
        <w:pStyle w:val="JuPara"/>
        <w:rPr>
          <w:lang w:val="uk-UA"/>
        </w:rPr>
      </w:pPr>
      <w:r w:rsidRPr="00096B34">
        <w:rPr>
          <w:lang w:val="uk-UA"/>
        </w:rPr>
        <w:t>21.</w:t>
      </w:r>
      <w:r w:rsidRPr="00096B34" w:rsidR="00F203D0">
        <w:rPr>
          <w:lang w:val="uk-UA"/>
        </w:rPr>
        <w:t>  </w:t>
      </w:r>
      <w:r w:rsidRPr="00096B34" w:rsidR="005F218E">
        <w:rPr>
          <w:lang w:val="uk-UA"/>
        </w:rPr>
        <w:t xml:space="preserve">Суд не вважає за необхідне у цій справі </w:t>
      </w:r>
      <w:r w:rsidRPr="00096B34" w:rsidR="00272BA1">
        <w:rPr>
          <w:lang w:val="uk-UA"/>
        </w:rPr>
        <w:t>визначати</w:t>
      </w:r>
      <w:r w:rsidRPr="00096B34" w:rsidR="00DA5A72">
        <w:rPr>
          <w:lang w:val="uk-UA"/>
        </w:rPr>
        <w:t>,</w:t>
      </w:r>
      <w:r w:rsidRPr="00096B34" w:rsidR="005F218E">
        <w:rPr>
          <w:lang w:val="uk-UA"/>
        </w:rPr>
        <w:t xml:space="preserve"> чи мав би заявник реальні перспективи на успіх</w:t>
      </w:r>
      <w:r w:rsidRPr="00096B34" w:rsidR="008520C5">
        <w:rPr>
          <w:lang w:val="uk-UA"/>
        </w:rPr>
        <w:t>, якби він побажав</w:t>
      </w:r>
      <w:r w:rsidRPr="00096B34" w:rsidR="005F218E">
        <w:rPr>
          <w:lang w:val="uk-UA"/>
        </w:rPr>
        <w:t xml:space="preserve"> </w:t>
      </w:r>
      <w:r w:rsidRPr="00096B34" w:rsidR="008520C5">
        <w:rPr>
          <w:lang w:val="uk-UA"/>
        </w:rPr>
        <w:t>подати</w:t>
      </w:r>
      <w:r w:rsidRPr="00096B34" w:rsidR="005F218E">
        <w:rPr>
          <w:lang w:val="uk-UA"/>
        </w:rPr>
        <w:t xml:space="preserve"> </w:t>
      </w:r>
      <w:r w:rsidRPr="00096B34" w:rsidR="008520C5">
        <w:rPr>
          <w:lang w:val="uk-UA"/>
        </w:rPr>
        <w:t xml:space="preserve">цивільний </w:t>
      </w:r>
      <w:r w:rsidRPr="00096B34" w:rsidR="005F218E">
        <w:rPr>
          <w:lang w:val="uk-UA"/>
        </w:rPr>
        <w:t xml:space="preserve">позов про відшкодування шкоди, оскільки в будь-якому випадку такий засіб юридичного захисту сам </w:t>
      </w:r>
      <w:r w:rsidRPr="00096B34" w:rsidR="008520C5">
        <w:rPr>
          <w:lang w:val="uk-UA"/>
        </w:rPr>
        <w:t>собою</w:t>
      </w:r>
      <w:r w:rsidRPr="00096B34" w:rsidR="005F218E">
        <w:rPr>
          <w:lang w:val="uk-UA"/>
        </w:rPr>
        <w:t xml:space="preserve"> не може вважатися ефективним.</w:t>
      </w:r>
    </w:p>
    <w:p w:rsidRPr="00096B34" w:rsidR="00C87349" w:rsidP="00096B34" w14:paraId="542F7CCD" w14:textId="26599A7E">
      <w:pPr>
        <w:pStyle w:val="JuPara"/>
        <w:rPr>
          <w:lang w:val="uk-UA"/>
        </w:rPr>
      </w:pPr>
      <w:r w:rsidRPr="00096B34">
        <w:rPr>
          <w:lang w:val="uk-UA"/>
        </w:rPr>
        <w:t>22.</w:t>
      </w:r>
      <w:r w:rsidRPr="00096B34" w:rsidR="00F203D0">
        <w:rPr>
          <w:lang w:val="uk-UA"/>
        </w:rPr>
        <w:t>  </w:t>
      </w:r>
      <w:r w:rsidRPr="00096B34" w:rsidR="008520C5">
        <w:rPr>
          <w:lang w:val="uk-UA"/>
        </w:rPr>
        <w:t>Стосовно</w:t>
      </w:r>
      <w:r w:rsidRPr="00096B34" w:rsidR="005F218E">
        <w:rPr>
          <w:lang w:val="uk-UA"/>
        </w:rPr>
        <w:t xml:space="preserve"> заперечення Уряду, що заявник не оскаржив чергову постанову слідчого про закриття кримінального провадження, Суд </w:t>
      </w:r>
      <w:r w:rsidRPr="00096B34" w:rsidR="000C0F3C">
        <w:rPr>
          <w:lang w:val="uk-UA"/>
        </w:rPr>
        <w:t>вважає</w:t>
      </w:r>
      <w:r w:rsidRPr="00096B34" w:rsidR="005F218E">
        <w:rPr>
          <w:lang w:val="uk-UA"/>
        </w:rPr>
        <w:t>, що це питання тісно пов</w:t>
      </w:r>
      <w:r w:rsidRPr="00096B34" w:rsidR="00096B34">
        <w:rPr>
          <w:lang w:val="uk-UA"/>
        </w:rPr>
        <w:t>’</w:t>
      </w:r>
      <w:r w:rsidRPr="00096B34" w:rsidR="005F218E">
        <w:rPr>
          <w:lang w:val="uk-UA"/>
        </w:rPr>
        <w:t xml:space="preserve">язане із суттю скарги заявника за процесуальним аспектом статті 3 Конвенції. Тому він </w:t>
      </w:r>
      <w:r w:rsidRPr="00096B34" w:rsidR="000C0F3C">
        <w:rPr>
          <w:lang w:val="uk-UA"/>
        </w:rPr>
        <w:t xml:space="preserve">долучає </w:t>
      </w:r>
      <w:r w:rsidRPr="00096B34" w:rsidR="005F218E">
        <w:rPr>
          <w:lang w:val="uk-UA"/>
        </w:rPr>
        <w:t xml:space="preserve">це </w:t>
      </w:r>
      <w:r w:rsidRPr="00096B34" w:rsidR="005F218E">
        <w:rPr>
          <w:lang w:val="uk-UA"/>
        </w:rPr>
        <w:t>заперечення до розгляду скарги по суті</w:t>
      </w:r>
      <w:r w:rsidRPr="00096B34" w:rsidR="00F203D0">
        <w:rPr>
          <w:lang w:val="uk-UA"/>
        </w:rPr>
        <w:t xml:space="preserve"> (</w:t>
      </w:r>
      <w:r w:rsidRPr="00096B34" w:rsidR="001A17E6">
        <w:rPr>
          <w:lang w:val="uk-UA"/>
        </w:rPr>
        <w:t>див.</w:t>
      </w:r>
      <w:r w:rsidRPr="00096B34" w:rsidR="00F203D0">
        <w:rPr>
          <w:lang w:val="uk-UA"/>
        </w:rPr>
        <w:t xml:space="preserve">, </w:t>
      </w:r>
      <w:r w:rsidRPr="00096B34" w:rsidR="001A17E6">
        <w:rPr>
          <w:lang w:val="uk-UA"/>
        </w:rPr>
        <w:t>наприклад</w:t>
      </w:r>
      <w:r w:rsidRPr="00096B34" w:rsidR="00F203D0">
        <w:rPr>
          <w:lang w:val="uk-UA"/>
        </w:rPr>
        <w:t>,</w:t>
      </w:r>
      <w:bookmarkStart w:name="_cl28859THECOURTSASSESSMENT" w:id="0"/>
      <w:r w:rsidRPr="00096B34" w:rsidR="001A17E6">
        <w:rPr>
          <w:lang w:val="uk-UA"/>
        </w:rPr>
        <w:t xml:space="preserve"> рішення у справі «Савін проти України»</w:t>
      </w:r>
      <w:r w:rsidRPr="00096B34" w:rsidR="00F203D0">
        <w:rPr>
          <w:lang w:val="uk-UA"/>
        </w:rPr>
        <w:t xml:space="preserve"> </w:t>
      </w:r>
      <w:bookmarkStart w:name="_cl35850THECOURTSASSESSMENT" w:id="1"/>
      <w:r w:rsidRPr="00096B34" w:rsidR="001A17E6">
        <w:rPr>
          <w:i/>
          <w:lang w:val="uk-UA"/>
        </w:rPr>
        <w:t>(</w:t>
      </w:r>
      <w:r w:rsidRPr="00096B34" w:rsidR="00F203D0">
        <w:rPr>
          <w:i/>
          <w:iCs/>
          <w:lang w:val="uk-UA"/>
        </w:rPr>
        <w:t>Savin v</w:t>
      </w:r>
      <w:r w:rsidRPr="00096B34" w:rsidR="00092F95">
        <w:rPr>
          <w:i/>
          <w:iCs/>
          <w:lang w:val="uk-UA"/>
        </w:rPr>
        <w:t xml:space="preserve">. </w:t>
      </w:r>
      <w:r w:rsidRPr="00096B34" w:rsidR="00F203D0">
        <w:rPr>
          <w:i/>
          <w:iCs/>
          <w:lang w:val="uk-UA"/>
        </w:rPr>
        <w:t>Ukraine</w:t>
      </w:r>
      <w:bookmarkEnd w:id="1"/>
      <w:r w:rsidRPr="00096B34" w:rsidR="001A17E6">
        <w:rPr>
          <w:i/>
          <w:iCs/>
          <w:lang w:val="uk-UA"/>
        </w:rPr>
        <w:t>)</w:t>
      </w:r>
      <w:r w:rsidRPr="00096B34" w:rsidR="00F203D0">
        <w:rPr>
          <w:lang w:val="uk-UA"/>
        </w:rPr>
        <w:t xml:space="preserve">, </w:t>
      </w:r>
      <w:r w:rsidRPr="00096B34" w:rsidR="001A17E6">
        <w:rPr>
          <w:lang w:val="uk-UA"/>
        </w:rPr>
        <w:t>заява №</w:t>
      </w:r>
      <w:r w:rsidRPr="00096B34" w:rsidR="00F203D0">
        <w:rPr>
          <w:lang w:val="uk-UA"/>
        </w:rPr>
        <w:t xml:space="preserve"> 34725/08, </w:t>
      </w:r>
      <w:r w:rsidRPr="00096B34" w:rsidR="001A17E6">
        <w:rPr>
          <w:lang w:val="uk-UA"/>
        </w:rPr>
        <w:t>пункт</w:t>
      </w:r>
      <w:r w:rsidRPr="00096B34" w:rsidR="00F203D0">
        <w:rPr>
          <w:lang w:val="uk-UA"/>
        </w:rPr>
        <w:t xml:space="preserve"> 57, </w:t>
      </w:r>
      <w:r w:rsidRPr="00096B34" w:rsidR="001A17E6">
        <w:rPr>
          <w:lang w:val="uk-UA"/>
        </w:rPr>
        <w:t xml:space="preserve">від </w:t>
      </w:r>
      <w:r w:rsidRPr="00096B34" w:rsidR="00092F95">
        <w:rPr>
          <w:lang w:val="uk-UA"/>
        </w:rPr>
        <w:t xml:space="preserve">16 </w:t>
      </w:r>
      <w:r w:rsidRPr="00096B34" w:rsidR="001A17E6">
        <w:rPr>
          <w:lang w:val="uk-UA"/>
        </w:rPr>
        <w:t>лютого</w:t>
      </w:r>
      <w:r w:rsidRPr="00096B34" w:rsidR="00F203D0">
        <w:rPr>
          <w:lang w:val="uk-UA"/>
        </w:rPr>
        <w:t xml:space="preserve"> 2012</w:t>
      </w:r>
      <w:r w:rsidRPr="00096B34" w:rsidR="001A17E6">
        <w:rPr>
          <w:lang w:val="uk-UA"/>
        </w:rPr>
        <w:t xml:space="preserve"> року</w:t>
      </w:r>
      <w:r w:rsidRPr="00096B34" w:rsidR="00F203D0">
        <w:rPr>
          <w:lang w:val="uk-UA"/>
        </w:rPr>
        <w:t>).</w:t>
      </w:r>
    </w:p>
    <w:bookmarkEnd w:id="0"/>
    <w:p w:rsidRPr="00096B34" w:rsidR="00C87349" w:rsidP="00096B34" w14:paraId="3CD3B038" w14:textId="475550B4">
      <w:pPr>
        <w:pStyle w:val="JuPara"/>
        <w:rPr>
          <w:lang w:val="uk-UA"/>
        </w:rPr>
      </w:pPr>
      <w:r w:rsidRPr="00096B34">
        <w:rPr>
          <w:lang w:val="uk-UA"/>
        </w:rPr>
        <w:t>23.</w:t>
      </w:r>
      <w:r w:rsidRPr="00096B34" w:rsidR="00F203D0">
        <w:rPr>
          <w:lang w:val="uk-UA"/>
        </w:rPr>
        <w:t>  </w:t>
      </w:r>
      <w:r w:rsidRPr="00096B34" w:rsidR="001A17E6">
        <w:rPr>
          <w:lang w:val="uk-UA"/>
        </w:rPr>
        <w:t xml:space="preserve">Суд також зазначає, </w:t>
      </w:r>
      <w:r w:rsidRPr="00096B34" w:rsidR="000C0F3C">
        <w:rPr>
          <w:lang w:val="uk-UA"/>
        </w:rPr>
        <w:t xml:space="preserve">що ця </w:t>
      </w:r>
      <w:r w:rsidRPr="00096B34" w:rsidR="001A17E6">
        <w:rPr>
          <w:lang w:val="uk-UA"/>
        </w:rPr>
        <w:t>заява не є явно необґрунтованою у розумінні підпункту «а» пункту 3 статті 35 Конвенції та не є неприйнятною з будь-яких інших підстав. Отже, вона має бути визнана прийнятною</w:t>
      </w:r>
      <w:r w:rsidRPr="00096B34" w:rsidR="00F203D0">
        <w:rPr>
          <w:lang w:val="uk-UA"/>
        </w:rPr>
        <w:t>.</w:t>
      </w:r>
    </w:p>
    <w:p w:rsidRPr="00096B34" w:rsidR="00C87349" w:rsidP="00096B34" w14:paraId="201C35D4" w14:textId="77777777">
      <w:pPr>
        <w:pStyle w:val="JuHA"/>
        <w:rPr>
          <w:lang w:val="uk-UA"/>
        </w:rPr>
      </w:pPr>
      <w:r w:rsidRPr="00096B34">
        <w:rPr>
          <w:lang w:val="uk-UA"/>
        </w:rPr>
        <w:t>Суть</w:t>
      </w:r>
    </w:p>
    <w:p w:rsidRPr="00096B34" w:rsidR="00C87349" w:rsidP="00096B34" w14:paraId="7549C58D" w14:textId="77777777">
      <w:pPr>
        <w:pStyle w:val="JuH1"/>
        <w:rPr>
          <w:lang w:val="uk-UA"/>
        </w:rPr>
      </w:pPr>
      <w:r w:rsidRPr="00096B34">
        <w:rPr>
          <w:lang w:val="uk-UA"/>
        </w:rPr>
        <w:t>Доводи сторін</w:t>
      </w:r>
    </w:p>
    <w:p w:rsidRPr="00096B34" w:rsidR="00C87349" w:rsidP="00096B34" w14:paraId="2A2CB3A0" w14:textId="1046ED55">
      <w:pPr>
        <w:pStyle w:val="JuPara"/>
        <w:rPr>
          <w:lang w:val="uk-UA"/>
        </w:rPr>
      </w:pPr>
      <w:r w:rsidRPr="00096B34">
        <w:rPr>
          <w:lang w:val="uk-UA"/>
        </w:rPr>
        <w:t>24.</w:t>
      </w:r>
      <w:r w:rsidRPr="00096B34" w:rsidR="00F203D0">
        <w:rPr>
          <w:lang w:val="uk-UA"/>
        </w:rPr>
        <w:t>  </w:t>
      </w:r>
      <w:r w:rsidRPr="00096B34" w:rsidR="00136DD8">
        <w:rPr>
          <w:lang w:val="uk-UA"/>
        </w:rPr>
        <w:t xml:space="preserve">Заявник стверджував, що протягом періоду тримання в Олексіївській виправній колонії він часто </w:t>
      </w:r>
      <w:r w:rsidRPr="00096B34" w:rsidR="0034188A">
        <w:rPr>
          <w:lang w:val="uk-UA"/>
        </w:rPr>
        <w:t xml:space="preserve">піддавався фізичному </w:t>
      </w:r>
      <w:r w:rsidRPr="00096B34" w:rsidR="00136DD8">
        <w:rPr>
          <w:lang w:val="uk-UA"/>
        </w:rPr>
        <w:t xml:space="preserve">та </w:t>
      </w:r>
      <w:r w:rsidRPr="00096B34" w:rsidR="0034188A">
        <w:rPr>
          <w:lang w:val="uk-UA"/>
        </w:rPr>
        <w:t xml:space="preserve">психологічному насильству </w:t>
      </w:r>
      <w:r w:rsidRPr="00096B34" w:rsidR="00136DD8">
        <w:rPr>
          <w:lang w:val="uk-UA"/>
        </w:rPr>
        <w:t>з боку персоналу з метою його приниження та примушення до покори. Згідно з твердженнями заявника, навіть коли він не зазнавав фізичного насильства, він жив у постійному страху, перебуваючи під повним контролем персоналу та цілковито залежачи від нього.</w:t>
      </w:r>
      <w:r w:rsidRPr="00096B34" w:rsidR="00F203D0">
        <w:rPr>
          <w:lang w:val="uk-UA"/>
        </w:rPr>
        <w:t xml:space="preserve"> </w:t>
      </w:r>
      <w:r w:rsidRPr="00096B34" w:rsidR="00136DD8">
        <w:rPr>
          <w:lang w:val="uk-UA"/>
        </w:rPr>
        <w:t>Заявник також стверджував, що органи</w:t>
      </w:r>
      <w:r w:rsidRPr="00096B34" w:rsidR="00CB541C">
        <w:rPr>
          <w:lang w:val="uk-UA"/>
        </w:rPr>
        <w:t xml:space="preserve"> державної</w:t>
      </w:r>
      <w:r w:rsidRPr="00096B34" w:rsidR="00136DD8">
        <w:rPr>
          <w:lang w:val="uk-UA"/>
        </w:rPr>
        <w:t xml:space="preserve"> влади не здійснили жодної реальної спроби розслідувати його скарги та притягнути до відповідальності осіб, які піддавали його </w:t>
      </w:r>
      <w:r w:rsidRPr="00096B34" w:rsidR="006154FD">
        <w:rPr>
          <w:lang w:val="uk-UA"/>
        </w:rPr>
        <w:t>катуванням</w:t>
      </w:r>
      <w:r w:rsidRPr="00096B34" w:rsidR="00F203D0">
        <w:rPr>
          <w:lang w:val="uk-UA"/>
        </w:rPr>
        <w:t>.</w:t>
      </w:r>
    </w:p>
    <w:p w:rsidRPr="00096B34" w:rsidR="00C87349" w:rsidP="00096B34" w14:paraId="0FF3CF47" w14:textId="02F151F6">
      <w:pPr>
        <w:pStyle w:val="JuPara"/>
        <w:rPr>
          <w:lang w:val="uk-UA"/>
        </w:rPr>
      </w:pPr>
      <w:r w:rsidRPr="00096B34">
        <w:rPr>
          <w:lang w:val="uk-UA"/>
        </w:rPr>
        <w:t>25.</w:t>
      </w:r>
      <w:r w:rsidRPr="00096B34" w:rsidR="00F203D0">
        <w:rPr>
          <w:lang w:val="uk-UA"/>
        </w:rPr>
        <w:t>  </w:t>
      </w:r>
      <w:r w:rsidRPr="00096B34" w:rsidR="00136DD8">
        <w:rPr>
          <w:lang w:val="uk-UA"/>
        </w:rPr>
        <w:t xml:space="preserve">Уряд зазначив, що, хоча було встановлено, що заявник дійсно отримав тілесні ушкодження, </w:t>
      </w:r>
      <w:r w:rsidRPr="00096B34" w:rsidR="00AE6EEC">
        <w:rPr>
          <w:lang w:val="uk-UA"/>
        </w:rPr>
        <w:t>не було</w:t>
      </w:r>
      <w:r w:rsidRPr="00096B34" w:rsidR="00136DD8">
        <w:rPr>
          <w:lang w:val="uk-UA"/>
        </w:rPr>
        <w:t xml:space="preserve"> доказів, що ці </w:t>
      </w:r>
      <w:r w:rsidRPr="00096B34" w:rsidR="006154FD">
        <w:rPr>
          <w:lang w:val="uk-UA"/>
        </w:rPr>
        <w:t xml:space="preserve">тілесні </w:t>
      </w:r>
      <w:r w:rsidRPr="00096B34" w:rsidR="00136DD8">
        <w:rPr>
          <w:lang w:val="uk-UA"/>
        </w:rPr>
        <w:t xml:space="preserve">ушкодження були заподіяні йому працівниками колонії. </w:t>
      </w:r>
      <w:r w:rsidRPr="00096B34" w:rsidR="00C50E09">
        <w:rPr>
          <w:lang w:val="uk-UA"/>
        </w:rPr>
        <w:t>Уряд також доводив, що у зв</w:t>
      </w:r>
      <w:r w:rsidRPr="00096B34" w:rsidR="00096B34">
        <w:rPr>
          <w:lang w:val="uk-UA"/>
        </w:rPr>
        <w:t>’</w:t>
      </w:r>
      <w:r w:rsidRPr="00096B34" w:rsidR="00C50E09">
        <w:rPr>
          <w:lang w:val="uk-UA"/>
        </w:rPr>
        <w:t>язку з твердженнями заявника було проведено всі необхідні слідчі дії, а його незгода з</w:t>
      </w:r>
      <w:r w:rsidRPr="00096B34" w:rsidR="000C10ED">
        <w:rPr>
          <w:lang w:val="uk-UA"/>
        </w:rPr>
        <w:t xml:space="preserve">і зробленими </w:t>
      </w:r>
      <w:r w:rsidRPr="00096B34" w:rsidR="00C50E09">
        <w:rPr>
          <w:lang w:val="uk-UA"/>
        </w:rPr>
        <w:t xml:space="preserve">висновками не </w:t>
      </w:r>
      <w:r w:rsidRPr="00096B34" w:rsidR="000C10ED">
        <w:rPr>
          <w:lang w:val="uk-UA"/>
        </w:rPr>
        <w:t>означала</w:t>
      </w:r>
      <w:r w:rsidRPr="00096B34" w:rsidR="00C50E09">
        <w:rPr>
          <w:lang w:val="uk-UA"/>
        </w:rPr>
        <w:t>, що розслідування було неефективним</w:t>
      </w:r>
      <w:r w:rsidRPr="00096B34" w:rsidR="00F203D0">
        <w:rPr>
          <w:lang w:val="uk-UA"/>
        </w:rPr>
        <w:t>.</w:t>
      </w:r>
    </w:p>
    <w:p w:rsidRPr="00096B34" w:rsidR="00C87349" w:rsidP="00096B34" w14:paraId="17639B94" w14:textId="77777777">
      <w:pPr>
        <w:pStyle w:val="JuH1"/>
        <w:rPr>
          <w:lang w:val="uk-UA"/>
        </w:rPr>
      </w:pPr>
      <w:r w:rsidRPr="00096B34">
        <w:rPr>
          <w:lang w:val="uk-UA"/>
        </w:rPr>
        <w:t>Оцінка Суду</w:t>
      </w:r>
    </w:p>
    <w:p w:rsidRPr="00096B34" w:rsidR="00C87349" w:rsidP="00096B34" w14:paraId="63544CDD" w14:textId="16AED29B">
      <w:pPr>
        <w:pStyle w:val="JuPara"/>
        <w:rPr>
          <w:lang w:val="uk-UA"/>
        </w:rPr>
      </w:pPr>
      <w:r w:rsidRPr="00096B34">
        <w:rPr>
          <w:lang w:val="uk-UA"/>
        </w:rPr>
        <w:t>26.</w:t>
      </w:r>
      <w:r w:rsidRPr="00096B34" w:rsidR="00F203D0">
        <w:rPr>
          <w:lang w:val="uk-UA"/>
        </w:rPr>
        <w:t>  </w:t>
      </w:r>
      <w:r w:rsidRPr="00096B34" w:rsidR="00520107">
        <w:rPr>
          <w:lang w:val="uk-UA"/>
        </w:rPr>
        <w:t xml:space="preserve">Насамперед Суд </w:t>
      </w:r>
      <w:r w:rsidRPr="00096B34" w:rsidR="00B35A56">
        <w:rPr>
          <w:lang w:val="uk-UA"/>
        </w:rPr>
        <w:t>перевірить</w:t>
      </w:r>
      <w:r w:rsidRPr="00096B34" w:rsidR="00C50E09">
        <w:rPr>
          <w:lang w:val="uk-UA"/>
        </w:rPr>
        <w:t xml:space="preserve"> скаргу заявника за процесуальним аспектом статті 3 Конвенції щодо </w:t>
      </w:r>
      <w:r w:rsidRPr="00096B34" w:rsidR="00817275">
        <w:rPr>
          <w:lang w:val="uk-UA"/>
        </w:rPr>
        <w:t xml:space="preserve">непроведення </w:t>
      </w:r>
      <w:r w:rsidRPr="00096B34" w:rsidR="00C50E09">
        <w:rPr>
          <w:lang w:val="uk-UA"/>
        </w:rPr>
        <w:t xml:space="preserve">ефективного та ретельного розслідування його тверджень про </w:t>
      </w:r>
      <w:r w:rsidRPr="00096B34" w:rsidR="0098247C">
        <w:rPr>
          <w:lang w:val="uk-UA"/>
        </w:rPr>
        <w:t xml:space="preserve">катування </w:t>
      </w:r>
      <w:r w:rsidRPr="00096B34" w:rsidR="00C50E09">
        <w:rPr>
          <w:lang w:val="uk-UA"/>
        </w:rPr>
        <w:t xml:space="preserve">під час тримання в Олексіївській виправній колонії </w:t>
      </w:r>
      <w:r w:rsidRPr="00096B34" w:rsidR="00F203D0">
        <w:rPr>
          <w:lang w:val="uk-UA"/>
        </w:rPr>
        <w:t>(</w:t>
      </w:r>
      <w:r w:rsidRPr="00096B34" w:rsidR="00C50E09">
        <w:rPr>
          <w:lang w:val="uk-UA"/>
        </w:rPr>
        <w:t xml:space="preserve">див., наприклад, рішення у справі «Ель-Масрі проти Колишньої Югославської Республіки Македонія» [ВП] </w:t>
      </w:r>
      <w:r w:rsidRPr="00096B34" w:rsidR="00C50E09">
        <w:rPr>
          <w:i/>
          <w:lang w:val="uk-UA"/>
        </w:rPr>
        <w:t xml:space="preserve">(El-Masri v. the former Yugoslav Republic of Macedonia) </w:t>
      </w:r>
      <w:r w:rsidRPr="00096B34" w:rsidR="00C50E09">
        <w:rPr>
          <w:lang w:val="uk-UA"/>
        </w:rPr>
        <w:t>[GC], заява № 39630/09, пункт 181, ЄСПЛ 2012</w:t>
      </w:r>
      <w:r w:rsidRPr="00096B34" w:rsidR="00F203D0">
        <w:rPr>
          <w:lang w:val="uk-UA"/>
        </w:rPr>
        <w:t>).</w:t>
      </w:r>
    </w:p>
    <w:p w:rsidRPr="00096B34" w:rsidR="00096B34" w:rsidP="00096B34" w14:paraId="11FCB14A" w14:textId="77777777">
      <w:pPr>
        <w:pStyle w:val="JuHa0"/>
        <w:rPr>
          <w:lang w:val="uk-UA"/>
        </w:rPr>
      </w:pPr>
      <w:r w:rsidRPr="00096B34">
        <w:rPr>
          <w:lang w:val="uk-UA"/>
        </w:rPr>
        <w:t>Стверджуване</w:t>
      </w:r>
      <w:r w:rsidRPr="00096B34" w:rsidR="001B4913">
        <w:rPr>
          <w:lang w:val="uk-UA"/>
        </w:rPr>
        <w:t xml:space="preserve"> непроведення ефективного розслідування на національному рівні</w:t>
      </w:r>
    </w:p>
    <w:p w:rsidRPr="00096B34" w:rsidR="00096B34" w:rsidP="00096B34" w14:paraId="38F708C6" w14:textId="77777777">
      <w:pPr>
        <w:pStyle w:val="JuPara"/>
        <w:rPr>
          <w:lang w:val="uk-UA"/>
        </w:rPr>
      </w:pPr>
      <w:r w:rsidRPr="00096B34">
        <w:rPr>
          <w:lang w:val="uk-UA"/>
        </w:rPr>
        <w:t>27.</w:t>
      </w:r>
      <w:r w:rsidRPr="00096B34" w:rsidR="00F203D0">
        <w:rPr>
          <w:lang w:val="uk-UA"/>
        </w:rPr>
        <w:t>  </w:t>
      </w:r>
      <w:r w:rsidRPr="00096B34" w:rsidR="001B4913">
        <w:rPr>
          <w:lang w:val="uk-UA"/>
        </w:rPr>
        <w:t>Обов</w:t>
      </w:r>
      <w:r w:rsidRPr="00096B34">
        <w:rPr>
          <w:lang w:val="uk-UA"/>
        </w:rPr>
        <w:t>’</w:t>
      </w:r>
      <w:r w:rsidRPr="00096B34" w:rsidR="001B4913">
        <w:rPr>
          <w:lang w:val="uk-UA"/>
        </w:rPr>
        <w:t xml:space="preserve">язок провести ефективне розслідування тверджень про поводження, що становить порушення статті 3 Конвенції, якого зазнали під час перебування під контролем представників держави, є усталеним у практиці Суду (див., наприклад, </w:t>
      </w:r>
      <w:r w:rsidRPr="00096B34" w:rsidR="00B04313">
        <w:rPr>
          <w:lang w:val="uk-UA"/>
        </w:rPr>
        <w:t xml:space="preserve">згадане </w:t>
      </w:r>
      <w:r w:rsidRPr="00096B34" w:rsidR="001B4913">
        <w:rPr>
          <w:lang w:val="uk-UA"/>
        </w:rPr>
        <w:t xml:space="preserve">рішення у </w:t>
      </w:r>
      <w:r w:rsidRPr="00096B34" w:rsidR="001B4913">
        <w:rPr>
          <w:lang w:val="uk-UA"/>
        </w:rPr>
        <w:t xml:space="preserve">справах «Ель-Масрі проти Колишньої Югославської Республіки Македонія» </w:t>
      </w:r>
      <w:r w:rsidRPr="00096B34" w:rsidR="001B4913">
        <w:rPr>
          <w:i/>
          <w:lang w:val="uk-UA"/>
        </w:rPr>
        <w:t>(El-Masri v. the former Yugoslav Republic of Macedonia)</w:t>
      </w:r>
      <w:r w:rsidRPr="00096B34" w:rsidR="001B4913">
        <w:rPr>
          <w:lang w:val="uk-UA"/>
        </w:rPr>
        <w:t xml:space="preserve"> пункти 182 – 185</w:t>
      </w:r>
      <w:r w:rsidRPr="00096B34" w:rsidR="00F704BC">
        <w:rPr>
          <w:lang w:val="uk-UA"/>
        </w:rPr>
        <w:t xml:space="preserve"> </w:t>
      </w:r>
      <w:r w:rsidRPr="00096B34" w:rsidR="001B4913">
        <w:rPr>
          <w:lang w:val="uk-UA"/>
        </w:rPr>
        <w:t xml:space="preserve">та </w:t>
      </w:r>
      <w:r w:rsidRPr="00096B34" w:rsidR="00B04313">
        <w:rPr>
          <w:lang w:val="uk-UA"/>
        </w:rPr>
        <w:t xml:space="preserve">рішення у справі </w:t>
      </w:r>
      <w:r w:rsidRPr="00096B34" w:rsidR="001B4913">
        <w:rPr>
          <w:lang w:val="uk-UA"/>
        </w:rPr>
        <w:t xml:space="preserve">«Буїд проти Бельгії» [ВП] </w:t>
      </w:r>
      <w:r w:rsidRPr="00096B34" w:rsidR="001B4913">
        <w:rPr>
          <w:i/>
          <w:lang w:val="uk-UA"/>
        </w:rPr>
        <w:t>(Bouyid v. Belgium)</w:t>
      </w:r>
      <w:r w:rsidRPr="00096B34" w:rsidR="001B4913">
        <w:rPr>
          <w:lang w:val="uk-UA"/>
        </w:rPr>
        <w:t xml:space="preserve"> [GC], заява № 23380/0</w:t>
      </w:r>
      <w:r w:rsidRPr="00096B34" w:rsidR="00171067">
        <w:rPr>
          <w:lang w:val="uk-UA"/>
        </w:rPr>
        <w:t>9, пункти 114 – 123, ЄСПЛ 2015). Цей обов</w:t>
      </w:r>
      <w:r w:rsidRPr="00096B34">
        <w:rPr>
          <w:lang w:val="uk-UA"/>
        </w:rPr>
        <w:t>’</w:t>
      </w:r>
      <w:r w:rsidRPr="00096B34" w:rsidR="00171067">
        <w:rPr>
          <w:lang w:val="uk-UA"/>
        </w:rPr>
        <w:t xml:space="preserve">язок передбачає порушення та проведення розслідування, здатного призвести до встановлення фактів та осіб і – за необхідності – покарання винних. </w:t>
      </w:r>
      <w:r w:rsidRPr="00096B34" w:rsidR="0085692A">
        <w:rPr>
          <w:lang w:val="uk-UA"/>
        </w:rPr>
        <w:t xml:space="preserve">Крім того, </w:t>
      </w:r>
      <w:r w:rsidRPr="00096B34" w:rsidR="00171067">
        <w:rPr>
          <w:lang w:val="uk-UA"/>
        </w:rPr>
        <w:t xml:space="preserve">органи державної влади повинні діяти за власною ініціативою, щойно їм стає відомо про відповідне питання. Зокрема, вони не можуть розраховувати на ініціативу потерпілого у таких питаннях і покладати на нього відповідальність за проведення будь-яких слідчих дій (див. рішення у справі «С.М. проти Хорватії» [ВП] </w:t>
      </w:r>
      <w:r w:rsidRPr="00096B34" w:rsidR="00171067">
        <w:rPr>
          <w:i/>
          <w:lang w:val="uk-UA"/>
        </w:rPr>
        <w:t>(S.M. v. Croatia)</w:t>
      </w:r>
      <w:r w:rsidRPr="00096B34" w:rsidR="00520107">
        <w:rPr>
          <w:lang w:val="uk-UA"/>
        </w:rPr>
        <w:t xml:space="preserve"> [GC], заява № </w:t>
      </w:r>
      <w:r w:rsidRPr="00096B34" w:rsidR="00171067">
        <w:rPr>
          <w:lang w:val="uk-UA"/>
        </w:rPr>
        <w:t xml:space="preserve">60561/14, пункти 313 та 314, від </w:t>
      </w:r>
      <w:r w:rsidRPr="00096B34" w:rsidR="00B04313">
        <w:rPr>
          <w:lang w:val="uk-UA"/>
        </w:rPr>
        <w:t>25 </w:t>
      </w:r>
      <w:r w:rsidRPr="00096B34" w:rsidR="00171067">
        <w:rPr>
          <w:lang w:val="uk-UA"/>
        </w:rPr>
        <w:t>червня 2020 року).</w:t>
      </w:r>
    </w:p>
    <w:p w:rsidRPr="00096B34" w:rsidR="00C87349" w:rsidP="00096B34" w14:paraId="237C4A45" w14:textId="262A1F14">
      <w:pPr>
        <w:pStyle w:val="JuPara"/>
        <w:rPr>
          <w:lang w:val="uk-UA"/>
        </w:rPr>
      </w:pPr>
      <w:r w:rsidRPr="00096B34">
        <w:rPr>
          <w:lang w:val="uk-UA"/>
        </w:rPr>
        <w:t>28.</w:t>
      </w:r>
      <w:r w:rsidRPr="00096B34" w:rsidR="00F203D0">
        <w:rPr>
          <w:lang w:val="uk-UA"/>
        </w:rPr>
        <w:t>  </w:t>
      </w:r>
      <w:r w:rsidRPr="00096B34" w:rsidR="00D200AD">
        <w:rPr>
          <w:lang w:val="uk-UA"/>
        </w:rPr>
        <w:t xml:space="preserve">Суд зазначає, що у цій справі достовірні твердження про систематичне та серйозне жорстоке поводження із засудженими в Олексіївській виправній колонії були доведені до відома органів державної влади задовго до того, як заявник подав свою скаргу після звільнення у грудні 2015 року (див. пункт 4). Суд зауважує, зокрема, що </w:t>
      </w:r>
      <w:r w:rsidRPr="00096B34" w:rsidR="00520107">
        <w:rPr>
          <w:lang w:val="uk-UA"/>
        </w:rPr>
        <w:t>0</w:t>
      </w:r>
      <w:r w:rsidRPr="00096B34" w:rsidR="00D200AD">
        <w:rPr>
          <w:lang w:val="uk-UA"/>
        </w:rPr>
        <w:t xml:space="preserve">5 вересня 2013 року </w:t>
      </w:r>
      <w:r w:rsidRPr="00096B34" w:rsidR="00B04313">
        <w:rPr>
          <w:lang w:val="uk-UA"/>
        </w:rPr>
        <w:t xml:space="preserve">КЗК </w:t>
      </w:r>
      <w:r w:rsidRPr="00096B34" w:rsidR="00D200AD">
        <w:rPr>
          <w:lang w:val="uk-UA"/>
        </w:rPr>
        <w:t xml:space="preserve">опублікував доповідь за результатами свого візиту до України та, зокрема, до Олексіївської виправної колонії у грудні 2012 року. Делегація </w:t>
      </w:r>
      <w:r w:rsidRPr="00096B34" w:rsidR="00B04313">
        <w:rPr>
          <w:lang w:val="uk-UA"/>
        </w:rPr>
        <w:t xml:space="preserve">КЗК </w:t>
      </w:r>
      <w:r w:rsidRPr="00096B34" w:rsidR="00D200AD">
        <w:rPr>
          <w:lang w:val="uk-UA"/>
        </w:rPr>
        <w:t xml:space="preserve">повідомила, що спостерігала у цій </w:t>
      </w:r>
      <w:r w:rsidRPr="00096B34" w:rsidR="00692BE2">
        <w:rPr>
          <w:lang w:val="uk-UA"/>
        </w:rPr>
        <w:t xml:space="preserve">колонії </w:t>
      </w:r>
      <w:r w:rsidRPr="00096B34" w:rsidR="00D200AD">
        <w:rPr>
          <w:lang w:val="uk-UA"/>
        </w:rPr>
        <w:t xml:space="preserve">загальну атмосферу страху та отримала численні твердження про «далеко не поодинокі» випадки «жорстокого </w:t>
      </w:r>
      <w:r w:rsidRPr="00096B34" w:rsidR="00E3588E">
        <w:rPr>
          <w:lang w:val="uk-UA"/>
        </w:rPr>
        <w:t>поводження такого ступен</w:t>
      </w:r>
      <w:r w:rsidRPr="00096B34" w:rsidR="00530B85">
        <w:rPr>
          <w:lang w:val="uk-UA"/>
        </w:rPr>
        <w:t>я</w:t>
      </w:r>
      <w:r w:rsidRPr="00096B34" w:rsidR="00E3588E">
        <w:rPr>
          <w:lang w:val="uk-UA"/>
        </w:rPr>
        <w:t xml:space="preserve"> суворості, що воно могло вважатися таким, що станови</w:t>
      </w:r>
      <w:r w:rsidRPr="00096B34" w:rsidR="00C569B7">
        <w:rPr>
          <w:lang w:val="uk-UA"/>
        </w:rPr>
        <w:t>ло</w:t>
      </w:r>
      <w:r w:rsidRPr="00096B34" w:rsidR="00E3588E">
        <w:rPr>
          <w:lang w:val="uk-UA"/>
        </w:rPr>
        <w:t xml:space="preserve"> катування</w:t>
      </w:r>
      <w:r w:rsidRPr="00096B34" w:rsidR="00D200AD">
        <w:rPr>
          <w:lang w:val="uk-UA"/>
        </w:rPr>
        <w:t xml:space="preserve">». Загалом </w:t>
      </w:r>
      <w:r w:rsidRPr="00096B34" w:rsidR="00B04313">
        <w:rPr>
          <w:lang w:val="uk-UA"/>
        </w:rPr>
        <w:t xml:space="preserve">КЗК </w:t>
      </w:r>
      <w:r w:rsidRPr="00096B34" w:rsidR="00D200AD">
        <w:rPr>
          <w:lang w:val="uk-UA"/>
        </w:rPr>
        <w:t xml:space="preserve">оцінив становище засуджених, які трималися в Олексіївській виправній колонії, як таке, що є «джерелом </w:t>
      </w:r>
      <w:r w:rsidRPr="00096B34" w:rsidR="00E3588E">
        <w:rPr>
          <w:lang w:val="uk-UA"/>
        </w:rPr>
        <w:t>серйозної стурбованості</w:t>
      </w:r>
      <w:r w:rsidRPr="00096B34" w:rsidR="00D200AD">
        <w:rPr>
          <w:lang w:val="uk-UA"/>
        </w:rPr>
        <w:t xml:space="preserve">» (див. пункт 13). Крім того, у жовтні 2013 року правозахисника </w:t>
      </w:r>
      <w:r w:rsidRPr="00096B34" w:rsidR="00530B85">
        <w:rPr>
          <w:lang w:val="uk-UA"/>
        </w:rPr>
        <w:t>організували</w:t>
      </w:r>
      <w:r w:rsidRPr="00096B34" w:rsidR="00D200AD">
        <w:rPr>
          <w:lang w:val="uk-UA"/>
        </w:rPr>
        <w:t xml:space="preserve"> пресконференцію, під час якої низка колишніх засуджених висунула анало</w:t>
      </w:r>
      <w:r w:rsidRPr="00096B34" w:rsidR="00D91B26">
        <w:rPr>
          <w:lang w:val="uk-UA"/>
        </w:rPr>
        <w:t>гічні твердження (див. пункт 3)</w:t>
      </w:r>
      <w:r w:rsidRPr="00096B34" w:rsidR="00F203D0">
        <w:rPr>
          <w:lang w:val="uk-UA"/>
        </w:rPr>
        <w:t>.</w:t>
      </w:r>
    </w:p>
    <w:p w:rsidRPr="00096B34" w:rsidR="00C87349" w:rsidP="00096B34" w14:paraId="723A0245" w14:textId="32F3D511">
      <w:pPr>
        <w:pStyle w:val="JuPara"/>
        <w:rPr>
          <w:lang w:val="uk-UA"/>
        </w:rPr>
      </w:pPr>
      <w:r w:rsidRPr="00096B34">
        <w:rPr>
          <w:lang w:val="uk-UA"/>
        </w:rPr>
        <w:t>29.</w:t>
      </w:r>
      <w:r w:rsidRPr="00096B34" w:rsidR="00F203D0">
        <w:rPr>
          <w:lang w:val="uk-UA"/>
        </w:rPr>
        <w:t>  </w:t>
      </w:r>
      <w:r w:rsidRPr="00096B34" w:rsidR="00D91B26">
        <w:rPr>
          <w:lang w:val="uk-UA"/>
        </w:rPr>
        <w:t xml:space="preserve">Хоча зазначені події </w:t>
      </w:r>
      <w:r w:rsidRPr="00096B34" w:rsidR="003840D2">
        <w:rPr>
          <w:lang w:val="uk-UA"/>
        </w:rPr>
        <w:t xml:space="preserve">призвели до </w:t>
      </w:r>
      <w:r w:rsidRPr="00096B34" w:rsidR="00D91B26">
        <w:rPr>
          <w:lang w:val="uk-UA"/>
        </w:rPr>
        <w:t>виникнення у держави процесуального обов</w:t>
      </w:r>
      <w:r w:rsidRPr="00096B34" w:rsidR="00096B34">
        <w:rPr>
          <w:lang w:val="uk-UA"/>
        </w:rPr>
        <w:t>’</w:t>
      </w:r>
      <w:r w:rsidRPr="00096B34" w:rsidR="00D91B26">
        <w:rPr>
          <w:lang w:val="uk-UA"/>
        </w:rPr>
        <w:t>язку за статтею 3 Конвенції забезпечити проведення ефективного розслідування стверджуваного жорстокого поводження із засудженими, у тому числі із заявником, які трималися в Олексіївській виправній колонії, Суд</w:t>
      </w:r>
      <w:r w:rsidRPr="00096B34" w:rsidR="003840D2">
        <w:rPr>
          <w:lang w:val="uk-UA"/>
        </w:rPr>
        <w:t>у</w:t>
      </w:r>
      <w:r w:rsidRPr="00096B34" w:rsidR="00D91B26">
        <w:rPr>
          <w:lang w:val="uk-UA"/>
        </w:rPr>
        <w:t xml:space="preserve"> </w:t>
      </w:r>
      <w:r w:rsidRPr="00096B34" w:rsidR="003840D2">
        <w:rPr>
          <w:lang w:val="uk-UA"/>
        </w:rPr>
        <w:t xml:space="preserve">не повідомили </w:t>
      </w:r>
      <w:r w:rsidRPr="00096B34" w:rsidR="00D91B26">
        <w:rPr>
          <w:lang w:val="uk-UA"/>
        </w:rPr>
        <w:t xml:space="preserve">про будь-які відповідні заходи, які були вжиті. Навпаки, </w:t>
      </w:r>
      <w:r w:rsidRPr="00096B34" w:rsidR="003840D2">
        <w:rPr>
          <w:lang w:val="uk-UA"/>
        </w:rPr>
        <w:t>КЗК</w:t>
      </w:r>
      <w:r w:rsidRPr="00096B34" w:rsidR="00D91B26">
        <w:rPr>
          <w:lang w:val="uk-UA"/>
        </w:rPr>
        <w:t xml:space="preserve">, делегація якого відвідала цю колонію ще двічі (у жовтні 2013 року та у вересні </w:t>
      </w:r>
      <w:r w:rsidRPr="00096B34" w:rsidR="009E2427">
        <w:rPr>
          <w:lang w:val="uk-UA"/>
        </w:rPr>
        <w:t>2014 </w:t>
      </w:r>
      <w:r w:rsidRPr="00096B34" w:rsidR="00D91B26">
        <w:rPr>
          <w:lang w:val="uk-UA"/>
        </w:rPr>
        <w:t>року) протягом періоду трима</w:t>
      </w:r>
      <w:r w:rsidRPr="00096B34" w:rsidR="00520107">
        <w:rPr>
          <w:lang w:val="uk-UA"/>
        </w:rPr>
        <w:t xml:space="preserve">ння там заявника, </w:t>
      </w:r>
      <w:r w:rsidRPr="00096B34" w:rsidR="009E2427">
        <w:rPr>
          <w:lang w:val="uk-UA"/>
        </w:rPr>
        <w:t>повідомив</w:t>
      </w:r>
      <w:r w:rsidRPr="00096B34" w:rsidR="00D91B26">
        <w:rPr>
          <w:lang w:val="uk-UA"/>
        </w:rPr>
        <w:t xml:space="preserve">, що </w:t>
      </w:r>
      <w:r w:rsidRPr="00096B34" w:rsidR="009E2427">
        <w:rPr>
          <w:lang w:val="uk-UA"/>
        </w:rPr>
        <w:t xml:space="preserve">його </w:t>
      </w:r>
      <w:r w:rsidRPr="00096B34" w:rsidR="00D91B26">
        <w:rPr>
          <w:lang w:val="uk-UA"/>
        </w:rPr>
        <w:t xml:space="preserve">вразила загальна атмосфера страху, за якої засуджені, </w:t>
      </w:r>
      <w:r w:rsidRPr="00096B34" w:rsidR="009E2427">
        <w:rPr>
          <w:lang w:val="uk-UA"/>
        </w:rPr>
        <w:t xml:space="preserve">як </w:t>
      </w:r>
      <w:r w:rsidRPr="00096B34" w:rsidR="00915DA1">
        <w:rPr>
          <w:lang w:val="uk-UA"/>
        </w:rPr>
        <w:t>вбачалося</w:t>
      </w:r>
      <w:r w:rsidRPr="00096B34" w:rsidR="00D91B26">
        <w:rPr>
          <w:lang w:val="uk-UA"/>
        </w:rPr>
        <w:t>, були «</w:t>
      </w:r>
      <w:r w:rsidRPr="00096B34" w:rsidR="003416DD">
        <w:rPr>
          <w:lang w:val="uk-UA"/>
        </w:rPr>
        <w:t xml:space="preserve">практично </w:t>
      </w:r>
      <w:r w:rsidRPr="00096B34" w:rsidR="00915DA1">
        <w:rPr>
          <w:lang w:val="uk-UA"/>
        </w:rPr>
        <w:t xml:space="preserve">залякані </w:t>
      </w:r>
      <w:r w:rsidRPr="00096B34" w:rsidR="00D91B26">
        <w:rPr>
          <w:lang w:val="uk-UA"/>
        </w:rPr>
        <w:t xml:space="preserve">до смерті», а також що </w:t>
      </w:r>
      <w:r w:rsidRPr="00096B34" w:rsidR="009E2427">
        <w:rPr>
          <w:lang w:val="uk-UA"/>
        </w:rPr>
        <w:t xml:space="preserve">він склав </w:t>
      </w:r>
      <w:r w:rsidRPr="00096B34" w:rsidR="00520107">
        <w:rPr>
          <w:lang w:val="uk-UA"/>
        </w:rPr>
        <w:t xml:space="preserve">«чітке враження, </w:t>
      </w:r>
      <w:r w:rsidRPr="00096B34" w:rsidR="003416DD">
        <w:rPr>
          <w:lang w:val="uk-UA"/>
        </w:rPr>
        <w:t xml:space="preserve">що [установа] управлялася </w:t>
      </w:r>
      <w:r w:rsidRPr="00096B34" w:rsidR="00D91B26">
        <w:rPr>
          <w:lang w:val="uk-UA"/>
        </w:rPr>
        <w:t xml:space="preserve">за допомогою системи залякування та насильства» (див. пункти 14 та 15). Крім того, </w:t>
      </w:r>
      <w:r w:rsidRPr="00096B34" w:rsidR="003416DD">
        <w:rPr>
          <w:lang w:val="uk-UA"/>
        </w:rPr>
        <w:t xml:space="preserve">згідно з </w:t>
      </w:r>
      <w:r w:rsidRPr="00096B34" w:rsidR="00D91B26">
        <w:rPr>
          <w:lang w:val="uk-UA"/>
        </w:rPr>
        <w:t>твердженням</w:t>
      </w:r>
      <w:r w:rsidRPr="00096B34" w:rsidR="003416DD">
        <w:rPr>
          <w:lang w:val="uk-UA"/>
        </w:rPr>
        <w:t>и</w:t>
      </w:r>
      <w:r w:rsidRPr="00096B34" w:rsidR="00D91B26">
        <w:rPr>
          <w:lang w:val="uk-UA"/>
        </w:rPr>
        <w:t xml:space="preserve"> заявника його </w:t>
      </w:r>
      <w:r w:rsidRPr="00096B34" w:rsidR="00213C48">
        <w:rPr>
          <w:lang w:val="uk-UA"/>
        </w:rPr>
        <w:t xml:space="preserve">страждання </w:t>
      </w:r>
      <w:r w:rsidRPr="00096B34" w:rsidR="00D91B26">
        <w:rPr>
          <w:lang w:val="uk-UA"/>
        </w:rPr>
        <w:t xml:space="preserve">тривали до його звільнення </w:t>
      </w:r>
      <w:r w:rsidRPr="00096B34" w:rsidR="00520107">
        <w:rPr>
          <w:lang w:val="uk-UA"/>
        </w:rPr>
        <w:t>0</w:t>
      </w:r>
      <w:r w:rsidRPr="00096B34" w:rsidR="00D91B26">
        <w:rPr>
          <w:lang w:val="uk-UA"/>
        </w:rPr>
        <w:t>2 грудня 2015 року, після чого він звернувся зі скаргою до прокуратури (див. пункт 4).</w:t>
      </w:r>
    </w:p>
    <w:p w:rsidRPr="00096B34" w:rsidR="00C87349" w:rsidP="00096B34" w14:paraId="3675FCAA" w14:textId="2A06AFEB">
      <w:pPr>
        <w:pStyle w:val="JuPara"/>
        <w:rPr>
          <w:lang w:val="uk-UA"/>
        </w:rPr>
      </w:pPr>
      <w:r w:rsidRPr="00096B34">
        <w:rPr>
          <w:lang w:val="uk-UA"/>
        </w:rPr>
        <w:t>30.</w:t>
      </w:r>
      <w:r w:rsidRPr="00096B34" w:rsidR="00F203D0">
        <w:rPr>
          <w:lang w:val="uk-UA"/>
        </w:rPr>
        <w:t>  </w:t>
      </w:r>
      <w:r w:rsidRPr="00096B34" w:rsidR="00D91B26">
        <w:rPr>
          <w:lang w:val="uk-UA"/>
        </w:rPr>
        <w:t>Суд зазначає, що розслідування за скаргою заявника п</w:t>
      </w:r>
      <w:r w:rsidRPr="00096B34" w:rsidR="00096B34">
        <w:rPr>
          <w:lang w:val="uk-UA"/>
        </w:rPr>
        <w:t>’</w:t>
      </w:r>
      <w:r w:rsidRPr="00096B34" w:rsidR="00D91B26">
        <w:rPr>
          <w:lang w:val="uk-UA"/>
        </w:rPr>
        <w:t xml:space="preserve">ять разів закривалося на підставі практично ідентичних постанов, у яких не було </w:t>
      </w:r>
      <w:r w:rsidRPr="00096B34" w:rsidR="00D60FAA">
        <w:rPr>
          <w:lang w:val="uk-UA"/>
        </w:rPr>
        <w:t>розглянуто</w:t>
      </w:r>
      <w:r w:rsidRPr="00096B34" w:rsidR="00D91B26">
        <w:rPr>
          <w:lang w:val="uk-UA"/>
        </w:rPr>
        <w:t xml:space="preserve"> твердження заявника. Крім того, хоча висновком судово-медичної експертизи, проведеної у січні 2017 року, було встановлено, що численні тілесні ушкодження заявника, вочевидь, узгоджувалися з його твердженнями, цей висновок не згадувався в жодній із постанов про закриття кримінального провадження (див. пункти 6 та 7). Усі </w:t>
      </w:r>
      <w:r w:rsidRPr="00096B34" w:rsidR="00E3463D">
        <w:rPr>
          <w:lang w:val="uk-UA"/>
        </w:rPr>
        <w:t xml:space="preserve">відповідні </w:t>
      </w:r>
      <w:r w:rsidRPr="00096B34" w:rsidR="00D91B26">
        <w:rPr>
          <w:lang w:val="uk-UA"/>
        </w:rPr>
        <w:t>постанови зрештою були скасовані як передчасні та такі, що ухвалювалися без урахування раніше висловленої критики та наданих вказівок щодо проведення слідчих дій, а також із дорученням провести подальше розслідування (див. пункт 8).</w:t>
      </w:r>
    </w:p>
    <w:p w:rsidRPr="00096B34" w:rsidR="00C87349" w:rsidP="00096B34" w14:paraId="676AD94D" w14:textId="104E0DAF">
      <w:pPr>
        <w:pStyle w:val="JuPara"/>
        <w:rPr>
          <w:lang w:val="uk-UA"/>
        </w:rPr>
      </w:pPr>
      <w:r w:rsidRPr="00096B34">
        <w:rPr>
          <w:lang w:val="uk-UA"/>
        </w:rPr>
        <w:t>31.</w:t>
      </w:r>
      <w:r w:rsidRPr="00096B34" w:rsidR="00F203D0">
        <w:rPr>
          <w:lang w:val="uk-UA"/>
        </w:rPr>
        <w:t>  </w:t>
      </w:r>
      <w:r w:rsidRPr="00096B34" w:rsidR="00D91B26">
        <w:rPr>
          <w:lang w:val="uk-UA"/>
        </w:rPr>
        <w:t xml:space="preserve">Як </w:t>
      </w:r>
      <w:r w:rsidRPr="00096B34" w:rsidR="00E3463D">
        <w:rPr>
          <w:lang w:val="uk-UA"/>
        </w:rPr>
        <w:t xml:space="preserve">випливає </w:t>
      </w:r>
      <w:r w:rsidRPr="00096B34" w:rsidR="00D91B26">
        <w:rPr>
          <w:lang w:val="uk-UA"/>
        </w:rPr>
        <w:t xml:space="preserve">з останньої постанови про закриття кримінального провадження, винесеної 20 серпня 2021 року та </w:t>
      </w:r>
      <w:r w:rsidRPr="00096B34" w:rsidR="00252786">
        <w:rPr>
          <w:lang w:val="uk-UA"/>
        </w:rPr>
        <w:t>досі</w:t>
      </w:r>
      <w:r w:rsidRPr="00096B34" w:rsidR="00D91B26">
        <w:rPr>
          <w:lang w:val="uk-UA"/>
        </w:rPr>
        <w:t xml:space="preserve"> </w:t>
      </w:r>
      <w:r w:rsidRPr="00096B34" w:rsidR="00252786">
        <w:rPr>
          <w:lang w:val="uk-UA"/>
        </w:rPr>
        <w:t>чинної</w:t>
      </w:r>
      <w:r w:rsidRPr="00096B34" w:rsidR="00D91B26">
        <w:rPr>
          <w:lang w:val="uk-UA"/>
        </w:rPr>
        <w:t xml:space="preserve">, раніше </w:t>
      </w:r>
      <w:r w:rsidRPr="00096B34" w:rsidR="00141C60">
        <w:rPr>
          <w:lang w:val="uk-UA"/>
        </w:rPr>
        <w:t xml:space="preserve">встановлені </w:t>
      </w:r>
      <w:r w:rsidRPr="00096B34" w:rsidR="00D91B26">
        <w:rPr>
          <w:lang w:val="uk-UA"/>
        </w:rPr>
        <w:t>недоліки усунуті не були. Хоча цього разу твердження заявника та відповідний висновок судово-медичної експертизи були коротко згадані, слідчий не надав їм жодної оцінки (див. пункт 9</w:t>
      </w:r>
      <w:r w:rsidRPr="00096B34" w:rsidR="00F203D0">
        <w:rPr>
          <w:lang w:val="uk-UA"/>
        </w:rPr>
        <w:t>).</w:t>
      </w:r>
    </w:p>
    <w:p w:rsidRPr="00096B34" w:rsidR="00C87349" w:rsidP="00096B34" w14:paraId="091F4D1F" w14:textId="77777777">
      <w:pPr>
        <w:pStyle w:val="JuPara"/>
        <w:rPr>
          <w:lang w:val="uk-UA"/>
        </w:rPr>
      </w:pPr>
      <w:r w:rsidRPr="00096B34">
        <w:rPr>
          <w:lang w:val="uk-UA"/>
        </w:rPr>
        <w:t>32.</w:t>
      </w:r>
      <w:r w:rsidRPr="00096B34" w:rsidR="00F203D0">
        <w:rPr>
          <w:lang w:val="uk-UA"/>
        </w:rPr>
        <w:t>  </w:t>
      </w:r>
      <w:r w:rsidRPr="00096B34" w:rsidR="00D91B26">
        <w:rPr>
          <w:lang w:val="uk-UA"/>
        </w:rPr>
        <w:t xml:space="preserve">Суд встановлював, що неодноразові повернення справи на додаткове розслідування можуть свідчити про серйозні недоліки в національній системі здійснення слідства (див., наприклад, рішення у справі «Олександр Смірнов проти України» </w:t>
      </w:r>
      <w:r w:rsidRPr="00096B34" w:rsidR="00D91B26">
        <w:rPr>
          <w:i/>
          <w:lang w:val="uk-UA"/>
        </w:rPr>
        <w:t>(Aleksandr Smirnov v. Ukraine)</w:t>
      </w:r>
      <w:r w:rsidRPr="00096B34" w:rsidR="00D91B26">
        <w:rPr>
          <w:lang w:val="uk-UA"/>
        </w:rPr>
        <w:t>, заява № 38683/06, пункт 61, від 15 липня 2010 року). Такий недолік чітко проявився в обставинах цієї справи</w:t>
      </w:r>
      <w:r w:rsidRPr="00096B34" w:rsidR="00F203D0">
        <w:rPr>
          <w:lang w:val="uk-UA"/>
        </w:rPr>
        <w:t>.</w:t>
      </w:r>
    </w:p>
    <w:p w:rsidRPr="00096B34" w:rsidR="00C87349" w:rsidP="00096B34" w14:paraId="10DE5231" w14:textId="57234F67">
      <w:pPr>
        <w:pStyle w:val="JuPara"/>
        <w:rPr>
          <w:lang w:val="uk-UA"/>
        </w:rPr>
      </w:pPr>
      <w:r w:rsidRPr="00096B34">
        <w:rPr>
          <w:lang w:val="uk-UA"/>
        </w:rPr>
        <w:t>33.</w:t>
      </w:r>
      <w:r w:rsidRPr="00096B34" w:rsidR="00F203D0">
        <w:rPr>
          <w:lang w:val="uk-UA"/>
        </w:rPr>
        <w:t>  </w:t>
      </w:r>
      <w:r w:rsidRPr="00096B34" w:rsidR="00D91B26">
        <w:rPr>
          <w:lang w:val="uk-UA"/>
        </w:rPr>
        <w:t xml:space="preserve">Зазначених міркувань достатньо для </w:t>
      </w:r>
      <w:r w:rsidRPr="00096B34" w:rsidR="00DE1287">
        <w:rPr>
          <w:lang w:val="uk-UA"/>
        </w:rPr>
        <w:t>висновку</w:t>
      </w:r>
      <w:r w:rsidRPr="00096B34" w:rsidR="002C59E5">
        <w:rPr>
          <w:lang w:val="uk-UA"/>
        </w:rPr>
        <w:t xml:space="preserve"> Суд</w:t>
      </w:r>
      <w:r w:rsidRPr="00096B34" w:rsidR="00DE1287">
        <w:rPr>
          <w:lang w:val="uk-UA"/>
        </w:rPr>
        <w:t>у</w:t>
      </w:r>
      <w:r w:rsidRPr="00096B34" w:rsidR="002C59E5">
        <w:rPr>
          <w:lang w:val="uk-UA"/>
        </w:rPr>
        <w:t xml:space="preserve"> </w:t>
      </w:r>
      <w:r w:rsidRPr="00096B34" w:rsidR="000C4E67">
        <w:rPr>
          <w:lang w:val="uk-UA"/>
        </w:rPr>
        <w:t>про встановлення</w:t>
      </w:r>
      <w:r w:rsidRPr="00096B34" w:rsidR="002C59E5">
        <w:rPr>
          <w:lang w:val="uk-UA"/>
        </w:rPr>
        <w:t xml:space="preserve"> порушення</w:t>
      </w:r>
      <w:r w:rsidRPr="00096B34" w:rsidR="000C4E67">
        <w:rPr>
          <w:lang w:val="uk-UA"/>
        </w:rPr>
        <w:t xml:space="preserve"> процесуального аспекту</w:t>
      </w:r>
      <w:r w:rsidRPr="00096B34" w:rsidR="002C59E5">
        <w:rPr>
          <w:lang w:val="uk-UA"/>
        </w:rPr>
        <w:t xml:space="preserve"> статті 3 Конвенції. Тому він відхиляє заперечення Уряду, яке раніше було долучено до розгляду справи по суті (див. пункт 22)</w:t>
      </w:r>
      <w:r w:rsidRPr="00096B34" w:rsidR="00F203D0">
        <w:rPr>
          <w:lang w:val="uk-UA"/>
        </w:rPr>
        <w:t>.</w:t>
      </w:r>
    </w:p>
    <w:p w:rsidRPr="00096B34" w:rsidR="00C87349" w:rsidP="00096B34" w14:paraId="3C03D08E" w14:textId="14EBB9E4">
      <w:pPr>
        <w:pStyle w:val="JuHa0"/>
        <w:rPr>
          <w:lang w:val="uk-UA"/>
        </w:rPr>
      </w:pPr>
      <w:r w:rsidRPr="00096B34">
        <w:rPr>
          <w:lang w:val="uk-UA"/>
        </w:rPr>
        <w:t>Стверджувані</w:t>
      </w:r>
      <w:r w:rsidRPr="00096B34" w:rsidR="00C1496A">
        <w:rPr>
          <w:lang w:val="uk-UA"/>
        </w:rPr>
        <w:t xml:space="preserve"> систематичні</w:t>
      </w:r>
      <w:r w:rsidRPr="00096B34" w:rsidR="00B936D0">
        <w:rPr>
          <w:lang w:val="uk-UA"/>
        </w:rPr>
        <w:t xml:space="preserve"> </w:t>
      </w:r>
      <w:r w:rsidRPr="00096B34" w:rsidR="00E3513E">
        <w:rPr>
          <w:lang w:val="uk-UA"/>
        </w:rPr>
        <w:t xml:space="preserve">катування </w:t>
      </w:r>
      <w:r w:rsidRPr="00096B34" w:rsidR="00B936D0">
        <w:rPr>
          <w:lang w:val="uk-UA"/>
        </w:rPr>
        <w:t>заявника у виправній колонії</w:t>
      </w:r>
    </w:p>
    <w:p w:rsidRPr="00096B34" w:rsidR="00C87349" w:rsidP="00096B34" w14:paraId="7964BE9C" w14:textId="784584DE">
      <w:pPr>
        <w:pStyle w:val="JuPara"/>
        <w:rPr>
          <w:lang w:val="uk-UA"/>
        </w:rPr>
      </w:pPr>
      <w:r w:rsidRPr="00096B34">
        <w:rPr>
          <w:lang w:val="uk-UA"/>
        </w:rPr>
        <w:t>34.</w:t>
      </w:r>
      <w:r w:rsidRPr="00096B34" w:rsidR="00F203D0">
        <w:rPr>
          <w:lang w:val="uk-UA"/>
        </w:rPr>
        <w:t>  </w:t>
      </w:r>
      <w:r w:rsidRPr="00096B34" w:rsidR="00B936D0">
        <w:rPr>
          <w:lang w:val="uk-UA"/>
        </w:rPr>
        <w:t xml:space="preserve">Відповідні загальні принципи </w:t>
      </w:r>
      <w:r w:rsidRPr="00096B34" w:rsidR="0007009E">
        <w:rPr>
          <w:lang w:val="uk-UA"/>
        </w:rPr>
        <w:t xml:space="preserve">практики </w:t>
      </w:r>
      <w:r w:rsidRPr="00096B34" w:rsidR="00B936D0">
        <w:rPr>
          <w:lang w:val="uk-UA"/>
        </w:rPr>
        <w:t xml:space="preserve">Суду узагальнені у згаданому рішенні у справі «Буїд проти Бельгії» [ВП] </w:t>
      </w:r>
      <w:r w:rsidRPr="00096B34" w:rsidR="00B936D0">
        <w:rPr>
          <w:i/>
          <w:lang w:val="uk-UA"/>
        </w:rPr>
        <w:t>(Bouyid v. Belgium)</w:t>
      </w:r>
      <w:r w:rsidRPr="00096B34" w:rsidR="00B936D0">
        <w:rPr>
          <w:lang w:val="uk-UA"/>
        </w:rPr>
        <w:t xml:space="preserve"> [GC],</w:t>
      </w:r>
      <w:r w:rsidRPr="00096B34" w:rsidR="00F203D0">
        <w:rPr>
          <w:lang w:val="uk-UA"/>
        </w:rPr>
        <w:t xml:space="preserve"> </w:t>
      </w:r>
      <w:r w:rsidRPr="00096B34" w:rsidR="00B936D0">
        <w:rPr>
          <w:lang w:val="uk-UA"/>
        </w:rPr>
        <w:t xml:space="preserve">пункти 81 – </w:t>
      </w:r>
      <w:r w:rsidRPr="00096B34" w:rsidR="00F203D0">
        <w:rPr>
          <w:lang w:val="uk-UA"/>
        </w:rPr>
        <w:t>88).</w:t>
      </w:r>
    </w:p>
    <w:p w:rsidRPr="00096B34" w:rsidR="00C87349" w:rsidP="00096B34" w14:paraId="28F15D83" w14:textId="5727AFB3">
      <w:pPr>
        <w:pStyle w:val="JuPara"/>
        <w:rPr>
          <w:lang w:val="uk-UA"/>
        </w:rPr>
      </w:pPr>
      <w:r w:rsidRPr="00096B34">
        <w:rPr>
          <w:lang w:val="uk-UA"/>
        </w:rPr>
        <w:t>35.</w:t>
      </w:r>
      <w:r w:rsidRPr="00096B34" w:rsidR="00F203D0">
        <w:rPr>
          <w:lang w:val="uk-UA"/>
        </w:rPr>
        <w:t>  </w:t>
      </w:r>
      <w:r w:rsidRPr="00096B34" w:rsidR="00B936D0">
        <w:rPr>
          <w:lang w:val="uk-UA"/>
        </w:rPr>
        <w:t xml:space="preserve">Суд насамперед бере до уваги </w:t>
      </w:r>
      <w:r w:rsidRPr="00096B34" w:rsidR="00551632">
        <w:rPr>
          <w:lang w:val="uk-UA"/>
        </w:rPr>
        <w:t xml:space="preserve">неоскаржений </w:t>
      </w:r>
      <w:r w:rsidRPr="00096B34" w:rsidR="00B936D0">
        <w:rPr>
          <w:lang w:val="uk-UA"/>
        </w:rPr>
        <w:t xml:space="preserve">експертний висновок, який підтверджує, що заявник зазнав тілесних ушкоджень під час тримання в Олексіївській виправній колонії. Опис його рубців, наведений експертом, </w:t>
      </w:r>
      <w:r w:rsidRPr="00096B34" w:rsidR="00551632">
        <w:rPr>
          <w:lang w:val="uk-UA"/>
        </w:rPr>
        <w:t xml:space="preserve">вбачався </w:t>
      </w:r>
      <w:r w:rsidRPr="00096B34" w:rsidR="00B936D0">
        <w:rPr>
          <w:lang w:val="uk-UA"/>
        </w:rPr>
        <w:t xml:space="preserve">таким, що узгоджувався з твердженнями заявника. Суд зазначає, зокрема, що заявник стверджував, що його били гумовим кийком по голові та тілу, а на волосистій частині голови та лівому передпліччі було виявлено лінійні рубці. Крім того, заявник стверджував, що до його обличчя, рук і </w:t>
      </w:r>
      <w:r w:rsidRPr="00096B34" w:rsidR="00F73FDC">
        <w:rPr>
          <w:lang w:val="uk-UA"/>
        </w:rPr>
        <w:t xml:space="preserve">пахвинної </w:t>
      </w:r>
      <w:r w:rsidRPr="00096B34" w:rsidR="00B936D0">
        <w:rPr>
          <w:lang w:val="uk-UA"/>
        </w:rPr>
        <w:t>ділянки притискали запалену сигарету, а експерт повідомив про наявність невеликих рубців овальної форми на цих частинах тіла заявника, які могли бути спричинені «</w:t>
      </w:r>
      <w:r w:rsidRPr="00096B34" w:rsidR="00F73FDC">
        <w:rPr>
          <w:lang w:val="uk-UA"/>
        </w:rPr>
        <w:t>в результаті дії термічного агент</w:t>
      </w:r>
      <w:r w:rsidRPr="00096B34" w:rsidR="003D6C62">
        <w:rPr>
          <w:lang w:val="uk-UA"/>
        </w:rPr>
        <w:t>а</w:t>
      </w:r>
      <w:r w:rsidRPr="00096B34" w:rsidR="00F73FDC">
        <w:rPr>
          <w:lang w:val="uk-UA"/>
        </w:rPr>
        <w:t xml:space="preserve"> з обмеженою діючою площиною</w:t>
      </w:r>
      <w:r w:rsidRPr="00096B34" w:rsidR="004710FA">
        <w:rPr>
          <w:lang w:val="uk-UA"/>
        </w:rPr>
        <w:t>» (див. пункти 4 та 6</w:t>
      </w:r>
      <w:r w:rsidRPr="00096B34" w:rsidR="00F203D0">
        <w:rPr>
          <w:lang w:val="uk-UA"/>
        </w:rPr>
        <w:t>).</w:t>
      </w:r>
    </w:p>
    <w:p w:rsidRPr="00096B34" w:rsidR="00C87349" w:rsidP="00096B34" w14:paraId="4E9D215D" w14:textId="6D563F14">
      <w:pPr>
        <w:pStyle w:val="JuPara"/>
        <w:rPr>
          <w:lang w:val="uk-UA"/>
        </w:rPr>
      </w:pPr>
      <w:r w:rsidRPr="00096B34">
        <w:rPr>
          <w:lang w:val="uk-UA"/>
        </w:rPr>
        <w:t>36.</w:t>
      </w:r>
      <w:r w:rsidRPr="00096B34" w:rsidR="00F203D0">
        <w:rPr>
          <w:lang w:val="uk-UA"/>
        </w:rPr>
        <w:t>  </w:t>
      </w:r>
      <w:r w:rsidRPr="00096B34" w:rsidR="006C65D7">
        <w:rPr>
          <w:lang w:val="uk-UA"/>
        </w:rPr>
        <w:t xml:space="preserve">Ні Уряд у своїх зауваженнях до Суду, ні національні органи досудового розслідування не надали жодного пояснення щодо походження </w:t>
      </w:r>
      <w:r w:rsidRPr="00096B34" w:rsidR="00725747">
        <w:rPr>
          <w:lang w:val="uk-UA"/>
        </w:rPr>
        <w:t>задокументованих</w:t>
      </w:r>
      <w:r w:rsidRPr="00096B34" w:rsidR="006C65D7">
        <w:rPr>
          <w:lang w:val="uk-UA"/>
        </w:rPr>
        <w:t xml:space="preserve"> тілесних ушкоджень заявника та не спростували</w:t>
      </w:r>
      <w:r w:rsidRPr="00096B34" w:rsidR="00AE4A8E">
        <w:rPr>
          <w:lang w:val="uk-UA"/>
        </w:rPr>
        <w:t xml:space="preserve"> те</w:t>
      </w:r>
      <w:r w:rsidRPr="00096B34" w:rsidR="006C65D7">
        <w:rPr>
          <w:lang w:val="uk-UA"/>
        </w:rPr>
        <w:t>, що</w:t>
      </w:r>
      <w:r w:rsidRPr="00096B34" w:rsidR="003D6C62">
        <w:rPr>
          <w:lang w:val="uk-UA"/>
        </w:rPr>
        <w:t xml:space="preserve"> </w:t>
      </w:r>
      <w:r w:rsidRPr="00096B34" w:rsidR="006C65D7">
        <w:rPr>
          <w:lang w:val="uk-UA"/>
        </w:rPr>
        <w:t xml:space="preserve">він </w:t>
      </w:r>
      <w:r w:rsidRPr="00096B34" w:rsidR="00725747">
        <w:rPr>
          <w:lang w:val="uk-UA"/>
        </w:rPr>
        <w:t xml:space="preserve">отримав ці тілесні ушкодження </w:t>
      </w:r>
      <w:r w:rsidRPr="00096B34" w:rsidR="006C65D7">
        <w:rPr>
          <w:lang w:val="uk-UA"/>
        </w:rPr>
        <w:t>у виправній колонії</w:t>
      </w:r>
      <w:r w:rsidRPr="00096B34" w:rsidR="00725747">
        <w:rPr>
          <w:lang w:val="uk-UA"/>
        </w:rPr>
        <w:t>, як стверджував</w:t>
      </w:r>
      <w:r w:rsidRPr="00096B34" w:rsidR="006C65D7">
        <w:rPr>
          <w:lang w:val="uk-UA"/>
        </w:rPr>
        <w:t xml:space="preserve">. Єдиний аргумент Уряду про відсутність доказів того, що тілесні ушкодження заявнику були заподіяні працівниками колонії (див. пункт 25), </w:t>
      </w:r>
      <w:r w:rsidRPr="00096B34" w:rsidR="00316DBF">
        <w:rPr>
          <w:lang w:val="uk-UA"/>
        </w:rPr>
        <w:t xml:space="preserve">вбачається </w:t>
      </w:r>
      <w:r w:rsidRPr="00096B34" w:rsidR="006C65D7">
        <w:rPr>
          <w:lang w:val="uk-UA"/>
        </w:rPr>
        <w:t xml:space="preserve">не чим іншим, як спробою перекласти тягар </w:t>
      </w:r>
      <w:r w:rsidRPr="00096B34" w:rsidR="00316DBF">
        <w:rPr>
          <w:lang w:val="uk-UA"/>
        </w:rPr>
        <w:t xml:space="preserve">доведення </w:t>
      </w:r>
      <w:r w:rsidRPr="00096B34" w:rsidR="006C65D7">
        <w:rPr>
          <w:lang w:val="uk-UA"/>
        </w:rPr>
        <w:t>на заявника.</w:t>
      </w:r>
    </w:p>
    <w:p w:rsidRPr="00096B34" w:rsidR="00C87349" w:rsidP="00096B34" w14:paraId="7D15BE27" w14:textId="20BEE4B8">
      <w:pPr>
        <w:pStyle w:val="JuPara"/>
        <w:rPr>
          <w:lang w:val="uk-UA"/>
        </w:rPr>
      </w:pPr>
      <w:r w:rsidRPr="00096B34">
        <w:rPr>
          <w:lang w:val="uk-UA"/>
        </w:rPr>
        <w:t>37.</w:t>
      </w:r>
      <w:r w:rsidRPr="00096B34" w:rsidR="00F203D0">
        <w:rPr>
          <w:lang w:val="uk-UA"/>
        </w:rPr>
        <w:t>  </w:t>
      </w:r>
      <w:r w:rsidRPr="00096B34" w:rsidR="00920F1B">
        <w:rPr>
          <w:lang w:val="uk-UA"/>
        </w:rPr>
        <w:t xml:space="preserve">Суд також вважає за доцільне зазначити, що твердження заявника повністю узгоджуються зі спостереженнями </w:t>
      </w:r>
      <w:r w:rsidRPr="00096B34" w:rsidR="00316DBF">
        <w:rPr>
          <w:lang w:val="uk-UA"/>
        </w:rPr>
        <w:t>КЗК</w:t>
      </w:r>
      <w:r w:rsidRPr="00096B34" w:rsidR="00920F1B">
        <w:rPr>
          <w:lang w:val="uk-UA"/>
        </w:rPr>
        <w:t>, зробленими за результатами його трьох візитів до Олексіївської виправної колонії протягом періоду, коли там тримався заявник (див. пункти 12</w:t>
      </w:r>
      <w:r w:rsidRPr="00096B34" w:rsidR="00316DBF">
        <w:rPr>
          <w:lang w:val="uk-UA"/>
        </w:rPr>
        <w:t xml:space="preserve"> </w:t>
      </w:r>
      <w:r w:rsidRPr="00096B34" w:rsidR="00920F1B">
        <w:rPr>
          <w:lang w:val="uk-UA"/>
        </w:rPr>
        <w:t>–</w:t>
      </w:r>
      <w:r w:rsidRPr="00096B34" w:rsidR="00316DBF">
        <w:rPr>
          <w:lang w:val="uk-UA"/>
        </w:rPr>
        <w:t xml:space="preserve"> </w:t>
      </w:r>
      <w:r w:rsidRPr="00096B34" w:rsidR="00920F1B">
        <w:rPr>
          <w:lang w:val="uk-UA"/>
        </w:rPr>
        <w:t>15</w:t>
      </w:r>
      <w:r w:rsidRPr="00096B34" w:rsidR="00F203D0">
        <w:rPr>
          <w:lang w:val="uk-UA"/>
        </w:rPr>
        <w:t>).</w:t>
      </w:r>
    </w:p>
    <w:p w:rsidRPr="00096B34" w:rsidR="00C87349" w:rsidP="00096B34" w14:paraId="462CE869" w14:textId="3E6F07F1">
      <w:pPr>
        <w:pStyle w:val="JuPara"/>
        <w:rPr>
          <w:lang w:val="uk-UA"/>
        </w:rPr>
      </w:pPr>
      <w:r w:rsidRPr="00096B34">
        <w:rPr>
          <w:lang w:val="uk-UA"/>
        </w:rPr>
        <w:t>38.</w:t>
      </w:r>
      <w:r w:rsidRPr="00096B34" w:rsidR="00F203D0">
        <w:rPr>
          <w:lang w:val="uk-UA"/>
        </w:rPr>
        <w:t>  </w:t>
      </w:r>
      <w:r w:rsidRPr="00096B34" w:rsidR="00AA7C2A">
        <w:rPr>
          <w:lang w:val="uk-UA"/>
        </w:rPr>
        <w:t xml:space="preserve">З огляду на </w:t>
      </w:r>
      <w:r w:rsidRPr="00096B34" w:rsidR="001F62C5">
        <w:rPr>
          <w:lang w:val="uk-UA"/>
        </w:rPr>
        <w:t>все наведене</w:t>
      </w:r>
      <w:r w:rsidRPr="00096B34" w:rsidR="00AA7C2A">
        <w:rPr>
          <w:lang w:val="uk-UA"/>
        </w:rPr>
        <w:t xml:space="preserve"> Суд вважає твердження заявника про жорстоке поводження достовірними. Тепер він має оцінити, чи становило</w:t>
      </w:r>
      <w:r w:rsidRPr="00096B34" w:rsidR="001F62C5">
        <w:rPr>
          <w:lang w:val="uk-UA"/>
        </w:rPr>
        <w:t xml:space="preserve"> відповідне</w:t>
      </w:r>
      <w:r w:rsidRPr="00096B34" w:rsidR="00AA7C2A">
        <w:rPr>
          <w:lang w:val="uk-UA"/>
        </w:rPr>
        <w:t xml:space="preserve"> жорстоке поводження </w:t>
      </w:r>
      <w:r w:rsidRPr="00096B34" w:rsidR="001F62C5">
        <w:rPr>
          <w:lang w:val="uk-UA"/>
        </w:rPr>
        <w:t>катування</w:t>
      </w:r>
      <w:r w:rsidRPr="00096B34" w:rsidR="00F203D0">
        <w:rPr>
          <w:lang w:val="uk-UA"/>
        </w:rPr>
        <w:t>.</w:t>
      </w:r>
    </w:p>
    <w:p w:rsidRPr="00096B34" w:rsidR="00C87349" w:rsidP="00096B34" w14:paraId="43DCE2EE" w14:textId="654CBAC1">
      <w:pPr>
        <w:pStyle w:val="JuPara"/>
        <w:rPr>
          <w:lang w:val="uk-UA"/>
        </w:rPr>
      </w:pPr>
      <w:r w:rsidRPr="00096B34">
        <w:rPr>
          <w:lang w:val="uk-UA"/>
        </w:rPr>
        <w:t>39.</w:t>
      </w:r>
      <w:r w:rsidRPr="00096B34" w:rsidR="00F203D0">
        <w:rPr>
          <w:lang w:val="uk-UA"/>
        </w:rPr>
        <w:t>  </w:t>
      </w:r>
      <w:r w:rsidRPr="00096B34" w:rsidR="00AA7C2A">
        <w:rPr>
          <w:lang w:val="uk-UA"/>
        </w:rPr>
        <w:t xml:space="preserve">Підхід Суду до визначення того, чи слід </w:t>
      </w:r>
      <w:r w:rsidRPr="00096B34" w:rsidR="00521031">
        <w:rPr>
          <w:lang w:val="uk-UA"/>
        </w:rPr>
        <w:t xml:space="preserve">кваліфікувати </w:t>
      </w:r>
      <w:r w:rsidRPr="00096B34" w:rsidR="007305B8">
        <w:rPr>
          <w:lang w:val="uk-UA"/>
        </w:rPr>
        <w:t xml:space="preserve">конкретну </w:t>
      </w:r>
      <w:r w:rsidRPr="00096B34" w:rsidR="00AA7C2A">
        <w:rPr>
          <w:lang w:val="uk-UA"/>
        </w:rPr>
        <w:t xml:space="preserve">форму жорстокого поводження як </w:t>
      </w:r>
      <w:r w:rsidRPr="00096B34" w:rsidR="007305B8">
        <w:rPr>
          <w:lang w:val="uk-UA"/>
        </w:rPr>
        <w:t>катування</w:t>
      </w:r>
      <w:r w:rsidRPr="00096B34" w:rsidR="00AA7C2A">
        <w:rPr>
          <w:lang w:val="uk-UA"/>
        </w:rPr>
        <w:t xml:space="preserve">, було викладено, зокрема, у </w:t>
      </w:r>
      <w:r w:rsidRPr="00096B34" w:rsidR="007305B8">
        <w:rPr>
          <w:lang w:val="uk-UA"/>
        </w:rPr>
        <w:t xml:space="preserve">згаданому </w:t>
      </w:r>
      <w:r w:rsidRPr="00096B34" w:rsidR="00E606BD">
        <w:rPr>
          <w:lang w:val="uk-UA"/>
        </w:rPr>
        <w:t xml:space="preserve">рішенні у </w:t>
      </w:r>
      <w:r w:rsidRPr="00096B34" w:rsidR="00AA7C2A">
        <w:rPr>
          <w:lang w:val="uk-UA"/>
        </w:rPr>
        <w:t xml:space="preserve">справі </w:t>
      </w:r>
      <w:r w:rsidRPr="00096B34" w:rsidR="00E606BD">
        <w:rPr>
          <w:lang w:val="uk-UA"/>
        </w:rPr>
        <w:t xml:space="preserve">«Ель-Масрі проти Колишньої Югославської Республіки Македонія» </w:t>
      </w:r>
      <w:r w:rsidRPr="00096B34" w:rsidR="00E606BD">
        <w:rPr>
          <w:i/>
          <w:lang w:val="uk-UA"/>
        </w:rPr>
        <w:t>(El-Masri v. the former Yugoslav Republic of Macedonia)</w:t>
      </w:r>
      <w:r w:rsidRPr="00096B34" w:rsidR="00E606BD">
        <w:rPr>
          <w:lang w:val="uk-UA"/>
        </w:rPr>
        <w:t>, пункт 197)</w:t>
      </w:r>
      <w:r w:rsidRPr="00096B34" w:rsidR="00F203D0">
        <w:rPr>
          <w:lang w:val="uk-UA"/>
        </w:rPr>
        <w:t>.</w:t>
      </w:r>
    </w:p>
    <w:p w:rsidRPr="00096B34" w:rsidR="00096B34" w:rsidP="00096B34" w14:paraId="5BC7D548" w14:textId="77777777">
      <w:pPr>
        <w:pStyle w:val="JuPara"/>
        <w:rPr>
          <w:lang w:val="uk-UA"/>
        </w:rPr>
      </w:pPr>
      <w:r w:rsidRPr="00096B34">
        <w:rPr>
          <w:lang w:val="uk-UA"/>
        </w:rPr>
        <w:t>40.</w:t>
      </w:r>
      <w:r w:rsidRPr="00096B34" w:rsidR="00F203D0">
        <w:rPr>
          <w:lang w:val="uk-UA"/>
        </w:rPr>
        <w:t>  </w:t>
      </w:r>
      <w:r w:rsidRPr="00096B34" w:rsidR="00E606BD">
        <w:rPr>
          <w:lang w:val="uk-UA"/>
        </w:rPr>
        <w:t xml:space="preserve">З огляду на характер жорстокого поводження із заявником (зокрема, опіки від сигарет на його обличчі та в </w:t>
      </w:r>
      <w:r w:rsidRPr="00096B34" w:rsidR="007305B8">
        <w:rPr>
          <w:lang w:val="uk-UA"/>
        </w:rPr>
        <w:t xml:space="preserve">пахвинній </w:t>
      </w:r>
      <w:r w:rsidRPr="00096B34" w:rsidR="00E606BD">
        <w:rPr>
          <w:lang w:val="uk-UA"/>
        </w:rPr>
        <w:t xml:space="preserve">ділянці), Суд не </w:t>
      </w:r>
      <w:r w:rsidRPr="00096B34" w:rsidR="003A7299">
        <w:rPr>
          <w:lang w:val="uk-UA"/>
        </w:rPr>
        <w:t>сумнівається</w:t>
      </w:r>
      <w:r w:rsidRPr="00096B34" w:rsidR="00E606BD">
        <w:rPr>
          <w:lang w:val="uk-UA"/>
        </w:rPr>
        <w:t xml:space="preserve">, що воно спричинило йому тяжкі </w:t>
      </w:r>
      <w:r w:rsidRPr="00096B34" w:rsidR="0095670D">
        <w:rPr>
          <w:lang w:val="uk-UA"/>
        </w:rPr>
        <w:t xml:space="preserve">моральні та </w:t>
      </w:r>
      <w:r w:rsidRPr="00096B34" w:rsidR="00E606BD">
        <w:rPr>
          <w:lang w:val="uk-UA"/>
        </w:rPr>
        <w:t xml:space="preserve">фізичні страждання. Також </w:t>
      </w:r>
      <w:r w:rsidRPr="00096B34" w:rsidR="003A7299">
        <w:rPr>
          <w:lang w:val="uk-UA"/>
        </w:rPr>
        <w:t>варто</w:t>
      </w:r>
      <w:r w:rsidRPr="00096B34" w:rsidR="00E606BD">
        <w:rPr>
          <w:lang w:val="uk-UA"/>
        </w:rPr>
        <w:t xml:space="preserve"> зазначити, що </w:t>
      </w:r>
      <w:r w:rsidRPr="00096B34" w:rsidR="0095670D">
        <w:rPr>
          <w:lang w:val="uk-UA"/>
        </w:rPr>
        <w:t xml:space="preserve">відповідне </w:t>
      </w:r>
      <w:r w:rsidRPr="00096B34" w:rsidR="00E606BD">
        <w:rPr>
          <w:lang w:val="uk-UA"/>
        </w:rPr>
        <w:t>жорстоке поводження</w:t>
      </w:r>
      <w:r w:rsidRPr="00096B34" w:rsidR="0095670D">
        <w:rPr>
          <w:lang w:val="uk-UA"/>
        </w:rPr>
        <w:t xml:space="preserve"> </w:t>
      </w:r>
      <w:r w:rsidRPr="00096B34" w:rsidR="00E606BD">
        <w:rPr>
          <w:lang w:val="uk-UA"/>
        </w:rPr>
        <w:t>було явно спрямоване на приниження заявника та примушення його до покори. Крім того, воно тривало понад чотири роки (див. пункти 2 та 24)</w:t>
      </w:r>
      <w:r w:rsidRPr="00096B34" w:rsidR="003D3516">
        <w:rPr>
          <w:lang w:val="uk-UA"/>
        </w:rPr>
        <w:t>.</w:t>
      </w:r>
    </w:p>
    <w:p w:rsidRPr="00096B34" w:rsidR="00C87349" w:rsidP="00096B34" w14:paraId="274D3085" w14:textId="78186AD8">
      <w:pPr>
        <w:pStyle w:val="JuPara"/>
        <w:rPr>
          <w:lang w:val="uk-UA"/>
        </w:rPr>
      </w:pPr>
      <w:r w:rsidRPr="00096B34">
        <w:rPr>
          <w:lang w:val="uk-UA"/>
        </w:rPr>
        <w:t>41.</w:t>
      </w:r>
      <w:r w:rsidRPr="00096B34" w:rsidR="00F203D0">
        <w:rPr>
          <w:lang w:val="uk-UA"/>
        </w:rPr>
        <w:t>  </w:t>
      </w:r>
      <w:r w:rsidRPr="00096B34" w:rsidR="003A7299">
        <w:rPr>
          <w:lang w:val="uk-UA"/>
        </w:rPr>
        <w:t xml:space="preserve">З огляду на ці міркування Суд доходить висновку, що жорстоке поводження, якому був підданий заявник, було достатньо серйозним, щоб становити </w:t>
      </w:r>
      <w:r w:rsidRPr="00096B34" w:rsidR="0027298E">
        <w:rPr>
          <w:lang w:val="uk-UA"/>
        </w:rPr>
        <w:t xml:space="preserve">катування </w:t>
      </w:r>
      <w:r w:rsidRPr="00096B34" w:rsidR="003A7299">
        <w:rPr>
          <w:lang w:val="uk-UA"/>
        </w:rPr>
        <w:t xml:space="preserve">(див. для порівняння рішення у справі «Тангієв проти Росії» </w:t>
      </w:r>
      <w:r w:rsidRPr="00096B34" w:rsidR="003A7299">
        <w:rPr>
          <w:i/>
          <w:lang w:val="uk-UA"/>
        </w:rPr>
        <w:t xml:space="preserve">(Tangiyev v. Russia), </w:t>
      </w:r>
      <w:r w:rsidRPr="00096B34" w:rsidR="003A7299">
        <w:rPr>
          <w:lang w:val="uk-UA"/>
        </w:rPr>
        <w:t>заява № 27610/05, пункт 56, від 11 грудня 2012 року)</w:t>
      </w:r>
      <w:r w:rsidRPr="00096B34" w:rsidR="00F203D0">
        <w:rPr>
          <w:lang w:val="uk-UA"/>
        </w:rPr>
        <w:t>.</w:t>
      </w:r>
    </w:p>
    <w:p w:rsidRPr="00096B34" w:rsidR="00C87349" w:rsidP="00096B34" w14:paraId="574B1EE7" w14:textId="2812E6E4">
      <w:pPr>
        <w:pStyle w:val="JuPara"/>
        <w:rPr>
          <w:lang w:val="uk-UA"/>
        </w:rPr>
      </w:pPr>
      <w:r w:rsidRPr="00096B34">
        <w:rPr>
          <w:lang w:val="uk-UA"/>
        </w:rPr>
        <w:t>42.</w:t>
      </w:r>
      <w:r w:rsidRPr="00096B34" w:rsidR="00F203D0">
        <w:rPr>
          <w:lang w:val="uk-UA"/>
        </w:rPr>
        <w:t>  </w:t>
      </w:r>
      <w:r w:rsidRPr="00096B34" w:rsidR="009702B4">
        <w:rPr>
          <w:lang w:val="uk-UA"/>
        </w:rPr>
        <w:t xml:space="preserve">Отже, було порушено </w:t>
      </w:r>
      <w:r w:rsidRPr="00096B34" w:rsidR="0027298E">
        <w:rPr>
          <w:lang w:val="uk-UA"/>
        </w:rPr>
        <w:t xml:space="preserve">матеріальний аспект статті </w:t>
      </w:r>
      <w:r w:rsidRPr="00096B34" w:rsidR="009702B4">
        <w:rPr>
          <w:lang w:val="uk-UA"/>
        </w:rPr>
        <w:t>3 Конвенції</w:t>
      </w:r>
      <w:r w:rsidRPr="00096B34" w:rsidR="00F203D0">
        <w:rPr>
          <w:lang w:val="uk-UA"/>
        </w:rPr>
        <w:t>.</w:t>
      </w:r>
    </w:p>
    <w:p w:rsidRPr="00096B34" w:rsidR="00C87349" w:rsidP="00096B34" w14:paraId="77ED73C8" w14:textId="7891B1A5">
      <w:pPr>
        <w:pStyle w:val="JuHHead"/>
        <w:rPr>
          <w:lang w:val="uk-UA"/>
        </w:rPr>
      </w:pPr>
      <w:r w:rsidRPr="00096B34">
        <w:rPr>
          <w:caps w:val="0"/>
          <w:lang w:val="uk-UA"/>
        </w:rPr>
        <w:t xml:space="preserve">ЗАСТОСУВАННЯ </w:t>
      </w:r>
      <w:r w:rsidRPr="00096B34" w:rsidR="00703203">
        <w:rPr>
          <w:caps w:val="0"/>
          <w:lang w:val="uk-UA"/>
        </w:rPr>
        <w:t xml:space="preserve">СТАТТІ </w:t>
      </w:r>
      <w:r w:rsidRPr="00096B34" w:rsidR="00F203D0">
        <w:rPr>
          <w:caps w:val="0"/>
          <w:lang w:val="uk-UA"/>
        </w:rPr>
        <w:t xml:space="preserve">41 </w:t>
      </w:r>
      <w:r w:rsidRPr="00096B34" w:rsidR="00F31B2C">
        <w:rPr>
          <w:caps w:val="0"/>
          <w:lang w:val="uk-UA"/>
        </w:rPr>
        <w:t>КОНВЕНЦІЇ</w:t>
      </w:r>
    </w:p>
    <w:p w:rsidRPr="00096B34" w:rsidR="00C87349" w:rsidP="00096B34" w14:paraId="6B7FC720" w14:textId="674CAF37">
      <w:pPr>
        <w:pStyle w:val="JuPara"/>
        <w:rPr>
          <w:lang w:val="uk-UA"/>
        </w:rPr>
      </w:pPr>
      <w:r w:rsidRPr="00096B34">
        <w:rPr>
          <w:lang w:val="uk-UA"/>
        </w:rPr>
        <w:t>43.</w:t>
      </w:r>
      <w:r w:rsidRPr="00096B34" w:rsidR="00F203D0">
        <w:rPr>
          <w:lang w:val="uk-UA"/>
        </w:rPr>
        <w:t>  </w:t>
      </w:r>
      <w:r w:rsidRPr="00096B34" w:rsidR="00E910F8">
        <w:rPr>
          <w:lang w:val="uk-UA"/>
        </w:rPr>
        <w:t xml:space="preserve">Заявник вимагав 50 000 євро в якості відшкодування моральної шкоди </w:t>
      </w:r>
      <w:r w:rsidRPr="00096B34" w:rsidR="00C54A1A">
        <w:rPr>
          <w:lang w:val="uk-UA"/>
        </w:rPr>
        <w:t>та 2 200 євро в якості компенсації судових та інших витрат, понесених під час провадження у Суді. У зв</w:t>
      </w:r>
      <w:r w:rsidRPr="00096B34" w:rsidR="00096B34">
        <w:rPr>
          <w:lang w:val="uk-UA"/>
        </w:rPr>
        <w:t>’</w:t>
      </w:r>
      <w:r w:rsidRPr="00096B34" w:rsidR="00C54A1A">
        <w:rPr>
          <w:lang w:val="uk-UA"/>
        </w:rPr>
        <w:t xml:space="preserve">язку з цим він надав договір про надання правничої допомоги, </w:t>
      </w:r>
      <w:r w:rsidRPr="00096B34" w:rsidR="0043237B">
        <w:rPr>
          <w:lang w:val="uk-UA"/>
        </w:rPr>
        <w:t xml:space="preserve">підписаний </w:t>
      </w:r>
      <w:r w:rsidRPr="00096B34" w:rsidR="00C54A1A">
        <w:rPr>
          <w:lang w:val="uk-UA"/>
        </w:rPr>
        <w:t xml:space="preserve">з пані Річко </w:t>
      </w:r>
      <w:r w:rsidRPr="00096B34" w:rsidR="00703203">
        <w:rPr>
          <w:lang w:val="uk-UA"/>
        </w:rPr>
        <w:t>01 </w:t>
      </w:r>
      <w:r w:rsidRPr="00096B34" w:rsidR="00C54A1A">
        <w:rPr>
          <w:lang w:val="uk-UA"/>
        </w:rPr>
        <w:t xml:space="preserve">лютого 2020 року, а також </w:t>
      </w:r>
      <w:r w:rsidRPr="00096B34" w:rsidR="007E749F">
        <w:rPr>
          <w:lang w:val="uk-UA"/>
        </w:rPr>
        <w:t xml:space="preserve">акт виконаних робіт </w:t>
      </w:r>
      <w:r w:rsidRPr="00096B34" w:rsidR="00C54A1A">
        <w:rPr>
          <w:lang w:val="uk-UA"/>
        </w:rPr>
        <w:t xml:space="preserve">від 23 березня </w:t>
      </w:r>
      <w:r w:rsidRPr="00096B34" w:rsidR="00703203">
        <w:rPr>
          <w:lang w:val="uk-UA"/>
        </w:rPr>
        <w:t>2024 </w:t>
      </w:r>
      <w:r w:rsidRPr="00096B34" w:rsidR="00C54A1A">
        <w:rPr>
          <w:lang w:val="uk-UA"/>
        </w:rPr>
        <w:t xml:space="preserve">року, в якому </w:t>
      </w:r>
      <w:r w:rsidRPr="00096B34" w:rsidR="00201E05">
        <w:rPr>
          <w:lang w:val="uk-UA"/>
        </w:rPr>
        <w:t xml:space="preserve">вказувалося про </w:t>
      </w:r>
      <w:r w:rsidRPr="00096B34" w:rsidR="00C54A1A">
        <w:rPr>
          <w:lang w:val="uk-UA"/>
        </w:rPr>
        <w:t xml:space="preserve">22 години </w:t>
      </w:r>
      <w:r w:rsidRPr="00096B34" w:rsidR="006C6B93">
        <w:rPr>
          <w:lang w:val="uk-UA"/>
        </w:rPr>
        <w:t xml:space="preserve">правової </w:t>
      </w:r>
      <w:r w:rsidRPr="00096B34" w:rsidR="00C54A1A">
        <w:rPr>
          <w:lang w:val="uk-UA"/>
        </w:rPr>
        <w:t xml:space="preserve">роботи з погодинною ставкою </w:t>
      </w:r>
      <w:r w:rsidRPr="00096B34" w:rsidR="00201E05">
        <w:rPr>
          <w:lang w:val="uk-UA"/>
        </w:rPr>
        <w:t xml:space="preserve">у розмірі </w:t>
      </w:r>
      <w:r w:rsidRPr="00096B34" w:rsidR="00C54A1A">
        <w:rPr>
          <w:lang w:val="uk-UA"/>
        </w:rPr>
        <w:t xml:space="preserve">100 євро. Згідно з договором заявник </w:t>
      </w:r>
      <w:r w:rsidRPr="00096B34" w:rsidR="00C54A1A">
        <w:rPr>
          <w:lang w:val="uk-UA"/>
        </w:rPr>
        <w:t>був зобов</w:t>
      </w:r>
      <w:r w:rsidRPr="00096B34" w:rsidR="00096B34">
        <w:rPr>
          <w:lang w:val="uk-UA"/>
        </w:rPr>
        <w:t>’</w:t>
      </w:r>
      <w:r w:rsidRPr="00096B34" w:rsidR="00C54A1A">
        <w:rPr>
          <w:lang w:val="uk-UA"/>
        </w:rPr>
        <w:t xml:space="preserve">язаний оплатити виконану роботу, якщо і коли Суд присудить відповідну компенсацію. Крім того, заявник вимагав </w:t>
      </w:r>
      <w:r w:rsidRPr="00096B34" w:rsidR="00F4479A">
        <w:rPr>
          <w:lang w:val="uk-UA"/>
        </w:rPr>
        <w:t>850 </w:t>
      </w:r>
      <w:r w:rsidRPr="00096B34" w:rsidR="00C54A1A">
        <w:rPr>
          <w:lang w:val="uk-UA"/>
        </w:rPr>
        <w:t xml:space="preserve">євро «в якості компенсації </w:t>
      </w:r>
      <w:r w:rsidRPr="00096B34" w:rsidR="00F4479A">
        <w:rPr>
          <w:lang w:val="uk-UA"/>
        </w:rPr>
        <w:t>правової</w:t>
      </w:r>
      <w:r w:rsidRPr="00096B34" w:rsidR="00826E11">
        <w:rPr>
          <w:lang w:val="uk-UA"/>
        </w:rPr>
        <w:t xml:space="preserve"> </w:t>
      </w:r>
      <w:r w:rsidRPr="00096B34" w:rsidR="00F4479A">
        <w:rPr>
          <w:lang w:val="uk-UA"/>
        </w:rPr>
        <w:t>допомоги</w:t>
      </w:r>
      <w:r w:rsidRPr="00096B34" w:rsidR="00C54A1A">
        <w:rPr>
          <w:lang w:val="uk-UA"/>
        </w:rPr>
        <w:t xml:space="preserve">, </w:t>
      </w:r>
      <w:r w:rsidRPr="00096B34" w:rsidR="00F4479A">
        <w:rPr>
          <w:lang w:val="uk-UA"/>
        </w:rPr>
        <w:t xml:space="preserve">наданої </w:t>
      </w:r>
      <w:r w:rsidRPr="00096B34" w:rsidR="00C54A1A">
        <w:rPr>
          <w:lang w:val="uk-UA"/>
        </w:rPr>
        <w:t>йому його представниками»</w:t>
      </w:r>
      <w:r w:rsidRPr="00096B34" w:rsidR="00F203D0">
        <w:rPr>
          <w:lang w:val="uk-UA"/>
        </w:rPr>
        <w:t>.</w:t>
      </w:r>
    </w:p>
    <w:p w:rsidRPr="00096B34" w:rsidR="00C87349" w:rsidP="00096B34" w14:paraId="2007000D" w14:textId="77777777">
      <w:pPr>
        <w:pStyle w:val="JuPara"/>
        <w:rPr>
          <w:lang w:val="uk-UA"/>
        </w:rPr>
      </w:pPr>
      <w:r w:rsidRPr="00096B34">
        <w:rPr>
          <w:lang w:val="uk-UA"/>
        </w:rPr>
        <w:t>44.</w:t>
      </w:r>
      <w:r w:rsidRPr="00096B34" w:rsidR="00F203D0">
        <w:rPr>
          <w:lang w:val="uk-UA"/>
        </w:rPr>
        <w:t>  </w:t>
      </w:r>
      <w:r w:rsidRPr="00096B34" w:rsidR="00F31B2C">
        <w:rPr>
          <w:lang w:val="uk-UA"/>
        </w:rPr>
        <w:t>Уряд оскаржив вимоги заявника</w:t>
      </w:r>
      <w:r w:rsidRPr="00096B34" w:rsidR="00F203D0">
        <w:rPr>
          <w:lang w:val="uk-UA"/>
        </w:rPr>
        <w:t>.</w:t>
      </w:r>
    </w:p>
    <w:p w:rsidRPr="00096B34" w:rsidR="00C87349" w:rsidP="00096B34" w14:paraId="4799BC14" w14:textId="0A4E706E">
      <w:pPr>
        <w:pStyle w:val="JuPara"/>
        <w:rPr>
          <w:lang w:val="uk-UA"/>
        </w:rPr>
      </w:pPr>
      <w:r w:rsidRPr="00096B34">
        <w:rPr>
          <w:lang w:val="uk-UA"/>
        </w:rPr>
        <w:t>45.</w:t>
      </w:r>
      <w:r w:rsidRPr="00096B34" w:rsidR="00F203D0">
        <w:rPr>
          <w:lang w:val="uk-UA"/>
        </w:rPr>
        <w:t>  </w:t>
      </w:r>
      <w:r w:rsidRPr="00096B34" w:rsidR="003067CD">
        <w:rPr>
          <w:lang w:val="uk-UA"/>
        </w:rPr>
        <w:t xml:space="preserve">З огляду на серйозність встановлених порушень та </w:t>
      </w:r>
      <w:r w:rsidRPr="00096B34" w:rsidR="00826E11">
        <w:rPr>
          <w:lang w:val="uk-UA"/>
        </w:rPr>
        <w:t>ухвалюючи рішення</w:t>
      </w:r>
      <w:r w:rsidRPr="00096B34" w:rsidR="003067CD">
        <w:rPr>
          <w:lang w:val="uk-UA"/>
        </w:rPr>
        <w:t xml:space="preserve"> на засадах справедливості, Суд присуджує заявнику 30</w:t>
      </w:r>
      <w:r w:rsidRPr="00096B34" w:rsidR="00F4479A">
        <w:rPr>
          <w:lang w:val="uk-UA"/>
        </w:rPr>
        <w:t> 000 </w:t>
      </w:r>
      <w:r w:rsidRPr="00096B34" w:rsidR="003067CD">
        <w:rPr>
          <w:lang w:val="uk-UA"/>
        </w:rPr>
        <w:t>євро в якості відшкодування моральної шкоди та додатково суму будь-якого податку, що може нараховуватися</w:t>
      </w:r>
      <w:r w:rsidRPr="00096B34" w:rsidR="00484DE0">
        <w:rPr>
          <w:lang w:val="uk-UA"/>
        </w:rPr>
        <w:t xml:space="preserve"> на цю суму</w:t>
      </w:r>
      <w:r w:rsidRPr="00096B34" w:rsidR="00F203D0">
        <w:rPr>
          <w:lang w:val="uk-UA"/>
        </w:rPr>
        <w:t>.</w:t>
      </w:r>
    </w:p>
    <w:p w:rsidRPr="00096B34" w:rsidR="00C87349" w:rsidP="00096B34" w14:paraId="6FD11E6F" w14:textId="7E3BD159">
      <w:pPr>
        <w:pStyle w:val="JuPara"/>
        <w:rPr>
          <w:lang w:val="uk-UA"/>
        </w:rPr>
      </w:pPr>
      <w:r w:rsidRPr="00096B34">
        <w:rPr>
          <w:lang w:val="uk-UA"/>
        </w:rPr>
        <w:t>46.</w:t>
      </w:r>
      <w:r w:rsidRPr="00096B34" w:rsidR="00F203D0">
        <w:rPr>
          <w:lang w:val="uk-UA"/>
        </w:rPr>
        <w:t>  </w:t>
      </w:r>
      <w:r w:rsidRPr="00096B34" w:rsidR="003067CD">
        <w:rPr>
          <w:lang w:val="uk-UA"/>
        </w:rPr>
        <w:t>З огляду на наявні в нього документи Суд також вважає за доцільне присудити заявнику 2 200 євро в якості компенсації судових та інших витрат, понесених під час провадження у Суді, та додатково суму будь-якого податку, що може нараховуватися заявнику</w:t>
      </w:r>
      <w:r w:rsidRPr="00096B34" w:rsidR="00F203D0">
        <w:rPr>
          <w:lang w:val="uk-UA"/>
        </w:rPr>
        <w:t>.</w:t>
      </w:r>
    </w:p>
    <w:p w:rsidRPr="00096B34" w:rsidR="00C87349" w:rsidP="00096B34" w14:paraId="448979FE" w14:textId="77777777">
      <w:pPr>
        <w:pStyle w:val="JuHHead"/>
        <w:rPr>
          <w:lang w:val="uk-UA"/>
        </w:rPr>
      </w:pPr>
      <w:r w:rsidRPr="00096B34">
        <w:rPr>
          <w:lang w:val="uk-UA"/>
        </w:rPr>
        <w:t>за цих підстав суд одноголосно</w:t>
      </w:r>
    </w:p>
    <w:p w:rsidRPr="00096B34" w:rsidR="00C87349" w:rsidP="00096B34" w14:paraId="6919CDE0" w14:textId="77777777">
      <w:pPr>
        <w:pStyle w:val="JuList"/>
        <w:rPr>
          <w:lang w:val="uk-UA"/>
        </w:rPr>
      </w:pPr>
      <w:r w:rsidRPr="00096B34">
        <w:rPr>
          <w:i/>
          <w:iCs/>
          <w:lang w:val="uk-UA"/>
        </w:rPr>
        <w:t>Вирішує</w:t>
      </w:r>
      <w:r w:rsidRPr="00096B34" w:rsidR="0083283C">
        <w:rPr>
          <w:i/>
          <w:iCs/>
          <w:lang w:val="uk-UA"/>
        </w:rPr>
        <w:t xml:space="preserve"> </w:t>
      </w:r>
      <w:r w:rsidRPr="00096B34" w:rsidR="0083283C">
        <w:rPr>
          <w:iCs/>
          <w:lang w:val="uk-UA"/>
        </w:rPr>
        <w:t>долучити до розгляду справи по суті заперечення Уряду про невичерпання національних засобів юридичного захисту</w:t>
      </w:r>
      <w:r w:rsidRPr="00096B34" w:rsidR="00F203D0">
        <w:rPr>
          <w:lang w:val="uk-UA"/>
        </w:rPr>
        <w:t xml:space="preserve"> </w:t>
      </w:r>
      <w:r w:rsidRPr="00096B34" w:rsidR="0083283C">
        <w:rPr>
          <w:lang w:val="uk-UA"/>
        </w:rPr>
        <w:t xml:space="preserve">та </w:t>
      </w:r>
      <w:r w:rsidRPr="00096B34" w:rsidR="0083283C">
        <w:rPr>
          <w:i/>
          <w:lang w:val="uk-UA"/>
        </w:rPr>
        <w:t>відхиляє</w:t>
      </w:r>
      <w:r w:rsidRPr="00096B34" w:rsidR="0083283C">
        <w:rPr>
          <w:lang w:val="uk-UA"/>
        </w:rPr>
        <w:t xml:space="preserve"> його</w:t>
      </w:r>
      <w:r w:rsidRPr="00096B34" w:rsidR="00F203D0">
        <w:rPr>
          <w:lang w:val="uk-UA"/>
        </w:rPr>
        <w:t>;</w:t>
      </w:r>
    </w:p>
    <w:p w:rsidRPr="00096B34" w:rsidR="00C87349" w:rsidP="00096B34" w14:paraId="1DFC0AF4" w14:textId="77777777">
      <w:pPr>
        <w:pStyle w:val="JuList"/>
        <w:rPr>
          <w:lang w:val="uk-UA"/>
        </w:rPr>
      </w:pPr>
      <w:r w:rsidRPr="00096B34">
        <w:rPr>
          <w:i/>
          <w:lang w:val="uk-UA"/>
        </w:rPr>
        <w:t>Оголошує</w:t>
      </w:r>
      <w:r w:rsidRPr="00096B34" w:rsidR="00F203D0">
        <w:rPr>
          <w:lang w:val="uk-UA"/>
        </w:rPr>
        <w:t xml:space="preserve"> </w:t>
      </w:r>
      <w:r w:rsidRPr="00096B34">
        <w:rPr>
          <w:lang w:val="uk-UA"/>
        </w:rPr>
        <w:t>заяву прийнятною</w:t>
      </w:r>
      <w:r w:rsidRPr="00096B34" w:rsidR="00F203D0">
        <w:rPr>
          <w:lang w:val="uk-UA"/>
        </w:rPr>
        <w:t>;</w:t>
      </w:r>
    </w:p>
    <w:p w:rsidRPr="00096B34" w:rsidR="00C87349" w:rsidP="00096B34" w14:paraId="693D00CA" w14:textId="77777777">
      <w:pPr>
        <w:pStyle w:val="JuList"/>
        <w:rPr>
          <w:lang w:val="uk-UA"/>
        </w:rPr>
      </w:pPr>
      <w:r w:rsidRPr="00096B34">
        <w:rPr>
          <w:i/>
          <w:lang w:val="uk-UA"/>
        </w:rPr>
        <w:t xml:space="preserve">Постановляє, </w:t>
      </w:r>
      <w:r w:rsidRPr="00096B34">
        <w:rPr>
          <w:lang w:val="uk-UA"/>
        </w:rPr>
        <w:t>що було порушено процесуальний аспект статті 3 Конвенції</w:t>
      </w:r>
      <w:r w:rsidRPr="00096B34" w:rsidR="00F203D0">
        <w:rPr>
          <w:lang w:val="uk-UA"/>
        </w:rPr>
        <w:t>;</w:t>
      </w:r>
    </w:p>
    <w:p w:rsidRPr="00096B34" w:rsidR="00C87349" w:rsidP="00096B34" w14:paraId="64543087" w14:textId="77777777">
      <w:pPr>
        <w:pStyle w:val="JuList"/>
        <w:rPr>
          <w:lang w:val="uk-UA"/>
        </w:rPr>
      </w:pPr>
      <w:r w:rsidRPr="00096B34">
        <w:rPr>
          <w:i/>
          <w:lang w:val="uk-UA"/>
        </w:rPr>
        <w:t xml:space="preserve">Постановляє, </w:t>
      </w:r>
      <w:r w:rsidRPr="00096B34">
        <w:rPr>
          <w:lang w:val="uk-UA"/>
        </w:rPr>
        <w:t>що було порушено матеріальний аспект статті 3 Конвенції</w:t>
      </w:r>
      <w:r w:rsidRPr="00096B34" w:rsidR="00F203D0">
        <w:rPr>
          <w:lang w:val="uk-UA"/>
        </w:rPr>
        <w:t>;</w:t>
      </w:r>
    </w:p>
    <w:p w:rsidRPr="00096B34" w:rsidR="00C87349" w:rsidP="00096B34" w14:paraId="0CD6A182" w14:textId="77777777">
      <w:pPr>
        <w:pStyle w:val="JuList"/>
        <w:rPr>
          <w:lang w:val="uk-UA"/>
        </w:rPr>
      </w:pPr>
      <w:r w:rsidRPr="00096B34">
        <w:rPr>
          <w:i/>
          <w:iCs/>
          <w:lang w:val="uk-UA"/>
        </w:rPr>
        <w:t xml:space="preserve">Постановляє, </w:t>
      </w:r>
      <w:r w:rsidRPr="00096B34">
        <w:rPr>
          <w:iCs/>
          <w:lang w:val="uk-UA"/>
        </w:rPr>
        <w:t>що:</w:t>
      </w:r>
    </w:p>
    <w:p w:rsidRPr="00096B34" w:rsidR="00C87349" w:rsidP="00096B34" w14:paraId="20FEB260" w14:textId="77777777">
      <w:pPr>
        <w:pStyle w:val="JuLista"/>
        <w:rPr>
          <w:lang w:val="uk-UA"/>
        </w:rPr>
      </w:pPr>
      <w:r w:rsidRPr="00096B34">
        <w:rPr>
          <w:lang w:val="uk-UA"/>
        </w:rPr>
        <w:t>упродовж трьох місяців держава-відповідач повинна сплатити заявнику такі суми, які мають бути конвертовані в національну валюту держави-відповідача за курсом на день здійснення платежу</w:t>
      </w:r>
      <w:r w:rsidRPr="00096B34" w:rsidR="00F203D0">
        <w:rPr>
          <w:lang w:val="uk-UA"/>
        </w:rPr>
        <w:t>:</w:t>
      </w:r>
    </w:p>
    <w:p w:rsidRPr="00096B34" w:rsidR="00C87349" w:rsidP="00096B34" w14:paraId="660DBE8D" w14:textId="77777777">
      <w:pPr>
        <w:pStyle w:val="JuListi"/>
        <w:rPr>
          <w:lang w:val="uk-UA"/>
        </w:rPr>
      </w:pPr>
      <w:r w:rsidRPr="00096B34">
        <w:rPr>
          <w:lang w:val="uk-UA"/>
        </w:rPr>
        <w:t>30 </w:t>
      </w:r>
      <w:r w:rsidRPr="00096B34" w:rsidR="00F203D0">
        <w:rPr>
          <w:lang w:val="uk-UA"/>
        </w:rPr>
        <w:t>000 (</w:t>
      </w:r>
      <w:r w:rsidRPr="00096B34">
        <w:rPr>
          <w:lang w:val="uk-UA"/>
        </w:rPr>
        <w:t>тридцять тисяч</w:t>
      </w:r>
      <w:r w:rsidRPr="00096B34" w:rsidR="00F203D0">
        <w:rPr>
          <w:lang w:val="uk-UA"/>
        </w:rPr>
        <w:t>)</w:t>
      </w:r>
      <w:r w:rsidRPr="00096B34">
        <w:rPr>
          <w:lang w:val="uk-UA"/>
        </w:rPr>
        <w:t xml:space="preserve"> євро та додатково суму будь-якого податку, що може нараховуватися, в якості відшкодування моральної шкоди</w:t>
      </w:r>
      <w:r w:rsidRPr="00096B34" w:rsidR="00F203D0">
        <w:rPr>
          <w:lang w:val="uk-UA"/>
        </w:rPr>
        <w:t>;</w:t>
      </w:r>
    </w:p>
    <w:p w:rsidRPr="00096B34" w:rsidR="00C87349" w:rsidP="00096B34" w14:paraId="38541179" w14:textId="77777777">
      <w:pPr>
        <w:pStyle w:val="JuListi"/>
        <w:rPr>
          <w:lang w:val="uk-UA"/>
        </w:rPr>
      </w:pPr>
      <w:r w:rsidRPr="00096B34">
        <w:rPr>
          <w:lang w:val="uk-UA"/>
        </w:rPr>
        <w:t>2 </w:t>
      </w:r>
      <w:r w:rsidRPr="00096B34" w:rsidR="00F203D0">
        <w:rPr>
          <w:lang w:val="uk-UA"/>
        </w:rPr>
        <w:t>200 (</w:t>
      </w:r>
      <w:r w:rsidRPr="00096B34">
        <w:rPr>
          <w:lang w:val="uk-UA"/>
        </w:rPr>
        <w:t>дві тисячі двісті</w:t>
      </w:r>
      <w:r w:rsidRPr="00096B34" w:rsidR="00F203D0">
        <w:rPr>
          <w:lang w:val="uk-UA"/>
        </w:rPr>
        <w:t>)</w:t>
      </w:r>
      <w:r w:rsidRPr="00096B34">
        <w:rPr>
          <w:lang w:val="uk-UA"/>
        </w:rPr>
        <w:t xml:space="preserve"> євро</w:t>
      </w:r>
      <w:r w:rsidRPr="00096B34" w:rsidR="007A642B">
        <w:rPr>
          <w:lang w:val="uk-UA"/>
        </w:rPr>
        <w:t xml:space="preserve"> та додатково суму будь-якого податку, що може нараховуватися, в якості компенсації судових та інших витрат</w:t>
      </w:r>
      <w:r w:rsidRPr="00096B34" w:rsidR="00F203D0">
        <w:rPr>
          <w:lang w:val="uk-UA"/>
        </w:rPr>
        <w:t>;</w:t>
      </w:r>
    </w:p>
    <w:p w:rsidRPr="00096B34" w:rsidR="00C87349" w:rsidP="00096B34" w14:paraId="0C2F182A" w14:textId="77777777">
      <w:pPr>
        <w:pStyle w:val="JuLista"/>
        <w:rPr>
          <w:lang w:val="uk-UA"/>
        </w:rPr>
      </w:pPr>
      <w:r w:rsidRPr="00096B34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096B34">
        <w:rPr>
          <w:i/>
          <w:lang w:val="uk-UA"/>
        </w:rPr>
        <w:t>(simple interest)</w:t>
      </w:r>
      <w:r w:rsidRPr="00096B34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096B34" w:rsidR="00F203D0">
        <w:rPr>
          <w:lang w:val="uk-UA"/>
        </w:rPr>
        <w:t>;</w:t>
      </w:r>
    </w:p>
    <w:p w:rsidRPr="00096B34" w:rsidR="004D0EC7" w:rsidP="00096B34" w14:paraId="05BEC87F" w14:textId="77777777">
      <w:pPr>
        <w:pStyle w:val="JuList"/>
        <w:rPr>
          <w:lang w:val="uk-UA"/>
        </w:rPr>
      </w:pPr>
      <w:r w:rsidRPr="00096B34">
        <w:rPr>
          <w:i/>
          <w:lang w:val="uk-UA"/>
        </w:rPr>
        <w:t xml:space="preserve">Відхиляє </w:t>
      </w:r>
      <w:r w:rsidRPr="00096B34" w:rsidR="00511370">
        <w:rPr>
          <w:lang w:val="uk-UA"/>
        </w:rPr>
        <w:t>решту вимог заявника</w:t>
      </w:r>
      <w:r w:rsidRPr="00096B34">
        <w:rPr>
          <w:lang w:val="uk-UA"/>
        </w:rPr>
        <w:t xml:space="preserve"> щодо справедливої сатисфакції</w:t>
      </w:r>
      <w:r w:rsidRPr="00096B34" w:rsidR="00F203D0">
        <w:rPr>
          <w:lang w:val="uk-UA"/>
        </w:rPr>
        <w:t>.</w:t>
      </w:r>
    </w:p>
    <w:p w:rsidRPr="00096B34" w:rsidR="008E3A08" w:rsidP="00096B34" w14:paraId="031E5D53" w14:textId="77777777">
      <w:pPr>
        <w:pStyle w:val="JuParaLast"/>
        <w:rPr>
          <w:lang w:val="uk-UA"/>
        </w:rPr>
      </w:pPr>
      <w:r w:rsidRPr="00096B34">
        <w:rPr>
          <w:lang w:val="uk-UA"/>
        </w:rPr>
        <w:t>Учинено англійською мовою та повідомлено письмово 18 червня 2026 року відповідно до пунктів 2 і 3 Правила 77 Регламенту Суду</w:t>
      </w:r>
      <w:r w:rsidRPr="00096B34" w:rsidR="00F203D0">
        <w:rPr>
          <w:lang w:val="uk-UA"/>
        </w:rPr>
        <w:t>.</w:t>
      </w:r>
    </w:p>
    <w:p w:rsidRPr="00096B34" w:rsidR="007E79A4" w:rsidP="00096B34" w14:paraId="3EEEDA92" w14:textId="77777777">
      <w:pPr>
        <w:pStyle w:val="ECHRPlaceholder"/>
        <w:rPr>
          <w:szCs w:val="22"/>
          <w:lang w:val="uk-UA"/>
        </w:rPr>
      </w:pPr>
      <w:r w:rsidRPr="00096B34">
        <w:rPr>
          <w:lang w:val="uk-UA"/>
        </w:rPr>
        <w:tab/>
      </w:r>
    </w:p>
    <w:p w:rsidRPr="00096B34" w:rsidR="007A642B" w:rsidP="00096B34" w14:paraId="6C43ED54" w14:textId="77777777">
      <w:pPr>
        <w:pStyle w:val="JuParaLast"/>
        <w:rPr>
          <w:lang w:val="uk-UA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8C754E" w14:paraId="4FC2CABA" w14:textId="77777777">
        <w:tblPrEx>
          <w:tblW w:w="0" w:type="auto"/>
          <w:tblLook w:val="04A0"/>
        </w:tblPrEx>
        <w:trPr>
          <w:trHeight w:val="60"/>
        </w:trPr>
        <w:tc>
          <w:tcPr>
            <w:tcW w:w="3674" w:type="dxa"/>
            <w:hideMark/>
          </w:tcPr>
          <w:p w:rsidRPr="00096B34" w:rsidR="007A642B" w:rsidP="00096B34" w14:paraId="04F49BA4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096B34">
              <w:rPr>
                <w:color w:val="auto"/>
                <w:lang w:val="uk-UA"/>
              </w:rPr>
              <w:t>Мартіна Келлер</w:t>
            </w:r>
          </w:p>
          <w:p w:rsidRPr="00096B34" w:rsidR="007A642B" w:rsidP="00096B34" w14:paraId="37039A40" w14:textId="77777777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096B34">
              <w:rPr>
                <w:i/>
                <w:iCs/>
                <w:color w:val="auto"/>
                <w:lang w:val="uk-UA"/>
              </w:rPr>
              <w:t>(Martina Keller)</w:t>
            </w:r>
          </w:p>
          <w:p w:rsidRPr="00096B34" w:rsidR="007A642B" w:rsidP="00096B34" w14:paraId="20416185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096B34">
              <w:rPr>
                <w:color w:val="auto"/>
                <w:lang w:val="uk-UA"/>
              </w:rPr>
              <w:t>Заступник Секретаря</w:t>
            </w:r>
          </w:p>
        </w:tc>
        <w:tc>
          <w:tcPr>
            <w:tcW w:w="3674" w:type="dxa"/>
            <w:hideMark/>
          </w:tcPr>
          <w:p w:rsidRPr="00096B34" w:rsidR="007A642B" w:rsidP="00096B34" w14:paraId="0746DDBF" w14:textId="77777777">
            <w:pPr>
              <w:pStyle w:val="ECHRPlaceholder"/>
              <w:spacing w:before="0"/>
              <w:jc w:val="center"/>
              <w:rPr>
                <w:bCs/>
                <w:color w:val="auto"/>
                <w:lang w:val="uk-UA"/>
              </w:rPr>
            </w:pPr>
            <w:r w:rsidRPr="00096B34">
              <w:rPr>
                <w:bCs/>
                <w:color w:val="auto"/>
                <w:lang w:val="uk-UA"/>
              </w:rPr>
              <w:t>Марія Елосегі</w:t>
            </w:r>
          </w:p>
          <w:p w:rsidRPr="00096B34" w:rsidR="007A642B" w:rsidP="00096B34" w14:paraId="44B5A53B" w14:textId="77777777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096B34">
              <w:rPr>
                <w:i/>
                <w:iCs/>
                <w:color w:val="auto"/>
                <w:lang w:val="uk-UA"/>
              </w:rPr>
              <w:t>(María Elósegui)</w:t>
            </w:r>
          </w:p>
          <w:p w:rsidRPr="00096B34" w:rsidR="007A642B" w:rsidP="00096B34" w14:paraId="07908ECC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096B34">
              <w:rPr>
                <w:color w:val="auto"/>
                <w:lang w:val="uk-UA"/>
              </w:rPr>
              <w:t>Голова</w:t>
            </w:r>
          </w:p>
        </w:tc>
      </w:tr>
    </w:tbl>
    <w:p w:rsidRPr="00096B34" w:rsidR="00182EBA" w:rsidP="00096B34" w14:paraId="7EE81842" w14:textId="77777777">
      <w:pPr>
        <w:rPr>
          <w:lang w:val="uk-UA"/>
        </w:rPr>
      </w:pPr>
    </w:p>
    <w:sectPr w:rsidSect="007D3701">
      <w:headerReference w:type="even" r:id="rId10"/>
      <w:headerReference w:type="default" r:id="rId11"/>
      <w:footerReference w:type="even" r:id="rId12"/>
      <w:footerReference w:type="default" r:id="rId13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3E8A" w:rsidRPr="00150BFA" w:rsidP="0020718E" w14:paraId="169D1E0A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1431661677" name="Picture 1431661677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661677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3E8A" w:rsidRPr="00C87349" w:rsidP="00AF12C5" w14:paraId="249619A3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3E8A" w:rsidRPr="00150BFA" w:rsidP="0020718E" w14:paraId="1E95984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3E8A" w:rsidRPr="00C87349" w:rsidP="009E7A6F" w14:paraId="6BFF7D0F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3E8A" w:rsidP="009A115C" w14:paraId="4B2257A8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ED6CEB">
      <w:rPr>
        <w:noProof/>
      </w:rPr>
      <w:t>12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3E8A" w:rsidRPr="000B7195" w:rsidP="007D3701" w14:paraId="61219681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ED6CEB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41EBB" w:rsidRPr="00C87349" w:rsidP="0098410D" w14:paraId="35DB0B7A" w14:textId="77777777">
      <w:r w:rsidRPr="00C87349">
        <w:separator/>
      </w:r>
    </w:p>
  </w:footnote>
  <w:footnote w:type="continuationSeparator" w:id="1">
    <w:p w:rsidR="00A41EBB" w:rsidRPr="00C87349" w:rsidP="0098410D" w14:paraId="472A6EDB" w14:textId="77777777">
      <w:r w:rsidRPr="00C87349">
        <w:continuationSeparator/>
      </w:r>
    </w:p>
  </w:footnote>
  <w:footnote w:id="2">
    <w:p w:rsidR="00E33E8A" w:rsidRPr="00C87349" w:rsidP="00C87349" w14:paraId="4E15AB19" w14:textId="77777777">
      <w:pPr>
        <w:pStyle w:val="FootnoteText"/>
      </w:pPr>
      <w:r w:rsidRPr="009B7CEA">
        <w:rPr>
          <w:rStyle w:val="FootnoteReference"/>
        </w:rPr>
        <w:footnoteRef/>
      </w:r>
      <w:r w:rsidRPr="00096B34">
        <w:rPr>
          <w:rStyle w:val="FootnoteReference"/>
          <w:lang w:val="ru-RU"/>
        </w:rPr>
        <w:t xml:space="preserve"> </w:t>
      </w:r>
      <w:r w:rsidRPr="00AA7C2A">
        <w:rPr>
          <w:lang w:val="uk-UA"/>
        </w:rPr>
        <w:t>За винятком постанови від 19 травня 2017 року, яку було скасовано Генеральною прокуратурою України</w:t>
      </w:r>
      <w:r w:rsidRPr="009B7CE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3E8A" w:rsidRPr="00A45145" w:rsidP="00A45145" w14:paraId="11875B5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3E8A" w:rsidRPr="00C87349" w:rsidP="00B14793" w14:paraId="10C7ED34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3E8A" w:rsidRPr="00A45145" w:rsidP="00A45145" w14:paraId="2C08D51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23535943" name="Picture 1823535943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535943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3E8A" w:rsidRPr="00C87349" w14:paraId="69E3CA9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3E8A" w:rsidRPr="00096B34" w:rsidP="00F4243D" w14:paraId="5EE677B1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«ЄРЬОМЕНКО ПРОТИ УКРАЇНИ» </w:t>
    </w:r>
  </w:p>
  <w:p w:rsidR="00E33E8A" w:rsidRPr="00096B34" w:rsidP="00F4243D" w14:paraId="4A8AAE8C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3E8A" w:rsidRPr="00096B34" w:rsidP="007D3701" w14:paraId="364B11D2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«ЄРЬОМЕНКО ПРОТИ УКРАЇНИ»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445685345">
    <w:abstractNumId w:val="14"/>
  </w:num>
  <w:num w:numId="2" w16cid:durableId="1964996472">
    <w:abstractNumId w:val="12"/>
  </w:num>
  <w:num w:numId="3" w16cid:durableId="2061441942">
    <w:abstractNumId w:val="11"/>
  </w:num>
  <w:num w:numId="4" w16cid:durableId="1203395591">
    <w:abstractNumId w:val="15"/>
  </w:num>
  <w:num w:numId="5" w16cid:durableId="853960101">
    <w:abstractNumId w:val="13"/>
  </w:num>
  <w:num w:numId="6" w16cid:durableId="840312442">
    <w:abstractNumId w:val="16"/>
  </w:num>
  <w:num w:numId="7" w16cid:durableId="1104181933">
    <w:abstractNumId w:val="17"/>
  </w:num>
  <w:num w:numId="8" w16cid:durableId="1279943990">
    <w:abstractNumId w:val="7"/>
  </w:num>
  <w:num w:numId="9" w16cid:durableId="1314718771">
    <w:abstractNumId w:val="6"/>
  </w:num>
  <w:num w:numId="10" w16cid:durableId="914317451">
    <w:abstractNumId w:val="5"/>
  </w:num>
  <w:num w:numId="11" w16cid:durableId="876241425">
    <w:abstractNumId w:val="4"/>
  </w:num>
  <w:num w:numId="12" w16cid:durableId="187184931">
    <w:abstractNumId w:val="8"/>
  </w:num>
  <w:num w:numId="13" w16cid:durableId="1059282013">
    <w:abstractNumId w:val="3"/>
  </w:num>
  <w:num w:numId="14" w16cid:durableId="1238326072">
    <w:abstractNumId w:val="2"/>
  </w:num>
  <w:num w:numId="15" w16cid:durableId="930311103">
    <w:abstractNumId w:val="1"/>
  </w:num>
  <w:num w:numId="16" w16cid:durableId="1028335760">
    <w:abstractNumId w:val="0"/>
  </w:num>
  <w:num w:numId="17" w16cid:durableId="1456293224">
    <w:abstractNumId w:val="15"/>
  </w:num>
  <w:num w:numId="18" w16cid:durableId="1302998319">
    <w:abstractNumId w:val="16"/>
  </w:num>
  <w:num w:numId="19" w16cid:durableId="1814448956">
    <w:abstractNumId w:val="10"/>
  </w:num>
  <w:num w:numId="20" w16cid:durableId="130982146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349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16A3"/>
    <w:rsid w:val="00022C1D"/>
    <w:rsid w:val="0002592F"/>
    <w:rsid w:val="00031428"/>
    <w:rsid w:val="00034987"/>
    <w:rsid w:val="00036176"/>
    <w:rsid w:val="00041560"/>
    <w:rsid w:val="0005118D"/>
    <w:rsid w:val="00052D16"/>
    <w:rsid w:val="0005557A"/>
    <w:rsid w:val="000602DF"/>
    <w:rsid w:val="00061B05"/>
    <w:rsid w:val="000632D5"/>
    <w:rsid w:val="000644EE"/>
    <w:rsid w:val="0007009E"/>
    <w:rsid w:val="000712E3"/>
    <w:rsid w:val="0007780A"/>
    <w:rsid w:val="00084EED"/>
    <w:rsid w:val="00085457"/>
    <w:rsid w:val="000864A9"/>
    <w:rsid w:val="000925AD"/>
    <w:rsid w:val="00092F95"/>
    <w:rsid w:val="00096B34"/>
    <w:rsid w:val="00096FE1"/>
    <w:rsid w:val="00097032"/>
    <w:rsid w:val="00097A62"/>
    <w:rsid w:val="000A24EB"/>
    <w:rsid w:val="000B4AFD"/>
    <w:rsid w:val="000B686A"/>
    <w:rsid w:val="000B6923"/>
    <w:rsid w:val="000B7195"/>
    <w:rsid w:val="000C0F3C"/>
    <w:rsid w:val="000C10ED"/>
    <w:rsid w:val="000C4E67"/>
    <w:rsid w:val="000C5F3C"/>
    <w:rsid w:val="000C6DCC"/>
    <w:rsid w:val="000C7B7F"/>
    <w:rsid w:val="000D47AA"/>
    <w:rsid w:val="000D721F"/>
    <w:rsid w:val="000E0564"/>
    <w:rsid w:val="000E069B"/>
    <w:rsid w:val="000E0E82"/>
    <w:rsid w:val="000E1DC5"/>
    <w:rsid w:val="000E223F"/>
    <w:rsid w:val="000E46B8"/>
    <w:rsid w:val="000E7D45"/>
    <w:rsid w:val="000F46D5"/>
    <w:rsid w:val="000F52F4"/>
    <w:rsid w:val="000F6387"/>
    <w:rsid w:val="000F7851"/>
    <w:rsid w:val="00101505"/>
    <w:rsid w:val="00104E23"/>
    <w:rsid w:val="00106D91"/>
    <w:rsid w:val="00106FC3"/>
    <w:rsid w:val="001076DE"/>
    <w:rsid w:val="00110DA8"/>
    <w:rsid w:val="00111B0C"/>
    <w:rsid w:val="00120D6C"/>
    <w:rsid w:val="001257EC"/>
    <w:rsid w:val="00130C4D"/>
    <w:rsid w:val="00133D33"/>
    <w:rsid w:val="00134B6A"/>
    <w:rsid w:val="00134D64"/>
    <w:rsid w:val="00135A30"/>
    <w:rsid w:val="0013612C"/>
    <w:rsid w:val="00136DD8"/>
    <w:rsid w:val="00137FF6"/>
    <w:rsid w:val="00141650"/>
    <w:rsid w:val="00141C60"/>
    <w:rsid w:val="00150BFA"/>
    <w:rsid w:val="00152C8F"/>
    <w:rsid w:val="00153793"/>
    <w:rsid w:val="00155DA4"/>
    <w:rsid w:val="001561B6"/>
    <w:rsid w:val="00162A12"/>
    <w:rsid w:val="00162F2F"/>
    <w:rsid w:val="00166530"/>
    <w:rsid w:val="00170027"/>
    <w:rsid w:val="00171067"/>
    <w:rsid w:val="00182EBA"/>
    <w:rsid w:val="001832BD"/>
    <w:rsid w:val="00186DAA"/>
    <w:rsid w:val="001943B5"/>
    <w:rsid w:val="00194609"/>
    <w:rsid w:val="00195134"/>
    <w:rsid w:val="001A020C"/>
    <w:rsid w:val="001A145B"/>
    <w:rsid w:val="001A17E6"/>
    <w:rsid w:val="001A3E09"/>
    <w:rsid w:val="001A674C"/>
    <w:rsid w:val="001B3B24"/>
    <w:rsid w:val="001B4913"/>
    <w:rsid w:val="001B58DD"/>
    <w:rsid w:val="001C055B"/>
    <w:rsid w:val="001C0F98"/>
    <w:rsid w:val="001C2A42"/>
    <w:rsid w:val="001C3E3B"/>
    <w:rsid w:val="001D63ED"/>
    <w:rsid w:val="001D7348"/>
    <w:rsid w:val="001E035B"/>
    <w:rsid w:val="001E0961"/>
    <w:rsid w:val="001E3EAE"/>
    <w:rsid w:val="001E64C1"/>
    <w:rsid w:val="001E6857"/>
    <w:rsid w:val="001E6F32"/>
    <w:rsid w:val="001F2145"/>
    <w:rsid w:val="001F6262"/>
    <w:rsid w:val="001F62C5"/>
    <w:rsid w:val="001F67B0"/>
    <w:rsid w:val="001F7B3D"/>
    <w:rsid w:val="00201E05"/>
    <w:rsid w:val="00202752"/>
    <w:rsid w:val="0020335A"/>
    <w:rsid w:val="00204A5B"/>
    <w:rsid w:val="002052BC"/>
    <w:rsid w:val="00205F9F"/>
    <w:rsid w:val="0020718E"/>
    <w:rsid w:val="00210338"/>
    <w:rsid w:val="002115FC"/>
    <w:rsid w:val="00213C48"/>
    <w:rsid w:val="0021423C"/>
    <w:rsid w:val="00221B43"/>
    <w:rsid w:val="00223EEE"/>
    <w:rsid w:val="00226C89"/>
    <w:rsid w:val="00230D00"/>
    <w:rsid w:val="00231DF7"/>
    <w:rsid w:val="00231FD1"/>
    <w:rsid w:val="002339E0"/>
    <w:rsid w:val="00233CF8"/>
    <w:rsid w:val="0023575D"/>
    <w:rsid w:val="002359AB"/>
    <w:rsid w:val="00237148"/>
    <w:rsid w:val="002372B9"/>
    <w:rsid w:val="0024222D"/>
    <w:rsid w:val="002422B6"/>
    <w:rsid w:val="00244B0E"/>
    <w:rsid w:val="00244F6C"/>
    <w:rsid w:val="00246B89"/>
    <w:rsid w:val="00251493"/>
    <w:rsid w:val="00252786"/>
    <w:rsid w:val="00252C4E"/>
    <w:rsid w:val="002532C5"/>
    <w:rsid w:val="00254DF2"/>
    <w:rsid w:val="00260C03"/>
    <w:rsid w:val="0026439A"/>
    <w:rsid w:val="0026540E"/>
    <w:rsid w:val="0027298E"/>
    <w:rsid w:val="00272BA1"/>
    <w:rsid w:val="00275123"/>
    <w:rsid w:val="00281B7C"/>
    <w:rsid w:val="00282240"/>
    <w:rsid w:val="00282BD8"/>
    <w:rsid w:val="00287AD5"/>
    <w:rsid w:val="0029229E"/>
    <w:rsid w:val="002934D0"/>
    <w:rsid w:val="00293676"/>
    <w:rsid w:val="00293BD9"/>
    <w:rsid w:val="002948AD"/>
    <w:rsid w:val="002A01CC"/>
    <w:rsid w:val="002A5578"/>
    <w:rsid w:val="002A613A"/>
    <w:rsid w:val="002A61B1"/>
    <w:rsid w:val="002A663C"/>
    <w:rsid w:val="002B444B"/>
    <w:rsid w:val="002B5887"/>
    <w:rsid w:val="002B5B43"/>
    <w:rsid w:val="002B67C2"/>
    <w:rsid w:val="002C0E27"/>
    <w:rsid w:val="002C3040"/>
    <w:rsid w:val="002C4433"/>
    <w:rsid w:val="002C59E5"/>
    <w:rsid w:val="002C5ADD"/>
    <w:rsid w:val="002C7826"/>
    <w:rsid w:val="002D022D"/>
    <w:rsid w:val="002D24BB"/>
    <w:rsid w:val="002D29E3"/>
    <w:rsid w:val="002D2FA7"/>
    <w:rsid w:val="002D47BA"/>
    <w:rsid w:val="002D62B0"/>
    <w:rsid w:val="002D77B9"/>
    <w:rsid w:val="002E46DA"/>
    <w:rsid w:val="002E7764"/>
    <w:rsid w:val="002F16B6"/>
    <w:rsid w:val="002F2AF7"/>
    <w:rsid w:val="002F69C4"/>
    <w:rsid w:val="002F6E72"/>
    <w:rsid w:val="002F7D9E"/>
    <w:rsid w:val="002F7E1C"/>
    <w:rsid w:val="00301A75"/>
    <w:rsid w:val="00302F70"/>
    <w:rsid w:val="0030336F"/>
    <w:rsid w:val="0030375E"/>
    <w:rsid w:val="003067CD"/>
    <w:rsid w:val="00312A30"/>
    <w:rsid w:val="00314322"/>
    <w:rsid w:val="00316DBF"/>
    <w:rsid w:val="003201D8"/>
    <w:rsid w:val="00320F72"/>
    <w:rsid w:val="00321767"/>
    <w:rsid w:val="0032463E"/>
    <w:rsid w:val="00326224"/>
    <w:rsid w:val="00335F64"/>
    <w:rsid w:val="00337459"/>
    <w:rsid w:val="00337EE4"/>
    <w:rsid w:val="00340FFD"/>
    <w:rsid w:val="003416DD"/>
    <w:rsid w:val="0034188A"/>
    <w:rsid w:val="00345C41"/>
    <w:rsid w:val="003506B1"/>
    <w:rsid w:val="0035412D"/>
    <w:rsid w:val="00354AFC"/>
    <w:rsid w:val="00355877"/>
    <w:rsid w:val="00356AC7"/>
    <w:rsid w:val="003609FA"/>
    <w:rsid w:val="0036362F"/>
    <w:rsid w:val="003710C8"/>
    <w:rsid w:val="003750BE"/>
    <w:rsid w:val="00381758"/>
    <w:rsid w:val="003840D2"/>
    <w:rsid w:val="00385A36"/>
    <w:rsid w:val="00385F3D"/>
    <w:rsid w:val="0038740C"/>
    <w:rsid w:val="00387B9D"/>
    <w:rsid w:val="00387C70"/>
    <w:rsid w:val="00390294"/>
    <w:rsid w:val="0039364F"/>
    <w:rsid w:val="003949D2"/>
    <w:rsid w:val="00394CC0"/>
    <w:rsid w:val="00396686"/>
    <w:rsid w:val="00396C65"/>
    <w:rsid w:val="0039778E"/>
    <w:rsid w:val="003A7299"/>
    <w:rsid w:val="003B22DE"/>
    <w:rsid w:val="003B4941"/>
    <w:rsid w:val="003C5714"/>
    <w:rsid w:val="003C6B22"/>
    <w:rsid w:val="003C6B9F"/>
    <w:rsid w:val="003C6E2A"/>
    <w:rsid w:val="003D0299"/>
    <w:rsid w:val="003D0847"/>
    <w:rsid w:val="003D3516"/>
    <w:rsid w:val="003D6C62"/>
    <w:rsid w:val="003E5EA9"/>
    <w:rsid w:val="003E6D80"/>
    <w:rsid w:val="003E7BCC"/>
    <w:rsid w:val="003F05FA"/>
    <w:rsid w:val="003F244A"/>
    <w:rsid w:val="003F2517"/>
    <w:rsid w:val="003F30B8"/>
    <w:rsid w:val="003F4C45"/>
    <w:rsid w:val="003F5F7B"/>
    <w:rsid w:val="003F7D64"/>
    <w:rsid w:val="0040433A"/>
    <w:rsid w:val="00414300"/>
    <w:rsid w:val="00414F27"/>
    <w:rsid w:val="00420703"/>
    <w:rsid w:val="00421756"/>
    <w:rsid w:val="00425C67"/>
    <w:rsid w:val="00427E7A"/>
    <w:rsid w:val="0043237B"/>
    <w:rsid w:val="004355AC"/>
    <w:rsid w:val="00436C49"/>
    <w:rsid w:val="00443D98"/>
    <w:rsid w:val="00445366"/>
    <w:rsid w:val="00447F5B"/>
    <w:rsid w:val="00461DB0"/>
    <w:rsid w:val="00463926"/>
    <w:rsid w:val="00464AB7"/>
    <w:rsid w:val="00464C9A"/>
    <w:rsid w:val="004710FA"/>
    <w:rsid w:val="00474F3D"/>
    <w:rsid w:val="00477E3A"/>
    <w:rsid w:val="00483E5F"/>
    <w:rsid w:val="00484DE0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3201"/>
    <w:rsid w:val="004A7044"/>
    <w:rsid w:val="004B013B"/>
    <w:rsid w:val="004B112B"/>
    <w:rsid w:val="004B21CE"/>
    <w:rsid w:val="004B444E"/>
    <w:rsid w:val="004B6137"/>
    <w:rsid w:val="004C01E4"/>
    <w:rsid w:val="004C086C"/>
    <w:rsid w:val="004C1F56"/>
    <w:rsid w:val="004C27BC"/>
    <w:rsid w:val="004C6621"/>
    <w:rsid w:val="004D0EC7"/>
    <w:rsid w:val="004D15F3"/>
    <w:rsid w:val="004D2137"/>
    <w:rsid w:val="004D3B3D"/>
    <w:rsid w:val="004D4EF1"/>
    <w:rsid w:val="004D5311"/>
    <w:rsid w:val="004D5DCC"/>
    <w:rsid w:val="004D720B"/>
    <w:rsid w:val="004D7E45"/>
    <w:rsid w:val="004E69C5"/>
    <w:rsid w:val="004E6B8D"/>
    <w:rsid w:val="004F10AF"/>
    <w:rsid w:val="004F11A4"/>
    <w:rsid w:val="004F2389"/>
    <w:rsid w:val="004F304D"/>
    <w:rsid w:val="004F4290"/>
    <w:rsid w:val="004F61BE"/>
    <w:rsid w:val="004F66B1"/>
    <w:rsid w:val="00505F69"/>
    <w:rsid w:val="00511370"/>
    <w:rsid w:val="00511C07"/>
    <w:rsid w:val="005125CB"/>
    <w:rsid w:val="00512EC4"/>
    <w:rsid w:val="0051725A"/>
    <w:rsid w:val="005173A6"/>
    <w:rsid w:val="00517BB8"/>
    <w:rsid w:val="00520107"/>
    <w:rsid w:val="00520354"/>
    <w:rsid w:val="00520BAA"/>
    <w:rsid w:val="00521031"/>
    <w:rsid w:val="005217D8"/>
    <w:rsid w:val="00521C7F"/>
    <w:rsid w:val="00525208"/>
    <w:rsid w:val="005257A5"/>
    <w:rsid w:val="005264C0"/>
    <w:rsid w:val="00526A8A"/>
    <w:rsid w:val="00527FB1"/>
    <w:rsid w:val="00530B85"/>
    <w:rsid w:val="00530FE6"/>
    <w:rsid w:val="00531DF2"/>
    <w:rsid w:val="0053315C"/>
    <w:rsid w:val="0053689F"/>
    <w:rsid w:val="00537476"/>
    <w:rsid w:val="005442EE"/>
    <w:rsid w:val="00545DA6"/>
    <w:rsid w:val="0054716E"/>
    <w:rsid w:val="00547353"/>
    <w:rsid w:val="005474E7"/>
    <w:rsid w:val="005512A3"/>
    <w:rsid w:val="00551632"/>
    <w:rsid w:val="00551FE5"/>
    <w:rsid w:val="005578CE"/>
    <w:rsid w:val="00562781"/>
    <w:rsid w:val="00562B6C"/>
    <w:rsid w:val="005670CE"/>
    <w:rsid w:val="00571823"/>
    <w:rsid w:val="0057271C"/>
    <w:rsid w:val="00572845"/>
    <w:rsid w:val="005879A2"/>
    <w:rsid w:val="00592772"/>
    <w:rsid w:val="0059574A"/>
    <w:rsid w:val="005A1B9B"/>
    <w:rsid w:val="005A2221"/>
    <w:rsid w:val="005A2E79"/>
    <w:rsid w:val="005A62B3"/>
    <w:rsid w:val="005A6530"/>
    <w:rsid w:val="005A6751"/>
    <w:rsid w:val="005A7FF2"/>
    <w:rsid w:val="005B092E"/>
    <w:rsid w:val="005B152C"/>
    <w:rsid w:val="005B1EE0"/>
    <w:rsid w:val="005B2B24"/>
    <w:rsid w:val="005B4425"/>
    <w:rsid w:val="005B4B94"/>
    <w:rsid w:val="005C2C62"/>
    <w:rsid w:val="005C3EE8"/>
    <w:rsid w:val="005D2F2A"/>
    <w:rsid w:val="005D34F9"/>
    <w:rsid w:val="005D4190"/>
    <w:rsid w:val="005D67A3"/>
    <w:rsid w:val="005E2988"/>
    <w:rsid w:val="005E3085"/>
    <w:rsid w:val="005F0CBD"/>
    <w:rsid w:val="005F0EB3"/>
    <w:rsid w:val="005F218E"/>
    <w:rsid w:val="005F51E1"/>
    <w:rsid w:val="00604DD8"/>
    <w:rsid w:val="00610D02"/>
    <w:rsid w:val="00611C80"/>
    <w:rsid w:val="006154FD"/>
    <w:rsid w:val="00620692"/>
    <w:rsid w:val="00621E8E"/>
    <w:rsid w:val="00623885"/>
    <w:rsid w:val="006242CA"/>
    <w:rsid w:val="00627507"/>
    <w:rsid w:val="00633717"/>
    <w:rsid w:val="006344E1"/>
    <w:rsid w:val="00643524"/>
    <w:rsid w:val="0064393B"/>
    <w:rsid w:val="00645CF2"/>
    <w:rsid w:val="00653BED"/>
    <w:rsid w:val="00654036"/>
    <w:rsid w:val="006545C4"/>
    <w:rsid w:val="00661971"/>
    <w:rsid w:val="00661CE8"/>
    <w:rsid w:val="006623D9"/>
    <w:rsid w:val="006642A5"/>
    <w:rsid w:val="0066550C"/>
    <w:rsid w:val="00665BD2"/>
    <w:rsid w:val="006716F2"/>
    <w:rsid w:val="00675AF2"/>
    <w:rsid w:val="00682BF2"/>
    <w:rsid w:val="00684C1D"/>
    <w:rsid w:val="0068573E"/>
    <w:rsid w:val="006859CE"/>
    <w:rsid w:val="00691270"/>
    <w:rsid w:val="00692BE2"/>
    <w:rsid w:val="00694BA8"/>
    <w:rsid w:val="006A037C"/>
    <w:rsid w:val="006A0C84"/>
    <w:rsid w:val="006A36F4"/>
    <w:rsid w:val="006A406F"/>
    <w:rsid w:val="006A4E97"/>
    <w:rsid w:val="006A5D3A"/>
    <w:rsid w:val="006B1942"/>
    <w:rsid w:val="006B41A6"/>
    <w:rsid w:val="006C23D4"/>
    <w:rsid w:val="006C65D7"/>
    <w:rsid w:val="006C6B93"/>
    <w:rsid w:val="006C7BB0"/>
    <w:rsid w:val="006D3237"/>
    <w:rsid w:val="006E2E37"/>
    <w:rsid w:val="006E3CF1"/>
    <w:rsid w:val="006E68A3"/>
    <w:rsid w:val="006E7E80"/>
    <w:rsid w:val="006F1C2D"/>
    <w:rsid w:val="006F48CA"/>
    <w:rsid w:val="006F64DD"/>
    <w:rsid w:val="006F712D"/>
    <w:rsid w:val="00703203"/>
    <w:rsid w:val="0070656A"/>
    <w:rsid w:val="0071436F"/>
    <w:rsid w:val="00715127"/>
    <w:rsid w:val="00715E8E"/>
    <w:rsid w:val="00722A08"/>
    <w:rsid w:val="00723580"/>
    <w:rsid w:val="00723755"/>
    <w:rsid w:val="00725747"/>
    <w:rsid w:val="007305B8"/>
    <w:rsid w:val="0073136C"/>
    <w:rsid w:val="00731F0F"/>
    <w:rsid w:val="00733250"/>
    <w:rsid w:val="00735BE5"/>
    <w:rsid w:val="00741404"/>
    <w:rsid w:val="007449E5"/>
    <w:rsid w:val="0074750E"/>
    <w:rsid w:val="00747FF0"/>
    <w:rsid w:val="00751066"/>
    <w:rsid w:val="007511CC"/>
    <w:rsid w:val="00755450"/>
    <w:rsid w:val="0075566E"/>
    <w:rsid w:val="00762B97"/>
    <w:rsid w:val="00763602"/>
    <w:rsid w:val="00764D4E"/>
    <w:rsid w:val="00765A1F"/>
    <w:rsid w:val="007753FD"/>
    <w:rsid w:val="00775B6D"/>
    <w:rsid w:val="00776D68"/>
    <w:rsid w:val="00781140"/>
    <w:rsid w:val="0078187A"/>
    <w:rsid w:val="0078323E"/>
    <w:rsid w:val="007849C2"/>
    <w:rsid w:val="007850EE"/>
    <w:rsid w:val="00785B95"/>
    <w:rsid w:val="00790E96"/>
    <w:rsid w:val="007926FD"/>
    <w:rsid w:val="00793366"/>
    <w:rsid w:val="0079666C"/>
    <w:rsid w:val="007A642B"/>
    <w:rsid w:val="007A716F"/>
    <w:rsid w:val="007B270A"/>
    <w:rsid w:val="007B2EBD"/>
    <w:rsid w:val="007B4182"/>
    <w:rsid w:val="007C0695"/>
    <w:rsid w:val="007C419A"/>
    <w:rsid w:val="007C4CC8"/>
    <w:rsid w:val="007C5426"/>
    <w:rsid w:val="007C5798"/>
    <w:rsid w:val="007C7E74"/>
    <w:rsid w:val="007D1E80"/>
    <w:rsid w:val="007D1ECD"/>
    <w:rsid w:val="007D3701"/>
    <w:rsid w:val="007D4832"/>
    <w:rsid w:val="007D759E"/>
    <w:rsid w:val="007E21B2"/>
    <w:rsid w:val="007E2C4E"/>
    <w:rsid w:val="007E2C8C"/>
    <w:rsid w:val="007E51BA"/>
    <w:rsid w:val="007E73D7"/>
    <w:rsid w:val="007E749F"/>
    <w:rsid w:val="007E79A4"/>
    <w:rsid w:val="007F1905"/>
    <w:rsid w:val="007F27E4"/>
    <w:rsid w:val="007F3437"/>
    <w:rsid w:val="007F6AF4"/>
    <w:rsid w:val="00802B3E"/>
    <w:rsid w:val="00802C64"/>
    <w:rsid w:val="00805E52"/>
    <w:rsid w:val="008061D0"/>
    <w:rsid w:val="00810B38"/>
    <w:rsid w:val="00817275"/>
    <w:rsid w:val="008204C7"/>
    <w:rsid w:val="00820992"/>
    <w:rsid w:val="00823602"/>
    <w:rsid w:val="008255F5"/>
    <w:rsid w:val="00826890"/>
    <w:rsid w:val="00826E11"/>
    <w:rsid w:val="0083014E"/>
    <w:rsid w:val="0083214A"/>
    <w:rsid w:val="0083283C"/>
    <w:rsid w:val="00834220"/>
    <w:rsid w:val="008343D3"/>
    <w:rsid w:val="00834414"/>
    <w:rsid w:val="00845723"/>
    <w:rsid w:val="008519E7"/>
    <w:rsid w:val="00851EF9"/>
    <w:rsid w:val="008520C5"/>
    <w:rsid w:val="008522F0"/>
    <w:rsid w:val="0085692A"/>
    <w:rsid w:val="008577FD"/>
    <w:rsid w:val="00860B03"/>
    <w:rsid w:val="0086497A"/>
    <w:rsid w:val="0086538E"/>
    <w:rsid w:val="00867066"/>
    <w:rsid w:val="008713A1"/>
    <w:rsid w:val="00872584"/>
    <w:rsid w:val="008754AB"/>
    <w:rsid w:val="0088060C"/>
    <w:rsid w:val="00882CD5"/>
    <w:rsid w:val="00883151"/>
    <w:rsid w:val="00893576"/>
    <w:rsid w:val="00893E73"/>
    <w:rsid w:val="008A36D7"/>
    <w:rsid w:val="008A5EE8"/>
    <w:rsid w:val="008B02DC"/>
    <w:rsid w:val="008B092C"/>
    <w:rsid w:val="008B57CE"/>
    <w:rsid w:val="008C26DE"/>
    <w:rsid w:val="008C5269"/>
    <w:rsid w:val="008C754E"/>
    <w:rsid w:val="008D1668"/>
    <w:rsid w:val="008D2225"/>
    <w:rsid w:val="008D4752"/>
    <w:rsid w:val="008D5A13"/>
    <w:rsid w:val="008E271C"/>
    <w:rsid w:val="008E2760"/>
    <w:rsid w:val="008E3A08"/>
    <w:rsid w:val="008E418E"/>
    <w:rsid w:val="008E5BC6"/>
    <w:rsid w:val="008E6217"/>
    <w:rsid w:val="008E6A25"/>
    <w:rsid w:val="008F2465"/>
    <w:rsid w:val="008F2554"/>
    <w:rsid w:val="008F3AEC"/>
    <w:rsid w:val="008F4D80"/>
    <w:rsid w:val="008F5193"/>
    <w:rsid w:val="008F5AAA"/>
    <w:rsid w:val="008F6AEF"/>
    <w:rsid w:val="008F6B36"/>
    <w:rsid w:val="009013A7"/>
    <w:rsid w:val="009017FB"/>
    <w:rsid w:val="009017FC"/>
    <w:rsid w:val="0090283E"/>
    <w:rsid w:val="0090506B"/>
    <w:rsid w:val="009050C9"/>
    <w:rsid w:val="009066FC"/>
    <w:rsid w:val="009140A3"/>
    <w:rsid w:val="009144A2"/>
    <w:rsid w:val="0091491D"/>
    <w:rsid w:val="0091510C"/>
    <w:rsid w:val="00915DA1"/>
    <w:rsid w:val="00920F1B"/>
    <w:rsid w:val="009259AC"/>
    <w:rsid w:val="00925F56"/>
    <w:rsid w:val="00926F38"/>
    <w:rsid w:val="00927BEB"/>
    <w:rsid w:val="009333DC"/>
    <w:rsid w:val="00934301"/>
    <w:rsid w:val="00936CD1"/>
    <w:rsid w:val="0094131C"/>
    <w:rsid w:val="00941747"/>
    <w:rsid w:val="00941EFB"/>
    <w:rsid w:val="00947AFB"/>
    <w:rsid w:val="00951AA3"/>
    <w:rsid w:val="00951D7D"/>
    <w:rsid w:val="0095670D"/>
    <w:rsid w:val="00956D0C"/>
    <w:rsid w:val="00957323"/>
    <w:rsid w:val="009630C7"/>
    <w:rsid w:val="009702B4"/>
    <w:rsid w:val="00972B55"/>
    <w:rsid w:val="009741A7"/>
    <w:rsid w:val="009743B7"/>
    <w:rsid w:val="0098228B"/>
    <w:rsid w:val="0098247C"/>
    <w:rsid w:val="009828DA"/>
    <w:rsid w:val="0098410D"/>
    <w:rsid w:val="00985BAB"/>
    <w:rsid w:val="00986B3C"/>
    <w:rsid w:val="009A115C"/>
    <w:rsid w:val="009A7FC1"/>
    <w:rsid w:val="009B1606"/>
    <w:rsid w:val="009B1B5F"/>
    <w:rsid w:val="009B5BD4"/>
    <w:rsid w:val="009B6673"/>
    <w:rsid w:val="009B7CEA"/>
    <w:rsid w:val="009C0997"/>
    <w:rsid w:val="009C191B"/>
    <w:rsid w:val="009C2BD6"/>
    <w:rsid w:val="009C41C9"/>
    <w:rsid w:val="009D57AA"/>
    <w:rsid w:val="009E1F32"/>
    <w:rsid w:val="009E2427"/>
    <w:rsid w:val="009E2CC2"/>
    <w:rsid w:val="009E3C23"/>
    <w:rsid w:val="009E47A2"/>
    <w:rsid w:val="009E7318"/>
    <w:rsid w:val="009E776C"/>
    <w:rsid w:val="009E7A6F"/>
    <w:rsid w:val="009F4C8F"/>
    <w:rsid w:val="00A01BAE"/>
    <w:rsid w:val="00A02972"/>
    <w:rsid w:val="00A05588"/>
    <w:rsid w:val="00A12031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2E3A"/>
    <w:rsid w:val="00A34DD6"/>
    <w:rsid w:val="00A35683"/>
    <w:rsid w:val="00A36819"/>
    <w:rsid w:val="00A36989"/>
    <w:rsid w:val="00A41D86"/>
    <w:rsid w:val="00A41EBB"/>
    <w:rsid w:val="00A43628"/>
    <w:rsid w:val="00A45145"/>
    <w:rsid w:val="00A51D0F"/>
    <w:rsid w:val="00A54192"/>
    <w:rsid w:val="00A57147"/>
    <w:rsid w:val="00A6035E"/>
    <w:rsid w:val="00A6144C"/>
    <w:rsid w:val="00A66617"/>
    <w:rsid w:val="00A671F8"/>
    <w:rsid w:val="00A673A4"/>
    <w:rsid w:val="00A724AE"/>
    <w:rsid w:val="00A73329"/>
    <w:rsid w:val="00A82359"/>
    <w:rsid w:val="00A865D2"/>
    <w:rsid w:val="00A87C10"/>
    <w:rsid w:val="00A90BCD"/>
    <w:rsid w:val="00A92625"/>
    <w:rsid w:val="00A94C20"/>
    <w:rsid w:val="00A952E5"/>
    <w:rsid w:val="00A95D81"/>
    <w:rsid w:val="00AA1B09"/>
    <w:rsid w:val="00AA227F"/>
    <w:rsid w:val="00AA2E31"/>
    <w:rsid w:val="00AA3BC7"/>
    <w:rsid w:val="00AA4DD8"/>
    <w:rsid w:val="00AA754A"/>
    <w:rsid w:val="00AA7C2A"/>
    <w:rsid w:val="00AB099E"/>
    <w:rsid w:val="00AB4328"/>
    <w:rsid w:val="00AB4DC6"/>
    <w:rsid w:val="00AC38DE"/>
    <w:rsid w:val="00AC4CD4"/>
    <w:rsid w:val="00AC6E0E"/>
    <w:rsid w:val="00AE0A2E"/>
    <w:rsid w:val="00AE0BEE"/>
    <w:rsid w:val="00AE354C"/>
    <w:rsid w:val="00AE4A8E"/>
    <w:rsid w:val="00AE6EEC"/>
    <w:rsid w:val="00AF12C5"/>
    <w:rsid w:val="00AF2383"/>
    <w:rsid w:val="00AF4B07"/>
    <w:rsid w:val="00AF5232"/>
    <w:rsid w:val="00AF6186"/>
    <w:rsid w:val="00AF63E3"/>
    <w:rsid w:val="00AF7A3A"/>
    <w:rsid w:val="00B02587"/>
    <w:rsid w:val="00B04313"/>
    <w:rsid w:val="00B049D1"/>
    <w:rsid w:val="00B14793"/>
    <w:rsid w:val="00B153A0"/>
    <w:rsid w:val="00B160DB"/>
    <w:rsid w:val="00B20836"/>
    <w:rsid w:val="00B235BB"/>
    <w:rsid w:val="00B27A44"/>
    <w:rsid w:val="00B30BBF"/>
    <w:rsid w:val="00B33C03"/>
    <w:rsid w:val="00B35A56"/>
    <w:rsid w:val="00B43784"/>
    <w:rsid w:val="00B4421F"/>
    <w:rsid w:val="00B44E56"/>
    <w:rsid w:val="00B45917"/>
    <w:rsid w:val="00B46543"/>
    <w:rsid w:val="00B47D33"/>
    <w:rsid w:val="00B52BE0"/>
    <w:rsid w:val="00B54133"/>
    <w:rsid w:val="00B5502E"/>
    <w:rsid w:val="00B55A8D"/>
    <w:rsid w:val="00B62B9C"/>
    <w:rsid w:val="00B66C89"/>
    <w:rsid w:val="00B67F3C"/>
    <w:rsid w:val="00B701ED"/>
    <w:rsid w:val="00B748F7"/>
    <w:rsid w:val="00B75E49"/>
    <w:rsid w:val="00B8086C"/>
    <w:rsid w:val="00B81C58"/>
    <w:rsid w:val="00B861B4"/>
    <w:rsid w:val="00B86DFE"/>
    <w:rsid w:val="00B90990"/>
    <w:rsid w:val="00B922FF"/>
    <w:rsid w:val="00B9281E"/>
    <w:rsid w:val="00B936D0"/>
    <w:rsid w:val="00B93925"/>
    <w:rsid w:val="00B95187"/>
    <w:rsid w:val="00BA2D55"/>
    <w:rsid w:val="00BA71B1"/>
    <w:rsid w:val="00BB0637"/>
    <w:rsid w:val="00BB1137"/>
    <w:rsid w:val="00BB345F"/>
    <w:rsid w:val="00BB68EA"/>
    <w:rsid w:val="00BC0B99"/>
    <w:rsid w:val="00BC1C27"/>
    <w:rsid w:val="00BC56A7"/>
    <w:rsid w:val="00BC6BBF"/>
    <w:rsid w:val="00BD1572"/>
    <w:rsid w:val="00BD6236"/>
    <w:rsid w:val="00BE14E3"/>
    <w:rsid w:val="00BE3774"/>
    <w:rsid w:val="00BE3C03"/>
    <w:rsid w:val="00BE41E5"/>
    <w:rsid w:val="00BE4CE2"/>
    <w:rsid w:val="00BE4E45"/>
    <w:rsid w:val="00BF118F"/>
    <w:rsid w:val="00BF3BEB"/>
    <w:rsid w:val="00BF4109"/>
    <w:rsid w:val="00BF4CC3"/>
    <w:rsid w:val="00C054C7"/>
    <w:rsid w:val="00C057B5"/>
    <w:rsid w:val="00C07D0E"/>
    <w:rsid w:val="00C115C3"/>
    <w:rsid w:val="00C1496A"/>
    <w:rsid w:val="00C15547"/>
    <w:rsid w:val="00C1672D"/>
    <w:rsid w:val="00C22687"/>
    <w:rsid w:val="00C23740"/>
    <w:rsid w:val="00C23C08"/>
    <w:rsid w:val="00C26A92"/>
    <w:rsid w:val="00C26B1C"/>
    <w:rsid w:val="00C32E4D"/>
    <w:rsid w:val="00C333A0"/>
    <w:rsid w:val="00C3486F"/>
    <w:rsid w:val="00C36A81"/>
    <w:rsid w:val="00C41974"/>
    <w:rsid w:val="00C44A2C"/>
    <w:rsid w:val="00C44F09"/>
    <w:rsid w:val="00C477F7"/>
    <w:rsid w:val="00C509A6"/>
    <w:rsid w:val="00C50E09"/>
    <w:rsid w:val="00C53F4A"/>
    <w:rsid w:val="00C54125"/>
    <w:rsid w:val="00C54A1A"/>
    <w:rsid w:val="00C55B54"/>
    <w:rsid w:val="00C569B7"/>
    <w:rsid w:val="00C6098E"/>
    <w:rsid w:val="00C6152C"/>
    <w:rsid w:val="00C643AB"/>
    <w:rsid w:val="00C66B46"/>
    <w:rsid w:val="00C7032C"/>
    <w:rsid w:val="00C70A88"/>
    <w:rsid w:val="00C71424"/>
    <w:rsid w:val="00C73B3A"/>
    <w:rsid w:val="00C74810"/>
    <w:rsid w:val="00C77463"/>
    <w:rsid w:val="00C87349"/>
    <w:rsid w:val="00C90527"/>
    <w:rsid w:val="00C90D68"/>
    <w:rsid w:val="00C939FE"/>
    <w:rsid w:val="00CA4BDA"/>
    <w:rsid w:val="00CB13E3"/>
    <w:rsid w:val="00CB152A"/>
    <w:rsid w:val="00CB1F66"/>
    <w:rsid w:val="00CB232C"/>
    <w:rsid w:val="00CB2951"/>
    <w:rsid w:val="00CB4277"/>
    <w:rsid w:val="00CB541C"/>
    <w:rsid w:val="00CB6D0B"/>
    <w:rsid w:val="00CC5067"/>
    <w:rsid w:val="00CD11D3"/>
    <w:rsid w:val="00CD282B"/>
    <w:rsid w:val="00CD447B"/>
    <w:rsid w:val="00CD4C35"/>
    <w:rsid w:val="00CD7369"/>
    <w:rsid w:val="00CE0B0E"/>
    <w:rsid w:val="00CE3831"/>
    <w:rsid w:val="00CF0752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017"/>
    <w:rsid w:val="00D164BF"/>
    <w:rsid w:val="00D200AD"/>
    <w:rsid w:val="00D200C4"/>
    <w:rsid w:val="00D21B3E"/>
    <w:rsid w:val="00D21FED"/>
    <w:rsid w:val="00D23048"/>
    <w:rsid w:val="00D24251"/>
    <w:rsid w:val="00D26E72"/>
    <w:rsid w:val="00D343E2"/>
    <w:rsid w:val="00D35E89"/>
    <w:rsid w:val="00D361A2"/>
    <w:rsid w:val="00D37272"/>
    <w:rsid w:val="00D44C2E"/>
    <w:rsid w:val="00D45414"/>
    <w:rsid w:val="00D50A0A"/>
    <w:rsid w:val="00D51D9A"/>
    <w:rsid w:val="00D53548"/>
    <w:rsid w:val="00D5576B"/>
    <w:rsid w:val="00D566BD"/>
    <w:rsid w:val="00D57A4D"/>
    <w:rsid w:val="00D60AA7"/>
    <w:rsid w:val="00D60FAA"/>
    <w:rsid w:val="00D6435F"/>
    <w:rsid w:val="00D66471"/>
    <w:rsid w:val="00D669D4"/>
    <w:rsid w:val="00D70641"/>
    <w:rsid w:val="00D74888"/>
    <w:rsid w:val="00D7488B"/>
    <w:rsid w:val="00D75E28"/>
    <w:rsid w:val="00D772C2"/>
    <w:rsid w:val="00D8008E"/>
    <w:rsid w:val="00D82C45"/>
    <w:rsid w:val="00D901BA"/>
    <w:rsid w:val="00D908A8"/>
    <w:rsid w:val="00D91B26"/>
    <w:rsid w:val="00D977B6"/>
    <w:rsid w:val="00DA1223"/>
    <w:rsid w:val="00DA1EFA"/>
    <w:rsid w:val="00DA4A31"/>
    <w:rsid w:val="00DA5A72"/>
    <w:rsid w:val="00DA7B04"/>
    <w:rsid w:val="00DB36C2"/>
    <w:rsid w:val="00DB4E15"/>
    <w:rsid w:val="00DB702B"/>
    <w:rsid w:val="00DC00A8"/>
    <w:rsid w:val="00DC169B"/>
    <w:rsid w:val="00DC2AB9"/>
    <w:rsid w:val="00DC63F0"/>
    <w:rsid w:val="00DD37EA"/>
    <w:rsid w:val="00DD6EE5"/>
    <w:rsid w:val="00DE1287"/>
    <w:rsid w:val="00DE386C"/>
    <w:rsid w:val="00DE4D35"/>
    <w:rsid w:val="00DF098B"/>
    <w:rsid w:val="00DF11C4"/>
    <w:rsid w:val="00DF210C"/>
    <w:rsid w:val="00DF4B6A"/>
    <w:rsid w:val="00E004C0"/>
    <w:rsid w:val="00E02C09"/>
    <w:rsid w:val="00E04D59"/>
    <w:rsid w:val="00E073AF"/>
    <w:rsid w:val="00E07DA1"/>
    <w:rsid w:val="00E123CB"/>
    <w:rsid w:val="00E13B09"/>
    <w:rsid w:val="00E17FC2"/>
    <w:rsid w:val="00E20E13"/>
    <w:rsid w:val="00E21DBC"/>
    <w:rsid w:val="00E275D7"/>
    <w:rsid w:val="00E27DBE"/>
    <w:rsid w:val="00E32AB1"/>
    <w:rsid w:val="00E33E8A"/>
    <w:rsid w:val="00E3463D"/>
    <w:rsid w:val="00E3513E"/>
    <w:rsid w:val="00E3588E"/>
    <w:rsid w:val="00E36C71"/>
    <w:rsid w:val="00E40404"/>
    <w:rsid w:val="00E4126A"/>
    <w:rsid w:val="00E42A06"/>
    <w:rsid w:val="00E459C6"/>
    <w:rsid w:val="00E460AB"/>
    <w:rsid w:val="00E47589"/>
    <w:rsid w:val="00E557AA"/>
    <w:rsid w:val="00E606BD"/>
    <w:rsid w:val="00E63EC7"/>
    <w:rsid w:val="00E64915"/>
    <w:rsid w:val="00E64D3A"/>
    <w:rsid w:val="00E661D4"/>
    <w:rsid w:val="00E67565"/>
    <w:rsid w:val="00E70091"/>
    <w:rsid w:val="00E70D2E"/>
    <w:rsid w:val="00E720F5"/>
    <w:rsid w:val="00E741FF"/>
    <w:rsid w:val="00E744E0"/>
    <w:rsid w:val="00E76D47"/>
    <w:rsid w:val="00E80AB7"/>
    <w:rsid w:val="00E827BC"/>
    <w:rsid w:val="00E838A6"/>
    <w:rsid w:val="00E849F7"/>
    <w:rsid w:val="00E90302"/>
    <w:rsid w:val="00E910F8"/>
    <w:rsid w:val="00E91D05"/>
    <w:rsid w:val="00E9262D"/>
    <w:rsid w:val="00E94245"/>
    <w:rsid w:val="00E95C1E"/>
    <w:rsid w:val="00E97396"/>
    <w:rsid w:val="00EA185E"/>
    <w:rsid w:val="00EA592A"/>
    <w:rsid w:val="00EB14E4"/>
    <w:rsid w:val="00EB32A5"/>
    <w:rsid w:val="00EB34ED"/>
    <w:rsid w:val="00EB447C"/>
    <w:rsid w:val="00EB7BE0"/>
    <w:rsid w:val="00EC003A"/>
    <w:rsid w:val="00EC315E"/>
    <w:rsid w:val="00ED077C"/>
    <w:rsid w:val="00ED0A77"/>
    <w:rsid w:val="00ED10A9"/>
    <w:rsid w:val="00ED1190"/>
    <w:rsid w:val="00ED34AC"/>
    <w:rsid w:val="00ED6544"/>
    <w:rsid w:val="00ED6CEB"/>
    <w:rsid w:val="00EE0277"/>
    <w:rsid w:val="00EE02AC"/>
    <w:rsid w:val="00EE2899"/>
    <w:rsid w:val="00EE3E00"/>
    <w:rsid w:val="00EE5DD2"/>
    <w:rsid w:val="00EF36C5"/>
    <w:rsid w:val="00EF3DB4"/>
    <w:rsid w:val="00F00A79"/>
    <w:rsid w:val="00F00D13"/>
    <w:rsid w:val="00F00E86"/>
    <w:rsid w:val="00F0158F"/>
    <w:rsid w:val="00F07C1E"/>
    <w:rsid w:val="00F105DB"/>
    <w:rsid w:val="00F132BC"/>
    <w:rsid w:val="00F13D80"/>
    <w:rsid w:val="00F15690"/>
    <w:rsid w:val="00F15B4D"/>
    <w:rsid w:val="00F16A7C"/>
    <w:rsid w:val="00F16AAA"/>
    <w:rsid w:val="00F1709C"/>
    <w:rsid w:val="00F171B7"/>
    <w:rsid w:val="00F203D0"/>
    <w:rsid w:val="00F21161"/>
    <w:rsid w:val="00F218EF"/>
    <w:rsid w:val="00F21BC7"/>
    <w:rsid w:val="00F266A2"/>
    <w:rsid w:val="00F26A89"/>
    <w:rsid w:val="00F31B2C"/>
    <w:rsid w:val="00F32269"/>
    <w:rsid w:val="00F35B7A"/>
    <w:rsid w:val="00F40B14"/>
    <w:rsid w:val="00F4243D"/>
    <w:rsid w:val="00F4479A"/>
    <w:rsid w:val="00F53E8C"/>
    <w:rsid w:val="00F568D5"/>
    <w:rsid w:val="00F56A6F"/>
    <w:rsid w:val="00F5709C"/>
    <w:rsid w:val="00F60B85"/>
    <w:rsid w:val="00F64EF1"/>
    <w:rsid w:val="00F67E49"/>
    <w:rsid w:val="00F704BC"/>
    <w:rsid w:val="00F72498"/>
    <w:rsid w:val="00F72B14"/>
    <w:rsid w:val="00F7349B"/>
    <w:rsid w:val="00F73FDC"/>
    <w:rsid w:val="00F74FE8"/>
    <w:rsid w:val="00F8765F"/>
    <w:rsid w:val="00F90767"/>
    <w:rsid w:val="00F9263C"/>
    <w:rsid w:val="00FA0535"/>
    <w:rsid w:val="00FA1637"/>
    <w:rsid w:val="00FA685B"/>
    <w:rsid w:val="00FB0C01"/>
    <w:rsid w:val="00FB4697"/>
    <w:rsid w:val="00FB5934"/>
    <w:rsid w:val="00FC18F2"/>
    <w:rsid w:val="00FC2A17"/>
    <w:rsid w:val="00FC32B2"/>
    <w:rsid w:val="00FC38CF"/>
    <w:rsid w:val="00FC39E5"/>
    <w:rsid w:val="00FC3A78"/>
    <w:rsid w:val="00FC673D"/>
    <w:rsid w:val="00FD1005"/>
    <w:rsid w:val="00FD12C8"/>
    <w:rsid w:val="00FD1F7F"/>
    <w:rsid w:val="00FD379A"/>
    <w:rsid w:val="00FD5D61"/>
    <w:rsid w:val="00FD6B39"/>
    <w:rsid w:val="00FD6C75"/>
    <w:rsid w:val="00FD7972"/>
    <w:rsid w:val="00FE0401"/>
    <w:rsid w:val="00FE0E4C"/>
    <w:rsid w:val="00FE71B3"/>
    <w:rsid w:val="00FF26CE"/>
    <w:rsid w:val="00FF42C5"/>
    <w:rsid w:val="00FF7FF0"/>
  </w:rsids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72C74D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9B7CE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9B7CE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9B7CE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9B7CE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9B7CE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9B7CE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9B7CE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9B7CE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9B7CE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9B7CE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9B7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9B7CE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9B7CE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9B7CE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9B7CEA"/>
    <w:pPr>
      <w:jc w:val="both"/>
    </w:pPr>
  </w:style>
  <w:style w:type="character" w:styleId="Strong">
    <w:name w:val="Strong"/>
    <w:uiPriority w:val="98"/>
    <w:semiHidden/>
    <w:qFormat/>
    <w:rsid w:val="009B7CE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9B7CE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9B7CE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9B7CEA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9B7CEA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9B7CEA"/>
    <w:pPr>
      <w:numPr>
        <w:numId w:val="2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9B7CEA"/>
    <w:pPr>
      <w:numPr>
        <w:ilvl w:val="1"/>
        <w:numId w:val="20"/>
      </w:numPr>
    </w:pPr>
  </w:style>
  <w:style w:type="paragraph" w:customStyle="1" w:styleId="JuListi">
    <w:name w:val="Ju_List_i"/>
    <w:aliases w:val="_List_3"/>
    <w:basedOn w:val="NormalJustified"/>
    <w:uiPriority w:val="23"/>
    <w:rsid w:val="009B7CEA"/>
    <w:pPr>
      <w:numPr>
        <w:ilvl w:val="2"/>
        <w:numId w:val="2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9B7CEA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9B7CE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9B7CE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9B7CEA"/>
    <w:pPr>
      <w:keepNext/>
      <w:keepLines/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9B7CEA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9B7CEA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9B7CE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9B7CE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9B7CEA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9B7CE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9B7CE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9B7CE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9B7CEA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9B7CEA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9B7CEA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9B7C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9B7CE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9B7CE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9B7CEA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9B7CEA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9B7CE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9B7CEA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9B7CEA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9B7CE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9B7CEA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9B7CEA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9B7CE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9B7CEA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9B7CE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9B7CEA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9B7CEA"/>
    <w:rPr>
      <w:caps w:val="0"/>
      <w:smallCaps/>
    </w:rPr>
  </w:style>
  <w:style w:type="character" w:styleId="SubtleEmphasis">
    <w:name w:val="Subtle Emphasis"/>
    <w:uiPriority w:val="98"/>
    <w:semiHidden/>
    <w:qFormat/>
    <w:rsid w:val="009B7CEA"/>
    <w:rPr>
      <w:i/>
      <w:iCs/>
    </w:rPr>
  </w:style>
  <w:style w:type="table" w:customStyle="1" w:styleId="ECHRTable">
    <w:name w:val="ECHR_Table"/>
    <w:basedOn w:val="TableNormal"/>
    <w:rsid w:val="009B7CE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9B7CE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20"/>
    <w:qFormat/>
    <w:rsid w:val="009B7C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9B7CE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9B7CE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9B7CEA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9B7C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9B7CE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9B7CE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9B7CE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9B7CE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9B7CE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9B7CEA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9B7CE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9B7CE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9B7CE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9B7CE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9B7CE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9B7CE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9B7CE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9B7CE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9B7CEA"/>
    <w:rPr>
      <w:smallCaps/>
    </w:rPr>
  </w:style>
  <w:style w:type="table" w:styleId="TableGrid">
    <w:name w:val="Table Grid"/>
    <w:basedOn w:val="TableNormal"/>
    <w:uiPriority w:val="59"/>
    <w:semiHidden/>
    <w:rsid w:val="009B7CE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9B7CE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9B7CE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9B7CE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9B7CE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9B7CE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9B7CE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9B7CE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9B7CE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9B7CEA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9B7CEA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9B7CE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9B7CEA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9B7CE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9B7CE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9B7CE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9B7CEA"/>
    <w:pPr>
      <w:numPr>
        <w:numId w:val="1"/>
      </w:numPr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9B7CEA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9B7CEA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9B7CEA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9B7CE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9B7CEA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9B7CEA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9B7CEA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9B7CEA"/>
  </w:style>
  <w:style w:type="paragraph" w:styleId="BlockText">
    <w:name w:val="Block Text"/>
    <w:basedOn w:val="Normal"/>
    <w:uiPriority w:val="98"/>
    <w:semiHidden/>
    <w:rsid w:val="009B7CE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9B7CEA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9B7CE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9B7CEA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9B7CEA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9B7CEA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9B7CE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9B7CEA"/>
    <w:pPr>
      <w:ind w:firstLine="284"/>
    </w:pPr>
    <w:rPr>
      <w:b/>
    </w:rPr>
  </w:style>
  <w:style w:type="character" w:styleId="PageNumber">
    <w:name w:val="page number"/>
    <w:uiPriority w:val="98"/>
    <w:semiHidden/>
    <w:rsid w:val="009B7CEA"/>
    <w:rPr>
      <w:sz w:val="18"/>
    </w:rPr>
  </w:style>
  <w:style w:type="paragraph" w:styleId="ListBullet">
    <w:name w:val="List Bullet"/>
    <w:basedOn w:val="Normal"/>
    <w:uiPriority w:val="98"/>
    <w:semiHidden/>
    <w:rsid w:val="009B7CEA"/>
    <w:pPr>
      <w:numPr>
        <w:numId w:val="7"/>
      </w:numPr>
    </w:pPr>
  </w:style>
  <w:style w:type="paragraph" w:styleId="ListBullet3">
    <w:name w:val="List Bullet 3"/>
    <w:basedOn w:val="Normal"/>
    <w:uiPriority w:val="98"/>
    <w:semiHidden/>
    <w:rsid w:val="009B7CEA"/>
    <w:pPr>
      <w:numPr>
        <w:numId w:val="9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9B7CE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9B7CE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9B7CE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9B7CE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9B7CEA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9B7CE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9B7CE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9B7CE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9B7CE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9B7CE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9B7CE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9B7CE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9B7CE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9B7CE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9B7CE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9B7CEA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9B7C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9B7C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9B7CE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9B7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9B7CEA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9B7CE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9B7CE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9B7CE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9B7CE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9B7CE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9B7CE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9B7CE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9B7CEA"/>
  </w:style>
  <w:style w:type="character" w:customStyle="1" w:styleId="DateChar">
    <w:name w:val="Date Char"/>
    <w:basedOn w:val="DefaultParagraphFont"/>
    <w:link w:val="Date"/>
    <w:uiPriority w:val="98"/>
    <w:semiHidden/>
    <w:rsid w:val="009B7CE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9B7CE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9B7CE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9B7CE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9B7CE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9B7CE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9B7CE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9B7CE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9B7CE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9B7CE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9B7CE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9B7CEA"/>
  </w:style>
  <w:style w:type="paragraph" w:styleId="HTMLAddress">
    <w:name w:val="HTML Address"/>
    <w:basedOn w:val="Normal"/>
    <w:link w:val="HTMLAddressChar"/>
    <w:uiPriority w:val="98"/>
    <w:semiHidden/>
    <w:rsid w:val="009B7CE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9B7CE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9B7CEA"/>
    <w:rPr>
      <w:i/>
      <w:iCs/>
    </w:rPr>
  </w:style>
  <w:style w:type="character" w:styleId="HTMLCode">
    <w:name w:val="HTML Code"/>
    <w:basedOn w:val="DefaultParagraphFont"/>
    <w:uiPriority w:val="98"/>
    <w:semiHidden/>
    <w:rsid w:val="009B7CE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9B7CE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9B7CE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9B7CE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9B7CE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9B7CE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9B7CE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9B7CE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9B7CE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9B7CE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9B7CE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9B7CE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9B7CE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9B7CE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9B7CE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9B7CE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9B7CE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9B7CEA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9B7CE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9B7CE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9B7CE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9B7CEA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9B7CE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9B7CE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9B7CE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9B7CEA"/>
  </w:style>
  <w:style w:type="paragraph" w:styleId="List">
    <w:name w:val="List"/>
    <w:basedOn w:val="Normal"/>
    <w:uiPriority w:val="98"/>
    <w:semiHidden/>
    <w:rsid w:val="009B7CE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9B7CE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9B7CE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9B7CE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9B7CE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9B7CEA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8"/>
    <w:semiHidden/>
    <w:rsid w:val="009B7CEA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9B7CEA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9B7CE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9B7CE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9B7CE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9B7CE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9B7CE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9B7CEA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9B7CEA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9B7CEA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9B7CEA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9B7CEA"/>
    <w:pPr>
      <w:numPr>
        <w:numId w:val="16"/>
      </w:numPr>
      <w:contextualSpacing/>
    </w:pPr>
  </w:style>
  <w:style w:type="paragraph" w:styleId="Macro">
    <w:name w:val="macro"/>
    <w:link w:val="MacroTextChar"/>
    <w:uiPriority w:val="98"/>
    <w:semiHidden/>
    <w:rsid w:val="009B7CE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9B7CEA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9B7CE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9B7CE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9B7CE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9B7C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9B7CE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9B7CE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9B7CE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9B7CEA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9B7CE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9B7CEA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9B7CE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9B7CE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9B7CE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9B7CE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9B7CE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9B7CE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B7CE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B7CE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B7CE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B7CE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B7CE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B7CE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9B7CE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9B7CEA"/>
  </w:style>
  <w:style w:type="table" w:styleId="TableProfessional">
    <w:name w:val="Table Professional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B7CE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9B7CE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9B7CE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9B7CE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9B7CE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9B7CE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9B7CE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9B7CE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9B7CEA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9B7CEA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9B7CE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9B7CE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9B7CE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9B7CE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9B7CE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9B7CE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9B7CE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9B7CE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9B7CE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9B7CE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9B7CEA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9B7CEA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9B7CEA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9B7CE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9B7CE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9B7CEA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9B7CEA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9B7CEA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9B7CEA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9B7CE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9B7CE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9B7CEA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9B7CEA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9B7CEA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9B7CE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9B7CE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9B7CE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9B7CE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9B7CEA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9B7CEA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9B7CEA"/>
    <w:rPr>
      <w:sz w:val="4"/>
    </w:rPr>
  </w:style>
  <w:style w:type="table" w:customStyle="1" w:styleId="ECHRTableGrey">
    <w:name w:val="ECHR_Table_Grey"/>
    <w:basedOn w:val="TableNormal"/>
    <w:uiPriority w:val="99"/>
    <w:rsid w:val="009B7CEA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7CEA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C87349"/>
    <w:rPr>
      <w:sz w:val="24"/>
      <w:szCs w:val="24"/>
      <w:lang w:val="en-GB"/>
    </w:rPr>
  </w:style>
  <w:style w:type="table" w:customStyle="1" w:styleId="11">
    <w:name w:val="Сітка таблиці 1 (світла)1"/>
    <w:basedOn w:val="TableNormal"/>
    <w:uiPriority w:val="46"/>
    <w:semiHidden/>
    <w:rsid w:val="00C8734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JuNames1">
    <w:name w:val="Ju_Names"/>
    <w:rsid w:val="00C87349"/>
    <w:rPr>
      <w:smallCaps/>
    </w:rPr>
  </w:style>
  <w:style w:type="paragraph" w:customStyle="1" w:styleId="JuList4">
    <w:name w:val="Ju_List_4"/>
    <w:aliases w:val="N_Bul_4"/>
    <w:basedOn w:val="JuListi"/>
    <w:uiPriority w:val="19"/>
    <w:rsid w:val="00C87349"/>
    <w:pPr>
      <w:numPr>
        <w:ilvl w:val="0"/>
        <w:numId w:val="0"/>
      </w:numPr>
      <w:tabs>
        <w:tab w:val="num" w:pos="1701"/>
      </w:tabs>
      <w:spacing w:before="60" w:after="60" w:line="240" w:lineRule="exact"/>
      <w:ind w:left="1703" w:hanging="284"/>
      <w:contextualSpacing/>
    </w:pPr>
    <w:rPr>
      <w:sz w:val="22"/>
      <w:lang w:val="fr-FR" w:eastAsia="fr-FR"/>
    </w:rPr>
  </w:style>
  <w:style w:type="table" w:customStyle="1" w:styleId="111">
    <w:name w:val="Сітка таблиці 1 (світла) – акцент 11"/>
    <w:basedOn w:val="TableNormal"/>
    <w:uiPriority w:val="46"/>
    <w:semiHidden/>
    <w:rsid w:val="00C87349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C87349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C87349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C87349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C87349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C87349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C8734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Сітка таблиці 2 – акцент 11"/>
    <w:basedOn w:val="TableNormal"/>
    <w:uiPriority w:val="47"/>
    <w:semiHidden/>
    <w:rsid w:val="00C87349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C87349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C87349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C87349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C87349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C87349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C873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C873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C873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C873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C873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C873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C873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C8734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C87349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C87349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C87349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C87349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C87349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C87349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C8734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C87349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C87349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C87349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C87349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C87349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C87349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C87349"/>
    <w:rPr>
      <w:color w:val="2B579A"/>
      <w:shd w:val="clear" w:color="auto" w:fill="E1DFDD"/>
    </w:rPr>
  </w:style>
  <w:style w:type="table" w:customStyle="1" w:styleId="110">
    <w:name w:val="Список таблиці 1 (світлий)1"/>
    <w:basedOn w:val="TableNormal"/>
    <w:uiPriority w:val="46"/>
    <w:semiHidden/>
    <w:rsid w:val="00C873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Список таблиці 1 (світлий) – акцент 11"/>
    <w:basedOn w:val="TableNormal"/>
    <w:uiPriority w:val="46"/>
    <w:semiHidden/>
    <w:rsid w:val="00C873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C873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C873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C873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C873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C873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">
    <w:name w:val="Список таблиці 21"/>
    <w:basedOn w:val="TableNormal"/>
    <w:uiPriority w:val="47"/>
    <w:semiHidden/>
    <w:rsid w:val="00C8734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Список таблиці 2 – акцент 11"/>
    <w:basedOn w:val="TableNormal"/>
    <w:uiPriority w:val="47"/>
    <w:semiHidden/>
    <w:rsid w:val="00C87349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C87349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C87349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C87349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C87349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C87349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">
    <w:name w:val="Список таблиці 3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C87349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C87349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C8734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C87349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C87349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C87349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C87349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C87349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C87349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C8734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C87349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C87349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C87349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C87349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C87349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C87349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C8734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C87349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C87349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C87349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C87349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C87349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C87349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C87349"/>
    <w:rPr>
      <w:color w:val="2B579A"/>
      <w:shd w:val="clear" w:color="auto" w:fill="E1DFDD"/>
    </w:rPr>
  </w:style>
  <w:style w:type="table" w:customStyle="1" w:styleId="112">
    <w:name w:val="Звичайна таблиця 11"/>
    <w:basedOn w:val="TableNormal"/>
    <w:uiPriority w:val="41"/>
    <w:semiHidden/>
    <w:rsid w:val="00C8734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TableNormal"/>
    <w:uiPriority w:val="42"/>
    <w:semiHidden/>
    <w:rsid w:val="00C8734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C8734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C8734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C8734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C87349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C87349"/>
    <w:rPr>
      <w:color w:val="0000FF"/>
      <w:u w:val="single"/>
      <w:shd w:val="clear" w:color="auto" w:fill="F3F2F1"/>
    </w:rPr>
  </w:style>
  <w:style w:type="table" w:customStyle="1" w:styleId="1">
    <w:name w:val="Сітка таблиці (світла)1"/>
    <w:basedOn w:val="TableNormal"/>
    <w:uiPriority w:val="40"/>
    <w:semiHidden/>
    <w:rsid w:val="00C873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C87349"/>
    <w:rPr>
      <w:sz w:val="24"/>
      <w:szCs w:val="24"/>
      <w:lang w:val="en-GB"/>
    </w:rPr>
  </w:style>
  <w:style w:type="character" w:customStyle="1" w:styleId="sbb9ee52a">
    <w:name w:val="sbb9ee52a"/>
    <w:basedOn w:val="DefaultParagraphFont"/>
    <w:rsid w:val="008F5AAA"/>
  </w:style>
  <w:style w:type="paragraph" w:customStyle="1" w:styleId="rvps7">
    <w:name w:val="rvps7"/>
    <w:basedOn w:val="Normal"/>
    <w:rsid w:val="00E3513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rvts9">
    <w:name w:val="rvts9"/>
    <w:basedOn w:val="DefaultParagraphFont"/>
    <w:rsid w:val="00E3513E"/>
  </w:style>
  <w:style w:type="paragraph" w:customStyle="1" w:styleId="rvps2">
    <w:name w:val="rvps2"/>
    <w:basedOn w:val="Normal"/>
    <w:rsid w:val="00E3513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60B24-94F1-4B3B-B859-09AC61FD0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4324</Words>
  <Characters>26859</Characters>
  <Application>Microsoft Office Word</Application>
  <DocSecurity>0</DocSecurity>
  <Lines>537</Lines>
  <Paragraphs>129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31054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cp:lastPrinted>2026-06-09T13:39:00Z</cp:lastPrinted>
  <dcterms:created xsi:type="dcterms:W3CDTF">2026-08-18T04:23:00Z</dcterms:created>
  <dcterms:modified xsi:type="dcterms:W3CDTF">2026-08-18T04:24:00Z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1511707</vt:lpwstr>
  </property>
  <property fmtid="{D5CDD505-2E9C-101B-9397-08002B2CF9AE}" pid="3" name="cstLanguage">
    <vt:i4>2057</vt:i4>
  </property>
  <property fmtid="{D5CDD505-2E9C-101B-9397-08002B2CF9AE}" pid="4" name="RegisteredNo">
    <vt:lpwstr>8394/20</vt:lpwstr>
  </property>
</Properties>
</file>