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B0F49" w:rsidR="00F25C3B" w:rsidP="000B0F49" w14:paraId="22AB4819" w14:textId="77777777">
      <w:pPr>
        <w:ind w:firstLine="284"/>
        <w:jc w:val="center"/>
        <w:rPr>
          <w:rFonts w:ascii="Times New Roman" w:hAnsi="Times New Roman" w:eastAsia="Times New Roman" w:cs="Times New Roman"/>
          <w:noProof/>
          <w:lang w:val="uk-UA"/>
        </w:rPr>
      </w:pPr>
      <w:bookmarkStart w:name="To" w:id="0"/>
      <w:r w:rsidRPr="000B0F49">
        <w:rPr>
          <w:rFonts w:ascii="Times New Roman" w:hAnsi="Times New Roman" w:eastAsia="Times New Roman" w:cs="Times New Roman"/>
          <w:noProof/>
          <w:lang w:val="uk-UA"/>
        </w:rPr>
        <w:t>ЄВРОПЕЙСЬКИЙ СУД З ПРАВ ЛЮДИНИ</w:t>
      </w:r>
    </w:p>
    <w:p w:rsidRPr="000B0F49" w:rsidR="00F25C3B" w:rsidP="000B0F49" w14:paraId="1FF9ACC5" w14:textId="77777777">
      <w:pPr>
        <w:jc w:val="center"/>
        <w:rPr>
          <w:rFonts w:ascii="Times New Roman" w:hAnsi="Times New Roman" w:eastAsia="Times New Roman" w:cs="Times New Roman"/>
          <w:lang w:val="uk-UA"/>
        </w:rPr>
      </w:pPr>
    </w:p>
    <w:p w:rsidRPr="000B0F49" w:rsidR="00F25C3B" w:rsidP="000B0F49" w14:paraId="4865B232" w14:textId="44E50733">
      <w:pPr>
        <w:keepNext/>
        <w:keepLines/>
        <w:tabs>
          <w:tab w:val="center" w:pos="3679"/>
          <w:tab w:val="left" w:pos="5175"/>
        </w:tabs>
        <w:spacing w:after="240"/>
        <w:jc w:val="center"/>
        <w:outlineLvl w:val="0"/>
        <w:rPr>
          <w:rFonts w:ascii="Times New Roman" w:hAnsi="Times New Roman" w:eastAsia="Times New Roman" w:cs="Times New Roman"/>
          <w:sz w:val="28"/>
          <w:lang w:val="uk-UA"/>
        </w:rPr>
      </w:pPr>
      <w:r w:rsidRPr="000B0F49">
        <w:rPr>
          <w:rFonts w:ascii="Times New Roman" w:hAnsi="Times New Roman" w:eastAsia="Times New Roman" w:cs="Times New Roman"/>
          <w:noProof/>
          <w:sz w:val="28"/>
          <w:lang w:val="uk-UA"/>
        </w:rPr>
        <w:t>П</w:t>
      </w:r>
      <w:r w:rsidRPr="000B0F49" w:rsidR="000B0F49">
        <w:rPr>
          <w:rFonts w:ascii="Times New Roman" w:hAnsi="Times New Roman" w:eastAsia="Times New Roman" w:cs="Times New Roman"/>
          <w:noProof/>
          <w:sz w:val="28"/>
          <w:lang w:val="uk-UA"/>
        </w:rPr>
        <w:t>’</w:t>
      </w:r>
      <w:r w:rsidRPr="000B0F49">
        <w:rPr>
          <w:rFonts w:ascii="Times New Roman" w:hAnsi="Times New Roman" w:eastAsia="Times New Roman" w:cs="Times New Roman"/>
          <w:noProof/>
          <w:sz w:val="28"/>
          <w:lang w:val="uk-UA"/>
        </w:rPr>
        <w:t>ЯТА СЕКЦІЯ</w:t>
      </w:r>
    </w:p>
    <w:p w:rsidRPr="000B0F49" w:rsidR="00F25C3B" w:rsidP="000B0F49" w14:paraId="0071FD96" w14:textId="77777777">
      <w:pPr>
        <w:pStyle w:val="JuTitle"/>
        <w:rPr>
          <w:color w:val="000000" w:themeColor="text1"/>
          <w:lang w:val="uk-UA"/>
        </w:rPr>
      </w:pPr>
      <w:r w:rsidRPr="000B0F49">
        <w:rPr>
          <w:color w:val="000000" w:themeColor="text1"/>
          <w:lang w:val="uk-UA"/>
        </w:rPr>
        <w:t>СПРАВА «ЛЕМЕШКО ТА ІНШІ ПРОТИ УКРАЇНИ»</w:t>
      </w:r>
    </w:p>
    <w:p w:rsidRPr="000B0F49" w:rsidR="006D324D" w:rsidP="000B0F49" w14:paraId="301A19AB" w14:textId="77777777">
      <w:pPr>
        <w:pStyle w:val="JuTitle"/>
        <w:rPr>
          <w:lang w:val="uk-UA"/>
        </w:rPr>
      </w:pPr>
      <w:r w:rsidRPr="000B0F49">
        <w:rPr>
          <w:color w:val="000000" w:themeColor="text1"/>
          <w:lang w:val="uk-UA"/>
        </w:rPr>
        <w:t>(</w:t>
      </w:r>
      <w:r w:rsidRPr="000B0F49" w:rsidR="00B10933">
        <w:rPr>
          <w:color w:val="000000" w:themeColor="text1"/>
          <w:lang w:val="uk-UA"/>
        </w:rPr>
        <w:t xml:space="preserve">CASE OF </w:t>
      </w:r>
      <w:bookmarkEnd w:id="0"/>
      <w:r w:rsidRPr="000B0F49" w:rsidR="003B3514">
        <w:rPr>
          <w:lang w:val="uk-UA"/>
        </w:rPr>
        <w:t>LEMESHKO</w:t>
      </w:r>
      <w:r w:rsidRPr="000B0F49" w:rsidR="00664525">
        <w:rPr>
          <w:lang w:val="uk-UA"/>
        </w:rPr>
        <w:t xml:space="preserve"> AND OTHERS</w:t>
      </w:r>
      <w:r w:rsidRPr="000B0F49" w:rsidR="003B3514">
        <w:rPr>
          <w:lang w:val="uk-UA"/>
        </w:rPr>
        <w:t xml:space="preserve"> v. UKRAINE</w:t>
      </w:r>
      <w:r w:rsidRPr="000B0F49">
        <w:rPr>
          <w:lang w:val="uk-UA"/>
        </w:rPr>
        <w:t>)</w:t>
      </w:r>
    </w:p>
    <w:p w:rsidRPr="000B0F49" w:rsidR="00F25C3B" w:rsidP="000B0F49" w14:paraId="7457751C" w14:textId="77777777">
      <w:pPr>
        <w:pStyle w:val="ECHRCoverTitle4"/>
        <w:rPr>
          <w:lang w:val="uk-UA"/>
        </w:rPr>
      </w:pPr>
      <w:r w:rsidRPr="000B0F49">
        <w:rPr>
          <w:lang w:val="uk-UA"/>
        </w:rPr>
        <w:t>(</w:t>
      </w:r>
      <w:r w:rsidRPr="000B0F49">
        <w:rPr>
          <w:lang w:val="uk-UA"/>
        </w:rPr>
        <w:t>Заява № 30989/24 та</w:t>
      </w:r>
      <w:r w:rsidRPr="000B0F49">
        <w:rPr>
          <w:lang w:val="uk-UA"/>
        </w:rPr>
        <w:t xml:space="preserve"> 6 </w:t>
      </w:r>
      <w:r w:rsidRPr="000B0F49">
        <w:rPr>
          <w:lang w:val="uk-UA"/>
        </w:rPr>
        <w:t>інших заяв –</w:t>
      </w:r>
    </w:p>
    <w:p w:rsidRPr="000B0F49" w:rsidR="006D324D" w:rsidP="000B0F49" w14:paraId="5A349D28" w14:textId="77777777">
      <w:pPr>
        <w:pStyle w:val="ECHRCoverTitle4"/>
        <w:rPr>
          <w:lang w:val="uk-UA"/>
        </w:rPr>
      </w:pPr>
      <w:r w:rsidRPr="000B0F49">
        <w:rPr>
          <w:lang w:val="uk-UA"/>
        </w:rPr>
        <w:t>див. перелік у додатку</w:t>
      </w:r>
      <w:r w:rsidRPr="000B0F49" w:rsidR="00B10933">
        <w:rPr>
          <w:lang w:val="uk-UA"/>
        </w:rPr>
        <w:t>)</w:t>
      </w:r>
    </w:p>
    <w:p w:rsidRPr="000B0F49" w:rsidR="006D324D" w:rsidP="000B0F49" w14:paraId="2F7DF201" w14:textId="77777777">
      <w:pPr>
        <w:pStyle w:val="DecHCase"/>
        <w:rPr>
          <w:lang w:val="uk-UA"/>
        </w:rPr>
      </w:pPr>
    </w:p>
    <w:p w:rsidRPr="000B0F49" w:rsidR="006D324D" w:rsidP="000B0F49" w14:paraId="0DB9EE7A" w14:textId="77777777">
      <w:pPr>
        <w:pStyle w:val="DecHCase"/>
        <w:rPr>
          <w:lang w:val="uk-UA"/>
        </w:rPr>
      </w:pPr>
    </w:p>
    <w:p w:rsidRPr="000B0F49" w:rsidR="00606600" w:rsidP="000B0F49" w14:paraId="30FE7731" w14:textId="77777777">
      <w:pPr>
        <w:pStyle w:val="DecHCase"/>
        <w:rPr>
          <w:lang w:val="uk-UA"/>
        </w:rPr>
      </w:pPr>
    </w:p>
    <w:p w:rsidRPr="000B0F49" w:rsidR="00606600" w:rsidP="000B0F49" w14:paraId="2D2F6779" w14:textId="77777777">
      <w:pPr>
        <w:pStyle w:val="DecHCase"/>
        <w:rPr>
          <w:lang w:val="uk-UA"/>
        </w:rPr>
      </w:pPr>
    </w:p>
    <w:p w:rsidRPr="000B0F49" w:rsidR="00606600" w:rsidP="000B0F49" w14:paraId="0EA14A2D" w14:textId="77777777">
      <w:pPr>
        <w:pStyle w:val="DecHCase"/>
        <w:rPr>
          <w:lang w:val="uk-UA"/>
        </w:rPr>
      </w:pPr>
    </w:p>
    <w:p w:rsidRPr="000B0F49" w:rsidR="00606600" w:rsidP="000B0F49" w14:paraId="5CA7632F" w14:textId="77777777">
      <w:pPr>
        <w:pStyle w:val="DecHCase"/>
        <w:rPr>
          <w:lang w:val="uk-UA"/>
        </w:rPr>
      </w:pPr>
    </w:p>
    <w:p w:rsidRPr="000B0F49" w:rsidR="00F25C3B" w:rsidP="000B0F49" w14:paraId="1C94DCD1" w14:textId="77777777">
      <w:pPr>
        <w:jc w:val="center"/>
        <w:rPr>
          <w:noProof/>
          <w:lang w:val="uk-UA"/>
        </w:rPr>
      </w:pPr>
      <w:r w:rsidRPr="000B0F49">
        <w:rPr>
          <w:noProof/>
          <w:lang w:val="uk-UA"/>
        </w:rPr>
        <w:t>РІШЕННЯ</w:t>
      </w:r>
    </w:p>
    <w:p w:rsidRPr="000B0F49" w:rsidR="00F25C3B" w:rsidP="000B0F49" w14:paraId="15E7F021" w14:textId="77777777">
      <w:pPr>
        <w:jc w:val="center"/>
        <w:rPr>
          <w:i/>
          <w:lang w:val="uk-UA"/>
        </w:rPr>
      </w:pPr>
    </w:p>
    <w:p w:rsidRPr="000B0F49" w:rsidR="00F25C3B" w:rsidP="000B0F49" w14:paraId="7DF3F049" w14:textId="77777777">
      <w:pPr>
        <w:pStyle w:val="DecHCase"/>
        <w:rPr>
          <w:noProof/>
          <w:lang w:val="uk-UA"/>
        </w:rPr>
      </w:pPr>
      <w:r w:rsidRPr="000B0F49">
        <w:rPr>
          <w:noProof/>
          <w:lang w:val="uk-UA"/>
        </w:rPr>
        <w:t>СТРАСБУРГ</w:t>
      </w:r>
    </w:p>
    <w:p w:rsidRPr="000B0F49" w:rsidR="00F25C3B" w:rsidP="000B0F49" w14:paraId="1256199B" w14:textId="77777777">
      <w:pPr>
        <w:pStyle w:val="DecHCase"/>
        <w:rPr>
          <w:lang w:val="uk-UA"/>
        </w:rPr>
      </w:pPr>
      <w:r w:rsidRPr="000B0F49">
        <w:rPr>
          <w:lang w:val="uk-UA"/>
        </w:rPr>
        <w:t>27 листопада 2025 року</w:t>
      </w:r>
    </w:p>
    <w:p w:rsidRPr="000B0F49" w:rsidR="00F25C3B" w:rsidP="000B0F49" w14:paraId="0C21172B" w14:textId="77777777">
      <w:pPr>
        <w:jc w:val="center"/>
        <w:rPr>
          <w:sz w:val="22"/>
          <w:lang w:val="uk-UA"/>
        </w:rPr>
      </w:pPr>
    </w:p>
    <w:p w:rsidRPr="000B0F49" w:rsidR="00606600" w:rsidP="000B0F49" w14:paraId="6C828783" w14:textId="77777777">
      <w:pPr>
        <w:rPr>
          <w:sz w:val="22"/>
          <w:szCs w:val="22"/>
          <w:lang w:val="uk-UA"/>
        </w:rPr>
      </w:pPr>
      <w:r w:rsidRPr="000B0F49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0B0F49" w:rsidR="00B10933">
        <w:rPr>
          <w:i/>
          <w:sz w:val="22"/>
          <w:szCs w:val="22"/>
          <w:lang w:val="uk-UA"/>
        </w:rPr>
        <w:t>.</w:t>
      </w:r>
    </w:p>
    <w:p w:rsidRPr="000B0F49" w:rsidR="00606600" w:rsidP="000B0F49" w14:paraId="6695A3F3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0B0F49" w:rsidR="00F25C3B" w:rsidP="000B0F49" w14:paraId="15BF88C2" w14:textId="77777777">
      <w:pPr>
        <w:pStyle w:val="JuCase"/>
        <w:rPr>
          <w:bCs/>
          <w:lang w:val="uk-UA"/>
        </w:rPr>
      </w:pPr>
      <w:r w:rsidRPr="000B0F49">
        <w:rPr>
          <w:noProof/>
          <w:lang w:val="uk-UA"/>
        </w:rPr>
        <w:t>У справі «Лемешко та інші проти України»</w:t>
      </w:r>
    </w:p>
    <w:p w:rsidRPr="000B0F49" w:rsidR="00606600" w:rsidP="000B0F49" w14:paraId="6FEE2808" w14:textId="0F87F09A">
      <w:pPr>
        <w:pStyle w:val="JuPara"/>
        <w:rPr>
          <w:lang w:val="uk-UA"/>
        </w:rPr>
      </w:pPr>
      <w:r w:rsidRPr="000B0F49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0B0F49" w:rsidR="000B0F49">
        <w:rPr>
          <w:rFonts w:ascii="Times New Roman" w:hAnsi="Times New Roman" w:cs="Times New Roman"/>
          <w:noProof/>
          <w:lang w:val="uk-UA"/>
        </w:rPr>
        <w:t>’</w:t>
      </w:r>
      <w:r w:rsidRPr="000B0F49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0B0F49" w:rsidR="00B10933">
        <w:rPr>
          <w:lang w:val="uk-UA"/>
        </w:rPr>
        <w:t>:</w:t>
      </w:r>
    </w:p>
    <w:p w:rsidRPr="000B0F49" w:rsidR="00F25C3B" w:rsidP="000B0F49" w14:paraId="1E82A588" w14:textId="77777777">
      <w:pPr>
        <w:pStyle w:val="JuJudges"/>
        <w:rPr>
          <w:rFonts w:ascii="Times New Roman" w:hAnsi="Times New Roman" w:eastAsia="Times New Roman" w:cs="Times New Roman"/>
          <w:lang w:val="uk-UA"/>
        </w:rPr>
      </w:pPr>
      <w:r w:rsidRPr="000B0F49">
        <w:rPr>
          <w:lang w:val="uk-UA"/>
        </w:rPr>
        <w:tab/>
      </w:r>
      <w:r w:rsidRPr="000B0F49">
        <w:rPr>
          <w:bCs/>
          <w:lang w:val="uk-UA"/>
        </w:rPr>
        <w:t xml:space="preserve">Андреас Зюнд </w:t>
      </w:r>
      <w:r w:rsidRPr="000B0F49">
        <w:rPr>
          <w:bCs/>
          <w:i/>
          <w:iCs/>
          <w:lang w:val="uk-UA"/>
        </w:rPr>
        <w:t>(Andreas Zünd)</w:t>
      </w:r>
      <w:r w:rsidRPr="000B0F49">
        <w:rPr>
          <w:bCs/>
          <w:lang w:val="uk-UA"/>
        </w:rPr>
        <w:t>,</w:t>
      </w:r>
      <w:r w:rsidRPr="000B0F49">
        <w:rPr>
          <w:bCs/>
          <w:i/>
          <w:iCs/>
          <w:lang w:val="uk-UA"/>
        </w:rPr>
        <w:t xml:space="preserve"> Голова</w:t>
      </w:r>
      <w:r w:rsidRPr="000B0F49">
        <w:rPr>
          <w:lang w:val="uk-UA"/>
        </w:rPr>
        <w:t>,</w:t>
      </w:r>
      <w:r w:rsidRPr="000B0F49">
        <w:rPr>
          <w:lang w:val="uk-UA"/>
        </w:rPr>
        <w:br/>
      </w:r>
      <w:r w:rsidRPr="000B0F49">
        <w:rPr>
          <w:lang w:val="uk-UA"/>
        </w:rPr>
        <w:tab/>
      </w:r>
      <w:r w:rsidRPr="000B0F49">
        <w:rPr>
          <w:lang w:val="uk-UA"/>
        </w:rPr>
        <w:t xml:space="preserve">Діана Сирку </w:t>
      </w:r>
      <w:r w:rsidRPr="000B0F49">
        <w:rPr>
          <w:i/>
          <w:lang w:val="uk-UA"/>
        </w:rPr>
        <w:t>(Diana Sârcu)</w:t>
      </w:r>
      <w:r w:rsidRPr="000B0F49">
        <w:rPr>
          <w:lang w:val="uk-UA"/>
        </w:rPr>
        <w:t>,</w:t>
      </w:r>
      <w:r w:rsidRPr="000B0F49">
        <w:rPr>
          <w:lang w:val="uk-UA"/>
        </w:rPr>
        <w:br/>
      </w:r>
      <w:r w:rsidRPr="000B0F49">
        <w:rPr>
          <w:lang w:val="uk-UA"/>
        </w:rPr>
        <w:tab/>
      </w:r>
      <w:r w:rsidRPr="000B0F49">
        <w:rPr>
          <w:rFonts w:ascii="Times New Roman" w:hAnsi="Times New Roman" w:eastAsia="Times New Roman" w:cs="Times New Roman"/>
          <w:lang w:val="uk-UA"/>
        </w:rPr>
        <w:t xml:space="preserve">Микола Гнатовський </w:t>
      </w:r>
      <w:r w:rsidRPr="000B0F49">
        <w:rPr>
          <w:rFonts w:ascii="Times New Roman" w:hAnsi="Times New Roman" w:eastAsia="Times New Roman" w:cs="Times New Roman"/>
          <w:i/>
          <w:iCs/>
          <w:lang w:val="uk-UA"/>
        </w:rPr>
        <w:t xml:space="preserve">(Mykola Gnatovskyy), </w:t>
      </w:r>
      <w:r w:rsidRPr="000B0F49">
        <w:rPr>
          <w:rFonts w:ascii="Times New Roman" w:hAnsi="Times New Roman" w:eastAsia="Times New Roman" w:cs="Times New Roman"/>
          <w:i/>
          <w:lang w:val="uk-UA"/>
        </w:rPr>
        <w:t>судді</w:t>
      </w:r>
      <w:r w:rsidRPr="000B0F49">
        <w:rPr>
          <w:rFonts w:ascii="Times New Roman" w:hAnsi="Times New Roman" w:eastAsia="Times New Roman" w:cs="Times New Roman"/>
          <w:lang w:val="uk-UA"/>
        </w:rPr>
        <w:t>,</w:t>
      </w:r>
    </w:p>
    <w:p w:rsidRPr="000B0F49" w:rsidR="00606600" w:rsidP="000B0F49" w14:paraId="1515182B" w14:textId="77777777">
      <w:pPr>
        <w:pStyle w:val="JuJudges"/>
        <w:rPr>
          <w:lang w:val="uk-UA"/>
        </w:rPr>
      </w:pPr>
      <w:r w:rsidRPr="000B0F49">
        <w:rPr>
          <w:rFonts w:ascii="Times New Roman" w:hAnsi="Times New Roman" w:eastAsia="Times New Roman" w:cs="Times New Roman"/>
          <w:color w:val="000000"/>
          <w:lang w:val="uk-UA"/>
        </w:rPr>
        <w:t xml:space="preserve">та Вікторія Марадудіна </w:t>
      </w:r>
      <w:r w:rsidRPr="000B0F49">
        <w:rPr>
          <w:rFonts w:ascii="Times New Roman" w:hAnsi="Times New Roman" w:eastAsia="Times New Roman" w:cs="Times New Roman"/>
          <w:i/>
          <w:iCs/>
          <w:color w:val="000000"/>
          <w:lang w:val="uk-UA"/>
        </w:rPr>
        <w:t>(Viktoriya Maradudina)</w:t>
      </w:r>
      <w:r w:rsidRPr="000B0F49">
        <w:rPr>
          <w:rFonts w:ascii="Times New Roman" w:hAnsi="Times New Roman" w:eastAsia="Times New Roman" w:cs="Times New Roman"/>
          <w:color w:val="000000"/>
          <w:lang w:val="uk-UA"/>
        </w:rPr>
        <w:t xml:space="preserve">, </w:t>
      </w:r>
      <w:r w:rsidRPr="000B0F49">
        <w:rPr>
          <w:rFonts w:ascii="Times New Roman" w:hAnsi="Times New Roman" w:eastAsia="Times New Roman" w:cs="Times New Roman"/>
          <w:i/>
          <w:iCs/>
          <w:color w:val="000000"/>
          <w:lang w:val="uk-UA"/>
        </w:rPr>
        <w:t>в.о. заступника Секретаря секції</w:t>
      </w:r>
      <w:r w:rsidRPr="000B0F49" w:rsidR="00B10933">
        <w:rPr>
          <w:i/>
          <w:lang w:val="uk-UA"/>
        </w:rPr>
        <w:t>,</w:t>
      </w:r>
    </w:p>
    <w:p w:rsidRPr="000B0F49" w:rsidR="00F25C3B" w:rsidP="000B0F49" w14:paraId="654CE137" w14:textId="77777777">
      <w:pPr>
        <w:pStyle w:val="JuPara"/>
        <w:rPr>
          <w:lang w:val="uk-UA"/>
        </w:rPr>
      </w:pPr>
      <w:r w:rsidRPr="000B0F49">
        <w:rPr>
          <w:lang w:val="uk-UA"/>
        </w:rPr>
        <w:t>після обговорення за зачиненими дверима 07 листопада 2025 року</w:t>
      </w:r>
    </w:p>
    <w:p w:rsidRPr="000B0F49" w:rsidR="00606600" w:rsidP="000B0F49" w14:paraId="5168F2A4" w14:textId="77777777">
      <w:pPr>
        <w:pStyle w:val="JuPara"/>
        <w:rPr>
          <w:lang w:val="uk-UA"/>
        </w:rPr>
      </w:pPr>
      <w:r w:rsidRPr="000B0F49">
        <w:rPr>
          <w:lang w:val="uk-UA"/>
        </w:rPr>
        <w:t>постановляє таке рішення, що було ухвалено у той день</w:t>
      </w:r>
      <w:r w:rsidRPr="000B0F49" w:rsidR="00B10933">
        <w:rPr>
          <w:lang w:val="uk-UA"/>
        </w:rPr>
        <w:t>:</w:t>
      </w:r>
    </w:p>
    <w:p w:rsidRPr="000B0F49" w:rsidR="003B3514" w:rsidP="000B0F49" w14:paraId="42315A7D" w14:textId="77777777">
      <w:pPr>
        <w:pStyle w:val="JuHHead"/>
        <w:rPr>
          <w:lang w:val="uk-UA"/>
        </w:rPr>
      </w:pPr>
      <w:bookmarkStart w:name="ITMARKStartJudgment" w:id="1"/>
      <w:bookmarkEnd w:id="1"/>
      <w:r w:rsidRPr="000B0F49">
        <w:rPr>
          <w:lang w:val="uk-UA"/>
        </w:rPr>
        <w:t>ПРОЦЕДУРА</w:t>
      </w:r>
    </w:p>
    <w:p w:rsidRPr="000B0F49" w:rsidR="003B3514" w:rsidP="000B0F49" w14:paraId="7A69503D" w14:textId="77777777">
      <w:pPr>
        <w:pStyle w:val="JuPara"/>
        <w:rPr>
          <w:lang w:val="uk-UA"/>
        </w:rPr>
      </w:pPr>
      <w:r w:rsidRPr="000B0F49">
        <w:rPr>
          <w:lang w:val="uk-UA"/>
        </w:rPr>
        <w:t>1</w:t>
      </w:r>
      <w:r w:rsidRPr="000B0F49" w:rsidR="00B10933">
        <w:rPr>
          <w:lang w:val="uk-UA"/>
        </w:rPr>
        <w:t>.  </w:t>
      </w:r>
      <w:r w:rsidRPr="000B0F49" w:rsidR="00F25C3B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0B0F49" w:rsidR="00F25C3B">
        <w:rPr>
          <w:lang w:val="uk-UA"/>
        </w:rPr>
        <w:br/>
        <w:t>(далі – Конвенція)</w:t>
      </w:r>
      <w:r w:rsidRPr="000B0F49" w:rsidR="00B10933">
        <w:rPr>
          <w:lang w:val="uk-UA"/>
        </w:rPr>
        <w:t>.</w:t>
      </w:r>
    </w:p>
    <w:p w:rsidRPr="000B0F49" w:rsidR="003B3514" w:rsidP="000B0F49" w14:paraId="35382467" w14:textId="77777777">
      <w:pPr>
        <w:pStyle w:val="JuPara"/>
        <w:rPr>
          <w:lang w:val="uk-UA"/>
        </w:rPr>
      </w:pPr>
      <w:r w:rsidRPr="000B0F49">
        <w:rPr>
          <w:lang w:val="uk-UA"/>
        </w:rPr>
        <w:t>2</w:t>
      </w:r>
      <w:r w:rsidRPr="000B0F49" w:rsidR="00B10933">
        <w:rPr>
          <w:lang w:val="uk-UA"/>
        </w:rPr>
        <w:t>. </w:t>
      </w:r>
      <w:r w:rsidRPr="000B0F49" w:rsidR="00F25C3B">
        <w:rPr>
          <w:lang w:val="uk-UA"/>
        </w:rPr>
        <w:t xml:space="preserve"> Заявників представляв пан </w:t>
      </w:r>
      <w:r w:rsidRPr="000B0F49" w:rsidR="00B10933">
        <w:rPr>
          <w:lang w:val="uk-UA"/>
        </w:rPr>
        <w:t>A</w:t>
      </w:r>
      <w:r w:rsidRPr="000B0F49" w:rsidR="00F25C3B">
        <w:rPr>
          <w:lang w:val="uk-UA"/>
        </w:rPr>
        <w:t>. Йолкін,</w:t>
      </w:r>
      <w:r w:rsidRPr="000B0F49" w:rsidR="006B0180">
        <w:rPr>
          <w:lang w:val="uk-UA"/>
        </w:rPr>
        <w:t xml:space="preserve"> </w:t>
      </w:r>
      <w:r w:rsidRPr="000B0F49" w:rsidR="00F25C3B">
        <w:rPr>
          <w:lang w:val="uk-UA"/>
        </w:rPr>
        <w:t xml:space="preserve">юрист, який практикує у </w:t>
      </w:r>
      <w:r w:rsidRPr="000B0F49" w:rsidR="006B0180">
        <w:rPr>
          <w:lang w:val="uk-UA"/>
        </w:rPr>
        <w:br/>
      </w:r>
      <w:r w:rsidRPr="000B0F49" w:rsidR="003214E9">
        <w:rPr>
          <w:lang w:val="uk-UA"/>
        </w:rPr>
        <w:t>м. Кривий Ріг, Україна.</w:t>
      </w:r>
    </w:p>
    <w:p w:rsidRPr="000B0F49" w:rsidR="003B3514" w:rsidP="000B0F49" w14:paraId="45D96127" w14:textId="77777777">
      <w:pPr>
        <w:pStyle w:val="JuPara"/>
        <w:rPr>
          <w:lang w:val="uk-UA"/>
        </w:rPr>
      </w:pPr>
      <w:r w:rsidRPr="000B0F49">
        <w:rPr>
          <w:rFonts w:cs="Times New Roman"/>
          <w:lang w:val="uk-UA"/>
        </w:rPr>
        <w:t>3</w:t>
      </w:r>
      <w:r w:rsidRPr="000B0F49" w:rsidR="00B10933">
        <w:rPr>
          <w:rFonts w:cs="Times New Roman"/>
          <w:lang w:val="uk-UA"/>
        </w:rPr>
        <w:t>.  </w:t>
      </w:r>
      <w:r w:rsidRPr="000B0F49" w:rsidR="00F25C3B">
        <w:rPr>
          <w:lang w:val="uk-UA"/>
        </w:rPr>
        <w:t>Про заяви було повідомлено Уряд України (далі – Уряд)</w:t>
      </w:r>
      <w:r w:rsidRPr="000B0F49" w:rsidR="00B10933">
        <w:rPr>
          <w:lang w:val="uk-UA"/>
        </w:rPr>
        <w:t>.</w:t>
      </w:r>
    </w:p>
    <w:p w:rsidRPr="000B0F49" w:rsidR="003B3514" w:rsidP="000B0F49" w14:paraId="3F70F7EC" w14:textId="77777777">
      <w:pPr>
        <w:pStyle w:val="JuHHead"/>
        <w:rPr>
          <w:lang w:val="uk-UA"/>
        </w:rPr>
      </w:pPr>
      <w:r w:rsidRPr="000B0F49">
        <w:rPr>
          <w:noProof/>
          <w:lang w:val="uk-UA"/>
        </w:rPr>
        <w:t>ФАКТИ</w:t>
      </w:r>
    </w:p>
    <w:p w:rsidRPr="000B0F49" w:rsidR="003B3514" w:rsidP="000B0F49" w14:paraId="6BE40202" w14:textId="77777777">
      <w:pPr>
        <w:pStyle w:val="JuPara"/>
        <w:rPr>
          <w:lang w:val="uk-UA"/>
        </w:rPr>
      </w:pPr>
      <w:r w:rsidRPr="000B0F49">
        <w:rPr>
          <w:lang w:val="uk-UA"/>
        </w:rPr>
        <w:t>4</w:t>
      </w:r>
      <w:r w:rsidRPr="000B0F49" w:rsidR="00B10933">
        <w:rPr>
          <w:lang w:val="uk-UA"/>
        </w:rPr>
        <w:t>.  </w:t>
      </w:r>
      <w:r w:rsidRPr="000B0F49" w:rsidR="006B0180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0B0F49" w:rsidR="00B10933">
        <w:rPr>
          <w:lang w:val="uk-UA"/>
        </w:rPr>
        <w:t>.</w:t>
      </w:r>
    </w:p>
    <w:p w:rsidRPr="000B0F49" w:rsidR="003B3514" w:rsidP="000B0F49" w14:paraId="252DE86F" w14:textId="77777777">
      <w:pPr>
        <w:pStyle w:val="JuPara"/>
        <w:rPr>
          <w:lang w:val="uk-UA"/>
        </w:rPr>
      </w:pPr>
      <w:r w:rsidRPr="000B0F49">
        <w:rPr>
          <w:lang w:val="uk-UA"/>
        </w:rPr>
        <w:t>5</w:t>
      </w:r>
      <w:r w:rsidRPr="000B0F49" w:rsidR="00B10933">
        <w:rPr>
          <w:lang w:val="uk-UA"/>
        </w:rPr>
        <w:t>.  </w:t>
      </w:r>
      <w:r w:rsidRPr="000B0F49" w:rsidR="006B0180">
        <w:rPr>
          <w:bCs/>
          <w:color w:val="000000"/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захисту. Деякі заявники також висунули інші скарги за положеннями Конвенції</w:t>
      </w:r>
      <w:r w:rsidRPr="000B0F49" w:rsidR="00B10933">
        <w:rPr>
          <w:lang w:val="uk-UA"/>
        </w:rPr>
        <w:t>.</w:t>
      </w:r>
    </w:p>
    <w:p w:rsidRPr="000B0F49" w:rsidR="003B3514" w:rsidP="000B0F49" w14:paraId="6D3ABEC4" w14:textId="77777777">
      <w:pPr>
        <w:pStyle w:val="JuHHead"/>
        <w:rPr>
          <w:lang w:val="uk-UA"/>
        </w:rPr>
      </w:pPr>
      <w:r w:rsidRPr="000B0F49">
        <w:rPr>
          <w:lang w:val="uk-UA"/>
        </w:rPr>
        <w:t>ПРАВО</w:t>
      </w:r>
    </w:p>
    <w:p w:rsidRPr="000B0F49" w:rsidR="003B3514" w:rsidP="000B0F49" w14:paraId="01B55A3F" w14:textId="66BF62D1">
      <w:pPr>
        <w:pStyle w:val="JuHIRoman"/>
        <w:rPr>
          <w:lang w:val="uk-UA"/>
        </w:rPr>
      </w:pPr>
      <w:r w:rsidRPr="000B0F49">
        <w:rPr>
          <w:lang w:val="uk-UA"/>
        </w:rPr>
        <w:t>ОБ</w:t>
      </w:r>
      <w:r w:rsidRPr="000B0F49" w:rsidR="000B0F49">
        <w:rPr>
          <w:lang w:val="uk-UA"/>
        </w:rPr>
        <w:t>’</w:t>
      </w:r>
      <w:r w:rsidRPr="000B0F49">
        <w:rPr>
          <w:lang w:val="uk-UA"/>
        </w:rPr>
        <w:t>ЄДНАННЯ ЗАЯВ</w:t>
      </w:r>
    </w:p>
    <w:p w:rsidRPr="000B0F49" w:rsidR="003B3514" w:rsidP="000B0F49" w14:paraId="2553CBE0" w14:textId="77777777">
      <w:pPr>
        <w:pStyle w:val="JuPara"/>
        <w:rPr>
          <w:lang w:val="uk-UA"/>
        </w:rPr>
      </w:pPr>
      <w:r w:rsidRPr="000B0F49">
        <w:rPr>
          <w:lang w:val="uk-UA"/>
        </w:rPr>
        <w:t>6</w:t>
      </w:r>
      <w:r w:rsidRPr="000B0F49" w:rsidR="00B10933">
        <w:rPr>
          <w:lang w:val="uk-UA"/>
        </w:rPr>
        <w:t>.  </w:t>
      </w:r>
      <w:r w:rsidRPr="000B0F49" w:rsidR="006B0180">
        <w:rPr>
          <w:rFonts w:ascii="Times New Roman" w:hAnsi="Times New Roman" w:eastAsia="Times New Roman" w:cs="Times New Roman"/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0B0F49" w:rsidR="00B10933">
        <w:rPr>
          <w:lang w:val="uk-UA"/>
        </w:rPr>
        <w:t>.</w:t>
      </w:r>
    </w:p>
    <w:p w:rsidRPr="000B0F49" w:rsidR="003B3514" w:rsidP="000B0F49" w14:paraId="1AC11191" w14:textId="77777777">
      <w:pPr>
        <w:pStyle w:val="JuHIRoman"/>
        <w:rPr>
          <w:rFonts w:eastAsia="PMingLiU"/>
          <w:lang w:val="uk-UA"/>
        </w:rPr>
      </w:pPr>
      <w:r w:rsidRPr="000B0F49">
        <w:rPr>
          <w:rFonts w:ascii="Times New Roman" w:hAnsi="Times New Roman" w:eastAsia="MS Gothic" w:cs="Times New Roman"/>
          <w:bCs w:val="0"/>
          <w:caps w:val="0"/>
          <w:noProof/>
          <w:szCs w:val="24"/>
          <w:lang w:val="uk-UA"/>
        </w:rPr>
        <w:t>СТВЕРДЖУВАНЕ ПОРУШЕННЯ СТАТЕЙ 3 ТА 13 КОНВЕНЦІЇ</w:t>
      </w:r>
    </w:p>
    <w:p w:rsidRPr="000B0F49" w:rsidR="003B3514" w:rsidP="000B0F49" w14:paraId="7BCBB333" w14:textId="1F10380C">
      <w:pPr>
        <w:pStyle w:val="JuPara"/>
        <w:rPr>
          <w:lang w:val="uk-UA"/>
        </w:rPr>
      </w:pPr>
      <w:r w:rsidRPr="000B0F49">
        <w:rPr>
          <w:lang w:val="uk-UA"/>
        </w:rPr>
        <w:t>7</w:t>
      </w:r>
      <w:r w:rsidRPr="000B0F49" w:rsidR="00B10933">
        <w:rPr>
          <w:lang w:val="uk-UA"/>
        </w:rPr>
        <w:t>.  </w:t>
      </w:r>
      <w:r w:rsidRPr="000B0F49" w:rsidR="006B0180">
        <w:rPr>
          <w:rFonts w:ascii="Times New Roman" w:hAnsi="Times New Roman" w:eastAsia="Times New Roman" w:cs="Times New Roman"/>
          <w:noProof/>
          <w:lang w:val="uk-UA"/>
        </w:rPr>
        <w:t xml:space="preserve">Заявники скаржилися, головним чином, на неналежні умови тримання їх під вартою і </w:t>
      </w:r>
      <w:r w:rsidRPr="000B0F49" w:rsidR="006B0180">
        <w:rPr>
          <w:rFonts w:ascii="Times New Roman" w:hAnsi="Times New Roman" w:eastAsia="Times New Roman" w:cs="Times New Roman"/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0B0F49" w:rsidR="000B0F49">
        <w:rPr>
          <w:rFonts w:ascii="Times New Roman" w:hAnsi="Times New Roman" w:eastAsia="Times New Roman" w:cs="Times New Roman"/>
          <w:noProof/>
          <w:color w:val="000000"/>
          <w:lang w:val="uk-UA"/>
        </w:rPr>
        <w:t>’</w:t>
      </w:r>
      <w:r w:rsidRPr="000B0F49" w:rsidR="006B0180">
        <w:rPr>
          <w:rFonts w:ascii="Times New Roman" w:hAnsi="Times New Roman" w:eastAsia="Times New Roman" w:cs="Times New Roman"/>
          <w:noProof/>
          <w:color w:val="000000"/>
          <w:lang w:val="uk-UA"/>
        </w:rPr>
        <w:t>язку з цим</w:t>
      </w:r>
      <w:r w:rsidRPr="000B0F49" w:rsidR="00B10933">
        <w:rPr>
          <w:lang w:val="uk-UA"/>
        </w:rPr>
        <w:t>.</w:t>
      </w:r>
    </w:p>
    <w:p w:rsidRPr="000B0F49" w:rsidR="00A07580" w:rsidP="000B0F49" w14:paraId="50A6AF53" w14:textId="77777777">
      <w:pPr>
        <w:pStyle w:val="JuPara"/>
        <w:rPr>
          <w:lang w:val="uk-UA"/>
        </w:rPr>
      </w:pPr>
      <w:r w:rsidRPr="000B0F49">
        <w:rPr>
          <w:lang w:val="uk-UA"/>
        </w:rPr>
        <w:t>8</w:t>
      </w:r>
      <w:r w:rsidRPr="000B0F49" w:rsidR="00B10933">
        <w:rPr>
          <w:lang w:val="uk-UA"/>
        </w:rPr>
        <w:t>.  </w:t>
      </w:r>
      <w:r w:rsidRPr="000B0F49" w:rsidR="002375B8">
        <w:rPr>
          <w:lang w:val="uk-UA"/>
        </w:rPr>
        <w:t xml:space="preserve">Уряд стверджував, що заявники не вичерпали національні засоби юридичного захисту, оскільки вони не зверталися до цивільних судів із </w:t>
      </w:r>
      <w:r w:rsidRPr="000B0F49" w:rsidR="002375B8">
        <w:rPr>
          <w:lang w:val="uk-UA"/>
        </w:rPr>
        <w:t xml:space="preserve">позовом про відшкодування шкоди, яку, як стверджується, було завдано внаслідок неналежних умов тримання під вартою. Однак Суд </w:t>
      </w:r>
      <w:r w:rsidRPr="000B0F49" w:rsidR="009D3A90">
        <w:rPr>
          <w:lang w:val="uk-UA"/>
        </w:rPr>
        <w:t>встановлював</w:t>
      </w:r>
      <w:r w:rsidRPr="000B0F49" w:rsidR="002375B8">
        <w:rPr>
          <w:lang w:val="uk-UA"/>
        </w:rPr>
        <w:t>, що компенсаційний засіб юридичного захисту є ефективним лише після того, як незадовільні умови тримання під вартою було припинено (див. рішення у справі «Сукачов проти України»</w:t>
      </w:r>
      <w:r w:rsidRPr="000B0F49" w:rsidR="002375B8">
        <w:rPr>
          <w:i/>
          <w:lang w:val="uk-UA"/>
        </w:rPr>
        <w:t xml:space="preserve"> (Sukachov v. Ukraine),</w:t>
      </w:r>
      <w:r w:rsidRPr="000B0F49" w:rsidR="002375B8">
        <w:rPr>
          <w:lang w:val="uk-UA"/>
        </w:rPr>
        <w:t xml:space="preserve"> заява № 14057/17, пункт 113, від 30 січня 2020 року). У цій справі Уряд не вказав, що заявників було </w:t>
      </w:r>
      <w:r w:rsidRPr="000B0F49" w:rsidR="009D3A90">
        <w:rPr>
          <w:lang w:val="uk-UA"/>
        </w:rPr>
        <w:t xml:space="preserve">переведено, </w:t>
      </w:r>
      <w:r w:rsidRPr="000B0F49" w:rsidR="002375B8">
        <w:rPr>
          <w:lang w:val="uk-UA"/>
        </w:rPr>
        <w:t>звільнено або що умови тримання їх під вартою покращилися, до того як вони подали свої заяви до Суду. Отже, це заперечення має бути відхилено.</w:t>
      </w:r>
    </w:p>
    <w:p w:rsidRPr="000B0F49" w:rsidR="003B3514" w:rsidP="000B0F49" w14:paraId="25A0F07A" w14:textId="401C07D7">
      <w:pPr>
        <w:pStyle w:val="JuPara"/>
        <w:rPr>
          <w:lang w:val="uk-UA"/>
        </w:rPr>
      </w:pPr>
      <w:r w:rsidRPr="000B0F49">
        <w:rPr>
          <w:lang w:val="uk-UA"/>
        </w:rPr>
        <w:t>9</w:t>
      </w:r>
      <w:r w:rsidRPr="000B0F49" w:rsidR="00B10933">
        <w:rPr>
          <w:lang w:val="uk-UA"/>
        </w:rPr>
        <w:t>.  </w:t>
      </w:r>
      <w:r w:rsidRPr="000B0F49" w:rsidR="002375B8">
        <w:rPr>
          <w:lang w:val="uk-UA"/>
        </w:rPr>
        <w:t xml:space="preserve">Суд також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0B0F49" w:rsidR="002375B8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0B0F49" w:rsidR="002375B8">
        <w:rPr>
          <w:i/>
          <w:color w:val="000000"/>
          <w:lang w:val="uk-UA"/>
        </w:rPr>
        <w:t>(Muršić v. Croatia)</w:t>
      </w:r>
      <w:r w:rsidRPr="000B0F49" w:rsidR="002375B8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0B0F49" w:rsidR="000B0F49">
        <w:rPr>
          <w:color w:val="000000"/>
          <w:lang w:val="uk-UA"/>
        </w:rPr>
        <w:t>’</w:t>
      </w:r>
      <w:r w:rsidRPr="000B0F49" w:rsidR="002375B8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0B0F49" w:rsidR="002375B8">
        <w:rPr>
          <w:i/>
          <w:color w:val="000000"/>
          <w:lang w:val="uk-UA"/>
        </w:rPr>
        <w:t>(Muršić v. Croatia),</w:t>
      </w:r>
      <w:r w:rsidRPr="000B0F49" w:rsidR="002375B8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0B0F49" w:rsidR="002375B8">
        <w:rPr>
          <w:i/>
          <w:color w:val="000000"/>
          <w:lang w:val="uk-UA"/>
        </w:rPr>
        <w:t>(Ananyev and Others v. Russia),</w:t>
      </w:r>
      <w:r w:rsidRPr="000B0F49" w:rsidR="002375B8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0B0F49" w:rsidR="00B10933">
        <w:rPr>
          <w:lang w:val="uk-UA"/>
        </w:rPr>
        <w:t>.</w:t>
      </w:r>
    </w:p>
    <w:p w:rsidRPr="000B0F49" w:rsidR="00A07580" w:rsidP="000B0F49" w14:paraId="2A362C52" w14:textId="77777777">
      <w:pPr>
        <w:pStyle w:val="JuPara"/>
        <w:rPr>
          <w:lang w:val="uk-UA"/>
        </w:rPr>
      </w:pPr>
      <w:r w:rsidRPr="000B0F49">
        <w:rPr>
          <w:lang w:val="uk-UA"/>
        </w:rPr>
        <w:t>10</w:t>
      </w:r>
      <w:r w:rsidRPr="000B0F49" w:rsidR="00B10933">
        <w:rPr>
          <w:lang w:val="uk-UA"/>
        </w:rPr>
        <w:t>.  </w:t>
      </w:r>
      <w:r w:rsidRPr="000B0F49" w:rsidR="002375B8">
        <w:rPr>
          <w:color w:val="000000"/>
          <w:lang w:val="uk-UA"/>
        </w:rPr>
        <w:t xml:space="preserve">У керівній справі «Мельник проти України» </w:t>
      </w:r>
      <w:r w:rsidRPr="000B0F49" w:rsidR="002375B8">
        <w:rPr>
          <w:i/>
          <w:color w:val="000000"/>
          <w:lang w:val="uk-UA"/>
        </w:rPr>
        <w:t>(Melnik v. Ukraine)</w:t>
      </w:r>
      <w:r w:rsidRPr="000B0F49" w:rsidR="002375B8">
        <w:rPr>
          <w:color w:val="000000"/>
          <w:lang w:val="uk-UA"/>
        </w:rPr>
        <w:t xml:space="preserve">, заява № 72286/01, від 28 березня 2006 року) та згаданій керівній справі «Сукачов проти України» </w:t>
      </w:r>
      <w:r w:rsidRPr="000B0F49" w:rsidR="002375B8">
        <w:rPr>
          <w:i/>
          <w:color w:val="000000"/>
          <w:lang w:val="uk-UA"/>
        </w:rPr>
        <w:t>(Sukachov v. Ukraine)</w:t>
      </w:r>
      <w:r w:rsidRPr="000B0F49" w:rsidR="002375B8">
        <w:rPr>
          <w:color w:val="000000"/>
          <w:lang w:val="uk-UA"/>
        </w:rPr>
        <w:t>) Суд уже встановлював порушення щодо питань, аналогічних тим, що розглядаються у цій справі</w:t>
      </w:r>
      <w:r w:rsidRPr="000B0F49">
        <w:rPr>
          <w:rFonts w:ascii="Times New Roman" w:hAnsi="Times New Roman" w:eastAsia="Times New Roman" w:cs="Times New Roman"/>
          <w:noProof/>
          <w:color w:val="000000"/>
          <w:lang w:val="uk-UA"/>
        </w:rPr>
        <w:t>.</w:t>
      </w:r>
    </w:p>
    <w:p w:rsidRPr="000B0F49" w:rsidR="003B3514" w:rsidP="000B0F49" w14:paraId="7B4F21DF" w14:textId="6FC538A3">
      <w:pPr>
        <w:pStyle w:val="JuPara"/>
        <w:rPr>
          <w:lang w:val="uk-UA"/>
        </w:rPr>
      </w:pPr>
      <w:r w:rsidRPr="000B0F49">
        <w:rPr>
          <w:lang w:val="uk-UA"/>
        </w:rPr>
        <w:t>11</w:t>
      </w:r>
      <w:r w:rsidRPr="000B0F49" w:rsidR="00B10933">
        <w:rPr>
          <w:lang w:val="uk-UA"/>
        </w:rPr>
        <w:t>.  </w:t>
      </w:r>
      <w:r w:rsidRPr="000B0F49" w:rsidR="00A07580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</w:t>
      </w:r>
      <w:r w:rsidRPr="000B0F49" w:rsidR="00A07580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«Муршич проти Хорватії» </w:t>
      </w:r>
      <w:r w:rsidRPr="000B0F49" w:rsidR="00A07580">
        <w:rPr>
          <w:lang w:val="uk-UA"/>
        </w:rPr>
        <w:t>(</w:t>
      </w:r>
      <w:r w:rsidRPr="000B0F49" w:rsidR="00A07580">
        <w:rPr>
          <w:i/>
          <w:noProof/>
          <w:color w:val="000000"/>
          <w:lang w:val="uk-UA"/>
        </w:rPr>
        <w:t>Muršić v. Croatia)</w:t>
      </w:r>
      <w:r w:rsidRPr="000B0F49" w:rsidR="00A07580">
        <w:rPr>
          <w:lang w:val="uk-UA"/>
        </w:rPr>
        <w:t xml:space="preserve">, </w:t>
      </w:r>
      <w:r w:rsidRPr="000B0F49" w:rsidR="00A07580">
        <w:rPr>
          <w:noProof/>
          <w:color w:val="000000"/>
          <w:lang w:val="uk-UA"/>
        </w:rPr>
        <w:t>пункти</w:t>
      </w:r>
      <w:r w:rsidRPr="000B0F49" w:rsidR="00A07580">
        <w:rPr>
          <w:lang w:val="uk-UA"/>
        </w:rPr>
        <w:t xml:space="preserve"> 127 та 128). Зокрема, у відповідь на </w:t>
      </w:r>
      <w:r w:rsidRPr="000B0F49" w:rsidR="00A07580">
        <w:rPr>
          <w:i/>
          <w:iCs/>
          <w:lang w:val="uk-UA"/>
        </w:rPr>
        <w:t xml:space="preserve">prima facie </w:t>
      </w:r>
      <w:r w:rsidRPr="000B0F49" w:rsidR="00A07580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0B0F49" w:rsidR="000B0F49">
        <w:rPr>
          <w:lang w:val="uk-UA"/>
        </w:rPr>
        <w:t>’</w:t>
      </w:r>
      <w:r w:rsidRPr="000B0F49" w:rsidR="00A07580">
        <w:rPr>
          <w:lang w:val="uk-UA"/>
        </w:rPr>
        <w:t xml:space="preserve">язнених протягом конкретних періодів тримання заявників під вартою (див. згадане рішення у справі </w:t>
      </w:r>
      <w:r w:rsidRPr="000B0F49" w:rsidR="00A07580">
        <w:rPr>
          <w:color w:val="000000"/>
          <w:lang w:val="uk-UA"/>
        </w:rPr>
        <w:t xml:space="preserve">«Ананьєв та інші проти Росії» </w:t>
      </w:r>
      <w:r w:rsidRPr="000B0F49" w:rsidR="00A07580">
        <w:rPr>
          <w:i/>
          <w:color w:val="000000"/>
          <w:lang w:val="uk-UA"/>
        </w:rPr>
        <w:t>(Ananyev and Others v. Russia)</w:t>
      </w:r>
      <w:r w:rsidRPr="000B0F49" w:rsidR="00A07580">
        <w:rPr>
          <w:lang w:val="uk-UA"/>
        </w:rPr>
        <w:t>, пункт 123, та, наприклад, рішення у справі «Спариш і Куцманд проти України</w:t>
      </w:r>
      <w:r w:rsidRPr="000B0F49" w:rsidR="00A07580">
        <w:rPr>
          <w:i/>
          <w:lang w:val="uk-UA"/>
        </w:rPr>
        <w:t xml:space="preserve">» </w:t>
      </w:r>
      <w:r w:rsidRPr="000B0F49" w:rsidR="00A07580">
        <w:rPr>
          <w:lang w:val="uk-UA"/>
        </w:rPr>
        <w:t>[Комітет]</w:t>
      </w:r>
      <w:r w:rsidRPr="000B0F49" w:rsidR="00A07580">
        <w:rPr>
          <w:i/>
          <w:lang w:val="uk-UA"/>
        </w:rPr>
        <w:t xml:space="preserve"> (Sparysh and Kutsmand v. Ukraine)</w:t>
      </w:r>
      <w:r w:rsidRPr="000B0F49" w:rsidR="00A07580">
        <w:rPr>
          <w:lang w:val="uk-UA"/>
        </w:rPr>
        <w:t xml:space="preserve"> [Committee], заяви № 49709/18 та № 49870/18, від </w:t>
      </w:r>
      <w:r w:rsidRPr="000B0F49" w:rsidR="00ED45DD">
        <w:rPr>
          <w:lang w:val="uk-UA"/>
        </w:rPr>
        <w:t xml:space="preserve">12 </w:t>
      </w:r>
      <w:r w:rsidRPr="000B0F49" w:rsidR="00A07580">
        <w:rPr>
          <w:lang w:val="uk-UA"/>
        </w:rPr>
        <w:t>вересня 2024 року). Інші документи та фотографії, пов</w:t>
      </w:r>
      <w:r w:rsidRPr="000B0F49" w:rsidR="000B0F49">
        <w:rPr>
          <w:lang w:val="uk-UA"/>
        </w:rPr>
        <w:t>’</w:t>
      </w:r>
      <w:r w:rsidRPr="000B0F49" w:rsidR="00A07580">
        <w:rPr>
          <w:lang w:val="uk-UA"/>
        </w:rPr>
        <w:t xml:space="preserve">язані з контролем якості повітря, харчового раціону, води, боротьбою зі шкідниками, вимірюванням </w:t>
      </w:r>
      <w:r w:rsidRPr="000B0F49" w:rsidR="00A07580">
        <w:rPr>
          <w:lang w:val="uk-UA"/>
        </w:rPr>
        <w:t>температури та освітленості, лазнями, приватністю під час користування туалетом, й послугами пральні тощо, повинні стосуватися камер та періодів тримання заявників під вартою</w:t>
      </w:r>
      <w:r w:rsidRPr="000B0F49" w:rsidR="00B10933">
        <w:rPr>
          <w:lang w:val="uk-UA"/>
        </w:rPr>
        <w:t>.</w:t>
      </w:r>
    </w:p>
    <w:p w:rsidRPr="000B0F49" w:rsidR="003B3514" w:rsidP="000B0F49" w14:paraId="25D37148" w14:textId="77777777">
      <w:pPr>
        <w:pStyle w:val="JuPara"/>
        <w:rPr>
          <w:lang w:val="uk-UA"/>
        </w:rPr>
      </w:pPr>
      <w:r w:rsidRPr="000B0F49">
        <w:rPr>
          <w:lang w:val="uk-UA"/>
        </w:rPr>
        <w:t>12</w:t>
      </w:r>
      <w:r w:rsidRPr="000B0F49" w:rsidR="00B10933">
        <w:rPr>
          <w:lang w:val="uk-UA"/>
        </w:rPr>
        <w:t>.  </w:t>
      </w:r>
      <w:r w:rsidRPr="000B0F49" w:rsidR="00096357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протягом зазначених у таблиці в додатку періодів були неналежними</w:t>
      </w:r>
      <w:r w:rsidRPr="000B0F49" w:rsidR="00B10933">
        <w:rPr>
          <w:lang w:val="uk-UA"/>
        </w:rPr>
        <w:t>.</w:t>
      </w:r>
    </w:p>
    <w:p w:rsidRPr="000B0F49" w:rsidR="003B3514" w:rsidP="000B0F49" w14:paraId="3BADA801" w14:textId="28DDF996">
      <w:pPr>
        <w:pStyle w:val="JuPara"/>
        <w:rPr>
          <w:lang w:val="uk-UA"/>
        </w:rPr>
      </w:pPr>
      <w:r w:rsidRPr="000B0F49">
        <w:rPr>
          <w:lang w:val="uk-UA"/>
        </w:rPr>
        <w:t>13</w:t>
      </w:r>
      <w:r w:rsidRPr="000B0F49" w:rsidR="00B10933">
        <w:rPr>
          <w:lang w:val="uk-UA"/>
        </w:rPr>
        <w:t>.  </w:t>
      </w:r>
      <w:r w:rsidRPr="000B0F49" w:rsidR="00096357">
        <w:rPr>
          <w:rFonts w:ascii="Times New Roman" w:hAnsi="Times New Roman" w:eastAsia="Times New Roman" w:cs="Times New Roman"/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0B0F49" w:rsidR="000B0F49">
        <w:rPr>
          <w:rFonts w:ascii="Times New Roman" w:hAnsi="Times New Roman" w:eastAsia="Times New Roman" w:cs="Times New Roman"/>
          <w:noProof/>
          <w:lang w:val="uk-UA"/>
        </w:rPr>
        <w:t>’</w:t>
      </w:r>
      <w:r w:rsidRPr="000B0F49" w:rsidR="00096357">
        <w:rPr>
          <w:rFonts w:ascii="Times New Roman" w:hAnsi="Times New Roman" w:eastAsia="Times New Roman" w:cs="Times New Roman"/>
          <w:noProof/>
          <w:lang w:val="uk-UA"/>
        </w:rPr>
        <w:t>язку з цими скаргами</w:t>
      </w:r>
      <w:r w:rsidRPr="000B0F49" w:rsidR="00B10933">
        <w:rPr>
          <w:lang w:val="uk-UA"/>
        </w:rPr>
        <w:t>.</w:t>
      </w:r>
    </w:p>
    <w:p w:rsidRPr="000B0F49" w:rsidR="003B3514" w:rsidP="000B0F49" w14:paraId="101307D5" w14:textId="77777777">
      <w:pPr>
        <w:pStyle w:val="JuPara"/>
        <w:rPr>
          <w:lang w:val="uk-UA"/>
        </w:rPr>
      </w:pPr>
      <w:r w:rsidRPr="000B0F49">
        <w:rPr>
          <w:lang w:val="uk-UA"/>
        </w:rPr>
        <w:t>14</w:t>
      </w:r>
      <w:r w:rsidRPr="000B0F49" w:rsidR="00B10933">
        <w:rPr>
          <w:lang w:val="uk-UA"/>
        </w:rPr>
        <w:t>.  </w:t>
      </w:r>
      <w:r w:rsidRPr="000B0F49" w:rsidR="00096357">
        <w:rPr>
          <w:rFonts w:ascii="Times New Roman" w:hAnsi="Times New Roman" w:eastAsia="Times New Roman" w:cs="Times New Roman"/>
          <w:noProof/>
          <w:lang w:val="uk-UA"/>
        </w:rPr>
        <w:t>Отже, ці скарги є прийнятними та свідчать про порушення статей 3 і 13 Конвенції</w:t>
      </w:r>
      <w:r w:rsidRPr="000B0F49" w:rsidR="00B10933">
        <w:rPr>
          <w:lang w:val="uk-UA"/>
        </w:rPr>
        <w:t>.</w:t>
      </w:r>
    </w:p>
    <w:p w:rsidRPr="000B0F49" w:rsidR="003B3514" w:rsidP="000B0F49" w14:paraId="45202536" w14:textId="77777777">
      <w:pPr>
        <w:pStyle w:val="JuHIRoman"/>
        <w:rPr>
          <w:rFonts w:eastAsia="PMingLiU"/>
          <w:lang w:val="uk-UA" w:eastAsia="en-GB"/>
        </w:rPr>
      </w:pPr>
      <w:r w:rsidRPr="000B0F49">
        <w:rPr>
          <w:lang w:val="uk-UA"/>
        </w:rPr>
        <w:t>ІНШІ СТВЕРДЖУВАНІ ПОРУШЕННЯ ЗА УСТАЛЕНОЮ ПРАКТИКОЮ</w:t>
      </w:r>
    </w:p>
    <w:p w:rsidRPr="000B0F49" w:rsidR="003B3514" w:rsidP="000B0F49" w14:paraId="7D40503F" w14:textId="77777777">
      <w:pPr>
        <w:pStyle w:val="JuPara"/>
        <w:rPr>
          <w:snapToGrid w:val="0"/>
          <w:lang w:val="uk-UA"/>
        </w:rPr>
      </w:pPr>
      <w:r w:rsidRPr="000B0F49">
        <w:rPr>
          <w:lang w:val="uk-UA"/>
        </w:rPr>
        <w:t>15</w:t>
      </w:r>
      <w:r w:rsidRPr="000B0F49" w:rsidR="00B10933">
        <w:rPr>
          <w:lang w:val="uk-UA"/>
        </w:rPr>
        <w:t>.  </w:t>
      </w:r>
      <w:r w:rsidRPr="000B0F49" w:rsidR="00096357">
        <w:rPr>
          <w:lang w:val="uk-UA"/>
        </w:rPr>
        <w:t>Деякі заявники подали інші скарги, які також порушували питання за Конвенцією з огляду на відповідну усталену практику Суду (див. таблицю у додатку)</w:t>
      </w:r>
      <w:r w:rsidRPr="000B0F49" w:rsidR="00B10933">
        <w:rPr>
          <w:lang w:val="uk-UA"/>
        </w:rPr>
        <w:t xml:space="preserve">. </w:t>
      </w:r>
      <w:r w:rsidRPr="000B0F49" w:rsidR="00096357">
        <w:rPr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</w:t>
      </w:r>
      <w:r w:rsidRPr="000B0F49" w:rsidR="00B10933">
        <w:rPr>
          <w:lang w:val="uk-UA"/>
        </w:rPr>
        <w:t xml:space="preserve">. </w:t>
      </w:r>
      <w:r w:rsidRPr="000B0F49" w:rsidR="00096357">
        <w:rPr>
          <w:rFonts w:ascii="Times New Roman" w:hAnsi="Times New Roman" w:eastAsia="Times New Roman" w:cs="Times New Roman"/>
          <w:lang w:val="uk-UA"/>
        </w:rPr>
        <w:t>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у таблиці в додатку</w:t>
      </w:r>
      <w:r w:rsidRPr="000B0F49" w:rsidR="00B10933">
        <w:rPr>
          <w:snapToGrid w:val="0"/>
          <w:lang w:val="uk-UA"/>
        </w:rPr>
        <w:t>.</w:t>
      </w:r>
    </w:p>
    <w:p w:rsidRPr="000B0F49" w:rsidR="003B3514" w:rsidP="000B0F49" w14:paraId="2753739B" w14:textId="77777777">
      <w:pPr>
        <w:pStyle w:val="JuHIRoman"/>
        <w:rPr>
          <w:lang w:val="uk-UA"/>
        </w:rPr>
      </w:pPr>
      <w:r w:rsidRPr="000B0F49">
        <w:rPr>
          <w:rFonts w:ascii="Times New Roman" w:hAnsi="Times New Roman" w:eastAsia="MS Gothic" w:cs="Times New Roman"/>
          <w:bCs w:val="0"/>
          <w:caps w:val="0"/>
          <w:szCs w:val="24"/>
          <w:lang w:val="uk-UA"/>
        </w:rPr>
        <w:t>ІНШІ СКАРГИ</w:t>
      </w:r>
    </w:p>
    <w:p w:rsidRPr="000B0F49" w:rsidR="00F1795B" w:rsidP="000B0F49" w14:paraId="4786B861" w14:textId="7237228D">
      <w:pPr>
        <w:pStyle w:val="JuPara"/>
        <w:rPr>
          <w:lang w:val="uk-UA"/>
        </w:rPr>
      </w:pPr>
      <w:r w:rsidRPr="000B0F49">
        <w:rPr>
          <w:lang w:val="uk-UA"/>
        </w:rPr>
        <w:t>16</w:t>
      </w:r>
      <w:r w:rsidRPr="000B0F49" w:rsidR="00B10933">
        <w:rPr>
          <w:lang w:val="uk-UA"/>
        </w:rPr>
        <w:t>.  </w:t>
      </w:r>
      <w:r w:rsidRPr="000B0F49">
        <w:rPr>
          <w:lang w:val="uk-UA"/>
        </w:rPr>
        <w:t xml:space="preserve">У заяві № 1038/25 заявник скаржився за статтями 3 та 13 Конвенції на неналежні умови тримання під вартою в Київському слідчому ізоляторі з 25 липня 2020 року та відсутність у нього </w:t>
      </w:r>
      <w:r w:rsidRPr="000B0F49" w:rsidR="00506DA8">
        <w:rPr>
          <w:noProof/>
          <w:color w:val="000000"/>
          <w:lang w:val="uk-UA"/>
        </w:rPr>
        <w:t>ефективного засобу юридичного захисту у зв</w:t>
      </w:r>
      <w:r w:rsidRPr="000B0F49" w:rsidR="000B0F49">
        <w:rPr>
          <w:noProof/>
          <w:color w:val="000000"/>
          <w:lang w:val="uk-UA"/>
        </w:rPr>
        <w:t>’</w:t>
      </w:r>
      <w:r w:rsidRPr="000B0F49" w:rsidR="00506DA8">
        <w:rPr>
          <w:noProof/>
          <w:color w:val="000000"/>
          <w:lang w:val="uk-UA"/>
        </w:rPr>
        <w:t>язку з цим.</w:t>
      </w:r>
      <w:r w:rsidRPr="000B0F49" w:rsidR="00506DA8">
        <w:rPr>
          <w:lang w:val="uk-UA"/>
        </w:rPr>
        <w:t xml:space="preserve"> </w:t>
      </w:r>
      <w:r w:rsidRPr="000B0F49" w:rsidR="00506DA8">
        <w:rPr>
          <w:noProof/>
          <w:color w:val="000000"/>
          <w:lang w:val="uk-UA"/>
        </w:rPr>
        <w:t>Він надав копію довідки, видано</w:t>
      </w:r>
      <w:r w:rsidRPr="000B0F49" w:rsidR="00517417">
        <w:rPr>
          <w:noProof/>
          <w:color w:val="000000"/>
          <w:lang w:val="uk-UA"/>
        </w:rPr>
        <w:t>ї адміністрацією цього ізолятора</w:t>
      </w:r>
      <w:r w:rsidRPr="000B0F49" w:rsidR="00506DA8">
        <w:rPr>
          <w:noProof/>
          <w:color w:val="000000"/>
          <w:lang w:val="uk-UA"/>
        </w:rPr>
        <w:t xml:space="preserve"> на </w:t>
      </w:r>
      <w:r w:rsidRPr="000B0F49" w:rsidR="00E945C7">
        <w:rPr>
          <w:noProof/>
          <w:color w:val="000000"/>
          <w:lang w:val="uk-UA"/>
        </w:rPr>
        <w:t>підтримку свого твердження</w:t>
      </w:r>
      <w:r w:rsidRPr="000B0F49" w:rsidR="00506DA8">
        <w:rPr>
          <w:noProof/>
          <w:color w:val="000000"/>
          <w:lang w:val="uk-UA"/>
        </w:rPr>
        <w:t>.</w:t>
      </w:r>
    </w:p>
    <w:p w:rsidRPr="000B0F49" w:rsidR="00506DA8" w:rsidP="000B0F49" w14:paraId="165C4E7D" w14:textId="77777777">
      <w:pPr>
        <w:pStyle w:val="JuPara"/>
        <w:rPr>
          <w:lang w:val="uk-UA"/>
        </w:rPr>
      </w:pPr>
      <w:r w:rsidRPr="000B0F49">
        <w:rPr>
          <w:lang w:val="uk-UA"/>
        </w:rPr>
        <w:t>17</w:t>
      </w:r>
      <w:r w:rsidRPr="000B0F49" w:rsidR="00B10933">
        <w:rPr>
          <w:lang w:val="uk-UA"/>
        </w:rPr>
        <w:t>.  </w:t>
      </w:r>
      <w:r w:rsidRPr="000B0F49">
        <w:rPr>
          <w:lang w:val="uk-UA"/>
        </w:rPr>
        <w:t xml:space="preserve">У своїх зауваженнях Уряд підтвердив, що заявник прибув до Київського слідчого ізолятора 25 липня 2020 року. Крім того, Уряд зазначив, що заявник був тимчасово переведений до Бердичівської виправної колонії </w:t>
      </w:r>
      <w:r w:rsidRPr="000B0F49" w:rsidR="00517417">
        <w:rPr>
          <w:lang w:val="uk-UA"/>
        </w:rPr>
        <w:t>(</w:t>
      </w:r>
      <w:r w:rsidRPr="000B0F49">
        <w:rPr>
          <w:lang w:val="uk-UA"/>
        </w:rPr>
        <w:t>№ 70</w:t>
      </w:r>
      <w:r w:rsidRPr="000B0F49" w:rsidR="00517417">
        <w:rPr>
          <w:lang w:val="uk-UA"/>
        </w:rPr>
        <w:t xml:space="preserve">) </w:t>
      </w:r>
      <w:r w:rsidRPr="000B0F49">
        <w:rPr>
          <w:lang w:val="uk-UA"/>
        </w:rPr>
        <w:t xml:space="preserve">на період з 28 березня </w:t>
      </w:r>
      <w:r w:rsidRPr="000B0F49" w:rsidR="00E945C7">
        <w:rPr>
          <w:lang w:val="uk-UA"/>
        </w:rPr>
        <w:t xml:space="preserve">до </w:t>
      </w:r>
      <w:r w:rsidRPr="000B0F49">
        <w:rPr>
          <w:lang w:val="uk-UA"/>
        </w:rPr>
        <w:t xml:space="preserve">24 серпня </w:t>
      </w:r>
      <w:r w:rsidRPr="000B0F49" w:rsidR="0004332A">
        <w:rPr>
          <w:lang w:val="uk-UA"/>
        </w:rPr>
        <w:t>2023 </w:t>
      </w:r>
      <w:r w:rsidRPr="000B0F49">
        <w:rPr>
          <w:lang w:val="uk-UA"/>
        </w:rPr>
        <w:t>року, після чого повернувся до Київського слідчого ізолятора.</w:t>
      </w:r>
    </w:p>
    <w:p w:rsidRPr="000B0F49" w:rsidR="00506DA8" w:rsidP="000B0F49" w14:paraId="6E3BBE71" w14:textId="77777777">
      <w:pPr>
        <w:pStyle w:val="JuPara"/>
        <w:rPr>
          <w:lang w:val="uk-UA"/>
        </w:rPr>
      </w:pPr>
      <w:r w:rsidRPr="000B0F49">
        <w:rPr>
          <w:lang w:val="uk-UA"/>
        </w:rPr>
        <w:t xml:space="preserve">Заявник не надав коментарів </w:t>
      </w:r>
      <w:r w:rsidRPr="000B0F49" w:rsidR="00E945C7">
        <w:rPr>
          <w:lang w:val="uk-UA"/>
        </w:rPr>
        <w:t>щодо цього</w:t>
      </w:r>
      <w:r w:rsidRPr="000B0F49">
        <w:rPr>
          <w:lang w:val="uk-UA"/>
        </w:rPr>
        <w:t xml:space="preserve"> і не висунув</w:t>
      </w:r>
      <w:r w:rsidRPr="000B0F49">
        <w:rPr>
          <w:lang w:val="uk-UA"/>
        </w:rPr>
        <w:t xml:space="preserve"> жодної скарги </w:t>
      </w:r>
      <w:r w:rsidRPr="000B0F49" w:rsidR="00E945C7">
        <w:rPr>
          <w:lang w:val="uk-UA"/>
        </w:rPr>
        <w:t xml:space="preserve">на </w:t>
      </w:r>
      <w:r w:rsidRPr="000B0F49">
        <w:rPr>
          <w:lang w:val="uk-UA"/>
        </w:rPr>
        <w:t>умов</w:t>
      </w:r>
      <w:r w:rsidRPr="000B0F49" w:rsidR="00E945C7">
        <w:rPr>
          <w:lang w:val="uk-UA"/>
        </w:rPr>
        <w:t>и</w:t>
      </w:r>
      <w:r w:rsidRPr="000B0F49">
        <w:rPr>
          <w:lang w:val="uk-UA"/>
        </w:rPr>
        <w:t xml:space="preserve"> тримання </w:t>
      </w:r>
      <w:r w:rsidRPr="000B0F49" w:rsidR="00E945C7">
        <w:rPr>
          <w:lang w:val="uk-UA"/>
        </w:rPr>
        <w:t>його під вартою у</w:t>
      </w:r>
      <w:r w:rsidRPr="000B0F49">
        <w:rPr>
          <w:lang w:val="uk-UA"/>
        </w:rPr>
        <w:t xml:space="preserve"> Бердичівській виправній колонії. Отже, його скарги </w:t>
      </w:r>
      <w:r w:rsidRPr="000B0F49">
        <w:rPr>
          <w:lang w:val="uk-UA"/>
        </w:rPr>
        <w:t xml:space="preserve">на умови тримання в Київському слідчому ізоляторі </w:t>
      </w:r>
      <w:r w:rsidRPr="000B0F49">
        <w:rPr>
          <w:lang w:val="uk-UA"/>
        </w:rPr>
        <w:t>до 24 серпня 2023 року, дати його останнього пов</w:t>
      </w:r>
      <w:r w:rsidRPr="000B0F49">
        <w:rPr>
          <w:lang w:val="uk-UA"/>
        </w:rPr>
        <w:t>ернення до цієї установи</w:t>
      </w:r>
      <w:r w:rsidRPr="000B0F49">
        <w:rPr>
          <w:lang w:val="uk-UA"/>
        </w:rPr>
        <w:t>, подані із запізненням</w:t>
      </w:r>
      <w:r w:rsidRPr="000B0F49">
        <w:rPr>
          <w:lang w:val="uk-UA"/>
        </w:rPr>
        <w:t xml:space="preserve">, оскільки безперервність </w:t>
      </w:r>
      <w:r w:rsidRPr="000B0F49" w:rsidR="009C4E6D">
        <w:rPr>
          <w:lang w:val="uk-UA"/>
        </w:rPr>
        <w:t xml:space="preserve">ситуації, яка полягала у </w:t>
      </w:r>
      <w:r w:rsidRPr="000B0F49">
        <w:rPr>
          <w:lang w:val="uk-UA"/>
        </w:rPr>
        <w:t>триманн</w:t>
      </w:r>
      <w:r w:rsidRPr="000B0F49" w:rsidR="009C4E6D">
        <w:rPr>
          <w:lang w:val="uk-UA"/>
        </w:rPr>
        <w:t>і</w:t>
      </w:r>
      <w:r w:rsidRPr="000B0F49">
        <w:rPr>
          <w:lang w:val="uk-UA"/>
        </w:rPr>
        <w:t xml:space="preserve"> </w:t>
      </w:r>
      <w:r w:rsidRPr="000B0F49" w:rsidR="009C4E6D">
        <w:rPr>
          <w:lang w:val="uk-UA"/>
        </w:rPr>
        <w:t xml:space="preserve">його під вартою, </w:t>
      </w:r>
      <w:r w:rsidRPr="000B0F49">
        <w:rPr>
          <w:lang w:val="uk-UA"/>
        </w:rPr>
        <w:t xml:space="preserve">була перервана переведенням до </w:t>
      </w:r>
      <w:r w:rsidRPr="000B0F49">
        <w:rPr>
          <w:lang w:val="uk-UA"/>
        </w:rPr>
        <w:t xml:space="preserve">Бердичівської виправної колонії, і тому </w:t>
      </w:r>
      <w:r w:rsidRPr="000B0F49" w:rsidR="009C4E6D">
        <w:rPr>
          <w:lang w:val="uk-UA"/>
        </w:rPr>
        <w:t xml:space="preserve">ці скарги </w:t>
      </w:r>
      <w:r w:rsidRPr="000B0F49">
        <w:rPr>
          <w:lang w:val="uk-UA"/>
        </w:rPr>
        <w:t>мають бути відхилені на підставі пунктів 1 та 4 статті 35 Конвенції</w:t>
      </w:r>
      <w:r w:rsidRPr="000B0F49">
        <w:rPr>
          <w:lang w:val="uk-UA"/>
        </w:rPr>
        <w:t>.</w:t>
      </w:r>
    </w:p>
    <w:p w:rsidRPr="000B0F49" w:rsidR="003B3514" w:rsidP="000B0F49" w14:paraId="0505D543" w14:textId="77777777">
      <w:pPr>
        <w:pStyle w:val="JuHIRoman"/>
        <w:keepNext w:val="0"/>
        <w:keepLines w:val="0"/>
        <w:rPr>
          <w:lang w:val="uk-UA"/>
        </w:rPr>
      </w:pPr>
      <w:r w:rsidRPr="000B0F49">
        <w:rPr>
          <w:rFonts w:ascii="Times New Roman" w:hAnsi="Times New Roman" w:eastAsia="Times New Roman" w:cs="Times New Roman"/>
          <w:bCs w:val="0"/>
          <w:caps w:val="0"/>
          <w:szCs w:val="24"/>
          <w:lang w:val="uk-UA"/>
        </w:rPr>
        <w:t>ЗАСТОСУВАННЯ СТАТТІ 41 КОНВЕНЦІЇ</w:t>
      </w:r>
    </w:p>
    <w:p w:rsidRPr="000B0F49" w:rsidR="003B3514" w:rsidP="000B0F49" w14:paraId="4BD32782" w14:textId="77777777">
      <w:pPr>
        <w:pStyle w:val="JuPara"/>
        <w:rPr>
          <w:lang w:val="uk-UA"/>
        </w:rPr>
      </w:pPr>
      <w:r w:rsidRPr="000B0F49">
        <w:rPr>
          <w:lang w:val="uk-UA"/>
        </w:rPr>
        <w:t>18</w:t>
      </w:r>
      <w:r w:rsidRPr="000B0F49" w:rsidR="00B10933">
        <w:rPr>
          <w:lang w:val="uk-UA"/>
        </w:rPr>
        <w:t>.  </w:t>
      </w:r>
      <w:r w:rsidRPr="000B0F49" w:rsidR="00F1795B">
        <w:rPr>
          <w:rFonts w:ascii="Times New Roman" w:hAnsi="Times New Roman" w:eastAsia="Times New Roman" w:cs="Times New Roman"/>
          <w:lang w:val="uk-UA"/>
        </w:rPr>
        <w:t xml:space="preserve">З огляду на наявні в нього документи та свою практику </w:t>
      </w:r>
      <w:r w:rsidRPr="000B0F49" w:rsidR="00F1795B">
        <w:rPr>
          <w:rFonts w:ascii="Times New Roman" w:hAnsi="Times New Roman" w:eastAsia="Times New Roman" w:cs="Times New Roman"/>
          <w:lang w:val="uk-UA"/>
        </w:rPr>
        <w:br/>
        <w:t xml:space="preserve">(див., зокрема, згадане рішення у справі «Cукачов проти України» </w:t>
      </w:r>
      <w:r w:rsidRPr="000B0F49" w:rsidR="00F1795B">
        <w:rPr>
          <w:rFonts w:ascii="Times New Roman" w:hAnsi="Times New Roman" w:eastAsia="Times New Roman" w:cs="Times New Roman"/>
          <w:i/>
          <w:lang w:val="uk-UA"/>
        </w:rPr>
        <w:t>(Sukachov v. Ukraine),</w:t>
      </w:r>
      <w:r w:rsidRPr="000B0F49" w:rsidR="00F1795B">
        <w:rPr>
          <w:rFonts w:ascii="Times New Roman" w:hAnsi="Times New Roman" w:eastAsia="Times New Roman" w:cs="Times New Roman"/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0B0F49" w:rsidR="00B10933">
        <w:rPr>
          <w:lang w:val="uk-UA"/>
        </w:rPr>
        <w:t>.</w:t>
      </w:r>
    </w:p>
    <w:p w:rsidRPr="000B0F49" w:rsidR="003B3514" w:rsidP="000B0F49" w14:paraId="7E9F7A98" w14:textId="77777777">
      <w:pPr>
        <w:pStyle w:val="JuHHead"/>
        <w:rPr>
          <w:lang w:val="uk-UA"/>
        </w:rPr>
      </w:pPr>
      <w:r w:rsidRPr="000B0F49">
        <w:rPr>
          <w:lang w:val="uk-UA"/>
        </w:rPr>
        <w:t>ЗА ЦИХ ПІДСТАВ СУД ОДНОГОЛОСНО</w:t>
      </w:r>
    </w:p>
    <w:p w:rsidRPr="000B0F49" w:rsidR="003B3514" w:rsidP="000B0F49" w14:paraId="472F074A" w14:textId="43A23AD0">
      <w:pPr>
        <w:pStyle w:val="JuList"/>
        <w:keepNext/>
        <w:keepLines/>
        <w:ind w:left="0" w:firstLine="0"/>
        <w:rPr>
          <w:rFonts w:cs="Times New Roman"/>
          <w:lang w:val="uk-UA"/>
        </w:rPr>
      </w:pPr>
      <w:r w:rsidRPr="000B0F49">
        <w:rPr>
          <w:rFonts w:eastAsia="MS Mincho"/>
          <w:i/>
          <w:lang w:val="uk-UA"/>
        </w:rPr>
        <w:t xml:space="preserve">Вирішує </w:t>
      </w:r>
      <w:r w:rsidRPr="000B0F49">
        <w:rPr>
          <w:rFonts w:eastAsia="MS Mincho"/>
          <w:lang w:val="uk-UA"/>
        </w:rPr>
        <w:t>об</w:t>
      </w:r>
      <w:r w:rsidRPr="000B0F49" w:rsidR="000B0F49">
        <w:rPr>
          <w:rFonts w:eastAsia="MS Mincho"/>
          <w:lang w:val="uk-UA"/>
        </w:rPr>
        <w:t>’</w:t>
      </w:r>
      <w:r w:rsidRPr="000B0F49">
        <w:rPr>
          <w:rFonts w:eastAsia="MS Mincho"/>
          <w:lang w:val="uk-UA"/>
        </w:rPr>
        <w:t>єднати заяви</w:t>
      </w:r>
      <w:r w:rsidRPr="000B0F49" w:rsidR="00B10933">
        <w:rPr>
          <w:rFonts w:cs="Times New Roman"/>
          <w:lang w:val="uk-UA"/>
        </w:rPr>
        <w:t>;</w:t>
      </w:r>
    </w:p>
    <w:p w:rsidRPr="000B0F49" w:rsidR="002375B8" w:rsidP="000B0F49" w14:paraId="72377546" w14:textId="77777777">
      <w:pPr>
        <w:pStyle w:val="JuList"/>
        <w:rPr>
          <w:lang w:val="uk-UA"/>
        </w:rPr>
      </w:pPr>
      <w:r w:rsidRPr="000B0F49">
        <w:rPr>
          <w:rFonts w:eastAsia="Times New Roman"/>
          <w:i/>
          <w:lang w:val="uk-UA"/>
        </w:rPr>
        <w:t>Оголошує</w:t>
      </w:r>
      <w:r w:rsidRPr="000B0F49">
        <w:rPr>
          <w:rFonts w:eastAsia="Times New Roman"/>
          <w:lang w:val="uk-UA"/>
        </w:rPr>
        <w:t xml:space="preserve"> прийнятними скарги на неналежні умови тримання під вартою протягом зазначених у таблиці в додатку періодів, відсутність у національному законодавстві ефективного засобу юридичного захисту для звернення зі скаргою на неналежні умови тримання під вартою, а також інші скарги за усталеною практикою Суду, наведені у таблиці в додатку, а решту скарг у заяві № </w:t>
      </w:r>
      <w:r w:rsidRPr="000B0F49" w:rsidR="00BC18C5">
        <w:rPr>
          <w:rFonts w:ascii="Times New Roman" w:hAnsi="Times New Roman" w:eastAsia="Times New Roman" w:cs="Times New Roman"/>
          <w:lang w:val="uk-UA"/>
        </w:rPr>
        <w:t xml:space="preserve">1038/25 </w:t>
      </w:r>
      <w:r w:rsidRPr="000B0F49">
        <w:rPr>
          <w:rFonts w:eastAsia="Times New Roman"/>
          <w:lang w:val="uk-UA"/>
        </w:rPr>
        <w:t>– неприйнятними</w:t>
      </w:r>
      <w:r w:rsidRPr="000B0F49" w:rsidR="00BC18C5">
        <w:rPr>
          <w:rFonts w:eastAsia="Times New Roman"/>
          <w:lang w:val="uk-UA"/>
        </w:rPr>
        <w:t>;</w:t>
      </w:r>
    </w:p>
    <w:p w:rsidRPr="000B0F49" w:rsidR="003B3514" w:rsidP="000B0F49" w14:paraId="549B0500" w14:textId="2AB2DD71">
      <w:pPr>
        <w:pStyle w:val="JuList"/>
        <w:rPr>
          <w:lang w:val="uk-UA"/>
        </w:rPr>
      </w:pPr>
      <w:r w:rsidRPr="000B0F49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0B0F49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0B0F49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0B0F49" w:rsidR="006557EA">
        <w:rPr>
          <w:rFonts w:ascii="Times New Roman" w:hAnsi="Times New Roman" w:eastAsia="Times New Roman" w:cs="Times New Roman"/>
          <w:lang w:val="uk-UA"/>
        </w:rPr>
        <w:t xml:space="preserve">заяви </w:t>
      </w:r>
      <w:r w:rsidRPr="000B0F49">
        <w:rPr>
          <w:rFonts w:ascii="Times New Roman" w:hAnsi="Times New Roman" w:eastAsia="Times New Roman" w:cs="Times New Roman"/>
          <w:lang w:val="uk-UA"/>
        </w:rPr>
        <w:t>свідчать про порушення статей 3 і 13 Конвенції у зв</w:t>
      </w:r>
      <w:r w:rsidRPr="000B0F49" w:rsidR="000B0F49">
        <w:rPr>
          <w:rFonts w:ascii="Times New Roman" w:hAnsi="Times New Roman" w:eastAsia="Times New Roman" w:cs="Times New Roman"/>
          <w:lang w:val="uk-UA"/>
        </w:rPr>
        <w:t>’</w:t>
      </w:r>
      <w:r w:rsidRPr="000B0F49">
        <w:rPr>
          <w:rFonts w:ascii="Times New Roman" w:hAnsi="Times New Roman" w:eastAsia="Times New Roman" w:cs="Times New Roman"/>
          <w:lang w:val="uk-UA"/>
        </w:rPr>
        <w:t xml:space="preserve">язку з неналежними умовами тримання під вартою протягом зазначених у таблиці в додатку періодів та відсутністю у національному законодавстві ефективного засобу юридичного захисту </w:t>
      </w:r>
      <w:r w:rsidRPr="000B0F49" w:rsidR="00942EDB">
        <w:rPr>
          <w:rFonts w:eastAsia="Times New Roman"/>
          <w:lang w:val="uk-UA"/>
        </w:rPr>
        <w:t>для звернення зі скаргою на неналежні умови тримання під вартою</w:t>
      </w:r>
      <w:r w:rsidRPr="000B0F49" w:rsidR="00B10933">
        <w:rPr>
          <w:rFonts w:eastAsia="PMingLiU"/>
          <w:lang w:val="uk-UA"/>
        </w:rPr>
        <w:t>;</w:t>
      </w:r>
    </w:p>
    <w:p w:rsidRPr="000B0F49" w:rsidR="003B3514" w:rsidP="000B0F49" w14:paraId="5A1BB388" w14:textId="549468AB">
      <w:pPr>
        <w:pStyle w:val="JuList"/>
        <w:rPr>
          <w:lang w:val="uk-UA"/>
        </w:rPr>
      </w:pPr>
      <w:r w:rsidRPr="000B0F49">
        <w:rPr>
          <w:rFonts w:ascii="Times New Roman" w:hAnsi="Times New Roman" w:eastAsia="Times New Roman" w:cs="Times New Roman"/>
          <w:i/>
          <w:iCs/>
          <w:lang w:val="uk-UA"/>
        </w:rPr>
        <w:t>Постановляє</w:t>
      </w:r>
      <w:r w:rsidRPr="000B0F49">
        <w:rPr>
          <w:rFonts w:ascii="Times New Roman" w:hAnsi="Times New Roman" w:eastAsia="Times New Roman" w:cs="Times New Roman"/>
          <w:i/>
          <w:lang w:val="uk-UA"/>
        </w:rPr>
        <w:t xml:space="preserve">, </w:t>
      </w:r>
      <w:r w:rsidRPr="000B0F49">
        <w:rPr>
          <w:rFonts w:ascii="Times New Roman" w:hAnsi="Times New Roman" w:eastAsia="Times New Roman" w:cs="Times New Roman"/>
          <w:iCs/>
          <w:lang w:val="uk-UA"/>
        </w:rPr>
        <w:t>що було порушено Конвенцію у зв</w:t>
      </w:r>
      <w:r w:rsidRPr="000B0F49" w:rsidR="000B0F49">
        <w:rPr>
          <w:rFonts w:ascii="Times New Roman" w:hAnsi="Times New Roman" w:eastAsia="Times New Roman" w:cs="Times New Roman"/>
          <w:iCs/>
          <w:lang w:val="uk-UA"/>
        </w:rPr>
        <w:t>’</w:t>
      </w:r>
      <w:r w:rsidRPr="000B0F49">
        <w:rPr>
          <w:rFonts w:ascii="Times New Roman" w:hAnsi="Times New Roman" w:eastAsia="Times New Roman" w:cs="Times New Roman"/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0B0F49">
        <w:rPr>
          <w:rFonts w:ascii="Times New Roman" w:hAnsi="Times New Roman" w:eastAsia="Times New Roman" w:cs="Times New Roman"/>
          <w:lang w:val="uk-UA"/>
        </w:rPr>
        <w:t>)</w:t>
      </w:r>
      <w:r w:rsidRPr="000B0F49" w:rsidR="00B10933">
        <w:rPr>
          <w:lang w:val="uk-UA"/>
        </w:rPr>
        <w:t>;</w:t>
      </w:r>
    </w:p>
    <w:p w:rsidRPr="000B0F49" w:rsidR="003B3514" w:rsidP="000B0F49" w14:paraId="73C33CC6" w14:textId="77777777">
      <w:pPr>
        <w:pStyle w:val="JuList"/>
        <w:rPr>
          <w:lang w:val="uk-UA"/>
        </w:rPr>
      </w:pPr>
      <w:r w:rsidRPr="000B0F49">
        <w:rPr>
          <w:i/>
          <w:lang w:val="uk-UA"/>
        </w:rPr>
        <w:t xml:space="preserve">Постановляє, </w:t>
      </w:r>
      <w:r w:rsidRPr="000B0F49">
        <w:rPr>
          <w:lang w:val="uk-UA"/>
        </w:rPr>
        <w:t>що</w:t>
      </w:r>
      <w:r w:rsidRPr="000B0F49">
        <w:rPr>
          <w:i/>
          <w:lang w:val="uk-UA"/>
        </w:rPr>
        <w:t>:</w:t>
      </w:r>
    </w:p>
    <w:p w:rsidRPr="000B0F49" w:rsidR="003B3514" w:rsidP="000B0F49" w14:paraId="23FF6600" w14:textId="77777777">
      <w:pPr>
        <w:pStyle w:val="JuLista"/>
        <w:rPr>
          <w:lang w:val="uk-UA"/>
        </w:rPr>
      </w:pPr>
      <w:r w:rsidRPr="000B0F49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0B0F49" w:rsidR="00B10933">
        <w:rPr>
          <w:lang w:val="uk-UA"/>
        </w:rPr>
        <w:t>;</w:t>
      </w:r>
    </w:p>
    <w:p w:rsidRPr="000B0F49" w:rsidR="00664525" w:rsidP="000B0F49" w14:paraId="17F8E166" w14:textId="77777777">
      <w:pPr>
        <w:pStyle w:val="JuLista"/>
        <w:rPr>
          <w:lang w:val="uk-UA"/>
        </w:rPr>
      </w:pPr>
      <w:r w:rsidRPr="000B0F49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B0F49">
        <w:rPr>
          <w:rStyle w:val="sb8d990e2"/>
          <w:i/>
          <w:color w:val="000000"/>
          <w:lang w:val="uk-UA"/>
        </w:rPr>
        <w:t>(</w:t>
      </w:r>
      <w:r w:rsidRPr="000B0F49">
        <w:rPr>
          <w:rStyle w:val="s6b621b36"/>
          <w:i/>
          <w:iCs/>
          <w:color w:val="000000"/>
          <w:lang w:val="uk-UA"/>
        </w:rPr>
        <w:t>simple interest</w:t>
      </w:r>
      <w:r w:rsidRPr="000B0F49">
        <w:rPr>
          <w:rStyle w:val="sb8d990e2"/>
          <w:i/>
          <w:color w:val="000000"/>
          <w:lang w:val="uk-UA"/>
        </w:rPr>
        <w:t>)</w:t>
      </w:r>
      <w:r w:rsidRPr="000B0F49">
        <w:rPr>
          <w:rStyle w:val="sb8d990e2"/>
          <w:color w:val="000000"/>
          <w:lang w:val="uk-UA"/>
        </w:rPr>
        <w:t xml:space="preserve"> у розмірі граничної позичкової ставки </w:t>
      </w:r>
      <w:r w:rsidRPr="000B0F49">
        <w:rPr>
          <w:rStyle w:val="sb8d990e2"/>
          <w:color w:val="000000"/>
          <w:lang w:val="uk-UA"/>
        </w:rPr>
        <w:t>Європейського центрального банку, яка діятиме в період несплати, до якої має бути додано три відсоткові пункти</w:t>
      </w:r>
      <w:r w:rsidRPr="000B0F49" w:rsidR="00B10933">
        <w:rPr>
          <w:lang w:val="uk-UA"/>
        </w:rPr>
        <w:t>.</w:t>
      </w:r>
    </w:p>
    <w:p w:rsidRPr="000B0F49" w:rsidR="00606600" w:rsidP="000B0F49" w14:paraId="41EBBFE6" w14:textId="77777777">
      <w:pPr>
        <w:pStyle w:val="JuParaLast"/>
        <w:rPr>
          <w:lang w:val="uk-UA"/>
        </w:rPr>
      </w:pPr>
      <w:r w:rsidRPr="000B0F49">
        <w:rPr>
          <w:rStyle w:val="sb8d990e2"/>
          <w:color w:val="000000"/>
          <w:lang w:val="uk-UA"/>
        </w:rPr>
        <w:t>Учинено англійською мовою та повідомлено письмово 27 листопада 2025 року відповідно до пунктів 2 і 3 Правила 77 Регламенту Суду</w:t>
      </w:r>
      <w:r w:rsidRPr="000B0F49" w:rsidR="00B10933">
        <w:rPr>
          <w:lang w:val="uk-UA"/>
        </w:rPr>
        <w:t>.</w:t>
      </w:r>
    </w:p>
    <w:p w:rsidRPr="000B0F49" w:rsidR="00656431" w:rsidP="000B0F49" w14:paraId="0C2DBD17" w14:textId="77777777">
      <w:pPr>
        <w:pStyle w:val="ECHRPlaceholder"/>
        <w:rPr>
          <w:szCs w:val="22"/>
          <w:lang w:val="uk-UA"/>
        </w:rPr>
      </w:pPr>
      <w:r w:rsidRPr="000B0F49">
        <w:rPr>
          <w:rFonts w:eastAsia="PMingLiU"/>
          <w:lang w:val="uk-UA"/>
        </w:rPr>
        <w:tab/>
      </w:r>
    </w:p>
    <w:p w:rsidRPr="000B0F49" w:rsidR="00BC18C5" w:rsidP="000B0F49" w14:paraId="51BBC95C" w14:textId="77777777">
      <w:pPr>
        <w:pStyle w:val="JuSigned"/>
        <w:rPr>
          <w:rFonts w:eastAsia="PMingLiU"/>
          <w:sz w:val="4"/>
          <w:szCs w:val="4"/>
          <w:lang w:val="uk-UA"/>
        </w:rPr>
      </w:pPr>
      <w:r w:rsidRPr="000B0F49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742"/>
        <w:gridCol w:w="3742"/>
      </w:tblGrid>
      <w:tr w:rsidTr="00BC18C5" w14:paraId="0C3B0925" w14:textId="77777777">
        <w:tblPrEx>
          <w:tblW w:w="0" w:type="auto"/>
          <w:tblLook w:val="04A0"/>
        </w:tblPrEx>
        <w:trPr>
          <w:trHeight w:val="1100"/>
        </w:trPr>
        <w:tc>
          <w:tcPr>
            <w:tcW w:w="3742" w:type="dxa"/>
            <w:hideMark/>
          </w:tcPr>
          <w:p w:rsidRPr="000B0F49" w:rsidR="00BC18C5" w:rsidP="000B0F49" w14:paraId="2C28BC7E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0B0F49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0B0F49" w:rsidR="00BC18C5" w:rsidP="000B0F49" w14:paraId="31D40118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0B0F49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0B0F49" w:rsidR="00BC18C5" w:rsidP="000B0F49" w14:paraId="2D3ACEF6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0B0F49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742" w:type="dxa"/>
            <w:hideMark/>
          </w:tcPr>
          <w:p w:rsidRPr="000B0F49" w:rsidR="000B0F49" w:rsidP="000B0F49" w14:paraId="1D87CE54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</w:pPr>
            <w:r w:rsidRPr="000B0F49"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  <w:t>Андреас Зюнд</w:t>
            </w:r>
          </w:p>
          <w:p w:rsidRPr="000B0F49" w:rsidR="00BC18C5" w:rsidP="000B0F49" w14:paraId="78BBC806" w14:textId="3291C6E3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0B0F49">
              <w:rPr>
                <w:i/>
                <w:iCs/>
                <w:color w:val="auto"/>
                <w:lang w:val="uk-UA"/>
              </w:rPr>
              <w:t>(</w:t>
            </w:r>
            <w:r w:rsidRPr="000B0F49">
              <w:rPr>
                <w:i/>
                <w:iCs/>
                <w:noProof/>
                <w:color w:val="auto"/>
                <w:lang w:val="uk-UA"/>
              </w:rPr>
              <w:t>Andreas Zünd</w:t>
            </w:r>
            <w:r w:rsidRPr="000B0F49">
              <w:rPr>
                <w:i/>
                <w:iCs/>
                <w:color w:val="auto"/>
                <w:lang w:val="uk-UA"/>
              </w:rPr>
              <w:t>)</w:t>
            </w:r>
          </w:p>
          <w:p w:rsidRPr="000B0F49" w:rsidR="00BC18C5" w:rsidP="000B0F49" w14:paraId="56F57FC5" w14:textId="77777777">
            <w:pPr>
              <w:pStyle w:val="ECHRPlaceholder"/>
              <w:spacing w:before="0"/>
              <w:jc w:val="center"/>
              <w:rPr>
                <w:i/>
                <w:iCs/>
                <w:noProof/>
                <w:color w:val="auto"/>
                <w:lang w:val="uk-UA"/>
              </w:rPr>
            </w:pPr>
            <w:r w:rsidRPr="000B0F49">
              <w:rPr>
                <w:iCs/>
                <w:color w:val="auto"/>
                <w:lang w:val="uk-UA"/>
              </w:rPr>
              <w:t>Голова</w:t>
            </w:r>
          </w:p>
          <w:p w:rsidRPr="000B0F49" w:rsidR="00BC18C5" w:rsidP="000B0F49" w14:paraId="2333907E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0B0F49">
              <w:rPr>
                <w:lang w:val="uk-UA"/>
              </w:rPr>
              <w:t>Голо</w:t>
            </w:r>
          </w:p>
        </w:tc>
      </w:tr>
    </w:tbl>
    <w:p w:rsidRPr="000B0F49" w:rsidR="00B91668" w:rsidP="000B0F49" w14:paraId="4FDA7BF9" w14:textId="77777777">
      <w:pPr>
        <w:pStyle w:val="JuSigned"/>
        <w:rPr>
          <w:rFonts w:eastAsia="PMingLiU"/>
          <w:sz w:val="4"/>
          <w:szCs w:val="4"/>
          <w:lang w:val="uk-UA"/>
        </w:rPr>
      </w:pPr>
    </w:p>
    <w:p w:rsidRPr="000B0F49" w:rsidR="00606600" w:rsidP="000B0F49" w14:paraId="0BD2EDC1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  <w:r w:rsidRPr="000B0F49">
        <w:rPr>
          <w:rFonts w:eastAsia="PMingLiU"/>
          <w:lang w:val="uk-UA"/>
        </w:rPr>
        <w:tab/>
      </w:r>
    </w:p>
    <w:p w:rsidRPr="000B0F49" w:rsidR="00606600" w:rsidP="000B0F49" w14:paraId="35F7C6FA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0B0F49" w:rsidR="00606600" w:rsidP="000B0F49" w14:paraId="7D9931B1" w14:textId="77777777">
      <w:pPr>
        <w:pStyle w:val="DecHTitle"/>
        <w:rPr>
          <w:lang w:val="uk-UA"/>
        </w:rPr>
      </w:pPr>
      <w:r w:rsidRPr="000B0F49">
        <w:rPr>
          <w:lang w:val="uk-UA"/>
        </w:rPr>
        <w:t>ДОДАТОК</w:t>
      </w:r>
    </w:p>
    <w:p w:rsidRPr="000B0F49" w:rsidR="00606600" w:rsidP="000B0F49" w14:paraId="79146170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0B0F49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0B0F49" w:rsidR="00606600" w:rsidP="000B0F49" w14:paraId="1DEAF58F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0B0F49">
        <w:rPr>
          <w:color w:val="3E3E3E" w:themeColor="background2" w:themeShade="40"/>
          <w:lang w:val="uk-UA"/>
        </w:rPr>
        <w:t>(</w:t>
      </w:r>
      <w:r w:rsidRPr="000B0F49" w:rsidR="00BC18C5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0B0F49" w:rsidR="00BC18C5">
        <w:rPr>
          <w:color w:val="3E3E3E"/>
          <w:szCs w:val="22"/>
          <w:lang w:val="uk-UA"/>
        </w:rPr>
        <w:br/>
        <w:t>засобу юридичного захисту</w:t>
      </w:r>
      <w:r w:rsidRPr="000B0F49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3887" w:type="dxa"/>
        <w:jc w:val="center"/>
        <w:tblLayout w:type="fixed"/>
        <w:tblLook w:val="0420"/>
      </w:tblPr>
      <w:tblGrid>
        <w:gridCol w:w="452"/>
        <w:gridCol w:w="1076"/>
        <w:gridCol w:w="1542"/>
        <w:gridCol w:w="1461"/>
        <w:gridCol w:w="1088"/>
        <w:gridCol w:w="3165"/>
        <w:gridCol w:w="3781"/>
        <w:gridCol w:w="1322"/>
      </w:tblGrid>
      <w:tr w:rsidTr="00BC18C5" w14:paraId="15779C70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59DB29C4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№</w:t>
            </w:r>
          </w:p>
        </w:tc>
        <w:tc>
          <w:tcPr>
            <w:tcW w:w="1076" w:type="dxa"/>
          </w:tcPr>
          <w:p w:rsidRPr="000B0F49" w:rsidR="002164D3" w:rsidP="000B0F49" w14:paraId="47DE3498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t>№ заяви</w:t>
            </w:r>
            <w:r w:rsidRPr="000B0F49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542" w:type="dxa"/>
          </w:tcPr>
          <w:p w:rsidRPr="000B0F49" w:rsidR="00BC18C5" w:rsidP="000B0F49" w14:paraId="329496BE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П.І.Б.</w:t>
            </w:r>
          </w:p>
          <w:p w:rsidRPr="000B0F49" w:rsidR="00BC18C5" w:rsidP="000B0F49" w14:paraId="0967C39B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заявника</w:t>
            </w:r>
          </w:p>
          <w:p w:rsidRPr="000B0F49" w:rsidR="002164D3" w:rsidP="000B0F49" w14:paraId="6CC7B6D8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Рік народження</w:t>
            </w:r>
            <w:r w:rsidRPr="000B0F49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461" w:type="dxa"/>
          </w:tcPr>
          <w:p w:rsidRPr="000B0F49" w:rsidR="00BC18C5" w:rsidP="000B0F49" w14:paraId="44BE7CB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Установа</w:t>
            </w:r>
          </w:p>
          <w:p w:rsidRPr="000B0F49" w:rsidR="00BC18C5" w:rsidP="000B0F49" w14:paraId="5AC4840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початку та закінчення строку</w:t>
            </w:r>
          </w:p>
          <w:p w:rsidRPr="000B0F49" w:rsidR="002164D3" w:rsidP="000B0F49" w14:paraId="4009D5D0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Тривалість</w:t>
            </w:r>
          </w:p>
        </w:tc>
        <w:tc>
          <w:tcPr>
            <w:tcW w:w="1088" w:type="dxa"/>
          </w:tcPr>
          <w:p w:rsidRPr="000B0F49" w:rsidR="002164D3" w:rsidP="000B0F49" w14:paraId="545C5B29" w14:textId="3EBA3430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Площа</w:t>
            </w: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br/>
              <w:t>(кв. м.) на кожного ув</w:t>
            </w:r>
            <w:r w:rsidRPr="000B0F49" w:rsid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’</w:t>
            </w: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язненого</w:t>
            </w:r>
          </w:p>
        </w:tc>
        <w:tc>
          <w:tcPr>
            <w:tcW w:w="3165" w:type="dxa"/>
          </w:tcPr>
          <w:p w:rsidRPr="000B0F49" w:rsidR="002164D3" w:rsidP="000B0F49" w14:paraId="7622227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Конкретні скарги</w:t>
            </w:r>
          </w:p>
        </w:tc>
        <w:tc>
          <w:tcPr>
            <w:tcW w:w="3781" w:type="dxa"/>
          </w:tcPr>
          <w:p w:rsidRPr="000B0F49" w:rsidR="002164D3" w:rsidP="000B0F49" w14:paraId="1691F326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322" w:type="dxa"/>
          </w:tcPr>
          <w:p w:rsidRPr="000B0F49" w:rsidR="00BC18C5" w:rsidP="000B0F49" w14:paraId="7829B545" w14:textId="77777777">
            <w:pPr>
              <w:jc w:val="center"/>
              <w:rPr>
                <w:color w:val="404040" w:themeColor="text1" w:themeTint="BF"/>
                <w:sz w:val="16"/>
                <w:lang w:val="uk-UA"/>
              </w:rPr>
            </w:pPr>
            <w:r w:rsidRPr="000B0F49">
              <w:rPr>
                <w:bCs/>
                <w:color w:val="404040" w:themeColor="text1" w:themeTint="BF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0B0F49" w:rsidR="002164D3" w:rsidP="000B0F49" w14:paraId="731C084E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bCs/>
                <w:color w:val="404040" w:themeColor="text1" w:themeTint="BF"/>
                <w:sz w:val="16"/>
                <w:lang w:val="uk-UA"/>
              </w:rPr>
              <w:t>(в євро</w:t>
            </w:r>
            <w:r w:rsidRPr="000B0F49">
              <w:rPr>
                <w:color w:val="404040" w:themeColor="text1" w:themeTint="BF"/>
                <w:sz w:val="16"/>
                <w:lang w:val="uk-UA"/>
              </w:rPr>
              <w:t>)</w:t>
            </w:r>
            <w:r>
              <w:rPr>
                <w:rStyle w:val="FootnoteReference"/>
                <w:color w:val="404040" w:themeColor="text1" w:themeTint="BF"/>
                <w:sz w:val="16"/>
                <w:lang w:val="uk-UA"/>
              </w:rPr>
              <w:footnoteReference w:id="2"/>
            </w:r>
          </w:p>
        </w:tc>
      </w:tr>
      <w:tr w:rsidTr="00BC18C5" w14:paraId="6BB2EB21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28B93128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6" w:type="dxa"/>
          </w:tcPr>
          <w:p w:rsidRPr="000B0F49" w:rsidR="002164D3" w:rsidP="000B0F49" w14:paraId="639F956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30989/24</w:t>
            </w:r>
          </w:p>
          <w:p w:rsidRPr="000B0F49" w:rsidR="002164D3" w:rsidP="000B0F49" w14:paraId="7C33BABA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10.10.</w:t>
            </w:r>
            <w:r w:rsidRPr="000B0F49" w:rsidR="00B10933">
              <w:rPr>
                <w:sz w:val="16"/>
                <w:lang w:val="uk-UA"/>
              </w:rPr>
              <w:t>2024</w:t>
            </w:r>
          </w:p>
        </w:tc>
        <w:tc>
          <w:tcPr>
            <w:tcW w:w="1542" w:type="dxa"/>
          </w:tcPr>
          <w:p w:rsidRPr="000B0F49" w:rsidR="00214557" w:rsidP="000B0F49" w14:paraId="678F6CC0" w14:textId="77777777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Тетяна Олександрівна ЛЕМЕШКО</w:t>
            </w:r>
          </w:p>
          <w:p w:rsidRPr="000B0F49" w:rsidR="002164D3" w:rsidP="000B0F49" w14:paraId="044BF345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1978</w:t>
            </w:r>
          </w:p>
        </w:tc>
        <w:tc>
          <w:tcPr>
            <w:tcW w:w="1461" w:type="dxa"/>
          </w:tcPr>
          <w:p w:rsidRPr="000B0F49" w:rsidR="007C3EA1" w:rsidP="000B0F49" w14:paraId="70C058A8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Київський слідчий ізолятор</w:t>
            </w:r>
          </w:p>
          <w:p w:rsidRPr="000B0F49" w:rsidR="000B0F49" w:rsidP="000B0F49" w14:paraId="7E033A83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52DE7DB3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з 18.07.2023 до</w:t>
            </w:r>
          </w:p>
          <w:p w:rsidRPr="000B0F49" w:rsidR="002164D3" w:rsidP="000B0F49" w14:paraId="3C890E73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05.12.</w:t>
            </w:r>
            <w:r w:rsidRPr="000B0F49" w:rsidR="00B10933">
              <w:rPr>
                <w:sz w:val="16"/>
                <w:lang w:val="uk-UA"/>
              </w:rPr>
              <w:t>2024</w:t>
            </w:r>
          </w:p>
          <w:p w:rsidRPr="000B0F49" w:rsidR="007C3EA1" w:rsidP="000B0F49" w14:paraId="70FC241F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1402AB02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 рік, 4 місяці та 18 днів</w:t>
            </w:r>
          </w:p>
        </w:tc>
        <w:tc>
          <w:tcPr>
            <w:tcW w:w="1088" w:type="dxa"/>
          </w:tcPr>
          <w:p w:rsidRPr="000B0F49" w:rsidR="002164D3" w:rsidP="000B0F49" w14:paraId="45671503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2,6-6,4 м</w:t>
            </w:r>
            <w:r w:rsidRPr="000B0F49" w:rsidR="00B10933">
              <w:rPr>
                <w:sz w:val="16"/>
                <w:lang w:val="uk-UA"/>
              </w:rPr>
              <w:t>²</w:t>
            </w:r>
          </w:p>
        </w:tc>
        <w:tc>
          <w:tcPr>
            <w:tcW w:w="3165" w:type="dxa"/>
          </w:tcPr>
          <w:p w:rsidRPr="000B0F49" w:rsidR="002164D3" w:rsidP="000B0F49" w14:paraId="1E9DF127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переповненість, </w:t>
            </w: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B0F4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B0F49">
              <w:rPr>
                <w:sz w:val="16"/>
                <w:lang w:val="uk-UA"/>
              </w:rPr>
              <w:t xml:space="preserve">, відсутність або недостатнє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проточної води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B0F49">
              <w:rPr>
                <w:sz w:val="16"/>
                <w:lang w:val="uk-UA"/>
              </w:rPr>
              <w:t xml:space="preserve">, відсутність туалетних засобів, </w:t>
            </w:r>
            <w:r w:rsidRPr="000B0F49" w:rsidR="004C506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3781" w:type="dxa"/>
          </w:tcPr>
          <w:p w:rsidRPr="000B0F49" w:rsidR="002164D3" w:rsidP="000B0F49" w14:paraId="2C392F93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0B0F49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 з </w:t>
            </w:r>
            <w:r w:rsidRPr="000B0F49">
              <w:rPr>
                <w:sz w:val="16"/>
                <w:lang w:val="uk-UA"/>
              </w:rPr>
              <w:t>05.08.2017 до 23.01.</w:t>
            </w:r>
            <w:r w:rsidRPr="000B0F49" w:rsidR="00B10933">
              <w:rPr>
                <w:sz w:val="16"/>
                <w:lang w:val="uk-UA"/>
              </w:rPr>
              <w:t>2025,</w:t>
            </w:r>
          </w:p>
          <w:p w:rsidRPr="000B0F49" w:rsidR="002164D3" w:rsidP="000B0F49" w14:paraId="28E2DC0B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0B0F49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</w:t>
            </w:r>
            <w:r w:rsidRPr="000B0F49" w:rsidR="00B10933">
              <w:rPr>
                <w:sz w:val="16"/>
                <w:lang w:val="uk-UA"/>
              </w:rPr>
              <w:t>),</w:t>
            </w:r>
          </w:p>
          <w:p w:rsidRPr="000B0F49" w:rsidR="002164D3" w:rsidP="000B0F49" w14:paraId="222049F8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4BC27CDE" w14:textId="53AE0B99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0B0F49" w:rsid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0B0F49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заява № 15360/10, пункти 67 – 79, від </w:t>
            </w:r>
            <w:r w:rsidRPr="000B0F49" w:rsidR="0088261F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01 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липня 2021</w:t>
            </w:r>
            <w:r w:rsidRPr="000B0F49" w:rsidR="0088261F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 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року)</w:t>
            </w:r>
          </w:p>
        </w:tc>
        <w:tc>
          <w:tcPr>
            <w:tcW w:w="1322" w:type="dxa"/>
          </w:tcPr>
          <w:p w:rsidRPr="000B0F49" w:rsidR="002164D3" w:rsidP="000B0F49" w14:paraId="7F3D3F50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5 </w:t>
            </w:r>
            <w:r w:rsidRPr="000B0F49" w:rsidR="00B10933">
              <w:rPr>
                <w:sz w:val="16"/>
                <w:lang w:val="uk-UA"/>
              </w:rPr>
              <w:t>000</w:t>
            </w:r>
          </w:p>
        </w:tc>
      </w:tr>
      <w:tr w:rsidTr="00BC18C5" w14:paraId="424F0854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49F32F9F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6" w:type="dxa"/>
          </w:tcPr>
          <w:p w:rsidRPr="000B0F49" w:rsidR="002164D3" w:rsidP="000B0F49" w14:paraId="1176D07D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32490/24</w:t>
            </w:r>
          </w:p>
          <w:p w:rsidRPr="000B0F49" w:rsidR="002164D3" w:rsidP="000B0F49" w14:paraId="16290A34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24.10.</w:t>
            </w:r>
            <w:r w:rsidRPr="000B0F49" w:rsidR="00B10933">
              <w:rPr>
                <w:sz w:val="16"/>
                <w:lang w:val="uk-UA"/>
              </w:rPr>
              <w:t>2024</w:t>
            </w:r>
          </w:p>
        </w:tc>
        <w:tc>
          <w:tcPr>
            <w:tcW w:w="1542" w:type="dxa"/>
          </w:tcPr>
          <w:p w:rsidRPr="000B0F49" w:rsidR="00214557" w:rsidP="000B0F49" w14:paraId="3F79289C" w14:textId="77777777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Михайло Анатолійович ДМИТРЕНКО</w:t>
            </w:r>
          </w:p>
          <w:p w:rsidRPr="000B0F49" w:rsidR="002164D3" w:rsidP="000B0F49" w14:paraId="2617B99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1986</w:t>
            </w:r>
          </w:p>
        </w:tc>
        <w:tc>
          <w:tcPr>
            <w:tcW w:w="1461" w:type="dxa"/>
          </w:tcPr>
          <w:p w:rsidRPr="000B0F49" w:rsidR="000B0F49" w:rsidP="000B0F49" w14:paraId="66C79E9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Київський слідчий ізолятор</w:t>
            </w:r>
          </w:p>
          <w:p w:rsidRPr="000B0F49" w:rsidR="007C3EA1" w:rsidP="000B0F49" w14:paraId="3518C3BE" w14:textId="5CE8B72A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121A182F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з 05.06.2023 до</w:t>
            </w:r>
          </w:p>
          <w:p w:rsidRPr="000B0F49" w:rsidR="002164D3" w:rsidP="000B0F49" w14:paraId="0E1E737B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10.03.</w:t>
            </w:r>
            <w:r w:rsidRPr="000B0F49" w:rsidR="00B10933">
              <w:rPr>
                <w:sz w:val="16"/>
                <w:lang w:val="uk-UA"/>
              </w:rPr>
              <w:t>2025</w:t>
            </w:r>
          </w:p>
          <w:p w:rsidRPr="000B0F49" w:rsidR="007C3EA1" w:rsidP="000B0F49" w14:paraId="4140F632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7431C510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 рік, 9 місяців та 6 днів</w:t>
            </w:r>
          </w:p>
        </w:tc>
        <w:tc>
          <w:tcPr>
            <w:tcW w:w="1088" w:type="dxa"/>
          </w:tcPr>
          <w:p w:rsidRPr="000B0F49" w:rsidR="002164D3" w:rsidP="000B0F49" w14:paraId="3461DC0B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2,5-2,7 м</w:t>
            </w:r>
            <w:r w:rsidRPr="000B0F49" w:rsidR="00B10933">
              <w:rPr>
                <w:sz w:val="16"/>
                <w:lang w:val="uk-UA"/>
              </w:rPr>
              <w:t>²</w:t>
            </w:r>
          </w:p>
        </w:tc>
        <w:tc>
          <w:tcPr>
            <w:tcW w:w="3165" w:type="dxa"/>
          </w:tcPr>
          <w:p w:rsidRPr="000B0F49" w:rsidR="002164D3" w:rsidP="000B0F49" w14:paraId="294354C2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B0F4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B0F49">
              <w:rPr>
                <w:sz w:val="16"/>
                <w:lang w:val="uk-UA"/>
              </w:rPr>
              <w:t xml:space="preserve">, відсутність або недостатнє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lang w:val="uk-UA"/>
              </w:rPr>
              <w:t>відсутність туалетних засобів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lang w:val="uk-UA"/>
              </w:rPr>
              <w:t>відсутність або неналежна якість гігієнічних засобів</w:t>
            </w:r>
          </w:p>
        </w:tc>
        <w:tc>
          <w:tcPr>
            <w:tcW w:w="3781" w:type="dxa"/>
          </w:tcPr>
          <w:p w:rsidRPr="000B0F49" w:rsidR="002164D3" w:rsidP="000B0F49" w14:paraId="17176A4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22" w:type="dxa"/>
          </w:tcPr>
          <w:p w:rsidRPr="000B0F49" w:rsidR="002164D3" w:rsidP="000B0F49" w14:paraId="7853CF92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4 </w:t>
            </w:r>
            <w:r w:rsidRPr="000B0F49" w:rsidR="00B10933">
              <w:rPr>
                <w:sz w:val="16"/>
                <w:lang w:val="uk-UA"/>
              </w:rPr>
              <w:t>600</w:t>
            </w:r>
          </w:p>
        </w:tc>
      </w:tr>
      <w:tr w:rsidTr="00BC18C5" w14:paraId="6937D488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6CFF54C1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6" w:type="dxa"/>
          </w:tcPr>
          <w:p w:rsidRPr="000B0F49" w:rsidR="002164D3" w:rsidP="000B0F49" w14:paraId="1A6372F1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32492/24</w:t>
            </w:r>
          </w:p>
          <w:p w:rsidRPr="000B0F49" w:rsidR="002164D3" w:rsidP="000B0F49" w14:paraId="743D40B8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24.10.</w:t>
            </w:r>
            <w:r w:rsidRPr="000B0F49" w:rsidR="00B10933">
              <w:rPr>
                <w:sz w:val="16"/>
                <w:lang w:val="uk-UA"/>
              </w:rPr>
              <w:t>2024</w:t>
            </w:r>
          </w:p>
        </w:tc>
        <w:tc>
          <w:tcPr>
            <w:tcW w:w="1542" w:type="dxa"/>
          </w:tcPr>
          <w:p w:rsidRPr="000B0F49" w:rsidR="00214557" w:rsidP="000B0F49" w14:paraId="6CE8C362" w14:textId="77777777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Роман Вікторович БОЯРИНЦЕВ</w:t>
            </w:r>
          </w:p>
          <w:p w:rsidRPr="000B0F49" w:rsidR="00B24973" w:rsidP="000B0F49" w14:paraId="389C8036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1974</w:t>
            </w:r>
          </w:p>
          <w:p w:rsidRPr="000B0F49" w:rsidR="002164D3" w:rsidP="000B0F49" w14:paraId="66EF69F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61" w:type="dxa"/>
          </w:tcPr>
          <w:p w:rsidRPr="000B0F49" w:rsidR="007C3EA1" w:rsidP="000B0F49" w14:paraId="09C0F41D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Київський слідчий ізолятор</w:t>
            </w:r>
          </w:p>
          <w:p w:rsidRPr="000B0F49" w:rsidR="000B0F49" w:rsidP="000B0F49" w14:paraId="131C3358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1F1D869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з 09.06.</w:t>
            </w:r>
            <w:r w:rsidRPr="000B0F49" w:rsidR="00B10933">
              <w:rPr>
                <w:sz w:val="16"/>
                <w:lang w:val="uk-UA"/>
              </w:rPr>
              <w:t>2023</w:t>
            </w:r>
            <w:r w:rsidRPr="000B0F49">
              <w:rPr>
                <w:sz w:val="16"/>
                <w:lang w:val="uk-UA"/>
              </w:rPr>
              <w:t xml:space="preserve"> –</w:t>
            </w:r>
          </w:p>
          <w:p w:rsidRPr="000B0F49" w:rsidR="002164D3" w:rsidP="000B0F49" w14:paraId="4AC1E151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триває</w:t>
            </w:r>
          </w:p>
          <w:p w:rsidRPr="000B0F49" w:rsidR="007C3EA1" w:rsidP="000B0F49" w14:paraId="0AEDC7AE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5F121D3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Більше </w:t>
            </w:r>
            <w:r w:rsidRPr="000B0F49" w:rsidR="00B10933">
              <w:rPr>
                <w:sz w:val="16"/>
                <w:lang w:val="uk-UA"/>
              </w:rPr>
              <w:t>2</w:t>
            </w:r>
            <w:r w:rsidRPr="000B0F49" w:rsidR="0028057C">
              <w:rPr>
                <w:sz w:val="16"/>
                <w:lang w:val="uk-UA"/>
              </w:rPr>
              <w:t> </w:t>
            </w:r>
            <w:r w:rsidRPr="000B0F49">
              <w:rPr>
                <w:sz w:val="16"/>
                <w:lang w:val="uk-UA"/>
              </w:rPr>
              <w:t>років, 3 місяців та 28 днів</w:t>
            </w:r>
          </w:p>
        </w:tc>
        <w:tc>
          <w:tcPr>
            <w:tcW w:w="1088" w:type="dxa"/>
          </w:tcPr>
          <w:p w:rsidRPr="000B0F49" w:rsidR="002164D3" w:rsidP="000B0F49" w14:paraId="54F80AB1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2,5-2,6 м</w:t>
            </w:r>
            <w:r w:rsidRPr="000B0F49" w:rsidR="00B10933">
              <w:rPr>
                <w:sz w:val="16"/>
                <w:lang w:val="uk-UA"/>
              </w:rPr>
              <w:t>²</w:t>
            </w:r>
          </w:p>
        </w:tc>
        <w:tc>
          <w:tcPr>
            <w:tcW w:w="3165" w:type="dxa"/>
          </w:tcPr>
          <w:p w:rsidRPr="000B0F49" w:rsidR="002164D3" w:rsidP="000B0F49" w14:paraId="4ABF133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переповненість, </w:t>
            </w:r>
            <w:r w:rsidRPr="000B0F49" w:rsidR="004C50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B0F4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</w:t>
            </w:r>
            <w:r w:rsidRPr="000B0F49">
              <w:rPr>
                <w:sz w:val="16"/>
                <w:lang w:val="uk-UA"/>
              </w:rPr>
              <w:t xml:space="preserve">, відсутність або недостатнє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sz w:val="16"/>
                <w:lang w:val="uk-UA"/>
              </w:rPr>
              <w:t>відсутність туалетних засобів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4C50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sz w:val="16"/>
                <w:lang w:val="uk-UA"/>
              </w:rPr>
              <w:t>відсутність або неналежна якість гігієнічних засобів</w:t>
            </w:r>
          </w:p>
        </w:tc>
        <w:tc>
          <w:tcPr>
            <w:tcW w:w="3781" w:type="dxa"/>
          </w:tcPr>
          <w:p w:rsidRPr="000B0F49" w:rsidR="002164D3" w:rsidP="000B0F49" w14:paraId="1F51534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22" w:type="dxa"/>
          </w:tcPr>
          <w:p w:rsidRPr="000B0F49" w:rsidR="002164D3" w:rsidP="000B0F49" w14:paraId="0DF41E37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5 </w:t>
            </w:r>
            <w:r w:rsidRPr="000B0F49" w:rsidR="00B10933">
              <w:rPr>
                <w:sz w:val="16"/>
                <w:lang w:val="uk-UA"/>
              </w:rPr>
              <w:t>500</w:t>
            </w:r>
          </w:p>
        </w:tc>
      </w:tr>
      <w:tr w:rsidTr="00BC18C5" w14:paraId="32D11A5F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1DE15A39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6" w:type="dxa"/>
          </w:tcPr>
          <w:p w:rsidRPr="000B0F49" w:rsidR="002164D3" w:rsidP="000B0F49" w14:paraId="694EF700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33078/24</w:t>
            </w:r>
          </w:p>
          <w:p w:rsidRPr="000B0F49" w:rsidR="002164D3" w:rsidP="000B0F49" w14:paraId="1566A0FB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21.10.</w:t>
            </w:r>
            <w:r w:rsidRPr="000B0F49" w:rsidR="00B10933">
              <w:rPr>
                <w:sz w:val="16"/>
                <w:lang w:val="uk-UA"/>
              </w:rPr>
              <w:t>2024</w:t>
            </w:r>
          </w:p>
        </w:tc>
        <w:tc>
          <w:tcPr>
            <w:tcW w:w="1542" w:type="dxa"/>
          </w:tcPr>
          <w:p w:rsidRPr="000B0F49" w:rsidR="00214557" w:rsidP="000B0F49" w14:paraId="1D3A78D4" w14:textId="77777777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Олександр Юрійович ШАЦЬКИЙ</w:t>
            </w:r>
          </w:p>
          <w:p w:rsidRPr="000B0F49" w:rsidR="00B24973" w:rsidP="000B0F49" w14:paraId="673A26F8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1976</w:t>
            </w:r>
          </w:p>
          <w:p w:rsidRPr="000B0F49" w:rsidR="002164D3" w:rsidP="000B0F49" w14:paraId="3CF5DCA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61" w:type="dxa"/>
          </w:tcPr>
          <w:p w:rsidRPr="000B0F49" w:rsidR="000B0F49" w:rsidP="000B0F49" w14:paraId="2BCBA00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Київський слідчий ізолятор</w:t>
            </w:r>
          </w:p>
          <w:p w:rsidRPr="000B0F49" w:rsidR="007C3EA1" w:rsidP="000B0F49" w14:paraId="1479FAE5" w14:textId="3BEA6FB1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269ADA44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з 13.09.</w:t>
            </w:r>
            <w:r w:rsidRPr="000B0F49" w:rsidR="00B10933">
              <w:rPr>
                <w:sz w:val="16"/>
                <w:lang w:val="uk-UA"/>
              </w:rPr>
              <w:t>2019</w:t>
            </w:r>
            <w:r w:rsidRPr="000B0F49">
              <w:rPr>
                <w:sz w:val="16"/>
                <w:lang w:val="uk-UA"/>
              </w:rPr>
              <w:t xml:space="preserve"> –</w:t>
            </w:r>
          </w:p>
          <w:p w:rsidRPr="000B0F49" w:rsidR="002164D3" w:rsidP="000B0F49" w14:paraId="1DB42996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триває</w:t>
            </w:r>
          </w:p>
          <w:p w:rsidRPr="000B0F49" w:rsidR="007C3EA1" w:rsidP="000B0F49" w14:paraId="23AC32E4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20290EAD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Більше </w:t>
            </w:r>
            <w:r w:rsidRPr="000B0F49" w:rsidR="00B10933">
              <w:rPr>
                <w:sz w:val="16"/>
                <w:lang w:val="uk-UA"/>
              </w:rPr>
              <w:t>6</w:t>
            </w:r>
            <w:r w:rsidRPr="000B0F49" w:rsidR="0028057C">
              <w:rPr>
                <w:sz w:val="16"/>
                <w:lang w:val="uk-UA"/>
              </w:rPr>
              <w:t> </w:t>
            </w:r>
            <w:r w:rsidRPr="000B0F49">
              <w:rPr>
                <w:sz w:val="16"/>
                <w:lang w:val="uk-UA"/>
              </w:rPr>
              <w:t>років та 24 днів</w:t>
            </w:r>
          </w:p>
        </w:tc>
        <w:tc>
          <w:tcPr>
            <w:tcW w:w="1088" w:type="dxa"/>
          </w:tcPr>
          <w:p w:rsidRPr="000B0F49" w:rsidR="002164D3" w:rsidP="000B0F49" w14:paraId="6224BF03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2,5-3 м</w:t>
            </w:r>
            <w:r w:rsidRPr="000B0F49" w:rsidR="00B10933">
              <w:rPr>
                <w:sz w:val="16"/>
                <w:lang w:val="uk-UA"/>
              </w:rPr>
              <w:t>²</w:t>
            </w:r>
          </w:p>
        </w:tc>
        <w:tc>
          <w:tcPr>
            <w:tcW w:w="3165" w:type="dxa"/>
          </w:tcPr>
          <w:p w:rsidRPr="000B0F49" w:rsidR="002164D3" w:rsidP="000B0F49" w14:paraId="36C0D0D3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переповненість, </w:t>
            </w:r>
            <w:r w:rsidRPr="000B0F49" w:rsidR="00745DFD">
              <w:rPr>
                <w:sz w:val="16"/>
                <w:lang w:val="uk-UA"/>
              </w:rPr>
              <w:t>недостатня кількість спальних місць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B0F4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3781" w:type="dxa"/>
          </w:tcPr>
          <w:p w:rsidRPr="000B0F49" w:rsidR="00B24973" w:rsidP="000B0F49" w14:paraId="1E17F65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0B0F49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 з </w:t>
            </w:r>
            <w:r w:rsidRPr="000B0F49">
              <w:rPr>
                <w:sz w:val="16"/>
                <w:lang w:val="uk-UA"/>
              </w:rPr>
              <w:t>24.04.</w:t>
            </w:r>
            <w:r w:rsidRPr="000B0F49" w:rsidR="00B10933">
              <w:rPr>
                <w:sz w:val="16"/>
                <w:lang w:val="uk-UA"/>
              </w:rPr>
              <w:t>2018</w:t>
            </w:r>
            <w:r w:rsidRPr="000B0F49" w:rsidR="00F61769">
              <w:rPr>
                <w:sz w:val="16"/>
                <w:lang w:val="uk-UA"/>
              </w:rPr>
              <w:t xml:space="preserve"> </w:t>
            </w: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</w:t>
            </w:r>
            <w:r w:rsidRPr="000B0F49" w:rsidR="00B10933">
              <w:rPr>
                <w:sz w:val="16"/>
                <w:lang w:val="uk-UA"/>
              </w:rPr>
              <w:t>,</w:t>
            </w:r>
          </w:p>
          <w:p w:rsidRPr="000B0F49" w:rsidR="002164D3" w:rsidP="000B0F49" w14:paraId="1852FABF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0B0F49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0B0F49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</w:t>
            </w:r>
            <w:r w:rsidRPr="000B0F49" w:rsidR="00B10933">
              <w:rPr>
                <w:sz w:val="16"/>
                <w:lang w:val="uk-UA"/>
              </w:rPr>
              <w:t>),</w:t>
            </w:r>
          </w:p>
          <w:p w:rsidRPr="000B0F49" w:rsidR="002164D3" w:rsidP="000B0F49" w14:paraId="426A2443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7CFE04FD" w14:textId="2CAE3771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0B0F49" w:rsid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0B0F49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заява № 15360/10, пункти 67 – 79, від 01 липня 2021 </w:t>
            </w:r>
            <w:r w:rsidRPr="000B0F4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року)</w:t>
            </w:r>
          </w:p>
        </w:tc>
        <w:tc>
          <w:tcPr>
            <w:tcW w:w="1322" w:type="dxa"/>
          </w:tcPr>
          <w:p w:rsidRPr="000B0F49" w:rsidR="002164D3" w:rsidP="000B0F49" w14:paraId="38125845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9 </w:t>
            </w:r>
            <w:r w:rsidRPr="000B0F49" w:rsidR="00B10933">
              <w:rPr>
                <w:sz w:val="16"/>
                <w:lang w:val="uk-UA"/>
              </w:rPr>
              <w:t>800</w:t>
            </w:r>
          </w:p>
        </w:tc>
      </w:tr>
      <w:tr w:rsidTr="00BC18C5" w14:paraId="5FA9C36E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1AED770B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6" w:type="dxa"/>
          </w:tcPr>
          <w:p w:rsidRPr="000B0F49" w:rsidR="002164D3" w:rsidP="000B0F49" w14:paraId="22FCB43E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33553/24</w:t>
            </w:r>
          </w:p>
          <w:p w:rsidRPr="000B0F49" w:rsidR="002164D3" w:rsidP="000B0F49" w14:paraId="539B80CB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30.10.</w:t>
            </w:r>
            <w:r w:rsidRPr="000B0F49" w:rsidR="00B10933">
              <w:rPr>
                <w:sz w:val="16"/>
                <w:lang w:val="uk-UA"/>
              </w:rPr>
              <w:t>2024</w:t>
            </w:r>
          </w:p>
        </w:tc>
        <w:tc>
          <w:tcPr>
            <w:tcW w:w="1542" w:type="dxa"/>
          </w:tcPr>
          <w:p w:rsidRPr="000B0F49" w:rsidR="00214557" w:rsidP="000B0F49" w14:paraId="0FA8D686" w14:textId="77777777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Дмитро Миколайович САМОХВАЛОВ</w:t>
            </w:r>
          </w:p>
          <w:p w:rsidRPr="000B0F49" w:rsidR="00B24973" w:rsidP="000B0F49" w14:paraId="5B3A7FEF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1982</w:t>
            </w:r>
          </w:p>
          <w:p w:rsidRPr="000B0F49" w:rsidR="002164D3" w:rsidP="000B0F49" w14:paraId="6E4AE8E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61" w:type="dxa"/>
          </w:tcPr>
          <w:p w:rsidRPr="000B0F49" w:rsidR="000B0F49" w:rsidP="000B0F49" w14:paraId="1FBE4E06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Київський слідчий ізолятор</w:t>
            </w:r>
          </w:p>
          <w:p w:rsidRPr="000B0F49" w:rsidR="007C3EA1" w:rsidP="000B0F49" w14:paraId="385B19B4" w14:textId="3DC73EBB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19F5D97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з 18.03.</w:t>
            </w:r>
            <w:r w:rsidRPr="000B0F49" w:rsidR="00B10933">
              <w:rPr>
                <w:sz w:val="16"/>
                <w:lang w:val="uk-UA"/>
              </w:rPr>
              <w:t>2022</w:t>
            </w:r>
            <w:r w:rsidRPr="000B0F49">
              <w:rPr>
                <w:sz w:val="16"/>
                <w:lang w:val="uk-UA"/>
              </w:rPr>
              <w:t xml:space="preserve"> –</w:t>
            </w:r>
          </w:p>
          <w:p w:rsidRPr="000B0F49" w:rsidR="002164D3" w:rsidP="000B0F49" w14:paraId="07A4AA96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триває</w:t>
            </w:r>
          </w:p>
          <w:p w:rsidRPr="000B0F49" w:rsidR="007C3EA1" w:rsidP="000B0F49" w14:paraId="5330F5BD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185024CF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Більше </w:t>
            </w:r>
            <w:r w:rsidRPr="000B0F49" w:rsidR="00B10933">
              <w:rPr>
                <w:sz w:val="16"/>
                <w:lang w:val="uk-UA"/>
              </w:rPr>
              <w:t>3</w:t>
            </w:r>
            <w:r w:rsidRPr="000B0F49" w:rsidR="0028057C">
              <w:rPr>
                <w:sz w:val="16"/>
                <w:lang w:val="uk-UA"/>
              </w:rPr>
              <w:t> </w:t>
            </w:r>
            <w:r w:rsidRPr="000B0F49">
              <w:rPr>
                <w:sz w:val="16"/>
                <w:lang w:val="uk-UA"/>
              </w:rPr>
              <w:t>років, 6 місяців та</w:t>
            </w:r>
            <w:r w:rsidRPr="000B0F49" w:rsidR="00B10933">
              <w:rPr>
                <w:sz w:val="16"/>
                <w:lang w:val="uk-UA"/>
              </w:rPr>
              <w:t xml:space="preserve"> </w:t>
            </w:r>
            <w:r w:rsidRPr="000B0F49">
              <w:rPr>
                <w:sz w:val="16"/>
                <w:lang w:val="uk-UA"/>
              </w:rPr>
              <w:t>19 днів</w:t>
            </w:r>
          </w:p>
        </w:tc>
        <w:tc>
          <w:tcPr>
            <w:tcW w:w="1088" w:type="dxa"/>
          </w:tcPr>
          <w:p w:rsidRPr="000B0F49" w:rsidR="002164D3" w:rsidP="000B0F49" w14:paraId="55A0E82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2,6-2,9 м</w:t>
            </w:r>
            <w:r w:rsidRPr="000B0F49" w:rsidR="00B10933">
              <w:rPr>
                <w:sz w:val="16"/>
                <w:lang w:val="uk-UA"/>
              </w:rPr>
              <w:t>²</w:t>
            </w:r>
          </w:p>
        </w:tc>
        <w:tc>
          <w:tcPr>
            <w:tcW w:w="3165" w:type="dxa"/>
          </w:tcPr>
          <w:p w:rsidRPr="000B0F49" w:rsidR="002164D3" w:rsidP="000B0F49" w14:paraId="18F7CB0F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B0F4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sz w:val="16"/>
                <w:lang w:val="uk-UA"/>
              </w:rPr>
              <w:t>відсутність туалетних засобів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0B0F49" w:rsidR="00745DFD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0B0F49">
              <w:rPr>
                <w:sz w:val="16"/>
                <w:lang w:val="uk-UA"/>
              </w:rPr>
              <w:t xml:space="preserve">, відсутність або недостатнє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3781" w:type="dxa"/>
          </w:tcPr>
          <w:p w:rsidRPr="000B0F49" w:rsidR="002164D3" w:rsidP="000B0F49" w14:paraId="7535C79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22" w:type="dxa"/>
          </w:tcPr>
          <w:p w:rsidRPr="000B0F49" w:rsidR="002164D3" w:rsidP="000B0F49" w14:paraId="2B365D65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7 </w:t>
            </w:r>
            <w:r w:rsidRPr="000B0F49" w:rsidR="00B10933">
              <w:rPr>
                <w:sz w:val="16"/>
                <w:lang w:val="uk-UA"/>
              </w:rPr>
              <w:t>500</w:t>
            </w:r>
          </w:p>
        </w:tc>
      </w:tr>
      <w:tr w:rsidTr="00BC18C5" w14:paraId="1F601211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0EBB47B4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6" w:type="dxa"/>
          </w:tcPr>
          <w:p w:rsidRPr="000B0F49" w:rsidR="002164D3" w:rsidP="000B0F49" w14:paraId="41BA77B7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919/25</w:t>
            </w:r>
          </w:p>
          <w:p w:rsidRPr="000B0F49" w:rsidR="002164D3" w:rsidP="000B0F49" w14:paraId="298F9195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13.12.</w:t>
            </w:r>
            <w:r w:rsidRPr="000B0F49" w:rsidR="00B10933">
              <w:rPr>
                <w:sz w:val="16"/>
                <w:lang w:val="uk-UA"/>
              </w:rPr>
              <w:t>2024</w:t>
            </w:r>
          </w:p>
        </w:tc>
        <w:tc>
          <w:tcPr>
            <w:tcW w:w="1542" w:type="dxa"/>
          </w:tcPr>
          <w:p w:rsidRPr="000B0F49" w:rsidR="00214557" w:rsidP="000B0F49" w14:paraId="03D0BC67" w14:textId="77777777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Катерина Всеволодівна УШИНСЬКА</w:t>
            </w:r>
          </w:p>
          <w:p w:rsidRPr="000B0F49" w:rsidR="00B24973" w:rsidP="000B0F49" w14:paraId="79D86287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1994</w:t>
            </w:r>
          </w:p>
          <w:p w:rsidRPr="000B0F49" w:rsidR="002164D3" w:rsidP="000B0F49" w14:paraId="7D48CE3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61" w:type="dxa"/>
          </w:tcPr>
          <w:p w:rsidRPr="000B0F49" w:rsidR="007C3EA1" w:rsidP="000B0F49" w14:paraId="6D1B6FCA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Київський слідчий ізолятор</w:t>
            </w:r>
          </w:p>
          <w:p w:rsidRPr="000B0F49" w:rsidR="000B0F49" w:rsidP="000B0F49" w14:paraId="62C3F799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1E63749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з 12.07.</w:t>
            </w:r>
            <w:r w:rsidRPr="000B0F49" w:rsidR="00B10933">
              <w:rPr>
                <w:sz w:val="16"/>
                <w:lang w:val="uk-UA"/>
              </w:rPr>
              <w:t>2022</w:t>
            </w:r>
            <w:r w:rsidRPr="000B0F49">
              <w:rPr>
                <w:sz w:val="16"/>
                <w:lang w:val="uk-UA"/>
              </w:rPr>
              <w:t xml:space="preserve"> –</w:t>
            </w:r>
          </w:p>
          <w:p w:rsidRPr="000B0F49" w:rsidR="002164D3" w:rsidP="000B0F49" w14:paraId="687D4568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триває</w:t>
            </w:r>
          </w:p>
          <w:p w:rsidRPr="000B0F49" w:rsidR="007C3EA1" w:rsidP="000B0F49" w14:paraId="28DCA496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33A2E75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Більше </w:t>
            </w:r>
            <w:r w:rsidRPr="000B0F49" w:rsidR="00B10933">
              <w:rPr>
                <w:sz w:val="16"/>
                <w:lang w:val="uk-UA"/>
              </w:rPr>
              <w:t>3</w:t>
            </w:r>
            <w:r w:rsidRPr="000B0F49" w:rsidR="0028057C">
              <w:rPr>
                <w:sz w:val="16"/>
                <w:lang w:val="uk-UA"/>
              </w:rPr>
              <w:t> </w:t>
            </w:r>
            <w:r w:rsidRPr="000B0F49">
              <w:rPr>
                <w:sz w:val="16"/>
                <w:lang w:val="uk-UA"/>
              </w:rPr>
              <w:t>років, 2 місяців та 25 днів</w:t>
            </w:r>
          </w:p>
        </w:tc>
        <w:tc>
          <w:tcPr>
            <w:tcW w:w="1088" w:type="dxa"/>
          </w:tcPr>
          <w:p w:rsidRPr="000B0F49" w:rsidR="002164D3" w:rsidP="000B0F49" w14:paraId="0B92783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2,6 м</w:t>
            </w:r>
            <w:r w:rsidRPr="000B0F49" w:rsidR="00B10933">
              <w:rPr>
                <w:sz w:val="16"/>
                <w:lang w:val="uk-UA"/>
              </w:rPr>
              <w:t>²</w:t>
            </w:r>
          </w:p>
        </w:tc>
        <w:tc>
          <w:tcPr>
            <w:tcW w:w="3165" w:type="dxa"/>
          </w:tcPr>
          <w:p w:rsidRPr="000B0F49" w:rsidR="002164D3" w:rsidP="000B0F49" w14:paraId="0D1B580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0B0F49" w:rsidR="00745DFD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B0F4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sz w:val="16"/>
                <w:lang w:val="uk-UA"/>
              </w:rPr>
              <w:t>відсутність або неналежна якість гігієнічних засобів</w:t>
            </w:r>
          </w:p>
        </w:tc>
        <w:tc>
          <w:tcPr>
            <w:tcW w:w="3781" w:type="dxa"/>
          </w:tcPr>
          <w:p w:rsidRPr="000B0F49" w:rsidR="002164D3" w:rsidP="000B0F49" w14:paraId="6D0D1A9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22" w:type="dxa"/>
          </w:tcPr>
          <w:p w:rsidRPr="000B0F49" w:rsidR="002164D3" w:rsidP="000B0F49" w14:paraId="2AC33F4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7 </w:t>
            </w:r>
            <w:r w:rsidRPr="000B0F49" w:rsidR="00B10933">
              <w:rPr>
                <w:sz w:val="16"/>
                <w:lang w:val="uk-UA"/>
              </w:rPr>
              <w:t>100</w:t>
            </w:r>
          </w:p>
        </w:tc>
      </w:tr>
      <w:tr w:rsidTr="00BC18C5" w14:paraId="55C7524B" w14:textId="77777777">
        <w:tblPrEx>
          <w:tblW w:w="13887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0B0F49" w:rsidR="002164D3" w:rsidP="000B0F49" w14:paraId="43A1C648" w14:textId="77777777">
            <w:pPr>
              <w:pStyle w:val="ListParagraph"/>
              <w:numPr>
                <w:ilvl w:val="0"/>
                <w:numId w:val="7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6" w:type="dxa"/>
          </w:tcPr>
          <w:p w:rsidRPr="000B0F49" w:rsidR="002164D3" w:rsidP="000B0F49" w14:paraId="3040832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1038/25</w:t>
            </w:r>
          </w:p>
          <w:p w:rsidRPr="000B0F49" w:rsidR="002164D3" w:rsidP="000B0F49" w14:paraId="35F48EEB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20.</w:t>
            </w:r>
            <w:r w:rsidRPr="000B0F49" w:rsidR="00FE0FD4">
              <w:rPr>
                <w:sz w:val="16"/>
                <w:lang w:val="uk-UA"/>
              </w:rPr>
              <w:t>12.</w:t>
            </w:r>
            <w:r w:rsidRPr="000B0F49" w:rsidR="00B10933">
              <w:rPr>
                <w:sz w:val="16"/>
                <w:lang w:val="uk-UA"/>
              </w:rPr>
              <w:t>2024</w:t>
            </w:r>
          </w:p>
        </w:tc>
        <w:tc>
          <w:tcPr>
            <w:tcW w:w="1542" w:type="dxa"/>
          </w:tcPr>
          <w:p w:rsidRPr="000B0F49" w:rsidR="000B0F49" w:rsidP="000B0F49" w14:paraId="491A9831" w14:textId="77777777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Володимир Петрович</w:t>
            </w:r>
          </w:p>
          <w:p w:rsidRPr="000B0F49" w:rsidR="00214557" w:rsidP="000B0F49" w14:paraId="75A6456E" w14:textId="12FE83FF">
            <w:pPr>
              <w:jc w:val="center"/>
              <w:rPr>
                <w:b/>
                <w:sz w:val="16"/>
                <w:lang w:val="uk-UA"/>
              </w:rPr>
            </w:pPr>
            <w:r w:rsidRPr="000B0F49">
              <w:rPr>
                <w:b/>
                <w:sz w:val="16"/>
                <w:lang w:val="uk-UA"/>
              </w:rPr>
              <w:t>РУДЬ</w:t>
            </w:r>
          </w:p>
          <w:p w:rsidRPr="000B0F49" w:rsidR="00B24973" w:rsidP="000B0F49" w14:paraId="06C285D4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1973</w:t>
            </w:r>
          </w:p>
          <w:p w:rsidRPr="000B0F49" w:rsidR="002164D3" w:rsidP="000B0F49" w14:paraId="6F94B99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61" w:type="dxa"/>
          </w:tcPr>
          <w:p w:rsidRPr="000B0F49" w:rsidR="000B0F49" w:rsidP="000B0F49" w14:paraId="5F50BBF7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Київський слідчий ізолятор</w:t>
            </w:r>
          </w:p>
          <w:p w:rsidRPr="000B0F49" w:rsidR="007C3EA1" w:rsidP="000B0F49" w14:paraId="431B1622" w14:textId="1C4D5F61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012CEFD2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з 24.08.</w:t>
            </w:r>
            <w:r w:rsidRPr="000B0F49" w:rsidR="00B10933">
              <w:rPr>
                <w:sz w:val="16"/>
                <w:lang w:val="uk-UA"/>
              </w:rPr>
              <w:t>2023</w:t>
            </w:r>
            <w:r w:rsidRPr="000B0F49">
              <w:rPr>
                <w:sz w:val="16"/>
                <w:lang w:val="uk-UA"/>
              </w:rPr>
              <w:t xml:space="preserve"> –</w:t>
            </w:r>
          </w:p>
          <w:p w:rsidRPr="000B0F49" w:rsidR="002164D3" w:rsidP="000B0F49" w14:paraId="33F8FA1F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триває</w:t>
            </w:r>
          </w:p>
          <w:p w:rsidRPr="000B0F49" w:rsidR="007C3EA1" w:rsidP="000B0F49" w14:paraId="71A03EE4" w14:textId="77777777">
            <w:pPr>
              <w:jc w:val="center"/>
              <w:rPr>
                <w:sz w:val="16"/>
                <w:lang w:val="uk-UA"/>
              </w:rPr>
            </w:pPr>
          </w:p>
          <w:p w:rsidRPr="000B0F49" w:rsidR="002164D3" w:rsidP="000B0F49" w14:paraId="2B99AF0C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Більше </w:t>
            </w:r>
            <w:r w:rsidRPr="000B0F49" w:rsidR="00B10933">
              <w:rPr>
                <w:sz w:val="16"/>
                <w:lang w:val="uk-UA"/>
              </w:rPr>
              <w:t>2</w:t>
            </w:r>
            <w:r w:rsidRPr="000B0F49" w:rsidR="0028057C">
              <w:rPr>
                <w:sz w:val="16"/>
                <w:lang w:val="uk-UA"/>
              </w:rPr>
              <w:t> </w:t>
            </w:r>
            <w:r w:rsidRPr="000B0F49">
              <w:rPr>
                <w:sz w:val="16"/>
                <w:lang w:val="uk-UA"/>
              </w:rPr>
              <w:t>років, 1 місяця та 13 днів</w:t>
            </w:r>
          </w:p>
        </w:tc>
        <w:tc>
          <w:tcPr>
            <w:tcW w:w="1088" w:type="dxa"/>
          </w:tcPr>
          <w:p w:rsidRPr="000B0F49" w:rsidR="002164D3" w:rsidP="000B0F49" w14:paraId="41DD251E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>2,5 - 3 м</w:t>
            </w:r>
            <w:r w:rsidRPr="000B0F49" w:rsidR="00B10933">
              <w:rPr>
                <w:sz w:val="16"/>
                <w:lang w:val="uk-UA"/>
              </w:rPr>
              <w:t>²</w:t>
            </w:r>
          </w:p>
        </w:tc>
        <w:tc>
          <w:tcPr>
            <w:tcW w:w="3165" w:type="dxa"/>
          </w:tcPr>
          <w:p w:rsidRPr="000B0F49" w:rsidR="002164D3" w:rsidP="000B0F49" w14:paraId="5BE5CDDB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745DFD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0B0F49" w:rsidR="00745DFD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B0F4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B0F49">
              <w:rPr>
                <w:sz w:val="16"/>
                <w:lang w:val="uk-UA"/>
              </w:rPr>
              <w:t xml:space="preserve">, </w:t>
            </w:r>
            <w:r w:rsidRPr="000B0F49" w:rsidR="00214557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3781" w:type="dxa"/>
          </w:tcPr>
          <w:p w:rsidRPr="000B0F49" w:rsidR="00B24973" w:rsidP="000B0F49" w14:paraId="1A174239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0B0F49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B0F49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0B0F49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0B0F49">
              <w:rPr>
                <w:noProof/>
                <w:sz w:val="16"/>
                <w:lang w:val="uk-UA"/>
              </w:rPr>
              <w:t>з</w:t>
            </w:r>
            <w:r w:rsidRPr="000B0F49">
              <w:rPr>
                <w:sz w:val="16"/>
                <w:lang w:val="uk-UA"/>
              </w:rPr>
              <w:t xml:space="preserve"> 15.07.2020 до 04.10.</w:t>
            </w:r>
            <w:r w:rsidRPr="000B0F49" w:rsidR="00B10933">
              <w:rPr>
                <w:sz w:val="16"/>
                <w:lang w:val="uk-UA"/>
              </w:rPr>
              <w:t>2022</w:t>
            </w:r>
            <w:r w:rsidRPr="000B0F49" w:rsidR="00313E5E">
              <w:rPr>
                <w:sz w:val="16"/>
                <w:lang w:val="uk-UA"/>
              </w:rPr>
              <w:t xml:space="preserve"> </w:t>
            </w:r>
            <w:r w:rsidRPr="000B0F49">
              <w:rPr>
                <w:sz w:val="16"/>
                <w:lang w:val="uk-UA"/>
              </w:rPr>
              <w:t>та</w:t>
            </w:r>
            <w:r w:rsidRPr="000B0F49" w:rsidR="00313E5E">
              <w:rPr>
                <w:sz w:val="16"/>
                <w:lang w:val="uk-UA"/>
              </w:rPr>
              <w:t xml:space="preserve"> </w:t>
            </w:r>
            <w:r w:rsidRPr="000B0F49">
              <w:rPr>
                <w:sz w:val="16"/>
                <w:lang w:val="uk-UA"/>
              </w:rPr>
              <w:t>з 05.07.2023 до 22.10.</w:t>
            </w:r>
            <w:r w:rsidRPr="000B0F49" w:rsidR="00B10933">
              <w:rPr>
                <w:sz w:val="16"/>
                <w:lang w:val="uk-UA"/>
              </w:rPr>
              <w:t>2024,</w:t>
            </w:r>
          </w:p>
          <w:p w:rsidRPr="000B0F49" w:rsidR="002164D3" w:rsidP="000B0F49" w14:paraId="09543B42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ненаведення </w:t>
            </w:r>
            <w:r w:rsidRPr="000B0F49" w:rsidR="004071BA">
              <w:rPr>
                <w:sz w:val="16"/>
                <w:lang w:val="uk-UA"/>
              </w:rPr>
              <w:t>достатн</w:t>
            </w:r>
            <w:r w:rsidRPr="000B0F49">
              <w:rPr>
                <w:sz w:val="16"/>
                <w:lang w:val="uk-UA"/>
              </w:rPr>
              <w:t>ього</w:t>
            </w:r>
            <w:r w:rsidRPr="000B0F49" w:rsidR="004071BA">
              <w:rPr>
                <w:sz w:val="16"/>
                <w:lang w:val="uk-UA"/>
              </w:rPr>
              <w:t xml:space="preserve"> обґрунтування </w:t>
            </w:r>
            <w:r w:rsidRPr="000B0F49">
              <w:rPr>
                <w:sz w:val="16"/>
                <w:lang w:val="uk-UA"/>
              </w:rPr>
              <w:t xml:space="preserve">для </w:t>
            </w:r>
            <w:r w:rsidRPr="000B0F49" w:rsidR="004071BA">
              <w:rPr>
                <w:sz w:val="16"/>
                <w:lang w:val="uk-UA"/>
              </w:rPr>
              <w:t xml:space="preserve">тримання під вартою </w:t>
            </w:r>
            <w:r w:rsidRPr="000B0F49" w:rsidR="004071BA">
              <w:rPr>
                <w:rFonts w:ascii="Times New Roman" w:hAnsi="Times New Roman" w:eastAsia="Times New Roman" w:cs="Times New Roman"/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0B0F49" w:rsidR="004071BA">
              <w:rPr>
                <w:rFonts w:ascii="Times New Roman" w:hAnsi="Times New Roman" w:eastAsia="Times New Roman" w:cs="Times New Roman"/>
                <w:i/>
                <w:noProof/>
                <w:sz w:val="16"/>
                <w:lang w:val="uk-UA"/>
              </w:rPr>
              <w:t>(Kharchenko v. Ukraine)</w:t>
            </w:r>
            <w:r w:rsidRPr="000B0F49" w:rsidR="004071BA">
              <w:rPr>
                <w:rFonts w:ascii="Times New Roman" w:hAnsi="Times New Roman" w:eastAsia="Times New Roman" w:cs="Times New Roman"/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0B0F49" w:rsidR="004071BA">
              <w:rPr>
                <w:rFonts w:ascii="Times New Roman" w:hAnsi="Times New Roman" w:eastAsia="Times New Roman" w:cs="Times New Roman"/>
                <w:i/>
                <w:noProof/>
                <w:sz w:val="16"/>
                <w:lang w:val="uk-UA"/>
              </w:rPr>
              <w:t xml:space="preserve"> (</w:t>
            </w:r>
            <w:r w:rsidRPr="000B0F49" w:rsidR="004071BA">
              <w:rPr>
                <w:rFonts w:ascii="Times New Roman" w:hAnsi="Times New Roman" w:eastAsia="Times New Roman" w:cs="Times New Roman"/>
                <w:i/>
                <w:iCs/>
                <w:noProof/>
                <w:sz w:val="16"/>
                <w:lang w:val="uk-UA"/>
              </w:rPr>
              <w:t>Ignatov v. Ukraine)</w:t>
            </w:r>
            <w:r w:rsidRPr="000B0F49" w:rsidR="004071BA">
              <w:rPr>
                <w:rFonts w:ascii="Times New Roman" w:hAnsi="Times New Roman" w:eastAsia="Times New Roman" w:cs="Times New Roman"/>
                <w:noProof/>
                <w:sz w:val="16"/>
                <w:lang w:val="uk-UA"/>
              </w:rPr>
              <w:t>, заява № 40583/15, пункти 38 – 42, від 15 грудня 2016 року</w:t>
            </w:r>
            <w:r w:rsidRPr="000B0F49" w:rsidR="00B10933">
              <w:rPr>
                <w:sz w:val="16"/>
                <w:lang w:val="uk-UA"/>
              </w:rPr>
              <w:t>)</w:t>
            </w:r>
          </w:p>
        </w:tc>
        <w:tc>
          <w:tcPr>
            <w:tcW w:w="1322" w:type="dxa"/>
          </w:tcPr>
          <w:p w:rsidRPr="000B0F49" w:rsidR="002164D3" w:rsidP="000B0F49" w14:paraId="7F720F71" w14:textId="77777777">
            <w:pPr>
              <w:jc w:val="center"/>
              <w:rPr>
                <w:sz w:val="16"/>
                <w:lang w:val="uk-UA"/>
              </w:rPr>
            </w:pPr>
            <w:r w:rsidRPr="000B0F49">
              <w:rPr>
                <w:sz w:val="16"/>
                <w:lang w:val="uk-UA"/>
              </w:rPr>
              <w:t xml:space="preserve">6 </w:t>
            </w:r>
            <w:r w:rsidRPr="000B0F49" w:rsidR="00B10933">
              <w:rPr>
                <w:sz w:val="16"/>
                <w:lang w:val="uk-UA"/>
              </w:rPr>
              <w:t>700</w:t>
            </w:r>
          </w:p>
        </w:tc>
      </w:tr>
    </w:tbl>
    <w:p w:rsidRPr="000B0F49" w:rsidR="00606600" w:rsidP="000B0F49" w14:paraId="5AACE4FB" w14:textId="77777777">
      <w:pPr>
        <w:rPr>
          <w:sz w:val="2"/>
          <w:szCs w:val="2"/>
          <w:lang w:val="uk-UA"/>
        </w:rPr>
      </w:pPr>
      <w:bookmarkStart w:name="WECLListStart" w:id="2"/>
      <w:bookmarkEnd w:id="2"/>
    </w:p>
    <w:sectPr w:rsidSect="0028057C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418" w:right="2274" w:bottom="1702" w:left="2274" w:header="1247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5E62B9" w:rsidP="00BD554D" w14:paraId="2F6D129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514AFB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5E62B9" w:rsidP="00BD554D" w14:paraId="1A1A803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514AF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5E62B9" w:rsidP="0020718E" w14:paraId="5A7C49CF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0933" w:rsidRPr="005E62B9" w:rsidP="0029309A" w14:paraId="6D285DAB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5154C" w14:paraId="6D760776" w14:textId="77777777">
      <w:r>
        <w:separator/>
      </w:r>
    </w:p>
  </w:footnote>
  <w:footnote w:type="continuationSeparator" w:id="1">
    <w:p w:rsidR="0015154C" w14:paraId="4C73AAD9" w14:textId="77777777">
      <w:r>
        <w:continuationSeparator/>
      </w:r>
    </w:p>
  </w:footnote>
  <w:footnote w:id="2">
    <w:p w:rsidR="00B10933" w:rsidRPr="00FC7BEE" w:rsidP="00BC18C5" w14:paraId="3F55EEED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5E62B9" w:rsidP="00A45145" w14:paraId="7CB4730C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0933" w:rsidRPr="005E62B9" w:rsidP="000318F7" w14:paraId="31AE8BEC" w14:textId="77777777">
    <w:pPr>
      <w:jc w:val="center"/>
      <w:rPr>
        <w:sz w:val="4"/>
        <w:szCs w:val="4"/>
      </w:rPr>
    </w:pPr>
  </w:p>
  <w:p w:rsidR="00B10933" w:rsidRPr="005E62B9" w14:paraId="103A9A41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A45145" w:rsidP="00A45145" w14:paraId="37A1923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80017485" name="Picture 80017485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17485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0933" w:rsidRPr="005E62B9" w:rsidP="008D51B6" w14:paraId="4C732F88" w14:textId="77777777">
    <w:pPr>
      <w:pStyle w:val="Header0"/>
    </w:pPr>
  </w:p>
  <w:p w:rsidR="00B10933" w:rsidRPr="005E62B9" w:rsidP="00B64153" w14:paraId="79F34F4B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2375B8" w:rsidP="002375B8" w14:paraId="147B5219" w14:textId="77777777">
    <w:pPr>
      <w:jc w:val="center"/>
      <w:rPr>
        <w:rFonts w:ascii="Times New Roman" w:eastAsia="Times New Roman" w:hAnsi="Times New Roman" w:cs="Times New Roman"/>
        <w:sz w:val="18"/>
        <w:lang w:val="uk-UA"/>
      </w:rPr>
    </w:pPr>
    <w:r>
      <w:rPr>
        <w:rFonts w:ascii="Times New Roman" w:eastAsia="Times New Roman" w:hAnsi="Times New Roman" w:cs="Times New Roman"/>
        <w:sz w:val="18"/>
        <w:lang w:val="uk-UA"/>
      </w:rPr>
      <w:t>РІШЕННЯ У СПРАВІ «ЛЕМЕШКО</w:t>
    </w:r>
    <w:r w:rsidRPr="002375B8">
      <w:rPr>
        <w:rFonts w:ascii="Times New Roman" w:eastAsia="Times New Roman" w:hAnsi="Times New Roman" w:cs="Times New Roman"/>
        <w:sz w:val="18"/>
        <w:lang w:val="uk-UA"/>
      </w:rPr>
      <w:t xml:space="preserve"> ТА ІНШІ ПРОТИ УКРАЇНИ»</w:t>
    </w:r>
  </w:p>
  <w:p w:rsidR="00B10933" w:rsidRPr="000B0F49" w:rsidP="002375B8" w14:paraId="5A093E6E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2375B8" w:rsidP="002375B8" w14:paraId="175C036C" w14:textId="77777777">
    <w:pPr>
      <w:jc w:val="center"/>
      <w:rPr>
        <w:rFonts w:ascii="Times New Roman" w:eastAsia="Times New Roman" w:hAnsi="Times New Roman" w:cs="Times New Roman"/>
        <w:sz w:val="18"/>
        <w:lang w:val="uk-UA"/>
      </w:rPr>
    </w:pPr>
    <w:r>
      <w:rPr>
        <w:rFonts w:ascii="Times New Roman" w:eastAsia="Times New Roman" w:hAnsi="Times New Roman" w:cs="Times New Roman"/>
        <w:sz w:val="18"/>
        <w:lang w:val="uk-UA"/>
      </w:rPr>
      <w:t>РІШЕННЯ У СПРАВІ «ЛЕМЕШКО</w:t>
    </w:r>
    <w:r w:rsidRPr="002375B8">
      <w:rPr>
        <w:rFonts w:ascii="Times New Roman" w:eastAsia="Times New Roman" w:hAnsi="Times New Roman" w:cs="Times New Roman"/>
        <w:sz w:val="18"/>
        <w:lang w:val="uk-UA"/>
      </w:rPr>
      <w:t xml:space="preserve"> ТА ІНШІ ПРОТИ УКРАЇНИ»</w:t>
    </w:r>
  </w:p>
  <w:p w:rsidR="00B10933" w:rsidRPr="000B0F49" w:rsidP="002375B8" w14:paraId="3FFBF776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2375B8" w:rsidP="002375B8" w14:paraId="0A90920E" w14:textId="77777777">
    <w:pPr>
      <w:jc w:val="center"/>
      <w:rPr>
        <w:rFonts w:ascii="Times New Roman" w:eastAsia="Times New Roman" w:hAnsi="Times New Roman" w:cs="Times New Roman"/>
        <w:sz w:val="18"/>
        <w:lang w:val="uk-UA"/>
      </w:rPr>
    </w:pPr>
    <w:r>
      <w:rPr>
        <w:rFonts w:ascii="Times New Roman" w:eastAsia="Times New Roman" w:hAnsi="Times New Roman" w:cs="Times New Roman"/>
        <w:sz w:val="18"/>
        <w:lang w:val="uk-UA"/>
      </w:rPr>
      <w:t>РІШЕННЯ У СПРАВІ «ЛЕМЕШКО</w:t>
    </w:r>
    <w:r w:rsidRPr="002375B8">
      <w:rPr>
        <w:rFonts w:ascii="Times New Roman" w:eastAsia="Times New Roman" w:hAnsi="Times New Roman" w:cs="Times New Roman"/>
        <w:sz w:val="18"/>
        <w:lang w:val="uk-UA"/>
      </w:rPr>
      <w:t xml:space="preserve"> ТА ІНШІ ПРОТИ УКРАЇНИ»</w:t>
    </w:r>
  </w:p>
  <w:p w:rsidR="00B10933" w:rsidRPr="002375B8" w:rsidP="002375B8" w14:paraId="673FE612" w14:textId="77777777">
    <w:pPr>
      <w:pStyle w:val="Header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33" w:rsidRPr="002375B8" w:rsidP="002375B8" w14:paraId="18BBF34E" w14:textId="77777777">
    <w:pPr>
      <w:jc w:val="center"/>
      <w:rPr>
        <w:rFonts w:ascii="Times New Roman" w:eastAsia="Times New Roman" w:hAnsi="Times New Roman" w:cs="Times New Roman"/>
        <w:sz w:val="18"/>
        <w:lang w:val="uk-UA"/>
      </w:rPr>
    </w:pPr>
    <w:r>
      <w:rPr>
        <w:rFonts w:ascii="Times New Roman" w:eastAsia="Times New Roman" w:hAnsi="Times New Roman" w:cs="Times New Roman"/>
        <w:sz w:val="18"/>
        <w:lang w:val="uk-UA"/>
      </w:rPr>
      <w:t>РІШЕННЯ У СПРАВІ «ЛЕМЕШКО</w:t>
    </w:r>
    <w:r w:rsidRPr="002375B8">
      <w:rPr>
        <w:rFonts w:ascii="Times New Roman" w:eastAsia="Times New Roman" w:hAnsi="Times New Roman" w:cs="Times New Roman"/>
        <w:sz w:val="18"/>
        <w:lang w:val="uk-UA"/>
      </w:rPr>
      <w:t xml:space="preserve"> ТА ІНШІ ПРОТИ УКРАЇНИ»</w:t>
    </w:r>
  </w:p>
  <w:p w:rsidR="00B10933" w:rsidRPr="002375B8" w:rsidP="002375B8" w14:paraId="7D71C662" w14:textId="77777777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5F44A2D"/>
    <w:multiLevelType w:val="hybridMultilevel"/>
    <w:tmpl w:val="AF18A9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1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3B3514"/>
    <w:rsid w:val="00014E53"/>
    <w:rsid w:val="000318F7"/>
    <w:rsid w:val="0004332A"/>
    <w:rsid w:val="000447B5"/>
    <w:rsid w:val="00044AD5"/>
    <w:rsid w:val="000728AD"/>
    <w:rsid w:val="00096357"/>
    <w:rsid w:val="000B0F49"/>
    <w:rsid w:val="000C5149"/>
    <w:rsid w:val="000C63DE"/>
    <w:rsid w:val="000F4AE8"/>
    <w:rsid w:val="00135384"/>
    <w:rsid w:val="0015154C"/>
    <w:rsid w:val="00156965"/>
    <w:rsid w:val="0016534E"/>
    <w:rsid w:val="00173A91"/>
    <w:rsid w:val="00177329"/>
    <w:rsid w:val="001963DD"/>
    <w:rsid w:val="001A15B6"/>
    <w:rsid w:val="001A3C4A"/>
    <w:rsid w:val="001D7CD3"/>
    <w:rsid w:val="001E0805"/>
    <w:rsid w:val="001F3812"/>
    <w:rsid w:val="001F6236"/>
    <w:rsid w:val="002056B7"/>
    <w:rsid w:val="0020718E"/>
    <w:rsid w:val="00214557"/>
    <w:rsid w:val="002164D3"/>
    <w:rsid w:val="0023364D"/>
    <w:rsid w:val="002375B8"/>
    <w:rsid w:val="0028057C"/>
    <w:rsid w:val="0029309A"/>
    <w:rsid w:val="002C5B23"/>
    <w:rsid w:val="00313E5E"/>
    <w:rsid w:val="003214E9"/>
    <w:rsid w:val="00337785"/>
    <w:rsid w:val="0037589C"/>
    <w:rsid w:val="00396A6D"/>
    <w:rsid w:val="003B3514"/>
    <w:rsid w:val="003B3ECB"/>
    <w:rsid w:val="003D6653"/>
    <w:rsid w:val="003F26F5"/>
    <w:rsid w:val="00403FBB"/>
    <w:rsid w:val="004071BA"/>
    <w:rsid w:val="00433858"/>
    <w:rsid w:val="00464A0F"/>
    <w:rsid w:val="0048584C"/>
    <w:rsid w:val="00495A84"/>
    <w:rsid w:val="00497FF8"/>
    <w:rsid w:val="004B0B4E"/>
    <w:rsid w:val="004C506F"/>
    <w:rsid w:val="004C7275"/>
    <w:rsid w:val="004D042B"/>
    <w:rsid w:val="004D0EC7"/>
    <w:rsid w:val="00506DA8"/>
    <w:rsid w:val="00514AFB"/>
    <w:rsid w:val="00517417"/>
    <w:rsid w:val="00525414"/>
    <w:rsid w:val="00555A1D"/>
    <w:rsid w:val="00573202"/>
    <w:rsid w:val="005A4B7B"/>
    <w:rsid w:val="005B102C"/>
    <w:rsid w:val="005B16C1"/>
    <w:rsid w:val="005C3A15"/>
    <w:rsid w:val="005E62B9"/>
    <w:rsid w:val="005E6AD7"/>
    <w:rsid w:val="005F60F9"/>
    <w:rsid w:val="00606600"/>
    <w:rsid w:val="00611E1D"/>
    <w:rsid w:val="0062400A"/>
    <w:rsid w:val="006372F5"/>
    <w:rsid w:val="006557EA"/>
    <w:rsid w:val="00656431"/>
    <w:rsid w:val="00664525"/>
    <w:rsid w:val="006750CF"/>
    <w:rsid w:val="006B0180"/>
    <w:rsid w:val="006C5A70"/>
    <w:rsid w:val="006D324D"/>
    <w:rsid w:val="006F4D99"/>
    <w:rsid w:val="00722689"/>
    <w:rsid w:val="00743B2A"/>
    <w:rsid w:val="00745DFD"/>
    <w:rsid w:val="007A3A22"/>
    <w:rsid w:val="007A72B4"/>
    <w:rsid w:val="007B7348"/>
    <w:rsid w:val="007C01FB"/>
    <w:rsid w:val="007C3EA1"/>
    <w:rsid w:val="007C674A"/>
    <w:rsid w:val="007D4F48"/>
    <w:rsid w:val="007F018A"/>
    <w:rsid w:val="00835A0B"/>
    <w:rsid w:val="008522DD"/>
    <w:rsid w:val="00860732"/>
    <w:rsid w:val="0088261F"/>
    <w:rsid w:val="008A0E2E"/>
    <w:rsid w:val="008D51B6"/>
    <w:rsid w:val="008F2CD7"/>
    <w:rsid w:val="00942EDB"/>
    <w:rsid w:val="009522DD"/>
    <w:rsid w:val="0096310B"/>
    <w:rsid w:val="00984368"/>
    <w:rsid w:val="00993A05"/>
    <w:rsid w:val="009C00E6"/>
    <w:rsid w:val="009C4E6D"/>
    <w:rsid w:val="009D3A90"/>
    <w:rsid w:val="009F1914"/>
    <w:rsid w:val="00A07580"/>
    <w:rsid w:val="00A07707"/>
    <w:rsid w:val="00A329E0"/>
    <w:rsid w:val="00A34A54"/>
    <w:rsid w:val="00A44415"/>
    <w:rsid w:val="00A45145"/>
    <w:rsid w:val="00A6104A"/>
    <w:rsid w:val="00A94CA7"/>
    <w:rsid w:val="00A95525"/>
    <w:rsid w:val="00AC03BB"/>
    <w:rsid w:val="00AF3E5A"/>
    <w:rsid w:val="00AF4730"/>
    <w:rsid w:val="00B10933"/>
    <w:rsid w:val="00B216C1"/>
    <w:rsid w:val="00B24973"/>
    <w:rsid w:val="00B54B18"/>
    <w:rsid w:val="00B64153"/>
    <w:rsid w:val="00B75061"/>
    <w:rsid w:val="00B76B3C"/>
    <w:rsid w:val="00B772F5"/>
    <w:rsid w:val="00B91668"/>
    <w:rsid w:val="00BA13AC"/>
    <w:rsid w:val="00BC18C5"/>
    <w:rsid w:val="00BC1E7A"/>
    <w:rsid w:val="00BD554D"/>
    <w:rsid w:val="00BE2415"/>
    <w:rsid w:val="00C01017"/>
    <w:rsid w:val="00C07661"/>
    <w:rsid w:val="00C20CC3"/>
    <w:rsid w:val="00C423C0"/>
    <w:rsid w:val="00C53AAF"/>
    <w:rsid w:val="00C81B81"/>
    <w:rsid w:val="00C877A3"/>
    <w:rsid w:val="00CE6F56"/>
    <w:rsid w:val="00D6227F"/>
    <w:rsid w:val="00D849A9"/>
    <w:rsid w:val="00DB08C1"/>
    <w:rsid w:val="00DB5624"/>
    <w:rsid w:val="00DE7D3F"/>
    <w:rsid w:val="00E45537"/>
    <w:rsid w:val="00E6230A"/>
    <w:rsid w:val="00E854D9"/>
    <w:rsid w:val="00E945C7"/>
    <w:rsid w:val="00ED45DD"/>
    <w:rsid w:val="00ED7723"/>
    <w:rsid w:val="00EF6499"/>
    <w:rsid w:val="00F1795B"/>
    <w:rsid w:val="00F20F43"/>
    <w:rsid w:val="00F25C3B"/>
    <w:rsid w:val="00F61769"/>
    <w:rsid w:val="00F90F88"/>
    <w:rsid w:val="00FB01F6"/>
    <w:rsid w:val="00FB16F8"/>
    <w:rsid w:val="00FC7BEE"/>
    <w:rsid w:val="00FD54CA"/>
    <w:rsid w:val="00FE0FD4"/>
    <w:rsid w:val="00FF1740"/>
    <w:rsid w:val="00FF611F"/>
  </w:rsids>
  <w:docVars>
    <w:docVar w:name="ApplicationsApp" w:val="6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083B8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C01FB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C01F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C01FB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C01F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C01F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C01F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C01F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C01FB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C01FB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C01F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C0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C01FB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C01FB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C01FB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C01FB"/>
    <w:rPr>
      <w:color w:val="00B050"/>
      <w:sz w:val="22"/>
    </w:rPr>
  </w:style>
  <w:style w:type="character" w:styleId="Strong">
    <w:name w:val="Strong"/>
    <w:uiPriority w:val="98"/>
    <w:semiHidden/>
    <w:qFormat/>
    <w:rsid w:val="007C01FB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C01FB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C01FB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C01FB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C01FB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C01FB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C01FB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C01FB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C01FB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C01FB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C01FB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C01FB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C01FB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C01F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C01F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C01FB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C01FB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C01FB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C01FB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C01FB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C01FB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C01FB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C01FB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C01F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C01FB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C01FB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C01FB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C01FB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C01FB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C01FB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C01FB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C01FB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C01FB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7C01FB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C01FB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C01FB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C01FB"/>
    <w:rPr>
      <w:i/>
      <w:iCs/>
    </w:rPr>
  </w:style>
  <w:style w:type="table" w:customStyle="1" w:styleId="ECHRTable">
    <w:name w:val="ECHR_Table"/>
    <w:basedOn w:val="TableNormal"/>
    <w:rsid w:val="007C01FB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C01FB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C01FB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C01FB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C01FB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C01F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C01FB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C01FB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C01FB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7C01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C01FB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C01FB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C01FB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C01FB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C01FB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C01FB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C01FB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C01FB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C01FB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C01FB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C01FB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C01FB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C01FB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C01FB"/>
    <w:rPr>
      <w:smallCaps/>
    </w:rPr>
  </w:style>
  <w:style w:type="table" w:styleId="TableGrid">
    <w:name w:val="Table Grid"/>
    <w:basedOn w:val="TableNormal"/>
    <w:uiPriority w:val="59"/>
    <w:semiHidden/>
    <w:rsid w:val="007C01FB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C01FB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C01FB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C01FB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C01FB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C01FB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C01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C01FB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C01FB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C01FB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C01FB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C01FB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C01FB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C01FB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C01FB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C01FB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C01FB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C01FB"/>
    <w:pPr>
      <w:ind w:firstLine="284"/>
    </w:pPr>
  </w:style>
  <w:style w:type="paragraph" w:styleId="BlockText">
    <w:name w:val="Block Text"/>
    <w:basedOn w:val="Normal"/>
    <w:uiPriority w:val="98"/>
    <w:semiHidden/>
    <w:rsid w:val="007C01FB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C01FB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C01FB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C01FB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C01FB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C01FB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C01FB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C01FB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C01FB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C01FB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C01FB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C01FB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C01FB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C01FB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C01FB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C01F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C01FB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C01FB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C01FB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C01FB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C01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C01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C01FB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C01F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C01FB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C01FB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C01FB"/>
    <w:pPr>
      <w:numPr>
        <w:numId w:val="8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7C01FB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C01F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C01FB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C01F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C01FB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C01F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C01FB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C01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C01FB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C01FB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C01F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C01FB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C01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C01FB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C01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C01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C01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C01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C01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C01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C01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C01FB"/>
  </w:style>
  <w:style w:type="character" w:customStyle="1" w:styleId="DateChar">
    <w:name w:val="Date Char"/>
    <w:basedOn w:val="DefaultParagraphFont"/>
    <w:link w:val="Date"/>
    <w:uiPriority w:val="98"/>
    <w:semiHidden/>
    <w:rsid w:val="007C01FB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C01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C01FB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C01FB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C01FB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C01FB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C01F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C01FB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C01FB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C01F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C01FB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C01FB"/>
  </w:style>
  <w:style w:type="paragraph" w:styleId="HTMLAddress">
    <w:name w:val="HTML Address"/>
    <w:basedOn w:val="Normal"/>
    <w:link w:val="HTMLAddressChar"/>
    <w:uiPriority w:val="98"/>
    <w:semiHidden/>
    <w:rsid w:val="007C01F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C01FB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C01FB"/>
    <w:rPr>
      <w:i/>
      <w:iCs/>
    </w:rPr>
  </w:style>
  <w:style w:type="character" w:styleId="HTMLCode">
    <w:name w:val="HTML Code"/>
    <w:basedOn w:val="DefaultParagraphFont"/>
    <w:uiPriority w:val="98"/>
    <w:semiHidden/>
    <w:rsid w:val="007C01F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C01FB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C01F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C01F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C01FB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C01F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C01F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C01FB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C01FB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C01FB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C01FB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C01FB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C01FB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C01FB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C01FB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C01FB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C01FB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C01FB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C01FB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C01FB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C01FB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C01FB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C01FB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C01FB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C01FB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C01FB"/>
  </w:style>
  <w:style w:type="paragraph" w:styleId="List">
    <w:name w:val="List"/>
    <w:basedOn w:val="Normal"/>
    <w:uiPriority w:val="98"/>
    <w:semiHidden/>
    <w:rsid w:val="007C01FB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C01FB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C01FB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C01FB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C01FB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C01FB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7C01FB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7C01FB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7C01FB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7C01F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C01F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C01F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C01F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C01F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C01FB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7C01FB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7C01FB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7C01FB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7C01FB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7C01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C01FB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C01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C01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C01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C01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C01FB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C01F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C01FB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C01FB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C01FB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C01F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C01FB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C01FB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C01FB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C01FB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C01FB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01FB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01FB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01FB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01FB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01FB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01FB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C01FB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C01FB"/>
  </w:style>
  <w:style w:type="table" w:styleId="TableProfessional">
    <w:name w:val="Table Professional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01FB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C01FB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C01FB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C01F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C01FB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C01FB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C01FB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C01FB"/>
  </w:style>
  <w:style w:type="paragraph" w:customStyle="1" w:styleId="DecList">
    <w:name w:val="Dec_List"/>
    <w:aliases w:val="_List"/>
    <w:basedOn w:val="JuList"/>
    <w:uiPriority w:val="22"/>
    <w:rsid w:val="007C01FB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C01FB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C01FB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C01FB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C01FB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C01FB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C01FB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C01FB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C01FB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C01FB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C01FB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C01FB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C01FB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C01FB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C01FB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7C01FB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C01FB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C01FB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7C01FB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7C01FB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C01FB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C01FB"/>
    <w:rPr>
      <w:sz w:val="4"/>
    </w:rPr>
  </w:style>
  <w:style w:type="table" w:customStyle="1" w:styleId="ECHRTable2">
    <w:name w:val="ECHR_Table_2"/>
    <w:basedOn w:val="TableNormal"/>
    <w:uiPriority w:val="99"/>
    <w:rsid w:val="007C01FB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C01F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C01FB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C01F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C01F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C01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C01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C01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C01FB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C01FB"/>
    <w:pPr>
      <w:outlineLvl w:val="0"/>
    </w:pPr>
  </w:style>
  <w:style w:type="table" w:customStyle="1" w:styleId="ECHRTableGrey">
    <w:name w:val="ECHR_Table_Grey"/>
    <w:basedOn w:val="TableNormal"/>
    <w:uiPriority w:val="99"/>
    <w:rsid w:val="007C01FB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01FB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7C01F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7C01FB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7C01FB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7C01FB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7C01FB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7C01FB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7C01FB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7C01F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7C01FB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7C01FB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7C01FB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7C01FB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7C01FB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7C01FB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7C01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7C01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7C01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7C01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7C01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7C01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7C01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7C01F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7C01FB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7C01FB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7C01FB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7C01FB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7C01FB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7C01FB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7C01F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7C01FB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7C01FB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7C01FB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7C01FB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7C01FB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7C01FB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7C01FB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7C01F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7C01F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7C01F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7C01F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7C01F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7C01F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7C01F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7C01F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7C01FB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7C01FB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7C01FB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7C01FB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7C01FB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7C01FB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7C01FB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7C01FB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7C01F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7C01FB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7C01FB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7C01FB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7C01FB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7C01FB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7C01FB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7C01F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7C01FB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7C01FB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7C01FB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7C01FB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7C01FB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7C01FB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7C01F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7C01FB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7C01FB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7C01FB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7C01FB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7C01FB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7C01FB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7C01FB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7C01F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7C01F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7C01F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7C01F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7C01F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7C01FB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C01FB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7C01F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8d990e2">
    <w:name w:val="sb8d990e2"/>
    <w:basedOn w:val="DefaultParagraphFont"/>
    <w:rsid w:val="00BC18C5"/>
  </w:style>
  <w:style w:type="character" w:customStyle="1" w:styleId="s6b621b36">
    <w:name w:val="s6b621b36"/>
    <w:basedOn w:val="DefaultParagraphFont"/>
    <w:rsid w:val="00BC18C5"/>
  </w:style>
  <w:style w:type="character" w:customStyle="1" w:styleId="sbb9ee52a">
    <w:name w:val="sbb9ee52a"/>
    <w:rsid w:val="00BC18C5"/>
  </w:style>
  <w:style w:type="character" w:customStyle="1" w:styleId="sa36b60a1">
    <w:name w:val="sa36b60a1"/>
    <w:rsid w:val="00BC18C5"/>
  </w:style>
  <w:style w:type="character" w:customStyle="1" w:styleId="y2iqfc">
    <w:name w:val="y2iqfc"/>
    <w:basedOn w:val="DefaultParagraphFont"/>
    <w:rsid w:val="00FE0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45E03-5F38-45D2-86F8-58BE728C0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2167</Words>
  <Characters>13090</Characters>
  <Application>Microsoft Office Word</Application>
  <DocSecurity>0</DocSecurity>
  <Lines>484</Lines>
  <Paragraphs>195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2026-02-11T09:36:00Z</dcterms:created>
  <dcterms:modified xsi:type="dcterms:W3CDTF">2026-02-11T09:36:00Z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2043426</vt:lpwstr>
  </property>
  <property fmtid="{D5CDD505-2E9C-101B-9397-08002B2CF9AE}" pid="3" name="cstLanguage">
    <vt:i4>2057</vt:i4>
  </property>
  <property fmtid="{D5CDD505-2E9C-101B-9397-08002B2CF9AE}" pid="4" name="RegisteredNo">
    <vt:lpwstr>30989/24</vt:lpwstr>
  </property>
</Properties>
</file>