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BD0DAC" w:rsidR="008D51B6" w:rsidP="00BD0DAC" w14:paraId="0E4B7B6A" w14:textId="77777777">
      <w:pPr>
        <w:jc w:val="center"/>
        <w:rPr>
          <w:lang w:val="uk-UA"/>
        </w:rPr>
      </w:pPr>
    </w:p>
    <w:p w:rsidRPr="00BD0DAC" w:rsidR="000C5149" w:rsidP="00BD0DAC" w14:paraId="00CA4D74" w14:textId="77777777">
      <w:pPr>
        <w:jc w:val="center"/>
        <w:rPr>
          <w:lang w:val="uk-UA"/>
        </w:rPr>
      </w:pPr>
      <w:r w:rsidRPr="00BD0DAC">
        <w:rPr>
          <w:lang w:val="uk-UA"/>
        </w:rPr>
        <w:t>ЄВРОПЕЙСЬКИЙ СУД З ПРАВ ЛЮДИНИ</w:t>
      </w:r>
    </w:p>
    <w:p w:rsidRPr="00BD0DAC" w:rsidR="00731641" w:rsidP="00BD0DAC" w14:paraId="6C0A1A9A" w14:textId="77777777">
      <w:pPr>
        <w:pStyle w:val="DecHTitle"/>
        <w:rPr>
          <w:rFonts w:ascii="Times New Roman" w:hAnsi="Times New Roman" w:cs="Times New Roman"/>
          <w:lang w:val="uk-UA"/>
        </w:rPr>
      </w:pPr>
      <w:bookmarkStart w:name="To" w:id="0"/>
    </w:p>
    <w:p w:rsidRPr="00BD0DAC" w:rsidR="0033352E" w:rsidP="00BD0DAC" w14:paraId="5AAB8061" w14:textId="6ED5E84A">
      <w:pPr>
        <w:pStyle w:val="DecHTitle"/>
        <w:rPr>
          <w:lang w:val="uk-UA"/>
        </w:rPr>
      </w:pPr>
      <w:r w:rsidRPr="00BD0DAC">
        <w:rPr>
          <w:rFonts w:ascii="Times New Roman" w:hAnsi="Times New Roman" w:cs="Times New Roman"/>
          <w:lang w:val="uk-UA"/>
        </w:rPr>
        <w:t>П</w:t>
      </w:r>
      <w:r w:rsidRPr="00BD0DAC" w:rsidR="00BD0DAC">
        <w:rPr>
          <w:rFonts w:ascii="Times New Roman" w:hAnsi="Times New Roman" w:cs="Times New Roman"/>
          <w:lang w:val="uk-UA"/>
        </w:rPr>
        <w:t>’</w:t>
      </w:r>
      <w:r w:rsidRPr="00BD0DAC">
        <w:rPr>
          <w:rFonts w:ascii="Times New Roman" w:hAnsi="Times New Roman" w:cs="Times New Roman"/>
          <w:lang w:val="uk-UA"/>
        </w:rPr>
        <w:t>ЯТА СЕКЦІЯ</w:t>
      </w:r>
    </w:p>
    <w:p w:rsidRPr="00BD0DAC" w:rsidR="00D16B56" w:rsidP="00BD0DAC" w14:paraId="0068E6FA" w14:textId="77777777">
      <w:pPr>
        <w:pStyle w:val="JuTitle"/>
        <w:rPr>
          <w:color w:val="000000" w:themeColor="text1"/>
          <w:lang w:val="uk-UA"/>
        </w:rPr>
      </w:pPr>
      <w:r w:rsidRPr="00BD0DAC">
        <w:rPr>
          <w:color w:val="000000" w:themeColor="text1"/>
          <w:lang w:val="uk-UA"/>
        </w:rPr>
        <w:t>СПРАВА «</w:t>
      </w:r>
      <w:r w:rsidRPr="00BD0DAC" w:rsidR="00D73653">
        <w:rPr>
          <w:color w:val="000000" w:themeColor="text1"/>
          <w:lang w:val="uk-UA"/>
        </w:rPr>
        <w:t>ДІДИК</w:t>
      </w:r>
      <w:r w:rsidRPr="00BD0DAC" w:rsidR="0033352E">
        <w:rPr>
          <w:color w:val="000000" w:themeColor="text1"/>
          <w:lang w:val="uk-UA"/>
        </w:rPr>
        <w:t xml:space="preserve"> ТА ІНШІ ПРОТИ УКРАЇНИ»</w:t>
      </w:r>
    </w:p>
    <w:p w:rsidRPr="00BD0DAC" w:rsidR="006D324D" w:rsidP="00BD0DAC" w14:paraId="5371C136" w14:textId="77777777">
      <w:pPr>
        <w:pStyle w:val="JuTitle"/>
        <w:rPr>
          <w:lang w:val="uk-UA"/>
        </w:rPr>
      </w:pPr>
      <w:r w:rsidRPr="00BD0DAC">
        <w:rPr>
          <w:color w:val="000000" w:themeColor="text1"/>
          <w:lang w:val="uk-UA"/>
        </w:rPr>
        <w:t>(</w:t>
      </w:r>
      <w:r w:rsidRPr="00BD0DAC" w:rsidR="00D16B56">
        <w:rPr>
          <w:color w:val="000000" w:themeColor="text1"/>
          <w:lang w:val="uk-UA"/>
        </w:rPr>
        <w:t xml:space="preserve">CASE OF </w:t>
      </w:r>
      <w:bookmarkEnd w:id="0"/>
      <w:r w:rsidRPr="00BD0DAC" w:rsidR="00D73653">
        <w:rPr>
          <w:lang w:val="uk-UA"/>
        </w:rPr>
        <w:t>DIDYK</w:t>
      </w:r>
      <w:r w:rsidRPr="00BD0DAC" w:rsidR="00282422">
        <w:rPr>
          <w:lang w:val="uk-UA"/>
        </w:rPr>
        <w:t xml:space="preserve"> </w:t>
      </w:r>
      <w:r w:rsidRPr="00BD0DAC" w:rsidR="00A36ECC">
        <w:rPr>
          <w:lang w:val="uk-UA"/>
        </w:rPr>
        <w:t xml:space="preserve">AND OTHERS </w:t>
      </w:r>
      <w:r w:rsidRPr="00BD0DAC" w:rsidR="00282422">
        <w:rPr>
          <w:lang w:val="uk-UA"/>
        </w:rPr>
        <w:t>v. UKRAINE</w:t>
      </w:r>
      <w:r w:rsidRPr="00BD0DAC">
        <w:rPr>
          <w:lang w:val="uk-UA"/>
        </w:rPr>
        <w:t>)</w:t>
      </w:r>
    </w:p>
    <w:p w:rsidRPr="00BD0DAC" w:rsidR="00282422" w:rsidP="00BD0DAC" w14:paraId="4E0E1DE4" w14:textId="77777777">
      <w:pPr>
        <w:pStyle w:val="ECHRCoverTitle4"/>
        <w:rPr>
          <w:lang w:val="uk-UA"/>
        </w:rPr>
      </w:pPr>
      <w:r w:rsidRPr="00BD0DAC">
        <w:rPr>
          <w:lang w:val="uk-UA"/>
        </w:rPr>
        <w:t>(Заява № 8322/22 та 8</w:t>
      </w:r>
      <w:r w:rsidRPr="00BD0DAC" w:rsidR="002B5152">
        <w:rPr>
          <w:lang w:val="uk-UA"/>
        </w:rPr>
        <w:t xml:space="preserve"> </w:t>
      </w:r>
      <w:r w:rsidRPr="00BD0DAC" w:rsidR="0033352E">
        <w:rPr>
          <w:lang w:val="uk-UA"/>
        </w:rPr>
        <w:t>інш</w:t>
      </w:r>
      <w:r w:rsidRPr="00BD0DAC">
        <w:rPr>
          <w:lang w:val="uk-UA"/>
        </w:rPr>
        <w:t>их</w:t>
      </w:r>
      <w:r w:rsidRPr="00BD0DAC" w:rsidR="0033352E">
        <w:rPr>
          <w:lang w:val="uk-UA"/>
        </w:rPr>
        <w:t xml:space="preserve"> заяв</w:t>
      </w:r>
      <w:r w:rsidRPr="00BD0DAC" w:rsidR="00D16B56">
        <w:rPr>
          <w:lang w:val="uk-UA"/>
        </w:rPr>
        <w:t xml:space="preserve"> –</w:t>
      </w:r>
    </w:p>
    <w:p w:rsidRPr="00BD0DAC" w:rsidR="006D324D" w:rsidP="00BD0DAC" w14:paraId="0E9DA3ED" w14:textId="77777777">
      <w:pPr>
        <w:pStyle w:val="ECHRCoverTitle4"/>
        <w:rPr>
          <w:lang w:val="uk-UA"/>
        </w:rPr>
      </w:pPr>
      <w:r w:rsidRPr="00BD0DAC">
        <w:rPr>
          <w:iCs/>
          <w:lang w:val="uk-UA"/>
        </w:rPr>
        <w:t>див. перелік у додатку</w:t>
      </w:r>
      <w:r w:rsidRPr="00BD0DAC" w:rsidR="00D16B56">
        <w:rPr>
          <w:lang w:val="uk-UA"/>
        </w:rPr>
        <w:t>)</w:t>
      </w:r>
    </w:p>
    <w:p w:rsidRPr="00BD0DAC" w:rsidR="006D324D" w:rsidP="00BD0DAC" w14:paraId="50A66462" w14:textId="77777777">
      <w:pPr>
        <w:pStyle w:val="DecHCase"/>
        <w:rPr>
          <w:lang w:val="uk-UA"/>
        </w:rPr>
      </w:pPr>
    </w:p>
    <w:p w:rsidRPr="00BD0DAC" w:rsidR="006D324D" w:rsidP="00BD0DAC" w14:paraId="1A65E0AA" w14:textId="77777777">
      <w:pPr>
        <w:pStyle w:val="DecHCase"/>
        <w:rPr>
          <w:lang w:val="uk-UA"/>
        </w:rPr>
      </w:pPr>
    </w:p>
    <w:p w:rsidRPr="00BD0DAC" w:rsidR="00606600" w:rsidP="00BD0DAC" w14:paraId="5168A429" w14:textId="77777777">
      <w:pPr>
        <w:pStyle w:val="DecHCase"/>
        <w:rPr>
          <w:lang w:val="uk-UA"/>
        </w:rPr>
      </w:pPr>
    </w:p>
    <w:p w:rsidRPr="00BD0DAC" w:rsidR="00606600" w:rsidP="00BD0DAC" w14:paraId="366EA0E5" w14:textId="77777777">
      <w:pPr>
        <w:pStyle w:val="DecHCase"/>
        <w:rPr>
          <w:lang w:val="uk-UA"/>
        </w:rPr>
      </w:pPr>
    </w:p>
    <w:p w:rsidRPr="00BD0DAC" w:rsidR="00606600" w:rsidP="00BD0DAC" w14:paraId="4D1F4F87" w14:textId="77777777">
      <w:pPr>
        <w:pStyle w:val="DecHCase"/>
        <w:rPr>
          <w:lang w:val="uk-UA"/>
        </w:rPr>
      </w:pPr>
    </w:p>
    <w:p w:rsidRPr="00BD0DAC" w:rsidR="00606600" w:rsidP="00BD0DAC" w14:paraId="453ABBD2" w14:textId="77777777">
      <w:pPr>
        <w:pStyle w:val="DecHCase"/>
        <w:rPr>
          <w:lang w:val="uk-UA"/>
        </w:rPr>
      </w:pPr>
    </w:p>
    <w:p w:rsidRPr="00BD0DAC" w:rsidR="0033352E" w:rsidP="00BD0DAC" w14:paraId="79442F97" w14:textId="77777777">
      <w:pPr>
        <w:pStyle w:val="DecHCase"/>
        <w:rPr>
          <w:lang w:val="uk-UA"/>
        </w:rPr>
      </w:pPr>
      <w:r w:rsidRPr="00BD0DAC">
        <w:rPr>
          <w:lang w:val="uk-UA"/>
        </w:rPr>
        <w:t>РІШЕННЯ</w:t>
      </w:r>
    </w:p>
    <w:p w:rsidRPr="00BD0DAC" w:rsidR="00606600" w:rsidP="00BD0DAC" w14:paraId="47E2BEEC" w14:textId="77777777">
      <w:pPr>
        <w:jc w:val="center"/>
        <w:rPr>
          <w:i/>
          <w:lang w:val="uk-UA"/>
        </w:rPr>
      </w:pPr>
    </w:p>
    <w:p w:rsidRPr="00BD0DAC" w:rsidR="0033352E" w:rsidP="00BD0DAC" w14:paraId="60C3425E" w14:textId="77777777">
      <w:pPr>
        <w:pStyle w:val="DecHCase"/>
        <w:rPr>
          <w:lang w:val="uk-UA"/>
        </w:rPr>
      </w:pPr>
      <w:r w:rsidRPr="00BD0DAC">
        <w:rPr>
          <w:lang w:val="uk-UA"/>
        </w:rPr>
        <w:t>СТРАСБУРГ</w:t>
      </w:r>
    </w:p>
    <w:p w:rsidRPr="00BD0DAC" w:rsidR="00606600" w:rsidP="00BD0DAC" w14:paraId="3DD5F9CC" w14:textId="77777777">
      <w:pPr>
        <w:pStyle w:val="DecHCase"/>
        <w:rPr>
          <w:lang w:val="uk-UA"/>
        </w:rPr>
      </w:pPr>
      <w:r w:rsidRPr="00BD0DAC">
        <w:rPr>
          <w:lang w:val="uk-UA"/>
        </w:rPr>
        <w:t>12 грудня</w:t>
      </w:r>
      <w:r w:rsidRPr="00BD0DAC" w:rsidR="00282422">
        <w:rPr>
          <w:lang w:val="uk-UA"/>
        </w:rPr>
        <w:t xml:space="preserve"> 2024</w:t>
      </w:r>
      <w:r w:rsidRPr="00BD0DAC" w:rsidR="0033352E">
        <w:rPr>
          <w:lang w:val="uk-UA"/>
        </w:rPr>
        <w:t xml:space="preserve"> року</w:t>
      </w:r>
    </w:p>
    <w:p w:rsidRPr="00BD0DAC" w:rsidR="00606600" w:rsidP="00BD0DAC" w14:paraId="54DCE54B" w14:textId="77777777">
      <w:pPr>
        <w:jc w:val="center"/>
        <w:rPr>
          <w:lang w:val="uk-UA"/>
        </w:rPr>
      </w:pPr>
    </w:p>
    <w:p w:rsidRPr="00BD0DAC" w:rsidR="0033352E" w:rsidP="00BD0DAC" w14:paraId="39555473" w14:textId="77777777">
      <w:pPr>
        <w:jc w:val="center"/>
        <w:rPr>
          <w:sz w:val="22"/>
          <w:szCs w:val="22"/>
          <w:lang w:val="uk-UA"/>
        </w:rPr>
      </w:pPr>
      <w:r w:rsidRPr="00BD0DAC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BD0DAC" w:rsidR="00606600" w:rsidP="00BD0DAC" w14:paraId="19959054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BD0DAC" w:rsidR="0033352E" w:rsidP="00BD0DAC" w14:paraId="19CEA41C" w14:textId="77777777">
      <w:pPr>
        <w:pStyle w:val="JuPara"/>
        <w:rPr>
          <w:b/>
          <w:lang w:val="uk-UA"/>
        </w:rPr>
      </w:pPr>
      <w:r w:rsidRPr="00BD0DAC">
        <w:rPr>
          <w:b/>
          <w:lang w:val="uk-UA"/>
        </w:rPr>
        <w:t>У справі «Дідик</w:t>
      </w:r>
      <w:r w:rsidRPr="00BD0DAC">
        <w:rPr>
          <w:b/>
          <w:lang w:val="uk-UA"/>
        </w:rPr>
        <w:t xml:space="preserve"> та інші проти України»</w:t>
      </w:r>
    </w:p>
    <w:p w:rsidRPr="00BD0DAC" w:rsidR="0033352E" w:rsidP="00BD0DAC" w14:paraId="277A857D" w14:textId="6EE9850B">
      <w:pPr>
        <w:pStyle w:val="JuPara"/>
        <w:rPr>
          <w:lang w:val="uk-UA"/>
        </w:rPr>
      </w:pPr>
      <w:r w:rsidRPr="00BD0DAC">
        <w:rPr>
          <w:rFonts w:ascii="Times New Roman" w:hAnsi="Times New Roman" w:cs="Times New Roman"/>
          <w:lang w:val="uk-UA"/>
        </w:rPr>
        <w:t>Європейський суд з прав людини (П</w:t>
      </w:r>
      <w:r w:rsidRPr="00BD0DAC" w:rsidR="00BD0DAC">
        <w:rPr>
          <w:rFonts w:ascii="Times New Roman" w:hAnsi="Times New Roman" w:cs="Times New Roman"/>
          <w:lang w:val="uk-UA"/>
        </w:rPr>
        <w:t>’</w:t>
      </w:r>
      <w:r w:rsidRPr="00BD0DAC">
        <w:rPr>
          <w:rFonts w:ascii="Times New Roman" w:hAnsi="Times New Roman" w:cs="Times New Roman"/>
          <w:lang w:val="uk-UA"/>
        </w:rPr>
        <w:t>ята секція), засідаючи комітетом, до складу якого увійшли</w:t>
      </w:r>
      <w:r w:rsidRPr="00BD0DAC">
        <w:rPr>
          <w:lang w:val="uk-UA"/>
        </w:rPr>
        <w:t>:</w:t>
      </w:r>
    </w:p>
    <w:p w:rsidRPr="00BD0DAC" w:rsidR="00A113E0" w:rsidP="00BD0DAC" w14:paraId="225FD28C" w14:textId="77777777">
      <w:pPr>
        <w:pStyle w:val="JuJudges"/>
        <w:rPr>
          <w:lang w:val="uk-UA"/>
        </w:rPr>
      </w:pPr>
      <w:r w:rsidRPr="00BD0DAC">
        <w:rPr>
          <w:lang w:val="uk-UA"/>
        </w:rPr>
        <w:tab/>
      </w:r>
      <w:r w:rsidRPr="00BD0DAC">
        <w:rPr>
          <w:lang w:val="uk-UA"/>
        </w:rPr>
        <w:t xml:space="preserve">Діана Сирку </w:t>
      </w:r>
      <w:r w:rsidRPr="00BD0DAC">
        <w:rPr>
          <w:i/>
          <w:lang w:val="uk-UA"/>
        </w:rPr>
        <w:t>(Diana Sârcu), Голова</w:t>
      </w:r>
      <w:r w:rsidRPr="00BD0DAC">
        <w:rPr>
          <w:lang w:val="uk-UA"/>
        </w:rPr>
        <w:t>,</w:t>
      </w:r>
      <w:r w:rsidRPr="00BD0DAC">
        <w:rPr>
          <w:lang w:val="uk-UA"/>
        </w:rPr>
        <w:br/>
      </w:r>
      <w:r w:rsidRPr="00BD0DAC">
        <w:rPr>
          <w:lang w:val="uk-UA"/>
        </w:rPr>
        <w:tab/>
        <w:t xml:space="preserve">Катержіна Шімачкова </w:t>
      </w:r>
      <w:r w:rsidRPr="00BD0DAC">
        <w:rPr>
          <w:i/>
          <w:lang w:val="uk-UA"/>
        </w:rPr>
        <w:t>(Kateřina Šimáčková),</w:t>
      </w:r>
      <w:r w:rsidRPr="00BD0DAC">
        <w:rPr>
          <w:lang w:val="uk-UA"/>
        </w:rPr>
        <w:br/>
      </w:r>
      <w:r w:rsidRPr="00BD0DAC">
        <w:rPr>
          <w:lang w:val="uk-UA"/>
        </w:rPr>
        <w:tab/>
        <w:t xml:space="preserve">Микола Гнатовський </w:t>
      </w:r>
      <w:r w:rsidRPr="00BD0DAC">
        <w:rPr>
          <w:i/>
          <w:iCs/>
          <w:lang w:val="uk-UA"/>
        </w:rPr>
        <w:t xml:space="preserve">(Mykola Gnatovskyy), </w:t>
      </w:r>
      <w:r w:rsidRPr="00BD0DAC">
        <w:rPr>
          <w:i/>
          <w:lang w:val="uk-UA"/>
        </w:rPr>
        <w:t>судді</w:t>
      </w:r>
      <w:r w:rsidRPr="00BD0DAC">
        <w:rPr>
          <w:lang w:val="uk-UA"/>
        </w:rPr>
        <w:t>,</w:t>
      </w:r>
    </w:p>
    <w:p w:rsidRPr="00BD0DAC" w:rsidR="00606600" w:rsidP="00BD0DAC" w14:paraId="511CF8EF" w14:textId="77777777">
      <w:pPr>
        <w:pStyle w:val="JuJudges"/>
        <w:rPr>
          <w:lang w:val="uk-UA"/>
        </w:rPr>
      </w:pPr>
      <w:r w:rsidRPr="00BD0DAC">
        <w:rPr>
          <w:rStyle w:val="sbb9ee52a"/>
          <w:color w:val="000000"/>
          <w:lang w:val="uk-UA"/>
        </w:rPr>
        <w:t xml:space="preserve">та Вікторія Марадудіна </w:t>
      </w:r>
      <w:r w:rsidRPr="00BD0DAC">
        <w:rPr>
          <w:rStyle w:val="sa36b60a1"/>
          <w:i/>
          <w:iCs/>
          <w:color w:val="000000"/>
          <w:lang w:val="uk-UA"/>
        </w:rPr>
        <w:t>(Viktoriya Maradudina)</w:t>
      </w:r>
      <w:r w:rsidRPr="00BD0DAC">
        <w:rPr>
          <w:rStyle w:val="sbb9ee52a"/>
          <w:color w:val="000000"/>
          <w:lang w:val="uk-UA"/>
        </w:rPr>
        <w:t xml:space="preserve">, </w:t>
      </w:r>
      <w:r w:rsidRPr="00BD0DAC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BD0DAC" w:rsidR="00D16B56">
        <w:rPr>
          <w:i/>
          <w:lang w:val="uk-UA"/>
        </w:rPr>
        <w:t>,</w:t>
      </w:r>
    </w:p>
    <w:p w:rsidRPr="00BD0DAC" w:rsidR="00606600" w:rsidP="00BD0DAC" w14:paraId="5F86CBE1" w14:textId="77777777">
      <w:pPr>
        <w:pStyle w:val="JuPara"/>
        <w:rPr>
          <w:lang w:val="uk-UA"/>
        </w:rPr>
      </w:pPr>
      <w:r w:rsidRPr="00BD0DAC">
        <w:rPr>
          <w:lang w:val="uk-UA"/>
        </w:rPr>
        <w:t>після обго</w:t>
      </w:r>
      <w:r w:rsidRPr="00BD0DAC" w:rsidR="00D73653">
        <w:rPr>
          <w:lang w:val="uk-UA"/>
        </w:rPr>
        <w:t>ворення за зачиненими дверима 21</w:t>
      </w:r>
      <w:r w:rsidRPr="00BD0DAC" w:rsidR="00A113E0">
        <w:rPr>
          <w:lang w:val="uk-UA"/>
        </w:rPr>
        <w:t xml:space="preserve"> листопада</w:t>
      </w:r>
      <w:r w:rsidRPr="00BD0DAC">
        <w:rPr>
          <w:lang w:val="uk-UA"/>
        </w:rPr>
        <w:t xml:space="preserve"> 2024 року</w:t>
      </w:r>
    </w:p>
    <w:p w:rsidRPr="00BD0DAC" w:rsidR="00606600" w:rsidP="00BD0DAC" w14:paraId="51485586" w14:textId="77777777">
      <w:pPr>
        <w:pStyle w:val="JuPara"/>
        <w:rPr>
          <w:lang w:val="uk-UA"/>
        </w:rPr>
      </w:pPr>
      <w:r w:rsidRPr="00BD0DAC">
        <w:rPr>
          <w:lang w:val="uk-UA"/>
        </w:rPr>
        <w:t>постановляє таке рішення, що було ухвалено у той день</w:t>
      </w:r>
      <w:r w:rsidRPr="00BD0DAC" w:rsidR="00D16B56">
        <w:rPr>
          <w:lang w:val="uk-UA"/>
        </w:rPr>
        <w:t>:</w:t>
      </w:r>
    </w:p>
    <w:p w:rsidRPr="00BD0DAC" w:rsidR="0033352E" w:rsidP="00BD0DAC" w14:paraId="5F05C6E6" w14:textId="77777777">
      <w:pPr>
        <w:pStyle w:val="JuHHead"/>
        <w:numPr>
          <w:ilvl w:val="0"/>
          <w:numId w:val="7"/>
        </w:numPr>
        <w:rPr>
          <w:lang w:val="uk-UA"/>
        </w:rPr>
      </w:pPr>
      <w:bookmarkStart w:name="ITMARKStartJudgment" w:id="1"/>
      <w:bookmarkEnd w:id="1"/>
      <w:r w:rsidRPr="00BD0DAC">
        <w:rPr>
          <w:lang w:val="uk-UA"/>
        </w:rPr>
        <w:t>ПРОЦЕДУРА</w:t>
      </w:r>
    </w:p>
    <w:p w:rsidRPr="00BD0DAC" w:rsidR="00282422" w:rsidP="00BD0DAC" w14:paraId="7BAC61DB" w14:textId="77777777">
      <w:pPr>
        <w:pStyle w:val="JuPara"/>
        <w:rPr>
          <w:lang w:val="uk-UA"/>
        </w:rPr>
      </w:pPr>
      <w:r w:rsidRPr="00BD0DAC">
        <w:rPr>
          <w:lang w:val="uk-UA"/>
        </w:rPr>
        <w:t>1</w:t>
      </w:r>
      <w:r w:rsidRPr="00BD0DAC" w:rsidR="00D16B56">
        <w:rPr>
          <w:lang w:val="uk-UA"/>
        </w:rPr>
        <w:t>.  </w:t>
      </w:r>
      <w:r w:rsidRPr="00BD0DAC" w:rsidR="0033352E">
        <w:rPr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BD0DAC" w:rsidR="0033352E">
        <w:rPr>
          <w:lang w:val="uk-UA"/>
        </w:rPr>
        <w:br/>
        <w:t>(далі – Конвенція)</w:t>
      </w:r>
      <w:r w:rsidRPr="00BD0DAC" w:rsidR="00D16B56">
        <w:rPr>
          <w:lang w:val="uk-UA"/>
        </w:rPr>
        <w:t>.</w:t>
      </w:r>
    </w:p>
    <w:p w:rsidRPr="00BD0DAC" w:rsidR="00282422" w:rsidP="00BD0DAC" w14:paraId="1F331BE0" w14:textId="77777777">
      <w:pPr>
        <w:pStyle w:val="JuPara"/>
        <w:rPr>
          <w:lang w:val="uk-UA"/>
        </w:rPr>
      </w:pPr>
      <w:r w:rsidRPr="00BD0DAC">
        <w:rPr>
          <w:lang w:val="uk-UA"/>
        </w:rPr>
        <w:t>2</w:t>
      </w:r>
      <w:r w:rsidRPr="00BD0DAC" w:rsidR="00D16B56">
        <w:rPr>
          <w:rFonts w:cs="Times New Roman"/>
          <w:lang w:val="uk-UA"/>
        </w:rPr>
        <w:t>.  </w:t>
      </w:r>
      <w:r w:rsidRPr="00BD0DAC" w:rsidR="0033352E">
        <w:rPr>
          <w:lang w:val="uk-UA"/>
        </w:rPr>
        <w:t>Про заяви було повідомлено Уряд України (далі – Уряд).</w:t>
      </w:r>
    </w:p>
    <w:p w:rsidRPr="00BD0DAC" w:rsidR="0033352E" w:rsidP="00BD0DAC" w14:paraId="06C12A09" w14:textId="77777777">
      <w:pPr>
        <w:pStyle w:val="JuHHead"/>
        <w:numPr>
          <w:ilvl w:val="0"/>
          <w:numId w:val="7"/>
        </w:numPr>
        <w:rPr>
          <w:lang w:val="uk-UA"/>
        </w:rPr>
      </w:pPr>
      <w:r w:rsidRPr="00BD0DAC">
        <w:rPr>
          <w:lang w:val="uk-UA"/>
        </w:rPr>
        <w:t>ФАКТИ</w:t>
      </w:r>
    </w:p>
    <w:p w:rsidRPr="00BD0DAC" w:rsidR="00282422" w:rsidP="00BD0DAC" w14:paraId="3B763D96" w14:textId="77777777">
      <w:pPr>
        <w:pStyle w:val="JuPara"/>
        <w:rPr>
          <w:lang w:val="uk-UA"/>
        </w:rPr>
      </w:pPr>
      <w:r w:rsidRPr="00BD0DAC">
        <w:rPr>
          <w:lang w:val="uk-UA"/>
        </w:rPr>
        <w:t>3</w:t>
      </w:r>
      <w:r w:rsidRPr="00BD0DAC" w:rsidR="00D16B56">
        <w:rPr>
          <w:rFonts w:eastAsia="PMingLiU"/>
          <w:lang w:val="uk-UA"/>
        </w:rPr>
        <w:t>.  </w:t>
      </w:r>
      <w:r w:rsidRPr="00BD0DAC" w:rsidR="00750F5B">
        <w:rPr>
          <w:lang w:val="uk-UA"/>
        </w:rPr>
        <w:t>Перелік заявників і відповідні деталі заяв наведені в таблиці у додатку</w:t>
      </w:r>
      <w:r w:rsidRPr="00BD0DAC" w:rsidR="00D16B56">
        <w:rPr>
          <w:lang w:val="uk-UA"/>
        </w:rPr>
        <w:t>.</w:t>
      </w:r>
    </w:p>
    <w:p w:rsidRPr="00BD0DAC" w:rsidR="00282422" w:rsidP="00BD0DAC" w14:paraId="422584AD" w14:textId="77777777">
      <w:pPr>
        <w:pStyle w:val="JuHHead"/>
        <w:rPr>
          <w:lang w:val="uk-UA"/>
        </w:rPr>
      </w:pPr>
      <w:r w:rsidRPr="00BD0DAC">
        <w:rPr>
          <w:lang w:val="uk-UA"/>
        </w:rPr>
        <w:t>ПРАВО</w:t>
      </w:r>
    </w:p>
    <w:p w:rsidRPr="00BD0DAC" w:rsidR="00282422" w:rsidP="00BD0DAC" w14:paraId="345FAAE1" w14:textId="4F650196">
      <w:pPr>
        <w:pStyle w:val="JuHIRoman"/>
        <w:numPr>
          <w:ilvl w:val="1"/>
          <w:numId w:val="7"/>
        </w:numPr>
        <w:rPr>
          <w:lang w:val="uk-UA"/>
        </w:rPr>
      </w:pPr>
      <w:r w:rsidRPr="00BD0DAC">
        <w:rPr>
          <w:rFonts w:eastAsia="MS Gothic"/>
          <w:bCs w:val="0"/>
          <w:caps w:val="0"/>
          <w:lang w:val="uk-UA"/>
        </w:rPr>
        <w:t>ОБ</w:t>
      </w:r>
      <w:r w:rsidRPr="00BD0DAC" w:rsidR="00BD0DAC">
        <w:rPr>
          <w:rFonts w:eastAsia="MS Gothic"/>
          <w:bCs w:val="0"/>
          <w:caps w:val="0"/>
          <w:lang w:val="uk-UA"/>
        </w:rPr>
        <w:t>’</w:t>
      </w:r>
      <w:r w:rsidRPr="00BD0DAC">
        <w:rPr>
          <w:rFonts w:eastAsia="MS Gothic"/>
          <w:bCs w:val="0"/>
          <w:caps w:val="0"/>
          <w:lang w:val="uk-UA"/>
        </w:rPr>
        <w:t>ЄДНАННЯ ЗАЯВ</w:t>
      </w:r>
    </w:p>
    <w:p w:rsidRPr="00BD0DAC" w:rsidR="00282422" w:rsidP="00BD0DAC" w14:paraId="552B3EE5" w14:textId="77777777">
      <w:pPr>
        <w:pStyle w:val="JuPara"/>
        <w:rPr>
          <w:lang w:val="uk-UA"/>
        </w:rPr>
      </w:pPr>
      <w:r w:rsidRPr="00BD0DAC">
        <w:rPr>
          <w:lang w:val="uk-UA"/>
        </w:rPr>
        <w:t>4</w:t>
      </w:r>
      <w:r w:rsidRPr="00BD0DAC" w:rsidR="00D16B56">
        <w:rPr>
          <w:lang w:val="uk-UA"/>
        </w:rPr>
        <w:t>.  </w:t>
      </w:r>
      <w:r w:rsidRPr="00BD0DAC" w:rsidR="003901E9">
        <w:rPr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BD0DAC" w:rsidR="00D16B56">
        <w:rPr>
          <w:lang w:val="uk-UA"/>
        </w:rPr>
        <w:t>.</w:t>
      </w:r>
    </w:p>
    <w:p w:rsidRPr="00BD0DAC" w:rsidR="00282422" w:rsidP="00BD0DAC" w14:paraId="7718CA21" w14:textId="77777777">
      <w:pPr>
        <w:pStyle w:val="JuHIRoman"/>
        <w:rPr>
          <w:rFonts w:eastAsia="PMingLiU"/>
          <w:lang w:val="uk-UA"/>
        </w:rPr>
      </w:pPr>
      <w:r w:rsidRPr="00BD0DAC">
        <w:rPr>
          <w:rFonts w:eastAsia="MS Gothic"/>
          <w:bCs w:val="0"/>
          <w:caps w:val="0"/>
          <w:lang w:val="uk-UA"/>
        </w:rPr>
        <w:t>СТВЕРДЖУВАНЕ ПОРУШЕННЯ СТАТЕЙ 3 ТА 13 КОНВЕНЦІЇ</w:t>
      </w:r>
    </w:p>
    <w:p w:rsidRPr="00BD0DAC" w:rsidR="00282422" w:rsidP="00BD0DAC" w14:paraId="0D0F4642" w14:textId="5EDBDFBE">
      <w:pPr>
        <w:pStyle w:val="JuPara"/>
        <w:rPr>
          <w:lang w:val="uk-UA"/>
        </w:rPr>
      </w:pPr>
      <w:r w:rsidRPr="00BD0DAC">
        <w:rPr>
          <w:lang w:val="uk-UA"/>
        </w:rPr>
        <w:t>5</w:t>
      </w:r>
      <w:r w:rsidRPr="00BD0DAC" w:rsidR="00D16B56">
        <w:rPr>
          <w:lang w:val="uk-UA"/>
        </w:rPr>
        <w:t>.  </w:t>
      </w:r>
      <w:r w:rsidRPr="00BD0DAC" w:rsidR="003901E9">
        <w:rPr>
          <w:lang w:val="uk-UA"/>
        </w:rPr>
        <w:t xml:space="preserve">Заявники скаржилися, головним чином, на неналежні умови тримання їх під вартою </w:t>
      </w:r>
      <w:r w:rsidRPr="00BD0DAC" w:rsidR="0074278F">
        <w:rPr>
          <w:lang w:val="uk-UA"/>
        </w:rPr>
        <w:t xml:space="preserve">протягом періодів зазначених у таблиці в додатку </w:t>
      </w:r>
      <w:r w:rsidRPr="00BD0DAC" w:rsidR="003901E9">
        <w:rPr>
          <w:lang w:val="uk-UA"/>
        </w:rPr>
        <w:t xml:space="preserve">та </w:t>
      </w:r>
      <w:r w:rsidRPr="00BD0DAC" w:rsidR="003901E9">
        <w:rPr>
          <w:color w:val="000000"/>
          <w:lang w:val="uk-UA"/>
        </w:rPr>
        <w:t>відсутність у них ефективного засобу юридичного захисту у зв</w:t>
      </w:r>
      <w:r w:rsidRPr="00BD0DAC" w:rsidR="00BD0DAC">
        <w:rPr>
          <w:color w:val="000000"/>
          <w:lang w:val="uk-UA"/>
        </w:rPr>
        <w:t>’</w:t>
      </w:r>
      <w:r w:rsidRPr="00BD0DAC" w:rsidR="003901E9">
        <w:rPr>
          <w:color w:val="000000"/>
          <w:lang w:val="uk-UA"/>
        </w:rPr>
        <w:t>язку з цим.</w:t>
      </w:r>
      <w:r w:rsidRPr="00BD0DAC" w:rsidR="003901E9">
        <w:rPr>
          <w:lang w:val="uk-UA"/>
        </w:rPr>
        <w:t xml:space="preserve"> Вони посилалися на статті 3 та 13 Конвенції</w:t>
      </w:r>
      <w:r w:rsidRPr="00BD0DAC" w:rsidR="00D16B56">
        <w:rPr>
          <w:lang w:val="uk-UA"/>
        </w:rPr>
        <w:t>.</w:t>
      </w:r>
    </w:p>
    <w:p w:rsidRPr="00BD0DAC" w:rsidR="00282422" w:rsidP="00BD0DAC" w14:paraId="1E07059B" w14:textId="4FC655BA">
      <w:pPr>
        <w:pStyle w:val="JuPara"/>
        <w:rPr>
          <w:lang w:val="uk-UA"/>
        </w:rPr>
      </w:pPr>
      <w:r w:rsidRPr="00BD0DAC">
        <w:rPr>
          <w:lang w:val="uk-UA"/>
        </w:rPr>
        <w:t>6</w:t>
      </w:r>
      <w:r w:rsidRPr="00BD0DAC" w:rsidR="00D16B56">
        <w:rPr>
          <w:lang w:val="uk-UA"/>
        </w:rPr>
        <w:t>.  </w:t>
      </w:r>
      <w:r w:rsidRPr="00BD0DAC" w:rsidR="003901E9">
        <w:rPr>
          <w:lang w:val="uk-UA"/>
        </w:rPr>
        <w:t xml:space="preserve">Суд зазначає, що заявники трималися під вартою у неналежних умовах. Деталі щодо тримання заявників під вартою наведені у таблиці в додатку. </w:t>
      </w:r>
      <w:r w:rsidRPr="00BD0DAC" w:rsidR="003901E9">
        <w:rPr>
          <w:color w:val="000000"/>
          <w:lang w:val="uk-UA"/>
        </w:rPr>
        <w:t xml:space="preserve">Суд посилається на встановлені у його практиці принципи щодо неналежних умов тримання під вартою (див., наприклад, рішення у справі «Муршич проти Хорватії» [ВП] </w:t>
      </w:r>
      <w:r w:rsidRPr="00BD0DAC" w:rsidR="003901E9">
        <w:rPr>
          <w:i/>
          <w:color w:val="000000"/>
          <w:lang w:val="uk-UA"/>
        </w:rPr>
        <w:t>(Muršić v. Croatia)</w:t>
      </w:r>
      <w:r w:rsidRPr="00BD0DAC" w:rsidR="003901E9">
        <w:rPr>
          <w:color w:val="000000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</w:t>
      </w:r>
      <w:r w:rsidRPr="00BD0DAC" w:rsidR="003901E9">
        <w:rPr>
          <w:color w:val="000000"/>
          <w:lang w:val="uk-UA"/>
        </w:rPr>
        <w:t>гідність» у розумінні статті 3 Конвенції, серйозний брак простору у в</w:t>
      </w:r>
      <w:r w:rsidRPr="00BD0DAC" w:rsidR="00BD0DAC">
        <w:rPr>
          <w:color w:val="000000"/>
          <w:lang w:val="uk-UA"/>
        </w:rPr>
        <w:t>’</w:t>
      </w:r>
      <w:r w:rsidRPr="00BD0DAC" w:rsidR="003901E9">
        <w:rPr>
          <w:color w:val="000000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BD0DAC" w:rsidR="003901E9">
        <w:rPr>
          <w:i/>
          <w:color w:val="000000"/>
          <w:lang w:val="uk-UA"/>
        </w:rPr>
        <w:t>(Muršić v. Croatia),</w:t>
      </w:r>
      <w:r w:rsidRPr="00BD0DAC" w:rsidR="003901E9">
        <w:rPr>
          <w:color w:val="000000"/>
          <w:lang w:val="uk-UA"/>
        </w:rPr>
        <w:t xml:space="preserve"> пункти 122 – 141 та рішення у справі «Ананьєв та інші проти Росії» </w:t>
      </w:r>
      <w:r w:rsidRPr="00BD0DAC" w:rsidR="003901E9">
        <w:rPr>
          <w:i/>
          <w:color w:val="000000"/>
          <w:lang w:val="uk-UA"/>
        </w:rPr>
        <w:t>(Ananyev and Others v. Russia),</w:t>
      </w:r>
      <w:r w:rsidRPr="00BD0DAC" w:rsidR="003901E9">
        <w:rPr>
          <w:color w:val="000000"/>
          <w:lang w:val="uk-UA"/>
        </w:rPr>
        <w:t xml:space="preserve"> заяви № 42525/07 та № 60800/08, пункти 149 – 159, від 10 січня 2012 року)</w:t>
      </w:r>
      <w:r w:rsidRPr="00BD0DAC" w:rsidR="00D16B56">
        <w:rPr>
          <w:lang w:val="uk-UA"/>
        </w:rPr>
        <w:t>.</w:t>
      </w:r>
    </w:p>
    <w:p w:rsidRPr="00BD0DAC" w:rsidR="00282422" w:rsidP="00BD0DAC" w14:paraId="0E6EC48F" w14:textId="77777777">
      <w:pPr>
        <w:pStyle w:val="JuPara"/>
        <w:rPr>
          <w:lang w:val="uk-UA"/>
        </w:rPr>
      </w:pPr>
      <w:r w:rsidRPr="00BD0DAC">
        <w:rPr>
          <w:lang w:val="uk-UA"/>
        </w:rPr>
        <w:t>7</w:t>
      </w:r>
      <w:r w:rsidRPr="00BD0DAC" w:rsidR="00D16B56">
        <w:rPr>
          <w:lang w:val="uk-UA"/>
        </w:rPr>
        <w:t>.  </w:t>
      </w:r>
      <w:r w:rsidRPr="00BD0DAC" w:rsidR="003901E9">
        <w:rPr>
          <w:color w:val="000000"/>
          <w:lang w:val="uk-UA"/>
        </w:rPr>
        <w:t xml:space="preserve">У керівних справах «Мельник проти України» </w:t>
      </w:r>
      <w:r w:rsidRPr="00BD0DAC" w:rsidR="003901E9">
        <w:rPr>
          <w:i/>
          <w:color w:val="000000"/>
          <w:lang w:val="uk-UA"/>
        </w:rPr>
        <w:t>(Melnik v. Ukraine)</w:t>
      </w:r>
      <w:r w:rsidRPr="00BD0DAC" w:rsidR="003901E9">
        <w:rPr>
          <w:color w:val="000000"/>
          <w:lang w:val="uk-UA"/>
        </w:rPr>
        <w:t xml:space="preserve">, заява № 72286/01, від 28 березня 2006 року) та «Сукачов проти України» </w:t>
      </w:r>
      <w:r w:rsidRPr="00BD0DAC" w:rsidR="003901E9">
        <w:rPr>
          <w:i/>
          <w:color w:val="000000"/>
          <w:lang w:val="uk-UA"/>
        </w:rPr>
        <w:t>(Sukachov v. Ukraine)</w:t>
      </w:r>
      <w:r w:rsidRPr="00BD0DAC" w:rsidR="003901E9">
        <w:rPr>
          <w:color w:val="000000"/>
          <w:lang w:val="uk-UA"/>
        </w:rPr>
        <w:t>, заява № 14057/17, від 30 січня 2020 року) Суд уже встановлював порушення щодо питань, аналогічних тим, що розглядаються у цій справі</w:t>
      </w:r>
      <w:r w:rsidRPr="00BD0DAC" w:rsidR="00D16B56">
        <w:rPr>
          <w:lang w:val="uk-UA"/>
        </w:rPr>
        <w:t>.</w:t>
      </w:r>
    </w:p>
    <w:p w:rsidRPr="00BD0DAC" w:rsidR="00282422" w:rsidP="00BD0DAC" w14:paraId="4A774CBC" w14:textId="7DA10DC8">
      <w:pPr>
        <w:pStyle w:val="JuPara"/>
        <w:rPr>
          <w:lang w:val="uk-UA"/>
        </w:rPr>
      </w:pPr>
      <w:r w:rsidRPr="00BD0DAC">
        <w:rPr>
          <w:lang w:val="uk-UA"/>
        </w:rPr>
        <w:t>8</w:t>
      </w:r>
      <w:r w:rsidRPr="00BD0DAC" w:rsidR="00D16B56">
        <w:rPr>
          <w:lang w:val="uk-UA"/>
        </w:rPr>
        <w:t>.  </w:t>
      </w:r>
      <w:r w:rsidRPr="00BD0DAC" w:rsidR="003B678A">
        <w:rPr>
          <w:noProof/>
          <w:lang w:val="uk-UA"/>
        </w:rPr>
        <w:t xml:space="preserve">Розглянувши всі наявні в нього матеріали, Суд не вбачає жодних фактів або аргументів, здатних переконати його дійти іншого висновку щодо прийнятності та суті цих скарг. Зокрема, Суд зауважує, що у відповідь на </w:t>
      </w:r>
      <w:r w:rsidRPr="00BD0DAC" w:rsidR="003B678A">
        <w:rPr>
          <w:i/>
          <w:noProof/>
          <w:lang w:val="uk-UA"/>
        </w:rPr>
        <w:t>prima facie</w:t>
      </w:r>
      <w:r w:rsidRPr="00BD0DAC" w:rsidR="003B678A">
        <w:rPr>
          <w:noProof/>
          <w:lang w:val="uk-UA"/>
        </w:rPr>
        <w:t xml:space="preserve"> справу про неналежні умови тримання під вартою, на яке скаржилися заявники, Уряд не надав первинні докази, в яких наводилися б плани розміщення камер та фактична кількість ув</w:t>
      </w:r>
      <w:r w:rsidRPr="00BD0DAC" w:rsidR="00BD0DAC">
        <w:rPr>
          <w:noProof/>
          <w:lang w:val="uk-UA"/>
        </w:rPr>
        <w:t>’</w:t>
      </w:r>
      <w:r w:rsidRPr="00BD0DAC" w:rsidR="003B678A">
        <w:rPr>
          <w:noProof/>
          <w:lang w:val="uk-UA"/>
        </w:rPr>
        <w:t xml:space="preserve">язнених протягом конкретних періодів тримання заявників під вартою (див. згадане рішення у справі «Ананьєв та інші проти Росії» </w:t>
      </w:r>
      <w:r w:rsidRPr="00BD0DAC" w:rsidR="003B678A">
        <w:rPr>
          <w:i/>
          <w:noProof/>
          <w:lang w:val="uk-UA"/>
        </w:rPr>
        <w:t xml:space="preserve">(Ananyev and Others v. Russia), </w:t>
      </w:r>
      <w:r w:rsidRPr="00BD0DAC" w:rsidR="003B678A">
        <w:rPr>
          <w:noProof/>
          <w:lang w:val="uk-UA"/>
        </w:rPr>
        <w:t xml:space="preserve">пункт 123, та, наприклад, рішення у справі «Спариш і Куцманд проти України» [Комітет] </w:t>
      </w:r>
      <w:r w:rsidRPr="00BD0DAC" w:rsidR="003B678A">
        <w:rPr>
          <w:i/>
          <w:noProof/>
          <w:lang w:val="uk-UA"/>
        </w:rPr>
        <w:t>(Sparysh and Kutsmand v. Ukraine)</w:t>
      </w:r>
      <w:r w:rsidRPr="00BD0DAC" w:rsidR="003B678A">
        <w:rPr>
          <w:noProof/>
          <w:lang w:val="uk-UA"/>
        </w:rPr>
        <w:t xml:space="preserve"> [Committee], заяви № 49709/18 та № 49870/18, від 12 вересня 2024 року)</w:t>
      </w:r>
      <w:r w:rsidRPr="00BD0DAC" w:rsidR="003901E9">
        <w:rPr>
          <w:lang w:val="uk-UA"/>
        </w:rPr>
        <w:t xml:space="preserve">. З огляду на свою практику з цього питання Суд вважає, що у цій справі умови тримання заявників під вартою </w:t>
      </w:r>
      <w:r w:rsidRPr="00BD0DAC" w:rsidR="000507F7">
        <w:rPr>
          <w:lang w:val="uk-UA"/>
        </w:rPr>
        <w:t xml:space="preserve">протягом зазначених у таблиці в додатку періодів </w:t>
      </w:r>
      <w:r w:rsidRPr="00BD0DAC" w:rsidR="003901E9">
        <w:rPr>
          <w:lang w:val="uk-UA"/>
        </w:rPr>
        <w:t>були неналежними</w:t>
      </w:r>
      <w:r w:rsidRPr="00BD0DAC" w:rsidR="00D16B56">
        <w:rPr>
          <w:lang w:val="uk-UA"/>
        </w:rPr>
        <w:t>.</w:t>
      </w:r>
    </w:p>
    <w:p w:rsidRPr="00BD0DAC" w:rsidR="00282422" w:rsidP="00BD0DAC" w14:paraId="5DC79745" w14:textId="154A71D4">
      <w:pPr>
        <w:pStyle w:val="JuPara"/>
        <w:rPr>
          <w:lang w:val="uk-UA"/>
        </w:rPr>
      </w:pPr>
      <w:r w:rsidRPr="00BD0DAC">
        <w:rPr>
          <w:lang w:val="uk-UA"/>
        </w:rPr>
        <w:t>9</w:t>
      </w:r>
      <w:r w:rsidRPr="00BD0DAC" w:rsidR="00D16B56">
        <w:rPr>
          <w:lang w:val="uk-UA"/>
        </w:rPr>
        <w:t>.  </w:t>
      </w:r>
      <w:r w:rsidRPr="00BD0DAC" w:rsidR="003901E9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BD0DAC" w:rsidR="00BD0DAC">
        <w:rPr>
          <w:lang w:val="uk-UA"/>
        </w:rPr>
        <w:t>’</w:t>
      </w:r>
      <w:r w:rsidRPr="00BD0DAC" w:rsidR="003901E9">
        <w:rPr>
          <w:lang w:val="uk-UA"/>
        </w:rPr>
        <w:t>язку з цими скаргами</w:t>
      </w:r>
      <w:r w:rsidRPr="00BD0DAC" w:rsidR="00D16B56">
        <w:rPr>
          <w:lang w:val="uk-UA"/>
        </w:rPr>
        <w:t>.</w:t>
      </w:r>
    </w:p>
    <w:p w:rsidRPr="00BD0DAC" w:rsidR="00282422" w:rsidP="00BD0DAC" w14:paraId="4D031D23" w14:textId="77777777">
      <w:pPr>
        <w:pStyle w:val="JuPara"/>
        <w:rPr>
          <w:lang w:val="uk-UA"/>
        </w:rPr>
      </w:pPr>
      <w:r w:rsidRPr="00BD0DAC">
        <w:rPr>
          <w:lang w:val="uk-UA"/>
        </w:rPr>
        <w:t>10</w:t>
      </w:r>
      <w:r w:rsidRPr="00BD0DAC" w:rsidR="00D16B56">
        <w:rPr>
          <w:lang w:val="uk-UA"/>
        </w:rPr>
        <w:t>.  </w:t>
      </w:r>
      <w:r w:rsidRPr="00BD0DAC" w:rsidR="003901E9">
        <w:rPr>
          <w:lang w:val="uk-UA"/>
        </w:rPr>
        <w:t>Отже, ці скарги є прийнятними та свідчать про порушення статей 3 і 13 Конвенції</w:t>
      </w:r>
      <w:r w:rsidRPr="00BD0DAC" w:rsidR="00D16B56">
        <w:rPr>
          <w:lang w:val="uk-UA"/>
        </w:rPr>
        <w:t>.</w:t>
      </w:r>
    </w:p>
    <w:p w:rsidRPr="00BD0DAC" w:rsidR="003901E9" w:rsidP="00BD0DAC" w14:paraId="0B81B736" w14:textId="77777777">
      <w:pPr>
        <w:pStyle w:val="JuHIRoman"/>
        <w:numPr>
          <w:ilvl w:val="1"/>
          <w:numId w:val="7"/>
        </w:numPr>
        <w:rPr>
          <w:lang w:val="uk-UA"/>
        </w:rPr>
      </w:pPr>
      <w:r w:rsidRPr="00BD0DAC">
        <w:rPr>
          <w:rFonts w:eastAsia="MS Gothic"/>
          <w:bCs w:val="0"/>
          <w:caps w:val="0"/>
          <w:lang w:val="uk-UA"/>
        </w:rPr>
        <w:t>ІНШІ СКАРГИ</w:t>
      </w:r>
    </w:p>
    <w:p w:rsidRPr="00BD0DAC" w:rsidR="00282422" w:rsidP="00BD0DAC" w14:paraId="0A5E50E3" w14:textId="77777777">
      <w:pPr>
        <w:pStyle w:val="JuPara"/>
        <w:rPr>
          <w:lang w:val="uk-UA"/>
        </w:rPr>
      </w:pPr>
      <w:r w:rsidRPr="00BD0DAC">
        <w:rPr>
          <w:lang w:val="uk-UA"/>
        </w:rPr>
        <w:t>11</w:t>
      </w:r>
      <w:r w:rsidRPr="00BD0DAC" w:rsidR="00D16B56">
        <w:rPr>
          <w:lang w:val="uk-UA"/>
        </w:rPr>
        <w:t>.  </w:t>
      </w:r>
      <w:r w:rsidRPr="00BD0DAC" w:rsidR="00F7207F">
        <w:rPr>
          <w:lang w:val="uk-UA"/>
        </w:rPr>
        <w:t xml:space="preserve">У </w:t>
      </w:r>
      <w:r w:rsidRPr="00BD0DAC" w:rsidR="00301FFC">
        <w:rPr>
          <w:lang w:val="uk-UA"/>
        </w:rPr>
        <w:t xml:space="preserve">заяві </w:t>
      </w:r>
      <w:r w:rsidRPr="00BD0DAC" w:rsidR="00F7207F">
        <w:rPr>
          <w:lang w:val="uk-UA"/>
        </w:rPr>
        <w:t>№ </w:t>
      </w:r>
      <w:r w:rsidRPr="00BD0DAC" w:rsidR="00D73653">
        <w:rPr>
          <w:lang w:val="uk-UA"/>
        </w:rPr>
        <w:t>30550</w:t>
      </w:r>
      <w:r w:rsidRPr="00BD0DAC" w:rsidR="00301FFC">
        <w:rPr>
          <w:lang w:val="uk-UA"/>
        </w:rPr>
        <w:t>/23</w:t>
      </w:r>
      <w:r w:rsidRPr="00BD0DAC" w:rsidR="00301FFC">
        <w:rPr>
          <w:lang w:val="uk-UA"/>
        </w:rPr>
        <w:t xml:space="preserve"> </w:t>
      </w:r>
      <w:r w:rsidRPr="00BD0DAC" w:rsidR="00F7207F">
        <w:rPr>
          <w:lang w:val="uk-UA"/>
        </w:rPr>
        <w:t xml:space="preserve">заявник також </w:t>
      </w:r>
      <w:r w:rsidRPr="00BD0DAC" w:rsidR="00301FFC">
        <w:rPr>
          <w:lang w:val="uk-UA"/>
        </w:rPr>
        <w:t xml:space="preserve">висунув </w:t>
      </w:r>
      <w:r w:rsidRPr="00BD0DAC" w:rsidR="00D73653">
        <w:rPr>
          <w:lang w:val="uk-UA"/>
        </w:rPr>
        <w:t>інші скарги за статтями</w:t>
      </w:r>
      <w:r w:rsidRPr="00BD0DAC" w:rsidR="00F7207F">
        <w:rPr>
          <w:lang w:val="uk-UA"/>
        </w:rPr>
        <w:t xml:space="preserve"> 3</w:t>
      </w:r>
      <w:r w:rsidRPr="00BD0DAC" w:rsidR="00D73653">
        <w:rPr>
          <w:lang w:val="uk-UA"/>
        </w:rPr>
        <w:t xml:space="preserve"> та 13</w:t>
      </w:r>
      <w:r w:rsidRPr="00BD0DAC" w:rsidR="00F7207F">
        <w:rPr>
          <w:lang w:val="uk-UA"/>
        </w:rPr>
        <w:t xml:space="preserve"> Конвенції</w:t>
      </w:r>
      <w:r w:rsidRPr="00BD0DAC" w:rsidR="003C0658">
        <w:rPr>
          <w:lang w:val="uk-UA"/>
        </w:rPr>
        <w:t>.</w:t>
      </w:r>
    </w:p>
    <w:p w:rsidRPr="00BD0DAC" w:rsidR="00282422" w:rsidP="00BD0DAC" w14:paraId="5F51C5C4" w14:textId="77777777">
      <w:pPr>
        <w:pStyle w:val="JuPara"/>
        <w:rPr>
          <w:lang w:val="uk-UA"/>
        </w:rPr>
      </w:pPr>
      <w:r w:rsidRPr="00BD0DAC">
        <w:rPr>
          <w:lang w:val="uk-UA"/>
        </w:rPr>
        <w:t>12</w:t>
      </w:r>
      <w:r w:rsidRPr="00BD0DAC" w:rsidR="009057AF">
        <w:rPr>
          <w:lang w:val="uk-UA"/>
        </w:rPr>
        <w:t xml:space="preserve">. </w:t>
      </w:r>
      <w:r w:rsidRPr="00BD0DAC" w:rsidR="00F7207F">
        <w:rPr>
          <w:color w:val="000000"/>
          <w:lang w:val="uk-UA"/>
        </w:rPr>
        <w:t xml:space="preserve">Суд розглянув </w:t>
      </w:r>
      <w:r w:rsidRPr="00BD0DAC" w:rsidR="0074278F">
        <w:rPr>
          <w:color w:val="000000"/>
          <w:lang w:val="uk-UA"/>
        </w:rPr>
        <w:t xml:space="preserve">цю заяву </w:t>
      </w:r>
      <w:r w:rsidRPr="00BD0DAC" w:rsidR="00F7207F">
        <w:rPr>
          <w:color w:val="000000"/>
          <w:lang w:val="uk-UA"/>
        </w:rPr>
        <w:t xml:space="preserve">та вважає, що у контексті всіх наявних у нього матеріалів та з огляду на належність оскаржуваних питань до сфери його компетенції </w:t>
      </w:r>
      <w:r w:rsidRPr="00BD0DAC" w:rsidR="003F296E">
        <w:rPr>
          <w:color w:val="000000"/>
          <w:lang w:val="uk-UA"/>
        </w:rPr>
        <w:t xml:space="preserve">ці скарги </w:t>
      </w:r>
      <w:r w:rsidRPr="00BD0DAC" w:rsidR="00F7207F">
        <w:rPr>
          <w:color w:val="000000"/>
          <w:lang w:val="uk-UA"/>
        </w:rPr>
        <w:t>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BD0DAC" w:rsidR="00D16B56">
        <w:rPr>
          <w:lang w:val="uk-UA"/>
        </w:rPr>
        <w:t>.</w:t>
      </w:r>
    </w:p>
    <w:p w:rsidRPr="00BD0DAC" w:rsidR="00282422" w:rsidP="00BD0DAC" w14:paraId="5F1CDDF9" w14:textId="77777777">
      <w:pPr>
        <w:pStyle w:val="JuPara"/>
        <w:rPr>
          <w:lang w:val="uk-UA"/>
        </w:rPr>
      </w:pPr>
      <w:r w:rsidRPr="00BD0DAC">
        <w:rPr>
          <w:lang w:val="uk-UA"/>
        </w:rPr>
        <w:t>З цього випливає, що ця частина заяв</w:t>
      </w:r>
      <w:r w:rsidRPr="00BD0DAC" w:rsidR="00AF02A7">
        <w:rPr>
          <w:lang w:val="uk-UA"/>
        </w:rPr>
        <w:t>и</w:t>
      </w:r>
      <w:r w:rsidRPr="00BD0DAC">
        <w:rPr>
          <w:lang w:val="uk-UA"/>
        </w:rPr>
        <w:t xml:space="preserve"> </w:t>
      </w:r>
      <w:r w:rsidRPr="00BD0DAC" w:rsidR="000A6DC0">
        <w:rPr>
          <w:lang w:val="uk-UA"/>
        </w:rPr>
        <w:t>№ 30550/23</w:t>
      </w:r>
      <w:r w:rsidRPr="00BD0DAC" w:rsidR="000A6DC0">
        <w:rPr>
          <w:lang w:val="uk-UA"/>
        </w:rPr>
        <w:t xml:space="preserve"> </w:t>
      </w:r>
      <w:r w:rsidRPr="00BD0DAC">
        <w:rPr>
          <w:lang w:val="uk-UA"/>
        </w:rPr>
        <w:t>має бути відхилена на підставі пункту 4 статті 35 Конвенції</w:t>
      </w:r>
      <w:r w:rsidRPr="00BD0DAC" w:rsidR="00D16B56">
        <w:rPr>
          <w:lang w:val="uk-UA"/>
        </w:rPr>
        <w:t>.</w:t>
      </w:r>
    </w:p>
    <w:p w:rsidRPr="00BD0DAC" w:rsidR="00F7207F" w:rsidP="00BD0DAC" w14:paraId="717C7744" w14:textId="77777777">
      <w:pPr>
        <w:pStyle w:val="JuHIRoman"/>
        <w:numPr>
          <w:ilvl w:val="1"/>
          <w:numId w:val="23"/>
        </w:numPr>
        <w:ind w:left="792" w:hanging="650"/>
        <w:rPr>
          <w:lang w:val="uk-UA"/>
        </w:rPr>
      </w:pPr>
      <w:r w:rsidRPr="00BD0DAC">
        <w:rPr>
          <w:lang w:val="uk-UA"/>
        </w:rPr>
        <w:t>ЗАСТОСУВАННЯ СТАТТІ 41 КОНВЕНЦІЇ</w:t>
      </w:r>
    </w:p>
    <w:p w:rsidRPr="00BD0DAC" w:rsidR="00282422" w:rsidP="00BD0DAC" w14:paraId="4EF8556D" w14:textId="77777777">
      <w:pPr>
        <w:pStyle w:val="JuPara"/>
        <w:rPr>
          <w:lang w:val="uk-UA"/>
        </w:rPr>
      </w:pPr>
      <w:r w:rsidRPr="00BD0DAC">
        <w:rPr>
          <w:lang w:val="uk-UA"/>
        </w:rPr>
        <w:t>13</w:t>
      </w:r>
      <w:r w:rsidRPr="00BD0DAC" w:rsidR="00D16B56">
        <w:rPr>
          <w:lang w:val="uk-UA"/>
        </w:rPr>
        <w:t>.  </w:t>
      </w:r>
      <w:r w:rsidRPr="00BD0DAC" w:rsidR="00F7207F">
        <w:rPr>
          <w:lang w:val="uk-UA"/>
        </w:rPr>
        <w:t xml:space="preserve">З огляду на наявні в нього документи та свою практику </w:t>
      </w:r>
      <w:r w:rsidRPr="00BD0DAC" w:rsidR="00F7207F">
        <w:rPr>
          <w:lang w:val="uk-UA"/>
        </w:rPr>
        <w:br/>
        <w:t xml:space="preserve">(див., зокрема, згадане рішення у справі «Cукачов проти України» </w:t>
      </w:r>
      <w:r w:rsidRPr="00BD0DAC" w:rsidR="00F7207F">
        <w:rPr>
          <w:i/>
          <w:lang w:val="uk-UA"/>
        </w:rPr>
        <w:t>(Sukachov v. Ukraine),</w:t>
      </w:r>
      <w:r w:rsidRPr="00BD0DAC" w:rsidR="00F7207F">
        <w:rPr>
          <w:lang w:val="uk-UA"/>
        </w:rPr>
        <w:t xml:space="preserve"> пункти 165 та 167) Суд вважає за доцільне присудити суми, зазначені у таблиці в додатку</w:t>
      </w:r>
      <w:r w:rsidRPr="00BD0DAC" w:rsidR="00D16B56">
        <w:rPr>
          <w:lang w:val="uk-UA"/>
        </w:rPr>
        <w:t>.</w:t>
      </w:r>
    </w:p>
    <w:p w:rsidRPr="00BD0DAC" w:rsidR="00F7207F" w:rsidP="00BD0DAC" w14:paraId="27F21BD4" w14:textId="77777777">
      <w:pPr>
        <w:pStyle w:val="JuHHead"/>
        <w:rPr>
          <w:lang w:val="uk-UA"/>
        </w:rPr>
      </w:pPr>
      <w:r w:rsidRPr="00BD0DAC">
        <w:rPr>
          <w:lang w:val="uk-UA"/>
        </w:rPr>
        <w:t>ЗА ЦИХ ПІДСТАВ СУД ОДНОГОЛОСНО</w:t>
      </w:r>
    </w:p>
    <w:p w:rsidRPr="00BD0DAC" w:rsidR="00282422" w:rsidP="00BD0DAC" w14:paraId="0E2256B5" w14:textId="14273436">
      <w:pPr>
        <w:pStyle w:val="JuList"/>
        <w:keepNext/>
        <w:keepLines/>
        <w:ind w:left="0" w:firstLine="0"/>
        <w:rPr>
          <w:rFonts w:cs="Times New Roman"/>
          <w:lang w:val="uk-UA"/>
        </w:rPr>
      </w:pPr>
      <w:r w:rsidRPr="00BD0DAC">
        <w:rPr>
          <w:rFonts w:eastAsia="MS Mincho"/>
          <w:i/>
          <w:lang w:val="uk-UA"/>
        </w:rPr>
        <w:t xml:space="preserve">Вирішує </w:t>
      </w:r>
      <w:r w:rsidRPr="00BD0DAC">
        <w:rPr>
          <w:rFonts w:eastAsia="MS Mincho"/>
          <w:lang w:val="uk-UA"/>
        </w:rPr>
        <w:t>об</w:t>
      </w:r>
      <w:r w:rsidRPr="00BD0DAC" w:rsidR="00BD0DAC">
        <w:rPr>
          <w:rFonts w:eastAsia="MS Mincho"/>
          <w:lang w:val="uk-UA"/>
        </w:rPr>
        <w:t>’</w:t>
      </w:r>
      <w:r w:rsidRPr="00BD0DAC">
        <w:rPr>
          <w:rFonts w:eastAsia="MS Mincho"/>
          <w:lang w:val="uk-UA"/>
        </w:rPr>
        <w:t>єднати заяви</w:t>
      </w:r>
      <w:r w:rsidRPr="00BD0DAC" w:rsidR="00D16B56">
        <w:rPr>
          <w:rFonts w:cs="Times New Roman"/>
          <w:lang w:val="uk-UA"/>
        </w:rPr>
        <w:t>;</w:t>
      </w:r>
    </w:p>
    <w:p w:rsidRPr="00BD0DAC" w:rsidR="00F7207F" w:rsidP="00BD0DAC" w14:paraId="56650431" w14:textId="77777777">
      <w:pPr>
        <w:pStyle w:val="JuList"/>
        <w:keepNext/>
        <w:keepLines/>
        <w:rPr>
          <w:lang w:val="uk-UA"/>
        </w:rPr>
      </w:pPr>
      <w:r w:rsidRPr="00BD0DAC">
        <w:rPr>
          <w:rFonts w:cstheme="minorHAnsi"/>
          <w:i/>
          <w:lang w:val="uk-UA"/>
        </w:rPr>
        <w:t>Оголошує</w:t>
      </w:r>
      <w:r w:rsidRPr="00BD0DAC">
        <w:rPr>
          <w:rFonts w:cstheme="minorHAnsi"/>
          <w:lang w:val="uk-UA"/>
        </w:rPr>
        <w:t xml:space="preserve"> прийнятними скарги </w:t>
      </w:r>
      <w:r w:rsidRPr="00BD0DAC">
        <w:rPr>
          <w:lang w:val="uk-UA"/>
        </w:rPr>
        <w:t>на неналежні умови тримання</w:t>
      </w:r>
      <w:r w:rsidRPr="00BD0DAC" w:rsidR="00D45F11">
        <w:rPr>
          <w:lang w:val="uk-UA"/>
        </w:rPr>
        <w:t xml:space="preserve"> під вартою протягом вказаних у таблиці в додатку періодів</w:t>
      </w:r>
      <w:r w:rsidRPr="00BD0DAC" w:rsidR="00D83EA9">
        <w:rPr>
          <w:lang w:val="uk-UA"/>
        </w:rPr>
        <w:t xml:space="preserve"> і </w:t>
      </w:r>
      <w:r w:rsidRPr="00BD0DAC">
        <w:rPr>
          <w:lang w:val="uk-UA"/>
        </w:rPr>
        <w:t>відсутність у національному законодавстві ефективного засобу юридичного</w:t>
      </w:r>
      <w:r w:rsidRPr="00BD0DAC" w:rsidR="003B678A">
        <w:rPr>
          <w:lang w:val="uk-UA"/>
        </w:rPr>
        <w:t xml:space="preserve"> захисту</w:t>
      </w:r>
      <w:r w:rsidRPr="00BD0DAC" w:rsidR="00D73653">
        <w:rPr>
          <w:lang w:val="uk-UA"/>
        </w:rPr>
        <w:t>, а решту скарг у заяві № 30550</w:t>
      </w:r>
      <w:r w:rsidRPr="00BD0DAC" w:rsidR="003B678A">
        <w:rPr>
          <w:lang w:val="uk-UA"/>
        </w:rPr>
        <w:t>/23</w:t>
      </w:r>
      <w:r w:rsidRPr="00BD0DAC" w:rsidR="00AF02A7">
        <w:rPr>
          <w:lang w:val="uk-UA"/>
        </w:rPr>
        <w:t xml:space="preserve"> –</w:t>
      </w:r>
      <w:r w:rsidRPr="00BD0DAC">
        <w:rPr>
          <w:lang w:val="uk-UA"/>
        </w:rPr>
        <w:t xml:space="preserve"> неприйнятними;</w:t>
      </w:r>
    </w:p>
    <w:p w:rsidRPr="00BD0DAC" w:rsidR="00282422" w:rsidP="00BD0DAC" w14:paraId="7C5EAC9B" w14:textId="177622B2">
      <w:pPr>
        <w:pStyle w:val="JuList"/>
        <w:keepNext/>
        <w:keepLines/>
        <w:rPr>
          <w:lang w:val="uk-UA"/>
        </w:rPr>
      </w:pPr>
      <w:r w:rsidRPr="00BD0DAC">
        <w:rPr>
          <w:i/>
          <w:lang w:val="uk-UA"/>
        </w:rPr>
        <w:t>Постановляє</w:t>
      </w:r>
      <w:r w:rsidRPr="00BD0DAC">
        <w:rPr>
          <w:i/>
          <w:iCs/>
          <w:lang w:val="uk-UA"/>
        </w:rPr>
        <w:t xml:space="preserve">, </w:t>
      </w:r>
      <w:r w:rsidRPr="00BD0DAC">
        <w:rPr>
          <w:lang w:val="uk-UA"/>
        </w:rPr>
        <w:t>що ці скарги свідчать про порушення статей 3 і 13 Конвенції у зв</w:t>
      </w:r>
      <w:r w:rsidRPr="00BD0DAC" w:rsidR="00BD0DAC">
        <w:rPr>
          <w:lang w:val="uk-UA"/>
        </w:rPr>
        <w:t>’</w:t>
      </w:r>
      <w:r w:rsidRPr="00BD0DAC">
        <w:rPr>
          <w:lang w:val="uk-UA"/>
        </w:rPr>
        <w:t xml:space="preserve">язку з неналежними умовами тримання під вартою </w:t>
      </w:r>
      <w:r w:rsidRPr="00BD0DAC" w:rsidR="00AB5A83">
        <w:rPr>
          <w:lang w:val="uk-UA"/>
        </w:rPr>
        <w:t xml:space="preserve">протягом вказаних у таблиці в додатку періодів </w:t>
      </w:r>
      <w:r w:rsidRPr="00BD0DAC">
        <w:rPr>
          <w:lang w:val="uk-UA"/>
        </w:rPr>
        <w:t>та відсутністю у національному законодавстві ефективного засобу юридичного захисту</w:t>
      </w:r>
      <w:r w:rsidRPr="00BD0DAC" w:rsidR="00D16B56">
        <w:rPr>
          <w:rFonts w:eastAsia="PMingLiU"/>
          <w:lang w:val="uk-UA"/>
        </w:rPr>
        <w:t>;</w:t>
      </w:r>
    </w:p>
    <w:p w:rsidRPr="00BD0DAC" w:rsidR="00282422" w:rsidP="00BD0DAC" w14:paraId="5710AA39" w14:textId="77777777">
      <w:pPr>
        <w:pStyle w:val="JuList"/>
        <w:rPr>
          <w:lang w:val="uk-UA"/>
        </w:rPr>
      </w:pPr>
      <w:r w:rsidRPr="00BD0DAC">
        <w:rPr>
          <w:i/>
          <w:lang w:val="uk-UA"/>
        </w:rPr>
        <w:t xml:space="preserve">Постановляє, </w:t>
      </w:r>
      <w:r w:rsidRPr="00BD0DAC">
        <w:rPr>
          <w:lang w:val="uk-UA"/>
        </w:rPr>
        <w:t>що</w:t>
      </w:r>
      <w:r w:rsidRPr="00BD0DAC">
        <w:rPr>
          <w:i/>
          <w:lang w:val="uk-UA"/>
        </w:rPr>
        <w:t>:</w:t>
      </w:r>
    </w:p>
    <w:p w:rsidRPr="00BD0DAC" w:rsidR="00282422" w:rsidP="00BD0DAC" w14:paraId="355F268C" w14:textId="77777777">
      <w:pPr>
        <w:pStyle w:val="JuLista"/>
        <w:rPr>
          <w:lang w:val="uk-UA"/>
        </w:rPr>
      </w:pPr>
      <w:r w:rsidRPr="00BD0DAC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BD0DAC" w:rsidR="00D16B56">
        <w:rPr>
          <w:lang w:val="uk-UA"/>
        </w:rPr>
        <w:t>;</w:t>
      </w:r>
    </w:p>
    <w:p w:rsidRPr="00BD0DAC" w:rsidR="00606600" w:rsidP="00BD0DAC" w14:paraId="1E569A89" w14:textId="77777777">
      <w:pPr>
        <w:pStyle w:val="JuLista"/>
        <w:rPr>
          <w:lang w:val="uk-UA"/>
        </w:rPr>
      </w:pPr>
      <w:r w:rsidRPr="00BD0DAC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BD0DAC">
        <w:rPr>
          <w:rStyle w:val="sb8d990e2"/>
          <w:i/>
          <w:color w:val="000000"/>
          <w:lang w:val="uk-UA"/>
        </w:rPr>
        <w:t>(</w:t>
      </w:r>
      <w:r w:rsidRPr="00BD0DAC">
        <w:rPr>
          <w:rStyle w:val="s6b621b36"/>
          <w:i/>
          <w:iCs/>
          <w:color w:val="000000"/>
          <w:lang w:val="uk-UA"/>
        </w:rPr>
        <w:t>simple interest</w:t>
      </w:r>
      <w:r w:rsidRPr="00BD0DAC">
        <w:rPr>
          <w:rStyle w:val="sb8d990e2"/>
          <w:i/>
          <w:color w:val="000000"/>
          <w:lang w:val="uk-UA"/>
        </w:rPr>
        <w:t>)</w:t>
      </w:r>
      <w:r w:rsidRPr="00BD0DAC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BD0DAC" w:rsidR="00D16B56">
        <w:rPr>
          <w:lang w:val="uk-UA"/>
        </w:rPr>
        <w:t>.</w:t>
      </w:r>
    </w:p>
    <w:p w:rsidRPr="00BD0DAC" w:rsidR="00606600" w:rsidP="00BD0DAC" w14:paraId="7B732CCB" w14:textId="77777777">
      <w:pPr>
        <w:pStyle w:val="JuParaLast"/>
        <w:rPr>
          <w:lang w:val="uk-UA"/>
        </w:rPr>
      </w:pPr>
      <w:r w:rsidRPr="00BD0DAC">
        <w:rPr>
          <w:rStyle w:val="sb8d990e2"/>
          <w:color w:val="000000"/>
          <w:lang w:val="uk-UA"/>
        </w:rPr>
        <w:t xml:space="preserve">Учинено англійською </w:t>
      </w:r>
      <w:r w:rsidRPr="00BD0DAC" w:rsidR="00D73653">
        <w:rPr>
          <w:rStyle w:val="sb8d990e2"/>
          <w:color w:val="000000"/>
          <w:lang w:val="uk-UA"/>
        </w:rPr>
        <w:t>мовою та повідомлено письмово 12 грудня</w:t>
      </w:r>
      <w:r w:rsidRPr="00BD0DAC">
        <w:rPr>
          <w:rStyle w:val="sb8d990e2"/>
          <w:color w:val="000000"/>
          <w:lang w:val="uk-UA"/>
        </w:rPr>
        <w:t xml:space="preserve"> 2024 року відповідно до пунктів 2 і 3 Правила 77 Регламенту Суду</w:t>
      </w:r>
      <w:r w:rsidRPr="00BD0DAC" w:rsidR="00D16B56">
        <w:rPr>
          <w:lang w:val="uk-UA"/>
        </w:rPr>
        <w:t>.</w:t>
      </w:r>
    </w:p>
    <w:p w:rsidRPr="00BD0DAC" w:rsidR="00B70E2F" w:rsidP="00BD0DAC" w14:paraId="0C8A5C57" w14:textId="77777777">
      <w:pPr>
        <w:pStyle w:val="JuSigned"/>
        <w:rPr>
          <w:rFonts w:eastAsia="PMingLiU"/>
          <w:lang w:val="uk-UA"/>
        </w:rPr>
      </w:pPr>
      <w:r w:rsidRPr="00BD0DAC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B70E2F" w14:paraId="0960FE43" w14:textId="77777777">
        <w:tblPrEx>
          <w:tblW w:w="0" w:type="auto"/>
          <w:tblLook w:val="04A0"/>
        </w:tblPrEx>
        <w:tc>
          <w:tcPr>
            <w:tcW w:w="3674" w:type="dxa"/>
            <w:hideMark/>
          </w:tcPr>
          <w:p w:rsidRPr="00BD0DAC" w:rsidR="00B70E2F" w:rsidP="00BD0DAC" w14:paraId="33051AFF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BD0DAC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BD0DAC" w:rsidR="00B70E2F" w:rsidP="00BD0DAC" w14:paraId="65E9749D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BD0DAC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BD0DAC" w:rsidR="00B70E2F" w:rsidP="00BD0DAC" w14:paraId="482B8BEB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BD0DAC">
              <w:rPr>
                <w:rStyle w:val="sa36b60a1"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674" w:type="dxa"/>
            <w:hideMark/>
          </w:tcPr>
          <w:p w:rsidRPr="00BD0DAC" w:rsidR="00BD0DAC" w:rsidP="00BD0DAC" w14:paraId="23791297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BD0DAC">
              <w:rPr>
                <w:rFonts w:ascii="Times New Roman" w:hAnsi="Times New Roman" w:cs="Times New Roman"/>
                <w:color w:val="auto"/>
                <w:lang w:val="uk-UA"/>
              </w:rPr>
              <w:t>Діана Сирку</w:t>
            </w:r>
          </w:p>
          <w:p w:rsidRPr="00BD0DAC" w:rsidR="00A113E0" w:rsidP="00BD0DAC" w14:paraId="22142279" w14:textId="1D676ACE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BD0DAC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BD0DAC">
              <w:rPr>
                <w:rFonts w:eastAsia="PMingLiU"/>
                <w:i/>
                <w:color w:val="auto"/>
                <w:lang w:val="uk-UA"/>
              </w:rPr>
              <w:t>Diana</w:t>
            </w:r>
            <w:r w:rsidRPr="00BD0DAC">
              <w:rPr>
                <w:rFonts w:eastAsia="PMingLiU"/>
                <w:i/>
                <w:color w:val="auto"/>
                <w:lang w:val="uk-UA"/>
              </w:rPr>
              <w:t xml:space="preserve"> </w:t>
            </w:r>
            <w:r w:rsidRPr="00BD0DAC">
              <w:rPr>
                <w:rFonts w:eastAsia="PMingLiU"/>
                <w:i/>
                <w:color w:val="auto"/>
                <w:lang w:val="uk-UA"/>
              </w:rPr>
              <w:t>Sârcu</w:t>
            </w:r>
            <w:r w:rsidRPr="00BD0DAC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BD0DAC" w:rsidR="00B70E2F" w:rsidP="00BD0DAC" w14:paraId="797B4708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lang w:val="uk-UA"/>
              </w:rPr>
            </w:pPr>
            <w:r w:rsidRPr="00BD0DAC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BD0DAC" w:rsidR="00606600" w:rsidP="00BD0DAC" w14:paraId="690709A8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BD0DAC" w:rsidR="00B70E2F" w:rsidP="00BD0DAC" w14:paraId="4E0A7082" w14:textId="77777777">
      <w:pPr>
        <w:pStyle w:val="DecHTitle"/>
        <w:rPr>
          <w:b/>
          <w:bCs/>
          <w:sz w:val="24"/>
          <w:lang w:val="uk-UA"/>
        </w:rPr>
      </w:pPr>
      <w:r w:rsidRPr="00BD0DAC">
        <w:rPr>
          <w:b/>
          <w:bCs/>
          <w:lang w:val="uk-UA"/>
        </w:rPr>
        <w:t>ДОДАТОК</w:t>
      </w:r>
    </w:p>
    <w:p w:rsidRPr="00BD0DAC" w:rsidR="00B70E2F" w:rsidP="00BD0DAC" w14:paraId="018B1C73" w14:textId="77777777">
      <w:pPr>
        <w:pStyle w:val="DecHCase"/>
        <w:contextualSpacing/>
        <w:rPr>
          <w:b/>
          <w:i/>
          <w:color w:val="3E3E3E"/>
          <w:szCs w:val="22"/>
          <w:lang w:val="uk-UA"/>
        </w:rPr>
      </w:pPr>
      <w:r w:rsidRPr="00BD0DAC">
        <w:rPr>
          <w:color w:val="3E3E3E"/>
          <w:szCs w:val="22"/>
          <w:lang w:val="uk-UA"/>
        </w:rPr>
        <w:t>Перелік заяв зі скаргами за статтями 3 і 13 Конвенції</w:t>
      </w:r>
    </w:p>
    <w:p w:rsidRPr="00BD0DAC" w:rsidR="00606600" w:rsidP="00BD0DAC" w14:paraId="50CF067F" w14:textId="77777777">
      <w:pPr>
        <w:pStyle w:val="DecHCase"/>
        <w:contextualSpacing/>
        <w:rPr>
          <w:b/>
          <w:i/>
          <w:lang w:val="uk-UA"/>
        </w:rPr>
      </w:pPr>
      <w:r w:rsidRPr="00BD0DAC">
        <w:rPr>
          <w:color w:val="3E3E3E" w:themeColor="background2" w:themeShade="40"/>
          <w:lang w:val="uk-UA"/>
        </w:rPr>
        <w:t xml:space="preserve"> </w:t>
      </w:r>
      <w:r w:rsidRPr="00BD0DAC" w:rsidR="00D16B56">
        <w:rPr>
          <w:color w:val="3E3E3E" w:themeColor="background2" w:themeShade="40"/>
          <w:lang w:val="uk-UA"/>
        </w:rPr>
        <w:t>(</w:t>
      </w:r>
      <w:r w:rsidRPr="00BD0DAC">
        <w:rPr>
          <w:color w:val="3E3E3E"/>
          <w:szCs w:val="22"/>
          <w:lang w:val="uk-UA"/>
        </w:rPr>
        <w:t xml:space="preserve">неналежні умови тримання під вартою та відсутність у національному законодавстві ефективного </w:t>
      </w:r>
      <w:r w:rsidRPr="00BD0DAC">
        <w:rPr>
          <w:color w:val="3E3E3E"/>
          <w:szCs w:val="22"/>
          <w:lang w:val="uk-UA"/>
        </w:rPr>
        <w:br/>
        <w:t>засобу юридичного захисту</w:t>
      </w:r>
      <w:r w:rsidRPr="00BD0DAC" w:rsidR="00D16B56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1764" w:type="dxa"/>
        <w:jc w:val="center"/>
        <w:tblLook w:val="0420"/>
      </w:tblPr>
      <w:tblGrid>
        <w:gridCol w:w="377"/>
        <w:gridCol w:w="936"/>
        <w:gridCol w:w="1684"/>
        <w:gridCol w:w="1540"/>
        <w:gridCol w:w="1552"/>
        <w:gridCol w:w="1075"/>
        <w:gridCol w:w="3266"/>
        <w:gridCol w:w="1334"/>
      </w:tblGrid>
      <w:tr w:rsidTr="00074FF2" w14:paraId="7F47E41B" w14:textId="77777777">
        <w:tblPrEx>
          <w:tblW w:w="1176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BD0DAC" w:rsidR="00716B1E" w:rsidP="00BD0DAC" w14:paraId="3139221C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BD0DAC">
              <w:rPr>
                <w:sz w:val="16"/>
                <w:lang w:val="uk-UA"/>
              </w:rPr>
              <w:t>№</w:t>
            </w:r>
          </w:p>
        </w:tc>
        <w:tc>
          <w:tcPr>
            <w:tcW w:w="0" w:type="auto"/>
          </w:tcPr>
          <w:p w:rsidRPr="00BD0DAC" w:rsidR="00716B1E" w:rsidP="00BD0DAC" w14:paraId="77DE67A8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rFonts w:eastAsia="PMingLiU"/>
                <w:bCs/>
                <w:color w:val="474747"/>
                <w:sz w:val="16"/>
                <w:szCs w:val="16"/>
                <w:lang w:val="uk-UA"/>
              </w:rPr>
              <w:t>№ заяви</w:t>
            </w:r>
            <w:r w:rsidRPr="00BD0DAC">
              <w:rPr>
                <w:rFonts w:eastAsia="PMingLiU"/>
                <w:bCs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684" w:type="dxa"/>
          </w:tcPr>
          <w:p w:rsidRPr="00BD0DAC" w:rsidR="00716B1E" w:rsidP="00BD0DAC" w14:paraId="2A3B8FEB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rFonts w:eastAsia="PMingLiU"/>
                <w:color w:val="474747"/>
                <w:sz w:val="16"/>
                <w:szCs w:val="16"/>
                <w:lang w:val="uk-UA"/>
              </w:rPr>
              <w:t>П.І.Б. заявника</w:t>
            </w:r>
            <w:r w:rsidRPr="00BD0DAC">
              <w:rPr>
                <w:rFonts w:eastAsia="PMingLiU"/>
                <w:color w:val="474747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540" w:type="dxa"/>
          </w:tcPr>
          <w:p w:rsidRPr="00BD0DAC" w:rsidR="00716B1E" w:rsidP="00BD0DAC" w14:paraId="4A0CF5D3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rFonts w:eastAsia="PMingLiU"/>
                <w:color w:val="474747"/>
                <w:sz w:val="16"/>
                <w:szCs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552" w:type="dxa"/>
          </w:tcPr>
          <w:p w:rsidRPr="00BD0DAC" w:rsidR="00B70E2F" w:rsidP="00BD0DAC" w14:paraId="6E3F761E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Установа</w:t>
            </w:r>
          </w:p>
          <w:p w:rsidRPr="00BD0DAC" w:rsidR="00B70E2F" w:rsidP="00BD0DAC" w14:paraId="13A34E45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Дата початку та закінчення строку</w:t>
            </w:r>
          </w:p>
          <w:p w:rsidRPr="00BD0DAC" w:rsidR="00716B1E" w:rsidP="00BD0DAC" w14:paraId="7AFE59CC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Тривалість</w:t>
            </w:r>
          </w:p>
        </w:tc>
        <w:tc>
          <w:tcPr>
            <w:tcW w:w="1075" w:type="dxa"/>
          </w:tcPr>
          <w:p w:rsidRPr="00BD0DAC" w:rsidR="00B70E2F" w:rsidP="00BD0DAC" w14:paraId="0AC7D1D0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Площа</w:t>
            </w:r>
          </w:p>
          <w:p w:rsidRPr="00BD0DAC" w:rsidR="00716B1E" w:rsidP="00BD0DAC" w14:paraId="2EC8BEDA" w14:textId="53BC8EC1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(кв. м.) на кожного ув</w:t>
            </w:r>
            <w:r w:rsidRPr="00BD0DAC" w:rsidR="00BD0DAC">
              <w:rPr>
                <w:sz w:val="16"/>
                <w:lang w:val="uk-UA"/>
              </w:rPr>
              <w:t>’</w:t>
            </w:r>
            <w:r w:rsidRPr="00BD0DAC">
              <w:rPr>
                <w:sz w:val="16"/>
                <w:lang w:val="uk-UA"/>
              </w:rPr>
              <w:t>язненого</w:t>
            </w:r>
          </w:p>
        </w:tc>
        <w:tc>
          <w:tcPr>
            <w:tcW w:w="3266" w:type="dxa"/>
          </w:tcPr>
          <w:p w:rsidRPr="00BD0DAC" w:rsidR="00716B1E" w:rsidP="00BD0DAC" w14:paraId="664E8410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Конкретні скарги</w:t>
            </w:r>
          </w:p>
        </w:tc>
        <w:tc>
          <w:tcPr>
            <w:tcW w:w="1334" w:type="dxa"/>
          </w:tcPr>
          <w:p w:rsidRPr="00BD0DAC" w:rsidR="00716B1E" w:rsidP="00BD0DAC" w14:paraId="6D2D55F7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 xml:space="preserve">Сума, присуджена кожному заявнику в якості відшкодування </w:t>
            </w:r>
            <w:r w:rsidRPr="00BD0DAC" w:rsidR="006140F6">
              <w:rPr>
                <w:sz w:val="16"/>
                <w:lang w:val="uk-UA"/>
              </w:rPr>
              <w:t xml:space="preserve">матеріальної та </w:t>
            </w:r>
            <w:r w:rsidRPr="00BD0DAC">
              <w:rPr>
                <w:sz w:val="16"/>
                <w:lang w:val="uk-UA"/>
              </w:rPr>
              <w:t>моральної шкоди (в євро)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</w:tr>
      <w:tr w:rsidTr="00074FF2" w14:paraId="2E03A622" w14:textId="77777777">
        <w:tblPrEx>
          <w:tblW w:w="1176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BD0DAC" w:rsidR="00716B1E" w:rsidP="00BD0DAC" w14:paraId="0406D7EC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BD0DAC" w:rsidR="00716B1E" w:rsidP="00BD0DAC" w14:paraId="159632CF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8322/22</w:t>
            </w:r>
          </w:p>
          <w:p w:rsidRPr="00BD0DAC" w:rsidR="00716B1E" w:rsidP="00BD0DAC" w14:paraId="3E27D9E9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01.0</w:t>
            </w:r>
            <w:r w:rsidRPr="00BD0DAC" w:rsidR="003B678A">
              <w:rPr>
                <w:sz w:val="16"/>
                <w:lang w:val="uk-UA"/>
              </w:rPr>
              <w:t>2</w:t>
            </w:r>
            <w:r w:rsidRPr="00BD0DAC" w:rsidR="006E4602">
              <w:rPr>
                <w:sz w:val="16"/>
                <w:lang w:val="uk-UA"/>
              </w:rPr>
              <w:t>.</w:t>
            </w:r>
            <w:r w:rsidRPr="00BD0DAC" w:rsidR="00D16B56">
              <w:rPr>
                <w:sz w:val="16"/>
                <w:lang w:val="uk-UA"/>
              </w:rPr>
              <w:t>202</w:t>
            </w:r>
            <w:r w:rsidRPr="00BD0DAC" w:rsidR="003B678A">
              <w:rPr>
                <w:sz w:val="16"/>
                <w:lang w:val="uk-UA"/>
              </w:rPr>
              <w:t>2</w:t>
            </w:r>
          </w:p>
        </w:tc>
        <w:tc>
          <w:tcPr>
            <w:tcW w:w="1684" w:type="dxa"/>
          </w:tcPr>
          <w:p w:rsidRPr="00BD0DAC" w:rsidR="006E4602" w:rsidP="00BD0DAC" w14:paraId="19DF87A7" w14:textId="2ACF12D9">
            <w:pPr>
              <w:jc w:val="center"/>
              <w:rPr>
                <w:b/>
                <w:sz w:val="16"/>
                <w:lang w:val="uk-UA"/>
              </w:rPr>
            </w:pPr>
            <w:r w:rsidRPr="00BD0DAC">
              <w:rPr>
                <w:b/>
                <w:sz w:val="16"/>
                <w:lang w:val="uk-UA"/>
              </w:rPr>
              <w:t>В</w:t>
            </w:r>
            <w:r w:rsidRPr="00BD0DAC" w:rsidR="00BD0DAC">
              <w:rPr>
                <w:b/>
                <w:sz w:val="16"/>
                <w:lang w:val="uk-UA"/>
              </w:rPr>
              <w:t>’</w:t>
            </w:r>
            <w:r w:rsidRPr="00BD0DAC">
              <w:rPr>
                <w:b/>
                <w:sz w:val="16"/>
                <w:lang w:val="uk-UA"/>
              </w:rPr>
              <w:t>ячеслав Андрій</w:t>
            </w:r>
            <w:r w:rsidRPr="00BD0DAC" w:rsidR="003B678A">
              <w:rPr>
                <w:b/>
                <w:sz w:val="16"/>
                <w:lang w:val="uk-UA"/>
              </w:rPr>
              <w:t>о</w:t>
            </w:r>
            <w:r w:rsidRPr="00BD0DAC">
              <w:rPr>
                <w:b/>
                <w:sz w:val="16"/>
                <w:lang w:val="uk-UA"/>
              </w:rPr>
              <w:t>вич</w:t>
            </w:r>
          </w:p>
          <w:p w:rsidRPr="00BD0DAC" w:rsidR="00716B1E" w:rsidP="00BD0DAC" w14:paraId="2F63DA80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b/>
                <w:sz w:val="16"/>
                <w:lang w:val="uk-UA"/>
              </w:rPr>
              <w:t>ДІД</w:t>
            </w:r>
            <w:r w:rsidRPr="00BD0DAC" w:rsidR="003B678A">
              <w:rPr>
                <w:b/>
                <w:sz w:val="16"/>
                <w:lang w:val="uk-UA"/>
              </w:rPr>
              <w:t>ИК</w:t>
            </w:r>
          </w:p>
          <w:p w:rsidRPr="00BD0DAC" w:rsidR="00716B1E" w:rsidP="00BD0DAC" w14:paraId="24C22942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1988</w:t>
            </w:r>
          </w:p>
          <w:p w:rsidRPr="00BD0DAC" w:rsidR="00716B1E" w:rsidP="00BD0DAC" w14:paraId="47B58AC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tcBorders>
              <w:bottom w:val="single" w:color="auto" w:sz="4" w:space="0"/>
            </w:tcBorders>
          </w:tcPr>
          <w:p w:rsidRPr="00BD0DAC" w:rsidR="00D73653" w:rsidP="00BD0DAC" w14:paraId="1A99471D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Рибій Сергій Миколайович</w:t>
            </w:r>
          </w:p>
          <w:p w:rsidRPr="00BD0DAC" w:rsidR="00716B1E" w:rsidP="00BD0DAC" w14:paraId="0549E913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м. Дніпро</w:t>
            </w:r>
          </w:p>
        </w:tc>
        <w:tc>
          <w:tcPr>
            <w:tcW w:w="1552" w:type="dxa"/>
            <w:tcBorders>
              <w:bottom w:val="single" w:color="auto" w:sz="4" w:space="0"/>
            </w:tcBorders>
          </w:tcPr>
          <w:p w:rsidRPr="00BD0DAC" w:rsidR="00BD0DAC" w:rsidP="00BD0DAC" w14:paraId="63410C33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Житомир</w:t>
            </w:r>
            <w:r w:rsidRPr="00BD0DAC" w:rsidR="00276361">
              <w:rPr>
                <w:sz w:val="16"/>
                <w:lang w:val="uk-UA"/>
              </w:rPr>
              <w:t>ська</w:t>
            </w:r>
            <w:r w:rsidRPr="00BD0DAC">
              <w:rPr>
                <w:sz w:val="16"/>
                <w:lang w:val="uk-UA"/>
              </w:rPr>
              <w:t xml:space="preserve"> установа виконання покарань</w:t>
            </w:r>
          </w:p>
          <w:p w:rsidRPr="00BD0DAC" w:rsidR="000C6669" w:rsidP="00BD0DAC" w14:paraId="4B1244E1" w14:textId="76CAF5B5">
            <w:pPr>
              <w:jc w:val="center"/>
              <w:rPr>
                <w:sz w:val="16"/>
                <w:lang w:val="uk-UA"/>
              </w:rPr>
            </w:pPr>
          </w:p>
          <w:p w:rsidRPr="00BD0DAC" w:rsidR="00BD0DAC" w:rsidP="00BD0DAC" w14:paraId="66EC7A43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З</w:t>
            </w:r>
            <w:r w:rsidRPr="00BD0DAC" w:rsidR="00D73653">
              <w:rPr>
                <w:sz w:val="16"/>
                <w:lang w:val="uk-UA"/>
              </w:rPr>
              <w:t xml:space="preserve"> 25.05.2016</w:t>
            </w:r>
            <w:r w:rsidRPr="00BD0DAC" w:rsidR="00B774DD">
              <w:rPr>
                <w:sz w:val="16"/>
                <w:lang w:val="uk-UA"/>
              </w:rPr>
              <w:t xml:space="preserve"> </w:t>
            </w:r>
            <w:r w:rsidRPr="00BD0DAC" w:rsidR="00D73653">
              <w:rPr>
                <w:sz w:val="16"/>
                <w:lang w:val="uk-UA"/>
              </w:rPr>
              <w:t>-</w:t>
            </w:r>
          </w:p>
          <w:p w:rsidRPr="00BD0DAC" w:rsidR="00716B1E" w:rsidP="00BD0DAC" w14:paraId="0E6F8CD2" w14:textId="517DECA6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12.07.2022</w:t>
            </w:r>
          </w:p>
          <w:p w:rsidRPr="00BD0DAC" w:rsidR="000C6669" w:rsidP="00BD0DAC" w14:paraId="687A0703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716B1E" w:rsidP="00BD0DAC" w14:paraId="2C6BFD2B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6</w:t>
            </w:r>
            <w:r w:rsidRPr="00BD0DAC" w:rsidR="00276361">
              <w:rPr>
                <w:sz w:val="16"/>
                <w:lang w:val="uk-UA"/>
              </w:rPr>
              <w:t xml:space="preserve"> років</w:t>
            </w:r>
            <w:r w:rsidRPr="00BD0DAC" w:rsidR="000C6669">
              <w:rPr>
                <w:sz w:val="16"/>
                <w:lang w:val="uk-UA"/>
              </w:rPr>
              <w:t>,</w:t>
            </w:r>
          </w:p>
          <w:p w:rsidRPr="00BD0DAC" w:rsidR="00716B1E" w:rsidP="00BD0DAC" w14:paraId="45DC36DC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 місяць</w:t>
            </w:r>
            <w:r w:rsidRPr="00BD0DAC" w:rsidR="000C6669">
              <w:rPr>
                <w:sz w:val="16"/>
                <w:lang w:val="uk-UA"/>
              </w:rPr>
              <w:t xml:space="preserve"> та</w:t>
            </w:r>
          </w:p>
          <w:p w:rsidRPr="00BD0DAC" w:rsidR="000C6669" w:rsidP="00BD0DAC" w14:paraId="2C316067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18</w:t>
            </w:r>
            <w:r w:rsidRPr="00BD0DAC" w:rsidR="00D16B56">
              <w:rPr>
                <w:sz w:val="16"/>
                <w:lang w:val="uk-UA"/>
              </w:rPr>
              <w:t xml:space="preserve"> </w:t>
            </w:r>
            <w:r w:rsidRPr="00BD0DAC">
              <w:rPr>
                <w:sz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BD0DAC" w:rsidR="00716B1E" w:rsidP="00BD0DAC" w14:paraId="7D4C1805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2,5</w:t>
            </w:r>
            <w:r w:rsidRPr="00BD0DAC" w:rsidR="006E4602">
              <w:rPr>
                <w:sz w:val="16"/>
                <w:lang w:val="uk-UA"/>
              </w:rPr>
              <w:t xml:space="preserve"> м</w:t>
            </w:r>
            <w:r w:rsidRPr="00BD0DAC" w:rsidR="00D16B56">
              <w:rPr>
                <w:sz w:val="16"/>
                <w:lang w:val="uk-UA"/>
              </w:rPr>
              <w:t>²</w:t>
            </w:r>
          </w:p>
        </w:tc>
        <w:tc>
          <w:tcPr>
            <w:tcW w:w="3266" w:type="dxa"/>
          </w:tcPr>
          <w:p w:rsidRPr="00BD0DAC" w:rsidR="00D51FBB" w:rsidP="00BD0DAC" w14:paraId="6B427864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переповненість,</w:t>
            </w:r>
            <w:r w:rsidRPr="00BD0DAC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</w:t>
            </w:r>
          </w:p>
          <w:p w:rsidRPr="00BD0DAC" w:rsidR="00D51FBB" w:rsidP="00BD0DAC" w14:paraId="701188D7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D51FBB" w:rsidP="00BD0DAC" w14:paraId="6BBB8B53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716B1E" w:rsidP="00BD0DAC" w14:paraId="14DCECA9" w14:textId="77777777">
            <w:pPr>
              <w:jc w:val="center"/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</w:pPr>
            <w:r w:rsidRPr="00BD0DAC">
              <w:rPr>
                <w:sz w:val="16"/>
                <w:lang w:val="uk-UA"/>
              </w:rPr>
              <w:t>.</w:t>
            </w:r>
          </w:p>
        </w:tc>
        <w:tc>
          <w:tcPr>
            <w:tcW w:w="1334" w:type="dxa"/>
          </w:tcPr>
          <w:p w:rsidRPr="00BD0DAC" w:rsidR="00716B1E" w:rsidP="00BD0DAC" w14:paraId="7A6FCC75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 xml:space="preserve">7 </w:t>
            </w:r>
            <w:r w:rsidRPr="00BD0DAC" w:rsidR="00D16B56">
              <w:rPr>
                <w:sz w:val="16"/>
                <w:lang w:val="uk-UA"/>
              </w:rPr>
              <w:t>500</w:t>
            </w:r>
          </w:p>
        </w:tc>
      </w:tr>
      <w:tr w:rsidTr="00074FF2" w14:paraId="50A2E2FE" w14:textId="77777777">
        <w:tblPrEx>
          <w:tblW w:w="1176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BD0DAC" w:rsidR="00BE20D1" w:rsidP="00BD0DAC" w14:paraId="5D09231E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BD0DAC" w:rsidR="00BE20D1" w:rsidP="00BD0DAC" w14:paraId="42951BA7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22579</w:t>
            </w:r>
            <w:r w:rsidRPr="00BD0DAC">
              <w:rPr>
                <w:sz w:val="16"/>
                <w:lang w:val="uk-UA"/>
              </w:rPr>
              <w:t>/23</w:t>
            </w:r>
          </w:p>
          <w:p w:rsidRPr="00BD0DAC" w:rsidR="00BE20D1" w:rsidP="00BD0DAC" w14:paraId="6D52A2C4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16</w:t>
            </w:r>
            <w:r w:rsidRPr="00BD0DAC">
              <w:rPr>
                <w:sz w:val="16"/>
                <w:lang w:val="uk-UA"/>
              </w:rPr>
              <w:t>.05.2023</w:t>
            </w:r>
          </w:p>
        </w:tc>
        <w:tc>
          <w:tcPr>
            <w:tcW w:w="1684" w:type="dxa"/>
            <w:tcBorders>
              <w:right w:val="single" w:color="auto" w:sz="4" w:space="0"/>
            </w:tcBorders>
          </w:tcPr>
          <w:p w:rsidRPr="00BD0DAC" w:rsidR="00BE20D1" w:rsidP="00BD0DAC" w14:paraId="163B35E3" w14:textId="77777777">
            <w:pPr>
              <w:jc w:val="center"/>
              <w:rPr>
                <w:b/>
                <w:sz w:val="16"/>
                <w:lang w:val="uk-UA"/>
              </w:rPr>
            </w:pPr>
            <w:r w:rsidRPr="00BD0DAC">
              <w:rPr>
                <w:b/>
                <w:sz w:val="16"/>
                <w:lang w:val="uk-UA"/>
              </w:rPr>
              <w:t>Андрій Васильович ЯНКІН</w:t>
            </w:r>
          </w:p>
          <w:p w:rsidRPr="00BD0DAC" w:rsidR="00BE20D1" w:rsidP="00BD0DAC" w14:paraId="788F0287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1986</w:t>
            </w:r>
          </w:p>
          <w:p w:rsidRPr="00BD0DAC" w:rsidR="00BE20D1" w:rsidP="00BD0DAC" w14:paraId="2160F6A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BD0DAC" w:rsidR="00BE20D1" w:rsidP="00BD0DAC" w14:paraId="1FE3E141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Пустинцев Андрій Віталійович</w:t>
            </w:r>
          </w:p>
          <w:p w:rsidRPr="00BD0DAC" w:rsidR="00D51FBB" w:rsidP="00BD0DAC" w14:paraId="04453A02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м. Дніпро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D0DAC" w:rsidR="00BE20D1" w:rsidP="00BD0DAC" w14:paraId="6ECF0576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Житомир</w:t>
            </w:r>
            <w:r w:rsidRPr="00BD0DAC">
              <w:rPr>
                <w:sz w:val="16"/>
                <w:lang w:val="uk-UA"/>
              </w:rPr>
              <w:t>ська установа виконання покарань</w:t>
            </w:r>
            <w:r w:rsidRPr="00BD0DAC">
              <w:rPr>
                <w:sz w:val="16"/>
                <w:lang w:val="uk-UA"/>
              </w:rPr>
              <w:t xml:space="preserve"> №8</w:t>
            </w:r>
          </w:p>
          <w:p w:rsidRPr="00BD0DAC" w:rsidR="00BE20D1" w:rsidP="00BD0DAC" w14:paraId="17117C8D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BE20D1" w:rsidP="00BD0DAC" w14:paraId="14E3EA4B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З 30.11.2020</w:t>
            </w:r>
            <w:r w:rsidRPr="00BD0DAC">
              <w:rPr>
                <w:sz w:val="16"/>
                <w:lang w:val="uk-UA"/>
              </w:rPr>
              <w:t xml:space="preserve"> –</w:t>
            </w:r>
          </w:p>
          <w:p w:rsidRPr="00BD0DAC" w:rsidR="00BE20D1" w:rsidP="00BD0DAC" w14:paraId="069FF426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10.01.2024</w:t>
            </w:r>
          </w:p>
          <w:p w:rsidRPr="00BD0DAC" w:rsidR="00BE20D1" w:rsidP="00BD0DAC" w14:paraId="4166126C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BE20D1" w:rsidP="00BD0DAC" w14:paraId="03DD910E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3 роки</w:t>
            </w:r>
            <w:r w:rsidRPr="00BD0DAC" w:rsidR="00454649">
              <w:rPr>
                <w:sz w:val="16"/>
                <w:lang w:val="uk-UA"/>
              </w:rPr>
              <w:t>, 1 місяць</w:t>
            </w:r>
            <w:r w:rsidRPr="00BD0DAC">
              <w:rPr>
                <w:sz w:val="16"/>
                <w:lang w:val="uk-UA"/>
              </w:rPr>
              <w:t xml:space="preserve"> та</w:t>
            </w:r>
          </w:p>
          <w:p w:rsidRPr="00BD0DAC" w:rsidR="00BE20D1" w:rsidP="00BD0DAC" w14:paraId="66127510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12</w:t>
            </w:r>
            <w:r w:rsidRPr="00BD0DAC">
              <w:rPr>
                <w:sz w:val="16"/>
                <w:lang w:val="uk-UA"/>
              </w:rPr>
              <w:t xml:space="preserve"> днів</w:t>
            </w:r>
          </w:p>
        </w:tc>
        <w:tc>
          <w:tcPr>
            <w:tcW w:w="1075" w:type="dxa"/>
            <w:tcBorders>
              <w:left w:val="single" w:color="auto" w:sz="4" w:space="0"/>
            </w:tcBorders>
          </w:tcPr>
          <w:p w:rsidRPr="00BD0DAC" w:rsidR="00BE20D1" w:rsidP="00BD0DAC" w14:paraId="6D21E2BE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2,5</w:t>
            </w:r>
            <w:r w:rsidRPr="00BD0DAC">
              <w:rPr>
                <w:sz w:val="16"/>
                <w:lang w:val="uk-UA"/>
              </w:rPr>
              <w:t xml:space="preserve"> м²</w:t>
            </w:r>
          </w:p>
        </w:tc>
        <w:tc>
          <w:tcPr>
            <w:tcW w:w="3266" w:type="dxa"/>
          </w:tcPr>
          <w:p w:rsidRPr="00BD0DAC" w:rsidR="00BE20D1" w:rsidP="00BD0DAC" w14:paraId="48047D7F" w14:textId="77777777">
            <w:pPr>
              <w:jc w:val="center"/>
              <w:rPr>
                <w:sz w:val="16"/>
                <w:szCs w:val="16"/>
                <w:lang w:val="uk-UA"/>
              </w:rPr>
            </w:pPr>
            <w:r w:rsidRPr="00BD0DA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BD0DAC">
              <w:rPr>
                <w:sz w:val="16"/>
                <w:lang w:val="uk-UA"/>
              </w:rPr>
              <w:t xml:space="preserve">, </w:t>
            </w:r>
            <w:r w:rsidRPr="00BD0DAC" w:rsidR="0045464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BD0DAC" w:rsidR="00454649">
              <w:rPr>
                <w:sz w:val="16"/>
                <w:lang w:val="uk-UA"/>
              </w:rPr>
              <w:t>,</w:t>
            </w:r>
            <w:r w:rsidRPr="00BD0DAC" w:rsidR="0045464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пасивне паління, цвіль або бруд у камері</w:t>
            </w:r>
            <w:r w:rsidRPr="00BD0DAC" w:rsidR="00454649">
              <w:rPr>
                <w:sz w:val="16"/>
                <w:lang w:val="uk-UA"/>
              </w:rPr>
              <w:t>,</w:t>
            </w:r>
            <w:r w:rsidRPr="00BD0DAC" w:rsidR="00454649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</w:t>
            </w:r>
            <w:r w:rsidRPr="00BD0DAC" w:rsidR="00454649">
              <w:rPr>
                <w:sz w:val="16"/>
                <w:lang w:val="uk-UA"/>
              </w:rPr>
              <w:t xml:space="preserve">, </w:t>
            </w:r>
            <w:r w:rsidRPr="00BD0DAC" w:rsidR="00454649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душу,</w:t>
            </w:r>
            <w:r w:rsidRPr="00BD0DAC" w:rsidR="00454649">
              <w:rPr>
                <w:color w:val="000000"/>
                <w:sz w:val="16"/>
                <w:szCs w:val="16"/>
                <w:lang w:val="uk-UA"/>
              </w:rPr>
              <w:t xml:space="preserve"> відсутність або погана якість постільної білизни,</w:t>
            </w:r>
            <w:r w:rsidRPr="00BD0DAC" w:rsidR="00454649">
              <w:rPr>
                <w:rFonts w:cstheme="minorHAnsi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</w:t>
            </w:r>
            <w:r w:rsidRPr="00BD0DAC" w:rsidR="00E06622">
              <w:rPr>
                <w:rFonts w:cstheme="minorHAnsi"/>
                <w:sz w:val="16"/>
                <w:szCs w:val="16"/>
                <w:lang w:val="uk-UA"/>
              </w:rPr>
              <w:t xml:space="preserve">, </w:t>
            </w:r>
            <w:r w:rsidRPr="00BD0DAC" w:rsidR="00E06622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туалетом,</w:t>
            </w:r>
            <w:r w:rsidRPr="00BD0DAC" w:rsidR="00E90ED3">
              <w:rPr>
                <w:sz w:val="16"/>
                <w:lang w:val="uk-UA"/>
              </w:rPr>
              <w:t xml:space="preserve"> відсутність туалетних засобів,</w:t>
            </w:r>
            <w:r w:rsidRPr="00BD0DAC" w:rsidR="00E90ED3">
              <w:rPr>
                <w:color w:val="000000"/>
                <w:sz w:val="16"/>
                <w:szCs w:val="16"/>
                <w:lang w:val="uk-UA"/>
              </w:rPr>
              <w:t xml:space="preserve"> низька якість продуктів харчування, </w:t>
            </w:r>
            <w:r w:rsidRPr="00BD0DAC" w:rsidR="00E90ED3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BD0DAC" w:rsidR="000D2B02">
              <w:rPr>
                <w:sz w:val="16"/>
                <w:lang w:val="uk-UA"/>
              </w:rPr>
              <w:t xml:space="preserve">, </w:t>
            </w:r>
            <w:r w:rsidRPr="00BD0DAC" w:rsidR="000D2B02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BD0DAC" w:rsidR="000D2B02">
              <w:rPr>
                <w:sz w:val="16"/>
                <w:lang w:val="uk-UA"/>
              </w:rPr>
              <w:t>,</w:t>
            </w:r>
            <w:r w:rsidRPr="00BD0DAC" w:rsidR="000D2B02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BD0DAC" w:rsidR="000D2B0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недостатнє природне освітлення</w:t>
            </w:r>
          </w:p>
        </w:tc>
        <w:tc>
          <w:tcPr>
            <w:tcW w:w="1334" w:type="dxa"/>
          </w:tcPr>
          <w:p w:rsidRPr="00BD0DAC" w:rsidR="00BE20D1" w:rsidP="00BD0DAC" w14:paraId="6F4F4F52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7 0</w:t>
            </w:r>
            <w:r w:rsidRPr="00BD0DAC">
              <w:rPr>
                <w:sz w:val="16"/>
                <w:lang w:val="uk-UA"/>
              </w:rPr>
              <w:t>00</w:t>
            </w:r>
          </w:p>
        </w:tc>
      </w:tr>
      <w:tr w:rsidTr="00074FF2" w14:paraId="3F4D43FD" w14:textId="77777777">
        <w:tblPrEx>
          <w:tblW w:w="1176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BD0DAC" w:rsidR="00BE20D1" w:rsidP="00BD0DAC" w14:paraId="13EAFAD3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BD0DAC" w:rsidR="00BE20D1" w:rsidP="00BD0DAC" w14:paraId="38A52E3F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22605</w:t>
            </w:r>
            <w:r w:rsidRPr="00BD0DAC">
              <w:rPr>
                <w:sz w:val="16"/>
                <w:lang w:val="uk-UA"/>
              </w:rPr>
              <w:t>/23</w:t>
            </w:r>
          </w:p>
          <w:p w:rsidRPr="00BD0DAC" w:rsidR="00BE20D1" w:rsidP="00BD0DAC" w14:paraId="33EBE634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16.05.2023</w:t>
            </w:r>
          </w:p>
        </w:tc>
        <w:tc>
          <w:tcPr>
            <w:tcW w:w="1684" w:type="dxa"/>
            <w:tcBorders>
              <w:right w:val="single" w:color="auto" w:sz="4" w:space="0"/>
            </w:tcBorders>
          </w:tcPr>
          <w:p w:rsidRPr="00BD0DAC" w:rsidR="00BE20D1" w:rsidP="00BD0DAC" w14:paraId="7BEB1F05" w14:textId="77777777">
            <w:pPr>
              <w:jc w:val="center"/>
              <w:rPr>
                <w:b/>
                <w:sz w:val="16"/>
                <w:lang w:val="uk-UA"/>
              </w:rPr>
            </w:pPr>
            <w:r w:rsidRPr="00BD0DAC">
              <w:rPr>
                <w:b/>
                <w:sz w:val="16"/>
                <w:lang w:val="uk-UA"/>
              </w:rPr>
              <w:t>Володимир Олексійович ВАРЧЕНКО</w:t>
            </w:r>
          </w:p>
          <w:p w:rsidRPr="00BD0DAC" w:rsidR="00BE20D1" w:rsidP="00BD0DAC" w14:paraId="0612039F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1985</w:t>
            </w:r>
          </w:p>
          <w:p w:rsidRPr="00BD0DAC" w:rsidR="00BE20D1" w:rsidP="00BD0DAC" w14:paraId="7C21A78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BD0DAC" w:rsidR="009B55E5" w:rsidP="00BD0DAC" w14:paraId="3224CBCC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Пустинцев Андрій Віталійович</w:t>
            </w:r>
          </w:p>
          <w:p w:rsidRPr="00BD0DAC" w:rsidR="00BE20D1" w:rsidP="00BD0DAC" w14:paraId="48AB1E5C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м. Дніпро</w:t>
            </w:r>
          </w:p>
        </w:tc>
        <w:tc>
          <w:tcPr>
            <w:tcW w:w="1552" w:type="dxa"/>
            <w:tcBorders>
              <w:left w:val="single" w:color="auto" w:sz="4" w:space="0"/>
            </w:tcBorders>
          </w:tcPr>
          <w:p w:rsidRPr="00BD0DAC" w:rsidR="009B55E5" w:rsidP="00BD0DAC" w14:paraId="67B893AD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Житомирська установа виконання покарань №8</w:t>
            </w:r>
          </w:p>
          <w:p w:rsidRPr="00BD0DAC" w:rsidR="009B55E5" w:rsidP="00BD0DAC" w14:paraId="2F062F09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9B55E5" w:rsidP="00BD0DAC" w14:paraId="1B474849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З 26.02.2021 –</w:t>
            </w:r>
          </w:p>
          <w:p w:rsidRPr="00BD0DAC" w:rsidR="009B55E5" w:rsidP="00BD0DAC" w14:paraId="18ACCE19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триває</w:t>
            </w:r>
          </w:p>
          <w:p w:rsidRPr="00BD0DAC" w:rsidR="009B55E5" w:rsidP="00BD0DAC" w14:paraId="386B43B0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9B55E5" w:rsidP="00BD0DAC" w14:paraId="06109008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Більше 3 років, 7 місяців та 15 днів</w:t>
            </w:r>
          </w:p>
          <w:p w:rsidRPr="00BD0DAC" w:rsidR="00BE20D1" w:rsidP="00BD0DAC" w14:paraId="4472354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5" w:type="dxa"/>
          </w:tcPr>
          <w:p w:rsidRPr="00BD0DAC" w:rsidR="00BE20D1" w:rsidP="00BD0DAC" w14:paraId="6C720136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2,5-2,6</w:t>
            </w:r>
            <w:r w:rsidRPr="00BD0DAC" w:rsidR="003B5F6D">
              <w:rPr>
                <w:sz w:val="16"/>
                <w:lang w:val="uk-UA"/>
              </w:rPr>
              <w:t xml:space="preserve"> </w:t>
            </w:r>
            <w:r w:rsidRPr="00BD0DAC">
              <w:rPr>
                <w:sz w:val="16"/>
                <w:lang w:val="uk-UA"/>
              </w:rPr>
              <w:t>м²</w:t>
            </w:r>
          </w:p>
        </w:tc>
        <w:tc>
          <w:tcPr>
            <w:tcW w:w="3266" w:type="dxa"/>
          </w:tcPr>
          <w:p w:rsidRPr="00BD0DAC" w:rsidR="00BE20D1" w:rsidP="00BD0DAC" w14:paraId="6CA56575" w14:textId="77777777">
            <w:pPr>
              <w:jc w:val="center"/>
              <w:rPr>
                <w:rFonts w:cstheme="minorHAnsi"/>
                <w:color w:val="202124"/>
                <w:sz w:val="16"/>
                <w:szCs w:val="16"/>
                <w:lang w:val="uk-UA"/>
              </w:rPr>
            </w:pPr>
            <w:r w:rsidRPr="00BD0DA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повітря,</w:t>
            </w:r>
            <w:r w:rsidRPr="00BD0DAC" w:rsidR="00344371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пасивне паління,</w:t>
            </w:r>
            <w:r w:rsidRPr="00BD0DA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</w:t>
            </w:r>
            <w:r w:rsidRPr="00BD0DAC">
              <w:rPr>
                <w:color w:val="000000"/>
                <w:sz w:val="16"/>
                <w:szCs w:val="16"/>
                <w:lang w:val="uk-UA"/>
              </w:rPr>
              <w:t xml:space="preserve">камера заражена паразитами/гризунами, </w:t>
            </w:r>
            <w:r w:rsidRPr="00BD0DA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камері,</w:t>
            </w:r>
            <w:r w:rsidRPr="00BD0DAC">
              <w:rPr>
                <w:sz w:val="16"/>
                <w:lang w:val="uk-UA"/>
              </w:rPr>
              <w:t xml:space="preserve"> відсутність або неналежна якість гігієнічних засобів, </w:t>
            </w:r>
            <w:r w:rsidRPr="00BD0DAC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BD0DAC">
              <w:rPr>
                <w:sz w:val="16"/>
                <w:lang w:val="uk-UA"/>
              </w:rPr>
              <w:t>, відсутність туалетних засобів,</w:t>
            </w:r>
            <w:r w:rsidRPr="00BD0DAC">
              <w:rPr>
                <w:color w:val="000000"/>
                <w:sz w:val="16"/>
                <w:szCs w:val="16"/>
                <w:lang w:val="uk-UA"/>
              </w:rPr>
              <w:t xml:space="preserve"> відсутність або погана якість постільної білизни, низька якість продуктів харчування, </w:t>
            </w:r>
            <w:r w:rsidRPr="00BD0DAC">
              <w:rPr>
                <w:rFonts w:cstheme="minorHAnsi"/>
                <w:sz w:val="16"/>
                <w:szCs w:val="16"/>
                <w:lang w:val="uk-UA"/>
              </w:rPr>
              <w:t xml:space="preserve">відсутність або недостатня кількість продуктів харчування, </w:t>
            </w:r>
            <w:r w:rsidRPr="00BD0DA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душу,</w:t>
            </w:r>
            <w:r w:rsidRPr="00BD0DAC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неналежна температура, </w:t>
            </w:r>
            <w:r w:rsidRPr="00BD0DA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недостатнє природне освітлення</w:t>
            </w:r>
          </w:p>
        </w:tc>
        <w:tc>
          <w:tcPr>
            <w:tcW w:w="1334" w:type="dxa"/>
          </w:tcPr>
          <w:p w:rsidRPr="00BD0DAC" w:rsidR="00BE20D1" w:rsidP="00BD0DAC" w14:paraId="203228A0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7 500</w:t>
            </w:r>
          </w:p>
        </w:tc>
      </w:tr>
      <w:tr w:rsidTr="00074FF2" w14:paraId="76070754" w14:textId="77777777">
        <w:tblPrEx>
          <w:tblW w:w="1176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BD0DAC" w:rsidR="003B5F6D" w:rsidP="00BD0DAC" w14:paraId="12360DCA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BD0DAC" w:rsidR="003B5F6D" w:rsidP="00BD0DAC" w14:paraId="3EBBBFCC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22792</w:t>
            </w:r>
            <w:r w:rsidRPr="00BD0DAC">
              <w:rPr>
                <w:sz w:val="16"/>
                <w:lang w:val="uk-UA"/>
              </w:rPr>
              <w:t>/23</w:t>
            </w:r>
          </w:p>
          <w:p w:rsidRPr="00BD0DAC" w:rsidR="003B5F6D" w:rsidP="00BD0DAC" w14:paraId="43B9BE8A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16.05</w:t>
            </w:r>
            <w:r w:rsidRPr="00BD0DAC">
              <w:rPr>
                <w:sz w:val="16"/>
                <w:lang w:val="uk-UA"/>
              </w:rPr>
              <w:t>.2023</w:t>
            </w:r>
          </w:p>
        </w:tc>
        <w:tc>
          <w:tcPr>
            <w:tcW w:w="1684" w:type="dxa"/>
            <w:tcBorders>
              <w:right w:val="single" w:color="auto" w:sz="4" w:space="0"/>
            </w:tcBorders>
          </w:tcPr>
          <w:p w:rsidRPr="00BD0DAC" w:rsidR="003B5F6D" w:rsidP="00BD0DAC" w14:paraId="47CF8E45" w14:textId="77777777">
            <w:pPr>
              <w:jc w:val="center"/>
              <w:rPr>
                <w:b/>
                <w:sz w:val="16"/>
                <w:lang w:val="uk-UA"/>
              </w:rPr>
            </w:pPr>
            <w:r w:rsidRPr="00BD0DAC">
              <w:rPr>
                <w:b/>
                <w:sz w:val="16"/>
                <w:lang w:val="uk-UA"/>
              </w:rPr>
              <w:t>Олег Олександрович ЧЕРНОКНИЖНИЙ</w:t>
            </w:r>
          </w:p>
          <w:p w:rsidRPr="00BD0DAC" w:rsidR="003B5F6D" w:rsidP="00BD0DAC" w14:paraId="0091DA9E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1968</w:t>
            </w:r>
          </w:p>
          <w:p w:rsidRPr="00BD0DAC" w:rsidR="003B5F6D" w:rsidP="00BD0DAC" w14:paraId="767C81F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BD0DAC" w:rsidR="007154E6" w:rsidP="00BD0DAC" w14:paraId="2191CA47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Пустинцев Андрій Віталійович</w:t>
            </w:r>
          </w:p>
          <w:p w:rsidRPr="00BD0DAC" w:rsidR="003B5F6D" w:rsidP="00BD0DAC" w14:paraId="7109CEFF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м. Дніпро</w:t>
            </w:r>
          </w:p>
        </w:tc>
        <w:tc>
          <w:tcPr>
            <w:tcW w:w="1552" w:type="dxa"/>
            <w:tcBorders>
              <w:left w:val="single" w:color="auto" w:sz="4" w:space="0"/>
            </w:tcBorders>
          </w:tcPr>
          <w:p w:rsidRPr="00BD0DAC" w:rsidR="009B55E5" w:rsidP="00BD0DAC" w14:paraId="2056F83C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Житомирська установа виконання покарань №8</w:t>
            </w:r>
          </w:p>
          <w:p w:rsidRPr="00BD0DAC" w:rsidR="009B55E5" w:rsidP="00BD0DAC" w14:paraId="437DE958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9B55E5" w:rsidP="00BD0DAC" w14:paraId="506D9CC0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З 15.03.2021</w:t>
            </w:r>
            <w:r w:rsidRPr="00BD0DAC">
              <w:rPr>
                <w:sz w:val="16"/>
                <w:lang w:val="uk-UA"/>
              </w:rPr>
              <w:t xml:space="preserve"> –</w:t>
            </w:r>
          </w:p>
          <w:p w:rsidRPr="00BD0DAC" w:rsidR="009B55E5" w:rsidP="00BD0DAC" w14:paraId="18234C0B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триває</w:t>
            </w:r>
          </w:p>
          <w:p w:rsidRPr="00BD0DAC" w:rsidR="007154E6" w:rsidP="00BD0DAC" w14:paraId="1D28F0C1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7154E6" w:rsidP="00BD0DAC" w14:paraId="46A8DCC7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Більше 3 років, 6 місяців та 25 днів</w:t>
            </w:r>
          </w:p>
          <w:p w:rsidRPr="00BD0DAC" w:rsidR="003B5F6D" w:rsidP="00BD0DAC" w14:paraId="572A8EC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5" w:type="dxa"/>
          </w:tcPr>
          <w:p w:rsidRPr="00BD0DAC" w:rsidR="003B5F6D" w:rsidP="00BD0DAC" w14:paraId="16B3D231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2,6</w:t>
            </w:r>
            <w:r w:rsidRPr="00BD0DAC">
              <w:rPr>
                <w:sz w:val="16"/>
                <w:lang w:val="uk-UA"/>
              </w:rPr>
              <w:t xml:space="preserve"> м²</w:t>
            </w:r>
          </w:p>
        </w:tc>
        <w:tc>
          <w:tcPr>
            <w:tcW w:w="3266" w:type="dxa"/>
          </w:tcPr>
          <w:p w:rsidRPr="00BD0DAC" w:rsidR="004C75A8" w:rsidP="00BD0DAC" w14:paraId="0B93653D" w14:textId="77777777">
            <w:pPr>
              <w:jc w:val="center"/>
              <w:rPr>
                <w:rFonts w:cstheme="minorHAnsi"/>
                <w:color w:val="202124"/>
                <w:sz w:val="16"/>
                <w:szCs w:val="16"/>
                <w:lang w:val="uk-UA"/>
              </w:rPr>
            </w:pPr>
            <w:r w:rsidRPr="00BD0DA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переповненість, </w:t>
            </w:r>
            <w:r w:rsidRPr="00BD0DA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відсутність свіжого повітря, пасивне паління, </w:t>
            </w:r>
            <w:r w:rsidRPr="00BD0DAC">
              <w:rPr>
                <w:color w:val="000000"/>
                <w:sz w:val="16"/>
                <w:szCs w:val="16"/>
                <w:lang w:val="uk-UA"/>
              </w:rPr>
              <w:t xml:space="preserve">камера заражена паразитами/гризунами, </w:t>
            </w:r>
            <w:r w:rsidRPr="00BD0DAC">
              <w:rPr>
                <w:sz w:val="16"/>
                <w:lang w:val="uk-UA"/>
              </w:rPr>
              <w:t xml:space="preserve">відсутність або неналежна якість гігієнічних засобів, </w:t>
            </w:r>
            <w:r w:rsidRPr="00BD0DAC">
              <w:rPr>
                <w:color w:val="000000"/>
                <w:sz w:val="16"/>
                <w:szCs w:val="16"/>
                <w:lang w:val="uk-UA"/>
              </w:rPr>
              <w:t xml:space="preserve">відсутність або погана якість постільної білизни, </w:t>
            </w:r>
            <w:r w:rsidRPr="00BD0DAC">
              <w:rPr>
                <w:sz w:val="16"/>
                <w:lang w:val="uk-UA"/>
              </w:rPr>
              <w:t xml:space="preserve">відсутність туалетних засобів, </w:t>
            </w:r>
            <w:r w:rsidRPr="00BD0DAC">
              <w:rPr>
                <w:color w:val="000000"/>
                <w:sz w:val="16"/>
                <w:szCs w:val="16"/>
                <w:lang w:val="uk-UA"/>
              </w:rPr>
              <w:t xml:space="preserve">низька якість продуктів харчування, </w:t>
            </w:r>
            <w:r w:rsidRPr="00BD0DAC">
              <w:rPr>
                <w:rFonts w:cstheme="minorHAnsi"/>
                <w:sz w:val="16"/>
                <w:szCs w:val="16"/>
                <w:lang w:val="uk-UA"/>
              </w:rPr>
              <w:t xml:space="preserve">відсутність або недостатня кількість продуктів харчування, </w:t>
            </w:r>
            <w:r w:rsidRPr="00BD0DA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душу,</w:t>
            </w:r>
            <w:r w:rsidRPr="00BD0DAC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неналежна температура</w:t>
            </w:r>
          </w:p>
        </w:tc>
        <w:tc>
          <w:tcPr>
            <w:tcW w:w="1334" w:type="dxa"/>
          </w:tcPr>
          <w:p w:rsidRPr="00BD0DAC" w:rsidR="003B5F6D" w:rsidP="00BD0DAC" w14:paraId="309F9AEB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7 5</w:t>
            </w:r>
            <w:r w:rsidRPr="00BD0DAC">
              <w:rPr>
                <w:sz w:val="16"/>
                <w:lang w:val="uk-UA"/>
              </w:rPr>
              <w:t>00</w:t>
            </w:r>
          </w:p>
        </w:tc>
      </w:tr>
      <w:tr w:rsidTr="00074FF2" w14:paraId="50D43C83" w14:textId="77777777">
        <w:tblPrEx>
          <w:tblW w:w="1176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BD0DAC" w:rsidR="003B5F6D" w:rsidP="00BD0DAC" w14:paraId="06B1192E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BD0DAC" w:rsidR="003B5F6D" w:rsidP="00BD0DAC" w14:paraId="531FB055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22812</w:t>
            </w:r>
            <w:r w:rsidRPr="00BD0DAC">
              <w:rPr>
                <w:sz w:val="16"/>
                <w:lang w:val="uk-UA"/>
              </w:rPr>
              <w:t>/23</w:t>
            </w:r>
          </w:p>
          <w:p w:rsidRPr="00BD0DAC" w:rsidR="003B5F6D" w:rsidP="00BD0DAC" w14:paraId="01BC96AF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16.05</w:t>
            </w:r>
            <w:r w:rsidRPr="00BD0DAC">
              <w:rPr>
                <w:sz w:val="16"/>
                <w:lang w:val="uk-UA"/>
              </w:rPr>
              <w:t>.2023</w:t>
            </w:r>
          </w:p>
        </w:tc>
        <w:tc>
          <w:tcPr>
            <w:tcW w:w="1684" w:type="dxa"/>
            <w:tcBorders>
              <w:right w:val="single" w:color="auto" w:sz="4" w:space="0"/>
            </w:tcBorders>
          </w:tcPr>
          <w:p w:rsidRPr="00BD0DAC" w:rsidR="003B5F6D" w:rsidP="00BD0DAC" w14:paraId="3AED56F8" w14:textId="77777777">
            <w:pPr>
              <w:jc w:val="center"/>
              <w:rPr>
                <w:b/>
                <w:sz w:val="16"/>
                <w:lang w:val="uk-UA"/>
              </w:rPr>
            </w:pPr>
            <w:r w:rsidRPr="00BD0DAC">
              <w:rPr>
                <w:b/>
                <w:sz w:val="16"/>
                <w:lang w:val="uk-UA"/>
              </w:rPr>
              <w:t>Володимир Олександрович ГОНЧАРУК</w:t>
            </w:r>
          </w:p>
          <w:p w:rsidRPr="00BD0DAC" w:rsidR="003B5F6D" w:rsidP="00BD0DAC" w14:paraId="3E2E460E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1984</w:t>
            </w:r>
          </w:p>
          <w:p w:rsidRPr="00BD0DAC" w:rsidR="00B374AB" w:rsidP="00BD0DAC" w14:paraId="10426F64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3B5F6D" w:rsidP="00BD0DAC" w14:paraId="5FB7FCC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BD0DAC" w:rsidR="007154E6" w:rsidP="00BD0DAC" w14:paraId="306A74DB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Пустинцев Андрій Віталійович</w:t>
            </w:r>
          </w:p>
          <w:p w:rsidRPr="00BD0DAC" w:rsidR="00B374AB" w:rsidP="00BD0DAC" w14:paraId="7F11BF5C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м. Дніпро</w:t>
            </w:r>
          </w:p>
        </w:tc>
        <w:tc>
          <w:tcPr>
            <w:tcW w:w="1552" w:type="dxa"/>
            <w:tcBorders>
              <w:left w:val="single" w:color="auto" w:sz="4" w:space="0"/>
            </w:tcBorders>
          </w:tcPr>
          <w:p w:rsidRPr="00BD0DAC" w:rsidR="007154E6" w:rsidP="00BD0DAC" w14:paraId="66E72966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Житомирська установа виконання покарань №8</w:t>
            </w:r>
          </w:p>
          <w:p w:rsidRPr="00BD0DAC" w:rsidR="007154E6" w:rsidP="00BD0DAC" w14:paraId="4D2C2D5B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7154E6" w:rsidP="00BD0DAC" w14:paraId="32D4ED34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З 14.05.2020 – 07.09.2023</w:t>
            </w:r>
          </w:p>
          <w:p w:rsidRPr="00BD0DAC" w:rsidR="007154E6" w:rsidP="00BD0DAC" w14:paraId="2D9CA202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7154E6" w:rsidP="00BD0DAC" w14:paraId="6CFFF074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3 роки, 3 місяці та 25 днів</w:t>
            </w:r>
          </w:p>
          <w:p w:rsidRPr="00BD0DAC" w:rsidR="003B5F6D" w:rsidP="00BD0DAC" w14:paraId="31B88827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5" w:type="dxa"/>
          </w:tcPr>
          <w:p w:rsidRPr="00BD0DAC" w:rsidR="003B5F6D" w:rsidP="00BD0DAC" w14:paraId="0F4C1D4F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3</w:t>
            </w:r>
            <w:r w:rsidRPr="00BD0DAC" w:rsidR="007154E6">
              <w:rPr>
                <w:sz w:val="16"/>
                <w:lang w:val="uk-UA"/>
              </w:rPr>
              <w:t>,2 – 3,8</w:t>
            </w:r>
            <w:r w:rsidRPr="00BD0DAC">
              <w:rPr>
                <w:sz w:val="16"/>
                <w:lang w:val="uk-UA"/>
              </w:rPr>
              <w:t xml:space="preserve"> </w:t>
            </w:r>
            <w:r w:rsidRPr="00BD0DAC">
              <w:rPr>
                <w:sz w:val="16"/>
                <w:lang w:val="uk-UA"/>
              </w:rPr>
              <w:t>м²</w:t>
            </w:r>
          </w:p>
        </w:tc>
        <w:tc>
          <w:tcPr>
            <w:tcW w:w="3266" w:type="dxa"/>
          </w:tcPr>
          <w:p w:rsidRPr="00BD0DAC" w:rsidR="00BD0DAC" w:rsidP="00BD0DAC" w14:paraId="487260E9" w14:textId="7777777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D0DA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переповненість,</w:t>
            </w:r>
            <w:r w:rsidRPr="00BD0DAC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неналежна температура,</w:t>
            </w:r>
            <w:r w:rsidRPr="00BD0DA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</w:t>
            </w:r>
            <w:r w:rsidRPr="00BD0DAC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паразитами/гризунами,</w:t>
            </w:r>
          </w:p>
          <w:p w:rsidRPr="00BD0DAC" w:rsidR="004C75A8" w:rsidP="00BD0DAC" w14:paraId="6D60A5A2" w14:textId="191B5401">
            <w:pPr>
              <w:jc w:val="center"/>
              <w:rPr>
                <w:rFonts w:cstheme="minorHAnsi"/>
                <w:color w:val="202124"/>
                <w:sz w:val="16"/>
                <w:szCs w:val="16"/>
                <w:lang w:val="uk-UA"/>
              </w:rPr>
            </w:pPr>
            <w:r w:rsidRPr="00BD0DA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повітря,</w:t>
            </w:r>
            <w:r w:rsidRPr="00BD0DAC" w:rsidR="00AC0F21">
              <w:rPr>
                <w:sz w:val="16"/>
                <w:lang w:val="uk-UA"/>
              </w:rPr>
              <w:t xml:space="preserve"> відсутність або неналежна якість гігієнічних засобів, </w:t>
            </w:r>
            <w:r w:rsidRPr="00BD0DAC" w:rsidR="00AC0F2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або недостатнє природне освітлення, </w:t>
            </w:r>
            <w:r w:rsidRPr="00BD0DAC" w:rsidR="00AC0F21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харчування,</w:t>
            </w:r>
            <w:r w:rsidRPr="00BD0DAC" w:rsidR="00AC0F21">
              <w:rPr>
                <w:sz w:val="16"/>
                <w:lang w:val="uk-UA"/>
              </w:rPr>
              <w:t xml:space="preserve"> </w:t>
            </w:r>
            <w:r w:rsidRPr="00BD0DAC" w:rsidR="00AC0F21">
              <w:rPr>
                <w:color w:val="000000"/>
                <w:sz w:val="16"/>
                <w:szCs w:val="16"/>
                <w:lang w:val="uk-UA"/>
              </w:rPr>
              <w:t xml:space="preserve">відсутність або погана якість постільної білизни, </w:t>
            </w:r>
            <w:r w:rsidRPr="00BD0DAC" w:rsidR="00AC0F21">
              <w:rPr>
                <w:sz w:val="16"/>
                <w:lang w:val="uk-UA"/>
              </w:rPr>
              <w:t xml:space="preserve">відсутність туалетних засобів, </w:t>
            </w:r>
            <w:r w:rsidRPr="00BD0DAC" w:rsidR="00F637C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цвіль </w:t>
            </w:r>
            <w:r w:rsidRPr="00BD0DAC" w:rsidR="00B374A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або бруд у камері</w:t>
            </w:r>
            <w:r w:rsidRPr="00BD0DAC" w:rsidR="00B374AB">
              <w:rPr>
                <w:sz w:val="16"/>
                <w:lang w:val="uk-UA"/>
              </w:rPr>
              <w:t>,</w:t>
            </w:r>
            <w:r w:rsidRPr="00BD0DAC" w:rsidR="00B374AB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BD0DAC" w:rsidR="00AC0F21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відсутність або обмежений доступ до душу, </w:t>
            </w:r>
            <w:r w:rsidRPr="00BD0DAC" w:rsidR="00AC0F21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пасивне паління, </w:t>
            </w:r>
            <w:r w:rsidRPr="00BD0DAC" w:rsidR="00A916A4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</w:p>
        </w:tc>
        <w:tc>
          <w:tcPr>
            <w:tcW w:w="1334" w:type="dxa"/>
          </w:tcPr>
          <w:p w:rsidRPr="00BD0DAC" w:rsidR="003B5F6D" w:rsidP="00BD0DAC" w14:paraId="2FBF16A3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 xml:space="preserve">7 </w:t>
            </w:r>
            <w:r w:rsidRPr="00BD0DAC" w:rsidR="00344371">
              <w:rPr>
                <w:sz w:val="16"/>
                <w:lang w:val="uk-UA"/>
              </w:rPr>
              <w:t>300</w:t>
            </w:r>
          </w:p>
        </w:tc>
      </w:tr>
      <w:tr w:rsidTr="00074FF2" w14:paraId="5FC7B809" w14:textId="77777777">
        <w:tblPrEx>
          <w:tblW w:w="1176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BD0DAC" w:rsidR="003103C4" w:rsidP="00BD0DAC" w14:paraId="79224A7F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BD0DAC" w:rsidR="003103C4" w:rsidP="00BD0DAC" w14:paraId="3390F355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26868/23</w:t>
            </w:r>
          </w:p>
          <w:p w:rsidRPr="00BD0DAC" w:rsidR="003103C4" w:rsidP="00BD0DAC" w14:paraId="5AD3CDD5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15.06.2023</w:t>
            </w:r>
          </w:p>
        </w:tc>
        <w:tc>
          <w:tcPr>
            <w:tcW w:w="1684" w:type="dxa"/>
            <w:tcBorders>
              <w:right w:val="single" w:color="auto" w:sz="4" w:space="0"/>
            </w:tcBorders>
          </w:tcPr>
          <w:p w:rsidRPr="00BD0DAC" w:rsidR="003103C4" w:rsidP="00BD0DAC" w14:paraId="0A8C48F0" w14:textId="77777777">
            <w:pPr>
              <w:jc w:val="center"/>
              <w:rPr>
                <w:b/>
                <w:sz w:val="16"/>
                <w:lang w:val="uk-UA"/>
              </w:rPr>
            </w:pPr>
            <w:r w:rsidRPr="00BD0DAC">
              <w:rPr>
                <w:b/>
                <w:sz w:val="16"/>
                <w:lang w:val="uk-UA"/>
              </w:rPr>
              <w:t>Сергій Михайлович</w:t>
            </w:r>
          </w:p>
          <w:p w:rsidRPr="00BD0DAC" w:rsidR="003103C4" w:rsidP="00BD0DAC" w14:paraId="42D6C986" w14:textId="77777777">
            <w:pPr>
              <w:jc w:val="center"/>
              <w:rPr>
                <w:b/>
                <w:sz w:val="16"/>
                <w:lang w:val="uk-UA"/>
              </w:rPr>
            </w:pPr>
            <w:r w:rsidRPr="00BD0DAC">
              <w:rPr>
                <w:b/>
                <w:sz w:val="16"/>
                <w:lang w:val="uk-UA"/>
              </w:rPr>
              <w:t>ЗАГРЕБЕЛЬНИЙ</w:t>
            </w:r>
          </w:p>
          <w:p w:rsidRPr="00BD0DAC" w:rsidR="003103C4" w:rsidP="00BD0DAC" w14:paraId="44FDE535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1990</w:t>
            </w: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BD0DAC" w:rsidR="003103C4" w:rsidP="00BD0DAC" w14:paraId="5B4EFFB0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Пустинцев Андрій Віталійович</w:t>
            </w:r>
          </w:p>
          <w:p w:rsidRPr="00BD0DAC" w:rsidR="003103C4" w:rsidP="00BD0DAC" w14:paraId="00B3F030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м. Дніпро</w:t>
            </w:r>
          </w:p>
        </w:tc>
        <w:tc>
          <w:tcPr>
            <w:tcW w:w="1552" w:type="dxa"/>
            <w:tcBorders>
              <w:left w:val="single" w:color="auto" w:sz="4" w:space="0"/>
            </w:tcBorders>
          </w:tcPr>
          <w:p w:rsidRPr="00BD0DAC" w:rsidR="003103C4" w:rsidP="00BD0DAC" w14:paraId="12120E79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Житомирська установа виконання покарань №8</w:t>
            </w:r>
          </w:p>
          <w:p w:rsidRPr="00BD0DAC" w:rsidR="003103C4" w:rsidP="00BD0DAC" w14:paraId="59C1F1CD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3103C4" w:rsidP="00BD0DAC" w14:paraId="00663382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З 14.09.2021 – 11.10.2023</w:t>
            </w:r>
          </w:p>
          <w:p w:rsidRPr="00BD0DAC" w:rsidR="003103C4" w:rsidP="00BD0DAC" w14:paraId="6BD2BEEB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3103C4" w:rsidP="00BD0DAC" w14:paraId="0EF31C29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2 роки та 28 днів</w:t>
            </w:r>
          </w:p>
          <w:p w:rsidRPr="00BD0DAC" w:rsidR="003103C4" w:rsidP="00BD0DAC" w14:paraId="1F8C0A3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5" w:type="dxa"/>
          </w:tcPr>
          <w:p w:rsidRPr="00BD0DAC" w:rsidR="003103C4" w:rsidP="00BD0DAC" w14:paraId="5A70B818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2,5 м²</w:t>
            </w:r>
          </w:p>
        </w:tc>
        <w:tc>
          <w:tcPr>
            <w:tcW w:w="3266" w:type="dxa"/>
          </w:tcPr>
          <w:p w:rsidRPr="00BD0DAC" w:rsidR="003103C4" w:rsidP="00BD0DAC" w14:paraId="315361F0" w14:textId="77777777">
            <w:pPr>
              <w:jc w:val="center"/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</w:pPr>
            <w:r w:rsidRPr="00BD0DA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переповненість,</w:t>
            </w:r>
            <w:r w:rsidRPr="00BD0DAC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 </w:t>
            </w:r>
            <w:r w:rsidRPr="00BD0DA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пасивне паління, </w:t>
            </w:r>
            <w:r w:rsidRPr="00BD0DAC">
              <w:rPr>
                <w:color w:val="000000"/>
                <w:sz w:val="16"/>
                <w:szCs w:val="16"/>
                <w:lang w:val="uk-UA"/>
              </w:rPr>
              <w:t xml:space="preserve">камера заражена паразитами/гризунами, </w:t>
            </w:r>
            <w:r w:rsidRPr="00BD0DA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повітря,</w:t>
            </w:r>
            <w:r w:rsidRPr="00BD0DAC">
              <w:rPr>
                <w:sz w:val="16"/>
                <w:lang w:val="uk-UA"/>
              </w:rPr>
              <w:t xml:space="preserve"> відсутність або неналежна якість гігієнічних засобів,</w:t>
            </w:r>
            <w:r w:rsidRPr="00BD0DAC" w:rsidR="00927100">
              <w:rPr>
                <w:color w:val="000000"/>
                <w:sz w:val="16"/>
                <w:szCs w:val="16"/>
                <w:lang w:val="uk-UA"/>
              </w:rPr>
              <w:t xml:space="preserve"> відсутність або погана якість постільної білизни, низька якість продуктів харчування, </w:t>
            </w:r>
            <w:r w:rsidRPr="00BD0DAC" w:rsidR="00927100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</w:p>
        </w:tc>
        <w:tc>
          <w:tcPr>
            <w:tcW w:w="1334" w:type="dxa"/>
          </w:tcPr>
          <w:p w:rsidRPr="00BD0DAC" w:rsidR="003103C4" w:rsidP="00BD0DAC" w14:paraId="66E0F945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5 000</w:t>
            </w:r>
          </w:p>
        </w:tc>
      </w:tr>
      <w:tr w:rsidTr="00074FF2" w14:paraId="7B9C9EA3" w14:textId="77777777">
        <w:tblPrEx>
          <w:tblW w:w="1176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BD0DAC" w:rsidR="00D05386" w:rsidP="00BD0DAC" w14:paraId="0BEC27A9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BD0DAC" w:rsidR="00D05386" w:rsidP="00BD0DAC" w14:paraId="7DBA3191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30550/23</w:t>
            </w:r>
          </w:p>
          <w:p w:rsidRPr="00BD0DAC" w:rsidR="00D05386" w:rsidP="00BD0DAC" w14:paraId="6B0C8A33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13.07.2023</w:t>
            </w:r>
          </w:p>
        </w:tc>
        <w:tc>
          <w:tcPr>
            <w:tcW w:w="1684" w:type="dxa"/>
            <w:tcBorders>
              <w:right w:val="single" w:color="auto" w:sz="4" w:space="0"/>
            </w:tcBorders>
          </w:tcPr>
          <w:p w:rsidRPr="00BD0DAC" w:rsidR="00D05386" w:rsidP="00BD0DAC" w14:paraId="5B1EB08D" w14:textId="77777777">
            <w:pPr>
              <w:jc w:val="center"/>
              <w:rPr>
                <w:b/>
                <w:sz w:val="16"/>
                <w:lang w:val="uk-UA"/>
              </w:rPr>
            </w:pPr>
            <w:r w:rsidRPr="00BD0DAC">
              <w:rPr>
                <w:b/>
                <w:sz w:val="16"/>
                <w:lang w:val="uk-UA"/>
              </w:rPr>
              <w:t>Сергій Миколайович</w:t>
            </w:r>
          </w:p>
          <w:p w:rsidRPr="00BD0DAC" w:rsidR="00D05386" w:rsidP="00BD0DAC" w14:paraId="4367EBF6" w14:textId="77777777">
            <w:pPr>
              <w:jc w:val="center"/>
              <w:rPr>
                <w:b/>
                <w:sz w:val="16"/>
                <w:lang w:val="uk-UA"/>
              </w:rPr>
            </w:pPr>
            <w:r w:rsidRPr="00BD0DAC">
              <w:rPr>
                <w:b/>
                <w:sz w:val="16"/>
                <w:lang w:val="uk-UA"/>
              </w:rPr>
              <w:t>МАРЧЕНКО</w:t>
            </w:r>
          </w:p>
          <w:p w:rsidRPr="00BD0DAC" w:rsidR="00D05386" w:rsidP="00BD0DAC" w14:paraId="04D414F0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1969</w:t>
            </w: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BD0DAC" w:rsidR="00D05386" w:rsidP="00BD0DAC" w14:paraId="5733E320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Вавренюк Олександр Володимирович</w:t>
            </w:r>
          </w:p>
          <w:p w:rsidRPr="00BD0DAC" w:rsidR="003C1019" w:rsidP="00BD0DAC" w14:paraId="7C9D1558" w14:textId="1FD6F2C8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м. П</w:t>
            </w:r>
            <w:r w:rsidRPr="00BD0DAC" w:rsidR="00BD0DAC">
              <w:rPr>
                <w:sz w:val="16"/>
                <w:lang w:val="uk-UA"/>
              </w:rPr>
              <w:t>’</w:t>
            </w:r>
            <w:r w:rsidRPr="00BD0DAC">
              <w:rPr>
                <w:sz w:val="16"/>
                <w:lang w:val="uk-UA"/>
              </w:rPr>
              <w:t xml:space="preserve">ятихатки </w:t>
            </w:r>
          </w:p>
        </w:tc>
        <w:tc>
          <w:tcPr>
            <w:tcW w:w="1552" w:type="dxa"/>
            <w:tcBorders>
              <w:left w:val="single" w:color="auto" w:sz="4" w:space="0"/>
            </w:tcBorders>
          </w:tcPr>
          <w:p w:rsidRPr="00BD0DAC" w:rsidR="00D05386" w:rsidP="00BD0DAC" w14:paraId="3148BF31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Житомирська установа виконання покарань №8</w:t>
            </w:r>
          </w:p>
          <w:p w:rsidRPr="00BD0DAC" w:rsidR="00D05386" w:rsidP="00BD0DAC" w14:paraId="4EDB75C5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D05386" w:rsidP="00BD0DAC" w14:paraId="5441DE88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З 03.10.2021 – триває</w:t>
            </w:r>
          </w:p>
          <w:p w:rsidRPr="00BD0DAC" w:rsidR="00D05386" w:rsidP="00BD0DAC" w14:paraId="7E02EAAF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D05386" w:rsidP="00BD0DAC" w14:paraId="50F22F43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 xml:space="preserve">Більше 3 років та </w:t>
            </w:r>
            <w:r w:rsidRPr="00BD0DAC" w:rsidR="00BC0839">
              <w:rPr>
                <w:sz w:val="16"/>
                <w:lang w:val="uk-UA"/>
              </w:rPr>
              <w:t>5 </w:t>
            </w:r>
            <w:r w:rsidRPr="00BD0DAC">
              <w:rPr>
                <w:sz w:val="16"/>
                <w:lang w:val="uk-UA"/>
              </w:rPr>
              <w:t>днів</w:t>
            </w:r>
          </w:p>
          <w:p w:rsidRPr="00BD0DAC" w:rsidR="00D05386" w:rsidP="00BD0DAC" w14:paraId="760C088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5" w:type="dxa"/>
          </w:tcPr>
          <w:p w:rsidRPr="00BD0DAC" w:rsidR="00D05386" w:rsidP="00BD0DAC" w14:paraId="46B15361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2,6 м²</w:t>
            </w:r>
          </w:p>
        </w:tc>
        <w:tc>
          <w:tcPr>
            <w:tcW w:w="3266" w:type="dxa"/>
          </w:tcPr>
          <w:p w:rsidRPr="00BD0DAC" w:rsidR="00D05386" w:rsidP="00BD0DAC" w14:paraId="1BD88CC7" w14:textId="77777777">
            <w:pPr>
              <w:jc w:val="center"/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</w:pPr>
            <w:r w:rsidRPr="00BD0DA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переповненість, </w:t>
            </w:r>
            <w:r w:rsidRPr="00BD0DA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повітря, пасивне паління, цвіль або бруд у камері,</w:t>
            </w:r>
            <w:r w:rsidRPr="00BD0DAC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 </w:t>
            </w:r>
            <w:r w:rsidRPr="00BD0DAC">
              <w:rPr>
                <w:sz w:val="16"/>
                <w:lang w:val="uk-UA"/>
              </w:rPr>
              <w:t>відсутність або неналежна якість гігієнічних засобів, відсутність туалетних засобів,</w:t>
            </w:r>
            <w:r w:rsidRPr="00BD0DAC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</w:t>
            </w:r>
            <w:r w:rsidRPr="00BD0DAC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BD0DA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обмежений доступ до гарячої води,</w:t>
            </w:r>
            <w:r w:rsidRPr="00BD0DAC">
              <w:rPr>
                <w:color w:val="000000"/>
                <w:sz w:val="16"/>
                <w:szCs w:val="16"/>
                <w:lang w:val="uk-UA"/>
              </w:rPr>
              <w:t xml:space="preserve"> відсутність або погана якість постільної білизни, низька якість продуктів харчування, </w:t>
            </w:r>
            <w:r w:rsidRPr="00BD0DAC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харчування,</w:t>
            </w:r>
            <w:r w:rsidRPr="00BD0DAC">
              <w:rPr>
                <w:sz w:val="16"/>
                <w:lang w:val="uk-UA"/>
              </w:rPr>
              <w:t xml:space="preserve"> </w:t>
            </w:r>
            <w:r w:rsidRPr="00BD0DA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відсутність або обмежений доступ до душу, </w:t>
            </w:r>
            <w:r w:rsidRPr="00BD0DAC" w:rsidR="00BC08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або недостатнє електричне освітлення, </w:t>
            </w:r>
            <w:r w:rsidRPr="00BD0DA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або недостатнє природне освітлення </w:t>
            </w:r>
          </w:p>
        </w:tc>
        <w:tc>
          <w:tcPr>
            <w:tcW w:w="1334" w:type="dxa"/>
          </w:tcPr>
          <w:p w:rsidRPr="00BD0DAC" w:rsidR="00D05386" w:rsidP="00BD0DAC" w14:paraId="5D9D6E48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6 800</w:t>
            </w:r>
          </w:p>
        </w:tc>
      </w:tr>
      <w:tr w:rsidTr="00074FF2" w14:paraId="3A2CE6FB" w14:textId="77777777">
        <w:tblPrEx>
          <w:tblW w:w="1176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BD0DAC" w:rsidR="00D05386" w:rsidP="00BD0DAC" w14:paraId="427ED54A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BD0DAC" w:rsidR="00D05386" w:rsidP="00BD0DAC" w14:paraId="16C95E50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30569/23</w:t>
            </w:r>
          </w:p>
          <w:p w:rsidRPr="00BD0DAC" w:rsidR="00D05386" w:rsidP="00BD0DAC" w14:paraId="4633E227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13.07.2023</w:t>
            </w:r>
          </w:p>
        </w:tc>
        <w:tc>
          <w:tcPr>
            <w:tcW w:w="1684" w:type="dxa"/>
            <w:tcBorders>
              <w:right w:val="single" w:color="auto" w:sz="4" w:space="0"/>
            </w:tcBorders>
          </w:tcPr>
          <w:p w:rsidRPr="00BD0DAC" w:rsidR="00D05386" w:rsidP="00BD0DAC" w14:paraId="4F77C9C2" w14:textId="77777777">
            <w:pPr>
              <w:jc w:val="center"/>
              <w:rPr>
                <w:b/>
                <w:sz w:val="16"/>
                <w:lang w:val="uk-UA"/>
              </w:rPr>
            </w:pPr>
            <w:r w:rsidRPr="00BD0DAC">
              <w:rPr>
                <w:b/>
                <w:sz w:val="16"/>
                <w:lang w:val="uk-UA"/>
              </w:rPr>
              <w:t>Олександр Сергійович ТАРАСЕНКО</w:t>
            </w:r>
          </w:p>
          <w:p w:rsidRPr="00BD0DAC" w:rsidR="00D05386" w:rsidP="00BD0DAC" w14:paraId="4183FE47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1990</w:t>
            </w: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BD0DAC" w:rsidR="00D05386" w:rsidP="00BD0DAC" w14:paraId="7FBECBB8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Вавренюк Олександр Володимирович</w:t>
            </w:r>
          </w:p>
          <w:p w:rsidRPr="00BD0DAC" w:rsidR="003C1019" w:rsidP="00BD0DAC" w14:paraId="559A618E" w14:textId="102909C4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м. П</w:t>
            </w:r>
            <w:r w:rsidRPr="00BD0DAC" w:rsidR="00BD0DAC">
              <w:rPr>
                <w:sz w:val="16"/>
                <w:lang w:val="uk-UA"/>
              </w:rPr>
              <w:t>’</w:t>
            </w:r>
            <w:r w:rsidRPr="00BD0DAC">
              <w:rPr>
                <w:sz w:val="16"/>
                <w:lang w:val="uk-UA"/>
              </w:rPr>
              <w:t>ятихатки</w:t>
            </w:r>
          </w:p>
        </w:tc>
        <w:tc>
          <w:tcPr>
            <w:tcW w:w="1552" w:type="dxa"/>
            <w:tcBorders>
              <w:left w:val="single" w:color="auto" w:sz="4" w:space="0"/>
            </w:tcBorders>
          </w:tcPr>
          <w:p w:rsidRPr="00BD0DAC" w:rsidR="009F4362" w:rsidP="00BD0DAC" w14:paraId="1E9D6D6A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 xml:space="preserve">Слідчий ізолятор при Житомирській установі </w:t>
            </w:r>
            <w:r w:rsidRPr="00BD0DAC">
              <w:rPr>
                <w:sz w:val="16"/>
                <w:lang w:val="uk-UA"/>
              </w:rPr>
              <w:t xml:space="preserve">виконання </w:t>
            </w:r>
            <w:r w:rsidRPr="00BD0DAC">
              <w:rPr>
                <w:sz w:val="16"/>
                <w:lang w:val="uk-UA"/>
              </w:rPr>
              <w:t>покарань №8</w:t>
            </w:r>
          </w:p>
          <w:p w:rsidRPr="00BD0DAC" w:rsidR="009F4362" w:rsidP="00BD0DAC" w14:paraId="187B3368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9F4362" w:rsidP="00BD0DAC" w14:paraId="496FE397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З 29.04.2020 – 10.05.2023</w:t>
            </w:r>
          </w:p>
          <w:p w:rsidRPr="00BD0DAC" w:rsidR="009F4362" w:rsidP="00BD0DAC" w14:paraId="647AE448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9F4362" w:rsidP="00BD0DAC" w14:paraId="5994827C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3 роки та 12 днів</w:t>
            </w:r>
          </w:p>
          <w:p w:rsidRPr="00BD0DAC" w:rsidR="00D05386" w:rsidP="00BD0DAC" w14:paraId="315EB13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5" w:type="dxa"/>
          </w:tcPr>
          <w:p w:rsidRPr="00BD0DAC" w:rsidR="00D05386" w:rsidP="00BD0DAC" w14:paraId="18C0EFC9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2,6 м²</w:t>
            </w:r>
          </w:p>
        </w:tc>
        <w:tc>
          <w:tcPr>
            <w:tcW w:w="3266" w:type="dxa"/>
          </w:tcPr>
          <w:p w:rsidRPr="00BD0DAC" w:rsidR="00D05386" w:rsidP="00BD0DAC" w14:paraId="3CBBA7F8" w14:textId="77777777">
            <w:pPr>
              <w:jc w:val="center"/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</w:pPr>
            <w:r w:rsidRPr="00BD0DA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переповненість, </w:t>
            </w:r>
            <w:r w:rsidRPr="00BD0DA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повітря, пасивне паління, цвіль або бруд у камері,</w:t>
            </w:r>
            <w:r w:rsidRPr="00BD0DAC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 </w:t>
            </w:r>
            <w:r w:rsidRPr="00BD0DAC">
              <w:rPr>
                <w:sz w:val="16"/>
                <w:lang w:val="uk-UA"/>
              </w:rPr>
              <w:t xml:space="preserve">відсутність або </w:t>
            </w:r>
            <w:r w:rsidRPr="00BD0DAC">
              <w:rPr>
                <w:sz w:val="16"/>
                <w:lang w:val="uk-UA"/>
              </w:rPr>
              <w:t>неналежна якість гігієнічних засобів, відсутність туалетних засобів,</w:t>
            </w:r>
            <w:r w:rsidRPr="00BD0DAC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</w:t>
            </w:r>
            <w:r w:rsidRPr="00BD0DAC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BD0DA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обмежений доступ до гарячої води,</w:t>
            </w:r>
            <w:r w:rsidRPr="00BD0DAC">
              <w:rPr>
                <w:color w:val="000000"/>
                <w:sz w:val="16"/>
                <w:szCs w:val="16"/>
                <w:lang w:val="uk-UA"/>
              </w:rPr>
              <w:t xml:space="preserve"> відсутність або погана якість постільної білизни, низька якість продуктів харчування, </w:t>
            </w:r>
            <w:r w:rsidRPr="00BD0DAC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харчування,</w:t>
            </w:r>
            <w:r w:rsidRPr="00BD0DAC">
              <w:rPr>
                <w:sz w:val="16"/>
                <w:lang w:val="uk-UA"/>
              </w:rPr>
              <w:t xml:space="preserve"> </w:t>
            </w:r>
            <w:r w:rsidRPr="00BD0DA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відсутність або обмежений доступ до душу, </w:t>
            </w:r>
            <w:r w:rsidRPr="00BD0DAC" w:rsidR="00BC08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недостатнє електричне освітлення, відсутність або недостатнє природне освітлення</w:t>
            </w:r>
          </w:p>
        </w:tc>
        <w:tc>
          <w:tcPr>
            <w:tcW w:w="1334" w:type="dxa"/>
          </w:tcPr>
          <w:p w:rsidRPr="00BD0DAC" w:rsidR="00D05386" w:rsidP="00BD0DAC" w14:paraId="0627A68B" w14:textId="77777777">
            <w:pPr>
              <w:jc w:val="center"/>
              <w:rPr>
                <w:rFonts w:cstheme="minorHAnsi"/>
                <w:sz w:val="16"/>
                <w:lang w:val="uk-UA"/>
              </w:rPr>
            </w:pPr>
            <w:r w:rsidRPr="00BD0DAC">
              <w:rPr>
                <w:rFonts w:cstheme="minorHAnsi"/>
                <w:color w:val="000000"/>
                <w:sz w:val="16"/>
                <w:szCs w:val="16"/>
                <w:lang w:val="uk-UA"/>
              </w:rPr>
              <w:t>6 800</w:t>
            </w:r>
          </w:p>
        </w:tc>
      </w:tr>
      <w:tr w:rsidTr="00074FF2" w14:paraId="4CE4A049" w14:textId="77777777">
        <w:tblPrEx>
          <w:tblW w:w="1176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BD0DAC" w:rsidR="00D05386" w:rsidP="00BD0DAC" w14:paraId="67A605C5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BD0DAC" w:rsidR="00D05386" w:rsidP="00BD0DAC" w14:paraId="6738478E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30573/23</w:t>
            </w:r>
          </w:p>
          <w:p w:rsidRPr="00BD0DAC" w:rsidR="00D05386" w:rsidP="00BD0DAC" w14:paraId="751E0F7D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13.07.2023</w:t>
            </w:r>
          </w:p>
        </w:tc>
        <w:tc>
          <w:tcPr>
            <w:tcW w:w="1684" w:type="dxa"/>
            <w:tcBorders>
              <w:right w:val="single" w:color="auto" w:sz="4" w:space="0"/>
            </w:tcBorders>
          </w:tcPr>
          <w:p w:rsidRPr="00BD0DAC" w:rsidR="00D05386" w:rsidP="00BD0DAC" w14:paraId="1D4526BF" w14:textId="77777777">
            <w:pPr>
              <w:jc w:val="center"/>
              <w:rPr>
                <w:b/>
                <w:sz w:val="16"/>
                <w:lang w:val="uk-UA"/>
              </w:rPr>
            </w:pPr>
            <w:r w:rsidRPr="00BD0DAC">
              <w:rPr>
                <w:b/>
                <w:sz w:val="16"/>
                <w:lang w:val="uk-UA"/>
              </w:rPr>
              <w:t>Сергій Іванович ДЕНИСЕНКО</w:t>
            </w:r>
          </w:p>
          <w:p w:rsidRPr="00BD0DAC" w:rsidR="00D05386" w:rsidP="00BD0DAC" w14:paraId="00EC3C71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1988</w:t>
            </w: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BD0DAC" w:rsidR="00D05386" w:rsidP="00BD0DAC" w14:paraId="01D7605F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Вавренюк Олександр Володимирович</w:t>
            </w:r>
          </w:p>
          <w:p w:rsidRPr="00BD0DAC" w:rsidR="003C1019" w:rsidP="00BD0DAC" w14:paraId="3E98BB29" w14:textId="6A1E09B6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м. П</w:t>
            </w:r>
            <w:r w:rsidRPr="00BD0DAC" w:rsidR="00BD0DAC">
              <w:rPr>
                <w:sz w:val="16"/>
                <w:lang w:val="uk-UA"/>
              </w:rPr>
              <w:t>’</w:t>
            </w:r>
            <w:r w:rsidRPr="00BD0DAC">
              <w:rPr>
                <w:sz w:val="16"/>
                <w:lang w:val="uk-UA"/>
              </w:rPr>
              <w:t>ятихатки</w:t>
            </w:r>
          </w:p>
        </w:tc>
        <w:tc>
          <w:tcPr>
            <w:tcW w:w="1552" w:type="dxa"/>
            <w:tcBorders>
              <w:left w:val="single" w:color="auto" w:sz="4" w:space="0"/>
            </w:tcBorders>
          </w:tcPr>
          <w:p w:rsidRPr="00BD0DAC" w:rsidR="009F4362" w:rsidP="00BD0DAC" w14:paraId="0450DE0A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Житомирська установа виконання покарань №8</w:t>
            </w:r>
          </w:p>
          <w:p w:rsidRPr="00BD0DAC" w:rsidR="009F4362" w:rsidP="00BD0DAC" w14:paraId="2D62CB19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9F4362" w:rsidP="00BD0DAC" w14:paraId="42165107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З 08.05.2021 – триває</w:t>
            </w:r>
          </w:p>
          <w:p w:rsidRPr="00BD0DAC" w:rsidR="009F4362" w:rsidP="00BD0DAC" w14:paraId="6D2F564D" w14:textId="77777777">
            <w:pPr>
              <w:jc w:val="center"/>
              <w:rPr>
                <w:sz w:val="16"/>
                <w:lang w:val="uk-UA"/>
              </w:rPr>
            </w:pPr>
          </w:p>
          <w:p w:rsidRPr="00BD0DAC" w:rsidR="00D05386" w:rsidP="00BD0DAC" w14:paraId="4C0EC33B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 xml:space="preserve">Більше 3 років, </w:t>
            </w:r>
            <w:r w:rsidRPr="00BD0DAC" w:rsidR="00BC0839">
              <w:rPr>
                <w:sz w:val="16"/>
                <w:lang w:val="uk-UA"/>
              </w:rPr>
              <w:t>5 </w:t>
            </w:r>
            <w:r w:rsidRPr="00BD0DAC">
              <w:rPr>
                <w:sz w:val="16"/>
                <w:lang w:val="uk-UA"/>
              </w:rPr>
              <w:t>місяців та 2 днів</w:t>
            </w:r>
          </w:p>
        </w:tc>
        <w:tc>
          <w:tcPr>
            <w:tcW w:w="1075" w:type="dxa"/>
          </w:tcPr>
          <w:p w:rsidRPr="00BD0DAC" w:rsidR="00D05386" w:rsidP="00BD0DAC" w14:paraId="6D6480A1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2,6 м²</w:t>
            </w:r>
          </w:p>
        </w:tc>
        <w:tc>
          <w:tcPr>
            <w:tcW w:w="3266" w:type="dxa"/>
          </w:tcPr>
          <w:p w:rsidRPr="00BD0DAC" w:rsidR="00D05386" w:rsidP="00BD0DAC" w14:paraId="43A7844B" w14:textId="77777777">
            <w:pPr>
              <w:jc w:val="center"/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</w:pPr>
            <w:r w:rsidRPr="00BD0DA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переповненість, </w:t>
            </w:r>
            <w:r w:rsidRPr="00BD0DA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повітря, пасивне паління, цвіль або бруд у камері,</w:t>
            </w:r>
            <w:r w:rsidRPr="00BD0DAC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 </w:t>
            </w:r>
            <w:r w:rsidRPr="00BD0DAC">
              <w:rPr>
                <w:sz w:val="16"/>
                <w:lang w:val="uk-UA"/>
              </w:rPr>
              <w:t>відсутність або неналежна якість гігієнічних засобів, відсутність туалетних засобів,</w:t>
            </w:r>
            <w:r w:rsidRPr="00BD0DAC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</w:t>
            </w:r>
            <w:r w:rsidRPr="00BD0DAC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BD0DA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обмежений доступ до гарячої води,</w:t>
            </w:r>
            <w:r w:rsidRPr="00BD0DAC">
              <w:rPr>
                <w:color w:val="000000"/>
                <w:sz w:val="16"/>
                <w:szCs w:val="16"/>
                <w:lang w:val="uk-UA"/>
              </w:rPr>
              <w:t xml:space="preserve"> відсутність або погана якість постільної білизни, низька якість продуктів харчування, </w:t>
            </w:r>
            <w:r w:rsidRPr="00BD0DAC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харчування,</w:t>
            </w:r>
            <w:r w:rsidRPr="00BD0DAC">
              <w:rPr>
                <w:sz w:val="16"/>
                <w:lang w:val="uk-UA"/>
              </w:rPr>
              <w:t xml:space="preserve"> </w:t>
            </w:r>
            <w:r w:rsidRPr="00BD0DA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відсутність або обмежений доступ до душу, </w:t>
            </w:r>
            <w:r w:rsidRPr="00BD0DAC" w:rsidR="00BC08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недостатнє електричне освітлення, відсутність або недостатнє природне освітлення</w:t>
            </w:r>
          </w:p>
        </w:tc>
        <w:tc>
          <w:tcPr>
            <w:tcW w:w="1334" w:type="dxa"/>
          </w:tcPr>
          <w:p w:rsidRPr="00BD0DAC" w:rsidR="00D05386" w:rsidP="00BD0DAC" w14:paraId="0C8B08FE" w14:textId="77777777">
            <w:pPr>
              <w:jc w:val="center"/>
              <w:rPr>
                <w:sz w:val="16"/>
                <w:lang w:val="uk-UA"/>
              </w:rPr>
            </w:pPr>
            <w:r w:rsidRPr="00BD0DAC">
              <w:rPr>
                <w:sz w:val="16"/>
                <w:lang w:val="uk-UA"/>
              </w:rPr>
              <w:t>7</w:t>
            </w:r>
            <w:r w:rsidRPr="00BD0DAC" w:rsidR="00396D81">
              <w:rPr>
                <w:sz w:val="16"/>
                <w:lang w:val="uk-UA"/>
              </w:rPr>
              <w:t xml:space="preserve"> </w:t>
            </w:r>
            <w:r w:rsidRPr="00BD0DAC">
              <w:rPr>
                <w:sz w:val="16"/>
                <w:lang w:val="uk-UA"/>
              </w:rPr>
              <w:t>500</w:t>
            </w:r>
          </w:p>
        </w:tc>
      </w:tr>
    </w:tbl>
    <w:p w:rsidRPr="00BD0DAC" w:rsidR="00A916A4" w:rsidP="00BD0DAC" w14:paraId="79E5EA35" w14:textId="77777777">
      <w:pPr>
        <w:rPr>
          <w:lang w:val="uk-UA"/>
        </w:rPr>
      </w:pPr>
    </w:p>
    <w:sectPr w:rsidSect="00BE20D1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1138" w:right="2274" w:bottom="2274" w:left="2274" w:header="709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04A3" w:rsidRPr="00611E1D" w:rsidP="00BD554D" w14:paraId="40010865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074FF2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04A3" w:rsidRPr="00611E1D" w:rsidP="00BD554D" w14:paraId="166572D9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074FF2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04A3" w:rsidRPr="00150BFA" w:rsidP="0020718E" w14:paraId="6DDFB2EA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704A3" w:rsidRPr="00611E1D" w:rsidP="0029309A" w14:paraId="39DFAA80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4704A3" w:rsidP="001D58AB" w14:paraId="0456DD5B" w14:textId="77777777">
      <w:r>
        <w:separator/>
      </w:r>
    </w:p>
  </w:footnote>
  <w:footnote w:type="continuationSeparator" w:id="1">
    <w:p w:rsidR="004704A3" w:rsidP="001D58AB" w14:paraId="49FE0EFE" w14:textId="77777777">
      <w:r>
        <w:continuationSeparator/>
      </w:r>
    </w:p>
  </w:footnote>
  <w:footnote w:id="2">
    <w:p w:rsidR="004704A3" w:rsidRPr="00F52BDB" w:rsidP="00317AA9" w14:paraId="6B924626" w14:textId="77777777">
      <w:pPr>
        <w:pStyle w:val="FootnoteText"/>
        <w:rPr>
          <w:sz w:val="16"/>
          <w:szCs w:val="16"/>
          <w:lang w:val="ru-RU"/>
        </w:rPr>
      </w:pPr>
      <w:r w:rsidRPr="00F52BDB">
        <w:rPr>
          <w:rStyle w:val="FootnoteReference"/>
          <w:sz w:val="16"/>
          <w:szCs w:val="16"/>
        </w:rPr>
        <w:footnoteRef/>
      </w:r>
      <w:r w:rsidRPr="00F52BDB">
        <w:rPr>
          <w:rStyle w:val="FootnoteReference"/>
          <w:sz w:val="16"/>
          <w:szCs w:val="16"/>
          <w:lang w:val="ru-RU"/>
        </w:rPr>
        <w:t xml:space="preserve"> </w:t>
      </w:r>
      <w:r w:rsidRPr="00F52BDB">
        <w:rPr>
          <w:rFonts w:ascii="Times New Roman" w:hAnsi="Times New Roman"/>
          <w:color w:val="000000"/>
          <w:sz w:val="16"/>
          <w:szCs w:val="16"/>
          <w:lang w:val="uk-UA"/>
        </w:rPr>
        <w:t>Та додатково суму будь-якого податку, що може нараховуватися заявникам.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04A3" w:rsidRPr="00A45145" w:rsidP="00A45145" w14:paraId="41CA8A63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704A3" w:rsidRPr="00611E1D" w:rsidP="000318F7" w14:paraId="122BE058" w14:textId="77777777">
    <w:pPr>
      <w:jc w:val="center"/>
      <w:rPr>
        <w:sz w:val="4"/>
        <w:szCs w:val="4"/>
      </w:rPr>
    </w:pPr>
  </w:p>
  <w:p w:rsidR="004704A3" w:rsidRPr="00611E1D" w14:paraId="384A5B6C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04A3" w:rsidRPr="00A45145" w:rsidP="00A45145" w14:paraId="3E0A86C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8" name="Picture 18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704A3" w:rsidRPr="004F56E2" w:rsidP="008D51B6" w14:paraId="34E28373" w14:textId="77777777">
    <w:pPr>
      <w:pStyle w:val="Header0"/>
    </w:pPr>
  </w:p>
  <w:p w:rsidR="004704A3" w:rsidRPr="00611E1D" w:rsidP="00B64153" w14:paraId="70D99ADB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04A3" w:rsidRPr="00700201" w:rsidP="00317AA9" w14:paraId="1FA92AA8" w14:textId="77777777">
    <w:pPr>
      <w:pStyle w:val="JuHeader"/>
      <w:rPr>
        <w:lang w:val="uk-UA"/>
      </w:rPr>
    </w:pPr>
    <w:r>
      <w:rPr>
        <w:lang w:val="uk-UA"/>
      </w:rPr>
      <w:t>РІШЕННЯ У СПРАВІ «ДІДИК ТА ІНШІ ПРОТИ УКРАЇНИ»</w:t>
    </w:r>
  </w:p>
  <w:p w:rsidR="004704A3" w:rsidRPr="00317AA9" w:rsidP="00317AA9" w14:paraId="37D63670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04A3" w:rsidRPr="00700201" w:rsidP="00317AA9" w14:paraId="2297A5DD" w14:textId="77777777">
    <w:pPr>
      <w:pStyle w:val="JuHeader"/>
      <w:rPr>
        <w:lang w:val="uk-UA"/>
      </w:rPr>
    </w:pPr>
    <w:r>
      <w:rPr>
        <w:lang w:val="uk-UA"/>
      </w:rPr>
      <w:t>РІШЕННЯ У СПРАВІ «ДІДИК ТА ІНШІ ПРОТИ УКРАЇНИ»</w:t>
    </w:r>
  </w:p>
  <w:p w:rsidR="004704A3" w:rsidRPr="00317AA9" w:rsidP="00317AA9" w14:paraId="2EC2CE14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04A3" w:rsidRPr="00627E5D" w14:paraId="008EE479" w14:textId="77777777">
    <w:pPr>
      <w:pStyle w:val="Header0"/>
      <w:jc w:val="center"/>
      <w:rPr>
        <w:sz w:val="18"/>
        <w:szCs w:val="18"/>
        <w:lang w:val="ru-RU"/>
      </w:rPr>
    </w:pPr>
    <w:r>
      <w:rPr>
        <w:sz w:val="18"/>
        <w:szCs w:val="18"/>
        <w:lang w:val="uk-UA"/>
      </w:rPr>
      <w:t>РІШЕННЯ У СПРАВІ «ДІДИК</w:t>
    </w:r>
    <w:r w:rsidRPr="001A1B9F">
      <w:rPr>
        <w:sz w:val="18"/>
        <w:szCs w:val="18"/>
        <w:lang w:val="uk-UA"/>
      </w:rPr>
      <w:t xml:space="preserve"> ТА ІНШІ ПРОТИ УКРАЇНИ»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04A3" w:rsidRPr="00700201" w:rsidP="00317AA9" w14:paraId="1470E49E" w14:textId="77777777">
    <w:pPr>
      <w:pStyle w:val="JuHeader"/>
      <w:rPr>
        <w:lang w:val="uk-UA"/>
      </w:rPr>
    </w:pPr>
    <w:r>
      <w:rPr>
        <w:lang w:val="uk-UA"/>
      </w:rPr>
      <w:t>РІШЕННЯ У СПРАВІ «ДІДИК ТА ІНШІ ПРОТИ УКРАЇНИ»</w:t>
    </w:r>
  </w:p>
  <w:p w:rsidR="004704A3" w:rsidRPr="00317AA9" w:rsidP="00317AA9" w14:paraId="49FF2D36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F97036A"/>
    <w:multiLevelType w:val="hybridMultilevel"/>
    <w:tmpl w:val="5DA2875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6"/>
  </w:num>
  <w:num w:numId="5">
    <w:abstractNumId w:val="13"/>
  </w:num>
  <w:num w:numId="6">
    <w:abstractNumId w:val="17"/>
  </w:num>
  <w:num w:numId="7">
    <w:abstractNumId w:val="10"/>
  </w:num>
  <w:num w:numId="8">
    <w:abstractNumId w:val="14"/>
  </w:num>
  <w:num w:numId="9">
    <w:abstractNumId w:val="18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6"/>
  </w:num>
  <w:num w:numId="20">
    <w:abstractNumId w:val="17"/>
  </w:num>
  <w:num w:numId="21">
    <w:abstractNumId w:val="10"/>
  </w:num>
  <w:num w:numId="22">
    <w:abstractNumId w:val="9"/>
  </w:num>
  <w:num w:numId="23">
    <w:abstractNumId w:val="10"/>
    <w:lvlOverride w:ilvl="0">
      <w:startOverride w:val="1"/>
    </w:lvlOverride>
    <w:lvlOverride w:ilvl="1">
      <w:startOverride w:val="4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mailMerge>
    <w:mainDocumentType w:val="mailingLabels"/>
    <w:dataType w:val="textFile"/>
    <w:connectString w:val=""/>
    <w:activeRecord w:val="-1"/>
    <w:odso/>
  </w:mailMerge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422"/>
    <w:rsid w:val="00015B91"/>
    <w:rsid w:val="00022E3A"/>
    <w:rsid w:val="000318F7"/>
    <w:rsid w:val="00044CB8"/>
    <w:rsid w:val="000507F7"/>
    <w:rsid w:val="00074FF2"/>
    <w:rsid w:val="000762BB"/>
    <w:rsid w:val="00077B9B"/>
    <w:rsid w:val="000A6200"/>
    <w:rsid w:val="000A6DC0"/>
    <w:rsid w:val="000C5149"/>
    <w:rsid w:val="000C6669"/>
    <w:rsid w:val="000D2B02"/>
    <w:rsid w:val="00101984"/>
    <w:rsid w:val="00135384"/>
    <w:rsid w:val="00150BFA"/>
    <w:rsid w:val="00173A91"/>
    <w:rsid w:val="00177329"/>
    <w:rsid w:val="001A15B6"/>
    <w:rsid w:val="001A1B9F"/>
    <w:rsid w:val="001A3C4A"/>
    <w:rsid w:val="001A4EFE"/>
    <w:rsid w:val="001B420E"/>
    <w:rsid w:val="001D58AB"/>
    <w:rsid w:val="001D7CD3"/>
    <w:rsid w:val="001F3812"/>
    <w:rsid w:val="002056B7"/>
    <w:rsid w:val="0020718E"/>
    <w:rsid w:val="00210A4C"/>
    <w:rsid w:val="00212024"/>
    <w:rsid w:val="0023108C"/>
    <w:rsid w:val="00231109"/>
    <w:rsid w:val="0023364D"/>
    <w:rsid w:val="00276361"/>
    <w:rsid w:val="0028117A"/>
    <w:rsid w:val="00282422"/>
    <w:rsid w:val="0029309A"/>
    <w:rsid w:val="002A0B80"/>
    <w:rsid w:val="002B5152"/>
    <w:rsid w:val="002C5B23"/>
    <w:rsid w:val="002C6213"/>
    <w:rsid w:val="00301FFC"/>
    <w:rsid w:val="003103C4"/>
    <w:rsid w:val="00317AA9"/>
    <w:rsid w:val="0033352E"/>
    <w:rsid w:val="00337785"/>
    <w:rsid w:val="00344371"/>
    <w:rsid w:val="0037589C"/>
    <w:rsid w:val="003901E9"/>
    <w:rsid w:val="00396D81"/>
    <w:rsid w:val="003A4FA4"/>
    <w:rsid w:val="003A5D7C"/>
    <w:rsid w:val="003B3ECB"/>
    <w:rsid w:val="003B5F6D"/>
    <w:rsid w:val="003B678A"/>
    <w:rsid w:val="003C0658"/>
    <w:rsid w:val="003C1019"/>
    <w:rsid w:val="003C6D1D"/>
    <w:rsid w:val="003D7F4F"/>
    <w:rsid w:val="003E7C6B"/>
    <w:rsid w:val="003F0441"/>
    <w:rsid w:val="003F1F28"/>
    <w:rsid w:val="003F296E"/>
    <w:rsid w:val="0040074D"/>
    <w:rsid w:val="00410995"/>
    <w:rsid w:val="004225FF"/>
    <w:rsid w:val="00425F6B"/>
    <w:rsid w:val="0044471D"/>
    <w:rsid w:val="00454649"/>
    <w:rsid w:val="004704A3"/>
    <w:rsid w:val="0048584C"/>
    <w:rsid w:val="00492F91"/>
    <w:rsid w:val="00497FF8"/>
    <w:rsid w:val="004B0B4E"/>
    <w:rsid w:val="004C75A8"/>
    <w:rsid w:val="004D042B"/>
    <w:rsid w:val="004D0EC7"/>
    <w:rsid w:val="004F56E2"/>
    <w:rsid w:val="00555A1D"/>
    <w:rsid w:val="00573202"/>
    <w:rsid w:val="005B102C"/>
    <w:rsid w:val="005B16C1"/>
    <w:rsid w:val="005C3A15"/>
    <w:rsid w:val="005F60F9"/>
    <w:rsid w:val="00606600"/>
    <w:rsid w:val="00611E1D"/>
    <w:rsid w:val="006140F6"/>
    <w:rsid w:val="00616DFE"/>
    <w:rsid w:val="00627E5D"/>
    <w:rsid w:val="00630207"/>
    <w:rsid w:val="00632448"/>
    <w:rsid w:val="006372F5"/>
    <w:rsid w:val="00656431"/>
    <w:rsid w:val="006B57C7"/>
    <w:rsid w:val="006D324D"/>
    <w:rsid w:val="006E4602"/>
    <w:rsid w:val="006F04B4"/>
    <w:rsid w:val="00700201"/>
    <w:rsid w:val="007154E6"/>
    <w:rsid w:val="00716B1E"/>
    <w:rsid w:val="00731641"/>
    <w:rsid w:val="0074278F"/>
    <w:rsid w:val="00743B2A"/>
    <w:rsid w:val="00750F5B"/>
    <w:rsid w:val="0077438D"/>
    <w:rsid w:val="00782676"/>
    <w:rsid w:val="00793ADE"/>
    <w:rsid w:val="007A6FF8"/>
    <w:rsid w:val="007A72B4"/>
    <w:rsid w:val="007A74AC"/>
    <w:rsid w:val="007B11E6"/>
    <w:rsid w:val="007F018A"/>
    <w:rsid w:val="007F7F5E"/>
    <w:rsid w:val="00804741"/>
    <w:rsid w:val="008522DD"/>
    <w:rsid w:val="00860732"/>
    <w:rsid w:val="008A0E2E"/>
    <w:rsid w:val="008D51B6"/>
    <w:rsid w:val="008F0E5B"/>
    <w:rsid w:val="009057AF"/>
    <w:rsid w:val="009113D0"/>
    <w:rsid w:val="00921093"/>
    <w:rsid w:val="00927100"/>
    <w:rsid w:val="009522DD"/>
    <w:rsid w:val="009B55E5"/>
    <w:rsid w:val="009C159F"/>
    <w:rsid w:val="009C5644"/>
    <w:rsid w:val="009F4362"/>
    <w:rsid w:val="00A113E0"/>
    <w:rsid w:val="00A329E0"/>
    <w:rsid w:val="00A34A54"/>
    <w:rsid w:val="00A36ECC"/>
    <w:rsid w:val="00A44415"/>
    <w:rsid w:val="00A45145"/>
    <w:rsid w:val="00A51E2C"/>
    <w:rsid w:val="00A6104A"/>
    <w:rsid w:val="00A63B2D"/>
    <w:rsid w:val="00A916A4"/>
    <w:rsid w:val="00A94CA7"/>
    <w:rsid w:val="00AB5A83"/>
    <w:rsid w:val="00AC03BB"/>
    <w:rsid w:val="00AC0F21"/>
    <w:rsid w:val="00AC1F1D"/>
    <w:rsid w:val="00AF02A7"/>
    <w:rsid w:val="00B11773"/>
    <w:rsid w:val="00B216C1"/>
    <w:rsid w:val="00B310CF"/>
    <w:rsid w:val="00B372F6"/>
    <w:rsid w:val="00B374AB"/>
    <w:rsid w:val="00B453FF"/>
    <w:rsid w:val="00B64153"/>
    <w:rsid w:val="00B70E2F"/>
    <w:rsid w:val="00B72560"/>
    <w:rsid w:val="00B774DD"/>
    <w:rsid w:val="00B91668"/>
    <w:rsid w:val="00B946EC"/>
    <w:rsid w:val="00BC0839"/>
    <w:rsid w:val="00BD0DAC"/>
    <w:rsid w:val="00BD554D"/>
    <w:rsid w:val="00BD6AC7"/>
    <w:rsid w:val="00BE20D1"/>
    <w:rsid w:val="00BE2415"/>
    <w:rsid w:val="00C20CC3"/>
    <w:rsid w:val="00C2397D"/>
    <w:rsid w:val="00C269D9"/>
    <w:rsid w:val="00C74287"/>
    <w:rsid w:val="00C877A3"/>
    <w:rsid w:val="00CB279D"/>
    <w:rsid w:val="00CB71D4"/>
    <w:rsid w:val="00CC70E7"/>
    <w:rsid w:val="00D05386"/>
    <w:rsid w:val="00D11816"/>
    <w:rsid w:val="00D16B56"/>
    <w:rsid w:val="00D16CCC"/>
    <w:rsid w:val="00D3026D"/>
    <w:rsid w:val="00D43FEA"/>
    <w:rsid w:val="00D45F11"/>
    <w:rsid w:val="00D51FBB"/>
    <w:rsid w:val="00D73653"/>
    <w:rsid w:val="00D83EA9"/>
    <w:rsid w:val="00DA2811"/>
    <w:rsid w:val="00DB0867"/>
    <w:rsid w:val="00DC4F79"/>
    <w:rsid w:val="00DE2E70"/>
    <w:rsid w:val="00DE7D3F"/>
    <w:rsid w:val="00E01E8C"/>
    <w:rsid w:val="00E026EC"/>
    <w:rsid w:val="00E06622"/>
    <w:rsid w:val="00E55AF9"/>
    <w:rsid w:val="00E60704"/>
    <w:rsid w:val="00E6230A"/>
    <w:rsid w:val="00E90ED3"/>
    <w:rsid w:val="00EA343C"/>
    <w:rsid w:val="00EC1357"/>
    <w:rsid w:val="00ED7723"/>
    <w:rsid w:val="00F30928"/>
    <w:rsid w:val="00F37D2E"/>
    <w:rsid w:val="00F52BDB"/>
    <w:rsid w:val="00F637C2"/>
    <w:rsid w:val="00F7207F"/>
    <w:rsid w:val="00F7466A"/>
    <w:rsid w:val="00FA0322"/>
    <w:rsid w:val="00FB16F8"/>
  </w:rsids>
  <w:docVars>
    <w:docVar w:name="ApplicationsApp" w:val="10"/>
    <w:docVar w:name="EMM" w:val="0"/>
    <w:docVar w:name="NBEMMDOC" w:val="0"/>
    <w:docVar w:name="Plural" w:val="0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9D551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EA343C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EA343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EA343C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EA343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EA343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EA343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EA343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EA343C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EA343C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EA343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EA343C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EA343C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EA343C"/>
    <w:rPr>
      <w:color w:val="00B050"/>
      <w:sz w:val="22"/>
    </w:rPr>
  </w:style>
  <w:style w:type="character" w:styleId="Strong">
    <w:name w:val="Strong"/>
    <w:uiPriority w:val="98"/>
    <w:semiHidden/>
    <w:qFormat/>
    <w:rsid w:val="00EA343C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EA343C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EA343C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EA343C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EA343C"/>
    <w:pPr>
      <w:numPr>
        <w:numId w:val="22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EA343C"/>
    <w:pPr>
      <w:numPr>
        <w:ilvl w:val="2"/>
        <w:numId w:val="22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EA343C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EA343C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EA343C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EA343C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EA343C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EA343C"/>
    <w:pPr>
      <w:keepNext/>
      <w:keepLines/>
      <w:numPr>
        <w:numId w:val="21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EA343C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EA343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EA343C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EA343C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EA343C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EA343C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EA343C"/>
    <w:pPr>
      <w:keepNext/>
      <w:keepLines/>
      <w:numPr>
        <w:ilvl w:val="1"/>
        <w:numId w:val="21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EA343C"/>
    <w:pPr>
      <w:keepNext/>
      <w:keepLines/>
      <w:numPr>
        <w:ilvl w:val="2"/>
        <w:numId w:val="21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EA343C"/>
    <w:pPr>
      <w:keepNext/>
      <w:keepLines/>
      <w:numPr>
        <w:ilvl w:val="3"/>
        <w:numId w:val="21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EA343C"/>
    <w:pPr>
      <w:keepNext/>
      <w:keepLines/>
      <w:numPr>
        <w:ilvl w:val="4"/>
        <w:numId w:val="21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EA343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EA343C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EA343C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EA343C"/>
    <w:pPr>
      <w:keepNext/>
      <w:keepLines/>
      <w:numPr>
        <w:ilvl w:val="5"/>
        <w:numId w:val="21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EA343C"/>
    <w:pPr>
      <w:keepNext/>
      <w:keepLines/>
      <w:numPr>
        <w:ilvl w:val="6"/>
        <w:numId w:val="21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EA343C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EA343C"/>
    <w:pPr>
      <w:keepNext/>
      <w:keepLines/>
      <w:numPr>
        <w:ilvl w:val="7"/>
        <w:numId w:val="21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EA343C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EA343C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EA343C"/>
    <w:pPr>
      <w:numPr>
        <w:ilvl w:val="1"/>
        <w:numId w:val="22"/>
      </w:numPr>
    </w:pPr>
  </w:style>
  <w:style w:type="paragraph" w:customStyle="1" w:styleId="NormalJustified">
    <w:name w:val="Normal_Justified"/>
    <w:basedOn w:val="Normal"/>
    <w:semiHidden/>
    <w:rsid w:val="00EA343C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EA343C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EA343C"/>
    <w:rPr>
      <w:i/>
      <w:iCs/>
    </w:rPr>
  </w:style>
  <w:style w:type="table" w:customStyle="1" w:styleId="ECHRTable">
    <w:name w:val="ECHR_Table"/>
    <w:basedOn w:val="TableNormal"/>
    <w:rsid w:val="00EA343C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EA343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EA343C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EA343C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EA343C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EA343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EA343C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EA343C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EA343C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EA343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EA343C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EA343C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EA343C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EA343C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EA343C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EA343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EA343C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EA343C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EA343C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EA343C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EA343C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EA343C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EA343C"/>
    <w:rPr>
      <w:smallCaps/>
    </w:rPr>
  </w:style>
  <w:style w:type="table" w:styleId="TableGrid">
    <w:name w:val="Table Grid"/>
    <w:basedOn w:val="TableNormal"/>
    <w:uiPriority w:val="59"/>
    <w:semiHidden/>
    <w:rsid w:val="00EA343C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EA343C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EA343C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EA343C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EA343C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EA343C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EA343C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EA343C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EA343C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EA343C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EA343C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EA343C"/>
    <w:pPr>
      <w:ind w:firstLine="284"/>
    </w:pPr>
  </w:style>
  <w:style w:type="paragraph" w:styleId="BlockText">
    <w:name w:val="Block Text"/>
    <w:basedOn w:val="Normal"/>
    <w:uiPriority w:val="98"/>
    <w:semiHidden/>
    <w:rsid w:val="00EA343C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EA343C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EA343C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EA343C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EA343C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EA343C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EA343C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EA343C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EA343C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EA343C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EA343C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EA343C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EA343C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EA343C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EA343C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EA343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EA343C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EA343C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EA343C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EA343C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EA34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EA34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EA343C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EA343C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EA343C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EA343C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EA343C"/>
    <w:pPr>
      <w:numPr>
        <w:numId w:val="9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EA343C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EA343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EA343C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EA343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EA343C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EA343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EA343C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EA343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EA343C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EA343C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EA343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EA343C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EA34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EA343C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EA343C"/>
  </w:style>
  <w:style w:type="character" w:customStyle="1" w:styleId="DateChar">
    <w:name w:val="Date Char"/>
    <w:basedOn w:val="DefaultParagraphFont"/>
    <w:link w:val="Date"/>
    <w:uiPriority w:val="98"/>
    <w:semiHidden/>
    <w:rsid w:val="00EA343C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EA343C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EA343C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EA343C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EA343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EA343C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EA343C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EA343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EA343C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EA343C"/>
  </w:style>
  <w:style w:type="paragraph" w:styleId="HTMLAddress">
    <w:name w:val="HTML Address"/>
    <w:basedOn w:val="Normal"/>
    <w:link w:val="HTMLAddressChar"/>
    <w:uiPriority w:val="98"/>
    <w:semiHidden/>
    <w:rsid w:val="00EA343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EA343C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EA343C"/>
    <w:rPr>
      <w:i/>
      <w:iCs/>
    </w:rPr>
  </w:style>
  <w:style w:type="character" w:styleId="HTMLCode">
    <w:name w:val="HTML Code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EA343C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EA343C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EA343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EA343C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EA343C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EA343C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EA343C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EA343C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EA343C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EA343C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EA343C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EA343C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EA343C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EA343C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EA343C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EA343C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EA343C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EA343C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EA343C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EA343C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EA343C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EA343C"/>
  </w:style>
  <w:style w:type="paragraph" w:styleId="List">
    <w:name w:val="List"/>
    <w:basedOn w:val="Normal"/>
    <w:uiPriority w:val="98"/>
    <w:semiHidden/>
    <w:rsid w:val="00EA343C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EA343C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EA343C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EA343C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EA343C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EA343C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8"/>
    <w:semiHidden/>
    <w:rsid w:val="00EA343C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8"/>
    <w:semiHidden/>
    <w:rsid w:val="00EA343C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8"/>
    <w:semiHidden/>
    <w:rsid w:val="00EA343C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8"/>
    <w:semiHidden/>
    <w:rsid w:val="00EA343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EA343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EA343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EA343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EA343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EA343C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8"/>
    <w:semiHidden/>
    <w:rsid w:val="00EA343C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8"/>
    <w:semiHidden/>
    <w:rsid w:val="00EA343C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8"/>
    <w:semiHidden/>
    <w:rsid w:val="00EA343C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8"/>
    <w:semiHidden/>
    <w:rsid w:val="00EA343C"/>
    <w:pPr>
      <w:numPr>
        <w:numId w:val="18"/>
      </w:numPr>
      <w:contextualSpacing/>
    </w:pPr>
  </w:style>
  <w:style w:type="paragraph" w:styleId="Macro">
    <w:name w:val="macro"/>
    <w:link w:val="MacroTextChar"/>
    <w:uiPriority w:val="98"/>
    <w:semiHidden/>
    <w:rsid w:val="00EA34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EA343C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EA34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EA343C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EA343C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EA343C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EA343C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EA343C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EA343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EA343C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EA343C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EA343C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EA343C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EA343C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A343C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A343C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EA343C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EA343C"/>
  </w:style>
  <w:style w:type="table" w:styleId="TableProfessional">
    <w:name w:val="Table Professional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EA343C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EA343C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EA343C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EA343C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EA343C"/>
  </w:style>
  <w:style w:type="paragraph" w:customStyle="1" w:styleId="DecList">
    <w:name w:val="Dec_List"/>
    <w:aliases w:val="_List"/>
    <w:basedOn w:val="JuList"/>
    <w:uiPriority w:val="22"/>
    <w:rsid w:val="00EA343C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EA343C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EA343C"/>
    <w:pPr>
      <w:numPr>
        <w:numId w:val="19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EA343C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EA343C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EA343C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EA343C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EA343C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EA343C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EA343C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EA343C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EA343C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EA343C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EA343C"/>
    <w:pPr>
      <w:keepNext/>
      <w:keepLines/>
      <w:numPr>
        <w:ilvl w:val="8"/>
        <w:numId w:val="21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EA343C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EA343C"/>
    <w:pPr>
      <w:numPr>
        <w:numId w:val="20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EA343C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EA343C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EA343C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EA343C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EA343C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EA343C"/>
    <w:rPr>
      <w:sz w:val="4"/>
    </w:rPr>
  </w:style>
  <w:style w:type="table" w:customStyle="1" w:styleId="ECHRTable2">
    <w:name w:val="ECHR_Table_2"/>
    <w:basedOn w:val="TableNormal"/>
    <w:uiPriority w:val="99"/>
    <w:rsid w:val="00EA343C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EA343C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EA343C"/>
    <w:pPr>
      <w:outlineLvl w:val="0"/>
    </w:pPr>
  </w:style>
  <w:style w:type="table" w:customStyle="1" w:styleId="ECHRTableGrey">
    <w:name w:val="ECHR_Table_Grey"/>
    <w:basedOn w:val="TableNormal"/>
    <w:uiPriority w:val="99"/>
    <w:rsid w:val="00EA343C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343C"/>
    <w:rPr>
      <w:color w:val="605E5C"/>
      <w:shd w:val="clear" w:color="auto" w:fill="E1DFDD"/>
    </w:rPr>
  </w:style>
  <w:style w:type="table" w:customStyle="1" w:styleId="116">
    <w:name w:val="Сітка таблиці 1 (світла)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EA343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EA343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EA343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EA343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EA343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A343C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EA343C"/>
    <w:rPr>
      <w:color w:val="0000FF"/>
      <w:u w:val="single"/>
      <w:shd w:val="clear" w:color="auto" w:fill="F3F2F1"/>
    </w:rPr>
  </w:style>
  <w:style w:type="table" w:customStyle="1" w:styleId="16">
    <w:name w:val="Сітка таблиці (світла)1"/>
    <w:basedOn w:val="TableNormal"/>
    <w:uiPriority w:val="40"/>
    <w:semiHidden/>
    <w:rsid w:val="00EA343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33352E"/>
  </w:style>
  <w:style w:type="character" w:customStyle="1" w:styleId="sa36b60a1">
    <w:name w:val="sa36b60a1"/>
    <w:rsid w:val="0033352E"/>
  </w:style>
  <w:style w:type="character" w:customStyle="1" w:styleId="sb8d990e2">
    <w:name w:val="sb8d990e2"/>
    <w:basedOn w:val="DefaultParagraphFont"/>
    <w:rsid w:val="00F7207F"/>
  </w:style>
  <w:style w:type="character" w:customStyle="1" w:styleId="s6b621b36">
    <w:name w:val="s6b621b36"/>
    <w:basedOn w:val="DefaultParagraphFont"/>
    <w:rsid w:val="00F7207F"/>
  </w:style>
  <w:style w:type="character" w:customStyle="1" w:styleId="y2iqfc">
    <w:name w:val="y2iqfc"/>
    <w:basedOn w:val="DefaultParagraphFont"/>
    <w:rsid w:val="00632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916A8-6024-497C-BD19-47B4CB9A1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1726</Words>
  <Characters>10844</Characters>
  <Application>Microsoft Office Word</Application>
  <DocSecurity>0</DocSecurity>
  <Lines>492</Lines>
  <Paragraphs>224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12346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2025-01-23T09:31:00Z</dcterms:created>
  <dcterms:modified xsi:type="dcterms:W3CDTF">2025-01-23T09:31:00Z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1886138</vt:lpwstr>
  </property>
  <property fmtid="{D5CDD505-2E9C-101B-9397-08002B2CF9AE}" pid="3" name="cstLanguage">
    <vt:i4>2057</vt:i4>
  </property>
  <property fmtid="{D5CDD505-2E9C-101B-9397-08002B2CF9AE}" pid="4" name="RegisteredNo">
    <vt:lpwstr>26875/23</vt:lpwstr>
  </property>
</Properties>
</file>