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D27E5D" w:rsidR="008D51B6" w:rsidP="00D27E5D" w14:paraId="18F6F13B" w14:textId="77777777">
      <w:pPr>
        <w:jc w:val="center"/>
        <w:rPr>
          <w:lang w:val="uk-UA"/>
        </w:rPr>
      </w:pPr>
      <w:r w:rsidRPr="00D27E5D">
        <w:rPr>
          <w:lang w:val="uk-UA"/>
        </w:rPr>
        <w:t>ЄВРОПЕЙСЬКИЙ СУД З ПРАВ ЛЮДИНИ</w:t>
      </w:r>
    </w:p>
    <w:p w:rsidRPr="00D27E5D" w:rsidR="004D042B" w:rsidP="00D27E5D" w14:paraId="549119A2" w14:textId="77777777">
      <w:pPr>
        <w:jc w:val="center"/>
        <w:rPr>
          <w:lang w:val="uk-UA"/>
        </w:rPr>
      </w:pPr>
    </w:p>
    <w:p w:rsidRPr="00D27E5D" w:rsidR="000C5149" w:rsidP="00D27E5D" w14:paraId="5D913457" w14:textId="77777777">
      <w:pPr>
        <w:jc w:val="center"/>
        <w:rPr>
          <w:lang w:val="uk-UA"/>
        </w:rPr>
      </w:pPr>
    </w:p>
    <w:p w:rsidRPr="00D27E5D" w:rsidR="00787E12" w:rsidP="00D27E5D" w14:paraId="2691DB4D" w14:textId="37A127BD">
      <w:pPr>
        <w:pStyle w:val="DecHCase"/>
        <w:rPr>
          <w:sz w:val="28"/>
          <w:lang w:val="uk-UA"/>
        </w:rPr>
      </w:pPr>
      <w:r w:rsidRPr="00D27E5D">
        <w:rPr>
          <w:sz w:val="28"/>
          <w:lang w:val="uk-UA"/>
        </w:rPr>
        <w:t>П</w:t>
      </w:r>
      <w:r w:rsidRPr="00D27E5D" w:rsidR="00D27E5D">
        <w:rPr>
          <w:sz w:val="28"/>
          <w:lang w:val="uk-UA"/>
        </w:rPr>
        <w:t>’</w:t>
      </w:r>
      <w:r w:rsidRPr="00D27E5D">
        <w:rPr>
          <w:sz w:val="28"/>
          <w:lang w:val="uk-UA"/>
        </w:rPr>
        <w:t>ЯТА СЕКЦІЯ</w:t>
      </w:r>
    </w:p>
    <w:p w:rsidRPr="00D27E5D" w:rsidR="007F4416" w:rsidP="00D27E5D" w14:paraId="4496EFD1" w14:textId="77777777">
      <w:pPr>
        <w:pStyle w:val="JuTitle"/>
        <w:rPr>
          <w:color w:val="000000" w:themeColor="text1"/>
          <w:lang w:val="uk-UA"/>
        </w:rPr>
      </w:pPr>
      <w:bookmarkStart w:name="To" w:id="0"/>
      <w:r w:rsidRPr="00D27E5D">
        <w:rPr>
          <w:color w:val="000000" w:themeColor="text1"/>
          <w:lang w:val="uk-UA"/>
        </w:rPr>
        <w:t>СПРАВА «</w:t>
      </w:r>
      <w:r w:rsidRPr="00D27E5D" w:rsidR="006955C4">
        <w:rPr>
          <w:color w:val="000000" w:themeColor="text1"/>
          <w:lang w:val="uk-UA"/>
        </w:rPr>
        <w:t>МАТЯШУК</w:t>
      </w:r>
      <w:r w:rsidRPr="00D27E5D">
        <w:rPr>
          <w:color w:val="000000" w:themeColor="text1"/>
          <w:lang w:val="uk-UA"/>
        </w:rPr>
        <w:t xml:space="preserve"> ТА ІНШІ ПРОТИ УКРАЇНИ»</w:t>
      </w:r>
    </w:p>
    <w:p w:rsidRPr="00D27E5D" w:rsidR="006D324D" w:rsidP="00D27E5D" w14:paraId="6D7AEC68" w14:textId="77777777">
      <w:pPr>
        <w:pStyle w:val="JuTitle"/>
        <w:rPr>
          <w:lang w:val="uk-UA"/>
        </w:rPr>
      </w:pPr>
      <w:r w:rsidRPr="00D27E5D">
        <w:rPr>
          <w:color w:val="000000" w:themeColor="text1"/>
          <w:lang w:val="uk-UA"/>
        </w:rPr>
        <w:t>(</w:t>
      </w:r>
      <w:r w:rsidRPr="00D27E5D" w:rsidR="004067F1">
        <w:rPr>
          <w:color w:val="000000" w:themeColor="text1"/>
          <w:lang w:val="uk-UA"/>
        </w:rPr>
        <w:t xml:space="preserve">CASE OF </w:t>
      </w:r>
      <w:r w:rsidRPr="00D27E5D" w:rsidR="006955C4">
        <w:rPr>
          <w:color w:val="000000" w:themeColor="text1"/>
          <w:lang w:val="uk-UA"/>
        </w:rPr>
        <w:t>MAT</w:t>
      </w:r>
      <w:r w:rsidRPr="00D27E5D" w:rsidR="00B478FD">
        <w:rPr>
          <w:color w:val="000000" w:themeColor="text1"/>
          <w:lang w:val="uk-UA"/>
        </w:rPr>
        <w:t>YA</w:t>
      </w:r>
      <w:r w:rsidRPr="00D27E5D" w:rsidR="006955C4">
        <w:rPr>
          <w:color w:val="000000" w:themeColor="text1"/>
          <w:lang w:val="uk-UA"/>
        </w:rPr>
        <w:t>SHU</w:t>
      </w:r>
      <w:r w:rsidRPr="00D27E5D" w:rsidR="00B478FD">
        <w:rPr>
          <w:color w:val="000000" w:themeColor="text1"/>
          <w:lang w:val="uk-UA"/>
        </w:rPr>
        <w:t>K</w:t>
      </w:r>
      <w:r w:rsidRPr="00D27E5D" w:rsidR="007571D2">
        <w:rPr>
          <w:color w:val="000000" w:themeColor="text1"/>
          <w:lang w:val="uk-UA"/>
        </w:rPr>
        <w:t xml:space="preserve"> AND OTHERS v. UKRAINE</w:t>
      </w:r>
      <w:bookmarkEnd w:id="0"/>
      <w:r w:rsidRPr="00D27E5D">
        <w:rPr>
          <w:lang w:val="uk-UA"/>
        </w:rPr>
        <w:t>)</w:t>
      </w:r>
    </w:p>
    <w:p w:rsidRPr="00D27E5D" w:rsidR="007F4416" w:rsidP="00D27E5D" w14:paraId="1FCC3690" w14:textId="77777777">
      <w:pPr>
        <w:pStyle w:val="ECHRCoverTitle4"/>
        <w:rPr>
          <w:lang w:val="uk-UA"/>
        </w:rPr>
      </w:pPr>
      <w:r w:rsidRPr="00D27E5D">
        <w:rPr>
          <w:lang w:val="uk-UA"/>
        </w:rPr>
        <w:t>(</w:t>
      </w:r>
      <w:r w:rsidRPr="00D27E5D">
        <w:rPr>
          <w:lang w:val="uk-UA"/>
        </w:rPr>
        <w:t>Заява №</w:t>
      </w:r>
      <w:r w:rsidRPr="00D27E5D" w:rsidR="007167BE">
        <w:rPr>
          <w:lang w:val="uk-UA"/>
        </w:rPr>
        <w:t xml:space="preserve"> </w:t>
      </w:r>
      <w:r w:rsidRPr="00D27E5D" w:rsidR="00EC3B76">
        <w:rPr>
          <w:lang w:val="uk-UA"/>
        </w:rPr>
        <w:t>44844/17</w:t>
      </w:r>
      <w:r w:rsidRPr="00D27E5D">
        <w:rPr>
          <w:lang w:val="uk-UA"/>
        </w:rPr>
        <w:t xml:space="preserve"> </w:t>
      </w:r>
      <w:r w:rsidRPr="00D27E5D">
        <w:rPr>
          <w:lang w:val="uk-UA"/>
        </w:rPr>
        <w:t>та</w:t>
      </w:r>
      <w:r w:rsidRPr="00D27E5D" w:rsidR="007167BE">
        <w:rPr>
          <w:lang w:val="uk-UA"/>
        </w:rPr>
        <w:t xml:space="preserve"> </w:t>
      </w:r>
      <w:r w:rsidRPr="00D27E5D" w:rsidR="00EC3B76">
        <w:rPr>
          <w:lang w:val="uk-UA"/>
        </w:rPr>
        <w:t>8</w:t>
      </w:r>
      <w:r w:rsidRPr="00D27E5D" w:rsidR="004067F1">
        <w:rPr>
          <w:lang w:val="uk-UA"/>
        </w:rPr>
        <w:t xml:space="preserve"> </w:t>
      </w:r>
      <w:r w:rsidRPr="00D27E5D" w:rsidR="005064AA">
        <w:rPr>
          <w:lang w:val="uk-UA"/>
        </w:rPr>
        <w:t>інш</w:t>
      </w:r>
      <w:r w:rsidRPr="00D27E5D" w:rsidR="00EC3B76">
        <w:rPr>
          <w:lang w:val="uk-UA"/>
        </w:rPr>
        <w:t>их</w:t>
      </w:r>
      <w:r w:rsidRPr="00D27E5D" w:rsidR="007167BE">
        <w:rPr>
          <w:lang w:val="uk-UA"/>
        </w:rPr>
        <w:t xml:space="preserve"> заяв</w:t>
      </w:r>
      <w:r w:rsidRPr="00D27E5D">
        <w:rPr>
          <w:lang w:val="uk-UA"/>
        </w:rPr>
        <w:t xml:space="preserve"> –</w:t>
      </w:r>
      <w:r w:rsidRPr="00D27E5D">
        <w:rPr>
          <w:lang w:val="uk-UA"/>
        </w:rPr>
        <w:br/>
      </w:r>
      <w:r w:rsidRPr="00D27E5D">
        <w:rPr>
          <w:iCs/>
          <w:lang w:val="uk-UA"/>
        </w:rPr>
        <w:t>див. перелік у додатку)</w:t>
      </w:r>
    </w:p>
    <w:p w:rsidRPr="00D27E5D" w:rsidR="006D324D" w:rsidP="00D27E5D" w14:paraId="7855F1A0" w14:textId="77777777">
      <w:pPr>
        <w:pStyle w:val="DecHCase"/>
        <w:rPr>
          <w:lang w:val="uk-UA"/>
        </w:rPr>
      </w:pPr>
    </w:p>
    <w:p w:rsidRPr="00D27E5D" w:rsidR="006D324D" w:rsidP="00D27E5D" w14:paraId="142373A0" w14:textId="77777777">
      <w:pPr>
        <w:pStyle w:val="DecHCase"/>
        <w:rPr>
          <w:lang w:val="uk-UA"/>
        </w:rPr>
      </w:pPr>
    </w:p>
    <w:p w:rsidRPr="00D27E5D" w:rsidR="00787E12" w:rsidP="00D27E5D" w14:paraId="2F177534" w14:textId="77777777">
      <w:pPr>
        <w:pStyle w:val="DecHCase"/>
        <w:rPr>
          <w:lang w:val="uk-UA"/>
        </w:rPr>
      </w:pPr>
    </w:p>
    <w:p w:rsidRPr="00D27E5D" w:rsidR="00787E12" w:rsidP="00D27E5D" w14:paraId="31F80895" w14:textId="77777777">
      <w:pPr>
        <w:pStyle w:val="DecHCase"/>
        <w:rPr>
          <w:lang w:val="uk-UA"/>
        </w:rPr>
      </w:pPr>
    </w:p>
    <w:p w:rsidRPr="00D27E5D" w:rsidR="00A062B9" w:rsidP="00D27E5D" w14:paraId="136E1AEB" w14:textId="77777777">
      <w:pPr>
        <w:pStyle w:val="DecHCase"/>
        <w:rPr>
          <w:lang w:val="uk-UA"/>
        </w:rPr>
      </w:pPr>
    </w:p>
    <w:p w:rsidRPr="00D27E5D" w:rsidR="007F4416" w:rsidP="00D27E5D" w14:paraId="020B543C" w14:textId="77777777">
      <w:pPr>
        <w:pStyle w:val="DecHCase"/>
        <w:rPr>
          <w:lang w:val="uk-UA"/>
        </w:rPr>
      </w:pPr>
      <w:r w:rsidRPr="00D27E5D">
        <w:rPr>
          <w:lang w:val="uk-UA"/>
        </w:rPr>
        <w:t>РІШЕННЯ</w:t>
      </w:r>
    </w:p>
    <w:p w:rsidRPr="00D27E5D" w:rsidR="007F4416" w:rsidP="00D27E5D" w14:paraId="07AB3161" w14:textId="77777777">
      <w:pPr>
        <w:pStyle w:val="DecHCase"/>
        <w:rPr>
          <w:i/>
          <w:lang w:val="uk-UA"/>
        </w:rPr>
      </w:pPr>
    </w:p>
    <w:p w:rsidRPr="00D27E5D" w:rsidR="007F4416" w:rsidP="00D27E5D" w14:paraId="4D9216D4" w14:textId="77777777">
      <w:pPr>
        <w:pStyle w:val="DecHCase"/>
        <w:rPr>
          <w:lang w:val="uk-UA"/>
        </w:rPr>
      </w:pPr>
      <w:r w:rsidRPr="00D27E5D">
        <w:rPr>
          <w:lang w:val="uk-UA"/>
        </w:rPr>
        <w:t>СТРАСБУРГ</w:t>
      </w:r>
    </w:p>
    <w:p w:rsidRPr="00D27E5D" w:rsidR="00787E12" w:rsidP="00D27E5D" w14:paraId="7882A383" w14:textId="77777777">
      <w:pPr>
        <w:pStyle w:val="DecHCase"/>
        <w:rPr>
          <w:lang w:val="uk-UA"/>
        </w:rPr>
      </w:pPr>
      <w:r w:rsidRPr="00D27E5D">
        <w:rPr>
          <w:lang w:val="uk-UA"/>
        </w:rPr>
        <w:t>28</w:t>
      </w:r>
      <w:r w:rsidRPr="00D27E5D" w:rsidR="005D3D61">
        <w:rPr>
          <w:lang w:val="uk-UA"/>
        </w:rPr>
        <w:t xml:space="preserve"> </w:t>
      </w:r>
      <w:r w:rsidRPr="00D27E5D" w:rsidR="004067F1">
        <w:rPr>
          <w:lang w:val="uk-UA"/>
        </w:rPr>
        <w:t>листопада</w:t>
      </w:r>
      <w:r w:rsidRPr="00D27E5D" w:rsidR="007167BE">
        <w:rPr>
          <w:lang w:val="uk-UA"/>
        </w:rPr>
        <w:t xml:space="preserve"> 2024</w:t>
      </w:r>
      <w:r w:rsidRPr="00D27E5D" w:rsidR="006F5301">
        <w:rPr>
          <w:lang w:val="uk-UA"/>
        </w:rPr>
        <w:t xml:space="preserve"> року</w:t>
      </w:r>
    </w:p>
    <w:p w:rsidRPr="00D27E5D" w:rsidR="00787E12" w:rsidP="00D27E5D" w14:paraId="46C7C7B5" w14:textId="77777777">
      <w:pPr>
        <w:jc w:val="center"/>
        <w:rPr>
          <w:lang w:val="uk-UA"/>
        </w:rPr>
      </w:pPr>
    </w:p>
    <w:p w:rsidRPr="00D27E5D" w:rsidR="004D22A1" w:rsidP="00D27E5D" w14:paraId="794552FA" w14:textId="77777777">
      <w:pPr>
        <w:jc w:val="center"/>
        <w:rPr>
          <w:lang w:val="uk-UA"/>
        </w:rPr>
      </w:pPr>
    </w:p>
    <w:p w:rsidRPr="00D27E5D" w:rsidR="004D22A1" w:rsidP="00D27E5D" w14:paraId="738D340F" w14:textId="77777777">
      <w:pPr>
        <w:jc w:val="center"/>
        <w:rPr>
          <w:lang w:val="uk-UA"/>
        </w:rPr>
      </w:pPr>
    </w:p>
    <w:p w:rsidRPr="00D27E5D" w:rsidR="00787E12" w:rsidP="00D27E5D" w14:paraId="0B130B61" w14:textId="77777777">
      <w:pPr>
        <w:pStyle w:val="JuCase"/>
        <w:jc w:val="center"/>
        <w:rPr>
          <w:sz w:val="22"/>
          <w:lang w:val="uk-UA"/>
        </w:rPr>
      </w:pPr>
      <w:r w:rsidRPr="00D27E5D">
        <w:rPr>
          <w:b w:val="0"/>
          <w:i/>
          <w:sz w:val="20"/>
          <w:szCs w:val="22"/>
          <w:lang w:val="uk-UA"/>
        </w:rPr>
        <w:t>Це рішення є остаточним, але може підлягати редакційним виправленням.</w:t>
      </w:r>
    </w:p>
    <w:p w:rsidRPr="00D27E5D" w:rsidR="004D22A1" w:rsidP="00D27E5D" w14:paraId="74A83950" w14:textId="77777777">
      <w:pPr>
        <w:pStyle w:val="JuPara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D27E5D" w:rsidR="005C206B" w:rsidP="00D27E5D" w14:paraId="74ABB14A" w14:textId="77777777">
      <w:pPr>
        <w:pStyle w:val="JuCase"/>
        <w:rPr>
          <w:bCs/>
          <w:lang w:val="uk-UA"/>
        </w:rPr>
      </w:pPr>
      <w:r w:rsidRPr="00D27E5D">
        <w:rPr>
          <w:lang w:val="uk-UA"/>
        </w:rPr>
        <w:t>У справі «</w:t>
      </w:r>
      <w:r w:rsidRPr="00D27E5D" w:rsidR="00160F04">
        <w:rPr>
          <w:lang w:val="uk-UA"/>
        </w:rPr>
        <w:t xml:space="preserve">Матяшук </w:t>
      </w:r>
      <w:r w:rsidRPr="00D27E5D">
        <w:rPr>
          <w:lang w:val="uk-UA"/>
        </w:rPr>
        <w:t>та інші проти України»</w:t>
      </w:r>
    </w:p>
    <w:p w:rsidRPr="00D27E5D" w:rsidR="005C206B" w:rsidP="00D27E5D" w14:paraId="79BD4E34" w14:textId="7656CAE8">
      <w:pPr>
        <w:pStyle w:val="JuPara"/>
        <w:rPr>
          <w:lang w:val="uk-UA"/>
        </w:rPr>
      </w:pPr>
      <w:r w:rsidRPr="00D27E5D">
        <w:rPr>
          <w:lang w:val="uk-UA"/>
        </w:rPr>
        <w:t>Європейський суд з прав людини (П</w:t>
      </w:r>
      <w:r w:rsidRPr="00D27E5D" w:rsidR="00D27E5D">
        <w:rPr>
          <w:lang w:val="uk-UA"/>
        </w:rPr>
        <w:t>’</w:t>
      </w:r>
      <w:r w:rsidRPr="00D27E5D">
        <w:rPr>
          <w:lang w:val="uk-UA"/>
        </w:rPr>
        <w:t>ята секція), засідаючи комітетом, до складу якого увійшли:</w:t>
      </w:r>
    </w:p>
    <w:p w:rsidRPr="00D27E5D" w:rsidR="00B45FEC" w:rsidP="00D27E5D" w14:paraId="6E6E1780" w14:textId="77777777">
      <w:pPr>
        <w:pStyle w:val="JuJudges"/>
        <w:rPr>
          <w:lang w:val="uk-UA"/>
        </w:rPr>
      </w:pPr>
      <w:r w:rsidRPr="00D27E5D">
        <w:rPr>
          <w:lang w:val="uk-UA"/>
        </w:rPr>
        <w:tab/>
      </w:r>
      <w:r w:rsidRPr="00D27E5D">
        <w:rPr>
          <w:lang w:val="uk-UA"/>
        </w:rPr>
        <w:t xml:space="preserve">Діана Сирку </w:t>
      </w:r>
      <w:r w:rsidRPr="00D27E5D">
        <w:rPr>
          <w:i/>
          <w:lang w:val="uk-UA"/>
        </w:rPr>
        <w:t>(Diana Sârcu), Голова</w:t>
      </w:r>
      <w:r w:rsidRPr="00D27E5D">
        <w:rPr>
          <w:lang w:val="uk-UA"/>
        </w:rPr>
        <w:t>,</w:t>
      </w:r>
      <w:r w:rsidRPr="00D27E5D">
        <w:rPr>
          <w:lang w:val="uk-UA"/>
        </w:rPr>
        <w:br/>
      </w:r>
      <w:r w:rsidRPr="00D27E5D">
        <w:rPr>
          <w:lang w:val="uk-UA"/>
        </w:rPr>
        <w:tab/>
        <w:t xml:space="preserve">Катержіна Шімачкова </w:t>
      </w:r>
      <w:r w:rsidRPr="00D27E5D">
        <w:rPr>
          <w:i/>
          <w:lang w:val="uk-UA"/>
        </w:rPr>
        <w:t>(Kateřina Šimáčková),</w:t>
      </w:r>
      <w:r w:rsidRPr="00D27E5D">
        <w:rPr>
          <w:lang w:val="uk-UA"/>
        </w:rPr>
        <w:br/>
      </w:r>
      <w:r w:rsidRPr="00D27E5D">
        <w:rPr>
          <w:lang w:val="uk-UA"/>
        </w:rPr>
        <w:tab/>
        <w:t xml:space="preserve">Микола Гнатовський </w:t>
      </w:r>
      <w:r w:rsidRPr="00D27E5D">
        <w:rPr>
          <w:i/>
          <w:iCs/>
          <w:lang w:val="uk-UA"/>
        </w:rPr>
        <w:t xml:space="preserve">(Mykola Gnatovskyy), </w:t>
      </w:r>
      <w:r w:rsidRPr="00D27E5D">
        <w:rPr>
          <w:i/>
          <w:lang w:val="uk-UA"/>
        </w:rPr>
        <w:t>судді</w:t>
      </w:r>
      <w:r w:rsidRPr="00D27E5D">
        <w:rPr>
          <w:lang w:val="uk-UA"/>
        </w:rPr>
        <w:t>,</w:t>
      </w:r>
    </w:p>
    <w:p w:rsidRPr="00D27E5D" w:rsidR="00787E12" w:rsidP="00D27E5D" w14:paraId="10887806" w14:textId="77777777">
      <w:pPr>
        <w:pStyle w:val="JuJudges"/>
        <w:rPr>
          <w:lang w:val="uk-UA"/>
        </w:rPr>
      </w:pPr>
      <w:r w:rsidRPr="00D27E5D">
        <w:rPr>
          <w:rStyle w:val="sbb9ee52a"/>
          <w:color w:val="000000"/>
          <w:lang w:val="uk-UA"/>
        </w:rPr>
        <w:t xml:space="preserve">та Вікторія Марадудіна </w:t>
      </w:r>
      <w:r w:rsidRPr="00D27E5D">
        <w:rPr>
          <w:rStyle w:val="sa36b60a1"/>
          <w:i/>
          <w:iCs/>
          <w:color w:val="000000"/>
          <w:lang w:val="uk-UA"/>
        </w:rPr>
        <w:t>(Viktoriya Maradudina)</w:t>
      </w:r>
      <w:r w:rsidRPr="00D27E5D">
        <w:rPr>
          <w:rStyle w:val="sbb9ee52a"/>
          <w:color w:val="000000"/>
          <w:lang w:val="uk-UA"/>
        </w:rPr>
        <w:t xml:space="preserve">, </w:t>
      </w:r>
      <w:r w:rsidRPr="00D27E5D">
        <w:rPr>
          <w:rStyle w:val="sa36b60a1"/>
          <w:i/>
          <w:iCs/>
          <w:color w:val="000000"/>
          <w:lang w:val="uk-UA"/>
        </w:rPr>
        <w:t>в.о. заступника Секретаря секції</w:t>
      </w:r>
      <w:r w:rsidRPr="00D27E5D">
        <w:rPr>
          <w:i/>
          <w:lang w:val="uk-UA"/>
        </w:rPr>
        <w:t>,</w:t>
      </w:r>
    </w:p>
    <w:p w:rsidRPr="00D27E5D" w:rsidR="005C206B" w:rsidP="00D27E5D" w14:paraId="5E712EA8" w14:textId="77777777">
      <w:pPr>
        <w:pStyle w:val="JuPara"/>
        <w:rPr>
          <w:lang w:val="uk-UA"/>
        </w:rPr>
      </w:pPr>
      <w:r w:rsidRPr="00D27E5D">
        <w:rPr>
          <w:lang w:val="uk-UA"/>
        </w:rPr>
        <w:t>після обго</w:t>
      </w:r>
      <w:r w:rsidRPr="00D27E5D" w:rsidR="002717F8">
        <w:rPr>
          <w:lang w:val="uk-UA"/>
        </w:rPr>
        <w:t xml:space="preserve">ворення за зачиненими дверима </w:t>
      </w:r>
      <w:r w:rsidRPr="00D27E5D" w:rsidR="00B45FEC">
        <w:rPr>
          <w:lang w:val="uk-UA"/>
        </w:rPr>
        <w:t>07 листопада</w:t>
      </w:r>
      <w:r w:rsidRPr="00D27E5D" w:rsidR="00D31911">
        <w:rPr>
          <w:lang w:val="uk-UA"/>
        </w:rPr>
        <w:t xml:space="preserve"> 2024</w:t>
      </w:r>
      <w:r w:rsidRPr="00D27E5D">
        <w:rPr>
          <w:lang w:val="uk-UA"/>
        </w:rPr>
        <w:t xml:space="preserve"> року</w:t>
      </w:r>
    </w:p>
    <w:p w:rsidRPr="00D27E5D" w:rsidR="006372F5" w:rsidP="00D27E5D" w14:paraId="3717D0E1" w14:textId="77777777">
      <w:pPr>
        <w:pStyle w:val="JuPara"/>
        <w:rPr>
          <w:lang w:val="uk-UA"/>
        </w:rPr>
      </w:pPr>
      <w:r w:rsidRPr="00D27E5D">
        <w:rPr>
          <w:lang w:val="uk-UA"/>
        </w:rPr>
        <w:t>постановляє таке рішення, що було ухвалено у той день:</w:t>
      </w:r>
    </w:p>
    <w:p w:rsidRPr="00D27E5D" w:rsidR="009C6688" w:rsidP="00D27E5D" w14:paraId="27B50628" w14:textId="77777777">
      <w:pPr>
        <w:pStyle w:val="JuHHead"/>
        <w:rPr>
          <w:lang w:val="uk-UA"/>
        </w:rPr>
      </w:pPr>
      <w:bookmarkStart w:name="ITMARKStartJudgment" w:id="1"/>
      <w:bookmarkEnd w:id="1"/>
      <w:r w:rsidRPr="00D27E5D">
        <w:rPr>
          <w:lang w:val="uk-UA"/>
        </w:rPr>
        <w:t>ПРОЦЕДУРА</w:t>
      </w:r>
    </w:p>
    <w:p w:rsidRPr="00D27E5D" w:rsidR="000C77C7" w:rsidP="00D27E5D" w14:paraId="66B9EBC5" w14:textId="77777777">
      <w:pPr>
        <w:pStyle w:val="JuPara"/>
        <w:rPr>
          <w:lang w:val="uk-UA"/>
        </w:rPr>
      </w:pPr>
      <w:r w:rsidRPr="00D27E5D">
        <w:rPr>
          <w:lang w:val="uk-UA"/>
        </w:rPr>
        <w:t>1</w:t>
      </w:r>
      <w:r w:rsidRPr="00D27E5D">
        <w:rPr>
          <w:lang w:val="uk-UA"/>
        </w:rPr>
        <w:t xml:space="preserve">.  Справу було розпочато за заявами, поданими у </w:t>
      </w:r>
      <w:r w:rsidRPr="00D27E5D" w:rsidR="00AB0049">
        <w:rPr>
          <w:lang w:val="uk-UA"/>
        </w:rPr>
        <w:t>р</w:t>
      </w:r>
      <w:r w:rsidRPr="00D27E5D">
        <w:rPr>
          <w:lang w:val="uk-UA"/>
        </w:rPr>
        <w:t xml:space="preserve">ізні дати, зазначені в таблиці у додатку, до Суду проти України на підставі статті 34 Конвенції про захист прав людини і основоположних свобод </w:t>
      </w:r>
      <w:r w:rsidRPr="00D27E5D">
        <w:rPr>
          <w:lang w:val="uk-UA"/>
        </w:rPr>
        <w:br/>
        <w:t>(далі – Конвенція).</w:t>
      </w:r>
    </w:p>
    <w:p w:rsidRPr="00D27E5D" w:rsidR="00D27E5D" w:rsidP="00D27E5D" w14:paraId="5BE120DD" w14:textId="77777777">
      <w:pPr>
        <w:pStyle w:val="JuPara"/>
        <w:rPr>
          <w:lang w:val="uk-UA"/>
        </w:rPr>
      </w:pPr>
      <w:r w:rsidRPr="00D27E5D">
        <w:rPr>
          <w:lang w:val="uk-UA"/>
        </w:rPr>
        <w:t>2</w:t>
      </w:r>
      <w:r w:rsidRPr="00D27E5D" w:rsidR="0074096C">
        <w:rPr>
          <w:lang w:val="uk-UA"/>
        </w:rPr>
        <w:t>.  </w:t>
      </w:r>
      <w:r w:rsidRPr="00D27E5D" w:rsidR="000C77C7">
        <w:rPr>
          <w:lang w:val="uk-UA"/>
        </w:rPr>
        <w:t>Про заяви було повідомлено Уряд України (далі – Уряд).</w:t>
      </w:r>
    </w:p>
    <w:p w:rsidRPr="00D27E5D" w:rsidR="000C77C7" w:rsidP="00D27E5D" w14:paraId="04D3D948" w14:textId="1ABCE670">
      <w:pPr>
        <w:pStyle w:val="JuHHead"/>
        <w:rPr>
          <w:lang w:val="uk-UA"/>
        </w:rPr>
      </w:pPr>
      <w:r w:rsidRPr="00D27E5D">
        <w:rPr>
          <w:lang w:val="uk-UA"/>
        </w:rPr>
        <w:t>ФАКТИ</w:t>
      </w:r>
    </w:p>
    <w:p w:rsidRPr="00D27E5D" w:rsidR="000C77C7" w:rsidP="00D27E5D" w14:paraId="4E435B79" w14:textId="77777777">
      <w:pPr>
        <w:pStyle w:val="JuPara"/>
        <w:rPr>
          <w:lang w:val="uk-UA"/>
        </w:rPr>
      </w:pPr>
      <w:r w:rsidRPr="00D27E5D">
        <w:rPr>
          <w:lang w:val="uk-UA"/>
        </w:rPr>
        <w:t>3</w:t>
      </w:r>
      <w:r w:rsidRPr="00D27E5D">
        <w:rPr>
          <w:lang w:val="uk-UA"/>
        </w:rPr>
        <w:t>.  Перелік заявників і відповідні деталі заяв наведені в таблиці у додатку.</w:t>
      </w:r>
    </w:p>
    <w:p w:rsidRPr="00D27E5D" w:rsidR="005D3D61" w:rsidP="00D27E5D" w14:paraId="09191344" w14:textId="77777777">
      <w:pPr>
        <w:pStyle w:val="JuHHead"/>
        <w:rPr>
          <w:lang w:val="uk-UA"/>
        </w:rPr>
      </w:pPr>
      <w:r w:rsidRPr="00D27E5D">
        <w:rPr>
          <w:lang w:val="uk-UA"/>
        </w:rPr>
        <w:t>ПРАВО</w:t>
      </w:r>
    </w:p>
    <w:p w:rsidRPr="00D27E5D" w:rsidR="005D3D61" w:rsidP="00D27E5D" w14:paraId="2204D72B" w14:textId="46B2AAF7">
      <w:pPr>
        <w:pStyle w:val="JuHIRoman"/>
        <w:ind w:left="426" w:hanging="426"/>
        <w:rPr>
          <w:lang w:val="uk-UA"/>
        </w:rPr>
      </w:pPr>
      <w:r w:rsidRPr="00D27E5D">
        <w:rPr>
          <w:lang w:val="uk-UA"/>
        </w:rPr>
        <w:t>ОБ</w:t>
      </w:r>
      <w:r w:rsidRPr="00D27E5D" w:rsidR="00D27E5D">
        <w:rPr>
          <w:lang w:val="uk-UA"/>
        </w:rPr>
        <w:t>’</w:t>
      </w:r>
      <w:r w:rsidRPr="00D27E5D">
        <w:rPr>
          <w:lang w:val="uk-UA"/>
        </w:rPr>
        <w:t>ЄДНАННЯ ЗАЯВ</w:t>
      </w:r>
    </w:p>
    <w:p w:rsidRPr="00D27E5D" w:rsidR="002717F8" w:rsidP="00D27E5D" w14:paraId="2EBF60B1" w14:textId="77777777">
      <w:pPr>
        <w:pStyle w:val="JuPara"/>
        <w:rPr>
          <w:lang w:val="uk-UA"/>
        </w:rPr>
      </w:pPr>
      <w:r w:rsidRPr="00D27E5D">
        <w:rPr>
          <w:lang w:val="uk-UA"/>
        </w:rPr>
        <w:t>4</w:t>
      </w:r>
      <w:r w:rsidRPr="00D27E5D" w:rsidR="005D3D61">
        <w:rPr>
          <w:lang w:val="uk-UA"/>
        </w:rPr>
        <w:t xml:space="preserve">.  Беручи до уваги схожість </w:t>
      </w:r>
      <w:r w:rsidRPr="00D27E5D" w:rsidR="00BC3B66">
        <w:rPr>
          <w:lang w:val="uk-UA"/>
        </w:rPr>
        <w:t xml:space="preserve">предмета </w:t>
      </w:r>
      <w:r w:rsidRPr="00D27E5D" w:rsidR="005D3D61">
        <w:rPr>
          <w:lang w:val="uk-UA"/>
        </w:rPr>
        <w:t>заяв, Суд вважає за доцільне розглянути їх спільно в одному рішенні.</w:t>
      </w:r>
    </w:p>
    <w:p w:rsidRPr="00D27E5D" w:rsidR="00D27E5D" w:rsidP="00D27E5D" w14:paraId="0AB3DEBA" w14:textId="77777777">
      <w:pPr>
        <w:pStyle w:val="JuHIRoman"/>
        <w:ind w:left="426"/>
        <w:rPr>
          <w:lang w:val="uk-UA"/>
        </w:rPr>
      </w:pPr>
      <w:r w:rsidRPr="00D27E5D">
        <w:rPr>
          <w:lang w:val="uk-UA"/>
        </w:rPr>
        <w:t>СТВЕРДЖУВАНЕ ПОРУШЕННЯ ПУНКТУ 1 СТАТТІ 6 ТА СТАТТІ 13 КОНВЕНЦІЇ</w:t>
      </w:r>
    </w:p>
    <w:p w:rsidRPr="00D27E5D" w:rsidR="009C6688" w:rsidP="00D27E5D" w14:paraId="6D9D43F0" w14:textId="66B6B7BE">
      <w:pPr>
        <w:pStyle w:val="JuPara"/>
        <w:rPr>
          <w:lang w:val="uk-UA"/>
        </w:rPr>
      </w:pPr>
      <w:r w:rsidRPr="00D27E5D">
        <w:rPr>
          <w:lang w:val="uk-UA"/>
        </w:rPr>
        <w:t>5</w:t>
      </w:r>
      <w:r w:rsidRPr="00D27E5D" w:rsidR="007167BE">
        <w:rPr>
          <w:lang w:val="uk-UA"/>
        </w:rPr>
        <w:t xml:space="preserve">.  Заявники скаржилися, </w:t>
      </w:r>
      <w:r w:rsidRPr="00D27E5D" w:rsidR="005D3D61">
        <w:rPr>
          <w:lang w:val="uk-UA"/>
        </w:rPr>
        <w:t xml:space="preserve">що тривалість </w:t>
      </w:r>
      <w:r w:rsidRPr="00D27E5D" w:rsidR="00091904">
        <w:rPr>
          <w:lang w:val="uk-UA"/>
        </w:rPr>
        <w:t xml:space="preserve">відповідних </w:t>
      </w:r>
      <w:r w:rsidRPr="00D27E5D" w:rsidR="005D3D61">
        <w:rPr>
          <w:lang w:val="uk-UA"/>
        </w:rPr>
        <w:t>цивільних проваджень була несумісною з вимогою «розумного строку» та у них не було ефективного засобу юридичного захисту у зв</w:t>
      </w:r>
      <w:r w:rsidRPr="00D27E5D" w:rsidR="00D27E5D">
        <w:rPr>
          <w:lang w:val="uk-UA"/>
        </w:rPr>
        <w:t>’</w:t>
      </w:r>
      <w:r w:rsidRPr="00D27E5D" w:rsidR="005D3D61">
        <w:rPr>
          <w:lang w:val="uk-UA"/>
        </w:rPr>
        <w:t>язку з цим. Вони посилалися на пункт 1 статті 6 і статтю 13 Конвенції.</w:t>
      </w:r>
    </w:p>
    <w:p w:rsidRPr="00D27E5D" w:rsidR="00B478FD" w:rsidP="00D27E5D" w14:paraId="45444C4B" w14:textId="77777777">
      <w:pPr>
        <w:pStyle w:val="JuPara"/>
        <w:rPr>
          <w:lang w:val="uk-UA"/>
        </w:rPr>
      </w:pPr>
      <w:r w:rsidRPr="00D27E5D">
        <w:rPr>
          <w:lang w:val="uk-UA"/>
        </w:rPr>
        <w:t>6</w:t>
      </w:r>
      <w:r w:rsidRPr="00D27E5D" w:rsidR="005D3D61">
        <w:rPr>
          <w:lang w:val="uk-UA"/>
        </w:rPr>
        <w:t>.  </w:t>
      </w:r>
      <w:r w:rsidRPr="00D27E5D">
        <w:rPr>
          <w:lang w:val="uk-UA"/>
        </w:rPr>
        <w:t xml:space="preserve">Суд повторює, що розумність тривалості провадження повинна оцінюватися у контексті обставин справи та з урахуванням таких критеріїв: складність справи, поведінка заявників і відповідних органів державної влади, а також важливість предмету спору для заявників (див. рішення у справі «Фрідлендер проти Франції» [ВП] </w:t>
      </w:r>
      <w:r w:rsidRPr="00D27E5D">
        <w:rPr>
          <w:i/>
          <w:iCs/>
          <w:lang w:val="uk-UA"/>
        </w:rPr>
        <w:t xml:space="preserve">(Frydlender v. France) </w:t>
      </w:r>
      <w:r w:rsidRPr="00D27E5D">
        <w:rPr>
          <w:lang w:val="uk-UA"/>
        </w:rPr>
        <w:t>[GC], заява № 30979/96, пункт 43, ЄСПЛ 2000-VII).</w:t>
      </w:r>
    </w:p>
    <w:p w:rsidRPr="00D27E5D" w:rsidR="00CA07C6" w:rsidP="00D27E5D" w14:paraId="682FA7B2" w14:textId="77777777">
      <w:pPr>
        <w:pStyle w:val="JuPara"/>
        <w:rPr>
          <w:noProof/>
          <w:lang w:val="uk-UA"/>
        </w:rPr>
      </w:pPr>
      <w:r w:rsidRPr="00D27E5D">
        <w:rPr>
          <w:lang w:val="uk-UA"/>
        </w:rPr>
        <w:t>7</w:t>
      </w:r>
      <w:r w:rsidRPr="00D27E5D" w:rsidR="00B478FD">
        <w:rPr>
          <w:lang w:val="uk-UA"/>
        </w:rPr>
        <w:t>.  У керівній справі «Карнаушенко проти України»</w:t>
      </w:r>
      <w:r w:rsidRPr="00D27E5D" w:rsidR="00B478FD">
        <w:rPr>
          <w:i/>
          <w:lang w:val="uk-UA"/>
        </w:rPr>
        <w:t xml:space="preserve"> (Karnaushenko v. Ukraine)</w:t>
      </w:r>
      <w:r w:rsidRPr="00D27E5D" w:rsidR="00B478FD">
        <w:rPr>
          <w:lang w:val="uk-UA"/>
        </w:rPr>
        <w:t>,</w:t>
      </w:r>
      <w:r w:rsidRPr="00D27E5D" w:rsidR="00B478FD">
        <w:rPr>
          <w:i/>
          <w:lang w:val="uk-UA"/>
        </w:rPr>
        <w:t xml:space="preserve"> </w:t>
      </w:r>
      <w:r w:rsidRPr="00D27E5D" w:rsidR="00B478FD">
        <w:rPr>
          <w:lang w:val="uk-UA"/>
        </w:rPr>
        <w:t xml:space="preserve">заява № 23853/02, від 30 листопада 2006 року) </w:t>
      </w:r>
      <w:r w:rsidRPr="00D27E5D" w:rsidR="00B478FD">
        <w:rPr>
          <w:rStyle w:val="sb8d990e2"/>
          <w:lang w:val="uk-UA"/>
        </w:rPr>
        <w:t xml:space="preserve">Суд вже встановлював </w:t>
      </w:r>
      <w:r w:rsidRPr="00D27E5D" w:rsidR="00B478FD">
        <w:rPr>
          <w:rStyle w:val="hps"/>
          <w:lang w:val="uk-UA"/>
        </w:rPr>
        <w:t>порушення</w:t>
      </w:r>
      <w:r w:rsidRPr="00D27E5D" w:rsidR="00B478FD">
        <w:rPr>
          <w:lang w:val="uk-UA"/>
        </w:rPr>
        <w:t xml:space="preserve"> </w:t>
      </w:r>
      <w:r w:rsidRPr="00D27E5D" w:rsidR="00B478FD">
        <w:rPr>
          <w:rStyle w:val="hps"/>
          <w:lang w:val="uk-UA"/>
        </w:rPr>
        <w:t>щодо питань,</w:t>
      </w:r>
      <w:r w:rsidRPr="00D27E5D" w:rsidR="00B478FD">
        <w:rPr>
          <w:lang w:val="uk-UA"/>
        </w:rPr>
        <w:t xml:space="preserve"> </w:t>
      </w:r>
      <w:r w:rsidRPr="00D27E5D" w:rsidR="00B478FD">
        <w:rPr>
          <w:rStyle w:val="hps"/>
          <w:lang w:val="uk-UA"/>
        </w:rPr>
        <w:t>аналогічних тим,</w:t>
      </w:r>
      <w:r w:rsidRPr="00D27E5D" w:rsidR="00B478FD">
        <w:rPr>
          <w:lang w:val="uk-UA"/>
        </w:rPr>
        <w:t xml:space="preserve"> </w:t>
      </w:r>
      <w:r w:rsidRPr="00D27E5D" w:rsidR="00B478FD">
        <w:rPr>
          <w:rStyle w:val="hps"/>
          <w:lang w:val="uk-UA"/>
        </w:rPr>
        <w:t>що розглядаються у цій справі</w:t>
      </w:r>
      <w:r w:rsidRPr="00D27E5D" w:rsidR="00B478FD">
        <w:rPr>
          <w:lang w:val="uk-UA"/>
        </w:rPr>
        <w:t>.</w:t>
      </w:r>
    </w:p>
    <w:p w:rsidRPr="00D27E5D" w:rsidR="005D3D61" w:rsidP="00D27E5D" w14:paraId="07413853" w14:textId="77777777">
      <w:pPr>
        <w:pStyle w:val="JuPara"/>
        <w:rPr>
          <w:lang w:val="uk-UA"/>
        </w:rPr>
      </w:pPr>
      <w:r w:rsidRPr="00D27E5D">
        <w:rPr>
          <w:lang w:val="uk-UA"/>
        </w:rPr>
        <w:t>8</w:t>
      </w:r>
      <w:r w:rsidRPr="00D27E5D">
        <w:rPr>
          <w:lang w:val="uk-UA"/>
        </w:rPr>
        <w:t xml:space="preserve">.  Розглянувши всі надані йому матеріали, Суд не вбачає жодних фактів або аргументів, </w:t>
      </w:r>
      <w:r w:rsidRPr="00D27E5D">
        <w:rPr>
          <w:color w:val="000000"/>
          <w:lang w:val="uk-UA"/>
        </w:rPr>
        <w:t>здатних виправдати загальну тривалість проваджень на національному рівні</w:t>
      </w:r>
      <w:r w:rsidRPr="00D27E5D">
        <w:rPr>
          <w:lang w:val="uk-UA"/>
        </w:rPr>
        <w:t xml:space="preserve">. З огляду на свою практику з цього </w:t>
      </w:r>
      <w:r w:rsidRPr="00D27E5D">
        <w:rPr>
          <w:lang w:val="uk-UA"/>
        </w:rPr>
        <w:t>питання Суд вважає, що у цій справі тривалість проваджень була надмірною та не відповідала вимозі «розумного строку».</w:t>
      </w:r>
    </w:p>
    <w:p w:rsidRPr="00D27E5D" w:rsidR="005D3D61" w:rsidP="00D27E5D" w14:paraId="6C1A87C4" w14:textId="320AAA44">
      <w:pPr>
        <w:pStyle w:val="JuPara"/>
        <w:rPr>
          <w:lang w:val="uk-UA"/>
        </w:rPr>
      </w:pPr>
      <w:r w:rsidRPr="00D27E5D">
        <w:rPr>
          <w:lang w:val="uk-UA"/>
        </w:rPr>
        <w:t>9</w:t>
      </w:r>
      <w:r w:rsidRPr="00D27E5D">
        <w:rPr>
          <w:lang w:val="uk-UA"/>
        </w:rPr>
        <w:t>.  Суд також зазначає, що заявники не мали у своєму розпорядженні ефективного засобу юридичного захисту у зв</w:t>
      </w:r>
      <w:r w:rsidRPr="00D27E5D" w:rsidR="00D27E5D">
        <w:rPr>
          <w:lang w:val="uk-UA"/>
        </w:rPr>
        <w:t>’</w:t>
      </w:r>
      <w:r w:rsidRPr="00D27E5D">
        <w:rPr>
          <w:lang w:val="uk-UA"/>
        </w:rPr>
        <w:t>язку з цими скаргами.</w:t>
      </w:r>
    </w:p>
    <w:p w:rsidRPr="00D27E5D" w:rsidR="00845BB8" w:rsidP="00D27E5D" w14:paraId="50D74C35" w14:textId="77777777">
      <w:pPr>
        <w:pStyle w:val="JuPara"/>
        <w:rPr>
          <w:lang w:val="uk-UA"/>
        </w:rPr>
      </w:pPr>
      <w:r w:rsidRPr="00D27E5D">
        <w:rPr>
          <w:lang w:val="uk-UA"/>
        </w:rPr>
        <w:t>10</w:t>
      </w:r>
      <w:r w:rsidRPr="00D27E5D" w:rsidR="005D3D61">
        <w:rPr>
          <w:lang w:val="uk-UA"/>
        </w:rPr>
        <w:t>.  Отже, ці скарги є прийнятними та свідчать про порушення пункту 1 статті 6 та статті 13 Конвенції.</w:t>
      </w:r>
    </w:p>
    <w:p w:rsidRPr="00D27E5D" w:rsidR="00845BB8" w:rsidP="00D27E5D" w14:paraId="6E937D92" w14:textId="77777777">
      <w:pPr>
        <w:keepNext/>
        <w:keepLines/>
        <w:numPr>
          <w:ilvl w:val="1"/>
          <w:numId w:val="0"/>
        </w:numPr>
        <w:tabs>
          <w:tab w:val="left" w:pos="454"/>
          <w:tab w:val="left" w:pos="539"/>
          <w:tab w:val="left" w:pos="624"/>
          <w:tab w:val="left" w:pos="709"/>
          <w:tab w:val="left" w:pos="794"/>
        </w:tabs>
        <w:spacing w:before="100" w:beforeAutospacing="1" w:after="240"/>
        <w:ind w:left="369" w:hanging="369"/>
        <w:jc w:val="both"/>
        <w:outlineLvl w:val="1"/>
        <w:rPr>
          <w:rFonts w:eastAsia="MS Gothic"/>
          <w:bCs/>
          <w:caps/>
          <w:szCs w:val="26"/>
          <w:lang w:val="uk-UA"/>
        </w:rPr>
      </w:pPr>
      <w:r w:rsidRPr="00D27E5D">
        <w:rPr>
          <w:rFonts w:eastAsia="MS Gothic"/>
          <w:bCs/>
          <w:caps/>
          <w:szCs w:val="26"/>
          <w:lang w:val="uk-UA"/>
        </w:rPr>
        <w:t>I</w:t>
      </w:r>
      <w:r w:rsidRPr="00D27E5D" w:rsidR="00FE209E">
        <w:rPr>
          <w:rFonts w:eastAsia="MS Gothic"/>
          <w:bCs/>
          <w:caps/>
          <w:szCs w:val="26"/>
          <w:lang w:val="uk-UA"/>
        </w:rPr>
        <w:t>ІІ</w:t>
      </w:r>
      <w:r w:rsidRPr="00D27E5D">
        <w:rPr>
          <w:rFonts w:eastAsia="MS Gothic"/>
          <w:bCs/>
          <w:caps/>
          <w:szCs w:val="26"/>
          <w:lang w:val="uk-UA"/>
        </w:rPr>
        <w:t xml:space="preserve">. </w:t>
      </w:r>
      <w:r w:rsidRPr="00D27E5D" w:rsidR="0016269A">
        <w:rPr>
          <w:rFonts w:eastAsia="MS Gothic"/>
          <w:bCs/>
          <w:caps/>
          <w:szCs w:val="26"/>
          <w:lang w:val="uk-UA"/>
        </w:rPr>
        <w:t>ЗАСТОСУВАННЯ СТАТТІ 41 КОНВЕНЦІЇ</w:t>
      </w:r>
    </w:p>
    <w:p w:rsidRPr="00D27E5D" w:rsidR="009C6688" w:rsidP="00D27E5D" w14:paraId="2B452E98" w14:textId="77777777">
      <w:pPr>
        <w:pStyle w:val="JuPara"/>
        <w:rPr>
          <w:lang w:val="uk-UA"/>
        </w:rPr>
      </w:pPr>
      <w:r w:rsidRPr="00D27E5D">
        <w:rPr>
          <w:noProof/>
          <w:lang w:val="uk-UA"/>
        </w:rPr>
        <w:t>11</w:t>
      </w:r>
      <w:r w:rsidRPr="00D27E5D" w:rsidR="00845BB8">
        <w:rPr>
          <w:lang w:val="uk-UA"/>
        </w:rPr>
        <w:t>.  </w:t>
      </w:r>
      <w:r w:rsidRPr="00D27E5D" w:rsidR="00B478FD">
        <w:rPr>
          <w:lang w:val="uk-UA"/>
        </w:rPr>
        <w:t xml:space="preserve">З огляду на наявні в нього документи та свою практику (див., зокрема, згадане рішення у справі «Карнаушенко проти України» </w:t>
      </w:r>
      <w:r w:rsidRPr="00D27E5D" w:rsidR="00B478FD">
        <w:rPr>
          <w:i/>
          <w:lang w:val="uk-UA"/>
        </w:rPr>
        <w:t xml:space="preserve">(Karnaushenko v. Ukraine), </w:t>
      </w:r>
      <w:r w:rsidRPr="00D27E5D" w:rsidR="00B478FD">
        <w:rPr>
          <w:lang w:val="uk-UA"/>
        </w:rPr>
        <w:t>пункти 70 та 75) Суд вважає за доцільне присудити суми, зазначені у таблиці в додатку.</w:t>
      </w:r>
    </w:p>
    <w:p w:rsidRPr="00D27E5D" w:rsidR="006867C2" w:rsidP="00D27E5D" w14:paraId="18194E12" w14:textId="77777777">
      <w:pPr>
        <w:pStyle w:val="JuHHead"/>
        <w:rPr>
          <w:lang w:val="uk-UA"/>
        </w:rPr>
      </w:pPr>
      <w:r w:rsidRPr="00D27E5D">
        <w:rPr>
          <w:lang w:val="uk-UA"/>
        </w:rPr>
        <w:t>ЗА ЦИХ ПІДСТАВ СУД ОДНОГОЛОСНО</w:t>
      </w:r>
    </w:p>
    <w:p w:rsidRPr="00D27E5D" w:rsidR="006867C2" w:rsidP="00D27E5D" w14:paraId="1DD4BBA4" w14:textId="59A4F2CB">
      <w:pPr>
        <w:pStyle w:val="JuList"/>
        <w:rPr>
          <w:lang w:val="uk-UA"/>
        </w:rPr>
      </w:pPr>
      <w:r w:rsidRPr="00D27E5D">
        <w:rPr>
          <w:rFonts w:eastAsia="MS Mincho"/>
          <w:i/>
          <w:lang w:val="uk-UA"/>
        </w:rPr>
        <w:t xml:space="preserve">Вирішує </w:t>
      </w:r>
      <w:r w:rsidRPr="00D27E5D">
        <w:rPr>
          <w:rFonts w:eastAsia="MS Mincho"/>
          <w:lang w:val="uk-UA"/>
        </w:rPr>
        <w:t>об</w:t>
      </w:r>
      <w:r w:rsidRPr="00D27E5D" w:rsidR="00D27E5D">
        <w:rPr>
          <w:rFonts w:eastAsia="MS Mincho"/>
          <w:lang w:val="uk-UA"/>
        </w:rPr>
        <w:t>’</w:t>
      </w:r>
      <w:r w:rsidRPr="00D27E5D">
        <w:rPr>
          <w:rFonts w:eastAsia="MS Mincho"/>
          <w:lang w:val="uk-UA"/>
        </w:rPr>
        <w:t>єднати заяви</w:t>
      </w:r>
      <w:r w:rsidRPr="00D27E5D">
        <w:rPr>
          <w:lang w:val="uk-UA"/>
        </w:rPr>
        <w:t>;</w:t>
      </w:r>
    </w:p>
    <w:p w:rsidRPr="00D27E5D" w:rsidR="006867C2" w:rsidP="00D27E5D" w14:paraId="052F57C7" w14:textId="77777777">
      <w:pPr>
        <w:pStyle w:val="JuList"/>
        <w:rPr>
          <w:lang w:val="uk-UA"/>
        </w:rPr>
      </w:pPr>
      <w:r w:rsidRPr="00D27E5D">
        <w:rPr>
          <w:rStyle w:val="sfbc99493"/>
          <w:i/>
          <w:iCs/>
          <w:color w:val="000000"/>
          <w:lang w:val="uk-UA"/>
        </w:rPr>
        <w:t xml:space="preserve">Оголошує </w:t>
      </w:r>
      <w:r w:rsidRPr="00D27E5D" w:rsidR="0040495D">
        <w:rPr>
          <w:rStyle w:val="sfbc99493"/>
          <w:iCs/>
          <w:color w:val="000000"/>
          <w:lang w:val="uk-UA"/>
        </w:rPr>
        <w:t>заяви</w:t>
      </w:r>
      <w:r w:rsidRPr="00D27E5D" w:rsidR="0040495D">
        <w:rPr>
          <w:rStyle w:val="sfbc99493"/>
          <w:i/>
          <w:iCs/>
          <w:color w:val="000000"/>
          <w:lang w:val="uk-UA"/>
        </w:rPr>
        <w:t xml:space="preserve"> </w:t>
      </w:r>
      <w:r w:rsidRPr="00D27E5D">
        <w:rPr>
          <w:color w:val="000000"/>
          <w:lang w:val="uk-UA"/>
        </w:rPr>
        <w:t>прийнятними</w:t>
      </w:r>
      <w:r w:rsidRPr="00D27E5D">
        <w:rPr>
          <w:lang w:val="uk-UA"/>
        </w:rPr>
        <w:t>;</w:t>
      </w:r>
    </w:p>
    <w:p w:rsidRPr="00D27E5D" w:rsidR="00B478FD" w:rsidP="00D27E5D" w14:paraId="04470E91" w14:textId="1F730614">
      <w:pPr>
        <w:pStyle w:val="JuList"/>
        <w:rPr>
          <w:rFonts w:ascii="Times New Roman" w:hAnsi="Times New Roman" w:eastAsia="Times New Roman" w:cs="Times New Roman"/>
          <w:lang w:val="uk-UA"/>
        </w:rPr>
      </w:pPr>
      <w:r w:rsidRPr="00D27E5D">
        <w:rPr>
          <w:rFonts w:ascii="Times New Roman" w:hAnsi="Times New Roman" w:eastAsia="Times New Roman" w:cs="Times New Roman"/>
          <w:i/>
          <w:lang w:val="uk-UA"/>
        </w:rPr>
        <w:t>Постановляє</w:t>
      </w:r>
      <w:r w:rsidRPr="00D27E5D">
        <w:rPr>
          <w:rFonts w:ascii="Times New Roman" w:hAnsi="Times New Roman" w:eastAsia="Times New Roman" w:cs="Times New Roman"/>
          <w:i/>
          <w:iCs/>
          <w:lang w:val="uk-UA"/>
        </w:rPr>
        <w:t xml:space="preserve">, </w:t>
      </w:r>
      <w:r w:rsidRPr="00D27E5D">
        <w:rPr>
          <w:rFonts w:ascii="Times New Roman" w:hAnsi="Times New Roman" w:eastAsia="Times New Roman" w:cs="Times New Roman"/>
          <w:lang w:val="uk-UA"/>
        </w:rPr>
        <w:t xml:space="preserve">що ці </w:t>
      </w:r>
      <w:r w:rsidRPr="00D27E5D" w:rsidR="00153EF6">
        <w:rPr>
          <w:rFonts w:ascii="Times New Roman" w:hAnsi="Times New Roman" w:eastAsia="Times New Roman" w:cs="Times New Roman"/>
          <w:lang w:val="uk-UA"/>
        </w:rPr>
        <w:t xml:space="preserve">заяви </w:t>
      </w:r>
      <w:r w:rsidRPr="00D27E5D">
        <w:rPr>
          <w:rFonts w:ascii="Times New Roman" w:hAnsi="Times New Roman" w:eastAsia="Times New Roman" w:cs="Times New Roman"/>
          <w:lang w:val="uk-UA"/>
        </w:rPr>
        <w:t xml:space="preserve">свідчать про порушення пункту 1 </w:t>
      </w:r>
      <w:r w:rsidRPr="00D27E5D">
        <w:rPr>
          <w:rFonts w:ascii="Times New Roman" w:hAnsi="Times New Roman" w:eastAsia="Times New Roman" w:cs="Times New Roman"/>
          <w:lang w:val="uk-UA"/>
        </w:rPr>
        <w:br/>
        <w:t>статті 6 та статті 13 Конвенції у зв</w:t>
      </w:r>
      <w:r w:rsidRPr="00D27E5D" w:rsidR="00D27E5D">
        <w:rPr>
          <w:rFonts w:ascii="Times New Roman" w:hAnsi="Times New Roman" w:eastAsia="Times New Roman" w:cs="Times New Roman"/>
          <w:lang w:val="uk-UA"/>
        </w:rPr>
        <w:t>’</w:t>
      </w:r>
      <w:r w:rsidRPr="00D27E5D">
        <w:rPr>
          <w:rFonts w:ascii="Times New Roman" w:hAnsi="Times New Roman" w:eastAsia="Times New Roman" w:cs="Times New Roman"/>
          <w:lang w:val="uk-UA"/>
        </w:rPr>
        <w:t xml:space="preserve">язку з надмірною тривалістю цивільних проваджень та відсутністю у національному законодавстві </w:t>
      </w:r>
      <w:r w:rsidRPr="00D27E5D">
        <w:rPr>
          <w:rFonts w:ascii="Times New Roman" w:hAnsi="Times New Roman" w:eastAsia="Times New Roman" w:cs="Times New Roman"/>
          <w:lang w:val="uk-UA"/>
        </w:rPr>
        <w:t>ефективного засобу юридичного захисту;</w:t>
      </w:r>
    </w:p>
    <w:p w:rsidRPr="00D27E5D" w:rsidR="00D27E5D" w:rsidP="00D27E5D" w14:paraId="50C369CB" w14:textId="77777777">
      <w:pPr>
        <w:pStyle w:val="JuList"/>
        <w:rPr>
          <w:rFonts w:ascii="Times New Roman" w:hAnsi="Times New Roman" w:eastAsia="Times New Roman" w:cs="Times New Roman"/>
          <w:lang w:val="uk-UA"/>
        </w:rPr>
      </w:pPr>
      <w:r w:rsidRPr="00D27E5D">
        <w:rPr>
          <w:rFonts w:ascii="Times New Roman" w:hAnsi="Times New Roman" w:eastAsia="Times New Roman" w:cs="Times New Roman"/>
          <w:i/>
          <w:lang w:val="uk-UA"/>
        </w:rPr>
        <w:t xml:space="preserve">Постановляє, </w:t>
      </w:r>
      <w:r w:rsidRPr="00D27E5D">
        <w:rPr>
          <w:rFonts w:ascii="Times New Roman" w:hAnsi="Times New Roman" w:eastAsia="Times New Roman" w:cs="Times New Roman"/>
          <w:lang w:val="uk-UA"/>
        </w:rPr>
        <w:t>що:</w:t>
      </w:r>
    </w:p>
    <w:p w:rsidRPr="00D27E5D" w:rsidR="006071A7" w:rsidP="00D27E5D" w14:paraId="5403351E" w14:textId="31742BDC">
      <w:pPr>
        <w:pStyle w:val="JuLista"/>
        <w:rPr>
          <w:rFonts w:ascii="Times New Roman" w:hAnsi="Times New Roman" w:eastAsia="Times New Roman" w:cs="Times New Roman"/>
          <w:lang w:val="uk-UA"/>
        </w:rPr>
      </w:pPr>
      <w:r w:rsidRPr="00D27E5D">
        <w:rPr>
          <w:rFonts w:ascii="Times New Roman" w:hAnsi="Times New Roman" w:eastAsia="Times New Roman" w:cs="Times New Roman"/>
          <w:lang w:val="uk-UA"/>
        </w:rPr>
        <w:t>упродовж трьох місяців держава-відповідач повинна сплатити заявникам суми, зазначені в таблиці у додатку; ці суми мають бути конвертовані в національну валюту держави-відповідача за курсом на день здійснення платежу;</w:t>
      </w:r>
    </w:p>
    <w:p w:rsidRPr="00D27E5D" w:rsidR="00DA1C60" w:rsidP="00D27E5D" w14:paraId="1A19A62E" w14:textId="77777777">
      <w:pPr>
        <w:pStyle w:val="JuLista"/>
        <w:rPr>
          <w:lang w:val="uk-UA"/>
        </w:rPr>
      </w:pPr>
      <w:r w:rsidRPr="00D27E5D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D27E5D">
        <w:rPr>
          <w:rStyle w:val="sb8d990e2"/>
          <w:rFonts w:ascii="Times New Roman" w:hAnsi="Times New Roman" w:eastAsia="Times New Roman" w:cs="Times New Roman"/>
          <w:i/>
          <w:color w:val="000000"/>
          <w:lang w:val="uk-UA"/>
        </w:rPr>
        <w:t>(</w:t>
      </w:r>
      <w:r w:rsidRPr="00D27E5D">
        <w:rPr>
          <w:rStyle w:val="s6b621b36"/>
          <w:rFonts w:ascii="Times New Roman" w:hAnsi="Times New Roman" w:eastAsia="Times New Roman" w:cs="Times New Roman"/>
          <w:i/>
          <w:iCs/>
          <w:color w:val="000000"/>
          <w:lang w:val="uk-UA"/>
        </w:rPr>
        <w:t>simple interest</w:t>
      </w:r>
      <w:r w:rsidRPr="00D27E5D">
        <w:rPr>
          <w:rStyle w:val="sb8d990e2"/>
          <w:rFonts w:ascii="Times New Roman" w:hAnsi="Times New Roman" w:eastAsia="Times New Roman" w:cs="Times New Roman"/>
          <w:i/>
          <w:color w:val="000000"/>
          <w:lang w:val="uk-UA"/>
        </w:rPr>
        <w:t>)</w:t>
      </w:r>
      <w:r w:rsidRPr="00D27E5D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D27E5D" w:rsidR="00315339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>.</w:t>
      </w:r>
    </w:p>
    <w:p w:rsidRPr="00D27E5D" w:rsidR="00EC560F" w:rsidP="00D27E5D" w14:paraId="6508E3DD" w14:textId="77777777">
      <w:pPr>
        <w:pStyle w:val="JuList"/>
        <w:numPr>
          <w:ilvl w:val="0"/>
          <w:numId w:val="0"/>
        </w:numPr>
        <w:spacing w:before="0"/>
        <w:ind w:firstLine="284"/>
        <w:rPr>
          <w:rStyle w:val="sb8d990e2"/>
          <w:rFonts w:ascii="Times New Roman" w:hAnsi="Times New Roman" w:eastAsia="Times New Roman" w:cs="Times New Roman"/>
          <w:color w:val="000000"/>
          <w:lang w:val="uk-UA"/>
        </w:rPr>
      </w:pPr>
    </w:p>
    <w:p w:rsidRPr="00D27E5D" w:rsidR="00323309" w:rsidP="00D27E5D" w14:paraId="211A751F" w14:textId="77777777">
      <w:pPr>
        <w:pStyle w:val="JuList"/>
        <w:keepNext/>
        <w:numPr>
          <w:ilvl w:val="0"/>
          <w:numId w:val="0"/>
        </w:numPr>
        <w:spacing w:before="0"/>
        <w:ind w:firstLine="284"/>
        <w:rPr>
          <w:rFonts w:ascii="Times New Roman" w:hAnsi="Times New Roman" w:eastAsia="Times New Roman" w:cs="Times New Roman"/>
          <w:lang w:val="uk-UA"/>
        </w:rPr>
      </w:pPr>
      <w:r w:rsidRPr="00D27E5D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Учинено англійською мовою та повідомлено письмово </w:t>
      </w:r>
      <w:r w:rsidRPr="00D27E5D" w:rsidR="0028403F">
        <w:rPr>
          <w:rStyle w:val="sb8d990e2"/>
          <w:color w:val="000000"/>
          <w:lang w:val="uk-UA"/>
        </w:rPr>
        <w:t>28</w:t>
      </w:r>
      <w:r w:rsidRPr="00D27E5D" w:rsidR="000F16C7">
        <w:rPr>
          <w:rStyle w:val="sb8d990e2"/>
          <w:color w:val="000000"/>
          <w:lang w:val="uk-UA"/>
        </w:rPr>
        <w:t xml:space="preserve"> </w:t>
      </w:r>
      <w:r w:rsidRPr="00D27E5D" w:rsidR="00CA07C6">
        <w:rPr>
          <w:rStyle w:val="sb8d990e2"/>
          <w:color w:val="000000"/>
          <w:lang w:val="uk-UA"/>
        </w:rPr>
        <w:t>листопада</w:t>
      </w:r>
      <w:r w:rsidRPr="00D27E5D" w:rsidR="0017596C">
        <w:rPr>
          <w:rStyle w:val="sb8d990e2"/>
          <w:color w:val="000000"/>
          <w:lang w:val="uk-UA"/>
        </w:rPr>
        <w:t xml:space="preserve"> </w:t>
      </w:r>
      <w:r w:rsidRPr="00D27E5D" w:rsidR="00BB539E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>2024</w:t>
      </w:r>
      <w:r w:rsidRPr="00D27E5D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 року відповідно до пунктів 2 і 3 Правила 77 Регламенту Суду</w:t>
      </w:r>
      <w:r w:rsidRPr="00D27E5D">
        <w:rPr>
          <w:rFonts w:ascii="Times New Roman" w:hAnsi="Times New Roman" w:eastAsia="Times New Roman" w:cs="Times New Roman"/>
          <w:lang w:val="uk-UA"/>
        </w:rPr>
        <w:t>.</w:t>
      </w:r>
    </w:p>
    <w:tbl>
      <w:tblPr>
        <w:tblW w:w="0" w:type="auto"/>
        <w:tblLook w:val="04A0"/>
      </w:tblPr>
      <w:tblGrid>
        <w:gridCol w:w="3674"/>
        <w:gridCol w:w="3674"/>
      </w:tblGrid>
      <w:tr w:rsidTr="00953C73" w14:paraId="23020F74" w14:textId="77777777">
        <w:tblPrEx>
          <w:tblW w:w="0" w:type="auto"/>
          <w:tblLook w:val="04A0"/>
        </w:tblPrEx>
        <w:tc>
          <w:tcPr>
            <w:tcW w:w="3674" w:type="dxa"/>
            <w:shd w:val="clear" w:color="auto" w:fill="auto"/>
          </w:tcPr>
          <w:p w:rsidRPr="00D27E5D" w:rsidR="006F2B8F" w:rsidP="00D27E5D" w14:paraId="0F0BE5F4" w14:textId="77777777">
            <w:pPr>
              <w:pStyle w:val="ECHRPlaceholder"/>
              <w:jc w:val="center"/>
              <w:rPr>
                <w:rStyle w:val="sbb9ee52a"/>
                <w:color w:val="000000"/>
                <w:lang w:val="uk-UA"/>
              </w:rPr>
            </w:pPr>
            <w:r w:rsidRPr="00D27E5D">
              <w:rPr>
                <w:rStyle w:val="sbb9ee52a"/>
                <w:color w:val="000000"/>
                <w:lang w:val="uk-UA"/>
              </w:rPr>
              <w:t>Вікторія Марадудіна</w:t>
            </w:r>
          </w:p>
          <w:p w:rsidRPr="00D27E5D" w:rsidR="006F2B8F" w:rsidP="00D27E5D" w14:paraId="56818440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lang w:val="uk-UA"/>
              </w:rPr>
            </w:pPr>
            <w:r w:rsidRPr="00D27E5D">
              <w:rPr>
                <w:rStyle w:val="sa36b60a1"/>
                <w:i/>
                <w:iCs/>
                <w:color w:val="000000"/>
                <w:lang w:val="uk-UA"/>
              </w:rPr>
              <w:t>(Viktoriya Maradudina)</w:t>
            </w:r>
          </w:p>
          <w:p w:rsidRPr="00D27E5D" w:rsidR="006F2B8F" w:rsidP="00D27E5D" w14:paraId="41BB7772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D27E5D">
              <w:rPr>
                <w:rStyle w:val="sa36b60a1"/>
                <w:color w:val="000000"/>
                <w:lang w:val="uk-UA"/>
              </w:rPr>
              <w:t>В.о. заступника Секретаря</w:t>
            </w:r>
          </w:p>
        </w:tc>
        <w:tc>
          <w:tcPr>
            <w:tcW w:w="3674" w:type="dxa"/>
            <w:shd w:val="clear" w:color="auto" w:fill="auto"/>
          </w:tcPr>
          <w:p w:rsidRPr="00D27E5D" w:rsidR="0028403F" w:rsidP="00D27E5D" w14:paraId="4FE23558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D27E5D" w:rsidR="0028403F" w:rsidP="00D27E5D" w14:paraId="34253E25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D27E5D" w:rsidR="0028403F" w:rsidP="00D27E5D" w14:paraId="13CDEEBB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D27E5D" w:rsidR="00D27E5D" w:rsidP="00D27E5D" w14:paraId="6A709525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D27E5D">
              <w:rPr>
                <w:rFonts w:ascii="Times New Roman" w:hAnsi="Times New Roman" w:cs="Times New Roman"/>
                <w:color w:val="auto"/>
                <w:lang w:val="uk-UA"/>
              </w:rPr>
              <w:t>Діана Сирку</w:t>
            </w:r>
          </w:p>
          <w:p w:rsidRPr="00D27E5D" w:rsidR="0028403F" w:rsidP="00D27E5D" w14:paraId="2C957761" w14:textId="73BE6689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D27E5D">
              <w:rPr>
                <w:rFonts w:ascii="Times New Roman" w:hAnsi="Times New Roman" w:cs="Times New Roman"/>
                <w:i/>
                <w:color w:val="auto"/>
                <w:lang w:val="uk-UA"/>
              </w:rPr>
              <w:t>(</w:t>
            </w:r>
            <w:r w:rsidRPr="00D27E5D">
              <w:rPr>
                <w:rFonts w:eastAsia="PMingLiU"/>
                <w:i/>
                <w:color w:val="auto"/>
                <w:lang w:val="uk-UA"/>
              </w:rPr>
              <w:t>Diana</w:t>
            </w:r>
            <w:r w:rsidRPr="00D27E5D">
              <w:rPr>
                <w:rFonts w:eastAsia="PMingLiU"/>
                <w:i/>
                <w:color w:val="auto"/>
                <w:lang w:val="uk-UA"/>
              </w:rPr>
              <w:t xml:space="preserve"> </w:t>
            </w:r>
            <w:r w:rsidRPr="00D27E5D">
              <w:rPr>
                <w:rFonts w:eastAsia="PMingLiU"/>
                <w:i/>
                <w:color w:val="auto"/>
                <w:lang w:val="uk-UA"/>
              </w:rPr>
              <w:t>Sârcu</w:t>
            </w:r>
            <w:r w:rsidRPr="00D27E5D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)</w:t>
            </w:r>
          </w:p>
          <w:p w:rsidRPr="00D27E5D" w:rsidR="006F2B8F" w:rsidP="00D27E5D" w14:paraId="7D117D55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D27E5D">
              <w:rPr>
                <w:rFonts w:ascii="Times New Roman" w:hAnsi="Times New Roman" w:cs="Times New Roman"/>
                <w:iCs/>
                <w:color w:val="auto"/>
                <w:lang w:val="uk-UA"/>
              </w:rPr>
              <w:t>Голова</w:t>
            </w:r>
          </w:p>
        </w:tc>
      </w:tr>
    </w:tbl>
    <w:p w:rsidRPr="00D27E5D" w:rsidR="00787E12" w:rsidP="00D27E5D" w14:paraId="2117AC6F" w14:textId="77777777">
      <w:pPr>
        <w:pStyle w:val="JuParaLast"/>
        <w:rPr>
          <w:lang w:val="uk-UA"/>
        </w:rPr>
        <w:sectPr w:rsidSect="00CA07C6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1276" w:right="2274" w:bottom="1276" w:left="2274" w:header="567" w:footer="720" w:gutter="0"/>
          <w:pgNumType w:start="1"/>
          <w:cols w:space="720"/>
          <w:docGrid w:linePitch="326"/>
        </w:sectPr>
      </w:pPr>
    </w:p>
    <w:p w:rsidRPr="00D27E5D" w:rsidR="00A93154" w:rsidP="00D27E5D" w14:paraId="243EE941" w14:textId="77777777">
      <w:pPr>
        <w:pStyle w:val="DecHTitle"/>
        <w:rPr>
          <w:rFonts w:ascii="Times New Roman" w:hAnsi="Times New Roman" w:eastAsia="Times New Roman" w:cs="Times New Roman"/>
          <w:lang w:val="uk-UA"/>
        </w:rPr>
      </w:pPr>
      <w:r w:rsidRPr="00D27E5D">
        <w:rPr>
          <w:rFonts w:ascii="Times New Roman" w:hAnsi="Times New Roman" w:eastAsia="Times New Roman" w:cs="Times New Roman"/>
          <w:lang w:val="uk-UA"/>
        </w:rPr>
        <w:t>ДОДАТОК</w:t>
      </w:r>
    </w:p>
    <w:p w:rsidRPr="00D27E5D" w:rsidR="00A93154" w:rsidP="00D27E5D" w14:paraId="1C872EAB" w14:textId="77777777">
      <w:pPr>
        <w:pStyle w:val="DecHCase"/>
        <w:contextualSpacing/>
        <w:rPr>
          <w:rFonts w:ascii="Times New Roman" w:hAnsi="Times New Roman" w:eastAsia="Times New Roman" w:cs="Times New Roman"/>
          <w:b/>
          <w:i/>
          <w:lang w:val="uk-UA"/>
        </w:rPr>
      </w:pPr>
      <w:r w:rsidRPr="00D27E5D">
        <w:rPr>
          <w:rFonts w:ascii="Times New Roman" w:hAnsi="Times New Roman" w:eastAsia="Times New Roman" w:cs="Times New Roman"/>
          <w:lang w:val="uk-UA"/>
        </w:rPr>
        <w:t>Перелік заяв зі скаргами за пунктом 1 статті 6 Конвенції та статтею 13 Конвенції</w:t>
      </w:r>
    </w:p>
    <w:p w:rsidRPr="00D27E5D" w:rsidR="00A93154" w:rsidP="00D27E5D" w14:paraId="0916179D" w14:textId="77777777">
      <w:pPr>
        <w:pStyle w:val="DecHCase"/>
        <w:contextualSpacing/>
        <w:rPr>
          <w:rFonts w:ascii="Times New Roman" w:hAnsi="Times New Roman" w:eastAsia="Times New Roman" w:cs="Times New Roman"/>
          <w:b/>
          <w:i/>
          <w:lang w:val="uk-UA"/>
        </w:rPr>
      </w:pPr>
      <w:r w:rsidRPr="00D27E5D">
        <w:rPr>
          <w:rFonts w:ascii="Times New Roman" w:hAnsi="Times New Roman" w:eastAsia="Times New Roman" w:cs="Times New Roman"/>
          <w:lang w:val="uk-UA"/>
        </w:rPr>
        <w:t xml:space="preserve">(надмірна тривалість цивільних проваджень та відсутність у національному </w:t>
      </w:r>
      <w:r w:rsidRPr="00D27E5D">
        <w:rPr>
          <w:rFonts w:ascii="Times New Roman" w:hAnsi="Times New Roman" w:eastAsia="Times New Roman" w:cs="Times New Roman"/>
          <w:lang w:val="uk-UA"/>
        </w:rPr>
        <w:br/>
        <w:t>законодавстві ефективного засобу юридичного захисту)</w:t>
      </w:r>
    </w:p>
    <w:p w:rsidRPr="00D27E5D" w:rsidR="00787E12" w:rsidP="00D27E5D" w14:paraId="2F948C12" w14:textId="77777777">
      <w:pPr>
        <w:pStyle w:val="DecHCase"/>
        <w:contextualSpacing/>
        <w:rPr>
          <w:b/>
          <w:i/>
          <w:lang w:val="uk-UA"/>
        </w:rPr>
      </w:pPr>
    </w:p>
    <w:tbl>
      <w:tblPr>
        <w:tblStyle w:val="ECHRListTable"/>
        <w:tblW w:w="12995" w:type="dxa"/>
        <w:jc w:val="center"/>
        <w:tblLayout w:type="fixed"/>
        <w:tblLook w:val="0420"/>
      </w:tblPr>
      <w:tblGrid>
        <w:gridCol w:w="562"/>
        <w:gridCol w:w="1701"/>
        <w:gridCol w:w="2268"/>
        <w:gridCol w:w="2021"/>
        <w:gridCol w:w="1533"/>
        <w:gridCol w:w="1508"/>
        <w:gridCol w:w="1701"/>
        <w:gridCol w:w="1701"/>
      </w:tblGrid>
      <w:tr w:rsidTr="00523554" w14:paraId="1C4B8613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E15938" w:rsidP="00D27E5D" w14:paraId="70CE648E" w14:textId="77777777">
            <w:pPr>
              <w:jc w:val="center"/>
              <w:rPr>
                <w:sz w:val="16"/>
                <w:szCs w:val="18"/>
                <w:lang w:val="uk-UA"/>
              </w:rPr>
            </w:pPr>
            <w:bookmarkStart w:name="WECLListStart" w:id="2"/>
            <w:bookmarkEnd w:id="2"/>
            <w:r w:rsidRPr="00D27E5D">
              <w:rPr>
                <w:sz w:val="16"/>
                <w:szCs w:val="18"/>
                <w:lang w:val="uk-UA"/>
              </w:rPr>
              <w:t>№.</w:t>
            </w:r>
          </w:p>
        </w:tc>
        <w:tc>
          <w:tcPr>
            <w:tcW w:w="1701" w:type="dxa"/>
          </w:tcPr>
          <w:p w:rsidRPr="00D27E5D" w:rsidR="00E15938" w:rsidP="00D27E5D" w14:paraId="38F48982" w14:textId="77777777">
            <w:pPr>
              <w:jc w:val="center"/>
              <w:rPr>
                <w:color w:val="595959" w:themeColor="text1" w:themeTint="A6"/>
                <w:sz w:val="16"/>
                <w:szCs w:val="18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 xml:space="preserve">№ заяви </w:t>
            </w: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br/>
              <w:t>Дата подання</w:t>
            </w:r>
          </w:p>
        </w:tc>
        <w:tc>
          <w:tcPr>
            <w:tcW w:w="2268" w:type="dxa"/>
          </w:tcPr>
          <w:p w:rsidRPr="00D27E5D" w:rsidR="00E15938" w:rsidP="00D27E5D" w14:paraId="184C05B0" w14:textId="77777777">
            <w:pPr>
              <w:jc w:val="center"/>
              <w:rPr>
                <w:color w:val="595959" w:themeColor="text1" w:themeTint="A6"/>
                <w:sz w:val="16"/>
                <w:szCs w:val="18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П.І.Б. заявника</w:t>
            </w: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br/>
              <w:t>Рік народження</w:t>
            </w:r>
          </w:p>
        </w:tc>
        <w:tc>
          <w:tcPr>
            <w:tcW w:w="2021" w:type="dxa"/>
          </w:tcPr>
          <w:p w:rsidRPr="00D27E5D" w:rsidR="00E15938" w:rsidP="00D27E5D" w14:paraId="3782F306" w14:textId="77777777">
            <w:pPr>
              <w:jc w:val="center"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D27E5D">
              <w:rPr>
                <w:noProof/>
                <w:color w:val="595959" w:themeColor="text1" w:themeTint="A6"/>
                <w:sz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533" w:type="dxa"/>
          </w:tcPr>
          <w:p w:rsidRPr="00D27E5D" w:rsidR="00E15938" w:rsidP="00D27E5D" w14:paraId="35B20EF6" w14:textId="77777777">
            <w:pPr>
              <w:jc w:val="center"/>
              <w:rPr>
                <w:color w:val="595959" w:themeColor="text1" w:themeTint="A6"/>
                <w:sz w:val="16"/>
                <w:szCs w:val="18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Початок провадження</w:t>
            </w:r>
          </w:p>
        </w:tc>
        <w:tc>
          <w:tcPr>
            <w:tcW w:w="1508" w:type="dxa"/>
          </w:tcPr>
          <w:p w:rsidRPr="00D27E5D" w:rsidR="00E15938" w:rsidP="00D27E5D" w14:paraId="0AF4CEC9" w14:textId="77777777">
            <w:pPr>
              <w:jc w:val="center"/>
              <w:rPr>
                <w:color w:val="595959" w:themeColor="text1" w:themeTint="A6"/>
                <w:sz w:val="16"/>
                <w:szCs w:val="18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Закінчення провадження</w:t>
            </w:r>
          </w:p>
        </w:tc>
        <w:tc>
          <w:tcPr>
            <w:tcW w:w="1701" w:type="dxa"/>
          </w:tcPr>
          <w:p w:rsidRPr="00D27E5D" w:rsidR="00E15938" w:rsidP="00D27E5D" w14:paraId="6CAD9935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Загальна тривалість</w:t>
            </w:r>
          </w:p>
          <w:p w:rsidRPr="00D27E5D" w:rsidR="00E15938" w:rsidP="00D27E5D" w14:paraId="5ADB7C31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Інстанції</w:t>
            </w:r>
          </w:p>
          <w:p w:rsidRPr="00D27E5D" w:rsidR="00E15938" w:rsidP="00D27E5D" w14:paraId="31383A0B" w14:textId="77777777">
            <w:pPr>
              <w:jc w:val="center"/>
              <w:rPr>
                <w:color w:val="595959" w:themeColor="text1" w:themeTint="A6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D27E5D" w:rsidP="00D27E5D" w14:paraId="0BB39595" w14:textId="77777777">
            <w:pPr>
              <w:pStyle w:val="DecHCase"/>
              <w:keepNext w:val="0"/>
              <w:keepLines w:val="0"/>
              <w:spacing w:after="0"/>
              <w:contextualSpacing/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Сума, присуджена кожному заявнику в якост</w:t>
            </w:r>
            <w:r w:rsidRPr="00D27E5D" w:rsidR="00CA07C6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 xml:space="preserve">і відшкодування </w:t>
            </w:r>
            <w:r w:rsidRPr="00D27E5D" w:rsidR="003B759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 xml:space="preserve">матеріальної та </w:t>
            </w: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моральної шкоди</w:t>
            </w:r>
          </w:p>
          <w:p w:rsidRPr="00D27E5D" w:rsidR="00E15938" w:rsidP="00D27E5D" w14:paraId="04A72BE4" w14:textId="7C16A48C">
            <w:pPr>
              <w:jc w:val="center"/>
              <w:rPr>
                <w:color w:val="595959" w:themeColor="text1" w:themeTint="A6"/>
                <w:sz w:val="16"/>
                <w:szCs w:val="18"/>
                <w:lang w:val="uk-UA"/>
              </w:rPr>
            </w:pPr>
            <w:r w:rsidRPr="00D27E5D">
              <w:rPr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t>(в євро)</w:t>
            </w:r>
            <w:r>
              <w:rPr>
                <w:rStyle w:val="FootnoteReference"/>
                <w:rFonts w:ascii="Times New Roman" w:hAnsi="Times New Roman" w:eastAsia="Times New Roman" w:cs="Times New Roman"/>
                <w:color w:val="595959" w:themeColor="text1" w:themeTint="A6"/>
                <w:sz w:val="16"/>
                <w:lang w:val="uk-UA"/>
              </w:rPr>
              <w:footnoteReference w:id="2"/>
            </w:r>
          </w:p>
        </w:tc>
      </w:tr>
      <w:tr w:rsidTr="00523554" w14:paraId="2E74E14C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F813E4" w:rsidP="00D27E5D" w14:paraId="18633BE1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F813E4" w:rsidP="00D27E5D" w14:paraId="31FCEA5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44844</w:t>
            </w:r>
            <w:r w:rsidRPr="00D27E5D">
              <w:rPr>
                <w:sz w:val="16"/>
                <w:szCs w:val="18"/>
                <w:lang w:val="uk-UA"/>
              </w:rPr>
              <w:t>/</w:t>
            </w:r>
            <w:r w:rsidRPr="00D27E5D">
              <w:rPr>
                <w:sz w:val="16"/>
                <w:szCs w:val="18"/>
                <w:lang w:val="uk-UA"/>
              </w:rPr>
              <w:t>17</w:t>
            </w:r>
          </w:p>
          <w:p w:rsidRPr="00D27E5D" w:rsidR="00F813E4" w:rsidP="00D27E5D" w14:paraId="4EB645D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</w:t>
            </w:r>
            <w:r w:rsidRPr="00D27E5D" w:rsidR="00B478FD">
              <w:rPr>
                <w:sz w:val="16"/>
                <w:szCs w:val="18"/>
                <w:lang w:val="uk-UA"/>
              </w:rPr>
              <w:t>2</w:t>
            </w:r>
            <w:r w:rsidRPr="00D27E5D">
              <w:rPr>
                <w:sz w:val="16"/>
                <w:szCs w:val="18"/>
                <w:lang w:val="uk-UA"/>
              </w:rPr>
              <w:t>.</w:t>
            </w:r>
            <w:r w:rsidRPr="00D27E5D">
              <w:rPr>
                <w:sz w:val="16"/>
                <w:szCs w:val="18"/>
                <w:lang w:val="uk-UA"/>
              </w:rPr>
              <w:t>06</w:t>
            </w:r>
            <w:r w:rsidRPr="00D27E5D">
              <w:rPr>
                <w:sz w:val="16"/>
                <w:szCs w:val="18"/>
                <w:lang w:val="uk-UA"/>
              </w:rPr>
              <w:t>.20</w:t>
            </w:r>
            <w:r w:rsidRPr="00D27E5D">
              <w:rPr>
                <w:sz w:val="16"/>
                <w:szCs w:val="18"/>
                <w:lang w:val="uk-UA"/>
              </w:rPr>
              <w:t>17</w:t>
            </w:r>
          </w:p>
        </w:tc>
        <w:tc>
          <w:tcPr>
            <w:tcW w:w="2268" w:type="dxa"/>
          </w:tcPr>
          <w:p w:rsidRPr="00D27E5D" w:rsidR="00F813E4" w:rsidP="00D27E5D" w14:paraId="41A26B8D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 xml:space="preserve">Владислав Костянтинович </w:t>
            </w:r>
            <w:r w:rsidRPr="00D27E5D">
              <w:rPr>
                <w:b/>
                <w:sz w:val="16"/>
                <w:szCs w:val="18"/>
                <w:lang w:val="uk-UA"/>
              </w:rPr>
              <w:br/>
            </w:r>
            <w:r w:rsidRPr="00D27E5D">
              <w:rPr>
                <w:b/>
                <w:sz w:val="16"/>
                <w:szCs w:val="18"/>
                <w:lang w:val="uk-UA"/>
              </w:rPr>
              <w:t>МАТЯШУК</w:t>
            </w:r>
          </w:p>
          <w:p w:rsidRPr="00D27E5D" w:rsidR="00F813E4" w:rsidP="00D27E5D" w14:paraId="0F04D24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</w:t>
            </w:r>
            <w:r w:rsidRPr="00D27E5D" w:rsidR="00B478FD">
              <w:rPr>
                <w:sz w:val="16"/>
                <w:szCs w:val="18"/>
                <w:lang w:val="uk-UA"/>
              </w:rPr>
              <w:t>7</w:t>
            </w:r>
            <w:r w:rsidRPr="00D27E5D" w:rsidR="00960429">
              <w:rPr>
                <w:sz w:val="16"/>
                <w:szCs w:val="18"/>
                <w:lang w:val="uk-UA"/>
              </w:rPr>
              <w:t>8</w:t>
            </w:r>
          </w:p>
        </w:tc>
        <w:tc>
          <w:tcPr>
            <w:tcW w:w="2021" w:type="dxa"/>
          </w:tcPr>
          <w:p w:rsidRPr="00D27E5D" w:rsidR="00305A54" w:rsidP="00D27E5D" w14:paraId="470376EF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33" w:type="dxa"/>
          </w:tcPr>
          <w:p w:rsidRPr="00D27E5D" w:rsidR="00F813E4" w:rsidP="00D27E5D" w14:paraId="6AF68EC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12</w:t>
            </w:r>
            <w:r w:rsidRPr="00D27E5D">
              <w:rPr>
                <w:sz w:val="16"/>
                <w:szCs w:val="18"/>
                <w:lang w:val="uk-UA"/>
              </w:rPr>
              <w:t>.</w:t>
            </w:r>
            <w:r w:rsidRPr="00D27E5D">
              <w:rPr>
                <w:sz w:val="16"/>
                <w:szCs w:val="18"/>
                <w:lang w:val="uk-UA"/>
              </w:rPr>
              <w:t>11</w:t>
            </w:r>
            <w:r w:rsidRPr="00D27E5D">
              <w:rPr>
                <w:sz w:val="16"/>
                <w:szCs w:val="18"/>
                <w:lang w:val="uk-UA"/>
              </w:rPr>
              <w:t>.201</w:t>
            </w:r>
            <w:r w:rsidRPr="00D27E5D">
              <w:rPr>
                <w:sz w:val="16"/>
                <w:szCs w:val="18"/>
                <w:lang w:val="uk-UA"/>
              </w:rPr>
              <w:t>4</w:t>
            </w:r>
          </w:p>
          <w:p w:rsidRPr="00D27E5D" w:rsidR="00F813E4" w:rsidP="00D27E5D" w14:paraId="0FD168D4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08" w:type="dxa"/>
          </w:tcPr>
          <w:p w:rsidRPr="00D27E5D" w:rsidR="003D6BE7" w:rsidP="00D27E5D" w14:paraId="6FAF476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триває</w:t>
            </w:r>
          </w:p>
          <w:p w:rsidRPr="00D27E5D" w:rsidR="00F813E4" w:rsidP="00D27E5D" w14:paraId="3252678C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352699" w:rsidP="00D27E5D" w14:paraId="1E5B43E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Більше 9</w:t>
            </w:r>
            <w:r w:rsidRPr="00D27E5D" w:rsidR="00D44B13">
              <w:rPr>
                <w:sz w:val="16"/>
                <w:szCs w:val="18"/>
                <w:lang w:val="uk-UA"/>
              </w:rPr>
              <w:t xml:space="preserve"> </w:t>
            </w:r>
            <w:r w:rsidRPr="00D27E5D" w:rsidR="00F813E4">
              <w:rPr>
                <w:sz w:val="16"/>
                <w:szCs w:val="18"/>
                <w:lang w:val="uk-UA"/>
              </w:rPr>
              <w:t xml:space="preserve">років, </w:t>
            </w:r>
            <w:r w:rsidRPr="00D27E5D">
              <w:rPr>
                <w:sz w:val="16"/>
                <w:szCs w:val="18"/>
                <w:lang w:val="uk-UA"/>
              </w:rPr>
              <w:t>10</w:t>
            </w:r>
            <w:r w:rsidRPr="00D27E5D" w:rsidR="00D44B13">
              <w:rPr>
                <w:sz w:val="16"/>
                <w:szCs w:val="18"/>
                <w:lang w:val="uk-UA"/>
              </w:rPr>
              <w:t> </w:t>
            </w:r>
            <w:r w:rsidRPr="00D27E5D" w:rsidR="00F813E4">
              <w:rPr>
                <w:sz w:val="16"/>
                <w:szCs w:val="18"/>
                <w:lang w:val="uk-UA"/>
              </w:rPr>
              <w:t>місяці</w:t>
            </w:r>
            <w:r w:rsidRPr="00D27E5D">
              <w:rPr>
                <w:sz w:val="16"/>
                <w:szCs w:val="18"/>
                <w:lang w:val="uk-UA"/>
              </w:rPr>
              <w:t>в</w:t>
            </w:r>
            <w:r w:rsidRPr="00D27E5D" w:rsidR="00F813E4">
              <w:rPr>
                <w:sz w:val="16"/>
                <w:szCs w:val="18"/>
                <w:lang w:val="uk-UA"/>
              </w:rPr>
              <w:t xml:space="preserve"> та </w:t>
            </w:r>
            <w:r w:rsidRPr="00D27E5D">
              <w:rPr>
                <w:sz w:val="16"/>
                <w:szCs w:val="18"/>
                <w:lang w:val="uk-UA"/>
              </w:rPr>
              <w:t>28</w:t>
            </w:r>
            <w:r w:rsidRPr="00D27E5D" w:rsidR="00D44B13">
              <w:rPr>
                <w:sz w:val="16"/>
                <w:szCs w:val="18"/>
                <w:lang w:val="uk-UA"/>
              </w:rPr>
              <w:t> </w:t>
            </w:r>
            <w:r w:rsidRPr="00D27E5D" w:rsidR="00F813E4">
              <w:rPr>
                <w:sz w:val="16"/>
                <w:szCs w:val="18"/>
                <w:lang w:val="uk-UA"/>
              </w:rPr>
              <w:t>дні</w:t>
            </w:r>
            <w:r w:rsidRPr="00D27E5D">
              <w:rPr>
                <w:sz w:val="16"/>
                <w:szCs w:val="18"/>
                <w:lang w:val="uk-UA"/>
              </w:rPr>
              <w:t>в</w:t>
            </w:r>
            <w:r w:rsidRPr="00D27E5D" w:rsidR="00F813E4">
              <w:rPr>
                <w:sz w:val="16"/>
                <w:szCs w:val="18"/>
                <w:lang w:val="uk-UA"/>
              </w:rPr>
              <w:br/>
              <w:t>3 інстанції</w:t>
            </w:r>
          </w:p>
        </w:tc>
        <w:tc>
          <w:tcPr>
            <w:tcW w:w="1701" w:type="dxa"/>
          </w:tcPr>
          <w:p w:rsidRPr="00D27E5D" w:rsidR="00F813E4" w:rsidP="00D27E5D" w14:paraId="2E48807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1 8</w:t>
            </w:r>
            <w:r w:rsidRPr="00D27E5D">
              <w:rPr>
                <w:sz w:val="16"/>
                <w:szCs w:val="18"/>
                <w:lang w:val="uk-UA"/>
              </w:rPr>
              <w:t>00</w:t>
            </w:r>
          </w:p>
        </w:tc>
      </w:tr>
      <w:tr w:rsidTr="00523554" w14:paraId="516866D7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F813E4" w:rsidP="00D27E5D" w14:paraId="54F3DD73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F813E4" w:rsidP="00D27E5D" w14:paraId="2A83718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71985/17</w:t>
            </w:r>
          </w:p>
          <w:p w:rsidRPr="00D27E5D" w:rsidR="00F813E4" w:rsidP="00D27E5D" w14:paraId="0FA6047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22</w:t>
            </w:r>
            <w:r w:rsidRPr="00D27E5D">
              <w:rPr>
                <w:sz w:val="16"/>
                <w:szCs w:val="18"/>
                <w:lang w:val="uk-UA"/>
              </w:rPr>
              <w:t>.</w:t>
            </w:r>
            <w:r w:rsidRPr="00D27E5D">
              <w:rPr>
                <w:sz w:val="16"/>
                <w:szCs w:val="18"/>
                <w:lang w:val="uk-UA"/>
              </w:rPr>
              <w:t>09.2017</w:t>
            </w:r>
          </w:p>
        </w:tc>
        <w:tc>
          <w:tcPr>
            <w:tcW w:w="2268" w:type="dxa"/>
          </w:tcPr>
          <w:p w:rsidRPr="00D27E5D" w:rsidR="00960429" w:rsidP="00D27E5D" w14:paraId="6F06B960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Маргарита Андріївна</w:t>
            </w:r>
          </w:p>
          <w:p w:rsidRPr="00D27E5D" w:rsidR="00F813E4" w:rsidP="00D27E5D" w14:paraId="700277C8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ВЄЛКОВА</w:t>
            </w:r>
          </w:p>
          <w:p w:rsidRPr="00D27E5D" w:rsidR="00F813E4" w:rsidP="00D27E5D" w14:paraId="29BA20A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</w:t>
            </w:r>
            <w:r w:rsidRPr="00D27E5D" w:rsidR="00B478FD">
              <w:rPr>
                <w:sz w:val="16"/>
                <w:szCs w:val="18"/>
                <w:lang w:val="uk-UA"/>
              </w:rPr>
              <w:t>8</w:t>
            </w:r>
            <w:r w:rsidRPr="00D27E5D" w:rsidR="00960429">
              <w:rPr>
                <w:sz w:val="16"/>
                <w:szCs w:val="18"/>
                <w:lang w:val="uk-UA"/>
              </w:rPr>
              <w:t>7</w:t>
            </w:r>
          </w:p>
        </w:tc>
        <w:tc>
          <w:tcPr>
            <w:tcW w:w="2021" w:type="dxa"/>
          </w:tcPr>
          <w:p w:rsidRPr="00D27E5D" w:rsidR="00F813E4" w:rsidP="00D27E5D" w14:paraId="648471C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Авраменко Ген</w:t>
            </w:r>
            <w:r w:rsidRPr="00D27E5D" w:rsidR="00B04A5E">
              <w:rPr>
                <w:sz w:val="16"/>
                <w:szCs w:val="18"/>
                <w:lang w:val="uk-UA"/>
              </w:rPr>
              <w:t>н</w:t>
            </w:r>
            <w:r w:rsidRPr="00D27E5D">
              <w:rPr>
                <w:sz w:val="16"/>
                <w:szCs w:val="18"/>
                <w:lang w:val="uk-UA"/>
              </w:rPr>
              <w:t>адій Микола</w:t>
            </w:r>
            <w:r w:rsidRPr="00D27E5D" w:rsidR="00305A54">
              <w:rPr>
                <w:sz w:val="16"/>
                <w:szCs w:val="18"/>
                <w:lang w:val="uk-UA"/>
              </w:rPr>
              <w:t>йович</w:t>
            </w:r>
          </w:p>
          <w:p w:rsidRPr="00D27E5D" w:rsidR="00305A54" w:rsidP="00D27E5D" w14:paraId="480DAC7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 xml:space="preserve">м. </w:t>
            </w:r>
            <w:r w:rsidRPr="00D27E5D" w:rsidR="00960429">
              <w:rPr>
                <w:sz w:val="16"/>
                <w:szCs w:val="18"/>
                <w:lang w:val="uk-UA"/>
              </w:rPr>
              <w:t>Чернігів</w:t>
            </w:r>
          </w:p>
        </w:tc>
        <w:tc>
          <w:tcPr>
            <w:tcW w:w="1533" w:type="dxa"/>
          </w:tcPr>
          <w:p w:rsidRPr="00D27E5D" w:rsidR="00F813E4" w:rsidP="00D27E5D" w14:paraId="4F9E54E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13.11</w:t>
            </w:r>
            <w:r w:rsidRPr="00D27E5D" w:rsidR="00305A54">
              <w:rPr>
                <w:sz w:val="16"/>
                <w:szCs w:val="18"/>
                <w:lang w:val="uk-UA"/>
              </w:rPr>
              <w:t>.201</w:t>
            </w:r>
            <w:r w:rsidRPr="00D27E5D">
              <w:rPr>
                <w:sz w:val="16"/>
                <w:szCs w:val="18"/>
                <w:lang w:val="uk-UA"/>
              </w:rPr>
              <w:t>4</w:t>
            </w:r>
          </w:p>
        </w:tc>
        <w:tc>
          <w:tcPr>
            <w:tcW w:w="1508" w:type="dxa"/>
          </w:tcPr>
          <w:p w:rsidRPr="00D27E5D" w:rsidR="00F813E4" w:rsidP="00D27E5D" w14:paraId="082B1B0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20.06</w:t>
            </w:r>
            <w:r w:rsidRPr="00D27E5D" w:rsidR="003B759D">
              <w:rPr>
                <w:sz w:val="16"/>
                <w:szCs w:val="18"/>
                <w:lang w:val="uk-UA"/>
              </w:rPr>
              <w:t>.202</w:t>
            </w:r>
            <w:r w:rsidRPr="00D27E5D">
              <w:rPr>
                <w:sz w:val="16"/>
                <w:szCs w:val="18"/>
                <w:lang w:val="uk-UA"/>
              </w:rPr>
              <w:t>2</w:t>
            </w:r>
          </w:p>
        </w:tc>
        <w:tc>
          <w:tcPr>
            <w:tcW w:w="1701" w:type="dxa"/>
          </w:tcPr>
          <w:p w:rsidRPr="00D27E5D" w:rsidR="00D27E5D" w:rsidP="00D27E5D" w14:paraId="66EC6D5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7 років, 7 місяців та</w:t>
            </w:r>
          </w:p>
          <w:p w:rsidRPr="00D27E5D" w:rsidR="00F813E4" w:rsidP="00D27E5D" w14:paraId="7E16F418" w14:textId="6E08E956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8</w:t>
            </w:r>
            <w:r w:rsidRPr="00D27E5D" w:rsidR="003B759D">
              <w:rPr>
                <w:sz w:val="16"/>
                <w:szCs w:val="18"/>
                <w:lang w:val="uk-UA"/>
              </w:rPr>
              <w:t xml:space="preserve"> дні</w:t>
            </w:r>
            <w:r w:rsidRPr="00D27E5D">
              <w:rPr>
                <w:sz w:val="16"/>
                <w:szCs w:val="18"/>
                <w:lang w:val="uk-UA"/>
              </w:rPr>
              <w:t>в</w:t>
            </w:r>
          </w:p>
          <w:p w:rsidRPr="00D27E5D" w:rsidR="003B759D" w:rsidP="00D27E5D" w14:paraId="519F267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3 інстанції</w:t>
            </w:r>
          </w:p>
        </w:tc>
        <w:tc>
          <w:tcPr>
            <w:tcW w:w="1701" w:type="dxa"/>
          </w:tcPr>
          <w:p w:rsidRPr="00D27E5D" w:rsidR="00F813E4" w:rsidP="00D27E5D" w14:paraId="6192A24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1 2</w:t>
            </w:r>
            <w:r w:rsidRPr="00D27E5D">
              <w:rPr>
                <w:sz w:val="16"/>
                <w:szCs w:val="18"/>
                <w:lang w:val="uk-UA"/>
              </w:rPr>
              <w:t>00</w:t>
            </w:r>
          </w:p>
        </w:tc>
      </w:tr>
      <w:tr w:rsidTr="00523554" w14:paraId="597D5BFF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E15938" w:rsidP="00D27E5D" w14:paraId="2D3E3946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E15938" w:rsidP="00D27E5D" w14:paraId="4727ECE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19944/18</w:t>
            </w:r>
          </w:p>
          <w:p w:rsidRPr="00D27E5D" w:rsidR="00E15938" w:rsidP="00D27E5D" w14:paraId="61B71AE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10</w:t>
            </w:r>
            <w:r w:rsidRPr="00D27E5D">
              <w:rPr>
                <w:sz w:val="16"/>
                <w:szCs w:val="18"/>
                <w:lang w:val="uk-UA"/>
              </w:rPr>
              <w:t>.</w:t>
            </w:r>
            <w:r w:rsidRPr="00D27E5D">
              <w:rPr>
                <w:sz w:val="16"/>
                <w:szCs w:val="18"/>
                <w:lang w:val="uk-UA"/>
              </w:rPr>
              <w:t>04</w:t>
            </w:r>
            <w:r w:rsidRPr="00D27E5D">
              <w:rPr>
                <w:sz w:val="16"/>
                <w:szCs w:val="18"/>
                <w:lang w:val="uk-UA"/>
              </w:rPr>
              <w:t>.20</w:t>
            </w:r>
            <w:r w:rsidRPr="00D27E5D">
              <w:rPr>
                <w:sz w:val="16"/>
                <w:szCs w:val="18"/>
                <w:lang w:val="uk-UA"/>
              </w:rPr>
              <w:t>18</w:t>
            </w:r>
          </w:p>
        </w:tc>
        <w:tc>
          <w:tcPr>
            <w:tcW w:w="2268" w:type="dxa"/>
          </w:tcPr>
          <w:p w:rsidRPr="00D27E5D" w:rsidR="00D27E5D" w:rsidP="00D27E5D" w14:paraId="5DC6FBD5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Анатолій Миколайович</w:t>
            </w:r>
          </w:p>
          <w:p w:rsidRPr="00D27E5D" w:rsidR="00E15938" w:rsidP="00D27E5D" w14:paraId="76831BFC" w14:textId="172ABDFB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САВЧЕНКО</w:t>
            </w:r>
          </w:p>
          <w:p w:rsidRPr="00D27E5D" w:rsidR="00E15938" w:rsidP="00D27E5D" w14:paraId="1ED5966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</w:t>
            </w:r>
            <w:r w:rsidRPr="00D27E5D" w:rsidR="00960429">
              <w:rPr>
                <w:sz w:val="16"/>
                <w:szCs w:val="18"/>
                <w:lang w:val="uk-UA"/>
              </w:rPr>
              <w:t>75</w:t>
            </w:r>
          </w:p>
        </w:tc>
        <w:tc>
          <w:tcPr>
            <w:tcW w:w="2021" w:type="dxa"/>
          </w:tcPr>
          <w:p w:rsidRPr="00D27E5D" w:rsidR="00960429" w:rsidP="00D27E5D" w14:paraId="02F87B1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Авраменко Ген</w:t>
            </w:r>
            <w:r w:rsidRPr="00D27E5D" w:rsidR="00B04A5E">
              <w:rPr>
                <w:sz w:val="16"/>
                <w:szCs w:val="18"/>
                <w:lang w:val="uk-UA"/>
              </w:rPr>
              <w:t>н</w:t>
            </w:r>
            <w:r w:rsidRPr="00D27E5D">
              <w:rPr>
                <w:sz w:val="16"/>
                <w:szCs w:val="18"/>
                <w:lang w:val="uk-UA"/>
              </w:rPr>
              <w:t>адій Миколайович</w:t>
            </w:r>
          </w:p>
          <w:p w:rsidRPr="00D27E5D" w:rsidR="00305A54" w:rsidP="00D27E5D" w14:paraId="1196CA4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м. Чернігів</w:t>
            </w:r>
          </w:p>
        </w:tc>
        <w:tc>
          <w:tcPr>
            <w:tcW w:w="1533" w:type="dxa"/>
          </w:tcPr>
          <w:p w:rsidRPr="00D27E5D" w:rsidR="00E15938" w:rsidP="00D27E5D" w14:paraId="60DA734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20</w:t>
            </w:r>
            <w:r w:rsidRPr="00D27E5D">
              <w:rPr>
                <w:sz w:val="16"/>
                <w:szCs w:val="18"/>
                <w:lang w:val="uk-UA"/>
              </w:rPr>
              <w:t>.</w:t>
            </w:r>
            <w:r w:rsidRPr="00D27E5D">
              <w:rPr>
                <w:sz w:val="16"/>
                <w:szCs w:val="18"/>
                <w:lang w:val="uk-UA"/>
              </w:rPr>
              <w:t>1</w:t>
            </w:r>
            <w:r w:rsidRPr="00D27E5D" w:rsidR="00305A54">
              <w:rPr>
                <w:sz w:val="16"/>
                <w:szCs w:val="18"/>
                <w:lang w:val="uk-UA"/>
              </w:rPr>
              <w:t>1</w:t>
            </w:r>
            <w:r w:rsidRPr="00D27E5D">
              <w:rPr>
                <w:sz w:val="16"/>
                <w:szCs w:val="18"/>
                <w:lang w:val="uk-UA"/>
              </w:rPr>
              <w:t>.</w:t>
            </w:r>
            <w:r w:rsidRPr="00D27E5D" w:rsidR="00A50878">
              <w:rPr>
                <w:sz w:val="16"/>
                <w:szCs w:val="18"/>
                <w:lang w:val="uk-UA"/>
              </w:rPr>
              <w:t>201</w:t>
            </w:r>
            <w:r w:rsidRPr="00D27E5D" w:rsidR="00305A54">
              <w:rPr>
                <w:sz w:val="16"/>
                <w:szCs w:val="18"/>
                <w:lang w:val="uk-UA"/>
              </w:rPr>
              <w:t>4</w:t>
            </w:r>
          </w:p>
          <w:p w:rsidRPr="00D27E5D" w:rsidR="00E15938" w:rsidP="00D27E5D" w14:paraId="3785AD8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08" w:type="dxa"/>
          </w:tcPr>
          <w:p w:rsidRPr="00D27E5D" w:rsidR="00E15938" w:rsidP="00D27E5D" w14:paraId="1E5F177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27.09</w:t>
            </w:r>
            <w:r w:rsidRPr="00D27E5D" w:rsidR="00D44B13">
              <w:rPr>
                <w:sz w:val="16"/>
                <w:szCs w:val="18"/>
                <w:lang w:val="uk-UA"/>
              </w:rPr>
              <w:t>.202</w:t>
            </w:r>
            <w:r w:rsidRPr="00D27E5D">
              <w:rPr>
                <w:sz w:val="16"/>
                <w:szCs w:val="18"/>
                <w:lang w:val="uk-UA"/>
              </w:rPr>
              <w:t>2</w:t>
            </w:r>
          </w:p>
        </w:tc>
        <w:tc>
          <w:tcPr>
            <w:tcW w:w="1701" w:type="dxa"/>
          </w:tcPr>
          <w:p w:rsidRPr="00D27E5D" w:rsidR="003B759D" w:rsidP="00D27E5D" w14:paraId="411420FF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7 років, 10</w:t>
            </w:r>
            <w:r w:rsidRPr="00D27E5D">
              <w:rPr>
                <w:sz w:val="16"/>
                <w:szCs w:val="18"/>
                <w:lang w:val="uk-UA"/>
              </w:rPr>
              <w:t xml:space="preserve"> місяців та </w:t>
            </w:r>
            <w:r w:rsidRPr="00D27E5D">
              <w:rPr>
                <w:sz w:val="16"/>
                <w:szCs w:val="18"/>
                <w:lang w:val="uk-UA"/>
              </w:rPr>
              <w:t>8</w:t>
            </w:r>
            <w:r w:rsidRPr="00D27E5D" w:rsidR="00D44B13">
              <w:rPr>
                <w:sz w:val="16"/>
                <w:szCs w:val="18"/>
                <w:lang w:val="uk-UA"/>
              </w:rPr>
              <w:t> </w:t>
            </w:r>
            <w:r w:rsidRPr="00D27E5D">
              <w:rPr>
                <w:sz w:val="16"/>
                <w:szCs w:val="18"/>
                <w:lang w:val="uk-UA"/>
              </w:rPr>
              <w:t>дні</w:t>
            </w:r>
            <w:r w:rsidRPr="00D27E5D">
              <w:rPr>
                <w:sz w:val="16"/>
                <w:szCs w:val="18"/>
                <w:lang w:val="uk-UA"/>
              </w:rPr>
              <w:t>в</w:t>
            </w:r>
          </w:p>
          <w:p w:rsidRPr="00D27E5D" w:rsidR="00E15938" w:rsidP="00D27E5D" w14:paraId="3C42BEA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3 інстанції</w:t>
            </w:r>
          </w:p>
        </w:tc>
        <w:tc>
          <w:tcPr>
            <w:tcW w:w="1701" w:type="dxa"/>
          </w:tcPr>
          <w:p w:rsidRPr="00D27E5D" w:rsidR="00E15938" w:rsidP="00D27E5D" w14:paraId="6798518C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1 2</w:t>
            </w:r>
            <w:r w:rsidRPr="00D27E5D" w:rsidR="004F5D2E">
              <w:rPr>
                <w:sz w:val="16"/>
                <w:szCs w:val="18"/>
                <w:lang w:val="uk-UA"/>
              </w:rPr>
              <w:t>00</w:t>
            </w:r>
          </w:p>
        </w:tc>
      </w:tr>
      <w:tr w:rsidTr="00523554" w14:paraId="79426739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B478FD" w:rsidP="00D27E5D" w14:paraId="393F344E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B478FD" w:rsidP="00D27E5D" w14:paraId="48C6790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13637/19</w:t>
            </w:r>
          </w:p>
          <w:p w:rsidRPr="00D27E5D" w:rsidR="00B478FD" w:rsidP="00D27E5D" w14:paraId="011E534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01.03</w:t>
            </w:r>
            <w:r w:rsidRPr="00D27E5D">
              <w:rPr>
                <w:sz w:val="16"/>
                <w:szCs w:val="18"/>
                <w:lang w:val="uk-UA"/>
              </w:rPr>
              <w:t>.20</w:t>
            </w:r>
            <w:r w:rsidRPr="00D27E5D">
              <w:rPr>
                <w:sz w:val="16"/>
                <w:szCs w:val="18"/>
                <w:lang w:val="uk-UA"/>
              </w:rPr>
              <w:t>19</w:t>
            </w:r>
          </w:p>
        </w:tc>
        <w:tc>
          <w:tcPr>
            <w:tcW w:w="2268" w:type="dxa"/>
          </w:tcPr>
          <w:p w:rsidRPr="00D27E5D" w:rsidR="00B478FD" w:rsidP="00D27E5D" w14:paraId="036D415B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Андрій Анатолійович ВІТЕНКО</w:t>
            </w:r>
          </w:p>
          <w:p w:rsidRPr="00D27E5D" w:rsidR="00473722" w:rsidP="00D27E5D" w14:paraId="1170F7E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</w:t>
            </w:r>
            <w:r w:rsidRPr="00D27E5D" w:rsidR="00960429">
              <w:rPr>
                <w:sz w:val="16"/>
                <w:szCs w:val="18"/>
                <w:lang w:val="uk-UA"/>
              </w:rPr>
              <w:t>81</w:t>
            </w:r>
          </w:p>
        </w:tc>
        <w:tc>
          <w:tcPr>
            <w:tcW w:w="2021" w:type="dxa"/>
          </w:tcPr>
          <w:p w:rsidRPr="00D27E5D" w:rsidR="00B478FD" w:rsidP="00D27E5D" w14:paraId="35E2647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Пономаренко Денис Васильович</w:t>
            </w:r>
          </w:p>
          <w:p w:rsidRPr="00D27E5D" w:rsidR="00960429" w:rsidP="00D27E5D" w14:paraId="4933F44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м. Одеса</w:t>
            </w:r>
          </w:p>
        </w:tc>
        <w:tc>
          <w:tcPr>
            <w:tcW w:w="1533" w:type="dxa"/>
          </w:tcPr>
          <w:p w:rsidRPr="00D27E5D" w:rsidR="00B478FD" w:rsidP="00D27E5D" w14:paraId="692E76A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06.02</w:t>
            </w:r>
            <w:r w:rsidRPr="00D27E5D" w:rsidR="00305A54">
              <w:rPr>
                <w:sz w:val="16"/>
                <w:szCs w:val="18"/>
                <w:lang w:val="uk-UA"/>
              </w:rPr>
              <w:t>.20</w:t>
            </w:r>
            <w:r w:rsidRPr="00D27E5D">
              <w:rPr>
                <w:sz w:val="16"/>
                <w:szCs w:val="18"/>
                <w:lang w:val="uk-UA"/>
              </w:rPr>
              <w:t>18</w:t>
            </w:r>
          </w:p>
        </w:tc>
        <w:tc>
          <w:tcPr>
            <w:tcW w:w="1508" w:type="dxa"/>
          </w:tcPr>
          <w:p w:rsidRPr="00D27E5D" w:rsidR="00B478FD" w:rsidP="00D27E5D" w14:paraId="368A7CA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29.08.2023</w:t>
            </w:r>
          </w:p>
        </w:tc>
        <w:tc>
          <w:tcPr>
            <w:tcW w:w="1701" w:type="dxa"/>
          </w:tcPr>
          <w:p w:rsidRPr="00D27E5D" w:rsidR="000B1B17" w:rsidP="00D27E5D" w14:paraId="79DCA49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5 років, 6 місяців та 24 дні</w:t>
            </w:r>
          </w:p>
          <w:p w:rsidRPr="00D27E5D" w:rsidR="00352699" w:rsidP="00D27E5D" w14:paraId="20A2850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інстанція</w:t>
            </w:r>
          </w:p>
        </w:tc>
        <w:tc>
          <w:tcPr>
            <w:tcW w:w="1701" w:type="dxa"/>
          </w:tcPr>
          <w:p w:rsidRPr="00D27E5D" w:rsidR="00B478FD" w:rsidP="00D27E5D" w14:paraId="15D7220F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1 8</w:t>
            </w:r>
            <w:r w:rsidRPr="00D27E5D" w:rsidR="003B759D">
              <w:rPr>
                <w:sz w:val="16"/>
                <w:szCs w:val="18"/>
                <w:lang w:val="uk-UA"/>
              </w:rPr>
              <w:t>00</w:t>
            </w:r>
          </w:p>
        </w:tc>
      </w:tr>
      <w:tr w:rsidTr="00523554" w14:paraId="67E82D49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960429" w:rsidP="00D27E5D" w14:paraId="037EE461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960429" w:rsidP="00D27E5D" w14:paraId="360C1BA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4563/20</w:t>
            </w:r>
          </w:p>
          <w:p w:rsidRPr="00D27E5D" w:rsidR="00960429" w:rsidP="00D27E5D" w14:paraId="098DBB46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09.01.2010</w:t>
            </w:r>
          </w:p>
        </w:tc>
        <w:tc>
          <w:tcPr>
            <w:tcW w:w="2268" w:type="dxa"/>
          </w:tcPr>
          <w:p w:rsidRPr="00D27E5D" w:rsidR="00C852E1" w:rsidP="00D27E5D" w14:paraId="1D562B99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Василь Петрович КОЗАЧУК</w:t>
            </w:r>
          </w:p>
          <w:p w:rsidRPr="00D27E5D" w:rsidR="00960429" w:rsidP="00D27E5D" w14:paraId="0DD344C8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</w:t>
            </w:r>
            <w:r w:rsidRPr="00D27E5D" w:rsidR="003D6BE7">
              <w:rPr>
                <w:sz w:val="16"/>
                <w:szCs w:val="18"/>
                <w:lang w:val="uk-UA"/>
              </w:rPr>
              <w:t>53</w:t>
            </w:r>
          </w:p>
        </w:tc>
        <w:tc>
          <w:tcPr>
            <w:tcW w:w="2021" w:type="dxa"/>
          </w:tcPr>
          <w:p w:rsidRPr="00D27E5D" w:rsidR="00960429" w:rsidP="00D27E5D" w14:paraId="7D0268F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Козачук Михайло Васильович</w:t>
            </w:r>
          </w:p>
          <w:p w:rsidRPr="00D27E5D" w:rsidR="003D6BE7" w:rsidP="00D27E5D" w14:paraId="6081FAC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м. Київ</w:t>
            </w:r>
          </w:p>
        </w:tc>
        <w:tc>
          <w:tcPr>
            <w:tcW w:w="1533" w:type="dxa"/>
          </w:tcPr>
          <w:p w:rsidRPr="00D27E5D" w:rsidR="00960429" w:rsidP="00D27E5D" w14:paraId="757DF0A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17.11.2014</w:t>
            </w:r>
          </w:p>
        </w:tc>
        <w:tc>
          <w:tcPr>
            <w:tcW w:w="1508" w:type="dxa"/>
          </w:tcPr>
          <w:p w:rsidRPr="00D27E5D" w:rsidR="000B1B17" w:rsidP="00D27E5D" w14:paraId="7B86A43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триває</w:t>
            </w:r>
          </w:p>
          <w:p w:rsidRPr="00D27E5D" w:rsidR="00960429" w:rsidP="00D27E5D" w14:paraId="7755BE25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960429" w:rsidP="00D27E5D" w14:paraId="2F6C834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 xml:space="preserve">Більше 9 років, 10 місяців та </w:t>
            </w:r>
            <w:r w:rsidRPr="00D27E5D">
              <w:rPr>
                <w:sz w:val="16"/>
                <w:szCs w:val="18"/>
                <w:lang w:val="uk-UA"/>
              </w:rPr>
              <w:br/>
              <w:t>23 дні</w:t>
            </w:r>
            <w:r w:rsidRPr="00D27E5D" w:rsidR="00B04A5E">
              <w:rPr>
                <w:sz w:val="16"/>
                <w:szCs w:val="18"/>
                <w:lang w:val="uk-UA"/>
              </w:rPr>
              <w:t>в</w:t>
            </w:r>
            <w:r w:rsidRPr="00D27E5D">
              <w:rPr>
                <w:sz w:val="16"/>
                <w:szCs w:val="18"/>
                <w:lang w:val="uk-UA"/>
              </w:rPr>
              <w:br/>
              <w:t>3 інстанції</w:t>
            </w:r>
          </w:p>
        </w:tc>
        <w:tc>
          <w:tcPr>
            <w:tcW w:w="1701" w:type="dxa"/>
          </w:tcPr>
          <w:p w:rsidRPr="00D27E5D" w:rsidR="00960429" w:rsidP="00D27E5D" w14:paraId="70F4518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1 800</w:t>
            </w:r>
          </w:p>
        </w:tc>
      </w:tr>
      <w:tr w:rsidTr="00523554" w14:paraId="4FB8E867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960429" w:rsidP="00D27E5D" w14:paraId="511E3EEE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960429" w:rsidP="00D27E5D" w14:paraId="1061228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25284/20</w:t>
            </w:r>
          </w:p>
          <w:p w:rsidRPr="00D27E5D" w:rsidR="00960429" w:rsidP="00D27E5D" w14:paraId="797573D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14.05.2020</w:t>
            </w:r>
          </w:p>
        </w:tc>
        <w:tc>
          <w:tcPr>
            <w:tcW w:w="2268" w:type="dxa"/>
          </w:tcPr>
          <w:p w:rsidRPr="00D27E5D" w:rsidR="00C852E1" w:rsidP="00D27E5D" w14:paraId="29EB1704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Сергій Михайлович</w:t>
            </w:r>
            <w:r w:rsidRPr="00D27E5D">
              <w:rPr>
                <w:b/>
                <w:sz w:val="16"/>
                <w:szCs w:val="18"/>
                <w:lang w:val="uk-UA"/>
              </w:rPr>
              <w:t xml:space="preserve"> </w:t>
            </w:r>
            <w:r w:rsidRPr="00D27E5D">
              <w:rPr>
                <w:b/>
                <w:sz w:val="16"/>
                <w:szCs w:val="18"/>
                <w:lang w:val="uk-UA"/>
              </w:rPr>
              <w:t>ГРИЦАЙ</w:t>
            </w:r>
          </w:p>
          <w:p w:rsidRPr="00D27E5D" w:rsidR="00960429" w:rsidP="00D27E5D" w14:paraId="3ADEC899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</w:t>
            </w:r>
            <w:r w:rsidRPr="00D27E5D" w:rsidR="003D6BE7">
              <w:rPr>
                <w:sz w:val="16"/>
                <w:szCs w:val="18"/>
                <w:lang w:val="uk-UA"/>
              </w:rPr>
              <w:t>59</w:t>
            </w:r>
          </w:p>
        </w:tc>
        <w:tc>
          <w:tcPr>
            <w:tcW w:w="2021" w:type="dxa"/>
          </w:tcPr>
          <w:p w:rsidRPr="00D27E5D" w:rsidR="00960429" w:rsidP="00D27E5D" w14:paraId="0FC26EC0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33" w:type="dxa"/>
          </w:tcPr>
          <w:p w:rsidRPr="00D27E5D" w:rsidR="00960429" w:rsidP="00D27E5D" w14:paraId="311F751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30.10.2014</w:t>
            </w:r>
          </w:p>
        </w:tc>
        <w:tc>
          <w:tcPr>
            <w:tcW w:w="1508" w:type="dxa"/>
          </w:tcPr>
          <w:p w:rsidRPr="00D27E5D" w:rsidR="00960429" w:rsidP="00D27E5D" w14:paraId="1EDB0BA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24.05.2021</w:t>
            </w:r>
          </w:p>
        </w:tc>
        <w:tc>
          <w:tcPr>
            <w:tcW w:w="1701" w:type="dxa"/>
          </w:tcPr>
          <w:p w:rsidRPr="00D27E5D" w:rsidR="000B1B17" w:rsidP="00D27E5D" w14:paraId="545AF6E2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6 років, 6 місяців та 25 днів</w:t>
            </w:r>
          </w:p>
          <w:p w:rsidRPr="00D27E5D" w:rsidR="00960429" w:rsidP="00D27E5D" w14:paraId="40BE278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 інстанції</w:t>
            </w:r>
          </w:p>
        </w:tc>
        <w:tc>
          <w:tcPr>
            <w:tcW w:w="1701" w:type="dxa"/>
          </w:tcPr>
          <w:p w:rsidRPr="00D27E5D" w:rsidR="00960429" w:rsidP="00D27E5D" w14:paraId="5A0011D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1 800</w:t>
            </w:r>
          </w:p>
        </w:tc>
      </w:tr>
      <w:tr w:rsidTr="00523554" w14:paraId="38C8FCE9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960429" w:rsidP="00D27E5D" w14:paraId="03B890F6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960429" w:rsidP="00D27E5D" w14:paraId="5A9DE32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23297/23</w:t>
            </w:r>
          </w:p>
          <w:p w:rsidRPr="00D27E5D" w:rsidR="00960429" w:rsidP="00D27E5D" w14:paraId="7620AC2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15.05.2023</w:t>
            </w:r>
          </w:p>
        </w:tc>
        <w:tc>
          <w:tcPr>
            <w:tcW w:w="2268" w:type="dxa"/>
          </w:tcPr>
          <w:p w:rsidRPr="00D27E5D" w:rsidR="003D6BE7" w:rsidP="00D27E5D" w14:paraId="5E786114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Людмила Володимирівна</w:t>
            </w:r>
          </w:p>
          <w:p w:rsidRPr="00D27E5D" w:rsidR="003D6BE7" w:rsidP="00D27E5D" w14:paraId="4B31161B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ШВЕЦ</w:t>
            </w:r>
            <w:r w:rsidRPr="00D27E5D" w:rsidR="00625747">
              <w:rPr>
                <w:b/>
                <w:sz w:val="16"/>
                <w:szCs w:val="18"/>
                <w:lang w:val="uk-UA"/>
              </w:rPr>
              <w:t>Ь</w:t>
            </w:r>
          </w:p>
          <w:p w:rsidRPr="00D27E5D" w:rsidR="00D27E5D" w:rsidP="00D27E5D" w14:paraId="6D71566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1961</w:t>
            </w:r>
          </w:p>
          <w:p w:rsidRPr="00D27E5D" w:rsidR="003D6BE7" w:rsidP="00D27E5D" w14:paraId="21D5D713" w14:textId="35B7F651">
            <w:pPr>
              <w:jc w:val="center"/>
              <w:rPr>
                <w:b/>
                <w:sz w:val="16"/>
                <w:szCs w:val="18"/>
                <w:lang w:val="uk-UA"/>
              </w:rPr>
            </w:pPr>
          </w:p>
        </w:tc>
        <w:tc>
          <w:tcPr>
            <w:tcW w:w="2021" w:type="dxa"/>
          </w:tcPr>
          <w:p w:rsidRPr="00D27E5D" w:rsidR="00960429" w:rsidP="00D27E5D" w14:paraId="23A8C22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Ахрамович Ян Ігорович</w:t>
            </w:r>
          </w:p>
          <w:p w:rsidRPr="00D27E5D" w:rsidR="003D6BE7" w:rsidP="00D27E5D" w14:paraId="1C2C37BE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м. Київ</w:t>
            </w:r>
          </w:p>
        </w:tc>
        <w:tc>
          <w:tcPr>
            <w:tcW w:w="1533" w:type="dxa"/>
          </w:tcPr>
          <w:p w:rsidRPr="00D27E5D" w:rsidR="00960429" w:rsidP="00D27E5D" w14:paraId="6763400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13.03.2019</w:t>
            </w:r>
          </w:p>
        </w:tc>
        <w:tc>
          <w:tcPr>
            <w:tcW w:w="1508" w:type="dxa"/>
          </w:tcPr>
          <w:p w:rsidRPr="00D27E5D" w:rsidR="00960429" w:rsidP="00D27E5D" w14:paraId="659B20E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11.10.2023</w:t>
            </w:r>
          </w:p>
        </w:tc>
        <w:tc>
          <w:tcPr>
            <w:tcW w:w="1701" w:type="dxa"/>
          </w:tcPr>
          <w:p w:rsidRPr="00D27E5D" w:rsidR="000B1B17" w:rsidP="00D27E5D" w14:paraId="0B4952A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4 роки, 6 місяців та 29 днів</w:t>
            </w:r>
          </w:p>
          <w:p w:rsidRPr="00D27E5D" w:rsidR="00960429" w:rsidP="00D27E5D" w14:paraId="16F3736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інстанція</w:t>
            </w:r>
          </w:p>
        </w:tc>
        <w:tc>
          <w:tcPr>
            <w:tcW w:w="1701" w:type="dxa"/>
          </w:tcPr>
          <w:p w:rsidRPr="00D27E5D" w:rsidR="00960429" w:rsidP="00D27E5D" w14:paraId="149F27D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1 100</w:t>
            </w:r>
          </w:p>
        </w:tc>
      </w:tr>
      <w:tr w:rsidTr="00523554" w14:paraId="1DF7B9A9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3D6BE7" w:rsidP="00D27E5D" w14:paraId="119B5642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3D6BE7" w:rsidP="00D27E5D" w14:paraId="0F48CCC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27980/23</w:t>
            </w:r>
          </w:p>
          <w:p w:rsidRPr="00D27E5D" w:rsidR="003D6BE7" w:rsidP="00D27E5D" w14:paraId="76E423D0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29.06.2023</w:t>
            </w:r>
          </w:p>
        </w:tc>
        <w:tc>
          <w:tcPr>
            <w:tcW w:w="2268" w:type="dxa"/>
          </w:tcPr>
          <w:p w:rsidRPr="00D27E5D" w:rsidR="003D6BE7" w:rsidP="00D27E5D" w14:paraId="293ECDA3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Вікторія Олексіївна</w:t>
            </w:r>
          </w:p>
          <w:p w:rsidRPr="00D27E5D" w:rsidR="003D6BE7" w:rsidP="00D27E5D" w14:paraId="6963AF6B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ІЛЬЇНА</w:t>
            </w:r>
          </w:p>
          <w:p w:rsidRPr="00D27E5D" w:rsidR="003D6BE7" w:rsidP="00D27E5D" w14:paraId="304D8778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1967</w:t>
            </w:r>
          </w:p>
        </w:tc>
        <w:tc>
          <w:tcPr>
            <w:tcW w:w="2021" w:type="dxa"/>
          </w:tcPr>
          <w:p w:rsidRPr="00D27E5D" w:rsidR="003D6BE7" w:rsidP="00D27E5D" w14:paraId="2952DA24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Ахрамович Ян Ігорович</w:t>
            </w:r>
          </w:p>
          <w:p w:rsidRPr="00D27E5D" w:rsidR="003D6BE7" w:rsidP="00D27E5D" w14:paraId="6A875ED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м. Київ</w:t>
            </w:r>
          </w:p>
        </w:tc>
        <w:tc>
          <w:tcPr>
            <w:tcW w:w="1533" w:type="dxa"/>
          </w:tcPr>
          <w:p w:rsidRPr="00D27E5D" w:rsidR="000B1B17" w:rsidP="00D27E5D" w14:paraId="664EF83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Провадження №</w:t>
            </w:r>
            <w:r w:rsidRPr="00D27E5D">
              <w:rPr>
                <w:sz w:val="16"/>
                <w:szCs w:val="18"/>
                <w:lang w:val="uk-UA"/>
              </w:rPr>
              <w:t>1</w:t>
            </w:r>
          </w:p>
          <w:p w:rsidRPr="00D27E5D" w:rsidR="003D6BE7" w:rsidP="00D27E5D" w14:paraId="7E9504B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12.07.2018</w:t>
            </w:r>
          </w:p>
          <w:p w:rsidRPr="00D27E5D" w:rsidR="00523554" w:rsidP="00D27E5D" w14:paraId="35E38753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D27E5D" w:rsidR="00B04A5E" w:rsidP="00D27E5D" w14:paraId="74CB4BB3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D27E5D" w:rsidR="00B04A5E" w:rsidP="00D27E5D" w14:paraId="3623F5FC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D27E5D" w:rsidR="00523554" w:rsidP="00D27E5D" w14:paraId="1CA0840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Провадження №2</w:t>
            </w:r>
          </w:p>
          <w:p w:rsidRPr="00D27E5D" w:rsidR="000B1B17" w:rsidP="00D27E5D" w14:paraId="54F53B2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13.03.2019</w:t>
            </w:r>
          </w:p>
        </w:tc>
        <w:tc>
          <w:tcPr>
            <w:tcW w:w="1508" w:type="dxa"/>
          </w:tcPr>
          <w:p w:rsidRPr="00D27E5D" w:rsidR="00523554" w:rsidP="00D27E5D" w14:paraId="5EEB661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Провадження №1</w:t>
            </w:r>
          </w:p>
          <w:p w:rsidRPr="00D27E5D" w:rsidR="000B1B17" w:rsidP="00D27E5D" w14:paraId="07B8642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триває</w:t>
            </w:r>
          </w:p>
          <w:p w:rsidRPr="00D27E5D" w:rsidR="000B1B17" w:rsidP="00D27E5D" w14:paraId="47E750A3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D27E5D" w:rsidR="00B04A5E" w:rsidP="00D27E5D" w14:paraId="100D4B98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D27E5D" w:rsidR="00B04A5E" w:rsidP="00D27E5D" w14:paraId="6919B98B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D27E5D" w:rsidR="00523554" w:rsidP="00D27E5D" w14:paraId="1AEFF39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Провадження №2</w:t>
            </w:r>
          </w:p>
          <w:p w:rsidRPr="00D27E5D" w:rsidR="003D6BE7" w:rsidP="00D27E5D" w14:paraId="0260EFD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триває</w:t>
            </w:r>
          </w:p>
        </w:tc>
        <w:tc>
          <w:tcPr>
            <w:tcW w:w="1701" w:type="dxa"/>
          </w:tcPr>
          <w:p w:rsidRPr="00D27E5D" w:rsidR="00B04A5E" w:rsidP="00D27E5D" w14:paraId="5BDE4BA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Провадження № 1</w:t>
            </w:r>
          </w:p>
          <w:p w:rsidRPr="00D27E5D" w:rsidR="00B04A5E" w:rsidP="00D27E5D" w14:paraId="7A09D84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Більше 6 років, 2 місяців і 28 днів</w:t>
            </w:r>
          </w:p>
          <w:p w:rsidRPr="00D27E5D" w:rsidR="00B04A5E" w:rsidP="00D27E5D" w14:paraId="66BB27F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інстанція</w:t>
            </w:r>
          </w:p>
          <w:p w:rsidRPr="00D27E5D" w:rsidR="00CD3308" w:rsidP="00D27E5D" w14:paraId="34F9C2B1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  <w:p w:rsidRPr="00D27E5D" w:rsidR="00B04A5E" w:rsidP="00D27E5D" w14:paraId="6CAED97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Провадження № 2</w:t>
            </w:r>
          </w:p>
          <w:p w:rsidRPr="00D27E5D" w:rsidR="00B04A5E" w:rsidP="00D27E5D" w14:paraId="0AD989EB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Більше</w:t>
            </w:r>
            <w:r w:rsidRPr="00D27E5D">
              <w:rPr>
                <w:sz w:val="16"/>
                <w:szCs w:val="18"/>
                <w:lang w:val="uk-UA"/>
              </w:rPr>
              <w:t xml:space="preserve"> 5 </w:t>
            </w:r>
            <w:r w:rsidRPr="00D27E5D">
              <w:rPr>
                <w:sz w:val="16"/>
                <w:szCs w:val="18"/>
                <w:lang w:val="uk-UA"/>
              </w:rPr>
              <w:t>років,</w:t>
            </w:r>
            <w:r w:rsidRPr="00D27E5D">
              <w:rPr>
                <w:sz w:val="16"/>
                <w:szCs w:val="18"/>
                <w:lang w:val="uk-UA"/>
              </w:rPr>
              <w:t xml:space="preserve"> </w:t>
            </w:r>
            <w:r w:rsidRPr="00D27E5D" w:rsidR="00542C0E">
              <w:rPr>
                <w:sz w:val="16"/>
                <w:szCs w:val="18"/>
                <w:lang w:val="uk-UA"/>
              </w:rPr>
              <w:t>6 </w:t>
            </w:r>
            <w:r w:rsidRPr="00D27E5D">
              <w:rPr>
                <w:sz w:val="16"/>
                <w:szCs w:val="18"/>
                <w:lang w:val="uk-UA"/>
              </w:rPr>
              <w:t>місяців і</w:t>
            </w:r>
            <w:r w:rsidRPr="00D27E5D">
              <w:rPr>
                <w:sz w:val="16"/>
                <w:szCs w:val="18"/>
                <w:lang w:val="uk-UA"/>
              </w:rPr>
              <w:t xml:space="preserve"> 27 </w:t>
            </w:r>
            <w:r w:rsidRPr="00D27E5D">
              <w:rPr>
                <w:sz w:val="16"/>
                <w:szCs w:val="18"/>
                <w:lang w:val="uk-UA"/>
              </w:rPr>
              <w:t>днів</w:t>
            </w:r>
          </w:p>
          <w:p w:rsidRPr="00D27E5D" w:rsidR="003D6BE7" w:rsidP="00D27E5D" w14:paraId="568CAE3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 xml:space="preserve">1 </w:t>
            </w:r>
            <w:r w:rsidRPr="00D27E5D" w:rsidR="000A04D3">
              <w:rPr>
                <w:sz w:val="16"/>
                <w:szCs w:val="18"/>
                <w:lang w:val="uk-UA"/>
              </w:rPr>
              <w:t>інстанція</w:t>
            </w:r>
          </w:p>
        </w:tc>
        <w:tc>
          <w:tcPr>
            <w:tcW w:w="1701" w:type="dxa"/>
          </w:tcPr>
          <w:p w:rsidRPr="00D27E5D" w:rsidR="003D6BE7" w:rsidP="00D27E5D" w14:paraId="6E03AC5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</w:t>
            </w:r>
            <w:r w:rsidRPr="00D27E5D" w:rsidR="00B04A5E">
              <w:rPr>
                <w:sz w:val="16"/>
                <w:szCs w:val="18"/>
                <w:lang w:val="uk-UA"/>
              </w:rPr>
              <w:t> </w:t>
            </w:r>
            <w:r w:rsidRPr="00D27E5D">
              <w:rPr>
                <w:sz w:val="16"/>
                <w:szCs w:val="18"/>
                <w:lang w:val="uk-UA"/>
              </w:rPr>
              <w:t>500</w:t>
            </w:r>
          </w:p>
        </w:tc>
      </w:tr>
      <w:tr w:rsidTr="00523554" w14:paraId="052BEBE8" w14:textId="77777777">
        <w:tblPrEx>
          <w:tblW w:w="12995" w:type="dxa"/>
          <w:jc w:val="center"/>
          <w:tblLayout w:type="fixed"/>
          <w:tblLook w:val="0420"/>
        </w:tblPrEx>
        <w:trPr>
          <w:jc w:val="center"/>
        </w:trPr>
        <w:tc>
          <w:tcPr>
            <w:tcW w:w="562" w:type="dxa"/>
          </w:tcPr>
          <w:p w:rsidRPr="00D27E5D" w:rsidR="003D6BE7" w:rsidP="00D27E5D" w14:paraId="439A4E74" w14:textId="77777777">
            <w:pPr>
              <w:pStyle w:val="ListParagraph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szCs w:val="18"/>
                <w:lang w:val="uk-UA"/>
              </w:rPr>
            </w:pPr>
          </w:p>
        </w:tc>
        <w:tc>
          <w:tcPr>
            <w:tcW w:w="1701" w:type="dxa"/>
          </w:tcPr>
          <w:p w:rsidRPr="00D27E5D" w:rsidR="003D6BE7" w:rsidP="00D27E5D" w14:paraId="11C08B9D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5714/24</w:t>
            </w:r>
          </w:p>
          <w:p w:rsidRPr="00D27E5D" w:rsidR="003D6BE7" w:rsidP="00D27E5D" w14:paraId="22B8C6DA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01.02.2024</w:t>
            </w:r>
          </w:p>
        </w:tc>
        <w:tc>
          <w:tcPr>
            <w:tcW w:w="2268" w:type="dxa"/>
          </w:tcPr>
          <w:p w:rsidRPr="00D27E5D" w:rsidR="003D6BE7" w:rsidP="00D27E5D" w14:paraId="25B1513E" w14:textId="77777777">
            <w:pPr>
              <w:jc w:val="center"/>
              <w:rPr>
                <w:b/>
                <w:sz w:val="16"/>
                <w:szCs w:val="18"/>
                <w:lang w:val="uk-UA"/>
              </w:rPr>
            </w:pPr>
            <w:r w:rsidRPr="00D27E5D">
              <w:rPr>
                <w:b/>
                <w:sz w:val="16"/>
                <w:szCs w:val="18"/>
                <w:lang w:val="uk-UA"/>
              </w:rPr>
              <w:t>Дмитро Борисович ЮРОВСЬКИЙ</w:t>
            </w:r>
          </w:p>
          <w:p w:rsidRPr="00D27E5D" w:rsidR="003D6BE7" w:rsidP="00D27E5D" w14:paraId="1E868C4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1978</w:t>
            </w:r>
          </w:p>
        </w:tc>
        <w:tc>
          <w:tcPr>
            <w:tcW w:w="2021" w:type="dxa"/>
          </w:tcPr>
          <w:p w:rsidRPr="00D27E5D" w:rsidR="003D6BE7" w:rsidP="00D27E5D" w14:paraId="2ABFF741" w14:textId="77777777">
            <w:pPr>
              <w:jc w:val="center"/>
              <w:rPr>
                <w:sz w:val="16"/>
                <w:szCs w:val="18"/>
                <w:lang w:val="uk-UA"/>
              </w:rPr>
            </w:pPr>
          </w:p>
        </w:tc>
        <w:tc>
          <w:tcPr>
            <w:tcW w:w="1533" w:type="dxa"/>
          </w:tcPr>
          <w:p w:rsidRPr="00D27E5D" w:rsidR="003D6BE7" w:rsidP="00D27E5D" w14:paraId="217D3755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24.02.</w:t>
            </w:r>
            <w:r w:rsidRPr="00D27E5D" w:rsidR="00235699">
              <w:rPr>
                <w:sz w:val="16"/>
                <w:szCs w:val="18"/>
                <w:lang w:val="uk-UA"/>
              </w:rPr>
              <w:t>2022</w:t>
            </w:r>
          </w:p>
        </w:tc>
        <w:tc>
          <w:tcPr>
            <w:tcW w:w="1508" w:type="dxa"/>
          </w:tcPr>
          <w:p w:rsidRPr="00D27E5D" w:rsidR="003D6BE7" w:rsidP="00D27E5D" w14:paraId="5BC06CA1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07.02.2024</w:t>
            </w:r>
          </w:p>
        </w:tc>
        <w:tc>
          <w:tcPr>
            <w:tcW w:w="1701" w:type="dxa"/>
          </w:tcPr>
          <w:p w:rsidRPr="00D27E5D" w:rsidR="000B1B17" w:rsidP="00D27E5D" w14:paraId="00143189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рік, 11 місяців та 15 днів</w:t>
            </w:r>
          </w:p>
          <w:p w:rsidRPr="00D27E5D" w:rsidR="003D6BE7" w:rsidP="00D27E5D" w14:paraId="21BD0E77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1 інстанція</w:t>
            </w:r>
          </w:p>
        </w:tc>
        <w:tc>
          <w:tcPr>
            <w:tcW w:w="1701" w:type="dxa"/>
          </w:tcPr>
          <w:p w:rsidRPr="00D27E5D" w:rsidR="003D6BE7" w:rsidP="00D27E5D" w14:paraId="6CE0BFD3" w14:textId="77777777">
            <w:pPr>
              <w:jc w:val="center"/>
              <w:rPr>
                <w:sz w:val="16"/>
                <w:szCs w:val="18"/>
                <w:lang w:val="uk-UA"/>
              </w:rPr>
            </w:pPr>
            <w:r w:rsidRPr="00D27E5D">
              <w:rPr>
                <w:sz w:val="16"/>
                <w:szCs w:val="18"/>
                <w:lang w:val="uk-UA"/>
              </w:rPr>
              <w:t>900</w:t>
            </w:r>
          </w:p>
        </w:tc>
      </w:tr>
    </w:tbl>
    <w:p w:rsidRPr="00D27E5D" w:rsidR="00791456" w:rsidP="00D27E5D" w14:paraId="0105C647" w14:textId="77777777">
      <w:pPr>
        <w:rPr>
          <w:lang w:val="uk-UA"/>
        </w:rPr>
      </w:pPr>
    </w:p>
    <w:sectPr w:rsidSect="003D6BE7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851" w:right="2274" w:bottom="1276" w:left="2274" w:header="567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6CCA" w:rsidRPr="00611E1D" w:rsidP="00BD554D" w14:paraId="25F74CFF" w14:textId="77777777">
    <w:pPr>
      <w:pStyle w:val="JuHeader"/>
    </w:pPr>
    <w:r>
      <w:fldChar w:fldCharType="begin"/>
    </w:r>
    <w:r w:rsidR="000E2A8E">
      <w:instrText xml:space="preserve"> PAGE </w:instrText>
    </w:r>
    <w:r>
      <w:fldChar w:fldCharType="separate"/>
    </w:r>
    <w:r w:rsidR="00E8756E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6CCA" w:rsidRPr="00611E1D" w:rsidP="00BD554D" w14:paraId="23FFBC46" w14:textId="77777777">
    <w:pPr>
      <w:pStyle w:val="JuHeader"/>
    </w:pPr>
    <w:r>
      <w:fldChar w:fldCharType="begin"/>
    </w:r>
    <w:r w:rsidR="000E2A8E">
      <w:instrText xml:space="preserve"> PAGE </w:instrText>
    </w:r>
    <w:r>
      <w:fldChar w:fldCharType="separate"/>
    </w:r>
    <w:r w:rsidR="00E8756E"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6CCA" w:rsidRPr="00150BFA" w:rsidP="0020718E" w14:paraId="48BD082D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CCA" w:rsidRPr="00611E1D" w:rsidP="0029309A" w14:paraId="16EF78FF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590E36" w:rsidP="00B8361F" w14:paraId="55943E99" w14:textId="77777777">
      <w:r>
        <w:separator/>
      </w:r>
    </w:p>
  </w:footnote>
  <w:footnote w:type="continuationSeparator" w:id="1">
    <w:p w:rsidR="00590E36" w:rsidP="00B8361F" w14:paraId="2F631C3F" w14:textId="77777777">
      <w:r>
        <w:continuationSeparator/>
      </w:r>
    </w:p>
  </w:footnote>
  <w:footnote w:id="2">
    <w:p w:rsidR="006E6CCA" w:rsidRPr="000746F3" w:rsidP="00A93154" w14:paraId="715F156C" w14:textId="77777777">
      <w:pPr>
        <w:pStyle w:val="FootnoteText"/>
        <w:rPr>
          <w:rFonts w:ascii="Times New Roman" w:eastAsia="Times New Roman" w:hAnsi="Times New Roman" w:cs="Times New Roman"/>
          <w:lang w:val="ru-RU"/>
        </w:rPr>
      </w:pPr>
      <w:r w:rsidRPr="00F55A99">
        <w:rPr>
          <w:rStyle w:val="FootnoteReference"/>
          <w:rFonts w:ascii="Times New Roman" w:eastAsia="Times New Roman" w:hAnsi="Times New Roman" w:cs="Times New Roman"/>
        </w:rPr>
        <w:footnoteRef/>
      </w:r>
      <w:r w:rsidRPr="000746F3">
        <w:rPr>
          <w:rStyle w:val="FootnoteReference"/>
          <w:rFonts w:ascii="Times New Roman" w:eastAsia="Times New Roman" w:hAnsi="Times New Roman" w:cs="Times New Roman"/>
          <w:lang w:val="ru-RU"/>
        </w:rPr>
        <w:t xml:space="preserve"> </w:t>
      </w:r>
      <w:r w:rsidRPr="007A0178">
        <w:rPr>
          <w:rFonts w:ascii="Times New Roman" w:eastAsia="MS Mincho" w:hAnsi="Times New Roman" w:cs="Times New Roman"/>
          <w:sz w:val="16"/>
          <w:szCs w:val="16"/>
          <w:lang w:val="uk-UA"/>
        </w:rPr>
        <w:t xml:space="preserve">Та </w:t>
      </w:r>
      <w:r w:rsidRPr="00C21DE9">
        <w:rPr>
          <w:rFonts w:ascii="Times New Roman" w:eastAsia="MS Mincho" w:hAnsi="Times New Roman" w:cs="Times New Roman"/>
          <w:sz w:val="16"/>
          <w:szCs w:val="16"/>
          <w:lang w:val="uk-UA"/>
        </w:rPr>
        <w:t>додатково суму будь-якого податку, що може нараховуватися</w:t>
      </w:r>
      <w:r w:rsidRPr="00C21DE9">
        <w:rPr>
          <w:rFonts w:ascii="Times New Roman" w:eastAsia="MS Mincho" w:hAnsi="Times New Roman" w:cs="Times New Roman"/>
          <w:sz w:val="16"/>
          <w:szCs w:val="16"/>
          <w:lang w:val="uk-UA"/>
        </w:rPr>
        <w:t xml:space="preserve"> </w:t>
      </w:r>
      <w:r w:rsidRPr="007A0178">
        <w:rPr>
          <w:rFonts w:ascii="Times New Roman" w:eastAsia="MS Mincho" w:hAnsi="Times New Roman" w:cs="Times New Roman"/>
          <w:sz w:val="16"/>
          <w:szCs w:val="16"/>
          <w:lang w:val="uk-UA"/>
        </w:rPr>
        <w:t>заявник</w:t>
      </w:r>
      <w:r>
        <w:rPr>
          <w:rFonts w:ascii="Times New Roman" w:eastAsia="MS Mincho" w:hAnsi="Times New Roman" w:cs="Times New Roman"/>
          <w:sz w:val="16"/>
          <w:szCs w:val="16"/>
          <w:lang w:val="uk-UA"/>
        </w:rPr>
        <w:t>ам</w:t>
      </w:r>
      <w:r w:rsidRPr="007A0178">
        <w:rPr>
          <w:rFonts w:ascii="Times New Roman" w:eastAsia="MS Mincho" w:hAnsi="Times New Roman" w:cs="Times New Roman"/>
          <w:sz w:val="16"/>
          <w:szCs w:val="16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6CCA" w:rsidRPr="00A45145" w:rsidP="00A45145" w14:paraId="61D48071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CCA" w:rsidRPr="00611E1D" w:rsidP="000318F7" w14:paraId="3050625E" w14:textId="77777777">
    <w:pPr>
      <w:jc w:val="center"/>
      <w:rPr>
        <w:sz w:val="4"/>
        <w:szCs w:val="4"/>
      </w:rPr>
    </w:pPr>
  </w:p>
  <w:p w:rsidR="006E6CCA" w:rsidRPr="00611E1D" w14:paraId="16DA7888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6CCA" w:rsidRPr="00A45145" w:rsidP="00A45145" w14:paraId="3DD62DF7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CCA" w:rsidRPr="004F56E2" w:rsidP="008D51B6" w14:paraId="5CAE2F13" w14:textId="77777777">
    <w:pPr>
      <w:pStyle w:val="Header0"/>
    </w:pPr>
  </w:p>
  <w:p w:rsidR="006E6CCA" w:rsidRPr="00611E1D" w:rsidP="00B64153" w14:paraId="2150DDA5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D2" w:rsidP="005C206B" w14:paraId="62EBED0E" w14:textId="77777777">
    <w:pPr>
      <w:pStyle w:val="JuHeader"/>
      <w:rPr>
        <w:lang w:val="uk-UA"/>
      </w:rPr>
    </w:pPr>
  </w:p>
  <w:p w:rsidR="006E6CCA" w:rsidRPr="00C87AE7" w:rsidP="005C206B" w14:paraId="0FF22926" w14:textId="77777777">
    <w:pPr>
      <w:pStyle w:val="JuHeader"/>
      <w:rPr>
        <w:lang w:val="ru-RU"/>
      </w:rPr>
    </w:pPr>
    <w:r>
      <w:rPr>
        <w:lang w:val="uk-UA"/>
      </w:rPr>
      <w:t>РІШЕННЯ У СПРАВІ «</w:t>
    </w:r>
    <w:r w:rsidR="00EC3B76">
      <w:rPr>
        <w:lang w:val="uk-UA"/>
      </w:rPr>
      <w:t>МАТЯШУК</w:t>
    </w:r>
    <w:r>
      <w:rPr>
        <w:lang w:val="uk-UA"/>
      </w:rPr>
      <w:t xml:space="preserve"> ТА ІНШІ ПРОТИ УКРАЇНИ»</w:t>
    </w:r>
  </w:p>
  <w:p w:rsidR="006E6CCA" w:rsidRPr="005C206B" w:rsidP="005C206B" w14:paraId="58216255" w14:textId="77777777">
    <w:pPr>
      <w:pStyle w:val="Header0"/>
      <w:rPr>
        <w:lang w:val="ru-RU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571D2" w:rsidP="005C206B" w14:paraId="35D1CE4F" w14:textId="77777777">
    <w:pPr>
      <w:pStyle w:val="JuHeader"/>
      <w:rPr>
        <w:lang w:val="en-US"/>
      </w:rPr>
    </w:pPr>
  </w:p>
  <w:p w:rsidR="006E6CCA" w:rsidRPr="00C87AE7" w:rsidP="005C206B" w14:paraId="4CE48018" w14:textId="77777777">
    <w:pPr>
      <w:pStyle w:val="JuHeader"/>
      <w:rPr>
        <w:lang w:val="ru-RU"/>
      </w:rPr>
    </w:pPr>
    <w:r>
      <w:rPr>
        <w:lang w:val="uk-UA"/>
      </w:rPr>
      <w:t>РІШЕННЯ У СПРАВІ «</w:t>
    </w:r>
    <w:r w:rsidR="00EC3B76">
      <w:rPr>
        <w:lang w:val="uk-UA"/>
      </w:rPr>
      <w:t>МАТЯШУК</w:t>
    </w:r>
    <w:r>
      <w:rPr>
        <w:lang w:val="uk-UA"/>
      </w:rPr>
      <w:t xml:space="preserve"> ТА ІНШІ ПРОТИ УКРАЇНИ»</w:t>
    </w:r>
  </w:p>
  <w:p w:rsidR="006E6CCA" w:rsidRPr="005C206B" w:rsidP="005C206B" w14:paraId="7512F8EC" w14:textId="77777777">
    <w:pPr>
      <w:pStyle w:val="Header0"/>
      <w:rPr>
        <w:lang w:val="ru-RU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6CCA" w:rsidRPr="00C87AE7" w:rsidP="005C206B" w14:paraId="1FDABAEF" w14:textId="77777777">
    <w:pPr>
      <w:pStyle w:val="JuHeader"/>
      <w:rPr>
        <w:lang w:val="ru-RU"/>
      </w:rPr>
    </w:pPr>
    <w:r>
      <w:rPr>
        <w:lang w:val="uk-UA"/>
      </w:rPr>
      <w:t>РІШЕННЯ У СПРАВІ «</w:t>
    </w:r>
    <w:r w:rsidR="00523554">
      <w:rPr>
        <w:lang w:val="uk-UA"/>
      </w:rPr>
      <w:t>МАТЯШУК</w:t>
    </w:r>
    <w:r>
      <w:rPr>
        <w:lang w:val="uk-UA"/>
      </w:rPr>
      <w:t xml:space="preserve"> ТА ІНШІ ПРОТИ УКРАЇНИ»</w:t>
    </w:r>
  </w:p>
  <w:p w:rsidR="006E6CCA" w:rsidRPr="005C206B" w:rsidP="005C206B" w14:paraId="25423193" w14:textId="77777777">
    <w:pPr>
      <w:pStyle w:val="Header0"/>
      <w:rPr>
        <w:lang w:val="ru-RU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E6CCA" w:rsidRPr="00C87AE7" w:rsidP="00B25F69" w14:paraId="51C07888" w14:textId="77777777">
    <w:pPr>
      <w:pStyle w:val="JuHeader"/>
      <w:rPr>
        <w:lang w:val="ru-RU"/>
      </w:rPr>
    </w:pPr>
    <w:r>
      <w:rPr>
        <w:lang w:val="uk-UA"/>
      </w:rPr>
      <w:t>РІШЕННЯ У СПРАВІ «</w:t>
    </w:r>
    <w:r w:rsidR="00EC3B76">
      <w:rPr>
        <w:lang w:val="uk-UA"/>
      </w:rPr>
      <w:t>МАТЯШУК</w:t>
    </w:r>
    <w:r w:rsidR="00374DEC">
      <w:rPr>
        <w:lang w:val="uk-UA"/>
      </w:rPr>
      <w:t xml:space="preserve"> ТА ІНШІ ПРОТИ УКРАЇНИ</w:t>
    </w:r>
    <w:r w:rsidR="00374DEC">
      <w:rPr>
        <w:lang w:val="uk-UA"/>
      </w:rPr>
      <w:t xml:space="preserve"> </w:t>
    </w:r>
    <w:r>
      <w:rPr>
        <w:lang w:val="uk-UA"/>
      </w:rPr>
      <w:t>»</w:t>
    </w:r>
  </w:p>
  <w:p w:rsidR="006E6CCA" w:rsidRPr="00B25F69" w:rsidP="00B25F69" w14:paraId="5FDCDCFC" w14:textId="77777777">
    <w:pPr>
      <w:pStyle w:val="Header0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2213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482"/>
        </w:tabs>
        <w:ind w:left="482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12F7324"/>
    <w:multiLevelType w:val="hybridMultilevel"/>
    <w:tmpl w:val="E552FB4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>
    <w:nsid w:val="732C39AD"/>
    <w:multiLevelType w:val="hybridMultilevel"/>
    <w:tmpl w:val="A202900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12"/>
  </w:num>
  <w:num w:numId="4">
    <w:abstractNumId w:val="11"/>
  </w:num>
  <w:num w:numId="5">
    <w:abstractNumId w:val="1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6"/>
  </w:num>
  <w:num w:numId="16">
    <w:abstractNumId w:val="13"/>
  </w:num>
  <w:num w:numId="17">
    <w:abstractNumId w:val="17"/>
  </w:num>
  <w:num w:numId="18">
    <w:abstractNumId w:val="16"/>
  </w:num>
  <w:num w:numId="19">
    <w:abstractNumId w:val="17"/>
  </w:num>
  <w:num w:numId="20">
    <w:abstractNumId w:val="10"/>
  </w:num>
  <w:num w:numId="21">
    <w:abstractNumId w:val="9"/>
  </w:num>
  <w:num w:numId="22">
    <w:abstractNumId w:val="10"/>
    <w:lvlOverride w:ilvl="0">
      <w:startOverride w:val="1"/>
    </w:lvlOverride>
    <w:lvlOverride w:ilvl="1">
      <w:startOverride w:val="4"/>
    </w:lvlOverride>
  </w:num>
  <w:num w:numId="23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88"/>
    <w:rsid w:val="000173AD"/>
    <w:rsid w:val="0002700A"/>
    <w:rsid w:val="000318F7"/>
    <w:rsid w:val="00031B1B"/>
    <w:rsid w:val="00034396"/>
    <w:rsid w:val="00045AB5"/>
    <w:rsid w:val="00054F52"/>
    <w:rsid w:val="00071E4E"/>
    <w:rsid w:val="000746F3"/>
    <w:rsid w:val="00091904"/>
    <w:rsid w:val="000A04D3"/>
    <w:rsid w:val="000A340C"/>
    <w:rsid w:val="000B1051"/>
    <w:rsid w:val="000B1B17"/>
    <w:rsid w:val="000C5149"/>
    <w:rsid w:val="000C77C7"/>
    <w:rsid w:val="000D3A0B"/>
    <w:rsid w:val="000E2A8E"/>
    <w:rsid w:val="000F16C7"/>
    <w:rsid w:val="00135384"/>
    <w:rsid w:val="00145403"/>
    <w:rsid w:val="001463E3"/>
    <w:rsid w:val="00150BFA"/>
    <w:rsid w:val="00153EF6"/>
    <w:rsid w:val="00160F04"/>
    <w:rsid w:val="0016269A"/>
    <w:rsid w:val="00173319"/>
    <w:rsid w:val="00173A91"/>
    <w:rsid w:val="00173C56"/>
    <w:rsid w:val="0017596C"/>
    <w:rsid w:val="00190DE9"/>
    <w:rsid w:val="00193100"/>
    <w:rsid w:val="001946BC"/>
    <w:rsid w:val="001956E3"/>
    <w:rsid w:val="001A038B"/>
    <w:rsid w:val="001A15B6"/>
    <w:rsid w:val="001A3C4A"/>
    <w:rsid w:val="001D6193"/>
    <w:rsid w:val="001D7CD3"/>
    <w:rsid w:val="001F1EAC"/>
    <w:rsid w:val="001F3812"/>
    <w:rsid w:val="002056B7"/>
    <w:rsid w:val="0020718E"/>
    <w:rsid w:val="00225A4A"/>
    <w:rsid w:val="0023364D"/>
    <w:rsid w:val="00234AFE"/>
    <w:rsid w:val="00235699"/>
    <w:rsid w:val="0024588E"/>
    <w:rsid w:val="00247CCC"/>
    <w:rsid w:val="00250552"/>
    <w:rsid w:val="002559DB"/>
    <w:rsid w:val="0026264D"/>
    <w:rsid w:val="00264A0C"/>
    <w:rsid w:val="002717F8"/>
    <w:rsid w:val="002722BB"/>
    <w:rsid w:val="0028403F"/>
    <w:rsid w:val="002844F5"/>
    <w:rsid w:val="0029309A"/>
    <w:rsid w:val="00294BE6"/>
    <w:rsid w:val="002B04E2"/>
    <w:rsid w:val="002C5B23"/>
    <w:rsid w:val="002D5C8A"/>
    <w:rsid w:val="002D64B5"/>
    <w:rsid w:val="002D701B"/>
    <w:rsid w:val="002E39DF"/>
    <w:rsid w:val="002E75B6"/>
    <w:rsid w:val="002F1B0A"/>
    <w:rsid w:val="002F51C0"/>
    <w:rsid w:val="003032EB"/>
    <w:rsid w:val="00305A54"/>
    <w:rsid w:val="00315015"/>
    <w:rsid w:val="00315339"/>
    <w:rsid w:val="00323309"/>
    <w:rsid w:val="00324C3F"/>
    <w:rsid w:val="003352C8"/>
    <w:rsid w:val="00337785"/>
    <w:rsid w:val="00352699"/>
    <w:rsid w:val="00353A11"/>
    <w:rsid w:val="003648E6"/>
    <w:rsid w:val="0036759B"/>
    <w:rsid w:val="00374083"/>
    <w:rsid w:val="00374DEC"/>
    <w:rsid w:val="0037589C"/>
    <w:rsid w:val="00396E06"/>
    <w:rsid w:val="003A68AE"/>
    <w:rsid w:val="003B6FFD"/>
    <w:rsid w:val="003B759D"/>
    <w:rsid w:val="003C5D37"/>
    <w:rsid w:val="003C5EDE"/>
    <w:rsid w:val="003C7FC3"/>
    <w:rsid w:val="003D6BE7"/>
    <w:rsid w:val="003D7A60"/>
    <w:rsid w:val="004031A1"/>
    <w:rsid w:val="0040495D"/>
    <w:rsid w:val="004067F1"/>
    <w:rsid w:val="00432C59"/>
    <w:rsid w:val="00471933"/>
    <w:rsid w:val="00473722"/>
    <w:rsid w:val="00482EE9"/>
    <w:rsid w:val="0048584C"/>
    <w:rsid w:val="00490998"/>
    <w:rsid w:val="00494E92"/>
    <w:rsid w:val="004967A0"/>
    <w:rsid w:val="00497FF8"/>
    <w:rsid w:val="004A4B99"/>
    <w:rsid w:val="004B0B4E"/>
    <w:rsid w:val="004B1276"/>
    <w:rsid w:val="004C13F3"/>
    <w:rsid w:val="004C22AD"/>
    <w:rsid w:val="004C2E3A"/>
    <w:rsid w:val="004C4563"/>
    <w:rsid w:val="004C6196"/>
    <w:rsid w:val="004D042B"/>
    <w:rsid w:val="004D0EC7"/>
    <w:rsid w:val="004D22A1"/>
    <w:rsid w:val="004D3AD8"/>
    <w:rsid w:val="004F56E2"/>
    <w:rsid w:val="004F5D2E"/>
    <w:rsid w:val="005064AA"/>
    <w:rsid w:val="00523554"/>
    <w:rsid w:val="00533BE9"/>
    <w:rsid w:val="00536E21"/>
    <w:rsid w:val="00542C0E"/>
    <w:rsid w:val="005503F9"/>
    <w:rsid w:val="00555A1D"/>
    <w:rsid w:val="00564F77"/>
    <w:rsid w:val="00565BCC"/>
    <w:rsid w:val="0056710B"/>
    <w:rsid w:val="00573202"/>
    <w:rsid w:val="00573BA5"/>
    <w:rsid w:val="00590E36"/>
    <w:rsid w:val="005A7CEA"/>
    <w:rsid w:val="005B102C"/>
    <w:rsid w:val="005B16C1"/>
    <w:rsid w:val="005B3926"/>
    <w:rsid w:val="005B6CFC"/>
    <w:rsid w:val="005C206B"/>
    <w:rsid w:val="005C3A15"/>
    <w:rsid w:val="005C57E8"/>
    <w:rsid w:val="005D3D61"/>
    <w:rsid w:val="005E2957"/>
    <w:rsid w:val="005F10AC"/>
    <w:rsid w:val="005F5B91"/>
    <w:rsid w:val="005F60F9"/>
    <w:rsid w:val="0060416C"/>
    <w:rsid w:val="00605684"/>
    <w:rsid w:val="00606FAD"/>
    <w:rsid w:val="006071A7"/>
    <w:rsid w:val="00611E1D"/>
    <w:rsid w:val="00613FC4"/>
    <w:rsid w:val="00622C39"/>
    <w:rsid w:val="00625747"/>
    <w:rsid w:val="006372F5"/>
    <w:rsid w:val="006450C2"/>
    <w:rsid w:val="00653AF7"/>
    <w:rsid w:val="00656431"/>
    <w:rsid w:val="006621DA"/>
    <w:rsid w:val="0067045C"/>
    <w:rsid w:val="006825CF"/>
    <w:rsid w:val="006867C2"/>
    <w:rsid w:val="006914E8"/>
    <w:rsid w:val="006955C4"/>
    <w:rsid w:val="006D2638"/>
    <w:rsid w:val="006D324D"/>
    <w:rsid w:val="006E5CD7"/>
    <w:rsid w:val="006E6CCA"/>
    <w:rsid w:val="006F1782"/>
    <w:rsid w:val="006F2B8F"/>
    <w:rsid w:val="006F5301"/>
    <w:rsid w:val="006F72BC"/>
    <w:rsid w:val="00700E70"/>
    <w:rsid w:val="007051D0"/>
    <w:rsid w:val="00713FBB"/>
    <w:rsid w:val="007167BE"/>
    <w:rsid w:val="0074096C"/>
    <w:rsid w:val="00743B2A"/>
    <w:rsid w:val="00746DB5"/>
    <w:rsid w:val="007525FC"/>
    <w:rsid w:val="00754ACA"/>
    <w:rsid w:val="007571D2"/>
    <w:rsid w:val="0076113F"/>
    <w:rsid w:val="00767CC0"/>
    <w:rsid w:val="00773195"/>
    <w:rsid w:val="00787E12"/>
    <w:rsid w:val="00791456"/>
    <w:rsid w:val="00792679"/>
    <w:rsid w:val="00795E6D"/>
    <w:rsid w:val="007A0178"/>
    <w:rsid w:val="007A72B4"/>
    <w:rsid w:val="007B16D5"/>
    <w:rsid w:val="007D11E2"/>
    <w:rsid w:val="007D68B1"/>
    <w:rsid w:val="007E297E"/>
    <w:rsid w:val="007E4FF9"/>
    <w:rsid w:val="007F018A"/>
    <w:rsid w:val="007F02F5"/>
    <w:rsid w:val="007F4416"/>
    <w:rsid w:val="008019FB"/>
    <w:rsid w:val="00803A29"/>
    <w:rsid w:val="00845BB8"/>
    <w:rsid w:val="008522DD"/>
    <w:rsid w:val="008546A8"/>
    <w:rsid w:val="00854C66"/>
    <w:rsid w:val="00857F9F"/>
    <w:rsid w:val="00860732"/>
    <w:rsid w:val="0086578F"/>
    <w:rsid w:val="00877692"/>
    <w:rsid w:val="00882704"/>
    <w:rsid w:val="008A0E2E"/>
    <w:rsid w:val="008B3FB7"/>
    <w:rsid w:val="008B73CA"/>
    <w:rsid w:val="008D51B6"/>
    <w:rsid w:val="008F3D42"/>
    <w:rsid w:val="00906060"/>
    <w:rsid w:val="009211D8"/>
    <w:rsid w:val="00925B26"/>
    <w:rsid w:val="009320ED"/>
    <w:rsid w:val="00932E49"/>
    <w:rsid w:val="0093466A"/>
    <w:rsid w:val="009378DE"/>
    <w:rsid w:val="00945301"/>
    <w:rsid w:val="00946EEA"/>
    <w:rsid w:val="00951505"/>
    <w:rsid w:val="00951DF0"/>
    <w:rsid w:val="009522DD"/>
    <w:rsid w:val="00953C73"/>
    <w:rsid w:val="00960429"/>
    <w:rsid w:val="009616F3"/>
    <w:rsid w:val="009A437D"/>
    <w:rsid w:val="009C132B"/>
    <w:rsid w:val="009C6688"/>
    <w:rsid w:val="009C6713"/>
    <w:rsid w:val="009E133A"/>
    <w:rsid w:val="009E3A71"/>
    <w:rsid w:val="009F1DF8"/>
    <w:rsid w:val="009F4D9B"/>
    <w:rsid w:val="00A03AFB"/>
    <w:rsid w:val="00A046D0"/>
    <w:rsid w:val="00A062B9"/>
    <w:rsid w:val="00A12E81"/>
    <w:rsid w:val="00A329E0"/>
    <w:rsid w:val="00A34A54"/>
    <w:rsid w:val="00A44415"/>
    <w:rsid w:val="00A45145"/>
    <w:rsid w:val="00A50878"/>
    <w:rsid w:val="00A6104A"/>
    <w:rsid w:val="00A83146"/>
    <w:rsid w:val="00A93154"/>
    <w:rsid w:val="00A94C96"/>
    <w:rsid w:val="00A94CA7"/>
    <w:rsid w:val="00A960AB"/>
    <w:rsid w:val="00AA46F6"/>
    <w:rsid w:val="00AB0049"/>
    <w:rsid w:val="00AC03BB"/>
    <w:rsid w:val="00AC4ACE"/>
    <w:rsid w:val="00AE4B6A"/>
    <w:rsid w:val="00AE7824"/>
    <w:rsid w:val="00B0072B"/>
    <w:rsid w:val="00B04A5E"/>
    <w:rsid w:val="00B05A59"/>
    <w:rsid w:val="00B20CB5"/>
    <w:rsid w:val="00B216C1"/>
    <w:rsid w:val="00B22A37"/>
    <w:rsid w:val="00B25F69"/>
    <w:rsid w:val="00B358DA"/>
    <w:rsid w:val="00B36B12"/>
    <w:rsid w:val="00B42A68"/>
    <w:rsid w:val="00B45FEC"/>
    <w:rsid w:val="00B478FD"/>
    <w:rsid w:val="00B64153"/>
    <w:rsid w:val="00B710BD"/>
    <w:rsid w:val="00B8361F"/>
    <w:rsid w:val="00B83C73"/>
    <w:rsid w:val="00B91668"/>
    <w:rsid w:val="00B92CD5"/>
    <w:rsid w:val="00BA7A5C"/>
    <w:rsid w:val="00BB1696"/>
    <w:rsid w:val="00BB50E3"/>
    <w:rsid w:val="00BB539E"/>
    <w:rsid w:val="00BB6762"/>
    <w:rsid w:val="00BC3B66"/>
    <w:rsid w:val="00BD554D"/>
    <w:rsid w:val="00BD5B19"/>
    <w:rsid w:val="00BE1FD4"/>
    <w:rsid w:val="00BE2415"/>
    <w:rsid w:val="00BE5FE5"/>
    <w:rsid w:val="00BF2D2F"/>
    <w:rsid w:val="00C0004C"/>
    <w:rsid w:val="00C20CC3"/>
    <w:rsid w:val="00C21DE9"/>
    <w:rsid w:val="00C41917"/>
    <w:rsid w:val="00C43D38"/>
    <w:rsid w:val="00C54E5D"/>
    <w:rsid w:val="00C6217E"/>
    <w:rsid w:val="00C852E1"/>
    <w:rsid w:val="00C85AE4"/>
    <w:rsid w:val="00C877A3"/>
    <w:rsid w:val="00C87AE7"/>
    <w:rsid w:val="00CA07C6"/>
    <w:rsid w:val="00CD3308"/>
    <w:rsid w:val="00D012EB"/>
    <w:rsid w:val="00D03885"/>
    <w:rsid w:val="00D171CE"/>
    <w:rsid w:val="00D22765"/>
    <w:rsid w:val="00D275CF"/>
    <w:rsid w:val="00D27E5D"/>
    <w:rsid w:val="00D31911"/>
    <w:rsid w:val="00D34AFA"/>
    <w:rsid w:val="00D44B13"/>
    <w:rsid w:val="00D50AD4"/>
    <w:rsid w:val="00D55A9F"/>
    <w:rsid w:val="00D6681F"/>
    <w:rsid w:val="00D70B09"/>
    <w:rsid w:val="00D72717"/>
    <w:rsid w:val="00DA1C60"/>
    <w:rsid w:val="00DB7022"/>
    <w:rsid w:val="00DC4DEA"/>
    <w:rsid w:val="00DC56E6"/>
    <w:rsid w:val="00DD4765"/>
    <w:rsid w:val="00DE4557"/>
    <w:rsid w:val="00DE7D3F"/>
    <w:rsid w:val="00DF13FB"/>
    <w:rsid w:val="00E026EC"/>
    <w:rsid w:val="00E10D5F"/>
    <w:rsid w:val="00E15938"/>
    <w:rsid w:val="00E16F7B"/>
    <w:rsid w:val="00E218D5"/>
    <w:rsid w:val="00E32625"/>
    <w:rsid w:val="00E3358F"/>
    <w:rsid w:val="00E47056"/>
    <w:rsid w:val="00E60F0F"/>
    <w:rsid w:val="00E70E1E"/>
    <w:rsid w:val="00E8756E"/>
    <w:rsid w:val="00EA51BF"/>
    <w:rsid w:val="00EA66CD"/>
    <w:rsid w:val="00EC111B"/>
    <w:rsid w:val="00EC3B76"/>
    <w:rsid w:val="00EC560F"/>
    <w:rsid w:val="00ED7723"/>
    <w:rsid w:val="00EE50BA"/>
    <w:rsid w:val="00F170B8"/>
    <w:rsid w:val="00F37E22"/>
    <w:rsid w:val="00F43567"/>
    <w:rsid w:val="00F67681"/>
    <w:rsid w:val="00F70345"/>
    <w:rsid w:val="00F706FF"/>
    <w:rsid w:val="00F77DF0"/>
    <w:rsid w:val="00F813E4"/>
    <w:rsid w:val="00FB16F8"/>
    <w:rsid w:val="00FE209E"/>
    <w:rsid w:val="00FE6AB4"/>
  </w:rsids>
  <w:docVars>
    <w:docVar w:name="ApplicationsApp" w:val="4"/>
    <w:docVar w:name="EMM" w:val="0"/>
    <w:docVar w:name="NBEMMDOC" w:val="0"/>
    <w:docVar w:name="Plural" w:val="0"/>
  </w:docVars>
  <m:mathPr>
    <m:mathFont m:val="Cambria Math"/>
    <m:smallFrac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0B6B6D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5C57E8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5C57E8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5C57E8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5C57E8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5C57E8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5C57E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5C57E8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5C57E8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5C57E8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5C57E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5C57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5C57E8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5C57E8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5C57E8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5C57E8"/>
    <w:rPr>
      <w:color w:val="00B050"/>
      <w:sz w:val="22"/>
    </w:rPr>
  </w:style>
  <w:style w:type="character" w:styleId="Strong">
    <w:name w:val="Strong"/>
    <w:uiPriority w:val="98"/>
    <w:semiHidden/>
    <w:qFormat/>
    <w:rsid w:val="005C57E8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5C57E8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5C57E8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5C57E8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link w:val="JuListChar"/>
    <w:uiPriority w:val="28"/>
    <w:qFormat/>
    <w:rsid w:val="005C57E8"/>
    <w:pPr>
      <w:numPr>
        <w:numId w:val="21"/>
      </w:numPr>
      <w:tabs>
        <w:tab w:val="num" w:pos="340"/>
        <w:tab w:val="clear" w:pos="482"/>
      </w:tabs>
      <w:spacing w:before="280" w:after="60"/>
      <w:ind w:left="340"/>
    </w:pPr>
  </w:style>
  <w:style w:type="paragraph" w:customStyle="1" w:styleId="JuListi">
    <w:name w:val="Ju_List_i"/>
    <w:aliases w:val="_List_3"/>
    <w:basedOn w:val="NormalJustified"/>
    <w:uiPriority w:val="23"/>
    <w:rsid w:val="005C57E8"/>
    <w:pPr>
      <w:numPr>
        <w:ilvl w:val="2"/>
        <w:numId w:val="21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5C57E8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5C57E8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5C57E8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5C57E8"/>
    <w:pPr>
      <w:numPr>
        <w:numId w:val="15"/>
      </w:numPr>
    </w:pPr>
  </w:style>
  <w:style w:type="numbering" w:customStyle="1" w:styleId="ECHRA1StyleList">
    <w:name w:val="ECHR_A1_Style_List"/>
    <w:basedOn w:val="NoList"/>
    <w:uiPriority w:val="99"/>
    <w:rsid w:val="005C57E8"/>
    <w:pPr>
      <w:numPr>
        <w:numId w:val="16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5C57E8"/>
    <w:pPr>
      <w:keepNext/>
      <w:keepLines/>
      <w:numPr>
        <w:numId w:val="20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5C57E8"/>
    <w:pPr>
      <w:numPr>
        <w:numId w:val="17"/>
      </w:numPr>
    </w:pPr>
  </w:style>
  <w:style w:type="table" w:customStyle="1" w:styleId="ECHRTable2019">
    <w:name w:val="ECHR_Table_2019"/>
    <w:basedOn w:val="TableNormal"/>
    <w:uiPriority w:val="99"/>
    <w:rsid w:val="005C57E8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5C57E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5C57E8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5C57E8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5C57E8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5C57E8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5C57E8"/>
    <w:pPr>
      <w:keepNext/>
      <w:keepLines/>
      <w:numPr>
        <w:ilvl w:val="1"/>
        <w:numId w:val="20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5C57E8"/>
    <w:pPr>
      <w:keepNext/>
      <w:keepLines/>
      <w:numPr>
        <w:ilvl w:val="2"/>
        <w:numId w:val="20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5C57E8"/>
    <w:pPr>
      <w:keepNext/>
      <w:keepLines/>
      <w:numPr>
        <w:ilvl w:val="3"/>
        <w:numId w:val="20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5C57E8"/>
    <w:pPr>
      <w:keepNext/>
      <w:keepLines/>
      <w:numPr>
        <w:ilvl w:val="4"/>
        <w:numId w:val="20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5C57E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5C57E8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5C57E8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5C57E8"/>
    <w:pPr>
      <w:keepNext/>
      <w:keepLines/>
      <w:numPr>
        <w:ilvl w:val="5"/>
        <w:numId w:val="20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5C57E8"/>
    <w:pPr>
      <w:keepNext/>
      <w:keepLines/>
      <w:numPr>
        <w:ilvl w:val="6"/>
        <w:numId w:val="20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5C57E8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5C57E8"/>
    <w:pPr>
      <w:keepNext/>
      <w:keepLines/>
      <w:numPr>
        <w:ilvl w:val="7"/>
        <w:numId w:val="20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5C57E8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5C57E8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5C57E8"/>
    <w:pPr>
      <w:numPr>
        <w:ilvl w:val="1"/>
        <w:numId w:val="21"/>
      </w:numPr>
    </w:pPr>
  </w:style>
  <w:style w:type="paragraph" w:customStyle="1" w:styleId="NormalJustified">
    <w:name w:val="Normal_Justified"/>
    <w:basedOn w:val="Normal"/>
    <w:semiHidden/>
    <w:rsid w:val="005C57E8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5C57E8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5C57E8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5C57E8"/>
    <w:rPr>
      <w:i/>
      <w:iCs/>
    </w:rPr>
  </w:style>
  <w:style w:type="table" w:customStyle="1" w:styleId="ECHRTable">
    <w:name w:val="ECHR_Table"/>
    <w:basedOn w:val="TableNormal"/>
    <w:rsid w:val="005C57E8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5C57E8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5C57E8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5C57E8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5C57E8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5C57E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5C57E8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5C57E8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5C57E8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5C57E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5C57E8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5C57E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5C57E8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5C57E8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5C57E8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5C57E8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5C57E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5C57E8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5C57E8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5C57E8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5C57E8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5C57E8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5C57E8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5C57E8"/>
    <w:rPr>
      <w:smallCaps/>
    </w:rPr>
  </w:style>
  <w:style w:type="table" w:styleId="TableGrid">
    <w:name w:val="Table Grid"/>
    <w:basedOn w:val="TableNormal"/>
    <w:uiPriority w:val="59"/>
    <w:semiHidden/>
    <w:rsid w:val="005C57E8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5C57E8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5C57E8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5C57E8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5C57E8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5C57E8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5C57E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5C57E8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5C57E8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5C57E8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5C57E8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5C57E8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5C57E8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5C57E8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5C57E8"/>
    <w:pPr>
      <w:numPr>
        <w:numId w:val="2"/>
      </w:numPr>
    </w:pPr>
  </w:style>
  <w:style w:type="numbering" w:styleId="1ai">
    <w:name w:val="Outline List 1"/>
    <w:basedOn w:val="NoList"/>
    <w:uiPriority w:val="99"/>
    <w:semiHidden/>
    <w:unhideWhenUsed/>
    <w:rsid w:val="005C57E8"/>
    <w:pPr>
      <w:numPr>
        <w:numId w:val="3"/>
      </w:numPr>
    </w:pPr>
  </w:style>
  <w:style w:type="paragraph" w:styleId="Bibliography">
    <w:name w:val="Bibliography"/>
    <w:basedOn w:val="Normal"/>
    <w:next w:val="Normal"/>
    <w:uiPriority w:val="98"/>
    <w:semiHidden/>
    <w:rsid w:val="005C57E8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12"/>
    <w:qFormat/>
    <w:rsid w:val="005C57E8"/>
    <w:pPr>
      <w:ind w:firstLine="284"/>
    </w:pPr>
  </w:style>
  <w:style w:type="paragraph" w:styleId="BlockText">
    <w:name w:val="Block Text"/>
    <w:basedOn w:val="Normal"/>
    <w:uiPriority w:val="98"/>
    <w:semiHidden/>
    <w:rsid w:val="005C57E8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5C57E8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5C57E8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5C57E8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5C57E8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5C57E8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5C57E8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5C57E8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5C57E8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5C57E8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5C57E8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5C57E8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5C57E8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5C57E8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5C57E8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5C57E8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5C57E8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5C57E8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5C57E8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5C57E8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5C57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5C57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5C57E8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5C57E8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5C57E8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5C57E8"/>
    <w:pPr>
      <w:numPr>
        <w:numId w:val="4"/>
      </w:numPr>
    </w:pPr>
  </w:style>
  <w:style w:type="paragraph" w:styleId="ListBullet">
    <w:name w:val="List Bullet"/>
    <w:basedOn w:val="Normal"/>
    <w:uiPriority w:val="98"/>
    <w:semiHidden/>
    <w:rsid w:val="005C57E8"/>
    <w:pPr>
      <w:numPr>
        <w:numId w:val="5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12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5C57E8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5C57E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5C57E8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5C57E8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5C57E8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5C57E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5C57E8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5C57E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5C57E8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5C57E8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5C57E8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5C57E8"/>
    <w:rPr>
      <w:sz w:val="24"/>
      <w:szCs w:val="24"/>
      <w:lang w:val="en-GB"/>
    </w:rPr>
  </w:style>
  <w:style w:type="table" w:customStyle="1" w:styleId="1">
    <w:name w:val="Кольорова сітка1"/>
    <w:basedOn w:val="TableNormal"/>
    <w:uiPriority w:val="73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10">
    <w:name w:val="Кольоровий список1"/>
    <w:basedOn w:val="TableNormal"/>
    <w:uiPriority w:val="72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11">
    <w:name w:val="Кольорова заливка1"/>
    <w:basedOn w:val="TableNormal"/>
    <w:uiPriority w:val="71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5C57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5C57E8"/>
    <w:rPr>
      <w:b/>
      <w:bCs/>
      <w:sz w:val="20"/>
      <w:szCs w:val="20"/>
      <w:lang w:val="en-GB"/>
    </w:rPr>
  </w:style>
  <w:style w:type="table" w:customStyle="1" w:styleId="12">
    <w:name w:val="Темний список1"/>
    <w:basedOn w:val="TableNormal"/>
    <w:uiPriority w:val="70"/>
    <w:semiHidden/>
    <w:rsid w:val="005C57E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5C57E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5C57E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5C57E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5C57E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5C57E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5C57E8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5C57E8"/>
  </w:style>
  <w:style w:type="character" w:customStyle="1" w:styleId="DateChar">
    <w:name w:val="Date Char"/>
    <w:basedOn w:val="DefaultParagraphFont"/>
    <w:link w:val="Date"/>
    <w:uiPriority w:val="98"/>
    <w:semiHidden/>
    <w:rsid w:val="005C57E8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5C57E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5C57E8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5C57E8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5C57E8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5C57E8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5C57E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5C57E8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5C57E8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5C57E8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5C57E8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5C57E8"/>
  </w:style>
  <w:style w:type="paragraph" w:styleId="HTMLAddress">
    <w:name w:val="HTML Address"/>
    <w:basedOn w:val="Normal"/>
    <w:link w:val="HTMLAddressChar"/>
    <w:uiPriority w:val="98"/>
    <w:semiHidden/>
    <w:rsid w:val="005C57E8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5C57E8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5C57E8"/>
    <w:rPr>
      <w:i/>
      <w:iCs/>
    </w:rPr>
  </w:style>
  <w:style w:type="character" w:styleId="HTMLCode">
    <w:name w:val="HTML Code"/>
    <w:basedOn w:val="DefaultParagraphFont"/>
    <w:uiPriority w:val="98"/>
    <w:semiHidden/>
    <w:rsid w:val="005C57E8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5C57E8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5C57E8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5C57E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5C57E8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5C57E8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5C57E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5C57E8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5C57E8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5C57E8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5C57E8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5C57E8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5C57E8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5C57E8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5C57E8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5C57E8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5C57E8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5C57E8"/>
    <w:rPr>
      <w:rFonts w:asciiTheme="majorHAnsi" w:eastAsiaTheme="majorEastAsia" w:hAnsiTheme="majorHAnsi" w:cstheme="majorBidi"/>
      <w:b/>
      <w:bCs/>
    </w:rPr>
  </w:style>
  <w:style w:type="table" w:customStyle="1" w:styleId="13">
    <w:name w:val="Світла сітка1"/>
    <w:basedOn w:val="TableNormal"/>
    <w:uiPriority w:val="62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10">
    <w:name w:val="Світла сітка — акцент 11"/>
    <w:basedOn w:val="TableNormal"/>
    <w:uiPriority w:val="62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14">
    <w:name w:val="Світлий список1"/>
    <w:basedOn w:val="TableNormal"/>
    <w:uiPriority w:val="61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11">
    <w:name w:val="Світлий список — акцент 11"/>
    <w:basedOn w:val="TableNormal"/>
    <w:uiPriority w:val="61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15">
    <w:name w:val="Світле штрихування1"/>
    <w:basedOn w:val="TableNormal"/>
    <w:uiPriority w:val="60"/>
    <w:semiHidden/>
    <w:rsid w:val="005C57E8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2">
    <w:name w:val="Світла заливка — акцент 11"/>
    <w:basedOn w:val="TableNormal"/>
    <w:uiPriority w:val="60"/>
    <w:semiHidden/>
    <w:rsid w:val="005C57E8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5C57E8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5C57E8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5C57E8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5C57E8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5C57E8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5C57E8"/>
  </w:style>
  <w:style w:type="paragraph" w:styleId="List">
    <w:name w:val="List"/>
    <w:basedOn w:val="Normal"/>
    <w:uiPriority w:val="98"/>
    <w:semiHidden/>
    <w:rsid w:val="005C57E8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5C57E8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5C57E8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5C57E8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5C57E8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5C57E8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8"/>
    <w:semiHidden/>
    <w:rsid w:val="005C57E8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8"/>
    <w:semiHidden/>
    <w:rsid w:val="005C57E8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8"/>
    <w:semiHidden/>
    <w:rsid w:val="005C57E8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8"/>
    <w:semiHidden/>
    <w:rsid w:val="005C57E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5C57E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5C57E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5C57E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5C57E8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5C57E8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8"/>
    <w:semiHidden/>
    <w:rsid w:val="005C57E8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8"/>
    <w:semiHidden/>
    <w:rsid w:val="005C57E8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8"/>
    <w:semiHidden/>
    <w:rsid w:val="005C57E8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8"/>
    <w:semiHidden/>
    <w:rsid w:val="005C57E8"/>
    <w:pPr>
      <w:numPr>
        <w:numId w:val="14"/>
      </w:numPr>
      <w:contextualSpacing/>
    </w:pPr>
  </w:style>
  <w:style w:type="paragraph" w:styleId="Macro">
    <w:name w:val="macro"/>
    <w:link w:val="MacroTextChar"/>
    <w:uiPriority w:val="98"/>
    <w:semiHidden/>
    <w:rsid w:val="005C57E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5C57E8"/>
    <w:rPr>
      <w:rFonts w:ascii="Consolas" w:hAnsi="Consolas" w:eastAsiaTheme="minorEastAsia" w:cs="Consolas"/>
      <w:sz w:val="20"/>
      <w:szCs w:val="20"/>
    </w:rPr>
  </w:style>
  <w:style w:type="table" w:customStyle="1" w:styleId="113">
    <w:name w:val="Середня сітка 11"/>
    <w:basedOn w:val="TableNormal"/>
    <w:uiPriority w:val="67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21">
    <w:name w:val="Середня сітка 21"/>
    <w:basedOn w:val="TableNormal"/>
    <w:uiPriority w:val="68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">
    <w:name w:val="Середня сітка 31"/>
    <w:basedOn w:val="TableNormal"/>
    <w:uiPriority w:val="69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customStyle="1" w:styleId="114">
    <w:name w:val="Середній список 11"/>
    <w:basedOn w:val="TableNormal"/>
    <w:uiPriority w:val="65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0">
    <w:name w:val="Середній список 1 – акцент 11"/>
    <w:basedOn w:val="TableNormal"/>
    <w:uiPriority w:val="65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5C57E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210">
    <w:name w:val="Середній список 21"/>
    <w:basedOn w:val="TableNormal"/>
    <w:uiPriority w:val="66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5C57E8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ередня заливка 11"/>
    <w:basedOn w:val="TableNormal"/>
    <w:uiPriority w:val="63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11">
    <w:name w:val="Середня заливка 1 – акцент 11"/>
    <w:basedOn w:val="TableNormal"/>
    <w:uiPriority w:val="63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1">
    <w:name w:val="Середня заливка 21"/>
    <w:basedOn w:val="TableNormal"/>
    <w:uiPriority w:val="64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10">
    <w:name w:val="Середня заливка 2 – акцент 11"/>
    <w:basedOn w:val="TableNormal"/>
    <w:uiPriority w:val="64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5C57E8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5C57E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5C57E8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5C57E8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5C57E8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5C57E8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5C57E8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5C57E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5C57E8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5C57E8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5C57E8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5C57E8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5C57E8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C57E8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5C57E8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5C57E8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C57E8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C57E8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C57E8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5C57E8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5C57E8"/>
  </w:style>
  <w:style w:type="table" w:styleId="TableProfessional">
    <w:name w:val="Table Professional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C57E8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5C57E8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5C57E8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5C57E8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5C57E8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5C57E8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5C57E8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5C57E8"/>
  </w:style>
  <w:style w:type="paragraph" w:customStyle="1" w:styleId="DecList">
    <w:name w:val="Dec_List"/>
    <w:aliases w:val="_List"/>
    <w:basedOn w:val="JuList"/>
    <w:uiPriority w:val="22"/>
    <w:rsid w:val="005C57E8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5C57E8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5C57E8"/>
    <w:pPr>
      <w:numPr>
        <w:numId w:val="18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5C57E8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5C57E8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5C57E8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5C57E8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5C57E8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5C57E8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5C57E8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5C57E8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5C57E8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5C57E8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5C57E8"/>
    <w:pPr>
      <w:keepNext/>
      <w:keepLines/>
      <w:numPr>
        <w:ilvl w:val="8"/>
        <w:numId w:val="20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5C57E8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5C57E8"/>
    <w:pPr>
      <w:numPr>
        <w:numId w:val="19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5C57E8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5C57E8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5C57E8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5C57E8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5C57E8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5C57E8"/>
    <w:rPr>
      <w:sz w:val="4"/>
    </w:rPr>
  </w:style>
  <w:style w:type="table" w:customStyle="1" w:styleId="ECHRTable2">
    <w:name w:val="ECHR_Table_2"/>
    <w:basedOn w:val="TableNormal"/>
    <w:uiPriority w:val="99"/>
    <w:rsid w:val="005C57E8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5C57E8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5C57E8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5C57E8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5C57E8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5C57E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5C57E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5C57E8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5C57E8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5C57E8"/>
    <w:pPr>
      <w:outlineLvl w:val="0"/>
    </w:pPr>
  </w:style>
  <w:style w:type="table" w:customStyle="1" w:styleId="ECHRTableGrey">
    <w:name w:val="ECHR_Table_Grey"/>
    <w:basedOn w:val="TableNormal"/>
    <w:uiPriority w:val="99"/>
    <w:rsid w:val="005C57E8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16">
    <w:name w:val="Незакрита згадка1"/>
    <w:basedOn w:val="DefaultParagraphFont"/>
    <w:uiPriority w:val="99"/>
    <w:semiHidden/>
    <w:unhideWhenUsed/>
    <w:rsid w:val="005C57E8"/>
    <w:rPr>
      <w:color w:val="605E5C"/>
      <w:shd w:val="clear" w:color="auto" w:fill="E1DFDD"/>
    </w:rPr>
  </w:style>
  <w:style w:type="table" w:customStyle="1" w:styleId="116">
    <w:name w:val="Сітка таблиці 1 (світла)1"/>
    <w:basedOn w:val="TableNormal"/>
    <w:uiPriority w:val="46"/>
    <w:semiHidden/>
    <w:rsid w:val="005C57E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2">
    <w:name w:val="Сітка таблиці 1 (світла) – акцент 11"/>
    <w:basedOn w:val="TableNormal"/>
    <w:uiPriority w:val="46"/>
    <w:semiHidden/>
    <w:rsid w:val="005C57E8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">
    <w:name w:val="Сітка таблиці 1 світла – акцент 21"/>
    <w:basedOn w:val="TableNormal"/>
    <w:uiPriority w:val="46"/>
    <w:semiHidden/>
    <w:rsid w:val="005C57E8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">
    <w:name w:val="Сітка таблиці 1 (світла) – акцент 31"/>
    <w:basedOn w:val="TableNormal"/>
    <w:uiPriority w:val="46"/>
    <w:semiHidden/>
    <w:rsid w:val="005C57E8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1">
    <w:name w:val="Сітка таблиці 1 (світла) – акцент 41"/>
    <w:basedOn w:val="TableNormal"/>
    <w:uiPriority w:val="46"/>
    <w:semiHidden/>
    <w:rsid w:val="005C57E8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1">
    <w:name w:val="Сітка таблиці 1 (світла) – акцент 51"/>
    <w:basedOn w:val="TableNormal"/>
    <w:uiPriority w:val="46"/>
    <w:semiHidden/>
    <w:rsid w:val="005C57E8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1">
    <w:name w:val="Сітка таблиці 1 (світла) – акцент 61"/>
    <w:basedOn w:val="TableNormal"/>
    <w:uiPriority w:val="46"/>
    <w:semiHidden/>
    <w:rsid w:val="005C57E8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">
    <w:name w:val="Таблиця-сітка 21"/>
    <w:basedOn w:val="TableNormal"/>
    <w:uiPriority w:val="47"/>
    <w:semiHidden/>
    <w:rsid w:val="005C57E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1">
    <w:name w:val="Сітка таблиці 2 – акцент 11"/>
    <w:basedOn w:val="TableNormal"/>
    <w:uiPriority w:val="47"/>
    <w:semiHidden/>
    <w:rsid w:val="005C57E8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">
    <w:name w:val="Сітка таблиці 2 – акцент 21"/>
    <w:basedOn w:val="TableNormal"/>
    <w:uiPriority w:val="47"/>
    <w:semiHidden/>
    <w:rsid w:val="005C57E8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">
    <w:name w:val="Сітка таблиці 2 – акцент 31"/>
    <w:basedOn w:val="TableNormal"/>
    <w:uiPriority w:val="47"/>
    <w:semiHidden/>
    <w:rsid w:val="005C57E8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">
    <w:name w:val="Сітка таблиці 2 – акцент 41"/>
    <w:basedOn w:val="TableNormal"/>
    <w:uiPriority w:val="47"/>
    <w:semiHidden/>
    <w:rsid w:val="005C57E8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">
    <w:name w:val="Сітка таблиці 2 – акцент 51"/>
    <w:basedOn w:val="TableNormal"/>
    <w:uiPriority w:val="47"/>
    <w:semiHidden/>
    <w:rsid w:val="005C57E8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">
    <w:name w:val="Сітка таблиці 2 – акцент 61"/>
    <w:basedOn w:val="TableNormal"/>
    <w:uiPriority w:val="47"/>
    <w:semiHidden/>
    <w:rsid w:val="005C57E8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-31">
    <w:name w:val="Таблиця-сітка 3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11">
    <w:name w:val="Сітка таблиці 3 – акцент 1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321">
    <w:name w:val="Сітка таблиці 3 – акцент 2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331">
    <w:name w:val="Сітка таблиці 3 – акцент 3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341">
    <w:name w:val="Сітка таблиці 3 – акцент 4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351">
    <w:name w:val="Сітка таблиці 3 – акцент 5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361">
    <w:name w:val="Сітка таблиці 3 – акцент 6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-41">
    <w:name w:val="Таблиця-сітка 4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">
    <w:name w:val="Сітка таблиці 4 – акцент 1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">
    <w:name w:val="Сітка таблиці 4 – акцент 2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">
    <w:name w:val="Сітка таблиці 4 – акцент 3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">
    <w:name w:val="Сітка таблиці 4 – акцент 4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">
    <w:name w:val="Сітка таблиці 4 – акцент 5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">
    <w:name w:val="Сітка таблиці 4 – акцент 6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">
    <w:name w:val="Сітка таблиці 5 (темна)1"/>
    <w:basedOn w:val="TableNormal"/>
    <w:uiPriority w:val="50"/>
    <w:semiHidden/>
    <w:rsid w:val="005C57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11">
    <w:name w:val="Сітка таблиці 5 (темна) – акцент 11"/>
    <w:basedOn w:val="TableNormal"/>
    <w:uiPriority w:val="50"/>
    <w:semiHidden/>
    <w:rsid w:val="005C57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521">
    <w:name w:val="Сітка таблиці 5 (темна) – акцент 21"/>
    <w:basedOn w:val="TableNormal"/>
    <w:uiPriority w:val="50"/>
    <w:semiHidden/>
    <w:rsid w:val="005C57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531">
    <w:name w:val="Сітка таблиці 5 (темна) – акцент 31"/>
    <w:basedOn w:val="TableNormal"/>
    <w:uiPriority w:val="50"/>
    <w:semiHidden/>
    <w:rsid w:val="005C57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541">
    <w:name w:val="Сітка таблиці 5 (темна) – акцент 41"/>
    <w:basedOn w:val="TableNormal"/>
    <w:uiPriority w:val="50"/>
    <w:semiHidden/>
    <w:rsid w:val="005C57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551">
    <w:name w:val="Сітка таблиці 5 (темна) – акцент 51"/>
    <w:basedOn w:val="TableNormal"/>
    <w:uiPriority w:val="50"/>
    <w:semiHidden/>
    <w:rsid w:val="005C57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561">
    <w:name w:val="Сітка таблиці 5 (темна) – акцент 61"/>
    <w:basedOn w:val="TableNormal"/>
    <w:uiPriority w:val="50"/>
    <w:semiHidden/>
    <w:rsid w:val="005C57E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61">
    <w:name w:val="Сітка таблиці 6 (кольорова)1"/>
    <w:basedOn w:val="TableNormal"/>
    <w:uiPriority w:val="51"/>
    <w:semiHidden/>
    <w:rsid w:val="005C57E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">
    <w:name w:val="Сітка таблиці 6 (кольорова) – акцент 11"/>
    <w:basedOn w:val="TableNormal"/>
    <w:uiPriority w:val="51"/>
    <w:semiHidden/>
    <w:rsid w:val="005C57E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">
    <w:name w:val="Сітка таблиці 6 (кольорова) – акцент 21"/>
    <w:basedOn w:val="TableNormal"/>
    <w:uiPriority w:val="51"/>
    <w:semiHidden/>
    <w:rsid w:val="005C57E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">
    <w:name w:val="Сітка таблиці 6 (кольорова) – акцент 31"/>
    <w:basedOn w:val="TableNormal"/>
    <w:uiPriority w:val="51"/>
    <w:semiHidden/>
    <w:rsid w:val="005C57E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">
    <w:name w:val="Сітка таблиці 6 (кольорова) – акцент 41"/>
    <w:basedOn w:val="TableNormal"/>
    <w:uiPriority w:val="51"/>
    <w:semiHidden/>
    <w:rsid w:val="005C57E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">
    <w:name w:val="Сітка таблиці 6 (кольорова) – акцент 51"/>
    <w:basedOn w:val="TableNormal"/>
    <w:uiPriority w:val="51"/>
    <w:semiHidden/>
    <w:rsid w:val="005C57E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">
    <w:name w:val="Сітка таблиці 6 (кольорова) – акцент 61"/>
    <w:basedOn w:val="TableNormal"/>
    <w:uiPriority w:val="51"/>
    <w:semiHidden/>
    <w:rsid w:val="005C57E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">
    <w:name w:val="Сітка таблиці 7 (кольорова)1"/>
    <w:basedOn w:val="TableNormal"/>
    <w:uiPriority w:val="52"/>
    <w:semiHidden/>
    <w:rsid w:val="005C57E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11">
    <w:name w:val="Сітка таблиці 7 (кольорова) – акцент 11"/>
    <w:basedOn w:val="TableNormal"/>
    <w:uiPriority w:val="52"/>
    <w:semiHidden/>
    <w:rsid w:val="005C57E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721">
    <w:name w:val="Сітка таблиці 7 (кольорова) – акцент 21"/>
    <w:basedOn w:val="TableNormal"/>
    <w:uiPriority w:val="52"/>
    <w:semiHidden/>
    <w:rsid w:val="005C57E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731">
    <w:name w:val="Сітка таблиці 7 (кольорова) – акцент 31"/>
    <w:basedOn w:val="TableNormal"/>
    <w:uiPriority w:val="52"/>
    <w:semiHidden/>
    <w:rsid w:val="005C57E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741">
    <w:name w:val="Сітка таблиці 7 (кольорова) – акцент 41"/>
    <w:basedOn w:val="TableNormal"/>
    <w:uiPriority w:val="52"/>
    <w:semiHidden/>
    <w:rsid w:val="005C57E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751">
    <w:name w:val="Сітка таблиці 7 (кольорова) – акцент 51"/>
    <w:basedOn w:val="TableNormal"/>
    <w:uiPriority w:val="52"/>
    <w:semiHidden/>
    <w:rsid w:val="005C57E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761">
    <w:name w:val="Сітка таблиці 7 (кольорова) – акцент 61"/>
    <w:basedOn w:val="TableNormal"/>
    <w:uiPriority w:val="52"/>
    <w:semiHidden/>
    <w:rsid w:val="005C57E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17">
    <w:name w:val="Гештег1"/>
    <w:basedOn w:val="DefaultParagraphFont"/>
    <w:uiPriority w:val="99"/>
    <w:semiHidden/>
    <w:unhideWhenUsed/>
    <w:rsid w:val="005C57E8"/>
    <w:rPr>
      <w:color w:val="2B579A"/>
      <w:shd w:val="clear" w:color="auto" w:fill="E1DFDD"/>
    </w:rPr>
  </w:style>
  <w:style w:type="table" w:customStyle="1" w:styleId="117">
    <w:name w:val="Список таблиці 1 (світлий)1"/>
    <w:basedOn w:val="TableNormal"/>
    <w:uiPriority w:val="46"/>
    <w:semiHidden/>
    <w:rsid w:val="005C57E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13">
    <w:name w:val="Список таблиці 1 (світлий) – акцент 11"/>
    <w:basedOn w:val="TableNormal"/>
    <w:uiPriority w:val="46"/>
    <w:semiHidden/>
    <w:rsid w:val="005C57E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1210">
    <w:name w:val="Список таблиці 1 (світлий) – акцент 21"/>
    <w:basedOn w:val="TableNormal"/>
    <w:uiPriority w:val="46"/>
    <w:semiHidden/>
    <w:rsid w:val="005C57E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1310">
    <w:name w:val="Список таблиці 1 (світлий) – акцент 31"/>
    <w:basedOn w:val="TableNormal"/>
    <w:uiPriority w:val="46"/>
    <w:semiHidden/>
    <w:rsid w:val="005C57E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1410">
    <w:name w:val="Список таблиці 1 (світлий) – акцент 41"/>
    <w:basedOn w:val="TableNormal"/>
    <w:uiPriority w:val="46"/>
    <w:semiHidden/>
    <w:rsid w:val="005C57E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1510">
    <w:name w:val="Список таблиці 1 (світлий) – акцент 51"/>
    <w:basedOn w:val="TableNormal"/>
    <w:uiPriority w:val="46"/>
    <w:semiHidden/>
    <w:rsid w:val="005C57E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1610">
    <w:name w:val="Список таблиці 1 (світлий) – акцент 61"/>
    <w:basedOn w:val="TableNormal"/>
    <w:uiPriority w:val="46"/>
    <w:semiHidden/>
    <w:rsid w:val="005C57E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212">
    <w:name w:val="Список таблиці 21"/>
    <w:basedOn w:val="TableNormal"/>
    <w:uiPriority w:val="47"/>
    <w:semiHidden/>
    <w:rsid w:val="005C57E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2">
    <w:name w:val="Список таблиці 2 – акцент 11"/>
    <w:basedOn w:val="TableNormal"/>
    <w:uiPriority w:val="47"/>
    <w:semiHidden/>
    <w:rsid w:val="005C57E8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0">
    <w:name w:val="Список таблиці 2 – акцент 21"/>
    <w:basedOn w:val="TableNormal"/>
    <w:uiPriority w:val="47"/>
    <w:semiHidden/>
    <w:rsid w:val="005C57E8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0">
    <w:name w:val="Список таблиці 2 – акцент 31"/>
    <w:basedOn w:val="TableNormal"/>
    <w:uiPriority w:val="47"/>
    <w:semiHidden/>
    <w:rsid w:val="005C57E8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0">
    <w:name w:val="Список таблиці 2 – акцент 41"/>
    <w:basedOn w:val="TableNormal"/>
    <w:uiPriority w:val="47"/>
    <w:semiHidden/>
    <w:rsid w:val="005C57E8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0">
    <w:name w:val="Список таблиці 2 – акцент 51"/>
    <w:basedOn w:val="TableNormal"/>
    <w:uiPriority w:val="47"/>
    <w:semiHidden/>
    <w:rsid w:val="005C57E8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0">
    <w:name w:val="Список таблиці 2 – акцент 61"/>
    <w:basedOn w:val="TableNormal"/>
    <w:uiPriority w:val="47"/>
    <w:semiHidden/>
    <w:rsid w:val="005C57E8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310">
    <w:name w:val="Список таблиці 3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110">
    <w:name w:val="Список таблиці 3 – акцент 1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3210">
    <w:name w:val="Список таблиці 3 – акцент 2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3310">
    <w:name w:val="Список таблиці 3 – акцент 3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3410">
    <w:name w:val="Список таблиці 3 – акцент 4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3510">
    <w:name w:val="Список таблиці 3 – акцент 5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3610">
    <w:name w:val="Список таблиці 3 – акцент 61"/>
    <w:basedOn w:val="TableNormal"/>
    <w:uiPriority w:val="48"/>
    <w:semiHidden/>
    <w:rsid w:val="005C57E8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41">
    <w:name w:val="Список таблиці 4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0">
    <w:name w:val="Список таблиці 4 – акцент 1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0">
    <w:name w:val="Список таблиці 4 – акцент 2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0">
    <w:name w:val="Список таблиці 4 – акцент 3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0">
    <w:name w:val="Список таблиці 4 – акцент 4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0">
    <w:name w:val="Список таблиці 4 – акцент 5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0">
    <w:name w:val="Список таблиці 4 – акцент 61"/>
    <w:basedOn w:val="TableNormal"/>
    <w:uiPriority w:val="49"/>
    <w:semiHidden/>
    <w:rsid w:val="005C57E8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0">
    <w:name w:val="Список таблиці 5 (темний)1"/>
    <w:basedOn w:val="TableNormal"/>
    <w:uiPriority w:val="50"/>
    <w:semiHidden/>
    <w:rsid w:val="005C57E8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110">
    <w:name w:val="Список таблиці 5 (темний) – акцент 11"/>
    <w:basedOn w:val="TableNormal"/>
    <w:uiPriority w:val="50"/>
    <w:semiHidden/>
    <w:rsid w:val="005C57E8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210">
    <w:name w:val="Список таблиці 5 (темний) – акцент 21"/>
    <w:basedOn w:val="TableNormal"/>
    <w:uiPriority w:val="50"/>
    <w:semiHidden/>
    <w:rsid w:val="005C57E8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310">
    <w:name w:val="Список таблиці 5 (темний) – акцент 31"/>
    <w:basedOn w:val="TableNormal"/>
    <w:uiPriority w:val="50"/>
    <w:semiHidden/>
    <w:rsid w:val="005C57E8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410">
    <w:name w:val="Список таблиці 5 (темний) – акцент 41"/>
    <w:basedOn w:val="TableNormal"/>
    <w:uiPriority w:val="50"/>
    <w:semiHidden/>
    <w:rsid w:val="005C57E8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510">
    <w:name w:val="Список таблиці 5 (темний) – акцент 51"/>
    <w:basedOn w:val="TableNormal"/>
    <w:uiPriority w:val="50"/>
    <w:semiHidden/>
    <w:rsid w:val="005C57E8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610">
    <w:name w:val="Список таблиці 5 (темний) – акцент 61"/>
    <w:basedOn w:val="TableNormal"/>
    <w:uiPriority w:val="50"/>
    <w:semiHidden/>
    <w:rsid w:val="005C57E8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Список таблиці 6 (кольоровий)1"/>
    <w:basedOn w:val="TableNormal"/>
    <w:uiPriority w:val="51"/>
    <w:semiHidden/>
    <w:rsid w:val="005C57E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0">
    <w:name w:val="Список таблиці 6 (кольоровий) – акцент 11"/>
    <w:basedOn w:val="TableNormal"/>
    <w:uiPriority w:val="51"/>
    <w:semiHidden/>
    <w:rsid w:val="005C57E8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0">
    <w:name w:val="Список таблиці 6 (кольоровий) – акцент 21"/>
    <w:basedOn w:val="TableNormal"/>
    <w:uiPriority w:val="51"/>
    <w:semiHidden/>
    <w:rsid w:val="005C57E8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0">
    <w:name w:val="Список таблиці 6 (кольоровий) – акцент 31"/>
    <w:basedOn w:val="TableNormal"/>
    <w:uiPriority w:val="51"/>
    <w:semiHidden/>
    <w:rsid w:val="005C57E8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0">
    <w:name w:val="Список таблиці 6 (кольоровий) – акцент 41"/>
    <w:basedOn w:val="TableNormal"/>
    <w:uiPriority w:val="51"/>
    <w:semiHidden/>
    <w:rsid w:val="005C57E8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0">
    <w:name w:val="Список таблиці 6 (кольоровий) – акцент 51"/>
    <w:basedOn w:val="TableNormal"/>
    <w:uiPriority w:val="51"/>
    <w:semiHidden/>
    <w:rsid w:val="005C57E8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0">
    <w:name w:val="Список таблиці 6 (кольоровий) – акцент 61"/>
    <w:basedOn w:val="TableNormal"/>
    <w:uiPriority w:val="51"/>
    <w:semiHidden/>
    <w:rsid w:val="005C57E8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0">
    <w:name w:val="Список таблиці 7 (кольоровий)1"/>
    <w:basedOn w:val="TableNormal"/>
    <w:uiPriority w:val="52"/>
    <w:semiHidden/>
    <w:rsid w:val="005C57E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110">
    <w:name w:val="Список таблиці 7 (кольоровий) – акцент 11"/>
    <w:basedOn w:val="TableNormal"/>
    <w:uiPriority w:val="52"/>
    <w:semiHidden/>
    <w:rsid w:val="005C57E8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210">
    <w:name w:val="Список таблиці 7 (кольоровий) – акцент 21"/>
    <w:basedOn w:val="TableNormal"/>
    <w:uiPriority w:val="52"/>
    <w:semiHidden/>
    <w:rsid w:val="005C57E8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310">
    <w:name w:val="Список таблиці 7 (кольоровий) – акцент 31"/>
    <w:basedOn w:val="TableNormal"/>
    <w:uiPriority w:val="52"/>
    <w:semiHidden/>
    <w:rsid w:val="005C57E8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410">
    <w:name w:val="Список таблиці 7 (кольоровий) – акцент 41"/>
    <w:basedOn w:val="TableNormal"/>
    <w:uiPriority w:val="52"/>
    <w:semiHidden/>
    <w:rsid w:val="005C57E8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510">
    <w:name w:val="Список таблиці 7 (кольоровий) – акцент 51"/>
    <w:basedOn w:val="TableNormal"/>
    <w:uiPriority w:val="52"/>
    <w:semiHidden/>
    <w:rsid w:val="005C57E8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610">
    <w:name w:val="Список таблиці 7 (кольоровий) – акцент 61"/>
    <w:basedOn w:val="TableNormal"/>
    <w:uiPriority w:val="52"/>
    <w:semiHidden/>
    <w:rsid w:val="005C57E8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18">
    <w:name w:val="Згадати1"/>
    <w:basedOn w:val="DefaultParagraphFont"/>
    <w:uiPriority w:val="99"/>
    <w:semiHidden/>
    <w:unhideWhenUsed/>
    <w:rsid w:val="005C57E8"/>
    <w:rPr>
      <w:color w:val="2B579A"/>
      <w:shd w:val="clear" w:color="auto" w:fill="E1DFDD"/>
    </w:rPr>
  </w:style>
  <w:style w:type="table" w:customStyle="1" w:styleId="118">
    <w:name w:val="Звичайна таблиця 11"/>
    <w:basedOn w:val="TableNormal"/>
    <w:uiPriority w:val="41"/>
    <w:semiHidden/>
    <w:rsid w:val="005C57E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3">
    <w:name w:val="Звичайна таблиця 21"/>
    <w:basedOn w:val="TableNormal"/>
    <w:uiPriority w:val="42"/>
    <w:semiHidden/>
    <w:rsid w:val="005C57E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Звичайна таблиця 31"/>
    <w:basedOn w:val="TableNormal"/>
    <w:uiPriority w:val="43"/>
    <w:semiHidden/>
    <w:rsid w:val="005C57E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Звичайна таблиця 41"/>
    <w:basedOn w:val="TableNormal"/>
    <w:uiPriority w:val="44"/>
    <w:semiHidden/>
    <w:rsid w:val="005C57E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Звичайна таблиця 51"/>
    <w:basedOn w:val="TableNormal"/>
    <w:uiPriority w:val="45"/>
    <w:semiHidden/>
    <w:rsid w:val="005C57E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19">
    <w:name w:val="Пунктирне гіперпосилання1"/>
    <w:basedOn w:val="DefaultParagraphFont"/>
    <w:uiPriority w:val="99"/>
    <w:semiHidden/>
    <w:unhideWhenUsed/>
    <w:rsid w:val="005C57E8"/>
    <w:rPr>
      <w:u w:val="dotted"/>
    </w:rPr>
  </w:style>
  <w:style w:type="character" w:customStyle="1" w:styleId="119">
    <w:name w:val="Посилання1"/>
    <w:basedOn w:val="DefaultParagraphFont"/>
    <w:uiPriority w:val="99"/>
    <w:semiHidden/>
    <w:unhideWhenUsed/>
    <w:rsid w:val="005C57E8"/>
    <w:rPr>
      <w:color w:val="0000FF"/>
      <w:u w:val="single"/>
      <w:shd w:val="clear" w:color="auto" w:fill="F3F2F1"/>
    </w:rPr>
  </w:style>
  <w:style w:type="table" w:customStyle="1" w:styleId="120">
    <w:name w:val="Сітка таблиці (світла)1"/>
    <w:basedOn w:val="TableNormal"/>
    <w:uiPriority w:val="40"/>
    <w:semiHidden/>
    <w:rsid w:val="005C57E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68f5eaef">
    <w:name w:val="s68f5eaef"/>
    <w:basedOn w:val="DefaultParagraphFont"/>
    <w:rsid w:val="005C206B"/>
  </w:style>
  <w:style w:type="character" w:customStyle="1" w:styleId="sbc73225d">
    <w:name w:val="sbc73225d"/>
    <w:basedOn w:val="DefaultParagraphFont"/>
    <w:rsid w:val="005C206B"/>
  </w:style>
  <w:style w:type="character" w:customStyle="1" w:styleId="sb8d990e2">
    <w:name w:val="sb8d990e2"/>
    <w:basedOn w:val="DefaultParagraphFont"/>
    <w:rsid w:val="005D3D61"/>
  </w:style>
  <w:style w:type="character" w:customStyle="1" w:styleId="hps">
    <w:name w:val="hps"/>
    <w:basedOn w:val="DefaultParagraphFont"/>
    <w:rsid w:val="005D3D61"/>
  </w:style>
  <w:style w:type="character" w:customStyle="1" w:styleId="sfbc99493">
    <w:name w:val="sfbc99493"/>
    <w:basedOn w:val="DefaultParagraphFont"/>
    <w:rsid w:val="006867C2"/>
  </w:style>
  <w:style w:type="character" w:customStyle="1" w:styleId="s6b621b36">
    <w:name w:val="s6b621b36"/>
    <w:basedOn w:val="DefaultParagraphFont"/>
    <w:rsid w:val="006071A7"/>
  </w:style>
  <w:style w:type="character" w:customStyle="1" w:styleId="sba5e0277">
    <w:name w:val="sba5e0277"/>
    <w:basedOn w:val="DefaultParagraphFont"/>
    <w:rsid w:val="006D2638"/>
  </w:style>
  <w:style w:type="character" w:customStyle="1" w:styleId="sbb9ee52a">
    <w:name w:val="sbb9ee52a"/>
    <w:rsid w:val="00C54E5D"/>
  </w:style>
  <w:style w:type="character" w:customStyle="1" w:styleId="sa36b60a1">
    <w:name w:val="sa36b60a1"/>
    <w:rsid w:val="00C54E5D"/>
  </w:style>
  <w:style w:type="character" w:customStyle="1" w:styleId="JuListChar">
    <w:name w:val="Ju_List Char"/>
    <w:basedOn w:val="DefaultParagraphFont"/>
    <w:link w:val="JuList"/>
    <w:uiPriority w:val="28"/>
    <w:rsid w:val="009C132B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C95CE-AECD-49E0-8748-4991AB6E8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893</Words>
  <Characters>5200</Characters>
  <Application>Microsoft Office Word</Application>
  <DocSecurity>0</DocSecurity>
  <Lines>288</Lines>
  <Paragraphs>203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2025-01-20T14:18:00Z</dcterms:created>
  <dcterms:modified xsi:type="dcterms:W3CDTF">2025-01-20T14:19:00Z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1228958</vt:lpwstr>
  </property>
  <property fmtid="{D5CDD505-2E9C-101B-9397-08002B2CF9AE}" pid="3" name="cstLanguage">
    <vt:i4>2057</vt:i4>
  </property>
  <property fmtid="{D5CDD505-2E9C-101B-9397-08002B2CF9AE}" pid="4" name="RegisteredNo">
    <vt:lpwstr>45465/16</vt:lpwstr>
  </property>
</Properties>
</file>