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830009" w:rsidR="00637A20" w:rsidP="00830009" w14:paraId="71439F2E" w14:textId="77777777">
      <w:pPr>
        <w:jc w:val="center"/>
        <w:rPr>
          <w:rFonts w:ascii="Times New Roman" w:hAnsi="Times New Roman" w:cs="Times New Roman"/>
        </w:rPr>
      </w:pPr>
    </w:p>
    <w:p w:rsidRPr="00830009" w:rsidR="0098410D" w:rsidP="00830009" w14:paraId="580AC04B" w14:textId="77777777">
      <w:pPr>
        <w:jc w:val="center"/>
      </w:pPr>
    </w:p>
    <w:p w:rsidRPr="00830009" w:rsidR="0098410D" w:rsidP="00830009" w14:paraId="2F7FDB95" w14:textId="0C4BB345">
      <w:pPr>
        <w:pStyle w:val="DecHTitle"/>
        <w:keepNext w:val="0"/>
        <w:keepLines w:val="0"/>
      </w:pPr>
      <w:r w:rsidRPr="00830009">
        <w:t>FIFTH SECTION</w:t>
      </w:r>
    </w:p>
    <w:p w:rsidRPr="00830009" w:rsidR="008E6217" w:rsidP="00830009" w14:paraId="5717B0E7" w14:textId="7708825A">
      <w:pPr>
        <w:pStyle w:val="JuTitle"/>
        <w:keepNext w:val="0"/>
        <w:keepLines w:val="0"/>
      </w:pPr>
      <w:r w:rsidRPr="00830009">
        <w:rPr>
          <w:color w:val="000000" w:themeColor="text1"/>
        </w:rPr>
        <w:t xml:space="preserve">CASE OF </w:t>
      </w:r>
      <w:r w:rsidRPr="00830009" w:rsidR="00637A20">
        <w:t>ATIMA LIMITED v. UKRAINE</w:t>
      </w:r>
    </w:p>
    <w:p w:rsidRPr="00830009" w:rsidR="00D74888" w:rsidP="00830009" w14:paraId="42EA7C96" w14:textId="061054DC">
      <w:pPr>
        <w:pStyle w:val="ECHRCoverTitle4"/>
        <w:keepNext w:val="0"/>
        <w:keepLines w:val="0"/>
      </w:pPr>
      <w:r w:rsidRPr="00830009">
        <w:t>(</w:t>
      </w:r>
      <w:r w:rsidRPr="00830009" w:rsidR="00637A20">
        <w:t>Application no.</w:t>
      </w:r>
      <w:r w:rsidRPr="00830009">
        <w:t xml:space="preserve"> </w:t>
      </w:r>
      <w:r w:rsidRPr="00830009" w:rsidR="00637A20">
        <w:t>56714/11</w:t>
      </w:r>
      <w:r w:rsidRPr="00830009">
        <w:t>)</w:t>
      </w:r>
    </w:p>
    <w:p w:rsidRPr="00830009" w:rsidR="0098410D" w:rsidP="00830009" w14:paraId="38BA6B32" w14:textId="77777777">
      <w:pPr>
        <w:pStyle w:val="DecHCase"/>
        <w:keepNext w:val="0"/>
        <w:keepLines w:val="0"/>
      </w:pPr>
    </w:p>
    <w:p w:rsidRPr="00830009" w:rsidR="0098410D" w:rsidP="00830009" w14:paraId="62AF3BCC" w14:textId="77777777">
      <w:pPr>
        <w:pStyle w:val="DecHCase"/>
        <w:keepNext w:val="0"/>
        <w:keepLines w:val="0"/>
      </w:pPr>
    </w:p>
    <w:p w:rsidRPr="00830009" w:rsidR="00AC4CD4" w:rsidP="00830009" w14:paraId="7795EAC1" w14:textId="77777777">
      <w:pPr>
        <w:pStyle w:val="DecHCase"/>
        <w:keepNext w:val="0"/>
        <w:keepLines w:val="0"/>
      </w:pPr>
    </w:p>
    <w:p w:rsidRPr="00830009" w:rsidR="0098410D" w:rsidP="00830009" w14:paraId="4D5BF2A9" w14:textId="77777777">
      <w:pPr>
        <w:pStyle w:val="DecHCase"/>
        <w:keepNext w:val="0"/>
        <w:keepLines w:val="0"/>
      </w:pPr>
    </w:p>
    <w:p w:rsidRPr="00830009" w:rsidR="0098410D" w:rsidP="00830009" w14:paraId="5B7923AC" w14:textId="2B35EF1F">
      <w:pPr>
        <w:pStyle w:val="DecHCase"/>
        <w:keepNext w:val="0"/>
        <w:keepLines w:val="0"/>
      </w:pPr>
      <w:r w:rsidRPr="00830009">
        <w:t>JUDGMENT</w:t>
      </w:r>
      <w:r w:rsidRPr="00830009" w:rsidR="00AC4CD4">
        <w:br/>
      </w:r>
      <w:bookmarkStart w:name="JUDTYPE" w:id="0"/>
      <w:r w:rsidRPr="00830009" w:rsidR="00637A20">
        <w:rPr>
          <w:i/>
        </w:rPr>
        <w:t>(Just satisfaction – striking out)</w:t>
      </w:r>
      <w:bookmarkEnd w:id="0"/>
    </w:p>
    <w:p w:rsidRPr="00830009" w:rsidR="00830009" w:rsidP="00830009" w14:paraId="739B61C7" w14:textId="448AD456">
      <w:pPr>
        <w:pBdr>
          <w:top w:val="single" w:color="auto" w:sz="4" w:space="1"/>
          <w:left w:val="single" w:color="auto" w:sz="4" w:space="4"/>
          <w:bottom w:val="single" w:color="auto" w:sz="4" w:space="1"/>
          <w:right w:val="single" w:color="auto" w:sz="4" w:space="4"/>
        </w:pBdr>
        <w:jc w:val="both"/>
      </w:pPr>
      <w:r w:rsidRPr="00830009">
        <w:t>Art 41 • Just satisfaction • Art 37 § 1 • Striking out applications • Absence of intention to pursue application</w:t>
      </w:r>
    </w:p>
    <w:p w:rsidRPr="00830009" w:rsidR="00830009" w:rsidP="00830009" w14:paraId="2DB978E1" w14:textId="77777777">
      <w:pPr>
        <w:pStyle w:val="DecHCase"/>
        <w:keepNext w:val="0"/>
        <w:keepLines w:val="0"/>
      </w:pPr>
    </w:p>
    <w:p w:rsidRPr="00830009" w:rsidR="0098410D" w:rsidP="00830009" w14:paraId="515A5500" w14:textId="2B0303E7">
      <w:pPr>
        <w:pStyle w:val="DecHCase"/>
        <w:keepNext w:val="0"/>
        <w:keepLines w:val="0"/>
      </w:pPr>
      <w:r w:rsidRPr="00830009">
        <w:t>STRASBOURG</w:t>
      </w:r>
    </w:p>
    <w:p w:rsidRPr="00830009" w:rsidR="0098410D" w:rsidP="00830009" w14:paraId="117BC0D6" w14:textId="186508E1">
      <w:pPr>
        <w:pStyle w:val="DecHCase"/>
        <w:keepNext w:val="0"/>
        <w:keepLines w:val="0"/>
      </w:pPr>
      <w:r w:rsidRPr="00830009">
        <w:rPr>
          <w:rFonts w:ascii="Times New Roman" w:hAnsi="Times New Roman" w:cs="Times New Roman"/>
        </w:rPr>
        <w:t>6 April 2023</w:t>
      </w:r>
    </w:p>
    <w:p w:rsidRPr="00830009" w:rsidR="00AC4CD4" w:rsidP="00830009" w14:paraId="53A1916E" w14:textId="77777777">
      <w:pPr>
        <w:pStyle w:val="JuPara"/>
      </w:pPr>
    </w:p>
    <w:p w:rsidR="00BD6022" w:rsidP="00BD6022" w14:paraId="3599637F"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BD6022" w:rsidP="00BD6022" w14:paraId="588AC27F" w14:textId="77777777">
      <w:pPr>
        <w:pStyle w:val="jucase0"/>
        <w:ind w:firstLine="0"/>
        <w:jc w:val="center"/>
        <w:rPr>
          <w:b w:val="0"/>
          <w:bCs w:val="0"/>
          <w:color w:val="FF0000"/>
          <w:u w:val="single"/>
        </w:rPr>
      </w:pPr>
    </w:p>
    <w:p w:rsidRPr="00C61BE7" w:rsidR="00BD6022" w:rsidP="00BD6022" w14:paraId="5E54674A" w14:textId="77777777">
      <w:pPr>
        <w:pStyle w:val="jucase0"/>
        <w:ind w:firstLine="0"/>
        <w:jc w:val="center"/>
        <w:rPr>
          <w:b w:val="0"/>
          <w:color w:val="FF0000"/>
          <w:sz w:val="28"/>
          <w:szCs w:val="28"/>
          <w:lang w:val="uk-UA"/>
        </w:rPr>
      </w:pPr>
      <w:r>
        <w:rPr>
          <w:b w:val="0"/>
          <w:color w:val="FF0000"/>
          <w:sz w:val="28"/>
          <w:szCs w:val="28"/>
          <w:lang w:val="uk-UA"/>
        </w:rPr>
        <w:t>06/07/2023</w:t>
      </w:r>
    </w:p>
    <w:p w:rsidRPr="00261F46" w:rsidR="00BD6022" w:rsidP="00BD6022" w14:paraId="670B63F6" w14:textId="77777777">
      <w:pPr>
        <w:pStyle w:val="jupara0"/>
        <w:ind w:firstLine="0"/>
        <w:jc w:val="center"/>
      </w:pPr>
    </w:p>
    <w:p w:rsidRPr="00261F46" w:rsidR="00BD6022" w:rsidP="00BD6022" w14:paraId="3B06CBA7"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p>
    <w:bookmarkEnd w:id="2"/>
    <w:p w:rsidRPr="00F61517" w:rsidR="002422B6" w:rsidP="00830009" w14:paraId="785511EF" w14:textId="73B3037A">
      <w:pPr>
        <w:rPr>
          <w:i/>
          <w:sz w:val="22"/>
          <w:lang w:val="uk-UA"/>
        </w:rPr>
      </w:pPr>
    </w:p>
    <w:p w:rsidRPr="00830009" w:rsidR="0098410D" w:rsidP="00830009" w14:paraId="729DEA05"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30009" w:rsidR="0098410D" w:rsidP="00830009" w14:paraId="2F27A6BF" w14:textId="3A076C73">
      <w:pPr>
        <w:pStyle w:val="JuCase"/>
      </w:pPr>
      <w:r w:rsidRPr="00830009">
        <w:t xml:space="preserve">In the case of </w:t>
      </w:r>
      <w:r w:rsidRPr="00830009" w:rsidR="00637A20">
        <w:t>Atima</w:t>
      </w:r>
      <w:r w:rsidRPr="00830009" w:rsidR="00637A20">
        <w:t xml:space="preserve"> Limited v. Ukraine</w:t>
      </w:r>
      <w:r w:rsidRPr="00830009">
        <w:t>,</w:t>
      </w:r>
    </w:p>
    <w:p w:rsidRPr="00830009" w:rsidR="009F4C8F" w:rsidP="00830009" w14:paraId="1F34BAA4" w14:textId="729D45F1">
      <w:pPr>
        <w:pStyle w:val="JuPara"/>
      </w:pPr>
      <w:r w:rsidRPr="00830009">
        <w:t>The European Court of Human Rights (</w:t>
      </w:r>
      <w:r w:rsidRPr="00830009" w:rsidR="00637A20">
        <w:t>Fifth Section</w:t>
      </w:r>
      <w:r w:rsidRPr="00830009">
        <w:t xml:space="preserve">), sitting as a </w:t>
      </w:r>
      <w:r w:rsidRPr="00830009" w:rsidR="00637A20">
        <w:t>Chamber</w:t>
      </w:r>
      <w:r w:rsidRPr="00830009">
        <w:t xml:space="preserve"> composed of:</w:t>
      </w:r>
    </w:p>
    <w:p w:rsidRPr="00830009" w:rsidR="009F4C8F" w:rsidP="00830009" w14:paraId="44E8E378" w14:textId="346B0C9A">
      <w:pPr>
        <w:pStyle w:val="JuJudges"/>
      </w:pPr>
      <w:r w:rsidRPr="00830009">
        <w:tab/>
        <w:t>Georges Ravarani</w:t>
      </w:r>
      <w:r w:rsidRPr="00830009">
        <w:rPr>
          <w:i/>
        </w:rPr>
        <w:t>, President</w:t>
      </w:r>
      <w:r w:rsidRPr="00830009">
        <w:t>,</w:t>
      </w:r>
      <w:r w:rsidRPr="00830009">
        <w:br/>
      </w:r>
      <w:r w:rsidRPr="00830009">
        <w:tab/>
        <w:t>Carlo Ranzoni,</w:t>
      </w:r>
      <w:r w:rsidRPr="00830009">
        <w:br/>
      </w:r>
      <w:r w:rsidRPr="00830009">
        <w:tab/>
      </w:r>
      <w:r w:rsidRPr="00830009">
        <w:t>Mārtiņš</w:t>
      </w:r>
      <w:r w:rsidRPr="00830009">
        <w:t xml:space="preserve"> Mits,</w:t>
      </w:r>
      <w:r w:rsidRPr="00830009">
        <w:br/>
      </w:r>
      <w:r w:rsidRPr="00830009">
        <w:tab/>
        <w:t xml:space="preserve">María </w:t>
      </w:r>
      <w:r w:rsidRPr="00830009">
        <w:t>Elósegui</w:t>
      </w:r>
      <w:r w:rsidRPr="00830009">
        <w:t>,</w:t>
      </w:r>
      <w:r w:rsidRPr="00830009">
        <w:br/>
      </w:r>
      <w:r w:rsidRPr="00830009">
        <w:tab/>
        <w:t xml:space="preserve">Mattias </w:t>
      </w:r>
      <w:r w:rsidRPr="00830009">
        <w:t>Guyomar</w:t>
      </w:r>
      <w:r w:rsidRPr="00830009">
        <w:t>,</w:t>
      </w:r>
      <w:r w:rsidRPr="00830009">
        <w:br/>
      </w:r>
      <w:r w:rsidRPr="00830009">
        <w:tab/>
      </w:r>
      <w:r w:rsidRPr="00830009">
        <w:t>Kateřina</w:t>
      </w:r>
      <w:r w:rsidRPr="00830009">
        <w:t xml:space="preserve"> </w:t>
      </w:r>
      <w:r w:rsidRPr="00830009">
        <w:t>Šimáčková</w:t>
      </w:r>
      <w:r w:rsidRPr="00830009">
        <w:t>,</w:t>
      </w:r>
      <w:r w:rsidRPr="00830009">
        <w:br/>
      </w:r>
      <w:r w:rsidRPr="00830009">
        <w:tab/>
        <w:t xml:space="preserve">Mykola </w:t>
      </w:r>
      <w:r w:rsidRPr="00830009">
        <w:t>Gnatovskyy</w:t>
      </w:r>
      <w:r w:rsidRPr="00830009">
        <w:rPr>
          <w:i/>
        </w:rPr>
        <w:t>, judges</w:t>
      </w:r>
      <w:r w:rsidRPr="00830009">
        <w:t>,</w:t>
      </w:r>
      <w:r w:rsidRPr="00830009">
        <w:br/>
      </w:r>
      <w:r w:rsidRPr="00830009">
        <w:t xml:space="preserve">and </w:t>
      </w:r>
      <w:r w:rsidRPr="00830009" w:rsidR="00637A20">
        <w:t>Victor Soloveytchik</w:t>
      </w:r>
      <w:r w:rsidRPr="00830009">
        <w:t xml:space="preserve">, </w:t>
      </w:r>
      <w:r w:rsidRPr="00830009" w:rsidR="00637A20">
        <w:rPr>
          <w:i/>
        </w:rPr>
        <w:t xml:space="preserve">Section </w:t>
      </w:r>
      <w:r w:rsidRPr="00830009" w:rsidR="00637A20">
        <w:rPr>
          <w:i/>
          <w:iCs/>
        </w:rPr>
        <w:t>Registrar</w:t>
      </w:r>
      <w:r w:rsidRPr="00830009">
        <w:rPr>
          <w:i/>
        </w:rPr>
        <w:t>,</w:t>
      </w:r>
    </w:p>
    <w:p w:rsidRPr="00830009" w:rsidR="009F4C8F" w:rsidP="00830009" w14:paraId="356B4DC8" w14:textId="538C046A">
      <w:pPr>
        <w:pStyle w:val="JuPara"/>
      </w:pPr>
      <w:bookmarkStart w:name="ITMARKHavingStart" w:id="3"/>
      <w:bookmarkEnd w:id="3"/>
      <w:r w:rsidRPr="00830009">
        <w:t xml:space="preserve">Having deliberated in private on </w:t>
      </w:r>
      <w:r w:rsidRPr="00830009" w:rsidR="00637A20">
        <w:t>14 March 2023</w:t>
      </w:r>
      <w:r w:rsidRPr="00830009">
        <w:t>,</w:t>
      </w:r>
    </w:p>
    <w:p w:rsidRPr="00830009" w:rsidR="009F4C8F" w:rsidP="00830009" w14:paraId="7093CDAA" w14:textId="77777777">
      <w:pPr>
        <w:pStyle w:val="JuPara"/>
      </w:pPr>
      <w:r w:rsidRPr="00830009">
        <w:t>Delivers the following judgment, which was adopted on that date:</w:t>
      </w:r>
    </w:p>
    <w:p w:rsidRPr="00830009" w:rsidR="00637A20" w:rsidP="00830009" w14:paraId="7145F50E" w14:textId="77777777">
      <w:pPr>
        <w:pStyle w:val="JuHHead"/>
      </w:pPr>
      <w:r w:rsidRPr="00830009">
        <w:t>PROCEDURE</w:t>
      </w:r>
    </w:p>
    <w:p w:rsidRPr="00830009" w:rsidR="00637A20" w:rsidP="00830009" w14:paraId="23D7157F" w14:textId="5B8E1E1F">
      <w:pPr>
        <w:pStyle w:val="JuPara"/>
      </w:pPr>
      <w:r w:rsidRPr="00830009">
        <w:fldChar w:fldCharType="begin"/>
      </w:r>
      <w:r w:rsidRPr="00830009">
        <w:instrText xml:space="preserve"> SEQ level0 \*arabic </w:instrText>
      </w:r>
      <w:r w:rsidRPr="00830009">
        <w:fldChar w:fldCharType="separate"/>
      </w:r>
      <w:r w:rsidRPr="00830009" w:rsidR="00830009">
        <w:rPr>
          <w:noProof/>
        </w:rPr>
        <w:t>1</w:t>
      </w:r>
      <w:r w:rsidRPr="00830009">
        <w:fldChar w:fldCharType="end"/>
      </w:r>
      <w:r w:rsidRPr="00830009">
        <w:t>.  The case concerns the applicant company</w:t>
      </w:r>
      <w:r w:rsidRPr="00830009" w:rsidR="00830009">
        <w:t>’</w:t>
      </w:r>
      <w:r w:rsidRPr="00830009">
        <w:t>s complaint under Article</w:t>
      </w:r>
      <w:r w:rsidRPr="00830009" w:rsidR="00AE115C">
        <w:t> </w:t>
      </w:r>
      <w:r w:rsidRPr="00830009">
        <w:t>1 of Protocol No. 1 to the Convention about interference with its property title to some shares in company K.</w:t>
      </w:r>
    </w:p>
    <w:p w:rsidRPr="00830009" w:rsidR="00637A20" w:rsidP="00830009" w14:paraId="0D6062E9" w14:textId="275A10B0">
      <w:pPr>
        <w:pStyle w:val="JuPara"/>
      </w:pPr>
      <w:r w:rsidRPr="00830009">
        <w:fldChar w:fldCharType="begin"/>
      </w:r>
      <w:r w:rsidRPr="00830009">
        <w:instrText xml:space="preserve"> SEQ level0 \*arabic </w:instrText>
      </w:r>
      <w:r w:rsidRPr="00830009">
        <w:fldChar w:fldCharType="separate"/>
      </w:r>
      <w:r w:rsidRPr="00830009" w:rsidR="00830009">
        <w:rPr>
          <w:noProof/>
        </w:rPr>
        <w:t>2</w:t>
      </w:r>
      <w:r w:rsidRPr="00830009">
        <w:fldChar w:fldCharType="end"/>
      </w:r>
      <w:r w:rsidRPr="00830009">
        <w:t>.  In a judgment delivered on 20 May 2021 (“the principal judgment”), the Court held that the domestic court decisions affecting the applicant company</w:t>
      </w:r>
      <w:r w:rsidRPr="00830009" w:rsidR="00830009">
        <w:t>’</w:t>
      </w:r>
      <w:r w:rsidRPr="00830009">
        <w:t xml:space="preserve">s property title contained no legal grounds for interference with that title and thus rendered such interference unlawful within the meaning of Article 1 of Protocol No. 1 (see </w:t>
      </w:r>
      <w:r w:rsidRPr="00830009">
        <w:rPr>
          <w:i/>
          <w:iCs/>
        </w:rPr>
        <w:t>Atima</w:t>
      </w:r>
      <w:r w:rsidRPr="00830009">
        <w:rPr>
          <w:i/>
          <w:iCs/>
        </w:rPr>
        <w:t xml:space="preserve"> Limited v. Ukraine</w:t>
      </w:r>
      <w:r w:rsidRPr="00830009">
        <w:t>, no.</w:t>
      </w:r>
      <w:r w:rsidRPr="00830009" w:rsidR="00AE115C">
        <w:t> </w:t>
      </w:r>
      <w:r w:rsidRPr="00830009">
        <w:t>56714/11, §§ 34 to 45, 20 May 2021).</w:t>
      </w:r>
    </w:p>
    <w:p w:rsidRPr="00830009" w:rsidR="00637A20" w:rsidP="00830009" w14:paraId="1E927283" w14:textId="76431F90">
      <w:pPr>
        <w:pStyle w:val="JuPara"/>
      </w:pPr>
      <w:r w:rsidRPr="00830009">
        <w:fldChar w:fldCharType="begin"/>
      </w:r>
      <w:r w:rsidRPr="00830009">
        <w:instrText xml:space="preserve"> SEQ level0 \*arabic </w:instrText>
      </w:r>
      <w:r w:rsidRPr="00830009">
        <w:fldChar w:fldCharType="separate"/>
      </w:r>
      <w:r w:rsidRPr="00830009" w:rsidR="00830009">
        <w:rPr>
          <w:noProof/>
        </w:rPr>
        <w:t>3</w:t>
      </w:r>
      <w:r w:rsidRPr="00830009">
        <w:fldChar w:fldCharType="end"/>
      </w:r>
      <w:r w:rsidRPr="00830009">
        <w:t>.  Since the question of the application of Article 41 of the Convention was not ready for decision as regards pecuniary damage, the Court reserved it and invited the Government and the applicant company to submit, within three months from the date on which the judgment became final, their written observations on that issue, and, in particular, to notify the Court of any agreement they might reach (ibid., §§ 50 to 53, and point 4 of the operative provisions). The Court</w:t>
      </w:r>
      <w:r w:rsidRPr="00830009" w:rsidR="00830009">
        <w:t>’</w:t>
      </w:r>
      <w:r w:rsidRPr="00830009">
        <w:t>s judgment was notified to the applicant company by post and was published in the Court</w:t>
      </w:r>
      <w:r w:rsidRPr="00830009" w:rsidR="00830009">
        <w:t>’</w:t>
      </w:r>
      <w:r w:rsidRPr="00830009">
        <w:t>s HUDOC database on 20 May 2021, the date of its delivery.</w:t>
      </w:r>
    </w:p>
    <w:p w:rsidRPr="00830009" w:rsidR="00637A20" w:rsidP="00830009" w14:paraId="746B88FA" w14:textId="60598951">
      <w:pPr>
        <w:pStyle w:val="JuPara"/>
      </w:pPr>
      <w:r>
        <w:fldChar w:fldCharType="begin"/>
      </w:r>
      <w:r>
        <w:instrText xml:space="preserve"> SEQ level0 \*arabic \* MERGEFORMAT </w:instrText>
      </w:r>
      <w:r>
        <w:fldChar w:fldCharType="separate"/>
      </w:r>
      <w:r w:rsidRPr="00830009" w:rsidR="00830009">
        <w:rPr>
          <w:noProof/>
        </w:rPr>
        <w:t>4</w:t>
      </w:r>
      <w:r>
        <w:rPr>
          <w:noProof/>
        </w:rPr>
        <w:fldChar w:fldCharType="end"/>
      </w:r>
      <w:r w:rsidRPr="00830009">
        <w:t xml:space="preserve">.  The judgment became final on 20 August 2021 and a letter confirming that fact and reminding about the three-month time limit for the submission of observations on just satisfaction was sent to the applicant company. The three-month time limit expired on 20 November </w:t>
      </w:r>
      <w:r w:rsidRPr="00830009">
        <w:t>2021</w:t>
      </w:r>
      <w:r w:rsidRPr="00830009">
        <w:t xml:space="preserve"> but the applicant company did not submit any observations.</w:t>
      </w:r>
    </w:p>
    <w:bookmarkStart w:name="To" w:id="4"/>
    <w:p w:rsidRPr="00830009" w:rsidR="00637A20" w:rsidP="00830009" w14:paraId="27DB03B3" w14:textId="28CA14E2">
      <w:pPr>
        <w:pStyle w:val="JuPara"/>
      </w:pPr>
      <w:r w:rsidRPr="00830009">
        <w:fldChar w:fldCharType="begin"/>
      </w:r>
      <w:r w:rsidRPr="00830009">
        <w:instrText xml:space="preserve"> SEQ level0 \*arabic \* MERGEFORMAT </w:instrText>
      </w:r>
      <w:r w:rsidRPr="00830009">
        <w:fldChar w:fldCharType="separate"/>
      </w:r>
      <w:r w:rsidRPr="00830009" w:rsidR="00830009">
        <w:rPr>
          <w:noProof/>
        </w:rPr>
        <w:t>5</w:t>
      </w:r>
      <w:r w:rsidRPr="00830009">
        <w:fldChar w:fldCharType="end"/>
      </w:r>
      <w:bookmarkEnd w:id="4"/>
      <w:r w:rsidRPr="00830009">
        <w:t xml:space="preserve">.  By a letter dated 13 December 2021, sent by registered post </w:t>
      </w:r>
      <w:r w:rsidRPr="00830009">
        <w:t>and also</w:t>
      </w:r>
      <w:r w:rsidRPr="00830009">
        <w:t xml:space="preserve"> at the email address provided to the Court, the applicant company was notified that the period allowed for submission of its observations had expired on 20</w:t>
      </w:r>
      <w:r w:rsidRPr="00830009" w:rsidR="00AE115C">
        <w:t> </w:t>
      </w:r>
      <w:r w:rsidRPr="00830009">
        <w:t>November 2021 and that no extension of time had been requested. The applicant company</w:t>
      </w:r>
      <w:r w:rsidRPr="00830009" w:rsidR="00830009">
        <w:t>’</w:t>
      </w:r>
      <w:r w:rsidRPr="00830009">
        <w:t xml:space="preserve">s attention was drawn to Article 37 § 1 (a) of the </w:t>
      </w:r>
      <w:r w:rsidRPr="00830009">
        <w:t xml:space="preserve">Convention, which provides that the Court may strike an application out of its list of cases where the circumstances lead to the conclusion that the applicant does not intend to pursue the application. According to the post tracking system the letter sent by registered post was scanned on </w:t>
      </w:r>
      <w:r w:rsidRPr="00830009">
        <w:t>23</w:t>
      </w:r>
      <w:r w:rsidRPr="00830009" w:rsidR="00AE115C">
        <w:t> </w:t>
      </w:r>
      <w:r w:rsidRPr="00830009">
        <w:t>January 2022, but</w:t>
      </w:r>
      <w:r w:rsidRPr="00830009">
        <w:t xml:space="preserve"> was then returned to the Registry as it was not possible to reach the applicant company</w:t>
      </w:r>
      <w:r w:rsidRPr="00830009" w:rsidR="00830009">
        <w:t>’</w:t>
      </w:r>
      <w:r w:rsidRPr="00830009">
        <w:t>s lawyer. In the absence of any reply and owing to exceptional circumstances related to the war in Ukraine, by a letter of 27</w:t>
      </w:r>
      <w:r w:rsidRPr="00830009" w:rsidR="00AE115C">
        <w:t> </w:t>
      </w:r>
      <w:r w:rsidRPr="00830009">
        <w:t>September 2022 the applicant company</w:t>
      </w:r>
      <w:r w:rsidRPr="00830009" w:rsidR="00830009">
        <w:t>’</w:t>
      </w:r>
      <w:r w:rsidRPr="00830009">
        <w:t>s representative was asked to send the applicant company</w:t>
      </w:r>
      <w:r w:rsidRPr="00830009" w:rsidR="00830009">
        <w:t>’</w:t>
      </w:r>
      <w:r w:rsidRPr="00830009">
        <w:t>s observations through the Court</w:t>
      </w:r>
      <w:r w:rsidRPr="00830009" w:rsidR="00830009">
        <w:t>’</w:t>
      </w:r>
      <w:r w:rsidRPr="00830009">
        <w:t>s Electronic Communications Service (</w:t>
      </w:r>
      <w:r w:rsidRPr="00830009">
        <w:rPr>
          <w:rFonts w:eastAsia="PMingLiU"/>
        </w:rPr>
        <w:t>eComms</w:t>
      </w:r>
      <w:r w:rsidRPr="00830009">
        <w:rPr>
          <w:rFonts w:eastAsia="PMingLiU"/>
        </w:rPr>
        <w:t xml:space="preserve">). </w:t>
      </w:r>
      <w:r w:rsidRPr="00830009">
        <w:t>No reply to the Registry</w:t>
      </w:r>
      <w:r w:rsidRPr="00830009" w:rsidR="00830009">
        <w:t>’</w:t>
      </w:r>
      <w:r w:rsidRPr="00830009">
        <w:t xml:space="preserve">s letter was received, although both the letter and its annexes on the </w:t>
      </w:r>
      <w:r w:rsidRPr="00830009">
        <w:t>eComms</w:t>
      </w:r>
      <w:r w:rsidRPr="00830009">
        <w:t xml:space="preserve"> system were downloaded by the applicant company</w:t>
      </w:r>
      <w:r w:rsidRPr="00830009" w:rsidR="00830009">
        <w:t>’</w:t>
      </w:r>
      <w:r w:rsidRPr="00830009">
        <w:t>s lawyer in October 2022</w:t>
      </w:r>
      <w:r w:rsidRPr="00830009">
        <w:rPr>
          <w:rFonts w:eastAsia="PMingLiU"/>
        </w:rPr>
        <w:t>.</w:t>
      </w:r>
    </w:p>
    <w:p w:rsidRPr="00830009" w:rsidR="00637A20" w:rsidP="00830009" w14:paraId="1829C0DF" w14:textId="77777777">
      <w:pPr>
        <w:pStyle w:val="JuHHead"/>
      </w:pPr>
      <w:r w:rsidRPr="00830009">
        <w:t>THE LAW</w:t>
      </w:r>
    </w:p>
    <w:p w:rsidRPr="00830009" w:rsidR="00637A20" w:rsidP="00830009" w14:paraId="14D8F27F" w14:textId="785ECFC5">
      <w:pPr>
        <w:pStyle w:val="JuPara"/>
        <w:rPr>
          <w:rFonts w:ascii="Times New Roman" w:hAnsi="Times New Roman" w:eastAsia="PMingLiU" w:cs="Times New Roman"/>
        </w:rPr>
      </w:pPr>
      <w:r w:rsidRPr="00830009">
        <w:fldChar w:fldCharType="begin"/>
      </w:r>
      <w:r w:rsidRPr="00830009">
        <w:instrText xml:space="preserve"> SEQ level0 \*arabic </w:instrText>
      </w:r>
      <w:r w:rsidRPr="00830009">
        <w:fldChar w:fldCharType="separate"/>
      </w:r>
      <w:r w:rsidRPr="00830009" w:rsidR="00830009">
        <w:rPr>
          <w:noProof/>
        </w:rPr>
        <w:t>6</w:t>
      </w:r>
      <w:r w:rsidRPr="00830009">
        <w:fldChar w:fldCharType="end"/>
      </w:r>
      <w:r w:rsidRPr="00830009">
        <w:t>.  </w:t>
      </w:r>
      <w:r w:rsidRPr="00830009">
        <w:rPr>
          <w:lang w:eastAsia="en-GB"/>
        </w:rPr>
        <w:t>In the light of the foregoing, and in the absence of any special circumstances regarding respect for the rights guaranteed by the Convention and the Protocols thereto, the Court, in accordance with Article 37 § 1 (a) of the Convention, considers that it is no longer justified to continue the examination of the application.</w:t>
      </w:r>
    </w:p>
    <w:p w:rsidRPr="00830009" w:rsidR="00637A20" w:rsidP="00830009" w14:paraId="61DBB08D" w14:textId="561DE20A">
      <w:pPr>
        <w:pStyle w:val="JuPara"/>
      </w:pPr>
      <w:r w:rsidRPr="00830009">
        <w:fldChar w:fldCharType="begin"/>
      </w:r>
      <w:r w:rsidRPr="00830009">
        <w:instrText xml:space="preserve"> SEQ level0 \*arabic </w:instrText>
      </w:r>
      <w:r w:rsidRPr="00830009">
        <w:fldChar w:fldCharType="separate"/>
      </w:r>
      <w:r w:rsidRPr="00830009" w:rsidR="00830009">
        <w:rPr>
          <w:noProof/>
        </w:rPr>
        <w:t>7</w:t>
      </w:r>
      <w:r w:rsidRPr="00830009">
        <w:fldChar w:fldCharType="end"/>
      </w:r>
      <w:r w:rsidRPr="00830009">
        <w:t>.  </w:t>
      </w:r>
      <w:r w:rsidRPr="00830009">
        <w:rPr>
          <w:lang w:eastAsia="en-GB"/>
        </w:rPr>
        <w:t>Accordingly, the remainder of the application should be struck out of the list.</w:t>
      </w:r>
    </w:p>
    <w:p w:rsidRPr="00830009" w:rsidR="00637A20" w:rsidP="00830009" w14:paraId="4410F6D3" w14:textId="08C293C1">
      <w:pPr>
        <w:pStyle w:val="JuHHead"/>
      </w:pPr>
      <w:r w:rsidRPr="00830009">
        <w:t>FOR THESE REASONS, THE COURT, UNANIMOUSLY,</w:t>
      </w:r>
    </w:p>
    <w:p w:rsidRPr="00830009" w:rsidR="004D0EC7" w:rsidP="00830009" w14:paraId="59D9E22E" w14:textId="77777777">
      <w:pPr>
        <w:pStyle w:val="JuList"/>
        <w:numPr>
          <w:ilvl w:val="0"/>
          <w:numId w:val="0"/>
        </w:numPr>
        <w:ind w:left="340"/>
      </w:pPr>
      <w:r w:rsidRPr="00830009">
        <w:rPr>
          <w:i/>
        </w:rPr>
        <w:t>Decides</w:t>
      </w:r>
      <w:r w:rsidRPr="00830009">
        <w:t xml:space="preserve"> to strike the remainder of the application out of its list of cases.</w:t>
      </w:r>
    </w:p>
    <w:p w:rsidRPr="00830009" w:rsidR="008E3A08" w:rsidP="00830009" w14:paraId="16C6DD46" w14:textId="2FF8EE1B">
      <w:pPr>
        <w:pStyle w:val="JuParaLast"/>
      </w:pPr>
      <w:r w:rsidRPr="00830009">
        <w:t xml:space="preserve">Done in English, and notified in writing on </w:t>
      </w:r>
      <w:r w:rsidRPr="00830009" w:rsidR="00637A20">
        <w:rPr>
          <w:rFonts w:ascii="Times New Roman" w:hAnsi="Times New Roman" w:cs="Times New Roman"/>
        </w:rPr>
        <w:t>6 April 2023</w:t>
      </w:r>
      <w:r w:rsidRPr="00830009">
        <w:t>, pursuant to Rule 77 §§ 2 and 3 of the Rules of Court.</w:t>
      </w:r>
    </w:p>
    <w:p w:rsidRPr="00830009" w:rsidR="001C055B" w:rsidP="00830009" w14:paraId="7B5BBBB0" w14:textId="26D4D18E">
      <w:pPr>
        <w:pStyle w:val="JuSigned"/>
        <w:rPr>
          <w:lang w:val="it-IT"/>
        </w:rPr>
      </w:pPr>
      <w:r w:rsidRPr="00BD6022">
        <w:tab/>
      </w:r>
      <w:r w:rsidRPr="00830009" w:rsidR="00637A20">
        <w:rPr>
          <w:lang w:val="it-IT"/>
        </w:rPr>
        <w:t xml:space="preserve">Victor </w:t>
      </w:r>
      <w:r w:rsidRPr="00830009" w:rsidR="00637A20">
        <w:rPr>
          <w:lang w:val="it-IT"/>
        </w:rPr>
        <w:t>Soloveytchik</w:t>
      </w:r>
      <w:r w:rsidRPr="00830009" w:rsidR="005879A2">
        <w:rPr>
          <w:lang w:val="it-IT"/>
        </w:rPr>
        <w:t xml:space="preserve"> </w:t>
      </w:r>
      <w:r w:rsidRPr="00830009" w:rsidR="009F4C8F">
        <w:rPr>
          <w:lang w:val="it-IT"/>
        </w:rPr>
        <w:tab/>
      </w:r>
      <w:r w:rsidRPr="00830009" w:rsidR="00637A20">
        <w:rPr>
          <w:lang w:val="it-IT"/>
        </w:rPr>
        <w:t>Georges Ravarani</w:t>
      </w:r>
      <w:r w:rsidRPr="00830009" w:rsidR="009F4C8F">
        <w:rPr>
          <w:lang w:val="it-IT"/>
        </w:rPr>
        <w:br/>
      </w:r>
      <w:r w:rsidRPr="00830009" w:rsidR="009F4C8F">
        <w:rPr>
          <w:lang w:val="it-IT"/>
        </w:rPr>
        <w:tab/>
      </w:r>
      <w:r w:rsidRPr="00830009" w:rsidR="00637A20">
        <w:rPr>
          <w:iCs/>
          <w:lang w:val="it-IT"/>
        </w:rPr>
        <w:t>Registrar</w:t>
      </w:r>
      <w:r w:rsidRPr="00830009" w:rsidR="009F4C8F">
        <w:rPr>
          <w:lang w:val="it-IT"/>
        </w:rPr>
        <w:tab/>
      </w:r>
      <w:r w:rsidRPr="00830009" w:rsidR="009F4C8F">
        <w:rPr>
          <w:lang w:val="it-IT"/>
        </w:rPr>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A20" w:rsidRPr="00150BFA" w:rsidP="0020718E" w14:paraId="589D63EE" w14:textId="0C915D94">
    <w:pPr>
      <w:jc w:val="center"/>
    </w:pPr>
    <w:r>
      <w:rPr>
        <w:noProof/>
        <w:lang w:val="en-US"/>
      </w:rPr>
      <w:drawing>
        <wp:inline distT="0" distB="0" distL="0" distR="0">
          <wp:extent cx="771525" cy="619125"/>
          <wp:effectExtent l="0" t="0" r="9525" b="9525"/>
          <wp:docPr id="52" name="Picture 5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6037291" w14:textId="6908AAE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A20" w:rsidRPr="00150BFA" w:rsidP="0020718E" w14:paraId="6D4CE6C3" w14:textId="0B6D0258">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9420DA3" w14:textId="467ED98E">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12F00D98" w14:textId="46B2F232">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08F765C9" w14:textId="59526EF2">
    <w:pPr>
      <w:pStyle w:val="JuHeader"/>
    </w:pPr>
    <w:r>
      <w:fldChar w:fldCharType="begin"/>
    </w:r>
    <w:r>
      <w:instrText xml:space="preserve"> PAGE </w:instrText>
    </w:r>
    <w:r>
      <w:fldChar w:fldCharType="separate"/>
    </w:r>
    <w:r>
      <w:rPr>
        <w:noProof/>
      </w:rPr>
      <w:t>0</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A20" w:rsidRPr="00A45145" w:rsidP="00A45145" w14:paraId="1161F8F1" w14:textId="47C5B558">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A52C9FD" w14:textId="326AD6F8">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A20" w:rsidRPr="00A45145" w:rsidP="00A45145" w14:paraId="716D6E79" w14:textId="147BFB1B">
    <w:pPr>
      <w:jc w:val="center"/>
    </w:pPr>
    <w:r>
      <w:rPr>
        <w:noProof/>
        <w:lang w:val="en-US"/>
      </w:rPr>
      <w:drawing>
        <wp:inline distT="0" distB="0" distL="0" distR="0">
          <wp:extent cx="2962275" cy="1219200"/>
          <wp:effectExtent l="0" t="0" r="9525" b="0"/>
          <wp:docPr id="46" name="Picture 4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0529429" w14:textId="1061D6D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6FAD76C5" w14:textId="3EBFB4B3">
    <w:pPr>
      <w:pStyle w:val="JuHeader"/>
    </w:pPr>
    <w:r>
      <w:t>ATIMA LIMITED v. UKRAINE</w:t>
    </w:r>
    <w:r w:rsidRPr="004D0EC7">
      <w:t xml:space="preserve"> </w:t>
    </w:r>
    <w:r w:rsidRPr="00637A20">
      <w:t>(JUST SATISFACTION – STRIKING OUT)</w:t>
    </w:r>
    <w:r>
      <w:rPr>
        <w:noProof/>
      </w:rPr>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136805C8" w14:textId="6627E40F">
    <w:pPr>
      <w:pStyle w:val="JuHeader"/>
    </w:pPr>
    <w:r>
      <w:t>ATIMA LIMITED v. UKRAINE</w:t>
    </w:r>
    <w:r w:rsidRPr="00882CD5">
      <w:t xml:space="preserve"> </w:t>
    </w:r>
    <w:r w:rsidRPr="00637A20">
      <w:t>(JUST SATISFACTION – STRIKING OUT)</w:t>
    </w:r>
    <w:r>
      <w:rPr>
        <w:noProof/>
      </w:rPr>
      <w:t xml:space="preserve"> </w:t>
    </w:r>
    <w:r w:rsidRPr="00882CD5">
      <w:t>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A20"/>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0D0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37A20"/>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009"/>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115C"/>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D602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1BE7"/>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1517"/>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19ED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830009"/>
    <w:rPr>
      <w:sz w:val="24"/>
      <w:szCs w:val="24"/>
      <w:lang w:val="en-GB"/>
    </w:rPr>
  </w:style>
  <w:style w:type="paragraph" w:styleId="Heading1">
    <w:name w:val="heading 1"/>
    <w:basedOn w:val="Normal"/>
    <w:next w:val="Normal"/>
    <w:link w:val="Heading1Char"/>
    <w:uiPriority w:val="98"/>
    <w:semiHidden/>
    <w:rsid w:val="0026439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6439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6439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6439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6439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6439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6439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6439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6439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6439A"/>
    <w:rPr>
      <w:rFonts w:ascii="Tahoma" w:hAnsi="Tahoma" w:cs="Tahoma"/>
      <w:sz w:val="16"/>
      <w:szCs w:val="16"/>
    </w:rPr>
  </w:style>
  <w:style w:type="character" w:customStyle="1" w:styleId="BalloonTextChar">
    <w:name w:val="Balloon Text Char"/>
    <w:basedOn w:val="DefaultParagraphFont"/>
    <w:link w:val="BalloonText"/>
    <w:uiPriority w:val="98"/>
    <w:semiHidden/>
    <w:rsid w:val="0026439A"/>
    <w:rPr>
      <w:rFonts w:ascii="Tahoma" w:hAnsi="Tahoma" w:cs="Tahoma"/>
      <w:sz w:val="16"/>
      <w:szCs w:val="16"/>
      <w:lang w:val="en-GB"/>
    </w:rPr>
  </w:style>
  <w:style w:type="character" w:styleId="BookTitle">
    <w:name w:val="Book Title"/>
    <w:uiPriority w:val="98"/>
    <w:semiHidden/>
    <w:qFormat/>
    <w:rsid w:val="0026439A"/>
    <w:rPr>
      <w:i/>
      <w:iCs/>
      <w:smallCaps/>
      <w:spacing w:val="5"/>
    </w:rPr>
  </w:style>
  <w:style w:type="paragraph" w:customStyle="1" w:styleId="JuHeader">
    <w:name w:val="Ju_Header"/>
    <w:aliases w:val="_Header"/>
    <w:basedOn w:val="Header0"/>
    <w:uiPriority w:val="29"/>
    <w:qFormat/>
    <w:rsid w:val="0026439A"/>
    <w:pPr>
      <w:tabs>
        <w:tab w:val="clear" w:pos="4536"/>
        <w:tab w:val="clear" w:pos="9072"/>
      </w:tabs>
      <w:jc w:val="center"/>
    </w:pPr>
    <w:rPr>
      <w:sz w:val="18"/>
    </w:rPr>
  </w:style>
  <w:style w:type="paragraph" w:customStyle="1" w:styleId="NormalJustified">
    <w:name w:val="Normal_Justified"/>
    <w:basedOn w:val="Normal"/>
    <w:semiHidden/>
    <w:rsid w:val="0026439A"/>
    <w:pPr>
      <w:jc w:val="both"/>
    </w:pPr>
  </w:style>
  <w:style w:type="character" w:styleId="Strong">
    <w:name w:val="Strong"/>
    <w:uiPriority w:val="98"/>
    <w:semiHidden/>
    <w:qFormat/>
    <w:rsid w:val="0026439A"/>
    <w:rPr>
      <w:b/>
      <w:bCs/>
    </w:rPr>
  </w:style>
  <w:style w:type="paragraph" w:styleId="NoSpacing">
    <w:name w:val="No Spacing"/>
    <w:basedOn w:val="Normal"/>
    <w:link w:val="NoSpacingChar"/>
    <w:uiPriority w:val="98"/>
    <w:semiHidden/>
    <w:qFormat/>
    <w:rsid w:val="0026439A"/>
  </w:style>
  <w:style w:type="character" w:customStyle="1" w:styleId="NoSpacingChar">
    <w:name w:val="No Spacing Char"/>
    <w:basedOn w:val="DefaultParagraphFont"/>
    <w:link w:val="NoSpacing"/>
    <w:uiPriority w:val="98"/>
    <w:semiHidden/>
    <w:rsid w:val="0026439A"/>
    <w:rPr>
      <w:sz w:val="24"/>
      <w:szCs w:val="24"/>
      <w:lang w:val="en-GB"/>
    </w:rPr>
  </w:style>
  <w:style w:type="paragraph" w:customStyle="1" w:styleId="JuQuot">
    <w:name w:val="Ju_Quot"/>
    <w:aliases w:val="_Quote"/>
    <w:basedOn w:val="NormalJustified"/>
    <w:uiPriority w:val="20"/>
    <w:qFormat/>
    <w:rsid w:val="0026439A"/>
    <w:pPr>
      <w:spacing w:before="120" w:after="120"/>
      <w:ind w:left="425" w:firstLine="142"/>
    </w:pPr>
    <w:rPr>
      <w:sz w:val="20"/>
    </w:rPr>
  </w:style>
  <w:style w:type="paragraph" w:customStyle="1" w:styleId="DummyStyle">
    <w:name w:val="Dummy_Style"/>
    <w:aliases w:val="_Dummy"/>
    <w:basedOn w:val="Normal"/>
    <w:semiHidden/>
    <w:qFormat/>
    <w:rsid w:val="0026439A"/>
    <w:rPr>
      <w:color w:val="00B050"/>
      <w:sz w:val="22"/>
    </w:rPr>
  </w:style>
  <w:style w:type="paragraph" w:customStyle="1" w:styleId="JuList">
    <w:name w:val="Ju_List"/>
    <w:aliases w:val="_List_1"/>
    <w:basedOn w:val="NormalJustified"/>
    <w:uiPriority w:val="23"/>
    <w:qFormat/>
    <w:rsid w:val="0026439A"/>
    <w:pPr>
      <w:numPr>
        <w:numId w:val="10"/>
      </w:numPr>
      <w:spacing w:before="280" w:after="60"/>
    </w:pPr>
  </w:style>
  <w:style w:type="paragraph" w:customStyle="1" w:styleId="JuLista">
    <w:name w:val="Ju_List_a"/>
    <w:aliases w:val="_List_2"/>
    <w:basedOn w:val="NormalJustified"/>
    <w:uiPriority w:val="23"/>
    <w:rsid w:val="0026439A"/>
    <w:pPr>
      <w:numPr>
        <w:ilvl w:val="1"/>
        <w:numId w:val="10"/>
      </w:numPr>
    </w:pPr>
  </w:style>
  <w:style w:type="paragraph" w:customStyle="1" w:styleId="JuListi">
    <w:name w:val="Ju_List_i"/>
    <w:aliases w:val="_List_3"/>
    <w:basedOn w:val="NormalJustified"/>
    <w:uiPriority w:val="23"/>
    <w:rsid w:val="0026439A"/>
    <w:pPr>
      <w:numPr>
        <w:ilvl w:val="2"/>
        <w:numId w:val="10"/>
      </w:numPr>
    </w:pPr>
  </w:style>
  <w:style w:type="paragraph" w:customStyle="1" w:styleId="JuHArticle">
    <w:name w:val="Ju_H_Article"/>
    <w:aliases w:val="_Title_Quote"/>
    <w:basedOn w:val="Normal"/>
    <w:next w:val="JuQuot"/>
    <w:uiPriority w:val="19"/>
    <w:qFormat/>
    <w:rsid w:val="0026439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6439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6439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6439A"/>
    <w:pPr>
      <w:keepNext/>
      <w:keepLines/>
      <w:numPr>
        <w:numId w:val="9"/>
      </w:numPr>
      <w:tabs>
        <w:tab w:val="num" w:pos="360"/>
      </w:tabs>
      <w:spacing w:before="100" w:beforeAutospacing="1" w:after="240"/>
      <w:ind w:left="360" w:hanging="360"/>
      <w:contextualSpacing w:val="0"/>
      <w:jc w:val="both"/>
    </w:pPr>
    <w:rPr>
      <w:b w:val="0"/>
      <w:caps/>
      <w:color w:val="auto"/>
    </w:rPr>
  </w:style>
  <w:style w:type="numbering" w:customStyle="1" w:styleId="ECHRA1StyleBulletedSquare">
    <w:name w:val="ECHR_A1_Style_Bulleted_Square"/>
    <w:basedOn w:val="NoList"/>
    <w:rsid w:val="0026439A"/>
    <w:pPr>
      <w:numPr>
        <w:numId w:val="4"/>
      </w:numPr>
    </w:pPr>
  </w:style>
  <w:style w:type="paragraph" w:customStyle="1" w:styleId="JuSigned">
    <w:name w:val="Ju_Signed"/>
    <w:aliases w:val="_Signature"/>
    <w:basedOn w:val="Normal"/>
    <w:next w:val="JuPara"/>
    <w:uiPriority w:val="31"/>
    <w:qFormat/>
    <w:rsid w:val="0026439A"/>
    <w:pPr>
      <w:tabs>
        <w:tab w:val="center" w:pos="1418"/>
        <w:tab w:val="center" w:pos="5954"/>
      </w:tabs>
      <w:spacing w:before="720"/>
    </w:pPr>
  </w:style>
  <w:style w:type="paragraph" w:styleId="Title">
    <w:name w:val="Title"/>
    <w:basedOn w:val="Normal"/>
    <w:next w:val="Normal"/>
    <w:link w:val="TitleChar"/>
    <w:uiPriority w:val="98"/>
    <w:semiHidden/>
    <w:qFormat/>
    <w:rsid w:val="0026439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6439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6439A"/>
    <w:pPr>
      <w:numPr>
        <w:numId w:val="5"/>
      </w:numPr>
    </w:pPr>
  </w:style>
  <w:style w:type="numbering" w:customStyle="1" w:styleId="ECHRA1StyleNumberedList">
    <w:name w:val="ECHR_A1_Style_Numbered_List"/>
    <w:basedOn w:val="NoList"/>
    <w:rsid w:val="0026439A"/>
    <w:pPr>
      <w:numPr>
        <w:numId w:val="6"/>
      </w:numPr>
    </w:pPr>
  </w:style>
  <w:style w:type="table" w:customStyle="1" w:styleId="ECHRTable2019">
    <w:name w:val="ECHR_Table_2019"/>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6439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6439A"/>
    <w:pPr>
      <w:keepNext/>
      <w:keepLines/>
      <w:numPr>
        <w:ilvl w:val="1"/>
        <w:numId w:val="9"/>
      </w:numPr>
      <w:tabs>
        <w:tab w:val="num" w:pos="360"/>
        <w:tab w:val="left" w:pos="454"/>
        <w:tab w:val="left" w:pos="539"/>
        <w:tab w:val="left" w:pos="624"/>
        <w:tab w:val="left" w:pos="709"/>
        <w:tab w:val="left" w:pos="794"/>
      </w:tabs>
      <w:spacing w:before="100" w:beforeAutospacing="1" w:after="240"/>
      <w:ind w:left="360" w:hanging="360"/>
      <w:jc w:val="both"/>
    </w:pPr>
    <w:rPr>
      <w:b w:val="0"/>
      <w:caps/>
      <w:color w:val="auto"/>
      <w:sz w:val="24"/>
    </w:rPr>
  </w:style>
  <w:style w:type="paragraph" w:customStyle="1" w:styleId="JuHA">
    <w:name w:val="Ju_H_A"/>
    <w:aliases w:val="ECHR_Heading_3,_Head_3"/>
    <w:basedOn w:val="Heading3"/>
    <w:next w:val="JuPara"/>
    <w:uiPriority w:val="17"/>
    <w:qFormat/>
    <w:rsid w:val="0026439A"/>
    <w:pPr>
      <w:keepNext/>
      <w:keepLines/>
      <w:numPr>
        <w:ilvl w:val="2"/>
        <w:numId w:val="9"/>
      </w:numPr>
      <w:tabs>
        <w:tab w:val="num" w:pos="360"/>
      </w:tabs>
      <w:spacing w:before="100" w:beforeAutospacing="1" w:after="240" w:line="240" w:lineRule="auto"/>
      <w:ind w:left="360" w:hanging="360"/>
      <w:jc w:val="both"/>
    </w:pPr>
    <w:rPr>
      <w:color w:val="auto"/>
      <w:sz w:val="24"/>
    </w:rPr>
  </w:style>
  <w:style w:type="paragraph" w:customStyle="1" w:styleId="JuH1">
    <w:name w:val="Ju_H_1."/>
    <w:aliases w:val="_Head_4"/>
    <w:basedOn w:val="Heading4"/>
    <w:next w:val="JuPara"/>
    <w:uiPriority w:val="17"/>
    <w:rsid w:val="0026439A"/>
    <w:pPr>
      <w:keepNext/>
      <w:keepLines/>
      <w:numPr>
        <w:ilvl w:val="3"/>
        <w:numId w:val="9"/>
      </w:numPr>
      <w:tabs>
        <w:tab w:val="num" w:pos="360"/>
      </w:tabs>
      <w:spacing w:before="100" w:beforeAutospacing="1" w:after="120"/>
      <w:ind w:left="360" w:hanging="360"/>
      <w:jc w:val="both"/>
    </w:pPr>
    <w:rPr>
      <w:b w:val="0"/>
      <w:color w:val="auto"/>
      <w:sz w:val="24"/>
    </w:rPr>
  </w:style>
  <w:style w:type="paragraph" w:styleId="Header0">
    <w:name w:val="header"/>
    <w:basedOn w:val="Normal"/>
    <w:link w:val="HeaderChar"/>
    <w:uiPriority w:val="98"/>
    <w:semiHidden/>
    <w:rsid w:val="0026439A"/>
    <w:pPr>
      <w:tabs>
        <w:tab w:val="center" w:pos="4536"/>
        <w:tab w:val="right" w:pos="9072"/>
      </w:tabs>
    </w:pPr>
  </w:style>
  <w:style w:type="character" w:customStyle="1" w:styleId="HeaderChar">
    <w:name w:val="Header Char"/>
    <w:basedOn w:val="DefaultParagraphFont"/>
    <w:link w:val="Header0"/>
    <w:uiPriority w:val="98"/>
    <w:semiHidden/>
    <w:rsid w:val="0026439A"/>
    <w:rPr>
      <w:sz w:val="24"/>
      <w:szCs w:val="24"/>
      <w:lang w:val="en-GB"/>
    </w:rPr>
  </w:style>
  <w:style w:type="character" w:customStyle="1" w:styleId="Heading1Char">
    <w:name w:val="Heading 1 Char"/>
    <w:basedOn w:val="DefaultParagraphFont"/>
    <w:link w:val="Heading1"/>
    <w:uiPriority w:val="98"/>
    <w:semiHidden/>
    <w:rsid w:val="0026439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6439A"/>
    <w:pPr>
      <w:keepNext/>
      <w:keepLines/>
      <w:numPr>
        <w:ilvl w:val="4"/>
        <w:numId w:val="9"/>
      </w:numPr>
      <w:tabs>
        <w:tab w:val="num" w:pos="360"/>
      </w:tabs>
      <w:spacing w:before="100" w:beforeAutospacing="1" w:after="120"/>
      <w:ind w:left="360" w:hanging="360"/>
      <w:jc w:val="both"/>
    </w:pPr>
    <w:rPr>
      <w:color w:val="auto"/>
      <w:sz w:val="20"/>
    </w:rPr>
  </w:style>
  <w:style w:type="paragraph" w:customStyle="1" w:styleId="JuHi">
    <w:name w:val="Ju_H_i"/>
    <w:aliases w:val="_Head_6"/>
    <w:basedOn w:val="Heading6"/>
    <w:next w:val="JuPara"/>
    <w:uiPriority w:val="17"/>
    <w:rsid w:val="0026439A"/>
    <w:pPr>
      <w:keepNext/>
      <w:keepLines/>
      <w:numPr>
        <w:ilvl w:val="5"/>
        <w:numId w:val="9"/>
      </w:numPr>
      <w:tabs>
        <w:tab w:val="num" w:pos="360"/>
        <w:tab w:val="left" w:pos="1077"/>
        <w:tab w:val="left" w:pos="1134"/>
        <w:tab w:val="left" w:pos="1191"/>
        <w:tab w:val="left" w:pos="1247"/>
      </w:tabs>
      <w:spacing w:before="100" w:beforeAutospacing="1" w:after="120"/>
      <w:ind w:left="360" w:hanging="360"/>
      <w:jc w:val="both"/>
    </w:pPr>
    <w:rPr>
      <w:b w:val="0"/>
      <w:color w:val="auto"/>
      <w:sz w:val="20"/>
    </w:rPr>
  </w:style>
  <w:style w:type="character" w:customStyle="1" w:styleId="Heading2Char">
    <w:name w:val="Heading 2 Char"/>
    <w:basedOn w:val="DefaultParagraphFont"/>
    <w:link w:val="Heading2"/>
    <w:uiPriority w:val="98"/>
    <w:semiHidden/>
    <w:rsid w:val="0026439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6439A"/>
    <w:pPr>
      <w:keepNext/>
      <w:keepLines/>
      <w:numPr>
        <w:ilvl w:val="6"/>
        <w:numId w:val="9"/>
      </w:numPr>
      <w:tabs>
        <w:tab w:val="num" w:pos="360"/>
        <w:tab w:val="left" w:pos="1361"/>
      </w:tabs>
      <w:spacing w:before="100" w:beforeAutospacing="1" w:after="120"/>
      <w:ind w:left="360" w:hanging="360"/>
      <w:jc w:val="both"/>
    </w:pPr>
    <w:rPr>
      <w:i w:val="0"/>
      <w:sz w:val="20"/>
    </w:rPr>
  </w:style>
  <w:style w:type="paragraph" w:customStyle="1" w:styleId="JuH">
    <w:name w:val="Ju_H_–"/>
    <w:aliases w:val="_Head_8"/>
    <w:basedOn w:val="Heading8"/>
    <w:next w:val="JuPara"/>
    <w:uiPriority w:val="17"/>
    <w:rsid w:val="0026439A"/>
    <w:pPr>
      <w:keepNext/>
      <w:keepLines/>
      <w:numPr>
        <w:ilvl w:val="7"/>
        <w:numId w:val="9"/>
      </w:numPr>
      <w:tabs>
        <w:tab w:val="num" w:pos="360"/>
      </w:tabs>
      <w:spacing w:before="100" w:beforeAutospacing="1" w:after="120"/>
      <w:ind w:left="360" w:hanging="360"/>
      <w:jc w:val="both"/>
    </w:pPr>
    <w:rPr>
      <w:i/>
    </w:rPr>
  </w:style>
  <w:style w:type="character" w:customStyle="1" w:styleId="Heading3Char">
    <w:name w:val="Heading 3 Char"/>
    <w:basedOn w:val="DefaultParagraphFont"/>
    <w:link w:val="Heading3"/>
    <w:uiPriority w:val="98"/>
    <w:semiHidden/>
    <w:rsid w:val="0026439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6439A"/>
    <w:pPr>
      <w:keepNext/>
      <w:keepLines/>
      <w:spacing w:before="240" w:after="240"/>
      <w:ind w:firstLine="284"/>
    </w:pPr>
  </w:style>
  <w:style w:type="paragraph" w:customStyle="1" w:styleId="JuJudges">
    <w:name w:val="Ju_Judges"/>
    <w:aliases w:val="_Judges"/>
    <w:basedOn w:val="Normal"/>
    <w:uiPriority w:val="32"/>
    <w:qFormat/>
    <w:rsid w:val="0026439A"/>
    <w:pPr>
      <w:tabs>
        <w:tab w:val="left" w:pos="567"/>
        <w:tab w:val="left" w:pos="1134"/>
      </w:tabs>
    </w:pPr>
  </w:style>
  <w:style w:type="character" w:customStyle="1" w:styleId="Heading4Char">
    <w:name w:val="Heading 4 Char"/>
    <w:basedOn w:val="DefaultParagraphFont"/>
    <w:link w:val="Heading4"/>
    <w:uiPriority w:val="98"/>
    <w:semiHidden/>
    <w:rsid w:val="0026439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6439A"/>
    <w:pPr>
      <w:tabs>
        <w:tab w:val="center" w:pos="6407"/>
      </w:tabs>
      <w:spacing w:before="720"/>
      <w:jc w:val="right"/>
    </w:pPr>
  </w:style>
  <w:style w:type="character" w:customStyle="1" w:styleId="Heading5Char">
    <w:name w:val="Heading 5 Char"/>
    <w:basedOn w:val="DefaultParagraphFont"/>
    <w:link w:val="Heading5"/>
    <w:uiPriority w:val="98"/>
    <w:semiHidden/>
    <w:rsid w:val="0026439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6439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6439A"/>
    <w:rPr>
      <w:caps w:val="0"/>
      <w:smallCaps/>
    </w:rPr>
  </w:style>
  <w:style w:type="character" w:styleId="SubtleEmphasis">
    <w:name w:val="Subtle Emphasis"/>
    <w:uiPriority w:val="98"/>
    <w:semiHidden/>
    <w:qFormat/>
    <w:rsid w:val="0026439A"/>
    <w:rPr>
      <w:i/>
      <w:iCs/>
    </w:rPr>
  </w:style>
  <w:style w:type="table" w:customStyle="1" w:styleId="ECHRTable">
    <w:name w:val="ECHR_Table"/>
    <w:basedOn w:val="TableNormal"/>
    <w:rsid w:val="0026439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6439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6439A"/>
    <w:rPr>
      <w:b/>
      <w:bCs/>
      <w:i/>
      <w:iCs/>
      <w:spacing w:val="10"/>
      <w:bdr w:val="none" w:sz="0" w:space="0" w:color="auto"/>
      <w:shd w:val="clear" w:color="auto" w:fill="auto"/>
    </w:rPr>
  </w:style>
  <w:style w:type="paragraph" w:styleId="Footer1">
    <w:name w:val="footer"/>
    <w:basedOn w:val="Normal"/>
    <w:link w:val="FooterChar"/>
    <w:uiPriority w:val="98"/>
    <w:semiHidden/>
    <w:rsid w:val="0026439A"/>
    <w:pPr>
      <w:tabs>
        <w:tab w:val="center" w:pos="3686"/>
        <w:tab w:val="right" w:pos="7371"/>
      </w:tabs>
    </w:pPr>
  </w:style>
  <w:style w:type="character" w:customStyle="1" w:styleId="FooterChar">
    <w:name w:val="Footer Char"/>
    <w:basedOn w:val="DefaultParagraphFont"/>
    <w:link w:val="Footer1"/>
    <w:uiPriority w:val="98"/>
    <w:semiHidden/>
    <w:rsid w:val="0026439A"/>
    <w:rPr>
      <w:sz w:val="24"/>
      <w:szCs w:val="24"/>
      <w:lang w:val="en-GB"/>
    </w:rPr>
  </w:style>
  <w:style w:type="character" w:styleId="FootnoteReference">
    <w:name w:val="footnote reference"/>
    <w:basedOn w:val="DefaultParagraphFont"/>
    <w:uiPriority w:val="98"/>
    <w:semiHidden/>
    <w:rsid w:val="0026439A"/>
    <w:rPr>
      <w:vertAlign w:val="superscript"/>
    </w:rPr>
  </w:style>
  <w:style w:type="paragraph" w:styleId="FootnoteText">
    <w:name w:val="footnote text"/>
    <w:basedOn w:val="Normal"/>
    <w:link w:val="FootnoteTextChar"/>
    <w:uiPriority w:val="98"/>
    <w:semiHidden/>
    <w:rsid w:val="0026439A"/>
    <w:rPr>
      <w:sz w:val="20"/>
      <w:szCs w:val="20"/>
    </w:rPr>
  </w:style>
  <w:style w:type="character" w:customStyle="1" w:styleId="FootnoteTextChar">
    <w:name w:val="Footnote Text Char"/>
    <w:basedOn w:val="DefaultParagraphFont"/>
    <w:link w:val="FootnoteText"/>
    <w:uiPriority w:val="98"/>
    <w:semiHidden/>
    <w:rsid w:val="0026439A"/>
    <w:rPr>
      <w:sz w:val="20"/>
      <w:szCs w:val="20"/>
      <w:lang w:val="en-GB"/>
    </w:rPr>
  </w:style>
  <w:style w:type="character" w:customStyle="1" w:styleId="Heading6Char">
    <w:name w:val="Heading 6 Char"/>
    <w:basedOn w:val="DefaultParagraphFont"/>
    <w:link w:val="Heading6"/>
    <w:uiPriority w:val="98"/>
    <w:semiHidden/>
    <w:rsid w:val="0026439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6439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6439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6439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6439A"/>
    <w:rPr>
      <w:color w:val="0072BC" w:themeColor="hyperlink"/>
      <w:u w:val="single"/>
    </w:rPr>
  </w:style>
  <w:style w:type="character" w:styleId="IntenseEmphasis">
    <w:name w:val="Intense Emphasis"/>
    <w:uiPriority w:val="98"/>
    <w:semiHidden/>
    <w:qFormat/>
    <w:rsid w:val="0026439A"/>
    <w:rPr>
      <w:b/>
      <w:bCs/>
    </w:rPr>
  </w:style>
  <w:style w:type="paragraph" w:styleId="IntenseQuote">
    <w:name w:val="Intense Quote"/>
    <w:basedOn w:val="Normal"/>
    <w:next w:val="Normal"/>
    <w:link w:val="IntenseQuoteChar"/>
    <w:uiPriority w:val="98"/>
    <w:semiHidden/>
    <w:qFormat/>
    <w:rsid w:val="0026439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6439A"/>
    <w:rPr>
      <w:b/>
      <w:bCs/>
      <w:i/>
      <w:iCs/>
      <w:sz w:val="24"/>
      <w:szCs w:val="24"/>
      <w:lang w:val="en-GB" w:bidi="en-US"/>
    </w:rPr>
  </w:style>
  <w:style w:type="character" w:styleId="IntenseReference">
    <w:name w:val="Intense Reference"/>
    <w:uiPriority w:val="98"/>
    <w:semiHidden/>
    <w:qFormat/>
    <w:rsid w:val="0026439A"/>
    <w:rPr>
      <w:smallCaps/>
      <w:spacing w:val="5"/>
      <w:u w:val="single"/>
    </w:rPr>
  </w:style>
  <w:style w:type="paragraph" w:styleId="ListParagraph">
    <w:name w:val="List Paragraph"/>
    <w:basedOn w:val="Normal"/>
    <w:uiPriority w:val="98"/>
    <w:semiHidden/>
    <w:qFormat/>
    <w:rsid w:val="0026439A"/>
    <w:pPr>
      <w:ind w:left="720"/>
      <w:contextualSpacing/>
    </w:pPr>
  </w:style>
  <w:style w:type="table" w:customStyle="1" w:styleId="LtrTableAddress">
    <w:name w:val="Ltr_Table_Address"/>
    <w:aliases w:val="ECHR_Ltr_Table_Address"/>
    <w:basedOn w:val="TableNormal"/>
    <w:uiPriority w:val="99"/>
    <w:rsid w:val="0026439A"/>
    <w:rPr>
      <w:sz w:val="24"/>
      <w:szCs w:val="24"/>
    </w:rPr>
    <w:tblPr>
      <w:tblInd w:w="5103" w:type="dxa"/>
    </w:tblPr>
  </w:style>
  <w:style w:type="paragraph" w:styleId="Quote0">
    <w:name w:val="Quote"/>
    <w:basedOn w:val="Normal"/>
    <w:next w:val="Normal"/>
    <w:link w:val="QuoteChar"/>
    <w:uiPriority w:val="98"/>
    <w:semiHidden/>
    <w:qFormat/>
    <w:rsid w:val="0026439A"/>
    <w:pPr>
      <w:spacing w:before="200"/>
      <w:ind w:left="360" w:right="360"/>
    </w:pPr>
    <w:rPr>
      <w:i/>
      <w:iCs/>
      <w:lang w:bidi="en-US"/>
    </w:rPr>
  </w:style>
  <w:style w:type="character" w:customStyle="1" w:styleId="QuoteChar">
    <w:name w:val="Quote Char"/>
    <w:basedOn w:val="DefaultParagraphFont"/>
    <w:link w:val="Quote0"/>
    <w:uiPriority w:val="98"/>
    <w:semiHidden/>
    <w:rsid w:val="0026439A"/>
    <w:rPr>
      <w:i/>
      <w:iCs/>
      <w:sz w:val="24"/>
      <w:szCs w:val="24"/>
      <w:lang w:val="en-GB" w:bidi="en-US"/>
    </w:rPr>
  </w:style>
  <w:style w:type="character" w:styleId="SubtleReference">
    <w:name w:val="Subtle Reference"/>
    <w:uiPriority w:val="98"/>
    <w:semiHidden/>
    <w:qFormat/>
    <w:rsid w:val="0026439A"/>
    <w:rPr>
      <w:smallCaps/>
    </w:rPr>
  </w:style>
  <w:style w:type="table" w:styleId="TableGrid">
    <w:name w:val="Table Grid"/>
    <w:basedOn w:val="TableNormal"/>
    <w:uiPriority w:val="59"/>
    <w:semiHidden/>
    <w:rsid w:val="0026439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6439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6439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6439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6439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6439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6439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6439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6439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6439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6439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6439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6439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6439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6439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6439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6439A"/>
    <w:pPr>
      <w:numPr>
        <w:numId w:val="1"/>
      </w:numPr>
    </w:pPr>
  </w:style>
  <w:style w:type="paragraph" w:customStyle="1" w:styleId="JuPara">
    <w:name w:val="Ju_Para"/>
    <w:aliases w:val="_Para"/>
    <w:basedOn w:val="NormalJustified"/>
    <w:link w:val="JuParaChar"/>
    <w:uiPriority w:val="4"/>
    <w:qFormat/>
    <w:rsid w:val="0026439A"/>
    <w:pPr>
      <w:ind w:firstLine="284"/>
    </w:pPr>
  </w:style>
  <w:style w:type="numbering" w:styleId="1ai">
    <w:name w:val="Outline List 1"/>
    <w:basedOn w:val="NoList"/>
    <w:uiPriority w:val="99"/>
    <w:semiHidden/>
    <w:unhideWhenUsed/>
    <w:rsid w:val="0026439A"/>
    <w:pPr>
      <w:numPr>
        <w:numId w:val="2"/>
      </w:numPr>
    </w:pPr>
  </w:style>
  <w:style w:type="table" w:customStyle="1" w:styleId="ECHRTableSimpleBox">
    <w:name w:val="ECHR_Table_Simple_Box"/>
    <w:basedOn w:val="TableNormal"/>
    <w:uiPriority w:val="99"/>
    <w:rsid w:val="0026439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6439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6439A"/>
    <w:pPr>
      <w:numPr>
        <w:numId w:val="3"/>
      </w:numPr>
    </w:pPr>
  </w:style>
  <w:style w:type="table" w:customStyle="1" w:styleId="ECHRTableForInternalUse">
    <w:name w:val="ECHR_Table_For_Internal_Use"/>
    <w:basedOn w:val="TableNormal"/>
    <w:uiPriority w:val="99"/>
    <w:rsid w:val="0026439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6439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6439A"/>
  </w:style>
  <w:style w:type="paragraph" w:styleId="BlockText">
    <w:name w:val="Block Text"/>
    <w:basedOn w:val="Normal"/>
    <w:uiPriority w:val="98"/>
    <w:semiHidden/>
    <w:rsid w:val="0026439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6439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6439A"/>
    <w:pPr>
      <w:spacing w:after="120"/>
    </w:pPr>
  </w:style>
  <w:style w:type="character" w:customStyle="1" w:styleId="BodyTextChar">
    <w:name w:val="Body Text Char"/>
    <w:basedOn w:val="DefaultParagraphFont"/>
    <w:link w:val="BodyText"/>
    <w:uiPriority w:val="98"/>
    <w:semiHidden/>
    <w:rsid w:val="0026439A"/>
    <w:rPr>
      <w:sz w:val="24"/>
      <w:szCs w:val="24"/>
      <w:lang w:val="en-GB"/>
    </w:rPr>
  </w:style>
  <w:style w:type="table" w:customStyle="1" w:styleId="ECHRTableOddBanded">
    <w:name w:val="ECHR_Table_Odd_Banded"/>
    <w:basedOn w:val="TableNormal"/>
    <w:uiPriority w:val="99"/>
    <w:rsid w:val="0026439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6439A"/>
    <w:pPr>
      <w:spacing w:after="120" w:line="480" w:lineRule="auto"/>
    </w:pPr>
  </w:style>
  <w:style w:type="table" w:customStyle="1" w:styleId="ECHRHeaderTableReduced">
    <w:name w:val="ECHR_Header_Table_Reduced"/>
    <w:basedOn w:val="TableNormal"/>
    <w:uiPriority w:val="99"/>
    <w:rsid w:val="0026439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6439A"/>
    <w:pPr>
      <w:ind w:firstLine="284"/>
      <w:jc w:val="both"/>
    </w:pPr>
    <w:rPr>
      <w:b/>
    </w:rPr>
  </w:style>
  <w:style w:type="character" w:styleId="PageNumber">
    <w:name w:val="page number"/>
    <w:uiPriority w:val="98"/>
    <w:semiHidden/>
    <w:rsid w:val="0026439A"/>
    <w:rPr>
      <w:sz w:val="18"/>
    </w:rPr>
  </w:style>
  <w:style w:type="paragraph" w:styleId="ListBullet">
    <w:name w:val="List Bullet"/>
    <w:basedOn w:val="Normal"/>
    <w:uiPriority w:val="98"/>
    <w:semiHidden/>
    <w:rsid w:val="0026439A"/>
    <w:pPr>
      <w:numPr>
        <w:numId w:val="11"/>
      </w:numPr>
    </w:pPr>
  </w:style>
  <w:style w:type="paragraph" w:styleId="ListBullet3">
    <w:name w:val="List Bullet 3"/>
    <w:basedOn w:val="Normal"/>
    <w:uiPriority w:val="98"/>
    <w:semiHidden/>
    <w:rsid w:val="0026439A"/>
    <w:pPr>
      <w:numPr>
        <w:numId w:val="13"/>
      </w:numPr>
      <w:contextualSpacing/>
    </w:pPr>
  </w:style>
  <w:style w:type="character" w:customStyle="1" w:styleId="BodyText2Char">
    <w:name w:val="Body Text 2 Char"/>
    <w:basedOn w:val="DefaultParagraphFont"/>
    <w:link w:val="BodyText2"/>
    <w:uiPriority w:val="98"/>
    <w:semiHidden/>
    <w:rsid w:val="0026439A"/>
    <w:rPr>
      <w:sz w:val="24"/>
      <w:szCs w:val="24"/>
      <w:lang w:val="en-GB"/>
    </w:rPr>
  </w:style>
  <w:style w:type="paragraph" w:styleId="BodyText3">
    <w:name w:val="Body Text 3"/>
    <w:basedOn w:val="Normal"/>
    <w:link w:val="BodyText3Char"/>
    <w:uiPriority w:val="98"/>
    <w:semiHidden/>
    <w:rsid w:val="0026439A"/>
    <w:pPr>
      <w:spacing w:after="120"/>
    </w:pPr>
    <w:rPr>
      <w:sz w:val="16"/>
      <w:szCs w:val="16"/>
    </w:rPr>
  </w:style>
  <w:style w:type="character" w:customStyle="1" w:styleId="BodyText3Char">
    <w:name w:val="Body Text 3 Char"/>
    <w:basedOn w:val="DefaultParagraphFont"/>
    <w:link w:val="BodyText3"/>
    <w:uiPriority w:val="98"/>
    <w:semiHidden/>
    <w:rsid w:val="0026439A"/>
    <w:rPr>
      <w:sz w:val="16"/>
      <w:szCs w:val="16"/>
      <w:lang w:val="en-GB"/>
    </w:rPr>
  </w:style>
  <w:style w:type="paragraph" w:styleId="BodyTextFirstIndent">
    <w:name w:val="Body Text First Indent"/>
    <w:basedOn w:val="BodyText"/>
    <w:link w:val="BodyTextFirstIndentChar"/>
    <w:uiPriority w:val="98"/>
    <w:semiHidden/>
    <w:rsid w:val="0026439A"/>
    <w:pPr>
      <w:spacing w:after="0"/>
      <w:ind w:firstLine="360"/>
    </w:pPr>
  </w:style>
  <w:style w:type="character" w:customStyle="1" w:styleId="BodyTextFirstIndentChar">
    <w:name w:val="Body Text First Indent Char"/>
    <w:basedOn w:val="BodyTextChar"/>
    <w:link w:val="BodyTextFirstIndent"/>
    <w:uiPriority w:val="98"/>
    <w:semiHidden/>
    <w:rsid w:val="0026439A"/>
    <w:rPr>
      <w:sz w:val="24"/>
      <w:szCs w:val="24"/>
      <w:lang w:val="en-GB"/>
    </w:rPr>
  </w:style>
  <w:style w:type="paragraph" w:styleId="BodyTextIndent">
    <w:name w:val="Body Text Indent"/>
    <w:basedOn w:val="Normal"/>
    <w:link w:val="BodyTextIndentChar"/>
    <w:uiPriority w:val="98"/>
    <w:semiHidden/>
    <w:rsid w:val="0026439A"/>
    <w:pPr>
      <w:spacing w:after="120"/>
      <w:ind w:left="283"/>
    </w:pPr>
  </w:style>
  <w:style w:type="character" w:customStyle="1" w:styleId="BodyTextIndentChar">
    <w:name w:val="Body Text Indent Char"/>
    <w:basedOn w:val="DefaultParagraphFont"/>
    <w:link w:val="BodyTextIndent"/>
    <w:uiPriority w:val="98"/>
    <w:semiHidden/>
    <w:rsid w:val="0026439A"/>
    <w:rPr>
      <w:sz w:val="24"/>
      <w:szCs w:val="24"/>
      <w:lang w:val="en-GB"/>
    </w:rPr>
  </w:style>
  <w:style w:type="paragraph" w:styleId="BodyTextFirstIndent2">
    <w:name w:val="Body Text First Indent 2"/>
    <w:basedOn w:val="BodyTextIndent"/>
    <w:link w:val="BodyTextFirstIndent2Char"/>
    <w:uiPriority w:val="98"/>
    <w:semiHidden/>
    <w:rsid w:val="0026439A"/>
    <w:pPr>
      <w:spacing w:after="0"/>
      <w:ind w:left="360" w:firstLine="360"/>
    </w:pPr>
  </w:style>
  <w:style w:type="character" w:customStyle="1" w:styleId="BodyTextFirstIndent2Char">
    <w:name w:val="Body Text First Indent 2 Char"/>
    <w:basedOn w:val="BodyTextIndentChar"/>
    <w:link w:val="BodyTextFirstIndent2"/>
    <w:uiPriority w:val="98"/>
    <w:semiHidden/>
    <w:rsid w:val="0026439A"/>
    <w:rPr>
      <w:sz w:val="24"/>
      <w:szCs w:val="24"/>
      <w:lang w:val="en-GB"/>
    </w:rPr>
  </w:style>
  <w:style w:type="paragraph" w:styleId="BodyTextIndent2">
    <w:name w:val="Body Text Indent 2"/>
    <w:basedOn w:val="Normal"/>
    <w:link w:val="BodyTextIndent2Char"/>
    <w:uiPriority w:val="98"/>
    <w:semiHidden/>
    <w:rsid w:val="0026439A"/>
    <w:pPr>
      <w:spacing w:after="120" w:line="480" w:lineRule="auto"/>
      <w:ind w:left="283"/>
    </w:pPr>
  </w:style>
  <w:style w:type="character" w:customStyle="1" w:styleId="BodyTextIndent2Char">
    <w:name w:val="Body Text Indent 2 Char"/>
    <w:basedOn w:val="DefaultParagraphFont"/>
    <w:link w:val="BodyTextIndent2"/>
    <w:uiPriority w:val="98"/>
    <w:semiHidden/>
    <w:rsid w:val="0026439A"/>
    <w:rPr>
      <w:sz w:val="24"/>
      <w:szCs w:val="24"/>
      <w:lang w:val="en-GB"/>
    </w:rPr>
  </w:style>
  <w:style w:type="paragraph" w:styleId="BodyTextIndent3">
    <w:name w:val="Body Text Indent 3"/>
    <w:basedOn w:val="Normal"/>
    <w:link w:val="BodyTextIndent3Char"/>
    <w:uiPriority w:val="98"/>
    <w:semiHidden/>
    <w:rsid w:val="0026439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6439A"/>
    <w:rPr>
      <w:sz w:val="16"/>
      <w:szCs w:val="16"/>
      <w:lang w:val="en-GB"/>
    </w:rPr>
  </w:style>
  <w:style w:type="paragraph" w:styleId="Caption">
    <w:name w:val="caption"/>
    <w:basedOn w:val="Normal"/>
    <w:next w:val="Normal"/>
    <w:uiPriority w:val="98"/>
    <w:semiHidden/>
    <w:qFormat/>
    <w:rsid w:val="0026439A"/>
    <w:pPr>
      <w:spacing w:after="200"/>
    </w:pPr>
    <w:rPr>
      <w:b/>
      <w:bCs/>
      <w:color w:val="0072BC" w:themeColor="accent1"/>
      <w:sz w:val="18"/>
      <w:szCs w:val="18"/>
    </w:rPr>
  </w:style>
  <w:style w:type="paragraph" w:styleId="Closing">
    <w:name w:val="Closing"/>
    <w:basedOn w:val="Normal"/>
    <w:link w:val="ClosingChar"/>
    <w:uiPriority w:val="98"/>
    <w:semiHidden/>
    <w:rsid w:val="0026439A"/>
    <w:pPr>
      <w:ind w:left="4252"/>
    </w:pPr>
  </w:style>
  <w:style w:type="character" w:customStyle="1" w:styleId="ClosingChar">
    <w:name w:val="Closing Char"/>
    <w:basedOn w:val="DefaultParagraphFont"/>
    <w:link w:val="Closing"/>
    <w:uiPriority w:val="98"/>
    <w:semiHidden/>
    <w:rsid w:val="0026439A"/>
    <w:rPr>
      <w:sz w:val="24"/>
      <w:szCs w:val="24"/>
      <w:lang w:val="en-GB"/>
    </w:rPr>
  </w:style>
  <w:style w:type="table" w:styleId="ColorfulGrid">
    <w:name w:val="Colorful Grid"/>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6439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6439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6439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6439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6439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6439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6439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6439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6439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6439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6439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6439A"/>
    <w:rPr>
      <w:sz w:val="16"/>
      <w:szCs w:val="16"/>
    </w:rPr>
  </w:style>
  <w:style w:type="paragraph" w:styleId="CommentText">
    <w:name w:val="annotation text"/>
    <w:basedOn w:val="Normal"/>
    <w:link w:val="CommentTextChar"/>
    <w:uiPriority w:val="98"/>
    <w:semiHidden/>
    <w:rsid w:val="0026439A"/>
    <w:rPr>
      <w:sz w:val="20"/>
      <w:szCs w:val="20"/>
    </w:rPr>
  </w:style>
  <w:style w:type="character" w:customStyle="1" w:styleId="CommentTextChar">
    <w:name w:val="Comment Text Char"/>
    <w:basedOn w:val="DefaultParagraphFont"/>
    <w:link w:val="CommentText"/>
    <w:uiPriority w:val="98"/>
    <w:semiHidden/>
    <w:rsid w:val="0026439A"/>
    <w:rPr>
      <w:sz w:val="20"/>
      <w:szCs w:val="20"/>
      <w:lang w:val="en-GB"/>
    </w:rPr>
  </w:style>
  <w:style w:type="paragraph" w:styleId="CommentSubject">
    <w:name w:val="annotation subject"/>
    <w:basedOn w:val="CommentText"/>
    <w:next w:val="CommentText"/>
    <w:link w:val="CommentSubjectChar"/>
    <w:uiPriority w:val="98"/>
    <w:semiHidden/>
    <w:rsid w:val="0026439A"/>
    <w:rPr>
      <w:b/>
      <w:bCs/>
    </w:rPr>
  </w:style>
  <w:style w:type="character" w:customStyle="1" w:styleId="CommentSubjectChar">
    <w:name w:val="Comment Subject Char"/>
    <w:basedOn w:val="CommentTextChar"/>
    <w:link w:val="CommentSubject"/>
    <w:uiPriority w:val="98"/>
    <w:semiHidden/>
    <w:rsid w:val="0026439A"/>
    <w:rPr>
      <w:b/>
      <w:bCs/>
      <w:sz w:val="20"/>
      <w:szCs w:val="20"/>
      <w:lang w:val="en-GB"/>
    </w:rPr>
  </w:style>
  <w:style w:type="table" w:styleId="DarkList">
    <w:name w:val="Dark List"/>
    <w:basedOn w:val="TableNormal"/>
    <w:uiPriority w:val="70"/>
    <w:semiHidden/>
    <w:rsid w:val="0026439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6439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6439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6439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6439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6439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6439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6439A"/>
  </w:style>
  <w:style w:type="character" w:customStyle="1" w:styleId="DateChar">
    <w:name w:val="Date Char"/>
    <w:basedOn w:val="DefaultParagraphFont"/>
    <w:link w:val="Date"/>
    <w:uiPriority w:val="98"/>
    <w:semiHidden/>
    <w:rsid w:val="0026439A"/>
    <w:rPr>
      <w:sz w:val="24"/>
      <w:szCs w:val="24"/>
      <w:lang w:val="en-GB"/>
    </w:rPr>
  </w:style>
  <w:style w:type="paragraph" w:styleId="DocumentMap">
    <w:name w:val="Document Map"/>
    <w:basedOn w:val="Normal"/>
    <w:link w:val="DocumentMapChar"/>
    <w:uiPriority w:val="98"/>
    <w:semiHidden/>
    <w:rsid w:val="0026439A"/>
    <w:rPr>
      <w:rFonts w:ascii="Tahoma" w:hAnsi="Tahoma" w:cs="Tahoma"/>
      <w:sz w:val="16"/>
      <w:szCs w:val="16"/>
    </w:rPr>
  </w:style>
  <w:style w:type="character" w:customStyle="1" w:styleId="DocumentMapChar">
    <w:name w:val="Document Map Char"/>
    <w:basedOn w:val="DefaultParagraphFont"/>
    <w:link w:val="DocumentMap"/>
    <w:uiPriority w:val="98"/>
    <w:semiHidden/>
    <w:rsid w:val="0026439A"/>
    <w:rPr>
      <w:rFonts w:ascii="Tahoma" w:hAnsi="Tahoma" w:cs="Tahoma"/>
      <w:sz w:val="16"/>
      <w:szCs w:val="16"/>
      <w:lang w:val="en-GB"/>
    </w:rPr>
  </w:style>
  <w:style w:type="paragraph" w:styleId="E-mailSignature">
    <w:name w:val="E-mail Signature"/>
    <w:basedOn w:val="Normal"/>
    <w:link w:val="E-mailSignatureChar"/>
    <w:uiPriority w:val="98"/>
    <w:semiHidden/>
    <w:rsid w:val="0026439A"/>
  </w:style>
  <w:style w:type="character" w:customStyle="1" w:styleId="E-mailSignatureChar">
    <w:name w:val="E-mail Signature Char"/>
    <w:basedOn w:val="DefaultParagraphFont"/>
    <w:link w:val="E-mailSignature"/>
    <w:uiPriority w:val="98"/>
    <w:semiHidden/>
    <w:rsid w:val="0026439A"/>
    <w:rPr>
      <w:sz w:val="24"/>
      <w:szCs w:val="24"/>
      <w:lang w:val="en-GB"/>
    </w:rPr>
  </w:style>
  <w:style w:type="character" w:styleId="EndnoteReference">
    <w:name w:val="endnote reference"/>
    <w:basedOn w:val="DefaultParagraphFont"/>
    <w:uiPriority w:val="98"/>
    <w:semiHidden/>
    <w:rsid w:val="0026439A"/>
    <w:rPr>
      <w:vertAlign w:val="superscript"/>
    </w:rPr>
  </w:style>
  <w:style w:type="paragraph" w:styleId="EndnoteText">
    <w:name w:val="endnote text"/>
    <w:basedOn w:val="Normal"/>
    <w:link w:val="EndnoteTextChar"/>
    <w:uiPriority w:val="98"/>
    <w:semiHidden/>
    <w:rsid w:val="0026439A"/>
    <w:rPr>
      <w:sz w:val="20"/>
      <w:szCs w:val="20"/>
    </w:rPr>
  </w:style>
  <w:style w:type="character" w:customStyle="1" w:styleId="EndnoteTextChar">
    <w:name w:val="Endnote Text Char"/>
    <w:basedOn w:val="DefaultParagraphFont"/>
    <w:link w:val="EndnoteText"/>
    <w:uiPriority w:val="98"/>
    <w:semiHidden/>
    <w:rsid w:val="0026439A"/>
    <w:rPr>
      <w:sz w:val="20"/>
      <w:szCs w:val="20"/>
      <w:lang w:val="en-GB"/>
    </w:rPr>
  </w:style>
  <w:style w:type="paragraph" w:styleId="EnvelopeAddress">
    <w:name w:val="envelope address"/>
    <w:basedOn w:val="Normal"/>
    <w:uiPriority w:val="98"/>
    <w:semiHidden/>
    <w:rsid w:val="0026439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6439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6439A"/>
    <w:rPr>
      <w:color w:val="7030A0" w:themeColor="followedHyperlink"/>
      <w:u w:val="single"/>
    </w:rPr>
  </w:style>
  <w:style w:type="character" w:styleId="HTMLAcronym">
    <w:name w:val="HTML Acronym"/>
    <w:basedOn w:val="DefaultParagraphFont"/>
    <w:uiPriority w:val="98"/>
    <w:semiHidden/>
    <w:rsid w:val="0026439A"/>
  </w:style>
  <w:style w:type="paragraph" w:styleId="HTMLAddress">
    <w:name w:val="HTML Address"/>
    <w:basedOn w:val="Normal"/>
    <w:link w:val="HTMLAddressChar"/>
    <w:uiPriority w:val="98"/>
    <w:semiHidden/>
    <w:rsid w:val="0026439A"/>
    <w:rPr>
      <w:i/>
      <w:iCs/>
    </w:rPr>
  </w:style>
  <w:style w:type="character" w:customStyle="1" w:styleId="HTMLAddressChar">
    <w:name w:val="HTML Address Char"/>
    <w:basedOn w:val="DefaultParagraphFont"/>
    <w:link w:val="HTMLAddress"/>
    <w:uiPriority w:val="98"/>
    <w:semiHidden/>
    <w:rsid w:val="0026439A"/>
    <w:rPr>
      <w:i/>
      <w:iCs/>
      <w:sz w:val="24"/>
      <w:szCs w:val="24"/>
      <w:lang w:val="en-GB"/>
    </w:rPr>
  </w:style>
  <w:style w:type="character" w:styleId="HTMLCite">
    <w:name w:val="HTML Cite"/>
    <w:basedOn w:val="DefaultParagraphFont"/>
    <w:uiPriority w:val="98"/>
    <w:semiHidden/>
    <w:rsid w:val="0026439A"/>
    <w:rPr>
      <w:i/>
      <w:iCs/>
    </w:rPr>
  </w:style>
  <w:style w:type="character" w:styleId="HTMLCode">
    <w:name w:val="HTML Code"/>
    <w:basedOn w:val="DefaultParagraphFont"/>
    <w:uiPriority w:val="98"/>
    <w:semiHidden/>
    <w:rsid w:val="0026439A"/>
    <w:rPr>
      <w:rFonts w:ascii="Consolas" w:hAnsi="Consolas" w:cs="Consolas"/>
      <w:sz w:val="20"/>
      <w:szCs w:val="20"/>
    </w:rPr>
  </w:style>
  <w:style w:type="character" w:styleId="HTMLDefinition">
    <w:name w:val="HTML Definition"/>
    <w:basedOn w:val="DefaultParagraphFont"/>
    <w:uiPriority w:val="98"/>
    <w:semiHidden/>
    <w:rsid w:val="0026439A"/>
    <w:rPr>
      <w:i/>
      <w:iCs/>
    </w:rPr>
  </w:style>
  <w:style w:type="character" w:styleId="HTMLKeyboard">
    <w:name w:val="HTML Keyboard"/>
    <w:basedOn w:val="DefaultParagraphFont"/>
    <w:uiPriority w:val="98"/>
    <w:semiHidden/>
    <w:rsid w:val="0026439A"/>
    <w:rPr>
      <w:rFonts w:ascii="Consolas" w:hAnsi="Consolas" w:cs="Consolas"/>
      <w:sz w:val="20"/>
      <w:szCs w:val="20"/>
    </w:rPr>
  </w:style>
  <w:style w:type="paragraph" w:styleId="HTMLPreformatted">
    <w:name w:val="HTML Preformatted"/>
    <w:basedOn w:val="Normal"/>
    <w:link w:val="HTMLPreformattedChar"/>
    <w:uiPriority w:val="98"/>
    <w:semiHidden/>
    <w:rsid w:val="0026439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6439A"/>
    <w:rPr>
      <w:rFonts w:ascii="Consolas" w:hAnsi="Consolas" w:cs="Consolas"/>
      <w:sz w:val="20"/>
      <w:szCs w:val="20"/>
      <w:lang w:val="en-GB"/>
    </w:rPr>
  </w:style>
  <w:style w:type="character" w:styleId="HTMLSample">
    <w:name w:val="HTML Sample"/>
    <w:basedOn w:val="DefaultParagraphFont"/>
    <w:uiPriority w:val="98"/>
    <w:semiHidden/>
    <w:rsid w:val="0026439A"/>
    <w:rPr>
      <w:rFonts w:ascii="Consolas" w:hAnsi="Consolas" w:cs="Consolas"/>
      <w:sz w:val="24"/>
      <w:szCs w:val="24"/>
    </w:rPr>
  </w:style>
  <w:style w:type="character" w:styleId="HTMLTypewriter">
    <w:name w:val="HTML Typewriter"/>
    <w:basedOn w:val="DefaultParagraphFont"/>
    <w:uiPriority w:val="98"/>
    <w:semiHidden/>
    <w:rsid w:val="0026439A"/>
    <w:rPr>
      <w:rFonts w:ascii="Consolas" w:hAnsi="Consolas" w:cs="Consolas"/>
      <w:sz w:val="20"/>
      <w:szCs w:val="20"/>
    </w:rPr>
  </w:style>
  <w:style w:type="character" w:styleId="HTMLVariable">
    <w:name w:val="HTML Variable"/>
    <w:basedOn w:val="DefaultParagraphFont"/>
    <w:uiPriority w:val="98"/>
    <w:semiHidden/>
    <w:rsid w:val="0026439A"/>
    <w:rPr>
      <w:i/>
      <w:iCs/>
    </w:rPr>
  </w:style>
  <w:style w:type="paragraph" w:styleId="Index1">
    <w:name w:val="index 1"/>
    <w:basedOn w:val="Normal"/>
    <w:next w:val="Normal"/>
    <w:autoRedefine/>
    <w:uiPriority w:val="98"/>
    <w:semiHidden/>
    <w:rsid w:val="0026439A"/>
    <w:pPr>
      <w:ind w:left="240" w:hanging="240"/>
    </w:pPr>
  </w:style>
  <w:style w:type="paragraph" w:styleId="Index2">
    <w:name w:val="index 2"/>
    <w:basedOn w:val="Normal"/>
    <w:next w:val="Normal"/>
    <w:autoRedefine/>
    <w:uiPriority w:val="98"/>
    <w:semiHidden/>
    <w:rsid w:val="0026439A"/>
    <w:pPr>
      <w:ind w:left="480" w:hanging="240"/>
    </w:pPr>
  </w:style>
  <w:style w:type="paragraph" w:styleId="Index3">
    <w:name w:val="index 3"/>
    <w:basedOn w:val="Normal"/>
    <w:next w:val="Normal"/>
    <w:autoRedefine/>
    <w:uiPriority w:val="98"/>
    <w:semiHidden/>
    <w:rsid w:val="0026439A"/>
    <w:pPr>
      <w:ind w:left="720" w:hanging="240"/>
    </w:pPr>
  </w:style>
  <w:style w:type="paragraph" w:styleId="Index4">
    <w:name w:val="index 4"/>
    <w:basedOn w:val="Normal"/>
    <w:next w:val="Normal"/>
    <w:autoRedefine/>
    <w:uiPriority w:val="98"/>
    <w:semiHidden/>
    <w:rsid w:val="0026439A"/>
    <w:pPr>
      <w:ind w:left="960" w:hanging="240"/>
    </w:pPr>
  </w:style>
  <w:style w:type="paragraph" w:styleId="Index5">
    <w:name w:val="index 5"/>
    <w:basedOn w:val="Normal"/>
    <w:next w:val="Normal"/>
    <w:autoRedefine/>
    <w:uiPriority w:val="98"/>
    <w:semiHidden/>
    <w:rsid w:val="0026439A"/>
    <w:pPr>
      <w:ind w:left="1200" w:hanging="240"/>
    </w:pPr>
  </w:style>
  <w:style w:type="paragraph" w:styleId="Index6">
    <w:name w:val="index 6"/>
    <w:basedOn w:val="Normal"/>
    <w:next w:val="Normal"/>
    <w:autoRedefine/>
    <w:uiPriority w:val="98"/>
    <w:semiHidden/>
    <w:rsid w:val="0026439A"/>
    <w:pPr>
      <w:ind w:left="1440" w:hanging="240"/>
    </w:pPr>
  </w:style>
  <w:style w:type="paragraph" w:styleId="Index7">
    <w:name w:val="index 7"/>
    <w:basedOn w:val="Normal"/>
    <w:next w:val="Normal"/>
    <w:autoRedefine/>
    <w:uiPriority w:val="98"/>
    <w:semiHidden/>
    <w:rsid w:val="0026439A"/>
    <w:pPr>
      <w:ind w:left="1680" w:hanging="240"/>
    </w:pPr>
  </w:style>
  <w:style w:type="paragraph" w:styleId="Index8">
    <w:name w:val="index 8"/>
    <w:basedOn w:val="Normal"/>
    <w:next w:val="Normal"/>
    <w:autoRedefine/>
    <w:uiPriority w:val="98"/>
    <w:semiHidden/>
    <w:rsid w:val="0026439A"/>
    <w:pPr>
      <w:ind w:left="1920" w:hanging="240"/>
    </w:pPr>
  </w:style>
  <w:style w:type="paragraph" w:styleId="Index9">
    <w:name w:val="index 9"/>
    <w:basedOn w:val="Normal"/>
    <w:next w:val="Normal"/>
    <w:autoRedefine/>
    <w:uiPriority w:val="98"/>
    <w:semiHidden/>
    <w:rsid w:val="0026439A"/>
    <w:pPr>
      <w:ind w:left="2160" w:hanging="240"/>
    </w:pPr>
  </w:style>
  <w:style w:type="paragraph" w:styleId="IndexHeading">
    <w:name w:val="index heading"/>
    <w:basedOn w:val="Normal"/>
    <w:next w:val="Index1"/>
    <w:uiPriority w:val="98"/>
    <w:semiHidden/>
    <w:rsid w:val="0026439A"/>
    <w:rPr>
      <w:rFonts w:asciiTheme="majorHAnsi" w:eastAsiaTheme="majorEastAsia" w:hAnsiTheme="majorHAnsi" w:cstheme="majorBidi"/>
      <w:b/>
      <w:bCs/>
    </w:rPr>
  </w:style>
  <w:style w:type="table" w:styleId="LightGrid">
    <w:name w:val="Light Grid"/>
    <w:basedOn w:val="TableNormal"/>
    <w:uiPriority w:val="62"/>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6439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6439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6439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6439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6439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6439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6439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6439A"/>
  </w:style>
  <w:style w:type="paragraph" w:styleId="List">
    <w:name w:val="List"/>
    <w:basedOn w:val="Normal"/>
    <w:uiPriority w:val="98"/>
    <w:semiHidden/>
    <w:rsid w:val="0026439A"/>
    <w:pPr>
      <w:ind w:left="283" w:hanging="283"/>
      <w:contextualSpacing/>
    </w:pPr>
  </w:style>
  <w:style w:type="paragraph" w:styleId="List20">
    <w:name w:val="List 2"/>
    <w:basedOn w:val="Normal"/>
    <w:uiPriority w:val="98"/>
    <w:semiHidden/>
    <w:rsid w:val="0026439A"/>
    <w:pPr>
      <w:ind w:left="566" w:hanging="283"/>
      <w:contextualSpacing/>
    </w:pPr>
  </w:style>
  <w:style w:type="paragraph" w:styleId="List30">
    <w:name w:val="List 3"/>
    <w:basedOn w:val="Normal"/>
    <w:uiPriority w:val="98"/>
    <w:semiHidden/>
    <w:rsid w:val="0026439A"/>
    <w:pPr>
      <w:ind w:left="849" w:hanging="283"/>
      <w:contextualSpacing/>
    </w:pPr>
  </w:style>
  <w:style w:type="paragraph" w:styleId="List4">
    <w:name w:val="List 4"/>
    <w:basedOn w:val="Normal"/>
    <w:uiPriority w:val="98"/>
    <w:semiHidden/>
    <w:rsid w:val="0026439A"/>
    <w:pPr>
      <w:ind w:left="1132" w:hanging="283"/>
      <w:contextualSpacing/>
    </w:pPr>
  </w:style>
  <w:style w:type="paragraph" w:styleId="List5">
    <w:name w:val="List 5"/>
    <w:basedOn w:val="Normal"/>
    <w:uiPriority w:val="98"/>
    <w:semiHidden/>
    <w:rsid w:val="0026439A"/>
    <w:pPr>
      <w:ind w:left="1415" w:hanging="283"/>
      <w:contextualSpacing/>
    </w:pPr>
  </w:style>
  <w:style w:type="paragraph" w:styleId="ListBullet2">
    <w:name w:val="List Bullet 2"/>
    <w:basedOn w:val="Normal"/>
    <w:uiPriority w:val="98"/>
    <w:semiHidden/>
    <w:rsid w:val="0026439A"/>
    <w:pPr>
      <w:numPr>
        <w:numId w:val="12"/>
      </w:numPr>
      <w:contextualSpacing/>
    </w:pPr>
  </w:style>
  <w:style w:type="paragraph" w:styleId="ListBullet4">
    <w:name w:val="List Bullet 4"/>
    <w:basedOn w:val="Normal"/>
    <w:uiPriority w:val="98"/>
    <w:semiHidden/>
    <w:rsid w:val="0026439A"/>
    <w:pPr>
      <w:numPr>
        <w:numId w:val="14"/>
      </w:numPr>
      <w:contextualSpacing/>
    </w:pPr>
  </w:style>
  <w:style w:type="paragraph" w:styleId="ListBullet5">
    <w:name w:val="List Bullet 5"/>
    <w:basedOn w:val="Normal"/>
    <w:uiPriority w:val="98"/>
    <w:semiHidden/>
    <w:rsid w:val="0026439A"/>
    <w:pPr>
      <w:numPr>
        <w:numId w:val="15"/>
      </w:numPr>
      <w:contextualSpacing/>
    </w:pPr>
  </w:style>
  <w:style w:type="paragraph" w:styleId="ListContinue">
    <w:name w:val="List Continue"/>
    <w:basedOn w:val="Normal"/>
    <w:uiPriority w:val="98"/>
    <w:semiHidden/>
    <w:rsid w:val="0026439A"/>
    <w:pPr>
      <w:spacing w:after="120"/>
      <w:ind w:left="283"/>
      <w:contextualSpacing/>
    </w:pPr>
  </w:style>
  <w:style w:type="paragraph" w:styleId="ListContinue2">
    <w:name w:val="List Continue 2"/>
    <w:basedOn w:val="Normal"/>
    <w:uiPriority w:val="98"/>
    <w:semiHidden/>
    <w:rsid w:val="0026439A"/>
    <w:pPr>
      <w:spacing w:after="120"/>
      <w:ind w:left="566"/>
      <w:contextualSpacing/>
    </w:pPr>
  </w:style>
  <w:style w:type="paragraph" w:styleId="ListContinue3">
    <w:name w:val="List Continue 3"/>
    <w:basedOn w:val="Normal"/>
    <w:uiPriority w:val="98"/>
    <w:semiHidden/>
    <w:rsid w:val="0026439A"/>
    <w:pPr>
      <w:spacing w:after="120"/>
      <w:ind w:left="849"/>
      <w:contextualSpacing/>
    </w:pPr>
  </w:style>
  <w:style w:type="paragraph" w:styleId="ListContinue4">
    <w:name w:val="List Continue 4"/>
    <w:basedOn w:val="Normal"/>
    <w:uiPriority w:val="98"/>
    <w:semiHidden/>
    <w:rsid w:val="0026439A"/>
    <w:pPr>
      <w:spacing w:after="120"/>
      <w:ind w:left="1132"/>
      <w:contextualSpacing/>
    </w:pPr>
  </w:style>
  <w:style w:type="paragraph" w:styleId="ListContinue5">
    <w:name w:val="List Continue 5"/>
    <w:basedOn w:val="Normal"/>
    <w:uiPriority w:val="98"/>
    <w:semiHidden/>
    <w:rsid w:val="0026439A"/>
    <w:pPr>
      <w:spacing w:after="120"/>
      <w:ind w:left="1415"/>
      <w:contextualSpacing/>
    </w:pPr>
  </w:style>
  <w:style w:type="paragraph" w:styleId="ListNumber">
    <w:name w:val="List Number"/>
    <w:basedOn w:val="Normal"/>
    <w:uiPriority w:val="98"/>
    <w:semiHidden/>
    <w:rsid w:val="0026439A"/>
    <w:pPr>
      <w:numPr>
        <w:numId w:val="16"/>
      </w:numPr>
      <w:contextualSpacing/>
    </w:pPr>
  </w:style>
  <w:style w:type="paragraph" w:styleId="ListNumber2">
    <w:name w:val="List Number 2"/>
    <w:basedOn w:val="Normal"/>
    <w:uiPriority w:val="98"/>
    <w:semiHidden/>
    <w:rsid w:val="0026439A"/>
    <w:pPr>
      <w:numPr>
        <w:numId w:val="17"/>
      </w:numPr>
      <w:contextualSpacing/>
    </w:pPr>
  </w:style>
  <w:style w:type="paragraph" w:styleId="ListNumber3">
    <w:name w:val="List Number 3"/>
    <w:basedOn w:val="Normal"/>
    <w:uiPriority w:val="98"/>
    <w:semiHidden/>
    <w:rsid w:val="0026439A"/>
    <w:pPr>
      <w:numPr>
        <w:numId w:val="18"/>
      </w:numPr>
      <w:contextualSpacing/>
    </w:pPr>
  </w:style>
  <w:style w:type="paragraph" w:styleId="ListNumber4">
    <w:name w:val="List Number 4"/>
    <w:basedOn w:val="Normal"/>
    <w:uiPriority w:val="98"/>
    <w:semiHidden/>
    <w:rsid w:val="0026439A"/>
    <w:pPr>
      <w:numPr>
        <w:numId w:val="19"/>
      </w:numPr>
      <w:contextualSpacing/>
    </w:pPr>
  </w:style>
  <w:style w:type="paragraph" w:styleId="ListNumber5">
    <w:name w:val="List Number 5"/>
    <w:basedOn w:val="Normal"/>
    <w:uiPriority w:val="98"/>
    <w:semiHidden/>
    <w:rsid w:val="0026439A"/>
    <w:pPr>
      <w:numPr>
        <w:numId w:val="20"/>
      </w:numPr>
      <w:contextualSpacing/>
    </w:pPr>
  </w:style>
  <w:style w:type="paragraph" w:styleId="Macro">
    <w:name w:val="macro"/>
    <w:link w:val="MacroTextChar"/>
    <w:uiPriority w:val="98"/>
    <w:semiHidden/>
    <w:rsid w:val="0026439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6439A"/>
    <w:rPr>
      <w:rFonts w:ascii="Consolas" w:hAnsi="Consolas" w:eastAsiaTheme="minorEastAsia" w:cs="Consolas"/>
      <w:sz w:val="20"/>
      <w:szCs w:val="20"/>
    </w:rPr>
  </w:style>
  <w:style w:type="table" w:styleId="MediumGrid1">
    <w:name w:val="Medium Grid 1"/>
    <w:basedOn w:val="TableNormal"/>
    <w:uiPriority w:val="67"/>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6439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6439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6439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6439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6439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6439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6439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6439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6439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6439A"/>
    <w:rPr>
      <w:rFonts w:ascii="Times New Roman" w:hAnsi="Times New Roman" w:cs="Times New Roman"/>
    </w:rPr>
  </w:style>
  <w:style w:type="paragraph" w:styleId="NormalIndent">
    <w:name w:val="Normal Indent"/>
    <w:basedOn w:val="Normal"/>
    <w:uiPriority w:val="98"/>
    <w:semiHidden/>
    <w:rsid w:val="0026439A"/>
    <w:pPr>
      <w:ind w:left="720"/>
    </w:pPr>
  </w:style>
  <w:style w:type="paragraph" w:styleId="NoteHeading">
    <w:name w:val="Note Heading"/>
    <w:basedOn w:val="Normal"/>
    <w:next w:val="Normal"/>
    <w:link w:val="NoteHeadingChar"/>
    <w:uiPriority w:val="98"/>
    <w:semiHidden/>
    <w:rsid w:val="0026439A"/>
  </w:style>
  <w:style w:type="character" w:customStyle="1" w:styleId="NoteHeadingChar">
    <w:name w:val="Note Heading Char"/>
    <w:basedOn w:val="DefaultParagraphFont"/>
    <w:link w:val="NoteHeading"/>
    <w:uiPriority w:val="98"/>
    <w:semiHidden/>
    <w:rsid w:val="0026439A"/>
    <w:rPr>
      <w:sz w:val="24"/>
      <w:szCs w:val="24"/>
      <w:lang w:val="en-GB"/>
    </w:rPr>
  </w:style>
  <w:style w:type="character" w:styleId="PlaceholderText">
    <w:name w:val="Placeholder Text"/>
    <w:basedOn w:val="DefaultParagraphFont"/>
    <w:uiPriority w:val="98"/>
    <w:semiHidden/>
    <w:rsid w:val="0026439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6439A"/>
    <w:rPr>
      <w:rFonts w:ascii="Consolas" w:hAnsi="Consolas" w:cs="Consolas"/>
      <w:sz w:val="21"/>
      <w:szCs w:val="21"/>
    </w:rPr>
  </w:style>
  <w:style w:type="character" w:customStyle="1" w:styleId="PlainTextChar">
    <w:name w:val="Plain Text Char"/>
    <w:basedOn w:val="DefaultParagraphFont"/>
    <w:link w:val="PlainText"/>
    <w:uiPriority w:val="98"/>
    <w:semiHidden/>
    <w:rsid w:val="0026439A"/>
    <w:rPr>
      <w:rFonts w:ascii="Consolas" w:hAnsi="Consolas" w:cs="Consolas"/>
      <w:sz w:val="21"/>
      <w:szCs w:val="21"/>
      <w:lang w:val="en-GB"/>
    </w:rPr>
  </w:style>
  <w:style w:type="paragraph" w:styleId="Salutation">
    <w:name w:val="Salutation"/>
    <w:basedOn w:val="Normal"/>
    <w:next w:val="Normal"/>
    <w:link w:val="SalutationChar"/>
    <w:uiPriority w:val="98"/>
    <w:semiHidden/>
    <w:rsid w:val="0026439A"/>
  </w:style>
  <w:style w:type="character" w:customStyle="1" w:styleId="SalutationChar">
    <w:name w:val="Salutation Char"/>
    <w:basedOn w:val="DefaultParagraphFont"/>
    <w:link w:val="Salutation"/>
    <w:uiPriority w:val="98"/>
    <w:semiHidden/>
    <w:rsid w:val="0026439A"/>
    <w:rPr>
      <w:sz w:val="24"/>
      <w:szCs w:val="24"/>
      <w:lang w:val="en-GB"/>
    </w:rPr>
  </w:style>
  <w:style w:type="paragraph" w:styleId="Signature0">
    <w:name w:val="Signature"/>
    <w:basedOn w:val="Normal"/>
    <w:link w:val="SignatureChar"/>
    <w:uiPriority w:val="98"/>
    <w:semiHidden/>
    <w:rsid w:val="0026439A"/>
    <w:pPr>
      <w:ind w:left="4252"/>
    </w:pPr>
  </w:style>
  <w:style w:type="character" w:customStyle="1" w:styleId="SignatureChar">
    <w:name w:val="Signature Char"/>
    <w:basedOn w:val="DefaultParagraphFont"/>
    <w:link w:val="Signature0"/>
    <w:uiPriority w:val="98"/>
    <w:semiHidden/>
    <w:rsid w:val="0026439A"/>
    <w:rPr>
      <w:sz w:val="24"/>
      <w:szCs w:val="24"/>
      <w:lang w:val="en-GB"/>
    </w:rPr>
  </w:style>
  <w:style w:type="table" w:styleId="Table3Deffects1">
    <w:name w:val="Table 3D effects 1"/>
    <w:basedOn w:val="TableNormal"/>
    <w:uiPriority w:val="99"/>
    <w:semiHidden/>
    <w:unhideWhenUsed/>
    <w:rsid w:val="0026439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39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39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39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39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39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39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39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39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39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39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39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39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39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39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39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39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39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39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39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6439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39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39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39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6439A"/>
    <w:pPr>
      <w:ind w:left="240" w:hanging="240"/>
    </w:pPr>
  </w:style>
  <w:style w:type="paragraph" w:styleId="TableofFigures">
    <w:name w:val="table of figures"/>
    <w:basedOn w:val="Normal"/>
    <w:next w:val="Normal"/>
    <w:uiPriority w:val="98"/>
    <w:semiHidden/>
    <w:rsid w:val="0026439A"/>
  </w:style>
  <w:style w:type="table" w:styleId="TableProfessional">
    <w:name w:val="Table Professional"/>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39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39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39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39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39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39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39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39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6439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6439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6439A"/>
    <w:pPr>
      <w:spacing w:after="100"/>
      <w:ind w:left="1680"/>
    </w:pPr>
  </w:style>
  <w:style w:type="paragraph" w:styleId="TOC9">
    <w:name w:val="toc 9"/>
    <w:basedOn w:val="Normal"/>
    <w:next w:val="Normal"/>
    <w:autoRedefine/>
    <w:uiPriority w:val="98"/>
    <w:semiHidden/>
    <w:rsid w:val="0026439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6439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6439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6439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6439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6439A"/>
    <w:pPr>
      <w:numPr>
        <w:numId w:val="7"/>
      </w:numPr>
      <w:spacing w:before="60" w:after="60"/>
    </w:pPr>
  </w:style>
  <w:style w:type="paragraph" w:customStyle="1" w:styleId="ECHRBullet2">
    <w:name w:val="ECHR_Bullet_2"/>
    <w:aliases w:val="_Bul_2"/>
    <w:basedOn w:val="ECHRBullet1"/>
    <w:uiPriority w:val="23"/>
    <w:semiHidden/>
    <w:rsid w:val="0026439A"/>
    <w:pPr>
      <w:numPr>
        <w:ilvl w:val="1"/>
      </w:numPr>
    </w:pPr>
  </w:style>
  <w:style w:type="paragraph" w:customStyle="1" w:styleId="ECHRBullet3">
    <w:name w:val="ECHR_Bullet_3"/>
    <w:aliases w:val="_Bul_3"/>
    <w:basedOn w:val="ECHRBullet2"/>
    <w:uiPriority w:val="23"/>
    <w:semiHidden/>
    <w:rsid w:val="0026439A"/>
    <w:pPr>
      <w:numPr>
        <w:ilvl w:val="2"/>
      </w:numPr>
    </w:pPr>
  </w:style>
  <w:style w:type="paragraph" w:customStyle="1" w:styleId="ECHRBullet4">
    <w:name w:val="ECHR_Bullet_4"/>
    <w:aliases w:val="_Bul_4"/>
    <w:basedOn w:val="ECHRBullet3"/>
    <w:uiPriority w:val="23"/>
    <w:semiHidden/>
    <w:rsid w:val="0026439A"/>
    <w:pPr>
      <w:numPr>
        <w:ilvl w:val="3"/>
      </w:numPr>
    </w:pPr>
  </w:style>
  <w:style w:type="paragraph" w:customStyle="1" w:styleId="ECHRConfidential">
    <w:name w:val="ECHR_Confidential"/>
    <w:aliases w:val="_Confidential"/>
    <w:basedOn w:val="Normal"/>
    <w:next w:val="Normal"/>
    <w:uiPriority w:val="42"/>
    <w:semiHidden/>
    <w:qFormat/>
    <w:rsid w:val="0026439A"/>
    <w:pPr>
      <w:jc w:val="right"/>
    </w:pPr>
    <w:rPr>
      <w:color w:val="C00000"/>
      <w:sz w:val="20"/>
    </w:rPr>
  </w:style>
  <w:style w:type="paragraph" w:customStyle="1" w:styleId="ECHRDecisionBody">
    <w:name w:val="ECHR_Decision_Body"/>
    <w:aliases w:val="_Decision_Body"/>
    <w:basedOn w:val="NormalJustified"/>
    <w:uiPriority w:val="54"/>
    <w:semiHidden/>
    <w:rsid w:val="0026439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6439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6439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6439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6439A"/>
    <w:pPr>
      <w:jc w:val="right"/>
    </w:pPr>
    <w:rPr>
      <w:sz w:val="20"/>
    </w:rPr>
  </w:style>
  <w:style w:type="paragraph" w:customStyle="1" w:styleId="ECHRHeaderRefIt">
    <w:name w:val="ECHR_Header_Ref_It"/>
    <w:aliases w:val="_Ref_Ital"/>
    <w:basedOn w:val="Normal"/>
    <w:next w:val="ECHRHeaderDate"/>
    <w:uiPriority w:val="43"/>
    <w:semiHidden/>
    <w:qFormat/>
    <w:rsid w:val="0026439A"/>
    <w:pPr>
      <w:jc w:val="right"/>
    </w:pPr>
    <w:rPr>
      <w:i/>
      <w:sz w:val="20"/>
    </w:rPr>
  </w:style>
  <w:style w:type="paragraph" w:customStyle="1" w:styleId="ECHRHeading9">
    <w:name w:val="ECHR_Heading_9"/>
    <w:aliases w:val="_Head_9"/>
    <w:basedOn w:val="Heading9"/>
    <w:uiPriority w:val="17"/>
    <w:semiHidden/>
    <w:rsid w:val="0026439A"/>
    <w:pPr>
      <w:keepNext/>
      <w:keepLines/>
      <w:numPr>
        <w:ilvl w:val="8"/>
        <w:numId w:val="9"/>
      </w:numPr>
      <w:tabs>
        <w:tab w:val="num" w:pos="360"/>
      </w:tabs>
      <w:spacing w:before="100" w:beforeAutospacing="1"/>
      <w:ind w:left="360" w:hanging="360"/>
      <w:contextualSpacing/>
      <w:jc w:val="both"/>
    </w:pPr>
    <w:rPr>
      <w:i w:val="0"/>
      <w:sz w:val="18"/>
    </w:rPr>
  </w:style>
  <w:style w:type="paragraph" w:customStyle="1" w:styleId="ECHRLine">
    <w:name w:val="ECHR_Line"/>
    <w:aliases w:val="_Line"/>
    <w:basedOn w:val="NormalJustified"/>
    <w:next w:val="Normal"/>
    <w:uiPriority w:val="46"/>
    <w:semiHidden/>
    <w:rsid w:val="0026439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6439A"/>
    <w:pPr>
      <w:numPr>
        <w:numId w:val="8"/>
      </w:numPr>
      <w:spacing w:before="60" w:after="60"/>
    </w:pPr>
  </w:style>
  <w:style w:type="paragraph" w:customStyle="1" w:styleId="ECHRNumberedList2">
    <w:name w:val="ECHR_Numbered_List_2"/>
    <w:aliases w:val="_Num_2"/>
    <w:basedOn w:val="ECHRNumberedList1"/>
    <w:uiPriority w:val="23"/>
    <w:semiHidden/>
    <w:rsid w:val="0026439A"/>
    <w:pPr>
      <w:numPr>
        <w:ilvl w:val="1"/>
      </w:numPr>
    </w:pPr>
  </w:style>
  <w:style w:type="paragraph" w:customStyle="1" w:styleId="ECHRNumberedList3">
    <w:name w:val="ECHR_Numbered_List_3"/>
    <w:aliases w:val="_Num_3"/>
    <w:basedOn w:val="ECHRNumberedList2"/>
    <w:uiPriority w:val="23"/>
    <w:semiHidden/>
    <w:rsid w:val="0026439A"/>
    <w:pPr>
      <w:numPr>
        <w:ilvl w:val="2"/>
      </w:numPr>
    </w:pPr>
  </w:style>
  <w:style w:type="paragraph" w:customStyle="1" w:styleId="ECHRParaHanging">
    <w:name w:val="ECHR_Para_Hanging"/>
    <w:aliases w:val="_Hanging"/>
    <w:basedOn w:val="Normal"/>
    <w:uiPriority w:val="8"/>
    <w:semiHidden/>
    <w:qFormat/>
    <w:rsid w:val="0026439A"/>
    <w:pPr>
      <w:ind w:left="567" w:hanging="567"/>
      <w:jc w:val="both"/>
    </w:pPr>
  </w:style>
  <w:style w:type="paragraph" w:customStyle="1" w:styleId="ECHRParaIndent">
    <w:name w:val="ECHR_Para_Indent"/>
    <w:aliases w:val="_Indent"/>
    <w:basedOn w:val="Normal"/>
    <w:uiPriority w:val="7"/>
    <w:semiHidden/>
    <w:qFormat/>
    <w:rsid w:val="0026439A"/>
    <w:pPr>
      <w:spacing w:before="120" w:after="120"/>
      <w:ind w:left="284"/>
      <w:jc w:val="both"/>
    </w:pPr>
  </w:style>
  <w:style w:type="character" w:customStyle="1" w:styleId="ECHRRed">
    <w:name w:val="ECHR_Red"/>
    <w:aliases w:val="_Red"/>
    <w:basedOn w:val="DefaultParagraphFont"/>
    <w:uiPriority w:val="15"/>
    <w:semiHidden/>
    <w:qFormat/>
    <w:rsid w:val="0026439A"/>
    <w:rPr>
      <w:color w:val="C00000" w:themeColor="accent2"/>
    </w:rPr>
  </w:style>
  <w:style w:type="paragraph" w:customStyle="1" w:styleId="DecList">
    <w:name w:val="Dec_List"/>
    <w:aliases w:val="_List"/>
    <w:basedOn w:val="JuList"/>
    <w:uiPriority w:val="22"/>
    <w:rsid w:val="0026439A"/>
    <w:pPr>
      <w:numPr>
        <w:numId w:val="0"/>
      </w:numPr>
      <w:ind w:left="284"/>
    </w:pPr>
  </w:style>
  <w:style w:type="table" w:customStyle="1" w:styleId="ECHRTable2">
    <w:name w:val="ECHR_Table_2"/>
    <w:basedOn w:val="TableNormal"/>
    <w:uiPriority w:val="99"/>
    <w:rsid w:val="0026439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6439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6439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6439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6439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6439A"/>
    <w:pPr>
      <w:outlineLvl w:val="0"/>
    </w:pPr>
  </w:style>
  <w:style w:type="paragraph" w:customStyle="1" w:styleId="ECHRTitleTOC1">
    <w:name w:val="ECHR_Title_TOC_1"/>
    <w:aliases w:val="_Title_L_TOC"/>
    <w:basedOn w:val="ECHRTitle1"/>
    <w:next w:val="Normal"/>
    <w:uiPriority w:val="27"/>
    <w:semiHidden/>
    <w:qFormat/>
    <w:rsid w:val="0026439A"/>
    <w:pPr>
      <w:outlineLvl w:val="0"/>
    </w:pPr>
  </w:style>
  <w:style w:type="paragraph" w:customStyle="1" w:styleId="ECHRPlaceholder">
    <w:name w:val="ECHR_Placeholder"/>
    <w:aliases w:val="_Placeholder"/>
    <w:basedOn w:val="JuSigned"/>
    <w:uiPriority w:val="31"/>
    <w:rsid w:val="0026439A"/>
    <w:rPr>
      <w:color w:val="FFFFFF"/>
    </w:rPr>
  </w:style>
  <w:style w:type="paragraph" w:customStyle="1" w:styleId="ECHRSpacer">
    <w:name w:val="ECHR_Spacer"/>
    <w:aliases w:val="_Spacer"/>
    <w:basedOn w:val="Normal"/>
    <w:uiPriority w:val="45"/>
    <w:semiHidden/>
    <w:rsid w:val="0026439A"/>
    <w:rPr>
      <w:sz w:val="4"/>
    </w:rPr>
  </w:style>
  <w:style w:type="table" w:customStyle="1" w:styleId="ECHRTableGrey">
    <w:name w:val="ECHR_Table_Grey"/>
    <w:basedOn w:val="TableNormal"/>
    <w:uiPriority w:val="99"/>
    <w:rsid w:val="0026439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9A7FC1"/>
    <w:rPr>
      <w:color w:val="605E5C"/>
      <w:shd w:val="clear" w:color="auto" w:fill="E1DFDD"/>
    </w:rPr>
  </w:style>
  <w:style w:type="character" w:customStyle="1" w:styleId="JuParaChar">
    <w:name w:val="Ju_Para Char"/>
    <w:aliases w:val="_Para Char"/>
    <w:link w:val="JuPara"/>
    <w:uiPriority w:val="4"/>
    <w:rsid w:val="00637A20"/>
    <w:rPr>
      <w:sz w:val="24"/>
      <w:szCs w:val="24"/>
      <w:lang w:val="en-GB"/>
    </w:rPr>
  </w:style>
  <w:style w:type="paragraph" w:customStyle="1" w:styleId="jupara0">
    <w:name w:val="jupara"/>
    <w:basedOn w:val="Normal"/>
    <w:rsid w:val="00BD6022"/>
    <w:pPr>
      <w:ind w:firstLine="284"/>
      <w:jc w:val="both"/>
    </w:pPr>
    <w:rPr>
      <w:rFonts w:ascii="Times New Roman" w:eastAsia="Times New Roman" w:hAnsi="Times New Roman" w:cs="Times New Roman"/>
      <w:lang w:eastAsia="en-GB"/>
    </w:rPr>
  </w:style>
  <w:style w:type="paragraph" w:customStyle="1" w:styleId="jucase0">
    <w:name w:val="jucase"/>
    <w:basedOn w:val="Normal"/>
    <w:rsid w:val="00BD602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3825</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2023-04-05T07:15:00Z</dcterms:created>
  <dcterms:modified xsi:type="dcterms:W3CDTF">2023-07-21T17:00:00Z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746246</vt:lpwstr>
  </property>
  <property fmtid="{D5CDD505-2E9C-101B-9397-08002B2CF9AE}" pid="3" name="cstLanguage">
    <vt:i4>2057</vt:i4>
  </property>
  <property fmtid="{D5CDD505-2E9C-101B-9397-08002B2CF9AE}" pid="4" name="RegisteredNo">
    <vt:lpwstr>56714/11</vt:lpwstr>
  </property>
</Properties>
</file>