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F35FD6" w:rsidR="00F35FD6" w:rsidP="00F35FD6" w14:paraId="601C40DB" w14:textId="77777777">
      <w:pPr>
        <w:pStyle w:val="DecHTitle"/>
        <w:spacing w:after="0"/>
      </w:pPr>
    </w:p>
    <w:p w:rsidRPr="00F35FD6" w:rsidR="0098410D" w:rsidP="00F35FD6" w14:paraId="3E5DB7FE" w14:textId="5E864545">
      <w:pPr>
        <w:pStyle w:val="DecHTitle"/>
      </w:pPr>
      <w:r w:rsidRPr="00F35FD6">
        <w:t>THIRD SECTION</w:t>
      </w:r>
    </w:p>
    <w:p w:rsidRPr="00F35FD6" w:rsidR="008E6217" w:rsidP="00F35FD6" w14:paraId="2C686E7B" w14:textId="15979548">
      <w:pPr>
        <w:pStyle w:val="JuTitle"/>
        <w:spacing w:before="840"/>
      </w:pPr>
      <w:bookmarkStart w:name="To" w:id="0"/>
      <w:r w:rsidRPr="00F35FD6">
        <w:rPr>
          <w:color w:val="000000" w:themeColor="text1"/>
        </w:rPr>
        <w:t xml:space="preserve">CASE OF </w:t>
      </w:r>
      <w:bookmarkEnd w:id="0"/>
      <w:r w:rsidRPr="00F35FD6" w:rsidR="00953058">
        <w:t>SAQUETTI IGLESIAS v. SPAIN</w:t>
      </w:r>
    </w:p>
    <w:p w:rsidRPr="00F35FD6" w:rsidR="00D74888" w:rsidP="00F35FD6" w14:paraId="3D632B0B" w14:textId="703E2CF9">
      <w:pPr>
        <w:pStyle w:val="ECHRCoverTitle4"/>
      </w:pPr>
      <w:r w:rsidRPr="00F35FD6">
        <w:t>(</w:t>
      </w:r>
      <w:r w:rsidRPr="00F35FD6" w:rsidR="00953058">
        <w:t>Application no.</w:t>
      </w:r>
      <w:r w:rsidRPr="00F35FD6">
        <w:t xml:space="preserve"> </w:t>
      </w:r>
      <w:r w:rsidRPr="00F35FD6" w:rsidR="00953058">
        <w:t>50514/13</w:t>
      </w:r>
      <w:r w:rsidRPr="00F35FD6">
        <w:t>)</w:t>
      </w:r>
    </w:p>
    <w:p w:rsidRPr="00F35FD6" w:rsidR="0098410D" w:rsidP="00F35FD6" w14:paraId="20770DFA" w14:textId="77777777">
      <w:pPr>
        <w:pStyle w:val="DecHCase"/>
        <w:spacing w:after="360"/>
      </w:pPr>
    </w:p>
    <w:p w:rsidRPr="00F35FD6" w:rsidR="0098410D" w:rsidP="00F35FD6" w14:paraId="115F4B63" w14:textId="419F0CBB">
      <w:pPr>
        <w:pStyle w:val="DecHCase"/>
        <w:spacing w:after="0"/>
      </w:pPr>
      <w:r w:rsidRPr="00F35FD6">
        <w:t>JUDGMENT</w:t>
      </w:r>
    </w:p>
    <w:p w:rsidRPr="00F35FD6" w:rsidR="00B44E96" w:rsidP="00F35FD6" w14:paraId="0DB826B9" w14:textId="77777777">
      <w:pPr>
        <w:pStyle w:val="JuPara"/>
        <w:spacing w:after="240"/>
      </w:pPr>
    </w:p>
    <w:p w:rsidRPr="00F35FD6" w:rsidR="00AE2BAD" w:rsidP="00F35FD6" w14:paraId="04B8F014" w14:textId="4B347C55">
      <w:pPr>
        <w:pBdr>
          <w:top w:val="single" w:color="auto" w:sz="4" w:space="1"/>
          <w:left w:val="single" w:color="auto" w:sz="4" w:space="4"/>
          <w:bottom w:val="single" w:color="auto" w:sz="4" w:space="1"/>
          <w:right w:val="single" w:color="auto" w:sz="4" w:space="4"/>
        </w:pBdr>
        <w:jc w:val="both"/>
        <w:rPr>
          <w:sz w:val="22"/>
          <w:szCs w:val="22"/>
        </w:rPr>
      </w:pPr>
      <w:bookmarkStart w:name="lt_pId004" w:id="1"/>
      <w:r w:rsidRPr="00F35FD6">
        <w:rPr>
          <w:bCs/>
          <w:iCs/>
          <w:sz w:val="22"/>
          <w:szCs w:val="22"/>
        </w:rPr>
        <w:t>Art 2 P7</w:t>
      </w:r>
      <w:bookmarkEnd w:id="1"/>
      <w:r w:rsidRPr="00F35FD6">
        <w:rPr>
          <w:bCs/>
          <w:iCs/>
          <w:sz w:val="22"/>
          <w:szCs w:val="22"/>
        </w:rPr>
        <w:t xml:space="preserve"> • </w:t>
      </w:r>
      <w:bookmarkStart w:name="lt_pId006" w:id="2"/>
      <w:r w:rsidRPr="00F35FD6" w:rsidR="00550FF7">
        <w:rPr>
          <w:bCs/>
          <w:iCs/>
          <w:sz w:val="22"/>
          <w:szCs w:val="22"/>
        </w:rPr>
        <w:t>Right of appeal in criminal matters</w:t>
      </w:r>
      <w:bookmarkEnd w:id="2"/>
      <w:r w:rsidRPr="00F35FD6">
        <w:rPr>
          <w:bCs/>
          <w:iCs/>
          <w:sz w:val="22"/>
          <w:szCs w:val="22"/>
        </w:rPr>
        <w:t xml:space="preserve"> • </w:t>
      </w:r>
      <w:bookmarkStart w:name="lt_pId008" w:id="3"/>
      <w:r w:rsidRPr="00F35FD6" w:rsidR="00550FF7">
        <w:rPr>
          <w:bCs/>
          <w:iCs/>
          <w:sz w:val="22"/>
          <w:szCs w:val="22"/>
        </w:rPr>
        <w:t xml:space="preserve">Heavy customs fine imposed </w:t>
      </w:r>
      <w:r w:rsidRPr="00F35FD6" w:rsidR="002A3D4F">
        <w:rPr>
          <w:bCs/>
          <w:iCs/>
          <w:sz w:val="22"/>
          <w:szCs w:val="22"/>
        </w:rPr>
        <w:t>without</w:t>
      </w:r>
      <w:r w:rsidRPr="00F35FD6" w:rsidR="00550FF7">
        <w:rPr>
          <w:bCs/>
          <w:iCs/>
          <w:sz w:val="22"/>
          <w:szCs w:val="22"/>
        </w:rPr>
        <w:t xml:space="preserve"> proportionality </w:t>
      </w:r>
      <w:r w:rsidRPr="00F35FD6" w:rsidR="000157E7">
        <w:rPr>
          <w:bCs/>
          <w:iCs/>
          <w:sz w:val="22"/>
          <w:szCs w:val="22"/>
        </w:rPr>
        <w:t xml:space="preserve">assessment </w:t>
      </w:r>
      <w:r w:rsidRPr="00F35FD6" w:rsidR="00271A99">
        <w:rPr>
          <w:bCs/>
          <w:iCs/>
          <w:sz w:val="22"/>
          <w:szCs w:val="22"/>
        </w:rPr>
        <w:t xml:space="preserve">and </w:t>
      </w:r>
      <w:r w:rsidRPr="00F35FD6" w:rsidR="00550FF7">
        <w:rPr>
          <w:bCs/>
          <w:iCs/>
          <w:sz w:val="22"/>
          <w:szCs w:val="22"/>
        </w:rPr>
        <w:t xml:space="preserve">not open to challenge </w:t>
      </w:r>
      <w:r w:rsidRPr="00F35FD6" w:rsidR="00A23AE4">
        <w:rPr>
          <w:bCs/>
          <w:iCs/>
          <w:sz w:val="22"/>
          <w:szCs w:val="22"/>
        </w:rPr>
        <w:t>before</w:t>
      </w:r>
      <w:r w:rsidRPr="00F35FD6" w:rsidR="001D5393">
        <w:rPr>
          <w:bCs/>
          <w:iCs/>
          <w:sz w:val="22"/>
          <w:szCs w:val="22"/>
        </w:rPr>
        <w:t xml:space="preserve"> </w:t>
      </w:r>
      <w:r w:rsidRPr="00F35FD6" w:rsidR="00314215">
        <w:rPr>
          <w:bCs/>
          <w:iCs/>
          <w:sz w:val="22"/>
          <w:szCs w:val="22"/>
        </w:rPr>
        <w:t>“</w:t>
      </w:r>
      <w:r w:rsidRPr="00F35FD6" w:rsidR="00550FF7">
        <w:rPr>
          <w:bCs/>
          <w:iCs/>
          <w:sz w:val="22"/>
          <w:szCs w:val="22"/>
        </w:rPr>
        <w:t xml:space="preserve">higher </w:t>
      </w:r>
      <w:r w:rsidRPr="00F35FD6" w:rsidR="004276D5">
        <w:rPr>
          <w:bCs/>
          <w:iCs/>
          <w:sz w:val="22"/>
          <w:szCs w:val="22"/>
        </w:rPr>
        <w:t>tribunal</w:t>
      </w:r>
      <w:r w:rsidRPr="00F35FD6" w:rsidR="00314215">
        <w:rPr>
          <w:bCs/>
          <w:iCs/>
          <w:sz w:val="22"/>
          <w:szCs w:val="22"/>
        </w:rPr>
        <w:t>”</w:t>
      </w:r>
      <w:r w:rsidRPr="00F35FD6" w:rsidR="00550FF7">
        <w:rPr>
          <w:bCs/>
          <w:iCs/>
          <w:sz w:val="22"/>
          <w:szCs w:val="22"/>
        </w:rPr>
        <w:t xml:space="preserve"> </w:t>
      </w:r>
      <w:bookmarkEnd w:id="3"/>
      <w:r w:rsidRPr="00F35FD6">
        <w:rPr>
          <w:bCs/>
          <w:iCs/>
          <w:sz w:val="22"/>
          <w:szCs w:val="22"/>
        </w:rPr>
        <w:t xml:space="preserve">• </w:t>
      </w:r>
      <w:bookmarkStart w:name="lt_pId010" w:id="4"/>
      <w:r w:rsidRPr="00F35FD6" w:rsidR="004276D5">
        <w:rPr>
          <w:bCs/>
          <w:iCs/>
          <w:sz w:val="22"/>
          <w:szCs w:val="22"/>
        </w:rPr>
        <w:t xml:space="preserve">Whether penalty </w:t>
      </w:r>
      <w:r w:rsidRPr="00F35FD6" w:rsidR="00314215">
        <w:rPr>
          <w:bCs/>
          <w:iCs/>
          <w:sz w:val="22"/>
          <w:szCs w:val="22"/>
        </w:rPr>
        <w:t>“</w:t>
      </w:r>
      <w:r w:rsidRPr="00F35FD6" w:rsidR="004276D5">
        <w:rPr>
          <w:bCs/>
          <w:iCs/>
          <w:sz w:val="22"/>
          <w:szCs w:val="22"/>
        </w:rPr>
        <w:t>criminal</w:t>
      </w:r>
      <w:r w:rsidRPr="00F35FD6" w:rsidR="00314215">
        <w:rPr>
          <w:bCs/>
          <w:iCs/>
          <w:sz w:val="22"/>
          <w:szCs w:val="22"/>
        </w:rPr>
        <w:t>”</w:t>
      </w:r>
      <w:r w:rsidRPr="00F35FD6" w:rsidR="004276D5">
        <w:rPr>
          <w:bCs/>
          <w:iCs/>
          <w:sz w:val="22"/>
          <w:szCs w:val="22"/>
        </w:rPr>
        <w:t xml:space="preserve"> under </w:t>
      </w:r>
      <w:r w:rsidRPr="00F35FD6" w:rsidR="004276D5">
        <w:rPr>
          <w:bCs/>
          <w:i/>
          <w:sz w:val="22"/>
          <w:szCs w:val="22"/>
        </w:rPr>
        <w:t>Engel</w:t>
      </w:r>
      <w:r w:rsidRPr="00F35FD6" w:rsidR="004276D5">
        <w:rPr>
          <w:bCs/>
          <w:iCs/>
          <w:sz w:val="22"/>
          <w:szCs w:val="22"/>
        </w:rPr>
        <w:t xml:space="preserve"> criteria </w:t>
      </w:r>
      <w:bookmarkEnd w:id="4"/>
      <w:r w:rsidRPr="00F35FD6">
        <w:rPr>
          <w:bCs/>
          <w:iCs/>
          <w:sz w:val="22"/>
          <w:szCs w:val="22"/>
        </w:rPr>
        <w:t>•</w:t>
      </w:r>
      <w:bookmarkStart w:name="lt_pId012" w:id="5"/>
      <w:r w:rsidRPr="00F35FD6" w:rsidR="00E95CD5">
        <w:rPr>
          <w:bCs/>
          <w:iCs/>
          <w:sz w:val="22"/>
          <w:szCs w:val="22"/>
        </w:rPr>
        <w:t xml:space="preserve"> </w:t>
      </w:r>
      <w:r w:rsidRPr="00F35FD6" w:rsidR="00AA1A02">
        <w:rPr>
          <w:bCs/>
          <w:iCs/>
          <w:sz w:val="22"/>
          <w:szCs w:val="22"/>
        </w:rPr>
        <w:t>Severity preventing o</w:t>
      </w:r>
      <w:r w:rsidRPr="00F35FD6" w:rsidR="00E95CD5">
        <w:rPr>
          <w:bCs/>
          <w:iCs/>
          <w:sz w:val="22"/>
          <w:szCs w:val="22"/>
        </w:rPr>
        <w:t xml:space="preserve">ffence </w:t>
      </w:r>
      <w:r w:rsidRPr="00F35FD6" w:rsidR="00AA1A02">
        <w:rPr>
          <w:bCs/>
          <w:iCs/>
          <w:sz w:val="22"/>
          <w:szCs w:val="22"/>
        </w:rPr>
        <w:t xml:space="preserve">from being regarded as </w:t>
      </w:r>
      <w:r w:rsidRPr="00F35FD6" w:rsidR="00E95CD5">
        <w:rPr>
          <w:bCs/>
          <w:iCs/>
          <w:sz w:val="22"/>
          <w:szCs w:val="22"/>
        </w:rPr>
        <w:t>minor</w:t>
      </w:r>
      <w:r w:rsidRPr="00F35FD6" w:rsidR="00554FA2">
        <w:rPr>
          <w:bCs/>
          <w:iCs/>
          <w:sz w:val="22"/>
          <w:szCs w:val="22"/>
        </w:rPr>
        <w:t>,</w:t>
      </w:r>
      <w:r w:rsidRPr="00F35FD6" w:rsidR="00D423DE">
        <w:rPr>
          <w:bCs/>
          <w:iCs/>
          <w:sz w:val="22"/>
          <w:szCs w:val="22"/>
        </w:rPr>
        <w:t xml:space="preserve"> </w:t>
      </w:r>
      <w:r w:rsidRPr="00F35FD6" w:rsidR="004065A6">
        <w:rPr>
          <w:bCs/>
          <w:iCs/>
          <w:sz w:val="22"/>
          <w:szCs w:val="22"/>
        </w:rPr>
        <w:t>even where</w:t>
      </w:r>
      <w:r w:rsidRPr="00F35FD6" w:rsidR="00EA4629">
        <w:rPr>
          <w:bCs/>
          <w:iCs/>
          <w:sz w:val="22"/>
          <w:szCs w:val="22"/>
        </w:rPr>
        <w:t xml:space="preserve"> not punishable by imprisonment</w:t>
      </w:r>
      <w:r w:rsidRPr="00F35FD6" w:rsidR="00E95CD5">
        <w:rPr>
          <w:bCs/>
          <w:iCs/>
          <w:sz w:val="22"/>
          <w:szCs w:val="22"/>
        </w:rPr>
        <w:t xml:space="preserve"> </w:t>
      </w:r>
      <w:bookmarkEnd w:id="5"/>
      <w:r w:rsidRPr="00F35FD6">
        <w:rPr>
          <w:bCs/>
          <w:iCs/>
          <w:sz w:val="22"/>
          <w:szCs w:val="22"/>
        </w:rPr>
        <w:t xml:space="preserve">• </w:t>
      </w:r>
      <w:bookmarkStart w:name="lt_pId014" w:id="6"/>
      <w:r w:rsidRPr="00F35FD6" w:rsidR="00554FA2">
        <w:rPr>
          <w:bCs/>
          <w:iCs/>
          <w:sz w:val="22"/>
          <w:szCs w:val="22"/>
        </w:rPr>
        <w:t>Amount of f</w:t>
      </w:r>
      <w:r w:rsidRPr="00F35FD6" w:rsidR="00CD0C25">
        <w:rPr>
          <w:bCs/>
          <w:iCs/>
          <w:sz w:val="22"/>
          <w:szCs w:val="22"/>
        </w:rPr>
        <w:t>ine</w:t>
      </w:r>
      <w:r w:rsidRPr="00F35FD6" w:rsidR="00E95CD5">
        <w:rPr>
          <w:bCs/>
          <w:iCs/>
          <w:sz w:val="22"/>
          <w:szCs w:val="22"/>
        </w:rPr>
        <w:t xml:space="preserve"> </w:t>
      </w:r>
      <w:r w:rsidRPr="00F35FD6" w:rsidR="00685DDF">
        <w:rPr>
          <w:bCs/>
          <w:iCs/>
          <w:sz w:val="22"/>
          <w:szCs w:val="22"/>
        </w:rPr>
        <w:t>almost</w:t>
      </w:r>
      <w:r w:rsidRPr="00F35FD6" w:rsidR="00CD0C25">
        <w:rPr>
          <w:bCs/>
          <w:iCs/>
          <w:sz w:val="22"/>
          <w:szCs w:val="22"/>
        </w:rPr>
        <w:t xml:space="preserve"> </w:t>
      </w:r>
      <w:r w:rsidRPr="00F35FD6" w:rsidR="00F915D3">
        <w:rPr>
          <w:bCs/>
          <w:iCs/>
          <w:sz w:val="22"/>
          <w:szCs w:val="22"/>
        </w:rPr>
        <w:t>equalling</w:t>
      </w:r>
      <w:r w:rsidRPr="00F35FD6" w:rsidR="00CD0C25">
        <w:rPr>
          <w:bCs/>
          <w:iCs/>
          <w:sz w:val="22"/>
          <w:szCs w:val="22"/>
        </w:rPr>
        <w:t xml:space="preserve"> full </w:t>
      </w:r>
      <w:r w:rsidRPr="00F35FD6" w:rsidR="006C22DF">
        <w:rPr>
          <w:bCs/>
          <w:iCs/>
          <w:sz w:val="22"/>
          <w:szCs w:val="22"/>
        </w:rPr>
        <w:t>sum</w:t>
      </w:r>
      <w:r w:rsidRPr="00F35FD6" w:rsidR="004065A6">
        <w:rPr>
          <w:bCs/>
          <w:iCs/>
          <w:sz w:val="22"/>
          <w:szCs w:val="22"/>
        </w:rPr>
        <w:t xml:space="preserve"> </w:t>
      </w:r>
      <w:r w:rsidRPr="00F35FD6" w:rsidR="00554FA2">
        <w:rPr>
          <w:bCs/>
          <w:iCs/>
          <w:sz w:val="22"/>
          <w:szCs w:val="22"/>
        </w:rPr>
        <w:t>which</w:t>
      </w:r>
      <w:r w:rsidRPr="00F35FD6" w:rsidR="00F915D3">
        <w:rPr>
          <w:bCs/>
          <w:iCs/>
          <w:sz w:val="22"/>
          <w:szCs w:val="22"/>
        </w:rPr>
        <w:t xml:space="preserve"> </w:t>
      </w:r>
      <w:r w:rsidRPr="00F35FD6" w:rsidR="004065A6">
        <w:rPr>
          <w:bCs/>
          <w:iCs/>
          <w:sz w:val="22"/>
          <w:szCs w:val="22"/>
        </w:rPr>
        <w:t>applicant</w:t>
      </w:r>
      <w:r w:rsidRPr="00F35FD6" w:rsidR="00821304">
        <w:rPr>
          <w:bCs/>
          <w:iCs/>
          <w:sz w:val="22"/>
          <w:szCs w:val="22"/>
        </w:rPr>
        <w:t xml:space="preserve"> </w:t>
      </w:r>
      <w:r w:rsidRPr="00F35FD6" w:rsidR="00F915D3">
        <w:rPr>
          <w:bCs/>
          <w:iCs/>
          <w:sz w:val="22"/>
          <w:szCs w:val="22"/>
        </w:rPr>
        <w:t xml:space="preserve">had </w:t>
      </w:r>
      <w:r w:rsidRPr="00F35FD6" w:rsidR="00554FA2">
        <w:rPr>
          <w:bCs/>
          <w:iCs/>
          <w:sz w:val="22"/>
          <w:szCs w:val="22"/>
        </w:rPr>
        <w:t>failed to declare</w:t>
      </w:r>
      <w:r w:rsidRPr="00F35FD6" w:rsidR="00F915D3">
        <w:rPr>
          <w:bCs/>
          <w:iCs/>
          <w:sz w:val="22"/>
          <w:szCs w:val="22"/>
        </w:rPr>
        <w:t xml:space="preserve"> </w:t>
      </w:r>
      <w:r w:rsidRPr="00F35FD6" w:rsidR="00821304">
        <w:rPr>
          <w:bCs/>
          <w:iCs/>
          <w:sz w:val="22"/>
          <w:szCs w:val="22"/>
        </w:rPr>
        <w:t xml:space="preserve">on </w:t>
      </w:r>
      <w:r w:rsidRPr="00F35FD6" w:rsidR="00685DDF">
        <w:rPr>
          <w:bCs/>
          <w:iCs/>
          <w:sz w:val="22"/>
          <w:szCs w:val="22"/>
        </w:rPr>
        <w:t>leaving</w:t>
      </w:r>
      <w:r w:rsidRPr="00F35FD6" w:rsidR="00CD0C25">
        <w:rPr>
          <w:bCs/>
          <w:iCs/>
          <w:sz w:val="22"/>
          <w:szCs w:val="22"/>
        </w:rPr>
        <w:t xml:space="preserve"> </w:t>
      </w:r>
      <w:r w:rsidRPr="00F35FD6" w:rsidR="00B91660">
        <w:rPr>
          <w:bCs/>
          <w:iCs/>
          <w:sz w:val="22"/>
          <w:szCs w:val="22"/>
        </w:rPr>
        <w:t>country</w:t>
      </w:r>
      <w:r w:rsidRPr="00F35FD6" w:rsidR="00AF1140">
        <w:rPr>
          <w:bCs/>
          <w:iCs/>
          <w:sz w:val="22"/>
          <w:szCs w:val="22"/>
        </w:rPr>
        <w:t xml:space="preserve"> (</w:t>
      </w:r>
      <w:r w:rsidRPr="00F35FD6" w:rsidR="00A944BA">
        <w:rPr>
          <w:bCs/>
          <w:iCs/>
          <w:sz w:val="22"/>
          <w:szCs w:val="22"/>
        </w:rPr>
        <w:t>over</w:t>
      </w:r>
      <w:r w:rsidRPr="00F35FD6" w:rsidR="008C2C30">
        <w:rPr>
          <w:bCs/>
          <w:iCs/>
          <w:sz w:val="22"/>
          <w:szCs w:val="22"/>
        </w:rPr>
        <w:t xml:space="preserve"> </w:t>
      </w:r>
      <w:r w:rsidRPr="00F35FD6" w:rsidR="00AF1140">
        <w:rPr>
          <w:bCs/>
          <w:iCs/>
          <w:sz w:val="22"/>
          <w:szCs w:val="22"/>
        </w:rPr>
        <w:t>EUR</w:t>
      </w:r>
      <w:r w:rsidRPr="00F35FD6" w:rsidR="008C2C30">
        <w:rPr>
          <w:bCs/>
          <w:iCs/>
          <w:sz w:val="22"/>
          <w:szCs w:val="22"/>
        </w:rPr>
        <w:t xml:space="preserve"> </w:t>
      </w:r>
      <w:r w:rsidRPr="00F35FD6" w:rsidR="00AF1140">
        <w:rPr>
          <w:bCs/>
          <w:iCs/>
          <w:sz w:val="22"/>
          <w:szCs w:val="22"/>
        </w:rPr>
        <w:t xml:space="preserve">150,000) </w:t>
      </w:r>
      <w:bookmarkEnd w:id="6"/>
      <w:r w:rsidRPr="00F35FD6">
        <w:rPr>
          <w:bCs/>
          <w:iCs/>
          <w:sz w:val="22"/>
          <w:szCs w:val="22"/>
        </w:rPr>
        <w:t xml:space="preserve">• </w:t>
      </w:r>
      <w:bookmarkStart w:name="lt_pId016" w:id="7"/>
      <w:r w:rsidRPr="00F35FD6" w:rsidR="000157E7">
        <w:rPr>
          <w:bCs/>
          <w:iCs/>
          <w:sz w:val="22"/>
          <w:szCs w:val="22"/>
        </w:rPr>
        <w:t>“</w:t>
      </w:r>
      <w:r w:rsidRPr="00F35FD6" w:rsidR="00AE66F4">
        <w:rPr>
          <w:bCs/>
          <w:iCs/>
          <w:sz w:val="22"/>
          <w:szCs w:val="22"/>
        </w:rPr>
        <w:t>Highest tribunal</w:t>
      </w:r>
      <w:r w:rsidRPr="00F35FD6" w:rsidR="000157E7">
        <w:rPr>
          <w:bCs/>
          <w:iCs/>
          <w:sz w:val="22"/>
          <w:szCs w:val="22"/>
        </w:rPr>
        <w:t>”</w:t>
      </w:r>
      <w:r w:rsidRPr="00F35FD6" w:rsidR="00821304">
        <w:rPr>
          <w:bCs/>
          <w:iCs/>
          <w:sz w:val="22"/>
          <w:szCs w:val="22"/>
        </w:rPr>
        <w:t xml:space="preserve"> </w:t>
      </w:r>
      <w:r w:rsidRPr="00F35FD6" w:rsidR="00990F08">
        <w:rPr>
          <w:bCs/>
          <w:iCs/>
          <w:sz w:val="22"/>
          <w:szCs w:val="22"/>
        </w:rPr>
        <w:t xml:space="preserve">to be </w:t>
      </w:r>
      <w:r w:rsidRPr="00F35FD6" w:rsidR="00AE66F4">
        <w:rPr>
          <w:bCs/>
          <w:iCs/>
          <w:sz w:val="22"/>
          <w:szCs w:val="22"/>
        </w:rPr>
        <w:t>defined by reference to general</w:t>
      </w:r>
      <w:r w:rsidRPr="00F35FD6" w:rsidR="00AF1140">
        <w:rPr>
          <w:bCs/>
          <w:iCs/>
          <w:sz w:val="22"/>
          <w:szCs w:val="22"/>
        </w:rPr>
        <w:t xml:space="preserve"> </w:t>
      </w:r>
      <w:r w:rsidRPr="00F35FD6" w:rsidR="00AE66F4">
        <w:rPr>
          <w:bCs/>
          <w:iCs/>
          <w:sz w:val="22"/>
          <w:szCs w:val="22"/>
        </w:rPr>
        <w:t>hierarchy of courts</w:t>
      </w:r>
      <w:r w:rsidRPr="00F35FD6" w:rsidR="00BB2D89">
        <w:rPr>
          <w:bCs/>
          <w:iCs/>
          <w:sz w:val="22"/>
          <w:szCs w:val="22"/>
        </w:rPr>
        <w:t>, not</w:t>
      </w:r>
      <w:r w:rsidRPr="00F35FD6" w:rsidR="00E95CD5">
        <w:rPr>
          <w:bCs/>
          <w:iCs/>
          <w:sz w:val="22"/>
          <w:szCs w:val="22"/>
        </w:rPr>
        <w:t xml:space="preserve"> </w:t>
      </w:r>
      <w:r w:rsidRPr="00F35FD6" w:rsidR="00315B0D">
        <w:rPr>
          <w:bCs/>
          <w:iCs/>
          <w:sz w:val="22"/>
          <w:szCs w:val="22"/>
        </w:rPr>
        <w:t xml:space="preserve">by reference to </w:t>
      </w:r>
      <w:r w:rsidRPr="00F35FD6" w:rsidR="004123BF">
        <w:rPr>
          <w:bCs/>
          <w:iCs/>
          <w:sz w:val="22"/>
          <w:szCs w:val="22"/>
        </w:rPr>
        <w:t xml:space="preserve">claim </w:t>
      </w:r>
      <w:r w:rsidRPr="00F35FD6" w:rsidR="00AE66F4">
        <w:rPr>
          <w:bCs/>
          <w:iCs/>
          <w:sz w:val="22"/>
          <w:szCs w:val="22"/>
        </w:rPr>
        <w:t xml:space="preserve">value </w:t>
      </w:r>
      <w:r w:rsidRPr="00F35FD6" w:rsidR="004D167C">
        <w:rPr>
          <w:bCs/>
          <w:iCs/>
          <w:sz w:val="22"/>
          <w:szCs w:val="22"/>
        </w:rPr>
        <w:t xml:space="preserve">threshold </w:t>
      </w:r>
      <w:r w:rsidRPr="00F35FD6" w:rsidR="005C73C8">
        <w:rPr>
          <w:bCs/>
          <w:iCs/>
          <w:sz w:val="22"/>
          <w:szCs w:val="22"/>
        </w:rPr>
        <w:t>for appeal</w:t>
      </w:r>
      <w:bookmarkEnd w:id="7"/>
      <w:r w:rsidRPr="00F35FD6" w:rsidR="00315B0D">
        <w:rPr>
          <w:bCs/>
          <w:iCs/>
          <w:sz w:val="22"/>
          <w:szCs w:val="22"/>
        </w:rPr>
        <w:t xml:space="preserve"> </w:t>
      </w:r>
      <w:r w:rsidRPr="00F35FD6">
        <w:rPr>
          <w:bCs/>
          <w:iCs/>
          <w:sz w:val="22"/>
          <w:szCs w:val="22"/>
        </w:rPr>
        <w:t xml:space="preserve">• </w:t>
      </w:r>
      <w:bookmarkStart w:name="lt_pId018" w:id="8"/>
      <w:r w:rsidRPr="00F35FD6" w:rsidR="00543DFD">
        <w:rPr>
          <w:bCs/>
          <w:iCs/>
          <w:sz w:val="22"/>
          <w:szCs w:val="22"/>
        </w:rPr>
        <w:t>I</w:t>
      </w:r>
      <w:r w:rsidRPr="00F35FD6" w:rsidR="00AE66F4">
        <w:rPr>
          <w:bCs/>
          <w:iCs/>
          <w:sz w:val="22"/>
          <w:szCs w:val="22"/>
        </w:rPr>
        <w:t xml:space="preserve">ndividual </w:t>
      </w:r>
      <w:r w:rsidRPr="00F35FD6" w:rsidR="009D7025">
        <w:rPr>
          <w:bCs/>
          <w:iCs/>
          <w:sz w:val="22"/>
          <w:szCs w:val="22"/>
        </w:rPr>
        <w:t>application</w:t>
      </w:r>
      <w:r w:rsidRPr="00F35FD6" w:rsidR="005C73C8">
        <w:rPr>
          <w:bCs/>
          <w:iCs/>
          <w:sz w:val="22"/>
          <w:szCs w:val="22"/>
        </w:rPr>
        <w:t xml:space="preserve"> for constitutional relief</w:t>
      </w:r>
      <w:r w:rsidRPr="00F35FD6" w:rsidR="00543DFD">
        <w:rPr>
          <w:bCs/>
          <w:iCs/>
          <w:sz w:val="22"/>
          <w:szCs w:val="22"/>
        </w:rPr>
        <w:t xml:space="preserve"> not </w:t>
      </w:r>
      <w:r w:rsidRPr="00F35FD6" w:rsidR="00543DFD">
        <w:rPr>
          <w:bCs/>
          <w:iCs/>
          <w:sz w:val="22"/>
          <w:szCs w:val="22"/>
        </w:rPr>
        <w:t>equatable</w:t>
      </w:r>
      <w:r w:rsidRPr="00F35FD6" w:rsidR="00543DFD">
        <w:rPr>
          <w:bCs/>
          <w:iCs/>
          <w:sz w:val="22"/>
          <w:szCs w:val="22"/>
        </w:rPr>
        <w:t xml:space="preserve"> to appeal</w:t>
      </w:r>
      <w:r w:rsidRPr="00F35FD6" w:rsidR="00F66C00">
        <w:rPr>
          <w:bCs/>
          <w:iCs/>
          <w:sz w:val="22"/>
          <w:szCs w:val="22"/>
        </w:rPr>
        <w:t>,</w:t>
      </w:r>
      <w:r w:rsidRPr="00F35FD6" w:rsidR="00A3726A">
        <w:rPr>
          <w:bCs/>
          <w:iCs/>
          <w:sz w:val="22"/>
          <w:szCs w:val="22"/>
        </w:rPr>
        <w:t xml:space="preserve"> in view of</w:t>
      </w:r>
      <w:r w:rsidRPr="00F35FD6" w:rsidR="00543DFD">
        <w:rPr>
          <w:bCs/>
          <w:iCs/>
          <w:sz w:val="22"/>
          <w:szCs w:val="22"/>
        </w:rPr>
        <w:t xml:space="preserve"> </w:t>
      </w:r>
      <w:bookmarkEnd w:id="8"/>
      <w:r w:rsidRPr="00F35FD6" w:rsidR="00A3726A">
        <w:rPr>
          <w:bCs/>
          <w:iCs/>
          <w:sz w:val="22"/>
          <w:szCs w:val="22"/>
        </w:rPr>
        <w:t>the former</w:t>
      </w:r>
      <w:r w:rsidRPr="00F35FD6" w:rsidR="00F35FD6">
        <w:rPr>
          <w:bCs/>
          <w:iCs/>
          <w:sz w:val="22"/>
          <w:szCs w:val="22"/>
        </w:rPr>
        <w:t>’</w:t>
      </w:r>
      <w:r w:rsidRPr="00F35FD6" w:rsidR="00A3726A">
        <w:rPr>
          <w:bCs/>
          <w:iCs/>
          <w:sz w:val="22"/>
          <w:szCs w:val="22"/>
        </w:rPr>
        <w:t xml:space="preserve">s </w:t>
      </w:r>
      <w:r w:rsidRPr="00F35FD6" w:rsidR="00543DFD">
        <w:rPr>
          <w:bCs/>
          <w:iCs/>
          <w:sz w:val="22"/>
          <w:szCs w:val="22"/>
        </w:rPr>
        <w:t xml:space="preserve">limited </w:t>
      </w:r>
      <w:r w:rsidRPr="00F35FD6" w:rsidR="004123BF">
        <w:rPr>
          <w:bCs/>
          <w:iCs/>
          <w:sz w:val="22"/>
          <w:szCs w:val="22"/>
        </w:rPr>
        <w:t>purpose</w:t>
      </w:r>
      <w:r w:rsidRPr="00F35FD6">
        <w:rPr>
          <w:bCs/>
          <w:iCs/>
          <w:sz w:val="22"/>
          <w:szCs w:val="22"/>
        </w:rPr>
        <w:t xml:space="preserve"> • </w:t>
      </w:r>
      <w:bookmarkStart w:name="lt_pId020" w:id="9"/>
      <w:r w:rsidRPr="00F35FD6" w:rsidR="002C7E8B">
        <w:rPr>
          <w:bCs/>
          <w:iCs/>
          <w:sz w:val="22"/>
          <w:szCs w:val="22"/>
        </w:rPr>
        <w:t>No</w:t>
      </w:r>
      <w:r w:rsidRPr="00F35FD6" w:rsidR="00A944BA">
        <w:rPr>
          <w:bCs/>
          <w:iCs/>
          <w:sz w:val="22"/>
          <w:szCs w:val="22"/>
        </w:rPr>
        <w:t> </w:t>
      </w:r>
      <w:r w:rsidRPr="00F35FD6" w:rsidR="002C7E8B">
        <w:rPr>
          <w:bCs/>
          <w:iCs/>
          <w:sz w:val="22"/>
          <w:szCs w:val="22"/>
        </w:rPr>
        <w:t xml:space="preserve">proportionality </w:t>
      </w:r>
      <w:r w:rsidRPr="00F35FD6" w:rsidR="000157E7">
        <w:rPr>
          <w:bCs/>
          <w:iCs/>
          <w:sz w:val="22"/>
          <w:szCs w:val="22"/>
        </w:rPr>
        <w:t xml:space="preserve">assessment </w:t>
      </w:r>
      <w:r w:rsidRPr="00F35FD6" w:rsidR="002C7E8B">
        <w:rPr>
          <w:bCs/>
          <w:iCs/>
          <w:sz w:val="22"/>
          <w:szCs w:val="22"/>
        </w:rPr>
        <w:t xml:space="preserve">carried out by sole court </w:t>
      </w:r>
      <w:r w:rsidRPr="00F35FD6" w:rsidR="001519D3">
        <w:rPr>
          <w:bCs/>
          <w:iCs/>
          <w:sz w:val="22"/>
          <w:szCs w:val="22"/>
        </w:rPr>
        <w:t>to hear</w:t>
      </w:r>
      <w:r w:rsidRPr="00F35FD6" w:rsidR="00BB2D89">
        <w:rPr>
          <w:bCs/>
          <w:iCs/>
          <w:sz w:val="22"/>
          <w:szCs w:val="22"/>
        </w:rPr>
        <w:t xml:space="preserve"> </w:t>
      </w:r>
      <w:r w:rsidRPr="00F35FD6" w:rsidR="002C7E8B">
        <w:rPr>
          <w:bCs/>
          <w:iCs/>
          <w:sz w:val="22"/>
          <w:szCs w:val="22"/>
        </w:rPr>
        <w:t>applicant</w:t>
      </w:r>
      <w:r w:rsidRPr="00F35FD6" w:rsidR="00F35FD6">
        <w:rPr>
          <w:bCs/>
          <w:iCs/>
          <w:sz w:val="22"/>
          <w:szCs w:val="22"/>
        </w:rPr>
        <w:t>’</w:t>
      </w:r>
      <w:r w:rsidRPr="00F35FD6" w:rsidR="002C7E8B">
        <w:rPr>
          <w:bCs/>
          <w:iCs/>
          <w:sz w:val="22"/>
          <w:szCs w:val="22"/>
        </w:rPr>
        <w:t>s</w:t>
      </w:r>
      <w:r w:rsidRPr="00F35FD6" w:rsidR="004065A6">
        <w:rPr>
          <w:bCs/>
          <w:iCs/>
          <w:sz w:val="22"/>
          <w:szCs w:val="22"/>
        </w:rPr>
        <w:t xml:space="preserve"> </w:t>
      </w:r>
      <w:r w:rsidRPr="00F35FD6" w:rsidR="002C7E8B">
        <w:rPr>
          <w:bCs/>
          <w:iCs/>
          <w:sz w:val="22"/>
          <w:szCs w:val="22"/>
        </w:rPr>
        <w:t>case</w:t>
      </w:r>
      <w:bookmarkEnd w:id="9"/>
    </w:p>
    <w:p w:rsidRPr="00F35FD6" w:rsidR="00AE2BAD" w:rsidP="00F35FD6" w14:paraId="2B76B98C" w14:textId="77777777">
      <w:pPr>
        <w:pStyle w:val="JuPara"/>
        <w:spacing w:after="240"/>
      </w:pPr>
    </w:p>
    <w:p w:rsidRPr="00F35FD6" w:rsidR="0098410D" w:rsidP="00F35FD6" w14:paraId="0FDBDB2D" w14:textId="77777777">
      <w:pPr>
        <w:pStyle w:val="DecHCase"/>
      </w:pPr>
      <w:r w:rsidRPr="00F35FD6">
        <w:t>STRASBOURG</w:t>
      </w:r>
    </w:p>
    <w:p w:rsidRPr="00F35FD6" w:rsidR="0098410D" w:rsidP="00F35FD6" w14:paraId="00740865" w14:textId="65D98528">
      <w:pPr>
        <w:pStyle w:val="DecHCase"/>
        <w:spacing w:after="120"/>
      </w:pPr>
      <w:r w:rsidRPr="00F35FD6">
        <w:rPr>
          <w:rFonts w:ascii="Times New Roman" w:hAnsi="Times New Roman" w:cs="Times New Roman"/>
        </w:rPr>
        <w:t>30 June 2020</w:t>
      </w:r>
    </w:p>
    <w:p w:rsidRPr="00F35FD6" w:rsidR="00AC4CD4" w:rsidP="00F35FD6" w14:paraId="7E72C342" w14:textId="77777777">
      <w:pPr>
        <w:pStyle w:val="JuPara"/>
        <w:spacing w:after="120"/>
      </w:pPr>
    </w:p>
    <w:p w:rsidRPr="00F35FD6" w:rsidR="00B44E96" w:rsidP="00F35FD6" w14:paraId="2BFA2572" w14:textId="3010A9E9">
      <w:pPr>
        <w:pStyle w:val="jucase0"/>
        <w:ind w:firstLine="0"/>
        <w:jc w:val="center"/>
        <w:rPr>
          <w:color w:val="FF0000"/>
          <w:sz w:val="28"/>
          <w:szCs w:val="28"/>
          <w:u w:val="single"/>
        </w:rPr>
      </w:pPr>
      <w:r w:rsidRPr="00F35FD6">
        <w:rPr>
          <w:color w:val="FF0000"/>
          <w:sz w:val="28"/>
          <w:szCs w:val="28"/>
          <w:u w:val="single"/>
        </w:rPr>
        <w:t>FINAL</w:t>
      </w:r>
    </w:p>
    <w:p w:rsidRPr="00F35FD6" w:rsidR="00B44E96" w:rsidP="00F35FD6" w14:paraId="367B5A69" w14:textId="77777777">
      <w:pPr>
        <w:pStyle w:val="jucase0"/>
        <w:ind w:firstLine="0"/>
        <w:jc w:val="center"/>
        <w:rPr>
          <w:color w:val="FF0000"/>
          <w:sz w:val="28"/>
          <w:szCs w:val="28"/>
          <w:u w:val="single"/>
        </w:rPr>
      </w:pPr>
    </w:p>
    <w:p w:rsidRPr="00F35FD6" w:rsidR="00B44E96" w:rsidP="00F35FD6" w14:paraId="35483960" w14:textId="77777777">
      <w:pPr>
        <w:pStyle w:val="jucase0"/>
        <w:ind w:firstLine="0"/>
        <w:jc w:val="center"/>
        <w:rPr>
          <w:b w:val="0"/>
          <w:color w:val="FF0000"/>
          <w:sz w:val="28"/>
          <w:szCs w:val="28"/>
        </w:rPr>
      </w:pPr>
      <w:r w:rsidRPr="00F35FD6">
        <w:rPr>
          <w:b w:val="0"/>
          <w:color w:val="FF0000"/>
          <w:sz w:val="28"/>
          <w:szCs w:val="28"/>
        </w:rPr>
        <w:t>30/09/2020</w:t>
      </w:r>
    </w:p>
    <w:p w:rsidRPr="00F35FD6" w:rsidR="00B44E96" w:rsidP="00F35FD6" w14:paraId="2ECDD970" w14:textId="473E52E9">
      <w:pPr>
        <w:pStyle w:val="jupara0"/>
        <w:ind w:firstLine="0"/>
        <w:jc w:val="center"/>
        <w:rPr>
          <w:u w:val="single"/>
        </w:rPr>
      </w:pPr>
    </w:p>
    <w:p w:rsidRPr="00F35FD6" w:rsidR="00F35FD6" w:rsidP="00F35FD6" w14:paraId="3CFF8CD6" w14:textId="77777777">
      <w:pPr>
        <w:pStyle w:val="jupara0"/>
        <w:ind w:firstLine="0"/>
        <w:jc w:val="center"/>
        <w:rPr>
          <w:u w:val="single"/>
        </w:rPr>
      </w:pPr>
    </w:p>
    <w:p w:rsidRPr="00F35FD6" w:rsidR="0098410D" w:rsidP="00F35FD6" w14:paraId="75CE5CF2" w14:textId="77777777">
      <w:pPr>
        <w:jc w:val="center"/>
        <w:rPr>
          <w:i/>
          <w:iCs/>
          <w:sz w:val="22"/>
          <w:szCs w:val="22"/>
        </w:rPr>
      </w:pPr>
      <w:bookmarkStart w:name="lt_pId025" w:id="10"/>
      <w:r w:rsidRPr="00F35FD6">
        <w:rPr>
          <w:i/>
          <w:iCs/>
          <w:sz w:val="22"/>
        </w:rPr>
        <w:t>This judgment has become final under</w:t>
      </w:r>
      <w:r w:rsidRPr="00F35FD6">
        <w:rPr>
          <w:i/>
          <w:iCs/>
          <w:sz w:val="22"/>
          <w:szCs w:val="22"/>
        </w:rPr>
        <w:t xml:space="preserve"> Article</w:t>
      </w:r>
      <w:r w:rsidRPr="00F35FD6" w:rsidR="00B44E96">
        <w:rPr>
          <w:i/>
          <w:iCs/>
          <w:sz w:val="22"/>
          <w:szCs w:val="22"/>
        </w:rPr>
        <w:t xml:space="preserve"> 44 § 2 </w:t>
      </w:r>
      <w:r w:rsidRPr="00F35FD6">
        <w:rPr>
          <w:i/>
          <w:iCs/>
          <w:sz w:val="22"/>
          <w:szCs w:val="22"/>
        </w:rPr>
        <w:t>of the</w:t>
      </w:r>
      <w:r w:rsidRPr="00F35FD6" w:rsidR="00B44E96">
        <w:rPr>
          <w:i/>
          <w:iCs/>
          <w:sz w:val="22"/>
          <w:szCs w:val="22"/>
        </w:rPr>
        <w:t xml:space="preserve"> Convention.</w:t>
      </w:r>
      <w:bookmarkEnd w:id="10"/>
    </w:p>
    <w:p w:rsidRPr="00F35FD6" w:rsidR="00F35FD6" w:rsidP="00F35FD6" w14:paraId="2723DEA4" w14:textId="77777777">
      <w:pPr>
        <w:jc w:val="center"/>
        <w:rPr>
          <w:i/>
          <w:sz w:val="22"/>
        </w:rPr>
      </w:pPr>
    </w:p>
    <w:p w:rsidRPr="00F35FD6" w:rsidR="00F35FD6" w:rsidP="00F35FD6" w14:paraId="581AC7BD" w14:textId="32CABF91">
      <w:pPr>
        <w:jc w:val="center"/>
        <w:rPr>
          <w:i/>
          <w:sz w:val="22"/>
        </w:r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F35FD6" w:rsidR="0098410D" w:rsidP="00F35FD6" w14:paraId="166D8451" w14:textId="1434B4D8">
      <w:pPr>
        <w:pStyle w:val="JuCase"/>
      </w:pPr>
      <w:r w:rsidRPr="00F35FD6">
        <w:t xml:space="preserve">In the case of </w:t>
      </w:r>
      <w:r w:rsidRPr="00F35FD6" w:rsidR="00953058">
        <w:t>Saquetti</w:t>
      </w:r>
      <w:r w:rsidRPr="00F35FD6" w:rsidR="00953058">
        <w:t xml:space="preserve"> Iglesias v. Spain</w:t>
      </w:r>
      <w:r w:rsidRPr="00F35FD6">
        <w:t>,</w:t>
      </w:r>
    </w:p>
    <w:p w:rsidRPr="00F35FD6" w:rsidR="009F4C8F" w:rsidP="00F35FD6" w14:paraId="0279C510" w14:textId="34EFF5D7">
      <w:pPr>
        <w:pStyle w:val="JuPara"/>
      </w:pPr>
      <w:r w:rsidRPr="00F35FD6">
        <w:t>The European Court of Human Rights (</w:t>
      </w:r>
      <w:r w:rsidRPr="00F35FD6" w:rsidR="00953058">
        <w:t>Third Section</w:t>
      </w:r>
      <w:r w:rsidRPr="00F35FD6">
        <w:t xml:space="preserve">), sitting as a </w:t>
      </w:r>
      <w:r w:rsidRPr="00F35FD6" w:rsidR="00953058">
        <w:t>Chamber</w:t>
      </w:r>
      <w:r w:rsidRPr="00F35FD6">
        <w:t xml:space="preserve"> composed of:</w:t>
      </w:r>
    </w:p>
    <w:p w:rsidRPr="00F35FD6" w:rsidR="009F4C8F" w:rsidP="00F35FD6" w14:paraId="14899BAE" w14:textId="271A04A3">
      <w:pPr>
        <w:pStyle w:val="JuJudges"/>
        <w:rPr>
          <w:i/>
        </w:rPr>
      </w:pPr>
      <w:r w:rsidRPr="00F35FD6">
        <w:tab/>
        <w:t>Paul Lemmens,</w:t>
      </w:r>
      <w:r w:rsidRPr="00F35FD6">
        <w:rPr>
          <w:i/>
        </w:rPr>
        <w:t xml:space="preserve"> President,</w:t>
      </w:r>
      <w:r w:rsidRPr="00F35FD6">
        <w:rPr>
          <w:i/>
        </w:rPr>
        <w:br/>
      </w:r>
      <w:r w:rsidRPr="00F35FD6">
        <w:tab/>
        <w:t>Helen Keller,</w:t>
      </w:r>
      <w:r w:rsidRPr="00F35FD6">
        <w:rPr>
          <w:i/>
        </w:rPr>
        <w:br/>
      </w:r>
      <w:r w:rsidRPr="00F35FD6">
        <w:tab/>
        <w:t xml:space="preserve">Alena </w:t>
      </w:r>
      <w:r w:rsidRPr="00F35FD6">
        <w:t>Poláčková</w:t>
      </w:r>
      <w:r w:rsidRPr="00F35FD6">
        <w:t>,</w:t>
      </w:r>
      <w:r w:rsidRPr="00F35FD6">
        <w:rPr>
          <w:i/>
        </w:rPr>
        <w:br/>
      </w:r>
      <w:r w:rsidRPr="00F35FD6">
        <w:tab/>
        <w:t xml:space="preserve">María </w:t>
      </w:r>
      <w:r w:rsidRPr="00F35FD6">
        <w:t>Elósegui</w:t>
      </w:r>
      <w:r w:rsidRPr="00F35FD6">
        <w:t>,</w:t>
      </w:r>
      <w:r w:rsidRPr="00F35FD6">
        <w:rPr>
          <w:i/>
        </w:rPr>
        <w:br/>
      </w:r>
      <w:r w:rsidRPr="00F35FD6">
        <w:tab/>
        <w:t xml:space="preserve">Gilberto </w:t>
      </w:r>
      <w:r w:rsidRPr="00F35FD6">
        <w:t>Felici</w:t>
      </w:r>
      <w:r w:rsidRPr="00F35FD6">
        <w:t>,</w:t>
      </w:r>
      <w:r w:rsidRPr="00F35FD6">
        <w:rPr>
          <w:i/>
        </w:rPr>
        <w:br/>
      </w:r>
      <w:r w:rsidRPr="00F35FD6">
        <w:tab/>
        <w:t xml:space="preserve">Erik </w:t>
      </w:r>
      <w:r w:rsidRPr="00F35FD6">
        <w:t>Wennerström</w:t>
      </w:r>
      <w:r w:rsidRPr="00F35FD6">
        <w:t>,</w:t>
      </w:r>
      <w:r w:rsidRPr="00F35FD6">
        <w:rPr>
          <w:i/>
        </w:rPr>
        <w:br/>
      </w:r>
      <w:r w:rsidRPr="00F35FD6">
        <w:tab/>
        <w:t>Lorraine Schembri Orland,</w:t>
      </w:r>
      <w:r w:rsidRPr="00F35FD6">
        <w:rPr>
          <w:i/>
        </w:rPr>
        <w:t xml:space="preserve"> judges,</w:t>
      </w:r>
      <w:r w:rsidRPr="00F35FD6">
        <w:br/>
        <w:t xml:space="preserve">and </w:t>
      </w:r>
      <w:r w:rsidRPr="00F35FD6" w:rsidR="00953058">
        <w:t xml:space="preserve">Milan </w:t>
      </w:r>
      <w:r w:rsidRPr="00F35FD6" w:rsidR="00953058">
        <w:t>Blaško</w:t>
      </w:r>
      <w:r w:rsidRPr="00F35FD6">
        <w:t xml:space="preserve">, </w:t>
      </w:r>
      <w:r w:rsidRPr="00F35FD6" w:rsidR="00953058">
        <w:rPr>
          <w:i/>
        </w:rPr>
        <w:t xml:space="preserve">Section </w:t>
      </w:r>
      <w:r w:rsidRPr="00F35FD6" w:rsidR="00953058">
        <w:rPr>
          <w:i/>
          <w:iCs/>
        </w:rPr>
        <w:t>Registrar</w:t>
      </w:r>
      <w:r w:rsidRPr="00F35FD6">
        <w:rPr>
          <w:i/>
        </w:rPr>
        <w:t>,</w:t>
      </w:r>
    </w:p>
    <w:p w:rsidRPr="00F35FD6" w:rsidR="004C2D43" w:rsidP="00F35FD6" w14:paraId="2C30A934" w14:textId="5DBD857E">
      <w:pPr>
        <w:pStyle w:val="JuPara"/>
      </w:pPr>
      <w:r w:rsidRPr="00F35FD6">
        <w:t>Having deliberated in private on 3 June 2020,</w:t>
      </w:r>
    </w:p>
    <w:p w:rsidRPr="00F35FD6" w:rsidR="004D5BE0" w:rsidP="00F35FD6" w14:paraId="4AB70FD6" w14:textId="161F23A6">
      <w:pPr>
        <w:pStyle w:val="JuPara"/>
      </w:pPr>
      <w:r w:rsidRPr="00F35FD6">
        <w:t>Delivers the following judgment, which was adopted on that date:</w:t>
      </w:r>
    </w:p>
    <w:p w:rsidRPr="00F35FD6" w:rsidR="004D5BE0" w:rsidP="00F35FD6" w14:paraId="10C5975A" w14:textId="6EB41014">
      <w:pPr>
        <w:keepNext/>
        <w:keepLines/>
        <w:spacing w:before="100" w:beforeAutospacing="1" w:after="240"/>
        <w:jc w:val="both"/>
        <w:outlineLvl w:val="0"/>
        <w:rPr>
          <w:rFonts w:asciiTheme="majorHAnsi" w:hAnsiTheme="majorHAnsi" w:eastAsiaTheme="majorEastAsia" w:cstheme="majorBidi"/>
          <w:bCs/>
          <w:caps/>
          <w:sz w:val="28"/>
          <w:szCs w:val="28"/>
        </w:rPr>
      </w:pPr>
      <w:bookmarkStart w:name="lt_pId040" w:id="11"/>
      <w:r w:rsidRPr="00F35FD6">
        <w:rPr>
          <w:rFonts w:asciiTheme="majorHAnsi" w:hAnsiTheme="majorHAnsi" w:eastAsiaTheme="majorEastAsia" w:cstheme="majorBidi"/>
          <w:bCs/>
          <w:caps/>
          <w:sz w:val="28"/>
          <w:szCs w:val="28"/>
        </w:rPr>
        <w:t>PROC</w:t>
      </w:r>
      <w:r w:rsidRPr="00F35FD6" w:rsidR="00CF4889">
        <w:rPr>
          <w:rFonts w:asciiTheme="majorHAnsi" w:hAnsiTheme="majorHAnsi" w:eastAsiaTheme="majorEastAsia" w:cstheme="majorBidi"/>
          <w:bCs/>
          <w:caps/>
          <w:sz w:val="28"/>
          <w:szCs w:val="28"/>
        </w:rPr>
        <w:t>E</w:t>
      </w:r>
      <w:r w:rsidRPr="00F35FD6">
        <w:rPr>
          <w:rFonts w:asciiTheme="majorHAnsi" w:hAnsiTheme="majorHAnsi" w:eastAsiaTheme="majorEastAsia" w:cstheme="majorBidi"/>
          <w:bCs/>
          <w:caps/>
          <w:sz w:val="28"/>
          <w:szCs w:val="28"/>
        </w:rPr>
        <w:t>DURE</w:t>
      </w:r>
      <w:bookmarkEnd w:id="11"/>
    </w:p>
    <w:bookmarkStart w:name="lt_pId042" w:id="12"/>
    <w:p w:rsidRPr="00F35FD6" w:rsidR="00A5497D" w:rsidP="00F35FD6" w14:paraId="5C67161C" w14:textId="6E8AFCD5">
      <w:pPr>
        <w:pStyle w:val="JuPara"/>
      </w:pPr>
      <w:r w:rsidRPr="00F35FD6">
        <w:rPr>
          <w:noProof/>
        </w:rPr>
        <w:fldChar w:fldCharType="begin"/>
      </w:r>
      <w:r w:rsidRPr="00F35FD6">
        <w:rPr>
          <w:noProof/>
        </w:rPr>
        <w:instrText xml:space="preserve"> SEQ level0 \*arabic \* MERGEFORMAT </w:instrText>
      </w:r>
      <w:r w:rsidRPr="00F35FD6">
        <w:rPr>
          <w:noProof/>
        </w:rPr>
        <w:fldChar w:fldCharType="separate"/>
      </w:r>
      <w:r w:rsidRPr="00F35FD6" w:rsidR="00F35FD6">
        <w:rPr>
          <w:noProof/>
        </w:rPr>
        <w:t>1</w:t>
      </w:r>
      <w:r w:rsidRPr="00F35FD6">
        <w:rPr>
          <w:noProof/>
        </w:rPr>
        <w:fldChar w:fldCharType="end"/>
      </w:r>
      <w:r w:rsidRPr="00F35FD6">
        <w:rPr>
          <w:noProof/>
        </w:rPr>
        <w:t>.  </w:t>
      </w:r>
      <w:r w:rsidRPr="00F35FD6" w:rsidR="00985A20">
        <w:rPr>
          <w:noProof/>
        </w:rPr>
        <w:t>The</w:t>
      </w:r>
      <w:r w:rsidRPr="00F35FD6" w:rsidR="00985A20">
        <w:t xml:space="preserve"> case originated in </w:t>
      </w:r>
      <w:r w:rsidRPr="00F35FD6" w:rsidR="00232A8A">
        <w:t xml:space="preserve">an </w:t>
      </w:r>
      <w:r w:rsidRPr="00F35FD6" w:rsidR="00514124">
        <w:t>application (no.</w:t>
      </w:r>
      <w:r w:rsidRPr="00F35FD6" w:rsidR="00232A8A">
        <w:t xml:space="preserve"> </w:t>
      </w:r>
      <w:r w:rsidRPr="00F35FD6" w:rsidR="00514124">
        <w:t>50514/13)</w:t>
      </w:r>
      <w:r w:rsidRPr="00F35FD6" w:rsidR="004D5BE0">
        <w:t xml:space="preserve"> </w:t>
      </w:r>
      <w:r w:rsidRPr="00F35FD6" w:rsidR="00514124">
        <w:t>against the Kingdom of Spain</w:t>
      </w:r>
      <w:r w:rsidRPr="00F35FD6" w:rsidR="00985A20">
        <w:t xml:space="preserve"> lodged with the Court under Article 34 of the Convention</w:t>
      </w:r>
      <w:r w:rsidRPr="00F35FD6" w:rsidR="00672503">
        <w:t> </w:t>
      </w:r>
      <w:r w:rsidRPr="00F35FD6" w:rsidR="00985A20">
        <w:t xml:space="preserve">for the Protection of Human Rights and Fundamental Freedoms (“the Convention”) by a Spanish national, Mr Martín </w:t>
      </w:r>
      <w:r w:rsidRPr="00F35FD6" w:rsidR="00985A20">
        <w:t>Saquetti</w:t>
      </w:r>
      <w:r w:rsidRPr="00F35FD6" w:rsidR="00985A20">
        <w:t xml:space="preserve"> Iglesias (“the</w:t>
      </w:r>
      <w:r w:rsidRPr="00F35FD6" w:rsidR="00672503">
        <w:t> </w:t>
      </w:r>
      <w:r w:rsidRPr="00F35FD6" w:rsidR="00985A20">
        <w:t>applicant”), on 29 July 2013</w:t>
      </w:r>
      <w:r w:rsidRPr="00F35FD6" w:rsidR="004D5BE0">
        <w:t>.</w:t>
      </w:r>
      <w:bookmarkStart w:name="lt_pId044" w:id="13"/>
      <w:bookmarkEnd w:id="12"/>
    </w:p>
    <w:p w:rsidRPr="00F35FD6" w:rsidR="00076C18" w:rsidP="00F35FD6" w14:paraId="0544AD2D" w14:textId="58481AD9">
      <w:pPr>
        <w:pStyle w:val="JuPara"/>
      </w:pPr>
      <w:r>
        <w:fldChar w:fldCharType="begin"/>
      </w:r>
      <w:r>
        <w:instrText xml:space="preserve"> SEQ level0 \*arabic \* MERGEFORMAT </w:instrText>
      </w:r>
      <w:r>
        <w:fldChar w:fldCharType="separate"/>
      </w:r>
      <w:r w:rsidRPr="00F35FD6" w:rsidR="00F35FD6">
        <w:rPr>
          <w:noProof/>
        </w:rPr>
        <w:t>2</w:t>
      </w:r>
      <w:r w:rsidRPr="00F35FD6" w:rsidR="00F35FD6">
        <w:rPr>
          <w:noProof/>
        </w:rPr>
        <w:fldChar w:fldCharType="end"/>
      </w:r>
      <w:r w:rsidRPr="00F35FD6" w:rsidR="00A5497D">
        <w:t>.  </w:t>
      </w:r>
      <w:r w:rsidRPr="00F35FD6" w:rsidR="00800B4C">
        <w:t>The applicant was represented by Mr J.</w:t>
      </w:r>
      <w:r w:rsidRPr="00F35FD6" w:rsidR="001E6F25">
        <w:t xml:space="preserve"> </w:t>
      </w:r>
      <w:r w:rsidRPr="00F35FD6" w:rsidR="00800B4C">
        <w:t xml:space="preserve">E. </w:t>
      </w:r>
      <w:r w:rsidRPr="00F35FD6" w:rsidR="00800B4C">
        <w:t>Raschetti</w:t>
      </w:r>
      <w:r w:rsidRPr="00F35FD6" w:rsidR="00800B4C">
        <w:t xml:space="preserve"> Rocca, a lawyer practising in Madrid.</w:t>
      </w:r>
      <w:bookmarkStart w:name="lt_pId045" w:id="14"/>
      <w:bookmarkEnd w:id="13"/>
      <w:r w:rsidRPr="00F35FD6" w:rsidR="0066329E">
        <w:t xml:space="preserve"> The Spanish Government</w:t>
      </w:r>
      <w:r w:rsidRPr="00F35FD6">
        <w:t xml:space="preserve"> (</w:t>
      </w:r>
      <w:r w:rsidRPr="00F35FD6" w:rsidR="00385ECE">
        <w:t>“the Government”</w:t>
      </w:r>
      <w:r w:rsidRPr="00F35FD6">
        <w:t xml:space="preserve">) </w:t>
      </w:r>
      <w:r w:rsidRPr="00F35FD6" w:rsidR="005E1410">
        <w:t>were</w:t>
      </w:r>
      <w:r w:rsidRPr="00F35FD6" w:rsidR="00531FCB">
        <w:t xml:space="preserve"> </w:t>
      </w:r>
      <w:r w:rsidRPr="00F35FD6" w:rsidR="005E1410">
        <w:t>represented by their Agent</w:t>
      </w:r>
      <w:r w:rsidRPr="00F35FD6" w:rsidR="00EC70A4">
        <w:t>,</w:t>
      </w:r>
      <w:r w:rsidRPr="00F35FD6" w:rsidR="005E1410">
        <w:t xml:space="preserve"> Mr </w:t>
      </w:r>
      <w:r w:rsidRPr="00F35FD6">
        <w:rPr>
          <w:rFonts w:cs="Times New Roman"/>
          <w:color w:val="000000"/>
        </w:rPr>
        <w:t>R.-A.</w:t>
      </w:r>
      <w:bookmarkEnd w:id="14"/>
      <w:r w:rsidRPr="00F35FD6">
        <w:rPr>
          <w:rFonts w:cs="Times New Roman"/>
          <w:color w:val="000000"/>
        </w:rPr>
        <w:t xml:space="preserve"> </w:t>
      </w:r>
      <w:bookmarkStart w:name="lt_pId046" w:id="15"/>
      <w:r w:rsidRPr="00F35FD6">
        <w:rPr>
          <w:rFonts w:cs="Times New Roman"/>
          <w:color w:val="000000"/>
        </w:rPr>
        <w:t xml:space="preserve">León </w:t>
      </w:r>
      <w:r w:rsidRPr="00F35FD6">
        <w:rPr>
          <w:rFonts w:cs="Times New Roman"/>
          <w:color w:val="000000"/>
        </w:rPr>
        <w:t>Cavero</w:t>
      </w:r>
      <w:r w:rsidRPr="00F35FD6" w:rsidR="00EC70A4">
        <w:rPr>
          <w:rFonts w:cs="Times New Roman"/>
          <w:color w:val="000000"/>
        </w:rPr>
        <w:t>,</w:t>
      </w:r>
      <w:r w:rsidRPr="00F35FD6" w:rsidR="00E1637D">
        <w:rPr>
          <w:rFonts w:cs="Times New Roman"/>
          <w:color w:val="000000"/>
        </w:rPr>
        <w:t xml:space="preserve"> </w:t>
      </w:r>
      <w:r w:rsidRPr="00F35FD6" w:rsidR="007C03D2">
        <w:rPr>
          <w:rFonts w:cs="Times New Roman"/>
          <w:color w:val="000000"/>
        </w:rPr>
        <w:t xml:space="preserve">who is a </w:t>
      </w:r>
      <w:r w:rsidRPr="00F35FD6" w:rsidR="004767C6">
        <w:rPr>
          <w:rFonts w:cs="Times New Roman"/>
          <w:color w:val="000000"/>
        </w:rPr>
        <w:t>government legal officer</w:t>
      </w:r>
      <w:r w:rsidRPr="00F35FD6" w:rsidR="007C03D2">
        <w:rPr>
          <w:rFonts w:cs="Times New Roman"/>
          <w:color w:val="000000"/>
        </w:rPr>
        <w:t xml:space="preserve"> and </w:t>
      </w:r>
      <w:r w:rsidRPr="00F35FD6" w:rsidR="00385ECE">
        <w:rPr>
          <w:rFonts w:cs="Times New Roman"/>
          <w:color w:val="000000"/>
        </w:rPr>
        <w:t xml:space="preserve">head of the </w:t>
      </w:r>
      <w:r w:rsidRPr="00F35FD6" w:rsidR="006E0D24">
        <w:rPr>
          <w:rFonts w:cs="Times New Roman"/>
          <w:color w:val="000000"/>
        </w:rPr>
        <w:t xml:space="preserve">human rights legal service </w:t>
      </w:r>
      <w:r w:rsidRPr="00F35FD6" w:rsidR="00385ECE">
        <w:rPr>
          <w:rFonts w:cs="Times New Roman"/>
          <w:color w:val="000000"/>
        </w:rPr>
        <w:t>at the Ministry of Justice.</w:t>
      </w:r>
      <w:bookmarkEnd w:id="15"/>
    </w:p>
    <w:bookmarkStart w:name="lt_pId048" w:id="16"/>
    <w:p w:rsidRPr="00F35FD6" w:rsidR="00076C18" w:rsidP="00F35FD6" w14:paraId="566E629C" w14:textId="08671336">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3</w:t>
      </w:r>
      <w:r w:rsidRPr="00F35FD6">
        <w:fldChar w:fldCharType="end"/>
      </w:r>
      <w:r w:rsidRPr="00F35FD6">
        <w:t>.  </w:t>
      </w:r>
      <w:r w:rsidRPr="00F35FD6" w:rsidR="001E6F25">
        <w:t xml:space="preserve">On 13 June 2014 and </w:t>
      </w:r>
      <w:r w:rsidRPr="00F35FD6" w:rsidR="001E6F25">
        <w:t>2 October 2019</w:t>
      </w:r>
      <w:r w:rsidRPr="00F35FD6" w:rsidR="00846DE9">
        <w:t xml:space="preserve"> the Government w</w:t>
      </w:r>
      <w:r w:rsidRPr="00F35FD6" w:rsidR="0076431A">
        <w:t>ere</w:t>
      </w:r>
      <w:r w:rsidRPr="00F35FD6" w:rsidR="00846DE9">
        <w:t xml:space="preserve"> given notice of</w:t>
      </w:r>
      <w:r w:rsidRPr="00F35FD6" w:rsidR="001E6F25">
        <w:t xml:space="preserve"> t</w:t>
      </w:r>
      <w:r w:rsidRPr="00F35FD6" w:rsidR="00E0357F">
        <w:t xml:space="preserve">he complaint </w:t>
      </w:r>
      <w:r w:rsidRPr="00F35FD6" w:rsidR="00BE54C6">
        <w:t>under</w:t>
      </w:r>
      <w:r w:rsidRPr="00F35FD6">
        <w:t xml:space="preserve"> </w:t>
      </w:r>
      <w:r w:rsidRPr="00F35FD6" w:rsidR="00E0357F">
        <w:t>A</w:t>
      </w:r>
      <w:r w:rsidRPr="00F35FD6">
        <w:t>rticle</w:t>
      </w:r>
      <w:r w:rsidRPr="00F35FD6" w:rsidR="007B1883">
        <w:t xml:space="preserve"> </w:t>
      </w:r>
      <w:r w:rsidRPr="00F35FD6">
        <w:t>2</w:t>
      </w:r>
      <w:r w:rsidRPr="00F35FD6" w:rsidR="00E0357F">
        <w:t xml:space="preserve"> </w:t>
      </w:r>
      <w:r w:rsidRPr="00F35FD6">
        <w:t>§</w:t>
      </w:r>
      <w:r w:rsidRPr="00F35FD6" w:rsidR="00E0357F">
        <w:t xml:space="preserve"> </w:t>
      </w:r>
      <w:r w:rsidRPr="00F35FD6">
        <w:t xml:space="preserve">1 </w:t>
      </w:r>
      <w:r w:rsidRPr="00F35FD6" w:rsidR="00E0357F">
        <w:t xml:space="preserve">of </w:t>
      </w:r>
      <w:r w:rsidRPr="00F35FD6">
        <w:t xml:space="preserve">Protocol </w:t>
      </w:r>
      <w:r w:rsidRPr="00F35FD6" w:rsidR="00E0357F">
        <w:t xml:space="preserve">No. </w:t>
      </w:r>
      <w:r w:rsidRPr="00F35FD6">
        <w:t>7</w:t>
      </w:r>
      <w:r w:rsidRPr="00F35FD6" w:rsidR="00E0357F">
        <w:t xml:space="preserve"> to the Convention and the remainder of the application was declared inadmissible </w:t>
      </w:r>
      <w:r w:rsidRPr="00F35FD6" w:rsidR="009C6DAE">
        <w:t>pursuant to</w:t>
      </w:r>
      <w:r w:rsidRPr="00F35FD6">
        <w:t xml:space="preserve"> </w:t>
      </w:r>
      <w:r w:rsidRPr="00F35FD6" w:rsidR="0025435D">
        <w:t>Rule</w:t>
      </w:r>
      <w:r w:rsidRPr="00F35FD6">
        <w:t xml:space="preserve"> 54 § 3 </w:t>
      </w:r>
      <w:r w:rsidRPr="00F35FD6" w:rsidR="0025435D">
        <w:t>of the Rules of Court</w:t>
      </w:r>
      <w:r w:rsidRPr="00F35FD6">
        <w:t>.</w:t>
      </w:r>
      <w:bookmarkEnd w:id="16"/>
    </w:p>
    <w:p w:rsidRPr="00F35FD6" w:rsidR="00941F8B" w:rsidP="00F35FD6" w14:paraId="1CF128B2" w14:textId="058463A9">
      <w:pPr>
        <w:keepNext/>
        <w:keepLines/>
        <w:tabs>
          <w:tab w:val="left" w:pos="5387"/>
        </w:tabs>
        <w:spacing w:before="100" w:beforeAutospacing="1" w:after="240"/>
        <w:jc w:val="both"/>
        <w:outlineLvl w:val="0"/>
        <w:rPr>
          <w:rFonts w:asciiTheme="majorHAnsi" w:hAnsiTheme="majorHAnsi" w:eastAsiaTheme="majorEastAsia" w:cstheme="majorBidi"/>
          <w:bCs/>
          <w:caps/>
          <w:sz w:val="28"/>
          <w:szCs w:val="28"/>
        </w:rPr>
      </w:pPr>
      <w:r w:rsidRPr="00F35FD6">
        <w:rPr>
          <w:rFonts w:asciiTheme="majorHAnsi" w:hAnsiTheme="majorHAnsi" w:eastAsiaTheme="majorEastAsia" w:cstheme="majorBidi"/>
          <w:bCs/>
          <w:caps/>
          <w:sz w:val="28"/>
          <w:szCs w:val="28"/>
        </w:rPr>
        <w:t>FACTS</w:t>
      </w:r>
    </w:p>
    <w:p w:rsidRPr="00F35FD6" w:rsidR="00514124" w:rsidP="00F35FD6" w14:paraId="029E7B74" w14:textId="42F009EF">
      <w:pPr>
        <w:pStyle w:val="JuHIRoman"/>
      </w:pPr>
      <w:r w:rsidRPr="00F35FD6">
        <w:t>CIRCUMSTANCES OF THE CASE</w:t>
      </w:r>
    </w:p>
    <w:bookmarkStart w:name="lt_pId052" w:id="17"/>
    <w:p w:rsidRPr="00F35FD6" w:rsidR="00941F8B" w:rsidP="00F35FD6" w14:paraId="3B214C5D" w14:textId="16A018CF">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4</w:t>
      </w:r>
      <w:r w:rsidRPr="00F35FD6">
        <w:fldChar w:fldCharType="end"/>
      </w:r>
      <w:r w:rsidRPr="00F35FD6">
        <w:t>.  </w:t>
      </w:r>
      <w:r w:rsidRPr="00F35FD6" w:rsidR="00800B4C">
        <w:t>The applicant was born in 1948</w:t>
      </w:r>
      <w:r w:rsidRPr="00F35FD6" w:rsidR="00FB5C15">
        <w:t xml:space="preserve"> and lives in </w:t>
      </w:r>
      <w:r w:rsidRPr="00F35FD6" w:rsidR="00781625">
        <w:t xml:space="preserve">Madrid </w:t>
      </w:r>
      <w:r w:rsidRPr="00F35FD6" w:rsidR="00FB5C15">
        <w:t>and</w:t>
      </w:r>
      <w:r w:rsidRPr="00F35FD6" w:rsidR="00781625">
        <w:t xml:space="preserve"> Buenos Aires.</w:t>
      </w:r>
      <w:bookmarkEnd w:id="17"/>
    </w:p>
    <w:bookmarkStart w:name="lt_pId054" w:id="18"/>
    <w:p w:rsidRPr="00F35FD6" w:rsidR="00781625" w:rsidP="00F35FD6" w14:paraId="3852A09B" w14:textId="08997C29">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5</w:t>
      </w:r>
      <w:r w:rsidRPr="00F35FD6">
        <w:fldChar w:fldCharType="end"/>
      </w:r>
      <w:r w:rsidRPr="00F35FD6">
        <w:t>.  </w:t>
      </w:r>
      <w:r w:rsidRPr="00F35FD6" w:rsidR="00FB5C15">
        <w:t>On</w:t>
      </w:r>
      <w:r w:rsidRPr="00F35FD6">
        <w:t xml:space="preserve"> 20</w:t>
      </w:r>
      <w:r w:rsidRPr="00F35FD6" w:rsidR="00D74AFF">
        <w:t xml:space="preserve"> </w:t>
      </w:r>
      <w:r w:rsidRPr="00F35FD6" w:rsidR="00FB5C15">
        <w:t>March</w:t>
      </w:r>
      <w:r w:rsidRPr="00F35FD6">
        <w:t xml:space="preserve"> 2011</w:t>
      </w:r>
      <w:r w:rsidRPr="00F35FD6" w:rsidR="00FB5C15">
        <w:t xml:space="preserve"> the applicant</w:t>
      </w:r>
      <w:r w:rsidRPr="00F35FD6" w:rsidR="008253A0">
        <w:t xml:space="preserve"> </w:t>
      </w:r>
      <w:r w:rsidRPr="00F35FD6" w:rsidR="00297C39">
        <w:t>underwent a security screening</w:t>
      </w:r>
      <w:r w:rsidRPr="00F35FD6" w:rsidR="001B6FFC">
        <w:t xml:space="preserve"> </w:t>
      </w:r>
      <w:r w:rsidRPr="00F35FD6" w:rsidR="00786B81">
        <w:t>at</w:t>
      </w:r>
      <w:r w:rsidRPr="00F35FD6" w:rsidR="00C10F8E">
        <w:t xml:space="preserve"> Terminal 4, International Departures,</w:t>
      </w:r>
      <w:r w:rsidRPr="00F35FD6" w:rsidR="008F755F">
        <w:t xml:space="preserve"> of </w:t>
      </w:r>
      <w:r w:rsidRPr="00F35FD6" w:rsidR="008F755F">
        <w:rPr>
          <w:rFonts w:eastAsia="Times New Roman" w:cs="Times New Roman"/>
          <w:lang w:eastAsia="fr-FR"/>
        </w:rPr>
        <w:t>Madrid</w:t>
      </w:r>
      <w:r w:rsidRPr="00F35FD6" w:rsidR="008F755F">
        <w:rPr>
          <w:rFonts w:eastAsia="Times New Roman" w:cs="Times New Roman"/>
          <w:lang w:eastAsia="fr-FR"/>
        </w:rPr>
        <w:noBreakHyphen/>
        <w:t>Barajas Airport</w:t>
      </w:r>
      <w:r w:rsidRPr="00F35FD6" w:rsidR="0057594C">
        <w:t xml:space="preserve"> as he was preparing to board a flight to </w:t>
      </w:r>
      <w:r w:rsidRPr="00F35FD6">
        <w:rPr>
          <w:rFonts w:eastAsia="Times New Roman" w:cs="Times New Roman"/>
          <w:lang w:eastAsia="fr-FR"/>
        </w:rPr>
        <w:t>Buenos Aires, Argentin</w:t>
      </w:r>
      <w:r w:rsidRPr="00F35FD6" w:rsidR="0057594C">
        <w:rPr>
          <w:rFonts w:eastAsia="Times New Roman" w:cs="Times New Roman"/>
          <w:lang w:eastAsia="fr-FR"/>
        </w:rPr>
        <w:t>a</w:t>
      </w:r>
      <w:r w:rsidRPr="00F35FD6">
        <w:rPr>
          <w:rFonts w:eastAsia="Times New Roman" w:cs="Times New Roman"/>
          <w:lang w:eastAsia="fr-FR"/>
        </w:rPr>
        <w:t>,</w:t>
      </w:r>
      <w:r w:rsidRPr="00F35FD6" w:rsidR="00C65EA4">
        <w:rPr>
          <w:rFonts w:eastAsia="Times New Roman" w:cs="Times New Roman"/>
          <w:lang w:eastAsia="fr-FR"/>
        </w:rPr>
        <w:t xml:space="preserve"> where</w:t>
      </w:r>
      <w:r w:rsidRPr="00F35FD6" w:rsidR="00C10F8E">
        <w:rPr>
          <w:rFonts w:eastAsia="Times New Roman" w:cs="Times New Roman"/>
          <w:lang w:eastAsia="fr-FR"/>
        </w:rPr>
        <w:t xml:space="preserve"> </w:t>
      </w:r>
      <w:r w:rsidRPr="00F35FD6" w:rsidR="00C65EA4">
        <w:rPr>
          <w:rFonts w:eastAsia="Times New Roman" w:cs="Times New Roman"/>
          <w:lang w:eastAsia="fr-FR"/>
        </w:rPr>
        <w:t xml:space="preserve">he </w:t>
      </w:r>
      <w:r w:rsidRPr="00F35FD6" w:rsidR="007C76AC">
        <w:rPr>
          <w:rFonts w:eastAsia="Times New Roman" w:cs="Times New Roman"/>
          <w:lang w:eastAsia="fr-FR"/>
        </w:rPr>
        <w:t>intended</w:t>
      </w:r>
      <w:r w:rsidRPr="00F35FD6" w:rsidR="00C65EA4">
        <w:rPr>
          <w:rFonts w:eastAsia="Times New Roman" w:cs="Times New Roman"/>
          <w:lang w:eastAsia="fr-FR"/>
        </w:rPr>
        <w:t xml:space="preserve"> to take up residence.</w:t>
      </w:r>
      <w:bookmarkEnd w:id="18"/>
      <w:r w:rsidRPr="00F35FD6" w:rsidR="004F0B77">
        <w:rPr>
          <w:rFonts w:eastAsia="Times New Roman" w:cs="Times New Roman"/>
          <w:lang w:eastAsia="fr-FR"/>
        </w:rPr>
        <w:t xml:space="preserve"> Civil Guard officers </w:t>
      </w:r>
      <w:r w:rsidRPr="00F35FD6" w:rsidR="004E349C">
        <w:rPr>
          <w:rFonts w:eastAsia="Times New Roman" w:cs="Times New Roman"/>
          <w:lang w:eastAsia="fr-FR"/>
        </w:rPr>
        <w:t>working</w:t>
      </w:r>
      <w:r w:rsidRPr="00F35FD6" w:rsidR="00CF5BF8">
        <w:rPr>
          <w:rFonts w:eastAsia="Times New Roman" w:cs="Times New Roman"/>
          <w:lang w:eastAsia="fr-FR"/>
        </w:rPr>
        <w:t xml:space="preserve"> </w:t>
      </w:r>
      <w:r w:rsidRPr="00F35FD6" w:rsidR="00BB2D43">
        <w:rPr>
          <w:rFonts w:eastAsia="Times New Roman" w:cs="Times New Roman"/>
          <w:lang w:eastAsia="fr-FR"/>
        </w:rPr>
        <w:t xml:space="preserve">in </w:t>
      </w:r>
      <w:r w:rsidRPr="00F35FD6" w:rsidR="004F0B77">
        <w:rPr>
          <w:rFonts w:eastAsia="Times New Roman" w:cs="Times New Roman"/>
          <w:lang w:eastAsia="fr-FR"/>
        </w:rPr>
        <w:t>airport security detected</w:t>
      </w:r>
      <w:r w:rsidRPr="00F35FD6" w:rsidR="00EC0B60">
        <w:rPr>
          <w:rFonts w:eastAsia="Times New Roman" w:cs="Times New Roman"/>
          <w:lang w:eastAsia="fr-FR"/>
        </w:rPr>
        <w:t xml:space="preserve"> </w:t>
      </w:r>
      <w:r w:rsidRPr="00F35FD6" w:rsidR="00D74AFF">
        <w:rPr>
          <w:rFonts w:eastAsia="Times New Roman" w:cs="Times New Roman"/>
          <w:lang w:eastAsia="fr-FR"/>
        </w:rPr>
        <w:t xml:space="preserve">objects </w:t>
      </w:r>
      <w:r w:rsidRPr="00F35FD6" w:rsidR="00AF0D60">
        <w:rPr>
          <w:rFonts w:eastAsia="Times New Roman" w:cs="Times New Roman"/>
          <w:lang w:eastAsia="fr-FR"/>
        </w:rPr>
        <w:t>possibly</w:t>
      </w:r>
      <w:r w:rsidRPr="00F35FD6" w:rsidR="00FF6469">
        <w:rPr>
          <w:rFonts w:eastAsia="Times New Roman" w:cs="Times New Roman"/>
          <w:lang w:eastAsia="fr-FR"/>
        </w:rPr>
        <w:t xml:space="preserve"> containing</w:t>
      </w:r>
      <w:r w:rsidRPr="00F35FD6" w:rsidR="00D74AFF">
        <w:rPr>
          <w:rFonts w:eastAsia="Times New Roman" w:cs="Times New Roman"/>
          <w:lang w:eastAsia="fr-FR"/>
        </w:rPr>
        <w:t xml:space="preserve"> </w:t>
      </w:r>
      <w:r w:rsidRPr="00F35FD6" w:rsidR="00FF6469">
        <w:rPr>
          <w:rFonts w:eastAsia="Times New Roman" w:cs="Times New Roman"/>
          <w:lang w:eastAsia="fr-FR"/>
        </w:rPr>
        <w:t>money</w:t>
      </w:r>
      <w:r w:rsidRPr="00F35FD6" w:rsidR="00D74AFF">
        <w:rPr>
          <w:rFonts w:eastAsia="Times New Roman" w:cs="Times New Roman"/>
          <w:lang w:eastAsia="fr-FR"/>
        </w:rPr>
        <w:t xml:space="preserve"> in the applicant</w:t>
      </w:r>
      <w:r w:rsidRPr="00F35FD6" w:rsidR="00F35FD6">
        <w:rPr>
          <w:rFonts w:eastAsia="Times New Roman" w:cs="Times New Roman"/>
          <w:lang w:eastAsia="fr-FR"/>
        </w:rPr>
        <w:t>’</w:t>
      </w:r>
      <w:r w:rsidRPr="00F35FD6" w:rsidR="00D74AFF">
        <w:rPr>
          <w:rFonts w:eastAsia="Times New Roman" w:cs="Times New Roman"/>
          <w:lang w:eastAsia="fr-FR"/>
        </w:rPr>
        <w:t>s checked luggage,</w:t>
      </w:r>
      <w:bookmarkStart w:name="lt_pId055" w:id="19"/>
      <w:r w:rsidRPr="00F35FD6" w:rsidR="00D74AFF">
        <w:rPr>
          <w:rFonts w:eastAsia="Times New Roman" w:cs="Times New Roman"/>
          <w:lang w:eastAsia="fr-FR"/>
        </w:rPr>
        <w:t xml:space="preserve"> whereas he had </w:t>
      </w:r>
      <w:r w:rsidRPr="00F35FD6" w:rsidR="001B6FFC">
        <w:rPr>
          <w:rFonts w:eastAsia="Times New Roman" w:cs="Times New Roman"/>
          <w:lang w:eastAsia="fr-FR"/>
        </w:rPr>
        <w:t xml:space="preserve">not </w:t>
      </w:r>
      <w:r w:rsidRPr="00F35FD6" w:rsidR="001B6FFC">
        <w:rPr>
          <w:rFonts w:eastAsia="Times New Roman" w:cs="Times New Roman"/>
          <w:lang w:eastAsia="fr-FR"/>
        </w:rPr>
        <w:t xml:space="preserve">declared himself to be </w:t>
      </w:r>
      <w:r w:rsidRPr="00F35FD6" w:rsidR="00AF0D60">
        <w:rPr>
          <w:rFonts w:eastAsia="Times New Roman" w:cs="Times New Roman"/>
          <w:lang w:eastAsia="fr-FR"/>
        </w:rPr>
        <w:t>transporting any sums of money when</w:t>
      </w:r>
      <w:r w:rsidRPr="00F35FD6" w:rsidR="00027CF4">
        <w:rPr>
          <w:rFonts w:eastAsia="Times New Roman" w:cs="Times New Roman"/>
          <w:lang w:eastAsia="fr-FR"/>
        </w:rPr>
        <w:t xml:space="preserve"> </w:t>
      </w:r>
      <w:r w:rsidRPr="00F35FD6" w:rsidR="00AF0D60">
        <w:rPr>
          <w:rFonts w:eastAsia="Times New Roman" w:cs="Times New Roman"/>
          <w:lang w:eastAsia="fr-FR"/>
        </w:rPr>
        <w:t xml:space="preserve">passing through the security checkpoint. </w:t>
      </w:r>
      <w:r w:rsidRPr="00F35FD6" w:rsidR="006D0AF4">
        <w:rPr>
          <w:rFonts w:eastAsia="Times New Roman" w:cs="Times New Roman"/>
          <w:lang w:eastAsia="fr-FR"/>
        </w:rPr>
        <w:t>They opened the applicant</w:t>
      </w:r>
      <w:r w:rsidRPr="00F35FD6" w:rsidR="00F35FD6">
        <w:rPr>
          <w:rFonts w:eastAsia="Times New Roman" w:cs="Times New Roman"/>
          <w:lang w:eastAsia="fr-FR"/>
        </w:rPr>
        <w:t>’</w:t>
      </w:r>
      <w:r w:rsidRPr="00F35FD6" w:rsidR="007C76AC">
        <w:rPr>
          <w:rFonts w:eastAsia="Times New Roman" w:cs="Times New Roman"/>
          <w:lang w:eastAsia="fr-FR"/>
        </w:rPr>
        <w:t>s</w:t>
      </w:r>
      <w:r w:rsidRPr="00F35FD6" w:rsidR="006D0AF4">
        <w:rPr>
          <w:rFonts w:eastAsia="Times New Roman" w:cs="Times New Roman"/>
          <w:lang w:eastAsia="fr-FR"/>
        </w:rPr>
        <w:t xml:space="preserve"> </w:t>
      </w:r>
      <w:r w:rsidRPr="00F35FD6" w:rsidR="00C50E36">
        <w:rPr>
          <w:rFonts w:eastAsia="Times New Roman" w:cs="Times New Roman"/>
          <w:lang w:eastAsia="fr-FR"/>
        </w:rPr>
        <w:t>bags</w:t>
      </w:r>
      <w:r w:rsidRPr="00F35FD6" w:rsidR="007C76AC">
        <w:rPr>
          <w:rFonts w:eastAsia="Times New Roman" w:cs="Times New Roman"/>
          <w:lang w:eastAsia="fr-FR"/>
        </w:rPr>
        <w:t xml:space="preserve"> </w:t>
      </w:r>
      <w:r w:rsidRPr="00F35FD6" w:rsidR="00CF5BF8">
        <w:rPr>
          <w:rFonts w:eastAsia="Times New Roman" w:cs="Times New Roman"/>
          <w:lang w:eastAsia="fr-FR"/>
        </w:rPr>
        <w:t>at</w:t>
      </w:r>
      <w:r w:rsidRPr="00F35FD6" w:rsidR="006D0AF4">
        <w:rPr>
          <w:rFonts w:eastAsia="Times New Roman" w:cs="Times New Roman"/>
          <w:lang w:eastAsia="fr-FR"/>
        </w:rPr>
        <w:t xml:space="preserve"> airport customs, </w:t>
      </w:r>
      <w:r w:rsidRPr="00F35FD6" w:rsidR="000A65FA">
        <w:rPr>
          <w:rFonts w:eastAsia="Times New Roman" w:cs="Times New Roman"/>
          <w:lang w:eastAsia="fr-FR"/>
        </w:rPr>
        <w:t>in his presence</w:t>
      </w:r>
      <w:r w:rsidRPr="00F35FD6" w:rsidR="006D0AF4">
        <w:rPr>
          <w:rFonts w:eastAsia="Times New Roman" w:cs="Times New Roman"/>
          <w:lang w:eastAsia="fr-FR"/>
        </w:rPr>
        <w:t xml:space="preserve">, and found </w:t>
      </w:r>
      <w:bookmarkStart w:name="lt_pId056" w:id="20"/>
      <w:bookmarkEnd w:id="19"/>
      <w:r w:rsidRPr="00F35FD6">
        <w:rPr>
          <w:rFonts w:eastAsia="Times New Roman" w:cs="Times New Roman"/>
          <w:lang w:eastAsia="fr-FR"/>
        </w:rPr>
        <w:t>154</w:t>
      </w:r>
      <w:r w:rsidRPr="00F35FD6" w:rsidR="006D0AF4">
        <w:rPr>
          <w:rFonts w:eastAsia="Times New Roman" w:cs="Times New Roman"/>
          <w:lang w:eastAsia="fr-FR"/>
        </w:rPr>
        <w:t>,</w:t>
      </w:r>
      <w:r w:rsidRPr="00F35FD6">
        <w:rPr>
          <w:rFonts w:eastAsia="Times New Roman" w:cs="Times New Roman"/>
          <w:lang w:eastAsia="fr-FR"/>
        </w:rPr>
        <w:t>800</w:t>
      </w:r>
      <w:r w:rsidRPr="00F35FD6" w:rsidR="001B6FFC">
        <w:rPr>
          <w:rFonts w:eastAsia="Times New Roman" w:cs="Times New Roman"/>
          <w:lang w:eastAsia="fr-FR"/>
        </w:rPr>
        <w:t xml:space="preserve"> </w:t>
      </w:r>
      <w:r w:rsidRPr="00F35FD6">
        <w:rPr>
          <w:rFonts w:eastAsia="Times New Roman" w:cs="Times New Roman"/>
          <w:lang w:eastAsia="fr-FR"/>
        </w:rPr>
        <w:t>euros (EUR)</w:t>
      </w:r>
      <w:r w:rsidRPr="00F35FD6" w:rsidR="005C42E8">
        <w:rPr>
          <w:rFonts w:eastAsia="Times New Roman" w:cs="Times New Roman"/>
          <w:lang w:eastAsia="fr-FR"/>
        </w:rPr>
        <w:t xml:space="preserve"> </w:t>
      </w:r>
      <w:r w:rsidRPr="00F35FD6" w:rsidR="007B0E47">
        <w:rPr>
          <w:rFonts w:eastAsia="Times New Roman" w:cs="Times New Roman"/>
          <w:lang w:eastAsia="fr-FR"/>
        </w:rPr>
        <w:t>concealed</w:t>
      </w:r>
      <w:r w:rsidRPr="00F35FD6" w:rsidR="005C42E8">
        <w:rPr>
          <w:rFonts w:eastAsia="Times New Roman" w:cs="Times New Roman"/>
          <w:lang w:eastAsia="fr-FR"/>
        </w:rPr>
        <w:t xml:space="preserve"> </w:t>
      </w:r>
      <w:r w:rsidRPr="00F35FD6" w:rsidR="007B0E47">
        <w:rPr>
          <w:rFonts w:eastAsia="Times New Roman" w:cs="Times New Roman"/>
          <w:lang w:eastAsia="fr-FR"/>
        </w:rPr>
        <w:t>amid</w:t>
      </w:r>
      <w:r w:rsidRPr="00F35FD6" w:rsidR="001B6FFC">
        <w:rPr>
          <w:rFonts w:eastAsia="Times New Roman" w:cs="Times New Roman"/>
          <w:lang w:eastAsia="fr-FR"/>
        </w:rPr>
        <w:t>st</w:t>
      </w:r>
      <w:r w:rsidRPr="00F35FD6" w:rsidR="005C42E8">
        <w:rPr>
          <w:rFonts w:eastAsia="Times New Roman" w:cs="Times New Roman"/>
          <w:lang w:eastAsia="fr-FR"/>
        </w:rPr>
        <w:t xml:space="preserve"> magazines and shoes.</w:t>
      </w:r>
      <w:bookmarkEnd w:id="20"/>
      <w:r w:rsidRPr="00F35FD6" w:rsidR="007B0E47">
        <w:rPr>
          <w:rFonts w:eastAsia="Times New Roman" w:cs="Times New Roman"/>
          <w:lang w:eastAsia="fr-FR"/>
        </w:rPr>
        <w:t xml:space="preserve"> </w:t>
      </w:r>
      <w:r w:rsidRPr="00F35FD6" w:rsidR="00935EA3">
        <w:rPr>
          <w:rFonts w:eastAsia="Times New Roman" w:cs="Times New Roman"/>
          <w:lang w:eastAsia="fr-FR"/>
        </w:rPr>
        <w:t>They seized</w:t>
      </w:r>
      <w:bookmarkStart w:name="lt_pId057" w:id="21"/>
      <w:r w:rsidRPr="00F35FD6" w:rsidR="00935EA3">
        <w:rPr>
          <w:rFonts w:eastAsia="Times New Roman" w:cs="Times New Roman"/>
          <w:lang w:eastAsia="fr-FR"/>
        </w:rPr>
        <w:t xml:space="preserve"> almost </w:t>
      </w:r>
      <w:r w:rsidRPr="00F35FD6" w:rsidR="00FE5B6B">
        <w:rPr>
          <w:rFonts w:eastAsia="Times New Roman" w:cs="Times New Roman"/>
          <w:lang w:eastAsia="fr-FR"/>
        </w:rPr>
        <w:t>the entire sum</w:t>
      </w:r>
      <w:r w:rsidRPr="00F35FD6" w:rsidR="00935EA3">
        <w:rPr>
          <w:rFonts w:eastAsia="Times New Roman" w:cs="Times New Roman"/>
          <w:lang w:eastAsia="fr-FR"/>
        </w:rPr>
        <w:t xml:space="preserve"> –</w:t>
      </w:r>
      <w:r w:rsidRPr="00F35FD6">
        <w:rPr>
          <w:rFonts w:eastAsia="Times New Roman" w:cs="Times New Roman"/>
          <w:lang w:eastAsia="fr-FR"/>
        </w:rPr>
        <w:t xml:space="preserve"> </w:t>
      </w:r>
      <w:r w:rsidRPr="00F35FD6" w:rsidR="00432F81">
        <w:rPr>
          <w:rFonts w:eastAsia="Times New Roman" w:cs="Times New Roman"/>
          <w:lang w:eastAsia="fr-FR"/>
        </w:rPr>
        <w:t xml:space="preserve">EUR 153,800 – </w:t>
      </w:r>
      <w:r w:rsidRPr="00F35FD6" w:rsidR="00C257F9">
        <w:rPr>
          <w:rFonts w:eastAsia="Times New Roman" w:cs="Times New Roman"/>
          <w:lang w:eastAsia="fr-FR"/>
        </w:rPr>
        <w:t>under</w:t>
      </w:r>
      <w:r w:rsidRPr="00F35FD6" w:rsidR="0049610A">
        <w:rPr>
          <w:rFonts w:eastAsia="Times New Roman" w:cs="Times New Roman"/>
          <w:lang w:eastAsia="fr-FR"/>
        </w:rPr>
        <w:t xml:space="preserve"> the Prevention of Money Laundering (Declaration of Movements </w:t>
      </w:r>
      <w:r w:rsidRPr="00F35FD6" w:rsidR="00084A67">
        <w:rPr>
          <w:rFonts w:eastAsia="Times New Roman" w:cs="Times New Roman"/>
          <w:lang w:eastAsia="fr-FR"/>
        </w:rPr>
        <w:t>of</w:t>
      </w:r>
      <w:r w:rsidRPr="00F35FD6" w:rsidR="0049610A">
        <w:rPr>
          <w:rFonts w:eastAsia="Times New Roman" w:cs="Times New Roman"/>
          <w:lang w:eastAsia="fr-FR"/>
        </w:rPr>
        <w:t xml:space="preserve"> Means of Payment)</w:t>
      </w:r>
      <w:r w:rsidRPr="00F35FD6" w:rsidR="00FE5B6B">
        <w:rPr>
          <w:rFonts w:eastAsia="Times New Roman" w:cs="Times New Roman"/>
          <w:lang w:eastAsia="fr-FR"/>
        </w:rPr>
        <w:t xml:space="preserve"> Order</w:t>
      </w:r>
      <w:r w:rsidRPr="00F35FD6" w:rsidR="00432F81">
        <w:rPr>
          <w:rFonts w:eastAsia="Times New Roman" w:cs="Times New Roman"/>
          <w:lang w:eastAsia="fr-FR"/>
        </w:rPr>
        <w:t xml:space="preserve"> </w:t>
      </w:r>
      <w:r w:rsidRPr="00F35FD6" w:rsidR="001B6FFC">
        <w:rPr>
          <w:rFonts w:eastAsia="Times New Roman" w:cs="Times New Roman"/>
          <w:lang w:eastAsia="fr-FR"/>
        </w:rPr>
        <w:t xml:space="preserve">(Order </w:t>
      </w:r>
      <w:r w:rsidRPr="00F35FD6">
        <w:rPr>
          <w:rFonts w:eastAsia="Times New Roman" w:cs="Times New Roman"/>
          <w:lang w:eastAsia="fr-FR"/>
        </w:rPr>
        <w:t xml:space="preserve">EHA/1439/2006 </w:t>
      </w:r>
      <w:r w:rsidRPr="00F35FD6" w:rsidR="00FE5B6B">
        <w:rPr>
          <w:rFonts w:eastAsia="Times New Roman" w:cs="Times New Roman"/>
          <w:lang w:eastAsia="fr-FR"/>
        </w:rPr>
        <w:t>of</w:t>
      </w:r>
      <w:r w:rsidRPr="00F35FD6" w:rsidR="00117AEC">
        <w:rPr>
          <w:rFonts w:eastAsia="Times New Roman" w:cs="Times New Roman"/>
          <w:lang w:eastAsia="fr-FR"/>
        </w:rPr>
        <w:t xml:space="preserve"> </w:t>
      </w:r>
      <w:r w:rsidRPr="00F35FD6">
        <w:rPr>
          <w:rFonts w:eastAsia="Times New Roman" w:cs="Times New Roman"/>
          <w:lang w:eastAsia="fr-FR"/>
        </w:rPr>
        <w:t>3</w:t>
      </w:r>
      <w:r w:rsidRPr="00F35FD6" w:rsidR="001B6FFC">
        <w:rPr>
          <w:rFonts w:eastAsia="Times New Roman" w:cs="Times New Roman"/>
          <w:lang w:eastAsia="fr-FR"/>
        </w:rPr>
        <w:t> </w:t>
      </w:r>
      <w:r w:rsidRPr="00F35FD6" w:rsidR="00FE5B6B">
        <w:rPr>
          <w:rFonts w:eastAsia="Times New Roman" w:cs="Times New Roman"/>
          <w:lang w:eastAsia="fr-FR"/>
        </w:rPr>
        <w:t>May</w:t>
      </w:r>
      <w:r w:rsidRPr="00F35FD6" w:rsidR="00117AEC">
        <w:rPr>
          <w:rFonts w:eastAsia="Times New Roman" w:cs="Times New Roman"/>
          <w:lang w:eastAsia="fr-FR"/>
        </w:rPr>
        <w:t> </w:t>
      </w:r>
      <w:r w:rsidRPr="00F35FD6">
        <w:rPr>
          <w:rFonts w:eastAsia="Times New Roman" w:cs="Times New Roman"/>
          <w:lang w:eastAsia="fr-FR"/>
        </w:rPr>
        <w:t>2006</w:t>
      </w:r>
      <w:bookmarkEnd w:id="21"/>
      <w:r w:rsidRPr="00F35FD6" w:rsidR="00117AEC">
        <w:rPr>
          <w:rFonts w:eastAsia="Times New Roman" w:cs="Times New Roman"/>
          <w:lang w:eastAsia="fr-FR"/>
        </w:rPr>
        <w:t>)</w:t>
      </w:r>
      <w:r w:rsidRPr="00F35FD6" w:rsidR="00BC18EE">
        <w:rPr>
          <w:rFonts w:eastAsia="Times New Roman" w:cs="Times New Roman"/>
          <w:lang w:eastAsia="fr-FR"/>
        </w:rPr>
        <w:t>.</w:t>
      </w:r>
    </w:p>
    <w:bookmarkStart w:name="lt_pId059" w:id="22"/>
    <w:p w:rsidRPr="00F35FD6" w:rsidR="00781625" w:rsidP="00F35FD6" w14:paraId="2445B1E9" w14:textId="726BA6E6">
      <w:pPr>
        <w:pStyle w:val="JuPara"/>
      </w:pPr>
      <w:r w:rsidRPr="00F35FD6">
        <w:rPr>
          <w:rFonts w:ascii="Times New Roman" w:hAnsi="Times New Roman" w:eastAsia="Times New Roman" w:cs="Times New Roman"/>
          <w:lang w:eastAsia="fr-FR"/>
        </w:rPr>
        <w:fldChar w:fldCharType="begin"/>
      </w:r>
      <w:r w:rsidRPr="00F35FD6">
        <w:rPr>
          <w:rFonts w:ascii="Times New Roman" w:hAnsi="Times New Roman" w:eastAsia="Times New Roman" w:cs="Times New Roman"/>
          <w:lang w:eastAsia="fr-FR"/>
        </w:rPr>
        <w:instrText xml:space="preserve"> SEQ level0 \*arabic \* MERGEFORMAT </w:instrText>
      </w:r>
      <w:r w:rsidRPr="00F35FD6">
        <w:rPr>
          <w:rFonts w:ascii="Times New Roman" w:hAnsi="Times New Roman" w:eastAsia="Times New Roman" w:cs="Times New Roman"/>
          <w:lang w:eastAsia="fr-FR"/>
        </w:rPr>
        <w:fldChar w:fldCharType="separate"/>
      </w:r>
      <w:r w:rsidRPr="00F35FD6" w:rsidR="00F35FD6">
        <w:rPr>
          <w:rFonts w:ascii="Times New Roman" w:hAnsi="Times New Roman" w:eastAsia="Times New Roman" w:cs="Times New Roman"/>
          <w:noProof/>
          <w:lang w:eastAsia="fr-FR"/>
        </w:rPr>
        <w:t>6</w:t>
      </w:r>
      <w:r w:rsidRPr="00F35FD6">
        <w:rPr>
          <w:rFonts w:ascii="Times New Roman" w:hAnsi="Times New Roman" w:eastAsia="Times New Roman" w:cs="Times New Roman"/>
          <w:lang w:eastAsia="fr-FR"/>
        </w:rPr>
        <w:fldChar w:fldCharType="end"/>
      </w:r>
      <w:r w:rsidRPr="00F35FD6">
        <w:rPr>
          <w:rFonts w:ascii="Times New Roman" w:hAnsi="Times New Roman" w:eastAsia="Times New Roman" w:cs="Times New Roman"/>
          <w:lang w:eastAsia="fr-FR"/>
        </w:rPr>
        <w:t>.  </w:t>
      </w:r>
      <w:r w:rsidRPr="00F35FD6" w:rsidR="004D68A4">
        <w:rPr>
          <w:rFonts w:ascii="Times New Roman" w:hAnsi="Times New Roman" w:eastAsia="Times New Roman" w:cs="Times New Roman"/>
          <w:lang w:eastAsia="fr-FR"/>
        </w:rPr>
        <w:t>During</w:t>
      </w:r>
      <w:r w:rsidRPr="00F35FD6" w:rsidR="007174D1">
        <w:rPr>
          <w:rFonts w:ascii="Times New Roman" w:hAnsi="Times New Roman" w:eastAsia="Times New Roman" w:cs="Times New Roman"/>
          <w:lang w:eastAsia="fr-FR"/>
        </w:rPr>
        <w:t xml:space="preserve"> the </w:t>
      </w:r>
      <w:r w:rsidRPr="00F35FD6" w:rsidR="004D68A4">
        <w:rPr>
          <w:rFonts w:ascii="Times New Roman" w:hAnsi="Times New Roman" w:eastAsia="Times New Roman" w:cs="Times New Roman"/>
          <w:lang w:eastAsia="fr-FR"/>
        </w:rPr>
        <w:t xml:space="preserve">customs </w:t>
      </w:r>
      <w:r w:rsidRPr="00F35FD6" w:rsidR="00505921">
        <w:rPr>
          <w:rFonts w:ascii="Times New Roman" w:hAnsi="Times New Roman" w:eastAsia="Times New Roman" w:cs="Times New Roman"/>
          <w:lang w:eastAsia="fr-FR"/>
        </w:rPr>
        <w:t>search</w:t>
      </w:r>
      <w:r w:rsidRPr="00F35FD6" w:rsidR="00C50E36">
        <w:rPr>
          <w:rFonts w:ascii="Times New Roman" w:hAnsi="Times New Roman" w:eastAsia="Times New Roman" w:cs="Times New Roman"/>
          <w:lang w:eastAsia="fr-FR"/>
        </w:rPr>
        <w:t xml:space="preserve"> the applicant </w:t>
      </w:r>
      <w:r w:rsidRPr="00F35FD6" w:rsidR="00811254">
        <w:rPr>
          <w:rFonts w:ascii="Times New Roman" w:hAnsi="Times New Roman" w:eastAsia="Times New Roman" w:cs="Times New Roman"/>
          <w:lang w:eastAsia="fr-FR"/>
        </w:rPr>
        <w:t>stated</w:t>
      </w:r>
      <w:r w:rsidRPr="00F35FD6" w:rsidR="00F93666">
        <w:rPr>
          <w:rFonts w:ascii="Times New Roman" w:hAnsi="Times New Roman" w:eastAsia="Times New Roman" w:cs="Times New Roman"/>
          <w:lang w:eastAsia="fr-FR"/>
        </w:rPr>
        <w:t xml:space="preserve"> that he was</w:t>
      </w:r>
      <w:r w:rsidRPr="00F35FD6" w:rsidR="00C50E36">
        <w:rPr>
          <w:rFonts w:ascii="Times New Roman" w:hAnsi="Times New Roman" w:eastAsia="Times New Roman" w:cs="Times New Roman"/>
          <w:lang w:eastAsia="fr-FR"/>
        </w:rPr>
        <w:t xml:space="preserve"> the owner of the sum in </w:t>
      </w:r>
      <w:r w:rsidRPr="00F35FD6" w:rsidR="00F93666">
        <w:rPr>
          <w:rFonts w:ascii="Times New Roman" w:hAnsi="Times New Roman" w:eastAsia="Times New Roman" w:cs="Times New Roman"/>
          <w:lang w:eastAsia="fr-FR"/>
        </w:rPr>
        <w:t>question</w:t>
      </w:r>
      <w:r w:rsidRPr="00F35FD6" w:rsidR="00C50E36">
        <w:rPr>
          <w:rFonts w:ascii="Times New Roman" w:hAnsi="Times New Roman" w:eastAsia="Times New Roman" w:cs="Times New Roman"/>
          <w:lang w:eastAsia="fr-FR"/>
        </w:rPr>
        <w:t xml:space="preserve">, </w:t>
      </w:r>
      <w:r w:rsidRPr="00F35FD6" w:rsidR="003C2CB5">
        <w:rPr>
          <w:rFonts w:ascii="Times New Roman" w:hAnsi="Times New Roman" w:eastAsia="Times New Roman" w:cs="Times New Roman"/>
          <w:lang w:eastAsia="fr-FR"/>
        </w:rPr>
        <w:t>which</w:t>
      </w:r>
      <w:r w:rsidRPr="00F35FD6" w:rsidR="00C50E36">
        <w:rPr>
          <w:rFonts w:ascii="Times New Roman" w:hAnsi="Times New Roman" w:eastAsia="Times New Roman" w:cs="Times New Roman"/>
          <w:lang w:eastAsia="fr-FR"/>
        </w:rPr>
        <w:t xml:space="preserve"> he had brought into Spain</w:t>
      </w:r>
      <w:r w:rsidRPr="00F35FD6" w:rsidR="008F53BE">
        <w:rPr>
          <w:rFonts w:ascii="Times New Roman" w:hAnsi="Times New Roman" w:eastAsia="Times New Roman" w:cs="Times New Roman"/>
          <w:lang w:eastAsia="fr-FR"/>
        </w:rPr>
        <w:t xml:space="preserve"> </w:t>
      </w:r>
      <w:r w:rsidRPr="00F35FD6" w:rsidR="00DC36EE">
        <w:rPr>
          <w:rFonts w:ascii="Times New Roman" w:hAnsi="Times New Roman" w:eastAsia="Times New Roman" w:cs="Times New Roman"/>
          <w:lang w:eastAsia="fr-FR"/>
        </w:rPr>
        <w:t>over</w:t>
      </w:r>
      <w:r w:rsidRPr="00F35FD6" w:rsidR="008F53BE">
        <w:rPr>
          <w:rFonts w:ascii="Times New Roman" w:hAnsi="Times New Roman" w:eastAsia="Times New Roman" w:cs="Times New Roman"/>
          <w:lang w:eastAsia="fr-FR"/>
        </w:rPr>
        <w:t xml:space="preserve"> the course of various </w:t>
      </w:r>
      <w:r w:rsidRPr="00F35FD6" w:rsidR="00811254">
        <w:rPr>
          <w:rFonts w:ascii="Times New Roman" w:hAnsi="Times New Roman" w:eastAsia="Times New Roman" w:cs="Times New Roman"/>
          <w:lang w:eastAsia="fr-FR"/>
        </w:rPr>
        <w:t>journeys</w:t>
      </w:r>
      <w:r w:rsidRPr="00F35FD6" w:rsidR="00C47B57">
        <w:rPr>
          <w:rFonts w:ascii="Times New Roman" w:hAnsi="Times New Roman" w:eastAsia="Times New Roman" w:cs="Times New Roman"/>
          <w:lang w:eastAsia="fr-FR"/>
        </w:rPr>
        <w:t xml:space="preserve"> </w:t>
      </w:r>
      <w:r w:rsidRPr="00F35FD6" w:rsidR="00B46B1F">
        <w:rPr>
          <w:rFonts w:ascii="Times New Roman" w:hAnsi="Times New Roman" w:eastAsia="Times New Roman" w:cs="Times New Roman"/>
          <w:lang w:eastAsia="fr-FR"/>
        </w:rPr>
        <w:t xml:space="preserve">he had made </w:t>
      </w:r>
      <w:r w:rsidRPr="00F35FD6" w:rsidR="0084103B">
        <w:rPr>
          <w:rFonts w:ascii="Times New Roman" w:hAnsi="Times New Roman" w:eastAsia="Times New Roman" w:cs="Times New Roman"/>
          <w:lang w:eastAsia="fr-FR"/>
        </w:rPr>
        <w:t>starting</w:t>
      </w:r>
      <w:r w:rsidRPr="00F35FD6" w:rsidR="00B46B1F">
        <w:rPr>
          <w:rFonts w:ascii="Times New Roman" w:hAnsi="Times New Roman" w:eastAsia="Times New Roman" w:cs="Times New Roman"/>
          <w:lang w:eastAsia="fr-FR"/>
        </w:rPr>
        <w:t xml:space="preserve"> in</w:t>
      </w:r>
      <w:r w:rsidRPr="00F35FD6" w:rsidR="008F53BE">
        <w:rPr>
          <w:rFonts w:ascii="Times New Roman" w:hAnsi="Times New Roman" w:eastAsia="Times New Roman" w:cs="Times New Roman"/>
          <w:lang w:eastAsia="fr-FR"/>
        </w:rPr>
        <w:t xml:space="preserve"> </w:t>
      </w:r>
      <w:r w:rsidRPr="00F35FD6">
        <w:rPr>
          <w:rFonts w:ascii="Times New Roman" w:hAnsi="Times New Roman" w:eastAsia="Times New Roman" w:cs="Times New Roman"/>
          <w:lang w:eastAsia="fr-FR"/>
        </w:rPr>
        <w:t>2002</w:t>
      </w:r>
      <w:r w:rsidRPr="00F35FD6" w:rsidR="00510357">
        <w:rPr>
          <w:rFonts w:ascii="Times New Roman" w:hAnsi="Times New Roman" w:eastAsia="Times New Roman" w:cs="Times New Roman"/>
          <w:lang w:eastAsia="fr-FR"/>
        </w:rPr>
        <w:t xml:space="preserve"> at the time of the </w:t>
      </w:r>
      <w:r w:rsidRPr="00F35FD6" w:rsidR="00510357">
        <w:rPr>
          <w:rFonts w:ascii="Times New Roman" w:hAnsi="Times New Roman" w:eastAsia="Times New Roman" w:cs="Times New Roman"/>
          <w:spacing w:val="-2"/>
          <w:lang w:eastAsia="fr-FR"/>
        </w:rPr>
        <w:t>Argentine</w:t>
      </w:r>
      <w:r w:rsidRPr="00F35FD6">
        <w:rPr>
          <w:rFonts w:ascii="Times New Roman" w:hAnsi="Times New Roman" w:eastAsia="Times New Roman" w:cs="Times New Roman"/>
          <w:spacing w:val="-2"/>
          <w:lang w:eastAsia="fr-FR"/>
        </w:rPr>
        <w:t xml:space="preserve"> </w:t>
      </w:r>
      <w:r w:rsidRPr="00F35FD6">
        <w:rPr>
          <w:rFonts w:ascii="Times New Roman" w:hAnsi="Times New Roman" w:eastAsia="Times New Roman" w:cs="Times New Roman"/>
          <w:i/>
          <w:spacing w:val="-2"/>
          <w:lang w:eastAsia="fr-FR"/>
        </w:rPr>
        <w:t>corralito</w:t>
      </w:r>
      <w:r>
        <w:rPr>
          <w:rStyle w:val="FootnoteReference"/>
          <w:rFonts w:ascii="Times New Roman" w:hAnsi="Times New Roman" w:eastAsia="Times New Roman" w:cs="Times New Roman"/>
          <w:spacing w:val="-2"/>
          <w:lang w:eastAsia="fr-FR"/>
        </w:rPr>
        <w:footnoteReference w:id="2"/>
      </w:r>
      <w:r w:rsidRPr="00F35FD6" w:rsidR="0082443B">
        <w:rPr>
          <w:rFonts w:ascii="Times New Roman" w:hAnsi="Times New Roman" w:eastAsia="Times New Roman" w:cs="Times New Roman"/>
          <w:iCs/>
          <w:spacing w:val="-2"/>
          <w:lang w:eastAsia="fr-FR"/>
        </w:rPr>
        <w:t>,</w:t>
      </w:r>
      <w:r w:rsidRPr="00F35FD6">
        <w:rPr>
          <w:rFonts w:ascii="Times New Roman" w:hAnsi="Times New Roman" w:eastAsia="Times New Roman" w:cs="Times New Roman"/>
          <w:spacing w:val="-2"/>
          <w:lang w:eastAsia="fr-FR"/>
        </w:rPr>
        <w:t xml:space="preserve"> </w:t>
      </w:r>
      <w:r w:rsidRPr="00F35FD6" w:rsidR="00811254">
        <w:rPr>
          <w:rFonts w:ascii="Times New Roman" w:hAnsi="Times New Roman" w:eastAsia="Times New Roman" w:cs="Times New Roman"/>
          <w:spacing w:val="-2"/>
          <w:lang w:eastAsia="fr-FR"/>
        </w:rPr>
        <w:t xml:space="preserve">and </w:t>
      </w:r>
      <w:r w:rsidRPr="00F35FD6" w:rsidR="005718B4">
        <w:rPr>
          <w:rFonts w:ascii="Times New Roman" w:hAnsi="Times New Roman" w:eastAsia="Times New Roman" w:cs="Times New Roman"/>
          <w:spacing w:val="-2"/>
          <w:lang w:eastAsia="fr-FR"/>
        </w:rPr>
        <w:t xml:space="preserve">that he </w:t>
      </w:r>
      <w:r w:rsidRPr="00F35FD6" w:rsidR="00811254">
        <w:rPr>
          <w:rFonts w:ascii="Times New Roman" w:hAnsi="Times New Roman" w:eastAsia="Times New Roman" w:cs="Times New Roman"/>
          <w:spacing w:val="-2"/>
          <w:lang w:eastAsia="fr-FR"/>
        </w:rPr>
        <w:t>had</w:t>
      </w:r>
      <w:r w:rsidRPr="00F35FD6" w:rsidR="00BE2C40">
        <w:rPr>
          <w:rFonts w:ascii="Times New Roman" w:hAnsi="Times New Roman" w:eastAsia="Times New Roman" w:cs="Times New Roman"/>
          <w:spacing w:val="-2"/>
          <w:lang w:eastAsia="fr-FR"/>
        </w:rPr>
        <w:t xml:space="preserve"> filled </w:t>
      </w:r>
      <w:r w:rsidRPr="00F35FD6" w:rsidR="00811254">
        <w:rPr>
          <w:rFonts w:ascii="Times New Roman" w:hAnsi="Times New Roman" w:eastAsia="Times New Roman" w:cs="Times New Roman"/>
          <w:spacing w:val="-2"/>
          <w:lang w:eastAsia="fr-FR"/>
        </w:rPr>
        <w:t>out</w:t>
      </w:r>
      <w:r w:rsidRPr="00F35FD6" w:rsidR="00BE2C40">
        <w:rPr>
          <w:rFonts w:ascii="Times New Roman" w:hAnsi="Times New Roman" w:eastAsia="Times New Roman" w:cs="Times New Roman"/>
          <w:spacing w:val="-2"/>
          <w:lang w:eastAsia="fr-FR"/>
        </w:rPr>
        <w:t xml:space="preserve"> the required import declarations</w:t>
      </w:r>
      <w:r w:rsidRPr="00F35FD6" w:rsidR="00437CFE">
        <w:rPr>
          <w:rFonts w:ascii="Times New Roman" w:hAnsi="Times New Roman" w:eastAsia="Times New Roman" w:cs="Times New Roman"/>
          <w:lang w:eastAsia="fr-FR"/>
        </w:rPr>
        <w:t xml:space="preserve"> </w:t>
      </w:r>
      <w:r w:rsidRPr="00F35FD6">
        <w:rPr>
          <w:rFonts w:ascii="Times New Roman" w:hAnsi="Times New Roman" w:eastAsia="Times New Roman" w:cs="Times New Roman"/>
          <w:lang w:eastAsia="fr-FR"/>
        </w:rPr>
        <w:t>(</w:t>
      </w:r>
      <w:r w:rsidRPr="00F35FD6" w:rsidR="00BE2C40">
        <w:rPr>
          <w:rFonts w:ascii="Times New Roman" w:hAnsi="Times New Roman" w:eastAsia="Times New Roman" w:cs="Times New Roman"/>
          <w:lang w:eastAsia="fr-FR"/>
        </w:rPr>
        <w:t>“</w:t>
      </w:r>
      <w:r w:rsidRPr="00F35FD6">
        <w:rPr>
          <w:rFonts w:ascii="Times New Roman" w:hAnsi="Times New Roman" w:eastAsia="Times New Roman" w:cs="Times New Roman"/>
          <w:lang w:eastAsia="fr-FR"/>
        </w:rPr>
        <w:t>S1</w:t>
      </w:r>
      <w:r w:rsidRPr="00F35FD6" w:rsidR="00485479">
        <w:rPr>
          <w:rFonts w:ascii="Times New Roman" w:hAnsi="Times New Roman" w:eastAsia="Times New Roman" w:cs="Times New Roman"/>
          <w:lang w:eastAsia="fr-FR"/>
        </w:rPr>
        <w:t> </w:t>
      </w:r>
      <w:r w:rsidRPr="00F35FD6" w:rsidR="00BE2C40">
        <w:rPr>
          <w:rFonts w:ascii="Times New Roman" w:hAnsi="Times New Roman" w:eastAsia="Times New Roman" w:cs="Times New Roman"/>
          <w:lang w:eastAsia="fr-FR"/>
        </w:rPr>
        <w:t>declarations”</w:t>
      </w:r>
      <w:r w:rsidRPr="00F35FD6" w:rsidR="00811254">
        <w:rPr>
          <w:rFonts w:ascii="Times New Roman" w:hAnsi="Times New Roman" w:eastAsia="Times New Roman" w:cs="Times New Roman"/>
          <w:lang w:eastAsia="fr-FR"/>
        </w:rPr>
        <w:t xml:space="preserve">, </w:t>
      </w:r>
      <w:r w:rsidRPr="00F35FD6" w:rsidR="00485479">
        <w:rPr>
          <w:rFonts w:ascii="Times New Roman" w:hAnsi="Times New Roman" w:eastAsia="Times New Roman" w:cs="Times New Roman"/>
          <w:lang w:eastAsia="fr-FR"/>
        </w:rPr>
        <w:t>to be precise</w:t>
      </w:r>
      <w:r w:rsidRPr="00F35FD6">
        <w:rPr>
          <w:rFonts w:ascii="Times New Roman" w:hAnsi="Times New Roman" w:eastAsia="Times New Roman" w:cs="Times New Roman"/>
          <w:lang w:eastAsia="fr-FR"/>
        </w:rPr>
        <w:t>)</w:t>
      </w:r>
      <w:r w:rsidRPr="00F35FD6" w:rsidR="00BE2C40">
        <w:rPr>
          <w:rFonts w:ascii="Times New Roman" w:hAnsi="Times New Roman" w:eastAsia="Times New Roman" w:cs="Times New Roman"/>
          <w:lang w:eastAsia="fr-FR"/>
        </w:rPr>
        <w:t xml:space="preserve"> </w:t>
      </w:r>
      <w:r w:rsidRPr="00F35FD6" w:rsidR="0084103B">
        <w:rPr>
          <w:rFonts w:ascii="Times New Roman" w:hAnsi="Times New Roman" w:eastAsia="Times New Roman" w:cs="Times New Roman"/>
          <w:lang w:eastAsia="fr-FR"/>
        </w:rPr>
        <w:t>upon each entry into</w:t>
      </w:r>
      <w:r w:rsidRPr="00F35FD6" w:rsidR="00BE2C40">
        <w:rPr>
          <w:rFonts w:ascii="Times New Roman" w:hAnsi="Times New Roman" w:eastAsia="Times New Roman" w:cs="Times New Roman"/>
          <w:lang w:eastAsia="fr-FR"/>
        </w:rPr>
        <w:t xml:space="preserve"> Spain.</w:t>
      </w:r>
      <w:bookmarkEnd w:id="22"/>
      <w:r w:rsidRPr="00F35FD6" w:rsidR="0084103B">
        <w:rPr>
          <w:rFonts w:ascii="Times New Roman" w:hAnsi="Times New Roman" w:eastAsia="Times New Roman" w:cs="Times New Roman"/>
          <w:lang w:eastAsia="fr-FR"/>
        </w:rPr>
        <w:t xml:space="preserve"> He </w:t>
      </w:r>
      <w:r w:rsidRPr="00F35FD6" w:rsidR="00811254">
        <w:rPr>
          <w:rFonts w:ascii="Times New Roman" w:hAnsi="Times New Roman" w:eastAsia="Times New Roman" w:cs="Times New Roman"/>
          <w:lang w:eastAsia="fr-FR"/>
        </w:rPr>
        <w:t>stated that he was</w:t>
      </w:r>
      <w:r w:rsidRPr="00F35FD6" w:rsidR="00B4075F">
        <w:rPr>
          <w:rFonts w:ascii="Times New Roman" w:hAnsi="Times New Roman" w:eastAsia="Times New Roman" w:cs="Times New Roman"/>
          <w:lang w:eastAsia="fr-FR"/>
        </w:rPr>
        <w:t xml:space="preserve"> unaware that</w:t>
      </w:r>
      <w:r w:rsidRPr="00F35FD6" w:rsidR="0084103B">
        <w:rPr>
          <w:rFonts w:ascii="Times New Roman" w:hAnsi="Times New Roman" w:eastAsia="Times New Roman" w:cs="Times New Roman"/>
          <w:lang w:eastAsia="fr-FR"/>
        </w:rPr>
        <w:t xml:space="preserve"> he also had to declare the sums when leaving the </w:t>
      </w:r>
      <w:r w:rsidRPr="00F35FD6" w:rsidR="0084103B">
        <w:rPr>
          <w:rFonts w:ascii="Times New Roman" w:hAnsi="Times New Roman" w:eastAsia="Times New Roman" w:cs="Times New Roman"/>
          <w:lang w:eastAsia="fr-FR"/>
        </w:rPr>
        <w:t>country</w:t>
      </w:r>
      <w:r w:rsidRPr="00F35FD6" w:rsidR="00817B1A">
        <w:rPr>
          <w:rFonts w:ascii="Times New Roman" w:hAnsi="Times New Roman" w:eastAsia="Times New Roman" w:cs="Times New Roman"/>
          <w:lang w:eastAsia="fr-FR"/>
        </w:rPr>
        <w:t>,</w:t>
      </w:r>
      <w:r w:rsidRPr="00F35FD6" w:rsidR="00820493">
        <w:rPr>
          <w:rFonts w:ascii="Times New Roman" w:hAnsi="Times New Roman" w:eastAsia="Times New Roman" w:cs="Times New Roman"/>
          <w:lang w:eastAsia="fr-FR"/>
        </w:rPr>
        <w:t xml:space="preserve"> and</w:t>
      </w:r>
      <w:r w:rsidRPr="00F35FD6" w:rsidR="00811254">
        <w:rPr>
          <w:rFonts w:ascii="Times New Roman" w:hAnsi="Times New Roman" w:eastAsia="Times New Roman" w:cs="Times New Roman"/>
          <w:lang w:eastAsia="fr-FR"/>
        </w:rPr>
        <w:t xml:space="preserve"> added</w:t>
      </w:r>
      <w:r w:rsidRPr="00F35FD6" w:rsidR="0084103B">
        <w:rPr>
          <w:rFonts w:ascii="Times New Roman" w:hAnsi="Times New Roman" w:eastAsia="Times New Roman" w:cs="Times New Roman"/>
          <w:lang w:eastAsia="fr-FR"/>
        </w:rPr>
        <w:t xml:space="preserve"> that he had </w:t>
      </w:r>
      <w:r w:rsidRPr="00F35FD6" w:rsidR="00325532">
        <w:rPr>
          <w:rFonts w:ascii="Times New Roman" w:hAnsi="Times New Roman" w:eastAsia="Times New Roman" w:cs="Times New Roman"/>
          <w:lang w:eastAsia="fr-FR"/>
        </w:rPr>
        <w:t xml:space="preserve">the </w:t>
      </w:r>
      <w:r w:rsidRPr="00F35FD6" w:rsidR="001313E8">
        <w:rPr>
          <w:rFonts w:ascii="Times New Roman" w:hAnsi="Times New Roman" w:eastAsia="Times New Roman" w:cs="Times New Roman"/>
          <w:lang w:eastAsia="fr-FR"/>
        </w:rPr>
        <w:t xml:space="preserve">documents </w:t>
      </w:r>
      <w:r w:rsidRPr="00F35FD6" w:rsidR="00D531CA">
        <w:rPr>
          <w:rFonts w:ascii="Times New Roman" w:hAnsi="Times New Roman" w:eastAsia="Times New Roman" w:cs="Times New Roman"/>
          <w:lang w:eastAsia="fr-FR"/>
        </w:rPr>
        <w:t>proving entry</w:t>
      </w:r>
      <w:r w:rsidRPr="00F35FD6" w:rsidR="006B309F">
        <w:rPr>
          <w:rFonts w:ascii="Times New Roman" w:hAnsi="Times New Roman" w:eastAsia="Times New Roman" w:cs="Times New Roman"/>
          <w:lang w:eastAsia="fr-FR"/>
        </w:rPr>
        <w:t xml:space="preserve"> in his </w:t>
      </w:r>
      <w:r w:rsidRPr="00F35FD6" w:rsidR="00761DEF">
        <w:rPr>
          <w:rFonts w:ascii="Times New Roman" w:hAnsi="Times New Roman" w:eastAsia="Times New Roman" w:cs="Times New Roman"/>
          <w:lang w:eastAsia="fr-FR"/>
        </w:rPr>
        <w:t>possession</w:t>
      </w:r>
      <w:r w:rsidRPr="00F35FD6" w:rsidR="0084103B">
        <w:rPr>
          <w:rFonts w:ascii="Times New Roman" w:hAnsi="Times New Roman" w:eastAsia="Times New Roman" w:cs="Times New Roman"/>
          <w:lang w:eastAsia="fr-FR"/>
        </w:rPr>
        <w:t>.</w:t>
      </w:r>
      <w:r w:rsidRPr="00F35FD6" w:rsidR="00820493">
        <w:rPr>
          <w:rFonts w:ascii="Times New Roman" w:hAnsi="Times New Roman" w:eastAsia="Times New Roman" w:cs="Times New Roman"/>
          <w:lang w:eastAsia="fr-FR"/>
        </w:rPr>
        <w:t xml:space="preserve"> </w:t>
      </w:r>
      <w:r w:rsidRPr="00F35FD6" w:rsidR="00040D8B">
        <w:rPr>
          <w:rFonts w:ascii="Times New Roman" w:hAnsi="Times New Roman" w:eastAsia="Times New Roman" w:cs="Times New Roman"/>
          <w:lang w:eastAsia="fr-FR"/>
        </w:rPr>
        <w:t>In</w:t>
      </w:r>
      <w:r w:rsidRPr="00F35FD6" w:rsidR="00040D8B">
        <w:rPr>
          <w:rFonts w:ascii="Times New Roman" w:hAnsi="Times New Roman" w:eastAsia="Times New Roman" w:cs="Times New Roman"/>
          <w:spacing w:val="40"/>
          <w:lang w:eastAsia="fr-FR"/>
        </w:rPr>
        <w:t> </w:t>
      </w:r>
      <w:r w:rsidRPr="00F35FD6" w:rsidR="00040D8B">
        <w:rPr>
          <w:rFonts w:ascii="Times New Roman" w:hAnsi="Times New Roman" w:eastAsia="Times New Roman" w:cs="Times New Roman"/>
          <w:lang w:eastAsia="fr-FR"/>
        </w:rPr>
        <w:t>particular</w:t>
      </w:r>
      <w:r w:rsidRPr="00F35FD6" w:rsidR="009C0C94">
        <w:rPr>
          <w:rFonts w:ascii="Times New Roman" w:hAnsi="Times New Roman" w:eastAsia="Times New Roman" w:cs="Times New Roman"/>
          <w:lang w:eastAsia="fr-FR"/>
        </w:rPr>
        <w:t>, h</w:t>
      </w:r>
      <w:r w:rsidRPr="00F35FD6" w:rsidR="002A75CD">
        <w:rPr>
          <w:rFonts w:ascii="Times New Roman" w:hAnsi="Times New Roman" w:eastAsia="Times New Roman" w:cs="Times New Roman"/>
          <w:lang w:eastAsia="fr-FR"/>
        </w:rPr>
        <w:t xml:space="preserve">e </w:t>
      </w:r>
      <w:r w:rsidRPr="00F35FD6" w:rsidR="00A603DA">
        <w:rPr>
          <w:rFonts w:ascii="Times New Roman" w:hAnsi="Times New Roman" w:eastAsia="Times New Roman" w:cs="Times New Roman"/>
          <w:lang w:eastAsia="fr-FR"/>
        </w:rPr>
        <w:t>provided</w:t>
      </w:r>
      <w:r w:rsidRPr="00F35FD6" w:rsidR="002A75CD">
        <w:rPr>
          <w:rFonts w:ascii="Times New Roman" w:hAnsi="Times New Roman" w:eastAsia="Times New Roman" w:cs="Times New Roman"/>
          <w:lang w:eastAsia="fr-FR"/>
        </w:rPr>
        <w:t xml:space="preserve"> the </w:t>
      </w:r>
      <w:r w:rsidRPr="00F35FD6" w:rsidR="002A75CD">
        <w:rPr>
          <w:rFonts w:ascii="Times New Roman" w:hAnsi="Times New Roman" w:eastAsia="Times New Roman" w:cs="Times New Roman"/>
          <w:spacing w:val="-2"/>
          <w:lang w:eastAsia="fr-FR"/>
        </w:rPr>
        <w:t xml:space="preserve">following breakdown of </w:t>
      </w:r>
      <w:r w:rsidRPr="00F35FD6" w:rsidR="00811254">
        <w:rPr>
          <w:rFonts w:ascii="Times New Roman" w:hAnsi="Times New Roman" w:eastAsia="Times New Roman" w:cs="Times New Roman"/>
          <w:spacing w:val="-2"/>
          <w:lang w:eastAsia="fr-FR"/>
        </w:rPr>
        <w:t xml:space="preserve">the </w:t>
      </w:r>
      <w:r w:rsidRPr="00F35FD6" w:rsidR="00817B1A">
        <w:rPr>
          <w:rFonts w:ascii="Times New Roman" w:hAnsi="Times New Roman" w:eastAsia="Times New Roman" w:cs="Times New Roman"/>
          <w:spacing w:val="-2"/>
          <w:lang w:eastAsia="fr-FR"/>
        </w:rPr>
        <w:t>sums imported</w:t>
      </w:r>
      <w:r w:rsidRPr="00F35FD6" w:rsidR="00820493">
        <w:rPr>
          <w:rFonts w:ascii="Times New Roman" w:hAnsi="Times New Roman" w:eastAsia="Times New Roman" w:cs="Times New Roman"/>
          <w:spacing w:val="-2"/>
          <w:lang w:eastAsia="fr-FR"/>
        </w:rPr>
        <w:t>:</w:t>
      </w:r>
      <w:r w:rsidRPr="00F35FD6" w:rsidR="00A12BF0">
        <w:rPr>
          <w:rFonts w:ascii="Times New Roman" w:hAnsi="Times New Roman" w:eastAsia="Times New Roman" w:cs="Times New Roman"/>
          <w:spacing w:val="-2"/>
          <w:lang w:eastAsia="fr-FR"/>
        </w:rPr>
        <w:t xml:space="preserve"> </w:t>
      </w:r>
      <w:bookmarkStart w:name="lt_pId061" w:id="25"/>
      <w:r w:rsidRPr="00F35FD6" w:rsidR="00820493">
        <w:rPr>
          <w:rFonts w:ascii="Times New Roman" w:hAnsi="Times New Roman" w:eastAsia="Times New Roman" w:cs="Times New Roman"/>
          <w:spacing w:val="-2"/>
          <w:lang w:eastAsia="fr-FR"/>
        </w:rPr>
        <w:t>EUR</w:t>
      </w:r>
      <w:r w:rsidRPr="00F35FD6" w:rsidR="00040D8B">
        <w:rPr>
          <w:rFonts w:ascii="Times New Roman" w:hAnsi="Times New Roman" w:eastAsia="Times New Roman" w:cs="Times New Roman"/>
          <w:spacing w:val="-2"/>
          <w:lang w:eastAsia="fr-FR"/>
        </w:rPr>
        <w:t> </w:t>
      </w:r>
      <w:r w:rsidRPr="00F35FD6">
        <w:rPr>
          <w:rFonts w:ascii="Times New Roman" w:hAnsi="Times New Roman" w:eastAsia="Times New Roman" w:cs="Times New Roman"/>
          <w:spacing w:val="-2"/>
          <w:lang w:eastAsia="fr-FR"/>
        </w:rPr>
        <w:t>100</w:t>
      </w:r>
      <w:r w:rsidRPr="00F35FD6" w:rsidR="00820493">
        <w:rPr>
          <w:rFonts w:ascii="Times New Roman" w:hAnsi="Times New Roman" w:eastAsia="Times New Roman" w:cs="Times New Roman"/>
          <w:spacing w:val="-2"/>
          <w:lang w:eastAsia="fr-FR"/>
        </w:rPr>
        <w:t>,</w:t>
      </w:r>
      <w:r w:rsidRPr="00F35FD6">
        <w:rPr>
          <w:rFonts w:ascii="Times New Roman" w:hAnsi="Times New Roman" w:eastAsia="Times New Roman" w:cs="Times New Roman"/>
          <w:spacing w:val="-2"/>
          <w:lang w:eastAsia="fr-FR"/>
        </w:rPr>
        <w:t>000</w:t>
      </w:r>
      <w:r w:rsidRPr="00F35FD6" w:rsidR="000052F6">
        <w:rPr>
          <w:rFonts w:ascii="Times New Roman" w:hAnsi="Times New Roman" w:eastAsia="Times New Roman" w:cs="Times New Roman"/>
          <w:spacing w:val="-2"/>
          <w:lang w:eastAsia="fr-FR"/>
        </w:rPr>
        <w:t xml:space="preserve"> </w:t>
      </w:r>
      <w:r w:rsidRPr="00F35FD6" w:rsidR="00820493">
        <w:rPr>
          <w:rFonts w:ascii="Times New Roman" w:hAnsi="Times New Roman" w:eastAsia="Times New Roman" w:cs="Times New Roman"/>
          <w:spacing w:val="-2"/>
          <w:lang w:eastAsia="fr-FR"/>
        </w:rPr>
        <w:t>on</w:t>
      </w:r>
      <w:r w:rsidRPr="00F35FD6" w:rsidR="000052F6">
        <w:rPr>
          <w:rFonts w:ascii="Times New Roman" w:hAnsi="Times New Roman" w:eastAsia="Times New Roman" w:cs="Times New Roman"/>
          <w:spacing w:val="-2"/>
          <w:lang w:eastAsia="fr-FR"/>
        </w:rPr>
        <w:t xml:space="preserve"> </w:t>
      </w:r>
      <w:r w:rsidRPr="00F35FD6">
        <w:rPr>
          <w:rFonts w:ascii="Times New Roman" w:hAnsi="Times New Roman" w:eastAsia="Times New Roman" w:cs="Times New Roman"/>
          <w:spacing w:val="-2"/>
          <w:lang w:eastAsia="fr-FR"/>
        </w:rPr>
        <w:t>21</w:t>
      </w:r>
      <w:r w:rsidRPr="00F35FD6" w:rsidR="009C0C94">
        <w:rPr>
          <w:rFonts w:ascii="Times New Roman" w:hAnsi="Times New Roman" w:eastAsia="Times New Roman" w:cs="Times New Roman"/>
          <w:spacing w:val="-2"/>
          <w:lang w:eastAsia="fr-FR"/>
        </w:rPr>
        <w:t xml:space="preserve"> </w:t>
      </w:r>
      <w:r w:rsidRPr="00F35FD6" w:rsidR="00820493">
        <w:rPr>
          <w:rFonts w:ascii="Times New Roman" w:hAnsi="Times New Roman" w:eastAsia="Times New Roman" w:cs="Times New Roman"/>
          <w:spacing w:val="-2"/>
          <w:lang w:eastAsia="fr-FR"/>
        </w:rPr>
        <w:t>January</w:t>
      </w:r>
      <w:r w:rsidRPr="00F35FD6" w:rsidR="009C0C94">
        <w:rPr>
          <w:rFonts w:ascii="Times New Roman" w:hAnsi="Times New Roman" w:eastAsia="Times New Roman" w:cs="Times New Roman"/>
          <w:spacing w:val="-2"/>
          <w:lang w:eastAsia="fr-FR"/>
        </w:rPr>
        <w:t xml:space="preserve"> </w:t>
      </w:r>
      <w:r w:rsidRPr="00F35FD6">
        <w:rPr>
          <w:rFonts w:ascii="Times New Roman" w:hAnsi="Times New Roman" w:eastAsia="Times New Roman" w:cs="Times New Roman"/>
          <w:spacing w:val="-2"/>
          <w:lang w:eastAsia="fr-FR"/>
        </w:rPr>
        <w:t>2002</w:t>
      </w:r>
      <w:r w:rsidRPr="00F35FD6" w:rsidR="000052F6">
        <w:rPr>
          <w:rFonts w:ascii="Times New Roman" w:hAnsi="Times New Roman" w:eastAsia="Times New Roman" w:cs="Times New Roman"/>
          <w:spacing w:val="-2"/>
          <w:lang w:eastAsia="fr-FR"/>
        </w:rPr>
        <w:t>;</w:t>
      </w:r>
      <w:r w:rsidRPr="00F35FD6">
        <w:rPr>
          <w:rFonts w:ascii="Times New Roman" w:hAnsi="Times New Roman" w:eastAsia="Times New Roman" w:cs="Times New Roman"/>
          <w:lang w:eastAsia="fr-FR"/>
        </w:rPr>
        <w:t xml:space="preserve"> </w:t>
      </w:r>
      <w:r w:rsidRPr="00F35FD6" w:rsidR="000052F6">
        <w:rPr>
          <w:rFonts w:ascii="Times New Roman" w:hAnsi="Times New Roman" w:eastAsia="Times New Roman" w:cs="Times New Roman"/>
          <w:lang w:eastAsia="fr-FR"/>
        </w:rPr>
        <w:t>EUR</w:t>
      </w:r>
      <w:r w:rsidRPr="00F35FD6" w:rsidR="009C0C94">
        <w:rPr>
          <w:rFonts w:ascii="Times New Roman" w:hAnsi="Times New Roman" w:eastAsia="Times New Roman" w:cs="Times New Roman"/>
          <w:lang w:eastAsia="fr-FR"/>
        </w:rPr>
        <w:t> </w:t>
      </w:r>
      <w:r w:rsidRPr="00F35FD6">
        <w:rPr>
          <w:rFonts w:ascii="Times New Roman" w:hAnsi="Times New Roman" w:eastAsia="Times New Roman" w:cs="Times New Roman"/>
          <w:lang w:eastAsia="fr-FR"/>
        </w:rPr>
        <w:t>50</w:t>
      </w:r>
      <w:r w:rsidRPr="00F35FD6" w:rsidR="000052F6">
        <w:rPr>
          <w:rFonts w:ascii="Times New Roman" w:hAnsi="Times New Roman" w:eastAsia="Times New Roman" w:cs="Times New Roman"/>
          <w:lang w:eastAsia="fr-FR"/>
        </w:rPr>
        <w:t>,</w:t>
      </w:r>
      <w:r w:rsidRPr="00F35FD6">
        <w:rPr>
          <w:rFonts w:ascii="Times New Roman" w:hAnsi="Times New Roman" w:eastAsia="Times New Roman" w:cs="Times New Roman"/>
          <w:lang w:eastAsia="fr-FR"/>
        </w:rPr>
        <w:t>000</w:t>
      </w:r>
      <w:r w:rsidRPr="00F35FD6" w:rsidR="001258FC">
        <w:rPr>
          <w:rFonts w:ascii="Times New Roman" w:hAnsi="Times New Roman" w:eastAsia="Times New Roman" w:cs="Times New Roman"/>
          <w:lang w:eastAsia="fr-FR"/>
        </w:rPr>
        <w:t xml:space="preserve"> </w:t>
      </w:r>
      <w:r w:rsidRPr="00F35FD6" w:rsidR="000052F6">
        <w:rPr>
          <w:rFonts w:ascii="Times New Roman" w:hAnsi="Times New Roman" w:eastAsia="Times New Roman" w:cs="Times New Roman"/>
          <w:lang w:eastAsia="fr-FR"/>
        </w:rPr>
        <w:t xml:space="preserve">on </w:t>
      </w:r>
      <w:r w:rsidRPr="00F35FD6">
        <w:rPr>
          <w:rFonts w:ascii="Times New Roman" w:hAnsi="Times New Roman" w:eastAsia="Times New Roman" w:cs="Times New Roman"/>
          <w:lang w:eastAsia="fr-FR"/>
        </w:rPr>
        <w:t>22</w:t>
      </w:r>
      <w:r w:rsidRPr="00F35FD6" w:rsidR="009C0C94">
        <w:rPr>
          <w:rFonts w:ascii="Times New Roman" w:hAnsi="Times New Roman" w:eastAsia="Times New Roman" w:cs="Times New Roman"/>
          <w:lang w:eastAsia="fr-FR"/>
        </w:rPr>
        <w:t xml:space="preserve"> </w:t>
      </w:r>
      <w:r w:rsidRPr="00F35FD6" w:rsidR="000052F6">
        <w:rPr>
          <w:rFonts w:ascii="Times New Roman" w:hAnsi="Times New Roman" w:eastAsia="Times New Roman" w:cs="Times New Roman"/>
          <w:lang w:eastAsia="fr-FR"/>
        </w:rPr>
        <w:t>February</w:t>
      </w:r>
      <w:r w:rsidRPr="00F35FD6" w:rsidR="009C0C94">
        <w:rPr>
          <w:rFonts w:ascii="Times New Roman" w:hAnsi="Times New Roman" w:eastAsia="Times New Roman" w:cs="Times New Roman"/>
          <w:lang w:eastAsia="fr-FR"/>
        </w:rPr>
        <w:t xml:space="preserve"> </w:t>
      </w:r>
      <w:r w:rsidRPr="00F35FD6">
        <w:rPr>
          <w:rFonts w:ascii="Times New Roman" w:hAnsi="Times New Roman" w:eastAsia="Times New Roman" w:cs="Times New Roman"/>
          <w:lang w:eastAsia="fr-FR"/>
        </w:rPr>
        <w:t>2004</w:t>
      </w:r>
      <w:r w:rsidRPr="00F35FD6" w:rsidR="000052F6">
        <w:rPr>
          <w:rFonts w:ascii="Times New Roman" w:hAnsi="Times New Roman" w:eastAsia="Times New Roman" w:cs="Times New Roman"/>
          <w:lang w:eastAsia="fr-FR"/>
        </w:rPr>
        <w:t>;</w:t>
      </w:r>
      <w:r w:rsidRPr="00F35FD6">
        <w:rPr>
          <w:rFonts w:ascii="Times New Roman" w:hAnsi="Times New Roman" w:eastAsia="Times New Roman" w:cs="Times New Roman"/>
          <w:lang w:eastAsia="fr-FR"/>
        </w:rPr>
        <w:t xml:space="preserve"> </w:t>
      </w:r>
      <w:r w:rsidRPr="00F35FD6" w:rsidR="000052F6">
        <w:rPr>
          <w:rFonts w:ascii="Times New Roman" w:hAnsi="Times New Roman" w:eastAsia="Times New Roman" w:cs="Times New Roman"/>
          <w:lang w:eastAsia="fr-FR"/>
        </w:rPr>
        <w:t>EUR</w:t>
      </w:r>
      <w:r w:rsidRPr="00F35FD6" w:rsidR="009C0C94">
        <w:rPr>
          <w:rFonts w:ascii="Times New Roman" w:hAnsi="Times New Roman" w:eastAsia="Times New Roman" w:cs="Times New Roman"/>
          <w:lang w:eastAsia="fr-FR"/>
        </w:rPr>
        <w:t> </w:t>
      </w:r>
      <w:r w:rsidRPr="00F35FD6">
        <w:rPr>
          <w:rFonts w:ascii="Times New Roman" w:hAnsi="Times New Roman" w:eastAsia="Times New Roman" w:cs="Times New Roman"/>
          <w:lang w:eastAsia="fr-FR"/>
        </w:rPr>
        <w:t>45</w:t>
      </w:r>
      <w:r w:rsidRPr="00F35FD6" w:rsidR="000052F6">
        <w:rPr>
          <w:rFonts w:ascii="Times New Roman" w:hAnsi="Times New Roman" w:eastAsia="Times New Roman" w:cs="Times New Roman"/>
          <w:lang w:eastAsia="fr-FR"/>
        </w:rPr>
        <w:t>,</w:t>
      </w:r>
      <w:r w:rsidRPr="00F35FD6">
        <w:rPr>
          <w:rFonts w:ascii="Times New Roman" w:hAnsi="Times New Roman" w:eastAsia="Times New Roman" w:cs="Times New Roman"/>
          <w:lang w:eastAsia="fr-FR"/>
        </w:rPr>
        <w:t>000</w:t>
      </w:r>
      <w:r w:rsidRPr="00F35FD6" w:rsidR="000052F6">
        <w:rPr>
          <w:rFonts w:ascii="Times New Roman" w:hAnsi="Times New Roman" w:eastAsia="Times New Roman" w:cs="Times New Roman"/>
          <w:lang w:eastAsia="fr-FR"/>
        </w:rPr>
        <w:t xml:space="preserve"> on</w:t>
      </w:r>
      <w:r w:rsidRPr="00F35FD6">
        <w:rPr>
          <w:rFonts w:ascii="Times New Roman" w:hAnsi="Times New Roman" w:eastAsia="Times New Roman" w:cs="Times New Roman"/>
          <w:lang w:eastAsia="fr-FR"/>
        </w:rPr>
        <w:t xml:space="preserve"> 10</w:t>
      </w:r>
      <w:r w:rsidRPr="00F35FD6" w:rsidR="00040D8B">
        <w:rPr>
          <w:rFonts w:ascii="Times New Roman" w:hAnsi="Times New Roman" w:eastAsia="Times New Roman" w:cs="Times New Roman"/>
          <w:lang w:eastAsia="fr-FR"/>
        </w:rPr>
        <w:t xml:space="preserve"> </w:t>
      </w:r>
      <w:r w:rsidRPr="00F35FD6" w:rsidR="000052F6">
        <w:rPr>
          <w:rFonts w:ascii="Times New Roman" w:hAnsi="Times New Roman" w:eastAsia="Times New Roman" w:cs="Times New Roman"/>
          <w:lang w:eastAsia="fr-FR"/>
        </w:rPr>
        <w:t>April</w:t>
      </w:r>
      <w:r w:rsidRPr="00F35FD6" w:rsidR="00040D8B">
        <w:rPr>
          <w:rFonts w:ascii="Times New Roman" w:hAnsi="Times New Roman" w:eastAsia="Times New Roman" w:cs="Times New Roman"/>
          <w:lang w:eastAsia="fr-FR"/>
        </w:rPr>
        <w:t xml:space="preserve"> </w:t>
      </w:r>
      <w:r w:rsidRPr="00F35FD6">
        <w:rPr>
          <w:rFonts w:ascii="Times New Roman" w:hAnsi="Times New Roman" w:eastAsia="Times New Roman" w:cs="Times New Roman"/>
          <w:lang w:eastAsia="fr-FR"/>
        </w:rPr>
        <w:t>2004</w:t>
      </w:r>
      <w:r w:rsidRPr="00F35FD6" w:rsidR="000052F6">
        <w:rPr>
          <w:rFonts w:ascii="Times New Roman" w:hAnsi="Times New Roman" w:eastAsia="Times New Roman" w:cs="Times New Roman"/>
          <w:lang w:eastAsia="fr-FR"/>
        </w:rPr>
        <w:t>;</w:t>
      </w:r>
      <w:r w:rsidRPr="00F35FD6">
        <w:rPr>
          <w:rFonts w:ascii="Times New Roman" w:hAnsi="Times New Roman" w:eastAsia="Times New Roman" w:cs="Times New Roman"/>
          <w:lang w:eastAsia="fr-FR"/>
        </w:rPr>
        <w:t xml:space="preserve"> </w:t>
      </w:r>
      <w:r w:rsidRPr="00F35FD6" w:rsidR="000052F6">
        <w:rPr>
          <w:rFonts w:ascii="Times New Roman" w:hAnsi="Times New Roman" w:eastAsia="Times New Roman" w:cs="Times New Roman"/>
          <w:lang w:eastAsia="fr-FR"/>
        </w:rPr>
        <w:t>EUR</w:t>
      </w:r>
      <w:r w:rsidRPr="00F35FD6" w:rsidR="009C0C94">
        <w:rPr>
          <w:rFonts w:ascii="Times New Roman" w:hAnsi="Times New Roman" w:eastAsia="Times New Roman" w:cs="Times New Roman"/>
          <w:lang w:eastAsia="fr-FR"/>
        </w:rPr>
        <w:t> </w:t>
      </w:r>
      <w:r w:rsidRPr="00F35FD6">
        <w:rPr>
          <w:rFonts w:ascii="Times New Roman" w:hAnsi="Times New Roman" w:eastAsia="Times New Roman" w:cs="Times New Roman"/>
          <w:lang w:eastAsia="fr-FR"/>
        </w:rPr>
        <w:t>40</w:t>
      </w:r>
      <w:r w:rsidRPr="00F35FD6" w:rsidR="000052F6">
        <w:rPr>
          <w:rFonts w:ascii="Times New Roman" w:hAnsi="Times New Roman" w:eastAsia="Times New Roman" w:cs="Times New Roman"/>
          <w:lang w:eastAsia="fr-FR"/>
        </w:rPr>
        <w:t>,</w:t>
      </w:r>
      <w:r w:rsidRPr="00F35FD6">
        <w:rPr>
          <w:rFonts w:ascii="Times New Roman" w:hAnsi="Times New Roman" w:eastAsia="Times New Roman" w:cs="Times New Roman"/>
          <w:lang w:eastAsia="fr-FR"/>
        </w:rPr>
        <w:t>000</w:t>
      </w:r>
      <w:r w:rsidRPr="00F35FD6" w:rsidR="000052F6">
        <w:rPr>
          <w:rFonts w:ascii="Times New Roman" w:hAnsi="Times New Roman" w:eastAsia="Times New Roman" w:cs="Times New Roman"/>
          <w:lang w:eastAsia="fr-FR"/>
        </w:rPr>
        <w:t xml:space="preserve"> on</w:t>
      </w:r>
      <w:r w:rsidRPr="00F35FD6">
        <w:rPr>
          <w:rFonts w:ascii="Times New Roman" w:hAnsi="Times New Roman" w:eastAsia="Times New Roman" w:cs="Times New Roman"/>
          <w:lang w:eastAsia="fr-FR"/>
        </w:rPr>
        <w:t xml:space="preserve"> 25</w:t>
      </w:r>
      <w:r w:rsidRPr="00F35FD6" w:rsidR="00040D8B">
        <w:rPr>
          <w:rFonts w:ascii="Times New Roman" w:hAnsi="Times New Roman" w:eastAsia="Times New Roman" w:cs="Times New Roman"/>
          <w:lang w:eastAsia="fr-FR"/>
        </w:rPr>
        <w:t xml:space="preserve"> </w:t>
      </w:r>
      <w:r w:rsidRPr="00F35FD6" w:rsidR="000052F6">
        <w:rPr>
          <w:rFonts w:ascii="Times New Roman" w:hAnsi="Times New Roman" w:eastAsia="Times New Roman" w:cs="Times New Roman"/>
          <w:lang w:eastAsia="fr-FR"/>
        </w:rPr>
        <w:t>September</w:t>
      </w:r>
      <w:r w:rsidRPr="00F35FD6" w:rsidR="00040D8B">
        <w:rPr>
          <w:rFonts w:ascii="Times New Roman" w:hAnsi="Times New Roman" w:eastAsia="Times New Roman" w:cs="Times New Roman"/>
          <w:lang w:eastAsia="fr-FR"/>
        </w:rPr>
        <w:t xml:space="preserve"> </w:t>
      </w:r>
      <w:r w:rsidRPr="00F35FD6">
        <w:rPr>
          <w:rFonts w:ascii="Times New Roman" w:hAnsi="Times New Roman" w:eastAsia="Times New Roman" w:cs="Times New Roman"/>
          <w:lang w:eastAsia="fr-FR"/>
        </w:rPr>
        <w:t>2004</w:t>
      </w:r>
      <w:r w:rsidRPr="00F35FD6" w:rsidR="000052F6">
        <w:rPr>
          <w:rFonts w:ascii="Times New Roman" w:hAnsi="Times New Roman" w:eastAsia="Times New Roman" w:cs="Times New Roman"/>
          <w:lang w:eastAsia="fr-FR"/>
        </w:rPr>
        <w:t>;</w:t>
      </w:r>
      <w:r w:rsidRPr="00F35FD6" w:rsidR="009C0C94">
        <w:rPr>
          <w:rFonts w:ascii="Times New Roman" w:hAnsi="Times New Roman" w:eastAsia="Times New Roman" w:cs="Times New Roman"/>
          <w:lang w:eastAsia="fr-FR"/>
        </w:rPr>
        <w:t xml:space="preserve"> and</w:t>
      </w:r>
      <w:r w:rsidRPr="00F35FD6">
        <w:rPr>
          <w:rFonts w:ascii="Times New Roman" w:hAnsi="Times New Roman" w:eastAsia="Times New Roman" w:cs="Times New Roman"/>
          <w:lang w:eastAsia="fr-FR"/>
        </w:rPr>
        <w:t xml:space="preserve"> </w:t>
      </w:r>
      <w:r w:rsidRPr="00F35FD6" w:rsidR="000052F6">
        <w:rPr>
          <w:rFonts w:ascii="Times New Roman" w:hAnsi="Times New Roman" w:eastAsia="Times New Roman" w:cs="Times New Roman"/>
          <w:lang w:eastAsia="fr-FR"/>
        </w:rPr>
        <w:t>EUR</w:t>
      </w:r>
      <w:r w:rsidRPr="00F35FD6" w:rsidR="009C0C94">
        <w:rPr>
          <w:rFonts w:ascii="Times New Roman" w:hAnsi="Times New Roman" w:eastAsia="Times New Roman" w:cs="Times New Roman"/>
          <w:lang w:eastAsia="fr-FR"/>
        </w:rPr>
        <w:t> </w:t>
      </w:r>
      <w:r w:rsidRPr="00F35FD6">
        <w:rPr>
          <w:rFonts w:ascii="Times New Roman" w:hAnsi="Times New Roman" w:eastAsia="Times New Roman" w:cs="Times New Roman"/>
          <w:lang w:eastAsia="fr-FR"/>
        </w:rPr>
        <w:t>42</w:t>
      </w:r>
      <w:r w:rsidRPr="00F35FD6" w:rsidR="000052F6">
        <w:rPr>
          <w:rFonts w:ascii="Times New Roman" w:hAnsi="Times New Roman" w:eastAsia="Times New Roman" w:cs="Times New Roman"/>
          <w:lang w:eastAsia="fr-FR"/>
        </w:rPr>
        <w:t>,</w:t>
      </w:r>
      <w:r w:rsidRPr="00F35FD6">
        <w:rPr>
          <w:rFonts w:ascii="Times New Roman" w:hAnsi="Times New Roman" w:eastAsia="Times New Roman" w:cs="Times New Roman"/>
          <w:lang w:eastAsia="fr-FR"/>
        </w:rPr>
        <w:t>000</w:t>
      </w:r>
      <w:r w:rsidRPr="00F35FD6" w:rsidR="000052F6">
        <w:rPr>
          <w:rFonts w:ascii="Times New Roman" w:hAnsi="Times New Roman" w:eastAsia="Times New Roman" w:cs="Times New Roman"/>
          <w:lang w:eastAsia="fr-FR"/>
        </w:rPr>
        <w:t xml:space="preserve"> on </w:t>
      </w:r>
      <w:r w:rsidRPr="00F35FD6">
        <w:rPr>
          <w:rFonts w:ascii="Times New Roman" w:hAnsi="Times New Roman" w:eastAsia="Times New Roman" w:cs="Times New Roman"/>
          <w:lang w:eastAsia="fr-FR"/>
        </w:rPr>
        <w:t>24</w:t>
      </w:r>
      <w:r w:rsidRPr="00F35FD6" w:rsidR="00040D8B">
        <w:rPr>
          <w:rFonts w:ascii="Times New Roman" w:hAnsi="Times New Roman" w:eastAsia="Times New Roman" w:cs="Times New Roman"/>
          <w:lang w:eastAsia="fr-FR"/>
        </w:rPr>
        <w:t xml:space="preserve"> </w:t>
      </w:r>
      <w:r w:rsidRPr="00F35FD6" w:rsidR="000052F6">
        <w:rPr>
          <w:rFonts w:ascii="Times New Roman" w:hAnsi="Times New Roman" w:eastAsia="Times New Roman" w:cs="Times New Roman"/>
          <w:lang w:eastAsia="fr-FR"/>
        </w:rPr>
        <w:t>October</w:t>
      </w:r>
      <w:r w:rsidRPr="00F35FD6" w:rsidR="00040D8B">
        <w:rPr>
          <w:rFonts w:ascii="Times New Roman" w:hAnsi="Times New Roman" w:eastAsia="Times New Roman" w:cs="Times New Roman"/>
          <w:lang w:eastAsia="fr-FR"/>
        </w:rPr>
        <w:t xml:space="preserve"> </w:t>
      </w:r>
      <w:r w:rsidRPr="00F35FD6">
        <w:rPr>
          <w:rFonts w:ascii="Times New Roman" w:hAnsi="Times New Roman" w:eastAsia="Times New Roman" w:cs="Times New Roman"/>
          <w:lang w:eastAsia="fr-FR"/>
        </w:rPr>
        <w:t>2004.</w:t>
      </w:r>
      <w:bookmarkEnd w:id="25"/>
      <w:r w:rsidRPr="00F35FD6" w:rsidR="000052F6">
        <w:rPr>
          <w:rFonts w:ascii="Times New Roman" w:hAnsi="Times New Roman" w:eastAsia="Times New Roman" w:cs="Times New Roman"/>
          <w:lang w:eastAsia="fr-FR"/>
        </w:rPr>
        <w:t xml:space="preserve"> </w:t>
      </w:r>
      <w:r w:rsidRPr="00F35FD6" w:rsidR="007E59A1">
        <w:rPr>
          <w:rFonts w:ascii="Times New Roman" w:hAnsi="Times New Roman" w:eastAsia="Times New Roman" w:cs="Times New Roman"/>
          <w:lang w:eastAsia="fr-FR"/>
        </w:rPr>
        <w:t>He</w:t>
      </w:r>
      <w:r w:rsidRPr="00F35FD6" w:rsidR="00D531CA">
        <w:rPr>
          <w:rFonts w:ascii="Times New Roman" w:hAnsi="Times New Roman" w:eastAsia="Times New Roman" w:cs="Times New Roman"/>
          <w:lang w:eastAsia="fr-FR"/>
        </w:rPr>
        <w:t xml:space="preserve"> </w:t>
      </w:r>
      <w:r w:rsidRPr="00F35FD6" w:rsidR="007E59A1">
        <w:rPr>
          <w:rFonts w:ascii="Times New Roman" w:hAnsi="Times New Roman" w:eastAsia="Times New Roman" w:cs="Times New Roman"/>
          <w:lang w:eastAsia="fr-FR"/>
        </w:rPr>
        <w:t>also specified</w:t>
      </w:r>
      <w:r w:rsidRPr="00F35FD6" w:rsidR="006467F3">
        <w:rPr>
          <w:rFonts w:ascii="Times New Roman" w:hAnsi="Times New Roman" w:eastAsia="Times New Roman" w:cs="Times New Roman"/>
          <w:lang w:eastAsia="fr-FR"/>
        </w:rPr>
        <w:t xml:space="preserve"> the sums </w:t>
      </w:r>
      <w:r w:rsidRPr="00F35FD6" w:rsidR="00100AFF">
        <w:rPr>
          <w:rFonts w:ascii="Times New Roman" w:hAnsi="Times New Roman" w:eastAsia="Times New Roman" w:cs="Times New Roman"/>
          <w:lang w:eastAsia="fr-FR"/>
        </w:rPr>
        <w:t>that</w:t>
      </w:r>
      <w:r w:rsidRPr="00F35FD6" w:rsidR="00040D8B">
        <w:rPr>
          <w:rFonts w:ascii="Times New Roman" w:hAnsi="Times New Roman" w:eastAsia="Times New Roman" w:cs="Times New Roman"/>
          <w:lang w:eastAsia="fr-FR"/>
        </w:rPr>
        <w:t xml:space="preserve"> had been </w:t>
      </w:r>
      <w:r w:rsidRPr="00F35FD6" w:rsidR="006467F3">
        <w:rPr>
          <w:rFonts w:ascii="Times New Roman" w:hAnsi="Times New Roman" w:eastAsia="Times New Roman" w:cs="Times New Roman"/>
          <w:spacing w:val="-2"/>
          <w:lang w:eastAsia="fr-FR"/>
        </w:rPr>
        <w:t>imported by his</w:t>
      </w:r>
      <w:r w:rsidRPr="00F35FD6" w:rsidR="0036409F">
        <w:rPr>
          <w:rFonts w:ascii="Times New Roman" w:hAnsi="Times New Roman" w:eastAsia="Times New Roman" w:cs="Times New Roman"/>
          <w:spacing w:val="-2"/>
          <w:lang w:eastAsia="fr-FR"/>
        </w:rPr>
        <w:t xml:space="preserve"> </w:t>
      </w:r>
      <w:r w:rsidRPr="00F35FD6" w:rsidR="006467F3">
        <w:rPr>
          <w:rFonts w:ascii="Times New Roman" w:hAnsi="Times New Roman" w:eastAsia="Times New Roman" w:cs="Times New Roman"/>
          <w:spacing w:val="-2"/>
          <w:lang w:eastAsia="fr-FR"/>
        </w:rPr>
        <w:t>wife</w:t>
      </w:r>
      <w:r w:rsidRPr="00F35FD6" w:rsidR="007E59A1">
        <w:rPr>
          <w:rFonts w:ascii="Times New Roman" w:hAnsi="Times New Roman" w:eastAsia="Times New Roman" w:cs="Times New Roman"/>
          <w:spacing w:val="-2"/>
          <w:lang w:eastAsia="fr-FR"/>
        </w:rPr>
        <w:t xml:space="preserve"> </w:t>
      </w:r>
      <w:bookmarkStart w:name="lt_pId062" w:id="26"/>
      <w:r w:rsidRPr="00F35FD6" w:rsidR="006467F3">
        <w:rPr>
          <w:rFonts w:ascii="Times New Roman" w:hAnsi="Times New Roman" w:eastAsia="Times New Roman" w:cs="Times New Roman"/>
          <w:spacing w:val="-2"/>
          <w:lang w:eastAsia="fr-FR"/>
        </w:rPr>
        <w:t>(</w:t>
      </w:r>
      <w:r w:rsidRPr="00F35FD6" w:rsidR="002C7AB6">
        <w:rPr>
          <w:rFonts w:ascii="Times New Roman" w:hAnsi="Times New Roman" w:eastAsia="Times New Roman" w:cs="Times New Roman"/>
          <w:spacing w:val="-2"/>
          <w:lang w:eastAsia="fr-FR"/>
        </w:rPr>
        <w:t>EUR</w:t>
      </w:r>
      <w:r w:rsidRPr="00F35FD6" w:rsidR="00D531CA">
        <w:rPr>
          <w:rFonts w:ascii="Times New Roman" w:hAnsi="Times New Roman" w:eastAsia="Times New Roman" w:cs="Times New Roman"/>
          <w:spacing w:val="-2"/>
          <w:lang w:eastAsia="fr-FR"/>
        </w:rPr>
        <w:t> </w:t>
      </w:r>
      <w:r w:rsidRPr="00F35FD6">
        <w:rPr>
          <w:rFonts w:ascii="Times New Roman" w:hAnsi="Times New Roman" w:eastAsia="Times New Roman" w:cs="Times New Roman"/>
          <w:spacing w:val="-2"/>
          <w:lang w:eastAsia="fr-FR"/>
        </w:rPr>
        <w:t>25</w:t>
      </w:r>
      <w:r w:rsidRPr="00F35FD6" w:rsidR="002C7AB6">
        <w:rPr>
          <w:rFonts w:ascii="Times New Roman" w:hAnsi="Times New Roman" w:eastAsia="Times New Roman" w:cs="Times New Roman"/>
          <w:spacing w:val="-2"/>
          <w:lang w:eastAsia="fr-FR"/>
        </w:rPr>
        <w:t>,</w:t>
      </w:r>
      <w:r w:rsidRPr="00F35FD6">
        <w:rPr>
          <w:rFonts w:ascii="Times New Roman" w:hAnsi="Times New Roman" w:eastAsia="Times New Roman" w:cs="Times New Roman"/>
          <w:spacing w:val="-2"/>
          <w:lang w:eastAsia="fr-FR"/>
        </w:rPr>
        <w:t>000</w:t>
      </w:r>
      <w:r w:rsidRPr="00F35FD6" w:rsidR="002C7AB6">
        <w:rPr>
          <w:rFonts w:ascii="Times New Roman" w:hAnsi="Times New Roman" w:eastAsia="Times New Roman" w:cs="Times New Roman"/>
          <w:spacing w:val="-2"/>
          <w:lang w:eastAsia="fr-FR"/>
        </w:rPr>
        <w:t xml:space="preserve"> on</w:t>
      </w:r>
      <w:r w:rsidRPr="00F35FD6">
        <w:rPr>
          <w:rFonts w:ascii="Times New Roman" w:hAnsi="Times New Roman" w:eastAsia="Times New Roman" w:cs="Times New Roman"/>
          <w:spacing w:val="-2"/>
          <w:lang w:eastAsia="fr-FR"/>
        </w:rPr>
        <w:t xml:space="preserve"> 16</w:t>
      </w:r>
      <w:r w:rsidRPr="00F35FD6" w:rsidR="00D531CA">
        <w:rPr>
          <w:rFonts w:ascii="Times New Roman" w:hAnsi="Times New Roman" w:eastAsia="Times New Roman" w:cs="Times New Roman"/>
          <w:spacing w:val="-2"/>
          <w:lang w:eastAsia="fr-FR"/>
        </w:rPr>
        <w:t xml:space="preserve"> </w:t>
      </w:r>
      <w:r w:rsidRPr="00F35FD6" w:rsidR="002C7AB6">
        <w:rPr>
          <w:rFonts w:ascii="Times New Roman" w:hAnsi="Times New Roman" w:eastAsia="Times New Roman" w:cs="Times New Roman"/>
          <w:spacing w:val="-2"/>
          <w:lang w:eastAsia="fr-FR"/>
        </w:rPr>
        <w:t>September</w:t>
      </w:r>
      <w:r w:rsidRPr="00F35FD6" w:rsidR="00D531CA">
        <w:rPr>
          <w:rFonts w:ascii="Times New Roman" w:hAnsi="Times New Roman" w:eastAsia="Times New Roman" w:cs="Times New Roman"/>
          <w:spacing w:val="-2"/>
          <w:lang w:eastAsia="fr-FR"/>
        </w:rPr>
        <w:t xml:space="preserve"> </w:t>
      </w:r>
      <w:r w:rsidRPr="00F35FD6">
        <w:rPr>
          <w:rFonts w:ascii="Times New Roman" w:hAnsi="Times New Roman" w:eastAsia="Times New Roman" w:cs="Times New Roman"/>
          <w:spacing w:val="-2"/>
          <w:lang w:eastAsia="fr-FR"/>
        </w:rPr>
        <w:t>2002</w:t>
      </w:r>
      <w:r w:rsidRPr="00F35FD6" w:rsidR="006467F3">
        <w:rPr>
          <w:rFonts w:ascii="Times New Roman" w:hAnsi="Times New Roman" w:eastAsia="Times New Roman" w:cs="Times New Roman"/>
          <w:spacing w:val="-2"/>
          <w:lang w:eastAsia="fr-FR"/>
        </w:rPr>
        <w:t>)</w:t>
      </w:r>
      <w:r w:rsidRPr="00F35FD6">
        <w:rPr>
          <w:rFonts w:ascii="Times New Roman" w:hAnsi="Times New Roman" w:eastAsia="Times New Roman" w:cs="Times New Roman"/>
          <w:spacing w:val="-2"/>
          <w:lang w:eastAsia="fr-FR"/>
        </w:rPr>
        <w:t xml:space="preserve"> </w:t>
      </w:r>
      <w:r w:rsidRPr="00F35FD6" w:rsidR="002C7AB6">
        <w:rPr>
          <w:rFonts w:ascii="Times New Roman" w:hAnsi="Times New Roman" w:eastAsia="Times New Roman" w:cs="Times New Roman"/>
          <w:spacing w:val="-2"/>
          <w:lang w:eastAsia="fr-FR"/>
        </w:rPr>
        <w:t xml:space="preserve">and </w:t>
      </w:r>
      <w:r w:rsidRPr="00F35FD6" w:rsidR="006467F3">
        <w:rPr>
          <w:rFonts w:ascii="Times New Roman" w:hAnsi="Times New Roman" w:eastAsia="Times New Roman" w:cs="Times New Roman"/>
          <w:spacing w:val="-2"/>
          <w:lang w:eastAsia="fr-FR"/>
        </w:rPr>
        <w:t>mother-in-law</w:t>
      </w:r>
      <w:r w:rsidRPr="00F35FD6" w:rsidR="006467F3">
        <w:rPr>
          <w:rFonts w:ascii="Times New Roman" w:hAnsi="Times New Roman" w:eastAsia="Times New Roman" w:cs="Times New Roman"/>
          <w:lang w:eastAsia="fr-FR"/>
        </w:rPr>
        <w:t xml:space="preserve"> (</w:t>
      </w:r>
      <w:r w:rsidRPr="00F35FD6" w:rsidR="002C7AB6">
        <w:rPr>
          <w:rFonts w:ascii="Times New Roman" w:hAnsi="Times New Roman" w:eastAsia="Times New Roman" w:cs="Times New Roman"/>
          <w:lang w:eastAsia="fr-FR"/>
        </w:rPr>
        <w:t>EUR</w:t>
      </w:r>
      <w:r w:rsidRPr="00F35FD6" w:rsidR="004F4C53">
        <w:rPr>
          <w:rFonts w:ascii="Times New Roman" w:hAnsi="Times New Roman" w:eastAsia="Times New Roman" w:cs="Times New Roman"/>
          <w:lang w:eastAsia="fr-FR"/>
        </w:rPr>
        <w:t> </w:t>
      </w:r>
      <w:r w:rsidRPr="00F35FD6">
        <w:rPr>
          <w:rFonts w:ascii="Times New Roman" w:hAnsi="Times New Roman" w:eastAsia="Times New Roman" w:cs="Times New Roman"/>
          <w:lang w:eastAsia="fr-FR"/>
        </w:rPr>
        <w:t>25</w:t>
      </w:r>
      <w:r w:rsidRPr="00F35FD6" w:rsidR="002C7AB6">
        <w:rPr>
          <w:rFonts w:ascii="Times New Roman" w:hAnsi="Times New Roman" w:eastAsia="Times New Roman" w:cs="Times New Roman"/>
          <w:lang w:eastAsia="fr-FR"/>
        </w:rPr>
        <w:t>,</w:t>
      </w:r>
      <w:r w:rsidRPr="00F35FD6">
        <w:rPr>
          <w:rFonts w:ascii="Times New Roman" w:hAnsi="Times New Roman" w:eastAsia="Times New Roman" w:cs="Times New Roman"/>
          <w:lang w:eastAsia="fr-FR"/>
        </w:rPr>
        <w:t>000</w:t>
      </w:r>
      <w:r w:rsidRPr="00F35FD6" w:rsidR="00FA2E1C">
        <w:rPr>
          <w:rFonts w:ascii="Times New Roman" w:hAnsi="Times New Roman" w:eastAsia="Times New Roman" w:cs="Times New Roman"/>
          <w:lang w:eastAsia="fr-FR"/>
        </w:rPr>
        <w:t xml:space="preserve"> </w:t>
      </w:r>
      <w:r w:rsidRPr="00F35FD6" w:rsidR="002C7AB6">
        <w:rPr>
          <w:rFonts w:ascii="Times New Roman" w:hAnsi="Times New Roman" w:eastAsia="Times New Roman" w:cs="Times New Roman"/>
          <w:lang w:eastAsia="fr-FR"/>
        </w:rPr>
        <w:t>on</w:t>
      </w:r>
      <w:r w:rsidRPr="00F35FD6">
        <w:rPr>
          <w:rFonts w:ascii="Times New Roman" w:hAnsi="Times New Roman" w:eastAsia="Times New Roman" w:cs="Times New Roman"/>
          <w:lang w:eastAsia="fr-FR"/>
        </w:rPr>
        <w:t xml:space="preserve"> 16</w:t>
      </w:r>
      <w:r w:rsidRPr="00F35FD6" w:rsidR="004F4C53">
        <w:rPr>
          <w:rFonts w:ascii="Times New Roman" w:hAnsi="Times New Roman" w:eastAsia="Times New Roman" w:cs="Times New Roman"/>
          <w:lang w:eastAsia="fr-FR"/>
        </w:rPr>
        <w:t xml:space="preserve"> </w:t>
      </w:r>
      <w:r w:rsidRPr="00F35FD6" w:rsidR="002C7AB6">
        <w:rPr>
          <w:rFonts w:ascii="Times New Roman" w:hAnsi="Times New Roman" w:eastAsia="Times New Roman" w:cs="Times New Roman"/>
          <w:lang w:eastAsia="fr-FR"/>
        </w:rPr>
        <w:t>September</w:t>
      </w:r>
      <w:r w:rsidRPr="00F35FD6" w:rsidR="004F4C53">
        <w:rPr>
          <w:rFonts w:ascii="Times New Roman" w:hAnsi="Times New Roman" w:eastAsia="Times New Roman" w:cs="Times New Roman"/>
          <w:lang w:eastAsia="fr-FR"/>
        </w:rPr>
        <w:t xml:space="preserve"> </w:t>
      </w:r>
      <w:r w:rsidRPr="00F35FD6">
        <w:rPr>
          <w:rFonts w:ascii="Times New Roman" w:hAnsi="Times New Roman" w:eastAsia="Times New Roman" w:cs="Times New Roman"/>
          <w:lang w:eastAsia="fr-FR"/>
        </w:rPr>
        <w:t>2002</w:t>
      </w:r>
      <w:r w:rsidRPr="00F35FD6" w:rsidR="006467F3">
        <w:rPr>
          <w:rFonts w:ascii="Times New Roman" w:hAnsi="Times New Roman" w:eastAsia="Times New Roman" w:cs="Times New Roman"/>
          <w:lang w:eastAsia="fr-FR"/>
        </w:rPr>
        <w:t>)</w:t>
      </w:r>
      <w:r w:rsidRPr="00F35FD6">
        <w:rPr>
          <w:rFonts w:ascii="Times New Roman" w:hAnsi="Times New Roman" w:eastAsia="Times New Roman" w:cs="Times New Roman"/>
          <w:lang w:eastAsia="fr-FR"/>
        </w:rPr>
        <w:t>.</w:t>
      </w:r>
      <w:bookmarkStart w:name="lt_pId063" w:id="27"/>
      <w:bookmarkEnd w:id="26"/>
      <w:r w:rsidRPr="00F35FD6" w:rsidR="00947072">
        <w:rPr>
          <w:rFonts w:ascii="Times New Roman" w:hAnsi="Times New Roman" w:eastAsia="Times New Roman" w:cs="Times New Roman"/>
          <w:lang w:eastAsia="fr-FR"/>
        </w:rPr>
        <w:t xml:space="preserve"> </w:t>
      </w:r>
      <w:r w:rsidRPr="00F35FD6" w:rsidR="00AF18F0">
        <w:rPr>
          <w:rFonts w:ascii="Times New Roman" w:hAnsi="Times New Roman" w:eastAsia="Times New Roman" w:cs="Times New Roman"/>
          <w:lang w:eastAsia="fr-FR"/>
        </w:rPr>
        <w:t>In addition</w:t>
      </w:r>
      <w:r w:rsidRPr="00F35FD6" w:rsidR="00947072">
        <w:rPr>
          <w:rFonts w:ascii="Times New Roman" w:hAnsi="Times New Roman" w:eastAsia="Times New Roman" w:cs="Times New Roman"/>
          <w:lang w:eastAsia="fr-FR"/>
        </w:rPr>
        <w:t>, the applicant mentioned that he owned a fleet of eight taxi cabs in</w:t>
      </w:r>
      <w:r w:rsidRPr="00F35FD6" w:rsidR="006467F3">
        <w:rPr>
          <w:rFonts w:ascii="Times New Roman" w:hAnsi="Times New Roman" w:eastAsia="Times New Roman" w:cs="Times New Roman"/>
          <w:lang w:eastAsia="fr-FR"/>
        </w:rPr>
        <w:t xml:space="preserve"> </w:t>
      </w:r>
      <w:r w:rsidRPr="00F35FD6" w:rsidR="00947072">
        <w:rPr>
          <w:rFonts w:ascii="Times New Roman" w:hAnsi="Times New Roman" w:eastAsia="Times New Roman" w:cs="Times New Roman"/>
          <w:lang w:eastAsia="fr-FR"/>
        </w:rPr>
        <w:t>Argentina</w:t>
      </w:r>
      <w:r w:rsidRPr="00F35FD6" w:rsidR="00C47B57">
        <w:rPr>
          <w:rFonts w:ascii="Times New Roman" w:hAnsi="Times New Roman" w:eastAsia="Times New Roman" w:cs="Times New Roman"/>
          <w:lang w:eastAsia="fr-FR"/>
        </w:rPr>
        <w:t>,</w:t>
      </w:r>
      <w:r w:rsidRPr="00F35FD6" w:rsidR="00947072">
        <w:rPr>
          <w:rFonts w:ascii="Times New Roman" w:hAnsi="Times New Roman" w:eastAsia="Times New Roman" w:cs="Times New Roman"/>
          <w:lang w:eastAsia="fr-FR"/>
        </w:rPr>
        <w:t xml:space="preserve"> and </w:t>
      </w:r>
      <w:r w:rsidRPr="00F35FD6" w:rsidR="006467F3">
        <w:rPr>
          <w:rFonts w:ascii="Times New Roman" w:hAnsi="Times New Roman" w:eastAsia="Times New Roman" w:cs="Times New Roman"/>
          <w:lang w:eastAsia="fr-FR"/>
        </w:rPr>
        <w:t>further</w:t>
      </w:r>
      <w:r w:rsidRPr="00F35FD6" w:rsidR="00C47B57">
        <w:rPr>
          <w:rFonts w:ascii="Times New Roman" w:hAnsi="Times New Roman" w:eastAsia="Times New Roman" w:cs="Times New Roman"/>
          <w:lang w:eastAsia="fr-FR"/>
        </w:rPr>
        <w:t xml:space="preserve"> </w:t>
      </w:r>
      <w:r w:rsidRPr="00F35FD6" w:rsidR="00947072">
        <w:rPr>
          <w:rFonts w:ascii="Times New Roman" w:hAnsi="Times New Roman" w:eastAsia="Times New Roman" w:cs="Times New Roman"/>
          <w:lang w:eastAsia="fr-FR"/>
        </w:rPr>
        <w:t>stated that he had sold a building</w:t>
      </w:r>
      <w:r w:rsidRPr="00F35FD6" w:rsidR="008B01D8">
        <w:rPr>
          <w:rFonts w:ascii="Times New Roman" w:hAnsi="Times New Roman" w:eastAsia="Times New Roman" w:cs="Times New Roman"/>
          <w:lang w:eastAsia="fr-FR"/>
        </w:rPr>
        <w:t xml:space="preserve"> </w:t>
      </w:r>
      <w:r w:rsidRPr="00F35FD6" w:rsidR="00947072">
        <w:rPr>
          <w:rFonts w:ascii="Times New Roman" w:hAnsi="Times New Roman" w:eastAsia="Times New Roman" w:cs="Times New Roman"/>
          <w:lang w:eastAsia="fr-FR"/>
        </w:rPr>
        <w:t>there.</w:t>
      </w:r>
      <w:bookmarkEnd w:id="27"/>
      <w:r w:rsidRPr="00F35FD6" w:rsidR="00D52040">
        <w:rPr>
          <w:rFonts w:ascii="Times New Roman" w:hAnsi="Times New Roman" w:eastAsia="Times New Roman" w:cs="Times New Roman"/>
          <w:lang w:eastAsia="fr-FR"/>
        </w:rPr>
        <w:t xml:space="preserve"> T</w:t>
      </w:r>
      <w:r w:rsidRPr="00F35FD6" w:rsidR="00AF18F0">
        <w:rPr>
          <w:rFonts w:ascii="Times New Roman" w:hAnsi="Times New Roman" w:eastAsia="Times New Roman" w:cs="Times New Roman"/>
          <w:lang w:eastAsia="fr-FR"/>
        </w:rPr>
        <w:t>he</w:t>
      </w:r>
      <w:r w:rsidRPr="00F35FD6" w:rsidR="009C0C94">
        <w:rPr>
          <w:rFonts w:ascii="Times New Roman" w:hAnsi="Times New Roman" w:eastAsia="Times New Roman" w:cs="Times New Roman"/>
          <w:lang w:eastAsia="fr-FR"/>
        </w:rPr>
        <w:t xml:space="preserve"> </w:t>
      </w:r>
      <w:r w:rsidRPr="00F35FD6" w:rsidR="00AF18F0">
        <w:rPr>
          <w:rFonts w:ascii="Times New Roman" w:hAnsi="Times New Roman" w:eastAsia="Times New Roman" w:cs="Times New Roman"/>
          <w:lang w:eastAsia="fr-FR"/>
        </w:rPr>
        <w:t>total</w:t>
      </w:r>
      <w:r w:rsidRPr="00F35FD6" w:rsidR="00591122">
        <w:rPr>
          <w:rFonts w:ascii="Times New Roman" w:hAnsi="Times New Roman" w:eastAsia="Times New Roman" w:cs="Times New Roman"/>
          <w:lang w:eastAsia="fr-FR"/>
        </w:rPr>
        <w:t xml:space="preserve"> </w:t>
      </w:r>
      <w:r w:rsidRPr="00F35FD6" w:rsidR="00817B1A">
        <w:rPr>
          <w:rFonts w:ascii="Times New Roman" w:hAnsi="Times New Roman" w:eastAsia="Times New Roman" w:cs="Times New Roman"/>
          <w:lang w:eastAsia="fr-FR"/>
        </w:rPr>
        <w:t>of</w:t>
      </w:r>
      <w:r w:rsidRPr="00F35FD6" w:rsidR="00591122">
        <w:rPr>
          <w:rFonts w:ascii="Times New Roman" w:hAnsi="Times New Roman" w:eastAsia="Times New Roman" w:cs="Times New Roman"/>
          <w:lang w:eastAsia="fr-FR"/>
        </w:rPr>
        <w:t xml:space="preserve"> </w:t>
      </w:r>
      <w:bookmarkStart w:name="lt_pId064" w:id="28"/>
      <w:r w:rsidRPr="00F35FD6" w:rsidR="00591122">
        <w:rPr>
          <w:rFonts w:ascii="Times New Roman" w:hAnsi="Times New Roman" w:eastAsia="Times New Roman" w:cs="Times New Roman"/>
          <w:lang w:eastAsia="fr-FR"/>
        </w:rPr>
        <w:t>EUR </w:t>
      </w:r>
      <w:r w:rsidRPr="00F35FD6">
        <w:rPr>
          <w:rFonts w:ascii="Times New Roman" w:hAnsi="Times New Roman" w:eastAsia="Times New Roman" w:cs="Times New Roman"/>
          <w:lang w:eastAsia="fr-FR"/>
        </w:rPr>
        <w:t>327</w:t>
      </w:r>
      <w:r w:rsidRPr="00F35FD6" w:rsidR="00591122">
        <w:rPr>
          <w:rFonts w:ascii="Times New Roman" w:hAnsi="Times New Roman" w:eastAsia="Times New Roman" w:cs="Times New Roman"/>
          <w:lang w:eastAsia="fr-FR"/>
        </w:rPr>
        <w:t>,</w:t>
      </w:r>
      <w:r w:rsidRPr="00F35FD6">
        <w:rPr>
          <w:rFonts w:ascii="Times New Roman" w:hAnsi="Times New Roman" w:eastAsia="Times New Roman" w:cs="Times New Roman"/>
          <w:lang w:eastAsia="fr-FR"/>
        </w:rPr>
        <w:t xml:space="preserve">000 </w:t>
      </w:r>
      <w:r w:rsidRPr="00F35FD6" w:rsidR="00817B1A">
        <w:rPr>
          <w:rFonts w:ascii="Times New Roman" w:hAnsi="Times New Roman" w:eastAsia="Times New Roman" w:cs="Times New Roman"/>
          <w:lang w:eastAsia="fr-FR"/>
        </w:rPr>
        <w:t>recorded in the aforesaid import declarations</w:t>
      </w:r>
      <w:r w:rsidRPr="00F35FD6" w:rsidR="00D52040">
        <w:rPr>
          <w:rFonts w:ascii="Times New Roman" w:hAnsi="Times New Roman" w:eastAsia="Times New Roman" w:cs="Times New Roman"/>
          <w:lang w:eastAsia="fr-FR"/>
        </w:rPr>
        <w:t xml:space="preserve"> had</w:t>
      </w:r>
      <w:r w:rsidRPr="00F35FD6" w:rsidR="009C0C94">
        <w:rPr>
          <w:rFonts w:ascii="Times New Roman" w:hAnsi="Times New Roman" w:eastAsia="Times New Roman" w:cs="Times New Roman"/>
          <w:lang w:eastAsia="fr-FR"/>
        </w:rPr>
        <w:t xml:space="preserve"> </w:t>
      </w:r>
      <w:r w:rsidRPr="00F35FD6" w:rsidR="00817B1A">
        <w:rPr>
          <w:rFonts w:ascii="Times New Roman" w:hAnsi="Times New Roman" w:eastAsia="Times New Roman" w:cs="Times New Roman"/>
          <w:lang w:eastAsia="fr-FR"/>
        </w:rPr>
        <w:t xml:space="preserve">not </w:t>
      </w:r>
      <w:r w:rsidRPr="00F35FD6" w:rsidR="008B01D8">
        <w:rPr>
          <w:rFonts w:ascii="Times New Roman" w:hAnsi="Times New Roman" w:eastAsia="Times New Roman" w:cs="Times New Roman"/>
          <w:lang w:eastAsia="fr-FR"/>
        </w:rPr>
        <w:t xml:space="preserve">drawn </w:t>
      </w:r>
      <w:r w:rsidRPr="00F35FD6" w:rsidR="00817B1A">
        <w:rPr>
          <w:rFonts w:ascii="Times New Roman" w:hAnsi="Times New Roman" w:eastAsia="Times New Roman" w:cs="Times New Roman"/>
          <w:lang w:eastAsia="fr-FR"/>
        </w:rPr>
        <w:t>any</w:t>
      </w:r>
      <w:r w:rsidRPr="00F35FD6" w:rsidR="008B01D8">
        <w:rPr>
          <w:rFonts w:ascii="Times New Roman" w:hAnsi="Times New Roman" w:eastAsia="Times New Roman" w:cs="Times New Roman"/>
          <w:lang w:eastAsia="fr-FR"/>
        </w:rPr>
        <w:t xml:space="preserve"> comment</w:t>
      </w:r>
      <w:r w:rsidRPr="00F35FD6" w:rsidR="009C0C94">
        <w:rPr>
          <w:rFonts w:ascii="Times New Roman" w:hAnsi="Times New Roman" w:eastAsia="Times New Roman" w:cs="Times New Roman"/>
          <w:lang w:eastAsia="fr-FR"/>
        </w:rPr>
        <w:t xml:space="preserve"> </w:t>
      </w:r>
      <w:r w:rsidRPr="00F35FD6" w:rsidR="00977AEC">
        <w:rPr>
          <w:rFonts w:ascii="Times New Roman" w:hAnsi="Times New Roman" w:eastAsia="Times New Roman" w:cs="Times New Roman"/>
          <w:lang w:eastAsia="fr-FR"/>
        </w:rPr>
        <w:t>from</w:t>
      </w:r>
      <w:r w:rsidRPr="00F35FD6" w:rsidR="00D52040">
        <w:rPr>
          <w:rFonts w:ascii="Times New Roman" w:hAnsi="Times New Roman" w:eastAsia="Times New Roman" w:cs="Times New Roman"/>
          <w:lang w:eastAsia="fr-FR"/>
        </w:rPr>
        <w:t xml:space="preserve"> the </w:t>
      </w:r>
      <w:r w:rsidRPr="00F35FD6" w:rsidR="00D52040">
        <w:rPr>
          <w:rFonts w:ascii="Times New Roman" w:hAnsi="Times New Roman" w:eastAsia="Times New Roman" w:cs="Times New Roman"/>
          <w:spacing w:val="-2"/>
          <w:lang w:eastAsia="fr-FR"/>
        </w:rPr>
        <w:t xml:space="preserve">Commission for the Prevention of Money Laundering and </w:t>
      </w:r>
      <w:r w:rsidRPr="00F35FD6" w:rsidR="00A30739">
        <w:rPr>
          <w:rFonts w:ascii="Times New Roman" w:hAnsi="Times New Roman" w:eastAsia="Times New Roman" w:cs="Times New Roman"/>
          <w:spacing w:val="-2"/>
          <w:lang w:eastAsia="fr-FR"/>
        </w:rPr>
        <w:t>Currency</w:t>
      </w:r>
      <w:r w:rsidRPr="00F35FD6" w:rsidR="00D52040">
        <w:rPr>
          <w:rFonts w:ascii="Times New Roman" w:hAnsi="Times New Roman" w:eastAsia="Times New Roman" w:cs="Times New Roman"/>
          <w:spacing w:val="-2"/>
          <w:lang w:eastAsia="fr-FR"/>
        </w:rPr>
        <w:t xml:space="preserve"> </w:t>
      </w:r>
      <w:r w:rsidRPr="00F35FD6" w:rsidR="005477F8">
        <w:rPr>
          <w:rFonts w:ascii="Times New Roman" w:hAnsi="Times New Roman" w:eastAsia="Times New Roman" w:cs="Times New Roman"/>
          <w:spacing w:val="-2"/>
          <w:lang w:eastAsia="fr-FR"/>
        </w:rPr>
        <w:t>Offences</w:t>
      </w:r>
      <w:bookmarkEnd w:id="28"/>
      <w:r w:rsidRPr="00F35FD6" w:rsidR="009C0C94">
        <w:rPr>
          <w:rFonts w:ascii="Times New Roman" w:hAnsi="Times New Roman" w:eastAsia="Times New Roman" w:cs="Times New Roman"/>
          <w:lang w:eastAsia="fr-FR"/>
        </w:rPr>
        <w:t xml:space="preserve"> at the </w:t>
      </w:r>
      <w:r w:rsidRPr="00F35FD6" w:rsidR="00E71ADE">
        <w:rPr>
          <w:rFonts w:ascii="Times New Roman" w:hAnsi="Times New Roman" w:eastAsia="Times New Roman" w:cs="Times New Roman"/>
          <w:lang w:eastAsia="fr-FR"/>
        </w:rPr>
        <w:t>time</w:t>
      </w:r>
      <w:r w:rsidRPr="00F35FD6" w:rsidR="00AD7EEE">
        <w:rPr>
          <w:rFonts w:ascii="Times New Roman" w:hAnsi="Times New Roman" w:eastAsia="Times New Roman" w:cs="Times New Roman"/>
          <w:lang w:eastAsia="fr-FR"/>
        </w:rPr>
        <w:t>s in question</w:t>
      </w:r>
      <w:r w:rsidRPr="00F35FD6" w:rsidR="009C0C94">
        <w:rPr>
          <w:rFonts w:ascii="Times New Roman" w:hAnsi="Times New Roman" w:eastAsia="Times New Roman" w:cs="Times New Roman"/>
          <w:lang w:eastAsia="fr-FR"/>
        </w:rPr>
        <w:t>.</w:t>
      </w:r>
    </w:p>
    <w:bookmarkStart w:name="lt_pId066" w:id="29"/>
    <w:p w:rsidRPr="00F35FD6" w:rsidR="00781625" w:rsidP="00F35FD6" w14:paraId="5DF6D0F4" w14:textId="65F600D3">
      <w:pPr>
        <w:pStyle w:val="JuPara"/>
        <w:rPr>
          <w:rFonts w:ascii="Times New Roman" w:hAnsi="Times New Roman"/>
        </w:rPr>
      </w:pPr>
      <w:r w:rsidRPr="00F35FD6">
        <w:rPr>
          <w:rFonts w:ascii="Times New Roman" w:hAnsi="Times New Roman" w:eastAsia="Times New Roman" w:cs="Times New Roman"/>
          <w:lang w:eastAsia="fr-FR"/>
        </w:rPr>
        <w:fldChar w:fldCharType="begin"/>
      </w:r>
      <w:r w:rsidRPr="00F35FD6">
        <w:rPr>
          <w:rFonts w:ascii="Times New Roman" w:hAnsi="Times New Roman" w:eastAsia="Times New Roman" w:cs="Times New Roman"/>
          <w:lang w:eastAsia="fr-FR"/>
        </w:rPr>
        <w:instrText xml:space="preserve"> SEQ level0 \*arabic \* MERGEFORMAT </w:instrText>
      </w:r>
      <w:r w:rsidRPr="00F35FD6">
        <w:rPr>
          <w:rFonts w:ascii="Times New Roman" w:hAnsi="Times New Roman" w:eastAsia="Times New Roman" w:cs="Times New Roman"/>
          <w:lang w:eastAsia="fr-FR"/>
        </w:rPr>
        <w:fldChar w:fldCharType="separate"/>
      </w:r>
      <w:r w:rsidRPr="00F35FD6" w:rsidR="00F35FD6">
        <w:rPr>
          <w:rFonts w:ascii="Times New Roman" w:hAnsi="Times New Roman" w:eastAsia="Times New Roman" w:cs="Times New Roman"/>
          <w:noProof/>
          <w:lang w:eastAsia="fr-FR"/>
        </w:rPr>
        <w:t>7</w:t>
      </w:r>
      <w:r w:rsidRPr="00F35FD6">
        <w:rPr>
          <w:rFonts w:ascii="Times New Roman" w:hAnsi="Times New Roman" w:eastAsia="Times New Roman" w:cs="Times New Roman"/>
          <w:lang w:eastAsia="fr-FR"/>
        </w:rPr>
        <w:fldChar w:fldCharType="end"/>
      </w:r>
      <w:r w:rsidRPr="00F35FD6">
        <w:rPr>
          <w:rFonts w:ascii="Times New Roman" w:hAnsi="Times New Roman" w:eastAsia="Times New Roman" w:cs="Times New Roman"/>
          <w:lang w:eastAsia="fr-FR"/>
        </w:rPr>
        <w:t>.  </w:t>
      </w:r>
      <w:r w:rsidRPr="00F35FD6" w:rsidR="007002CC">
        <w:rPr>
          <w:rFonts w:ascii="Times New Roman" w:hAnsi="Times New Roman" w:eastAsia="Times New Roman" w:cs="Times New Roman"/>
          <w:lang w:eastAsia="fr-FR"/>
        </w:rPr>
        <w:t>On</w:t>
      </w:r>
      <w:r w:rsidRPr="00F35FD6">
        <w:rPr>
          <w:rFonts w:ascii="Times New Roman" w:hAnsi="Times New Roman" w:eastAsia="Times New Roman" w:cs="Times New Roman"/>
          <w:lang w:eastAsia="fr-FR"/>
        </w:rPr>
        <w:t xml:space="preserve"> 22</w:t>
      </w:r>
      <w:r w:rsidRPr="00F35FD6" w:rsidR="007002CC">
        <w:rPr>
          <w:rFonts w:ascii="Times New Roman" w:hAnsi="Times New Roman" w:eastAsia="Times New Roman" w:cs="Times New Roman"/>
          <w:lang w:eastAsia="fr-FR"/>
        </w:rPr>
        <w:t xml:space="preserve"> March </w:t>
      </w:r>
      <w:r w:rsidRPr="00F35FD6">
        <w:rPr>
          <w:rFonts w:ascii="Times New Roman" w:hAnsi="Times New Roman" w:eastAsia="Times New Roman" w:cs="Times New Roman"/>
          <w:lang w:eastAsia="fr-FR"/>
        </w:rPr>
        <w:t>2011</w:t>
      </w:r>
      <w:r w:rsidRPr="00F35FD6" w:rsidR="007002CC">
        <w:rPr>
          <w:rFonts w:ascii="Times New Roman" w:hAnsi="Times New Roman" w:eastAsia="Times New Roman" w:cs="Times New Roman"/>
          <w:lang w:eastAsia="fr-FR"/>
        </w:rPr>
        <w:t xml:space="preserve"> the </w:t>
      </w:r>
      <w:r w:rsidRPr="00F35FD6" w:rsidR="00C864E3">
        <w:rPr>
          <w:rFonts w:ascii="Times New Roman" w:hAnsi="Times New Roman" w:eastAsia="Times New Roman" w:cs="Times New Roman"/>
          <w:lang w:eastAsia="fr-FR"/>
        </w:rPr>
        <w:t>Standing Committee</w:t>
      </w:r>
      <w:r w:rsidRPr="00F35FD6" w:rsidR="007002CC">
        <w:rPr>
          <w:rFonts w:ascii="Times New Roman" w:hAnsi="Times New Roman" w:eastAsia="Times New Roman" w:cs="Times New Roman"/>
          <w:lang w:eastAsia="fr-FR"/>
        </w:rPr>
        <w:t xml:space="preserve"> of the Commis</w:t>
      </w:r>
      <w:r w:rsidRPr="00F35FD6" w:rsidR="001D5FCD">
        <w:rPr>
          <w:rFonts w:ascii="Times New Roman" w:hAnsi="Times New Roman" w:eastAsia="Times New Roman" w:cs="Times New Roman"/>
          <w:lang w:eastAsia="fr-FR"/>
        </w:rPr>
        <w:t>s</w:t>
      </w:r>
      <w:r w:rsidRPr="00F35FD6" w:rsidR="007002CC">
        <w:rPr>
          <w:rFonts w:ascii="Times New Roman" w:hAnsi="Times New Roman" w:eastAsia="Times New Roman" w:cs="Times New Roman"/>
          <w:lang w:eastAsia="fr-FR"/>
        </w:rPr>
        <w:t xml:space="preserve">ion for the Prevention of Money Laundering and </w:t>
      </w:r>
      <w:r w:rsidRPr="00F35FD6" w:rsidR="00F527E0">
        <w:rPr>
          <w:rFonts w:ascii="Times New Roman" w:hAnsi="Times New Roman" w:eastAsia="Times New Roman" w:cs="Times New Roman"/>
          <w:lang w:eastAsia="fr-FR"/>
        </w:rPr>
        <w:t>Currency</w:t>
      </w:r>
      <w:r w:rsidRPr="00F35FD6" w:rsidR="007002CC">
        <w:rPr>
          <w:rFonts w:ascii="Times New Roman" w:hAnsi="Times New Roman" w:eastAsia="Times New Roman" w:cs="Times New Roman"/>
          <w:lang w:eastAsia="fr-FR"/>
        </w:rPr>
        <w:t xml:space="preserve"> </w:t>
      </w:r>
      <w:r w:rsidRPr="00F35FD6" w:rsidR="005477F8">
        <w:rPr>
          <w:rFonts w:ascii="Times New Roman" w:hAnsi="Times New Roman" w:eastAsia="Times New Roman" w:cs="Times New Roman"/>
          <w:lang w:eastAsia="fr-FR"/>
        </w:rPr>
        <w:t>Offences</w:t>
      </w:r>
      <w:r w:rsidRPr="00F35FD6" w:rsidR="007002CC">
        <w:rPr>
          <w:rFonts w:ascii="Times New Roman" w:hAnsi="Times New Roman" w:eastAsia="Times New Roman" w:cs="Times New Roman"/>
          <w:lang w:eastAsia="fr-FR"/>
        </w:rPr>
        <w:t xml:space="preserve"> </w:t>
      </w:r>
      <w:r w:rsidRPr="00F35FD6" w:rsidR="008D6B86">
        <w:rPr>
          <w:rFonts w:ascii="Times New Roman" w:hAnsi="Times New Roman" w:eastAsia="Times New Roman" w:cs="Times New Roman"/>
          <w:lang w:eastAsia="fr-FR"/>
        </w:rPr>
        <w:t>started</w:t>
      </w:r>
      <w:r w:rsidRPr="00F35FD6" w:rsidR="007002CC">
        <w:rPr>
          <w:rFonts w:ascii="Times New Roman" w:hAnsi="Times New Roman" w:eastAsia="Times New Roman" w:cs="Times New Roman"/>
          <w:lang w:eastAsia="fr-FR"/>
        </w:rPr>
        <w:t xml:space="preserve"> proceedings against the applicant.</w:t>
      </w:r>
      <w:bookmarkEnd w:id="29"/>
      <w:r w:rsidRPr="00F35FD6" w:rsidR="007002CC">
        <w:rPr>
          <w:rFonts w:ascii="Times New Roman" w:hAnsi="Times New Roman" w:eastAsia="Times New Roman" w:cs="Times New Roman"/>
          <w:lang w:eastAsia="fr-FR"/>
        </w:rPr>
        <w:t xml:space="preserve"> By a decision of </w:t>
      </w:r>
      <w:bookmarkStart w:name="lt_pId067" w:id="30"/>
      <w:r w:rsidRPr="00F35FD6">
        <w:rPr>
          <w:rFonts w:ascii="Times New Roman" w:hAnsi="Times New Roman" w:eastAsia="Times New Roman"/>
          <w:lang w:eastAsia="fr-FR"/>
        </w:rPr>
        <w:t>30</w:t>
      </w:r>
      <w:r w:rsidRPr="00F35FD6" w:rsidR="00626EAF">
        <w:rPr>
          <w:rFonts w:ascii="Times New Roman" w:hAnsi="Times New Roman" w:eastAsia="Times New Roman"/>
          <w:lang w:eastAsia="fr-FR"/>
        </w:rPr>
        <w:t xml:space="preserve"> </w:t>
      </w:r>
      <w:r w:rsidRPr="00F35FD6" w:rsidR="007002CC">
        <w:rPr>
          <w:rFonts w:ascii="Times New Roman" w:hAnsi="Times New Roman" w:eastAsia="Times New Roman"/>
          <w:lang w:eastAsia="fr-FR"/>
        </w:rPr>
        <w:t>August</w:t>
      </w:r>
      <w:r w:rsidRPr="00F35FD6">
        <w:rPr>
          <w:rFonts w:ascii="Times New Roman" w:hAnsi="Times New Roman" w:eastAsia="Times New Roman"/>
          <w:lang w:eastAsia="fr-FR"/>
        </w:rPr>
        <w:t xml:space="preserve"> 2011</w:t>
      </w:r>
      <w:r w:rsidRPr="00F35FD6" w:rsidR="00626EAF">
        <w:rPr>
          <w:rFonts w:ascii="Times New Roman" w:hAnsi="Times New Roman" w:eastAsia="Times New Roman"/>
          <w:lang w:eastAsia="fr-FR"/>
        </w:rPr>
        <w:t xml:space="preserve"> the </w:t>
      </w:r>
      <w:bookmarkStart w:name="_Hlk110246706" w:id="31"/>
      <w:r w:rsidRPr="00F35FD6" w:rsidR="00626EAF">
        <w:rPr>
          <w:rFonts w:ascii="Times New Roman" w:hAnsi="Times New Roman" w:eastAsia="Times New Roman"/>
          <w:lang w:eastAsia="fr-FR"/>
        </w:rPr>
        <w:t>Treasury and</w:t>
      </w:r>
      <w:r w:rsidRPr="00F35FD6" w:rsidR="005B1D20">
        <w:rPr>
          <w:rFonts w:ascii="Times New Roman" w:hAnsi="Times New Roman" w:eastAsia="Times New Roman"/>
          <w:lang w:eastAsia="fr-FR"/>
        </w:rPr>
        <w:t xml:space="preserve"> Financial Policy Department</w:t>
      </w:r>
      <w:bookmarkEnd w:id="31"/>
      <w:r w:rsidRPr="00F35FD6" w:rsidR="005B1D20">
        <w:rPr>
          <w:rFonts w:ascii="Times New Roman" w:hAnsi="Times New Roman" w:eastAsia="Times New Roman"/>
          <w:lang w:eastAsia="fr-FR"/>
        </w:rPr>
        <w:t xml:space="preserve"> of the Ministry of the Economy</w:t>
      </w:r>
      <w:r w:rsidRPr="00F35FD6" w:rsidR="00BF1C8B">
        <w:rPr>
          <w:rFonts w:ascii="Times New Roman" w:hAnsi="Times New Roman" w:eastAsia="Times New Roman"/>
          <w:lang w:eastAsia="fr-FR"/>
        </w:rPr>
        <w:t xml:space="preserve"> </w:t>
      </w:r>
      <w:r w:rsidRPr="00F35FD6" w:rsidR="000A4233">
        <w:rPr>
          <w:rFonts w:ascii="Times New Roman" w:hAnsi="Times New Roman" w:eastAsia="Times New Roman"/>
          <w:lang w:eastAsia="fr-FR"/>
        </w:rPr>
        <w:t xml:space="preserve">fined </w:t>
      </w:r>
      <w:r w:rsidRPr="00F35FD6" w:rsidR="00B55A10">
        <w:rPr>
          <w:rFonts w:ascii="Times New Roman" w:hAnsi="Times New Roman" w:eastAsia="Times New Roman"/>
          <w:lang w:eastAsia="fr-FR"/>
        </w:rPr>
        <w:t>him</w:t>
      </w:r>
      <w:r w:rsidRPr="00F35FD6" w:rsidR="00D573B0">
        <w:rPr>
          <w:rFonts w:ascii="Times New Roman" w:hAnsi="Times New Roman" w:eastAsia="Times New Roman"/>
          <w:lang w:eastAsia="fr-FR"/>
        </w:rPr>
        <w:t xml:space="preserve"> EUR</w:t>
      </w:r>
      <w:r w:rsidRPr="00F35FD6" w:rsidR="00B55A10">
        <w:rPr>
          <w:rFonts w:ascii="Times New Roman" w:hAnsi="Times New Roman" w:eastAsia="Times New Roman"/>
          <w:lang w:eastAsia="fr-FR"/>
        </w:rPr>
        <w:t> </w:t>
      </w:r>
      <w:r w:rsidRPr="00F35FD6" w:rsidR="00D573B0">
        <w:rPr>
          <w:rFonts w:ascii="Times New Roman" w:hAnsi="Times New Roman" w:eastAsia="Times New Roman"/>
          <w:lang w:eastAsia="fr-FR"/>
        </w:rPr>
        <w:t xml:space="preserve">153,800 </w:t>
      </w:r>
      <w:r w:rsidRPr="00F35FD6" w:rsidR="00D573B0">
        <w:rPr>
          <w:rFonts w:ascii="Times New Roman" w:hAnsi="Times New Roman" w:eastAsia="Times New Roman"/>
          <w:i/>
          <w:iCs/>
          <w:lang w:eastAsia="fr-FR"/>
        </w:rPr>
        <w:t>–</w:t>
      </w:r>
      <w:r w:rsidRPr="00F35FD6" w:rsidR="00D573B0">
        <w:rPr>
          <w:rFonts w:ascii="Times New Roman" w:hAnsi="Times New Roman" w:eastAsia="Times New Roman"/>
          <w:lang w:eastAsia="fr-FR"/>
        </w:rPr>
        <w:t xml:space="preserve"> the</w:t>
      </w:r>
      <w:r w:rsidRPr="00F35FD6" w:rsidR="00A47A83">
        <w:rPr>
          <w:rFonts w:ascii="Times New Roman" w:hAnsi="Times New Roman" w:eastAsia="Times New Roman"/>
          <w:lang w:eastAsia="fr-FR"/>
        </w:rPr>
        <w:t xml:space="preserve"> </w:t>
      </w:r>
      <w:r w:rsidRPr="00F35FD6" w:rsidR="00D573B0">
        <w:rPr>
          <w:rFonts w:ascii="Times New Roman" w:hAnsi="Times New Roman" w:eastAsia="Times New Roman"/>
          <w:lang w:eastAsia="fr-FR"/>
        </w:rPr>
        <w:t>full amount seized</w:t>
      </w:r>
      <w:r w:rsidRPr="00F35FD6" w:rsidR="00BF1C8B">
        <w:rPr>
          <w:rFonts w:ascii="Times New Roman" w:hAnsi="Times New Roman" w:eastAsia="Times New Roman"/>
          <w:lang w:eastAsia="fr-FR"/>
        </w:rPr>
        <w:t xml:space="preserve"> </w:t>
      </w:r>
      <w:r w:rsidRPr="00F35FD6" w:rsidR="00D573B0">
        <w:rPr>
          <w:rFonts w:ascii="Times New Roman" w:hAnsi="Times New Roman" w:eastAsia="Times New Roman"/>
          <w:lang w:eastAsia="fr-FR"/>
        </w:rPr>
        <w:t>–</w:t>
      </w:r>
      <w:r w:rsidRPr="00F35FD6" w:rsidR="00BF1C8B">
        <w:rPr>
          <w:rFonts w:ascii="Times New Roman" w:hAnsi="Times New Roman" w:eastAsia="Times New Roman"/>
          <w:lang w:eastAsia="fr-FR"/>
        </w:rPr>
        <w:t xml:space="preserve"> for</w:t>
      </w:r>
      <w:r w:rsidRPr="00F35FD6" w:rsidR="005B1D20">
        <w:rPr>
          <w:rFonts w:ascii="Times New Roman" w:hAnsi="Times New Roman" w:eastAsia="Times New Roman"/>
          <w:lang w:eastAsia="fr-FR"/>
        </w:rPr>
        <w:t xml:space="preserve"> </w:t>
      </w:r>
      <w:r w:rsidRPr="00F35FD6" w:rsidR="00277D2C">
        <w:rPr>
          <w:rFonts w:ascii="Times New Roman" w:hAnsi="Times New Roman" w:eastAsia="Times New Roman"/>
          <w:lang w:eastAsia="fr-FR"/>
        </w:rPr>
        <w:t>commission of</w:t>
      </w:r>
      <w:r w:rsidRPr="00F35FD6" w:rsidR="00BF1C8B">
        <w:rPr>
          <w:rFonts w:ascii="Times New Roman" w:hAnsi="Times New Roman" w:eastAsia="Times New Roman"/>
          <w:lang w:eastAsia="fr-FR"/>
        </w:rPr>
        <w:t xml:space="preserve"> a serious </w:t>
      </w:r>
      <w:r w:rsidRPr="00F35FD6" w:rsidR="005477F8">
        <w:rPr>
          <w:rFonts w:ascii="Times New Roman" w:hAnsi="Times New Roman" w:eastAsia="Times New Roman"/>
          <w:lang w:eastAsia="fr-FR"/>
        </w:rPr>
        <w:t>offence</w:t>
      </w:r>
      <w:r w:rsidRPr="00F35FD6" w:rsidR="00BF1C8B">
        <w:rPr>
          <w:rFonts w:ascii="Times New Roman" w:hAnsi="Times New Roman" w:eastAsia="Times New Roman"/>
          <w:lang w:eastAsia="fr-FR"/>
        </w:rPr>
        <w:t xml:space="preserve"> </w:t>
      </w:r>
      <w:r w:rsidRPr="00F35FD6" w:rsidR="00E511B4">
        <w:rPr>
          <w:rFonts w:ascii="Times New Roman" w:hAnsi="Times New Roman" w:eastAsia="Times New Roman"/>
          <w:lang w:eastAsia="fr-FR"/>
        </w:rPr>
        <w:t>under</w:t>
      </w:r>
      <w:r w:rsidRPr="00F35FD6" w:rsidR="005B1D20">
        <w:rPr>
          <w:rFonts w:ascii="Times New Roman" w:hAnsi="Times New Roman" w:eastAsia="Times New Roman"/>
          <w:lang w:eastAsia="fr-FR"/>
        </w:rPr>
        <w:t xml:space="preserve"> </w:t>
      </w:r>
      <w:r w:rsidRPr="00F35FD6" w:rsidR="00E511B4">
        <w:rPr>
          <w:rFonts w:ascii="Times New Roman" w:hAnsi="Times New Roman" w:eastAsia="Times New Roman"/>
          <w:lang w:eastAsia="fr-FR"/>
        </w:rPr>
        <w:t>sections</w:t>
      </w:r>
      <w:r w:rsidRPr="00F35FD6" w:rsidR="0071036A">
        <w:rPr>
          <w:rFonts w:ascii="Times New Roman" w:hAnsi="Times New Roman" w:eastAsia="Times New Roman"/>
          <w:lang w:eastAsia="fr-FR"/>
        </w:rPr>
        <w:t xml:space="preserve"> </w:t>
      </w:r>
      <w:r w:rsidRPr="00F35FD6">
        <w:rPr>
          <w:rFonts w:ascii="Times New Roman" w:hAnsi="Times New Roman" w:eastAsia="Times New Roman"/>
          <w:lang w:eastAsia="fr-FR"/>
        </w:rPr>
        <w:t>2</w:t>
      </w:r>
      <w:r w:rsidRPr="00F35FD6" w:rsidR="00E511B4">
        <w:rPr>
          <w:rFonts w:ascii="Times New Roman" w:hAnsi="Times New Roman" w:eastAsia="Times New Roman"/>
          <w:lang w:eastAsia="fr-FR"/>
        </w:rPr>
        <w:t>(</w:t>
      </w:r>
      <w:r w:rsidRPr="00F35FD6">
        <w:rPr>
          <w:rFonts w:ascii="Times New Roman" w:hAnsi="Times New Roman" w:eastAsia="Times New Roman"/>
          <w:lang w:eastAsia="fr-FR"/>
        </w:rPr>
        <w:t>1</w:t>
      </w:r>
      <w:r w:rsidRPr="00F35FD6" w:rsidR="00E511B4">
        <w:rPr>
          <w:rFonts w:ascii="Times New Roman" w:hAnsi="Times New Roman" w:eastAsia="Times New Roman"/>
          <w:lang w:eastAsia="fr-FR"/>
        </w:rPr>
        <w:t>)</w:t>
      </w:r>
      <w:r w:rsidRPr="00F35FD6" w:rsidR="009C1E18">
        <w:rPr>
          <w:rFonts w:ascii="Times New Roman" w:hAnsi="Times New Roman" w:eastAsia="Times New Roman"/>
          <w:lang w:eastAsia="fr-FR"/>
        </w:rPr>
        <w:t>(</w:t>
      </w:r>
      <w:r w:rsidRPr="00F35FD6">
        <w:rPr>
          <w:rFonts w:ascii="Times New Roman" w:hAnsi="Times New Roman" w:eastAsia="Times New Roman"/>
          <w:lang w:eastAsia="fr-FR"/>
        </w:rPr>
        <w:t>v), 52</w:t>
      </w:r>
      <w:r w:rsidRPr="00F35FD6" w:rsidR="00E511B4">
        <w:rPr>
          <w:rFonts w:ascii="Times New Roman" w:hAnsi="Times New Roman" w:eastAsia="Times New Roman"/>
          <w:lang w:eastAsia="fr-FR"/>
        </w:rPr>
        <w:t>(</w:t>
      </w:r>
      <w:r w:rsidRPr="00F35FD6">
        <w:rPr>
          <w:rFonts w:ascii="Times New Roman" w:hAnsi="Times New Roman" w:eastAsia="Times New Roman"/>
          <w:lang w:eastAsia="fr-FR"/>
        </w:rPr>
        <w:t>3</w:t>
      </w:r>
      <w:r w:rsidRPr="00F35FD6" w:rsidR="00E511B4">
        <w:rPr>
          <w:rFonts w:ascii="Times New Roman" w:hAnsi="Times New Roman" w:eastAsia="Times New Roman"/>
          <w:lang w:eastAsia="fr-FR"/>
        </w:rPr>
        <w:t>)</w:t>
      </w:r>
      <w:r w:rsidRPr="00F35FD6">
        <w:rPr>
          <w:rFonts w:ascii="Times New Roman" w:hAnsi="Times New Roman" w:eastAsia="Times New Roman"/>
          <w:lang w:eastAsia="fr-FR"/>
        </w:rPr>
        <w:t xml:space="preserve"> </w:t>
      </w:r>
      <w:r w:rsidRPr="00F35FD6" w:rsidR="009C1E18">
        <w:rPr>
          <w:rFonts w:ascii="Times New Roman" w:hAnsi="Times New Roman" w:eastAsia="Times New Roman"/>
          <w:lang w:eastAsia="fr-FR"/>
        </w:rPr>
        <w:t>and</w:t>
      </w:r>
      <w:r w:rsidRPr="00F35FD6">
        <w:rPr>
          <w:rFonts w:ascii="Times New Roman" w:hAnsi="Times New Roman" w:eastAsia="Times New Roman"/>
          <w:lang w:eastAsia="fr-FR"/>
        </w:rPr>
        <w:t xml:space="preserve"> 57</w:t>
      </w:r>
      <w:r w:rsidRPr="00F35FD6" w:rsidR="00E511B4">
        <w:rPr>
          <w:rFonts w:ascii="Times New Roman" w:hAnsi="Times New Roman" w:eastAsia="Times New Roman"/>
          <w:lang w:eastAsia="fr-FR"/>
        </w:rPr>
        <w:t>(</w:t>
      </w:r>
      <w:r w:rsidRPr="00F35FD6">
        <w:rPr>
          <w:rFonts w:ascii="Times New Roman" w:hAnsi="Times New Roman" w:eastAsia="Times New Roman"/>
          <w:lang w:eastAsia="fr-FR"/>
        </w:rPr>
        <w:t>3</w:t>
      </w:r>
      <w:r w:rsidRPr="00F35FD6" w:rsidR="00E511B4">
        <w:rPr>
          <w:rFonts w:ascii="Times New Roman" w:hAnsi="Times New Roman" w:eastAsia="Times New Roman"/>
          <w:lang w:eastAsia="fr-FR"/>
        </w:rPr>
        <w:t>)</w:t>
      </w:r>
      <w:r w:rsidRPr="00F35FD6">
        <w:rPr>
          <w:rFonts w:ascii="Times New Roman" w:hAnsi="Times New Roman" w:eastAsia="Times New Roman"/>
          <w:lang w:eastAsia="fr-FR"/>
        </w:rPr>
        <w:t xml:space="preserve"> </w:t>
      </w:r>
      <w:r w:rsidRPr="00F35FD6" w:rsidR="009C1E18">
        <w:rPr>
          <w:rFonts w:ascii="Times New Roman" w:hAnsi="Times New Roman" w:eastAsia="Times New Roman"/>
          <w:lang w:eastAsia="fr-FR"/>
        </w:rPr>
        <w:t xml:space="preserve">of </w:t>
      </w:r>
      <w:r w:rsidRPr="00F35FD6" w:rsidR="0071036A">
        <w:rPr>
          <w:rFonts w:ascii="Times New Roman" w:hAnsi="Times New Roman" w:eastAsia="Times New Roman"/>
          <w:lang w:eastAsia="fr-FR"/>
        </w:rPr>
        <w:t xml:space="preserve">the </w:t>
      </w:r>
      <w:r w:rsidRPr="00F35FD6" w:rsidR="009C1E18">
        <w:rPr>
          <w:rFonts w:ascii="Times New Roman" w:hAnsi="Times New Roman" w:eastAsia="Times New Roman"/>
          <w:lang w:eastAsia="fr-FR"/>
        </w:rPr>
        <w:t>Money Laund</w:t>
      </w:r>
      <w:r w:rsidRPr="00F35FD6" w:rsidR="0071036A">
        <w:rPr>
          <w:rFonts w:ascii="Times New Roman" w:hAnsi="Times New Roman" w:eastAsia="Times New Roman"/>
          <w:lang w:eastAsia="fr-FR"/>
        </w:rPr>
        <w:t>e</w:t>
      </w:r>
      <w:r w:rsidRPr="00F35FD6" w:rsidR="009C1E18">
        <w:rPr>
          <w:rFonts w:ascii="Times New Roman" w:hAnsi="Times New Roman" w:eastAsia="Times New Roman"/>
          <w:lang w:eastAsia="fr-FR"/>
        </w:rPr>
        <w:t xml:space="preserve">ring and Terrorist Financing </w:t>
      </w:r>
      <w:r w:rsidRPr="00F35FD6" w:rsidR="00976247">
        <w:rPr>
          <w:rFonts w:ascii="Times New Roman" w:hAnsi="Times New Roman" w:eastAsia="Times New Roman"/>
          <w:lang w:eastAsia="fr-FR"/>
        </w:rPr>
        <w:t>(</w:t>
      </w:r>
      <w:r w:rsidRPr="00F35FD6" w:rsidR="00B757C5">
        <w:rPr>
          <w:rFonts w:ascii="Times New Roman" w:hAnsi="Times New Roman" w:eastAsia="Times New Roman"/>
          <w:lang w:eastAsia="fr-FR"/>
        </w:rPr>
        <w:t>Prevention</w:t>
      </w:r>
      <w:r w:rsidRPr="00F35FD6" w:rsidR="00976247">
        <w:rPr>
          <w:rFonts w:ascii="Times New Roman" w:hAnsi="Times New Roman" w:eastAsia="Times New Roman"/>
          <w:lang w:eastAsia="fr-FR"/>
        </w:rPr>
        <w:t>)</w:t>
      </w:r>
      <w:r w:rsidRPr="00F35FD6" w:rsidR="00B757C5">
        <w:rPr>
          <w:rFonts w:ascii="Times New Roman" w:hAnsi="Times New Roman" w:eastAsia="Times New Roman"/>
          <w:lang w:eastAsia="fr-FR"/>
        </w:rPr>
        <w:t xml:space="preserve"> </w:t>
      </w:r>
      <w:r w:rsidRPr="00F35FD6" w:rsidR="009C1E18">
        <w:rPr>
          <w:rFonts w:ascii="Times New Roman" w:hAnsi="Times New Roman" w:eastAsia="Times New Roman"/>
          <w:lang w:eastAsia="fr-FR"/>
        </w:rPr>
        <w:t>Act</w:t>
      </w:r>
      <w:r w:rsidRPr="00F35FD6" w:rsidR="00A47A83">
        <w:rPr>
          <w:rFonts w:ascii="Times New Roman" w:hAnsi="Times New Roman" w:eastAsia="Times New Roman"/>
          <w:lang w:eastAsia="fr-FR"/>
        </w:rPr>
        <w:t xml:space="preserve"> </w:t>
      </w:r>
      <w:r w:rsidRPr="00F35FD6" w:rsidR="00976247">
        <w:rPr>
          <w:rFonts w:ascii="Times New Roman" w:hAnsi="Times New Roman" w:eastAsia="Times New Roman"/>
          <w:lang w:eastAsia="fr-FR"/>
        </w:rPr>
        <w:t>(Law n</w:t>
      </w:r>
      <w:r w:rsidRPr="00F35FD6" w:rsidR="009C1E18">
        <w:rPr>
          <w:rFonts w:ascii="Times New Roman" w:hAnsi="Times New Roman" w:eastAsia="Times New Roman"/>
          <w:lang w:eastAsia="fr-FR"/>
        </w:rPr>
        <w:t>o.</w:t>
      </w:r>
      <w:r w:rsidRPr="00F35FD6" w:rsidR="00976247">
        <w:rPr>
          <w:rFonts w:ascii="Times New Roman" w:hAnsi="Times New Roman" w:eastAsia="Times New Roman"/>
          <w:lang w:eastAsia="fr-FR"/>
        </w:rPr>
        <w:t> </w:t>
      </w:r>
      <w:r w:rsidRPr="00F35FD6">
        <w:rPr>
          <w:rFonts w:ascii="Times New Roman" w:hAnsi="Times New Roman" w:eastAsia="Times New Roman"/>
          <w:lang w:eastAsia="fr-FR"/>
        </w:rPr>
        <w:t xml:space="preserve">10/2010 </w:t>
      </w:r>
      <w:r w:rsidRPr="00F35FD6" w:rsidR="009C1E18">
        <w:rPr>
          <w:rFonts w:ascii="Times New Roman" w:hAnsi="Times New Roman" w:eastAsia="Times New Roman"/>
          <w:lang w:eastAsia="fr-FR"/>
        </w:rPr>
        <w:t>of</w:t>
      </w:r>
      <w:r w:rsidRPr="00F35FD6">
        <w:rPr>
          <w:rFonts w:ascii="Times New Roman" w:hAnsi="Times New Roman" w:eastAsia="Times New Roman"/>
          <w:lang w:eastAsia="fr-FR"/>
        </w:rPr>
        <w:t xml:space="preserve"> 28</w:t>
      </w:r>
      <w:r w:rsidRPr="00F35FD6" w:rsidR="006963F8">
        <w:rPr>
          <w:rFonts w:ascii="Times New Roman" w:hAnsi="Times New Roman" w:eastAsia="Times New Roman"/>
          <w:lang w:eastAsia="fr-FR"/>
        </w:rPr>
        <w:t xml:space="preserve"> </w:t>
      </w:r>
      <w:r w:rsidRPr="00F35FD6" w:rsidR="009C1E18">
        <w:rPr>
          <w:rFonts w:ascii="Times New Roman" w:hAnsi="Times New Roman" w:eastAsia="Times New Roman"/>
          <w:lang w:eastAsia="fr-FR"/>
        </w:rPr>
        <w:t>April</w:t>
      </w:r>
      <w:r w:rsidRPr="00F35FD6">
        <w:rPr>
          <w:rFonts w:ascii="Times New Roman" w:hAnsi="Times New Roman" w:eastAsia="Times New Roman"/>
          <w:lang w:eastAsia="fr-FR"/>
        </w:rPr>
        <w:t xml:space="preserve"> 2010</w:t>
      </w:r>
      <w:r w:rsidRPr="00F35FD6" w:rsidR="00976247">
        <w:rPr>
          <w:rFonts w:ascii="Times New Roman" w:hAnsi="Times New Roman" w:eastAsia="Times New Roman"/>
          <w:lang w:eastAsia="fr-FR"/>
        </w:rPr>
        <w:t>)</w:t>
      </w:r>
      <w:r w:rsidRPr="00F35FD6">
        <w:rPr>
          <w:rFonts w:ascii="Times New Roman" w:hAnsi="Times New Roman" w:eastAsia="Times New Roman"/>
          <w:lang w:eastAsia="fr-FR"/>
        </w:rPr>
        <w:t xml:space="preserve"> </w:t>
      </w:r>
      <w:r w:rsidRPr="00F35FD6" w:rsidR="00A7681F">
        <w:rPr>
          <w:rFonts w:ascii="Times New Roman" w:hAnsi="Times New Roman" w:eastAsia="Times New Roman"/>
          <w:lang w:eastAsia="fr-FR"/>
        </w:rPr>
        <w:t>and</w:t>
      </w:r>
      <w:r w:rsidRPr="00F35FD6" w:rsidR="00B55A10">
        <w:rPr>
          <w:rFonts w:ascii="Times New Roman" w:hAnsi="Times New Roman" w:eastAsia="Times New Roman"/>
          <w:lang w:eastAsia="fr-FR"/>
        </w:rPr>
        <w:t xml:space="preserve"> </w:t>
      </w:r>
      <w:r w:rsidRPr="00F35FD6" w:rsidR="006C2C39">
        <w:rPr>
          <w:rFonts w:ascii="Times New Roman" w:hAnsi="Times New Roman" w:eastAsia="Times New Roman"/>
          <w:lang w:eastAsia="fr-FR"/>
        </w:rPr>
        <w:t>Article </w:t>
      </w:r>
      <w:r w:rsidRPr="00F35FD6">
        <w:rPr>
          <w:rFonts w:ascii="Times New Roman" w:hAnsi="Times New Roman" w:eastAsia="Times New Roman"/>
          <w:lang w:eastAsia="fr-FR"/>
        </w:rPr>
        <w:t>2</w:t>
      </w:r>
      <w:r w:rsidRPr="00F35FD6" w:rsidR="006C2C39">
        <w:rPr>
          <w:rFonts w:ascii="Times New Roman" w:hAnsi="Times New Roman" w:eastAsia="Times New Roman"/>
          <w:lang w:eastAsia="fr-FR"/>
        </w:rPr>
        <w:t xml:space="preserve"> § </w:t>
      </w:r>
      <w:r w:rsidRPr="00F35FD6">
        <w:rPr>
          <w:rFonts w:ascii="Times New Roman" w:hAnsi="Times New Roman" w:eastAsia="Times New Roman"/>
          <w:lang w:eastAsia="fr-FR"/>
        </w:rPr>
        <w:t>3</w:t>
      </w:r>
      <w:r w:rsidRPr="00F35FD6" w:rsidR="00E05A1A">
        <w:rPr>
          <w:rFonts w:ascii="Times New Roman" w:hAnsi="Times New Roman" w:eastAsia="Times New Roman"/>
          <w:lang w:eastAsia="fr-FR"/>
        </w:rPr>
        <w:t xml:space="preserve"> of</w:t>
      </w:r>
      <w:r w:rsidRPr="00F35FD6">
        <w:rPr>
          <w:rFonts w:ascii="Times New Roman" w:hAnsi="Times New Roman" w:eastAsia="Times New Roman"/>
          <w:lang w:eastAsia="fr-FR"/>
        </w:rPr>
        <w:t xml:space="preserve"> </w:t>
      </w:r>
      <w:r w:rsidRPr="00F35FD6" w:rsidR="00165C8E">
        <w:rPr>
          <w:rFonts w:ascii="Times New Roman" w:hAnsi="Times New Roman" w:eastAsia="Times New Roman"/>
          <w:lang w:eastAsia="fr-FR"/>
        </w:rPr>
        <w:t xml:space="preserve">Royal Decree </w:t>
      </w:r>
      <w:r w:rsidRPr="00F35FD6" w:rsidR="00E05A1A">
        <w:rPr>
          <w:rFonts w:ascii="Times New Roman" w:hAnsi="Times New Roman" w:eastAsia="Times New Roman"/>
          <w:lang w:eastAsia="fr-FR"/>
        </w:rPr>
        <w:t>n</w:t>
      </w:r>
      <w:r w:rsidRPr="00F35FD6" w:rsidR="00165C8E">
        <w:rPr>
          <w:rFonts w:ascii="Times New Roman" w:hAnsi="Times New Roman" w:eastAsia="Times New Roman"/>
          <w:lang w:eastAsia="fr-FR"/>
        </w:rPr>
        <w:t>o. 925/1995 of 9</w:t>
      </w:r>
      <w:r w:rsidRPr="00F35FD6" w:rsidR="006963F8">
        <w:rPr>
          <w:rFonts w:ascii="Times New Roman" w:hAnsi="Times New Roman" w:eastAsia="Times New Roman"/>
          <w:lang w:eastAsia="fr-FR"/>
        </w:rPr>
        <w:t xml:space="preserve"> </w:t>
      </w:r>
      <w:r w:rsidRPr="00F35FD6" w:rsidR="00165C8E">
        <w:rPr>
          <w:rFonts w:ascii="Times New Roman" w:hAnsi="Times New Roman" w:eastAsia="Times New Roman"/>
          <w:lang w:eastAsia="fr-FR"/>
        </w:rPr>
        <w:t>June</w:t>
      </w:r>
      <w:r w:rsidRPr="00F35FD6" w:rsidR="006963F8">
        <w:rPr>
          <w:rFonts w:ascii="Times New Roman" w:hAnsi="Times New Roman" w:eastAsia="Times New Roman"/>
          <w:lang w:eastAsia="fr-FR"/>
        </w:rPr>
        <w:t xml:space="preserve"> </w:t>
      </w:r>
      <w:r w:rsidRPr="00F35FD6" w:rsidR="00165C8E">
        <w:rPr>
          <w:rFonts w:ascii="Times New Roman" w:hAnsi="Times New Roman" w:eastAsia="Times New Roman"/>
          <w:lang w:eastAsia="fr-FR"/>
        </w:rPr>
        <w:t>1995</w:t>
      </w:r>
      <w:r w:rsidRPr="00F35FD6" w:rsidR="00DA382A">
        <w:rPr>
          <w:rFonts w:ascii="Times New Roman" w:hAnsi="Times New Roman" w:eastAsia="Times New Roman"/>
          <w:lang w:eastAsia="fr-FR"/>
        </w:rPr>
        <w:t xml:space="preserve"> </w:t>
      </w:r>
      <w:r w:rsidRPr="00F35FD6" w:rsidR="00B55A10">
        <w:rPr>
          <w:rFonts w:ascii="Times New Roman" w:hAnsi="Times New Roman" w:eastAsia="Times New Roman"/>
          <w:lang w:eastAsia="fr-FR"/>
        </w:rPr>
        <w:t>as</w:t>
      </w:r>
      <w:r w:rsidRPr="00F35FD6" w:rsidR="00DA382A">
        <w:rPr>
          <w:rFonts w:ascii="Times New Roman" w:hAnsi="Times New Roman" w:eastAsia="Times New Roman"/>
          <w:lang w:eastAsia="fr-FR"/>
        </w:rPr>
        <w:t xml:space="preserve"> amended by Royal Decree </w:t>
      </w:r>
      <w:r w:rsidRPr="00F35FD6" w:rsidR="006C2C39">
        <w:rPr>
          <w:rFonts w:ascii="Times New Roman" w:hAnsi="Times New Roman" w:eastAsia="Times New Roman"/>
          <w:lang w:eastAsia="fr-FR"/>
        </w:rPr>
        <w:t>n</w:t>
      </w:r>
      <w:r w:rsidRPr="00F35FD6" w:rsidR="00DA382A">
        <w:rPr>
          <w:rFonts w:ascii="Times New Roman" w:hAnsi="Times New Roman" w:eastAsia="Times New Roman"/>
          <w:lang w:eastAsia="fr-FR"/>
        </w:rPr>
        <w:t>o.</w:t>
      </w:r>
      <w:r w:rsidRPr="00F35FD6" w:rsidR="006963F8">
        <w:rPr>
          <w:rFonts w:ascii="Times New Roman" w:hAnsi="Times New Roman" w:eastAsia="Times New Roman"/>
          <w:lang w:eastAsia="fr-FR"/>
        </w:rPr>
        <w:t xml:space="preserve"> </w:t>
      </w:r>
      <w:r w:rsidRPr="00F35FD6" w:rsidR="00DA382A">
        <w:rPr>
          <w:rFonts w:ascii="Times New Roman" w:hAnsi="Times New Roman" w:eastAsia="Times New Roman"/>
          <w:lang w:eastAsia="fr-FR"/>
        </w:rPr>
        <w:t>54/2005 of 21</w:t>
      </w:r>
      <w:r w:rsidRPr="00F35FD6" w:rsidR="006963F8">
        <w:rPr>
          <w:rFonts w:ascii="Times New Roman" w:hAnsi="Times New Roman" w:eastAsia="Times New Roman"/>
          <w:lang w:eastAsia="fr-FR"/>
        </w:rPr>
        <w:t xml:space="preserve"> </w:t>
      </w:r>
      <w:r w:rsidRPr="00F35FD6" w:rsidR="00DA382A">
        <w:rPr>
          <w:rFonts w:ascii="Times New Roman" w:hAnsi="Times New Roman" w:eastAsia="Times New Roman"/>
          <w:lang w:eastAsia="fr-FR"/>
        </w:rPr>
        <w:t>January</w:t>
      </w:r>
      <w:r w:rsidRPr="00F35FD6" w:rsidR="006963F8">
        <w:rPr>
          <w:rFonts w:ascii="Times New Roman" w:hAnsi="Times New Roman" w:eastAsia="Times New Roman"/>
          <w:lang w:eastAsia="fr-FR"/>
        </w:rPr>
        <w:t xml:space="preserve"> </w:t>
      </w:r>
      <w:r w:rsidRPr="00F35FD6" w:rsidR="00DA382A">
        <w:rPr>
          <w:rFonts w:ascii="Times New Roman" w:hAnsi="Times New Roman" w:eastAsia="Times New Roman"/>
          <w:lang w:eastAsia="fr-FR"/>
        </w:rPr>
        <w:t xml:space="preserve">2005, </w:t>
      </w:r>
      <w:r w:rsidRPr="00F35FD6" w:rsidR="00B55A10">
        <w:rPr>
          <w:rFonts w:ascii="Times New Roman" w:hAnsi="Times New Roman" w:eastAsia="Times New Roman"/>
          <w:lang w:eastAsia="fr-FR"/>
        </w:rPr>
        <w:t xml:space="preserve">approving </w:t>
      </w:r>
      <w:r w:rsidRPr="00F35FD6" w:rsidR="00810997">
        <w:rPr>
          <w:rFonts w:ascii="Times New Roman" w:hAnsi="Times New Roman" w:eastAsia="Times New Roman"/>
          <w:lang w:eastAsia="fr-FR"/>
        </w:rPr>
        <w:t>rules</w:t>
      </w:r>
      <w:r w:rsidRPr="00F35FD6" w:rsidR="00B55A10">
        <w:rPr>
          <w:rFonts w:ascii="Times New Roman" w:hAnsi="Times New Roman" w:eastAsia="Times New Roman"/>
          <w:lang w:eastAsia="fr-FR"/>
        </w:rPr>
        <w:t xml:space="preserve"> </w:t>
      </w:r>
      <w:r w:rsidRPr="00F35FD6" w:rsidR="00DA382A">
        <w:rPr>
          <w:rFonts w:ascii="Times New Roman" w:hAnsi="Times New Roman" w:eastAsia="Times New Roman"/>
          <w:lang w:eastAsia="fr-FR"/>
        </w:rPr>
        <w:t xml:space="preserve">for the </w:t>
      </w:r>
      <w:r w:rsidRPr="00F35FD6" w:rsidR="00DA382A">
        <w:rPr>
          <w:rFonts w:ascii="Times New Roman" w:hAnsi="Times New Roman" w:eastAsia="Times New Roman"/>
          <w:spacing w:val="-2"/>
          <w:lang w:eastAsia="fr-FR"/>
        </w:rPr>
        <w:t xml:space="preserve">implementation of </w:t>
      </w:r>
      <w:r w:rsidRPr="00F35FD6" w:rsidR="008479F5">
        <w:rPr>
          <w:rFonts w:ascii="Times New Roman" w:hAnsi="Times New Roman" w:eastAsia="Times New Roman"/>
          <w:spacing w:val="-2"/>
          <w:lang w:eastAsia="fr-FR"/>
        </w:rPr>
        <w:t>t</w:t>
      </w:r>
      <w:r w:rsidRPr="00F35FD6" w:rsidR="001D5FCD">
        <w:rPr>
          <w:rFonts w:ascii="Times New Roman" w:hAnsi="Times New Roman" w:eastAsia="Times New Roman"/>
          <w:spacing w:val="-2"/>
          <w:lang w:eastAsia="fr-FR"/>
        </w:rPr>
        <w:t xml:space="preserve">he </w:t>
      </w:r>
      <w:r w:rsidRPr="00F35FD6" w:rsidR="00EF66EA">
        <w:rPr>
          <w:rFonts w:ascii="Times New Roman" w:hAnsi="Times New Roman" w:eastAsia="Times New Roman"/>
          <w:spacing w:val="-2"/>
          <w:lang w:eastAsia="fr-FR"/>
        </w:rPr>
        <w:t xml:space="preserve">Money Laundering </w:t>
      </w:r>
      <w:r w:rsidRPr="00F35FD6" w:rsidR="002515BE">
        <w:rPr>
          <w:rFonts w:ascii="Times New Roman" w:hAnsi="Times New Roman" w:eastAsia="Times New Roman"/>
          <w:spacing w:val="-2"/>
          <w:lang w:eastAsia="fr-FR"/>
        </w:rPr>
        <w:t>(Specifi</w:t>
      </w:r>
      <w:r w:rsidRPr="00F35FD6" w:rsidR="00B55A10">
        <w:rPr>
          <w:rFonts w:ascii="Times New Roman" w:hAnsi="Times New Roman" w:eastAsia="Times New Roman"/>
          <w:spacing w:val="-2"/>
          <w:lang w:eastAsia="fr-FR"/>
        </w:rPr>
        <w:t>c</w:t>
      </w:r>
      <w:r w:rsidRPr="00F35FD6" w:rsidR="002515BE">
        <w:rPr>
          <w:rFonts w:ascii="Times New Roman" w:hAnsi="Times New Roman" w:eastAsia="Times New Roman"/>
          <w:spacing w:val="-2"/>
          <w:lang w:eastAsia="fr-FR"/>
        </w:rPr>
        <w:t xml:space="preserve"> Preventive Measures)</w:t>
      </w:r>
      <w:r w:rsidRPr="00F35FD6" w:rsidR="00A46AD0">
        <w:rPr>
          <w:rFonts w:ascii="Times New Roman" w:hAnsi="Times New Roman" w:eastAsia="Times New Roman"/>
          <w:spacing w:val="-2"/>
          <w:lang w:eastAsia="fr-FR"/>
        </w:rPr>
        <w:t xml:space="preserve"> Act</w:t>
      </w:r>
      <w:r w:rsidRPr="00F35FD6" w:rsidR="00445299">
        <w:rPr>
          <w:rFonts w:ascii="Times New Roman" w:hAnsi="Times New Roman" w:eastAsia="Times New Roman"/>
          <w:lang w:eastAsia="fr-FR"/>
        </w:rPr>
        <w:t xml:space="preserve"> </w:t>
      </w:r>
      <w:r w:rsidRPr="00F35FD6" w:rsidR="00976247">
        <w:rPr>
          <w:rFonts w:ascii="Times New Roman" w:hAnsi="Times New Roman" w:eastAsia="Times New Roman"/>
          <w:lang w:eastAsia="fr-FR"/>
        </w:rPr>
        <w:t xml:space="preserve">(Law </w:t>
      </w:r>
      <w:r w:rsidRPr="00F35FD6" w:rsidR="00673A05">
        <w:rPr>
          <w:rFonts w:ascii="Times New Roman" w:hAnsi="Times New Roman" w:eastAsia="Times New Roman"/>
          <w:lang w:eastAsia="fr-FR"/>
        </w:rPr>
        <w:t>n</w:t>
      </w:r>
      <w:r w:rsidRPr="00F35FD6" w:rsidR="00A46AD0">
        <w:rPr>
          <w:rFonts w:ascii="Times New Roman" w:hAnsi="Times New Roman" w:eastAsia="Times New Roman"/>
          <w:lang w:eastAsia="fr-FR"/>
        </w:rPr>
        <w:t xml:space="preserve">o. 19/1993 </w:t>
      </w:r>
      <w:r w:rsidRPr="00F35FD6" w:rsidR="00EF66EA">
        <w:rPr>
          <w:rFonts w:ascii="Times New Roman" w:hAnsi="Times New Roman" w:eastAsia="Times New Roman"/>
          <w:lang w:eastAsia="fr-FR"/>
        </w:rPr>
        <w:t>of 28</w:t>
      </w:r>
      <w:r w:rsidRPr="00F35FD6" w:rsidR="0035537C">
        <w:rPr>
          <w:rFonts w:ascii="Times New Roman" w:hAnsi="Times New Roman" w:eastAsia="Times New Roman"/>
          <w:lang w:eastAsia="fr-FR"/>
        </w:rPr>
        <w:t> </w:t>
      </w:r>
      <w:r w:rsidRPr="00F35FD6" w:rsidR="00A46AD0">
        <w:rPr>
          <w:rFonts w:ascii="Times New Roman" w:hAnsi="Times New Roman" w:eastAsia="Times New Roman"/>
          <w:lang w:eastAsia="fr-FR"/>
        </w:rPr>
        <w:t>December</w:t>
      </w:r>
      <w:r w:rsidRPr="00F35FD6" w:rsidR="00EF66EA">
        <w:rPr>
          <w:rFonts w:ascii="Times New Roman" w:hAnsi="Times New Roman" w:eastAsia="Times New Roman"/>
          <w:lang w:eastAsia="fr-FR"/>
        </w:rPr>
        <w:t xml:space="preserve"> 1993</w:t>
      </w:r>
      <w:bookmarkEnd w:id="30"/>
      <w:r w:rsidRPr="00F35FD6" w:rsidR="00976247">
        <w:rPr>
          <w:rFonts w:ascii="Times New Roman" w:hAnsi="Times New Roman" w:eastAsia="Times New Roman"/>
          <w:lang w:eastAsia="fr-FR"/>
        </w:rPr>
        <w:t>)</w:t>
      </w:r>
      <w:r w:rsidRPr="00F35FD6" w:rsidR="00160658">
        <w:rPr>
          <w:rFonts w:ascii="Times New Roman" w:hAnsi="Times New Roman" w:eastAsia="Times New Roman"/>
          <w:lang w:eastAsia="fr-FR"/>
        </w:rPr>
        <w:t>.</w:t>
      </w:r>
    </w:p>
    <w:bookmarkStart w:name="lt_pId069" w:id="32"/>
    <w:p w:rsidRPr="00F35FD6" w:rsidR="00781625" w:rsidP="00F35FD6" w14:paraId="47F56EF9" w14:textId="76EE780D">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8</w:t>
      </w:r>
      <w:r w:rsidRPr="00F35FD6">
        <w:fldChar w:fldCharType="end"/>
      </w:r>
      <w:r w:rsidRPr="00F35FD6">
        <w:t>.  </w:t>
      </w:r>
      <w:r w:rsidRPr="00F35FD6" w:rsidR="00C11ADA">
        <w:t>T</w:t>
      </w:r>
      <w:r w:rsidRPr="00F35FD6" w:rsidR="0014278F">
        <w:t>o</w:t>
      </w:r>
      <w:r w:rsidRPr="00F35FD6" w:rsidR="00A74039">
        <w:t xml:space="preserve"> </w:t>
      </w:r>
      <w:r w:rsidRPr="00F35FD6" w:rsidR="00C11ADA">
        <w:t>challenge</w:t>
      </w:r>
      <w:r w:rsidRPr="00F35FD6" w:rsidR="008479F5">
        <w:t xml:space="preserve"> that decision</w:t>
      </w:r>
      <w:r w:rsidRPr="00F35FD6" w:rsidR="00C11ADA">
        <w:t>,</w:t>
      </w:r>
      <w:r w:rsidRPr="00F35FD6" w:rsidR="00765A7D">
        <w:t xml:space="preserve"> </w:t>
      </w:r>
      <w:r w:rsidRPr="00F35FD6" w:rsidR="008479F5">
        <w:t xml:space="preserve">the applicant </w:t>
      </w:r>
      <w:r w:rsidRPr="00F35FD6" w:rsidR="00677BB6">
        <w:t xml:space="preserve">could </w:t>
      </w:r>
      <w:r w:rsidRPr="00F35FD6" w:rsidR="006B2373">
        <w:t>elect</w:t>
      </w:r>
      <w:r w:rsidRPr="00F35FD6" w:rsidR="00A43DA9">
        <w:t xml:space="preserve"> either</w:t>
      </w:r>
      <w:r w:rsidRPr="00F35FD6" w:rsidR="006B2373">
        <w:t xml:space="preserve"> to </w:t>
      </w:r>
      <w:r w:rsidRPr="00F35FD6" w:rsidR="00A43DA9">
        <w:t>submit</w:t>
      </w:r>
      <w:r w:rsidRPr="00F35FD6" w:rsidR="006B2373">
        <w:t xml:space="preserve"> a</w:t>
      </w:r>
      <w:r w:rsidRPr="00F35FD6" w:rsidR="00A43DA9">
        <w:t>n</w:t>
      </w:r>
      <w:r w:rsidRPr="00F35FD6" w:rsidR="006B2373">
        <w:t xml:space="preserve"> </w:t>
      </w:r>
      <w:r w:rsidRPr="00F35FD6" w:rsidR="00A43DA9">
        <w:t>application</w:t>
      </w:r>
      <w:r w:rsidRPr="00F35FD6" w:rsidR="00A43DA9">
        <w:t xml:space="preserve"> </w:t>
      </w:r>
      <w:r w:rsidRPr="00F35FD6" w:rsidR="008479F5">
        <w:t>for reconsideration (</w:t>
      </w:r>
      <w:r w:rsidRPr="00F35FD6">
        <w:rPr>
          <w:rFonts w:eastAsia="Times New Roman"/>
          <w:i/>
          <w:lang w:eastAsia="fr-FR"/>
        </w:rPr>
        <w:t>reposición</w:t>
      </w:r>
      <w:r w:rsidRPr="00F35FD6" w:rsidR="008479F5">
        <w:rPr>
          <w:rFonts w:eastAsia="Times New Roman"/>
          <w:lang w:eastAsia="fr-FR"/>
        </w:rPr>
        <w:t xml:space="preserve">) </w:t>
      </w:r>
      <w:r w:rsidRPr="00F35FD6" w:rsidR="00A43DA9">
        <w:rPr>
          <w:rFonts w:eastAsia="Times New Roman"/>
          <w:lang w:eastAsia="fr-FR"/>
        </w:rPr>
        <w:t>to</w:t>
      </w:r>
      <w:r w:rsidRPr="00F35FD6" w:rsidR="002F32C6">
        <w:rPr>
          <w:rFonts w:eastAsia="Times New Roman"/>
          <w:lang w:eastAsia="fr-FR"/>
        </w:rPr>
        <w:t xml:space="preserve"> </w:t>
      </w:r>
      <w:r w:rsidRPr="00F35FD6" w:rsidR="00455FE9">
        <w:rPr>
          <w:rFonts w:eastAsia="Times New Roman"/>
          <w:lang w:eastAsia="fr-FR"/>
        </w:rPr>
        <w:t xml:space="preserve">the authority </w:t>
      </w:r>
      <w:r w:rsidRPr="00F35FD6" w:rsidR="003B2714">
        <w:rPr>
          <w:rFonts w:eastAsia="Times New Roman"/>
          <w:lang w:eastAsia="fr-FR"/>
        </w:rPr>
        <w:t>that</w:t>
      </w:r>
      <w:r w:rsidRPr="00F35FD6" w:rsidR="00455FE9">
        <w:rPr>
          <w:rFonts w:eastAsia="Times New Roman"/>
          <w:lang w:eastAsia="fr-FR"/>
        </w:rPr>
        <w:t xml:space="preserve"> </w:t>
      </w:r>
      <w:r w:rsidRPr="00F35FD6" w:rsidR="00114FE3">
        <w:rPr>
          <w:rFonts w:eastAsia="Times New Roman"/>
          <w:lang w:eastAsia="fr-FR"/>
        </w:rPr>
        <w:t>had</w:t>
      </w:r>
      <w:r w:rsidRPr="00F35FD6" w:rsidR="003D0981">
        <w:rPr>
          <w:rFonts w:eastAsia="Times New Roman"/>
          <w:lang w:eastAsia="fr-FR"/>
        </w:rPr>
        <w:t xml:space="preserve"> issued</w:t>
      </w:r>
      <w:r w:rsidRPr="00F35FD6" w:rsidR="003B2714">
        <w:rPr>
          <w:rFonts w:eastAsia="Times New Roman"/>
          <w:lang w:eastAsia="fr-FR"/>
        </w:rPr>
        <w:t xml:space="preserve"> </w:t>
      </w:r>
      <w:r w:rsidRPr="00F35FD6" w:rsidR="007D5A70">
        <w:rPr>
          <w:rFonts w:eastAsia="Times New Roman"/>
          <w:lang w:eastAsia="fr-FR"/>
        </w:rPr>
        <w:t>it</w:t>
      </w:r>
      <w:r w:rsidRPr="00F35FD6" w:rsidR="00455FE9">
        <w:rPr>
          <w:rFonts w:eastAsia="Times New Roman"/>
          <w:lang w:eastAsia="fr-FR"/>
        </w:rPr>
        <w:t xml:space="preserve">, </w:t>
      </w:r>
      <w:r w:rsidRPr="00F35FD6" w:rsidR="00572F84">
        <w:rPr>
          <w:rFonts w:eastAsia="Times New Roman"/>
          <w:spacing w:val="-2"/>
          <w:lang w:eastAsia="fr-FR"/>
        </w:rPr>
        <w:t>namely</w:t>
      </w:r>
      <w:r w:rsidRPr="00F35FD6" w:rsidR="00572F84">
        <w:rPr>
          <w:rFonts w:eastAsia="Times New Roman"/>
          <w:i/>
          <w:iCs/>
          <w:spacing w:val="-2"/>
          <w:lang w:eastAsia="fr-FR"/>
        </w:rPr>
        <w:t xml:space="preserve"> </w:t>
      </w:r>
      <w:r w:rsidRPr="00F35FD6" w:rsidR="00455FE9">
        <w:rPr>
          <w:rFonts w:eastAsia="Times New Roman"/>
          <w:spacing w:val="-2"/>
          <w:lang w:eastAsia="fr-FR"/>
        </w:rPr>
        <w:t xml:space="preserve">the </w:t>
      </w:r>
      <w:r w:rsidRPr="00F35FD6" w:rsidR="00C11ADA">
        <w:rPr>
          <w:rFonts w:eastAsia="Times New Roman"/>
          <w:spacing w:val="-2"/>
          <w:lang w:eastAsia="fr-FR"/>
        </w:rPr>
        <w:t>aforementioned</w:t>
      </w:r>
      <w:r w:rsidRPr="00F35FD6" w:rsidR="00455FE9">
        <w:rPr>
          <w:rFonts w:eastAsia="Times New Roman"/>
          <w:spacing w:val="-2"/>
          <w:lang w:eastAsia="fr-FR"/>
        </w:rPr>
        <w:t xml:space="preserve"> </w:t>
      </w:r>
      <w:r w:rsidRPr="00F35FD6" w:rsidR="00455FE9">
        <w:rPr>
          <w:rFonts w:eastAsia="Times New Roman"/>
          <w:spacing w:val="-2"/>
          <w:lang w:eastAsia="fr-FR"/>
        </w:rPr>
        <w:t>Department,</w:t>
      </w:r>
      <w:r w:rsidRPr="00F35FD6" w:rsidR="00717902">
        <w:rPr>
          <w:rFonts w:eastAsia="Times New Roman"/>
          <w:spacing w:val="-2"/>
          <w:lang w:eastAsia="fr-FR"/>
        </w:rPr>
        <w:t xml:space="preserve"> or </w:t>
      </w:r>
      <w:r w:rsidRPr="00F35FD6" w:rsidR="006B2373">
        <w:rPr>
          <w:rFonts w:eastAsia="Times New Roman"/>
          <w:spacing w:val="-2"/>
          <w:lang w:eastAsia="fr-FR"/>
        </w:rPr>
        <w:t xml:space="preserve">to bring </w:t>
      </w:r>
      <w:r w:rsidRPr="00F35FD6" w:rsidR="00FF051B">
        <w:rPr>
          <w:rFonts w:eastAsia="Times New Roman"/>
          <w:spacing w:val="-2"/>
          <w:lang w:eastAsia="fr-FR"/>
        </w:rPr>
        <w:t>a</w:t>
      </w:r>
      <w:r w:rsidRPr="00F35FD6" w:rsidR="008C179A">
        <w:rPr>
          <w:rFonts w:eastAsia="Times New Roman"/>
          <w:spacing w:val="-2"/>
          <w:lang w:eastAsia="fr-FR"/>
        </w:rPr>
        <w:t xml:space="preserve"> </w:t>
      </w:r>
      <w:r w:rsidRPr="00F35FD6" w:rsidR="00527526">
        <w:rPr>
          <w:rFonts w:eastAsia="Times New Roman"/>
          <w:spacing w:val="-2"/>
          <w:lang w:eastAsia="fr-FR"/>
        </w:rPr>
        <w:t>claim</w:t>
      </w:r>
      <w:r w:rsidRPr="00F35FD6" w:rsidR="00A454C9">
        <w:rPr>
          <w:rFonts w:eastAsia="Times New Roman"/>
          <w:spacing w:val="-2"/>
          <w:lang w:eastAsia="fr-FR"/>
        </w:rPr>
        <w:t xml:space="preserve"> </w:t>
      </w:r>
      <w:r w:rsidRPr="00F35FD6" w:rsidR="00CF0367">
        <w:rPr>
          <w:rFonts w:eastAsia="Times New Roman"/>
          <w:spacing w:val="-2"/>
          <w:lang w:eastAsia="fr-FR"/>
        </w:rPr>
        <w:t>for judicial review</w:t>
      </w:r>
      <w:r w:rsidRPr="00F35FD6" w:rsidR="00C8744B">
        <w:rPr>
          <w:rFonts w:eastAsia="Times New Roman"/>
          <w:lang w:eastAsia="fr-FR"/>
        </w:rPr>
        <w:t xml:space="preserve"> </w:t>
      </w:r>
      <w:r w:rsidRPr="00F35FD6" w:rsidR="00527526">
        <w:rPr>
          <w:rFonts w:eastAsia="Times New Roman"/>
          <w:lang w:eastAsia="fr-FR"/>
        </w:rPr>
        <w:t>in</w:t>
      </w:r>
      <w:r w:rsidRPr="00F35FD6" w:rsidR="00C8744B">
        <w:rPr>
          <w:rFonts w:eastAsia="Times New Roman"/>
          <w:lang w:eastAsia="fr-FR"/>
        </w:rPr>
        <w:t xml:space="preserve"> the Madrid High Court of Justice</w:t>
      </w:r>
      <w:r w:rsidRPr="00F35FD6">
        <w:rPr>
          <w:rFonts w:eastAsia="Times New Roman"/>
          <w:lang w:eastAsia="fr-FR"/>
        </w:rPr>
        <w:t>.</w:t>
      </w:r>
      <w:bookmarkEnd w:id="32"/>
    </w:p>
    <w:bookmarkStart w:name="lt_pId071" w:id="33"/>
    <w:p w:rsidRPr="00F35FD6" w:rsidR="00781625" w:rsidP="00F35FD6" w14:paraId="41DE7A72" w14:textId="77E5E463">
      <w:pPr>
        <w:pStyle w:val="JuPara"/>
      </w:pPr>
      <w:r w:rsidRPr="00F35FD6">
        <w:rPr>
          <w:rStyle w:val="JuParaChar"/>
        </w:rPr>
        <w:fldChar w:fldCharType="begin"/>
      </w:r>
      <w:r w:rsidRPr="00F35FD6">
        <w:rPr>
          <w:rStyle w:val="JuParaChar"/>
        </w:rPr>
        <w:instrText xml:space="preserve"> SEQ level0 \*arabic \* MERGEFORMAT </w:instrText>
      </w:r>
      <w:r w:rsidRPr="00F35FD6">
        <w:rPr>
          <w:rStyle w:val="JuParaChar"/>
        </w:rPr>
        <w:fldChar w:fldCharType="separate"/>
      </w:r>
      <w:r w:rsidRPr="00F35FD6" w:rsidR="00F35FD6">
        <w:rPr>
          <w:rStyle w:val="JuParaChar"/>
          <w:noProof/>
        </w:rPr>
        <w:t>9</w:t>
      </w:r>
      <w:r w:rsidRPr="00F35FD6">
        <w:rPr>
          <w:rStyle w:val="JuParaChar"/>
        </w:rPr>
        <w:fldChar w:fldCharType="end"/>
      </w:r>
      <w:r w:rsidRPr="00F35FD6">
        <w:rPr>
          <w:rStyle w:val="JuParaChar"/>
        </w:rPr>
        <w:t>.  </w:t>
      </w:r>
      <w:r w:rsidRPr="00F35FD6" w:rsidR="00EC4C47">
        <w:rPr>
          <w:rStyle w:val="JuParaChar"/>
        </w:rPr>
        <w:t>On</w:t>
      </w:r>
      <w:r w:rsidRPr="00F35FD6">
        <w:rPr>
          <w:rStyle w:val="JuParaChar"/>
        </w:rPr>
        <w:t xml:space="preserve"> 27</w:t>
      </w:r>
      <w:r w:rsidRPr="00F35FD6" w:rsidR="00EC4C47">
        <w:rPr>
          <w:rStyle w:val="JuParaChar"/>
        </w:rPr>
        <w:t xml:space="preserve"> October</w:t>
      </w:r>
      <w:r w:rsidRPr="00F35FD6">
        <w:rPr>
          <w:rStyle w:val="JuParaChar"/>
        </w:rPr>
        <w:t xml:space="preserve"> 2011</w:t>
      </w:r>
      <w:r w:rsidRPr="00F35FD6" w:rsidR="00EC4C47">
        <w:rPr>
          <w:rStyle w:val="JuParaChar"/>
        </w:rPr>
        <w:t xml:space="preserve"> the applicant </w:t>
      </w:r>
      <w:r w:rsidRPr="00F35FD6" w:rsidR="00B04DFA">
        <w:rPr>
          <w:rStyle w:val="JuParaChar"/>
        </w:rPr>
        <w:t>brought</w:t>
      </w:r>
      <w:r w:rsidRPr="00F35FD6" w:rsidR="00CE76F3">
        <w:rPr>
          <w:rStyle w:val="JuParaChar"/>
        </w:rPr>
        <w:t xml:space="preserve"> a claim for</w:t>
      </w:r>
      <w:r w:rsidRPr="00F35FD6" w:rsidR="00A454C9">
        <w:rPr>
          <w:rStyle w:val="JuParaChar"/>
        </w:rPr>
        <w:t xml:space="preserve"> judicial review of</w:t>
      </w:r>
      <w:r w:rsidRPr="00F35FD6" w:rsidR="00EC4C47">
        <w:rPr>
          <w:rStyle w:val="JuParaChar"/>
        </w:rPr>
        <w:t xml:space="preserve"> the</w:t>
      </w:r>
      <w:r w:rsidRPr="00F35FD6" w:rsidR="003C6FEA">
        <w:rPr>
          <w:rStyle w:val="JuParaChar"/>
        </w:rPr>
        <w:t xml:space="preserve"> </w:t>
      </w:r>
      <w:r w:rsidRPr="00F35FD6" w:rsidR="008610E3">
        <w:rPr>
          <w:rStyle w:val="JuParaChar"/>
        </w:rPr>
        <w:t>aforesaid</w:t>
      </w:r>
      <w:r w:rsidRPr="00F35FD6" w:rsidR="005A16F1">
        <w:rPr>
          <w:rStyle w:val="JuParaChar"/>
        </w:rPr>
        <w:t xml:space="preserve"> </w:t>
      </w:r>
      <w:r w:rsidRPr="00F35FD6" w:rsidR="0026674D">
        <w:rPr>
          <w:rStyle w:val="JuParaChar"/>
        </w:rPr>
        <w:t xml:space="preserve">administrative </w:t>
      </w:r>
      <w:r w:rsidRPr="00F35FD6" w:rsidR="00114FE3">
        <w:rPr>
          <w:rStyle w:val="JuParaChar"/>
        </w:rPr>
        <w:t xml:space="preserve">decision. </w:t>
      </w:r>
      <w:r w:rsidRPr="00F35FD6" w:rsidR="00D42D05">
        <w:rPr>
          <w:rStyle w:val="JuParaChar"/>
        </w:rPr>
        <w:t>In</w:t>
      </w:r>
      <w:r w:rsidRPr="00F35FD6" w:rsidR="004F720E">
        <w:rPr>
          <w:rStyle w:val="JuParaChar"/>
        </w:rPr>
        <w:t xml:space="preserve"> a judgment of </w:t>
      </w:r>
      <w:bookmarkStart w:name="lt_pId072" w:id="34"/>
      <w:bookmarkEnd w:id="33"/>
      <w:r w:rsidRPr="00F35FD6">
        <w:rPr>
          <w:rStyle w:val="JuParaChar"/>
        </w:rPr>
        <w:t>17</w:t>
      </w:r>
      <w:r w:rsidRPr="00F35FD6" w:rsidR="00737159">
        <w:rPr>
          <w:rStyle w:val="JuParaChar"/>
        </w:rPr>
        <w:t xml:space="preserve"> </w:t>
      </w:r>
      <w:r w:rsidRPr="00F35FD6" w:rsidR="004F720E">
        <w:rPr>
          <w:rStyle w:val="JuParaChar"/>
        </w:rPr>
        <w:t>January</w:t>
      </w:r>
      <w:r w:rsidRPr="00F35FD6" w:rsidR="00737159">
        <w:rPr>
          <w:rStyle w:val="JuParaChar"/>
        </w:rPr>
        <w:t xml:space="preserve"> </w:t>
      </w:r>
      <w:r w:rsidRPr="00F35FD6">
        <w:rPr>
          <w:rStyle w:val="JuParaChar"/>
        </w:rPr>
        <w:t>2013</w:t>
      </w:r>
      <w:r w:rsidRPr="00F35FD6" w:rsidR="00A953D5">
        <w:rPr>
          <w:rStyle w:val="JuParaChar"/>
        </w:rPr>
        <w:t xml:space="preserve"> </w:t>
      </w:r>
      <w:r w:rsidRPr="00F35FD6" w:rsidR="00A953D5">
        <w:rPr>
          <w:rStyle w:val="JuParaChar"/>
          <w:spacing w:val="-4"/>
        </w:rPr>
        <w:t xml:space="preserve">the Madrid High Court of Justice </w:t>
      </w:r>
      <w:r w:rsidRPr="00F35FD6" w:rsidR="00A012BA">
        <w:rPr>
          <w:rStyle w:val="JuParaChar"/>
          <w:spacing w:val="-4"/>
        </w:rPr>
        <w:t>dismissed</w:t>
      </w:r>
      <w:r w:rsidRPr="00F35FD6" w:rsidR="00A953D5">
        <w:rPr>
          <w:rStyle w:val="JuParaChar"/>
          <w:spacing w:val="-4"/>
        </w:rPr>
        <w:t xml:space="preserve"> </w:t>
      </w:r>
      <w:r w:rsidRPr="00F35FD6" w:rsidR="00A012BA">
        <w:rPr>
          <w:rStyle w:val="JuParaChar"/>
          <w:spacing w:val="-4"/>
        </w:rPr>
        <w:t>the</w:t>
      </w:r>
      <w:r w:rsidRPr="00F35FD6" w:rsidR="00A953D5">
        <w:rPr>
          <w:rStyle w:val="JuParaChar"/>
          <w:spacing w:val="-4"/>
        </w:rPr>
        <w:t xml:space="preserve"> </w:t>
      </w:r>
      <w:r w:rsidRPr="00F35FD6" w:rsidR="00527526">
        <w:rPr>
          <w:rStyle w:val="JuParaChar"/>
          <w:spacing w:val="-4"/>
        </w:rPr>
        <w:t>claim</w:t>
      </w:r>
      <w:r w:rsidRPr="00F35FD6" w:rsidR="00A953D5">
        <w:rPr>
          <w:rStyle w:val="JuParaChar"/>
          <w:spacing w:val="-4"/>
        </w:rPr>
        <w:t>.</w:t>
      </w:r>
      <w:r w:rsidRPr="00F35FD6" w:rsidR="00A22F93">
        <w:rPr>
          <w:rStyle w:val="JuParaChar"/>
          <w:spacing w:val="-4"/>
        </w:rPr>
        <w:t xml:space="preserve"> </w:t>
      </w:r>
      <w:r w:rsidRPr="00F35FD6" w:rsidR="000A040A">
        <w:rPr>
          <w:rStyle w:val="JuParaChar"/>
          <w:spacing w:val="-4"/>
        </w:rPr>
        <w:t>It</w:t>
      </w:r>
      <w:r w:rsidRPr="00F35FD6" w:rsidR="005A16F1">
        <w:rPr>
          <w:rStyle w:val="JuParaChar"/>
          <w:spacing w:val="-4"/>
        </w:rPr>
        <w:t xml:space="preserve"> </w:t>
      </w:r>
      <w:r w:rsidRPr="00F35FD6" w:rsidR="000A040A">
        <w:rPr>
          <w:rStyle w:val="JuParaChar"/>
          <w:spacing w:val="-4"/>
        </w:rPr>
        <w:t>found</w:t>
      </w:r>
      <w:r w:rsidRPr="00F35FD6" w:rsidR="005A16F1">
        <w:rPr>
          <w:rStyle w:val="JuParaChar"/>
          <w:spacing w:val="-4"/>
        </w:rPr>
        <w:t xml:space="preserve"> </w:t>
      </w:r>
      <w:r w:rsidRPr="00F35FD6" w:rsidR="000A040A">
        <w:rPr>
          <w:rStyle w:val="JuParaChar"/>
          <w:spacing w:val="-4"/>
        </w:rPr>
        <w:t>that the applicant</w:t>
      </w:r>
      <w:r w:rsidRPr="00F35FD6" w:rsidR="00A012BA">
        <w:rPr>
          <w:rStyle w:val="JuParaChar"/>
        </w:rPr>
        <w:t xml:space="preserve"> </w:t>
      </w:r>
      <w:r w:rsidRPr="00F35FD6" w:rsidR="000A040A">
        <w:rPr>
          <w:rStyle w:val="JuParaChar"/>
          <w:spacing w:val="2"/>
        </w:rPr>
        <w:t xml:space="preserve">had not </w:t>
      </w:r>
      <w:r w:rsidRPr="00F35FD6" w:rsidR="005A16F1">
        <w:rPr>
          <w:rStyle w:val="JuParaChar"/>
          <w:spacing w:val="2"/>
        </w:rPr>
        <w:t>discharged</w:t>
      </w:r>
      <w:r w:rsidRPr="00F35FD6" w:rsidR="000A040A">
        <w:rPr>
          <w:rStyle w:val="JuParaChar"/>
          <w:spacing w:val="2"/>
        </w:rPr>
        <w:t xml:space="preserve"> the </w:t>
      </w:r>
      <w:r w:rsidRPr="00F35FD6" w:rsidR="008018E4">
        <w:rPr>
          <w:rStyle w:val="JuParaChar"/>
          <w:spacing w:val="2"/>
        </w:rPr>
        <w:t>duty</w:t>
      </w:r>
      <w:r w:rsidRPr="00F35FD6" w:rsidR="000A040A">
        <w:rPr>
          <w:rStyle w:val="JuParaChar"/>
          <w:spacing w:val="2"/>
        </w:rPr>
        <w:t xml:space="preserve"> to </w:t>
      </w:r>
      <w:r w:rsidRPr="00F35FD6" w:rsidR="005E4AF8">
        <w:rPr>
          <w:rStyle w:val="JuParaChar"/>
          <w:spacing w:val="2"/>
        </w:rPr>
        <w:t>make the declaration prescribed for</w:t>
      </w:r>
      <w:r w:rsidRPr="00F35FD6" w:rsidR="00B04DFA">
        <w:rPr>
          <w:rStyle w:val="JuParaChar"/>
          <w:spacing w:val="2"/>
        </w:rPr>
        <w:t xml:space="preserve"> </w:t>
      </w:r>
      <w:r w:rsidRPr="00F35FD6" w:rsidR="005E4AF8">
        <w:rPr>
          <w:rStyle w:val="JuParaChar"/>
          <w:spacing w:val="2"/>
        </w:rPr>
        <w:t>the</w:t>
      </w:r>
      <w:r w:rsidRPr="00F35FD6" w:rsidR="00B04DFA">
        <w:rPr>
          <w:rStyle w:val="JuParaChar"/>
          <w:spacing w:val="2"/>
        </w:rPr>
        <w:t xml:space="preserve"> </w:t>
      </w:r>
      <w:r w:rsidRPr="00F35FD6" w:rsidR="005E4AF8">
        <w:rPr>
          <w:rStyle w:val="JuParaChar"/>
          <w:spacing w:val="2"/>
        </w:rPr>
        <w:t xml:space="preserve">export </w:t>
      </w:r>
      <w:r w:rsidRPr="00F35FD6" w:rsidR="005E4AF8">
        <w:rPr>
          <w:rStyle w:val="JuParaChar"/>
          <w:spacing w:val="-2"/>
        </w:rPr>
        <w:t>of</w:t>
      </w:r>
      <w:r w:rsidRPr="00F35FD6" w:rsidR="00527526">
        <w:rPr>
          <w:rStyle w:val="JuParaChar"/>
          <w:spacing w:val="-2"/>
        </w:rPr>
        <w:t xml:space="preserve"> the funds</w:t>
      </w:r>
      <w:r w:rsidRPr="00F35FD6" w:rsidR="00B04DFA">
        <w:rPr>
          <w:rStyle w:val="JuParaChar"/>
          <w:spacing w:val="-2"/>
        </w:rPr>
        <w:t>,</w:t>
      </w:r>
      <w:r w:rsidRPr="00F35FD6" w:rsidR="00527526">
        <w:rPr>
          <w:rStyle w:val="JuParaChar"/>
          <w:spacing w:val="-2"/>
        </w:rPr>
        <w:t xml:space="preserve"> as required for</w:t>
      </w:r>
      <w:r w:rsidRPr="00F35FD6" w:rsidR="00B04DFA">
        <w:rPr>
          <w:rStyle w:val="JuParaChar"/>
          <w:spacing w:val="-2"/>
        </w:rPr>
        <w:t xml:space="preserve"> all</w:t>
      </w:r>
      <w:r w:rsidRPr="00F35FD6" w:rsidR="00527526">
        <w:rPr>
          <w:rStyle w:val="JuParaChar"/>
          <w:spacing w:val="-2"/>
        </w:rPr>
        <w:t xml:space="preserve"> </w:t>
      </w:r>
      <w:r w:rsidRPr="00F35FD6" w:rsidR="005E4AF8">
        <w:rPr>
          <w:rStyle w:val="JuParaChar"/>
          <w:spacing w:val="-2"/>
        </w:rPr>
        <w:t>sums of</w:t>
      </w:r>
      <w:r w:rsidRPr="00F35FD6" w:rsidR="005034D9">
        <w:rPr>
          <w:rStyle w:val="JuParaChar"/>
          <w:spacing w:val="-2"/>
        </w:rPr>
        <w:t xml:space="preserve"> EUR</w:t>
      </w:r>
      <w:bookmarkStart w:name="lt_pId073" w:id="35"/>
      <w:bookmarkEnd w:id="34"/>
      <w:r w:rsidRPr="00F35FD6" w:rsidR="003F71C0">
        <w:rPr>
          <w:rStyle w:val="JuParaChar"/>
          <w:spacing w:val="-2"/>
        </w:rPr>
        <w:t> </w:t>
      </w:r>
      <w:r w:rsidRPr="00F35FD6">
        <w:rPr>
          <w:rStyle w:val="JuParaChar"/>
          <w:spacing w:val="-2"/>
        </w:rPr>
        <w:t>10</w:t>
      </w:r>
      <w:r w:rsidRPr="00F35FD6" w:rsidR="00790077">
        <w:rPr>
          <w:rStyle w:val="JuParaChar"/>
          <w:spacing w:val="-2"/>
        </w:rPr>
        <w:t>,</w:t>
      </w:r>
      <w:r w:rsidRPr="00F35FD6">
        <w:rPr>
          <w:rStyle w:val="JuParaChar"/>
          <w:spacing w:val="-2"/>
        </w:rPr>
        <w:t>000</w:t>
      </w:r>
      <w:r w:rsidRPr="00F35FD6" w:rsidR="005E4AF8">
        <w:rPr>
          <w:rStyle w:val="JuParaChar"/>
          <w:spacing w:val="-2"/>
        </w:rPr>
        <w:t xml:space="preserve"> </w:t>
      </w:r>
      <w:r w:rsidRPr="00F35FD6" w:rsidR="00790077">
        <w:rPr>
          <w:rStyle w:val="JuParaChar"/>
          <w:spacing w:val="-2"/>
        </w:rPr>
        <w:t>or</w:t>
      </w:r>
      <w:r w:rsidRPr="00F35FD6" w:rsidR="005E4AF8">
        <w:rPr>
          <w:rStyle w:val="JuParaChar"/>
          <w:spacing w:val="-2"/>
        </w:rPr>
        <w:t xml:space="preserve"> </w:t>
      </w:r>
      <w:r w:rsidRPr="00F35FD6" w:rsidR="00790077">
        <w:rPr>
          <w:rStyle w:val="JuParaChar"/>
          <w:spacing w:val="-2"/>
        </w:rPr>
        <w:t>more</w:t>
      </w:r>
      <w:r w:rsidRPr="00F35FD6" w:rsidR="003C6FEA">
        <w:rPr>
          <w:rStyle w:val="JuParaChar"/>
          <w:spacing w:val="-2"/>
        </w:rPr>
        <w:t xml:space="preserve"> </w:t>
      </w:r>
      <w:r w:rsidRPr="00F35FD6" w:rsidR="00A74039">
        <w:rPr>
          <w:rStyle w:val="JuParaChar"/>
          <w:spacing w:val="-2"/>
        </w:rPr>
        <w:t>– a</w:t>
      </w:r>
      <w:r w:rsidRPr="00F35FD6" w:rsidR="00B04DFA">
        <w:rPr>
          <w:rStyle w:val="JuParaChar"/>
          <w:spacing w:val="-2"/>
        </w:rPr>
        <w:t xml:space="preserve"> </w:t>
      </w:r>
      <w:r w:rsidRPr="00F35FD6" w:rsidR="008018E4">
        <w:rPr>
          <w:rStyle w:val="JuParaChar"/>
          <w:spacing w:val="-2"/>
        </w:rPr>
        <w:t>duty</w:t>
      </w:r>
      <w:r w:rsidRPr="00F35FD6" w:rsidR="00A74039">
        <w:rPr>
          <w:rStyle w:val="JuParaChar"/>
          <w:spacing w:val="-2"/>
        </w:rPr>
        <w:t xml:space="preserve"> </w:t>
      </w:r>
      <w:r w:rsidRPr="00F35FD6" w:rsidR="00B77ED4">
        <w:rPr>
          <w:rStyle w:val="JuParaChar"/>
          <w:spacing w:val="-2"/>
        </w:rPr>
        <w:t>of which</w:t>
      </w:r>
      <w:r w:rsidRPr="00F35FD6" w:rsidR="00B77ED4">
        <w:rPr>
          <w:rStyle w:val="JuParaChar"/>
        </w:rPr>
        <w:t xml:space="preserve"> </w:t>
      </w:r>
      <w:r w:rsidRPr="00F35FD6" w:rsidR="00790077">
        <w:rPr>
          <w:rStyle w:val="JuParaChar"/>
        </w:rPr>
        <w:t xml:space="preserve">he could not </w:t>
      </w:r>
      <w:r w:rsidRPr="00F35FD6" w:rsidR="00363233">
        <w:rPr>
          <w:rStyle w:val="JuParaChar"/>
        </w:rPr>
        <w:t>plead</w:t>
      </w:r>
      <w:r w:rsidRPr="00F35FD6" w:rsidR="00790077">
        <w:rPr>
          <w:rStyle w:val="JuParaChar"/>
        </w:rPr>
        <w:t xml:space="preserve"> </w:t>
      </w:r>
      <w:r w:rsidRPr="00F35FD6" w:rsidR="00363233">
        <w:rPr>
          <w:rStyle w:val="JuParaChar"/>
        </w:rPr>
        <w:t>ignorance</w:t>
      </w:r>
      <w:r w:rsidRPr="00F35FD6" w:rsidR="003C6FEA">
        <w:rPr>
          <w:rStyle w:val="JuParaChar"/>
        </w:rPr>
        <w:t xml:space="preserve"> –</w:t>
      </w:r>
      <w:r w:rsidRPr="00F35FD6" w:rsidR="00790077">
        <w:rPr>
          <w:rStyle w:val="JuParaChar"/>
        </w:rPr>
        <w:t xml:space="preserve"> and </w:t>
      </w:r>
      <w:r w:rsidRPr="00F35FD6" w:rsidR="00EA3D3F">
        <w:rPr>
          <w:rStyle w:val="JuParaChar"/>
        </w:rPr>
        <w:t xml:space="preserve">had </w:t>
      </w:r>
      <w:r w:rsidRPr="00F35FD6" w:rsidR="008C179A">
        <w:rPr>
          <w:rStyle w:val="JuParaChar"/>
        </w:rPr>
        <w:t>not</w:t>
      </w:r>
      <w:r w:rsidRPr="00F35FD6" w:rsidR="00E931BE">
        <w:rPr>
          <w:rStyle w:val="JuParaChar"/>
        </w:rPr>
        <w:t xml:space="preserve"> </w:t>
      </w:r>
      <w:r w:rsidRPr="00F35FD6" w:rsidR="008C179A">
        <w:rPr>
          <w:rStyle w:val="JuParaChar"/>
          <w:spacing w:val="-2"/>
        </w:rPr>
        <w:t>provided proof</w:t>
      </w:r>
      <w:r w:rsidRPr="00F35FD6" w:rsidR="009C3841">
        <w:rPr>
          <w:rStyle w:val="JuParaChar"/>
          <w:spacing w:val="-2"/>
        </w:rPr>
        <w:t xml:space="preserve"> </w:t>
      </w:r>
      <w:r w:rsidRPr="00F35FD6" w:rsidR="008C179A">
        <w:rPr>
          <w:rStyle w:val="JuParaChar"/>
          <w:spacing w:val="-2"/>
        </w:rPr>
        <w:t xml:space="preserve">of </w:t>
      </w:r>
      <w:r w:rsidRPr="00F35FD6" w:rsidR="006B309F">
        <w:rPr>
          <w:rStyle w:val="JuParaChar"/>
          <w:spacing w:val="-2"/>
        </w:rPr>
        <w:t xml:space="preserve">the </w:t>
      </w:r>
      <w:r w:rsidRPr="00F35FD6" w:rsidR="00E7428E">
        <w:rPr>
          <w:rStyle w:val="JuParaChar"/>
          <w:spacing w:val="-2"/>
        </w:rPr>
        <w:t>origin</w:t>
      </w:r>
      <w:r w:rsidRPr="00F35FD6" w:rsidR="009C3841">
        <w:rPr>
          <w:rStyle w:val="JuParaChar"/>
          <w:spacing w:val="-2"/>
        </w:rPr>
        <w:t xml:space="preserve"> of the sums in </w:t>
      </w:r>
      <w:r w:rsidRPr="00F35FD6" w:rsidR="00B84474">
        <w:rPr>
          <w:rStyle w:val="JuParaChar"/>
          <w:spacing w:val="-2"/>
        </w:rPr>
        <w:t>question</w:t>
      </w:r>
      <w:r w:rsidRPr="00F35FD6" w:rsidR="009C3841">
        <w:rPr>
          <w:rStyle w:val="JuParaChar"/>
          <w:spacing w:val="-2"/>
        </w:rPr>
        <w:t>.</w:t>
      </w:r>
      <w:bookmarkEnd w:id="35"/>
      <w:r w:rsidRPr="00F35FD6" w:rsidR="007F0E94">
        <w:rPr>
          <w:rStyle w:val="JuParaChar"/>
          <w:spacing w:val="-2"/>
        </w:rPr>
        <w:t xml:space="preserve"> As</w:t>
      </w:r>
      <w:r w:rsidRPr="00F35FD6" w:rsidR="008C179A">
        <w:rPr>
          <w:rStyle w:val="JuParaChar"/>
          <w:spacing w:val="-2"/>
        </w:rPr>
        <w:t xml:space="preserve"> </w:t>
      </w:r>
      <w:r w:rsidRPr="00F35FD6" w:rsidR="00CF28E2">
        <w:rPr>
          <w:rStyle w:val="JuParaChar"/>
          <w:spacing w:val="-2"/>
        </w:rPr>
        <w:t>to</w:t>
      </w:r>
      <w:r w:rsidRPr="00F35FD6" w:rsidR="008C179A">
        <w:rPr>
          <w:rStyle w:val="JuParaChar"/>
          <w:spacing w:val="-2"/>
        </w:rPr>
        <w:t xml:space="preserve"> </w:t>
      </w:r>
      <w:r w:rsidRPr="00F35FD6" w:rsidR="007F0E94">
        <w:rPr>
          <w:rStyle w:val="JuParaChar"/>
          <w:spacing w:val="-2"/>
        </w:rPr>
        <w:t>the penalty imposed, the</w:t>
      </w:r>
      <w:r w:rsidRPr="00F35FD6" w:rsidR="008C179A">
        <w:rPr>
          <w:rStyle w:val="JuParaChar"/>
          <w:spacing w:val="-2"/>
        </w:rPr>
        <w:t xml:space="preserve"> </w:t>
      </w:r>
      <w:r w:rsidRPr="00F35FD6" w:rsidR="005E4AF8">
        <w:rPr>
          <w:rStyle w:val="JuParaChar"/>
          <w:spacing w:val="-2"/>
        </w:rPr>
        <w:t>High Court</w:t>
      </w:r>
      <w:bookmarkStart w:name="lt_pId074" w:id="36"/>
      <w:r w:rsidRPr="00F35FD6" w:rsidR="003A72D4">
        <w:rPr>
          <w:rStyle w:val="JuParaChar"/>
          <w:spacing w:val="-2"/>
        </w:rPr>
        <w:t xml:space="preserve"> determined</w:t>
      </w:r>
      <w:r w:rsidRPr="00F35FD6" w:rsidR="00B84474">
        <w:rPr>
          <w:rStyle w:val="JuParaChar"/>
          <w:spacing w:val="-2"/>
        </w:rPr>
        <w:t xml:space="preserve"> that</w:t>
      </w:r>
      <w:r w:rsidRPr="00F35FD6" w:rsidR="003C6FEA">
        <w:rPr>
          <w:rStyle w:val="JuParaChar"/>
          <w:spacing w:val="-2"/>
        </w:rPr>
        <w:t>,</w:t>
      </w:r>
      <w:r w:rsidRPr="00F35FD6" w:rsidR="00B84474">
        <w:rPr>
          <w:rStyle w:val="JuParaChar"/>
          <w:spacing w:val="-2"/>
        </w:rPr>
        <w:t xml:space="preserve"> </w:t>
      </w:r>
      <w:r w:rsidRPr="00F35FD6" w:rsidR="006033E4">
        <w:rPr>
          <w:rStyle w:val="JuParaChar"/>
          <w:spacing w:val="-2"/>
        </w:rPr>
        <w:t>given</w:t>
      </w:r>
      <w:r w:rsidRPr="00F35FD6" w:rsidR="00B84474">
        <w:rPr>
          <w:rStyle w:val="JuParaChar"/>
          <w:spacing w:val="-2"/>
        </w:rPr>
        <w:t xml:space="preserve"> the</w:t>
      </w:r>
      <w:r w:rsidRPr="00F35FD6" w:rsidR="003A72D4">
        <w:rPr>
          <w:rStyle w:val="JuParaChar"/>
        </w:rPr>
        <w:t xml:space="preserve"> </w:t>
      </w:r>
      <w:r w:rsidRPr="00F35FD6" w:rsidR="00B84474">
        <w:rPr>
          <w:rStyle w:val="JuParaChar"/>
        </w:rPr>
        <w:t>amount in issue</w:t>
      </w:r>
      <w:r w:rsidRPr="00F35FD6" w:rsidR="003C6FEA">
        <w:rPr>
          <w:rStyle w:val="JuParaChar"/>
        </w:rPr>
        <w:t>,</w:t>
      </w:r>
      <w:r w:rsidRPr="00F35FD6" w:rsidR="00B84474">
        <w:rPr>
          <w:rStyle w:val="JuParaChar"/>
        </w:rPr>
        <w:t xml:space="preserve"> it </w:t>
      </w:r>
      <w:r w:rsidRPr="00F35FD6" w:rsidR="008E495F">
        <w:rPr>
          <w:rStyle w:val="JuParaChar"/>
        </w:rPr>
        <w:t>had been</w:t>
      </w:r>
      <w:r w:rsidRPr="00F35FD6" w:rsidR="00B84474">
        <w:rPr>
          <w:rStyle w:val="JuParaChar"/>
        </w:rPr>
        <w:t xml:space="preserve"> </w:t>
      </w:r>
      <w:r w:rsidRPr="00F35FD6" w:rsidR="00B84474">
        <w:rPr>
          <w:rStyle w:val="JuParaChar"/>
        </w:rPr>
        <w:t>proportionate</w:t>
      </w:r>
      <w:r w:rsidRPr="00F35FD6" w:rsidR="00B84474">
        <w:rPr>
          <w:rStyle w:val="JuParaChar"/>
        </w:rPr>
        <w:t xml:space="preserve"> to the aim pursued, </w:t>
      </w:r>
      <w:r w:rsidRPr="00F35FD6" w:rsidR="008E495F">
        <w:rPr>
          <w:rStyle w:val="JuParaChar"/>
        </w:rPr>
        <w:t>namely</w:t>
      </w:r>
      <w:r w:rsidRPr="00F35FD6" w:rsidR="00066CF3">
        <w:rPr>
          <w:rStyle w:val="JuParaChar"/>
        </w:rPr>
        <w:t> </w:t>
      </w:r>
      <w:r w:rsidRPr="00F35FD6" w:rsidR="00B04DFA">
        <w:rPr>
          <w:rStyle w:val="JuParaChar"/>
        </w:rPr>
        <w:t xml:space="preserve">the </w:t>
      </w:r>
      <w:r w:rsidRPr="00F35FD6" w:rsidR="00066CF3">
        <w:rPr>
          <w:rStyle w:val="JuParaChar"/>
        </w:rPr>
        <w:t xml:space="preserve">control </w:t>
      </w:r>
      <w:r w:rsidRPr="00F35FD6" w:rsidR="008E495F">
        <w:rPr>
          <w:rStyle w:val="JuParaChar"/>
        </w:rPr>
        <w:t xml:space="preserve">of </w:t>
      </w:r>
      <w:r w:rsidRPr="00F35FD6" w:rsidR="00066CF3">
        <w:rPr>
          <w:rStyle w:val="JuParaChar"/>
        </w:rPr>
        <w:t>international means of payment</w:t>
      </w:r>
      <w:r w:rsidRPr="00F35FD6">
        <w:rPr>
          <w:rStyle w:val="JuParaChar"/>
        </w:rPr>
        <w:t>,</w:t>
      </w:r>
      <w:r w:rsidRPr="00F35FD6" w:rsidR="00066CF3">
        <w:rPr>
          <w:rStyle w:val="JuParaChar"/>
        </w:rPr>
        <w:t xml:space="preserve"> and</w:t>
      </w:r>
      <w:r w:rsidRPr="00F35FD6" w:rsidR="00313C9A">
        <w:rPr>
          <w:rStyle w:val="JuParaChar"/>
        </w:rPr>
        <w:t xml:space="preserve"> </w:t>
      </w:r>
      <w:r w:rsidRPr="00F35FD6" w:rsidR="00CC47BE">
        <w:rPr>
          <w:rStyle w:val="JuParaChar"/>
        </w:rPr>
        <w:t>pointed out</w:t>
      </w:r>
      <w:r w:rsidRPr="00F35FD6" w:rsidR="00066CF3">
        <w:rPr>
          <w:rStyle w:val="JuParaChar"/>
        </w:rPr>
        <w:t xml:space="preserve"> that the </w:t>
      </w:r>
      <w:r w:rsidRPr="00F35FD6" w:rsidR="00313C9A">
        <w:rPr>
          <w:rStyle w:val="JuParaChar"/>
        </w:rPr>
        <w:t>statute</w:t>
      </w:r>
      <w:r w:rsidRPr="00F35FD6" w:rsidR="006033E4">
        <w:rPr>
          <w:rStyle w:val="JuParaChar"/>
        </w:rPr>
        <w:t xml:space="preserve"> </w:t>
      </w:r>
      <w:r w:rsidRPr="00F35FD6" w:rsidR="00313C9A">
        <w:rPr>
          <w:rStyle w:val="JuParaChar"/>
        </w:rPr>
        <w:t>prescribed</w:t>
      </w:r>
      <w:r w:rsidRPr="00F35FD6" w:rsidR="000F533D">
        <w:rPr>
          <w:rStyle w:val="JuParaChar"/>
        </w:rPr>
        <w:t xml:space="preserve"> a penalty of anywhere</w:t>
      </w:r>
      <w:r w:rsidRPr="00F35FD6" w:rsidR="005E63A1">
        <w:rPr>
          <w:rStyle w:val="JuParaChar"/>
        </w:rPr>
        <w:t xml:space="preserve"> </w:t>
      </w:r>
      <w:r w:rsidRPr="00F35FD6" w:rsidR="00D22592">
        <w:rPr>
          <w:rStyle w:val="JuParaChar"/>
        </w:rPr>
        <w:t>from</w:t>
      </w:r>
      <w:r w:rsidRPr="00F35FD6" w:rsidR="005E63A1">
        <w:rPr>
          <w:rStyle w:val="JuParaChar"/>
        </w:rPr>
        <w:t xml:space="preserve"> EUR</w:t>
      </w:r>
      <w:r w:rsidRPr="00F35FD6" w:rsidR="00D22592">
        <w:rPr>
          <w:rStyle w:val="JuParaChar"/>
          <w:spacing w:val="-4"/>
        </w:rPr>
        <w:t> </w:t>
      </w:r>
      <w:r w:rsidRPr="00F35FD6">
        <w:rPr>
          <w:rStyle w:val="JuParaChar"/>
          <w:spacing w:val="-4"/>
        </w:rPr>
        <w:t>600</w:t>
      </w:r>
      <w:r w:rsidRPr="00F35FD6" w:rsidR="00B04DFA">
        <w:rPr>
          <w:rStyle w:val="JuParaChar"/>
        </w:rPr>
        <w:t xml:space="preserve"> </w:t>
      </w:r>
      <w:r w:rsidRPr="00F35FD6" w:rsidR="00D22592">
        <w:rPr>
          <w:rStyle w:val="JuParaChar"/>
        </w:rPr>
        <w:t>to</w:t>
      </w:r>
      <w:r w:rsidRPr="00F35FD6" w:rsidR="00B04DFA">
        <w:rPr>
          <w:rStyle w:val="JuParaChar"/>
        </w:rPr>
        <w:t xml:space="preserve"> </w:t>
      </w:r>
      <w:r w:rsidRPr="00F35FD6" w:rsidR="005E63A1">
        <w:rPr>
          <w:rStyle w:val="JuParaChar"/>
        </w:rPr>
        <w:t xml:space="preserve">twice the value </w:t>
      </w:r>
      <w:r w:rsidRPr="00F35FD6" w:rsidR="005E63A1">
        <w:rPr>
          <w:rStyle w:val="JuParaChar"/>
          <w:spacing w:val="-2"/>
        </w:rPr>
        <w:t xml:space="preserve">of the means of payment </w:t>
      </w:r>
      <w:r w:rsidRPr="00F35FD6" w:rsidR="00846F7F">
        <w:rPr>
          <w:rStyle w:val="JuParaChar"/>
          <w:spacing w:val="-2"/>
        </w:rPr>
        <w:t>used</w:t>
      </w:r>
      <w:r w:rsidRPr="00F35FD6" w:rsidR="005E63A1">
        <w:rPr>
          <w:rStyle w:val="JuParaChar"/>
          <w:spacing w:val="-2"/>
        </w:rPr>
        <w:t>.</w:t>
      </w:r>
      <w:r w:rsidRPr="00F35FD6" w:rsidR="00CF28E2">
        <w:rPr>
          <w:rStyle w:val="JuParaChar"/>
          <w:spacing w:val="-2"/>
        </w:rPr>
        <w:t xml:space="preserve"> </w:t>
      </w:r>
      <w:r w:rsidRPr="00F35FD6" w:rsidR="003A72D4">
        <w:rPr>
          <w:rStyle w:val="JuParaChar"/>
          <w:spacing w:val="-2"/>
        </w:rPr>
        <w:t>T</w:t>
      </w:r>
      <w:r w:rsidRPr="00F35FD6" w:rsidR="005E63A1">
        <w:rPr>
          <w:rStyle w:val="JuParaChar"/>
          <w:spacing w:val="-2"/>
        </w:rPr>
        <w:t>he</w:t>
      </w:r>
      <w:r w:rsidRPr="00F35FD6" w:rsidR="00694758">
        <w:rPr>
          <w:rStyle w:val="JuParaChar"/>
          <w:spacing w:val="-2"/>
        </w:rPr>
        <w:t xml:space="preserve"> </w:t>
      </w:r>
      <w:r w:rsidRPr="00F35FD6" w:rsidR="008018E4">
        <w:rPr>
          <w:rStyle w:val="JuParaChar"/>
          <w:spacing w:val="-2"/>
        </w:rPr>
        <w:t xml:space="preserve">judgment of the </w:t>
      </w:r>
      <w:r w:rsidRPr="00F35FD6" w:rsidR="00694758">
        <w:rPr>
          <w:rStyle w:val="JuParaChar"/>
          <w:spacing w:val="-2"/>
        </w:rPr>
        <w:t xml:space="preserve">High Court </w:t>
      </w:r>
      <w:r w:rsidRPr="00F35FD6" w:rsidR="003A72D4">
        <w:rPr>
          <w:rStyle w:val="JuParaChar"/>
          <w:spacing w:val="-2"/>
        </w:rPr>
        <w:t xml:space="preserve">stated </w:t>
      </w:r>
      <w:r w:rsidRPr="00F35FD6" w:rsidR="008E495F">
        <w:rPr>
          <w:rStyle w:val="JuParaChar"/>
          <w:spacing w:val="-2"/>
        </w:rPr>
        <w:t>that</w:t>
      </w:r>
      <w:bookmarkEnd w:id="36"/>
      <w:r w:rsidRPr="00F35FD6" w:rsidR="00694758">
        <w:rPr>
          <w:rStyle w:val="JuParaChar"/>
          <w:spacing w:val="-2"/>
        </w:rPr>
        <w:t xml:space="preserve">, pursuant to </w:t>
      </w:r>
      <w:bookmarkStart w:name="lt_pId075" w:id="37"/>
      <w:r w:rsidRPr="00F35FD6" w:rsidR="00694758">
        <w:rPr>
          <w:rStyle w:val="JuParaChar"/>
          <w:spacing w:val="-2"/>
        </w:rPr>
        <w:t xml:space="preserve">section </w:t>
      </w:r>
      <w:bookmarkStart w:name="_Hlk111717852" w:id="38"/>
      <w:r w:rsidRPr="00F35FD6" w:rsidR="00694758">
        <w:rPr>
          <w:rStyle w:val="JuParaChar"/>
          <w:spacing w:val="-2"/>
        </w:rPr>
        <w:t>86(2)(b) of the Judicial Review Act</w:t>
      </w:r>
      <w:r w:rsidRPr="00F35FD6" w:rsidR="00694758">
        <w:rPr>
          <w:rStyle w:val="JuParaChar"/>
        </w:rPr>
        <w:t xml:space="preserve"> (Law no. 29/1998 of </w:t>
      </w:r>
      <w:r w:rsidRPr="00F35FD6" w:rsidR="00694758">
        <w:rPr>
          <w:rStyle w:val="JuParaChar"/>
          <w:spacing w:val="-2"/>
        </w:rPr>
        <w:t>13 July 1998</w:t>
      </w:r>
      <w:bookmarkEnd w:id="37"/>
      <w:bookmarkEnd w:id="38"/>
      <w:r w:rsidRPr="00F35FD6" w:rsidR="00694758">
        <w:rPr>
          <w:rStyle w:val="JuParaChar"/>
          <w:spacing w:val="-2"/>
        </w:rPr>
        <w:t>)</w:t>
      </w:r>
      <w:r w:rsidRPr="00F35FD6" w:rsidR="003A72D4">
        <w:rPr>
          <w:rStyle w:val="JuParaChar"/>
          <w:spacing w:val="-2"/>
        </w:rPr>
        <w:t>, it could not be the subject of an appeal on points of law</w:t>
      </w:r>
      <w:r w:rsidRPr="00F35FD6" w:rsidR="003A72D4">
        <w:rPr>
          <w:rStyle w:val="JuParaChar"/>
        </w:rPr>
        <w:t xml:space="preserve"> </w:t>
      </w:r>
      <w:r w:rsidRPr="00F35FD6" w:rsidR="003A72D4">
        <w:rPr>
          <w:rStyle w:val="JuParaChar"/>
          <w:spacing w:val="-2"/>
        </w:rPr>
        <w:t>to the Supreme Court.</w:t>
      </w:r>
      <w:r w:rsidRPr="00F35FD6" w:rsidR="00640A85">
        <w:rPr>
          <w:rStyle w:val="JuParaChar"/>
        </w:rPr>
        <w:t xml:space="preserve"> Th</w:t>
      </w:r>
      <w:r w:rsidRPr="00F35FD6" w:rsidR="00587CAE">
        <w:rPr>
          <w:rStyle w:val="JuParaChar"/>
        </w:rPr>
        <w:t>at</w:t>
      </w:r>
      <w:r w:rsidRPr="00F35FD6" w:rsidR="00640A85">
        <w:rPr>
          <w:rStyle w:val="JuParaChar"/>
        </w:rPr>
        <w:t xml:space="preserve"> was because </w:t>
      </w:r>
      <w:r w:rsidRPr="00F35FD6" w:rsidR="003204A3">
        <w:rPr>
          <w:rStyle w:val="JuParaChar"/>
        </w:rPr>
        <w:t>th</w:t>
      </w:r>
      <w:r w:rsidRPr="00F35FD6" w:rsidR="003A72D4">
        <w:rPr>
          <w:rStyle w:val="JuParaChar"/>
        </w:rPr>
        <w:t>e</w:t>
      </w:r>
      <w:r w:rsidRPr="00F35FD6" w:rsidR="004D6F45">
        <w:rPr>
          <w:rStyle w:val="JuParaChar"/>
        </w:rPr>
        <w:t xml:space="preserve"> section </w:t>
      </w:r>
      <w:r w:rsidRPr="00F35FD6" w:rsidR="003A72D4">
        <w:rPr>
          <w:rStyle w:val="JuParaChar"/>
        </w:rPr>
        <w:t xml:space="preserve">in question </w:t>
      </w:r>
      <w:r w:rsidRPr="00F35FD6" w:rsidR="00640A85">
        <w:rPr>
          <w:rStyle w:val="JuParaChar"/>
        </w:rPr>
        <w:t>had been</w:t>
      </w:r>
      <w:r w:rsidRPr="00F35FD6" w:rsidR="00EA3D3F">
        <w:rPr>
          <w:rStyle w:val="JuParaChar"/>
        </w:rPr>
        <w:t xml:space="preserve"> </w:t>
      </w:r>
      <w:bookmarkStart w:name="lt_pId076" w:id="39"/>
      <w:r w:rsidRPr="00F35FD6" w:rsidR="00750B1D">
        <w:rPr>
          <w:rStyle w:val="JuParaChar"/>
        </w:rPr>
        <w:t xml:space="preserve">amended </w:t>
      </w:r>
      <w:r w:rsidRPr="00F35FD6" w:rsidR="00B524DD">
        <w:rPr>
          <w:rStyle w:val="JuParaChar"/>
        </w:rPr>
        <w:t>by the</w:t>
      </w:r>
      <w:r w:rsidRPr="00F35FD6" w:rsidR="00750B1D">
        <w:rPr>
          <w:rStyle w:val="JuParaChar"/>
        </w:rPr>
        <w:t xml:space="preserve"> </w:t>
      </w:r>
      <w:r w:rsidRPr="00F35FD6" w:rsidR="001B3634">
        <w:rPr>
          <w:rStyle w:val="JuParaChar"/>
        </w:rPr>
        <w:t>Expeditious Proceedings Act</w:t>
      </w:r>
      <w:r w:rsidRPr="00F35FD6" w:rsidR="00B524DD">
        <w:rPr>
          <w:rStyle w:val="JuParaChar"/>
        </w:rPr>
        <w:t xml:space="preserve"> </w:t>
      </w:r>
      <w:r w:rsidRPr="00F35FD6" w:rsidR="0035537C">
        <w:rPr>
          <w:rStyle w:val="JuParaChar"/>
        </w:rPr>
        <w:t>(Law n</w:t>
      </w:r>
      <w:r w:rsidRPr="00F35FD6" w:rsidR="001B3634">
        <w:t>o.</w:t>
      </w:r>
      <w:r w:rsidRPr="00F35FD6" w:rsidR="006F7AC4">
        <w:t xml:space="preserve"> </w:t>
      </w:r>
      <w:r w:rsidRPr="00F35FD6">
        <w:t xml:space="preserve">37/2011 </w:t>
      </w:r>
      <w:r w:rsidRPr="00F35FD6" w:rsidR="001B3634">
        <w:t>of</w:t>
      </w:r>
      <w:r w:rsidRPr="00F35FD6">
        <w:t xml:space="preserve"> 10</w:t>
      </w:r>
      <w:r w:rsidRPr="00F35FD6" w:rsidR="00A753A1">
        <w:t xml:space="preserve"> </w:t>
      </w:r>
      <w:r w:rsidRPr="00F35FD6" w:rsidR="001B3634">
        <w:t>October</w:t>
      </w:r>
      <w:r w:rsidRPr="00F35FD6">
        <w:t xml:space="preserve"> 2011</w:t>
      </w:r>
      <w:r w:rsidRPr="00F35FD6" w:rsidR="0035537C">
        <w:t>)</w:t>
      </w:r>
      <w:r w:rsidRPr="00F35FD6" w:rsidR="003A72D4">
        <w:t>,</w:t>
      </w:r>
      <w:r w:rsidRPr="00F35FD6" w:rsidR="008018E4">
        <w:t xml:space="preserve"> </w:t>
      </w:r>
      <w:r w:rsidRPr="00F35FD6" w:rsidR="003A72D4">
        <w:t>increasing</w:t>
      </w:r>
      <w:r w:rsidRPr="00F35FD6" w:rsidR="00AD327A">
        <w:t xml:space="preserve"> </w:t>
      </w:r>
      <w:r w:rsidRPr="00F35FD6" w:rsidR="00694758">
        <w:t>the</w:t>
      </w:r>
      <w:r w:rsidRPr="00F35FD6" w:rsidR="008018E4">
        <w:t xml:space="preserve"> </w:t>
      </w:r>
      <w:r w:rsidRPr="00F35FD6" w:rsidR="009164E1">
        <w:t xml:space="preserve">claim </w:t>
      </w:r>
      <w:r w:rsidRPr="00F35FD6" w:rsidR="00694758">
        <w:t>value</w:t>
      </w:r>
      <w:r w:rsidRPr="00F35FD6" w:rsidR="00123000">
        <w:t xml:space="preserve"> </w:t>
      </w:r>
      <w:r w:rsidRPr="00F35FD6" w:rsidR="008018E4">
        <w:t xml:space="preserve">threshold for such an appeal </w:t>
      </w:r>
      <w:r w:rsidRPr="00F35FD6" w:rsidR="00B67F3D">
        <w:t>from</w:t>
      </w:r>
      <w:r w:rsidRPr="00F35FD6" w:rsidR="00E168F1">
        <w:t xml:space="preserve"> </w:t>
      </w:r>
      <w:r w:rsidRPr="00F35FD6" w:rsidR="00960BEC">
        <w:t>EUR</w:t>
      </w:r>
      <w:r w:rsidRPr="00F35FD6" w:rsidR="00A84756">
        <w:t> </w:t>
      </w:r>
      <w:r w:rsidRPr="00F35FD6">
        <w:t>150</w:t>
      </w:r>
      <w:r w:rsidRPr="00F35FD6" w:rsidR="00960BEC">
        <w:t>,</w:t>
      </w:r>
      <w:r w:rsidRPr="00F35FD6">
        <w:t>000</w:t>
      </w:r>
      <w:r w:rsidRPr="00F35FD6" w:rsidR="004D6F45">
        <w:t xml:space="preserve"> </w:t>
      </w:r>
      <w:r w:rsidRPr="00F35FD6" w:rsidR="00960BEC">
        <w:t>to EUR</w:t>
      </w:r>
      <w:r w:rsidRPr="00F35FD6" w:rsidR="00A84756">
        <w:t> </w:t>
      </w:r>
      <w:r w:rsidRPr="00F35FD6">
        <w:t>600</w:t>
      </w:r>
      <w:r w:rsidRPr="00F35FD6" w:rsidR="00960BEC">
        <w:t>,</w:t>
      </w:r>
      <w:r w:rsidRPr="00F35FD6">
        <w:t>000</w:t>
      </w:r>
      <w:r w:rsidRPr="00F35FD6" w:rsidR="00694758">
        <w:t>.</w:t>
      </w:r>
      <w:bookmarkEnd w:id="39"/>
    </w:p>
    <w:bookmarkStart w:name="lt_pId078" w:id="40"/>
    <w:p w:rsidRPr="00F35FD6" w:rsidR="00781625" w:rsidP="00F35FD6" w14:paraId="42A7F25F" w14:textId="4CB975BC">
      <w:pPr>
        <w:pStyle w:val="JuPara"/>
      </w:pPr>
      <w:r w:rsidRPr="00F35FD6">
        <w:rPr>
          <w:rFonts w:eastAsia="Times New Roman"/>
          <w:lang w:eastAsia="fr-FR"/>
        </w:rPr>
        <w:fldChar w:fldCharType="begin"/>
      </w:r>
      <w:r w:rsidRPr="00F35FD6">
        <w:rPr>
          <w:rFonts w:eastAsia="Times New Roman"/>
          <w:lang w:eastAsia="fr-FR"/>
        </w:rPr>
        <w:instrText xml:space="preserve"> SEQ level0 \*arabic \* MERGEFORMAT </w:instrText>
      </w:r>
      <w:r w:rsidRPr="00F35FD6">
        <w:rPr>
          <w:rFonts w:eastAsia="Times New Roman"/>
          <w:lang w:eastAsia="fr-FR"/>
        </w:rPr>
        <w:fldChar w:fldCharType="separate"/>
      </w:r>
      <w:r w:rsidRPr="00F35FD6" w:rsidR="00F35FD6">
        <w:rPr>
          <w:rFonts w:eastAsia="Times New Roman"/>
          <w:noProof/>
          <w:lang w:eastAsia="fr-FR"/>
        </w:rPr>
        <w:t>10</w:t>
      </w:r>
      <w:r w:rsidRPr="00F35FD6">
        <w:rPr>
          <w:rFonts w:eastAsia="Times New Roman"/>
          <w:lang w:eastAsia="fr-FR"/>
        </w:rPr>
        <w:fldChar w:fldCharType="end"/>
      </w:r>
      <w:r w:rsidRPr="00F35FD6">
        <w:rPr>
          <w:rFonts w:eastAsia="Times New Roman"/>
          <w:lang w:eastAsia="fr-FR"/>
        </w:rPr>
        <w:t>.  </w:t>
      </w:r>
      <w:r w:rsidRPr="00F35FD6" w:rsidR="00CC4688">
        <w:rPr>
          <w:rFonts w:eastAsia="Times New Roman"/>
          <w:lang w:eastAsia="fr-FR"/>
        </w:rPr>
        <w:t xml:space="preserve">The applicant </w:t>
      </w:r>
      <w:r w:rsidRPr="00F35FD6" w:rsidR="00A9571D">
        <w:rPr>
          <w:rFonts w:eastAsia="Times New Roman"/>
          <w:lang w:eastAsia="fr-FR"/>
        </w:rPr>
        <w:t>launched</w:t>
      </w:r>
      <w:r w:rsidRPr="00F35FD6" w:rsidR="00E34806">
        <w:rPr>
          <w:rFonts w:eastAsia="Times New Roman"/>
          <w:lang w:eastAsia="fr-FR"/>
        </w:rPr>
        <w:t xml:space="preserve"> </w:t>
      </w:r>
      <w:r w:rsidRPr="00F35FD6">
        <w:rPr>
          <w:rFonts w:eastAsia="Times New Roman"/>
          <w:i/>
          <w:lang w:eastAsia="fr-FR"/>
        </w:rPr>
        <w:t>amparo</w:t>
      </w:r>
      <w:r w:rsidRPr="00F35FD6" w:rsidR="00A753A1">
        <w:rPr>
          <w:rFonts w:eastAsia="Times New Roman"/>
          <w:i/>
          <w:lang w:eastAsia="fr-FR"/>
        </w:rPr>
        <w:t xml:space="preserve"> </w:t>
      </w:r>
      <w:r w:rsidRPr="00F35FD6" w:rsidR="009164E1">
        <w:rPr>
          <w:rFonts w:eastAsia="Times New Roman"/>
          <w:iCs/>
          <w:lang w:eastAsia="fr-FR"/>
        </w:rPr>
        <w:t>proceedings</w:t>
      </w:r>
      <w:r w:rsidRPr="00F35FD6" w:rsidR="00A753A1">
        <w:rPr>
          <w:rFonts w:eastAsia="Times New Roman"/>
          <w:iCs/>
          <w:lang w:eastAsia="fr-FR"/>
        </w:rPr>
        <w:t xml:space="preserve"> (</w:t>
      </w:r>
      <w:r w:rsidRPr="00F35FD6" w:rsidR="009164E1">
        <w:rPr>
          <w:rFonts w:eastAsia="Times New Roman"/>
          <w:iCs/>
          <w:lang w:eastAsia="fr-FR"/>
        </w:rPr>
        <w:t>proceedings</w:t>
      </w:r>
      <w:r w:rsidRPr="00F35FD6" w:rsidR="009B069A">
        <w:rPr>
          <w:rFonts w:eastAsia="Times New Roman"/>
          <w:iCs/>
          <w:lang w:eastAsia="fr-FR"/>
        </w:rPr>
        <w:t xml:space="preserve"> for</w:t>
      </w:r>
      <w:r w:rsidRPr="00F35FD6" w:rsidR="001D3741">
        <w:rPr>
          <w:rFonts w:eastAsia="Times New Roman"/>
          <w:iCs/>
          <w:lang w:eastAsia="fr-FR"/>
        </w:rPr>
        <w:t xml:space="preserve"> the</w:t>
      </w:r>
      <w:r w:rsidRPr="00F35FD6" w:rsidR="009B069A">
        <w:rPr>
          <w:rFonts w:eastAsia="Times New Roman"/>
          <w:iCs/>
          <w:lang w:eastAsia="fr-FR"/>
        </w:rPr>
        <w:t xml:space="preserve"> protection of fundamental rights)</w:t>
      </w:r>
      <w:r w:rsidRPr="00F35FD6" w:rsidR="00CC4688">
        <w:rPr>
          <w:rFonts w:eastAsia="Times New Roman"/>
          <w:iCs/>
          <w:lang w:eastAsia="fr-FR"/>
        </w:rPr>
        <w:t xml:space="preserve"> </w:t>
      </w:r>
      <w:r w:rsidRPr="00F35FD6" w:rsidR="009164E1">
        <w:rPr>
          <w:rFonts w:eastAsia="Times New Roman"/>
          <w:iCs/>
          <w:lang w:eastAsia="fr-FR"/>
        </w:rPr>
        <w:t>in</w:t>
      </w:r>
      <w:r w:rsidRPr="00F35FD6" w:rsidR="00CC4688">
        <w:rPr>
          <w:rFonts w:eastAsia="Times New Roman"/>
          <w:iCs/>
          <w:lang w:eastAsia="fr-FR"/>
        </w:rPr>
        <w:t xml:space="preserve"> the Constitutional Court</w:t>
      </w:r>
      <w:r w:rsidRPr="00F35FD6" w:rsidR="00D066D6">
        <w:rPr>
          <w:rFonts w:eastAsia="Times New Roman"/>
          <w:iCs/>
          <w:lang w:eastAsia="fr-FR"/>
        </w:rPr>
        <w:t>,</w:t>
      </w:r>
      <w:r w:rsidRPr="00F35FD6" w:rsidR="00CD556A">
        <w:rPr>
          <w:rFonts w:eastAsia="Times New Roman"/>
          <w:iCs/>
          <w:lang w:eastAsia="fr-FR"/>
        </w:rPr>
        <w:t xml:space="preserve"> </w:t>
      </w:r>
      <w:r w:rsidRPr="00F35FD6" w:rsidR="00D066D6">
        <w:rPr>
          <w:rFonts w:eastAsia="Times New Roman"/>
          <w:iCs/>
          <w:lang w:eastAsia="fr-FR"/>
        </w:rPr>
        <w:t>relying on</w:t>
      </w:r>
      <w:r w:rsidRPr="00F35FD6" w:rsidR="00CC4688">
        <w:rPr>
          <w:rFonts w:eastAsia="Times New Roman"/>
          <w:iCs/>
          <w:lang w:eastAsia="fr-FR"/>
        </w:rPr>
        <w:t xml:space="preserve"> the principle</w:t>
      </w:r>
      <w:r w:rsidRPr="00F35FD6" w:rsidR="00B66D20">
        <w:rPr>
          <w:rFonts w:eastAsia="Times New Roman"/>
          <w:iCs/>
          <w:lang w:eastAsia="fr-FR"/>
        </w:rPr>
        <w:t xml:space="preserve"> </w:t>
      </w:r>
      <w:r w:rsidRPr="00F35FD6" w:rsidR="00CC4688">
        <w:rPr>
          <w:rFonts w:eastAsia="Times New Roman"/>
          <w:iCs/>
          <w:lang w:eastAsia="fr-FR"/>
        </w:rPr>
        <w:t>of legality and the right to</w:t>
      </w:r>
      <w:r w:rsidRPr="00F35FD6" w:rsidR="00134D23">
        <w:rPr>
          <w:rFonts w:eastAsia="Times New Roman"/>
          <w:iCs/>
          <w:lang w:eastAsia="fr-FR"/>
        </w:rPr>
        <w:t xml:space="preserve"> have his case reviewed by a higher court</w:t>
      </w:r>
      <w:r w:rsidRPr="00F35FD6" w:rsidR="00D066D6">
        <w:rPr>
          <w:rFonts w:eastAsia="Times New Roman"/>
          <w:iCs/>
          <w:lang w:eastAsia="fr-FR"/>
        </w:rPr>
        <w:t>, and</w:t>
      </w:r>
      <w:r w:rsidRPr="00F35FD6" w:rsidR="003D645C">
        <w:rPr>
          <w:rFonts w:eastAsia="Times New Roman"/>
          <w:iCs/>
          <w:lang w:eastAsia="fr-FR"/>
        </w:rPr>
        <w:t xml:space="preserve"> </w:t>
      </w:r>
      <w:r w:rsidRPr="00F35FD6" w:rsidR="00AB739B">
        <w:rPr>
          <w:rFonts w:eastAsia="Times New Roman"/>
          <w:iCs/>
          <w:lang w:eastAsia="fr-FR"/>
        </w:rPr>
        <w:t>argu</w:t>
      </w:r>
      <w:r w:rsidRPr="00F35FD6" w:rsidR="00D066D6">
        <w:rPr>
          <w:rFonts w:eastAsia="Times New Roman"/>
          <w:iCs/>
          <w:lang w:eastAsia="fr-FR"/>
        </w:rPr>
        <w:t>ing</w:t>
      </w:r>
      <w:r w:rsidRPr="00F35FD6" w:rsidR="00AB739B">
        <w:rPr>
          <w:rFonts w:eastAsia="Times New Roman"/>
          <w:iCs/>
          <w:lang w:eastAsia="fr-FR"/>
        </w:rPr>
        <w:t xml:space="preserve"> that</w:t>
      </w:r>
      <w:r w:rsidRPr="00F35FD6" w:rsidR="009B069A">
        <w:rPr>
          <w:rFonts w:eastAsia="Times New Roman"/>
          <w:iCs/>
          <w:lang w:eastAsia="fr-FR"/>
        </w:rPr>
        <w:t xml:space="preserve"> no reasons had been given for</w:t>
      </w:r>
      <w:r w:rsidRPr="00F35FD6" w:rsidR="00AB739B">
        <w:rPr>
          <w:rFonts w:eastAsia="Times New Roman"/>
          <w:iCs/>
          <w:lang w:eastAsia="fr-FR"/>
        </w:rPr>
        <w:t xml:space="preserve"> the decision to impose the penalty on him. </w:t>
      </w:r>
      <w:r w:rsidRPr="00F35FD6" w:rsidR="00A27621">
        <w:rPr>
          <w:rFonts w:eastAsia="Times New Roman"/>
          <w:iCs/>
          <w:lang w:eastAsia="fr-FR"/>
        </w:rPr>
        <w:t xml:space="preserve">He further complained that the </w:t>
      </w:r>
      <w:r w:rsidRPr="00F35FD6" w:rsidR="002B0B48">
        <w:rPr>
          <w:rFonts w:eastAsia="Times New Roman"/>
          <w:iCs/>
          <w:lang w:eastAsia="fr-FR"/>
        </w:rPr>
        <w:t>events of the case</w:t>
      </w:r>
      <w:r w:rsidRPr="00F35FD6" w:rsidR="004171B8">
        <w:rPr>
          <w:rFonts w:eastAsia="Times New Roman"/>
          <w:iCs/>
          <w:lang w:eastAsia="fr-FR"/>
        </w:rPr>
        <w:t xml:space="preserve"> had</w:t>
      </w:r>
      <w:r w:rsidRPr="00F35FD6" w:rsidR="00A27621">
        <w:rPr>
          <w:rFonts w:eastAsia="Times New Roman"/>
          <w:iCs/>
          <w:lang w:eastAsia="fr-FR"/>
        </w:rPr>
        <w:t xml:space="preserve"> predated the</w:t>
      </w:r>
      <w:r w:rsidRPr="00F35FD6" w:rsidR="002B0B48">
        <w:rPr>
          <w:rFonts w:eastAsia="Times New Roman"/>
          <w:iCs/>
          <w:lang w:eastAsia="fr-FR"/>
        </w:rPr>
        <w:t xml:space="preserve"> </w:t>
      </w:r>
      <w:r w:rsidRPr="00F35FD6" w:rsidR="00A27621">
        <w:rPr>
          <w:rFonts w:eastAsia="Times New Roman"/>
          <w:iCs/>
          <w:lang w:eastAsia="fr-FR"/>
        </w:rPr>
        <w:t xml:space="preserve">amendment of </w:t>
      </w:r>
      <w:r w:rsidRPr="00F35FD6" w:rsidR="0035537C">
        <w:rPr>
          <w:rFonts w:eastAsia="Times New Roman"/>
          <w:iCs/>
          <w:lang w:eastAsia="fr-FR"/>
        </w:rPr>
        <w:t>Law</w:t>
      </w:r>
      <w:r w:rsidRPr="00F35FD6" w:rsidR="00A27621">
        <w:rPr>
          <w:rFonts w:eastAsia="Times New Roman"/>
          <w:iCs/>
          <w:lang w:eastAsia="fr-FR"/>
        </w:rPr>
        <w:t xml:space="preserve"> </w:t>
      </w:r>
      <w:r w:rsidRPr="00F35FD6" w:rsidR="0035537C">
        <w:rPr>
          <w:rFonts w:eastAsia="Times New Roman"/>
          <w:iCs/>
          <w:lang w:eastAsia="fr-FR"/>
        </w:rPr>
        <w:t>n</w:t>
      </w:r>
      <w:r w:rsidRPr="00F35FD6" w:rsidR="00A27621">
        <w:rPr>
          <w:rFonts w:eastAsia="Times New Roman"/>
          <w:iCs/>
          <w:lang w:eastAsia="fr-FR"/>
        </w:rPr>
        <w:t xml:space="preserve">o. </w:t>
      </w:r>
      <w:r w:rsidRPr="00F35FD6" w:rsidR="00A27621">
        <w:rPr>
          <w:rFonts w:eastAsia="Times New Roman"/>
          <w:lang w:eastAsia="fr-FR"/>
        </w:rPr>
        <w:t>29/1998.</w:t>
      </w:r>
      <w:bookmarkEnd w:id="40"/>
      <w:r w:rsidRPr="00F35FD6">
        <w:rPr>
          <w:rFonts w:eastAsia="Times New Roman"/>
          <w:lang w:eastAsia="fr-FR"/>
        </w:rPr>
        <w:t xml:space="preserve"> </w:t>
      </w:r>
      <w:bookmarkStart w:name="lt_pId080" w:id="41"/>
      <w:r w:rsidRPr="00F35FD6" w:rsidR="00B714AA">
        <w:rPr>
          <w:rFonts w:eastAsia="Times New Roman"/>
          <w:lang w:eastAsia="fr-FR"/>
        </w:rPr>
        <w:t xml:space="preserve">By a decision of </w:t>
      </w:r>
      <w:r w:rsidRPr="00F35FD6">
        <w:rPr>
          <w:rFonts w:eastAsia="Times New Roman"/>
          <w:lang w:eastAsia="fr-FR"/>
        </w:rPr>
        <w:t>29</w:t>
      </w:r>
      <w:r w:rsidRPr="00F35FD6" w:rsidR="00F3205F">
        <w:rPr>
          <w:rFonts w:eastAsia="Times New Roman"/>
          <w:lang w:eastAsia="fr-FR"/>
        </w:rPr>
        <w:t> </w:t>
      </w:r>
      <w:r w:rsidRPr="00F35FD6" w:rsidR="00B714AA">
        <w:rPr>
          <w:rFonts w:eastAsia="Times New Roman"/>
          <w:lang w:eastAsia="fr-FR"/>
        </w:rPr>
        <w:t>April</w:t>
      </w:r>
      <w:r w:rsidRPr="00F35FD6">
        <w:rPr>
          <w:rFonts w:eastAsia="Times New Roman"/>
          <w:lang w:eastAsia="fr-FR"/>
        </w:rPr>
        <w:t xml:space="preserve"> 2013,</w:t>
      </w:r>
      <w:r w:rsidRPr="00F35FD6" w:rsidR="00077AE2">
        <w:rPr>
          <w:rFonts w:eastAsia="Times New Roman"/>
          <w:lang w:eastAsia="fr-FR"/>
        </w:rPr>
        <w:t xml:space="preserve"> notified on </w:t>
      </w:r>
      <w:r w:rsidRPr="00F35FD6">
        <w:rPr>
          <w:rFonts w:eastAsia="Times New Roman"/>
          <w:lang w:eastAsia="fr-FR"/>
        </w:rPr>
        <w:t>3</w:t>
      </w:r>
      <w:r w:rsidRPr="00F35FD6" w:rsidR="009E5372">
        <w:rPr>
          <w:rFonts w:eastAsia="Times New Roman"/>
          <w:lang w:eastAsia="fr-FR"/>
        </w:rPr>
        <w:t xml:space="preserve"> </w:t>
      </w:r>
      <w:r w:rsidRPr="00F35FD6" w:rsidR="00077AE2">
        <w:rPr>
          <w:rFonts w:eastAsia="Times New Roman"/>
          <w:lang w:eastAsia="fr-FR"/>
        </w:rPr>
        <w:t>May</w:t>
      </w:r>
      <w:r w:rsidRPr="00F35FD6">
        <w:rPr>
          <w:rFonts w:eastAsia="Times New Roman"/>
          <w:lang w:eastAsia="fr-FR"/>
        </w:rPr>
        <w:t xml:space="preserve"> 2013,</w:t>
      </w:r>
      <w:r w:rsidRPr="00F35FD6" w:rsidR="00077AE2">
        <w:rPr>
          <w:rFonts w:eastAsia="Times New Roman"/>
          <w:lang w:eastAsia="fr-FR"/>
        </w:rPr>
        <w:t xml:space="preserve"> the </w:t>
      </w:r>
      <w:r w:rsidRPr="00F35FD6" w:rsidR="008D6B86">
        <w:rPr>
          <w:rFonts w:eastAsia="Times New Roman"/>
          <w:lang w:eastAsia="fr-FR"/>
        </w:rPr>
        <w:t>Constitutional Court</w:t>
      </w:r>
      <w:r w:rsidRPr="00F35FD6" w:rsidR="009B069A">
        <w:rPr>
          <w:rFonts w:eastAsia="Times New Roman"/>
          <w:lang w:eastAsia="fr-FR"/>
        </w:rPr>
        <w:t xml:space="preserve"> </w:t>
      </w:r>
      <w:r w:rsidRPr="00F35FD6" w:rsidR="00A9571D">
        <w:rPr>
          <w:rFonts w:eastAsia="Times New Roman"/>
          <w:lang w:eastAsia="fr-FR"/>
        </w:rPr>
        <w:t>refused to entertain</w:t>
      </w:r>
      <w:r w:rsidRPr="00F35FD6" w:rsidR="00CD556A">
        <w:rPr>
          <w:rFonts w:eastAsia="Times New Roman"/>
          <w:lang w:eastAsia="fr-FR"/>
        </w:rPr>
        <w:t xml:space="preserve"> the</w:t>
      </w:r>
      <w:r w:rsidRPr="00F35FD6" w:rsidR="00077AE2">
        <w:rPr>
          <w:rFonts w:eastAsia="Times New Roman"/>
          <w:lang w:eastAsia="fr-FR"/>
        </w:rPr>
        <w:t xml:space="preserve"> </w:t>
      </w:r>
      <w:r w:rsidRPr="00F35FD6" w:rsidR="009164E1">
        <w:rPr>
          <w:rFonts w:eastAsia="Times New Roman"/>
          <w:lang w:eastAsia="fr-FR"/>
        </w:rPr>
        <w:t>case</w:t>
      </w:r>
      <w:r w:rsidRPr="00F35FD6" w:rsidR="00077AE2">
        <w:rPr>
          <w:rFonts w:eastAsia="Times New Roman"/>
          <w:lang w:eastAsia="fr-FR"/>
        </w:rPr>
        <w:t xml:space="preserve"> </w:t>
      </w:r>
      <w:r w:rsidRPr="00F35FD6" w:rsidR="008D6B86">
        <w:rPr>
          <w:rFonts w:eastAsia="Times New Roman"/>
          <w:lang w:eastAsia="fr-FR"/>
        </w:rPr>
        <w:t>on the ground that</w:t>
      </w:r>
      <w:r w:rsidRPr="00F35FD6" w:rsidR="009D151B">
        <w:rPr>
          <w:rFonts w:eastAsia="Times New Roman"/>
          <w:lang w:eastAsia="fr-FR"/>
        </w:rPr>
        <w:t xml:space="preserve"> </w:t>
      </w:r>
      <w:r w:rsidRPr="00F35FD6" w:rsidR="00A9571D">
        <w:rPr>
          <w:rFonts w:eastAsia="Times New Roman"/>
          <w:lang w:eastAsia="fr-FR"/>
        </w:rPr>
        <w:t>the applicant</w:t>
      </w:r>
      <w:r w:rsidRPr="00F35FD6" w:rsidR="00077AE2">
        <w:rPr>
          <w:rFonts w:eastAsia="Times New Roman"/>
          <w:lang w:eastAsia="fr-FR"/>
        </w:rPr>
        <w:t xml:space="preserve"> </w:t>
      </w:r>
      <w:r w:rsidRPr="00F35FD6" w:rsidR="005E249E">
        <w:rPr>
          <w:rFonts w:eastAsia="Times New Roman"/>
          <w:lang w:eastAsia="fr-FR"/>
        </w:rPr>
        <w:t xml:space="preserve">had not </w:t>
      </w:r>
      <w:r w:rsidRPr="00F35FD6" w:rsidR="004171B8">
        <w:rPr>
          <w:rFonts w:eastAsia="Times New Roman"/>
          <w:lang w:eastAsia="fr-FR"/>
        </w:rPr>
        <w:t>made an adequate showing of its</w:t>
      </w:r>
      <w:r w:rsidRPr="00F35FD6" w:rsidR="009E5372">
        <w:rPr>
          <w:rFonts w:eastAsia="Times New Roman"/>
          <w:lang w:eastAsia="fr-FR"/>
        </w:rPr>
        <w:t xml:space="preserve"> </w:t>
      </w:r>
      <w:r w:rsidRPr="00F35FD6" w:rsidR="00654C11">
        <w:rPr>
          <w:rFonts w:eastAsia="Times New Roman"/>
          <w:lang w:eastAsia="fr-FR"/>
        </w:rPr>
        <w:t xml:space="preserve">“special constitutional </w:t>
      </w:r>
      <w:r w:rsidRPr="00F35FD6" w:rsidR="004171B8">
        <w:rPr>
          <w:rFonts w:eastAsia="Times New Roman"/>
          <w:lang w:eastAsia="fr-FR"/>
        </w:rPr>
        <w:t>importance</w:t>
      </w:r>
      <w:r w:rsidRPr="00F35FD6" w:rsidR="00654C11">
        <w:rPr>
          <w:rFonts w:eastAsia="Times New Roman"/>
          <w:lang w:eastAsia="fr-FR"/>
        </w:rPr>
        <w:t>”.</w:t>
      </w:r>
      <w:bookmarkEnd w:id="41"/>
    </w:p>
    <w:p w:rsidRPr="00F35FD6" w:rsidR="00953058" w:rsidP="00F35FD6" w14:paraId="301A571E" w14:textId="37CB443C">
      <w:pPr>
        <w:pStyle w:val="JuHIRoman"/>
        <w:rPr>
          <w:szCs w:val="24"/>
        </w:rPr>
      </w:pPr>
      <w:bookmarkStart w:name="lt_pId081" w:id="42"/>
      <w:r w:rsidRPr="00F35FD6">
        <w:rPr>
          <w:szCs w:val="24"/>
        </w:rPr>
        <w:t>RELEVANT DOMESTIC AND INTERNATIONAL LAW</w:t>
      </w:r>
      <w:bookmarkEnd w:id="42"/>
    </w:p>
    <w:bookmarkStart w:name="lt_pId083" w:id="43"/>
    <w:p w:rsidRPr="00F35FD6" w:rsidR="00953058" w:rsidP="00F35FD6" w14:paraId="7D8CF4B5" w14:textId="52A1B386">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11</w:t>
      </w:r>
      <w:r w:rsidRPr="00F35FD6">
        <w:fldChar w:fldCharType="end"/>
      </w:r>
      <w:r w:rsidRPr="00F35FD6">
        <w:t>.  </w:t>
      </w:r>
      <w:r w:rsidRPr="00F35FD6" w:rsidR="00292A50">
        <w:t xml:space="preserve">The </w:t>
      </w:r>
      <w:r w:rsidRPr="00F35FD6" w:rsidR="00292A50">
        <w:rPr>
          <w:rFonts w:eastAsia="Times New Roman"/>
          <w:lang w:eastAsia="fr-FR"/>
        </w:rPr>
        <w:t xml:space="preserve">Money Laundering and Terrorist Financing (Prevention) Act </w:t>
      </w:r>
      <w:r w:rsidRPr="00F35FD6" w:rsidR="0035537C">
        <w:rPr>
          <w:rFonts w:eastAsia="Times New Roman"/>
          <w:lang w:eastAsia="fr-FR"/>
        </w:rPr>
        <w:t>(Law n</w:t>
      </w:r>
      <w:r w:rsidRPr="00F35FD6" w:rsidR="00292A50">
        <w:rPr>
          <w:rFonts w:eastAsia="Times New Roman"/>
          <w:lang w:eastAsia="fr-FR"/>
        </w:rPr>
        <w:t>o. 10/2010 of 28 April 2010</w:t>
      </w:r>
      <w:r w:rsidRPr="00F35FD6" w:rsidR="0035537C">
        <w:rPr>
          <w:rFonts w:eastAsia="Times New Roman"/>
          <w:lang w:eastAsia="fr-FR"/>
        </w:rPr>
        <w:t>)</w:t>
      </w:r>
      <w:r w:rsidRPr="00F35FD6" w:rsidR="00292A50">
        <w:rPr>
          <w:rFonts w:eastAsia="Times New Roman"/>
          <w:lang w:eastAsia="fr-FR"/>
        </w:rPr>
        <w:t xml:space="preserve"> provides in relevant part:</w:t>
      </w:r>
      <w:bookmarkEnd w:id="43"/>
    </w:p>
    <w:p w:rsidRPr="00F35FD6" w:rsidR="009715DE" w:rsidP="00F35FD6" w14:paraId="119006A0" w14:textId="48A7DA31">
      <w:pPr>
        <w:pStyle w:val="JuHArticle"/>
      </w:pPr>
      <w:bookmarkStart w:name="lt_pId084" w:id="44"/>
      <w:r w:rsidRPr="00F35FD6">
        <w:t>Section</w:t>
      </w:r>
      <w:r w:rsidRPr="00F35FD6">
        <w:t xml:space="preserve"> 2</w:t>
      </w:r>
      <w:r w:rsidRPr="00F35FD6">
        <w:t>(</w:t>
      </w:r>
      <w:r w:rsidRPr="00F35FD6">
        <w:t>1</w:t>
      </w:r>
      <w:r w:rsidRPr="00F35FD6">
        <w:t>)</w:t>
      </w:r>
      <w:r w:rsidRPr="00F35FD6">
        <w:t xml:space="preserve"> ‒ </w:t>
      </w:r>
      <w:bookmarkEnd w:id="44"/>
      <w:r w:rsidRPr="00F35FD6" w:rsidR="00B0080E">
        <w:t>P</w:t>
      </w:r>
      <w:r w:rsidRPr="00F35FD6" w:rsidR="0070660D">
        <w:t>ersons</w:t>
      </w:r>
      <w:r w:rsidRPr="00F35FD6" w:rsidR="00D57308">
        <w:t xml:space="preserve"> </w:t>
      </w:r>
      <w:r w:rsidRPr="00F35FD6" w:rsidR="00E8500C">
        <w:t xml:space="preserve">and entities </w:t>
      </w:r>
      <w:r w:rsidRPr="00F35FD6" w:rsidR="00DB1B96">
        <w:t>concerned</w:t>
      </w:r>
    </w:p>
    <w:p w:rsidRPr="00F35FD6" w:rsidR="009715DE" w:rsidP="00F35FD6" w14:paraId="5D5AF034" w14:textId="1A28AD5A">
      <w:pPr>
        <w:pStyle w:val="JuQuot"/>
      </w:pPr>
      <w:r w:rsidRPr="00F35FD6">
        <w:t>“</w:t>
      </w:r>
      <w:r w:rsidRPr="00F35FD6">
        <w:t>1.  </w:t>
      </w:r>
      <w:bookmarkStart w:name="lt_pId086" w:id="45"/>
      <w:r w:rsidRPr="00F35FD6" w:rsidR="00292A50">
        <w:t>Th</w:t>
      </w:r>
      <w:r w:rsidRPr="00F35FD6" w:rsidR="005970E5">
        <w:t xml:space="preserve">is </w:t>
      </w:r>
      <w:r w:rsidRPr="00F35FD6" w:rsidR="0070660D">
        <w:t>A</w:t>
      </w:r>
      <w:r w:rsidRPr="00F35FD6" w:rsidR="005970E5">
        <w:t>ct applies to the</w:t>
      </w:r>
      <w:r w:rsidRPr="00F35FD6" w:rsidR="00292A50">
        <w:t xml:space="preserve"> following </w:t>
      </w:r>
      <w:r w:rsidRPr="00F35FD6" w:rsidR="0070660D">
        <w:t>persons</w:t>
      </w:r>
      <w:r w:rsidRPr="00F35FD6" w:rsidR="00E8500C">
        <w:t xml:space="preserve"> and entities</w:t>
      </w:r>
      <w:r w:rsidRPr="00F35FD6">
        <w:t>:</w:t>
      </w:r>
      <w:bookmarkEnd w:id="45"/>
    </w:p>
    <w:p w:rsidRPr="00F35FD6" w:rsidR="009715DE" w:rsidP="00F35FD6" w14:paraId="04BDF10E" w14:textId="152FBAB9">
      <w:pPr>
        <w:pStyle w:val="JuQuot"/>
      </w:pPr>
      <w:r w:rsidRPr="00F35FD6">
        <w:t>...</w:t>
      </w:r>
    </w:p>
    <w:p w:rsidRPr="00F35FD6" w:rsidR="009715DE" w:rsidP="00F35FD6" w14:paraId="05D56AB9" w14:textId="08B52ABA">
      <w:pPr>
        <w:pStyle w:val="JuQuot"/>
      </w:pPr>
      <w:bookmarkStart w:name="lt_pId088" w:id="46"/>
      <w:r w:rsidRPr="00F35FD6">
        <w:rPr>
          <w:spacing w:val="-2"/>
        </w:rPr>
        <w:t>(</w:t>
      </w:r>
      <w:r w:rsidRPr="00F35FD6">
        <w:rPr>
          <w:spacing w:val="-2"/>
        </w:rPr>
        <w:t>v)</w:t>
      </w:r>
      <w:bookmarkEnd w:id="46"/>
      <w:r w:rsidRPr="00F35FD6">
        <w:rPr>
          <w:spacing w:val="-2"/>
        </w:rPr>
        <w:t>  </w:t>
      </w:r>
      <w:bookmarkStart w:name="lt_pId089" w:id="47"/>
      <w:r w:rsidRPr="00F35FD6" w:rsidR="00935842">
        <w:rPr>
          <w:spacing w:val="-2"/>
        </w:rPr>
        <w:t>n</w:t>
      </w:r>
      <w:r w:rsidRPr="00F35FD6">
        <w:rPr>
          <w:spacing w:val="-2"/>
        </w:rPr>
        <w:t xml:space="preserve">atural persons effecting movements of </w:t>
      </w:r>
      <w:r w:rsidRPr="00F35FD6" w:rsidR="00D73FB1">
        <w:rPr>
          <w:spacing w:val="-2"/>
        </w:rPr>
        <w:t xml:space="preserve">means of </w:t>
      </w:r>
      <w:r w:rsidRPr="00F35FD6">
        <w:rPr>
          <w:spacing w:val="-2"/>
        </w:rPr>
        <w:t>payment</w:t>
      </w:r>
      <w:bookmarkEnd w:id="47"/>
      <w:r w:rsidRPr="00F35FD6" w:rsidR="00BF445A">
        <w:rPr>
          <w:spacing w:val="-2"/>
        </w:rPr>
        <w:t>,</w:t>
      </w:r>
      <w:r w:rsidRPr="00F35FD6" w:rsidR="003F0D81">
        <w:rPr>
          <w:spacing w:val="-2"/>
        </w:rPr>
        <w:t xml:space="preserve"> </w:t>
      </w:r>
      <w:r w:rsidRPr="00F35FD6" w:rsidR="008F06B3">
        <w:rPr>
          <w:spacing w:val="-2"/>
        </w:rPr>
        <w:t>subject to</w:t>
      </w:r>
      <w:r w:rsidRPr="00F35FD6" w:rsidR="00BF445A">
        <w:rPr>
          <w:spacing w:val="-2"/>
        </w:rPr>
        <w:t xml:space="preserve"> the </w:t>
      </w:r>
      <w:r w:rsidRPr="00F35FD6" w:rsidR="001A3928">
        <w:rPr>
          <w:spacing w:val="-2"/>
        </w:rPr>
        <w:t>provisions</w:t>
      </w:r>
      <w:r w:rsidRPr="00F35FD6" w:rsidR="00BF445A">
        <w:rPr>
          <w:spacing w:val="2"/>
        </w:rPr>
        <w:t xml:space="preserve"> of</w:t>
      </w:r>
      <w:r w:rsidRPr="00F35FD6" w:rsidR="00E030B3">
        <w:t xml:space="preserve"> </w:t>
      </w:r>
      <w:r w:rsidRPr="00F35FD6" w:rsidR="000D3F3A">
        <w:t>section</w:t>
      </w:r>
      <w:r w:rsidRPr="00F35FD6" w:rsidR="003F0D81">
        <w:t xml:space="preserve"> 34</w:t>
      </w:r>
      <w:r w:rsidRPr="00F35FD6" w:rsidR="00EA7246">
        <w:t>.</w:t>
      </w:r>
    </w:p>
    <w:p w:rsidRPr="00F35FD6" w:rsidR="009715DE" w:rsidP="00F35FD6" w14:paraId="676BFD5E" w14:textId="31D93C7D">
      <w:pPr>
        <w:pStyle w:val="JuQuot"/>
      </w:pPr>
      <w:r w:rsidRPr="00F35FD6">
        <w:t>...</w:t>
      </w:r>
      <w:r w:rsidRPr="00F35FD6" w:rsidR="000867A3">
        <w:t>”</w:t>
      </w:r>
    </w:p>
    <w:p w:rsidRPr="00F35FD6" w:rsidR="009715DE" w:rsidP="00F35FD6" w14:paraId="34E3E7E6" w14:textId="3B536240">
      <w:pPr>
        <w:pStyle w:val="JuHArticle"/>
      </w:pPr>
      <w:bookmarkStart w:name="lt_pId091" w:id="48"/>
      <w:r w:rsidRPr="00F35FD6">
        <w:t>Section</w:t>
      </w:r>
      <w:r w:rsidRPr="00F35FD6">
        <w:t xml:space="preserve"> 34 ‒ </w:t>
      </w:r>
      <w:bookmarkEnd w:id="48"/>
      <w:r w:rsidRPr="00F35FD6" w:rsidR="005C54BF">
        <w:t>Duty</w:t>
      </w:r>
      <w:r w:rsidRPr="00F35FD6" w:rsidR="005374CF">
        <w:t xml:space="preserve"> to declare</w:t>
      </w:r>
    </w:p>
    <w:p w:rsidRPr="00F35FD6" w:rsidR="009715DE" w:rsidP="00F35FD6" w14:paraId="264439D9" w14:textId="6B286CD9">
      <w:pPr>
        <w:pStyle w:val="JuQuot"/>
      </w:pPr>
      <w:r w:rsidRPr="00F35FD6">
        <w:t>“</w:t>
      </w:r>
      <w:r w:rsidRPr="00F35FD6">
        <w:t>1.  </w:t>
      </w:r>
      <w:bookmarkStart w:name="lt_pId093" w:id="49"/>
      <w:r w:rsidRPr="00F35FD6" w:rsidR="002F44F8">
        <w:t>A</w:t>
      </w:r>
      <w:r w:rsidRPr="00F35FD6" w:rsidR="00A850BF">
        <w:t>ny</w:t>
      </w:r>
      <w:r w:rsidRPr="00F35FD6" w:rsidR="002F44F8">
        <w:t xml:space="preserve"> n</w:t>
      </w:r>
      <w:r w:rsidRPr="00F35FD6">
        <w:t xml:space="preserve">atural person </w:t>
      </w:r>
      <w:r w:rsidRPr="00F35FD6" w:rsidR="002F44F8">
        <w:t xml:space="preserve">who </w:t>
      </w:r>
      <w:r w:rsidRPr="00F35FD6" w:rsidR="003F0D81">
        <w:t xml:space="preserve">... </w:t>
      </w:r>
      <w:r w:rsidRPr="00F35FD6" w:rsidR="002F44F8">
        <w:t xml:space="preserve">effects </w:t>
      </w:r>
      <w:r w:rsidRPr="00F35FD6" w:rsidR="001112ED">
        <w:t xml:space="preserve">any of </w:t>
      </w:r>
      <w:r w:rsidRPr="00F35FD6" w:rsidR="003F0D81">
        <w:t>the following movements</w:t>
      </w:r>
      <w:bookmarkEnd w:id="49"/>
      <w:r w:rsidRPr="00F35FD6" w:rsidR="004A7F65">
        <w:t xml:space="preserve"> shall present a </w:t>
      </w:r>
      <w:r w:rsidRPr="00F35FD6" w:rsidR="00410147">
        <w:t>prior</w:t>
      </w:r>
      <w:r w:rsidRPr="00F35FD6" w:rsidR="004A7F65">
        <w:t xml:space="preserve"> declaration in accordance with the </w:t>
      </w:r>
      <w:r w:rsidRPr="00F35FD6" w:rsidR="006F0E12">
        <w:t>provisions</w:t>
      </w:r>
      <w:r w:rsidRPr="00F35FD6" w:rsidR="004A7F65">
        <w:t xml:space="preserve"> of this </w:t>
      </w:r>
      <w:r w:rsidRPr="00F35FD6" w:rsidR="002F44F8">
        <w:t>C</w:t>
      </w:r>
      <w:r w:rsidRPr="00F35FD6" w:rsidR="004A7F65">
        <w:t>hapter:</w:t>
      </w:r>
    </w:p>
    <w:p w:rsidRPr="00F35FD6" w:rsidR="009715DE" w:rsidP="00F35FD6" w14:paraId="226C04C3" w14:textId="46EBB4C3">
      <w:pPr>
        <w:pStyle w:val="JuQuot"/>
      </w:pPr>
      <w:bookmarkStart w:name="lt_pId094" w:id="50"/>
      <w:r w:rsidRPr="00F35FD6">
        <w:t>(</w:t>
      </w:r>
      <w:r w:rsidRPr="00F35FD6">
        <w:t>a)</w:t>
      </w:r>
      <w:bookmarkEnd w:id="50"/>
      <w:r w:rsidRPr="00F35FD6">
        <w:t>  </w:t>
      </w:r>
      <w:bookmarkStart w:name="lt_pId095" w:id="51"/>
      <w:r w:rsidRPr="00F35FD6" w:rsidR="00DF33F4">
        <w:t xml:space="preserve">Movements into or out of the national territory of means of payment </w:t>
      </w:r>
      <w:r w:rsidRPr="00F35FD6" w:rsidR="008F06B3">
        <w:t xml:space="preserve">whose </w:t>
      </w:r>
      <w:r w:rsidRPr="00F35FD6" w:rsidR="00266B00">
        <w:t>value</w:t>
      </w:r>
      <w:r w:rsidRPr="00F35FD6" w:rsidR="008F06B3">
        <w:t xml:space="preserve"> is </w:t>
      </w:r>
      <w:r w:rsidRPr="00F35FD6" w:rsidR="00DF33F4">
        <w:t xml:space="preserve">equal to or greater than </w:t>
      </w:r>
      <w:r w:rsidRPr="00F35FD6">
        <w:t>10</w:t>
      </w:r>
      <w:r w:rsidRPr="00F35FD6" w:rsidR="00DF33F4">
        <w:t>,</w:t>
      </w:r>
      <w:r w:rsidRPr="00F35FD6">
        <w:t>000 euros ...</w:t>
      </w:r>
      <w:bookmarkEnd w:id="51"/>
    </w:p>
    <w:p w:rsidRPr="00F35FD6" w:rsidR="009715DE" w:rsidP="00F35FD6" w14:paraId="24FF78E5" w14:textId="39010C83">
      <w:pPr>
        <w:pStyle w:val="JuQuot"/>
      </w:pPr>
      <w:r w:rsidRPr="00F35FD6">
        <w:t>...</w:t>
      </w:r>
      <w:r w:rsidRPr="00F35FD6" w:rsidR="00DF33F4">
        <w:t>”</w:t>
      </w:r>
    </w:p>
    <w:p w:rsidRPr="00F35FD6" w:rsidR="009715DE" w:rsidP="00F35FD6" w14:paraId="77CDAAAD" w14:textId="069735B9">
      <w:pPr>
        <w:pStyle w:val="JuHArticle"/>
      </w:pPr>
      <w:bookmarkStart w:name="lt_pId097" w:id="52"/>
      <w:r w:rsidRPr="00F35FD6">
        <w:t>Section</w:t>
      </w:r>
      <w:r w:rsidRPr="00F35FD6">
        <w:t xml:space="preserve"> 50 ‒ </w:t>
      </w:r>
      <w:r w:rsidRPr="00F35FD6" w:rsidR="004F1337">
        <w:t>Classification</w:t>
      </w:r>
      <w:r w:rsidRPr="00F35FD6" w:rsidR="00285B7A">
        <w:t xml:space="preserve"> of </w:t>
      </w:r>
      <w:bookmarkEnd w:id="52"/>
      <w:r w:rsidRPr="00F35FD6" w:rsidR="005477F8">
        <w:t>offence</w:t>
      </w:r>
      <w:r w:rsidRPr="00F35FD6" w:rsidR="004F1337">
        <w:t>s</w:t>
      </w:r>
    </w:p>
    <w:p w:rsidRPr="00F35FD6" w:rsidR="009715DE" w:rsidP="00F35FD6" w14:paraId="2819A59C" w14:textId="58C7F992">
      <w:pPr>
        <w:pStyle w:val="JuQuot"/>
      </w:pPr>
      <w:bookmarkStart w:name="lt_pId098" w:id="53"/>
      <w:r w:rsidRPr="00F35FD6">
        <w:t xml:space="preserve">“The administrative </w:t>
      </w:r>
      <w:r w:rsidRPr="00F35FD6" w:rsidR="005477F8">
        <w:t>offences</w:t>
      </w:r>
      <w:r w:rsidRPr="00F35FD6">
        <w:t xml:space="preserve"> for which this act makes provision </w:t>
      </w:r>
      <w:r w:rsidRPr="00F35FD6" w:rsidR="009A0607">
        <w:t>are</w:t>
      </w:r>
      <w:r w:rsidRPr="00F35FD6">
        <w:t xml:space="preserve"> classified as </w:t>
      </w:r>
      <w:r w:rsidRPr="00F35FD6" w:rsidR="004B33C7">
        <w:t>minor, serious or very serious</w:t>
      </w:r>
      <w:r w:rsidRPr="00F35FD6">
        <w:t>.</w:t>
      </w:r>
      <w:bookmarkEnd w:id="53"/>
      <w:r w:rsidRPr="00F35FD6" w:rsidR="004B33C7">
        <w:t>”</w:t>
      </w:r>
    </w:p>
    <w:p w:rsidRPr="00F35FD6" w:rsidR="009715DE" w:rsidP="00F35FD6" w14:paraId="7AF327C3" w14:textId="3FBD8431">
      <w:pPr>
        <w:pStyle w:val="JuHArticle"/>
      </w:pPr>
      <w:bookmarkStart w:name="lt_pId100" w:id="54"/>
      <w:r w:rsidRPr="00F35FD6">
        <w:t>Section</w:t>
      </w:r>
      <w:r w:rsidRPr="00F35FD6">
        <w:t xml:space="preserve"> 52</w:t>
      </w:r>
      <w:r w:rsidRPr="00F35FD6">
        <w:t>(</w:t>
      </w:r>
      <w:r w:rsidRPr="00F35FD6">
        <w:t>3</w:t>
      </w:r>
      <w:r w:rsidRPr="00F35FD6">
        <w:t>)</w:t>
      </w:r>
      <w:r w:rsidRPr="00F35FD6">
        <w:t xml:space="preserve"> ‒ </w:t>
      </w:r>
      <w:r w:rsidRPr="00F35FD6" w:rsidR="008B69FE">
        <w:t xml:space="preserve">Serious </w:t>
      </w:r>
      <w:bookmarkEnd w:id="54"/>
      <w:r w:rsidRPr="00F35FD6" w:rsidR="005477F8">
        <w:t>offences</w:t>
      </w:r>
    </w:p>
    <w:p w:rsidRPr="00F35FD6" w:rsidR="009715DE" w:rsidP="00F35FD6" w14:paraId="5D4958BA" w14:textId="2B23FA3F">
      <w:pPr>
        <w:pStyle w:val="JuQuot"/>
      </w:pPr>
      <w:bookmarkStart w:name="lt_pId101" w:id="55"/>
      <w:r w:rsidRPr="00F35FD6">
        <w:t>“</w:t>
      </w:r>
      <w:r w:rsidRPr="00F35FD6" w:rsidR="00922672">
        <w:t xml:space="preserve">The following </w:t>
      </w:r>
      <w:r w:rsidRPr="00F35FD6" w:rsidR="00547F38">
        <w:t>are</w:t>
      </w:r>
      <w:r w:rsidRPr="00F35FD6" w:rsidR="00922672">
        <w:t xml:space="preserve"> serious </w:t>
      </w:r>
      <w:r w:rsidRPr="00F35FD6" w:rsidR="005477F8">
        <w:t>offences</w:t>
      </w:r>
      <w:r w:rsidRPr="00F35FD6" w:rsidR="00485479">
        <w:t xml:space="preserve"> under</w:t>
      </w:r>
      <w:r w:rsidRPr="00F35FD6" w:rsidR="00922672">
        <w:t xml:space="preserve"> this Act:</w:t>
      </w:r>
      <w:bookmarkEnd w:id="55"/>
    </w:p>
    <w:p w:rsidRPr="00F35FD6" w:rsidR="009715DE" w:rsidP="00F35FD6" w14:paraId="61DDBF32" w14:textId="49A61C45">
      <w:pPr>
        <w:pStyle w:val="JuQuot"/>
      </w:pPr>
      <w:bookmarkStart w:name="lt_pId102" w:id="56"/>
      <w:r w:rsidRPr="00F35FD6">
        <w:t>(</w:t>
      </w:r>
      <w:r w:rsidRPr="00F35FD6">
        <w:t>a)</w:t>
      </w:r>
      <w:bookmarkEnd w:id="56"/>
      <w:r w:rsidRPr="00F35FD6">
        <w:t>  </w:t>
      </w:r>
      <w:bookmarkStart w:name="lt_pId103" w:id="57"/>
      <w:r w:rsidRPr="00F35FD6" w:rsidR="009623C5">
        <w:t>Breach of</w:t>
      </w:r>
      <w:r w:rsidRPr="00F35FD6" w:rsidR="009A0607">
        <w:t xml:space="preserve"> the </w:t>
      </w:r>
      <w:r w:rsidRPr="00F35FD6" w:rsidR="005C54BF">
        <w:t>duty</w:t>
      </w:r>
      <w:r w:rsidRPr="00F35FD6" w:rsidR="009A0607">
        <w:t xml:space="preserve"> under </w:t>
      </w:r>
      <w:r w:rsidRPr="00F35FD6" w:rsidR="000D3F3A">
        <w:t>section</w:t>
      </w:r>
      <w:r w:rsidRPr="00F35FD6" w:rsidR="009A0607">
        <w:t> 34 to declare movements of means of payment</w:t>
      </w:r>
      <w:r w:rsidRPr="00F35FD6">
        <w:t>.</w:t>
      </w:r>
      <w:bookmarkEnd w:id="57"/>
    </w:p>
    <w:p w:rsidRPr="00F35FD6" w:rsidR="009715DE" w:rsidP="00F35FD6" w14:paraId="12FCC306" w14:textId="406DB014">
      <w:pPr>
        <w:pStyle w:val="JuQuot"/>
      </w:pPr>
      <w:r w:rsidRPr="00F35FD6">
        <w:t>...</w:t>
      </w:r>
      <w:r w:rsidRPr="00F35FD6" w:rsidR="009A0607">
        <w:t>”</w:t>
      </w:r>
    </w:p>
    <w:p w:rsidRPr="00F35FD6" w:rsidR="009715DE" w:rsidP="00F35FD6" w14:paraId="05D27933" w14:textId="0DE5086D">
      <w:pPr>
        <w:pStyle w:val="JuHArticle"/>
      </w:pPr>
      <w:bookmarkStart w:name="lt_pId105" w:id="58"/>
      <w:r w:rsidRPr="00F35FD6">
        <w:t>Section</w:t>
      </w:r>
      <w:r w:rsidRPr="00F35FD6">
        <w:t xml:space="preserve"> 57</w:t>
      </w:r>
      <w:r w:rsidRPr="00F35FD6" w:rsidR="00B01027">
        <w:t>(</w:t>
      </w:r>
      <w:r w:rsidRPr="00F35FD6">
        <w:t>3</w:t>
      </w:r>
      <w:r w:rsidRPr="00F35FD6" w:rsidR="00B01027">
        <w:t>)</w:t>
      </w:r>
      <w:r w:rsidRPr="00F35FD6">
        <w:t xml:space="preserve"> ‒ </w:t>
      </w:r>
      <w:r w:rsidRPr="00F35FD6" w:rsidR="009A0607">
        <w:t xml:space="preserve">Penalties for serious </w:t>
      </w:r>
      <w:bookmarkEnd w:id="58"/>
      <w:r w:rsidRPr="00F35FD6" w:rsidR="005477F8">
        <w:t>offences</w:t>
      </w:r>
    </w:p>
    <w:p w:rsidRPr="00F35FD6" w:rsidR="009715DE" w:rsidP="00F35FD6" w14:paraId="76805FF5" w14:textId="3CDB9F03">
      <w:pPr>
        <w:pStyle w:val="JuQuot"/>
      </w:pPr>
      <w:bookmarkStart w:name="lt_pId106" w:id="59"/>
      <w:r w:rsidRPr="00F35FD6">
        <w:rPr>
          <w:spacing w:val="-2"/>
        </w:rPr>
        <w:t>“</w:t>
      </w:r>
      <w:r w:rsidRPr="00F35FD6" w:rsidR="009623C5">
        <w:rPr>
          <w:spacing w:val="-2"/>
        </w:rPr>
        <w:t>Breach of</w:t>
      </w:r>
      <w:r w:rsidRPr="00F35FD6" w:rsidR="00384EBB">
        <w:rPr>
          <w:spacing w:val="-2"/>
        </w:rPr>
        <w:t xml:space="preserve"> the </w:t>
      </w:r>
      <w:r w:rsidRPr="00F35FD6" w:rsidR="005C54BF">
        <w:rPr>
          <w:spacing w:val="-2"/>
        </w:rPr>
        <w:t>duty</w:t>
      </w:r>
      <w:r w:rsidRPr="00F35FD6" w:rsidR="005374CF">
        <w:rPr>
          <w:spacing w:val="-2"/>
        </w:rPr>
        <w:t xml:space="preserve"> to </w:t>
      </w:r>
      <w:r w:rsidRPr="00F35FD6" w:rsidR="00A426D2">
        <w:rPr>
          <w:spacing w:val="-2"/>
        </w:rPr>
        <w:t>make a declaration</w:t>
      </w:r>
      <w:r w:rsidRPr="00F35FD6" w:rsidR="00384EBB">
        <w:rPr>
          <w:spacing w:val="-2"/>
        </w:rPr>
        <w:t xml:space="preserve"> under</w:t>
      </w:r>
      <w:r w:rsidRPr="00F35FD6" w:rsidR="000D0987">
        <w:rPr>
          <w:spacing w:val="-2"/>
        </w:rPr>
        <w:t xml:space="preserve"> </w:t>
      </w:r>
      <w:r w:rsidRPr="00F35FD6" w:rsidR="000D3F3A">
        <w:rPr>
          <w:spacing w:val="-2"/>
        </w:rPr>
        <w:t>section</w:t>
      </w:r>
      <w:r w:rsidRPr="00F35FD6">
        <w:rPr>
          <w:spacing w:val="-2"/>
        </w:rPr>
        <w:t> 34</w:t>
      </w:r>
      <w:r w:rsidRPr="00F35FD6" w:rsidR="00384EBB">
        <w:rPr>
          <w:spacing w:val="-2"/>
        </w:rPr>
        <w:t xml:space="preserve"> shall</w:t>
      </w:r>
      <w:r w:rsidRPr="00F35FD6" w:rsidR="007A0866">
        <w:rPr>
          <w:spacing w:val="-2"/>
        </w:rPr>
        <w:t xml:space="preserve"> be </w:t>
      </w:r>
      <w:r w:rsidRPr="00F35FD6" w:rsidR="009623C5">
        <w:rPr>
          <w:spacing w:val="-2"/>
        </w:rPr>
        <w:t>punish</w:t>
      </w:r>
      <w:r w:rsidRPr="00F35FD6" w:rsidR="00FB25C1">
        <w:rPr>
          <w:spacing w:val="-2"/>
        </w:rPr>
        <w:t>ed</w:t>
      </w:r>
      <w:r w:rsidRPr="00F35FD6" w:rsidR="007A0866">
        <w:rPr>
          <w:spacing w:val="-2"/>
        </w:rPr>
        <w:t xml:space="preserve"> by a </w:t>
      </w:r>
      <w:r w:rsidRPr="00F35FD6" w:rsidR="00384EBB">
        <w:rPr>
          <w:spacing w:val="-2"/>
        </w:rPr>
        <w:t>fine</w:t>
      </w:r>
      <w:r w:rsidRPr="00F35FD6" w:rsidR="00384EBB">
        <w:t xml:space="preserve"> </w:t>
      </w:r>
      <w:r w:rsidRPr="00F35FD6" w:rsidR="00384EBB">
        <w:rPr>
          <w:spacing w:val="-2"/>
        </w:rPr>
        <w:t xml:space="preserve">of no less than </w:t>
      </w:r>
      <w:r w:rsidRPr="00F35FD6">
        <w:rPr>
          <w:spacing w:val="-2"/>
        </w:rPr>
        <w:t xml:space="preserve">600 euros </w:t>
      </w:r>
      <w:r w:rsidRPr="00F35FD6" w:rsidR="00384EBB">
        <w:rPr>
          <w:spacing w:val="-2"/>
        </w:rPr>
        <w:t>and no more than twice the value of the means of payment used.</w:t>
      </w:r>
      <w:bookmarkEnd w:id="59"/>
      <w:r w:rsidRPr="00F35FD6" w:rsidR="00384EBB">
        <w:rPr>
          <w:spacing w:val="-2"/>
        </w:rPr>
        <w:t>”</w:t>
      </w:r>
    </w:p>
    <w:p w:rsidRPr="00F35FD6" w:rsidR="009715DE" w:rsidP="00F35FD6" w14:paraId="35EE3051" w14:textId="30D1FA77">
      <w:pPr>
        <w:pStyle w:val="JuHArticle"/>
      </w:pPr>
      <w:bookmarkStart w:name="lt_pId108" w:id="60"/>
      <w:r w:rsidRPr="00F35FD6">
        <w:t>Section</w:t>
      </w:r>
      <w:r w:rsidRPr="00F35FD6">
        <w:t xml:space="preserve"> 59 ‒ </w:t>
      </w:r>
      <w:r w:rsidRPr="00F35FD6" w:rsidR="00FD5D8C">
        <w:t>Determination</w:t>
      </w:r>
      <w:r w:rsidRPr="00F35FD6" w:rsidR="00547F38">
        <w:t xml:space="preserve"> of penalt</w:t>
      </w:r>
      <w:bookmarkEnd w:id="60"/>
      <w:r w:rsidRPr="00F35FD6" w:rsidR="00255F37">
        <w:t>ies</w:t>
      </w:r>
    </w:p>
    <w:p w:rsidRPr="00F35FD6" w:rsidR="009715DE" w:rsidP="00F35FD6" w14:paraId="0DC06613" w14:textId="02B85A63">
      <w:pPr>
        <w:pStyle w:val="JuQuot"/>
      </w:pPr>
      <w:r w:rsidRPr="00F35FD6">
        <w:t>“</w:t>
      </w:r>
      <w:r w:rsidRPr="00F35FD6">
        <w:t>1.  </w:t>
      </w:r>
      <w:bookmarkStart w:name="lt_pId110" w:id="61"/>
      <w:r w:rsidRPr="00F35FD6" w:rsidR="00F97E0A">
        <w:t xml:space="preserve"> </w:t>
      </w:r>
      <w:r w:rsidRPr="00F35FD6" w:rsidR="00F411B9">
        <w:t xml:space="preserve">The penalty to be imposed </w:t>
      </w:r>
      <w:r w:rsidRPr="00F35FD6" w:rsidR="00F411B9">
        <w:t>in a given</w:t>
      </w:r>
      <w:r w:rsidRPr="00F35FD6" w:rsidR="00F411B9">
        <w:t xml:space="preserve"> case</w:t>
      </w:r>
      <w:r w:rsidRPr="00F35FD6" w:rsidR="00565953">
        <w:t xml:space="preserve"> </w:t>
      </w:r>
      <w:r w:rsidRPr="00F35FD6" w:rsidR="005A18F5">
        <w:t>shall be determined according</w:t>
      </w:r>
      <w:r w:rsidRPr="00F35FD6" w:rsidR="00A621AD">
        <w:t xml:space="preserve"> to</w:t>
      </w:r>
      <w:r w:rsidRPr="00F35FD6">
        <w:t>:</w:t>
      </w:r>
      <w:bookmarkEnd w:id="61"/>
    </w:p>
    <w:p w:rsidRPr="00F35FD6" w:rsidR="009715DE" w:rsidP="00F35FD6" w14:paraId="2918A7CB" w14:textId="7CCF1C5B">
      <w:pPr>
        <w:pStyle w:val="JuQuot"/>
      </w:pPr>
      <w:bookmarkStart w:name="lt_pId111" w:id="62"/>
      <w:r w:rsidRPr="00F35FD6">
        <w:t>(</w:t>
      </w:r>
      <w:r w:rsidRPr="00F35FD6">
        <w:t>a)</w:t>
      </w:r>
      <w:bookmarkEnd w:id="62"/>
      <w:r w:rsidRPr="00F35FD6">
        <w:t>  </w:t>
      </w:r>
      <w:bookmarkStart w:name="lt_pId112" w:id="63"/>
      <w:r w:rsidRPr="00F35FD6" w:rsidR="00555EB9">
        <w:t xml:space="preserve">The size of the transactions </w:t>
      </w:r>
      <w:r w:rsidRPr="00F35FD6" w:rsidR="00C156F7">
        <w:t>affected by</w:t>
      </w:r>
      <w:r w:rsidRPr="00F35FD6" w:rsidR="00555EB9">
        <w:t xml:space="preserve"> </w:t>
      </w:r>
      <w:r w:rsidRPr="00F35FD6" w:rsidR="009623C5">
        <w:t>the breach</w:t>
      </w:r>
      <w:r w:rsidRPr="00F35FD6" w:rsidR="00555EB9">
        <w:t xml:space="preserve"> [</w:t>
      </w:r>
      <w:r w:rsidRPr="00F35FD6" w:rsidR="00136072">
        <w:t>of</w:t>
      </w:r>
      <w:r w:rsidRPr="00F35FD6" w:rsidR="00555EB9">
        <w:t xml:space="preserve"> the </w:t>
      </w:r>
      <w:r w:rsidRPr="00F35FD6" w:rsidR="005C54BF">
        <w:t>duty</w:t>
      </w:r>
      <w:r w:rsidRPr="00F35FD6" w:rsidR="005374CF">
        <w:t xml:space="preserve"> to </w:t>
      </w:r>
      <w:r w:rsidRPr="00F35FD6" w:rsidR="00555EB9">
        <w:t>declar</w:t>
      </w:r>
      <w:r w:rsidRPr="00F35FD6" w:rsidR="005374CF">
        <w:t>e</w:t>
      </w:r>
      <w:r w:rsidRPr="00F35FD6" w:rsidR="00555EB9">
        <w:t>];</w:t>
      </w:r>
      <w:bookmarkEnd w:id="63"/>
    </w:p>
    <w:p w:rsidRPr="00F35FD6" w:rsidR="009715DE" w:rsidP="00F35FD6" w14:paraId="31E9D5C3" w14:textId="144DBA16">
      <w:pPr>
        <w:pStyle w:val="JuQuot"/>
        <w:rPr>
          <w:spacing w:val="-2"/>
        </w:rPr>
      </w:pPr>
      <w:bookmarkStart w:name="lt_pId113" w:id="64"/>
      <w:r w:rsidRPr="00F35FD6">
        <w:rPr>
          <w:spacing w:val="-2"/>
        </w:rPr>
        <w:t>(</w:t>
      </w:r>
      <w:r w:rsidRPr="00F35FD6">
        <w:rPr>
          <w:spacing w:val="-2"/>
        </w:rPr>
        <w:t>b)</w:t>
      </w:r>
      <w:bookmarkEnd w:id="64"/>
      <w:r w:rsidRPr="00F35FD6">
        <w:rPr>
          <w:spacing w:val="-2"/>
        </w:rPr>
        <w:t>  </w:t>
      </w:r>
      <w:bookmarkStart w:name="lt_pId114" w:id="65"/>
      <w:r w:rsidRPr="00F35FD6" w:rsidR="00E25C74">
        <w:rPr>
          <w:spacing w:val="-2"/>
        </w:rPr>
        <w:t>The benefit</w:t>
      </w:r>
      <w:r w:rsidRPr="00F35FD6" w:rsidR="00C156F7">
        <w:rPr>
          <w:spacing w:val="-2"/>
        </w:rPr>
        <w:t xml:space="preserve"> </w:t>
      </w:r>
      <w:r w:rsidRPr="00F35FD6" w:rsidR="00326465">
        <w:rPr>
          <w:spacing w:val="-2"/>
        </w:rPr>
        <w:t xml:space="preserve">obtained as a </w:t>
      </w:r>
      <w:r w:rsidRPr="00F35FD6" w:rsidR="00A857F9">
        <w:rPr>
          <w:spacing w:val="-2"/>
        </w:rPr>
        <w:t>result</w:t>
      </w:r>
      <w:r w:rsidRPr="00F35FD6" w:rsidR="00326465">
        <w:rPr>
          <w:spacing w:val="-2"/>
        </w:rPr>
        <w:t xml:space="preserve"> of</w:t>
      </w:r>
      <w:r w:rsidRPr="00F35FD6" w:rsidR="00A935CF">
        <w:rPr>
          <w:spacing w:val="-2"/>
        </w:rPr>
        <w:t xml:space="preserve"> </w:t>
      </w:r>
      <w:r w:rsidRPr="00F35FD6" w:rsidR="008B6590">
        <w:rPr>
          <w:spacing w:val="-2"/>
        </w:rPr>
        <w:t xml:space="preserve">the acts or omissions </w:t>
      </w:r>
      <w:r w:rsidRPr="00F35FD6" w:rsidR="00A857F9">
        <w:rPr>
          <w:spacing w:val="-2"/>
        </w:rPr>
        <w:t>that</w:t>
      </w:r>
      <w:r w:rsidRPr="00F35FD6" w:rsidR="008B6590">
        <w:rPr>
          <w:spacing w:val="-2"/>
        </w:rPr>
        <w:t xml:space="preserve"> constituted </w:t>
      </w:r>
      <w:r w:rsidRPr="00F35FD6" w:rsidR="00312E0B">
        <w:rPr>
          <w:spacing w:val="-2"/>
        </w:rPr>
        <w:t>t</w:t>
      </w:r>
      <w:r w:rsidRPr="00F35FD6" w:rsidR="008B6590">
        <w:rPr>
          <w:spacing w:val="-2"/>
        </w:rPr>
        <w:t xml:space="preserve">he </w:t>
      </w:r>
      <w:r w:rsidRPr="00F35FD6" w:rsidR="005477F8">
        <w:rPr>
          <w:spacing w:val="-2"/>
        </w:rPr>
        <w:t>offence</w:t>
      </w:r>
      <w:r w:rsidRPr="00F35FD6" w:rsidR="008B6590">
        <w:rPr>
          <w:spacing w:val="-2"/>
        </w:rPr>
        <w:t>;</w:t>
      </w:r>
      <w:bookmarkEnd w:id="65"/>
    </w:p>
    <w:p w:rsidRPr="00F35FD6" w:rsidR="009715DE" w:rsidP="00F35FD6" w14:paraId="72BA6A76" w14:textId="41828A24">
      <w:pPr>
        <w:pStyle w:val="JuQuot"/>
      </w:pPr>
      <w:bookmarkStart w:name="lt_pId115" w:id="66"/>
      <w:r w:rsidRPr="00F35FD6">
        <w:t>(</w:t>
      </w:r>
      <w:r w:rsidRPr="00F35FD6">
        <w:t>c)</w:t>
      </w:r>
      <w:bookmarkEnd w:id="66"/>
      <w:r w:rsidRPr="00F35FD6">
        <w:t>  </w:t>
      </w:r>
      <w:bookmarkStart w:name="lt_pId116" w:id="67"/>
      <w:r w:rsidRPr="00F35FD6" w:rsidR="009A54C8">
        <w:t>The fact that</w:t>
      </w:r>
      <w:r w:rsidRPr="00F35FD6" w:rsidR="004C5FE6">
        <w:t xml:space="preserve"> the </w:t>
      </w:r>
      <w:r w:rsidRPr="00F35FD6" w:rsidR="005477F8">
        <w:t>offence</w:t>
      </w:r>
      <w:r w:rsidRPr="00F35FD6" w:rsidR="004C5FE6">
        <w:t xml:space="preserve"> has </w:t>
      </w:r>
      <w:r w:rsidRPr="00F35FD6" w:rsidR="009A54C8">
        <w:t xml:space="preserve">or has not </w:t>
      </w:r>
      <w:r w:rsidRPr="00F35FD6" w:rsidR="004C5FE6">
        <w:t xml:space="preserve">been </w:t>
      </w:r>
      <w:r w:rsidRPr="00F35FD6" w:rsidR="00E45674">
        <w:t xml:space="preserve">remedied </w:t>
      </w:r>
      <w:r w:rsidRPr="00F35FD6" w:rsidR="00E45674">
        <w:t>voluntarily</w:t>
      </w:r>
      <w:r w:rsidRPr="00F35FD6" w:rsidR="00785648">
        <w:t>;</w:t>
      </w:r>
      <w:bookmarkEnd w:id="67"/>
    </w:p>
    <w:p w:rsidRPr="00F35FD6" w:rsidR="009715DE" w:rsidP="00F35FD6" w14:paraId="74931BC9" w14:textId="2457EA2B">
      <w:pPr>
        <w:pStyle w:val="JuQuot"/>
      </w:pPr>
      <w:bookmarkStart w:name="lt_pId117" w:id="68"/>
      <w:r w:rsidRPr="00F35FD6">
        <w:t>(</w:t>
      </w:r>
      <w:r w:rsidRPr="00F35FD6">
        <w:t>d)</w:t>
      </w:r>
      <w:bookmarkEnd w:id="68"/>
      <w:r w:rsidRPr="00F35FD6">
        <w:t>  </w:t>
      </w:r>
      <w:bookmarkStart w:name="lt_pId118" w:id="69"/>
      <w:r w:rsidRPr="00F35FD6" w:rsidR="00DA116C">
        <w:t>Any</w:t>
      </w:r>
      <w:r w:rsidRPr="00F35FD6" w:rsidR="007C3491">
        <w:t xml:space="preserve"> </w:t>
      </w:r>
      <w:r w:rsidRPr="00F35FD6" w:rsidR="003B4946">
        <w:t>administrative penalties</w:t>
      </w:r>
      <w:r w:rsidRPr="00F35FD6" w:rsidR="001F61DD">
        <w:t>,</w:t>
      </w:r>
      <w:r w:rsidRPr="00F35FD6" w:rsidR="00526B0A">
        <w:t xml:space="preserve"> </w:t>
      </w:r>
      <w:r w:rsidRPr="00F35FD6" w:rsidR="003B4946">
        <w:t xml:space="preserve">imposed on the </w:t>
      </w:r>
      <w:r w:rsidRPr="00F35FD6" w:rsidR="00526B0A">
        <w:t>person or entity concerned</w:t>
      </w:r>
      <w:r w:rsidRPr="00F35FD6" w:rsidR="00EB5458">
        <w:t xml:space="preserve"> </w:t>
      </w:r>
      <w:r w:rsidRPr="00F35FD6" w:rsidR="003B4946">
        <w:t xml:space="preserve">in the </w:t>
      </w:r>
      <w:r w:rsidRPr="00F35FD6" w:rsidR="007C3491">
        <w:t>last</w:t>
      </w:r>
      <w:r w:rsidRPr="00F35FD6" w:rsidR="003B4946">
        <w:t xml:space="preserve"> five years for </w:t>
      </w:r>
      <w:r w:rsidRPr="00F35FD6" w:rsidR="00CD3A12">
        <w:t xml:space="preserve">any </w:t>
      </w:r>
      <w:r w:rsidRPr="00F35FD6" w:rsidR="005477F8">
        <w:t>offences</w:t>
      </w:r>
      <w:r w:rsidRPr="00F35FD6" w:rsidR="003B4946">
        <w:t xml:space="preserve"> under this Act</w:t>
      </w:r>
      <w:bookmarkEnd w:id="69"/>
      <w:r w:rsidRPr="00F35FD6" w:rsidR="001F61DD">
        <w:t>,</w:t>
      </w:r>
      <w:r w:rsidRPr="00F35FD6" w:rsidR="0042696F">
        <w:t xml:space="preserve"> </w:t>
      </w:r>
      <w:r w:rsidRPr="00F35FD6" w:rsidR="00EB633E">
        <w:t xml:space="preserve">which </w:t>
      </w:r>
      <w:r w:rsidRPr="00F35FD6" w:rsidR="0042696F">
        <w:t xml:space="preserve">are no longer subject to </w:t>
      </w:r>
      <w:r w:rsidRPr="00F35FD6" w:rsidR="0042696F">
        <w:t>appeal</w:t>
      </w:r>
      <w:r w:rsidRPr="00F35FD6" w:rsidR="00DA116C">
        <w:t>;</w:t>
      </w:r>
    </w:p>
    <w:p w:rsidRPr="00F35FD6" w:rsidR="009715DE" w:rsidP="00F35FD6" w14:paraId="4A9DF604" w14:textId="44F5ECED">
      <w:pPr>
        <w:pStyle w:val="JuQuot"/>
      </w:pPr>
      <w:bookmarkStart w:name="lt_pId119" w:id="70"/>
      <w:r w:rsidRPr="00F35FD6">
        <w:t>(</w:t>
      </w:r>
      <w:r w:rsidRPr="00F35FD6">
        <w:t>e)</w:t>
      </w:r>
      <w:bookmarkEnd w:id="70"/>
      <w:r w:rsidRPr="00F35FD6">
        <w:t>  </w:t>
      </w:r>
      <w:bookmarkStart w:name="lt_pId120" w:id="71"/>
      <w:r w:rsidRPr="00F35FD6" w:rsidR="002906BD">
        <w:t xml:space="preserve">The degree </w:t>
      </w:r>
      <w:r w:rsidRPr="00F35FD6" w:rsidR="00B53D8C">
        <w:t xml:space="preserve">of responsibility or intent </w:t>
      </w:r>
      <w:r w:rsidRPr="00F35FD6" w:rsidR="00F35FD6">
        <w:t>...</w:t>
      </w:r>
      <w:r w:rsidRPr="00F35FD6" w:rsidR="00D13A3B">
        <w:t xml:space="preserve"> </w:t>
      </w:r>
      <w:r w:rsidRPr="00F35FD6" w:rsidR="00BD7A41">
        <w:t xml:space="preserve">with which the offence was </w:t>
      </w:r>
      <w:r w:rsidRPr="00F35FD6" w:rsidR="00BD7A41">
        <w:t>committed</w:t>
      </w:r>
      <w:r w:rsidRPr="00F35FD6" w:rsidR="003A5EEF">
        <w:t>;</w:t>
      </w:r>
      <w:bookmarkEnd w:id="71"/>
    </w:p>
    <w:p w:rsidRPr="00F35FD6" w:rsidR="009715DE" w:rsidP="00F35FD6" w14:paraId="28F3C501" w14:textId="455C7636">
      <w:pPr>
        <w:pStyle w:val="JuQuot"/>
      </w:pPr>
      <w:bookmarkStart w:name="lt_pId121" w:id="72"/>
      <w:r w:rsidRPr="00F35FD6">
        <w:t>(</w:t>
      </w:r>
      <w:r w:rsidRPr="00F35FD6">
        <w:t>f)</w:t>
      </w:r>
      <w:bookmarkEnd w:id="72"/>
      <w:r w:rsidRPr="00F35FD6">
        <w:t>  </w:t>
      </w:r>
      <w:bookmarkStart w:name="lt_pId122" w:id="73"/>
      <w:r w:rsidRPr="00F35FD6" w:rsidR="00455089">
        <w:t xml:space="preserve">The seriousness </w:t>
      </w:r>
      <w:r w:rsidRPr="00F35FD6" w:rsidR="00E03F34">
        <w:t xml:space="preserve">and duration of the </w:t>
      </w:r>
      <w:r w:rsidRPr="00F35FD6" w:rsidR="005477F8">
        <w:t>offence</w:t>
      </w:r>
      <w:r w:rsidRPr="00F35FD6" w:rsidR="00E03F34">
        <w:t>;</w:t>
      </w:r>
      <w:bookmarkEnd w:id="73"/>
    </w:p>
    <w:p w:rsidRPr="00F35FD6" w:rsidR="009715DE" w:rsidP="00F35FD6" w14:paraId="2AD99121" w14:textId="55630B98">
      <w:pPr>
        <w:pStyle w:val="JuQuot"/>
      </w:pPr>
      <w:bookmarkStart w:name="lt_pId123" w:id="74"/>
      <w:r w:rsidRPr="00F35FD6">
        <w:t>(</w:t>
      </w:r>
      <w:r w:rsidRPr="00F35FD6">
        <w:t>g)</w:t>
      </w:r>
      <w:bookmarkEnd w:id="74"/>
      <w:r w:rsidRPr="00F35FD6">
        <w:t>  </w:t>
      </w:r>
      <w:bookmarkStart w:name="lt_pId124" w:id="75"/>
      <w:r w:rsidRPr="00F35FD6" w:rsidR="005A1B49">
        <w:t>Any loss</w:t>
      </w:r>
      <w:r w:rsidRPr="00F35FD6" w:rsidR="00A426D2">
        <w:t xml:space="preserve"> caused to third parties by the </w:t>
      </w:r>
      <w:r w:rsidRPr="00F35FD6" w:rsidR="009623C5">
        <w:t xml:space="preserve">breach [of the </w:t>
      </w:r>
      <w:r w:rsidRPr="00F35FD6" w:rsidR="005C54BF">
        <w:t>duty</w:t>
      </w:r>
      <w:r w:rsidRPr="00F35FD6" w:rsidR="009623C5">
        <w:t xml:space="preserve"> to declare</w:t>
      </w:r>
      <w:r w:rsidRPr="00F35FD6" w:rsidR="009623C5">
        <w:t>]</w:t>
      </w:r>
      <w:r w:rsidRPr="00F35FD6">
        <w:t>;</w:t>
      </w:r>
      <w:bookmarkEnd w:id="75"/>
    </w:p>
    <w:p w:rsidRPr="00F35FD6" w:rsidR="009715DE" w:rsidP="00F35FD6" w14:paraId="77A169B0" w14:textId="1959E4C2">
      <w:pPr>
        <w:pStyle w:val="JuQuot"/>
      </w:pPr>
      <w:bookmarkStart w:name="lt_pId125" w:id="76"/>
      <w:r w:rsidRPr="00F35FD6">
        <w:t>(</w:t>
      </w:r>
      <w:r w:rsidRPr="00F35FD6">
        <w:t>h)</w:t>
      </w:r>
      <w:bookmarkEnd w:id="76"/>
      <w:r w:rsidRPr="00F35FD6">
        <w:t>  </w:t>
      </w:r>
      <w:bookmarkStart w:name="lt_pId126" w:id="77"/>
      <w:r w:rsidRPr="00F35FD6" w:rsidR="005B679A">
        <w:t xml:space="preserve">Where the penalty is a fine, the </w:t>
      </w:r>
      <w:r w:rsidRPr="00F35FD6" w:rsidR="00C73F8B">
        <w:t xml:space="preserve">financial </w:t>
      </w:r>
      <w:r w:rsidRPr="00F35FD6" w:rsidR="00566697">
        <w:t>resources</w:t>
      </w:r>
      <w:r w:rsidRPr="00F35FD6" w:rsidR="005B679A">
        <w:t xml:space="preserve"> of the</w:t>
      </w:r>
      <w:r w:rsidRPr="00F35FD6" w:rsidR="00526B0A">
        <w:t xml:space="preserve"> person or entity</w:t>
      </w:r>
      <w:r w:rsidRPr="00F35FD6" w:rsidR="003C7D05">
        <w:t xml:space="preserve"> </w:t>
      </w:r>
      <w:r w:rsidRPr="00F35FD6" w:rsidR="000A63E3">
        <w:t xml:space="preserve">proceeded </w:t>
      </w:r>
      <w:r w:rsidRPr="00F35FD6" w:rsidR="000A63E3">
        <w:t>against</w:t>
      </w:r>
      <w:r w:rsidRPr="00F35FD6">
        <w:t>;</w:t>
      </w:r>
      <w:bookmarkEnd w:id="77"/>
    </w:p>
    <w:p w:rsidRPr="00F35FD6" w:rsidR="009715DE" w:rsidP="00F35FD6" w14:paraId="066088D1" w14:textId="02EA1980">
      <w:pPr>
        <w:pStyle w:val="JuQuot"/>
      </w:pPr>
      <w:bookmarkStart w:name="lt_pId127" w:id="78"/>
      <w:r w:rsidRPr="00F35FD6">
        <w:t>(</w:t>
      </w:r>
      <w:r w:rsidRPr="00F35FD6">
        <w:t>i</w:t>
      </w:r>
      <w:r w:rsidRPr="00F35FD6">
        <w:t>)</w:t>
      </w:r>
      <w:bookmarkEnd w:id="78"/>
      <w:r w:rsidRPr="00F35FD6">
        <w:t>  </w:t>
      </w:r>
      <w:bookmarkStart w:name="lt_pId128" w:id="79"/>
      <w:r w:rsidRPr="00F35FD6" w:rsidR="00C04EFB">
        <w:t xml:space="preserve">The extent to which the </w:t>
      </w:r>
      <w:r w:rsidRPr="00F35FD6" w:rsidR="00882423">
        <w:t>person or entity</w:t>
      </w:r>
      <w:r w:rsidRPr="00F35FD6" w:rsidR="00F6747A">
        <w:t xml:space="preserve"> </w:t>
      </w:r>
      <w:r w:rsidRPr="00F35FD6" w:rsidR="000A63E3">
        <w:t>proceeded against</w:t>
      </w:r>
      <w:r w:rsidRPr="00F35FD6" w:rsidR="003C7D05">
        <w:t xml:space="preserve"> </w:t>
      </w:r>
      <w:r w:rsidRPr="00F35FD6" w:rsidR="00C04EFB">
        <w:t>has cooperated with the relevant authorities</w:t>
      </w:r>
      <w:r w:rsidRPr="00F35FD6">
        <w:t>.</w:t>
      </w:r>
      <w:bookmarkEnd w:id="79"/>
    </w:p>
    <w:p w:rsidRPr="00F35FD6" w:rsidR="009715DE" w:rsidP="00F35FD6" w14:paraId="406D616A" w14:textId="7570293B">
      <w:pPr>
        <w:pStyle w:val="JuQuot"/>
      </w:pPr>
      <w:bookmarkStart w:name="lt_pId129" w:id="80"/>
      <w:r w:rsidRPr="00F35FD6">
        <w:t xml:space="preserve">The penalty shall in every case be </w:t>
      </w:r>
      <w:r w:rsidRPr="00F35FD6" w:rsidR="00561314">
        <w:t>determined</w:t>
      </w:r>
      <w:r w:rsidRPr="00F35FD6">
        <w:t xml:space="preserve"> </w:t>
      </w:r>
      <w:r w:rsidRPr="00F35FD6">
        <w:t>so as to</w:t>
      </w:r>
      <w:r w:rsidRPr="00F35FD6">
        <w:t xml:space="preserve"> ensure that the offender is not placed in a better position than </w:t>
      </w:r>
      <w:r w:rsidRPr="00F35FD6" w:rsidR="00F411B9">
        <w:t>had</w:t>
      </w:r>
      <w:r w:rsidRPr="00F35FD6">
        <w:t xml:space="preserve"> the offen</w:t>
      </w:r>
      <w:r w:rsidRPr="00F35FD6" w:rsidR="00E870A0">
        <w:t>c</w:t>
      </w:r>
      <w:r w:rsidRPr="00F35FD6">
        <w:t>e not been committed</w:t>
      </w:r>
      <w:r w:rsidRPr="00F35FD6" w:rsidR="00710AC9">
        <w:t>.</w:t>
      </w:r>
      <w:bookmarkEnd w:id="80"/>
    </w:p>
    <w:p w:rsidRPr="00F35FD6" w:rsidR="009715DE" w:rsidP="00F35FD6" w14:paraId="3F3EEEC8" w14:textId="03B8C401">
      <w:pPr>
        <w:pStyle w:val="JuQuot"/>
      </w:pPr>
      <w:r w:rsidRPr="00F35FD6">
        <w:t>2.  </w:t>
      </w:r>
      <w:bookmarkStart w:name="lt_pId131" w:id="81"/>
      <w:r w:rsidRPr="00F35FD6" w:rsidR="0014278F">
        <w:t xml:space="preserve">In determining which of the penalties prescribed by </w:t>
      </w:r>
      <w:r w:rsidRPr="00F35FD6" w:rsidR="00DA61A2">
        <w:t>sections</w:t>
      </w:r>
      <w:r w:rsidRPr="00F35FD6" w:rsidR="0014278F">
        <w:t xml:space="preserve"> </w:t>
      </w:r>
      <w:r w:rsidRPr="00F35FD6">
        <w:t>56</w:t>
      </w:r>
      <w:r w:rsidRPr="00F35FD6" w:rsidR="00DA61A2">
        <w:t>(</w:t>
      </w:r>
      <w:r w:rsidRPr="00F35FD6">
        <w:t>3</w:t>
      </w:r>
      <w:r w:rsidRPr="00F35FD6" w:rsidR="00DA61A2">
        <w:t>)</w:t>
      </w:r>
      <w:r w:rsidRPr="00F35FD6">
        <w:t>, 57</w:t>
      </w:r>
      <w:r w:rsidRPr="00F35FD6" w:rsidR="00DA61A2">
        <w:t>(</w:t>
      </w:r>
      <w:r w:rsidRPr="00F35FD6">
        <w:t>2</w:t>
      </w:r>
      <w:r w:rsidRPr="00F35FD6" w:rsidR="00DA61A2">
        <w:t>)</w:t>
      </w:r>
      <w:r w:rsidRPr="00F35FD6">
        <w:t xml:space="preserve"> </w:t>
      </w:r>
      <w:r w:rsidRPr="00F35FD6" w:rsidR="0014278F">
        <w:t>and</w:t>
      </w:r>
      <w:r w:rsidRPr="00F35FD6">
        <w:t xml:space="preserve"> 58</w:t>
      </w:r>
      <w:r w:rsidRPr="00F35FD6" w:rsidR="0014278F">
        <w:t xml:space="preserve"> is</w:t>
      </w:r>
      <w:r w:rsidRPr="00F35FD6" w:rsidR="00F52A56">
        <w:t xml:space="preserve"> </w:t>
      </w:r>
      <w:r w:rsidRPr="00F35FD6" w:rsidR="001E0C4D">
        <w:t>to be imposed</w:t>
      </w:r>
      <w:r w:rsidRPr="00F35FD6">
        <w:t xml:space="preserve">, </w:t>
      </w:r>
      <w:r w:rsidRPr="00F35FD6" w:rsidR="00D00E12">
        <w:t>regard shall be had to</w:t>
      </w:r>
      <w:r w:rsidRPr="00F35FD6">
        <w:t>:</w:t>
      </w:r>
      <w:bookmarkEnd w:id="81"/>
    </w:p>
    <w:p w:rsidRPr="00F35FD6" w:rsidR="009715DE" w:rsidP="00F35FD6" w14:paraId="6C5B4F3D" w14:textId="42EC6242">
      <w:pPr>
        <w:pStyle w:val="JuQuot"/>
      </w:pPr>
      <w:bookmarkStart w:name="lt_pId132" w:id="82"/>
      <w:r w:rsidRPr="00F35FD6">
        <w:t>(</w:t>
      </w:r>
      <w:r w:rsidRPr="00F35FD6">
        <w:t>a)</w:t>
      </w:r>
      <w:bookmarkEnd w:id="82"/>
      <w:r w:rsidRPr="00F35FD6">
        <w:t>  </w:t>
      </w:r>
      <w:r w:rsidRPr="00F35FD6" w:rsidR="00B53D8C">
        <w:t xml:space="preserve">The degree of responsibility or intent </w:t>
      </w:r>
      <w:r w:rsidRPr="00F35FD6" w:rsidR="00F35FD6">
        <w:t>...</w:t>
      </w:r>
      <w:r w:rsidRPr="00F35FD6" w:rsidR="00B53D8C">
        <w:t xml:space="preserve"> </w:t>
      </w:r>
      <w:r w:rsidRPr="00F35FD6" w:rsidR="00BD7A41">
        <w:t xml:space="preserve">with which the offence was </w:t>
      </w:r>
      <w:r w:rsidRPr="00F35FD6" w:rsidR="00BD7A41">
        <w:t>committed</w:t>
      </w:r>
      <w:r w:rsidRPr="00F35FD6" w:rsidR="00B53D8C">
        <w:t>;</w:t>
      </w:r>
    </w:p>
    <w:p w:rsidRPr="00F35FD6" w:rsidR="009715DE" w:rsidP="00F35FD6" w14:paraId="05FBB62C" w14:textId="6AAEB7EF">
      <w:pPr>
        <w:pStyle w:val="JuQuot"/>
      </w:pPr>
      <w:bookmarkStart w:name="lt_pId134" w:id="83"/>
      <w:r w:rsidRPr="00F35FD6">
        <w:t>(</w:t>
      </w:r>
      <w:r w:rsidRPr="00F35FD6">
        <w:t>b)</w:t>
      </w:r>
      <w:bookmarkEnd w:id="83"/>
      <w:r w:rsidRPr="00F35FD6">
        <w:t>  </w:t>
      </w:r>
      <w:bookmarkStart w:name="lt_pId135" w:id="84"/>
      <w:r w:rsidRPr="00F35FD6">
        <w:t>The</w:t>
      </w:r>
      <w:r w:rsidRPr="00F35FD6" w:rsidR="00526B0A">
        <w:t xml:space="preserve"> prior conduct of the</w:t>
      </w:r>
      <w:r w:rsidRPr="00F35FD6">
        <w:t xml:space="preserve"> </w:t>
      </w:r>
      <w:r w:rsidRPr="00F35FD6" w:rsidR="00E56F1D">
        <w:t>person or entity</w:t>
      </w:r>
      <w:r w:rsidRPr="00F35FD6" w:rsidR="00F35B46">
        <w:t xml:space="preserve"> in question</w:t>
      </w:r>
      <w:r w:rsidRPr="00F35FD6" w:rsidR="00E56F1D">
        <w:t xml:space="preserve"> </w:t>
      </w:r>
      <w:r w:rsidRPr="00F35FD6">
        <w:t>...;</w:t>
      </w:r>
      <w:bookmarkEnd w:id="84"/>
    </w:p>
    <w:p w:rsidRPr="00F35FD6" w:rsidR="009715DE" w:rsidP="00F35FD6" w14:paraId="248875C0" w14:textId="56C78B9B">
      <w:pPr>
        <w:pStyle w:val="JuQuot"/>
      </w:pPr>
      <w:bookmarkStart w:name="lt_pId136" w:id="85"/>
      <w:r w:rsidRPr="00F35FD6">
        <w:t>(</w:t>
      </w:r>
      <w:r w:rsidRPr="00F35FD6">
        <w:t>c)</w:t>
      </w:r>
      <w:bookmarkEnd w:id="85"/>
      <w:r w:rsidRPr="00F35FD6">
        <w:t>  </w:t>
      </w:r>
      <w:bookmarkStart w:name="lt_pId137" w:id="86"/>
      <w:r w:rsidRPr="00F35FD6" w:rsidR="00EA1015">
        <w:t>The nature of an</w:t>
      </w:r>
      <w:r w:rsidRPr="00F35FD6" w:rsidR="0085022A">
        <w:t>y</w:t>
      </w:r>
      <w:r w:rsidRPr="00F35FD6" w:rsidR="00EA1015">
        <w:t xml:space="preserve"> </w:t>
      </w:r>
      <w:r w:rsidRPr="00F35FD6" w:rsidR="00FA2FE4">
        <w:t>arrangement</w:t>
      </w:r>
      <w:r w:rsidRPr="00F35FD6" w:rsidR="00115BEC">
        <w:t xml:space="preserve"> </w:t>
      </w:r>
      <w:r w:rsidRPr="00F35FD6" w:rsidR="00CE41C4">
        <w:t>whereby</w:t>
      </w:r>
      <w:r w:rsidRPr="00F35FD6" w:rsidR="004528F4">
        <w:t xml:space="preserve"> </w:t>
      </w:r>
      <w:r w:rsidRPr="00F35FD6" w:rsidR="00DF1FA4">
        <w:t xml:space="preserve">the person or entity </w:t>
      </w:r>
      <w:r w:rsidRPr="00F35FD6" w:rsidR="00CB1030">
        <w:t xml:space="preserve">in question </w:t>
      </w:r>
      <w:r w:rsidRPr="00F35FD6" w:rsidR="0085022A">
        <w:t xml:space="preserve">acts </w:t>
      </w:r>
      <w:r w:rsidRPr="00F35FD6" w:rsidR="00F243E6">
        <w:t>on</w:t>
      </w:r>
      <w:r w:rsidRPr="00F35FD6" w:rsidR="00CB1030">
        <w:t> </w:t>
      </w:r>
      <w:r w:rsidRPr="00F35FD6" w:rsidR="00F243E6">
        <w:t xml:space="preserve">behalf </w:t>
      </w:r>
      <w:r w:rsidRPr="00F35FD6" w:rsidR="0085022A">
        <w:t xml:space="preserve">of </w:t>
      </w:r>
      <w:r w:rsidRPr="00F35FD6" w:rsidR="0071690A">
        <w:t>a</w:t>
      </w:r>
      <w:r w:rsidRPr="00F35FD6" w:rsidR="00BA3E47">
        <w:t>nother</w:t>
      </w:r>
      <w:r w:rsidRPr="00F35FD6" w:rsidR="0071690A">
        <w:t xml:space="preserve"> </w:t>
      </w:r>
      <w:r w:rsidRPr="00F35FD6" w:rsidR="0071690A">
        <w:t>party</w:t>
      </w:r>
      <w:r w:rsidRPr="00F35FD6">
        <w:t>;</w:t>
      </w:r>
      <w:bookmarkEnd w:id="86"/>
    </w:p>
    <w:p w:rsidRPr="00F35FD6" w:rsidR="009715DE" w:rsidP="00F35FD6" w14:paraId="221A1055" w14:textId="677725E6">
      <w:pPr>
        <w:pStyle w:val="JuQuot"/>
        <w:rPr>
          <w:spacing w:val="-4"/>
        </w:rPr>
      </w:pPr>
      <w:bookmarkStart w:name="lt_pId138" w:id="87"/>
      <w:r w:rsidRPr="00F35FD6">
        <w:rPr>
          <w:spacing w:val="-4"/>
        </w:rPr>
        <w:t>(</w:t>
      </w:r>
      <w:r w:rsidRPr="00F35FD6">
        <w:rPr>
          <w:spacing w:val="-4"/>
        </w:rPr>
        <w:t>d)</w:t>
      </w:r>
      <w:bookmarkEnd w:id="87"/>
      <w:r w:rsidRPr="00F35FD6">
        <w:rPr>
          <w:spacing w:val="-4"/>
        </w:rPr>
        <w:t>  </w:t>
      </w:r>
      <w:bookmarkStart w:name="lt_pId139" w:id="88"/>
      <w:r w:rsidRPr="00F35FD6" w:rsidR="00A419F1">
        <w:rPr>
          <w:spacing w:val="-4"/>
        </w:rPr>
        <w:t xml:space="preserve">Where the penalty is a fine, the financial </w:t>
      </w:r>
      <w:r w:rsidRPr="00F35FD6" w:rsidR="00566697">
        <w:rPr>
          <w:spacing w:val="-4"/>
        </w:rPr>
        <w:t>resources</w:t>
      </w:r>
      <w:r w:rsidRPr="00F35FD6" w:rsidR="00A419F1">
        <w:rPr>
          <w:spacing w:val="-4"/>
        </w:rPr>
        <w:t xml:space="preserve"> of the person </w:t>
      </w:r>
      <w:r w:rsidRPr="00F35FD6" w:rsidR="003906EF">
        <w:rPr>
          <w:spacing w:val="-4"/>
        </w:rPr>
        <w:t xml:space="preserve">or entity </w:t>
      </w:r>
      <w:bookmarkEnd w:id="88"/>
      <w:r w:rsidRPr="00F35FD6" w:rsidR="002302A8">
        <w:rPr>
          <w:spacing w:val="-4"/>
        </w:rPr>
        <w:t xml:space="preserve">in </w:t>
      </w:r>
      <w:r w:rsidRPr="00F35FD6" w:rsidR="002302A8">
        <w:rPr>
          <w:spacing w:val="-4"/>
        </w:rPr>
        <w:t>question</w:t>
      </w:r>
      <w:r w:rsidRPr="00F35FD6" w:rsidR="00A419F1">
        <w:rPr>
          <w:spacing w:val="-4"/>
        </w:rPr>
        <w:t>;</w:t>
      </w:r>
    </w:p>
    <w:p w:rsidRPr="00F35FD6" w:rsidR="009715DE" w:rsidP="00F35FD6" w14:paraId="5CF14E97" w14:textId="124F433A">
      <w:pPr>
        <w:pStyle w:val="JuQuot"/>
        <w:rPr>
          <w:spacing w:val="-2"/>
        </w:rPr>
      </w:pPr>
      <w:bookmarkStart w:name="lt_pId140" w:id="89"/>
      <w:r w:rsidRPr="00F35FD6">
        <w:rPr>
          <w:spacing w:val="-2"/>
        </w:rPr>
        <w:t>(</w:t>
      </w:r>
      <w:r w:rsidRPr="00F35FD6">
        <w:rPr>
          <w:spacing w:val="-2"/>
        </w:rPr>
        <w:t>e)</w:t>
      </w:r>
      <w:bookmarkEnd w:id="89"/>
      <w:r w:rsidRPr="00F35FD6">
        <w:rPr>
          <w:spacing w:val="-2"/>
        </w:rPr>
        <w:t>  </w:t>
      </w:r>
      <w:bookmarkStart w:name="lt_pId141" w:id="90"/>
      <w:r w:rsidRPr="00F35FD6" w:rsidR="00E25C74">
        <w:rPr>
          <w:spacing w:val="-2"/>
        </w:rPr>
        <w:t>The benefit</w:t>
      </w:r>
      <w:r w:rsidRPr="00F35FD6" w:rsidR="00326465">
        <w:rPr>
          <w:spacing w:val="-2"/>
        </w:rPr>
        <w:t xml:space="preserve"> obtained as a </w:t>
      </w:r>
      <w:r w:rsidRPr="00F35FD6" w:rsidR="00A857F9">
        <w:rPr>
          <w:spacing w:val="-2"/>
        </w:rPr>
        <w:t>result</w:t>
      </w:r>
      <w:r w:rsidRPr="00F35FD6" w:rsidR="00326465">
        <w:rPr>
          <w:spacing w:val="-2"/>
        </w:rPr>
        <w:t xml:space="preserve"> of</w:t>
      </w:r>
      <w:r w:rsidRPr="00F35FD6" w:rsidR="00312E0B">
        <w:rPr>
          <w:spacing w:val="-2"/>
        </w:rPr>
        <w:t xml:space="preserve"> the acts or omissions </w:t>
      </w:r>
      <w:r w:rsidRPr="00F35FD6" w:rsidR="00A857F9">
        <w:rPr>
          <w:spacing w:val="-2"/>
        </w:rPr>
        <w:t>that</w:t>
      </w:r>
      <w:r w:rsidRPr="00F35FD6" w:rsidR="00312E0B">
        <w:rPr>
          <w:spacing w:val="-2"/>
        </w:rPr>
        <w:t xml:space="preserve"> constituted the </w:t>
      </w:r>
      <w:r w:rsidRPr="00F35FD6" w:rsidR="00312E0B">
        <w:rPr>
          <w:spacing w:val="-2"/>
        </w:rPr>
        <w:t>offence;</w:t>
      </w:r>
      <w:bookmarkEnd w:id="90"/>
    </w:p>
    <w:p w:rsidRPr="00F35FD6" w:rsidR="009715DE" w:rsidP="00F35FD6" w14:paraId="3060DC29" w14:textId="1E6D60C6">
      <w:pPr>
        <w:pStyle w:val="JuQuot"/>
      </w:pPr>
      <w:bookmarkStart w:name="lt_pId142" w:id="91"/>
      <w:r w:rsidRPr="00F35FD6">
        <w:t>(</w:t>
      </w:r>
      <w:r w:rsidRPr="00F35FD6">
        <w:t>f)</w:t>
      </w:r>
      <w:bookmarkEnd w:id="91"/>
      <w:r w:rsidRPr="00F35FD6">
        <w:t>  </w:t>
      </w:r>
      <w:bookmarkStart w:name="lt_pId143" w:id="92"/>
      <w:r w:rsidRPr="00F35FD6" w:rsidR="005A1B49">
        <w:t>Any loss</w:t>
      </w:r>
      <w:r w:rsidRPr="00F35FD6" w:rsidR="00777DE9">
        <w:t xml:space="preserve"> caused to third parties by the breach [of the </w:t>
      </w:r>
      <w:r w:rsidRPr="00F35FD6" w:rsidR="005C54BF">
        <w:t>duty</w:t>
      </w:r>
      <w:r w:rsidRPr="00F35FD6" w:rsidR="00777DE9">
        <w:t xml:space="preserve"> to declare</w:t>
      </w:r>
      <w:r w:rsidRPr="00F35FD6" w:rsidR="00777DE9">
        <w:t>];</w:t>
      </w:r>
      <w:bookmarkEnd w:id="92"/>
    </w:p>
    <w:p w:rsidRPr="00F35FD6" w:rsidR="009715DE" w:rsidP="00F35FD6" w14:paraId="0EEADA8D" w14:textId="12170419">
      <w:pPr>
        <w:pStyle w:val="JuQuot"/>
      </w:pPr>
      <w:bookmarkStart w:name="lt_pId144" w:id="93"/>
      <w:r w:rsidRPr="00F35FD6">
        <w:t>(</w:t>
      </w:r>
      <w:r w:rsidRPr="00F35FD6">
        <w:t>g)</w:t>
      </w:r>
      <w:bookmarkEnd w:id="93"/>
      <w:r w:rsidRPr="00F35FD6">
        <w:t>  </w:t>
      </w:r>
      <w:bookmarkStart w:name="lt_pId145" w:id="94"/>
      <w:r w:rsidRPr="00F35FD6" w:rsidR="00777DE9">
        <w:t xml:space="preserve">The extent to which the person </w:t>
      </w:r>
      <w:r w:rsidRPr="00F35FD6" w:rsidR="00663675">
        <w:t xml:space="preserve">or entity </w:t>
      </w:r>
      <w:r w:rsidRPr="00F35FD6" w:rsidR="000A63E3">
        <w:t>proceeded against</w:t>
      </w:r>
      <w:r w:rsidRPr="00F35FD6" w:rsidR="00663675">
        <w:t xml:space="preserve"> </w:t>
      </w:r>
      <w:r w:rsidRPr="00F35FD6" w:rsidR="00777DE9">
        <w:t>has cooperated with the relevant authorities.</w:t>
      </w:r>
      <w:bookmarkEnd w:id="94"/>
    </w:p>
    <w:p w:rsidRPr="00F35FD6" w:rsidR="009715DE" w:rsidP="00F35FD6" w14:paraId="62CF1BE7" w14:textId="022C1EE0">
      <w:pPr>
        <w:pStyle w:val="JuQuot"/>
      </w:pPr>
      <w:r w:rsidRPr="00F35FD6">
        <w:t>3.  </w:t>
      </w:r>
      <w:bookmarkStart w:name="lt_pId147" w:id="95"/>
      <w:r w:rsidRPr="00F35FD6" w:rsidR="00AA0B55">
        <w:t xml:space="preserve">In determining the penalty </w:t>
      </w:r>
      <w:r w:rsidRPr="00F35FD6" w:rsidR="000602D3">
        <w:t xml:space="preserve">that is </w:t>
      </w:r>
      <w:r w:rsidRPr="00F35FD6" w:rsidR="00DD0D62">
        <w:t>to be imposed</w:t>
      </w:r>
      <w:r w:rsidRPr="00F35FD6" w:rsidR="00AA0B55">
        <w:t xml:space="preserve"> for </w:t>
      </w:r>
      <w:r w:rsidRPr="00F35FD6" w:rsidR="005F71E6">
        <w:t xml:space="preserve">a </w:t>
      </w:r>
      <w:r w:rsidRPr="00F35FD6" w:rsidR="00AA0B55">
        <w:t xml:space="preserve">breach of the </w:t>
      </w:r>
      <w:r w:rsidRPr="00F35FD6" w:rsidR="005C54BF">
        <w:t>duty</w:t>
      </w:r>
      <w:r w:rsidRPr="00F35FD6" w:rsidR="00AA0B55">
        <w:t xml:space="preserve"> to declare under section 34, </w:t>
      </w:r>
      <w:r w:rsidRPr="00F35FD6" w:rsidR="00D00E12">
        <w:t>regard shall be had to</w:t>
      </w:r>
      <w:r w:rsidRPr="00F35FD6">
        <w:t>:</w:t>
      </w:r>
      <w:bookmarkEnd w:id="95"/>
    </w:p>
    <w:p w:rsidRPr="00F35FD6" w:rsidR="009715DE" w:rsidP="00F35FD6" w14:paraId="3E6E4E1A" w14:textId="75680D1A">
      <w:pPr>
        <w:pStyle w:val="JuQuot"/>
      </w:pPr>
      <w:bookmarkStart w:name="lt_pId148" w:id="96"/>
      <w:r w:rsidRPr="00F35FD6">
        <w:rPr>
          <w:spacing w:val="2"/>
        </w:rPr>
        <w:t>(</w:t>
      </w:r>
      <w:r w:rsidRPr="00F35FD6">
        <w:rPr>
          <w:spacing w:val="2"/>
        </w:rPr>
        <w:t>a)</w:t>
      </w:r>
      <w:bookmarkEnd w:id="96"/>
      <w:r w:rsidRPr="00F35FD6">
        <w:rPr>
          <w:spacing w:val="2"/>
        </w:rPr>
        <w:t>  </w:t>
      </w:r>
      <w:bookmarkStart w:name="lt_pId149" w:id="97"/>
      <w:r w:rsidRPr="00F35FD6">
        <w:rPr>
          <w:spacing w:val="2"/>
        </w:rPr>
        <w:t xml:space="preserve">The fact that the movement </w:t>
      </w:r>
      <w:r w:rsidRPr="00F35FD6" w:rsidR="00B3712E">
        <w:rPr>
          <w:spacing w:val="2"/>
        </w:rPr>
        <w:t>is of</w:t>
      </w:r>
      <w:r w:rsidRPr="00F35FD6" w:rsidR="00D7032B">
        <w:rPr>
          <w:spacing w:val="2"/>
        </w:rPr>
        <w:t xml:space="preserve"> a</w:t>
      </w:r>
      <w:r w:rsidRPr="00F35FD6" w:rsidR="00107443">
        <w:rPr>
          <w:spacing w:val="2"/>
        </w:rPr>
        <w:t xml:space="preserve"> substantial</w:t>
      </w:r>
      <w:r w:rsidRPr="00F35FD6" w:rsidR="00D7032B">
        <w:rPr>
          <w:spacing w:val="2"/>
        </w:rPr>
        <w:t xml:space="preserve"> sum</w:t>
      </w:r>
      <w:r w:rsidRPr="00F35FD6" w:rsidR="00DB1C0A">
        <w:rPr>
          <w:spacing w:val="2"/>
        </w:rPr>
        <w:t xml:space="preserve">, </w:t>
      </w:r>
      <w:r w:rsidRPr="00F35FD6" w:rsidR="00BF55B0">
        <w:rPr>
          <w:spacing w:val="2"/>
        </w:rPr>
        <w:t xml:space="preserve">which is defined as </w:t>
      </w:r>
      <w:r w:rsidRPr="00F35FD6" w:rsidR="00BF55B0">
        <w:rPr>
          <w:spacing w:val="-2"/>
        </w:rPr>
        <w:t>any sum</w:t>
      </w:r>
      <w:r w:rsidRPr="00F35FD6" w:rsidR="00BF55B0">
        <w:t xml:space="preserve"> equivalent to at least twice</w:t>
      </w:r>
      <w:r w:rsidRPr="00F35FD6" w:rsidR="00827BA5">
        <w:t xml:space="preserve"> </w:t>
      </w:r>
      <w:r w:rsidRPr="00F35FD6" w:rsidR="00523115">
        <w:t>the</w:t>
      </w:r>
      <w:r w:rsidRPr="00F35FD6" w:rsidR="003D2BAC">
        <w:t xml:space="preserve"> </w:t>
      </w:r>
      <w:r w:rsidRPr="00F35FD6" w:rsidR="00570BD4">
        <w:t>level</w:t>
      </w:r>
      <w:r w:rsidRPr="00F35FD6" w:rsidR="003D2BAC">
        <w:t xml:space="preserve"> of the</w:t>
      </w:r>
      <w:r w:rsidRPr="00F35FD6" w:rsidR="00523115">
        <w:t xml:space="preserve"> </w:t>
      </w:r>
      <w:r w:rsidRPr="00F35FD6" w:rsidR="00107443">
        <w:t xml:space="preserve">declaration </w:t>
      </w:r>
      <w:r w:rsidRPr="00F35FD6" w:rsidR="00107443">
        <w:t>threshold</w:t>
      </w:r>
      <w:r w:rsidRPr="00F35FD6">
        <w:t>;</w:t>
      </w:r>
      <w:bookmarkEnd w:id="97"/>
    </w:p>
    <w:p w:rsidRPr="00F35FD6" w:rsidR="009715DE" w:rsidP="00F35FD6" w14:paraId="28B7057A" w14:textId="23347D71">
      <w:pPr>
        <w:pStyle w:val="JuQuot"/>
      </w:pPr>
      <w:bookmarkStart w:name="lt_pId150" w:id="98"/>
      <w:r w:rsidRPr="00F35FD6">
        <w:t>(</w:t>
      </w:r>
      <w:r w:rsidRPr="00F35FD6">
        <w:t>b)</w:t>
      </w:r>
      <w:bookmarkEnd w:id="98"/>
      <w:r w:rsidRPr="00F35FD6">
        <w:t>  </w:t>
      </w:r>
      <w:bookmarkStart w:name="lt_pId151" w:id="99"/>
      <w:r w:rsidRPr="00F35FD6" w:rsidR="00044880">
        <w:t xml:space="preserve">Failure to provide evidence of the lawful </w:t>
      </w:r>
      <w:r w:rsidRPr="00F35FD6" w:rsidR="005610AC">
        <w:t>origin</w:t>
      </w:r>
      <w:r w:rsidRPr="00F35FD6" w:rsidR="00044880">
        <w:t xml:space="preserve"> of the means of </w:t>
      </w:r>
      <w:r w:rsidRPr="00F35FD6" w:rsidR="00044880">
        <w:t>payment;</w:t>
      </w:r>
      <w:bookmarkEnd w:id="99"/>
    </w:p>
    <w:p w:rsidRPr="00F35FD6" w:rsidR="009715DE" w:rsidP="00F35FD6" w14:paraId="1059DE7B" w14:textId="2A7326C3">
      <w:pPr>
        <w:pStyle w:val="JuQuot"/>
      </w:pPr>
      <w:bookmarkStart w:name="lt_pId152" w:id="100"/>
      <w:r w:rsidRPr="00F35FD6">
        <w:rPr>
          <w:spacing w:val="-2"/>
        </w:rPr>
        <w:t>(</w:t>
      </w:r>
      <w:r w:rsidRPr="00F35FD6">
        <w:rPr>
          <w:spacing w:val="-2"/>
        </w:rPr>
        <w:t>c)</w:t>
      </w:r>
      <w:bookmarkEnd w:id="100"/>
      <w:r w:rsidRPr="00F35FD6">
        <w:rPr>
          <w:spacing w:val="-2"/>
        </w:rPr>
        <w:t>  </w:t>
      </w:r>
      <w:bookmarkStart w:name="lt_pId153" w:id="101"/>
      <w:r w:rsidRPr="00F35FD6" w:rsidR="00512F20">
        <w:rPr>
          <w:spacing w:val="-2"/>
        </w:rPr>
        <w:t xml:space="preserve">The fact that the amount being moved is not consistent with the activity in which the person is </w:t>
      </w:r>
      <w:r w:rsidRPr="00F35FD6" w:rsidR="00512F20">
        <w:rPr>
          <w:spacing w:val="-2"/>
        </w:rPr>
        <w:t>engaged</w:t>
      </w:r>
      <w:r w:rsidRPr="00F35FD6">
        <w:t>;</w:t>
      </w:r>
      <w:bookmarkEnd w:id="101"/>
    </w:p>
    <w:p w:rsidRPr="00F35FD6" w:rsidR="009715DE" w:rsidP="00F35FD6" w14:paraId="62B8E142" w14:textId="07603250">
      <w:pPr>
        <w:pStyle w:val="JuQuot"/>
      </w:pPr>
      <w:bookmarkStart w:name="lt_pId154" w:id="102"/>
      <w:r w:rsidRPr="00F35FD6">
        <w:t>(</w:t>
      </w:r>
      <w:r w:rsidRPr="00F35FD6">
        <w:t>d)</w:t>
      </w:r>
      <w:bookmarkEnd w:id="102"/>
      <w:r w:rsidRPr="00F35FD6">
        <w:t>  </w:t>
      </w:r>
      <w:bookmarkStart w:name="lt_pId155" w:id="103"/>
      <w:r w:rsidRPr="00F35FD6" w:rsidR="00E22B02">
        <w:t xml:space="preserve">The fact that the place or circumstances of discovery of the means of payment </w:t>
      </w:r>
      <w:r w:rsidRPr="00F35FD6" w:rsidR="009840DB">
        <w:t>disclose</w:t>
      </w:r>
      <w:r w:rsidRPr="00F35FD6" w:rsidR="00E22B02">
        <w:t xml:space="preserve"> a clear intent to conceal </w:t>
      </w:r>
      <w:r w:rsidRPr="00F35FD6" w:rsidR="00E22B02">
        <w:t>them;</w:t>
      </w:r>
      <w:bookmarkEnd w:id="103"/>
    </w:p>
    <w:p w:rsidRPr="00F35FD6" w:rsidR="009715DE" w:rsidP="00F35FD6" w14:paraId="69A6933D" w14:textId="2A95BB3C">
      <w:pPr>
        <w:pStyle w:val="JuQuot"/>
      </w:pPr>
      <w:bookmarkStart w:name="lt_pId156" w:id="104"/>
      <w:r w:rsidRPr="00F35FD6">
        <w:t>(</w:t>
      </w:r>
      <w:r w:rsidRPr="00F35FD6">
        <w:t>e)</w:t>
      </w:r>
      <w:bookmarkEnd w:id="104"/>
      <w:r w:rsidRPr="00F35FD6">
        <w:t>  </w:t>
      </w:r>
      <w:bookmarkStart w:name="lt_pId157" w:id="105"/>
      <w:r w:rsidRPr="00F35FD6" w:rsidR="006C406D">
        <w:t>Any administrative penalties</w:t>
      </w:r>
      <w:r w:rsidRPr="00F35FD6" w:rsidR="00FC1796">
        <w:t>,</w:t>
      </w:r>
      <w:r w:rsidRPr="00F35FD6" w:rsidR="006C406D">
        <w:t xml:space="preserve"> imposed in the last five years for breach of the </w:t>
      </w:r>
      <w:r w:rsidRPr="00F35FD6" w:rsidR="00B3033D">
        <w:t>duty</w:t>
      </w:r>
      <w:r w:rsidRPr="00F35FD6" w:rsidR="006C406D">
        <w:t xml:space="preserve"> to declare</w:t>
      </w:r>
      <w:r w:rsidRPr="00F35FD6" w:rsidR="00FC1796">
        <w:t xml:space="preserve">, which </w:t>
      </w:r>
      <w:r w:rsidRPr="00F35FD6" w:rsidR="00FF41D5">
        <w:t xml:space="preserve">are no longer subject to </w:t>
      </w:r>
      <w:r w:rsidRPr="00F35FD6" w:rsidR="00FF41D5">
        <w:t>appeal</w:t>
      </w:r>
      <w:r w:rsidRPr="00F35FD6" w:rsidR="006C406D">
        <w:t>;</w:t>
      </w:r>
      <w:bookmarkEnd w:id="105"/>
    </w:p>
    <w:p w:rsidRPr="00F35FD6" w:rsidR="009715DE" w:rsidP="00F35FD6" w14:paraId="366B8B70" w14:textId="01EEA632">
      <w:pPr>
        <w:pStyle w:val="JuQuot"/>
      </w:pPr>
      <w:bookmarkStart w:name="lt_pId158" w:id="106"/>
      <w:r w:rsidRPr="00F35FD6">
        <w:t>(</w:t>
      </w:r>
      <w:r w:rsidRPr="00F35FD6">
        <w:t>f)</w:t>
      </w:r>
      <w:bookmarkEnd w:id="106"/>
      <w:r w:rsidRPr="00F35FD6">
        <w:t>  </w:t>
      </w:r>
      <w:bookmarkStart w:name="lt_pId159" w:id="107"/>
      <w:r w:rsidRPr="00F35FD6" w:rsidR="00B53D8C">
        <w:t xml:space="preserve">The </w:t>
      </w:r>
      <w:r w:rsidRPr="00F35FD6" w:rsidR="00A36205">
        <w:t>degree</w:t>
      </w:r>
      <w:r w:rsidRPr="00F35FD6" w:rsidR="00A754A3">
        <w:t xml:space="preserve"> </w:t>
      </w:r>
      <w:r w:rsidRPr="00F35FD6" w:rsidR="002906BD">
        <w:t>of intent</w:t>
      </w:r>
      <w:r w:rsidRPr="00F35FD6" w:rsidR="00FF41D5">
        <w:t>, on the part of the person in question, with which</w:t>
      </w:r>
      <w:r w:rsidRPr="00F35FD6" w:rsidR="004F1114">
        <w:t xml:space="preserve"> the offence</w:t>
      </w:r>
      <w:r w:rsidRPr="00F35FD6" w:rsidR="00FF41D5">
        <w:t xml:space="preserve"> was committed</w:t>
      </w:r>
      <w:r w:rsidRPr="00F35FD6" w:rsidR="002906BD">
        <w:t>.</w:t>
      </w:r>
      <w:r w:rsidRPr="00F35FD6" w:rsidR="00A754A3">
        <w:t>”</w:t>
      </w:r>
      <w:bookmarkEnd w:id="107"/>
    </w:p>
    <w:bookmarkStart w:name="lt_pId162" w:id="108"/>
    <w:p w:rsidRPr="00F35FD6" w:rsidR="009715DE" w:rsidP="00F35FD6" w14:paraId="4B7EE078" w14:textId="015C29D1">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12</w:t>
      </w:r>
      <w:r w:rsidRPr="00F35FD6">
        <w:fldChar w:fldCharType="end"/>
      </w:r>
      <w:r w:rsidRPr="00F35FD6">
        <w:t>.  </w:t>
      </w:r>
      <w:r w:rsidRPr="00F35FD6" w:rsidR="00132A86">
        <w:t>S</w:t>
      </w:r>
      <w:r w:rsidRPr="00F35FD6" w:rsidR="00F638BC">
        <w:t xml:space="preserve">ection 86(2)(b) of the Judicial Review Act </w:t>
      </w:r>
      <w:r w:rsidRPr="00F35FD6" w:rsidR="0035537C">
        <w:t>(Law</w:t>
      </w:r>
      <w:r w:rsidRPr="00F35FD6" w:rsidR="00032F5F">
        <w:t xml:space="preserve"> </w:t>
      </w:r>
      <w:r w:rsidRPr="00F35FD6" w:rsidR="0035537C">
        <w:t>n</w:t>
      </w:r>
      <w:r w:rsidRPr="00F35FD6" w:rsidR="00F638BC">
        <w:t>o.</w:t>
      </w:r>
      <w:r w:rsidRPr="00F35FD6" w:rsidR="00032F5F">
        <w:t xml:space="preserve"> </w:t>
      </w:r>
      <w:r w:rsidRPr="00F35FD6" w:rsidR="00F638BC">
        <w:t xml:space="preserve">29/1998 of </w:t>
      </w:r>
      <w:r w:rsidRPr="00F35FD6" w:rsidR="00F638BC">
        <w:rPr>
          <w:spacing w:val="-6"/>
        </w:rPr>
        <w:t>13 July 1998</w:t>
      </w:r>
      <w:bookmarkEnd w:id="108"/>
      <w:r w:rsidRPr="00F35FD6" w:rsidR="0035537C">
        <w:rPr>
          <w:spacing w:val="-6"/>
        </w:rPr>
        <w:t>)</w:t>
      </w:r>
      <w:r w:rsidRPr="00F35FD6" w:rsidR="00132A86">
        <w:rPr>
          <w:spacing w:val="-6"/>
        </w:rPr>
        <w:t xml:space="preserve"> was amended by </w:t>
      </w:r>
      <w:r w:rsidRPr="00F35FD6" w:rsidR="00032F5F">
        <w:rPr>
          <w:spacing w:val="-6"/>
        </w:rPr>
        <w:t>t</w:t>
      </w:r>
      <w:r w:rsidRPr="00F35FD6" w:rsidR="00132A86">
        <w:rPr>
          <w:rStyle w:val="JuParaChar"/>
          <w:spacing w:val="-6"/>
        </w:rPr>
        <w:t xml:space="preserve">he </w:t>
      </w:r>
      <w:bookmarkStart w:name="_Hlk111717780" w:id="109"/>
      <w:r w:rsidRPr="00F35FD6" w:rsidR="00132A86">
        <w:rPr>
          <w:rStyle w:val="JuParaChar"/>
          <w:spacing w:val="-6"/>
        </w:rPr>
        <w:t>Expeditious Proceedings Act</w:t>
      </w:r>
      <w:r w:rsidRPr="00F35FD6" w:rsidR="00132A86">
        <w:rPr>
          <w:spacing w:val="-6"/>
        </w:rPr>
        <w:t xml:space="preserve"> (Law no.</w:t>
      </w:r>
      <w:r w:rsidRPr="00F35FD6" w:rsidR="00032F5F">
        <w:rPr>
          <w:spacing w:val="-6"/>
        </w:rPr>
        <w:t> </w:t>
      </w:r>
      <w:r w:rsidRPr="00F35FD6" w:rsidR="00132A86">
        <w:rPr>
          <w:spacing w:val="-6"/>
        </w:rPr>
        <w:t>37/2011</w:t>
      </w:r>
      <w:r w:rsidRPr="00F35FD6" w:rsidR="00132A86">
        <w:t xml:space="preserve"> of 10 October 2011</w:t>
      </w:r>
      <w:bookmarkEnd w:id="109"/>
      <w:r w:rsidRPr="00F35FD6" w:rsidR="00132A86">
        <w:t>)</w:t>
      </w:r>
      <w:r w:rsidRPr="00F35FD6" w:rsidR="00032F5F">
        <w:t xml:space="preserve"> to </w:t>
      </w:r>
      <w:r w:rsidRPr="00F35FD6" w:rsidR="003204A3">
        <w:t>read</w:t>
      </w:r>
      <w:r w:rsidRPr="00F35FD6" w:rsidR="00032F5F">
        <w:t>:</w:t>
      </w:r>
    </w:p>
    <w:p w:rsidRPr="00F35FD6" w:rsidR="009715DE" w:rsidP="00F35FD6" w14:paraId="7DAD9C90" w14:textId="6E69F6A4">
      <w:pPr>
        <w:pStyle w:val="JuQuot"/>
      </w:pPr>
      <w:bookmarkStart w:name="lt_pId163" w:id="110"/>
      <w:r w:rsidRPr="00F35FD6">
        <w:rPr>
          <w:spacing w:val="-2"/>
        </w:rPr>
        <w:t>“(</w:t>
      </w:r>
      <w:r w:rsidRPr="00F35FD6">
        <w:rPr>
          <w:spacing w:val="-2"/>
        </w:rPr>
        <w:t>b)  [</w:t>
      </w:r>
      <w:r w:rsidRPr="00F35FD6" w:rsidR="00F4474C">
        <w:rPr>
          <w:spacing w:val="-2"/>
        </w:rPr>
        <w:t xml:space="preserve">no appeal </w:t>
      </w:r>
      <w:r w:rsidRPr="00F35FD6" w:rsidR="003204A3">
        <w:rPr>
          <w:spacing w:val="-2"/>
        </w:rPr>
        <w:t xml:space="preserve">on points of law to the Supreme Court </w:t>
      </w:r>
      <w:r w:rsidRPr="00F35FD6" w:rsidR="005326B4">
        <w:rPr>
          <w:spacing w:val="-2"/>
        </w:rPr>
        <w:t xml:space="preserve">shall lie </w:t>
      </w:r>
      <w:r w:rsidRPr="00F35FD6" w:rsidR="003204A3">
        <w:rPr>
          <w:spacing w:val="-2"/>
        </w:rPr>
        <w:t>against</w:t>
      </w:r>
      <w:r w:rsidRPr="00F35FD6">
        <w:rPr>
          <w:spacing w:val="-2"/>
        </w:rPr>
        <w:t xml:space="preserve">] </w:t>
      </w:r>
      <w:r w:rsidRPr="00F35FD6" w:rsidR="00A4478B">
        <w:rPr>
          <w:spacing w:val="-2"/>
        </w:rPr>
        <w:t xml:space="preserve">a </w:t>
      </w:r>
      <w:r w:rsidRPr="00F35FD6" w:rsidR="00F4474C">
        <w:rPr>
          <w:spacing w:val="-2"/>
        </w:rPr>
        <w:t>judgment</w:t>
      </w:r>
      <w:r w:rsidRPr="00F35FD6" w:rsidR="00F4474C">
        <w:t xml:space="preserve"> </w:t>
      </w:r>
      <w:r w:rsidRPr="00F35FD6" w:rsidR="00A4478B">
        <w:rPr>
          <w:spacing w:val="-2"/>
        </w:rPr>
        <w:t xml:space="preserve">given </w:t>
      </w:r>
      <w:r w:rsidRPr="00F35FD6" w:rsidR="00F4474C">
        <w:rPr>
          <w:spacing w:val="-2"/>
        </w:rPr>
        <w:t xml:space="preserve">in any proceedings </w:t>
      </w:r>
      <w:r w:rsidRPr="00F35FD6" w:rsidR="003204A3">
        <w:rPr>
          <w:spacing w:val="-2"/>
        </w:rPr>
        <w:t>in which</w:t>
      </w:r>
      <w:r w:rsidRPr="00F35FD6" w:rsidR="00F4474C">
        <w:rPr>
          <w:spacing w:val="-2"/>
        </w:rPr>
        <w:t xml:space="preserve"> the </w:t>
      </w:r>
      <w:r w:rsidRPr="00F35FD6" w:rsidR="003204A3">
        <w:rPr>
          <w:spacing w:val="-2"/>
        </w:rPr>
        <w:t>value</w:t>
      </w:r>
      <w:r w:rsidRPr="00F35FD6" w:rsidR="00F4474C">
        <w:rPr>
          <w:spacing w:val="-2"/>
        </w:rPr>
        <w:t xml:space="preserve"> of the claim </w:t>
      </w:r>
      <w:r w:rsidRPr="00F35FD6" w:rsidR="003204A3">
        <w:rPr>
          <w:spacing w:val="-2"/>
        </w:rPr>
        <w:t>does not exceed</w:t>
      </w:r>
      <w:r w:rsidRPr="00F35FD6" w:rsidR="00F4474C">
        <w:rPr>
          <w:spacing w:val="-2"/>
        </w:rPr>
        <w:t xml:space="preserve"> </w:t>
      </w:r>
      <w:r w:rsidRPr="00F35FD6">
        <w:rPr>
          <w:spacing w:val="-2"/>
        </w:rPr>
        <w:t>600</w:t>
      </w:r>
      <w:r w:rsidRPr="00F35FD6" w:rsidR="00F4474C">
        <w:rPr>
          <w:spacing w:val="-2"/>
        </w:rPr>
        <w:t>,</w:t>
      </w:r>
      <w:r w:rsidRPr="00F35FD6">
        <w:rPr>
          <w:spacing w:val="-2"/>
        </w:rPr>
        <w:t>000</w:t>
      </w:r>
      <w:r w:rsidRPr="00F35FD6" w:rsidR="00A4478B">
        <w:rPr>
          <w:spacing w:val="-2"/>
        </w:rPr>
        <w:t xml:space="preserve"> euros,</w:t>
      </w:r>
      <w:r w:rsidRPr="00F35FD6" w:rsidR="00BA2018">
        <w:t xml:space="preserve"> </w:t>
      </w:r>
      <w:r w:rsidRPr="00F35FD6" w:rsidR="00683A44">
        <w:rPr>
          <w:spacing w:val="-2"/>
        </w:rPr>
        <w:t xml:space="preserve">unless it </w:t>
      </w:r>
      <w:r w:rsidRPr="00F35FD6" w:rsidR="00E727A5">
        <w:rPr>
          <w:spacing w:val="-2"/>
        </w:rPr>
        <w:t>is</w:t>
      </w:r>
      <w:r w:rsidRPr="00F35FD6" w:rsidR="00BA2018">
        <w:rPr>
          <w:spacing w:val="-2"/>
        </w:rPr>
        <w:t xml:space="preserve"> </w:t>
      </w:r>
      <w:r w:rsidRPr="00F35FD6" w:rsidR="00A4478B">
        <w:rPr>
          <w:spacing w:val="-2"/>
        </w:rPr>
        <w:t xml:space="preserve">a judgment given in </w:t>
      </w:r>
      <w:r w:rsidRPr="00F35FD6" w:rsidR="00BA2018">
        <w:rPr>
          <w:spacing w:val="-2"/>
        </w:rPr>
        <w:t>special proceedings for the defence of fundamental rights,</w:t>
      </w:r>
      <w:r w:rsidRPr="00F35FD6" w:rsidR="00A4478B">
        <w:t xml:space="preserve"> </w:t>
      </w:r>
      <w:r w:rsidRPr="00F35FD6" w:rsidR="00015A2B">
        <w:t>in which case</w:t>
      </w:r>
      <w:r w:rsidRPr="00F35FD6" w:rsidR="00A4478B">
        <w:t xml:space="preserve"> </w:t>
      </w:r>
      <w:r w:rsidRPr="00F35FD6" w:rsidR="00BA2018">
        <w:t xml:space="preserve">such an appeal shall lie irrespective of </w:t>
      </w:r>
      <w:r w:rsidRPr="00F35FD6" w:rsidR="003204A3">
        <w:t>the value of the claim</w:t>
      </w:r>
      <w:r w:rsidRPr="00F35FD6" w:rsidR="00BA2018">
        <w:t>.”</w:t>
      </w:r>
      <w:bookmarkEnd w:id="110"/>
    </w:p>
    <w:bookmarkStart w:name="lt_pId166" w:id="111"/>
    <w:p w:rsidRPr="00F35FD6" w:rsidR="009715DE" w:rsidP="00F35FD6" w14:paraId="4522C67F" w14:textId="44657648">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13</w:t>
      </w:r>
      <w:r w:rsidRPr="00F35FD6">
        <w:fldChar w:fldCharType="end"/>
      </w:r>
      <w:r w:rsidRPr="00F35FD6">
        <w:t>.  </w:t>
      </w:r>
      <w:r w:rsidRPr="00F35FD6" w:rsidR="00F863FA">
        <w:t>The same section before it was amended</w:t>
      </w:r>
      <w:bookmarkEnd w:id="111"/>
      <w:r w:rsidRPr="00F35FD6" w:rsidR="00F863FA">
        <w:t xml:space="preserve"> read:</w:t>
      </w:r>
    </w:p>
    <w:p w:rsidRPr="00F35FD6" w:rsidR="009715DE" w:rsidP="00F35FD6" w14:paraId="7E06A004" w14:textId="4A848EFF">
      <w:pPr>
        <w:pStyle w:val="JuQuot"/>
      </w:pPr>
      <w:bookmarkStart w:name="lt_pId167" w:id="112"/>
      <w:r w:rsidRPr="00F35FD6">
        <w:t>“(</w:t>
      </w:r>
      <w:r w:rsidRPr="00F35FD6">
        <w:t>b)  </w:t>
      </w:r>
      <w:bookmarkEnd w:id="112"/>
      <w:r w:rsidRPr="00F35FD6" w:rsidR="00A4478B">
        <w:rPr>
          <w:spacing w:val="-2"/>
        </w:rPr>
        <w:t>[</w:t>
      </w:r>
      <w:r w:rsidRPr="00F35FD6" w:rsidR="00A4478B">
        <w:rPr>
          <w:spacing w:val="-2"/>
        </w:rPr>
        <w:t xml:space="preserve">no appeal on points of law to the Supreme Court </w:t>
      </w:r>
      <w:r w:rsidRPr="00F35FD6" w:rsidR="005326B4">
        <w:rPr>
          <w:spacing w:val="-2"/>
        </w:rPr>
        <w:t xml:space="preserve">shall lie </w:t>
      </w:r>
      <w:r w:rsidRPr="00F35FD6" w:rsidR="00A4478B">
        <w:rPr>
          <w:spacing w:val="-2"/>
        </w:rPr>
        <w:t>against] a judgment</w:t>
      </w:r>
      <w:r w:rsidRPr="00F35FD6" w:rsidR="00A4478B">
        <w:t xml:space="preserve"> </w:t>
      </w:r>
      <w:r w:rsidRPr="00F35FD6" w:rsidR="00A4478B">
        <w:rPr>
          <w:spacing w:val="-2"/>
        </w:rPr>
        <w:t>given in any proceedings in which the value of the claim does not exceed 150,000 euros,</w:t>
      </w:r>
      <w:r w:rsidRPr="00F35FD6" w:rsidR="00A4478B">
        <w:t xml:space="preserve"> </w:t>
      </w:r>
      <w:r w:rsidRPr="00F35FD6" w:rsidR="00683A44">
        <w:rPr>
          <w:spacing w:val="-2"/>
        </w:rPr>
        <w:t xml:space="preserve">unless it </w:t>
      </w:r>
      <w:r w:rsidRPr="00F35FD6" w:rsidR="00E727A5">
        <w:rPr>
          <w:spacing w:val="-2"/>
        </w:rPr>
        <w:t>is</w:t>
      </w:r>
      <w:r w:rsidRPr="00F35FD6" w:rsidR="00A4478B">
        <w:rPr>
          <w:spacing w:val="-2"/>
        </w:rPr>
        <w:t xml:space="preserve"> a judgment given in special proceedings for the defence of fundamental rights,</w:t>
      </w:r>
      <w:r w:rsidRPr="00F35FD6" w:rsidR="00A4478B">
        <w:t xml:space="preserve"> </w:t>
      </w:r>
      <w:r w:rsidRPr="00F35FD6" w:rsidR="00015A2B">
        <w:t>in which case</w:t>
      </w:r>
      <w:r w:rsidRPr="00F35FD6" w:rsidR="00A4478B">
        <w:t xml:space="preserve"> such an appeal shall lie irrespective of the value of the claim.</w:t>
      </w:r>
      <w:r w:rsidRPr="00F35FD6">
        <w:t>”</w:t>
      </w:r>
    </w:p>
    <w:bookmarkStart w:name="lt_pId170" w:id="113"/>
    <w:p w:rsidRPr="00F35FD6" w:rsidR="009715DE" w:rsidP="00F35FD6" w14:paraId="3597C46A" w14:textId="349B3C70">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14</w:t>
      </w:r>
      <w:r w:rsidRPr="00F35FD6">
        <w:fldChar w:fldCharType="end"/>
      </w:r>
      <w:r w:rsidRPr="00F35FD6">
        <w:t>.  </w:t>
      </w:r>
      <w:r w:rsidRPr="00F35FD6" w:rsidR="0035537C">
        <w:t>Law</w:t>
      </w:r>
      <w:r w:rsidRPr="00F35FD6" w:rsidR="00F638BC">
        <w:t xml:space="preserve"> </w:t>
      </w:r>
      <w:r w:rsidRPr="00F35FD6" w:rsidR="0035537C">
        <w:t>n</w:t>
      </w:r>
      <w:r w:rsidRPr="00F35FD6" w:rsidR="00F638BC">
        <w:t xml:space="preserve">o. </w:t>
      </w:r>
      <w:r w:rsidRPr="00F35FD6">
        <w:t xml:space="preserve">37/2011 </w:t>
      </w:r>
      <w:r w:rsidRPr="00F35FD6" w:rsidR="00F638BC">
        <w:t>contains the following transitional provision:</w:t>
      </w:r>
      <w:bookmarkEnd w:id="113"/>
    </w:p>
    <w:p w:rsidRPr="00F35FD6" w:rsidR="009715DE" w:rsidP="00F35FD6" w14:paraId="51D50384" w14:textId="464404C0">
      <w:pPr>
        <w:pStyle w:val="JuQuot"/>
      </w:pPr>
      <w:bookmarkStart w:name="lt_pId171" w:id="114"/>
      <w:r w:rsidRPr="00F35FD6">
        <w:t>“</w:t>
      </w:r>
      <w:r w:rsidRPr="00F35FD6" w:rsidR="00833F46">
        <w:t>In p</w:t>
      </w:r>
      <w:r w:rsidRPr="00F35FD6">
        <w:t>roceedings pending before a court at the time of the entry into force of this Act</w:t>
      </w:r>
      <w:r w:rsidRPr="00F35FD6" w:rsidR="00833F46">
        <w:t>,</w:t>
      </w:r>
      <w:r w:rsidRPr="00F35FD6" w:rsidR="00ED597A">
        <w:t xml:space="preserve"> </w:t>
      </w:r>
      <w:r w:rsidRPr="00F35FD6">
        <w:t xml:space="preserve">the </w:t>
      </w:r>
      <w:r w:rsidRPr="00F35FD6" w:rsidR="00ED597A">
        <w:t>law as it stood before the entry into force of this Act</w:t>
      </w:r>
      <w:bookmarkEnd w:id="114"/>
      <w:r w:rsidRPr="00F35FD6" w:rsidR="00833F46">
        <w:t xml:space="preserve"> shall continue to </w:t>
      </w:r>
      <w:r w:rsidRPr="00F35FD6" w:rsidR="00E727A5">
        <w:t>apply</w:t>
      </w:r>
      <w:r w:rsidRPr="00F35FD6" w:rsidR="00833F46">
        <w:t xml:space="preserve"> until the court </w:t>
      </w:r>
      <w:r w:rsidRPr="00F35FD6" w:rsidR="00E905F6">
        <w:t>delivers</w:t>
      </w:r>
      <w:r w:rsidRPr="00F35FD6" w:rsidR="00833F46">
        <w:t xml:space="preserve"> its judgment</w:t>
      </w:r>
      <w:r w:rsidRPr="00F35FD6" w:rsidR="00964A75">
        <w:t>.”</w:t>
      </w:r>
    </w:p>
    <w:bookmarkStart w:name="lt_pId174" w:id="115"/>
    <w:p w:rsidRPr="00F35FD6" w:rsidR="00800B4C" w:rsidP="00F35FD6" w14:paraId="33220045" w14:textId="7726DEC2">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15</w:t>
      </w:r>
      <w:r w:rsidRPr="00F35FD6">
        <w:fldChar w:fldCharType="end"/>
      </w:r>
      <w:r w:rsidRPr="00F35FD6">
        <w:t>.  </w:t>
      </w:r>
      <w:bookmarkStart w:name="_Hlk111717526" w:id="116"/>
      <w:r w:rsidRPr="00F35FD6" w:rsidR="000D3F3A">
        <w:t>Section</w:t>
      </w:r>
      <w:r w:rsidRPr="00F35FD6">
        <w:t xml:space="preserve"> 54 </w:t>
      </w:r>
      <w:r w:rsidRPr="00F35FD6" w:rsidR="009C32D0">
        <w:t xml:space="preserve">of the Constitutional Court </w:t>
      </w:r>
      <w:r w:rsidRPr="00F35FD6" w:rsidR="001B480A">
        <w:t>(</w:t>
      </w:r>
      <w:r w:rsidRPr="00F35FD6" w:rsidR="009C32D0">
        <w:t>Organisation</w:t>
      </w:r>
      <w:r w:rsidRPr="00F35FD6" w:rsidR="001B480A">
        <w:t>)</w:t>
      </w:r>
      <w:r w:rsidRPr="00F35FD6" w:rsidR="009C32D0">
        <w:t xml:space="preserve"> Act </w:t>
      </w:r>
      <w:bookmarkEnd w:id="116"/>
      <w:r w:rsidRPr="00F35FD6" w:rsidR="009C32D0">
        <w:t>provides</w:t>
      </w:r>
      <w:r w:rsidRPr="00F35FD6">
        <w:t>:</w:t>
      </w:r>
      <w:bookmarkEnd w:id="115"/>
    </w:p>
    <w:p w:rsidRPr="00F35FD6" w:rsidR="00800B4C" w:rsidP="00F35FD6" w14:paraId="43F7A3D1" w14:textId="39E399C0">
      <w:pPr>
        <w:pStyle w:val="JuQuot"/>
      </w:pPr>
      <w:bookmarkStart w:name="lt_pId175" w:id="117"/>
      <w:r w:rsidRPr="00F35FD6">
        <w:t>“</w:t>
      </w:r>
      <w:r w:rsidRPr="00F35FD6" w:rsidR="00274A65">
        <w:t>A Division, or in appropriate cases a Section, hearing</w:t>
      </w:r>
      <w:r w:rsidRPr="00F35FD6" w:rsidR="00AE2723">
        <w:t xml:space="preserve"> </w:t>
      </w:r>
      <w:r w:rsidRPr="00F35FD6">
        <w:rPr>
          <w:i/>
        </w:rPr>
        <w:t xml:space="preserve">amparo </w:t>
      </w:r>
      <w:r w:rsidRPr="00F35FD6" w:rsidR="009204D5">
        <w:rPr>
          <w:iCs/>
        </w:rPr>
        <w:t>proceedings</w:t>
      </w:r>
      <w:r w:rsidRPr="00F35FD6" w:rsidR="00F317F8">
        <w:rPr>
          <w:iCs/>
        </w:rPr>
        <w:t xml:space="preserve"> against a decision of a court</w:t>
      </w:r>
      <w:r w:rsidRPr="00F35FD6" w:rsidR="00274A65">
        <w:rPr>
          <w:iCs/>
        </w:rPr>
        <w:t xml:space="preserve"> </w:t>
      </w:r>
      <w:r w:rsidRPr="00F35FD6" w:rsidR="007E4EA9">
        <w:rPr>
          <w:iCs/>
        </w:rPr>
        <w:t xml:space="preserve">shall confine itself to determining whether there has been a violation of the rights </w:t>
      </w:r>
      <w:r w:rsidRPr="00F35FD6" w:rsidR="00BA71C3">
        <w:rPr>
          <w:iCs/>
        </w:rPr>
        <w:t>and</w:t>
      </w:r>
      <w:r w:rsidRPr="00F35FD6" w:rsidR="007E4EA9">
        <w:rPr>
          <w:iCs/>
        </w:rPr>
        <w:t xml:space="preserve"> liberties of the person seeking </w:t>
      </w:r>
      <w:r w:rsidRPr="00F35FD6" w:rsidR="007E4EA9">
        <w:rPr>
          <w:i/>
        </w:rPr>
        <w:t xml:space="preserve">amparo </w:t>
      </w:r>
      <w:r w:rsidRPr="00F35FD6" w:rsidR="007E4EA9">
        <w:rPr>
          <w:iCs/>
        </w:rPr>
        <w:t>relief</w:t>
      </w:r>
      <w:r w:rsidRPr="00F35FD6" w:rsidR="00274A65">
        <w:rPr>
          <w:iCs/>
        </w:rPr>
        <w:t xml:space="preserve">, and </w:t>
      </w:r>
      <w:r w:rsidRPr="00F35FD6" w:rsidR="00BA71C3">
        <w:rPr>
          <w:iCs/>
        </w:rPr>
        <w:t xml:space="preserve">to </w:t>
      </w:r>
      <w:r w:rsidRPr="00F35FD6" w:rsidR="007F2BDF">
        <w:rPr>
          <w:iCs/>
        </w:rPr>
        <w:t>upholding</w:t>
      </w:r>
      <w:r w:rsidRPr="00F35FD6" w:rsidR="00BA71C3">
        <w:rPr>
          <w:iCs/>
        </w:rPr>
        <w:t xml:space="preserve"> and </w:t>
      </w:r>
      <w:r w:rsidRPr="00F35FD6" w:rsidR="00BA71C3">
        <w:rPr>
          <w:iCs/>
          <w:spacing w:val="-2"/>
        </w:rPr>
        <w:t>restoring those rights and liberties,</w:t>
      </w:r>
      <w:r w:rsidRPr="00F35FD6" w:rsidR="007E4EA9">
        <w:rPr>
          <w:iCs/>
          <w:spacing w:val="-2"/>
        </w:rPr>
        <w:t xml:space="preserve"> and shall </w:t>
      </w:r>
      <w:r w:rsidRPr="00F35FD6" w:rsidR="004035E2">
        <w:rPr>
          <w:iCs/>
          <w:spacing w:val="-2"/>
        </w:rPr>
        <w:t xml:space="preserve">refrain from any </w:t>
      </w:r>
      <w:r w:rsidRPr="00F35FD6" w:rsidR="003A4EF9">
        <w:rPr>
          <w:iCs/>
          <w:spacing w:val="-2"/>
        </w:rPr>
        <w:t>further</w:t>
      </w:r>
      <w:r w:rsidRPr="00F35FD6" w:rsidR="00EF647E">
        <w:rPr>
          <w:iCs/>
          <w:spacing w:val="-2"/>
        </w:rPr>
        <w:t xml:space="preserve"> </w:t>
      </w:r>
      <w:r w:rsidRPr="00F35FD6" w:rsidR="00CA4525">
        <w:rPr>
          <w:iCs/>
          <w:spacing w:val="-2"/>
        </w:rPr>
        <w:t>scrutiny</w:t>
      </w:r>
      <w:r w:rsidRPr="00F35FD6" w:rsidR="004035E2">
        <w:rPr>
          <w:iCs/>
          <w:spacing w:val="-2"/>
        </w:rPr>
        <w:t xml:space="preserve"> of</w:t>
      </w:r>
      <w:r w:rsidRPr="00F35FD6" w:rsidR="007E4EA9">
        <w:rPr>
          <w:iCs/>
          <w:spacing w:val="-2"/>
        </w:rPr>
        <w:t xml:space="preserve"> the </w:t>
      </w:r>
      <w:r w:rsidRPr="00F35FD6" w:rsidR="007E4EA9">
        <w:rPr>
          <w:iCs/>
        </w:rPr>
        <w:t>courts</w:t>
      </w:r>
      <w:r w:rsidRPr="00F35FD6" w:rsidR="00F35FD6">
        <w:rPr>
          <w:iCs/>
        </w:rPr>
        <w:t>’</w:t>
      </w:r>
      <w:r w:rsidRPr="00F35FD6" w:rsidR="006C206E">
        <w:rPr>
          <w:iCs/>
        </w:rPr>
        <w:t xml:space="preserve"> actions</w:t>
      </w:r>
      <w:r w:rsidRPr="00F35FD6">
        <w:t>.</w:t>
      </w:r>
      <w:bookmarkEnd w:id="117"/>
      <w:r w:rsidRPr="00F35FD6">
        <w:t>”</w:t>
      </w:r>
    </w:p>
    <w:bookmarkStart w:name="lt_pId178" w:id="118"/>
    <w:p w:rsidRPr="00F35FD6" w:rsidR="00800B4C" w:rsidP="00F35FD6" w14:paraId="32C35E9C" w14:textId="21888E38">
      <w:pPr>
        <w:pStyle w:val="JuPara"/>
      </w:pPr>
      <w:r w:rsidRPr="00F35FD6">
        <w:rPr>
          <w:spacing w:val="2"/>
        </w:rPr>
        <w:fldChar w:fldCharType="begin"/>
      </w:r>
      <w:r w:rsidRPr="00F35FD6">
        <w:rPr>
          <w:spacing w:val="2"/>
        </w:rPr>
        <w:instrText xml:space="preserve"> SEQ level0 \*arabic \* MERGEFORMAT </w:instrText>
      </w:r>
      <w:r w:rsidRPr="00F35FD6">
        <w:rPr>
          <w:spacing w:val="2"/>
        </w:rPr>
        <w:fldChar w:fldCharType="separate"/>
      </w:r>
      <w:r w:rsidRPr="00F35FD6" w:rsidR="00F35FD6">
        <w:rPr>
          <w:noProof/>
          <w:spacing w:val="2"/>
        </w:rPr>
        <w:t>16</w:t>
      </w:r>
      <w:r w:rsidRPr="00F35FD6">
        <w:rPr>
          <w:spacing w:val="2"/>
        </w:rPr>
        <w:fldChar w:fldCharType="end"/>
      </w:r>
      <w:r w:rsidRPr="00F35FD6">
        <w:rPr>
          <w:spacing w:val="2"/>
        </w:rPr>
        <w:t>.  </w:t>
      </w:r>
      <w:r w:rsidRPr="00F35FD6" w:rsidR="00D86C6B">
        <w:rPr>
          <w:spacing w:val="2"/>
        </w:rPr>
        <w:t>The relevant passages of</w:t>
      </w:r>
      <w:r w:rsidRPr="00F35FD6" w:rsidR="00D75ED0">
        <w:rPr>
          <w:spacing w:val="2"/>
        </w:rPr>
        <w:t xml:space="preserve"> the </w:t>
      </w:r>
      <w:r w:rsidRPr="00F35FD6" w:rsidR="00D36566">
        <w:rPr>
          <w:spacing w:val="2"/>
        </w:rPr>
        <w:t xml:space="preserve">Explanatory Report </w:t>
      </w:r>
      <w:r w:rsidRPr="00F35FD6" w:rsidR="00C77416">
        <w:rPr>
          <w:spacing w:val="2"/>
        </w:rPr>
        <w:t>on</w:t>
      </w:r>
      <w:r w:rsidRPr="00F35FD6" w:rsidR="00D36566">
        <w:rPr>
          <w:spacing w:val="2"/>
        </w:rPr>
        <w:t xml:space="preserve"> Protocol No.</w:t>
      </w:r>
      <w:r w:rsidRPr="00F35FD6">
        <w:rPr>
          <w:spacing w:val="2"/>
        </w:rPr>
        <w:t xml:space="preserve"> 7 </w:t>
      </w:r>
      <w:r w:rsidRPr="00F35FD6" w:rsidR="00D36566">
        <w:rPr>
          <w:spacing w:val="2"/>
        </w:rPr>
        <w:t>to the</w:t>
      </w:r>
      <w:r w:rsidRPr="00F35FD6">
        <w:rPr>
          <w:spacing w:val="2"/>
        </w:rPr>
        <w:t xml:space="preserve"> Convention</w:t>
      </w:r>
      <w:r w:rsidRPr="00F35FD6" w:rsidR="00D86C6B">
        <w:rPr>
          <w:spacing w:val="2"/>
        </w:rPr>
        <w:t xml:space="preserve"> are as follows</w:t>
      </w:r>
      <w:r w:rsidRPr="00F35FD6" w:rsidR="00D36566">
        <w:t>:</w:t>
      </w:r>
      <w:bookmarkEnd w:id="118"/>
    </w:p>
    <w:p w:rsidRPr="00F35FD6" w:rsidR="00800B4C" w:rsidP="00F35FD6" w14:paraId="160A53E9" w14:textId="28772B22">
      <w:pPr>
        <w:pStyle w:val="JuQuot"/>
      </w:pPr>
      <w:r w:rsidRPr="00F35FD6">
        <w:t>“</w:t>
      </w:r>
      <w:r w:rsidRPr="00F35FD6">
        <w:t>17.  </w:t>
      </w:r>
      <w:bookmarkStart w:name="lt_pId180" w:id="119"/>
      <w:r w:rsidRPr="00F35FD6" w:rsidR="0074406B">
        <w:t xml:space="preserve">[Article 2 of Protocol No. 7] </w:t>
      </w:r>
      <w:r w:rsidRPr="00F35FD6">
        <w:t xml:space="preserve">recognises the right of everyone convicted of a criminal offence by a tribunal to have his conviction or sentence reviewed by a higher tribunal. It does not require that in every case he should be entitled to have both his conviction and sentence so reviewed. Thus, for example, if the person convicted has pleaded guilty to the offence charged, the right may be restricted to a review of his sentence. As compared with the wording of the corresponding provisions of the United Nations Covenant (Article 14, paragraph 5), the word </w:t>
      </w:r>
      <w:r w:rsidRPr="00F35FD6" w:rsidR="00F35FD6">
        <w:t>‘</w:t>
      </w:r>
      <w:r w:rsidRPr="00F35FD6">
        <w:t>tribunal</w:t>
      </w:r>
      <w:r w:rsidRPr="00F35FD6" w:rsidR="00F35FD6">
        <w:t>’</w:t>
      </w:r>
      <w:r w:rsidRPr="00F35FD6">
        <w:t xml:space="preserve"> has been added to show clearly that this provision does not concern offences which have been tried by bodies which are not tribunals within the meaning of Article 6 of the Convention.</w:t>
      </w:r>
      <w:bookmarkEnd w:id="119"/>
    </w:p>
    <w:p w:rsidRPr="00F35FD6" w:rsidR="00800B4C" w:rsidP="00F35FD6" w14:paraId="2541DFDF" w14:textId="0044A08B">
      <w:pPr>
        <w:pStyle w:val="JuQuot"/>
      </w:pPr>
      <w:r w:rsidRPr="00F35FD6">
        <w:t>18.  </w:t>
      </w:r>
      <w:bookmarkStart w:name="lt_pId186" w:id="120"/>
      <w:r w:rsidRPr="00F35FD6" w:rsidR="004479A8">
        <w:t xml:space="preserve">Different rules govern review by a higher tribunal in the various member States of the Council of Europe. In some countries, such review is in certain cases limited to questions of law, such as the </w:t>
      </w:r>
      <w:r w:rsidRPr="00F35FD6" w:rsidR="004479A8">
        <w:rPr>
          <w:i/>
          <w:iCs/>
        </w:rPr>
        <w:t>recours</w:t>
      </w:r>
      <w:r w:rsidRPr="00F35FD6" w:rsidR="004479A8">
        <w:rPr>
          <w:i/>
          <w:iCs/>
        </w:rPr>
        <w:t xml:space="preserve"> </w:t>
      </w:r>
      <w:r w:rsidRPr="00F35FD6" w:rsidR="004479A8">
        <w:rPr>
          <w:i/>
          <w:iCs/>
        </w:rPr>
        <w:t>en</w:t>
      </w:r>
      <w:r w:rsidRPr="00F35FD6" w:rsidR="004479A8">
        <w:rPr>
          <w:i/>
          <w:iCs/>
        </w:rPr>
        <w:t xml:space="preserve"> cassation</w:t>
      </w:r>
      <w:r w:rsidRPr="00F35FD6" w:rsidR="004479A8">
        <w:t>. In others, there is a right to appeal against findings of facts as well as on the questions of law. The article leaves the modalities for the exercise of the right and the grounds on which it may be exercised to be determined by domestic law.</w:t>
      </w:r>
      <w:bookmarkEnd w:id="120"/>
      <w:r w:rsidRPr="00F35FD6" w:rsidR="004479A8">
        <w:t xml:space="preserve"> </w:t>
      </w:r>
      <w:r w:rsidRPr="00F35FD6" w:rsidR="00F35FD6">
        <w:t>...</w:t>
      </w:r>
    </w:p>
    <w:p w:rsidRPr="00F35FD6" w:rsidR="00800B4C" w:rsidP="00F35FD6" w14:paraId="6B3639C3" w14:textId="24068CE3">
      <w:pPr>
        <w:pStyle w:val="JuQuot"/>
      </w:pPr>
      <w:r w:rsidRPr="00F35FD6">
        <w:t>20.  </w:t>
      </w:r>
      <w:bookmarkStart w:name="lt_pId191" w:id="121"/>
      <w:r w:rsidRPr="00F35FD6" w:rsidR="004479A8">
        <w:t xml:space="preserve">Paragraph 2 of </w:t>
      </w:r>
      <w:r w:rsidRPr="00F35FD6" w:rsidR="002F310A">
        <w:t>[A</w:t>
      </w:r>
      <w:r w:rsidRPr="00F35FD6" w:rsidR="004479A8">
        <w:t>rticle</w:t>
      </w:r>
      <w:r w:rsidRPr="00F35FD6" w:rsidR="002F310A">
        <w:t xml:space="preserve"> 2]</w:t>
      </w:r>
      <w:r w:rsidRPr="00F35FD6" w:rsidR="004479A8">
        <w:t xml:space="preserve"> permits exceptions to this right of review by a higher tribunal:</w:t>
      </w:r>
      <w:bookmarkEnd w:id="121"/>
    </w:p>
    <w:p w:rsidRPr="00F35FD6" w:rsidR="00800B4C" w:rsidP="00F35FD6" w14:paraId="1A52E02F" w14:textId="3FA2A3EC">
      <w:pPr>
        <w:pStyle w:val="JuQuot"/>
      </w:pPr>
      <w:bookmarkStart w:name="lt_pId192" w:id="122"/>
      <w:r w:rsidRPr="00F35FD6">
        <w:t>‒  </w:t>
      </w:r>
      <w:r w:rsidRPr="00F35FD6" w:rsidR="00AF6F42">
        <w:t>for</w:t>
      </w:r>
      <w:r w:rsidRPr="00F35FD6" w:rsidR="00AF6F42">
        <w:t xml:space="preserve"> offences of a minor character, as prescribed by law</w:t>
      </w:r>
      <w:r w:rsidRPr="00F35FD6">
        <w:t>;</w:t>
      </w:r>
      <w:bookmarkEnd w:id="122"/>
    </w:p>
    <w:p w:rsidRPr="00F35FD6" w:rsidR="00800B4C" w:rsidP="00F35FD6" w14:paraId="786F25BD" w14:textId="02CEEDB6">
      <w:pPr>
        <w:pStyle w:val="JuQuot"/>
      </w:pPr>
      <w:bookmarkStart w:name="lt_pId193" w:id="123"/>
      <w:r w:rsidRPr="00F35FD6">
        <w:t>‒  </w:t>
      </w:r>
      <w:r w:rsidRPr="00F35FD6" w:rsidR="00AF6F42">
        <w:t>in</w:t>
      </w:r>
      <w:r w:rsidRPr="00F35FD6" w:rsidR="00AF6F42">
        <w:t xml:space="preserve"> cases in which the person concerned has been tried in the first instance by the highest tribunal, for example by virtue of his status as a minister, judge or other holder of high office, or because of the nature of the offence;</w:t>
      </w:r>
      <w:bookmarkEnd w:id="123"/>
    </w:p>
    <w:p w:rsidRPr="00F35FD6" w:rsidR="00800B4C" w:rsidP="00F35FD6" w14:paraId="5B07CC7A" w14:textId="4121916B">
      <w:pPr>
        <w:pStyle w:val="JuQuot"/>
      </w:pPr>
      <w:bookmarkStart w:name="lt_pId194" w:id="124"/>
      <w:r w:rsidRPr="00F35FD6">
        <w:t>‒  </w:t>
      </w:r>
      <w:r w:rsidRPr="00F35FD6" w:rsidR="00AF6F42">
        <w:t>where</w:t>
      </w:r>
      <w:r w:rsidRPr="00F35FD6" w:rsidR="00AF6F42">
        <w:t xml:space="preserve"> the person concerned was convicted following an appeal against acquittal</w:t>
      </w:r>
      <w:r w:rsidRPr="00F35FD6">
        <w:t>.</w:t>
      </w:r>
      <w:bookmarkEnd w:id="124"/>
    </w:p>
    <w:p w:rsidRPr="00F35FD6" w:rsidR="00800B4C" w:rsidP="00F35FD6" w14:paraId="553C583C" w14:textId="6922A665">
      <w:pPr>
        <w:pStyle w:val="JuQuot"/>
      </w:pPr>
      <w:r w:rsidRPr="00F35FD6">
        <w:t>21.  </w:t>
      </w:r>
      <w:bookmarkStart w:name="lt_pId196" w:id="125"/>
      <w:r w:rsidRPr="00F35FD6" w:rsidR="00AF6F42">
        <w:t>When deciding whether an offence is of a minor character, an important criterion is the question of whether the offence is punishable by imprisonment or no</w:t>
      </w:r>
      <w:bookmarkEnd w:id="125"/>
      <w:r w:rsidRPr="00F35FD6" w:rsidR="00AF6F42">
        <w:t>t.”</w:t>
      </w:r>
    </w:p>
    <w:bookmarkStart w:name="lt_pId199" w:id="126"/>
    <w:p w:rsidRPr="00F35FD6" w:rsidR="00800B4C" w:rsidP="00F35FD6" w14:paraId="2EF52D99" w14:textId="1D0DFD14">
      <w:pPr>
        <w:pStyle w:val="JuPara"/>
      </w:pPr>
      <w:r w:rsidRPr="00F35FD6">
        <w:rPr>
          <w:spacing w:val="-2"/>
        </w:rPr>
        <w:fldChar w:fldCharType="begin"/>
      </w:r>
      <w:r w:rsidRPr="00F35FD6">
        <w:rPr>
          <w:spacing w:val="-2"/>
        </w:rPr>
        <w:instrText xml:space="preserve"> SEQ level0 \*arabic \* MERGEFORMAT </w:instrText>
      </w:r>
      <w:r w:rsidRPr="00F35FD6">
        <w:rPr>
          <w:spacing w:val="-2"/>
        </w:rPr>
        <w:fldChar w:fldCharType="separate"/>
      </w:r>
      <w:r w:rsidRPr="00F35FD6" w:rsidR="00F35FD6">
        <w:rPr>
          <w:noProof/>
          <w:spacing w:val="-2"/>
        </w:rPr>
        <w:t>17</w:t>
      </w:r>
      <w:r w:rsidRPr="00F35FD6">
        <w:rPr>
          <w:spacing w:val="-2"/>
        </w:rPr>
        <w:fldChar w:fldCharType="end"/>
      </w:r>
      <w:r w:rsidRPr="00F35FD6">
        <w:rPr>
          <w:spacing w:val="-2"/>
        </w:rPr>
        <w:t>.  </w:t>
      </w:r>
      <w:r w:rsidRPr="00F35FD6" w:rsidR="00EB248D">
        <w:rPr>
          <w:spacing w:val="2"/>
        </w:rPr>
        <w:t>The</w:t>
      </w:r>
      <w:r w:rsidRPr="00F35FD6" w:rsidR="00EB248D">
        <w:rPr>
          <w:spacing w:val="-2"/>
        </w:rPr>
        <w:t xml:space="preserve"> </w:t>
      </w:r>
      <w:r w:rsidRPr="00F35FD6" w:rsidR="00835C78">
        <w:rPr>
          <w:spacing w:val="-2"/>
        </w:rPr>
        <w:t xml:space="preserve">“Interpretation of treaties” section of the </w:t>
      </w:r>
      <w:r w:rsidRPr="00F35FD6">
        <w:rPr>
          <w:spacing w:val="-2"/>
        </w:rPr>
        <w:t xml:space="preserve">1969 </w:t>
      </w:r>
      <w:r w:rsidRPr="00F35FD6" w:rsidR="00EB248D">
        <w:rPr>
          <w:spacing w:val="-2"/>
        </w:rPr>
        <w:t>Vienna Convention</w:t>
      </w:r>
      <w:r w:rsidRPr="00F35FD6" w:rsidR="00EB248D">
        <w:rPr>
          <w:spacing w:val="2"/>
        </w:rPr>
        <w:t xml:space="preserve"> on the Law of Treat</w:t>
      </w:r>
      <w:r w:rsidRPr="00F35FD6" w:rsidR="000D3F3A">
        <w:rPr>
          <w:spacing w:val="2"/>
        </w:rPr>
        <w:t>i</w:t>
      </w:r>
      <w:r w:rsidRPr="00F35FD6" w:rsidR="00EB248D">
        <w:rPr>
          <w:spacing w:val="2"/>
        </w:rPr>
        <w:t>es</w:t>
      </w:r>
      <w:bookmarkEnd w:id="126"/>
      <w:r w:rsidRPr="00F35FD6" w:rsidR="00D86C6B">
        <w:t xml:space="preserve"> </w:t>
      </w:r>
      <w:r w:rsidRPr="00F35FD6" w:rsidR="00835C78">
        <w:t>provides</w:t>
      </w:r>
      <w:r w:rsidRPr="00F35FD6" w:rsidR="00D86C6B">
        <w:t>:</w:t>
      </w:r>
    </w:p>
    <w:p w:rsidRPr="00F35FD6" w:rsidR="00800B4C" w:rsidP="00F35FD6" w14:paraId="54688595" w14:textId="1791FDE1">
      <w:pPr>
        <w:pStyle w:val="JuHArticle"/>
      </w:pPr>
      <w:bookmarkStart w:name="lt_pId200" w:id="127"/>
      <w:r w:rsidRPr="00F35FD6">
        <w:t xml:space="preserve">Article 31 ‒ </w:t>
      </w:r>
      <w:bookmarkEnd w:id="127"/>
      <w:r w:rsidRPr="00F35FD6" w:rsidR="00E030B3">
        <w:t>General rule of interpretation</w:t>
      </w:r>
    </w:p>
    <w:p w:rsidRPr="00F35FD6" w:rsidR="00800B4C" w:rsidP="00F35FD6" w14:paraId="48D97826" w14:textId="648AD3A3">
      <w:pPr>
        <w:pStyle w:val="JuQuot"/>
      </w:pPr>
      <w:r w:rsidRPr="00F35FD6">
        <w:t>“</w:t>
      </w:r>
      <w:r w:rsidRPr="00F35FD6">
        <w:t>...</w:t>
      </w:r>
    </w:p>
    <w:p w:rsidRPr="00F35FD6" w:rsidR="00800B4C" w:rsidP="00F35FD6" w14:paraId="59E32D88" w14:textId="79556BDD">
      <w:pPr>
        <w:pStyle w:val="JuQuot"/>
      </w:pPr>
      <w:r w:rsidRPr="00F35FD6">
        <w:t>4.  </w:t>
      </w:r>
      <w:bookmarkStart w:name="lt_pId203" w:id="128"/>
      <w:r w:rsidRPr="00F35FD6" w:rsidR="00E030B3">
        <w:t>A special meaning shall be given to a term if it is established that the parties so intended</w:t>
      </w:r>
      <w:r w:rsidRPr="00F35FD6">
        <w:t>.</w:t>
      </w:r>
      <w:bookmarkEnd w:id="128"/>
      <w:r w:rsidRPr="00F35FD6" w:rsidR="008C70A4">
        <w:t>”</w:t>
      </w:r>
    </w:p>
    <w:p w:rsidRPr="00F35FD6" w:rsidR="00800B4C" w:rsidP="00F35FD6" w14:paraId="7B56B18A" w14:textId="314AB866">
      <w:pPr>
        <w:pStyle w:val="JuHArticle"/>
      </w:pPr>
      <w:bookmarkStart w:name="lt_pId204" w:id="129"/>
      <w:r w:rsidRPr="00F35FD6">
        <w:t>Article 32</w:t>
      </w:r>
      <w:r w:rsidRPr="00F35FD6" w:rsidR="00E030B3">
        <w:t xml:space="preserve"> –</w:t>
      </w:r>
      <w:r w:rsidRPr="00F35FD6">
        <w:t xml:space="preserve"> </w:t>
      </w:r>
      <w:bookmarkEnd w:id="129"/>
      <w:r w:rsidRPr="00F35FD6" w:rsidR="00E030B3">
        <w:t>Supplementary means of interpretation</w:t>
      </w:r>
    </w:p>
    <w:p w:rsidRPr="00F35FD6" w:rsidR="00800B4C" w:rsidP="00F35FD6" w14:paraId="47E5F3FE" w14:textId="2486C9C6">
      <w:pPr>
        <w:pStyle w:val="JuQuot"/>
      </w:pPr>
      <w:bookmarkStart w:name="lt_pId205" w:id="130"/>
      <w:r w:rsidRPr="00F35FD6">
        <w:t>“</w:t>
      </w:r>
      <w:r w:rsidRPr="00F35FD6" w:rsidR="00E030B3">
        <w:t xml:space="preserve">Recourse may be had to supplementary means of interpretation, including the preparatory work of the treaty and the circumstances of its conclusion, </w:t>
      </w:r>
      <w:r w:rsidRPr="00F35FD6" w:rsidR="00E030B3">
        <w:t>in order to</w:t>
      </w:r>
      <w:r w:rsidRPr="00F35FD6" w:rsidR="00E030B3">
        <w:t xml:space="preserve"> confirm the meaning resulting from the application of article 31, or to determine the meaning when the interpretation according to article 31:</w:t>
      </w:r>
      <w:bookmarkEnd w:id="130"/>
    </w:p>
    <w:p w:rsidRPr="00F35FD6" w:rsidR="00800B4C" w:rsidP="00F35FD6" w14:paraId="5BCE30A9" w14:textId="1D97991B">
      <w:pPr>
        <w:pStyle w:val="JuQuot"/>
      </w:pPr>
      <w:bookmarkStart w:name="lt_pId206" w:id="131"/>
      <w:r w:rsidRPr="00F35FD6">
        <w:t>(</w:t>
      </w:r>
      <w:r w:rsidRPr="00F35FD6">
        <w:t>a)</w:t>
      </w:r>
      <w:bookmarkEnd w:id="131"/>
      <w:r w:rsidRPr="00F35FD6">
        <w:t>  </w:t>
      </w:r>
      <w:bookmarkStart w:name="lt_pId207" w:id="132"/>
      <w:r w:rsidRPr="00F35FD6">
        <w:t>leaves the meaning ambiguous or obscure; or</w:t>
      </w:r>
      <w:bookmarkEnd w:id="132"/>
    </w:p>
    <w:p w:rsidRPr="00F35FD6" w:rsidR="00800B4C" w:rsidP="00F35FD6" w14:paraId="102DB7FC" w14:textId="12AD4296">
      <w:pPr>
        <w:pStyle w:val="JuQuot"/>
      </w:pPr>
      <w:bookmarkStart w:name="lt_pId208" w:id="133"/>
      <w:r w:rsidRPr="00F35FD6">
        <w:t>(</w:t>
      </w:r>
      <w:r w:rsidRPr="00F35FD6">
        <w:t>b)</w:t>
      </w:r>
      <w:bookmarkEnd w:id="133"/>
      <w:r w:rsidRPr="00F35FD6">
        <w:t>  </w:t>
      </w:r>
      <w:bookmarkStart w:name="lt_pId209" w:id="134"/>
      <w:r w:rsidRPr="00F35FD6">
        <w:t>leads to a result which is manifestly absurd or unreasonable.</w:t>
      </w:r>
      <w:bookmarkEnd w:id="134"/>
      <w:r w:rsidRPr="00F35FD6">
        <w:t>”</w:t>
      </w:r>
    </w:p>
    <w:p w:rsidRPr="00F35FD6" w:rsidR="006D6702" w:rsidP="00F35FD6" w14:paraId="60CBFEA2" w14:textId="1B211B20">
      <w:pPr>
        <w:keepNext/>
        <w:keepLines/>
        <w:spacing w:before="100" w:beforeAutospacing="1" w:after="240"/>
        <w:jc w:val="both"/>
        <w:outlineLvl w:val="0"/>
        <w:rPr>
          <w:rFonts w:asciiTheme="majorHAnsi" w:hAnsiTheme="majorHAnsi" w:eastAsiaTheme="majorEastAsia" w:cstheme="majorBidi"/>
          <w:bCs/>
          <w:caps/>
          <w:sz w:val="28"/>
          <w:szCs w:val="28"/>
        </w:rPr>
      </w:pPr>
      <w:r w:rsidRPr="00F35FD6">
        <w:rPr>
          <w:rFonts w:asciiTheme="majorHAnsi" w:hAnsiTheme="majorHAnsi" w:eastAsiaTheme="majorEastAsia" w:cstheme="majorBidi"/>
          <w:bCs/>
          <w:caps/>
          <w:sz w:val="28"/>
          <w:szCs w:val="28"/>
        </w:rPr>
        <w:t>law</w:t>
      </w:r>
    </w:p>
    <w:p w:rsidRPr="00F35FD6" w:rsidR="006D6702" w:rsidP="00F35FD6" w14:paraId="4DAA93E1" w14:textId="589FC4AD">
      <w:pPr>
        <w:pStyle w:val="JuHIRoman"/>
        <w:numPr>
          <w:ilvl w:val="1"/>
          <w:numId w:val="25"/>
        </w:numPr>
      </w:pPr>
      <w:bookmarkStart w:name="lt_pId212" w:id="135"/>
      <w:r w:rsidRPr="00F35FD6">
        <w:t xml:space="preserve">ALLEGED VIOLATION OF </w:t>
      </w:r>
      <w:r w:rsidRPr="00F35FD6">
        <w:t>ARTICLE</w:t>
      </w:r>
      <w:r w:rsidRPr="00F35FD6">
        <w:t xml:space="preserve"> </w:t>
      </w:r>
      <w:r w:rsidRPr="00F35FD6">
        <w:t xml:space="preserve">2 </w:t>
      </w:r>
      <w:r w:rsidRPr="00F35FD6">
        <w:t>OF PROTOCOL</w:t>
      </w:r>
      <w:r w:rsidRPr="00F35FD6">
        <w:t xml:space="preserve"> </w:t>
      </w:r>
      <w:r w:rsidRPr="00F35FD6">
        <w:t>n</w:t>
      </w:r>
      <w:r w:rsidR="000C101A">
        <w:t>o</w:t>
      </w:r>
      <w:r w:rsidRPr="00F35FD6">
        <w:t xml:space="preserve">. </w:t>
      </w:r>
      <w:r w:rsidRPr="00F35FD6">
        <w:t xml:space="preserve">7 </w:t>
      </w:r>
      <w:r w:rsidRPr="00F35FD6" w:rsidR="008940BB">
        <w:t>TO </w:t>
      </w:r>
      <w:r w:rsidRPr="00F35FD6">
        <w:t>THE</w:t>
      </w:r>
      <w:r w:rsidRPr="00F35FD6">
        <w:t xml:space="preserve"> CONVENTION</w:t>
      </w:r>
      <w:bookmarkEnd w:id="135"/>
    </w:p>
    <w:bookmarkStart w:name="lt_pId214" w:id="136"/>
    <w:p w:rsidRPr="00F35FD6" w:rsidR="00BA65D7" w:rsidP="00F35FD6" w14:paraId="72C8A7C2" w14:textId="2D455CBA">
      <w:pPr>
        <w:pStyle w:val="JuPara"/>
      </w:pPr>
      <w:r w:rsidRPr="00F35FD6">
        <w:rPr>
          <w:spacing w:val="-2"/>
        </w:rPr>
        <w:fldChar w:fldCharType="begin"/>
      </w:r>
      <w:r w:rsidRPr="00F35FD6">
        <w:rPr>
          <w:spacing w:val="-2"/>
        </w:rPr>
        <w:instrText xml:space="preserve"> SEQ level0 \*arabic \* MERGEFORMAT </w:instrText>
      </w:r>
      <w:r w:rsidRPr="00F35FD6">
        <w:rPr>
          <w:spacing w:val="-2"/>
        </w:rPr>
        <w:fldChar w:fldCharType="separate"/>
      </w:r>
      <w:r w:rsidRPr="00F35FD6" w:rsidR="00F35FD6">
        <w:rPr>
          <w:noProof/>
          <w:spacing w:val="-2"/>
        </w:rPr>
        <w:t>18</w:t>
      </w:r>
      <w:r w:rsidRPr="00F35FD6">
        <w:rPr>
          <w:spacing w:val="-2"/>
        </w:rPr>
        <w:fldChar w:fldCharType="end"/>
      </w:r>
      <w:r w:rsidRPr="00F35FD6">
        <w:rPr>
          <w:spacing w:val="-2"/>
        </w:rPr>
        <w:t>.  </w:t>
      </w:r>
      <w:r w:rsidRPr="00F35FD6" w:rsidR="000E72E6">
        <w:rPr>
          <w:spacing w:val="2"/>
        </w:rPr>
        <w:t>The</w:t>
      </w:r>
      <w:r w:rsidRPr="00F35FD6" w:rsidR="000E72E6">
        <w:rPr>
          <w:spacing w:val="-2"/>
        </w:rPr>
        <w:t xml:space="preserve"> applicant complained that he had not </w:t>
      </w:r>
      <w:r w:rsidRPr="00F35FD6" w:rsidR="005670FB">
        <w:rPr>
          <w:spacing w:val="-2"/>
        </w:rPr>
        <w:t>been afforded</w:t>
      </w:r>
      <w:r w:rsidRPr="00F35FD6" w:rsidR="000E72E6">
        <w:rPr>
          <w:spacing w:val="-2"/>
        </w:rPr>
        <w:t xml:space="preserve"> the opportunity</w:t>
      </w:r>
      <w:r w:rsidRPr="00F35FD6" w:rsidR="000E72E6">
        <w:t xml:space="preserve"> to have the judgment of the Madrid High Court of Justice reviewed by a higher </w:t>
      </w:r>
      <w:r w:rsidRPr="00F35FD6" w:rsidR="00C727D2">
        <w:t>tribunal</w:t>
      </w:r>
      <w:r w:rsidRPr="00F35FD6" w:rsidR="000E72E6">
        <w:t xml:space="preserve">. </w:t>
      </w:r>
      <w:bookmarkStart w:name="lt_pId215" w:id="137"/>
      <w:bookmarkEnd w:id="136"/>
      <w:r w:rsidRPr="00F35FD6" w:rsidR="000E72E6">
        <w:t xml:space="preserve">He relied in </w:t>
      </w:r>
      <w:r w:rsidRPr="00F35FD6" w:rsidR="00587CAE">
        <w:t>that</w:t>
      </w:r>
      <w:r w:rsidRPr="00F35FD6" w:rsidR="000E72E6">
        <w:t xml:space="preserve"> </w:t>
      </w:r>
      <w:r w:rsidRPr="00F35FD6" w:rsidR="005670FB">
        <w:t>connection</w:t>
      </w:r>
      <w:r w:rsidRPr="00F35FD6" w:rsidR="000E72E6">
        <w:t xml:space="preserve"> on </w:t>
      </w:r>
      <w:r w:rsidRPr="00F35FD6" w:rsidR="000E72E6">
        <w:rPr>
          <w:rFonts w:ascii="Times New Roman" w:hAnsi="Times New Roman" w:cs="Times New Roman"/>
          <w:color w:val="000000"/>
        </w:rPr>
        <w:t>A</w:t>
      </w:r>
      <w:r w:rsidRPr="00F35FD6">
        <w:rPr>
          <w:rFonts w:ascii="Times New Roman" w:hAnsi="Times New Roman" w:cs="Times New Roman"/>
          <w:color w:val="000000"/>
        </w:rPr>
        <w:t xml:space="preserve">rticle 2 </w:t>
      </w:r>
      <w:r w:rsidRPr="00F35FD6" w:rsidR="000E72E6">
        <w:rPr>
          <w:rFonts w:ascii="Times New Roman" w:hAnsi="Times New Roman" w:cs="Times New Roman"/>
          <w:color w:val="000000"/>
        </w:rPr>
        <w:t>of</w:t>
      </w:r>
      <w:r w:rsidRPr="00F35FD6">
        <w:rPr>
          <w:rFonts w:ascii="Times New Roman" w:hAnsi="Times New Roman" w:cs="Times New Roman"/>
          <w:color w:val="000000"/>
        </w:rPr>
        <w:t xml:space="preserve"> Protocol </w:t>
      </w:r>
      <w:r w:rsidRPr="00F35FD6" w:rsidR="000E72E6">
        <w:rPr>
          <w:rFonts w:ascii="Times New Roman" w:hAnsi="Times New Roman" w:cs="Times New Roman"/>
          <w:color w:val="000000"/>
        </w:rPr>
        <w:t>No.</w:t>
      </w:r>
      <w:r w:rsidRPr="00F35FD6">
        <w:rPr>
          <w:rFonts w:ascii="Times New Roman" w:hAnsi="Times New Roman" w:cs="Times New Roman"/>
          <w:color w:val="000000"/>
        </w:rPr>
        <w:t xml:space="preserve"> 7 </w:t>
      </w:r>
      <w:r w:rsidRPr="00F35FD6" w:rsidR="008940BB">
        <w:rPr>
          <w:rFonts w:ascii="Times New Roman" w:hAnsi="Times New Roman" w:cs="Times New Roman"/>
          <w:color w:val="000000"/>
        </w:rPr>
        <w:t>to</w:t>
      </w:r>
      <w:r w:rsidRPr="00F35FD6" w:rsidR="000E72E6">
        <w:rPr>
          <w:rFonts w:ascii="Times New Roman" w:hAnsi="Times New Roman" w:cs="Times New Roman"/>
          <w:color w:val="000000"/>
        </w:rPr>
        <w:t xml:space="preserve"> the</w:t>
      </w:r>
      <w:r w:rsidRPr="00F35FD6">
        <w:t xml:space="preserve"> Convention, </w:t>
      </w:r>
      <w:r w:rsidRPr="00F35FD6" w:rsidR="000E72E6">
        <w:t>which reads</w:t>
      </w:r>
      <w:r w:rsidRPr="00F35FD6">
        <w:t>:</w:t>
      </w:r>
      <w:bookmarkEnd w:id="137"/>
    </w:p>
    <w:p w:rsidRPr="00F35FD6" w:rsidR="00C727D2" w:rsidP="00F35FD6" w14:paraId="043BB506" w14:textId="77777777">
      <w:pPr>
        <w:pStyle w:val="JuQuot"/>
      </w:pPr>
      <w:r w:rsidRPr="00F35FD6">
        <w:t>“1.  Everyone convicted of a criminal offence by a tribunal shall have the right to have his conviction or sentence reviewed by a higher tribunal. The exercise of this right, including the grounds on which it may be exercised, shall be governed by law.</w:t>
      </w:r>
    </w:p>
    <w:p w:rsidRPr="00F35FD6" w:rsidR="00C727D2" w:rsidP="00F35FD6" w14:paraId="019C4FB8" w14:textId="77777777">
      <w:pPr>
        <w:pStyle w:val="JuQuot"/>
      </w:pPr>
      <w:r w:rsidRPr="00F35FD6">
        <w:t xml:space="preserve">2.  This right may be subject to exceptions </w:t>
      </w:r>
      <w:r w:rsidRPr="00F35FD6">
        <w:t>in regard to</w:t>
      </w:r>
      <w:r w:rsidRPr="00F35FD6">
        <w:t xml:space="preserve"> offences of a minor character, as prescribed by law, or in cases in which the person concerned was tried in the first instance by the highest tribunal or was convicted following an appeal against acquittal.”</w:t>
      </w:r>
    </w:p>
    <w:p w:rsidRPr="00F35FD6" w:rsidR="00BA65D7" w:rsidP="00F35FD6" w14:paraId="0A405DE0" w14:textId="39A8C6EA">
      <w:pPr>
        <w:pStyle w:val="JuHA"/>
      </w:pPr>
      <w:r w:rsidRPr="00F35FD6">
        <w:t>Admissibility</w:t>
      </w:r>
    </w:p>
    <w:bookmarkStart w:name="lt_pId224" w:id="138"/>
    <w:p w:rsidRPr="00F35FD6" w:rsidR="00BA65D7" w:rsidP="00F35FD6" w14:paraId="6441B875" w14:textId="12214945">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19</w:t>
      </w:r>
      <w:r w:rsidRPr="00F35FD6">
        <w:fldChar w:fldCharType="end"/>
      </w:r>
      <w:r w:rsidRPr="00F35FD6">
        <w:t>.  </w:t>
      </w:r>
      <w:r w:rsidRPr="00F35FD6" w:rsidR="00201119">
        <w:t>The Court notes that t</w:t>
      </w:r>
      <w:r w:rsidRPr="00F35FD6" w:rsidR="007046E2">
        <w:t xml:space="preserve">he application is </w:t>
      </w:r>
      <w:r w:rsidRPr="00F35FD6" w:rsidR="00FA31E4">
        <w:t>not</w:t>
      </w:r>
      <w:r w:rsidRPr="00F35FD6" w:rsidR="007046E2">
        <w:t xml:space="preserve"> manifestly ill-founded within the meaning of Article 35 § 3 (a) of the Convention</w:t>
      </w:r>
      <w:r w:rsidRPr="00F35FD6" w:rsidR="00FA31E4">
        <w:t>,</w:t>
      </w:r>
      <w:r w:rsidRPr="00F35FD6" w:rsidR="007046E2">
        <w:t xml:space="preserve"> </w:t>
      </w:r>
      <w:r w:rsidRPr="00F35FD6" w:rsidR="00FA31E4">
        <w:t>n</w:t>
      </w:r>
      <w:r w:rsidRPr="00F35FD6" w:rsidR="007046E2">
        <w:t xml:space="preserve">or inadmissible on any other grounds. </w:t>
      </w:r>
      <w:r w:rsidRPr="00F35FD6" w:rsidR="00201119">
        <w:t>It must</w:t>
      </w:r>
      <w:r w:rsidRPr="00F35FD6" w:rsidR="00B73F30">
        <w:t xml:space="preserve"> therefore </w:t>
      </w:r>
      <w:r w:rsidRPr="00F35FD6" w:rsidR="00201119">
        <w:t>be declared</w:t>
      </w:r>
      <w:r w:rsidRPr="00F35FD6" w:rsidR="00B73F30">
        <w:t xml:space="preserve"> </w:t>
      </w:r>
      <w:r w:rsidRPr="00F35FD6" w:rsidR="007046E2">
        <w:t>admissible.</w:t>
      </w:r>
      <w:bookmarkEnd w:id="138"/>
    </w:p>
    <w:p w:rsidRPr="00F35FD6" w:rsidR="00BA65D7" w:rsidP="00F35FD6" w14:paraId="6AA38D76" w14:textId="77FE02B9">
      <w:pPr>
        <w:pStyle w:val="JuHA"/>
      </w:pPr>
      <w:bookmarkStart w:name="lt_pId225" w:id="139"/>
      <w:r w:rsidRPr="00F35FD6">
        <w:t>Merits</w:t>
      </w:r>
      <w:bookmarkEnd w:id="139"/>
    </w:p>
    <w:p w:rsidRPr="00F35FD6" w:rsidR="00BA65D7" w:rsidP="00F35FD6" w14:paraId="1FE5070D" w14:textId="60A1AA70">
      <w:pPr>
        <w:pStyle w:val="JuH1"/>
      </w:pPr>
      <w:bookmarkStart w:name="lt_pId226" w:id="140"/>
      <w:r w:rsidRPr="00F35FD6">
        <w:t>Whether the</w:t>
      </w:r>
      <w:r w:rsidRPr="00F35FD6" w:rsidR="003072ED">
        <w:t xml:space="preserve"> penalty imposed on the applicant </w:t>
      </w:r>
      <w:r w:rsidRPr="00F35FD6">
        <w:t>was criminal</w:t>
      </w:r>
      <w:r w:rsidRPr="00F35FD6" w:rsidR="00896123">
        <w:t xml:space="preserve"> </w:t>
      </w:r>
      <w:r w:rsidRPr="00F35FD6" w:rsidR="009F23A2">
        <w:t>in nature</w:t>
      </w:r>
      <w:r w:rsidRPr="00F35FD6" w:rsidR="00896123">
        <w:t>;</w:t>
      </w:r>
      <w:r w:rsidRPr="00F35FD6">
        <w:t xml:space="preserve"> </w:t>
      </w:r>
      <w:r w:rsidRPr="00F35FD6" w:rsidR="00896123">
        <w:t>applicability of</w:t>
      </w:r>
      <w:r w:rsidRPr="00F35FD6">
        <w:t xml:space="preserve"> </w:t>
      </w:r>
      <w:r w:rsidRPr="00F35FD6" w:rsidR="003072ED">
        <w:t>A</w:t>
      </w:r>
      <w:r w:rsidRPr="00F35FD6">
        <w:t xml:space="preserve">rticle 2 </w:t>
      </w:r>
      <w:r w:rsidRPr="00F35FD6" w:rsidR="003072ED">
        <w:t>of</w:t>
      </w:r>
      <w:r w:rsidRPr="00F35FD6">
        <w:t xml:space="preserve"> Protocol </w:t>
      </w:r>
      <w:r w:rsidRPr="00F35FD6" w:rsidR="003072ED">
        <w:t>No.</w:t>
      </w:r>
      <w:r w:rsidRPr="00F35FD6">
        <w:t> 7</w:t>
      </w:r>
      <w:bookmarkEnd w:id="140"/>
    </w:p>
    <w:bookmarkStart w:name="lt_pId228" w:id="141"/>
    <w:p w:rsidRPr="00F35FD6" w:rsidR="006D6702" w:rsidP="00F35FD6" w14:paraId="7A9ADC59" w14:textId="53280809">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20</w:t>
      </w:r>
      <w:r w:rsidRPr="00F35FD6">
        <w:fldChar w:fldCharType="end"/>
      </w:r>
      <w:r w:rsidRPr="00F35FD6">
        <w:t>.  </w:t>
      </w:r>
      <w:r w:rsidRPr="00F35FD6" w:rsidR="003072ED">
        <w:t xml:space="preserve">The Government </w:t>
      </w:r>
      <w:r w:rsidRPr="00F35FD6" w:rsidR="00975339">
        <w:t>submitted</w:t>
      </w:r>
      <w:r w:rsidRPr="00F35FD6" w:rsidR="003072ED">
        <w:t xml:space="preserve"> that the application was incompatible </w:t>
      </w:r>
      <w:r w:rsidRPr="00F35FD6" w:rsidR="00BA65D7">
        <w:rPr>
          <w:i/>
        </w:rPr>
        <w:t>ratione</w:t>
      </w:r>
      <w:r w:rsidRPr="00F35FD6" w:rsidR="00BA65D7">
        <w:rPr>
          <w:i/>
        </w:rPr>
        <w:t xml:space="preserve"> </w:t>
      </w:r>
      <w:r w:rsidRPr="00F35FD6" w:rsidR="00BA65D7">
        <w:rPr>
          <w:i/>
        </w:rPr>
        <w:t>materiae</w:t>
      </w:r>
      <w:r w:rsidRPr="00F35FD6" w:rsidR="00BA65D7">
        <w:t xml:space="preserve"> </w:t>
      </w:r>
      <w:r w:rsidRPr="00F35FD6" w:rsidR="007C307B">
        <w:t xml:space="preserve">with the </w:t>
      </w:r>
      <w:r w:rsidRPr="00F35FD6" w:rsidR="007C307B">
        <w:rPr>
          <w:lang w:val="en-US"/>
        </w:rPr>
        <w:t>Convention</w:t>
      </w:r>
      <w:r w:rsidRPr="00F35FD6" w:rsidR="007C307B">
        <w:t xml:space="preserve"> </w:t>
      </w:r>
      <w:r w:rsidRPr="00F35FD6" w:rsidR="003072ED">
        <w:t xml:space="preserve">on the ground that the penalty imposed on the applicant could not be </w:t>
      </w:r>
      <w:r w:rsidRPr="00F35FD6" w:rsidR="00975339">
        <w:t>regarded as falling</w:t>
      </w:r>
      <w:r w:rsidRPr="00F35FD6" w:rsidR="003072ED">
        <w:t xml:space="preserve"> within the </w:t>
      </w:r>
      <w:r w:rsidRPr="00F35FD6" w:rsidR="00975339">
        <w:t>purview</w:t>
      </w:r>
      <w:r w:rsidRPr="00F35FD6" w:rsidR="003072ED">
        <w:t xml:space="preserve"> of the criminal law and was</w:t>
      </w:r>
      <w:r w:rsidRPr="00F35FD6" w:rsidR="00975339">
        <w:t xml:space="preserve"> </w:t>
      </w:r>
      <w:r w:rsidRPr="00F35FD6" w:rsidR="003072ED">
        <w:t xml:space="preserve">instead an administrative penalty. </w:t>
      </w:r>
      <w:r w:rsidRPr="00F35FD6" w:rsidR="00975339">
        <w:t>T</w:t>
      </w:r>
      <w:r w:rsidRPr="00F35FD6" w:rsidR="00B6173E">
        <w:t xml:space="preserve">hey </w:t>
      </w:r>
      <w:r w:rsidRPr="00F35FD6" w:rsidR="000A616A">
        <w:t>pointed out</w:t>
      </w:r>
      <w:r w:rsidRPr="00F35FD6" w:rsidR="00B6173E">
        <w:t xml:space="preserve"> </w:t>
      </w:r>
      <w:r w:rsidRPr="00F35FD6" w:rsidR="00975339">
        <w:t xml:space="preserve">in this connection </w:t>
      </w:r>
      <w:r w:rsidRPr="00F35FD6" w:rsidR="00B6173E">
        <w:t xml:space="preserve">that </w:t>
      </w:r>
      <w:r w:rsidRPr="00F35FD6" w:rsidR="00C62548">
        <w:t>currency</w:t>
      </w:r>
      <w:r w:rsidRPr="00F35FD6" w:rsidR="00B6173E">
        <w:t xml:space="preserve"> offences had been removed from the Spanish Criminal Code in </w:t>
      </w:r>
      <w:bookmarkStart w:name="lt_pId229" w:id="142"/>
      <w:bookmarkEnd w:id="141"/>
      <w:r w:rsidRPr="00F35FD6" w:rsidR="00BA65D7">
        <w:t xml:space="preserve">1996 </w:t>
      </w:r>
      <w:r w:rsidRPr="00F35FD6" w:rsidR="00B6173E">
        <w:t>and that, in any event,</w:t>
      </w:r>
      <w:r w:rsidRPr="00F35FD6" w:rsidR="00DB7C08">
        <w:t xml:space="preserve"> the </w:t>
      </w:r>
      <w:r w:rsidRPr="00F35FD6" w:rsidR="00607780">
        <w:t>language</w:t>
      </w:r>
      <w:r w:rsidRPr="00F35FD6" w:rsidR="00C33ADE">
        <w:t xml:space="preserve"> of the </w:t>
      </w:r>
      <w:bookmarkStart w:name="_Hlk111717570" w:id="143"/>
      <w:r w:rsidRPr="00F35FD6" w:rsidR="00DB7C08">
        <w:rPr>
          <w:rFonts w:eastAsia="Times New Roman"/>
          <w:lang w:eastAsia="fr-FR"/>
        </w:rPr>
        <w:t>Money Laundering and Terrorist Financing (Prevention) Act</w:t>
      </w:r>
      <w:r w:rsidRPr="00F35FD6" w:rsidR="00B6173E">
        <w:t xml:space="preserve"> </w:t>
      </w:r>
      <w:r w:rsidRPr="00F35FD6" w:rsidR="0035537C">
        <w:t>(Law n</w:t>
      </w:r>
      <w:r w:rsidRPr="00F35FD6" w:rsidR="00DB7C08">
        <w:t xml:space="preserve">o. </w:t>
      </w:r>
      <w:r w:rsidRPr="00F35FD6" w:rsidR="00BA65D7">
        <w:t xml:space="preserve">10/2010 </w:t>
      </w:r>
      <w:r w:rsidRPr="00F35FD6" w:rsidR="00DB7C08">
        <w:t>of</w:t>
      </w:r>
      <w:r w:rsidRPr="00F35FD6" w:rsidR="00BA65D7">
        <w:t xml:space="preserve"> 28</w:t>
      </w:r>
      <w:r w:rsidRPr="00F35FD6" w:rsidR="00466D27">
        <w:t> </w:t>
      </w:r>
      <w:r w:rsidRPr="00F35FD6" w:rsidR="00DB7C08">
        <w:t>April</w:t>
      </w:r>
      <w:r w:rsidRPr="00F35FD6" w:rsidR="00BA65D7">
        <w:t xml:space="preserve"> 2010</w:t>
      </w:r>
      <w:bookmarkEnd w:id="143"/>
      <w:r w:rsidRPr="00F35FD6" w:rsidR="0035537C">
        <w:t>)</w:t>
      </w:r>
      <w:r w:rsidRPr="00F35FD6" w:rsidR="00DB7C08">
        <w:t xml:space="preserve"> </w:t>
      </w:r>
      <w:r w:rsidRPr="00F35FD6" w:rsidR="003023BB">
        <w:t xml:space="preserve">made no provision for custodial </w:t>
      </w:r>
      <w:r w:rsidRPr="00F35FD6" w:rsidR="00CA7E0F">
        <w:t>sanctions</w:t>
      </w:r>
      <w:r w:rsidRPr="00F35FD6" w:rsidR="003023BB">
        <w:t>.</w:t>
      </w:r>
      <w:r w:rsidRPr="00F35FD6" w:rsidR="001A3218">
        <w:t xml:space="preserve"> They</w:t>
      </w:r>
      <w:r w:rsidRPr="00F35FD6" w:rsidR="00A502B2">
        <w:t xml:space="preserve"> </w:t>
      </w:r>
      <w:r w:rsidRPr="00F35FD6" w:rsidR="00607780">
        <w:t>added</w:t>
      </w:r>
      <w:r w:rsidRPr="00F35FD6" w:rsidR="00A502B2">
        <w:t xml:space="preserve"> that </w:t>
      </w:r>
      <w:r w:rsidRPr="00F35FD6" w:rsidR="0073296E">
        <w:t xml:space="preserve">it was the administrative and not the criminal courts that were tasked with </w:t>
      </w:r>
      <w:r w:rsidRPr="00F35FD6" w:rsidR="00A502B2">
        <w:t>enforc</w:t>
      </w:r>
      <w:r w:rsidRPr="00F35FD6" w:rsidR="0073296E">
        <w:t>ing</w:t>
      </w:r>
      <w:r w:rsidRPr="00F35FD6" w:rsidR="00A502B2">
        <w:t xml:space="preserve"> the penalty.</w:t>
      </w:r>
      <w:bookmarkEnd w:id="142"/>
    </w:p>
    <w:bookmarkStart w:name="lt_pId232" w:id="144"/>
    <w:p w:rsidRPr="00F35FD6" w:rsidR="00BA65D7" w:rsidP="00F35FD6" w14:paraId="31A336EE" w14:textId="107A92A3">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21</w:t>
      </w:r>
      <w:r w:rsidRPr="00F35FD6">
        <w:fldChar w:fldCharType="end"/>
      </w:r>
      <w:r w:rsidRPr="00F35FD6">
        <w:t>.  </w:t>
      </w:r>
      <w:r w:rsidRPr="00F35FD6" w:rsidR="00685CC9">
        <w:t xml:space="preserve">The applicant argued </w:t>
      </w:r>
      <w:r w:rsidRPr="00F35FD6" w:rsidR="00EF58CA">
        <w:t xml:space="preserve">that </w:t>
      </w:r>
      <w:r w:rsidRPr="00F35FD6" w:rsidR="00685CC9">
        <w:t xml:space="preserve">there was nothing to </w:t>
      </w:r>
      <w:r w:rsidRPr="00F35FD6" w:rsidR="00C12EAB">
        <w:t>prevent</w:t>
      </w:r>
      <w:r w:rsidRPr="00F35FD6" w:rsidR="00685CC9">
        <w:t xml:space="preserve"> the penalty imposed on him from being regarded as criminal</w:t>
      </w:r>
      <w:r w:rsidRPr="00F35FD6" w:rsidR="009F23A2">
        <w:t xml:space="preserve"> in nature</w:t>
      </w:r>
      <w:r w:rsidRPr="00F35FD6" w:rsidR="00EF58CA">
        <w:t>,</w:t>
      </w:r>
      <w:r w:rsidRPr="00F35FD6" w:rsidR="00685CC9">
        <w:t xml:space="preserve"> </w:t>
      </w:r>
      <w:r w:rsidRPr="00F35FD6" w:rsidR="00976185">
        <w:t>since in his view</w:t>
      </w:r>
      <w:r w:rsidRPr="00F35FD6" w:rsidR="00EF58CA">
        <w:t xml:space="preserve"> the Spanish </w:t>
      </w:r>
      <w:r w:rsidRPr="00F35FD6" w:rsidR="00D67250">
        <w:t>C</w:t>
      </w:r>
      <w:r w:rsidRPr="00F35FD6" w:rsidR="00EF58CA">
        <w:t xml:space="preserve">riminal </w:t>
      </w:r>
      <w:r w:rsidRPr="00F35FD6" w:rsidR="00D67250">
        <w:t>C</w:t>
      </w:r>
      <w:r w:rsidRPr="00F35FD6" w:rsidR="00EF58CA">
        <w:t xml:space="preserve">ode </w:t>
      </w:r>
      <w:r w:rsidRPr="00F35FD6" w:rsidR="00806242">
        <w:t>provided,</w:t>
      </w:r>
      <w:r w:rsidRPr="00F35FD6" w:rsidR="004B2235">
        <w:t xml:space="preserve"> </w:t>
      </w:r>
      <w:r w:rsidRPr="00F35FD6" w:rsidR="00806242">
        <w:t xml:space="preserve">broadly speaking, </w:t>
      </w:r>
      <w:r w:rsidRPr="00F35FD6" w:rsidR="00EF58CA">
        <w:t>for two types of penalty</w:t>
      </w:r>
      <w:r w:rsidRPr="00F35FD6" w:rsidR="00806242">
        <w:t xml:space="preserve"> – </w:t>
      </w:r>
      <w:r w:rsidRPr="00F35FD6" w:rsidR="00EF58CA">
        <w:t>custodial penalties and money penalties (fines)</w:t>
      </w:r>
      <w:r w:rsidRPr="00F35FD6" w:rsidR="00806242">
        <w:t xml:space="preserve"> – both of which involved </w:t>
      </w:r>
      <w:r w:rsidRPr="00F35FD6" w:rsidR="008B71A3">
        <w:t>restrictions</w:t>
      </w:r>
      <w:r w:rsidRPr="00F35FD6" w:rsidR="00806242">
        <w:t xml:space="preserve"> </w:t>
      </w:r>
      <w:r w:rsidRPr="00F35FD6" w:rsidR="008B71A3">
        <w:t>on</w:t>
      </w:r>
      <w:r w:rsidRPr="00F35FD6" w:rsidR="00806242">
        <w:t xml:space="preserve"> fundamental rights.</w:t>
      </w:r>
      <w:bookmarkEnd w:id="144"/>
    </w:p>
    <w:bookmarkStart w:name="lt_pId234" w:id="145"/>
    <w:p w:rsidRPr="00F35FD6" w:rsidR="00BA65D7" w:rsidP="00F35FD6" w14:paraId="159E5757" w14:textId="36F70BB7">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22</w:t>
      </w:r>
      <w:r w:rsidRPr="00F35FD6">
        <w:fldChar w:fldCharType="end"/>
      </w:r>
      <w:r w:rsidRPr="00F35FD6">
        <w:t>.  </w:t>
      </w:r>
      <w:r w:rsidRPr="00F35FD6" w:rsidR="000509CB">
        <w:t xml:space="preserve">The Court </w:t>
      </w:r>
      <w:r w:rsidRPr="00F35FD6" w:rsidR="00D84C91">
        <w:t>observes</w:t>
      </w:r>
      <w:r w:rsidRPr="00F35FD6" w:rsidR="000731D9">
        <w:t xml:space="preserve"> that</w:t>
      </w:r>
      <w:r w:rsidRPr="00F35FD6" w:rsidR="008F78E0">
        <w:t xml:space="preserve"> the </w:t>
      </w:r>
      <w:r w:rsidRPr="00F35FD6" w:rsidR="00B655B8">
        <w:t>concept</w:t>
      </w:r>
      <w:r w:rsidRPr="00F35FD6" w:rsidR="00A76531">
        <w:t xml:space="preserve"> of</w:t>
      </w:r>
      <w:r w:rsidRPr="00F35FD6" w:rsidR="00600711">
        <w:t xml:space="preserve"> </w:t>
      </w:r>
      <w:r w:rsidRPr="00F35FD6" w:rsidR="008F78E0">
        <w:t xml:space="preserve">“criminal offence” </w:t>
      </w:r>
      <w:r w:rsidRPr="00F35FD6" w:rsidR="00B52A68">
        <w:t>used in</w:t>
      </w:r>
      <w:r w:rsidRPr="00F35FD6" w:rsidR="00600711">
        <w:t xml:space="preserve"> the</w:t>
      </w:r>
      <w:r w:rsidRPr="00F35FD6" w:rsidR="008F78E0">
        <w:t xml:space="preserve"> first paragraph of Article 2 of Protocol No. 7 </w:t>
      </w:r>
      <w:r w:rsidRPr="00F35FD6" w:rsidR="00A76531">
        <w:t>corresponds to</w:t>
      </w:r>
      <w:r w:rsidRPr="00F35FD6" w:rsidR="00600711">
        <w:t xml:space="preserve"> </w:t>
      </w:r>
      <w:r w:rsidRPr="00F35FD6" w:rsidR="00B655B8">
        <w:t>that</w:t>
      </w:r>
      <w:r w:rsidRPr="00F35FD6" w:rsidR="008F78E0">
        <w:t xml:space="preserve"> of</w:t>
      </w:r>
      <w:r w:rsidRPr="00F35FD6" w:rsidR="00B1694F">
        <w:t xml:space="preserve"> </w:t>
      </w:r>
      <w:r w:rsidRPr="00F35FD6" w:rsidR="008F78E0">
        <w:t>“criminal</w:t>
      </w:r>
      <w:r w:rsidRPr="00F35FD6" w:rsidR="006850BD">
        <w:t xml:space="preserve"> </w:t>
      </w:r>
      <w:r w:rsidRPr="00F35FD6" w:rsidR="008F78E0">
        <w:t>charge”</w:t>
      </w:r>
      <w:r w:rsidRPr="00F35FD6" w:rsidR="00600711">
        <w:t xml:space="preserve"> </w:t>
      </w:r>
      <w:r w:rsidRPr="00F35FD6" w:rsidR="00B52A68">
        <w:t>in</w:t>
      </w:r>
      <w:r w:rsidRPr="00F35FD6" w:rsidR="008F78E0">
        <w:t xml:space="preserve"> Article 6 § 1 of the Convention</w:t>
      </w:r>
      <w:r w:rsidRPr="00F35FD6" w:rsidR="000731D9">
        <w:t xml:space="preserve"> </w:t>
      </w:r>
      <w:r w:rsidRPr="00F35FD6">
        <w:t>(</w:t>
      </w:r>
      <w:r w:rsidRPr="00F35FD6" w:rsidR="006850BD">
        <w:t xml:space="preserve">see </w:t>
      </w:r>
      <w:r w:rsidRPr="00F35FD6">
        <w:rPr>
          <w:i/>
        </w:rPr>
        <w:t>Gurepka</w:t>
      </w:r>
      <w:r w:rsidRPr="00F35FD6">
        <w:rPr>
          <w:i/>
        </w:rPr>
        <w:t xml:space="preserve"> </w:t>
      </w:r>
      <w:r w:rsidRPr="00F35FD6" w:rsidR="001912C9">
        <w:rPr>
          <w:i/>
        </w:rPr>
        <w:t>v</w:t>
      </w:r>
      <w:r w:rsidRPr="00F35FD6">
        <w:rPr>
          <w:i/>
        </w:rPr>
        <w:t>.</w:t>
      </w:r>
      <w:r w:rsidRPr="00F35FD6" w:rsidR="00600711">
        <w:rPr>
          <w:i/>
        </w:rPr>
        <w:t> </w:t>
      </w:r>
      <w:r w:rsidRPr="00F35FD6">
        <w:rPr>
          <w:i/>
        </w:rPr>
        <w:t>Ukraine</w:t>
      </w:r>
      <w:r w:rsidRPr="00F35FD6">
        <w:rPr>
          <w:spacing w:val="-2"/>
        </w:rPr>
        <w:t>,</w:t>
      </w:r>
      <w:r w:rsidRPr="00F35FD6">
        <w:t xml:space="preserve"> </w:t>
      </w:r>
      <w:r w:rsidRPr="00F35FD6" w:rsidR="001912C9">
        <w:t>no.</w:t>
      </w:r>
      <w:r w:rsidRPr="00F35FD6">
        <w:t> 61406/00, § 55, 6</w:t>
      </w:r>
      <w:r w:rsidRPr="00F35FD6" w:rsidR="001912C9">
        <w:t xml:space="preserve"> September</w:t>
      </w:r>
      <w:r w:rsidRPr="00F35FD6">
        <w:t xml:space="preserve"> 2005</w:t>
      </w:r>
      <w:r w:rsidRPr="00F35FD6" w:rsidR="002F308B">
        <w:t>,</w:t>
      </w:r>
      <w:r w:rsidRPr="00F35FD6" w:rsidR="001912C9">
        <w:t xml:space="preserve"> and</w:t>
      </w:r>
      <w:r w:rsidRPr="00F35FD6">
        <w:t xml:space="preserve"> </w:t>
      </w:r>
      <w:r w:rsidRPr="00F35FD6">
        <w:rPr>
          <w:i/>
        </w:rPr>
        <w:t>Zaicevs</w:t>
      </w:r>
      <w:r w:rsidRPr="00F35FD6">
        <w:rPr>
          <w:i/>
        </w:rPr>
        <w:t xml:space="preserve"> </w:t>
      </w:r>
      <w:r w:rsidRPr="00F35FD6" w:rsidR="001912C9">
        <w:rPr>
          <w:i/>
        </w:rPr>
        <w:t>v</w:t>
      </w:r>
      <w:r w:rsidRPr="00F35FD6">
        <w:rPr>
          <w:i/>
        </w:rPr>
        <w:t>.</w:t>
      </w:r>
      <w:r w:rsidRPr="00F35FD6" w:rsidR="00600711">
        <w:rPr>
          <w:i/>
        </w:rPr>
        <w:t xml:space="preserve"> </w:t>
      </w:r>
      <w:r w:rsidRPr="00F35FD6" w:rsidR="001912C9">
        <w:rPr>
          <w:i/>
        </w:rPr>
        <w:t>Latvia</w:t>
      </w:r>
      <w:r w:rsidRPr="00F35FD6">
        <w:t xml:space="preserve">, </w:t>
      </w:r>
      <w:r w:rsidRPr="00F35FD6" w:rsidR="001912C9">
        <w:t>no.</w:t>
      </w:r>
      <w:r w:rsidRPr="00F35FD6" w:rsidR="00600711">
        <w:t> </w:t>
      </w:r>
      <w:r w:rsidRPr="00F35FD6">
        <w:t>65022/01, § 53, 31</w:t>
      </w:r>
      <w:r w:rsidRPr="00F35FD6" w:rsidR="001912C9">
        <w:t xml:space="preserve"> July</w:t>
      </w:r>
      <w:r w:rsidRPr="00F35FD6">
        <w:t xml:space="preserve"> 2007).</w:t>
      </w:r>
      <w:bookmarkEnd w:id="145"/>
      <w:r w:rsidRPr="00F35FD6" w:rsidR="0008631C">
        <w:t xml:space="preserve"> </w:t>
      </w:r>
      <w:r w:rsidRPr="00F35FD6" w:rsidR="000967F2">
        <w:t>The Court</w:t>
      </w:r>
      <w:r w:rsidRPr="00F35FD6" w:rsidR="0008631C">
        <w:t xml:space="preserve"> has consistently held that the applicability of the criminal limb of Article 6 of the Convention </w:t>
      </w:r>
      <w:r w:rsidRPr="00F35FD6" w:rsidR="00B655B8">
        <w:t>falls</w:t>
      </w:r>
      <w:r w:rsidRPr="00F35FD6" w:rsidR="000967F2">
        <w:t xml:space="preserve"> to</w:t>
      </w:r>
      <w:r w:rsidRPr="00F35FD6" w:rsidR="0008631C">
        <w:t xml:space="preserve"> be assessed on the basis of three criteria, commonly referred to as the “</w:t>
      </w:r>
      <w:r w:rsidRPr="00F35FD6" w:rsidR="0008631C">
        <w:rPr>
          <w:i/>
          <w:iCs/>
        </w:rPr>
        <w:t>Engel</w:t>
      </w:r>
      <w:r w:rsidRPr="00F35FD6" w:rsidR="0008631C">
        <w:t xml:space="preserve"> criteria”</w:t>
      </w:r>
      <w:bookmarkStart w:name="lt_pId235" w:id="146"/>
      <w:r w:rsidRPr="00F35FD6" w:rsidR="0016425C">
        <w:t xml:space="preserve">, </w:t>
      </w:r>
      <w:r w:rsidRPr="00F35FD6" w:rsidR="007219B6">
        <w:t>which are</w:t>
      </w:r>
      <w:r w:rsidRPr="00F35FD6">
        <w:t xml:space="preserve"> </w:t>
      </w:r>
      <w:r w:rsidRPr="00F35FD6" w:rsidR="0016425C">
        <w:rPr>
          <w:spacing w:val="2"/>
        </w:rPr>
        <w:t>(</w:t>
      </w:r>
      <w:r w:rsidRPr="00F35FD6">
        <w:rPr>
          <w:spacing w:val="2"/>
        </w:rPr>
        <w:t>a)</w:t>
      </w:r>
      <w:r w:rsidRPr="00F35FD6" w:rsidR="0016425C">
        <w:rPr>
          <w:spacing w:val="2"/>
        </w:rPr>
        <w:t xml:space="preserve"> the </w:t>
      </w:r>
      <w:r w:rsidRPr="00F35FD6" w:rsidR="004B75CC">
        <w:rPr>
          <w:spacing w:val="2"/>
        </w:rPr>
        <w:t>classification</w:t>
      </w:r>
      <w:r w:rsidRPr="00F35FD6" w:rsidR="0016425C">
        <w:rPr>
          <w:spacing w:val="2"/>
        </w:rPr>
        <w:t xml:space="preserve"> of the offence </w:t>
      </w:r>
      <w:r w:rsidRPr="00F35FD6" w:rsidR="00E7522E">
        <w:rPr>
          <w:spacing w:val="2"/>
        </w:rPr>
        <w:t>under</w:t>
      </w:r>
      <w:r w:rsidRPr="00F35FD6" w:rsidR="0016425C">
        <w:rPr>
          <w:spacing w:val="2"/>
        </w:rPr>
        <w:t xml:space="preserve"> domestic </w:t>
      </w:r>
      <w:r w:rsidRPr="00F35FD6" w:rsidR="00150EE1">
        <w:rPr>
          <w:spacing w:val="2"/>
        </w:rPr>
        <w:t>law</w:t>
      </w:r>
      <w:r w:rsidRPr="00F35FD6">
        <w:rPr>
          <w:spacing w:val="2"/>
        </w:rPr>
        <w:t xml:space="preserve">, </w:t>
      </w:r>
      <w:r w:rsidRPr="00F35FD6" w:rsidR="0016425C">
        <w:rPr>
          <w:spacing w:val="2"/>
        </w:rPr>
        <w:t>(</w:t>
      </w:r>
      <w:r w:rsidRPr="00F35FD6">
        <w:rPr>
          <w:spacing w:val="2"/>
        </w:rPr>
        <w:t>b)</w:t>
      </w:r>
      <w:r w:rsidRPr="00F35FD6" w:rsidR="0016425C">
        <w:rPr>
          <w:spacing w:val="2"/>
        </w:rPr>
        <w:t xml:space="preserve"> the nature of </w:t>
      </w:r>
      <w:r w:rsidRPr="00F35FD6" w:rsidR="0016425C">
        <w:rPr>
          <w:spacing w:val="-4"/>
        </w:rPr>
        <w:t>the</w:t>
      </w:r>
      <w:r w:rsidRPr="00F35FD6" w:rsidR="006850BD">
        <w:rPr>
          <w:spacing w:val="-4"/>
        </w:rPr>
        <w:t xml:space="preserve"> </w:t>
      </w:r>
      <w:r w:rsidRPr="00F35FD6" w:rsidR="0016425C">
        <w:rPr>
          <w:spacing w:val="-4"/>
        </w:rPr>
        <w:t>offence and</w:t>
      </w:r>
      <w:r w:rsidRPr="00F35FD6" w:rsidR="006850BD">
        <w:rPr>
          <w:spacing w:val="-4"/>
        </w:rPr>
        <w:t xml:space="preserve"> </w:t>
      </w:r>
      <w:r w:rsidRPr="00F35FD6" w:rsidR="0016425C">
        <w:rPr>
          <w:spacing w:val="-4"/>
        </w:rPr>
        <w:t>(</w:t>
      </w:r>
      <w:r w:rsidRPr="00F35FD6">
        <w:rPr>
          <w:spacing w:val="-4"/>
        </w:rPr>
        <w:t>c)</w:t>
      </w:r>
      <w:r w:rsidRPr="00F35FD6" w:rsidR="0016425C">
        <w:rPr>
          <w:spacing w:val="-4"/>
        </w:rPr>
        <w:t xml:space="preserve"> the</w:t>
      </w:r>
      <w:r w:rsidRPr="00F35FD6" w:rsidR="00277786">
        <w:rPr>
          <w:spacing w:val="-4"/>
        </w:rPr>
        <w:t xml:space="preserve"> degree</w:t>
      </w:r>
      <w:r w:rsidRPr="00F35FD6" w:rsidR="0016425C">
        <w:rPr>
          <w:spacing w:val="-4"/>
        </w:rPr>
        <w:t xml:space="preserve"> </w:t>
      </w:r>
      <w:r w:rsidRPr="00F35FD6" w:rsidR="00277786">
        <w:rPr>
          <w:spacing w:val="-4"/>
        </w:rPr>
        <w:t xml:space="preserve">of </w:t>
      </w:r>
      <w:r w:rsidRPr="00F35FD6" w:rsidR="0016425C">
        <w:rPr>
          <w:spacing w:val="-4"/>
        </w:rPr>
        <w:t xml:space="preserve">severity of the penalty </w:t>
      </w:r>
      <w:r w:rsidRPr="00F35FD6" w:rsidR="002F308B">
        <w:rPr>
          <w:spacing w:val="-4"/>
        </w:rPr>
        <w:t>which</w:t>
      </w:r>
      <w:r w:rsidRPr="00F35FD6" w:rsidR="00624847">
        <w:rPr>
          <w:spacing w:val="-4"/>
        </w:rPr>
        <w:t xml:space="preserve"> the offence</w:t>
      </w:r>
      <w:r w:rsidRPr="00F35FD6" w:rsidR="0016425C">
        <w:rPr>
          <w:spacing w:val="-4"/>
        </w:rPr>
        <w:t xml:space="preserve"> </w:t>
      </w:r>
      <w:r w:rsidRPr="00F35FD6" w:rsidR="000B5A99">
        <w:rPr>
          <w:spacing w:val="-4"/>
        </w:rPr>
        <w:t>carries</w:t>
      </w:r>
      <w:r w:rsidRPr="00F35FD6" w:rsidR="000B5A99">
        <w:t xml:space="preserve"> </w:t>
      </w:r>
      <w:r w:rsidRPr="00F35FD6">
        <w:t>(</w:t>
      </w:r>
      <w:r w:rsidRPr="00F35FD6" w:rsidR="0016425C">
        <w:t xml:space="preserve">see, among </w:t>
      </w:r>
      <w:r w:rsidRPr="00F35FD6" w:rsidR="000967F2">
        <w:t>many</w:t>
      </w:r>
      <w:r w:rsidRPr="00F35FD6" w:rsidR="0016425C">
        <w:t xml:space="preserve"> </w:t>
      </w:r>
      <w:r w:rsidRPr="00F35FD6" w:rsidR="000967F2">
        <w:t xml:space="preserve">other </w:t>
      </w:r>
      <w:r w:rsidRPr="00F35FD6" w:rsidR="00277786">
        <w:t>authorities</w:t>
      </w:r>
      <w:r w:rsidRPr="00F35FD6" w:rsidR="0016425C">
        <w:t>,</w:t>
      </w:r>
      <w:r w:rsidRPr="00F35FD6">
        <w:t xml:space="preserve"> </w:t>
      </w:r>
      <w:r w:rsidRPr="00F35FD6">
        <w:rPr>
          <w:i/>
        </w:rPr>
        <w:t>Ezeh</w:t>
      </w:r>
      <w:r w:rsidRPr="00F35FD6">
        <w:rPr>
          <w:i/>
        </w:rPr>
        <w:t xml:space="preserve"> </w:t>
      </w:r>
      <w:r w:rsidRPr="00F35FD6" w:rsidR="00A4191F">
        <w:rPr>
          <w:i/>
        </w:rPr>
        <w:t>and</w:t>
      </w:r>
      <w:r w:rsidRPr="00F35FD6">
        <w:rPr>
          <w:i/>
        </w:rPr>
        <w:t xml:space="preserve"> Connors </w:t>
      </w:r>
      <w:r w:rsidRPr="00F35FD6" w:rsidR="00A4191F">
        <w:rPr>
          <w:i/>
        </w:rPr>
        <w:t>v</w:t>
      </w:r>
      <w:r w:rsidRPr="00F35FD6">
        <w:rPr>
          <w:i/>
        </w:rPr>
        <w:t>. </w:t>
      </w:r>
      <w:r w:rsidRPr="00F35FD6" w:rsidR="00717018">
        <w:rPr>
          <w:i/>
        </w:rPr>
        <w:t xml:space="preserve">the </w:t>
      </w:r>
      <w:r w:rsidRPr="00F35FD6" w:rsidR="00A4191F">
        <w:rPr>
          <w:i/>
        </w:rPr>
        <w:t>United Kingdom</w:t>
      </w:r>
      <w:r w:rsidRPr="00F35FD6">
        <w:t xml:space="preserve"> [GC], </w:t>
      </w:r>
      <w:r w:rsidRPr="00F35FD6" w:rsidR="00A4191F">
        <w:t xml:space="preserve">nos. </w:t>
      </w:r>
      <w:r w:rsidRPr="00F35FD6">
        <w:t xml:space="preserve">39665/98 </w:t>
      </w:r>
      <w:r w:rsidRPr="00F35FD6" w:rsidR="00A4191F">
        <w:t>and</w:t>
      </w:r>
      <w:r w:rsidRPr="00F35FD6">
        <w:t xml:space="preserve"> 40086/98, § 82, </w:t>
      </w:r>
      <w:r w:rsidRPr="00F35FD6" w:rsidR="00A4191F">
        <w:t>ECHR</w:t>
      </w:r>
      <w:r w:rsidRPr="00F35FD6">
        <w:t xml:space="preserve"> 2003</w:t>
      </w:r>
      <w:r w:rsidRPr="00F35FD6">
        <w:noBreakHyphen/>
        <w:t>X).</w:t>
      </w:r>
      <w:bookmarkEnd w:id="146"/>
      <w:r w:rsidRPr="00F35FD6" w:rsidR="00EC7668">
        <w:t xml:space="preserve"> </w:t>
      </w:r>
      <w:r w:rsidRPr="00F35FD6" w:rsidR="00530A7F">
        <w:t>The</w:t>
      </w:r>
      <w:r w:rsidRPr="00F35FD6" w:rsidR="00EC7668">
        <w:t xml:space="preserve"> indications</w:t>
      </w:r>
      <w:r w:rsidRPr="00F35FD6" w:rsidR="00530A7F">
        <w:t xml:space="preserve"> </w:t>
      </w:r>
      <w:r w:rsidRPr="00F35FD6" w:rsidR="00EC7668">
        <w:t xml:space="preserve">afforded by the domestic law of the respondent State </w:t>
      </w:r>
      <w:r w:rsidRPr="00F35FD6" w:rsidR="00922A46">
        <w:t>have only</w:t>
      </w:r>
      <w:r w:rsidRPr="00F35FD6" w:rsidR="003E4D5E">
        <w:t xml:space="preserve"> </w:t>
      </w:r>
      <w:r w:rsidRPr="00F35FD6" w:rsidR="00EC7668">
        <w:t>relative</w:t>
      </w:r>
      <w:r w:rsidRPr="00F35FD6" w:rsidR="00922A46">
        <w:t xml:space="preserve"> value</w:t>
      </w:r>
      <w:r w:rsidRPr="00F35FD6">
        <w:t xml:space="preserve"> </w:t>
      </w:r>
      <w:bookmarkStart w:name="lt_pId236" w:id="147"/>
      <w:r w:rsidRPr="00F35FD6">
        <w:t>(</w:t>
      </w:r>
      <w:r w:rsidRPr="00F35FD6" w:rsidR="00717018">
        <w:t xml:space="preserve">see </w:t>
      </w:r>
      <w:r w:rsidRPr="00F35FD6">
        <w:rPr>
          <w:i/>
        </w:rPr>
        <w:t xml:space="preserve">Engel </w:t>
      </w:r>
      <w:r w:rsidRPr="00F35FD6" w:rsidR="00EC7668">
        <w:rPr>
          <w:i/>
        </w:rPr>
        <w:t xml:space="preserve">and </w:t>
      </w:r>
      <w:r w:rsidRPr="00F35FD6" w:rsidR="00717018">
        <w:rPr>
          <w:i/>
        </w:rPr>
        <w:t>O</w:t>
      </w:r>
      <w:r w:rsidRPr="00F35FD6" w:rsidR="00EC7668">
        <w:rPr>
          <w:i/>
        </w:rPr>
        <w:t>thers</w:t>
      </w:r>
      <w:r w:rsidRPr="00F35FD6">
        <w:rPr>
          <w:i/>
        </w:rPr>
        <w:t xml:space="preserve"> </w:t>
      </w:r>
      <w:r w:rsidRPr="00F35FD6" w:rsidR="00EC7668">
        <w:rPr>
          <w:i/>
        </w:rPr>
        <w:t>v</w:t>
      </w:r>
      <w:r w:rsidRPr="00F35FD6">
        <w:rPr>
          <w:i/>
        </w:rPr>
        <w:t>. </w:t>
      </w:r>
      <w:r w:rsidRPr="00F35FD6" w:rsidR="00717018">
        <w:rPr>
          <w:i/>
        </w:rPr>
        <w:t>t</w:t>
      </w:r>
      <w:r w:rsidRPr="00F35FD6" w:rsidR="00EC7668">
        <w:rPr>
          <w:i/>
        </w:rPr>
        <w:t>he Netherlands</w:t>
      </w:r>
      <w:r w:rsidRPr="00F35FD6">
        <w:t>, 8</w:t>
      </w:r>
      <w:r w:rsidRPr="00F35FD6" w:rsidR="00EC7668">
        <w:t xml:space="preserve"> June</w:t>
      </w:r>
      <w:r w:rsidRPr="00F35FD6">
        <w:t xml:space="preserve"> 1976, § 82, </w:t>
      </w:r>
      <w:r w:rsidRPr="00F35FD6" w:rsidR="00EC7668">
        <w:t>Series</w:t>
      </w:r>
      <w:r w:rsidRPr="00F35FD6">
        <w:t xml:space="preserve"> A </w:t>
      </w:r>
      <w:r w:rsidRPr="00F35FD6" w:rsidR="00EC7668">
        <w:t xml:space="preserve">no. </w:t>
      </w:r>
      <w:r w:rsidRPr="00F35FD6">
        <w:t>22</w:t>
      </w:r>
      <w:r w:rsidRPr="00F35FD6" w:rsidR="00E437FF">
        <w:t>,</w:t>
      </w:r>
      <w:r w:rsidRPr="00F35FD6" w:rsidR="000614BC">
        <w:t xml:space="preserve"> and</w:t>
      </w:r>
      <w:r w:rsidRPr="00F35FD6">
        <w:t xml:space="preserve"> </w:t>
      </w:r>
      <w:r w:rsidRPr="00F35FD6">
        <w:rPr>
          <w:i/>
        </w:rPr>
        <w:t>Öztürk</w:t>
      </w:r>
      <w:r w:rsidRPr="00F35FD6">
        <w:rPr>
          <w:i/>
        </w:rPr>
        <w:t xml:space="preserve"> </w:t>
      </w:r>
      <w:r w:rsidRPr="00F35FD6" w:rsidR="000614BC">
        <w:rPr>
          <w:i/>
        </w:rPr>
        <w:t>v</w:t>
      </w:r>
      <w:r w:rsidRPr="00F35FD6">
        <w:rPr>
          <w:i/>
        </w:rPr>
        <w:t>.</w:t>
      </w:r>
      <w:r w:rsidRPr="00F35FD6" w:rsidR="000614BC">
        <w:rPr>
          <w:i/>
        </w:rPr>
        <w:t xml:space="preserve"> Germany</w:t>
      </w:r>
      <w:r w:rsidRPr="00F35FD6">
        <w:t>, 21</w:t>
      </w:r>
      <w:r w:rsidRPr="00F35FD6" w:rsidR="000614BC">
        <w:t xml:space="preserve"> February</w:t>
      </w:r>
      <w:r w:rsidRPr="00F35FD6">
        <w:t xml:space="preserve"> 1984, § 52, </w:t>
      </w:r>
      <w:r w:rsidRPr="00F35FD6" w:rsidR="000614BC">
        <w:t xml:space="preserve">Series </w:t>
      </w:r>
      <w:r w:rsidRPr="00F35FD6">
        <w:t xml:space="preserve">A </w:t>
      </w:r>
      <w:r w:rsidRPr="00F35FD6" w:rsidR="000614BC">
        <w:t>no.</w:t>
      </w:r>
      <w:r w:rsidRPr="00F35FD6" w:rsidR="00277786">
        <w:t> </w:t>
      </w:r>
      <w:r w:rsidRPr="00F35FD6">
        <w:t>73).</w:t>
      </w:r>
      <w:bookmarkEnd w:id="147"/>
      <w:r w:rsidRPr="00F35FD6">
        <w:t xml:space="preserve"> </w:t>
      </w:r>
      <w:bookmarkStart w:name="lt_pId237" w:id="148"/>
      <w:r w:rsidRPr="00F35FD6" w:rsidR="00150EE1">
        <w:t>For A</w:t>
      </w:r>
      <w:r w:rsidRPr="00F35FD6">
        <w:t xml:space="preserve">rticle 6 </w:t>
      </w:r>
      <w:r w:rsidRPr="00F35FD6" w:rsidR="00150EE1">
        <w:t>of the</w:t>
      </w:r>
      <w:r w:rsidRPr="00F35FD6">
        <w:t xml:space="preserve"> Convention </w:t>
      </w:r>
      <w:r w:rsidRPr="00F35FD6" w:rsidR="00150EE1">
        <w:t>to apply</w:t>
      </w:r>
      <w:r w:rsidRPr="00F35FD6">
        <w:t>,</w:t>
      </w:r>
      <w:r w:rsidRPr="00F35FD6" w:rsidR="00150EE1">
        <w:t xml:space="preserve"> it </w:t>
      </w:r>
      <w:r w:rsidRPr="00F35FD6" w:rsidR="00551C40">
        <w:t>is enough</w:t>
      </w:r>
      <w:r w:rsidRPr="00F35FD6" w:rsidR="00150EE1">
        <w:t xml:space="preserve"> that the offence in issue is by nature criminal or </w:t>
      </w:r>
      <w:r w:rsidRPr="00F35FD6" w:rsidR="002F308B">
        <w:t>carries</w:t>
      </w:r>
      <w:r w:rsidRPr="00F35FD6" w:rsidR="00E92C48">
        <w:t xml:space="preserve"> a penalty which by its nature and degree of severity belongs in general to the criminal sphere </w:t>
      </w:r>
      <w:r w:rsidRPr="00F35FD6">
        <w:t>(</w:t>
      </w:r>
      <w:r w:rsidRPr="00F35FD6">
        <w:rPr>
          <w:i/>
          <w:iCs/>
        </w:rPr>
        <w:t xml:space="preserve">A </w:t>
      </w:r>
      <w:r w:rsidRPr="00F35FD6" w:rsidR="00FC5683">
        <w:rPr>
          <w:i/>
          <w:iCs/>
        </w:rPr>
        <w:t>and</w:t>
      </w:r>
      <w:r w:rsidRPr="00F35FD6">
        <w:rPr>
          <w:i/>
          <w:iCs/>
        </w:rPr>
        <w:t xml:space="preserve"> B </w:t>
      </w:r>
      <w:r w:rsidRPr="00F35FD6" w:rsidR="00FC5683">
        <w:rPr>
          <w:i/>
          <w:iCs/>
        </w:rPr>
        <w:t>v</w:t>
      </w:r>
      <w:r w:rsidRPr="00F35FD6">
        <w:rPr>
          <w:i/>
          <w:iCs/>
        </w:rPr>
        <w:t>.</w:t>
      </w:r>
      <w:r w:rsidRPr="00F35FD6" w:rsidR="008C1E3E">
        <w:rPr>
          <w:i/>
          <w:iCs/>
        </w:rPr>
        <w:t xml:space="preserve"> </w:t>
      </w:r>
      <w:r w:rsidRPr="00F35FD6" w:rsidR="00FC5683">
        <w:rPr>
          <w:i/>
          <w:iCs/>
        </w:rPr>
        <w:t xml:space="preserve">Norway </w:t>
      </w:r>
      <w:r w:rsidRPr="00F35FD6">
        <w:t xml:space="preserve">[GC], </w:t>
      </w:r>
      <w:r w:rsidRPr="00F35FD6" w:rsidR="00FC5683">
        <w:t>nos.</w:t>
      </w:r>
      <w:r w:rsidRPr="00F35FD6" w:rsidR="002F308B">
        <w:t> </w:t>
      </w:r>
      <w:r w:rsidRPr="00F35FD6">
        <w:t xml:space="preserve">24130/11 </w:t>
      </w:r>
      <w:r w:rsidRPr="00F35FD6" w:rsidR="00FC5683">
        <w:t>and</w:t>
      </w:r>
      <w:r w:rsidRPr="00F35FD6">
        <w:t xml:space="preserve"> 29758/11, §§ 105 </w:t>
      </w:r>
      <w:r w:rsidRPr="00F35FD6" w:rsidR="00FC5683">
        <w:t>and</w:t>
      </w:r>
      <w:r w:rsidRPr="00F35FD6">
        <w:t xml:space="preserve"> 107, 15</w:t>
      </w:r>
      <w:r w:rsidRPr="00F35FD6" w:rsidR="006958E3">
        <w:t> </w:t>
      </w:r>
      <w:r w:rsidRPr="00F35FD6" w:rsidR="00FC5683">
        <w:t>November</w:t>
      </w:r>
      <w:r w:rsidRPr="00F35FD6" w:rsidR="00714B97">
        <w:t xml:space="preserve"> </w:t>
      </w:r>
      <w:r w:rsidRPr="00F35FD6">
        <w:t>2016).</w:t>
      </w:r>
      <w:bookmarkEnd w:id="148"/>
    </w:p>
    <w:bookmarkStart w:name="lt_pId239" w:id="149"/>
    <w:p w:rsidRPr="00F35FD6" w:rsidR="00BA65D7" w:rsidP="00F35FD6" w14:paraId="5E20EA4E" w14:textId="0C83421E">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23</w:t>
      </w:r>
      <w:r w:rsidRPr="00F35FD6">
        <w:fldChar w:fldCharType="end"/>
      </w:r>
      <w:r w:rsidRPr="00F35FD6">
        <w:t>.  </w:t>
      </w:r>
      <w:r w:rsidRPr="00F35FD6" w:rsidR="00D332F8">
        <w:t xml:space="preserve">Turning to the circumstances of the present case, the Court observes in respect of the first criterion that the </w:t>
      </w:r>
      <w:r w:rsidRPr="00F35FD6" w:rsidR="009A368C">
        <w:t>applicant</w:t>
      </w:r>
      <w:r w:rsidRPr="00F35FD6" w:rsidR="00F35FD6">
        <w:t>’</w:t>
      </w:r>
      <w:r w:rsidRPr="00F35FD6" w:rsidR="009A368C">
        <w:t>s alleged offence</w:t>
      </w:r>
      <w:r w:rsidRPr="00F35FD6" w:rsidR="00D332F8">
        <w:t xml:space="preserve"> – a violation of section</w:t>
      </w:r>
      <w:r w:rsidRPr="00F35FD6" w:rsidR="00CA7E0F">
        <w:t xml:space="preserve"> </w:t>
      </w:r>
      <w:r w:rsidRPr="00F35FD6">
        <w:t>52</w:t>
      </w:r>
      <w:r w:rsidRPr="00F35FD6" w:rsidR="00D332F8">
        <w:t>(</w:t>
      </w:r>
      <w:r w:rsidRPr="00F35FD6">
        <w:t>3</w:t>
      </w:r>
      <w:r w:rsidRPr="00F35FD6" w:rsidR="00D332F8">
        <w:t>)</w:t>
      </w:r>
      <w:r w:rsidRPr="00F35FD6">
        <w:t xml:space="preserve"> </w:t>
      </w:r>
      <w:r w:rsidRPr="00F35FD6" w:rsidR="00D332F8">
        <w:t xml:space="preserve">of the </w:t>
      </w:r>
      <w:r w:rsidRPr="00F35FD6" w:rsidR="00D332F8">
        <w:rPr>
          <w:rFonts w:eastAsia="Times New Roman"/>
          <w:lang w:eastAsia="fr-FR"/>
        </w:rPr>
        <w:t xml:space="preserve">Money Laundering and Terrorist Financing (Prevention) Act </w:t>
      </w:r>
      <w:r w:rsidRPr="00F35FD6" w:rsidR="0035537C">
        <w:rPr>
          <w:rFonts w:eastAsia="Times New Roman"/>
          <w:lang w:eastAsia="fr-FR"/>
        </w:rPr>
        <w:t>(Law n</w:t>
      </w:r>
      <w:r w:rsidRPr="00F35FD6" w:rsidR="00D332F8">
        <w:rPr>
          <w:rFonts w:eastAsia="Times New Roman"/>
          <w:lang w:eastAsia="fr-FR"/>
        </w:rPr>
        <w:t>o.</w:t>
      </w:r>
      <w:r w:rsidRPr="00F35FD6" w:rsidR="00D332F8">
        <w:t xml:space="preserve"> </w:t>
      </w:r>
      <w:r w:rsidRPr="00F35FD6">
        <w:rPr>
          <w:rFonts w:eastAsia="Times New Roman"/>
          <w:lang w:eastAsia="fr-FR"/>
        </w:rPr>
        <w:t xml:space="preserve">10/2010 </w:t>
      </w:r>
      <w:r w:rsidRPr="00F35FD6" w:rsidR="00D332F8">
        <w:rPr>
          <w:rFonts w:eastAsia="Times New Roman"/>
          <w:lang w:eastAsia="fr-FR"/>
        </w:rPr>
        <w:t>of</w:t>
      </w:r>
      <w:r w:rsidRPr="00F35FD6">
        <w:rPr>
          <w:rFonts w:eastAsia="Times New Roman"/>
          <w:lang w:eastAsia="fr-FR"/>
        </w:rPr>
        <w:t xml:space="preserve"> 28</w:t>
      </w:r>
      <w:r w:rsidRPr="00F35FD6" w:rsidR="00D332F8">
        <w:rPr>
          <w:rFonts w:eastAsia="Times New Roman"/>
          <w:lang w:eastAsia="fr-FR"/>
        </w:rPr>
        <w:t xml:space="preserve"> April </w:t>
      </w:r>
      <w:r w:rsidRPr="00F35FD6">
        <w:rPr>
          <w:rFonts w:eastAsia="Times New Roman"/>
          <w:lang w:eastAsia="fr-FR"/>
        </w:rPr>
        <w:t>2010</w:t>
      </w:r>
      <w:r w:rsidRPr="00F35FD6" w:rsidR="0035537C">
        <w:rPr>
          <w:rFonts w:eastAsia="Times New Roman"/>
          <w:lang w:eastAsia="fr-FR"/>
        </w:rPr>
        <w:t>)</w:t>
      </w:r>
      <w:r w:rsidRPr="00F35FD6">
        <w:rPr>
          <w:rFonts w:eastAsia="Times New Roman"/>
          <w:lang w:eastAsia="fr-FR"/>
        </w:rPr>
        <w:t xml:space="preserve"> –</w:t>
      </w:r>
      <w:r w:rsidRPr="00F35FD6" w:rsidR="00144B81">
        <w:rPr>
          <w:rFonts w:eastAsia="Times New Roman"/>
          <w:lang w:eastAsia="fr-FR"/>
        </w:rPr>
        <w:t xml:space="preserve"> amounted </w:t>
      </w:r>
      <w:r w:rsidRPr="00F35FD6" w:rsidR="00D332F8">
        <w:rPr>
          <w:rFonts w:eastAsia="Times New Roman"/>
          <w:lang w:eastAsia="fr-FR"/>
        </w:rPr>
        <w:t>under section 50 of that Act</w:t>
      </w:r>
      <w:r w:rsidRPr="00F35FD6" w:rsidR="00144B81">
        <w:rPr>
          <w:rFonts w:eastAsia="Times New Roman"/>
          <w:lang w:eastAsia="fr-FR"/>
        </w:rPr>
        <w:t xml:space="preserve"> to an “administrative offence”</w:t>
      </w:r>
      <w:r w:rsidRPr="00F35FD6">
        <w:rPr>
          <w:rFonts w:eastAsia="Times New Roman"/>
          <w:lang w:eastAsia="fr-FR"/>
        </w:rPr>
        <w:t>.</w:t>
      </w:r>
      <w:bookmarkEnd w:id="149"/>
      <w:r w:rsidRPr="00F35FD6" w:rsidR="00D332F8">
        <w:rPr>
          <w:rFonts w:eastAsia="Times New Roman"/>
          <w:lang w:eastAsia="fr-FR"/>
        </w:rPr>
        <w:t xml:space="preserve"> </w:t>
      </w:r>
      <w:r w:rsidRPr="00F35FD6" w:rsidR="00144B81">
        <w:rPr>
          <w:rFonts w:eastAsia="Times New Roman"/>
          <w:lang w:eastAsia="fr-FR"/>
        </w:rPr>
        <w:t xml:space="preserve">It fell </w:t>
      </w:r>
      <w:r w:rsidRPr="00F35FD6" w:rsidR="00445493">
        <w:rPr>
          <w:rFonts w:eastAsia="Times New Roman"/>
          <w:lang w:eastAsia="fr-FR"/>
        </w:rPr>
        <w:t xml:space="preserve">within the </w:t>
      </w:r>
      <w:r w:rsidRPr="00F35FD6" w:rsidR="00445493">
        <w:rPr>
          <w:rFonts w:eastAsia="Times New Roman"/>
          <w:spacing w:val="-4"/>
          <w:lang w:eastAsia="fr-FR"/>
        </w:rPr>
        <w:t>jurisdiction of</w:t>
      </w:r>
      <w:r w:rsidRPr="00F35FD6" w:rsidR="00144B81">
        <w:rPr>
          <w:rFonts w:eastAsia="Times New Roman"/>
          <w:spacing w:val="-4"/>
          <w:lang w:eastAsia="fr-FR"/>
        </w:rPr>
        <w:t xml:space="preserve"> the administrative, not the criminal, courts and </w:t>
      </w:r>
      <w:r w:rsidRPr="00F35FD6" w:rsidR="009A368C">
        <w:rPr>
          <w:rFonts w:eastAsia="Times New Roman"/>
          <w:spacing w:val="-4"/>
          <w:lang w:eastAsia="fr-FR"/>
        </w:rPr>
        <w:t>was not</w:t>
      </w:r>
      <w:r w:rsidRPr="00F35FD6" w:rsidR="006B791B">
        <w:rPr>
          <w:rFonts w:eastAsia="Times New Roman"/>
          <w:spacing w:val="-4"/>
          <w:lang w:eastAsia="fr-FR"/>
        </w:rPr>
        <w:t xml:space="preserve"> in any case</w:t>
      </w:r>
      <w:r w:rsidRPr="00F35FD6" w:rsidR="009A368C">
        <w:rPr>
          <w:rFonts w:eastAsia="Times New Roman"/>
          <w:lang w:eastAsia="fr-FR"/>
        </w:rPr>
        <w:t xml:space="preserve"> </w:t>
      </w:r>
      <w:r w:rsidRPr="00F35FD6" w:rsidR="009A368C">
        <w:rPr>
          <w:rFonts w:eastAsia="Times New Roman"/>
          <w:spacing w:val="-2"/>
          <w:lang w:eastAsia="fr-FR"/>
        </w:rPr>
        <w:t xml:space="preserve">punishable by </w:t>
      </w:r>
      <w:r w:rsidRPr="00F35FD6" w:rsidR="00144B81">
        <w:rPr>
          <w:rFonts w:eastAsia="Times New Roman"/>
          <w:spacing w:val="-2"/>
          <w:lang w:eastAsia="fr-FR"/>
        </w:rPr>
        <w:t xml:space="preserve">a custodial </w:t>
      </w:r>
      <w:r w:rsidRPr="00F35FD6" w:rsidR="00491165">
        <w:rPr>
          <w:rFonts w:eastAsia="Times New Roman"/>
          <w:spacing w:val="-2"/>
          <w:lang w:eastAsia="fr-FR"/>
        </w:rPr>
        <w:t>sentence</w:t>
      </w:r>
      <w:r w:rsidRPr="00F35FD6" w:rsidR="009A368C">
        <w:rPr>
          <w:rFonts w:eastAsia="Times New Roman"/>
          <w:spacing w:val="-2"/>
          <w:lang w:eastAsia="fr-FR"/>
        </w:rPr>
        <w:t xml:space="preserve"> </w:t>
      </w:r>
      <w:bookmarkStart w:name="lt_pId240" w:id="150"/>
      <w:r w:rsidRPr="00F35FD6">
        <w:rPr>
          <w:rFonts w:eastAsia="Times New Roman"/>
          <w:spacing w:val="-2"/>
          <w:lang w:eastAsia="fr-FR"/>
        </w:rPr>
        <w:t>(</w:t>
      </w:r>
      <w:r w:rsidRPr="00F35FD6" w:rsidR="004B26C4">
        <w:rPr>
          <w:rFonts w:eastAsia="Times New Roman"/>
          <w:spacing w:val="-2"/>
          <w:lang w:eastAsia="fr-FR"/>
        </w:rPr>
        <w:t>see, conversely,</w:t>
      </w:r>
      <w:r w:rsidRPr="00F35FD6">
        <w:rPr>
          <w:rFonts w:eastAsia="Times New Roman"/>
          <w:spacing w:val="-2"/>
          <w:lang w:eastAsia="fr-FR"/>
        </w:rPr>
        <w:t xml:space="preserve"> </w:t>
      </w:r>
      <w:r w:rsidRPr="00F35FD6">
        <w:rPr>
          <w:i/>
          <w:spacing w:val="-2"/>
        </w:rPr>
        <w:t>Stanchev</w:t>
      </w:r>
      <w:r w:rsidRPr="00F35FD6">
        <w:rPr>
          <w:i/>
          <w:spacing w:val="-2"/>
        </w:rPr>
        <w:t xml:space="preserve"> </w:t>
      </w:r>
      <w:r w:rsidRPr="00F35FD6" w:rsidR="00E64BDA">
        <w:rPr>
          <w:i/>
          <w:spacing w:val="-2"/>
        </w:rPr>
        <w:t>v</w:t>
      </w:r>
      <w:r w:rsidRPr="00F35FD6">
        <w:rPr>
          <w:i/>
          <w:spacing w:val="-2"/>
        </w:rPr>
        <w:t>.</w:t>
      </w:r>
      <w:r w:rsidRPr="00F35FD6" w:rsidR="000348F3">
        <w:rPr>
          <w:i/>
          <w:spacing w:val="-2"/>
        </w:rPr>
        <w:t> </w:t>
      </w:r>
      <w:r w:rsidRPr="00F35FD6">
        <w:rPr>
          <w:i/>
          <w:spacing w:val="-2"/>
        </w:rPr>
        <w:t>Bulgari</w:t>
      </w:r>
      <w:r w:rsidRPr="00F35FD6" w:rsidR="001A48BA">
        <w:rPr>
          <w:i/>
          <w:spacing w:val="-2"/>
        </w:rPr>
        <w:t>a</w:t>
      </w:r>
      <w:r w:rsidRPr="00F35FD6">
        <w:rPr>
          <w:spacing w:val="-2"/>
        </w:rPr>
        <w:t xml:space="preserve">, </w:t>
      </w:r>
      <w:r w:rsidRPr="00F35FD6" w:rsidR="00E64BDA">
        <w:rPr>
          <w:spacing w:val="-2"/>
        </w:rPr>
        <w:t>no.</w:t>
      </w:r>
      <w:r w:rsidRPr="00F35FD6" w:rsidR="006B791B">
        <w:rPr>
          <w:spacing w:val="-2"/>
        </w:rPr>
        <w:t> </w:t>
      </w:r>
      <w:r w:rsidRPr="00F35FD6">
        <w:rPr>
          <w:spacing w:val="-2"/>
        </w:rPr>
        <w:t>8682/02</w:t>
      </w:r>
      <w:r w:rsidRPr="00F35FD6">
        <w:rPr>
          <w:snapToGrid w:val="0"/>
          <w:spacing w:val="-2"/>
        </w:rPr>
        <w:t>,</w:t>
      </w:r>
      <w:r w:rsidRPr="00F35FD6">
        <w:rPr>
          <w:snapToGrid w:val="0"/>
        </w:rPr>
        <w:t xml:space="preserve"> § 45, 1</w:t>
      </w:r>
      <w:r w:rsidRPr="00F35FD6" w:rsidR="00E64BDA">
        <w:rPr>
          <w:snapToGrid w:val="0"/>
        </w:rPr>
        <w:t xml:space="preserve"> October</w:t>
      </w:r>
      <w:r w:rsidRPr="00F35FD6">
        <w:rPr>
          <w:snapToGrid w:val="0"/>
        </w:rPr>
        <w:t xml:space="preserve"> 2009</w:t>
      </w:r>
      <w:r w:rsidRPr="00F35FD6">
        <w:rPr>
          <w:rFonts w:eastAsia="Times New Roman"/>
          <w:lang w:eastAsia="fr-FR"/>
        </w:rPr>
        <w:t>).</w:t>
      </w:r>
      <w:bookmarkEnd w:id="150"/>
      <w:r w:rsidRPr="00F35FD6" w:rsidR="00E64BDA">
        <w:rPr>
          <w:rFonts w:eastAsia="Times New Roman"/>
          <w:lang w:eastAsia="fr-FR"/>
        </w:rPr>
        <w:t xml:space="preserve"> </w:t>
      </w:r>
      <w:r w:rsidRPr="00F35FD6" w:rsidR="00E10B3A">
        <w:rPr>
          <w:rFonts w:eastAsia="Times New Roman"/>
          <w:lang w:eastAsia="fr-FR"/>
        </w:rPr>
        <w:t xml:space="preserve">The conduct in issue was </w:t>
      </w:r>
      <w:r w:rsidRPr="00F35FD6" w:rsidR="00551C40">
        <w:rPr>
          <w:rFonts w:eastAsia="Times New Roman"/>
          <w:lang w:eastAsia="fr-FR"/>
        </w:rPr>
        <w:t xml:space="preserve">classified </w:t>
      </w:r>
      <w:r w:rsidRPr="00F35FD6" w:rsidR="006B791B">
        <w:rPr>
          <w:rFonts w:eastAsia="Times New Roman"/>
          <w:lang w:eastAsia="fr-FR"/>
        </w:rPr>
        <w:t>by</w:t>
      </w:r>
      <w:r w:rsidRPr="00F35FD6" w:rsidR="00E51AFB">
        <w:rPr>
          <w:rFonts w:eastAsia="Times New Roman"/>
          <w:lang w:eastAsia="fr-FR"/>
        </w:rPr>
        <w:t xml:space="preserve"> </w:t>
      </w:r>
      <w:r w:rsidRPr="00F35FD6" w:rsidR="00E10B3A">
        <w:rPr>
          <w:rFonts w:eastAsia="Times New Roman"/>
          <w:lang w:eastAsia="fr-FR"/>
        </w:rPr>
        <w:t>the Act as a “serious offence” and</w:t>
      </w:r>
      <w:r w:rsidRPr="00F35FD6" w:rsidR="001A48BA">
        <w:rPr>
          <w:rFonts w:eastAsia="Times New Roman"/>
          <w:lang w:eastAsia="fr-FR"/>
        </w:rPr>
        <w:t xml:space="preserve"> </w:t>
      </w:r>
      <w:r w:rsidRPr="00F35FD6" w:rsidR="00E10B3A">
        <w:rPr>
          <w:rFonts w:eastAsia="Times New Roman"/>
          <w:lang w:eastAsia="fr-FR"/>
        </w:rPr>
        <w:t>the</w:t>
      </w:r>
      <w:r w:rsidRPr="00F35FD6" w:rsidR="001A48BA">
        <w:rPr>
          <w:rFonts w:eastAsia="Times New Roman"/>
          <w:lang w:eastAsia="fr-FR"/>
        </w:rPr>
        <w:t xml:space="preserve"> </w:t>
      </w:r>
      <w:r w:rsidRPr="00F35FD6" w:rsidR="00E10B3A">
        <w:rPr>
          <w:rFonts w:eastAsia="Times New Roman"/>
          <w:lang w:eastAsia="fr-FR"/>
        </w:rPr>
        <w:t>maximum</w:t>
      </w:r>
      <w:r w:rsidRPr="00F35FD6" w:rsidR="001A48BA">
        <w:rPr>
          <w:rFonts w:eastAsia="Times New Roman"/>
          <w:lang w:eastAsia="fr-FR"/>
        </w:rPr>
        <w:t xml:space="preserve"> </w:t>
      </w:r>
      <w:r w:rsidRPr="00F35FD6" w:rsidR="00E10B3A">
        <w:rPr>
          <w:rFonts w:eastAsia="Times New Roman"/>
          <w:lang w:eastAsia="fr-FR"/>
        </w:rPr>
        <w:t>penalty</w:t>
      </w:r>
      <w:r w:rsidRPr="00F35FD6">
        <w:rPr>
          <w:rFonts w:eastAsia="Times New Roman"/>
          <w:lang w:eastAsia="fr-FR"/>
        </w:rPr>
        <w:t xml:space="preserve"> </w:t>
      </w:r>
      <w:bookmarkStart w:name="lt_pId241" w:id="151"/>
      <w:r w:rsidRPr="00F35FD6" w:rsidR="006B791B">
        <w:rPr>
          <w:rFonts w:eastAsia="Times New Roman"/>
          <w:lang w:eastAsia="fr-FR"/>
        </w:rPr>
        <w:t>under</w:t>
      </w:r>
      <w:r w:rsidRPr="00F35FD6" w:rsidR="00E10B3A">
        <w:rPr>
          <w:rFonts w:eastAsia="Times New Roman"/>
          <w:lang w:eastAsia="fr-FR"/>
        </w:rPr>
        <w:t xml:space="preserve"> section </w:t>
      </w:r>
      <w:r w:rsidRPr="00F35FD6">
        <w:rPr>
          <w:rFonts w:eastAsia="Times New Roman"/>
          <w:lang w:eastAsia="fr-FR"/>
        </w:rPr>
        <w:t xml:space="preserve">57 </w:t>
      </w:r>
      <w:r w:rsidRPr="00F35FD6" w:rsidR="00E10B3A">
        <w:rPr>
          <w:rFonts w:eastAsia="Times New Roman"/>
          <w:lang w:eastAsia="fr-FR"/>
        </w:rPr>
        <w:t xml:space="preserve">was </w:t>
      </w:r>
      <w:r w:rsidRPr="00F35FD6" w:rsidR="00E10B3A">
        <w:rPr>
          <w:rFonts w:eastAsia="Times New Roman"/>
          <w:spacing w:val="-2"/>
          <w:lang w:eastAsia="fr-FR"/>
        </w:rPr>
        <w:t>a fine</w:t>
      </w:r>
      <w:bookmarkEnd w:id="151"/>
      <w:r w:rsidRPr="00F35FD6" w:rsidR="00A86191">
        <w:rPr>
          <w:rFonts w:eastAsia="Times New Roman"/>
          <w:spacing w:val="-2"/>
          <w:lang w:eastAsia="fr-FR"/>
        </w:rPr>
        <w:t xml:space="preserve">. </w:t>
      </w:r>
      <w:r w:rsidRPr="00F35FD6" w:rsidR="00CA7E0F">
        <w:rPr>
          <w:rFonts w:eastAsia="Times New Roman"/>
          <w:spacing w:val="-2"/>
          <w:lang w:eastAsia="fr-FR"/>
        </w:rPr>
        <w:t>In</w:t>
      </w:r>
      <w:r w:rsidRPr="00F35FD6" w:rsidR="00A86191">
        <w:rPr>
          <w:rFonts w:eastAsia="Times New Roman"/>
          <w:spacing w:val="-2"/>
          <w:lang w:eastAsia="fr-FR"/>
        </w:rPr>
        <w:t xml:space="preserve"> no circumstances could </w:t>
      </w:r>
      <w:r w:rsidRPr="00F35FD6" w:rsidR="006B791B">
        <w:rPr>
          <w:rFonts w:eastAsia="Times New Roman"/>
          <w:spacing w:val="-2"/>
          <w:lang w:eastAsia="fr-FR"/>
        </w:rPr>
        <w:t>the fine</w:t>
      </w:r>
      <w:r w:rsidRPr="00F35FD6" w:rsidR="00A86191">
        <w:rPr>
          <w:rFonts w:eastAsia="Times New Roman"/>
          <w:spacing w:val="-2"/>
          <w:lang w:eastAsia="fr-FR"/>
        </w:rPr>
        <w:t xml:space="preserve"> be </w:t>
      </w:r>
      <w:r w:rsidRPr="00F35FD6" w:rsidR="00491165">
        <w:rPr>
          <w:rFonts w:eastAsia="Times New Roman"/>
          <w:spacing w:val="-2"/>
          <w:lang w:eastAsia="fr-FR"/>
        </w:rPr>
        <w:t>converted in</w:t>
      </w:r>
      <w:r w:rsidRPr="00F35FD6" w:rsidR="002C29A9">
        <w:rPr>
          <w:rFonts w:eastAsia="Times New Roman"/>
          <w:spacing w:val="-2"/>
          <w:lang w:eastAsia="fr-FR"/>
        </w:rPr>
        <w:t>to</w:t>
      </w:r>
      <w:r w:rsidRPr="00F35FD6" w:rsidR="00A86191">
        <w:rPr>
          <w:rFonts w:eastAsia="Times New Roman"/>
          <w:spacing w:val="-2"/>
          <w:lang w:eastAsia="fr-FR"/>
        </w:rPr>
        <w:t xml:space="preserve"> a custodial </w:t>
      </w:r>
      <w:bookmarkStart w:name="lt_pId242" w:id="152"/>
      <w:r w:rsidRPr="00F35FD6" w:rsidR="00491165">
        <w:rPr>
          <w:rFonts w:eastAsia="Times New Roman"/>
          <w:spacing w:val="-2"/>
          <w:lang w:eastAsia="fr-FR"/>
        </w:rPr>
        <w:t>sentence</w:t>
      </w:r>
      <w:r w:rsidRPr="00F35FD6">
        <w:rPr>
          <w:rFonts w:eastAsia="Times New Roman"/>
          <w:lang w:eastAsia="fr-FR"/>
        </w:rPr>
        <w:t xml:space="preserve"> (</w:t>
      </w:r>
      <w:r w:rsidRPr="00F35FD6" w:rsidR="00A27499">
        <w:t xml:space="preserve">see, </w:t>
      </w:r>
      <w:r w:rsidRPr="00F35FD6" w:rsidR="00A27499">
        <w:rPr>
          <w:i/>
          <w:iCs/>
        </w:rPr>
        <w:t>mutatis mutandis</w:t>
      </w:r>
      <w:r w:rsidRPr="00F35FD6" w:rsidR="00A27499">
        <w:t>,</w:t>
      </w:r>
      <w:r w:rsidRPr="00F35FD6">
        <w:t xml:space="preserve"> </w:t>
      </w:r>
      <w:r w:rsidRPr="00F35FD6">
        <w:rPr>
          <w:i/>
        </w:rPr>
        <w:t>Kurdov</w:t>
      </w:r>
      <w:r w:rsidRPr="00F35FD6">
        <w:rPr>
          <w:i/>
        </w:rPr>
        <w:t xml:space="preserve"> </w:t>
      </w:r>
      <w:r w:rsidRPr="00F35FD6" w:rsidR="00DC483A">
        <w:rPr>
          <w:i/>
        </w:rPr>
        <w:t>and</w:t>
      </w:r>
      <w:r w:rsidRPr="00F35FD6">
        <w:rPr>
          <w:i/>
        </w:rPr>
        <w:t xml:space="preserve"> Ivanov </w:t>
      </w:r>
      <w:r w:rsidRPr="00F35FD6" w:rsidR="00DC483A">
        <w:rPr>
          <w:i/>
        </w:rPr>
        <w:t>v</w:t>
      </w:r>
      <w:r w:rsidRPr="00F35FD6">
        <w:rPr>
          <w:i/>
        </w:rPr>
        <w:t>.</w:t>
      </w:r>
      <w:r w:rsidRPr="00F35FD6" w:rsidR="00491165">
        <w:rPr>
          <w:i/>
        </w:rPr>
        <w:t> </w:t>
      </w:r>
      <w:r w:rsidRPr="00F35FD6">
        <w:rPr>
          <w:i/>
        </w:rPr>
        <w:t>Bulgari</w:t>
      </w:r>
      <w:r w:rsidRPr="00F35FD6" w:rsidR="00DC483A">
        <w:rPr>
          <w:i/>
        </w:rPr>
        <w:t>a</w:t>
      </w:r>
      <w:r w:rsidRPr="00F35FD6">
        <w:t xml:space="preserve">, </w:t>
      </w:r>
      <w:r w:rsidRPr="00F35FD6" w:rsidR="00DC483A">
        <w:t>no.</w:t>
      </w:r>
      <w:r w:rsidRPr="00F35FD6" w:rsidR="00A86191">
        <w:t> </w:t>
      </w:r>
      <w:r w:rsidRPr="00F35FD6">
        <w:t>16137/04, § 44, 31 </w:t>
      </w:r>
      <w:r w:rsidRPr="00F35FD6" w:rsidR="00DC483A">
        <w:t>May</w:t>
      </w:r>
      <w:r w:rsidRPr="00F35FD6">
        <w:t xml:space="preserve"> 2011).</w:t>
      </w:r>
      <w:bookmarkEnd w:id="152"/>
    </w:p>
    <w:bookmarkStart w:name="lt_pId244" w:id="153"/>
    <w:p w:rsidRPr="00F35FD6" w:rsidR="00BA65D7" w:rsidP="00F35FD6" w14:paraId="1B04B9A0" w14:textId="01E1D4D9">
      <w:pPr>
        <w:pStyle w:val="JuPara"/>
      </w:pPr>
      <w:r w:rsidRPr="00F35FD6">
        <w:rPr>
          <w:rFonts w:eastAsia="Times New Roman"/>
          <w:lang w:eastAsia="fr-FR"/>
        </w:rPr>
        <w:fldChar w:fldCharType="begin"/>
      </w:r>
      <w:r w:rsidRPr="00F35FD6">
        <w:rPr>
          <w:rFonts w:eastAsia="Times New Roman"/>
          <w:lang w:eastAsia="fr-FR"/>
        </w:rPr>
        <w:instrText xml:space="preserve"> SEQ level0 \*arabic \* MERGEFORMAT </w:instrText>
      </w:r>
      <w:r w:rsidRPr="00F35FD6">
        <w:rPr>
          <w:rFonts w:eastAsia="Times New Roman"/>
          <w:lang w:eastAsia="fr-FR"/>
        </w:rPr>
        <w:fldChar w:fldCharType="separate"/>
      </w:r>
      <w:r w:rsidRPr="00F35FD6" w:rsidR="00F35FD6">
        <w:rPr>
          <w:rFonts w:eastAsia="Times New Roman"/>
          <w:noProof/>
          <w:lang w:eastAsia="fr-FR"/>
        </w:rPr>
        <w:t>24</w:t>
      </w:r>
      <w:r w:rsidRPr="00F35FD6">
        <w:rPr>
          <w:rFonts w:eastAsia="Times New Roman"/>
          <w:lang w:eastAsia="fr-FR"/>
        </w:rPr>
        <w:fldChar w:fldCharType="end"/>
      </w:r>
      <w:r w:rsidRPr="00F35FD6">
        <w:rPr>
          <w:rFonts w:eastAsia="Times New Roman"/>
          <w:lang w:eastAsia="fr-FR"/>
        </w:rPr>
        <w:t>.  </w:t>
      </w:r>
      <w:r w:rsidRPr="00F35FD6" w:rsidR="000366C5">
        <w:rPr>
          <w:rFonts w:eastAsia="Times New Roman"/>
          <w:lang w:eastAsia="fr-FR"/>
        </w:rPr>
        <w:t xml:space="preserve">However, that is </w:t>
      </w:r>
      <w:r w:rsidRPr="00F35FD6" w:rsidR="00A7346F">
        <w:rPr>
          <w:rFonts w:eastAsia="Times New Roman"/>
          <w:lang w:eastAsia="fr-FR"/>
        </w:rPr>
        <w:t>merely</w:t>
      </w:r>
      <w:r w:rsidRPr="00F35FD6" w:rsidR="000366C5">
        <w:rPr>
          <w:rFonts w:eastAsia="Times New Roman"/>
          <w:lang w:eastAsia="fr-FR"/>
        </w:rPr>
        <w:t xml:space="preserve"> a starting point for the Court</w:t>
      </w:r>
      <w:r w:rsidRPr="00F35FD6" w:rsidR="00F35FD6">
        <w:rPr>
          <w:rFonts w:eastAsia="Times New Roman"/>
          <w:lang w:eastAsia="fr-FR"/>
        </w:rPr>
        <w:t>’</w:t>
      </w:r>
      <w:r w:rsidRPr="00F35FD6" w:rsidR="000366C5">
        <w:rPr>
          <w:rFonts w:eastAsia="Times New Roman"/>
          <w:lang w:eastAsia="fr-FR"/>
        </w:rPr>
        <w:t xml:space="preserve">s </w:t>
      </w:r>
      <w:r w:rsidRPr="00F35FD6" w:rsidR="009711B9">
        <w:rPr>
          <w:rFonts w:eastAsia="Times New Roman"/>
          <w:lang w:eastAsia="fr-FR"/>
        </w:rPr>
        <w:t>analysis</w:t>
      </w:r>
      <w:r w:rsidRPr="00F35FD6" w:rsidR="000366C5">
        <w:rPr>
          <w:rFonts w:eastAsia="Times New Roman"/>
          <w:lang w:eastAsia="fr-FR"/>
        </w:rPr>
        <w:t xml:space="preserve">, which must also </w:t>
      </w:r>
      <w:r w:rsidRPr="00F35FD6" w:rsidR="000366C5">
        <w:rPr>
          <w:rFonts w:eastAsia="Times New Roman"/>
          <w:lang w:eastAsia="fr-FR"/>
        </w:rPr>
        <w:t>take into account</w:t>
      </w:r>
      <w:r w:rsidRPr="00F35FD6" w:rsidR="000366C5">
        <w:rPr>
          <w:rFonts w:eastAsia="Times New Roman"/>
          <w:lang w:eastAsia="fr-FR"/>
        </w:rPr>
        <w:t xml:space="preserve"> the nature of the offence and the type and severity of the penalty</w:t>
      </w:r>
      <w:r w:rsidRPr="00F35FD6" w:rsidR="00406CC8">
        <w:rPr>
          <w:rFonts w:eastAsia="Times New Roman"/>
          <w:lang w:eastAsia="fr-FR"/>
        </w:rPr>
        <w:t xml:space="preserve"> that may be</w:t>
      </w:r>
      <w:r w:rsidRPr="00F35FD6" w:rsidR="00F2635C">
        <w:rPr>
          <w:rFonts w:eastAsia="Times New Roman"/>
          <w:lang w:eastAsia="fr-FR"/>
        </w:rPr>
        <w:t xml:space="preserve"> </w:t>
      </w:r>
      <w:r w:rsidRPr="00F35FD6" w:rsidR="00B63687">
        <w:rPr>
          <w:rFonts w:eastAsia="Times New Roman"/>
          <w:lang w:eastAsia="fr-FR"/>
        </w:rPr>
        <w:t>incurred</w:t>
      </w:r>
      <w:r w:rsidRPr="00F35FD6" w:rsidR="000366C5">
        <w:rPr>
          <w:rFonts w:eastAsia="Times New Roman"/>
          <w:lang w:eastAsia="fr-FR"/>
        </w:rPr>
        <w:t>.</w:t>
      </w:r>
      <w:bookmarkEnd w:id="153"/>
    </w:p>
    <w:bookmarkStart w:name="lt_pId246" w:id="154"/>
    <w:p w:rsidRPr="00F35FD6" w:rsidR="00BA65D7" w:rsidP="00F35FD6" w14:paraId="4D4EEEEF" w14:textId="0043DB28">
      <w:pPr>
        <w:pStyle w:val="JuPara"/>
      </w:pPr>
      <w:r w:rsidRPr="00F35FD6">
        <w:rPr>
          <w:spacing w:val="-2"/>
        </w:rPr>
        <w:fldChar w:fldCharType="begin"/>
      </w:r>
      <w:r w:rsidRPr="00F35FD6">
        <w:rPr>
          <w:spacing w:val="-2"/>
        </w:rPr>
        <w:instrText xml:space="preserve"> SEQ level0 \*arabic \* MERGEFORMAT </w:instrText>
      </w:r>
      <w:r w:rsidRPr="00F35FD6">
        <w:rPr>
          <w:spacing w:val="-2"/>
        </w:rPr>
        <w:fldChar w:fldCharType="separate"/>
      </w:r>
      <w:r w:rsidRPr="00F35FD6" w:rsidR="00F35FD6">
        <w:rPr>
          <w:noProof/>
          <w:spacing w:val="-2"/>
        </w:rPr>
        <w:t>25</w:t>
      </w:r>
      <w:r w:rsidRPr="00F35FD6">
        <w:rPr>
          <w:spacing w:val="-2"/>
        </w:rPr>
        <w:fldChar w:fldCharType="end"/>
      </w:r>
      <w:r w:rsidRPr="00F35FD6">
        <w:rPr>
          <w:spacing w:val="-2"/>
        </w:rPr>
        <w:t>.  </w:t>
      </w:r>
      <w:r w:rsidRPr="00F35FD6" w:rsidR="009711B9">
        <w:rPr>
          <w:spacing w:val="-2"/>
        </w:rPr>
        <w:t>As regards the second criterion, namely the nature of the offence itself,</w:t>
      </w:r>
      <w:r w:rsidRPr="00F35FD6" w:rsidR="009711B9">
        <w:t xml:space="preserve"> the Court has always</w:t>
      </w:r>
      <w:r w:rsidRPr="00F35FD6" w:rsidR="00A7346F">
        <w:t xml:space="preserve"> </w:t>
      </w:r>
      <w:r w:rsidRPr="00F35FD6" w:rsidR="00F01A6D">
        <w:t>had regard to</w:t>
      </w:r>
      <w:r w:rsidRPr="00F35FD6" w:rsidR="00B9609D">
        <w:t xml:space="preserve"> the </w:t>
      </w:r>
      <w:r w:rsidRPr="00F35FD6" w:rsidR="007858E0">
        <w:t>group</w:t>
      </w:r>
      <w:r w:rsidRPr="00F35FD6" w:rsidR="006E2E1D">
        <w:t xml:space="preserve"> of persons</w:t>
      </w:r>
      <w:r w:rsidRPr="00F35FD6" w:rsidR="00362D65">
        <w:t xml:space="preserve"> </w:t>
      </w:r>
      <w:r w:rsidRPr="00F35FD6" w:rsidR="007858E0">
        <w:t>at</w:t>
      </w:r>
      <w:r w:rsidRPr="00F35FD6" w:rsidR="00DE2745">
        <w:t xml:space="preserve"> </w:t>
      </w:r>
      <w:r w:rsidRPr="00F35FD6" w:rsidR="003E0D17">
        <w:t>whom</w:t>
      </w:r>
      <w:r w:rsidRPr="00F35FD6" w:rsidR="00DE2745">
        <w:t xml:space="preserve"> the </w:t>
      </w:r>
      <w:r w:rsidRPr="00F35FD6" w:rsidR="00B9609D">
        <w:t xml:space="preserve">rule infringed is </w:t>
      </w:r>
      <w:r w:rsidRPr="00F35FD6" w:rsidR="00362D65">
        <w:t>directed</w:t>
      </w:r>
      <w:r w:rsidRPr="00F35FD6">
        <w:t>,</w:t>
      </w:r>
      <w:r w:rsidRPr="00F35FD6" w:rsidR="00B9609D">
        <w:t xml:space="preserve"> the type and nature of the interests </w:t>
      </w:r>
      <w:r w:rsidRPr="00F35FD6" w:rsidR="00F01A6D">
        <w:t>protected</w:t>
      </w:r>
      <w:r w:rsidRPr="00F35FD6" w:rsidR="00B9609D">
        <w:t xml:space="preserve"> and </w:t>
      </w:r>
      <w:r w:rsidRPr="00F35FD6" w:rsidR="00F01A6D">
        <w:t>the existence of a</w:t>
      </w:r>
      <w:r w:rsidRPr="00F35FD6" w:rsidR="00362D65">
        <w:t xml:space="preserve"> deterrent and punitive purpose</w:t>
      </w:r>
      <w:r w:rsidRPr="00F35FD6">
        <w:t xml:space="preserve"> (</w:t>
      </w:r>
      <w:r w:rsidRPr="00F35FD6" w:rsidR="00F759EE">
        <w:t xml:space="preserve">see </w:t>
      </w:r>
      <w:r w:rsidRPr="00F35FD6">
        <w:rPr>
          <w:i/>
        </w:rPr>
        <w:t>Kadubec</w:t>
      </w:r>
      <w:r w:rsidRPr="00F35FD6">
        <w:rPr>
          <w:i/>
        </w:rPr>
        <w:t xml:space="preserve"> </w:t>
      </w:r>
      <w:r w:rsidRPr="00F35FD6" w:rsidR="009B62F1">
        <w:rPr>
          <w:i/>
        </w:rPr>
        <w:t>v</w:t>
      </w:r>
      <w:r w:rsidRPr="00F35FD6">
        <w:rPr>
          <w:i/>
        </w:rPr>
        <w:t>.</w:t>
      </w:r>
      <w:r w:rsidRPr="00F35FD6" w:rsidR="009B62F1">
        <w:rPr>
          <w:i/>
        </w:rPr>
        <w:t xml:space="preserve"> Slovakia</w:t>
      </w:r>
      <w:r w:rsidRPr="00F35FD6">
        <w:t>, 2</w:t>
      </w:r>
      <w:r w:rsidRPr="00F35FD6" w:rsidR="007858E0">
        <w:t> </w:t>
      </w:r>
      <w:r w:rsidRPr="00F35FD6" w:rsidR="009B62F1">
        <w:t>September</w:t>
      </w:r>
      <w:r w:rsidRPr="00F35FD6">
        <w:t xml:space="preserve"> 1998, § 52, </w:t>
      </w:r>
      <w:r w:rsidRPr="00F35FD6" w:rsidR="009B62F1">
        <w:rPr>
          <w:i/>
        </w:rPr>
        <w:t xml:space="preserve">Reports of Judgments and Decisions </w:t>
      </w:r>
      <w:r w:rsidRPr="00F35FD6">
        <w:t>1998</w:t>
      </w:r>
      <w:r w:rsidRPr="00F35FD6">
        <w:noBreakHyphen/>
        <w:t>VI</w:t>
      </w:r>
      <w:r w:rsidRPr="00F35FD6" w:rsidR="009B62F1">
        <w:t>;</w:t>
      </w:r>
      <w:r w:rsidRPr="00F35FD6">
        <w:t xml:space="preserve"> </w:t>
      </w:r>
      <w:r w:rsidRPr="00F35FD6">
        <w:rPr>
          <w:i/>
        </w:rPr>
        <w:t>Lauko</w:t>
      </w:r>
      <w:r w:rsidRPr="00F35FD6">
        <w:rPr>
          <w:i/>
        </w:rPr>
        <w:t xml:space="preserve"> </w:t>
      </w:r>
      <w:r w:rsidRPr="00F35FD6" w:rsidR="0037381F">
        <w:rPr>
          <w:i/>
        </w:rPr>
        <w:t>v</w:t>
      </w:r>
      <w:r w:rsidRPr="00F35FD6">
        <w:rPr>
          <w:i/>
        </w:rPr>
        <w:t>.</w:t>
      </w:r>
      <w:r w:rsidRPr="00F35FD6" w:rsidR="0037381F">
        <w:rPr>
          <w:i/>
        </w:rPr>
        <w:t xml:space="preserve"> Slovakia</w:t>
      </w:r>
      <w:r w:rsidRPr="00F35FD6">
        <w:t>, 2</w:t>
      </w:r>
      <w:r w:rsidRPr="00F35FD6" w:rsidR="0037381F">
        <w:t xml:space="preserve"> September</w:t>
      </w:r>
      <w:r w:rsidRPr="00F35FD6">
        <w:t xml:space="preserve"> 1998, § 58, </w:t>
      </w:r>
      <w:r w:rsidRPr="00F35FD6" w:rsidR="0037381F">
        <w:rPr>
          <w:i/>
        </w:rPr>
        <w:t>Reports</w:t>
      </w:r>
      <w:r w:rsidRPr="00F35FD6">
        <w:t xml:space="preserve"> 1998</w:t>
      </w:r>
      <w:r w:rsidRPr="00F35FD6">
        <w:noBreakHyphen/>
        <w:t>VI</w:t>
      </w:r>
      <w:r w:rsidRPr="00F35FD6" w:rsidR="0037381F">
        <w:t>;</w:t>
      </w:r>
      <w:r w:rsidRPr="00F35FD6">
        <w:t xml:space="preserve"> </w:t>
      </w:r>
      <w:r w:rsidRPr="00F35FD6">
        <w:rPr>
          <w:i/>
        </w:rPr>
        <w:t>Ezeh</w:t>
      </w:r>
      <w:r w:rsidRPr="00F35FD6">
        <w:rPr>
          <w:i/>
        </w:rPr>
        <w:t xml:space="preserve"> </w:t>
      </w:r>
      <w:r w:rsidRPr="00F35FD6" w:rsidR="00E437FF">
        <w:rPr>
          <w:i/>
        </w:rPr>
        <w:t>and</w:t>
      </w:r>
      <w:r w:rsidRPr="00F35FD6">
        <w:rPr>
          <w:i/>
        </w:rPr>
        <w:t xml:space="preserve"> Connors</w:t>
      </w:r>
      <w:r w:rsidRPr="00F35FD6">
        <w:t xml:space="preserve">, </w:t>
      </w:r>
      <w:r w:rsidRPr="00F35FD6" w:rsidR="00E437FF">
        <w:t>cited above</w:t>
      </w:r>
      <w:r w:rsidRPr="00F35FD6">
        <w:t>, §§ 103-105</w:t>
      </w:r>
      <w:r w:rsidRPr="00F35FD6" w:rsidR="00E437FF">
        <w:t>;</w:t>
      </w:r>
      <w:r w:rsidRPr="00F35FD6">
        <w:t xml:space="preserve"> </w:t>
      </w:r>
      <w:r w:rsidRPr="00F35FD6" w:rsidR="00A412C8">
        <w:rPr>
          <w:i/>
        </w:rPr>
        <w:t xml:space="preserve">Sergey </w:t>
      </w:r>
      <w:r w:rsidRPr="00F35FD6" w:rsidR="00A412C8">
        <w:rPr>
          <w:i/>
        </w:rPr>
        <w:t>Zolotukhin</w:t>
      </w:r>
      <w:r w:rsidRPr="00F35FD6" w:rsidR="00A412C8">
        <w:rPr>
          <w:i/>
        </w:rPr>
        <w:t xml:space="preserve"> v.</w:t>
      </w:r>
      <w:r w:rsidRPr="00F35FD6" w:rsidR="0045214F">
        <w:rPr>
          <w:i/>
        </w:rPr>
        <w:t> </w:t>
      </w:r>
      <w:r w:rsidRPr="00F35FD6" w:rsidR="00A412C8">
        <w:rPr>
          <w:i/>
        </w:rPr>
        <w:t>Russia</w:t>
      </w:r>
      <w:r w:rsidRPr="00F35FD6" w:rsidR="00A412C8">
        <w:t xml:space="preserve"> </w:t>
      </w:r>
      <w:r w:rsidRPr="00F35FD6">
        <w:t xml:space="preserve">[GC], </w:t>
      </w:r>
      <w:r w:rsidRPr="00F35FD6" w:rsidR="00A412C8">
        <w:t>no.</w:t>
      </w:r>
      <w:r w:rsidRPr="00F35FD6" w:rsidR="008C18CA">
        <w:t> </w:t>
      </w:r>
      <w:r w:rsidRPr="00F35FD6">
        <w:t xml:space="preserve">14939/03, § 55, </w:t>
      </w:r>
      <w:r w:rsidRPr="00F35FD6" w:rsidR="00A412C8">
        <w:t>ECHR</w:t>
      </w:r>
      <w:r w:rsidRPr="00F35FD6">
        <w:t xml:space="preserve"> 2009</w:t>
      </w:r>
      <w:r w:rsidRPr="00F35FD6" w:rsidR="00A412C8">
        <w:t>; and</w:t>
      </w:r>
      <w:r w:rsidRPr="00F35FD6">
        <w:t xml:space="preserve"> </w:t>
      </w:r>
      <w:r w:rsidRPr="00F35FD6">
        <w:rPr>
          <w:i/>
        </w:rPr>
        <w:t>Tsonyo</w:t>
      </w:r>
      <w:r w:rsidRPr="00F35FD6">
        <w:rPr>
          <w:i/>
        </w:rPr>
        <w:t xml:space="preserve"> </w:t>
      </w:r>
      <w:r w:rsidRPr="00F35FD6">
        <w:rPr>
          <w:i/>
        </w:rPr>
        <w:t>Tsonev</w:t>
      </w:r>
      <w:r w:rsidRPr="00F35FD6">
        <w:rPr>
          <w:i/>
        </w:rPr>
        <w:t xml:space="preserve"> </w:t>
      </w:r>
      <w:r w:rsidRPr="00F35FD6" w:rsidR="00E32EC2">
        <w:rPr>
          <w:i/>
        </w:rPr>
        <w:t>v</w:t>
      </w:r>
      <w:r w:rsidRPr="00F35FD6">
        <w:rPr>
          <w:i/>
        </w:rPr>
        <w:t>.</w:t>
      </w:r>
      <w:r w:rsidRPr="00F35FD6" w:rsidR="0045214F">
        <w:rPr>
          <w:i/>
        </w:rPr>
        <w:t> </w:t>
      </w:r>
      <w:r w:rsidRPr="00F35FD6">
        <w:rPr>
          <w:i/>
        </w:rPr>
        <w:t>Bulgari</w:t>
      </w:r>
      <w:r w:rsidRPr="00F35FD6" w:rsidR="00E32EC2">
        <w:rPr>
          <w:i/>
        </w:rPr>
        <w:t>a</w:t>
      </w:r>
      <w:r w:rsidRPr="00F35FD6">
        <w:rPr>
          <w:i/>
        </w:rPr>
        <w:t xml:space="preserve"> (</w:t>
      </w:r>
      <w:r w:rsidRPr="00F35FD6" w:rsidR="00E32EC2">
        <w:rPr>
          <w:i/>
        </w:rPr>
        <w:t>No.</w:t>
      </w:r>
      <w:r w:rsidRPr="00F35FD6">
        <w:rPr>
          <w:i/>
        </w:rPr>
        <w:t> 2)</w:t>
      </w:r>
      <w:r w:rsidRPr="00F35FD6">
        <w:t xml:space="preserve">, </w:t>
      </w:r>
      <w:r w:rsidRPr="00F35FD6" w:rsidR="00E32EC2">
        <w:t>no.</w:t>
      </w:r>
      <w:r w:rsidRPr="00F35FD6" w:rsidR="008C18CA">
        <w:t> </w:t>
      </w:r>
      <w:r w:rsidRPr="00F35FD6">
        <w:t>2376/03, § 49, 14 </w:t>
      </w:r>
      <w:r w:rsidRPr="00F35FD6" w:rsidR="00E32EC2">
        <w:t>January</w:t>
      </w:r>
      <w:r w:rsidRPr="00F35FD6">
        <w:t xml:space="preserve"> 2010).</w:t>
      </w:r>
      <w:bookmarkEnd w:id="154"/>
    </w:p>
    <w:bookmarkStart w:name="lt_pId248" w:id="155"/>
    <w:p w:rsidRPr="00F35FD6" w:rsidR="00BA65D7" w:rsidP="00F35FD6" w14:paraId="19D9B96F" w14:textId="679AA4C2">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26</w:t>
      </w:r>
      <w:r w:rsidRPr="00F35FD6">
        <w:fldChar w:fldCharType="end"/>
      </w:r>
      <w:r w:rsidRPr="00F35FD6">
        <w:t>.  </w:t>
      </w:r>
      <w:r w:rsidRPr="00F35FD6" w:rsidR="00892F98">
        <w:t xml:space="preserve">The Court notes in this </w:t>
      </w:r>
      <w:r w:rsidRPr="00F35FD6" w:rsidR="003D7738">
        <w:t>connection</w:t>
      </w:r>
      <w:r w:rsidRPr="00F35FD6" w:rsidR="00892F98">
        <w:t xml:space="preserve"> that the Money Laundering and Terrorist Financing (Prevention) Act</w:t>
      </w:r>
      <w:r w:rsidRPr="00F35FD6" w:rsidR="00031DBD">
        <w:t xml:space="preserve"> is of general application</w:t>
      </w:r>
      <w:r w:rsidRPr="00F35FD6" w:rsidR="00344A58">
        <w:t>.</w:t>
      </w:r>
      <w:r w:rsidRPr="00F35FD6" w:rsidR="00362D65">
        <w:t xml:space="preserve"> </w:t>
      </w:r>
      <w:r w:rsidRPr="00F35FD6" w:rsidR="00344A58">
        <w:t>T</w:t>
      </w:r>
      <w:r w:rsidRPr="00F35FD6" w:rsidR="00362D65">
        <w:t xml:space="preserve">he provision </w:t>
      </w:r>
      <w:r w:rsidRPr="00F35FD6" w:rsidR="00344A58">
        <w:rPr>
          <w:spacing w:val="-2"/>
        </w:rPr>
        <w:t>that served as</w:t>
      </w:r>
      <w:r w:rsidRPr="00F35FD6" w:rsidR="00362D65">
        <w:rPr>
          <w:spacing w:val="-2"/>
        </w:rPr>
        <w:t xml:space="preserve"> the legal basis </w:t>
      </w:r>
      <w:r w:rsidRPr="00F35FD6" w:rsidR="00344A58">
        <w:rPr>
          <w:spacing w:val="-2"/>
        </w:rPr>
        <w:t xml:space="preserve">for the penalty </w:t>
      </w:r>
      <w:r w:rsidRPr="00F35FD6" w:rsidR="00BE57E6">
        <w:rPr>
          <w:spacing w:val="-2"/>
        </w:rPr>
        <w:t xml:space="preserve">imposed on </w:t>
      </w:r>
      <w:r w:rsidRPr="00F35FD6" w:rsidR="00344A58">
        <w:rPr>
          <w:spacing w:val="-2"/>
        </w:rPr>
        <w:t>the applicant</w:t>
      </w:r>
      <w:r w:rsidRPr="00F35FD6" w:rsidR="00321D59">
        <w:rPr>
          <w:spacing w:val="-2"/>
        </w:rPr>
        <w:t xml:space="preserve"> is</w:t>
      </w:r>
      <w:r w:rsidRPr="00F35FD6" w:rsidR="00344A58">
        <w:rPr>
          <w:spacing w:val="-2"/>
        </w:rPr>
        <w:t xml:space="preserve"> directed</w:t>
      </w:r>
      <w:r w:rsidRPr="00F35FD6" w:rsidR="00321D59">
        <w:rPr>
          <w:spacing w:val="-2"/>
        </w:rPr>
        <w:t xml:space="preserve"> </w:t>
      </w:r>
      <w:r w:rsidRPr="00F35FD6" w:rsidR="005D277F">
        <w:rPr>
          <w:spacing w:val="-2"/>
        </w:rPr>
        <w:t>at</w:t>
      </w:r>
      <w:r w:rsidRPr="00F35FD6" w:rsidR="00344A58">
        <w:rPr>
          <w:spacing w:val="-2"/>
        </w:rPr>
        <w:t xml:space="preserve"> any natural or legal person crossing a border </w:t>
      </w:r>
      <w:r w:rsidRPr="00F35FD6" w:rsidR="009F1F4D">
        <w:rPr>
          <w:spacing w:val="-2"/>
        </w:rPr>
        <w:t>and</w:t>
      </w:r>
      <w:r w:rsidRPr="00F35FD6" w:rsidR="00BB67A8">
        <w:rPr>
          <w:spacing w:val="-2"/>
        </w:rPr>
        <w:t xml:space="preserve"> </w:t>
      </w:r>
      <w:r w:rsidRPr="00F35FD6" w:rsidR="0061587A">
        <w:rPr>
          <w:spacing w:val="-2"/>
        </w:rPr>
        <w:t>engaged in</w:t>
      </w:r>
      <w:r w:rsidRPr="00F35FD6" w:rsidR="00344A58">
        <w:rPr>
          <w:spacing w:val="-2"/>
        </w:rPr>
        <w:t xml:space="preserve"> </w:t>
      </w:r>
      <w:r w:rsidRPr="00F35FD6" w:rsidR="00321D59">
        <w:rPr>
          <w:spacing w:val="-2"/>
        </w:rPr>
        <w:t>one</w:t>
      </w:r>
      <w:r w:rsidRPr="00F35FD6" w:rsidR="0005627D">
        <w:rPr>
          <w:spacing w:val="-2"/>
        </w:rPr>
        <w:t xml:space="preserve"> of</w:t>
      </w:r>
      <w:r w:rsidRPr="00F35FD6" w:rsidR="0005627D">
        <w:t xml:space="preserve"> </w:t>
      </w:r>
      <w:r w:rsidRPr="00F35FD6" w:rsidR="00344A58">
        <w:t xml:space="preserve">the </w:t>
      </w:r>
      <w:r w:rsidRPr="00F35FD6" w:rsidR="00BE57E6">
        <w:t>capital</w:t>
      </w:r>
      <w:r w:rsidRPr="00F35FD6" w:rsidR="0097546C">
        <w:t xml:space="preserve"> </w:t>
      </w:r>
      <w:r w:rsidRPr="00F35FD6" w:rsidR="00BE57E6">
        <w:t xml:space="preserve">movement-related </w:t>
      </w:r>
      <w:r w:rsidRPr="00F35FD6" w:rsidR="00344A58">
        <w:t>activities</w:t>
      </w:r>
      <w:r w:rsidRPr="00F35FD6" w:rsidR="00BB67A8">
        <w:t xml:space="preserve"> </w:t>
      </w:r>
      <w:r w:rsidRPr="00F35FD6" w:rsidR="00B45EE9">
        <w:t>described</w:t>
      </w:r>
      <w:r w:rsidRPr="00F35FD6" w:rsidR="00344A58">
        <w:t xml:space="preserve"> in section</w:t>
      </w:r>
      <w:r w:rsidRPr="00F35FD6" w:rsidR="00BE57E6">
        <w:t xml:space="preserve"> </w:t>
      </w:r>
      <w:r w:rsidRPr="00F35FD6">
        <w:t>2</w:t>
      </w:r>
      <w:r w:rsidRPr="00F35FD6" w:rsidR="00344A58">
        <w:t>(</w:t>
      </w:r>
      <w:r w:rsidRPr="00F35FD6">
        <w:t>1</w:t>
      </w:r>
      <w:r w:rsidRPr="00F35FD6" w:rsidR="00344A58">
        <w:t>)</w:t>
      </w:r>
      <w:r w:rsidRPr="00F35FD6">
        <w:t xml:space="preserve"> </w:t>
      </w:r>
      <w:r w:rsidRPr="00F35FD6" w:rsidR="00344A58">
        <w:t xml:space="preserve">of </w:t>
      </w:r>
      <w:r w:rsidRPr="00F35FD6" w:rsidR="003E0D17">
        <w:t xml:space="preserve">the </w:t>
      </w:r>
      <w:r w:rsidRPr="00F35FD6" w:rsidR="00344A58">
        <w:t xml:space="preserve">Act </w:t>
      </w:r>
      <w:r w:rsidRPr="00F35FD6">
        <w:t>(</w:t>
      </w:r>
      <w:r w:rsidRPr="00F35FD6" w:rsidR="00C94196">
        <w:t xml:space="preserve">see </w:t>
      </w:r>
      <w:r w:rsidRPr="00F35FD6">
        <w:rPr>
          <w:i/>
        </w:rPr>
        <w:t>Jussila</w:t>
      </w:r>
      <w:r w:rsidRPr="00F35FD6">
        <w:rPr>
          <w:i/>
        </w:rPr>
        <w:t xml:space="preserve"> </w:t>
      </w:r>
      <w:r w:rsidRPr="00F35FD6" w:rsidR="00344A58">
        <w:rPr>
          <w:i/>
        </w:rPr>
        <w:t>v</w:t>
      </w:r>
      <w:r w:rsidRPr="00F35FD6">
        <w:rPr>
          <w:i/>
        </w:rPr>
        <w:t>.</w:t>
      </w:r>
      <w:r w:rsidRPr="00F35FD6" w:rsidR="00344A58">
        <w:rPr>
          <w:i/>
        </w:rPr>
        <w:t xml:space="preserve"> </w:t>
      </w:r>
      <w:r w:rsidRPr="00F35FD6">
        <w:rPr>
          <w:i/>
        </w:rPr>
        <w:t>Finland</w:t>
      </w:r>
      <w:r w:rsidRPr="00F35FD6">
        <w:t xml:space="preserve"> [GC], </w:t>
      </w:r>
      <w:r w:rsidRPr="00F35FD6" w:rsidR="00344A58">
        <w:t xml:space="preserve">no. </w:t>
      </w:r>
      <w:r w:rsidRPr="00F35FD6">
        <w:t xml:space="preserve">73053/01, § 38, </w:t>
      </w:r>
      <w:r w:rsidRPr="00F35FD6" w:rsidR="00344A58">
        <w:t>ECHR</w:t>
      </w:r>
      <w:r w:rsidRPr="00F35FD6">
        <w:t xml:space="preserve"> 2006</w:t>
      </w:r>
      <w:r w:rsidRPr="00F35FD6">
        <w:noBreakHyphen/>
        <w:t>XIV</w:t>
      </w:r>
      <w:r w:rsidRPr="00F35FD6" w:rsidR="008C18CA">
        <w:t>;</w:t>
      </w:r>
      <w:r w:rsidRPr="00F35FD6" w:rsidR="00344A58">
        <w:t xml:space="preserve"> and </w:t>
      </w:r>
      <w:r w:rsidRPr="00F35FD6" w:rsidR="004B26C4">
        <w:t>see, conversely,</w:t>
      </w:r>
      <w:r w:rsidRPr="00F35FD6">
        <w:rPr>
          <w:i/>
        </w:rPr>
        <w:t xml:space="preserve"> </w:t>
      </w:r>
      <w:r w:rsidRPr="00F35FD6">
        <w:rPr>
          <w:i/>
        </w:rPr>
        <w:t>Stanchev</w:t>
      </w:r>
      <w:r w:rsidRPr="00F35FD6">
        <w:t xml:space="preserve">, </w:t>
      </w:r>
      <w:r w:rsidRPr="00F35FD6" w:rsidR="00344A58">
        <w:t>cited above</w:t>
      </w:r>
      <w:r w:rsidRPr="00F35FD6">
        <w:t>, § 45).</w:t>
      </w:r>
      <w:bookmarkEnd w:id="155"/>
    </w:p>
    <w:bookmarkStart w:name="lt_pId250" w:id="156"/>
    <w:p w:rsidRPr="00F35FD6" w:rsidR="00BA65D7" w:rsidP="00F35FD6" w14:paraId="2DAB2656" w14:textId="49E6C11D">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27</w:t>
      </w:r>
      <w:r w:rsidRPr="00F35FD6">
        <w:fldChar w:fldCharType="end"/>
      </w:r>
      <w:r w:rsidRPr="00F35FD6">
        <w:t>.  </w:t>
      </w:r>
      <w:r w:rsidRPr="00F35FD6" w:rsidR="000858D3">
        <w:t xml:space="preserve">As to the </w:t>
      </w:r>
      <w:r w:rsidRPr="00F35FD6" w:rsidR="00084A67">
        <w:t xml:space="preserve">interest </w:t>
      </w:r>
      <w:r w:rsidRPr="00F35FD6" w:rsidR="004B2235">
        <w:t>which the law sought to protect</w:t>
      </w:r>
      <w:r w:rsidRPr="00F35FD6" w:rsidR="009F1F4D">
        <w:t xml:space="preserve"> in </w:t>
      </w:r>
      <w:r w:rsidRPr="00F35FD6" w:rsidR="00D96846">
        <w:t xml:space="preserve">the present </w:t>
      </w:r>
      <w:r w:rsidRPr="00F35FD6" w:rsidR="009F1F4D">
        <w:t>case</w:t>
      </w:r>
      <w:r w:rsidRPr="00F35FD6" w:rsidR="000858D3">
        <w:t>,</w:t>
      </w:r>
      <w:r w:rsidRPr="00F35FD6" w:rsidR="0071083E">
        <w:t xml:space="preserve"> the Court </w:t>
      </w:r>
      <w:r w:rsidRPr="00F35FD6" w:rsidR="009F1F4D">
        <w:t>would point out</w:t>
      </w:r>
      <w:r w:rsidRPr="00F35FD6" w:rsidR="0071083E">
        <w:t xml:space="preserve"> that, </w:t>
      </w:r>
      <w:r w:rsidRPr="00F35FD6" w:rsidR="00625E8E">
        <w:t>al</w:t>
      </w:r>
      <w:r w:rsidRPr="00F35FD6" w:rsidR="0071083E">
        <w:t>though</w:t>
      </w:r>
      <w:r w:rsidRPr="00F35FD6" w:rsidR="00084A67">
        <w:t xml:space="preserve"> </w:t>
      </w:r>
      <w:r w:rsidRPr="00F35FD6" w:rsidR="004B2235">
        <w:t xml:space="preserve">customs offences </w:t>
      </w:r>
      <w:r w:rsidRPr="00F35FD6" w:rsidR="00625E8E">
        <w:t>are</w:t>
      </w:r>
      <w:r w:rsidRPr="00F35FD6" w:rsidR="004B2235">
        <w:t xml:space="preserve"> </w:t>
      </w:r>
      <w:r w:rsidRPr="00F35FD6" w:rsidR="0071083E">
        <w:t xml:space="preserve">concerned with </w:t>
      </w:r>
      <w:r w:rsidRPr="00F35FD6" w:rsidR="00084A67">
        <w:t>the interest of State governments in control</w:t>
      </w:r>
      <w:r w:rsidRPr="00F35FD6" w:rsidR="004B2235">
        <w:t>l</w:t>
      </w:r>
      <w:r w:rsidRPr="00F35FD6" w:rsidR="00084A67">
        <w:t>ing international means of payment</w:t>
      </w:r>
      <w:r w:rsidRPr="00F35FD6" w:rsidR="000858D3">
        <w:t xml:space="preserve"> </w:t>
      </w:r>
      <w:r w:rsidRPr="00F35FD6">
        <w:t>(</w:t>
      </w:r>
      <w:r w:rsidRPr="00F35FD6" w:rsidR="004B2235">
        <w:t xml:space="preserve">as </w:t>
      </w:r>
      <w:r w:rsidRPr="00F35FD6" w:rsidR="00625E8E">
        <w:t>stressed</w:t>
      </w:r>
      <w:r w:rsidRPr="00F35FD6" w:rsidR="004B2235">
        <w:t xml:space="preserve"> by the Madrid High Court of Justice in the sixth legal ground of its judgment)</w:t>
      </w:r>
      <w:r w:rsidRPr="00F35FD6">
        <w:t xml:space="preserve">, </w:t>
      </w:r>
      <w:r w:rsidRPr="00F35FD6" w:rsidR="00717018">
        <w:t>it</w:t>
      </w:r>
      <w:r w:rsidRPr="00F35FD6" w:rsidR="00625E8E">
        <w:t xml:space="preserve"> has already had occasion to hold that the criminal limb of A</w:t>
      </w:r>
      <w:r w:rsidRPr="00F35FD6">
        <w:t>rticle</w:t>
      </w:r>
      <w:r w:rsidRPr="00F35FD6" w:rsidR="00311033">
        <w:t xml:space="preserve"> </w:t>
      </w:r>
      <w:r w:rsidRPr="00F35FD6">
        <w:t>6</w:t>
      </w:r>
      <w:r w:rsidRPr="00F35FD6" w:rsidR="00311033">
        <w:t xml:space="preserve"> </w:t>
      </w:r>
      <w:r w:rsidRPr="00F35FD6" w:rsidR="00625E8E">
        <w:t xml:space="preserve">of the Convention </w:t>
      </w:r>
      <w:r w:rsidRPr="00F35FD6" w:rsidR="007F522B">
        <w:t>may</w:t>
      </w:r>
      <w:r w:rsidRPr="00F35FD6" w:rsidR="00D14D40">
        <w:t xml:space="preserve"> be applicable</w:t>
      </w:r>
      <w:r w:rsidRPr="00F35FD6" w:rsidR="00C30201">
        <w:t xml:space="preserve"> </w:t>
      </w:r>
      <w:r w:rsidRPr="00F35FD6" w:rsidR="00BB5D88">
        <w:t xml:space="preserve">to </w:t>
      </w:r>
      <w:r w:rsidRPr="00F35FD6" w:rsidR="0022562E">
        <w:t xml:space="preserve">such </w:t>
      </w:r>
      <w:r w:rsidRPr="00F35FD6" w:rsidR="00C30201">
        <w:t>offences</w:t>
      </w:r>
      <w:r w:rsidRPr="00F35FD6">
        <w:t xml:space="preserve"> (</w:t>
      </w:r>
      <w:r w:rsidRPr="00F35FD6" w:rsidR="002152DF">
        <w:t xml:space="preserve">see </w:t>
      </w:r>
      <w:r w:rsidRPr="00F35FD6">
        <w:rPr>
          <w:i/>
        </w:rPr>
        <w:t>Salabiaku</w:t>
      </w:r>
      <w:r w:rsidRPr="00F35FD6">
        <w:rPr>
          <w:i/>
        </w:rPr>
        <w:t xml:space="preserve"> </w:t>
      </w:r>
      <w:r w:rsidRPr="00F35FD6" w:rsidR="00BB49E7">
        <w:rPr>
          <w:i/>
        </w:rPr>
        <w:t>v</w:t>
      </w:r>
      <w:r w:rsidRPr="00F35FD6">
        <w:rPr>
          <w:i/>
        </w:rPr>
        <w:t>.</w:t>
      </w:r>
      <w:r w:rsidRPr="00F35FD6" w:rsidR="00BB49E7">
        <w:rPr>
          <w:i/>
        </w:rPr>
        <w:t xml:space="preserve"> </w:t>
      </w:r>
      <w:r w:rsidRPr="00F35FD6">
        <w:rPr>
          <w:i/>
        </w:rPr>
        <w:t>France</w:t>
      </w:r>
      <w:r w:rsidRPr="00F35FD6">
        <w:t>, 7</w:t>
      </w:r>
      <w:r w:rsidRPr="00F35FD6" w:rsidR="004A0D14">
        <w:t> </w:t>
      </w:r>
      <w:r w:rsidRPr="00F35FD6" w:rsidR="00BB49E7">
        <w:t>October</w:t>
      </w:r>
      <w:r w:rsidRPr="00F35FD6">
        <w:t xml:space="preserve"> 1988, </w:t>
      </w:r>
      <w:r w:rsidRPr="00F35FD6" w:rsidR="00BB49E7">
        <w:t>Series</w:t>
      </w:r>
      <w:r w:rsidRPr="00F35FD6">
        <w:t xml:space="preserve"> A </w:t>
      </w:r>
      <w:r w:rsidRPr="00F35FD6" w:rsidR="00BB49E7">
        <w:t>no.</w:t>
      </w:r>
      <w:r w:rsidRPr="00F35FD6">
        <w:t> 141-A).</w:t>
      </w:r>
      <w:bookmarkEnd w:id="156"/>
      <w:r w:rsidRPr="00F35FD6" w:rsidR="004A0D14">
        <w:t xml:space="preserve"> </w:t>
      </w:r>
      <w:r w:rsidRPr="00F35FD6" w:rsidR="00311033">
        <w:t>I</w:t>
      </w:r>
      <w:r w:rsidRPr="00F35FD6" w:rsidR="000E6A8D">
        <w:t>n th</w:t>
      </w:r>
      <w:r w:rsidRPr="00F35FD6" w:rsidR="00C71305">
        <w:t>e present</w:t>
      </w:r>
      <w:r w:rsidRPr="00F35FD6" w:rsidR="000E6A8D">
        <w:t xml:space="preserve"> case,</w:t>
      </w:r>
      <w:r w:rsidRPr="00F35FD6" w:rsidR="004A0D14">
        <w:t xml:space="preserve"> the imposition of the fine</w:t>
      </w:r>
      <w:r w:rsidRPr="00F35FD6" w:rsidR="00EC5685">
        <w:t xml:space="preserve"> </w:t>
      </w:r>
      <w:r w:rsidRPr="00F35FD6" w:rsidR="003E7344">
        <w:t>was not aimed at</w:t>
      </w:r>
      <w:r w:rsidRPr="00F35FD6" w:rsidR="004A0D14">
        <w:t xml:space="preserve"> </w:t>
      </w:r>
      <w:r w:rsidRPr="00F35FD6" w:rsidR="002C7646">
        <w:t>preventing</w:t>
      </w:r>
      <w:r w:rsidRPr="00F35FD6" w:rsidR="004A0D14">
        <w:t xml:space="preserve"> </w:t>
      </w:r>
      <w:r w:rsidRPr="00F35FD6" w:rsidR="001049C7">
        <w:t xml:space="preserve">a potential loss of </w:t>
      </w:r>
      <w:r w:rsidRPr="00F35FD6" w:rsidR="00EC5685">
        <w:t>funds</w:t>
      </w:r>
      <w:r w:rsidRPr="00F35FD6" w:rsidR="001049C7">
        <w:t xml:space="preserve"> by </w:t>
      </w:r>
      <w:r w:rsidRPr="00F35FD6" w:rsidR="004A0D14">
        <w:t xml:space="preserve">the State </w:t>
      </w:r>
      <w:bookmarkStart w:name="lt_pId251" w:id="157"/>
      <w:r w:rsidRPr="00F35FD6">
        <w:t>(</w:t>
      </w:r>
      <w:r w:rsidRPr="00F35FD6" w:rsidR="002C7646">
        <w:t>prevention having been the aim, for instance,</w:t>
      </w:r>
      <w:r w:rsidRPr="00F35FD6" w:rsidR="001049C7">
        <w:t xml:space="preserve"> in</w:t>
      </w:r>
      <w:r w:rsidRPr="00F35FD6">
        <w:t xml:space="preserve"> </w:t>
      </w:r>
      <w:r w:rsidRPr="00F35FD6">
        <w:rPr>
          <w:i/>
        </w:rPr>
        <w:t xml:space="preserve">Butler </w:t>
      </w:r>
      <w:r w:rsidRPr="00F35FD6" w:rsidR="004A0D14">
        <w:rPr>
          <w:i/>
        </w:rPr>
        <w:t>v</w:t>
      </w:r>
      <w:r w:rsidRPr="00F35FD6">
        <w:rPr>
          <w:i/>
        </w:rPr>
        <w:t>.</w:t>
      </w:r>
      <w:r w:rsidRPr="00F35FD6">
        <w:rPr>
          <w:i/>
        </w:rPr>
        <w:t xml:space="preserve"> the</w:t>
      </w:r>
      <w:r w:rsidRPr="00F35FD6">
        <w:rPr>
          <w:i/>
        </w:rPr>
        <w:t> </w:t>
      </w:r>
      <w:r w:rsidRPr="00F35FD6" w:rsidR="004A0D14">
        <w:rPr>
          <w:i/>
        </w:rPr>
        <w:t>United Kingdom</w:t>
      </w:r>
      <w:r w:rsidRPr="00F35FD6">
        <w:t xml:space="preserve"> (d</w:t>
      </w:r>
      <w:r w:rsidRPr="00F35FD6" w:rsidR="004A0D14">
        <w:t>e</w:t>
      </w:r>
      <w:r w:rsidRPr="00F35FD6">
        <w:t xml:space="preserve">c.), </w:t>
      </w:r>
      <w:r w:rsidRPr="00F35FD6" w:rsidR="004A0D14">
        <w:t>no.</w:t>
      </w:r>
      <w:r w:rsidRPr="00F35FD6" w:rsidR="003E7344">
        <w:t> </w:t>
      </w:r>
      <w:r w:rsidRPr="00F35FD6">
        <w:t xml:space="preserve">41661/98, </w:t>
      </w:r>
      <w:r w:rsidRPr="00F35FD6" w:rsidR="004A0D14">
        <w:t>ECHR</w:t>
      </w:r>
      <w:r w:rsidRPr="00F35FD6">
        <w:t xml:space="preserve"> 2002</w:t>
      </w:r>
      <w:r w:rsidRPr="00F35FD6">
        <w:noBreakHyphen/>
        <w:t>VI)</w:t>
      </w:r>
      <w:r w:rsidRPr="00F35FD6" w:rsidR="009D4F5E">
        <w:t xml:space="preserve">, but necessarily served a purpose of deterrence and punishment </w:t>
      </w:r>
      <w:r w:rsidRPr="00F35FD6" w:rsidR="00423D49">
        <w:t>in response to</w:t>
      </w:r>
      <w:r w:rsidRPr="00F35FD6" w:rsidR="009D4F5E">
        <w:t xml:space="preserve"> the applicant</w:t>
      </w:r>
      <w:r w:rsidRPr="00F35FD6" w:rsidR="00F35FD6">
        <w:t>’</w:t>
      </w:r>
      <w:r w:rsidRPr="00F35FD6" w:rsidR="009D4F5E">
        <w:t xml:space="preserve">s breach of the statutory duty to </w:t>
      </w:r>
      <w:r w:rsidRPr="00F35FD6" w:rsidR="006E2E1D">
        <w:t>make a declaration</w:t>
      </w:r>
      <w:r w:rsidRPr="00F35FD6" w:rsidR="00973113">
        <w:t xml:space="preserve"> </w:t>
      </w:r>
      <w:r w:rsidRPr="00F35FD6">
        <w:t>(</w:t>
      </w:r>
      <w:r w:rsidRPr="00F35FD6">
        <w:rPr>
          <w:i/>
        </w:rPr>
        <w:t>Nadtochi</w:t>
      </w:r>
      <w:r w:rsidRPr="00F35FD6" w:rsidR="00D96846">
        <w:rPr>
          <w:i/>
        </w:rPr>
        <w:t>y</w:t>
      </w:r>
      <w:r w:rsidRPr="00F35FD6">
        <w:rPr>
          <w:i/>
        </w:rPr>
        <w:t xml:space="preserve"> </w:t>
      </w:r>
      <w:r w:rsidRPr="00F35FD6" w:rsidR="00973113">
        <w:rPr>
          <w:i/>
        </w:rPr>
        <w:t>v</w:t>
      </w:r>
      <w:r w:rsidRPr="00F35FD6">
        <w:rPr>
          <w:i/>
        </w:rPr>
        <w:t>. Ukraine</w:t>
      </w:r>
      <w:r w:rsidRPr="00F35FD6">
        <w:t xml:space="preserve">, </w:t>
      </w:r>
      <w:r w:rsidRPr="00F35FD6" w:rsidR="00973113">
        <w:t>no.</w:t>
      </w:r>
      <w:r w:rsidRPr="00F35FD6" w:rsidR="00F65CA8">
        <w:t> </w:t>
      </w:r>
      <w:r w:rsidRPr="00F35FD6">
        <w:t>7460/03, § 21, 15</w:t>
      </w:r>
      <w:r w:rsidRPr="00F35FD6" w:rsidR="00973113">
        <w:t xml:space="preserve"> May </w:t>
      </w:r>
      <w:r w:rsidRPr="00F35FD6">
        <w:t>2008).</w:t>
      </w:r>
      <w:bookmarkEnd w:id="157"/>
      <w:r w:rsidRPr="00F35FD6" w:rsidR="00973113">
        <w:t xml:space="preserve"> </w:t>
      </w:r>
      <w:r w:rsidRPr="00F35FD6" w:rsidR="009F1F4D">
        <w:t>That</w:t>
      </w:r>
      <w:r w:rsidRPr="00F35FD6" w:rsidR="006E2E1D">
        <w:t xml:space="preserve"> </w:t>
      </w:r>
      <w:r w:rsidRPr="00F35FD6" w:rsidR="00730D68">
        <w:t>aspect</w:t>
      </w:r>
      <w:r w:rsidRPr="00F35FD6" w:rsidR="006E2E1D">
        <w:t xml:space="preserve"> </w:t>
      </w:r>
      <w:r w:rsidRPr="00F35FD6" w:rsidR="009F7CF4">
        <w:t xml:space="preserve">may </w:t>
      </w:r>
      <w:r w:rsidRPr="00F35FD6" w:rsidR="00945981">
        <w:t xml:space="preserve">by itself </w:t>
      </w:r>
      <w:r w:rsidRPr="00F35FD6" w:rsidR="00C125E0">
        <w:t>suffice</w:t>
      </w:r>
      <w:r w:rsidRPr="00F35FD6" w:rsidR="00945981">
        <w:t xml:space="preserve"> </w:t>
      </w:r>
      <w:r w:rsidRPr="00F35FD6" w:rsidR="009F7CF4">
        <w:t xml:space="preserve">to </w:t>
      </w:r>
      <w:r w:rsidRPr="00F35FD6" w:rsidR="00730D68">
        <w:t>confer on</w:t>
      </w:r>
      <w:r w:rsidRPr="00F35FD6" w:rsidR="00C125E0">
        <w:t xml:space="preserve"> </w:t>
      </w:r>
      <w:r w:rsidRPr="00F35FD6" w:rsidR="009F7CF4">
        <w:t>the offence</w:t>
      </w:r>
      <w:r w:rsidRPr="00F35FD6" w:rsidR="006E2E1D">
        <w:t xml:space="preserve"> a criminal</w:t>
      </w:r>
      <w:r w:rsidRPr="00F35FD6" w:rsidR="00C125E0">
        <w:t xml:space="preserve"> </w:t>
      </w:r>
      <w:r w:rsidRPr="00F35FD6" w:rsidR="006E2E1D">
        <w:t xml:space="preserve">character </w:t>
      </w:r>
      <w:r w:rsidRPr="00F35FD6" w:rsidR="00BB5D88">
        <w:t>which</w:t>
      </w:r>
      <w:r w:rsidRPr="00F35FD6" w:rsidR="006E2E1D">
        <w:t xml:space="preserve"> </w:t>
      </w:r>
      <w:r w:rsidRPr="00F35FD6" w:rsidR="00BB5D88">
        <w:t>attracts</w:t>
      </w:r>
      <w:r w:rsidRPr="00F35FD6" w:rsidR="00435C7F">
        <w:t xml:space="preserve"> the </w:t>
      </w:r>
      <w:bookmarkStart w:name="lt_pId252" w:id="158"/>
      <w:r w:rsidRPr="00F35FD6" w:rsidR="001052F7">
        <w:t>operation</w:t>
      </w:r>
      <w:r w:rsidRPr="00F35FD6" w:rsidR="004A3475">
        <w:t xml:space="preserve"> of the </w:t>
      </w:r>
      <w:r w:rsidRPr="00F35FD6" w:rsidR="00BB5D88">
        <w:t xml:space="preserve">specific </w:t>
      </w:r>
      <w:r w:rsidRPr="00F35FD6" w:rsidR="00E43872">
        <w:t xml:space="preserve">guarantees </w:t>
      </w:r>
      <w:r w:rsidRPr="00F35FD6" w:rsidR="00BB5D88">
        <w:t xml:space="preserve">afforded </w:t>
      </w:r>
      <w:r w:rsidRPr="00F35FD6" w:rsidR="00730D68">
        <w:t>by</w:t>
      </w:r>
      <w:r w:rsidRPr="00F35FD6" w:rsidR="00D76D07">
        <w:t xml:space="preserve"> </w:t>
      </w:r>
      <w:r w:rsidRPr="00F35FD6" w:rsidR="006E2E1D">
        <w:t>A</w:t>
      </w:r>
      <w:r w:rsidRPr="00F35FD6">
        <w:t>rticle</w:t>
      </w:r>
      <w:r w:rsidRPr="00F35FD6" w:rsidR="00945981">
        <w:t xml:space="preserve"> </w:t>
      </w:r>
      <w:r w:rsidRPr="00F35FD6">
        <w:t xml:space="preserve">6 </w:t>
      </w:r>
      <w:r w:rsidRPr="00F35FD6" w:rsidR="006E2E1D">
        <w:t>of the</w:t>
      </w:r>
      <w:r w:rsidRPr="00F35FD6">
        <w:t xml:space="preserve"> Convention (</w:t>
      </w:r>
      <w:r w:rsidRPr="00F35FD6" w:rsidR="00D96846">
        <w:t xml:space="preserve">see </w:t>
      </w:r>
      <w:r w:rsidRPr="00F35FD6">
        <w:rPr>
          <w:i/>
        </w:rPr>
        <w:t>Jussila</w:t>
      </w:r>
      <w:r w:rsidRPr="00F35FD6">
        <w:t xml:space="preserve">, </w:t>
      </w:r>
      <w:r w:rsidRPr="00F35FD6" w:rsidR="009F7CF4">
        <w:t>cited above</w:t>
      </w:r>
      <w:r w:rsidRPr="00F35FD6">
        <w:t>, § 38).</w:t>
      </w:r>
      <w:bookmarkEnd w:id="158"/>
    </w:p>
    <w:bookmarkStart w:name="lt_pId254" w:id="159"/>
    <w:p w:rsidRPr="00F35FD6" w:rsidR="00BA65D7" w:rsidP="00F35FD6" w14:paraId="55F6ABE6" w14:textId="492F8241">
      <w:pPr>
        <w:pStyle w:val="JuPara"/>
      </w:pPr>
      <w:r w:rsidRPr="00F35FD6">
        <w:rPr>
          <w:spacing w:val="-2"/>
        </w:rPr>
        <w:fldChar w:fldCharType="begin"/>
      </w:r>
      <w:r w:rsidRPr="00F35FD6">
        <w:rPr>
          <w:spacing w:val="-2"/>
        </w:rPr>
        <w:instrText xml:space="preserve"> SEQ level0 \*arabic \* MERGEFORMAT </w:instrText>
      </w:r>
      <w:r w:rsidRPr="00F35FD6">
        <w:rPr>
          <w:spacing w:val="-2"/>
        </w:rPr>
        <w:fldChar w:fldCharType="separate"/>
      </w:r>
      <w:r w:rsidRPr="00F35FD6" w:rsidR="00F35FD6">
        <w:rPr>
          <w:noProof/>
          <w:spacing w:val="-2"/>
        </w:rPr>
        <w:t>28</w:t>
      </w:r>
      <w:r w:rsidRPr="00F35FD6">
        <w:rPr>
          <w:spacing w:val="-2"/>
        </w:rPr>
        <w:fldChar w:fldCharType="end"/>
      </w:r>
      <w:r w:rsidRPr="00F35FD6">
        <w:rPr>
          <w:spacing w:val="-2"/>
        </w:rPr>
        <w:t>.  </w:t>
      </w:r>
      <w:r w:rsidRPr="00F35FD6" w:rsidR="00716A38">
        <w:rPr>
          <w:spacing w:val="-2"/>
        </w:rPr>
        <w:t>The Court observes in th</w:t>
      </w:r>
      <w:r w:rsidRPr="00F35FD6" w:rsidR="00730D68">
        <w:rPr>
          <w:spacing w:val="-2"/>
        </w:rPr>
        <w:t>is</w:t>
      </w:r>
      <w:r w:rsidRPr="00F35FD6" w:rsidR="00716A38">
        <w:rPr>
          <w:spacing w:val="-2"/>
        </w:rPr>
        <w:t xml:space="preserve"> connection</w:t>
      </w:r>
      <w:r w:rsidRPr="00F35FD6" w:rsidR="00945981">
        <w:rPr>
          <w:spacing w:val="-2"/>
        </w:rPr>
        <w:t xml:space="preserve"> that </w:t>
      </w:r>
      <w:r w:rsidRPr="00F35FD6" w:rsidR="00716A38">
        <w:rPr>
          <w:spacing w:val="-2"/>
        </w:rPr>
        <w:t>th</w:t>
      </w:r>
      <w:r w:rsidRPr="00F35FD6" w:rsidR="00730D68">
        <w:rPr>
          <w:spacing w:val="-2"/>
        </w:rPr>
        <w:t>e</w:t>
      </w:r>
      <w:r w:rsidRPr="00F35FD6" w:rsidR="00945981">
        <w:rPr>
          <w:spacing w:val="-2"/>
        </w:rPr>
        <w:t xml:space="preserve"> case is distinguishable in several respects</w:t>
      </w:r>
      <w:r w:rsidRPr="00F35FD6" w:rsidR="009F1F4D">
        <w:rPr>
          <w:spacing w:val="-2"/>
        </w:rPr>
        <w:t xml:space="preserve"> from previous cases in which it </w:t>
      </w:r>
      <w:r w:rsidRPr="00F35FD6" w:rsidR="00E06360">
        <w:rPr>
          <w:spacing w:val="-2"/>
        </w:rPr>
        <w:t xml:space="preserve">has </w:t>
      </w:r>
      <w:r w:rsidRPr="00F35FD6" w:rsidR="009F1F4D">
        <w:rPr>
          <w:spacing w:val="-2"/>
        </w:rPr>
        <w:t>had</w:t>
      </w:r>
      <w:r w:rsidRPr="00F35FD6" w:rsidR="00846591">
        <w:rPr>
          <w:spacing w:val="-2"/>
        </w:rPr>
        <w:t xml:space="preserve"> </w:t>
      </w:r>
      <w:r w:rsidRPr="00F35FD6" w:rsidR="00327CA0">
        <w:rPr>
          <w:spacing w:val="-2"/>
        </w:rPr>
        <w:t xml:space="preserve">occasion </w:t>
      </w:r>
      <w:r w:rsidRPr="00F35FD6" w:rsidR="009F1F4D">
        <w:t xml:space="preserve">to decide whether the penalties imposed on </w:t>
      </w:r>
      <w:r w:rsidRPr="00F35FD6" w:rsidR="00CE2022">
        <w:t xml:space="preserve">the </w:t>
      </w:r>
      <w:r w:rsidRPr="00F35FD6" w:rsidR="009F1F4D">
        <w:t xml:space="preserve">applicants </w:t>
      </w:r>
      <w:r w:rsidRPr="00F35FD6" w:rsidR="00E06360">
        <w:t>were</w:t>
      </w:r>
      <w:r w:rsidRPr="00F35FD6" w:rsidR="009F1F4D">
        <w:t xml:space="preserve"> criminal in nature:</w:t>
      </w:r>
      <w:bookmarkEnd w:id="159"/>
    </w:p>
    <w:p w:rsidRPr="00F35FD6" w:rsidR="00BA65D7" w:rsidP="00F35FD6" w14:paraId="1F26BC47" w14:textId="111A873C">
      <w:pPr>
        <w:pStyle w:val="JuPara"/>
      </w:pPr>
      <w:bookmarkStart w:name="lt_pId255" w:id="160"/>
      <w:r w:rsidRPr="00F35FD6">
        <w:t>‒  </w:t>
      </w:r>
      <w:r w:rsidRPr="00F35FD6" w:rsidR="00B65910">
        <w:t>I</w:t>
      </w:r>
      <w:r w:rsidRPr="00F35FD6" w:rsidR="009F1F4D">
        <w:t>n</w:t>
      </w:r>
      <w:r w:rsidRPr="00F35FD6" w:rsidR="006958E3">
        <w:t xml:space="preserve"> the</w:t>
      </w:r>
      <w:r w:rsidRPr="00F35FD6">
        <w:t xml:space="preserve"> </w:t>
      </w:r>
      <w:r w:rsidRPr="00F35FD6">
        <w:rPr>
          <w:i/>
        </w:rPr>
        <w:t>Butler</w:t>
      </w:r>
      <w:r w:rsidRPr="00F35FD6" w:rsidR="006958E3">
        <w:rPr>
          <w:i/>
        </w:rPr>
        <w:t xml:space="preserve"> </w:t>
      </w:r>
      <w:r w:rsidRPr="00F35FD6" w:rsidR="008C4164">
        <w:rPr>
          <w:iCs/>
        </w:rPr>
        <w:t>case,</w:t>
      </w:r>
      <w:r w:rsidRPr="00F35FD6">
        <w:rPr>
          <w:i/>
        </w:rPr>
        <w:t xml:space="preserve"> </w:t>
      </w:r>
      <w:r w:rsidRPr="00F35FD6" w:rsidR="009F1F4D">
        <w:rPr>
          <w:iCs/>
        </w:rPr>
        <w:t>cited above</w:t>
      </w:r>
      <w:r w:rsidRPr="00F35FD6">
        <w:t>,</w:t>
      </w:r>
      <w:r w:rsidRPr="00F35FD6" w:rsidR="006958E3">
        <w:t xml:space="preserve"> </w:t>
      </w:r>
      <w:r w:rsidRPr="00F35FD6" w:rsidR="00297BED">
        <w:t>concerning a</w:t>
      </w:r>
      <w:r w:rsidRPr="00F35FD6" w:rsidR="008F51B8">
        <w:t xml:space="preserve"> </w:t>
      </w:r>
      <w:r w:rsidRPr="00F35FD6" w:rsidR="00297BED">
        <w:t xml:space="preserve">smuggling </w:t>
      </w:r>
      <w:r w:rsidRPr="00F35FD6" w:rsidR="008F51B8">
        <w:t xml:space="preserve">offence </w:t>
      </w:r>
      <w:r w:rsidRPr="00F35FD6" w:rsidR="00297BED">
        <w:t>committed by the applicant,</w:t>
      </w:r>
      <w:r w:rsidRPr="00F35FD6" w:rsidR="008C4164">
        <w:t xml:space="preserve"> the Court declared the application inadmi</w:t>
      </w:r>
      <w:r w:rsidRPr="00F35FD6" w:rsidR="008F51B8">
        <w:t>s</w:t>
      </w:r>
      <w:r w:rsidRPr="00F35FD6" w:rsidR="008C4164">
        <w:t>sible under A</w:t>
      </w:r>
      <w:r w:rsidRPr="00F35FD6">
        <w:t xml:space="preserve">rticle 1 </w:t>
      </w:r>
      <w:r w:rsidRPr="00F35FD6" w:rsidR="008C4164">
        <w:t>of</w:t>
      </w:r>
      <w:r w:rsidRPr="00F35FD6">
        <w:t xml:space="preserve"> Protocol </w:t>
      </w:r>
      <w:r w:rsidRPr="00F35FD6" w:rsidR="008C4164">
        <w:t>No.</w:t>
      </w:r>
      <w:r w:rsidRPr="00F35FD6">
        <w:t> 1</w:t>
      </w:r>
      <w:r w:rsidRPr="00F35FD6" w:rsidR="008C4164">
        <w:t xml:space="preserve"> after observing that the applicant already had a criminal record </w:t>
      </w:r>
      <w:r w:rsidRPr="00F35FD6">
        <w:t>(</w:t>
      </w:r>
      <w:r w:rsidRPr="00F35FD6" w:rsidR="004B26C4">
        <w:t>see, conversely,</w:t>
      </w:r>
      <w:r w:rsidRPr="00F35FD6" w:rsidR="00BB794D">
        <w:t xml:space="preserve"> </w:t>
      </w:r>
      <w:r w:rsidRPr="00F35FD6" w:rsidR="00D96846">
        <w:t>paragraph</w:t>
      </w:r>
      <w:r w:rsidRPr="00F35FD6" w:rsidR="00F65CA8">
        <w:t xml:space="preserve"> </w:t>
      </w:r>
      <w:r w:rsidRPr="00F35FD6">
        <w:t>41</w:t>
      </w:r>
      <w:r w:rsidRPr="00F35FD6" w:rsidR="008C4164">
        <w:t xml:space="preserve"> below</w:t>
      </w:r>
      <w:r w:rsidRPr="00F35FD6">
        <w:t>),</w:t>
      </w:r>
      <w:r w:rsidRPr="00F35FD6" w:rsidR="008F51B8">
        <w:t xml:space="preserve"> that</w:t>
      </w:r>
      <w:r w:rsidRPr="00F35FD6" w:rsidR="008C4164">
        <w:t xml:space="preserve"> the authorities had reasonable circumstantial evidence </w:t>
      </w:r>
      <w:r w:rsidRPr="00F35FD6" w:rsidR="008F51B8">
        <w:t>that he was involved in smuggling</w:t>
      </w:r>
      <w:r w:rsidRPr="00F35FD6" w:rsidR="008C4164">
        <w:t xml:space="preserve"> </w:t>
      </w:r>
      <w:r w:rsidRPr="00F35FD6">
        <w:t>(</w:t>
      </w:r>
      <w:r w:rsidRPr="00F35FD6" w:rsidR="004B26C4">
        <w:t>see, conversely again,</w:t>
      </w:r>
      <w:r w:rsidRPr="00F35FD6" w:rsidR="00BB794D">
        <w:t xml:space="preserve"> </w:t>
      </w:r>
      <w:r w:rsidRPr="00F35FD6" w:rsidR="00D96846">
        <w:t>paragraph</w:t>
      </w:r>
      <w:r w:rsidRPr="00F35FD6" w:rsidR="00F65CA8">
        <w:t xml:space="preserve"> </w:t>
      </w:r>
      <w:r w:rsidRPr="00F35FD6">
        <w:t>6</w:t>
      </w:r>
      <w:r w:rsidRPr="00F35FD6" w:rsidR="00BB794D">
        <w:t>,</w:t>
      </w:r>
      <w:r w:rsidRPr="00F35FD6">
        <w:t xml:space="preserve"> </w:t>
      </w:r>
      <w:r w:rsidRPr="00F35FD6" w:rsidR="008F51B8">
        <w:t>above</w:t>
      </w:r>
      <w:r w:rsidRPr="00F35FD6" w:rsidR="00BB794D">
        <w:t xml:space="preserve">, </w:t>
      </w:r>
      <w:r w:rsidRPr="00F35FD6" w:rsidR="004B26C4">
        <w:t>as to</w:t>
      </w:r>
      <w:r w:rsidRPr="00F35FD6" w:rsidR="008F51B8">
        <w:t xml:space="preserve"> the </w:t>
      </w:r>
      <w:r w:rsidRPr="00F35FD6" w:rsidR="004B26C4">
        <w:t>origin</w:t>
      </w:r>
      <w:r w:rsidRPr="00F35FD6" w:rsidR="008F51B8">
        <w:t xml:space="preserve"> of the sums </w:t>
      </w:r>
      <w:r w:rsidRPr="00F35FD6" w:rsidR="004B26C4">
        <w:t>that</w:t>
      </w:r>
      <w:r w:rsidRPr="00F35FD6" w:rsidR="008F51B8">
        <w:t xml:space="preserve"> the applicant</w:t>
      </w:r>
      <w:r w:rsidRPr="00F35FD6" w:rsidR="00AE76EB">
        <w:t xml:space="preserve"> in this case had in his</w:t>
      </w:r>
      <w:r w:rsidRPr="00F35FD6" w:rsidR="008F51B8">
        <w:t xml:space="preserve"> possession </w:t>
      </w:r>
      <w:r w:rsidRPr="00F35FD6" w:rsidR="0082658A">
        <w:t xml:space="preserve">when he </w:t>
      </w:r>
      <w:r w:rsidRPr="00F35FD6" w:rsidR="004B26C4">
        <w:t>was screened by airport security</w:t>
      </w:r>
      <w:r w:rsidRPr="00F35FD6">
        <w:t xml:space="preserve">) </w:t>
      </w:r>
      <w:r w:rsidRPr="00F35FD6" w:rsidR="0082658A">
        <w:t>and that the domestic authorities had</w:t>
      </w:r>
      <w:r w:rsidRPr="00F35FD6" w:rsidR="00D967A0">
        <w:t xml:space="preserve"> undertaken a</w:t>
      </w:r>
      <w:r w:rsidRPr="00F35FD6" w:rsidR="00CF1289">
        <w:t xml:space="preserve">n assessment </w:t>
      </w:r>
      <w:r w:rsidRPr="00F35FD6" w:rsidR="004B26C4">
        <w:t>concerning</w:t>
      </w:r>
      <w:r w:rsidRPr="00F35FD6" w:rsidR="00CF1289">
        <w:t xml:space="preserve"> </w:t>
      </w:r>
      <w:r w:rsidRPr="00F35FD6" w:rsidR="00D967A0">
        <w:t xml:space="preserve">proportionality and the </w:t>
      </w:r>
      <w:r w:rsidRPr="00F35FD6" w:rsidR="00CF1289">
        <w:t>applicant</w:t>
      </w:r>
      <w:r w:rsidRPr="00F35FD6" w:rsidR="00F35FD6">
        <w:t>’</w:t>
      </w:r>
      <w:r w:rsidRPr="00F35FD6" w:rsidR="00CF1289">
        <w:t>s individual</w:t>
      </w:r>
      <w:r w:rsidRPr="00F35FD6" w:rsidR="00D967A0">
        <w:t xml:space="preserve"> circumstances</w:t>
      </w:r>
      <w:r w:rsidRPr="00F35FD6" w:rsidR="00CF1289">
        <w:t xml:space="preserve">, </w:t>
      </w:r>
      <w:r w:rsidRPr="00F35FD6" w:rsidR="006C0D5C">
        <w:t xml:space="preserve">a </w:t>
      </w:r>
      <w:r w:rsidRPr="00F35FD6" w:rsidR="00281563">
        <w:t>step</w:t>
      </w:r>
      <w:r w:rsidRPr="00F35FD6" w:rsidR="006C0D5C">
        <w:t xml:space="preserve"> </w:t>
      </w:r>
      <w:r w:rsidRPr="00F35FD6" w:rsidR="006B53AC">
        <w:t>that</w:t>
      </w:r>
      <w:r w:rsidRPr="00F35FD6" w:rsidR="006C0D5C">
        <w:t xml:space="preserve"> was lacking </w:t>
      </w:r>
      <w:r w:rsidRPr="00F35FD6" w:rsidR="00CF1289">
        <w:t xml:space="preserve">in </w:t>
      </w:r>
      <w:r w:rsidRPr="00F35FD6" w:rsidR="00142B98">
        <w:t>the present</w:t>
      </w:r>
      <w:r w:rsidRPr="00F35FD6" w:rsidR="00CF1289">
        <w:t xml:space="preserve"> case</w:t>
      </w:r>
      <w:bookmarkEnd w:id="160"/>
      <w:r w:rsidRPr="00F35FD6" w:rsidR="00BB256A">
        <w:t>.</w:t>
      </w:r>
    </w:p>
    <w:p w:rsidRPr="00F35FD6" w:rsidR="00BA65D7" w:rsidP="00F35FD6" w14:paraId="0D1F3427" w14:textId="5F0F8963">
      <w:pPr>
        <w:pStyle w:val="JuPara"/>
      </w:pPr>
      <w:bookmarkStart w:name="lt_pId256" w:id="161"/>
      <w:r w:rsidRPr="00F35FD6">
        <w:rPr>
          <w:spacing w:val="-2"/>
        </w:rPr>
        <w:t>‒  </w:t>
      </w:r>
      <w:r w:rsidRPr="00F35FD6" w:rsidR="00BB256A">
        <w:rPr>
          <w:spacing w:val="-2"/>
        </w:rPr>
        <w:t>I</w:t>
      </w:r>
      <w:r w:rsidRPr="00F35FD6" w:rsidR="00376144">
        <w:rPr>
          <w:spacing w:val="-2"/>
        </w:rPr>
        <w:t>n</w:t>
      </w:r>
      <w:r w:rsidRPr="00F35FD6">
        <w:rPr>
          <w:spacing w:val="-2"/>
        </w:rPr>
        <w:t xml:space="preserve"> </w:t>
      </w:r>
      <w:r w:rsidRPr="00F35FD6">
        <w:rPr>
          <w:i/>
          <w:spacing w:val="-2"/>
        </w:rPr>
        <w:t>Inocêncio</w:t>
      </w:r>
      <w:r w:rsidRPr="00F35FD6">
        <w:rPr>
          <w:i/>
          <w:spacing w:val="-2"/>
        </w:rPr>
        <w:t xml:space="preserve"> </w:t>
      </w:r>
      <w:r w:rsidRPr="00F35FD6" w:rsidR="00376144">
        <w:rPr>
          <w:i/>
          <w:spacing w:val="-2"/>
        </w:rPr>
        <w:t>v</w:t>
      </w:r>
      <w:r w:rsidRPr="00F35FD6">
        <w:rPr>
          <w:i/>
          <w:spacing w:val="-2"/>
        </w:rPr>
        <w:t>. Portugal</w:t>
      </w:r>
      <w:r w:rsidRPr="00F35FD6">
        <w:rPr>
          <w:spacing w:val="-2"/>
        </w:rPr>
        <w:t xml:space="preserve"> ((d</w:t>
      </w:r>
      <w:r w:rsidRPr="00F35FD6" w:rsidR="00376144">
        <w:rPr>
          <w:spacing w:val="-2"/>
        </w:rPr>
        <w:t>e</w:t>
      </w:r>
      <w:r w:rsidRPr="00F35FD6">
        <w:rPr>
          <w:spacing w:val="-2"/>
        </w:rPr>
        <w:t xml:space="preserve">c.), </w:t>
      </w:r>
      <w:r w:rsidRPr="00F35FD6" w:rsidR="00376144">
        <w:rPr>
          <w:spacing w:val="-2"/>
        </w:rPr>
        <w:t xml:space="preserve">no. </w:t>
      </w:r>
      <w:r w:rsidRPr="00F35FD6">
        <w:rPr>
          <w:spacing w:val="-2"/>
        </w:rPr>
        <w:t xml:space="preserve">43862/98, </w:t>
      </w:r>
      <w:r w:rsidRPr="00F35FD6" w:rsidR="00376144">
        <w:rPr>
          <w:spacing w:val="-2"/>
        </w:rPr>
        <w:t>ECHR</w:t>
      </w:r>
      <w:r w:rsidRPr="00F35FD6">
        <w:rPr>
          <w:spacing w:val="-2"/>
        </w:rPr>
        <w:t xml:space="preserve"> 2001</w:t>
      </w:r>
      <w:r w:rsidRPr="00F35FD6">
        <w:rPr>
          <w:spacing w:val="-2"/>
        </w:rPr>
        <w:noBreakHyphen/>
        <w:t>I),</w:t>
      </w:r>
      <w:r w:rsidRPr="00F35FD6" w:rsidR="00B65910">
        <w:rPr>
          <w:spacing w:val="-2"/>
        </w:rPr>
        <w:t xml:space="preserve"> the Court</w:t>
      </w:r>
      <w:r w:rsidRPr="00F35FD6" w:rsidR="00B65910">
        <w:t xml:space="preserve"> </w:t>
      </w:r>
      <w:r w:rsidRPr="00F35FD6" w:rsidR="00F3444F">
        <w:rPr>
          <w:spacing w:val="-2"/>
        </w:rPr>
        <w:t xml:space="preserve">had to </w:t>
      </w:r>
      <w:r w:rsidRPr="00F35FD6" w:rsidR="00A62028">
        <w:rPr>
          <w:spacing w:val="-2"/>
        </w:rPr>
        <w:t>rule</w:t>
      </w:r>
      <w:r w:rsidRPr="00F35FD6" w:rsidR="00B65910">
        <w:rPr>
          <w:spacing w:val="-2"/>
        </w:rPr>
        <w:t xml:space="preserve"> on </w:t>
      </w:r>
      <w:r w:rsidRPr="00F35FD6" w:rsidR="00A62028">
        <w:rPr>
          <w:spacing w:val="-2"/>
        </w:rPr>
        <w:t xml:space="preserve">whether </w:t>
      </w:r>
      <w:r w:rsidRPr="00F35FD6" w:rsidR="00B65910">
        <w:rPr>
          <w:spacing w:val="-2"/>
        </w:rPr>
        <w:t>a EUR</w:t>
      </w:r>
      <w:r w:rsidRPr="00F35FD6">
        <w:rPr>
          <w:spacing w:val="-2"/>
        </w:rPr>
        <w:t xml:space="preserve"> 2</w:t>
      </w:r>
      <w:r w:rsidRPr="00F35FD6" w:rsidR="00B65910">
        <w:rPr>
          <w:spacing w:val="-2"/>
        </w:rPr>
        <w:t>,</w:t>
      </w:r>
      <w:r w:rsidRPr="00F35FD6">
        <w:rPr>
          <w:spacing w:val="-2"/>
        </w:rPr>
        <w:t>500 </w:t>
      </w:r>
      <w:r w:rsidRPr="00F35FD6" w:rsidR="00B65910">
        <w:rPr>
          <w:spacing w:val="-2"/>
        </w:rPr>
        <w:t>penalty imposed on the applicant for work</w:t>
      </w:r>
      <w:r w:rsidRPr="00F35FD6" w:rsidR="00B65910">
        <w:t xml:space="preserve"> </w:t>
      </w:r>
      <w:r w:rsidRPr="00F35FD6" w:rsidR="00B65910">
        <w:rPr>
          <w:spacing w:val="2"/>
        </w:rPr>
        <w:t>done</w:t>
      </w:r>
      <w:r w:rsidRPr="00F35FD6" w:rsidR="00DF1A6E">
        <w:rPr>
          <w:spacing w:val="2"/>
        </w:rPr>
        <w:t xml:space="preserve"> </w:t>
      </w:r>
      <w:r w:rsidRPr="00F35FD6" w:rsidR="00B65910">
        <w:rPr>
          <w:spacing w:val="2"/>
        </w:rPr>
        <w:t>on his house without the required permit</w:t>
      </w:r>
      <w:r w:rsidRPr="00F35FD6" w:rsidR="00A62028">
        <w:rPr>
          <w:spacing w:val="2"/>
        </w:rPr>
        <w:t xml:space="preserve"> had been</w:t>
      </w:r>
      <w:r w:rsidRPr="00F35FD6" w:rsidR="00F3444F">
        <w:rPr>
          <w:spacing w:val="2"/>
        </w:rPr>
        <w:t xml:space="preserve"> a</w:t>
      </w:r>
      <w:r w:rsidRPr="00F35FD6" w:rsidR="00A62028">
        <w:rPr>
          <w:spacing w:val="2"/>
        </w:rPr>
        <w:t xml:space="preserve"> criminal</w:t>
      </w:r>
      <w:r w:rsidRPr="00F35FD6" w:rsidR="00F3444F">
        <w:rPr>
          <w:spacing w:val="2"/>
        </w:rPr>
        <w:t xml:space="preserve"> penalty</w:t>
      </w:r>
      <w:r w:rsidRPr="00F35FD6" w:rsidR="00B65910">
        <w:rPr>
          <w:spacing w:val="2"/>
        </w:rPr>
        <w:t>.</w:t>
      </w:r>
      <w:bookmarkEnd w:id="161"/>
      <w:r w:rsidRPr="00F35FD6" w:rsidR="00B65910">
        <w:t xml:space="preserve"> </w:t>
      </w:r>
      <w:r w:rsidRPr="00F35FD6" w:rsidR="00B65910">
        <w:t xml:space="preserve">It held that the criminal limb of </w:t>
      </w:r>
      <w:bookmarkStart w:name="lt_pId257" w:id="162"/>
      <w:r w:rsidRPr="00F35FD6" w:rsidR="00B65910">
        <w:t>A</w:t>
      </w:r>
      <w:r w:rsidRPr="00F35FD6">
        <w:t xml:space="preserve">rticle 6 </w:t>
      </w:r>
      <w:r w:rsidRPr="00F35FD6" w:rsidR="00B65910">
        <w:t>of the</w:t>
      </w:r>
      <w:r w:rsidRPr="00F35FD6">
        <w:t xml:space="preserve"> Convention </w:t>
      </w:r>
      <w:r w:rsidRPr="00F35FD6" w:rsidR="00B65910">
        <w:t>did not apply.</w:t>
      </w:r>
      <w:bookmarkEnd w:id="162"/>
      <w:r w:rsidRPr="00F35FD6" w:rsidR="00B65910">
        <w:t xml:space="preserve"> </w:t>
      </w:r>
      <w:r w:rsidRPr="00F35FD6" w:rsidR="00DF1A6E">
        <w:t>Not only was</w:t>
      </w:r>
      <w:r w:rsidRPr="00F35FD6" w:rsidR="00B65910">
        <w:t xml:space="preserve"> </w:t>
      </w:r>
      <w:r w:rsidRPr="00F35FD6" w:rsidR="00B65910">
        <w:rPr>
          <w:i/>
          <w:spacing w:val="2"/>
        </w:rPr>
        <w:t>Inocêncio</w:t>
      </w:r>
      <w:r w:rsidRPr="00F35FD6" w:rsidR="00B65910">
        <w:rPr>
          <w:spacing w:val="2"/>
        </w:rPr>
        <w:t xml:space="preserve"> not a customs case,</w:t>
      </w:r>
      <w:r w:rsidRPr="00F35FD6" w:rsidR="00DF1A6E">
        <w:rPr>
          <w:spacing w:val="2"/>
        </w:rPr>
        <w:t xml:space="preserve"> but</w:t>
      </w:r>
      <w:r w:rsidRPr="00F35FD6" w:rsidR="00B65910">
        <w:rPr>
          <w:spacing w:val="2"/>
        </w:rPr>
        <w:t xml:space="preserve"> the penalty in issue was much </w:t>
      </w:r>
      <w:r w:rsidRPr="00F35FD6" w:rsidR="00E7149B">
        <w:rPr>
          <w:spacing w:val="2"/>
        </w:rPr>
        <w:t>lighter</w:t>
      </w:r>
      <w:r w:rsidRPr="00F35FD6" w:rsidR="00B65910">
        <w:rPr>
          <w:spacing w:val="2"/>
        </w:rPr>
        <w:t xml:space="preserve"> than</w:t>
      </w:r>
      <w:r w:rsidRPr="00F35FD6" w:rsidR="00B65910">
        <w:t xml:space="preserve"> </w:t>
      </w:r>
      <w:r w:rsidRPr="00F35FD6" w:rsidR="00FF0EDC">
        <w:t>in the present case</w:t>
      </w:r>
      <w:r w:rsidRPr="00F35FD6" w:rsidR="00B65910">
        <w:t>.</w:t>
      </w:r>
    </w:p>
    <w:bookmarkStart w:name="lt_pId260" w:id="163"/>
    <w:p w:rsidRPr="00F35FD6" w:rsidR="00BA65D7" w:rsidP="00F35FD6" w14:paraId="44D44579" w14:textId="396266DF">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29</w:t>
      </w:r>
      <w:r w:rsidRPr="00F35FD6">
        <w:fldChar w:fldCharType="end"/>
      </w:r>
      <w:r w:rsidRPr="00F35FD6">
        <w:t>.  </w:t>
      </w:r>
      <w:r w:rsidRPr="00F35FD6" w:rsidR="003670C2">
        <w:t>R</w:t>
      </w:r>
      <w:r w:rsidRPr="00F35FD6" w:rsidR="000A5F10">
        <w:t>egard</w:t>
      </w:r>
      <w:r w:rsidRPr="00F35FD6" w:rsidR="003670C2">
        <w:t>ing</w:t>
      </w:r>
      <w:r w:rsidRPr="00F35FD6" w:rsidR="000A7F33">
        <w:t xml:space="preserve"> the third</w:t>
      </w:r>
      <w:r w:rsidRPr="00F35FD6" w:rsidR="00F71B12">
        <w:t xml:space="preserve"> of the</w:t>
      </w:r>
      <w:r w:rsidRPr="00F35FD6" w:rsidR="000A5F10">
        <w:t xml:space="preserve"> </w:t>
      </w:r>
      <w:r w:rsidRPr="00F35FD6" w:rsidR="00F71B12">
        <w:t>“</w:t>
      </w:r>
      <w:r w:rsidRPr="00F35FD6" w:rsidR="000A7F33">
        <w:rPr>
          <w:i/>
          <w:iCs/>
        </w:rPr>
        <w:t xml:space="preserve">Engel </w:t>
      </w:r>
      <w:r w:rsidRPr="00F35FD6" w:rsidR="000A7F33">
        <w:t>criteri</w:t>
      </w:r>
      <w:r w:rsidRPr="00F35FD6" w:rsidR="00F71B12">
        <w:t>a”</w:t>
      </w:r>
      <w:r w:rsidRPr="00F35FD6">
        <w:t>,</w:t>
      </w:r>
      <w:r w:rsidRPr="00F35FD6" w:rsidR="000A7F33">
        <w:t xml:space="preserve"> namely the severity of the penalty</w:t>
      </w:r>
      <w:r w:rsidRPr="00F35FD6" w:rsidR="00E65B55">
        <w:t xml:space="preserve"> that may be</w:t>
      </w:r>
      <w:r w:rsidRPr="00F35FD6" w:rsidR="00E42A13">
        <w:t xml:space="preserve"> </w:t>
      </w:r>
      <w:r w:rsidRPr="00F35FD6" w:rsidR="00F71B12">
        <w:t>incurred</w:t>
      </w:r>
      <w:r w:rsidRPr="00F35FD6" w:rsidR="000A7F33">
        <w:t>,</w:t>
      </w:r>
      <w:r w:rsidRPr="00F35FD6">
        <w:t xml:space="preserve"> </w:t>
      </w:r>
      <w:r w:rsidRPr="00F35FD6" w:rsidR="000A7F33">
        <w:t xml:space="preserve">the Court </w:t>
      </w:r>
      <w:r w:rsidRPr="00F35FD6" w:rsidR="006C6E58">
        <w:t>observes</w:t>
      </w:r>
      <w:r w:rsidRPr="00F35FD6" w:rsidR="000A7F33">
        <w:t xml:space="preserve"> that</w:t>
      </w:r>
      <w:r w:rsidRPr="00F35FD6" w:rsidR="00B75C4B">
        <w:t xml:space="preserve"> the Money Laundering and Terrorist Financing (Prevention) Act </w:t>
      </w:r>
      <w:r w:rsidRPr="00F35FD6" w:rsidR="001A41AB">
        <w:t>(Law n</w:t>
      </w:r>
      <w:r w:rsidRPr="00F35FD6" w:rsidR="00B75C4B">
        <w:t>o. 10/2010</w:t>
      </w:r>
      <w:r w:rsidRPr="00F35FD6" w:rsidR="001A41AB">
        <w:t>)</w:t>
      </w:r>
      <w:r w:rsidRPr="00F35FD6" w:rsidR="00B75C4B">
        <w:t xml:space="preserve"> </w:t>
      </w:r>
      <w:r w:rsidRPr="00F35FD6" w:rsidR="00993817">
        <w:t xml:space="preserve">provides for </w:t>
      </w:r>
      <w:r w:rsidRPr="00F35FD6" w:rsidR="00993817">
        <w:rPr>
          <w:spacing w:val="2"/>
        </w:rPr>
        <w:t xml:space="preserve">different types of penalty </w:t>
      </w:r>
      <w:r w:rsidRPr="00F35FD6" w:rsidR="00E65B55">
        <w:rPr>
          <w:spacing w:val="2"/>
        </w:rPr>
        <w:t>according to</w:t>
      </w:r>
      <w:r w:rsidRPr="00F35FD6" w:rsidR="00993817">
        <w:rPr>
          <w:spacing w:val="2"/>
        </w:rPr>
        <w:t xml:space="preserve"> the seriousness of the offence.</w:t>
      </w:r>
      <w:bookmarkEnd w:id="163"/>
      <w:r w:rsidRPr="00F35FD6" w:rsidR="00993817">
        <w:t xml:space="preserve"> </w:t>
      </w:r>
      <w:bookmarkStart w:name="lt_pId261" w:id="164"/>
      <w:r w:rsidRPr="00F35FD6" w:rsidR="00E65B55">
        <w:t>S</w:t>
      </w:r>
      <w:r w:rsidRPr="00F35FD6" w:rsidR="00993817">
        <w:t>ection</w:t>
      </w:r>
      <w:r w:rsidRPr="00F35FD6" w:rsidR="00EC5B82">
        <w:t xml:space="preserve"> </w:t>
      </w:r>
      <w:r w:rsidRPr="00F35FD6">
        <w:t>56</w:t>
      </w:r>
      <w:r w:rsidRPr="00F35FD6" w:rsidR="00EC5B82">
        <w:t xml:space="preserve"> </w:t>
      </w:r>
      <w:r w:rsidRPr="00F35FD6" w:rsidR="00F8290B">
        <w:t>of the Act</w:t>
      </w:r>
      <w:r w:rsidRPr="00F35FD6" w:rsidR="00E65B55">
        <w:t>, for instance,</w:t>
      </w:r>
      <w:r w:rsidRPr="00F35FD6" w:rsidR="00F8290B">
        <w:t xml:space="preserve"> </w:t>
      </w:r>
      <w:r w:rsidRPr="00F35FD6" w:rsidR="00993817">
        <w:t xml:space="preserve">sets out the penalties </w:t>
      </w:r>
      <w:r w:rsidRPr="00F35FD6" w:rsidR="003670C2">
        <w:t>for</w:t>
      </w:r>
      <w:r w:rsidRPr="00F35FD6" w:rsidR="00087711">
        <w:t xml:space="preserve"> the </w:t>
      </w:r>
      <w:r w:rsidRPr="00F35FD6" w:rsidR="00E42A13">
        <w:t>most reprehensible</w:t>
      </w:r>
      <w:r w:rsidRPr="00F35FD6" w:rsidR="00087711">
        <w:t xml:space="preserve"> offences</w:t>
      </w:r>
      <w:r w:rsidRPr="00F35FD6" w:rsidR="00993817">
        <w:t xml:space="preserve">, which </w:t>
      </w:r>
      <w:r w:rsidRPr="00F35FD6" w:rsidR="00692F03">
        <w:t>it</w:t>
      </w:r>
      <w:r w:rsidRPr="00F35FD6" w:rsidR="00993817">
        <w:t xml:space="preserve"> classifie</w:t>
      </w:r>
      <w:r w:rsidRPr="00F35FD6" w:rsidR="00692F03">
        <w:t>s</w:t>
      </w:r>
      <w:r w:rsidRPr="00F35FD6" w:rsidR="00993817">
        <w:t xml:space="preserve"> as “very serious”. The maximum penalty</w:t>
      </w:r>
      <w:r w:rsidRPr="00F35FD6" w:rsidR="00EC6E82">
        <w:t xml:space="preserve"> </w:t>
      </w:r>
      <w:r w:rsidRPr="00F35FD6" w:rsidR="00E65B55">
        <w:t xml:space="preserve">so </w:t>
      </w:r>
      <w:r w:rsidRPr="00F35FD6" w:rsidR="00993817">
        <w:t xml:space="preserve">prescribed is a fine or, where relevant, disqualification from </w:t>
      </w:r>
      <w:r w:rsidRPr="00F35FD6" w:rsidR="00815F11">
        <w:t xml:space="preserve">holding </w:t>
      </w:r>
      <w:r w:rsidRPr="00F35FD6" w:rsidR="00993817">
        <w:t>public office.</w:t>
      </w:r>
      <w:r w:rsidRPr="00F35FD6" w:rsidR="00E7365E">
        <w:t xml:space="preserve"> </w:t>
      </w:r>
      <w:r w:rsidRPr="00F35FD6" w:rsidR="00EC5B82">
        <w:t>Thus</w:t>
      </w:r>
      <w:r w:rsidRPr="00F35FD6" w:rsidR="004D7666">
        <w:t xml:space="preserve"> t</w:t>
      </w:r>
      <w:r w:rsidRPr="00F35FD6" w:rsidR="00801F4D">
        <w:t xml:space="preserve">he penalty imposed </w:t>
      </w:r>
      <w:r w:rsidRPr="00F35FD6" w:rsidR="004D7666">
        <w:t>cannot</w:t>
      </w:r>
      <w:r w:rsidRPr="00F35FD6" w:rsidR="00801F4D">
        <w:t xml:space="preserve"> be </w:t>
      </w:r>
      <w:r w:rsidRPr="00F35FD6" w:rsidR="00815F11">
        <w:t>converted in</w:t>
      </w:r>
      <w:r w:rsidRPr="00F35FD6" w:rsidR="00801F4D">
        <w:t xml:space="preserve">to a custodial sentence </w:t>
      </w:r>
      <w:r w:rsidRPr="00F35FD6" w:rsidR="00A17FAB">
        <w:t>in</w:t>
      </w:r>
      <w:r w:rsidRPr="00F35FD6" w:rsidR="00692F03">
        <w:t> </w:t>
      </w:r>
      <w:r w:rsidRPr="00F35FD6" w:rsidR="00A17FAB">
        <w:t>the event of</w:t>
      </w:r>
      <w:r w:rsidRPr="00F35FD6" w:rsidR="00801F4D">
        <w:t xml:space="preserve"> failure to pay</w:t>
      </w:r>
      <w:r w:rsidRPr="00F35FD6" w:rsidR="00E7365E">
        <w:t xml:space="preserve"> </w:t>
      </w:r>
      <w:r w:rsidRPr="00F35FD6" w:rsidR="00801F4D">
        <w:t>the fine</w:t>
      </w:r>
      <w:r w:rsidRPr="00F35FD6" w:rsidR="00993817">
        <w:t xml:space="preserve"> </w:t>
      </w:r>
      <w:bookmarkStart w:name="lt_pId263" w:id="165"/>
      <w:bookmarkEnd w:id="164"/>
      <w:r w:rsidRPr="00F35FD6">
        <w:t>(</w:t>
      </w:r>
      <w:r w:rsidRPr="00F35FD6" w:rsidR="00D96846">
        <w:t xml:space="preserve">see </w:t>
      </w:r>
      <w:r w:rsidRPr="00F35FD6">
        <w:t>paragraph</w:t>
      </w:r>
      <w:r w:rsidRPr="00F35FD6" w:rsidR="00E7365E">
        <w:t xml:space="preserve"> </w:t>
      </w:r>
      <w:r w:rsidRPr="00F35FD6">
        <w:t xml:space="preserve">11 </w:t>
      </w:r>
      <w:r w:rsidRPr="00F35FD6" w:rsidR="00E7365E">
        <w:t>above</w:t>
      </w:r>
      <w:r w:rsidRPr="00F35FD6">
        <w:t>).</w:t>
      </w:r>
      <w:bookmarkEnd w:id="165"/>
      <w:r w:rsidRPr="00F35FD6" w:rsidR="00801F4D">
        <w:t xml:space="preserve"> </w:t>
      </w:r>
      <w:r w:rsidRPr="00F35FD6" w:rsidR="0051534A">
        <w:t xml:space="preserve">In </w:t>
      </w:r>
      <w:r w:rsidRPr="00F35FD6" w:rsidR="00EC6E82">
        <w:t>the present</w:t>
      </w:r>
      <w:r w:rsidRPr="00F35FD6" w:rsidR="0051534A">
        <w:t xml:space="preserve"> case the applicant </w:t>
      </w:r>
      <w:r w:rsidRPr="00F35FD6" w:rsidR="003670C2">
        <w:t>was</w:t>
      </w:r>
      <w:r w:rsidRPr="00F35FD6" w:rsidR="0051534A">
        <w:t xml:space="preserve"> charged with a “serious” offence </w:t>
      </w:r>
      <w:r w:rsidRPr="00F35FD6" w:rsidR="00EC6E82">
        <w:t>which</w:t>
      </w:r>
      <w:r w:rsidRPr="00F35FD6" w:rsidR="00EC5B82">
        <w:t>,</w:t>
      </w:r>
      <w:r w:rsidRPr="00F35FD6" w:rsidR="00EC6E82">
        <w:t xml:space="preserve"> under the statute</w:t>
      </w:r>
      <w:r w:rsidRPr="00F35FD6" w:rsidR="00EC5B82">
        <w:t>,</w:t>
      </w:r>
      <w:r w:rsidRPr="00F35FD6" w:rsidR="00EC6E82">
        <w:t xml:space="preserve"> carried</w:t>
      </w:r>
      <w:r w:rsidRPr="00F35FD6" w:rsidR="0051534A">
        <w:t xml:space="preserve"> a fine of between EUR</w:t>
      </w:r>
      <w:bookmarkStart w:name="lt_pId264" w:id="166"/>
      <w:r w:rsidRPr="00F35FD6" w:rsidR="00692F03">
        <w:t xml:space="preserve"> </w:t>
      </w:r>
      <w:r w:rsidRPr="00F35FD6">
        <w:t>600</w:t>
      </w:r>
      <w:r w:rsidRPr="00F35FD6" w:rsidR="00041D1A">
        <w:t xml:space="preserve"> </w:t>
      </w:r>
      <w:r w:rsidRPr="00F35FD6" w:rsidR="0051534A">
        <w:t>and</w:t>
      </w:r>
      <w:r w:rsidRPr="00F35FD6" w:rsidR="00041D1A">
        <w:t xml:space="preserve"> </w:t>
      </w:r>
      <w:r w:rsidRPr="00F35FD6" w:rsidR="0051534A">
        <w:t>twice the value of the means of payment used.</w:t>
      </w:r>
      <w:bookmarkEnd w:id="166"/>
      <w:r w:rsidRPr="00F35FD6">
        <w:t xml:space="preserve"> </w:t>
      </w:r>
      <w:bookmarkStart w:name="lt_pId265" w:id="167"/>
      <w:r w:rsidRPr="00F35FD6" w:rsidR="0051534A">
        <w:t xml:space="preserve">He was fined EUR </w:t>
      </w:r>
      <w:r w:rsidRPr="00F35FD6">
        <w:rPr>
          <w:rFonts w:eastAsia="Times New Roman"/>
          <w:lang w:eastAsia="fr-FR"/>
        </w:rPr>
        <w:t>153</w:t>
      </w:r>
      <w:r w:rsidRPr="00F35FD6" w:rsidR="0051534A">
        <w:rPr>
          <w:rFonts w:eastAsia="Times New Roman"/>
          <w:lang w:eastAsia="fr-FR"/>
        </w:rPr>
        <w:t>,</w:t>
      </w:r>
      <w:r w:rsidRPr="00F35FD6">
        <w:rPr>
          <w:rFonts w:eastAsia="Times New Roman"/>
          <w:lang w:eastAsia="fr-FR"/>
        </w:rPr>
        <w:t>800</w:t>
      </w:r>
      <w:r w:rsidRPr="00F35FD6" w:rsidR="0051534A">
        <w:rPr>
          <w:rFonts w:eastAsia="Times New Roman"/>
          <w:lang w:eastAsia="fr-FR"/>
        </w:rPr>
        <w:t xml:space="preserve"> – </w:t>
      </w:r>
      <w:r w:rsidRPr="00F35FD6" w:rsidR="002A0285">
        <w:rPr>
          <w:rFonts w:eastAsia="Times New Roman"/>
          <w:lang w:eastAsia="fr-FR"/>
        </w:rPr>
        <w:t>almost</w:t>
      </w:r>
      <w:r w:rsidRPr="00F35FD6" w:rsidR="00B86B66">
        <w:rPr>
          <w:rFonts w:eastAsia="Times New Roman"/>
          <w:lang w:eastAsia="fr-FR"/>
        </w:rPr>
        <w:t xml:space="preserve"> the </w:t>
      </w:r>
      <w:r w:rsidRPr="00F35FD6" w:rsidR="00041D1A">
        <w:rPr>
          <w:rFonts w:eastAsia="Times New Roman"/>
          <w:lang w:eastAsia="fr-FR"/>
        </w:rPr>
        <w:t>entire</w:t>
      </w:r>
      <w:r w:rsidRPr="00F35FD6" w:rsidR="00B86B66">
        <w:rPr>
          <w:rFonts w:eastAsia="Times New Roman"/>
          <w:lang w:eastAsia="fr-FR"/>
        </w:rPr>
        <w:t xml:space="preserve"> </w:t>
      </w:r>
      <w:r w:rsidRPr="00F35FD6" w:rsidR="00041D1A">
        <w:rPr>
          <w:rFonts w:eastAsia="Times New Roman"/>
          <w:lang w:eastAsia="fr-FR"/>
        </w:rPr>
        <w:t>sum</w:t>
      </w:r>
      <w:r w:rsidRPr="00F35FD6" w:rsidR="0051534A">
        <w:rPr>
          <w:rFonts w:eastAsia="Times New Roman"/>
          <w:lang w:eastAsia="fr-FR"/>
        </w:rPr>
        <w:t xml:space="preserve"> </w:t>
      </w:r>
      <w:r w:rsidRPr="00F35FD6" w:rsidR="006C6E58">
        <w:rPr>
          <w:rFonts w:eastAsia="Times New Roman"/>
          <w:lang w:eastAsia="fr-FR"/>
        </w:rPr>
        <w:t>discovered</w:t>
      </w:r>
      <w:r w:rsidRPr="00F35FD6" w:rsidR="0051534A">
        <w:rPr>
          <w:rFonts w:eastAsia="Times New Roman"/>
          <w:lang w:eastAsia="fr-FR"/>
        </w:rPr>
        <w:t xml:space="preserve"> </w:t>
      </w:r>
      <w:r w:rsidRPr="00F35FD6" w:rsidR="003670C2">
        <w:rPr>
          <w:rFonts w:eastAsia="Times New Roman"/>
          <w:lang w:eastAsia="fr-FR"/>
        </w:rPr>
        <w:t>during</w:t>
      </w:r>
      <w:r w:rsidRPr="00F35FD6" w:rsidR="0051534A">
        <w:rPr>
          <w:rFonts w:eastAsia="Times New Roman"/>
          <w:lang w:eastAsia="fr-FR"/>
        </w:rPr>
        <w:t xml:space="preserve"> the customs </w:t>
      </w:r>
      <w:r w:rsidRPr="00F35FD6" w:rsidR="00A70E58">
        <w:rPr>
          <w:rFonts w:eastAsia="Times New Roman"/>
          <w:lang w:eastAsia="fr-FR"/>
        </w:rPr>
        <w:t>search</w:t>
      </w:r>
      <w:r w:rsidRPr="00F35FD6" w:rsidR="0051534A">
        <w:rPr>
          <w:rFonts w:eastAsia="Times New Roman"/>
          <w:lang w:eastAsia="fr-FR"/>
        </w:rPr>
        <w:t>.</w:t>
      </w:r>
      <w:bookmarkEnd w:id="167"/>
      <w:r w:rsidRPr="00F35FD6">
        <w:rPr>
          <w:rFonts w:eastAsia="Times New Roman"/>
          <w:lang w:eastAsia="fr-FR"/>
        </w:rPr>
        <w:t xml:space="preserve"> </w:t>
      </w:r>
      <w:bookmarkStart w:name="lt_pId266" w:id="168"/>
      <w:r w:rsidRPr="00F35FD6" w:rsidR="003670C2">
        <w:rPr>
          <w:rFonts w:eastAsia="Times New Roman"/>
          <w:lang w:eastAsia="fr-FR"/>
        </w:rPr>
        <w:t>T</w:t>
      </w:r>
      <w:r w:rsidRPr="00F35FD6" w:rsidR="000A5F10">
        <w:rPr>
          <w:rFonts w:eastAsia="Times New Roman"/>
          <w:lang w:eastAsia="fr-FR"/>
        </w:rPr>
        <w:t xml:space="preserve">he Court </w:t>
      </w:r>
      <w:r w:rsidRPr="00F35FD6" w:rsidR="002B7AF1">
        <w:rPr>
          <w:rFonts w:eastAsia="Times New Roman"/>
          <w:lang w:eastAsia="fr-FR"/>
        </w:rPr>
        <w:t xml:space="preserve">is </w:t>
      </w:r>
      <w:r w:rsidRPr="00F35FD6" w:rsidR="003670C2">
        <w:rPr>
          <w:rFonts w:eastAsia="Times New Roman"/>
          <w:lang w:eastAsia="fr-FR"/>
        </w:rPr>
        <w:t xml:space="preserve">therefore </w:t>
      </w:r>
      <w:r w:rsidRPr="00F35FD6" w:rsidR="002B7AF1">
        <w:rPr>
          <w:rFonts w:eastAsia="Times New Roman"/>
          <w:lang w:eastAsia="fr-FR"/>
        </w:rPr>
        <w:t>of the view</w:t>
      </w:r>
      <w:r w:rsidRPr="00F35FD6" w:rsidR="000A5F10">
        <w:rPr>
          <w:rFonts w:eastAsia="Times New Roman"/>
          <w:lang w:eastAsia="fr-FR"/>
        </w:rPr>
        <w:t xml:space="preserve"> that the severity of the penalty </w:t>
      </w:r>
      <w:r w:rsidRPr="00F35FD6" w:rsidR="006E1B19">
        <w:rPr>
          <w:rFonts w:eastAsia="Times New Roman"/>
          <w:lang w:eastAsia="fr-FR"/>
        </w:rPr>
        <w:t>that might</w:t>
      </w:r>
      <w:r w:rsidRPr="00F35FD6" w:rsidR="00B04C14">
        <w:rPr>
          <w:rFonts w:eastAsia="Times New Roman"/>
          <w:lang w:eastAsia="fr-FR"/>
        </w:rPr>
        <w:t xml:space="preserve"> be </w:t>
      </w:r>
      <w:r w:rsidRPr="00F35FD6" w:rsidR="00E65B55">
        <w:rPr>
          <w:rFonts w:eastAsia="Times New Roman"/>
          <w:lang w:eastAsia="fr-FR"/>
        </w:rPr>
        <w:t xml:space="preserve">incurred </w:t>
      </w:r>
      <w:r w:rsidRPr="00F35FD6" w:rsidR="00F8290B">
        <w:rPr>
          <w:rFonts w:eastAsia="Times New Roman"/>
          <w:lang w:eastAsia="fr-FR"/>
        </w:rPr>
        <w:t>was such as to</w:t>
      </w:r>
      <w:r w:rsidRPr="00F35FD6" w:rsidR="00E9347E">
        <w:rPr>
          <w:rFonts w:eastAsia="Times New Roman"/>
          <w:lang w:eastAsia="fr-FR"/>
        </w:rPr>
        <w:t xml:space="preserve"> confer on </w:t>
      </w:r>
      <w:r w:rsidRPr="00F35FD6" w:rsidR="004D7666">
        <w:rPr>
          <w:rFonts w:eastAsia="Times New Roman"/>
          <w:lang w:eastAsia="fr-FR"/>
        </w:rPr>
        <w:t xml:space="preserve">the </w:t>
      </w:r>
      <w:r w:rsidRPr="00F35FD6" w:rsidR="00F8290B">
        <w:rPr>
          <w:rFonts w:eastAsia="Times New Roman"/>
          <w:lang w:eastAsia="fr-FR"/>
        </w:rPr>
        <w:t>proceedings</w:t>
      </w:r>
      <w:r w:rsidRPr="00F35FD6" w:rsidR="004D7666">
        <w:rPr>
          <w:rFonts w:eastAsia="Times New Roman"/>
          <w:lang w:eastAsia="fr-FR"/>
        </w:rPr>
        <w:t xml:space="preserve"> </w:t>
      </w:r>
      <w:r w:rsidRPr="00F35FD6" w:rsidR="00F8290B">
        <w:rPr>
          <w:rFonts w:eastAsia="Times New Roman"/>
          <w:lang w:eastAsia="fr-FR"/>
        </w:rPr>
        <w:t xml:space="preserve">in </w:t>
      </w:r>
      <w:r w:rsidRPr="00F35FD6" w:rsidR="00EC6E82">
        <w:rPr>
          <w:rFonts w:eastAsia="Times New Roman"/>
          <w:lang w:eastAsia="fr-FR"/>
        </w:rPr>
        <w:t>t</w:t>
      </w:r>
      <w:r w:rsidRPr="00F35FD6" w:rsidR="00F8290B">
        <w:rPr>
          <w:rFonts w:eastAsia="Times New Roman"/>
          <w:lang w:eastAsia="fr-FR"/>
        </w:rPr>
        <w:t xml:space="preserve">his case </w:t>
      </w:r>
      <w:r w:rsidRPr="00F35FD6" w:rsidR="004D7666">
        <w:rPr>
          <w:rFonts w:eastAsia="Times New Roman"/>
          <w:lang w:eastAsia="fr-FR"/>
        </w:rPr>
        <w:t xml:space="preserve">the criminal </w:t>
      </w:r>
      <w:r w:rsidRPr="00F35FD6" w:rsidR="00F8290B">
        <w:rPr>
          <w:rFonts w:eastAsia="Times New Roman"/>
          <w:lang w:eastAsia="fr-FR"/>
        </w:rPr>
        <w:t>character</w:t>
      </w:r>
      <w:r w:rsidRPr="00F35FD6" w:rsidR="004D7666">
        <w:rPr>
          <w:rFonts w:eastAsia="Times New Roman"/>
          <w:lang w:eastAsia="fr-FR"/>
        </w:rPr>
        <w:t xml:space="preserve"> </w:t>
      </w:r>
      <w:r w:rsidRPr="00F35FD6" w:rsidR="00F8290B">
        <w:rPr>
          <w:rFonts w:eastAsia="Times New Roman"/>
          <w:lang w:eastAsia="fr-FR"/>
        </w:rPr>
        <w:t>required</w:t>
      </w:r>
      <w:r w:rsidRPr="00F35FD6" w:rsidR="004D7666">
        <w:rPr>
          <w:rFonts w:eastAsia="Times New Roman"/>
          <w:lang w:eastAsia="fr-FR"/>
        </w:rPr>
        <w:t xml:space="preserve"> </w:t>
      </w:r>
      <w:r w:rsidRPr="00F35FD6" w:rsidR="00B86B66">
        <w:rPr>
          <w:rFonts w:eastAsia="Times New Roman"/>
          <w:lang w:eastAsia="fr-FR"/>
        </w:rPr>
        <w:t xml:space="preserve">to </w:t>
      </w:r>
      <w:r w:rsidRPr="00F35FD6" w:rsidR="00F8290B">
        <w:rPr>
          <w:rFonts w:eastAsia="Times New Roman"/>
          <w:lang w:eastAsia="fr-FR"/>
        </w:rPr>
        <w:t>trigger the application of</w:t>
      </w:r>
      <w:r w:rsidRPr="00F35FD6" w:rsidR="002B7AF1">
        <w:rPr>
          <w:rFonts w:eastAsia="Times New Roman"/>
          <w:lang w:eastAsia="fr-FR"/>
        </w:rPr>
        <w:t xml:space="preserve"> A</w:t>
      </w:r>
      <w:r w:rsidRPr="00F35FD6">
        <w:t>rticle</w:t>
      </w:r>
      <w:r w:rsidRPr="00F35FD6" w:rsidR="002A0285">
        <w:t xml:space="preserve"> </w:t>
      </w:r>
      <w:r w:rsidRPr="00F35FD6">
        <w:t xml:space="preserve">2 </w:t>
      </w:r>
      <w:r w:rsidRPr="00F35FD6" w:rsidR="002B7AF1">
        <w:t>of</w:t>
      </w:r>
      <w:r w:rsidRPr="00F35FD6">
        <w:t xml:space="preserve"> Protocol </w:t>
      </w:r>
      <w:r w:rsidRPr="00F35FD6" w:rsidR="002B7AF1">
        <w:t xml:space="preserve">No. </w:t>
      </w:r>
      <w:r w:rsidRPr="00F35FD6">
        <w:t>7</w:t>
      </w:r>
      <w:bookmarkEnd w:id="168"/>
      <w:r w:rsidRPr="00F35FD6" w:rsidR="00E43872">
        <w:t xml:space="preserve"> </w:t>
      </w:r>
      <w:r w:rsidRPr="00F35FD6" w:rsidR="008940BB">
        <w:t>to</w:t>
      </w:r>
      <w:r w:rsidRPr="00F35FD6" w:rsidR="00E43872">
        <w:t xml:space="preserve"> the Convention</w:t>
      </w:r>
      <w:r w:rsidRPr="00F35FD6" w:rsidR="00B86B66">
        <w:t>.</w:t>
      </w:r>
    </w:p>
    <w:bookmarkStart w:name="lt_pId268" w:id="169"/>
    <w:p w:rsidRPr="00F35FD6" w:rsidR="00BA65D7" w:rsidP="00F35FD6" w14:paraId="1F6EE7A9" w14:textId="610BFE92">
      <w:pPr>
        <w:pStyle w:val="JuPara"/>
      </w:pPr>
      <w:r w:rsidRPr="00F35FD6">
        <w:rPr>
          <w:rFonts w:eastAsia="Times New Roman"/>
          <w:spacing w:val="-2"/>
          <w:lang w:eastAsia="fr-FR"/>
        </w:rPr>
        <w:fldChar w:fldCharType="begin"/>
      </w:r>
      <w:r w:rsidRPr="00F35FD6">
        <w:rPr>
          <w:rFonts w:eastAsia="Times New Roman"/>
          <w:spacing w:val="-2"/>
          <w:lang w:eastAsia="fr-FR"/>
        </w:rPr>
        <w:instrText xml:space="preserve"> SEQ level0 \*arabic \* MERGEFORMAT </w:instrText>
      </w:r>
      <w:r w:rsidRPr="00F35FD6">
        <w:rPr>
          <w:rFonts w:eastAsia="Times New Roman"/>
          <w:spacing w:val="-2"/>
          <w:lang w:eastAsia="fr-FR"/>
        </w:rPr>
        <w:fldChar w:fldCharType="separate"/>
      </w:r>
      <w:r w:rsidRPr="00F35FD6" w:rsidR="00F35FD6">
        <w:rPr>
          <w:rFonts w:eastAsia="Times New Roman"/>
          <w:noProof/>
          <w:spacing w:val="-2"/>
          <w:lang w:eastAsia="fr-FR"/>
        </w:rPr>
        <w:t>30</w:t>
      </w:r>
      <w:r w:rsidRPr="00F35FD6">
        <w:rPr>
          <w:rFonts w:eastAsia="Times New Roman"/>
          <w:spacing w:val="-2"/>
          <w:lang w:eastAsia="fr-FR"/>
        </w:rPr>
        <w:fldChar w:fldCharType="end"/>
      </w:r>
      <w:r w:rsidRPr="00F35FD6">
        <w:rPr>
          <w:rFonts w:eastAsia="Times New Roman"/>
          <w:spacing w:val="-2"/>
          <w:lang w:eastAsia="fr-FR"/>
        </w:rPr>
        <w:t>.  </w:t>
      </w:r>
      <w:r w:rsidRPr="00F35FD6" w:rsidR="00D97039">
        <w:rPr>
          <w:rFonts w:eastAsia="Times New Roman"/>
          <w:spacing w:val="-2"/>
          <w:lang w:eastAsia="fr-FR"/>
        </w:rPr>
        <w:t xml:space="preserve">On consideration of the </w:t>
      </w:r>
      <w:r w:rsidRPr="00F35FD6" w:rsidR="00D623DC">
        <w:rPr>
          <w:rFonts w:eastAsia="Times New Roman"/>
          <w:spacing w:val="-2"/>
          <w:lang w:eastAsia="fr-FR"/>
        </w:rPr>
        <w:t>various aspects of th</w:t>
      </w:r>
      <w:r w:rsidRPr="00F35FD6" w:rsidR="003A268D">
        <w:rPr>
          <w:rFonts w:eastAsia="Times New Roman"/>
          <w:spacing w:val="-2"/>
          <w:lang w:eastAsia="fr-FR"/>
        </w:rPr>
        <w:t>e</w:t>
      </w:r>
      <w:r w:rsidRPr="00F35FD6" w:rsidR="00D623DC">
        <w:rPr>
          <w:rFonts w:eastAsia="Times New Roman"/>
          <w:spacing w:val="-2"/>
          <w:lang w:eastAsia="fr-FR"/>
        </w:rPr>
        <w:t xml:space="preserve"> case</w:t>
      </w:r>
      <w:r w:rsidRPr="00F35FD6" w:rsidR="003A268D">
        <w:rPr>
          <w:rFonts w:eastAsia="Times New Roman"/>
          <w:spacing w:val="-2"/>
          <w:lang w:eastAsia="fr-FR"/>
        </w:rPr>
        <w:t>,</w:t>
      </w:r>
      <w:r w:rsidRPr="00F35FD6" w:rsidR="00D623DC">
        <w:rPr>
          <w:rFonts w:eastAsia="Times New Roman"/>
          <w:spacing w:val="-2"/>
          <w:lang w:eastAsia="fr-FR"/>
        </w:rPr>
        <w:t xml:space="preserve"> </w:t>
      </w:r>
      <w:r w:rsidRPr="00F35FD6" w:rsidR="001655AA">
        <w:rPr>
          <w:rFonts w:eastAsia="Times New Roman"/>
          <w:spacing w:val="-2"/>
          <w:lang w:eastAsia="fr-FR"/>
        </w:rPr>
        <w:t>the offence in issue</w:t>
      </w:r>
      <w:r w:rsidRPr="00F35FD6" w:rsidR="001655AA">
        <w:rPr>
          <w:rFonts w:eastAsia="Times New Roman"/>
          <w:lang w:eastAsia="fr-FR"/>
        </w:rPr>
        <w:t xml:space="preserve"> </w:t>
      </w:r>
      <w:r w:rsidRPr="00F35FD6" w:rsidR="00D97039">
        <w:rPr>
          <w:rFonts w:eastAsia="Times New Roman"/>
          <w:lang w:eastAsia="fr-FR"/>
        </w:rPr>
        <w:t>has to</w:t>
      </w:r>
      <w:r w:rsidRPr="00F35FD6" w:rsidR="00D97039">
        <w:rPr>
          <w:rFonts w:eastAsia="Times New Roman"/>
          <w:lang w:eastAsia="fr-FR"/>
        </w:rPr>
        <w:t xml:space="preserve"> be regarded as</w:t>
      </w:r>
      <w:r w:rsidRPr="00F35FD6" w:rsidR="00722B0A">
        <w:rPr>
          <w:rFonts w:eastAsia="Times New Roman"/>
          <w:lang w:eastAsia="fr-FR"/>
        </w:rPr>
        <w:t xml:space="preserve"> </w:t>
      </w:r>
      <w:r w:rsidRPr="00F35FD6" w:rsidR="003A268D">
        <w:rPr>
          <w:rFonts w:eastAsia="Times New Roman"/>
          <w:lang w:eastAsia="fr-FR"/>
        </w:rPr>
        <w:t xml:space="preserve">criminal </w:t>
      </w:r>
      <w:r w:rsidRPr="00F35FD6">
        <w:rPr>
          <w:rFonts w:eastAsia="Times New Roman"/>
          <w:lang w:eastAsia="fr-FR"/>
        </w:rPr>
        <w:t>(</w:t>
      </w:r>
      <w:r w:rsidRPr="00F35FD6" w:rsidR="00A27499">
        <w:rPr>
          <w:rFonts w:eastAsia="Times New Roman"/>
          <w:lang w:eastAsia="fr-FR"/>
        </w:rPr>
        <w:t xml:space="preserve">see, </w:t>
      </w:r>
      <w:r w:rsidRPr="00F35FD6" w:rsidR="00A27499">
        <w:rPr>
          <w:rFonts w:eastAsia="Times New Roman"/>
          <w:i/>
          <w:iCs/>
          <w:lang w:eastAsia="fr-FR"/>
        </w:rPr>
        <w:t>mutatis mutandis</w:t>
      </w:r>
      <w:r w:rsidRPr="00F35FD6" w:rsidR="00A27499">
        <w:rPr>
          <w:rFonts w:eastAsia="Times New Roman"/>
          <w:lang w:eastAsia="fr-FR"/>
        </w:rPr>
        <w:t>,</w:t>
      </w:r>
      <w:r w:rsidRPr="00F35FD6">
        <w:rPr>
          <w:rFonts w:eastAsia="Times New Roman"/>
          <w:lang w:eastAsia="fr-FR"/>
        </w:rPr>
        <w:t xml:space="preserve"> </w:t>
      </w:r>
      <w:r w:rsidRPr="00F35FD6">
        <w:rPr>
          <w:rFonts w:eastAsia="Times New Roman"/>
          <w:i/>
          <w:iCs/>
          <w:lang w:eastAsia="fr-FR"/>
        </w:rPr>
        <w:t>Valico</w:t>
      </w:r>
      <w:r w:rsidRPr="00F35FD6">
        <w:rPr>
          <w:rFonts w:eastAsia="Times New Roman"/>
          <w:i/>
          <w:iCs/>
          <w:lang w:eastAsia="fr-FR"/>
        </w:rPr>
        <w:t xml:space="preserve"> </w:t>
      </w:r>
      <w:r w:rsidRPr="00F35FD6">
        <w:rPr>
          <w:rFonts w:eastAsia="Times New Roman"/>
          <w:i/>
          <w:iCs/>
          <w:lang w:eastAsia="fr-FR"/>
        </w:rPr>
        <w:t>S.r.l</w:t>
      </w:r>
      <w:r w:rsidRPr="00F35FD6">
        <w:rPr>
          <w:rFonts w:eastAsia="Times New Roman"/>
          <w:i/>
          <w:iCs/>
          <w:lang w:eastAsia="fr-FR"/>
        </w:rPr>
        <w:t xml:space="preserve">. </w:t>
      </w:r>
      <w:r w:rsidRPr="00F35FD6" w:rsidR="00757A63">
        <w:rPr>
          <w:rFonts w:eastAsia="Times New Roman"/>
          <w:i/>
          <w:iCs/>
          <w:lang w:eastAsia="fr-FR"/>
        </w:rPr>
        <w:t>v</w:t>
      </w:r>
      <w:r w:rsidRPr="00F35FD6">
        <w:rPr>
          <w:rFonts w:eastAsia="Times New Roman"/>
          <w:i/>
          <w:iCs/>
          <w:lang w:eastAsia="fr-FR"/>
        </w:rPr>
        <w:t>. </w:t>
      </w:r>
      <w:r w:rsidRPr="00F35FD6" w:rsidR="00757A63">
        <w:rPr>
          <w:rFonts w:eastAsia="Times New Roman"/>
          <w:i/>
          <w:iCs/>
          <w:lang w:eastAsia="fr-FR"/>
        </w:rPr>
        <w:t>Italy</w:t>
      </w:r>
      <w:r w:rsidRPr="00F35FD6">
        <w:rPr>
          <w:rFonts w:eastAsia="Times New Roman"/>
          <w:i/>
          <w:iCs/>
          <w:lang w:eastAsia="fr-FR"/>
        </w:rPr>
        <w:t xml:space="preserve"> </w:t>
      </w:r>
      <w:r w:rsidRPr="00F35FD6">
        <w:rPr>
          <w:rFonts w:eastAsia="Times New Roman"/>
          <w:lang w:eastAsia="fr-FR"/>
        </w:rPr>
        <w:t>(d</w:t>
      </w:r>
      <w:r w:rsidRPr="00F35FD6" w:rsidR="00757A63">
        <w:rPr>
          <w:rFonts w:eastAsia="Times New Roman"/>
          <w:lang w:eastAsia="fr-FR"/>
        </w:rPr>
        <w:t>e</w:t>
      </w:r>
      <w:r w:rsidRPr="00F35FD6">
        <w:rPr>
          <w:rFonts w:eastAsia="Times New Roman"/>
          <w:lang w:eastAsia="fr-FR"/>
        </w:rPr>
        <w:t xml:space="preserve">c.), </w:t>
      </w:r>
      <w:r w:rsidRPr="00F35FD6" w:rsidR="004435CC">
        <w:rPr>
          <w:rFonts w:eastAsia="Times New Roman"/>
          <w:lang w:eastAsia="fr-FR"/>
        </w:rPr>
        <w:t>no.</w:t>
      </w:r>
      <w:r w:rsidRPr="00F35FD6">
        <w:rPr>
          <w:rFonts w:eastAsia="Times New Roman"/>
          <w:lang w:eastAsia="fr-FR"/>
        </w:rPr>
        <w:t xml:space="preserve"> 70074/01, </w:t>
      </w:r>
      <w:r w:rsidRPr="00F35FD6" w:rsidR="004435CC">
        <w:rPr>
          <w:rFonts w:eastAsia="Times New Roman"/>
          <w:lang w:eastAsia="fr-FR"/>
        </w:rPr>
        <w:t>ECHR</w:t>
      </w:r>
      <w:r w:rsidRPr="00F35FD6">
        <w:rPr>
          <w:rFonts w:eastAsia="Times New Roman"/>
          <w:lang w:eastAsia="fr-FR"/>
        </w:rPr>
        <w:t xml:space="preserve"> 2006</w:t>
      </w:r>
      <w:r w:rsidRPr="00F35FD6">
        <w:rPr>
          <w:rFonts w:eastAsia="Times New Roman"/>
          <w:lang w:eastAsia="fr-FR"/>
        </w:rPr>
        <w:noBreakHyphen/>
        <w:t>III).</w:t>
      </w:r>
      <w:bookmarkEnd w:id="169"/>
    </w:p>
    <w:bookmarkStart w:name="lt_pId270" w:id="170"/>
    <w:p w:rsidRPr="00F35FD6" w:rsidR="00BA65D7" w:rsidP="00F35FD6" w14:paraId="4DEF0FF2" w14:textId="6C76B33B">
      <w:pPr>
        <w:pStyle w:val="JuPara"/>
      </w:pPr>
      <w:r w:rsidRPr="00F35FD6">
        <w:rPr>
          <w:rFonts w:eastAsia="Times New Roman"/>
          <w:lang w:eastAsia="fr-FR"/>
        </w:rPr>
        <w:fldChar w:fldCharType="begin"/>
      </w:r>
      <w:r w:rsidRPr="00F35FD6">
        <w:rPr>
          <w:rFonts w:eastAsia="Times New Roman"/>
          <w:lang w:eastAsia="fr-FR"/>
        </w:rPr>
        <w:instrText xml:space="preserve"> SEQ level0 \*arabic \* MERGEFORMAT </w:instrText>
      </w:r>
      <w:r w:rsidRPr="00F35FD6">
        <w:rPr>
          <w:rFonts w:eastAsia="Times New Roman"/>
          <w:lang w:eastAsia="fr-FR"/>
        </w:rPr>
        <w:fldChar w:fldCharType="separate"/>
      </w:r>
      <w:r w:rsidRPr="00F35FD6" w:rsidR="00F35FD6">
        <w:rPr>
          <w:rFonts w:eastAsia="Times New Roman"/>
          <w:noProof/>
          <w:lang w:eastAsia="fr-FR"/>
        </w:rPr>
        <w:t>31</w:t>
      </w:r>
      <w:r w:rsidRPr="00F35FD6">
        <w:rPr>
          <w:rFonts w:eastAsia="Times New Roman"/>
          <w:lang w:eastAsia="fr-FR"/>
        </w:rPr>
        <w:fldChar w:fldCharType="end"/>
      </w:r>
      <w:r w:rsidRPr="00F35FD6">
        <w:rPr>
          <w:rFonts w:eastAsia="Times New Roman"/>
          <w:lang w:eastAsia="fr-FR"/>
        </w:rPr>
        <w:t>.  </w:t>
      </w:r>
      <w:r w:rsidRPr="00F35FD6" w:rsidR="007213FA">
        <w:rPr>
          <w:rFonts w:eastAsia="Times New Roman"/>
          <w:lang w:eastAsia="fr-FR"/>
        </w:rPr>
        <w:t>Accordingly, t</w:t>
      </w:r>
      <w:r w:rsidRPr="00F35FD6" w:rsidR="00736C36">
        <w:rPr>
          <w:rFonts w:eastAsia="Times New Roman"/>
          <w:lang w:eastAsia="fr-FR"/>
        </w:rPr>
        <w:t xml:space="preserve">he Court </w:t>
      </w:r>
      <w:r w:rsidRPr="00F35FD6" w:rsidR="003A268D">
        <w:rPr>
          <w:rFonts w:eastAsia="Times New Roman"/>
          <w:lang w:eastAsia="fr-FR"/>
        </w:rPr>
        <w:t>concludes</w:t>
      </w:r>
      <w:r w:rsidRPr="00F35FD6" w:rsidR="00736C36">
        <w:rPr>
          <w:rFonts w:eastAsia="Times New Roman"/>
          <w:lang w:eastAsia="fr-FR"/>
        </w:rPr>
        <w:t xml:space="preserve"> that A</w:t>
      </w:r>
      <w:r w:rsidRPr="00F35FD6">
        <w:rPr>
          <w:rFonts w:eastAsia="Times New Roman"/>
          <w:lang w:eastAsia="fr-FR"/>
        </w:rPr>
        <w:t xml:space="preserve">rticle 2 </w:t>
      </w:r>
      <w:r w:rsidRPr="00F35FD6" w:rsidR="00736C36">
        <w:rPr>
          <w:rFonts w:eastAsia="Times New Roman"/>
          <w:lang w:eastAsia="fr-FR"/>
        </w:rPr>
        <w:t>of</w:t>
      </w:r>
      <w:r w:rsidRPr="00F35FD6">
        <w:rPr>
          <w:rFonts w:eastAsia="Times New Roman"/>
          <w:lang w:eastAsia="fr-FR"/>
        </w:rPr>
        <w:t xml:space="preserve"> Protocol </w:t>
      </w:r>
      <w:r w:rsidRPr="00F35FD6" w:rsidR="00736C36">
        <w:rPr>
          <w:rFonts w:eastAsia="Times New Roman"/>
          <w:lang w:eastAsia="fr-FR"/>
        </w:rPr>
        <w:t>no.</w:t>
      </w:r>
      <w:r w:rsidRPr="00F35FD6">
        <w:rPr>
          <w:rFonts w:eastAsia="Times New Roman"/>
          <w:lang w:eastAsia="fr-FR"/>
        </w:rPr>
        <w:t xml:space="preserve"> 7 </w:t>
      </w:r>
      <w:r w:rsidRPr="00F35FD6" w:rsidR="00736C36">
        <w:rPr>
          <w:rFonts w:eastAsia="Times New Roman"/>
          <w:lang w:eastAsia="fr-FR"/>
        </w:rPr>
        <w:t>is</w:t>
      </w:r>
      <w:r w:rsidRPr="00F35FD6" w:rsidR="002A0285">
        <w:rPr>
          <w:rFonts w:eastAsia="Times New Roman"/>
          <w:lang w:eastAsia="fr-FR"/>
        </w:rPr>
        <w:t> </w:t>
      </w:r>
      <w:r w:rsidRPr="00F35FD6" w:rsidR="00736C36">
        <w:rPr>
          <w:rFonts w:eastAsia="Times New Roman"/>
          <w:lang w:eastAsia="fr-FR"/>
        </w:rPr>
        <w:t>applicable in the present case.</w:t>
      </w:r>
      <w:bookmarkEnd w:id="170"/>
    </w:p>
    <w:p w:rsidRPr="00F35FD6" w:rsidR="00CB2D20" w:rsidP="00F35FD6" w14:paraId="787411BD" w14:textId="431B6EFA">
      <w:pPr>
        <w:pStyle w:val="JuH1"/>
      </w:pPr>
      <w:bookmarkStart w:name="lt_pId271" w:id="171"/>
      <w:r w:rsidRPr="00F35FD6">
        <w:t>Applicability to the present case of the exceptions under A</w:t>
      </w:r>
      <w:r w:rsidRPr="00F35FD6" w:rsidR="007C39AC">
        <w:t xml:space="preserve">rticle 2 § 2 </w:t>
      </w:r>
      <w:r w:rsidRPr="00F35FD6">
        <w:t>of</w:t>
      </w:r>
      <w:r w:rsidRPr="00F35FD6" w:rsidR="007C39AC">
        <w:t xml:space="preserve"> Protocol </w:t>
      </w:r>
      <w:r w:rsidRPr="00F35FD6">
        <w:t>No.</w:t>
      </w:r>
      <w:r w:rsidRPr="00F35FD6" w:rsidR="007C39AC">
        <w:t> 7</w:t>
      </w:r>
      <w:bookmarkEnd w:id="171"/>
    </w:p>
    <w:bookmarkStart w:name="lt_pId273" w:id="172"/>
    <w:p w:rsidRPr="00F35FD6" w:rsidR="007C39AC" w:rsidP="00F35FD6" w14:paraId="38584EE2" w14:textId="4E052F37">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32</w:t>
      </w:r>
      <w:r w:rsidRPr="00F35FD6">
        <w:fldChar w:fldCharType="end"/>
      </w:r>
      <w:r w:rsidRPr="00F35FD6">
        <w:t>.  </w:t>
      </w:r>
      <w:r w:rsidRPr="00F35FD6" w:rsidR="004F7CDE">
        <w:t>Having</w:t>
      </w:r>
      <w:r w:rsidRPr="00F35FD6" w:rsidR="00473C67">
        <w:t xml:space="preserve"> determined that the penalty imposed on the applicant was criminal </w:t>
      </w:r>
      <w:r w:rsidRPr="00F35FD6" w:rsidR="004567F9">
        <w:t>in nature</w:t>
      </w:r>
      <w:r w:rsidRPr="00F35FD6" w:rsidR="00473C67">
        <w:t xml:space="preserve">, the Court must now </w:t>
      </w:r>
      <w:r w:rsidRPr="00F35FD6" w:rsidR="004567F9">
        <w:t>look at</w:t>
      </w:r>
      <w:r w:rsidRPr="00F35FD6" w:rsidR="00473C67">
        <w:t xml:space="preserve"> whether</w:t>
      </w:r>
      <w:r w:rsidRPr="00F35FD6" w:rsidR="00E411FF">
        <w:t xml:space="preserve"> Article 2 of Protocol No. 7</w:t>
      </w:r>
      <w:r w:rsidRPr="00F35FD6" w:rsidR="004567F9">
        <w:t xml:space="preserve"> entitled the applicant</w:t>
      </w:r>
      <w:r w:rsidRPr="00F35FD6" w:rsidR="007C4058">
        <w:t xml:space="preserve"> </w:t>
      </w:r>
      <w:r w:rsidRPr="00F35FD6" w:rsidR="006A4033">
        <w:t xml:space="preserve">to an </w:t>
      </w:r>
      <w:r w:rsidRPr="00F35FD6" w:rsidR="00C97069">
        <w:t xml:space="preserve">appellate review of </w:t>
      </w:r>
      <w:r w:rsidRPr="00F35FD6" w:rsidR="004567F9">
        <w:t>the decision against him</w:t>
      </w:r>
      <w:r w:rsidRPr="00F35FD6" w:rsidR="004F7CDE">
        <w:t>.</w:t>
      </w:r>
      <w:bookmarkEnd w:id="172"/>
    </w:p>
    <w:bookmarkStart w:name="lt_pId275" w:id="173"/>
    <w:p w:rsidRPr="00F35FD6" w:rsidR="007C39AC" w:rsidP="00F35FD6" w14:paraId="60406406" w14:textId="564BB4DA">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33</w:t>
      </w:r>
      <w:r w:rsidRPr="00F35FD6">
        <w:fldChar w:fldCharType="end"/>
      </w:r>
      <w:r w:rsidRPr="00F35FD6">
        <w:t>.  </w:t>
      </w:r>
      <w:r w:rsidRPr="00F35FD6" w:rsidR="00174C3E">
        <w:t xml:space="preserve">In this regard the Government </w:t>
      </w:r>
      <w:r w:rsidRPr="00F35FD6" w:rsidR="007512E4">
        <w:t>sought to rely on</w:t>
      </w:r>
      <w:r w:rsidRPr="00F35FD6" w:rsidR="00962415">
        <w:t xml:space="preserve"> </w:t>
      </w:r>
      <w:r w:rsidRPr="00F35FD6" w:rsidR="00174C3E">
        <w:t xml:space="preserve">the exception </w:t>
      </w:r>
      <w:r w:rsidRPr="00F35FD6" w:rsidR="00962415">
        <w:t xml:space="preserve">made </w:t>
      </w:r>
      <w:r w:rsidRPr="00F35FD6" w:rsidR="00174C3E">
        <w:t>for offences of a minor character</w:t>
      </w:r>
      <w:r w:rsidRPr="00F35FD6" w:rsidR="00101A38">
        <w:t xml:space="preserve"> under Article</w:t>
      </w:r>
      <w:r w:rsidRPr="00F35FD6" w:rsidR="0097209E">
        <w:t xml:space="preserve"> </w:t>
      </w:r>
      <w:r w:rsidRPr="00F35FD6" w:rsidR="00101A38">
        <w:rPr>
          <w:rFonts w:eastAsia="Times New Roman" w:cs="Times New Roman"/>
        </w:rPr>
        <w:t>2 § 2</w:t>
      </w:r>
      <w:r w:rsidRPr="00F35FD6" w:rsidR="00101A38">
        <w:t xml:space="preserve"> of Protocol No. 7</w:t>
      </w:r>
      <w:r w:rsidRPr="00F35FD6" w:rsidR="0097209E">
        <w:t>,</w:t>
      </w:r>
      <w:r w:rsidRPr="00F35FD6" w:rsidR="00174C3E">
        <w:t xml:space="preserve"> </w:t>
      </w:r>
      <w:r w:rsidRPr="00F35FD6" w:rsidR="007512E4">
        <w:t>on the ground</w:t>
      </w:r>
      <w:r w:rsidRPr="00F35FD6" w:rsidR="00174C3E">
        <w:t xml:space="preserve"> that the penalty incurred could not </w:t>
      </w:r>
      <w:r w:rsidRPr="00F35FD6" w:rsidR="00DF3BE1">
        <w:t>in</w:t>
      </w:r>
      <w:r w:rsidRPr="00F35FD6" w:rsidR="00174C3E">
        <w:t xml:space="preserve"> any circumstances </w:t>
      </w:r>
      <w:r w:rsidRPr="00F35FD6" w:rsidR="00101A38">
        <w:t>have involved</w:t>
      </w:r>
      <w:r w:rsidRPr="00F35FD6" w:rsidR="00174C3E">
        <w:t xml:space="preserve"> a deprivation of liberty.</w:t>
      </w:r>
      <w:bookmarkEnd w:id="173"/>
    </w:p>
    <w:bookmarkStart w:name="lt_pId277" w:id="174"/>
    <w:p w:rsidRPr="00F35FD6" w:rsidR="007C39AC" w:rsidP="00F35FD6" w14:paraId="5CA4525E" w14:textId="1F5469C9">
      <w:pPr>
        <w:pStyle w:val="JuPara"/>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34</w:t>
      </w:r>
      <w:r w:rsidRPr="00F35FD6">
        <w:rPr>
          <w:rFonts w:eastAsia="Times New Roman"/>
        </w:rPr>
        <w:fldChar w:fldCharType="end"/>
      </w:r>
      <w:r w:rsidRPr="00F35FD6">
        <w:rPr>
          <w:rFonts w:eastAsia="Times New Roman"/>
        </w:rPr>
        <w:t>.  </w:t>
      </w:r>
      <w:r w:rsidRPr="00F35FD6" w:rsidR="00174C3E">
        <w:rPr>
          <w:rFonts w:eastAsia="Times New Roman"/>
        </w:rPr>
        <w:t xml:space="preserve">The Government </w:t>
      </w:r>
      <w:r w:rsidRPr="00F35FD6" w:rsidR="00855FD5">
        <w:rPr>
          <w:rFonts w:eastAsia="Times New Roman"/>
        </w:rPr>
        <w:t>also</w:t>
      </w:r>
      <w:r w:rsidRPr="00F35FD6" w:rsidR="00174C3E">
        <w:rPr>
          <w:rFonts w:eastAsia="Times New Roman"/>
        </w:rPr>
        <w:t xml:space="preserve"> relied on the exception</w:t>
      </w:r>
      <w:r w:rsidRPr="00F35FD6" w:rsidR="00855FD5">
        <w:rPr>
          <w:rFonts w:eastAsia="Times New Roman"/>
        </w:rPr>
        <w:t xml:space="preserve"> </w:t>
      </w:r>
      <w:r w:rsidRPr="00F35FD6" w:rsidR="00D623DC">
        <w:rPr>
          <w:rFonts w:eastAsia="Times New Roman"/>
        </w:rPr>
        <w:t>for</w:t>
      </w:r>
      <w:r w:rsidRPr="00F35FD6" w:rsidR="00855FD5">
        <w:rPr>
          <w:rFonts w:eastAsia="Times New Roman"/>
        </w:rPr>
        <w:t xml:space="preserve"> cases decided by the highest national tribunal</w:t>
      </w:r>
      <w:r w:rsidRPr="00F35FD6" w:rsidR="00F77BFE">
        <w:rPr>
          <w:rFonts w:eastAsia="Times New Roman"/>
        </w:rPr>
        <w:t>s</w:t>
      </w:r>
      <w:r w:rsidRPr="00F35FD6" w:rsidR="00855FD5">
        <w:rPr>
          <w:rFonts w:eastAsia="Times New Roman"/>
        </w:rPr>
        <w:t>, for which Article </w:t>
      </w:r>
      <w:r w:rsidRPr="00F35FD6" w:rsidR="0024669D">
        <w:rPr>
          <w:rFonts w:eastAsia="Times New Roman" w:cs="Times New Roman"/>
        </w:rPr>
        <w:t>2 § 2</w:t>
      </w:r>
      <w:r w:rsidRPr="00F35FD6" w:rsidR="00855FD5">
        <w:rPr>
          <w:rFonts w:eastAsia="Times New Roman"/>
        </w:rPr>
        <w:t xml:space="preserve"> of Protocol </w:t>
      </w:r>
      <w:r w:rsidRPr="00F35FD6" w:rsidR="00DF3BE1">
        <w:rPr>
          <w:rFonts w:eastAsia="Times New Roman"/>
        </w:rPr>
        <w:t>N</w:t>
      </w:r>
      <w:r w:rsidRPr="00F35FD6" w:rsidR="00855FD5">
        <w:rPr>
          <w:rFonts w:eastAsia="Times New Roman"/>
        </w:rPr>
        <w:t xml:space="preserve">o. 7 </w:t>
      </w:r>
      <w:r w:rsidRPr="00F35FD6" w:rsidR="00264C2E">
        <w:rPr>
          <w:rFonts w:eastAsia="Times New Roman"/>
        </w:rPr>
        <w:t xml:space="preserve">likewise </w:t>
      </w:r>
      <w:r w:rsidRPr="00F35FD6" w:rsidR="00855FD5">
        <w:rPr>
          <w:rFonts w:eastAsia="Times New Roman"/>
        </w:rPr>
        <w:t>makes provision.</w:t>
      </w:r>
      <w:bookmarkEnd w:id="174"/>
      <w:r w:rsidRPr="00F35FD6" w:rsidR="00855FD5">
        <w:rPr>
          <w:rFonts w:eastAsia="Times New Roman"/>
        </w:rPr>
        <w:t xml:space="preserve"> </w:t>
      </w:r>
      <w:r w:rsidRPr="00F35FD6" w:rsidR="003D7738">
        <w:rPr>
          <w:rFonts w:eastAsia="Times New Roman"/>
        </w:rPr>
        <w:t>It was their contention</w:t>
      </w:r>
      <w:r w:rsidRPr="00F35FD6" w:rsidR="00855FD5">
        <w:rPr>
          <w:rFonts w:eastAsia="Times New Roman"/>
        </w:rPr>
        <w:t xml:space="preserve"> that</w:t>
      </w:r>
      <w:r w:rsidRPr="00F35FD6" w:rsidR="00587CAE">
        <w:rPr>
          <w:rFonts w:eastAsia="Times New Roman"/>
        </w:rPr>
        <w:t>, under the Spanish Constitution,</w:t>
      </w:r>
      <w:r w:rsidRPr="00F35FD6" w:rsidR="00962415">
        <w:rPr>
          <w:rFonts w:eastAsia="Times New Roman"/>
        </w:rPr>
        <w:t xml:space="preserve"> </w:t>
      </w:r>
      <w:r w:rsidRPr="00F35FD6" w:rsidR="00264C2E">
        <w:rPr>
          <w:rFonts w:eastAsia="Times New Roman"/>
        </w:rPr>
        <w:t xml:space="preserve">the High Courts of Justice </w:t>
      </w:r>
      <w:r w:rsidRPr="00F35FD6" w:rsidR="000518A4">
        <w:rPr>
          <w:rFonts w:eastAsia="Times New Roman"/>
        </w:rPr>
        <w:t xml:space="preserve">were </w:t>
      </w:r>
      <w:r w:rsidRPr="00F35FD6" w:rsidR="00264C2E">
        <w:rPr>
          <w:rFonts w:eastAsia="Times New Roman"/>
        </w:rPr>
        <w:t>the highest national tribunals</w:t>
      </w:r>
      <w:r w:rsidRPr="00F35FD6" w:rsidR="002E087A">
        <w:rPr>
          <w:rFonts w:eastAsia="Times New Roman"/>
        </w:rPr>
        <w:t xml:space="preserve"> </w:t>
      </w:r>
      <w:r w:rsidRPr="00F35FD6" w:rsidR="008B5065">
        <w:rPr>
          <w:rFonts w:eastAsia="Times New Roman"/>
        </w:rPr>
        <w:t>in</w:t>
      </w:r>
      <w:r w:rsidRPr="00F35FD6" w:rsidR="00264C2E">
        <w:rPr>
          <w:rFonts w:eastAsia="Times New Roman"/>
        </w:rPr>
        <w:t xml:space="preserve"> </w:t>
      </w:r>
      <w:r w:rsidRPr="00F35FD6" w:rsidR="008B5065">
        <w:rPr>
          <w:rFonts w:eastAsia="Times New Roman"/>
        </w:rPr>
        <w:t>matters</w:t>
      </w:r>
      <w:r w:rsidRPr="00F35FD6" w:rsidR="00264C2E">
        <w:rPr>
          <w:rFonts w:eastAsia="Times New Roman"/>
        </w:rPr>
        <w:t xml:space="preserve"> of </w:t>
      </w:r>
      <w:r w:rsidRPr="00F35FD6" w:rsidR="00375C05">
        <w:rPr>
          <w:rFonts w:eastAsia="Times New Roman"/>
          <w:spacing w:val="-2"/>
        </w:rPr>
        <w:t>judicial review</w:t>
      </w:r>
      <w:r w:rsidRPr="00F35FD6" w:rsidR="00264C2E">
        <w:rPr>
          <w:rFonts w:eastAsia="Times New Roman"/>
          <w:spacing w:val="-2"/>
        </w:rPr>
        <w:t xml:space="preserve"> </w:t>
      </w:r>
      <w:r w:rsidRPr="00F35FD6" w:rsidR="008B5065">
        <w:rPr>
          <w:rFonts w:eastAsia="Times New Roman"/>
          <w:spacing w:val="-2"/>
        </w:rPr>
        <w:t>within</w:t>
      </w:r>
      <w:r w:rsidRPr="00F35FD6" w:rsidR="00375C05">
        <w:rPr>
          <w:rFonts w:eastAsia="Times New Roman"/>
          <w:spacing w:val="-2"/>
        </w:rPr>
        <w:t xml:space="preserve"> </w:t>
      </w:r>
      <w:r w:rsidRPr="00F35FD6" w:rsidR="00264C2E">
        <w:rPr>
          <w:rFonts w:eastAsia="Times New Roman"/>
          <w:spacing w:val="-2"/>
        </w:rPr>
        <w:t xml:space="preserve">the </w:t>
      </w:r>
      <w:r w:rsidRPr="00F35FD6" w:rsidR="00375C05">
        <w:rPr>
          <w:rFonts w:eastAsia="Times New Roman"/>
          <w:spacing w:val="-2"/>
        </w:rPr>
        <w:t>Autonomous Communit</w:t>
      </w:r>
      <w:r w:rsidRPr="00F35FD6" w:rsidR="00264C2E">
        <w:rPr>
          <w:rFonts w:eastAsia="Times New Roman"/>
          <w:spacing w:val="-2"/>
        </w:rPr>
        <w:t>ies</w:t>
      </w:r>
      <w:r w:rsidRPr="00F35FD6" w:rsidR="008B5065">
        <w:rPr>
          <w:rFonts w:eastAsia="Times New Roman"/>
          <w:spacing w:val="-2"/>
        </w:rPr>
        <w:t xml:space="preserve"> and </w:t>
      </w:r>
      <w:r w:rsidRPr="00F35FD6" w:rsidR="00785182">
        <w:rPr>
          <w:rFonts w:eastAsia="Times New Roman"/>
          <w:spacing w:val="-2"/>
        </w:rPr>
        <w:t xml:space="preserve">that </w:t>
      </w:r>
      <w:r w:rsidRPr="00F35FD6" w:rsidR="008B5065">
        <w:rPr>
          <w:rFonts w:eastAsia="Times New Roman"/>
          <w:spacing w:val="-2"/>
        </w:rPr>
        <w:t xml:space="preserve">the </w:t>
      </w:r>
      <w:r w:rsidRPr="00F35FD6" w:rsidR="00572C5E">
        <w:rPr>
          <w:rFonts w:eastAsia="Times New Roman"/>
          <w:spacing w:val="-2"/>
        </w:rPr>
        <w:t>jurisdiction</w:t>
      </w:r>
      <w:r w:rsidRPr="00F35FD6" w:rsidR="00572C5E">
        <w:rPr>
          <w:rFonts w:eastAsia="Times New Roman"/>
        </w:rPr>
        <w:t xml:space="preserve"> of</w:t>
      </w:r>
      <w:r w:rsidRPr="00F35FD6" w:rsidR="004B7EBA">
        <w:rPr>
          <w:rFonts w:eastAsia="Times New Roman"/>
        </w:rPr>
        <w:t xml:space="preserve"> </w:t>
      </w:r>
      <w:r w:rsidRPr="00F35FD6" w:rsidR="00572C5E">
        <w:rPr>
          <w:rFonts w:eastAsia="Times New Roman"/>
        </w:rPr>
        <w:t xml:space="preserve">the </w:t>
      </w:r>
      <w:r w:rsidRPr="00F35FD6" w:rsidR="008B5065">
        <w:rPr>
          <w:rFonts w:eastAsia="Times New Roman"/>
        </w:rPr>
        <w:t>Supreme Court</w:t>
      </w:r>
      <w:r w:rsidRPr="00F35FD6" w:rsidR="005D72DA">
        <w:rPr>
          <w:rFonts w:eastAsia="Times New Roman"/>
        </w:rPr>
        <w:t xml:space="preserve"> </w:t>
      </w:r>
      <w:r w:rsidRPr="00F35FD6" w:rsidR="008B5065">
        <w:rPr>
          <w:rFonts w:eastAsia="Times New Roman"/>
        </w:rPr>
        <w:t xml:space="preserve">to </w:t>
      </w:r>
      <w:r w:rsidRPr="00F35FD6" w:rsidR="008B5065">
        <w:rPr>
          <w:rFonts w:eastAsia="Times New Roman"/>
        </w:rPr>
        <w:t xml:space="preserve">hear appeals </w:t>
      </w:r>
      <w:r w:rsidRPr="00F35FD6" w:rsidR="0011362A">
        <w:rPr>
          <w:rFonts w:eastAsia="Times New Roman"/>
        </w:rPr>
        <w:t>on</w:t>
      </w:r>
      <w:r w:rsidRPr="00F35FD6" w:rsidR="0015592F">
        <w:rPr>
          <w:rFonts w:eastAsia="Times New Roman"/>
        </w:rPr>
        <w:t xml:space="preserve"> </w:t>
      </w:r>
      <w:r w:rsidRPr="00F35FD6" w:rsidR="008B5065">
        <w:rPr>
          <w:rFonts w:eastAsia="Times New Roman"/>
        </w:rPr>
        <w:t>points of law</w:t>
      </w:r>
      <w:r w:rsidRPr="00F35FD6" w:rsidR="00E84424">
        <w:rPr>
          <w:rFonts w:eastAsia="Times New Roman"/>
        </w:rPr>
        <w:t xml:space="preserve"> </w:t>
      </w:r>
      <w:r w:rsidRPr="00F35FD6" w:rsidR="003204A3">
        <w:rPr>
          <w:rFonts w:eastAsia="Times New Roman"/>
        </w:rPr>
        <w:t>(</w:t>
      </w:r>
      <w:r w:rsidRPr="00F35FD6" w:rsidR="00D623DC">
        <w:rPr>
          <w:rFonts w:eastAsia="Times New Roman"/>
          <w:i/>
          <w:iCs/>
        </w:rPr>
        <w:t>casaci</w:t>
      </w:r>
      <w:r w:rsidRPr="00F35FD6" w:rsidR="00D623DC">
        <w:rPr>
          <w:rFonts w:eastAsia="Times New Roman" w:cstheme="minorHAnsi"/>
          <w:i/>
          <w:iCs/>
        </w:rPr>
        <w:t>ó</w:t>
      </w:r>
      <w:r w:rsidRPr="00F35FD6" w:rsidR="00D623DC">
        <w:rPr>
          <w:rFonts w:eastAsia="Times New Roman"/>
          <w:i/>
          <w:iCs/>
        </w:rPr>
        <w:t>n</w:t>
      </w:r>
      <w:r w:rsidRPr="00F35FD6" w:rsidR="003204A3">
        <w:rPr>
          <w:rFonts w:eastAsia="Times New Roman"/>
        </w:rPr>
        <w:t xml:space="preserve">) </w:t>
      </w:r>
      <w:r w:rsidRPr="00F35FD6" w:rsidR="00E84424">
        <w:rPr>
          <w:rFonts w:eastAsia="Times New Roman"/>
        </w:rPr>
        <w:t xml:space="preserve">was </w:t>
      </w:r>
      <w:r w:rsidRPr="00F35FD6" w:rsidR="00572C5E">
        <w:rPr>
          <w:rFonts w:eastAsia="Times New Roman"/>
        </w:rPr>
        <w:t>limited</w:t>
      </w:r>
      <w:r w:rsidRPr="00F35FD6" w:rsidR="00E84424">
        <w:rPr>
          <w:rFonts w:eastAsia="Times New Roman"/>
        </w:rPr>
        <w:t xml:space="preserve"> to</w:t>
      </w:r>
      <w:r w:rsidRPr="00F35FD6" w:rsidR="005D72DA">
        <w:rPr>
          <w:rFonts w:eastAsia="Times New Roman"/>
        </w:rPr>
        <w:t xml:space="preserve"> exceptional</w:t>
      </w:r>
      <w:r w:rsidRPr="00F35FD6" w:rsidR="00A82354">
        <w:rPr>
          <w:rFonts w:eastAsia="Times New Roman"/>
        </w:rPr>
        <w:t xml:space="preserve"> cases</w:t>
      </w:r>
      <w:r w:rsidRPr="00F35FD6" w:rsidR="008B5065">
        <w:rPr>
          <w:rFonts w:eastAsia="Times New Roman"/>
        </w:rPr>
        <w:t>.</w:t>
      </w:r>
      <w:r w:rsidRPr="00F35FD6" w:rsidR="00F44324">
        <w:rPr>
          <w:rFonts w:eastAsia="Times New Roman"/>
        </w:rPr>
        <w:t xml:space="preserve"> </w:t>
      </w:r>
      <w:r w:rsidRPr="00F35FD6" w:rsidR="00E84424">
        <w:rPr>
          <w:rFonts w:eastAsia="Times New Roman"/>
        </w:rPr>
        <w:t>They were thus of the view</w:t>
      </w:r>
      <w:r w:rsidRPr="00F35FD6" w:rsidR="00A82354">
        <w:rPr>
          <w:rFonts w:eastAsia="Times New Roman"/>
        </w:rPr>
        <w:t xml:space="preserve"> </w:t>
      </w:r>
      <w:r w:rsidRPr="00F35FD6" w:rsidR="00F44324">
        <w:rPr>
          <w:rFonts w:eastAsia="Times New Roman"/>
        </w:rPr>
        <w:t xml:space="preserve">that </w:t>
      </w:r>
      <w:r w:rsidRPr="00F35FD6" w:rsidR="00D623DC">
        <w:rPr>
          <w:rFonts w:eastAsia="Times New Roman"/>
          <w:i/>
          <w:iCs/>
        </w:rPr>
        <w:t>casaci</w:t>
      </w:r>
      <w:r w:rsidRPr="00F35FD6" w:rsidR="00D623DC">
        <w:rPr>
          <w:rFonts w:eastAsia="Times New Roman" w:cstheme="minorHAnsi"/>
          <w:i/>
          <w:iCs/>
        </w:rPr>
        <w:t>ó</w:t>
      </w:r>
      <w:r w:rsidRPr="00F35FD6" w:rsidR="00D623DC">
        <w:rPr>
          <w:rFonts w:eastAsia="Times New Roman"/>
          <w:i/>
          <w:iCs/>
        </w:rPr>
        <w:t>n</w:t>
      </w:r>
      <w:r w:rsidRPr="00F35FD6" w:rsidR="00F44324">
        <w:rPr>
          <w:rFonts w:eastAsia="Times New Roman"/>
        </w:rPr>
        <w:t xml:space="preserve"> </w:t>
      </w:r>
      <w:r w:rsidRPr="00F35FD6" w:rsidR="007512E4">
        <w:rPr>
          <w:rFonts w:eastAsia="Times New Roman"/>
        </w:rPr>
        <w:t>was</w:t>
      </w:r>
      <w:r w:rsidRPr="00F35FD6" w:rsidR="00A82354">
        <w:rPr>
          <w:rFonts w:eastAsia="Times New Roman"/>
        </w:rPr>
        <w:t xml:space="preserve"> </w:t>
      </w:r>
      <w:r w:rsidRPr="00F35FD6" w:rsidR="00572C5E">
        <w:rPr>
          <w:rFonts w:eastAsia="Times New Roman"/>
          <w:spacing w:val="2"/>
        </w:rPr>
        <w:t xml:space="preserve">exceptional </w:t>
      </w:r>
      <w:r w:rsidRPr="00F35FD6" w:rsidR="000B6471">
        <w:rPr>
          <w:rFonts w:eastAsia="Times New Roman"/>
          <w:spacing w:val="-2"/>
        </w:rPr>
        <w:t>and</w:t>
      </w:r>
      <w:r w:rsidRPr="00F35FD6" w:rsidR="00A82354">
        <w:rPr>
          <w:rFonts w:eastAsia="Times New Roman"/>
          <w:spacing w:val="-2"/>
        </w:rPr>
        <w:t xml:space="preserve"> </w:t>
      </w:r>
      <w:r w:rsidRPr="00F35FD6" w:rsidR="00F44324">
        <w:rPr>
          <w:rFonts w:eastAsia="Times New Roman"/>
          <w:spacing w:val="-2"/>
        </w:rPr>
        <w:t xml:space="preserve">could not be </w:t>
      </w:r>
      <w:r w:rsidRPr="00F35FD6" w:rsidR="00216D94">
        <w:rPr>
          <w:rFonts w:eastAsia="Times New Roman"/>
          <w:spacing w:val="-2"/>
        </w:rPr>
        <w:t>regarded</w:t>
      </w:r>
      <w:r w:rsidRPr="00F35FD6" w:rsidR="00F44324">
        <w:rPr>
          <w:rFonts w:eastAsia="Times New Roman"/>
          <w:spacing w:val="-2"/>
        </w:rPr>
        <w:t xml:space="preserve"> as </w:t>
      </w:r>
      <w:r w:rsidRPr="00F35FD6" w:rsidR="00A82354">
        <w:rPr>
          <w:rFonts w:eastAsia="Times New Roman"/>
          <w:spacing w:val="-2"/>
        </w:rPr>
        <w:t>a</w:t>
      </w:r>
      <w:r w:rsidRPr="00F35FD6" w:rsidR="00B35CB2">
        <w:rPr>
          <w:rFonts w:eastAsia="Times New Roman"/>
          <w:spacing w:val="-2"/>
        </w:rPr>
        <w:t xml:space="preserve"> </w:t>
      </w:r>
      <w:r w:rsidRPr="00F35FD6" w:rsidR="00C80AB6">
        <w:rPr>
          <w:rFonts w:eastAsia="Times New Roman"/>
          <w:spacing w:val="-2"/>
        </w:rPr>
        <w:t>tier</w:t>
      </w:r>
      <w:r w:rsidRPr="00F35FD6" w:rsidR="002A26E8">
        <w:rPr>
          <w:rFonts w:eastAsia="Times New Roman"/>
          <w:spacing w:val="-2"/>
        </w:rPr>
        <w:t xml:space="preserve"> </w:t>
      </w:r>
      <w:r w:rsidRPr="00F35FD6" w:rsidR="00941F19">
        <w:rPr>
          <w:rFonts w:eastAsia="Times New Roman"/>
          <w:spacing w:val="-2"/>
        </w:rPr>
        <w:t xml:space="preserve">of </w:t>
      </w:r>
      <w:r w:rsidRPr="00F35FD6" w:rsidR="00C55626">
        <w:rPr>
          <w:rFonts w:eastAsia="Times New Roman"/>
          <w:spacing w:val="-2"/>
        </w:rPr>
        <w:t>jurisdiction</w:t>
      </w:r>
      <w:r w:rsidRPr="00F35FD6" w:rsidR="007A2DC5">
        <w:rPr>
          <w:rFonts w:eastAsia="Times New Roman"/>
          <w:spacing w:val="-2"/>
        </w:rPr>
        <w:t xml:space="preserve"> </w:t>
      </w:r>
      <w:r w:rsidRPr="00F35FD6" w:rsidR="00216D94">
        <w:rPr>
          <w:rFonts w:eastAsia="Times New Roman"/>
          <w:spacing w:val="-2"/>
        </w:rPr>
        <w:t>that counted</w:t>
      </w:r>
      <w:r w:rsidRPr="00F35FD6" w:rsidR="002A26E8">
        <w:rPr>
          <w:rFonts w:eastAsia="Times New Roman"/>
          <w:spacing w:val="-2"/>
        </w:rPr>
        <w:t xml:space="preserve"> </w:t>
      </w:r>
      <w:r w:rsidRPr="00F35FD6" w:rsidR="00A82354">
        <w:rPr>
          <w:rFonts w:eastAsia="Times New Roman"/>
          <w:spacing w:val="-2"/>
        </w:rPr>
        <w:t xml:space="preserve">for </w:t>
      </w:r>
      <w:r w:rsidRPr="00F35FD6" w:rsidR="00367CE2">
        <w:rPr>
          <w:rFonts w:eastAsia="Times New Roman"/>
          <w:spacing w:val="-2"/>
        </w:rPr>
        <w:t xml:space="preserve">the </w:t>
      </w:r>
      <w:r w:rsidRPr="00F35FD6" w:rsidR="00A82354">
        <w:rPr>
          <w:rFonts w:eastAsia="Times New Roman"/>
          <w:spacing w:val="-2"/>
        </w:rPr>
        <w:t>purposes</w:t>
      </w:r>
      <w:r w:rsidRPr="00F35FD6" w:rsidR="00A82354">
        <w:rPr>
          <w:rFonts w:eastAsia="Times New Roman"/>
        </w:rPr>
        <w:t xml:space="preserve"> of this provision of the Protoco</w:t>
      </w:r>
      <w:bookmarkStart w:name="lt_pId279" w:id="175"/>
      <w:r w:rsidRPr="00F35FD6" w:rsidR="009630F8">
        <w:rPr>
          <w:rFonts w:eastAsia="Times New Roman"/>
        </w:rPr>
        <w:t>l</w:t>
      </w:r>
      <w:r w:rsidRPr="00F35FD6">
        <w:rPr>
          <w:rFonts w:eastAsia="Times New Roman"/>
        </w:rPr>
        <w:t>.</w:t>
      </w:r>
      <w:bookmarkEnd w:id="175"/>
    </w:p>
    <w:bookmarkStart w:name="lt_pId281" w:id="176"/>
    <w:p w:rsidRPr="00F35FD6" w:rsidR="007C39AC" w:rsidP="00F35FD6" w14:paraId="5BF977EC" w14:textId="37FD9816">
      <w:pPr>
        <w:pStyle w:val="JuPara"/>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35</w:t>
      </w:r>
      <w:r w:rsidRPr="00F35FD6">
        <w:rPr>
          <w:rFonts w:eastAsia="Times New Roman"/>
        </w:rPr>
        <w:fldChar w:fldCharType="end"/>
      </w:r>
      <w:r w:rsidRPr="00F35FD6">
        <w:rPr>
          <w:rFonts w:eastAsia="Times New Roman"/>
        </w:rPr>
        <w:t>.  </w:t>
      </w:r>
      <w:r w:rsidRPr="00F35FD6" w:rsidR="006C0709">
        <w:rPr>
          <w:rFonts w:eastAsia="Times New Roman"/>
        </w:rPr>
        <w:t xml:space="preserve">The applicant complained that the penalty had been disproportionate in that the </w:t>
      </w:r>
      <w:r w:rsidRPr="00F35FD6" w:rsidR="00525EF3">
        <w:rPr>
          <w:rFonts w:eastAsia="Times New Roman"/>
        </w:rPr>
        <w:t>amount</w:t>
      </w:r>
      <w:r w:rsidRPr="00F35FD6" w:rsidR="006C0709">
        <w:rPr>
          <w:rFonts w:eastAsia="Times New Roman"/>
        </w:rPr>
        <w:t xml:space="preserve"> </w:t>
      </w:r>
      <w:r w:rsidRPr="00F35FD6" w:rsidR="007B0309">
        <w:rPr>
          <w:rFonts w:eastAsia="Times New Roman"/>
        </w:rPr>
        <w:t>seized</w:t>
      </w:r>
      <w:r w:rsidRPr="00F35FD6" w:rsidR="006C0709">
        <w:rPr>
          <w:rFonts w:eastAsia="Times New Roman"/>
        </w:rPr>
        <w:t xml:space="preserve"> </w:t>
      </w:r>
      <w:r w:rsidRPr="00F35FD6" w:rsidR="00525EF3">
        <w:rPr>
          <w:rFonts w:eastAsia="Times New Roman"/>
        </w:rPr>
        <w:t>had represented</w:t>
      </w:r>
      <w:r w:rsidRPr="00F35FD6" w:rsidR="006C0709">
        <w:rPr>
          <w:rFonts w:eastAsia="Times New Roman"/>
        </w:rPr>
        <w:t xml:space="preserve"> </w:t>
      </w:r>
      <w:r w:rsidRPr="00F35FD6" w:rsidR="00525EF3">
        <w:rPr>
          <w:rFonts w:eastAsia="Times New Roman"/>
        </w:rPr>
        <w:t>nearly the sum-total of</w:t>
      </w:r>
      <w:r w:rsidRPr="00F35FD6" w:rsidR="006C0709">
        <w:rPr>
          <w:rFonts w:eastAsia="Times New Roman"/>
        </w:rPr>
        <w:t xml:space="preserve"> his assets.</w:t>
      </w:r>
      <w:r w:rsidRPr="00F35FD6" w:rsidR="00E72136">
        <w:rPr>
          <w:rFonts w:eastAsia="Times New Roman"/>
        </w:rPr>
        <w:t xml:space="preserve"> He </w:t>
      </w:r>
      <w:r w:rsidRPr="00F35FD6" w:rsidR="00283A55">
        <w:rPr>
          <w:rFonts w:eastAsia="Times New Roman"/>
        </w:rPr>
        <w:t>further maintained</w:t>
      </w:r>
      <w:r w:rsidRPr="00F35FD6" w:rsidR="00E72136">
        <w:rPr>
          <w:rFonts w:eastAsia="Times New Roman"/>
        </w:rPr>
        <w:t xml:space="preserve"> </w:t>
      </w:r>
      <w:r w:rsidRPr="00F35FD6" w:rsidR="00283A55">
        <w:rPr>
          <w:rFonts w:eastAsia="Times New Roman"/>
        </w:rPr>
        <w:t xml:space="preserve">that </w:t>
      </w:r>
      <w:r w:rsidRPr="00F35FD6" w:rsidR="0024669D">
        <w:rPr>
          <w:rFonts w:eastAsia="Times New Roman"/>
        </w:rPr>
        <w:t xml:space="preserve">his case had been heard </w:t>
      </w:r>
      <w:r w:rsidRPr="00F35FD6" w:rsidR="006D5640">
        <w:rPr>
          <w:rFonts w:eastAsia="Times New Roman"/>
        </w:rPr>
        <w:t>at</w:t>
      </w:r>
      <w:r w:rsidRPr="00F35FD6" w:rsidR="0024669D">
        <w:rPr>
          <w:rFonts w:eastAsia="Times New Roman"/>
        </w:rPr>
        <w:t xml:space="preserve"> </w:t>
      </w:r>
      <w:r w:rsidRPr="00F35FD6" w:rsidR="004E48A2">
        <w:rPr>
          <w:rFonts w:eastAsia="Times New Roman"/>
        </w:rPr>
        <w:t xml:space="preserve">only </w:t>
      </w:r>
      <w:r w:rsidRPr="00F35FD6" w:rsidR="007158F4">
        <w:rPr>
          <w:rFonts w:eastAsia="Times New Roman"/>
        </w:rPr>
        <w:t>a single</w:t>
      </w:r>
      <w:r w:rsidRPr="00F35FD6" w:rsidR="004E48A2">
        <w:rPr>
          <w:rFonts w:eastAsia="Times New Roman"/>
        </w:rPr>
        <w:t xml:space="preserve"> </w:t>
      </w:r>
      <w:r w:rsidRPr="00F35FD6" w:rsidR="007158F4">
        <w:rPr>
          <w:rFonts w:eastAsia="Times New Roman"/>
        </w:rPr>
        <w:t>level</w:t>
      </w:r>
      <w:r w:rsidRPr="00F35FD6" w:rsidR="004E48A2">
        <w:rPr>
          <w:rFonts w:eastAsia="Times New Roman"/>
        </w:rPr>
        <w:t xml:space="preserve"> of </w:t>
      </w:r>
      <w:r w:rsidRPr="00F35FD6" w:rsidR="009C545D">
        <w:rPr>
          <w:rFonts w:eastAsia="Times New Roman"/>
        </w:rPr>
        <w:t>jurisdiction</w:t>
      </w:r>
      <w:r w:rsidRPr="00F35FD6" w:rsidR="00283A55">
        <w:rPr>
          <w:rFonts w:eastAsia="Times New Roman"/>
        </w:rPr>
        <w:t>.</w:t>
      </w:r>
      <w:bookmarkEnd w:id="176"/>
    </w:p>
    <w:bookmarkStart w:name="lt_pId284" w:id="177"/>
    <w:p w:rsidRPr="00F35FD6" w:rsidR="007C39AC" w:rsidP="00F35FD6" w14:paraId="2EF80814" w14:textId="2E540364">
      <w:pPr>
        <w:pStyle w:val="JuPara"/>
        <w:rPr>
          <w:rFonts w:ascii="Times New Roman" w:hAnsi="Times New Roman"/>
        </w:rPr>
      </w:pPr>
      <w:r w:rsidRPr="00F35FD6">
        <w:rPr>
          <w:rFonts w:ascii="Times New Roman" w:hAnsi="Times New Roman" w:eastAsia="Times New Roman" w:cs="Times New Roman"/>
        </w:rPr>
        <w:fldChar w:fldCharType="begin"/>
      </w:r>
      <w:r w:rsidRPr="00F35FD6">
        <w:rPr>
          <w:rFonts w:ascii="Times New Roman" w:hAnsi="Times New Roman" w:eastAsia="Times New Roman" w:cs="Times New Roman"/>
        </w:rPr>
        <w:instrText xml:space="preserve"> SEQ level0 \*arabic \* MERGEFORMAT </w:instrText>
      </w:r>
      <w:r w:rsidRPr="00F35FD6">
        <w:rPr>
          <w:rFonts w:ascii="Times New Roman" w:hAnsi="Times New Roman" w:eastAsia="Times New Roman" w:cs="Times New Roman"/>
        </w:rPr>
        <w:fldChar w:fldCharType="separate"/>
      </w:r>
      <w:r w:rsidRPr="00F35FD6" w:rsidR="00F35FD6">
        <w:rPr>
          <w:rFonts w:ascii="Times New Roman" w:hAnsi="Times New Roman" w:eastAsia="Times New Roman" w:cs="Times New Roman"/>
          <w:noProof/>
        </w:rPr>
        <w:t>36</w:t>
      </w:r>
      <w:r w:rsidRPr="00F35FD6">
        <w:rPr>
          <w:rFonts w:ascii="Times New Roman" w:hAnsi="Times New Roman" w:eastAsia="Times New Roman" w:cs="Times New Roman"/>
        </w:rPr>
        <w:fldChar w:fldCharType="end"/>
      </w:r>
      <w:r w:rsidRPr="00F35FD6">
        <w:rPr>
          <w:rFonts w:ascii="Times New Roman" w:hAnsi="Times New Roman" w:eastAsia="Times New Roman" w:cs="Times New Roman"/>
        </w:rPr>
        <w:t>.  </w:t>
      </w:r>
      <w:r w:rsidRPr="00F35FD6" w:rsidR="0024669D">
        <w:rPr>
          <w:rFonts w:ascii="Times New Roman" w:hAnsi="Times New Roman" w:eastAsia="Times New Roman" w:cs="Times New Roman"/>
        </w:rPr>
        <w:t xml:space="preserve">The Court </w:t>
      </w:r>
      <w:r w:rsidRPr="00F35FD6" w:rsidR="00C50FAF">
        <w:rPr>
          <w:rFonts w:ascii="Times New Roman" w:hAnsi="Times New Roman" w:eastAsia="Times New Roman" w:cs="Times New Roman"/>
        </w:rPr>
        <w:t xml:space="preserve">has first to </w:t>
      </w:r>
      <w:r w:rsidRPr="00F35FD6" w:rsidR="00DF1DAF">
        <w:rPr>
          <w:rFonts w:ascii="Times New Roman" w:hAnsi="Times New Roman" w:eastAsia="Times New Roman" w:cs="Times New Roman"/>
        </w:rPr>
        <w:t>ascertain</w:t>
      </w:r>
      <w:r w:rsidRPr="00F35FD6" w:rsidR="0024669D">
        <w:rPr>
          <w:rFonts w:ascii="Times New Roman" w:hAnsi="Times New Roman" w:eastAsia="Times New Roman" w:cs="Times New Roman"/>
        </w:rPr>
        <w:t xml:space="preserve"> </w:t>
      </w:r>
      <w:r w:rsidRPr="00F35FD6" w:rsidR="00C50FAF">
        <w:rPr>
          <w:rFonts w:ascii="Times New Roman" w:hAnsi="Times New Roman" w:eastAsia="Times New Roman" w:cs="Times New Roman"/>
        </w:rPr>
        <w:t>that</w:t>
      </w:r>
      <w:r w:rsidRPr="00F35FD6" w:rsidR="0024669D">
        <w:rPr>
          <w:rFonts w:ascii="Times New Roman" w:hAnsi="Times New Roman" w:eastAsia="Times New Roman" w:cs="Times New Roman"/>
        </w:rPr>
        <w:t xml:space="preserve"> the offence </w:t>
      </w:r>
      <w:r w:rsidRPr="00F35FD6" w:rsidR="00A200F9">
        <w:rPr>
          <w:rFonts w:ascii="Times New Roman" w:hAnsi="Times New Roman" w:eastAsia="Times New Roman" w:cs="Times New Roman"/>
        </w:rPr>
        <w:t>of</w:t>
      </w:r>
      <w:r w:rsidRPr="00F35FD6" w:rsidR="0024669D">
        <w:rPr>
          <w:rFonts w:ascii="Times New Roman" w:hAnsi="Times New Roman" w:eastAsia="Times New Roman" w:cs="Times New Roman"/>
        </w:rPr>
        <w:t xml:space="preserve"> which the applicant was </w:t>
      </w:r>
      <w:r w:rsidRPr="00F35FD6" w:rsidR="00A200F9">
        <w:rPr>
          <w:rFonts w:ascii="Times New Roman" w:hAnsi="Times New Roman" w:eastAsia="Times New Roman" w:cs="Times New Roman"/>
        </w:rPr>
        <w:t>convicted</w:t>
      </w:r>
      <w:r w:rsidRPr="00F35FD6" w:rsidR="0024669D">
        <w:rPr>
          <w:rFonts w:ascii="Times New Roman" w:hAnsi="Times New Roman" w:eastAsia="Times New Roman" w:cs="Times New Roman"/>
        </w:rPr>
        <w:t xml:space="preserve"> </w:t>
      </w:r>
      <w:r w:rsidRPr="00F35FD6" w:rsidR="003C1615">
        <w:rPr>
          <w:rFonts w:ascii="Times New Roman" w:hAnsi="Times New Roman" w:eastAsia="Times New Roman" w:cs="Times New Roman"/>
        </w:rPr>
        <w:t>was not</w:t>
      </w:r>
      <w:r w:rsidRPr="00F35FD6" w:rsidR="0024669D">
        <w:rPr>
          <w:rFonts w:ascii="Times New Roman" w:hAnsi="Times New Roman" w:eastAsia="Times New Roman" w:cs="Times New Roman"/>
        </w:rPr>
        <w:t xml:space="preserve"> a</w:t>
      </w:r>
      <w:r w:rsidRPr="00F35FD6" w:rsidR="00B53DF6">
        <w:rPr>
          <w:rFonts w:ascii="Times New Roman" w:hAnsi="Times New Roman" w:eastAsia="Times New Roman" w:cs="Times New Roman"/>
        </w:rPr>
        <w:t>n</w:t>
      </w:r>
      <w:r w:rsidRPr="00F35FD6" w:rsidR="0024669D">
        <w:rPr>
          <w:rFonts w:ascii="Times New Roman" w:hAnsi="Times New Roman" w:eastAsia="Times New Roman" w:cs="Times New Roman"/>
        </w:rPr>
        <w:t xml:space="preserve"> “offence</w:t>
      </w:r>
      <w:r w:rsidRPr="00F35FD6" w:rsidR="00B53DF6">
        <w:rPr>
          <w:rFonts w:ascii="Times New Roman" w:hAnsi="Times New Roman" w:eastAsia="Times New Roman" w:cs="Times New Roman"/>
        </w:rPr>
        <w:t xml:space="preserve"> of a minor character</w:t>
      </w:r>
      <w:r w:rsidRPr="00F35FD6" w:rsidR="0024669D">
        <w:rPr>
          <w:rFonts w:ascii="Times New Roman" w:hAnsi="Times New Roman" w:eastAsia="Times New Roman" w:cs="Times New Roman"/>
        </w:rPr>
        <w:t xml:space="preserve">” within the meaning </w:t>
      </w:r>
      <w:r w:rsidRPr="00F35FD6" w:rsidR="0024669D">
        <w:rPr>
          <w:rFonts w:ascii="Times New Roman" w:hAnsi="Times New Roman" w:eastAsia="Times New Roman" w:cs="Times New Roman"/>
          <w:spacing w:val="-2"/>
        </w:rPr>
        <w:t>of A</w:t>
      </w:r>
      <w:r w:rsidRPr="00F35FD6">
        <w:rPr>
          <w:rFonts w:ascii="Times New Roman" w:hAnsi="Times New Roman" w:eastAsia="Times New Roman" w:cs="Times New Roman"/>
          <w:spacing w:val="-2"/>
        </w:rPr>
        <w:t>rticle</w:t>
      </w:r>
      <w:r w:rsidRPr="00F35FD6" w:rsidR="00EF7400">
        <w:rPr>
          <w:rFonts w:ascii="Times New Roman" w:hAnsi="Times New Roman" w:eastAsia="Times New Roman" w:cs="Times New Roman"/>
          <w:spacing w:val="-2"/>
        </w:rPr>
        <w:t xml:space="preserve"> </w:t>
      </w:r>
      <w:r w:rsidRPr="00F35FD6">
        <w:rPr>
          <w:rFonts w:ascii="Times New Roman" w:hAnsi="Times New Roman" w:eastAsia="Times New Roman" w:cs="Times New Roman"/>
          <w:spacing w:val="-2"/>
        </w:rPr>
        <w:t xml:space="preserve">2 § 2 </w:t>
      </w:r>
      <w:r w:rsidRPr="00F35FD6" w:rsidR="0024669D">
        <w:rPr>
          <w:rFonts w:ascii="Times New Roman" w:hAnsi="Times New Roman" w:eastAsia="Times New Roman" w:cs="Times New Roman"/>
          <w:spacing w:val="-2"/>
        </w:rPr>
        <w:t>of</w:t>
      </w:r>
      <w:r w:rsidRPr="00F35FD6">
        <w:rPr>
          <w:rFonts w:ascii="Times New Roman" w:hAnsi="Times New Roman" w:eastAsia="Times New Roman" w:cs="Times New Roman"/>
          <w:spacing w:val="-2"/>
        </w:rPr>
        <w:t xml:space="preserve"> Protocol</w:t>
      </w:r>
      <w:r w:rsidRPr="00F35FD6">
        <w:rPr>
          <w:rFonts w:ascii="Times New Roman" w:hAnsi="Times New Roman"/>
          <w:spacing w:val="-2"/>
        </w:rPr>
        <w:t xml:space="preserve"> </w:t>
      </w:r>
      <w:r w:rsidRPr="00F35FD6" w:rsidR="0024669D">
        <w:rPr>
          <w:rFonts w:ascii="Times New Roman" w:hAnsi="Times New Roman"/>
          <w:spacing w:val="-2"/>
        </w:rPr>
        <w:t>No.</w:t>
      </w:r>
      <w:r w:rsidRPr="00F35FD6">
        <w:rPr>
          <w:rFonts w:ascii="Times New Roman" w:hAnsi="Times New Roman"/>
          <w:spacing w:val="-2"/>
        </w:rPr>
        <w:t> </w:t>
      </w:r>
      <w:r w:rsidRPr="00F35FD6">
        <w:rPr>
          <w:rFonts w:ascii="Times New Roman" w:hAnsi="Times New Roman" w:eastAsia="Times New Roman" w:cs="Times New Roman"/>
          <w:spacing w:val="-2"/>
        </w:rPr>
        <w:t>7</w:t>
      </w:r>
      <w:r w:rsidRPr="00F35FD6" w:rsidR="007461B1">
        <w:rPr>
          <w:rFonts w:ascii="Times New Roman" w:hAnsi="Times New Roman" w:eastAsia="Times New Roman" w:cs="Times New Roman"/>
          <w:spacing w:val="-2"/>
        </w:rPr>
        <w:t>,</w:t>
      </w:r>
      <w:r w:rsidRPr="00F35FD6" w:rsidR="009B0BAE">
        <w:rPr>
          <w:rFonts w:ascii="Times New Roman" w:hAnsi="Times New Roman" w:eastAsia="Times New Roman" w:cs="Times New Roman"/>
          <w:spacing w:val="-2"/>
        </w:rPr>
        <w:t xml:space="preserve"> </w:t>
      </w:r>
      <w:r w:rsidRPr="00F35FD6" w:rsidR="00C50FAF">
        <w:rPr>
          <w:rFonts w:ascii="Times New Roman" w:hAnsi="Times New Roman" w:eastAsia="Times New Roman" w:cs="Times New Roman"/>
          <w:spacing w:val="-2"/>
        </w:rPr>
        <w:t xml:space="preserve">and </w:t>
      </w:r>
      <w:r w:rsidRPr="00F35FD6" w:rsidR="000D413C">
        <w:rPr>
          <w:rFonts w:ascii="Times New Roman" w:hAnsi="Times New Roman" w:eastAsia="Times New Roman" w:cs="Times New Roman"/>
          <w:spacing w:val="-2"/>
        </w:rPr>
        <w:t>that</w:t>
      </w:r>
      <w:r w:rsidRPr="00F35FD6" w:rsidR="003A778A">
        <w:rPr>
          <w:rFonts w:ascii="Times New Roman" w:hAnsi="Times New Roman" w:eastAsia="Times New Roman" w:cs="Times New Roman"/>
          <w:spacing w:val="-2"/>
        </w:rPr>
        <w:t xml:space="preserve"> an appeal should</w:t>
      </w:r>
      <w:r w:rsidRPr="00F35FD6" w:rsidR="009B0BAE">
        <w:rPr>
          <w:rFonts w:ascii="Times New Roman" w:hAnsi="Times New Roman" w:eastAsia="Times New Roman" w:cs="Times New Roman"/>
          <w:spacing w:val="-2"/>
        </w:rPr>
        <w:t xml:space="preserve"> </w:t>
      </w:r>
      <w:r w:rsidRPr="00F35FD6" w:rsidR="00C50FAF">
        <w:rPr>
          <w:rFonts w:ascii="Times New Roman" w:hAnsi="Times New Roman" w:eastAsia="Times New Roman" w:cs="Times New Roman"/>
          <w:spacing w:val="-2"/>
        </w:rPr>
        <w:t xml:space="preserve">therefore </w:t>
      </w:r>
      <w:r w:rsidRPr="00F35FD6" w:rsidR="009B0BAE">
        <w:rPr>
          <w:rFonts w:ascii="Times New Roman" w:hAnsi="Times New Roman" w:eastAsia="Times New Roman" w:cs="Times New Roman"/>
          <w:spacing w:val="-2"/>
        </w:rPr>
        <w:t>have lain</w:t>
      </w:r>
      <w:r w:rsidRPr="00F35FD6" w:rsidR="003C1615">
        <w:rPr>
          <w:rFonts w:ascii="Times New Roman" w:hAnsi="Times New Roman" w:eastAsia="Times New Roman" w:cs="Times New Roman"/>
        </w:rPr>
        <w:t xml:space="preserve"> in th</w:t>
      </w:r>
      <w:r w:rsidRPr="00F35FD6" w:rsidR="000C4B03">
        <w:rPr>
          <w:rFonts w:ascii="Times New Roman" w:hAnsi="Times New Roman" w:eastAsia="Times New Roman" w:cs="Times New Roman"/>
        </w:rPr>
        <w:t>e</w:t>
      </w:r>
      <w:r w:rsidRPr="00F35FD6" w:rsidR="003C1615">
        <w:rPr>
          <w:rFonts w:ascii="Times New Roman" w:hAnsi="Times New Roman" w:eastAsia="Times New Roman" w:cs="Times New Roman"/>
        </w:rPr>
        <w:t xml:space="preserve"> case.</w:t>
      </w:r>
      <w:r w:rsidRPr="00F35FD6">
        <w:rPr>
          <w:rFonts w:ascii="Times New Roman" w:hAnsi="Times New Roman" w:eastAsia="Times New Roman" w:cs="Times New Roman"/>
        </w:rPr>
        <w:t xml:space="preserve"> </w:t>
      </w:r>
      <w:bookmarkStart w:name="lt_pId285" w:id="178"/>
      <w:bookmarkEnd w:id="177"/>
      <w:r w:rsidRPr="00F35FD6" w:rsidR="000D413C">
        <w:rPr>
          <w:rFonts w:ascii="Times New Roman" w:hAnsi="Times New Roman" w:eastAsia="Times New Roman" w:cs="Times New Roman"/>
        </w:rPr>
        <w:t>In order t</w:t>
      </w:r>
      <w:r w:rsidRPr="00F35FD6" w:rsidR="00DF1DAF">
        <w:rPr>
          <w:rFonts w:ascii="Times New Roman" w:hAnsi="Times New Roman" w:eastAsia="Times New Roman" w:cs="Times New Roman"/>
        </w:rPr>
        <w:t>o do so</w:t>
      </w:r>
      <w:r w:rsidRPr="00F35FD6" w:rsidR="00841E37">
        <w:rPr>
          <w:rFonts w:ascii="Times New Roman" w:hAnsi="Times New Roman" w:eastAsia="Times New Roman" w:cs="Times New Roman"/>
        </w:rPr>
        <w:t xml:space="preserve"> </w:t>
      </w:r>
      <w:r w:rsidRPr="00F35FD6" w:rsidR="003C1615">
        <w:rPr>
          <w:rFonts w:ascii="Times New Roman" w:hAnsi="Times New Roman" w:eastAsia="Times New Roman" w:cs="Times New Roman"/>
        </w:rPr>
        <w:t xml:space="preserve">the Court </w:t>
      </w:r>
      <w:r w:rsidRPr="00F35FD6" w:rsidR="00DF1DAF">
        <w:rPr>
          <w:rFonts w:ascii="Times New Roman" w:hAnsi="Times New Roman" w:eastAsia="Times New Roman" w:cs="Times New Roman"/>
        </w:rPr>
        <w:t>must</w:t>
      </w:r>
      <w:r w:rsidRPr="00F35FD6" w:rsidR="003C1615">
        <w:rPr>
          <w:rFonts w:ascii="Times New Roman" w:hAnsi="Times New Roman" w:eastAsia="Times New Roman" w:cs="Times New Roman"/>
        </w:rPr>
        <w:t xml:space="preserve"> </w:t>
      </w:r>
      <w:r w:rsidRPr="00F35FD6" w:rsidR="00243911">
        <w:rPr>
          <w:rFonts w:ascii="Times New Roman" w:hAnsi="Times New Roman" w:eastAsia="Times New Roman" w:cs="Times New Roman"/>
        </w:rPr>
        <w:t>look at</w:t>
      </w:r>
      <w:r w:rsidRPr="00F35FD6" w:rsidR="003C1615">
        <w:rPr>
          <w:rFonts w:ascii="Times New Roman" w:hAnsi="Times New Roman" w:eastAsia="Times New Roman" w:cs="Times New Roman"/>
        </w:rPr>
        <w:t xml:space="preserve"> the </w:t>
      </w:r>
      <w:r w:rsidRPr="00F35FD6" w:rsidR="00243911">
        <w:rPr>
          <w:rFonts w:ascii="Times New Roman" w:hAnsi="Times New Roman" w:eastAsia="Times New Roman" w:cs="Times New Roman"/>
        </w:rPr>
        <w:t>words</w:t>
      </w:r>
      <w:r w:rsidRPr="00F35FD6" w:rsidR="003C1615">
        <w:rPr>
          <w:rFonts w:ascii="Times New Roman" w:hAnsi="Times New Roman" w:eastAsia="Times New Roman" w:cs="Times New Roman"/>
        </w:rPr>
        <w:t xml:space="preserve"> of the </w:t>
      </w:r>
      <w:bookmarkStart w:name="_Hlk111717393" w:id="179"/>
      <w:r w:rsidRPr="00F35FD6" w:rsidR="003C1615">
        <w:rPr>
          <w:rFonts w:ascii="Times New Roman" w:hAnsi="Times New Roman" w:eastAsia="Times New Roman" w:cs="Times New Roman"/>
          <w:spacing w:val="-2"/>
        </w:rPr>
        <w:t xml:space="preserve">Explanatory Report on </w:t>
      </w:r>
      <w:r w:rsidRPr="00F35FD6">
        <w:rPr>
          <w:rFonts w:ascii="Times New Roman" w:hAnsi="Times New Roman" w:eastAsia="Times New Roman" w:cs="Times New Roman"/>
          <w:spacing w:val="-2"/>
        </w:rPr>
        <w:t xml:space="preserve">Protocol </w:t>
      </w:r>
      <w:r w:rsidRPr="00F35FD6" w:rsidR="003C1615">
        <w:rPr>
          <w:rFonts w:ascii="Times New Roman" w:hAnsi="Times New Roman" w:eastAsia="Times New Roman" w:cs="Times New Roman"/>
          <w:spacing w:val="-2"/>
        </w:rPr>
        <w:t xml:space="preserve">No. </w:t>
      </w:r>
      <w:r w:rsidRPr="00F35FD6">
        <w:rPr>
          <w:rFonts w:ascii="Times New Roman" w:hAnsi="Times New Roman" w:eastAsia="Times New Roman" w:cs="Times New Roman"/>
          <w:spacing w:val="-2"/>
        </w:rPr>
        <w:t>7</w:t>
      </w:r>
      <w:bookmarkEnd w:id="179"/>
      <w:r w:rsidRPr="00F35FD6">
        <w:rPr>
          <w:rFonts w:ascii="Times New Roman" w:hAnsi="Times New Roman" w:eastAsia="Times New Roman" w:cs="Times New Roman"/>
          <w:spacing w:val="-2"/>
        </w:rPr>
        <w:t>,</w:t>
      </w:r>
      <w:r w:rsidRPr="00F35FD6" w:rsidR="003C1615">
        <w:rPr>
          <w:rFonts w:ascii="Times New Roman" w:hAnsi="Times New Roman" w:eastAsia="Times New Roman" w:cs="Times New Roman"/>
          <w:spacing w:val="-2"/>
        </w:rPr>
        <w:t xml:space="preserve"> which expressly state</w:t>
      </w:r>
      <w:r w:rsidRPr="00F35FD6" w:rsidR="00A200F9">
        <w:rPr>
          <w:rFonts w:ascii="Times New Roman" w:hAnsi="Times New Roman" w:eastAsia="Times New Roman" w:cs="Times New Roman"/>
          <w:spacing w:val="-2"/>
        </w:rPr>
        <w:t>s</w:t>
      </w:r>
      <w:r w:rsidRPr="00F35FD6" w:rsidR="003C1615">
        <w:rPr>
          <w:rFonts w:ascii="Times New Roman" w:hAnsi="Times New Roman" w:eastAsia="Times New Roman" w:cs="Times New Roman"/>
          <w:spacing w:val="-2"/>
        </w:rPr>
        <w:t xml:space="preserve"> that</w:t>
      </w:r>
      <w:r w:rsidRPr="00F35FD6" w:rsidR="00EF7400">
        <w:rPr>
          <w:rFonts w:ascii="Times New Roman" w:hAnsi="Times New Roman" w:eastAsia="Times New Roman" w:cs="Times New Roman"/>
          <w:spacing w:val="-2"/>
        </w:rPr>
        <w:t>, in deciding</w:t>
      </w:r>
      <w:r w:rsidRPr="00F35FD6" w:rsidR="00EF7400">
        <w:rPr>
          <w:rFonts w:ascii="Times New Roman" w:hAnsi="Times New Roman" w:eastAsia="Times New Roman" w:cs="Times New Roman"/>
        </w:rPr>
        <w:t xml:space="preserve"> whether an offence is of a minor character, an important criterion is whether </w:t>
      </w:r>
      <w:r w:rsidRPr="00F35FD6" w:rsidR="00785182">
        <w:rPr>
          <w:rFonts w:ascii="Times New Roman" w:hAnsi="Times New Roman" w:eastAsia="Times New Roman" w:cs="Times New Roman"/>
        </w:rPr>
        <w:t>or not it</w:t>
      </w:r>
      <w:r w:rsidRPr="00F35FD6" w:rsidR="00EF7400">
        <w:rPr>
          <w:rFonts w:ascii="Times New Roman" w:hAnsi="Times New Roman" w:eastAsia="Times New Roman" w:cs="Times New Roman"/>
        </w:rPr>
        <w:t xml:space="preserve"> is punishable by a term of imprisonment </w:t>
      </w:r>
      <w:r w:rsidRPr="00F35FD6">
        <w:rPr>
          <w:rFonts w:ascii="Times New Roman" w:hAnsi="Times New Roman" w:eastAsia="Times New Roman" w:cs="Times New Roman"/>
        </w:rPr>
        <w:t>(</w:t>
      </w:r>
      <w:r w:rsidRPr="00F35FD6" w:rsidR="00785182">
        <w:rPr>
          <w:rFonts w:ascii="Times New Roman" w:hAnsi="Times New Roman" w:eastAsia="Times New Roman" w:cs="Times New Roman"/>
        </w:rPr>
        <w:t xml:space="preserve">see </w:t>
      </w:r>
      <w:r w:rsidRPr="00F35FD6">
        <w:rPr>
          <w:rFonts w:ascii="Times New Roman" w:hAnsi="Times New Roman" w:eastAsia="Times New Roman" w:cs="Times New Roman"/>
          <w:i/>
        </w:rPr>
        <w:t>Zaicevs</w:t>
      </w:r>
      <w:r w:rsidRPr="00F35FD6">
        <w:rPr>
          <w:rFonts w:ascii="Times New Roman" w:hAnsi="Times New Roman" w:eastAsia="Times New Roman" w:cs="Times New Roman"/>
        </w:rPr>
        <w:t xml:space="preserve">, </w:t>
      </w:r>
      <w:r w:rsidRPr="00F35FD6" w:rsidR="00A200F9">
        <w:rPr>
          <w:rFonts w:ascii="Times New Roman" w:hAnsi="Times New Roman" w:eastAsia="Times New Roman" w:cs="Times New Roman"/>
        </w:rPr>
        <w:t>cited above</w:t>
      </w:r>
      <w:r w:rsidRPr="00F35FD6">
        <w:rPr>
          <w:rFonts w:ascii="Times New Roman" w:hAnsi="Times New Roman" w:eastAsia="Times New Roman" w:cs="Times New Roman"/>
        </w:rPr>
        <w:t>, § 55</w:t>
      </w:r>
      <w:r w:rsidRPr="00F35FD6" w:rsidR="00A200F9">
        <w:rPr>
          <w:rFonts w:ascii="Times New Roman" w:hAnsi="Times New Roman" w:eastAsia="Times New Roman" w:cs="Times New Roman"/>
        </w:rPr>
        <w:t>;</w:t>
      </w:r>
      <w:r w:rsidRPr="00F35FD6">
        <w:rPr>
          <w:rFonts w:ascii="Times New Roman" w:hAnsi="Times New Roman" w:eastAsia="Times New Roman" w:cs="Times New Roman"/>
        </w:rPr>
        <w:t xml:space="preserve"> </w:t>
      </w:r>
      <w:r w:rsidRPr="00F35FD6">
        <w:rPr>
          <w:rFonts w:ascii="Times New Roman" w:hAnsi="Times New Roman"/>
          <w:i/>
        </w:rPr>
        <w:t>Grecu</w:t>
      </w:r>
      <w:r w:rsidRPr="00F35FD6">
        <w:rPr>
          <w:rFonts w:ascii="Times New Roman" w:hAnsi="Times New Roman"/>
          <w:i/>
        </w:rPr>
        <w:t xml:space="preserve"> </w:t>
      </w:r>
      <w:r w:rsidRPr="00F35FD6" w:rsidR="00EF7400">
        <w:rPr>
          <w:rFonts w:ascii="Times New Roman" w:hAnsi="Times New Roman"/>
          <w:i/>
        </w:rPr>
        <w:t>v</w:t>
      </w:r>
      <w:r w:rsidRPr="00F35FD6">
        <w:rPr>
          <w:rFonts w:ascii="Times New Roman" w:hAnsi="Times New Roman"/>
          <w:i/>
        </w:rPr>
        <w:t>.</w:t>
      </w:r>
      <w:r w:rsidRPr="00F35FD6" w:rsidR="00EF7400">
        <w:rPr>
          <w:rFonts w:ascii="Times New Roman" w:hAnsi="Times New Roman"/>
          <w:i/>
        </w:rPr>
        <w:t xml:space="preserve"> Romania</w:t>
      </w:r>
      <w:r w:rsidRPr="00F35FD6">
        <w:rPr>
          <w:rFonts w:ascii="Times New Roman" w:hAnsi="Times New Roman"/>
        </w:rPr>
        <w:t xml:space="preserve">, </w:t>
      </w:r>
      <w:r w:rsidRPr="00F35FD6" w:rsidR="00EF7400">
        <w:rPr>
          <w:rFonts w:ascii="Times New Roman" w:hAnsi="Times New Roman"/>
        </w:rPr>
        <w:t xml:space="preserve">no. </w:t>
      </w:r>
      <w:r w:rsidRPr="00F35FD6">
        <w:rPr>
          <w:rFonts w:ascii="Times New Roman" w:hAnsi="Times New Roman"/>
        </w:rPr>
        <w:t>75101/01, § 82, 30 </w:t>
      </w:r>
      <w:r w:rsidRPr="00F35FD6" w:rsidR="00EF7400">
        <w:rPr>
          <w:rFonts w:ascii="Times New Roman" w:hAnsi="Times New Roman"/>
        </w:rPr>
        <w:t>November</w:t>
      </w:r>
      <w:r w:rsidRPr="00F35FD6">
        <w:rPr>
          <w:rFonts w:ascii="Times New Roman" w:hAnsi="Times New Roman"/>
        </w:rPr>
        <w:t xml:space="preserve"> 2006</w:t>
      </w:r>
      <w:r w:rsidRPr="00F35FD6" w:rsidR="00EF7400">
        <w:rPr>
          <w:rFonts w:ascii="Times New Roman" w:hAnsi="Times New Roman"/>
        </w:rPr>
        <w:t>; and</w:t>
      </w:r>
      <w:r w:rsidRPr="00F35FD6">
        <w:rPr>
          <w:rFonts w:ascii="Times New Roman" w:hAnsi="Times New Roman" w:eastAsia="Times New Roman" w:cs="Times New Roman"/>
        </w:rPr>
        <w:t xml:space="preserve"> </w:t>
      </w:r>
      <w:r w:rsidRPr="00F35FD6">
        <w:rPr>
          <w:rFonts w:ascii="Times New Roman" w:hAnsi="Times New Roman" w:eastAsia="Times New Roman" w:cs="Times New Roman"/>
          <w:i/>
        </w:rPr>
        <w:t>Stanchev</w:t>
      </w:r>
      <w:r w:rsidRPr="00F35FD6">
        <w:rPr>
          <w:rFonts w:ascii="Times New Roman" w:hAnsi="Times New Roman" w:eastAsia="Times New Roman" w:cs="Times New Roman"/>
        </w:rPr>
        <w:t xml:space="preserve">, </w:t>
      </w:r>
      <w:r w:rsidRPr="00F35FD6" w:rsidR="00EF7400">
        <w:rPr>
          <w:rFonts w:ascii="Times New Roman" w:hAnsi="Times New Roman" w:eastAsia="Times New Roman" w:cs="Times New Roman"/>
        </w:rPr>
        <w:t>cited above</w:t>
      </w:r>
      <w:r w:rsidRPr="00F35FD6">
        <w:rPr>
          <w:rFonts w:ascii="Times New Roman" w:hAnsi="Times New Roman" w:eastAsia="Times New Roman" w:cs="Times New Roman"/>
          <w:snapToGrid w:val="0"/>
        </w:rPr>
        <w:t>, § 47</w:t>
      </w:r>
      <w:r w:rsidRPr="00F35FD6">
        <w:rPr>
          <w:rFonts w:ascii="Times New Roman" w:hAnsi="Times New Roman" w:eastAsia="Times New Roman" w:cs="Times New Roman"/>
        </w:rPr>
        <w:t>).</w:t>
      </w:r>
      <w:bookmarkEnd w:id="178"/>
      <w:r w:rsidRPr="00F35FD6" w:rsidR="00EF7400">
        <w:rPr>
          <w:rFonts w:ascii="Times New Roman" w:hAnsi="Times New Roman" w:eastAsia="Times New Roman" w:cs="Times New Roman"/>
        </w:rPr>
        <w:t xml:space="preserve"> In the present case it </w:t>
      </w:r>
      <w:r w:rsidRPr="00F35FD6" w:rsidR="003B7372">
        <w:rPr>
          <w:rFonts w:ascii="Times New Roman" w:hAnsi="Times New Roman" w:eastAsia="Times New Roman" w:cs="Times New Roman"/>
        </w:rPr>
        <w:t>was</w:t>
      </w:r>
      <w:r w:rsidRPr="00F35FD6" w:rsidR="00EF7400">
        <w:rPr>
          <w:rFonts w:ascii="Times New Roman" w:hAnsi="Times New Roman" w:eastAsia="Times New Roman" w:cs="Times New Roman"/>
        </w:rPr>
        <w:t xml:space="preserve"> common ground that the penalty imposed on the applicant could not have been </w:t>
      </w:r>
      <w:r w:rsidRPr="00F35FD6" w:rsidR="007512E4">
        <w:rPr>
          <w:rFonts w:ascii="Times New Roman" w:hAnsi="Times New Roman" w:eastAsia="Times New Roman" w:cs="Times New Roman"/>
        </w:rPr>
        <w:t xml:space="preserve">converted </w:t>
      </w:r>
      <w:r w:rsidRPr="00F35FD6" w:rsidR="006A34F1">
        <w:rPr>
          <w:rFonts w:ascii="Times New Roman" w:hAnsi="Times New Roman" w:eastAsia="Times New Roman" w:cs="Times New Roman"/>
        </w:rPr>
        <w:t>in</w:t>
      </w:r>
      <w:r w:rsidRPr="00F35FD6" w:rsidR="007512E4">
        <w:rPr>
          <w:rFonts w:ascii="Times New Roman" w:hAnsi="Times New Roman" w:eastAsia="Times New Roman" w:cs="Times New Roman"/>
        </w:rPr>
        <w:t>to</w:t>
      </w:r>
      <w:r w:rsidRPr="00F35FD6" w:rsidR="00EF7400">
        <w:rPr>
          <w:rFonts w:ascii="Times New Roman" w:hAnsi="Times New Roman" w:eastAsia="Times New Roman" w:cs="Times New Roman"/>
        </w:rPr>
        <w:t xml:space="preserve"> a custodial sentence </w:t>
      </w:r>
      <w:r w:rsidRPr="00F35FD6" w:rsidR="009D4170">
        <w:rPr>
          <w:rFonts w:ascii="Times New Roman" w:hAnsi="Times New Roman" w:eastAsia="Times New Roman" w:cs="Times New Roman"/>
        </w:rPr>
        <w:t>in the event of</w:t>
      </w:r>
      <w:r w:rsidRPr="00F35FD6" w:rsidR="00EF7400">
        <w:rPr>
          <w:rFonts w:ascii="Times New Roman" w:hAnsi="Times New Roman" w:eastAsia="Times New Roman" w:cs="Times New Roman"/>
        </w:rPr>
        <w:t xml:space="preserve"> default. </w:t>
      </w:r>
      <w:r w:rsidRPr="00F35FD6" w:rsidR="00C4718E">
        <w:rPr>
          <w:rFonts w:ascii="Times New Roman" w:hAnsi="Times New Roman" w:eastAsia="Times New Roman" w:cs="Times New Roman"/>
        </w:rPr>
        <w:t>However,</w:t>
      </w:r>
      <w:r w:rsidRPr="00F35FD6" w:rsidR="006A5041">
        <w:rPr>
          <w:rFonts w:ascii="Times New Roman" w:hAnsi="Times New Roman" w:eastAsia="Times New Roman" w:cs="Times New Roman"/>
        </w:rPr>
        <w:t xml:space="preserve"> the </w:t>
      </w:r>
      <w:r w:rsidRPr="00F35FD6" w:rsidR="00C4718E">
        <w:rPr>
          <w:rFonts w:ascii="Times New Roman" w:hAnsi="Times New Roman" w:eastAsia="Times New Roman" w:cs="Times New Roman"/>
        </w:rPr>
        <w:t>absence</w:t>
      </w:r>
      <w:r w:rsidRPr="00F35FD6" w:rsidR="006A5041">
        <w:rPr>
          <w:rFonts w:ascii="Times New Roman" w:hAnsi="Times New Roman" w:eastAsia="Times New Roman" w:cs="Times New Roman"/>
        </w:rPr>
        <w:t xml:space="preserve"> of</w:t>
      </w:r>
      <w:r w:rsidRPr="00F35FD6" w:rsidR="00C4718E">
        <w:rPr>
          <w:rFonts w:ascii="Times New Roman" w:hAnsi="Times New Roman" w:eastAsia="Times New Roman" w:cs="Times New Roman"/>
        </w:rPr>
        <w:t xml:space="preserve"> a penalty of imprisonment</w:t>
      </w:r>
      <w:r w:rsidRPr="00F35FD6" w:rsidR="006A5041">
        <w:rPr>
          <w:rFonts w:ascii="Times New Roman" w:hAnsi="Times New Roman" w:eastAsia="Times New Roman" w:cs="Times New Roman"/>
        </w:rPr>
        <w:t xml:space="preserve"> is neither </w:t>
      </w:r>
      <w:r w:rsidRPr="00F35FD6" w:rsidR="00FE4D62">
        <w:rPr>
          <w:rFonts w:ascii="Times New Roman" w:hAnsi="Times New Roman" w:eastAsia="Times New Roman" w:cs="Times New Roman"/>
        </w:rPr>
        <w:t>a determining factor</w:t>
      </w:r>
      <w:r w:rsidRPr="00F35FD6" w:rsidR="006A5041">
        <w:rPr>
          <w:rFonts w:ascii="Times New Roman" w:hAnsi="Times New Roman" w:eastAsia="Times New Roman" w:cs="Times New Roman"/>
        </w:rPr>
        <w:t xml:space="preserve"> nor the only </w:t>
      </w:r>
      <w:bookmarkStart w:name="lt_pId287" w:id="180"/>
      <w:r w:rsidRPr="00F35FD6" w:rsidR="006A5041">
        <w:rPr>
          <w:rFonts w:ascii="Times New Roman" w:hAnsi="Times New Roman" w:eastAsia="Times New Roman" w:cs="Times New Roman"/>
        </w:rPr>
        <w:t>criterion</w:t>
      </w:r>
      <w:r w:rsidRPr="00F35FD6" w:rsidR="003B7372">
        <w:rPr>
          <w:rFonts w:ascii="Times New Roman" w:hAnsi="Times New Roman" w:eastAsia="Times New Roman" w:cs="Times New Roman"/>
        </w:rPr>
        <w:t xml:space="preserve"> </w:t>
      </w:r>
      <w:r w:rsidRPr="00F35FD6" w:rsidR="006A5041">
        <w:rPr>
          <w:rFonts w:ascii="Times New Roman" w:hAnsi="Times New Roman" w:eastAsia="Times New Roman" w:cs="Times New Roman"/>
        </w:rPr>
        <w:t xml:space="preserve">to be </w:t>
      </w:r>
      <w:r w:rsidRPr="00F35FD6" w:rsidR="006A5041">
        <w:rPr>
          <w:rFonts w:ascii="Times New Roman" w:hAnsi="Times New Roman" w:eastAsia="Times New Roman" w:cs="Times New Roman"/>
        </w:rPr>
        <w:t>taken into account</w:t>
      </w:r>
      <w:r w:rsidRPr="00F35FD6" w:rsidR="009D4170">
        <w:rPr>
          <w:rFonts w:ascii="Times New Roman" w:hAnsi="Times New Roman" w:eastAsia="Times New Roman" w:cs="Times New Roman"/>
        </w:rPr>
        <w:t xml:space="preserve">, for the Court has already </w:t>
      </w:r>
      <w:r w:rsidRPr="00F35FD6" w:rsidR="000D413C">
        <w:rPr>
          <w:rFonts w:ascii="Times New Roman" w:hAnsi="Times New Roman" w:eastAsia="Times New Roman" w:cs="Times New Roman"/>
        </w:rPr>
        <w:t>made known</w:t>
      </w:r>
      <w:r w:rsidRPr="00F35FD6" w:rsidR="009D4170">
        <w:rPr>
          <w:rFonts w:ascii="Times New Roman" w:hAnsi="Times New Roman" w:eastAsia="Times New Roman" w:cs="Times New Roman"/>
        </w:rPr>
        <w:t xml:space="preserve"> that the relative lightness of the penalty at </w:t>
      </w:r>
      <w:r w:rsidRPr="00F35FD6" w:rsidR="00F70D8E">
        <w:rPr>
          <w:rFonts w:ascii="Times New Roman" w:hAnsi="Times New Roman" w:eastAsia="Times New Roman" w:cs="Times New Roman"/>
        </w:rPr>
        <w:t>stake</w:t>
      </w:r>
      <w:r w:rsidRPr="00F35FD6" w:rsidR="009D4170">
        <w:rPr>
          <w:rFonts w:ascii="Times New Roman" w:hAnsi="Times New Roman" w:eastAsia="Times New Roman" w:cs="Times New Roman"/>
        </w:rPr>
        <w:t xml:space="preserve"> cannot deprive an offence of its inherently criminal character </w:t>
      </w:r>
      <w:bookmarkStart w:name="lt_pId288" w:id="181"/>
      <w:bookmarkEnd w:id="180"/>
      <w:r w:rsidRPr="00F35FD6">
        <w:rPr>
          <w:rFonts w:ascii="Times New Roman" w:hAnsi="Times New Roman" w:eastAsia="Times New Roman" w:cs="Times New Roman"/>
        </w:rPr>
        <w:t>(</w:t>
      </w:r>
      <w:r w:rsidRPr="00F35FD6">
        <w:rPr>
          <w:rFonts w:ascii="Times New Roman" w:hAnsi="Times New Roman"/>
          <w:i/>
        </w:rPr>
        <w:t xml:space="preserve">Nicoleta Gheorghe </w:t>
      </w:r>
      <w:r w:rsidRPr="00F35FD6" w:rsidR="009D4170">
        <w:rPr>
          <w:rFonts w:ascii="Times New Roman" w:hAnsi="Times New Roman"/>
          <w:i/>
        </w:rPr>
        <w:t>v</w:t>
      </w:r>
      <w:r w:rsidRPr="00F35FD6">
        <w:rPr>
          <w:rFonts w:ascii="Times New Roman" w:hAnsi="Times New Roman"/>
          <w:i/>
        </w:rPr>
        <w:t>.</w:t>
      </w:r>
      <w:r w:rsidRPr="00F35FD6" w:rsidR="009D4170">
        <w:rPr>
          <w:rFonts w:ascii="Times New Roman" w:hAnsi="Times New Roman"/>
          <w:i/>
        </w:rPr>
        <w:t xml:space="preserve"> Romania</w:t>
      </w:r>
      <w:r w:rsidRPr="00F35FD6">
        <w:rPr>
          <w:rFonts w:ascii="Times New Roman" w:hAnsi="Times New Roman"/>
        </w:rPr>
        <w:t xml:space="preserve">, </w:t>
      </w:r>
      <w:r w:rsidRPr="00F35FD6" w:rsidR="009D4170">
        <w:rPr>
          <w:rFonts w:ascii="Times New Roman" w:hAnsi="Times New Roman"/>
        </w:rPr>
        <w:t xml:space="preserve">no. </w:t>
      </w:r>
      <w:r w:rsidRPr="00F35FD6">
        <w:rPr>
          <w:rFonts w:ascii="Times New Roman" w:hAnsi="Times New Roman"/>
        </w:rPr>
        <w:t>23470/05</w:t>
      </w:r>
      <w:r w:rsidRPr="00F35FD6">
        <w:rPr>
          <w:rFonts w:ascii="Times New Roman" w:hAnsi="Times New Roman"/>
          <w:snapToGrid w:val="0"/>
        </w:rPr>
        <w:t>, § 26, 3 </w:t>
      </w:r>
      <w:r w:rsidRPr="00F35FD6" w:rsidR="009D4170">
        <w:rPr>
          <w:rFonts w:ascii="Times New Roman" w:hAnsi="Times New Roman"/>
          <w:snapToGrid w:val="0"/>
        </w:rPr>
        <w:t>April</w:t>
      </w:r>
      <w:r w:rsidRPr="00F35FD6">
        <w:rPr>
          <w:rFonts w:ascii="Times New Roman" w:hAnsi="Times New Roman"/>
          <w:snapToGrid w:val="0"/>
        </w:rPr>
        <w:t xml:space="preserve"> 2012).</w:t>
      </w:r>
      <w:bookmarkEnd w:id="181"/>
    </w:p>
    <w:bookmarkStart w:name="lt_pId290" w:id="182"/>
    <w:p w:rsidRPr="00F35FD6" w:rsidR="007C39AC" w:rsidP="00F35FD6" w14:paraId="24CDCDA7" w14:textId="43E82F65">
      <w:pPr>
        <w:pStyle w:val="JuPara"/>
      </w:pPr>
      <w:r w:rsidRPr="00F35FD6">
        <w:rPr>
          <w:rFonts w:ascii="Times New Roman" w:hAnsi="Times New Roman" w:eastAsia="Times New Roman" w:cs="Times New Roman"/>
        </w:rPr>
        <w:fldChar w:fldCharType="begin"/>
      </w:r>
      <w:r w:rsidRPr="00F35FD6">
        <w:rPr>
          <w:rFonts w:ascii="Times New Roman" w:hAnsi="Times New Roman" w:eastAsia="Times New Roman" w:cs="Times New Roman"/>
        </w:rPr>
        <w:instrText xml:space="preserve"> SEQ level0 \*arabic \* MERGEFORMAT </w:instrText>
      </w:r>
      <w:r w:rsidRPr="00F35FD6">
        <w:rPr>
          <w:rFonts w:ascii="Times New Roman" w:hAnsi="Times New Roman" w:eastAsia="Times New Roman" w:cs="Times New Roman"/>
        </w:rPr>
        <w:fldChar w:fldCharType="separate"/>
      </w:r>
      <w:r w:rsidRPr="00F35FD6" w:rsidR="00F35FD6">
        <w:rPr>
          <w:rFonts w:ascii="Times New Roman" w:hAnsi="Times New Roman" w:eastAsia="Times New Roman" w:cs="Times New Roman"/>
          <w:noProof/>
        </w:rPr>
        <w:t>37</w:t>
      </w:r>
      <w:r w:rsidRPr="00F35FD6">
        <w:rPr>
          <w:rFonts w:ascii="Times New Roman" w:hAnsi="Times New Roman" w:eastAsia="Times New Roman" w:cs="Times New Roman"/>
        </w:rPr>
        <w:fldChar w:fldCharType="end"/>
      </w:r>
      <w:r w:rsidRPr="00F35FD6">
        <w:rPr>
          <w:rFonts w:ascii="Times New Roman" w:hAnsi="Times New Roman" w:eastAsia="Times New Roman" w:cs="Times New Roman"/>
        </w:rPr>
        <w:t>.  </w:t>
      </w:r>
      <w:r w:rsidRPr="00F35FD6" w:rsidR="00EB0C8F">
        <w:rPr>
          <w:rFonts w:ascii="Times New Roman" w:hAnsi="Times New Roman" w:eastAsia="Times New Roman" w:cs="Times New Roman"/>
        </w:rPr>
        <w:t xml:space="preserve">The Court is mindful that the law </w:t>
      </w:r>
      <w:r w:rsidRPr="00F35FD6" w:rsidR="00A0053A">
        <w:rPr>
          <w:rFonts w:ascii="Times New Roman" w:hAnsi="Times New Roman" w:eastAsia="Times New Roman" w:cs="Times New Roman"/>
        </w:rPr>
        <w:t xml:space="preserve">governing </w:t>
      </w:r>
      <w:r w:rsidRPr="00F35FD6" w:rsidR="00EB0C8F">
        <w:rPr>
          <w:rFonts w:ascii="Times New Roman" w:hAnsi="Times New Roman" w:eastAsia="Times New Roman" w:cs="Times New Roman"/>
        </w:rPr>
        <w:t xml:space="preserve">customs </w:t>
      </w:r>
      <w:r w:rsidRPr="00F35FD6" w:rsidR="00A0053A">
        <w:rPr>
          <w:rFonts w:ascii="Times New Roman" w:hAnsi="Times New Roman" w:eastAsia="Times New Roman" w:cs="Times New Roman"/>
        </w:rPr>
        <w:t xml:space="preserve">penalties for </w:t>
      </w:r>
      <w:r w:rsidRPr="00F35FD6" w:rsidR="00EB0C8F">
        <w:rPr>
          <w:rFonts w:ascii="Times New Roman" w:hAnsi="Times New Roman" w:eastAsia="Times New Roman" w:cs="Times New Roman"/>
        </w:rPr>
        <w:t xml:space="preserve">failure to declare </w:t>
      </w:r>
      <w:r w:rsidRPr="00F35FD6" w:rsidR="00785493">
        <w:rPr>
          <w:rFonts w:ascii="Times New Roman" w:hAnsi="Times New Roman" w:eastAsia="Times New Roman" w:cs="Times New Roman"/>
        </w:rPr>
        <w:t xml:space="preserve">a </w:t>
      </w:r>
      <w:r w:rsidRPr="00F35FD6" w:rsidR="00EB0C8F">
        <w:rPr>
          <w:rFonts w:ascii="Times New Roman" w:hAnsi="Times New Roman" w:eastAsia="Times New Roman" w:cs="Times New Roman"/>
        </w:rPr>
        <w:t xml:space="preserve">sum of money varies widely </w:t>
      </w:r>
      <w:r w:rsidRPr="00F35FD6" w:rsidR="00FD1EF6">
        <w:rPr>
          <w:rFonts w:ascii="Times New Roman" w:hAnsi="Times New Roman" w:eastAsia="Times New Roman" w:cs="Times New Roman"/>
        </w:rPr>
        <w:t>among</w:t>
      </w:r>
      <w:r w:rsidRPr="00F35FD6" w:rsidR="00EB0C8F">
        <w:rPr>
          <w:rFonts w:ascii="Times New Roman" w:hAnsi="Times New Roman" w:eastAsia="Times New Roman" w:cs="Times New Roman"/>
        </w:rPr>
        <w:t xml:space="preserve"> Contracting State</w:t>
      </w:r>
      <w:r w:rsidRPr="00F35FD6" w:rsidR="00FD1EF6">
        <w:rPr>
          <w:rFonts w:ascii="Times New Roman" w:hAnsi="Times New Roman" w:eastAsia="Times New Roman" w:cs="Times New Roman"/>
        </w:rPr>
        <w:t>s</w:t>
      </w:r>
      <w:r w:rsidRPr="00F35FD6" w:rsidR="00EB0C8F">
        <w:rPr>
          <w:rFonts w:ascii="Times New Roman" w:hAnsi="Times New Roman" w:eastAsia="Times New Roman" w:cs="Times New Roman"/>
        </w:rPr>
        <w:t>.</w:t>
      </w:r>
      <w:r w:rsidRPr="00F35FD6" w:rsidR="003E4245">
        <w:rPr>
          <w:rFonts w:ascii="Times New Roman" w:hAnsi="Times New Roman" w:eastAsia="Times New Roman" w:cs="Times New Roman"/>
        </w:rPr>
        <w:t xml:space="preserve"> </w:t>
      </w:r>
      <w:r w:rsidRPr="00F35FD6" w:rsidR="00AB01EC">
        <w:rPr>
          <w:rFonts w:ascii="Times New Roman" w:hAnsi="Times New Roman" w:eastAsia="Times New Roman" w:cs="Times New Roman"/>
        </w:rPr>
        <w:t>Regard</w:t>
      </w:r>
      <w:r w:rsidRPr="00F35FD6" w:rsidR="008301DC">
        <w:rPr>
          <w:rFonts w:ascii="Times New Roman" w:hAnsi="Times New Roman" w:eastAsia="Times New Roman" w:cs="Times New Roman"/>
        </w:rPr>
        <w:t xml:space="preserve"> for the subsidiarity </w:t>
      </w:r>
      <w:r w:rsidRPr="00F35FD6" w:rsidR="00DA4857">
        <w:rPr>
          <w:rFonts w:ascii="Times New Roman" w:hAnsi="Times New Roman" w:eastAsia="Times New Roman" w:cs="Times New Roman"/>
        </w:rPr>
        <w:t xml:space="preserve">principle </w:t>
      </w:r>
      <w:r w:rsidRPr="00F35FD6" w:rsidR="008301DC">
        <w:rPr>
          <w:rFonts w:ascii="Times New Roman" w:hAnsi="Times New Roman" w:eastAsia="Times New Roman" w:cs="Times New Roman"/>
        </w:rPr>
        <w:t>and the margin of appreciation</w:t>
      </w:r>
      <w:r w:rsidRPr="00F35FD6" w:rsidR="00DA4857">
        <w:rPr>
          <w:rFonts w:ascii="Times New Roman" w:hAnsi="Times New Roman" w:eastAsia="Times New Roman" w:cs="Times New Roman"/>
        </w:rPr>
        <w:t xml:space="preserve"> </w:t>
      </w:r>
      <w:r w:rsidRPr="00F35FD6" w:rsidR="00587378">
        <w:rPr>
          <w:rFonts w:ascii="Times New Roman" w:hAnsi="Times New Roman" w:eastAsia="Times New Roman" w:cs="Times New Roman"/>
        </w:rPr>
        <w:t xml:space="preserve">afforded </w:t>
      </w:r>
      <w:r w:rsidRPr="00F35FD6" w:rsidR="00DA4857">
        <w:rPr>
          <w:rFonts w:ascii="Times New Roman" w:hAnsi="Times New Roman" w:eastAsia="Times New Roman" w:cs="Times New Roman"/>
        </w:rPr>
        <w:t>to States in this</w:t>
      </w:r>
      <w:r w:rsidRPr="00F35FD6" w:rsidR="00444CD7">
        <w:rPr>
          <w:rFonts w:ascii="Times New Roman" w:hAnsi="Times New Roman" w:eastAsia="Times New Roman" w:cs="Times New Roman"/>
        </w:rPr>
        <w:t xml:space="preserve"> </w:t>
      </w:r>
      <w:r w:rsidRPr="00F35FD6" w:rsidR="00110492">
        <w:rPr>
          <w:rFonts w:ascii="Times New Roman" w:hAnsi="Times New Roman" w:eastAsia="Times New Roman" w:cs="Times New Roman"/>
        </w:rPr>
        <w:t>sphere</w:t>
      </w:r>
      <w:r w:rsidRPr="00F35FD6" w:rsidR="00DA4857">
        <w:rPr>
          <w:rFonts w:ascii="Times New Roman" w:hAnsi="Times New Roman" w:eastAsia="Times New Roman" w:cs="Times New Roman"/>
        </w:rPr>
        <w:t xml:space="preserve"> </w:t>
      </w:r>
      <w:bookmarkStart w:name="lt_pId291" w:id="183"/>
      <w:bookmarkEnd w:id="182"/>
      <w:r w:rsidRPr="00F35FD6">
        <w:rPr>
          <w:rFonts w:ascii="Times New Roman" w:hAnsi="Times New Roman" w:eastAsia="Times New Roman" w:cs="Times New Roman"/>
        </w:rPr>
        <w:t>(</w:t>
      </w:r>
      <w:r w:rsidRPr="00F35FD6" w:rsidR="00EA238C">
        <w:rPr>
          <w:rFonts w:ascii="Times New Roman" w:hAnsi="Times New Roman" w:eastAsia="Times New Roman" w:cs="Times New Roman"/>
        </w:rPr>
        <w:t>s</w:t>
      </w:r>
      <w:r w:rsidRPr="00F35FD6" w:rsidR="005B5EBF">
        <w:rPr>
          <w:rFonts w:ascii="Times New Roman" w:hAnsi="Times New Roman" w:eastAsia="Times New Roman" w:cs="Times New Roman"/>
        </w:rPr>
        <w:t>ee</w:t>
      </w:r>
      <w:r w:rsidRPr="00F35FD6" w:rsidR="00EC7B68">
        <w:rPr>
          <w:rFonts w:ascii="Times New Roman" w:hAnsi="Times New Roman" w:eastAsia="Times New Roman" w:cs="Times New Roman"/>
        </w:rPr>
        <w:t>,</w:t>
      </w:r>
      <w:r w:rsidRPr="00F35FD6">
        <w:rPr>
          <w:rFonts w:ascii="Times New Roman" w:hAnsi="Times New Roman" w:eastAsia="Times New Roman" w:cs="Times New Roman"/>
        </w:rPr>
        <w:t xml:space="preserve"> </w:t>
      </w:r>
      <w:r w:rsidRPr="00F35FD6" w:rsidR="005B5EBF">
        <w:rPr>
          <w:rFonts w:ascii="Times New Roman" w:hAnsi="Times New Roman" w:eastAsia="Times New Roman" w:cs="Times New Roman"/>
        </w:rPr>
        <w:t>for instance</w:t>
      </w:r>
      <w:r w:rsidRPr="00F35FD6" w:rsidR="00EC7B68">
        <w:rPr>
          <w:rFonts w:ascii="Times New Roman" w:hAnsi="Times New Roman" w:eastAsia="Times New Roman" w:cs="Times New Roman"/>
        </w:rPr>
        <w:t>,</w:t>
      </w:r>
      <w:r w:rsidRPr="00F35FD6">
        <w:rPr>
          <w:rFonts w:ascii="Times New Roman" w:hAnsi="Times New Roman" w:eastAsia="Times New Roman" w:cs="Times New Roman"/>
          <w:i/>
        </w:rPr>
        <w:t xml:space="preserve"> </w:t>
      </w:r>
      <w:r w:rsidRPr="00F35FD6">
        <w:rPr>
          <w:rFonts w:ascii="Times New Roman" w:hAnsi="Times New Roman" w:eastAsia="Times New Roman" w:cs="Times New Roman"/>
          <w:i/>
        </w:rPr>
        <w:t>Natsvlishvili</w:t>
      </w:r>
      <w:r w:rsidRPr="00F35FD6">
        <w:rPr>
          <w:rFonts w:ascii="Times New Roman" w:hAnsi="Times New Roman" w:eastAsia="Times New Roman" w:cs="Times New Roman"/>
          <w:i/>
        </w:rPr>
        <w:t xml:space="preserve"> </w:t>
      </w:r>
      <w:r w:rsidRPr="00F35FD6" w:rsidR="005B5EBF">
        <w:rPr>
          <w:rFonts w:ascii="Times New Roman" w:hAnsi="Times New Roman" w:eastAsia="Times New Roman" w:cs="Times New Roman"/>
          <w:i/>
        </w:rPr>
        <w:t>and</w:t>
      </w:r>
      <w:r w:rsidRPr="00F35FD6">
        <w:rPr>
          <w:rFonts w:ascii="Times New Roman" w:hAnsi="Times New Roman" w:eastAsia="Times New Roman" w:cs="Times New Roman"/>
          <w:i/>
        </w:rPr>
        <w:t xml:space="preserve"> </w:t>
      </w:r>
      <w:r w:rsidRPr="00F35FD6">
        <w:rPr>
          <w:rFonts w:ascii="Times New Roman" w:hAnsi="Times New Roman" w:eastAsia="Times New Roman" w:cs="Times New Roman"/>
          <w:i/>
        </w:rPr>
        <w:t>Togonidze</w:t>
      </w:r>
      <w:r w:rsidRPr="00F35FD6">
        <w:rPr>
          <w:rFonts w:ascii="Times New Roman" w:hAnsi="Times New Roman" w:eastAsia="Times New Roman" w:cs="Times New Roman"/>
        </w:rPr>
        <w:t xml:space="preserve"> </w:t>
      </w:r>
      <w:r w:rsidRPr="00F35FD6" w:rsidR="005B5EBF">
        <w:rPr>
          <w:rFonts w:ascii="Times New Roman" w:hAnsi="Times New Roman" w:eastAsia="Times New Roman" w:cs="Times New Roman"/>
          <w:i/>
          <w:iCs/>
        </w:rPr>
        <w:t>v</w:t>
      </w:r>
      <w:r w:rsidRPr="00F35FD6">
        <w:rPr>
          <w:rFonts w:ascii="Times New Roman" w:hAnsi="Times New Roman" w:eastAsia="Times New Roman" w:cs="Times New Roman"/>
        </w:rPr>
        <w:t>. </w:t>
      </w:r>
      <w:r w:rsidRPr="00F35FD6" w:rsidR="005B5EBF">
        <w:rPr>
          <w:rFonts w:ascii="Times New Roman" w:hAnsi="Times New Roman" w:eastAsia="Times New Roman" w:cs="Times New Roman"/>
          <w:i/>
        </w:rPr>
        <w:t>Georgia</w:t>
      </w:r>
      <w:r w:rsidRPr="00F35FD6">
        <w:rPr>
          <w:rFonts w:ascii="Times New Roman" w:hAnsi="Times New Roman" w:eastAsia="Times New Roman" w:cs="Times New Roman"/>
        </w:rPr>
        <w:t xml:space="preserve">, </w:t>
      </w:r>
      <w:r w:rsidRPr="00F35FD6" w:rsidR="005B5EBF">
        <w:rPr>
          <w:rFonts w:ascii="Times New Roman" w:hAnsi="Times New Roman" w:eastAsia="Times New Roman" w:cs="Times New Roman"/>
          <w:spacing w:val="2"/>
        </w:rPr>
        <w:t xml:space="preserve">no. </w:t>
      </w:r>
      <w:r w:rsidRPr="00F35FD6">
        <w:rPr>
          <w:rFonts w:ascii="Times New Roman" w:hAnsi="Times New Roman" w:eastAsia="Times New Roman" w:cs="Times New Roman"/>
          <w:spacing w:val="2"/>
        </w:rPr>
        <w:t xml:space="preserve">9043/05, § 96 </w:t>
      </w:r>
      <w:r w:rsidRPr="00F35FD6" w:rsidR="005B5EBF">
        <w:rPr>
          <w:rFonts w:ascii="Times New Roman" w:hAnsi="Times New Roman" w:eastAsia="Times New Roman" w:cs="Times New Roman"/>
          <w:spacing w:val="2"/>
        </w:rPr>
        <w:t>ECHR</w:t>
      </w:r>
      <w:r w:rsidRPr="00F35FD6">
        <w:rPr>
          <w:rFonts w:ascii="Times New Roman" w:hAnsi="Times New Roman" w:eastAsia="Times New Roman" w:cs="Times New Roman"/>
          <w:spacing w:val="2"/>
        </w:rPr>
        <w:t xml:space="preserve"> 2014 (</w:t>
      </w:r>
      <w:r w:rsidRPr="00F35FD6" w:rsidR="005B5EBF">
        <w:rPr>
          <w:rFonts w:ascii="Times New Roman" w:hAnsi="Times New Roman" w:eastAsia="Times New Roman" w:cs="Times New Roman"/>
          <w:spacing w:val="2"/>
        </w:rPr>
        <w:t>extracts</w:t>
      </w:r>
      <w:r w:rsidRPr="00F35FD6">
        <w:rPr>
          <w:rFonts w:ascii="Times New Roman" w:hAnsi="Times New Roman" w:eastAsia="Times New Roman" w:cs="Times New Roman"/>
          <w:spacing w:val="2"/>
        </w:rPr>
        <w:t>))</w:t>
      </w:r>
      <w:r w:rsidRPr="00F35FD6" w:rsidR="00DA4857">
        <w:rPr>
          <w:rFonts w:ascii="Times New Roman" w:hAnsi="Times New Roman" w:eastAsia="Times New Roman" w:cs="Times New Roman"/>
          <w:spacing w:val="2"/>
        </w:rPr>
        <w:t xml:space="preserve"> </w:t>
      </w:r>
      <w:r w:rsidRPr="00F35FD6" w:rsidR="00243911">
        <w:rPr>
          <w:rFonts w:ascii="Times New Roman" w:hAnsi="Times New Roman" w:eastAsia="Times New Roman" w:cs="Times New Roman"/>
          <w:spacing w:val="2"/>
        </w:rPr>
        <w:t>lead</w:t>
      </w:r>
      <w:r w:rsidRPr="00F35FD6" w:rsidR="00CC34AF">
        <w:rPr>
          <w:rFonts w:ascii="Times New Roman" w:hAnsi="Times New Roman" w:eastAsia="Times New Roman" w:cs="Times New Roman"/>
          <w:spacing w:val="2"/>
        </w:rPr>
        <w:t>s</w:t>
      </w:r>
      <w:r w:rsidRPr="00F35FD6" w:rsidR="00DA4857">
        <w:rPr>
          <w:rFonts w:ascii="Times New Roman" w:hAnsi="Times New Roman" w:eastAsia="Times New Roman" w:cs="Times New Roman"/>
          <w:spacing w:val="2"/>
        </w:rPr>
        <w:t xml:space="preserve"> the Court to the view that</w:t>
      </w:r>
      <w:r w:rsidRPr="00F35FD6" w:rsidR="003E4245">
        <w:rPr>
          <w:rFonts w:ascii="Times New Roman" w:hAnsi="Times New Roman" w:eastAsia="Times New Roman" w:cs="Times New Roman"/>
          <w:spacing w:val="2"/>
        </w:rPr>
        <w:t>,</w:t>
      </w:r>
      <w:r w:rsidRPr="00F35FD6" w:rsidR="003E4245">
        <w:rPr>
          <w:rFonts w:ascii="Times New Roman" w:hAnsi="Times New Roman" w:eastAsia="Times New Roman" w:cs="Times New Roman"/>
        </w:rPr>
        <w:t xml:space="preserve"> in deciding the </w:t>
      </w:r>
      <w:r w:rsidRPr="00F35FD6" w:rsidR="00DA4857">
        <w:rPr>
          <w:rFonts w:ascii="Times New Roman" w:hAnsi="Times New Roman" w:eastAsia="Times New Roman" w:cs="Times New Roman"/>
        </w:rPr>
        <w:t xml:space="preserve">relevance and weight </w:t>
      </w:r>
      <w:r w:rsidRPr="00F35FD6" w:rsidR="003E4245">
        <w:rPr>
          <w:rFonts w:ascii="Times New Roman" w:hAnsi="Times New Roman" w:eastAsia="Times New Roman" w:cs="Times New Roman"/>
        </w:rPr>
        <w:t xml:space="preserve">to be accorded to </w:t>
      </w:r>
      <w:r w:rsidRPr="00F35FD6" w:rsidR="00DA4857">
        <w:rPr>
          <w:rFonts w:ascii="Times New Roman" w:hAnsi="Times New Roman" w:eastAsia="Times New Roman" w:cs="Times New Roman"/>
        </w:rPr>
        <w:t>each factor</w:t>
      </w:r>
      <w:r w:rsidRPr="00F35FD6" w:rsidR="003E4245">
        <w:rPr>
          <w:rFonts w:ascii="Times New Roman" w:hAnsi="Times New Roman" w:eastAsia="Times New Roman" w:cs="Times New Roman"/>
        </w:rPr>
        <w:t xml:space="preserve">, </w:t>
      </w:r>
      <w:r w:rsidRPr="00F35FD6" w:rsidR="00B267A5">
        <w:rPr>
          <w:rFonts w:ascii="Times New Roman" w:hAnsi="Times New Roman" w:eastAsia="Times New Roman" w:cs="Times New Roman"/>
          <w:spacing w:val="2"/>
        </w:rPr>
        <w:t>consideration</w:t>
      </w:r>
      <w:r w:rsidRPr="00F35FD6" w:rsidR="003E4245">
        <w:rPr>
          <w:rFonts w:ascii="Times New Roman" w:hAnsi="Times New Roman" w:eastAsia="Times New Roman" w:cs="Times New Roman"/>
          <w:spacing w:val="2"/>
        </w:rPr>
        <w:t xml:space="preserve"> must be </w:t>
      </w:r>
      <w:r w:rsidRPr="00F35FD6" w:rsidR="00D70109">
        <w:rPr>
          <w:rFonts w:ascii="Times New Roman" w:hAnsi="Times New Roman" w:eastAsia="Times New Roman" w:cs="Times New Roman"/>
          <w:spacing w:val="2"/>
        </w:rPr>
        <w:t>given</w:t>
      </w:r>
      <w:r w:rsidRPr="00F35FD6" w:rsidR="003E4245">
        <w:rPr>
          <w:rFonts w:ascii="Times New Roman" w:hAnsi="Times New Roman" w:eastAsia="Times New Roman" w:cs="Times New Roman"/>
          <w:spacing w:val="2"/>
        </w:rPr>
        <w:t xml:space="preserve"> to the specific circumstances of </w:t>
      </w:r>
      <w:r w:rsidRPr="00F35FD6" w:rsidR="00AA5CEC">
        <w:rPr>
          <w:rFonts w:ascii="Times New Roman" w:hAnsi="Times New Roman" w:eastAsia="Times New Roman" w:cs="Times New Roman"/>
          <w:spacing w:val="2"/>
        </w:rPr>
        <w:t>the</w:t>
      </w:r>
      <w:r w:rsidRPr="00F35FD6" w:rsidR="003E4245">
        <w:rPr>
          <w:rFonts w:ascii="Times New Roman" w:hAnsi="Times New Roman" w:eastAsia="Times New Roman" w:cs="Times New Roman"/>
          <w:spacing w:val="2"/>
        </w:rPr>
        <w:t xml:space="preserve"> case.</w:t>
      </w:r>
      <w:r w:rsidRPr="00F35FD6" w:rsidR="003E4245">
        <w:rPr>
          <w:rFonts w:ascii="Times New Roman" w:hAnsi="Times New Roman" w:eastAsia="Times New Roman" w:cs="Times New Roman"/>
        </w:rPr>
        <w:t xml:space="preserve"> </w:t>
      </w:r>
      <w:bookmarkStart w:name="lt_pId292" w:id="184"/>
      <w:bookmarkEnd w:id="183"/>
      <w:r w:rsidRPr="00F35FD6" w:rsidR="00B263D1">
        <w:rPr>
          <w:rFonts w:ascii="Times New Roman" w:hAnsi="Times New Roman" w:eastAsia="Times New Roman" w:cs="Times New Roman"/>
        </w:rPr>
        <w:t>It</w:t>
      </w:r>
      <w:r w:rsidRPr="00F35FD6" w:rsidR="00FD1EF6">
        <w:rPr>
          <w:rFonts w:ascii="Times New Roman" w:hAnsi="Times New Roman" w:eastAsia="Times New Roman" w:cs="Times New Roman"/>
        </w:rPr>
        <w:t> </w:t>
      </w:r>
      <w:r w:rsidRPr="00F35FD6" w:rsidR="00B263D1">
        <w:rPr>
          <w:rFonts w:ascii="Times New Roman" w:hAnsi="Times New Roman" w:eastAsia="Times New Roman" w:cs="Times New Roman"/>
        </w:rPr>
        <w:t xml:space="preserve">is </w:t>
      </w:r>
      <w:r w:rsidRPr="00F35FD6" w:rsidR="00B263D1">
        <w:rPr>
          <w:rFonts w:ascii="Times New Roman" w:hAnsi="Times New Roman" w:eastAsia="Times New Roman" w:cs="Times New Roman"/>
          <w:spacing w:val="-2"/>
        </w:rPr>
        <w:t>true that</w:t>
      </w:r>
      <w:r w:rsidRPr="00F35FD6" w:rsidR="00C07AA8">
        <w:rPr>
          <w:rFonts w:ascii="Times New Roman" w:hAnsi="Times New Roman" w:eastAsia="Times New Roman" w:cs="Times New Roman"/>
          <w:spacing w:val="-2"/>
        </w:rPr>
        <w:t xml:space="preserve"> </w:t>
      </w:r>
      <w:r w:rsidRPr="00F35FD6" w:rsidR="00FD05C2">
        <w:rPr>
          <w:rFonts w:ascii="Times New Roman" w:hAnsi="Times New Roman" w:eastAsia="Times New Roman" w:cs="Times New Roman"/>
          <w:spacing w:val="-2"/>
        </w:rPr>
        <w:t xml:space="preserve">the </w:t>
      </w:r>
      <w:r w:rsidRPr="00F35FD6" w:rsidR="007C2659">
        <w:rPr>
          <w:rFonts w:ascii="Times New Roman" w:hAnsi="Times New Roman" w:eastAsia="Times New Roman" w:cs="Times New Roman"/>
          <w:spacing w:val="-2"/>
        </w:rPr>
        <w:t xml:space="preserve">measure in issue will </w:t>
      </w:r>
      <w:r w:rsidRPr="00F35FD6" w:rsidR="00026FB1">
        <w:rPr>
          <w:rFonts w:ascii="Times New Roman" w:hAnsi="Times New Roman" w:eastAsia="Times New Roman" w:cs="Times New Roman"/>
          <w:spacing w:val="-2"/>
        </w:rPr>
        <w:t>need</w:t>
      </w:r>
      <w:r w:rsidRPr="00F35FD6" w:rsidR="007C2659">
        <w:rPr>
          <w:rFonts w:ascii="Times New Roman" w:hAnsi="Times New Roman" w:eastAsia="Times New Roman" w:cs="Times New Roman"/>
          <w:spacing w:val="-2"/>
        </w:rPr>
        <w:t xml:space="preserve"> </w:t>
      </w:r>
      <w:r w:rsidRPr="00F35FD6" w:rsidR="00FD05C2">
        <w:rPr>
          <w:rFonts w:ascii="Times New Roman" w:hAnsi="Times New Roman" w:eastAsia="Times New Roman" w:cs="Times New Roman"/>
          <w:spacing w:val="-2"/>
        </w:rPr>
        <w:t xml:space="preserve">to meet </w:t>
      </w:r>
      <w:r w:rsidRPr="00F35FD6" w:rsidR="00EE29FE">
        <w:rPr>
          <w:rFonts w:ascii="Times New Roman" w:hAnsi="Times New Roman" w:eastAsia="Times New Roman" w:cs="Times New Roman"/>
          <w:spacing w:val="-2"/>
        </w:rPr>
        <w:t>some</w:t>
      </w:r>
      <w:r w:rsidRPr="00F35FD6" w:rsidR="00FD05C2">
        <w:rPr>
          <w:rFonts w:ascii="Times New Roman" w:hAnsi="Times New Roman" w:eastAsia="Times New Roman" w:cs="Times New Roman"/>
          <w:spacing w:val="-2"/>
        </w:rPr>
        <w:t xml:space="preserve"> severity threshold</w:t>
      </w:r>
      <w:r w:rsidRPr="00F35FD6" w:rsidR="00B263D1">
        <w:rPr>
          <w:rFonts w:ascii="Times New Roman" w:hAnsi="Times New Roman" w:eastAsia="Times New Roman" w:cs="Times New Roman"/>
          <w:spacing w:val="-2"/>
        </w:rPr>
        <w:t>,</w:t>
      </w:r>
      <w:r w:rsidRPr="00F35FD6" w:rsidR="00FD05C2">
        <w:rPr>
          <w:rFonts w:ascii="Times New Roman" w:hAnsi="Times New Roman" w:eastAsia="Times New Roman" w:cs="Times New Roman"/>
          <w:spacing w:val="-2"/>
        </w:rPr>
        <w:t xml:space="preserve"> </w:t>
      </w:r>
      <w:r w:rsidRPr="00F35FD6" w:rsidR="00B263D1">
        <w:rPr>
          <w:rFonts w:ascii="Times New Roman" w:hAnsi="Times New Roman" w:eastAsia="Times New Roman" w:cs="Times New Roman"/>
          <w:spacing w:val="-2"/>
        </w:rPr>
        <w:t xml:space="preserve">but </w:t>
      </w:r>
      <w:r w:rsidRPr="00F35FD6" w:rsidR="00B53DF6">
        <w:rPr>
          <w:rFonts w:ascii="Times New Roman" w:hAnsi="Times New Roman" w:eastAsia="Times New Roman" w:cs="Times New Roman"/>
          <w:spacing w:val="-2"/>
        </w:rPr>
        <w:t>the</w:t>
      </w:r>
      <w:r w:rsidRPr="00F35FD6" w:rsidR="0023361F">
        <w:rPr>
          <w:rFonts w:ascii="Times New Roman" w:hAnsi="Times New Roman" w:eastAsia="Times New Roman" w:cs="Times New Roman"/>
        </w:rPr>
        <w:t xml:space="preserve"> </w:t>
      </w:r>
      <w:r w:rsidRPr="00F35FD6" w:rsidR="00405CEC">
        <w:rPr>
          <w:rFonts w:ascii="Times New Roman" w:hAnsi="Times New Roman" w:eastAsia="Times New Roman" w:cs="Times New Roman"/>
        </w:rPr>
        <w:t xml:space="preserve">domestic authorities </w:t>
      </w:r>
      <w:r w:rsidRPr="00F35FD6" w:rsidR="00B53DF6">
        <w:rPr>
          <w:rFonts w:ascii="Times New Roman" w:hAnsi="Times New Roman" w:eastAsia="Times New Roman" w:cs="Times New Roman"/>
        </w:rPr>
        <w:t xml:space="preserve">will </w:t>
      </w:r>
      <w:r w:rsidRPr="00F35FD6" w:rsidR="00185502">
        <w:rPr>
          <w:rFonts w:ascii="Times New Roman" w:hAnsi="Times New Roman" w:eastAsia="Times New Roman" w:cs="Times New Roman"/>
        </w:rPr>
        <w:t>be</w:t>
      </w:r>
      <w:r w:rsidRPr="00F35FD6" w:rsidR="00085FD5">
        <w:rPr>
          <w:rFonts w:ascii="Times New Roman" w:hAnsi="Times New Roman" w:eastAsia="Times New Roman" w:cs="Times New Roman"/>
        </w:rPr>
        <w:t xml:space="preserve"> </w:t>
      </w:r>
      <w:r w:rsidRPr="00F35FD6" w:rsidR="00185502">
        <w:rPr>
          <w:rFonts w:ascii="Times New Roman" w:hAnsi="Times New Roman" w:eastAsia="Times New Roman" w:cs="Times New Roman"/>
        </w:rPr>
        <w:t>responsible for</w:t>
      </w:r>
      <w:r w:rsidRPr="00F35FD6" w:rsidR="00D70109">
        <w:rPr>
          <w:rFonts w:ascii="Times New Roman" w:hAnsi="Times New Roman" w:eastAsia="Times New Roman" w:cs="Times New Roman"/>
        </w:rPr>
        <w:t xml:space="preserve"> assessing</w:t>
      </w:r>
      <w:r w:rsidRPr="00F35FD6" w:rsidR="00B263D1">
        <w:rPr>
          <w:rFonts w:ascii="Times New Roman" w:hAnsi="Times New Roman" w:eastAsia="Times New Roman" w:cs="Times New Roman"/>
        </w:rPr>
        <w:t xml:space="preserve"> its</w:t>
      </w:r>
      <w:r w:rsidRPr="00F35FD6" w:rsidR="00B267A5">
        <w:rPr>
          <w:rFonts w:ascii="Times New Roman" w:hAnsi="Times New Roman" w:eastAsia="Times New Roman" w:cs="Times New Roman"/>
        </w:rPr>
        <w:t xml:space="preserve"> </w:t>
      </w:r>
      <w:r w:rsidRPr="00F35FD6" w:rsidR="00FD05C2">
        <w:rPr>
          <w:rFonts w:ascii="Times New Roman" w:hAnsi="Times New Roman" w:eastAsia="Times New Roman" w:cs="Times New Roman"/>
        </w:rPr>
        <w:t xml:space="preserve">proportionality and </w:t>
      </w:r>
      <w:r w:rsidRPr="00F35FD6" w:rsidR="00B267A5">
        <w:rPr>
          <w:rFonts w:ascii="Times New Roman" w:hAnsi="Times New Roman" w:eastAsia="Times New Roman" w:cs="Times New Roman"/>
        </w:rPr>
        <w:t xml:space="preserve">any </w:t>
      </w:r>
      <w:r w:rsidRPr="00F35FD6" w:rsidR="00026FB1">
        <w:rPr>
          <w:rFonts w:ascii="Times New Roman" w:hAnsi="Times New Roman" w:eastAsia="Times New Roman" w:cs="Times New Roman"/>
        </w:rPr>
        <w:t>especially</w:t>
      </w:r>
      <w:r w:rsidRPr="00F35FD6" w:rsidR="00295BE7">
        <w:rPr>
          <w:rFonts w:ascii="Times New Roman" w:hAnsi="Times New Roman" w:eastAsia="Times New Roman" w:cs="Times New Roman"/>
        </w:rPr>
        <w:t xml:space="preserve"> </w:t>
      </w:r>
      <w:r w:rsidRPr="00F35FD6" w:rsidR="00026FB1">
        <w:rPr>
          <w:rFonts w:ascii="Times New Roman" w:hAnsi="Times New Roman" w:eastAsia="Times New Roman" w:cs="Times New Roman"/>
        </w:rPr>
        <w:t>serious</w:t>
      </w:r>
      <w:r w:rsidRPr="00F35FD6" w:rsidR="00295BE7">
        <w:rPr>
          <w:rFonts w:ascii="Times New Roman" w:hAnsi="Times New Roman" w:eastAsia="Times New Roman" w:cs="Times New Roman"/>
        </w:rPr>
        <w:t xml:space="preserve"> consequences</w:t>
      </w:r>
      <w:r w:rsidRPr="00F35FD6" w:rsidR="00AC40EA">
        <w:rPr>
          <w:rFonts w:ascii="Times New Roman" w:hAnsi="Times New Roman" w:eastAsia="Times New Roman" w:cs="Times New Roman"/>
        </w:rPr>
        <w:t xml:space="preserve"> </w:t>
      </w:r>
      <w:r w:rsidRPr="00F35FD6" w:rsidR="00185502">
        <w:rPr>
          <w:rFonts w:ascii="Times New Roman" w:hAnsi="Times New Roman" w:eastAsia="Times New Roman" w:cs="Times New Roman"/>
        </w:rPr>
        <w:t>it may have in</w:t>
      </w:r>
      <w:r w:rsidRPr="00F35FD6" w:rsidR="00295BE7">
        <w:rPr>
          <w:rFonts w:ascii="Times New Roman" w:hAnsi="Times New Roman" w:eastAsia="Times New Roman" w:cs="Times New Roman"/>
        </w:rPr>
        <w:t xml:space="preserve"> the </w:t>
      </w:r>
      <w:r w:rsidRPr="00F35FD6" w:rsidR="00185502">
        <w:rPr>
          <w:rFonts w:ascii="Times New Roman" w:hAnsi="Times New Roman" w:eastAsia="Times New Roman" w:cs="Times New Roman"/>
        </w:rPr>
        <w:t xml:space="preserve">light of the </w:t>
      </w:r>
      <w:r w:rsidRPr="00F35FD6" w:rsidR="00026FB1">
        <w:rPr>
          <w:rFonts w:ascii="Times New Roman" w:hAnsi="Times New Roman" w:eastAsia="Times New Roman" w:cs="Times New Roman"/>
        </w:rPr>
        <w:t>applicant</w:t>
      </w:r>
      <w:r w:rsidRPr="00F35FD6" w:rsidR="00F35FD6">
        <w:rPr>
          <w:rFonts w:ascii="Times New Roman" w:hAnsi="Times New Roman" w:eastAsia="Times New Roman" w:cs="Times New Roman"/>
        </w:rPr>
        <w:t>’</w:t>
      </w:r>
      <w:r w:rsidRPr="00F35FD6" w:rsidR="00026FB1">
        <w:rPr>
          <w:rFonts w:ascii="Times New Roman" w:hAnsi="Times New Roman" w:eastAsia="Times New Roman" w:cs="Times New Roman"/>
        </w:rPr>
        <w:t>s</w:t>
      </w:r>
      <w:r w:rsidRPr="00F35FD6" w:rsidR="00026FB1">
        <w:rPr>
          <w:rFonts w:ascii="Times New Roman" w:hAnsi="Times New Roman" w:eastAsia="Times New Roman" w:cs="Times New Roman"/>
          <w:spacing w:val="-2"/>
        </w:rPr>
        <w:t xml:space="preserve"> </w:t>
      </w:r>
      <w:r w:rsidRPr="00F35FD6" w:rsidR="00026FB1">
        <w:rPr>
          <w:rFonts w:ascii="Times New Roman" w:hAnsi="Times New Roman" w:eastAsia="Times New Roman" w:cs="Times New Roman"/>
        </w:rPr>
        <w:t>individual circumstances</w:t>
      </w:r>
      <w:r w:rsidRPr="00F35FD6" w:rsidR="00295BE7">
        <w:rPr>
          <w:rFonts w:ascii="Times New Roman" w:hAnsi="Times New Roman" w:eastAsia="Times New Roman" w:cs="Times New Roman"/>
        </w:rPr>
        <w:t>.</w:t>
      </w:r>
      <w:bookmarkEnd w:id="184"/>
      <w:r w:rsidRPr="00F35FD6" w:rsidR="00295BE7">
        <w:rPr>
          <w:rFonts w:ascii="Times New Roman" w:hAnsi="Times New Roman" w:eastAsia="Times New Roman" w:cs="Times New Roman"/>
        </w:rPr>
        <w:t xml:space="preserve"> </w:t>
      </w:r>
      <w:r w:rsidRPr="00F35FD6" w:rsidR="00405CEC">
        <w:rPr>
          <w:rFonts w:ascii="Times New Roman" w:hAnsi="Times New Roman" w:eastAsia="Times New Roman" w:cs="Times New Roman"/>
        </w:rPr>
        <w:t>Whether there is a</w:t>
      </w:r>
      <w:r w:rsidRPr="00F35FD6" w:rsidR="00295BE7">
        <w:rPr>
          <w:rFonts w:ascii="Times New Roman" w:hAnsi="Times New Roman" w:eastAsia="Times New Roman" w:cs="Times New Roman"/>
        </w:rPr>
        <w:t xml:space="preserve"> </w:t>
      </w:r>
      <w:bookmarkStart w:name="lt_pId293" w:id="185"/>
      <w:r w:rsidRPr="00F35FD6" w:rsidR="00C4718E">
        <w:rPr>
          <w:rFonts w:ascii="Times New Roman" w:hAnsi="Times New Roman" w:eastAsia="Times New Roman" w:cs="Times New Roman"/>
        </w:rPr>
        <w:t>penalty</w:t>
      </w:r>
      <w:r w:rsidRPr="00F35FD6" w:rsidR="00295BE7">
        <w:rPr>
          <w:rFonts w:ascii="Times New Roman" w:hAnsi="Times New Roman" w:eastAsia="Times New Roman" w:cs="Times New Roman"/>
        </w:rPr>
        <w:t xml:space="preserve"> </w:t>
      </w:r>
      <w:r w:rsidRPr="00F35FD6" w:rsidR="00F97B0D">
        <w:rPr>
          <w:rFonts w:ascii="Times New Roman" w:hAnsi="Times New Roman" w:eastAsia="Times New Roman" w:cs="Times New Roman"/>
        </w:rPr>
        <w:t xml:space="preserve">of imprisonment </w:t>
      </w:r>
      <w:r w:rsidRPr="00F35FD6" w:rsidR="00295BE7">
        <w:rPr>
          <w:rFonts w:ascii="Times New Roman" w:hAnsi="Times New Roman" w:eastAsia="Times New Roman" w:cs="Times New Roman"/>
        </w:rPr>
        <w:t>will</w:t>
      </w:r>
      <w:r w:rsidRPr="00F35FD6" w:rsidR="009F23A2">
        <w:rPr>
          <w:rFonts w:ascii="Times New Roman" w:hAnsi="Times New Roman" w:eastAsia="Times New Roman" w:cs="Times New Roman"/>
        </w:rPr>
        <w:t xml:space="preserve"> </w:t>
      </w:r>
      <w:r w:rsidRPr="00F35FD6" w:rsidR="00AC40EA">
        <w:rPr>
          <w:rFonts w:ascii="Times New Roman" w:hAnsi="Times New Roman" w:eastAsia="Times New Roman" w:cs="Times New Roman"/>
        </w:rPr>
        <w:t>therefore</w:t>
      </w:r>
      <w:r w:rsidRPr="00F35FD6" w:rsidR="00295BE7">
        <w:rPr>
          <w:rFonts w:ascii="Times New Roman" w:hAnsi="Times New Roman" w:eastAsia="Times New Roman" w:cs="Times New Roman"/>
        </w:rPr>
        <w:t xml:space="preserve"> be a significant factor</w:t>
      </w:r>
      <w:r w:rsidRPr="00F35FD6" w:rsidR="00874AF3">
        <w:rPr>
          <w:rFonts w:ascii="Times New Roman" w:hAnsi="Times New Roman" w:eastAsia="Times New Roman" w:cs="Times New Roman"/>
        </w:rPr>
        <w:t>, but will not by itself be determinative,</w:t>
      </w:r>
      <w:r w:rsidRPr="00F35FD6" w:rsidR="00295BE7">
        <w:rPr>
          <w:rFonts w:ascii="Times New Roman" w:hAnsi="Times New Roman" w:eastAsia="Times New Roman" w:cs="Times New Roman"/>
        </w:rPr>
        <w:t xml:space="preserve"> in the Court</w:t>
      </w:r>
      <w:r w:rsidRPr="00F35FD6" w:rsidR="00F35FD6">
        <w:rPr>
          <w:rFonts w:ascii="Times New Roman" w:hAnsi="Times New Roman" w:eastAsia="Times New Roman" w:cs="Times New Roman"/>
        </w:rPr>
        <w:t>’</w:t>
      </w:r>
      <w:r w:rsidRPr="00F35FD6" w:rsidR="00295BE7">
        <w:rPr>
          <w:rFonts w:ascii="Times New Roman" w:hAnsi="Times New Roman" w:eastAsia="Times New Roman" w:cs="Times New Roman"/>
        </w:rPr>
        <w:t xml:space="preserve">s </w:t>
      </w:r>
      <w:r w:rsidRPr="00F35FD6" w:rsidR="00B53DF6">
        <w:rPr>
          <w:rFonts w:ascii="Times New Roman" w:hAnsi="Times New Roman" w:eastAsia="Times New Roman" w:cs="Times New Roman"/>
        </w:rPr>
        <w:t>decision</w:t>
      </w:r>
      <w:r w:rsidRPr="00F35FD6" w:rsidR="00295BE7">
        <w:rPr>
          <w:rFonts w:ascii="Times New Roman" w:hAnsi="Times New Roman" w:eastAsia="Times New Roman" w:cs="Times New Roman"/>
        </w:rPr>
        <w:t xml:space="preserve"> </w:t>
      </w:r>
      <w:r w:rsidRPr="00F35FD6" w:rsidR="00EC7B68">
        <w:rPr>
          <w:rFonts w:ascii="Times New Roman" w:hAnsi="Times New Roman" w:eastAsia="Times New Roman" w:cs="Times New Roman"/>
        </w:rPr>
        <w:t xml:space="preserve">as to </w:t>
      </w:r>
      <w:r w:rsidRPr="00F35FD6" w:rsidR="00874AF3">
        <w:rPr>
          <w:rFonts w:ascii="Times New Roman" w:hAnsi="Times New Roman" w:eastAsia="Times New Roman" w:cs="Times New Roman"/>
        </w:rPr>
        <w:t>whether the offence was of a</w:t>
      </w:r>
      <w:r w:rsidRPr="00F35FD6" w:rsidR="00295BE7">
        <w:rPr>
          <w:rFonts w:ascii="Times New Roman" w:hAnsi="Times New Roman" w:eastAsia="Times New Roman" w:cs="Times New Roman"/>
        </w:rPr>
        <w:t xml:space="preserve"> minor character</w:t>
      </w:r>
      <w:bookmarkEnd w:id="185"/>
      <w:r w:rsidRPr="00F35FD6" w:rsidR="00874AF3">
        <w:rPr>
          <w:rFonts w:ascii="Times New Roman" w:hAnsi="Times New Roman" w:eastAsia="Times New Roman" w:cs="Times New Roman"/>
        </w:rPr>
        <w:t>.</w:t>
      </w:r>
    </w:p>
    <w:bookmarkStart w:name="lt_pId295" w:id="186"/>
    <w:p w:rsidRPr="00F35FD6" w:rsidR="007C39AC" w:rsidP="00F35FD6" w14:paraId="501518FD" w14:textId="4B3A7B20">
      <w:pPr>
        <w:pStyle w:val="JuPara"/>
      </w:pPr>
      <w:r w:rsidRPr="00F35FD6">
        <w:rPr>
          <w:rFonts w:ascii="Times New Roman" w:hAnsi="Times New Roman" w:eastAsia="Times New Roman" w:cs="Times New Roman"/>
        </w:rPr>
        <w:fldChar w:fldCharType="begin"/>
      </w:r>
      <w:r w:rsidRPr="00F35FD6">
        <w:rPr>
          <w:rFonts w:ascii="Times New Roman" w:hAnsi="Times New Roman" w:eastAsia="Times New Roman" w:cs="Times New Roman"/>
        </w:rPr>
        <w:instrText xml:space="preserve"> SEQ level0 \*arabic \* MERGEFORMAT </w:instrText>
      </w:r>
      <w:r w:rsidRPr="00F35FD6">
        <w:rPr>
          <w:rFonts w:ascii="Times New Roman" w:hAnsi="Times New Roman" w:eastAsia="Times New Roman" w:cs="Times New Roman"/>
        </w:rPr>
        <w:fldChar w:fldCharType="separate"/>
      </w:r>
      <w:r w:rsidRPr="00F35FD6" w:rsidR="00F35FD6">
        <w:rPr>
          <w:rFonts w:ascii="Times New Roman" w:hAnsi="Times New Roman" w:eastAsia="Times New Roman" w:cs="Times New Roman"/>
          <w:noProof/>
        </w:rPr>
        <w:t>38</w:t>
      </w:r>
      <w:r w:rsidRPr="00F35FD6">
        <w:rPr>
          <w:rFonts w:ascii="Times New Roman" w:hAnsi="Times New Roman" w:eastAsia="Times New Roman" w:cs="Times New Roman"/>
        </w:rPr>
        <w:fldChar w:fldCharType="end"/>
      </w:r>
      <w:r w:rsidRPr="00F35FD6">
        <w:rPr>
          <w:rFonts w:ascii="Times New Roman" w:hAnsi="Times New Roman" w:eastAsia="Times New Roman" w:cs="Times New Roman"/>
        </w:rPr>
        <w:t>.  </w:t>
      </w:r>
      <w:r w:rsidRPr="00F35FD6" w:rsidR="001248D9">
        <w:rPr>
          <w:rFonts w:ascii="Times New Roman" w:hAnsi="Times New Roman" w:eastAsia="Times New Roman" w:cs="Times New Roman"/>
        </w:rPr>
        <w:t>This interpretation of A</w:t>
      </w:r>
      <w:r w:rsidRPr="00F35FD6">
        <w:rPr>
          <w:rFonts w:ascii="Times New Roman" w:hAnsi="Times New Roman" w:eastAsia="Times New Roman" w:cs="Times New Roman"/>
        </w:rPr>
        <w:t>rticle 2</w:t>
      </w:r>
      <w:r w:rsidRPr="00F35FD6" w:rsidR="001248D9">
        <w:rPr>
          <w:rFonts w:ascii="Times New Roman" w:hAnsi="Times New Roman" w:eastAsia="Times New Roman" w:cs="Times New Roman"/>
        </w:rPr>
        <w:t xml:space="preserve"> § 2 of</w:t>
      </w:r>
      <w:r w:rsidRPr="00F35FD6">
        <w:rPr>
          <w:rFonts w:ascii="Times New Roman" w:hAnsi="Times New Roman" w:eastAsia="Times New Roman" w:cs="Times New Roman"/>
        </w:rPr>
        <w:t xml:space="preserve"> Protocol </w:t>
      </w:r>
      <w:r w:rsidRPr="00F35FD6" w:rsidR="001248D9">
        <w:t>No.</w:t>
      </w:r>
      <w:r w:rsidRPr="00F35FD6">
        <w:t> </w:t>
      </w:r>
      <w:r w:rsidRPr="00F35FD6">
        <w:rPr>
          <w:rFonts w:ascii="Times New Roman" w:hAnsi="Times New Roman" w:eastAsia="Times New Roman" w:cs="Times New Roman"/>
        </w:rPr>
        <w:t xml:space="preserve">7 </w:t>
      </w:r>
      <w:r w:rsidRPr="00F35FD6" w:rsidR="001248D9">
        <w:rPr>
          <w:rFonts w:ascii="Times New Roman" w:hAnsi="Times New Roman" w:eastAsia="Times New Roman" w:cs="Times New Roman"/>
        </w:rPr>
        <w:t xml:space="preserve">and the </w:t>
      </w:r>
      <w:r w:rsidRPr="00F35FD6" w:rsidR="00677530">
        <w:rPr>
          <w:rFonts w:ascii="Times New Roman" w:hAnsi="Times New Roman" w:eastAsia="Times New Roman" w:cs="Times New Roman"/>
        </w:rPr>
        <w:t xml:space="preserve">related </w:t>
      </w:r>
      <w:r w:rsidRPr="00F35FD6" w:rsidR="001248D9">
        <w:rPr>
          <w:rFonts w:ascii="Times New Roman" w:hAnsi="Times New Roman" w:eastAsia="Times New Roman" w:cs="Times New Roman"/>
          <w:spacing w:val="2"/>
        </w:rPr>
        <w:t xml:space="preserve">Explanatory Report </w:t>
      </w:r>
      <w:r w:rsidRPr="00F35FD6" w:rsidR="00E46D53">
        <w:rPr>
          <w:rFonts w:ascii="Times New Roman" w:hAnsi="Times New Roman" w:eastAsia="Times New Roman" w:cs="Times New Roman"/>
          <w:spacing w:val="2"/>
        </w:rPr>
        <w:t>is consistent</w:t>
      </w:r>
      <w:r w:rsidRPr="00F35FD6" w:rsidR="001248D9">
        <w:rPr>
          <w:rFonts w:ascii="Times New Roman" w:hAnsi="Times New Roman" w:eastAsia="Times New Roman" w:cs="Times New Roman"/>
          <w:spacing w:val="2"/>
        </w:rPr>
        <w:t xml:space="preserve"> with the general rules of interpretation</w:t>
      </w:r>
      <w:r w:rsidRPr="00F35FD6" w:rsidR="00E46D53">
        <w:rPr>
          <w:rFonts w:ascii="Times New Roman" w:hAnsi="Times New Roman" w:eastAsia="Times New Roman" w:cs="Times New Roman"/>
          <w:spacing w:val="2"/>
        </w:rPr>
        <w:t xml:space="preserve"> laid</w:t>
      </w:r>
      <w:r w:rsidRPr="00F35FD6" w:rsidR="00C7314E">
        <w:rPr>
          <w:rFonts w:ascii="Times New Roman" w:hAnsi="Times New Roman" w:eastAsia="Times New Roman" w:cs="Times New Roman"/>
          <w:spacing w:val="20"/>
        </w:rPr>
        <w:t> </w:t>
      </w:r>
      <w:r w:rsidRPr="00F35FD6" w:rsidR="00E46D53">
        <w:rPr>
          <w:rFonts w:ascii="Times New Roman" w:hAnsi="Times New Roman" w:eastAsia="Times New Roman" w:cs="Times New Roman"/>
          <w:spacing w:val="2"/>
        </w:rPr>
        <w:t>down in</w:t>
      </w:r>
      <w:r w:rsidRPr="00F35FD6" w:rsidR="001248D9">
        <w:rPr>
          <w:rFonts w:ascii="Times New Roman" w:hAnsi="Times New Roman" w:eastAsia="Times New Roman" w:cs="Times New Roman"/>
          <w:spacing w:val="2"/>
        </w:rPr>
        <w:t xml:space="preserve"> A</w:t>
      </w:r>
      <w:r w:rsidRPr="00F35FD6">
        <w:rPr>
          <w:rFonts w:ascii="Times New Roman" w:hAnsi="Times New Roman" w:eastAsia="Times New Roman" w:cs="Times New Roman"/>
          <w:spacing w:val="2"/>
        </w:rPr>
        <w:t>rticles</w:t>
      </w:r>
      <w:r w:rsidRPr="00F35FD6" w:rsidR="00D70109">
        <w:rPr>
          <w:rFonts w:ascii="Times New Roman" w:hAnsi="Times New Roman" w:eastAsia="Times New Roman" w:cs="Times New Roman"/>
          <w:spacing w:val="2"/>
        </w:rPr>
        <w:t xml:space="preserve"> </w:t>
      </w:r>
      <w:r w:rsidRPr="00F35FD6">
        <w:rPr>
          <w:rFonts w:ascii="Times New Roman" w:hAnsi="Times New Roman" w:eastAsia="Times New Roman" w:cs="Times New Roman"/>
          <w:spacing w:val="2"/>
        </w:rPr>
        <w:t xml:space="preserve">31 § 4 </w:t>
      </w:r>
      <w:r w:rsidRPr="00F35FD6" w:rsidR="001248D9">
        <w:rPr>
          <w:rFonts w:ascii="Times New Roman" w:hAnsi="Times New Roman" w:eastAsia="Times New Roman" w:cs="Times New Roman"/>
          <w:spacing w:val="2"/>
        </w:rPr>
        <w:t>and</w:t>
      </w:r>
      <w:r w:rsidRPr="00F35FD6">
        <w:rPr>
          <w:rFonts w:ascii="Times New Roman" w:hAnsi="Times New Roman" w:eastAsia="Times New Roman" w:cs="Times New Roman"/>
          <w:spacing w:val="2"/>
        </w:rPr>
        <w:t xml:space="preserve"> 32 </w:t>
      </w:r>
      <w:r w:rsidRPr="00F35FD6" w:rsidR="001248D9">
        <w:rPr>
          <w:rFonts w:ascii="Times New Roman" w:hAnsi="Times New Roman" w:eastAsia="Times New Roman" w:cs="Times New Roman"/>
          <w:spacing w:val="2"/>
        </w:rPr>
        <w:t>of the Vienna Convention on the Law</w:t>
      </w:r>
      <w:r w:rsidRPr="00F35FD6" w:rsidR="001248D9">
        <w:rPr>
          <w:rFonts w:ascii="Times New Roman" w:hAnsi="Times New Roman" w:eastAsia="Times New Roman" w:cs="Times New Roman"/>
        </w:rPr>
        <w:t xml:space="preserve"> of Treaties</w:t>
      </w:r>
      <w:r w:rsidRPr="00F35FD6">
        <w:rPr>
          <w:rFonts w:ascii="Times New Roman" w:hAnsi="Times New Roman" w:eastAsia="Times New Roman" w:cs="Times New Roman"/>
        </w:rPr>
        <w:t xml:space="preserve"> (</w:t>
      </w:r>
      <w:r w:rsidRPr="00F35FD6" w:rsidR="009C545D">
        <w:rPr>
          <w:rFonts w:ascii="Times New Roman" w:hAnsi="Times New Roman" w:eastAsia="Times New Roman" w:cs="Times New Roman"/>
        </w:rPr>
        <w:t>see paragraph</w:t>
      </w:r>
      <w:r w:rsidRPr="00F35FD6">
        <w:rPr>
          <w:rFonts w:ascii="Times New Roman" w:hAnsi="Times New Roman" w:eastAsia="Times New Roman" w:cs="Times New Roman"/>
        </w:rPr>
        <w:t xml:space="preserve"> 17 </w:t>
      </w:r>
      <w:r w:rsidRPr="00F35FD6" w:rsidR="001248D9">
        <w:rPr>
          <w:rFonts w:ascii="Times New Roman" w:hAnsi="Times New Roman" w:eastAsia="Times New Roman" w:cs="Times New Roman"/>
        </w:rPr>
        <w:t>above</w:t>
      </w:r>
      <w:r w:rsidRPr="00F35FD6">
        <w:rPr>
          <w:rFonts w:ascii="Times New Roman" w:hAnsi="Times New Roman" w:eastAsia="Times New Roman" w:cs="Times New Roman"/>
        </w:rPr>
        <w:t>).</w:t>
      </w:r>
      <w:bookmarkEnd w:id="186"/>
    </w:p>
    <w:bookmarkStart w:name="lt_pId297" w:id="187"/>
    <w:p w:rsidRPr="00F35FD6" w:rsidR="007C39AC" w:rsidP="00F35FD6" w14:paraId="4CCE68A9" w14:textId="08945B45">
      <w:pPr>
        <w:pStyle w:val="JuPara"/>
      </w:pPr>
      <w:r w:rsidRPr="00F35FD6">
        <w:rPr>
          <w:rFonts w:ascii="Times New Roman" w:hAnsi="Times New Roman" w:eastAsia="Times New Roman" w:cs="Times New Roman"/>
        </w:rPr>
        <w:fldChar w:fldCharType="begin"/>
      </w:r>
      <w:r w:rsidRPr="00F35FD6">
        <w:rPr>
          <w:rFonts w:ascii="Times New Roman" w:hAnsi="Times New Roman" w:eastAsia="Times New Roman" w:cs="Times New Roman"/>
        </w:rPr>
        <w:instrText xml:space="preserve"> SEQ level0 \*arabic \* MERGEFORMAT </w:instrText>
      </w:r>
      <w:r w:rsidRPr="00F35FD6">
        <w:rPr>
          <w:rFonts w:ascii="Times New Roman" w:hAnsi="Times New Roman" w:eastAsia="Times New Roman" w:cs="Times New Roman"/>
        </w:rPr>
        <w:fldChar w:fldCharType="separate"/>
      </w:r>
      <w:r w:rsidRPr="00F35FD6" w:rsidR="00F35FD6">
        <w:rPr>
          <w:rFonts w:ascii="Times New Roman" w:hAnsi="Times New Roman" w:eastAsia="Times New Roman" w:cs="Times New Roman"/>
          <w:noProof/>
        </w:rPr>
        <w:t>39</w:t>
      </w:r>
      <w:r w:rsidRPr="00F35FD6">
        <w:rPr>
          <w:rFonts w:ascii="Times New Roman" w:hAnsi="Times New Roman" w:eastAsia="Times New Roman" w:cs="Times New Roman"/>
        </w:rPr>
        <w:fldChar w:fldCharType="end"/>
      </w:r>
      <w:r w:rsidRPr="00F35FD6">
        <w:rPr>
          <w:rFonts w:ascii="Times New Roman" w:hAnsi="Times New Roman" w:eastAsia="Times New Roman" w:cs="Times New Roman"/>
        </w:rPr>
        <w:t>.  </w:t>
      </w:r>
      <w:r w:rsidRPr="00F35FD6" w:rsidR="005379C4">
        <w:rPr>
          <w:rFonts w:ascii="Times New Roman" w:hAnsi="Times New Roman" w:eastAsia="Times New Roman" w:cs="Times New Roman"/>
        </w:rPr>
        <w:t>T</w:t>
      </w:r>
      <w:r w:rsidRPr="00F35FD6" w:rsidR="009F6AB4">
        <w:rPr>
          <w:rFonts w:ascii="Times New Roman" w:hAnsi="Times New Roman" w:eastAsia="Times New Roman" w:cs="Times New Roman"/>
        </w:rPr>
        <w:t xml:space="preserve">he Court observes that the applicant </w:t>
      </w:r>
      <w:r w:rsidRPr="00F35FD6" w:rsidR="005379C4">
        <w:rPr>
          <w:rFonts w:ascii="Times New Roman" w:hAnsi="Times New Roman" w:eastAsia="Times New Roman" w:cs="Times New Roman"/>
        </w:rPr>
        <w:t xml:space="preserve">in the present case </w:t>
      </w:r>
      <w:r w:rsidRPr="00F35FD6" w:rsidR="009F6AB4">
        <w:rPr>
          <w:rFonts w:ascii="Times New Roman" w:hAnsi="Times New Roman" w:eastAsia="Times New Roman" w:cs="Times New Roman"/>
        </w:rPr>
        <w:t xml:space="preserve">was liable under the statute to a fine of between </w:t>
      </w:r>
      <w:r w:rsidRPr="00F35FD6" w:rsidR="00A003A4">
        <w:rPr>
          <w:rFonts w:ascii="Times New Roman" w:hAnsi="Times New Roman" w:eastAsia="Times New Roman" w:cs="Times New Roman"/>
        </w:rPr>
        <w:t xml:space="preserve">EUR </w:t>
      </w:r>
      <w:r w:rsidRPr="00F35FD6">
        <w:rPr>
          <w:rFonts w:ascii="Times New Roman" w:hAnsi="Times New Roman" w:eastAsia="Times New Roman" w:cs="Times New Roman"/>
        </w:rPr>
        <w:t>600 </w:t>
      </w:r>
      <w:r w:rsidRPr="00F35FD6" w:rsidR="00A003A4">
        <w:rPr>
          <w:rFonts w:ascii="Times New Roman" w:hAnsi="Times New Roman" w:eastAsia="Times New Roman" w:cs="Times New Roman"/>
        </w:rPr>
        <w:t xml:space="preserve">and twice the value of the means of payment </w:t>
      </w:r>
      <w:r w:rsidRPr="00F35FD6" w:rsidR="00A003A4">
        <w:rPr>
          <w:rFonts w:ascii="Times New Roman" w:hAnsi="Times New Roman" w:eastAsia="Times New Roman" w:cs="Times New Roman"/>
        </w:rPr>
        <w:t>used</w:t>
      </w:r>
      <w:r w:rsidRPr="00F35FD6" w:rsidR="00FB5DC0">
        <w:rPr>
          <w:rFonts w:ascii="Times New Roman" w:hAnsi="Times New Roman" w:eastAsia="Times New Roman" w:cs="Times New Roman"/>
        </w:rPr>
        <w:t>,</w:t>
      </w:r>
      <w:r w:rsidRPr="00F35FD6" w:rsidR="00A003A4">
        <w:rPr>
          <w:rFonts w:ascii="Times New Roman" w:hAnsi="Times New Roman" w:eastAsia="Times New Roman" w:cs="Times New Roman"/>
        </w:rPr>
        <w:t xml:space="preserve"> and</w:t>
      </w:r>
      <w:r w:rsidRPr="00F35FD6" w:rsidR="00A003A4">
        <w:rPr>
          <w:rFonts w:ascii="Times New Roman" w:hAnsi="Times New Roman" w:eastAsia="Times New Roman" w:cs="Times New Roman"/>
        </w:rPr>
        <w:t xml:space="preserve"> was ultimately </w:t>
      </w:r>
      <w:r w:rsidRPr="00F35FD6" w:rsidR="005379C4">
        <w:rPr>
          <w:rFonts w:ascii="Times New Roman" w:hAnsi="Times New Roman" w:eastAsia="Times New Roman" w:cs="Times New Roman"/>
        </w:rPr>
        <w:t>required</w:t>
      </w:r>
      <w:r w:rsidRPr="00F35FD6" w:rsidR="00A003A4">
        <w:rPr>
          <w:rFonts w:ascii="Times New Roman" w:hAnsi="Times New Roman" w:eastAsia="Times New Roman" w:cs="Times New Roman"/>
        </w:rPr>
        <w:t xml:space="preserve"> to </w:t>
      </w:r>
      <w:r w:rsidRPr="00F35FD6" w:rsidR="00E603C1">
        <w:rPr>
          <w:rFonts w:ascii="Times New Roman" w:hAnsi="Times New Roman" w:eastAsia="Times New Roman" w:cs="Times New Roman"/>
        </w:rPr>
        <w:t>pay</w:t>
      </w:r>
      <w:r w:rsidRPr="00F35FD6" w:rsidR="00A003A4">
        <w:rPr>
          <w:rFonts w:ascii="Times New Roman" w:hAnsi="Times New Roman" w:eastAsia="Times New Roman" w:cs="Times New Roman"/>
        </w:rPr>
        <w:t xml:space="preserve"> the entirety of the sum seized,</w:t>
      </w:r>
      <w:r w:rsidRPr="00F35FD6" w:rsidR="009C545D">
        <w:rPr>
          <w:rFonts w:ascii="Times New Roman" w:hAnsi="Times New Roman" w:eastAsia="Times New Roman" w:cs="Times New Roman"/>
        </w:rPr>
        <w:t xml:space="preserve"> that is, </w:t>
      </w:r>
      <w:r w:rsidRPr="00F35FD6" w:rsidR="00A003A4">
        <w:rPr>
          <w:rFonts w:ascii="Times New Roman" w:hAnsi="Times New Roman" w:eastAsia="Times New Roman" w:cs="Times New Roman"/>
        </w:rPr>
        <w:t xml:space="preserve">EUR </w:t>
      </w:r>
      <w:r w:rsidRPr="00F35FD6">
        <w:rPr>
          <w:rFonts w:ascii="Times New Roman" w:hAnsi="Times New Roman" w:eastAsia="Times New Roman" w:cs="Times New Roman"/>
          <w:lang w:eastAsia="fr-FR"/>
        </w:rPr>
        <w:t>153</w:t>
      </w:r>
      <w:r w:rsidRPr="00F35FD6" w:rsidR="00A003A4">
        <w:rPr>
          <w:rFonts w:ascii="Times New Roman" w:hAnsi="Times New Roman" w:eastAsia="Times New Roman" w:cs="Times New Roman"/>
          <w:lang w:eastAsia="fr-FR"/>
        </w:rPr>
        <w:t>,</w:t>
      </w:r>
      <w:r w:rsidRPr="00F35FD6">
        <w:rPr>
          <w:rFonts w:ascii="Times New Roman" w:hAnsi="Times New Roman" w:eastAsia="Times New Roman" w:cs="Times New Roman"/>
          <w:lang w:eastAsia="fr-FR"/>
        </w:rPr>
        <w:t>800.</w:t>
      </w:r>
      <w:bookmarkEnd w:id="187"/>
    </w:p>
    <w:bookmarkStart w:name="_Hlk111219808" w:id="188"/>
    <w:bookmarkStart w:name="lt_pId299" w:id="189"/>
    <w:p w:rsidRPr="00F35FD6" w:rsidR="007C39AC" w:rsidP="00F35FD6" w14:paraId="464CFBD9" w14:textId="4B0394C1">
      <w:pPr>
        <w:pStyle w:val="JuPara"/>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40</w:t>
      </w:r>
      <w:r w:rsidRPr="00F35FD6">
        <w:rPr>
          <w:rFonts w:eastAsia="Times New Roman"/>
        </w:rPr>
        <w:fldChar w:fldCharType="end"/>
      </w:r>
      <w:r w:rsidRPr="00F35FD6">
        <w:rPr>
          <w:rFonts w:eastAsia="Times New Roman"/>
        </w:rPr>
        <w:t>.  </w:t>
      </w:r>
      <w:r w:rsidRPr="00F35FD6" w:rsidR="00A003A4">
        <w:rPr>
          <w:rFonts w:eastAsia="Times New Roman"/>
        </w:rPr>
        <w:t xml:space="preserve">The Court notes that it is necessary to distinguish the circumstances of the present case from those </w:t>
      </w:r>
      <w:r w:rsidRPr="00F35FD6" w:rsidR="00B4016E">
        <w:rPr>
          <w:rFonts w:eastAsia="Times New Roman"/>
        </w:rPr>
        <w:t>examined</w:t>
      </w:r>
      <w:r w:rsidRPr="00F35FD6" w:rsidR="00A003A4">
        <w:rPr>
          <w:rFonts w:eastAsia="Times New Roman"/>
        </w:rPr>
        <w:t xml:space="preserve"> in </w:t>
      </w:r>
      <w:r w:rsidRPr="00F35FD6">
        <w:rPr>
          <w:rFonts w:eastAsia="Times New Roman"/>
          <w:i/>
        </w:rPr>
        <w:t>Luchaninov</w:t>
      </w:r>
      <w:bookmarkEnd w:id="188"/>
      <w:r w:rsidRPr="00F35FD6">
        <w:rPr>
          <w:rFonts w:eastAsia="Times New Roman"/>
          <w:i/>
        </w:rPr>
        <w:t>a</w:t>
      </w:r>
      <w:r w:rsidRPr="00F35FD6">
        <w:rPr>
          <w:rFonts w:eastAsia="Times New Roman"/>
          <w:i/>
        </w:rPr>
        <w:t xml:space="preserve"> </w:t>
      </w:r>
      <w:r w:rsidRPr="00F35FD6" w:rsidR="00A003A4">
        <w:rPr>
          <w:rFonts w:eastAsia="Times New Roman"/>
          <w:i/>
        </w:rPr>
        <w:t>v</w:t>
      </w:r>
      <w:r w:rsidRPr="00F35FD6">
        <w:rPr>
          <w:rFonts w:eastAsia="Times New Roman"/>
          <w:i/>
        </w:rPr>
        <w:t>.</w:t>
      </w:r>
      <w:r w:rsidRPr="00F35FD6" w:rsidR="00A003A4">
        <w:rPr>
          <w:rFonts w:eastAsia="Times New Roman"/>
          <w:i/>
        </w:rPr>
        <w:t xml:space="preserve"> </w:t>
      </w:r>
      <w:r w:rsidRPr="00F35FD6">
        <w:rPr>
          <w:rFonts w:eastAsia="Times New Roman"/>
          <w:i/>
        </w:rPr>
        <w:t>Ukraine</w:t>
      </w:r>
      <w:r w:rsidRPr="00F35FD6">
        <w:rPr>
          <w:rFonts w:eastAsia="Times New Roman"/>
        </w:rPr>
        <w:t xml:space="preserve"> (</w:t>
      </w:r>
      <w:r w:rsidRPr="00F35FD6" w:rsidR="00A003A4">
        <w:rPr>
          <w:rFonts w:eastAsia="Times New Roman"/>
        </w:rPr>
        <w:t>no. </w:t>
      </w:r>
      <w:r w:rsidRPr="00F35FD6">
        <w:rPr>
          <w:rFonts w:eastAsia="Times New Roman"/>
        </w:rPr>
        <w:t>16347/02, 9</w:t>
      </w:r>
      <w:r w:rsidRPr="00F35FD6" w:rsidR="00A003A4">
        <w:rPr>
          <w:rFonts w:eastAsia="Times New Roman"/>
        </w:rPr>
        <w:t xml:space="preserve"> June</w:t>
      </w:r>
      <w:r w:rsidRPr="00F35FD6">
        <w:rPr>
          <w:rFonts w:eastAsia="Times New Roman"/>
        </w:rPr>
        <w:t xml:space="preserve"> 2011),</w:t>
      </w:r>
      <w:r w:rsidRPr="00F35FD6" w:rsidR="00A003A4">
        <w:rPr>
          <w:rFonts w:eastAsia="Times New Roman"/>
        </w:rPr>
        <w:t xml:space="preserve"> </w:t>
      </w:r>
      <w:r w:rsidRPr="00F35FD6" w:rsidR="00336696">
        <w:rPr>
          <w:rFonts w:eastAsia="Times New Roman"/>
        </w:rPr>
        <w:t>in which</w:t>
      </w:r>
      <w:r w:rsidRPr="00F35FD6" w:rsidR="00A003A4">
        <w:rPr>
          <w:rFonts w:eastAsia="Times New Roman"/>
        </w:rPr>
        <w:t xml:space="preserve"> i</w:t>
      </w:r>
      <w:r w:rsidRPr="00F35FD6" w:rsidR="006922DA">
        <w:rPr>
          <w:rFonts w:eastAsia="Times New Roman"/>
        </w:rPr>
        <w:t>t</w:t>
      </w:r>
      <w:r w:rsidRPr="00F35FD6" w:rsidR="00A003A4">
        <w:rPr>
          <w:rFonts w:eastAsia="Times New Roman"/>
        </w:rPr>
        <w:t xml:space="preserve"> </w:t>
      </w:r>
      <w:r w:rsidRPr="00F35FD6" w:rsidR="006922DA">
        <w:rPr>
          <w:rFonts w:eastAsia="Times New Roman"/>
        </w:rPr>
        <w:t>ruled out a</w:t>
      </w:r>
      <w:r w:rsidRPr="00F35FD6" w:rsidR="00A003A4">
        <w:rPr>
          <w:rFonts w:eastAsia="Times New Roman"/>
        </w:rPr>
        <w:t xml:space="preserve"> violation of A</w:t>
      </w:r>
      <w:r w:rsidRPr="00F35FD6">
        <w:rPr>
          <w:rFonts w:eastAsia="Times New Roman"/>
        </w:rPr>
        <w:t xml:space="preserve">rticle 2 </w:t>
      </w:r>
      <w:r w:rsidRPr="00F35FD6" w:rsidR="00A003A4">
        <w:rPr>
          <w:rFonts w:eastAsia="Times New Roman"/>
        </w:rPr>
        <w:t>of</w:t>
      </w:r>
      <w:r w:rsidRPr="00F35FD6">
        <w:rPr>
          <w:rFonts w:eastAsia="Times New Roman"/>
        </w:rPr>
        <w:t xml:space="preserve"> </w:t>
      </w:r>
      <w:r w:rsidRPr="00F35FD6">
        <w:rPr>
          <w:rFonts w:eastAsia="Times New Roman"/>
          <w:spacing w:val="2"/>
        </w:rPr>
        <w:t xml:space="preserve">Protocol </w:t>
      </w:r>
      <w:r w:rsidRPr="00F35FD6" w:rsidR="00A003A4">
        <w:rPr>
          <w:rFonts w:eastAsia="Times New Roman"/>
          <w:spacing w:val="2"/>
        </w:rPr>
        <w:t xml:space="preserve">No. </w:t>
      </w:r>
      <w:r w:rsidRPr="00F35FD6">
        <w:rPr>
          <w:rFonts w:eastAsia="Times New Roman"/>
          <w:spacing w:val="2"/>
        </w:rPr>
        <w:t xml:space="preserve">7 </w:t>
      </w:r>
      <w:r w:rsidRPr="00F35FD6" w:rsidR="008940BB">
        <w:rPr>
          <w:rFonts w:eastAsia="Times New Roman"/>
          <w:spacing w:val="2"/>
        </w:rPr>
        <w:t>to</w:t>
      </w:r>
      <w:r w:rsidRPr="00F35FD6" w:rsidR="00A003A4">
        <w:rPr>
          <w:rFonts w:eastAsia="Times New Roman"/>
          <w:spacing w:val="2"/>
        </w:rPr>
        <w:t xml:space="preserve"> the </w:t>
      </w:r>
      <w:r w:rsidRPr="00F35FD6">
        <w:rPr>
          <w:rFonts w:eastAsia="Times New Roman"/>
          <w:spacing w:val="2"/>
        </w:rPr>
        <w:t>Convention</w:t>
      </w:r>
      <w:r w:rsidRPr="00F35FD6" w:rsidR="00A003A4">
        <w:rPr>
          <w:rFonts w:eastAsia="Times New Roman"/>
          <w:spacing w:val="2"/>
        </w:rPr>
        <w:t xml:space="preserve"> on the ground that </w:t>
      </w:r>
      <w:r w:rsidRPr="00F35FD6" w:rsidR="006922DA">
        <w:rPr>
          <w:rFonts w:eastAsia="Times New Roman"/>
          <w:spacing w:val="2"/>
        </w:rPr>
        <w:t>the petty theft of</w:t>
      </w:r>
      <w:r w:rsidRPr="00F35FD6" w:rsidR="006922DA">
        <w:rPr>
          <w:rFonts w:eastAsia="Times New Roman"/>
        </w:rPr>
        <w:t xml:space="preserve"> property worth less than EUR</w:t>
      </w:r>
      <w:r w:rsidRPr="00F35FD6">
        <w:rPr>
          <w:rFonts w:eastAsia="Times New Roman"/>
        </w:rPr>
        <w:t xml:space="preserve"> 1 </w:t>
      </w:r>
      <w:r w:rsidRPr="00F35FD6" w:rsidR="00E603C1">
        <w:rPr>
          <w:rFonts w:eastAsia="Times New Roman"/>
        </w:rPr>
        <w:t>of</w:t>
      </w:r>
      <w:r w:rsidRPr="00F35FD6" w:rsidR="006922DA">
        <w:rPr>
          <w:rFonts w:eastAsia="Times New Roman"/>
        </w:rPr>
        <w:t xml:space="preserve"> which the applicant had been convicted </w:t>
      </w:r>
      <w:r w:rsidRPr="00F35FD6" w:rsidR="00E603C1">
        <w:rPr>
          <w:rFonts w:eastAsia="Times New Roman"/>
        </w:rPr>
        <w:t>and for which he had been fined</w:t>
      </w:r>
      <w:r w:rsidRPr="00F35FD6" w:rsidR="006922DA">
        <w:rPr>
          <w:rFonts w:eastAsia="Times New Roman"/>
        </w:rPr>
        <w:t xml:space="preserve"> EUR </w:t>
      </w:r>
      <w:r w:rsidRPr="00F35FD6">
        <w:rPr>
          <w:rFonts w:eastAsia="Times New Roman"/>
        </w:rPr>
        <w:t>10</w:t>
      </w:r>
      <w:r w:rsidRPr="00F35FD6" w:rsidR="007E3648">
        <w:rPr>
          <w:rFonts w:eastAsia="Times New Roman"/>
        </w:rPr>
        <w:t xml:space="preserve"> </w:t>
      </w:r>
      <w:r w:rsidRPr="00F35FD6" w:rsidR="006922DA">
        <w:rPr>
          <w:rFonts w:eastAsia="Times New Roman"/>
        </w:rPr>
        <w:t>was a “minor offence” not</w:t>
      </w:r>
      <w:r w:rsidRPr="00F35FD6" w:rsidR="007E3648">
        <w:rPr>
          <w:rFonts w:eastAsia="Times New Roman"/>
        </w:rPr>
        <w:t> </w:t>
      </w:r>
      <w:r w:rsidRPr="00F35FD6" w:rsidR="006922DA">
        <w:rPr>
          <w:rFonts w:eastAsia="Times New Roman"/>
        </w:rPr>
        <w:t>punishable</w:t>
      </w:r>
      <w:r w:rsidRPr="00F35FD6" w:rsidR="00E603C1">
        <w:rPr>
          <w:rFonts w:eastAsia="Times New Roman"/>
        </w:rPr>
        <w:t xml:space="preserve"> </w:t>
      </w:r>
      <w:r w:rsidRPr="00F35FD6" w:rsidR="006922DA">
        <w:rPr>
          <w:rFonts w:eastAsia="Times New Roman"/>
        </w:rPr>
        <w:t>by a term of imprisonment.</w:t>
      </w:r>
      <w:bookmarkEnd w:id="189"/>
    </w:p>
    <w:bookmarkStart w:name="lt_pId301" w:id="190"/>
    <w:p w:rsidRPr="00F35FD6" w:rsidR="007C39AC" w:rsidP="00F35FD6" w14:paraId="526DE501" w14:textId="5B35BEE1">
      <w:pPr>
        <w:pStyle w:val="JuPara"/>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41</w:t>
      </w:r>
      <w:r w:rsidRPr="00F35FD6">
        <w:rPr>
          <w:rFonts w:eastAsia="Times New Roman"/>
        </w:rPr>
        <w:fldChar w:fldCharType="end"/>
      </w:r>
      <w:r w:rsidRPr="00F35FD6">
        <w:rPr>
          <w:rFonts w:eastAsia="Times New Roman"/>
        </w:rPr>
        <w:t>.  </w:t>
      </w:r>
      <w:r w:rsidRPr="00F35FD6" w:rsidR="007B0309">
        <w:rPr>
          <w:rFonts w:eastAsia="Times New Roman"/>
        </w:rPr>
        <w:t>In the present case the amount seized was much higher</w:t>
      </w:r>
      <w:r w:rsidRPr="00F35FD6" w:rsidR="00B3033D">
        <w:rPr>
          <w:rFonts w:eastAsia="Times New Roman"/>
        </w:rPr>
        <w:t>,</w:t>
      </w:r>
      <w:r w:rsidRPr="00F35FD6" w:rsidR="007B0309">
        <w:rPr>
          <w:rFonts w:eastAsia="Times New Roman"/>
        </w:rPr>
        <w:t xml:space="preserve"> </w:t>
      </w:r>
      <w:r w:rsidRPr="00F35FD6" w:rsidR="00D6739A">
        <w:rPr>
          <w:rFonts w:eastAsia="Times New Roman"/>
        </w:rPr>
        <w:t>equating</w:t>
      </w:r>
      <w:r w:rsidRPr="00F35FD6" w:rsidR="007B0309">
        <w:rPr>
          <w:rFonts w:eastAsia="Times New Roman"/>
        </w:rPr>
        <w:t xml:space="preserve"> to the sum-total of the </w:t>
      </w:r>
      <w:r w:rsidRPr="00F35FD6" w:rsidR="00E603C1">
        <w:rPr>
          <w:rFonts w:eastAsia="Times New Roman"/>
        </w:rPr>
        <w:t>personal savings</w:t>
      </w:r>
      <w:r w:rsidRPr="00F35FD6" w:rsidR="007B0309">
        <w:rPr>
          <w:rFonts w:eastAsia="Times New Roman"/>
        </w:rPr>
        <w:t xml:space="preserve"> which the applicant, who ha</w:t>
      </w:r>
      <w:r w:rsidRPr="00F35FD6" w:rsidR="000731E8">
        <w:rPr>
          <w:rFonts w:eastAsia="Times New Roman"/>
        </w:rPr>
        <w:t>d</w:t>
      </w:r>
      <w:r w:rsidRPr="00F35FD6" w:rsidR="007B0309">
        <w:rPr>
          <w:rFonts w:eastAsia="Times New Roman"/>
        </w:rPr>
        <w:t xml:space="preserve"> no criminal record, had managed </w:t>
      </w:r>
      <w:r w:rsidRPr="00F35FD6" w:rsidR="00336696">
        <w:rPr>
          <w:rFonts w:eastAsia="Times New Roman"/>
        </w:rPr>
        <w:t xml:space="preserve">to </w:t>
      </w:r>
      <w:r w:rsidRPr="00F35FD6" w:rsidR="00187CB7">
        <w:rPr>
          <w:rFonts w:eastAsia="Times New Roman"/>
        </w:rPr>
        <w:t>salt away</w:t>
      </w:r>
      <w:r w:rsidRPr="00F35FD6" w:rsidR="007B0309">
        <w:rPr>
          <w:rFonts w:eastAsia="Times New Roman"/>
        </w:rPr>
        <w:t xml:space="preserve"> </w:t>
      </w:r>
      <w:r w:rsidRPr="00F35FD6" w:rsidR="004311A9">
        <w:rPr>
          <w:rFonts w:eastAsia="Times New Roman"/>
        </w:rPr>
        <w:t>on</w:t>
      </w:r>
      <w:r w:rsidRPr="00F35FD6" w:rsidR="007B0309">
        <w:rPr>
          <w:rFonts w:eastAsia="Times New Roman"/>
        </w:rPr>
        <w:t xml:space="preserve"> his</w:t>
      </w:r>
      <w:r w:rsidRPr="00F35FD6" w:rsidR="000A6393">
        <w:rPr>
          <w:rFonts w:eastAsia="Times New Roman"/>
        </w:rPr>
        <w:t xml:space="preserve"> occasional</w:t>
      </w:r>
      <w:r w:rsidRPr="00F35FD6" w:rsidR="007B0309">
        <w:rPr>
          <w:rFonts w:eastAsia="Times New Roman"/>
        </w:rPr>
        <w:t xml:space="preserve"> visits to Spain. </w:t>
      </w:r>
      <w:r w:rsidRPr="00F35FD6" w:rsidR="0049483C">
        <w:rPr>
          <w:rFonts w:eastAsia="Times New Roman"/>
        </w:rPr>
        <w:t xml:space="preserve">In </w:t>
      </w:r>
      <w:r w:rsidRPr="00F35FD6" w:rsidR="00B03EFD">
        <w:rPr>
          <w:rFonts w:eastAsia="Times New Roman"/>
        </w:rPr>
        <w:t>that</w:t>
      </w:r>
      <w:r w:rsidRPr="00F35FD6" w:rsidR="0049483C">
        <w:rPr>
          <w:rFonts w:eastAsia="Times New Roman"/>
        </w:rPr>
        <w:t xml:space="preserve"> connection, and bearing in mind that the </w:t>
      </w:r>
      <w:r w:rsidRPr="00F35FD6" w:rsidR="000A6393">
        <w:rPr>
          <w:rFonts w:eastAsia="Times New Roman"/>
        </w:rPr>
        <w:t>funds</w:t>
      </w:r>
      <w:r w:rsidRPr="00F35FD6" w:rsidR="0049483C">
        <w:rPr>
          <w:rFonts w:eastAsia="Times New Roman"/>
        </w:rPr>
        <w:t xml:space="preserve"> seized</w:t>
      </w:r>
      <w:bookmarkStart w:name="lt_pId302" w:id="191"/>
      <w:bookmarkEnd w:id="190"/>
      <w:r w:rsidRPr="00F35FD6" w:rsidR="0049483C">
        <w:rPr>
          <w:rFonts w:eastAsia="Times New Roman"/>
        </w:rPr>
        <w:t xml:space="preserve"> </w:t>
      </w:r>
      <w:r w:rsidRPr="00F35FD6" w:rsidR="000A6393">
        <w:rPr>
          <w:rFonts w:eastAsia="Times New Roman"/>
        </w:rPr>
        <w:t>were</w:t>
      </w:r>
      <w:r w:rsidRPr="00F35FD6" w:rsidR="0049483C">
        <w:rPr>
          <w:rFonts w:eastAsia="Times New Roman"/>
        </w:rPr>
        <w:t xml:space="preserve"> not proved to have come from money-laundering-related activities, the</w:t>
      </w:r>
      <w:r w:rsidRPr="00F35FD6" w:rsidR="002840F1">
        <w:rPr>
          <w:rFonts w:eastAsia="Times New Roman"/>
        </w:rPr>
        <w:t xml:space="preserve"> </w:t>
      </w:r>
      <w:r w:rsidRPr="00F35FD6" w:rsidR="0049483C">
        <w:rPr>
          <w:rFonts w:eastAsia="Times New Roman"/>
        </w:rPr>
        <w:t>Court</w:t>
      </w:r>
      <w:r w:rsidRPr="00F35FD6" w:rsidR="002840F1">
        <w:rPr>
          <w:rFonts w:eastAsia="Times New Roman"/>
        </w:rPr>
        <w:t xml:space="preserve"> </w:t>
      </w:r>
      <w:r w:rsidRPr="00F35FD6" w:rsidR="003B6C06">
        <w:rPr>
          <w:rFonts w:eastAsia="Times New Roman"/>
        </w:rPr>
        <w:t xml:space="preserve">observes </w:t>
      </w:r>
      <w:r w:rsidRPr="00F35FD6" w:rsidR="0049483C">
        <w:rPr>
          <w:rFonts w:eastAsia="Times New Roman"/>
        </w:rPr>
        <w:t xml:space="preserve">that the penalty </w:t>
      </w:r>
      <w:r w:rsidRPr="00F35FD6" w:rsidR="007C2F4E">
        <w:rPr>
          <w:rFonts w:eastAsia="Times New Roman"/>
        </w:rPr>
        <w:t>is meant</w:t>
      </w:r>
      <w:r w:rsidRPr="00F35FD6" w:rsidR="000E4C32">
        <w:rPr>
          <w:rFonts w:eastAsia="Times New Roman"/>
        </w:rPr>
        <w:t xml:space="preserve"> to</w:t>
      </w:r>
      <w:r w:rsidRPr="00F35FD6" w:rsidR="0049483C">
        <w:rPr>
          <w:rFonts w:eastAsia="Times New Roman"/>
        </w:rPr>
        <w:t xml:space="preserve"> </w:t>
      </w:r>
      <w:r w:rsidRPr="00F35FD6" w:rsidR="002840F1">
        <w:rPr>
          <w:rFonts w:eastAsia="Times New Roman"/>
        </w:rPr>
        <w:t>reflect</w:t>
      </w:r>
      <w:r w:rsidRPr="00F35FD6" w:rsidR="0049483C">
        <w:rPr>
          <w:rFonts w:eastAsia="Times New Roman"/>
        </w:rPr>
        <w:t xml:space="preserve"> the</w:t>
      </w:r>
      <w:r w:rsidRPr="00F35FD6" w:rsidR="000718D9">
        <w:rPr>
          <w:rFonts w:eastAsia="Times New Roman"/>
        </w:rPr>
        <w:t xml:space="preserve"> </w:t>
      </w:r>
      <w:r w:rsidRPr="00F35FD6" w:rsidR="00CE5EFD">
        <w:rPr>
          <w:rFonts w:eastAsia="Times New Roman"/>
        </w:rPr>
        <w:t>seriousness</w:t>
      </w:r>
      <w:r w:rsidRPr="00F35FD6" w:rsidR="000718D9">
        <w:rPr>
          <w:rFonts w:eastAsia="Times New Roman"/>
        </w:rPr>
        <w:t xml:space="preserve"> of the </w:t>
      </w:r>
      <w:r w:rsidRPr="00F35FD6" w:rsidR="00964F1C">
        <w:rPr>
          <w:rFonts w:eastAsia="Times New Roman"/>
        </w:rPr>
        <w:t xml:space="preserve">breach </w:t>
      </w:r>
      <w:r w:rsidRPr="00F35FD6" w:rsidR="008A00F4">
        <w:rPr>
          <w:rFonts w:eastAsia="Times New Roman"/>
        </w:rPr>
        <w:t xml:space="preserve">of duty </w:t>
      </w:r>
      <w:r w:rsidRPr="00F35FD6" w:rsidR="001052F3">
        <w:rPr>
          <w:rFonts w:eastAsia="Times New Roman"/>
        </w:rPr>
        <w:t>established</w:t>
      </w:r>
      <w:r w:rsidRPr="00F35FD6" w:rsidR="002840F1">
        <w:rPr>
          <w:rFonts w:eastAsia="Times New Roman"/>
        </w:rPr>
        <w:t xml:space="preserve"> –</w:t>
      </w:r>
      <w:r w:rsidRPr="00F35FD6" w:rsidR="000718D9">
        <w:rPr>
          <w:rFonts w:eastAsia="Times New Roman"/>
        </w:rPr>
        <w:t xml:space="preserve"> </w:t>
      </w:r>
      <w:r w:rsidRPr="00F35FD6" w:rsidR="000A6393">
        <w:rPr>
          <w:rFonts w:eastAsia="Times New Roman"/>
        </w:rPr>
        <w:t>in this case</w:t>
      </w:r>
      <w:r w:rsidRPr="00F35FD6" w:rsidR="000718D9">
        <w:rPr>
          <w:rFonts w:eastAsia="Times New Roman"/>
        </w:rPr>
        <w:t xml:space="preserve"> the breach of the </w:t>
      </w:r>
      <w:r w:rsidRPr="00F35FD6" w:rsidR="00B3033D">
        <w:rPr>
          <w:rFonts w:eastAsia="Times New Roman"/>
        </w:rPr>
        <w:t>duty</w:t>
      </w:r>
      <w:r w:rsidRPr="00F35FD6" w:rsidR="000718D9">
        <w:rPr>
          <w:rFonts w:eastAsia="Times New Roman"/>
        </w:rPr>
        <w:t xml:space="preserve"> to </w:t>
      </w:r>
      <w:r w:rsidRPr="00F35FD6" w:rsidR="002840F1">
        <w:rPr>
          <w:rFonts w:eastAsia="Times New Roman"/>
        </w:rPr>
        <w:t>declare –</w:t>
      </w:r>
      <w:r w:rsidRPr="00F35FD6" w:rsidR="00CE5EFD">
        <w:rPr>
          <w:rFonts w:eastAsia="Times New Roman"/>
        </w:rPr>
        <w:t xml:space="preserve"> </w:t>
      </w:r>
      <w:r w:rsidRPr="00F35FD6" w:rsidR="000A6393">
        <w:rPr>
          <w:rFonts w:eastAsia="Times New Roman"/>
        </w:rPr>
        <w:t>rather than</w:t>
      </w:r>
      <w:r w:rsidRPr="00F35FD6" w:rsidR="000718D9">
        <w:rPr>
          <w:rFonts w:eastAsia="Times New Roman"/>
        </w:rPr>
        <w:t xml:space="preserve"> the </w:t>
      </w:r>
      <w:r w:rsidRPr="00F35FD6" w:rsidR="002840F1">
        <w:rPr>
          <w:rFonts w:eastAsia="Times New Roman"/>
        </w:rPr>
        <w:t>seriousness</w:t>
      </w:r>
      <w:r w:rsidRPr="00F35FD6" w:rsidR="000718D9">
        <w:rPr>
          <w:rFonts w:eastAsia="Times New Roman"/>
        </w:rPr>
        <w:t xml:space="preserve"> of the potential </w:t>
      </w:r>
      <w:r w:rsidRPr="00F35FD6" w:rsidR="00964F1C">
        <w:rPr>
          <w:rFonts w:eastAsia="Times New Roman"/>
        </w:rPr>
        <w:t>breach</w:t>
      </w:r>
      <w:r w:rsidRPr="00F35FD6" w:rsidR="007C2F4E">
        <w:rPr>
          <w:rFonts w:eastAsia="Times New Roman"/>
        </w:rPr>
        <w:t xml:space="preserve"> of duty</w:t>
      </w:r>
      <w:r w:rsidRPr="00F35FD6" w:rsidR="000718D9">
        <w:rPr>
          <w:rFonts w:eastAsia="Times New Roman"/>
        </w:rPr>
        <w:t xml:space="preserve">, </w:t>
      </w:r>
      <w:r w:rsidRPr="00F35FD6" w:rsidR="002840F1">
        <w:rPr>
          <w:rFonts w:eastAsia="Times New Roman"/>
        </w:rPr>
        <w:t>as yet unestablished</w:t>
      </w:r>
      <w:r w:rsidRPr="00F35FD6" w:rsidR="000718D9">
        <w:rPr>
          <w:rFonts w:eastAsia="Times New Roman"/>
        </w:rPr>
        <w:t xml:space="preserve">, of </w:t>
      </w:r>
      <w:r w:rsidRPr="00F35FD6" w:rsidR="000A6393">
        <w:rPr>
          <w:rFonts w:eastAsia="Times New Roman"/>
        </w:rPr>
        <w:t xml:space="preserve">committing </w:t>
      </w:r>
      <w:r w:rsidRPr="00F35FD6" w:rsidR="000718D9">
        <w:rPr>
          <w:rFonts w:eastAsia="Times New Roman"/>
        </w:rPr>
        <w:t xml:space="preserve">an offence </w:t>
      </w:r>
      <w:r w:rsidRPr="00F35FD6" w:rsidR="002840F1">
        <w:rPr>
          <w:rFonts w:eastAsia="Times New Roman"/>
        </w:rPr>
        <w:t>such</w:t>
      </w:r>
      <w:r w:rsidRPr="00F35FD6" w:rsidR="000718D9">
        <w:rPr>
          <w:rFonts w:eastAsia="Times New Roman"/>
        </w:rPr>
        <w:t xml:space="preserve"> as money laundering or tax fraud </w:t>
      </w:r>
      <w:r w:rsidRPr="00F35FD6">
        <w:rPr>
          <w:rFonts w:eastAsia="Times New Roman"/>
        </w:rPr>
        <w:t>(</w:t>
      </w:r>
      <w:r w:rsidRPr="00F35FD6" w:rsidR="00A27499">
        <w:rPr>
          <w:rFonts w:eastAsia="Times New Roman"/>
        </w:rPr>
        <w:t>see</w:t>
      </w:r>
      <w:r w:rsidRPr="00F35FD6" w:rsidR="001052F3">
        <w:rPr>
          <w:rFonts w:eastAsia="Times New Roman"/>
        </w:rPr>
        <w:t>,</w:t>
      </w:r>
      <w:r w:rsidRPr="00F35FD6" w:rsidR="00A27499">
        <w:rPr>
          <w:rFonts w:eastAsia="Times New Roman"/>
        </w:rPr>
        <w:t xml:space="preserve"> </w:t>
      </w:r>
      <w:r w:rsidRPr="00F35FD6" w:rsidR="00A27499">
        <w:rPr>
          <w:rFonts w:eastAsia="Times New Roman"/>
          <w:i/>
          <w:iCs/>
        </w:rPr>
        <w:t>mutatis mutandis</w:t>
      </w:r>
      <w:r w:rsidRPr="00F35FD6" w:rsidR="00A27499">
        <w:rPr>
          <w:rFonts w:eastAsia="Times New Roman"/>
        </w:rPr>
        <w:t>,</w:t>
      </w:r>
      <w:r w:rsidRPr="00F35FD6" w:rsidR="001052F3">
        <w:rPr>
          <w:rFonts w:eastAsia="Times New Roman"/>
        </w:rPr>
        <w:t xml:space="preserve"> in the context of A</w:t>
      </w:r>
      <w:r w:rsidRPr="00F35FD6">
        <w:rPr>
          <w:rFonts w:eastAsia="Times New Roman"/>
        </w:rPr>
        <w:t xml:space="preserve">rticle 1 </w:t>
      </w:r>
      <w:r w:rsidRPr="00F35FD6" w:rsidR="001052F3">
        <w:rPr>
          <w:rFonts w:eastAsia="Times New Roman"/>
        </w:rPr>
        <w:t>of</w:t>
      </w:r>
      <w:r w:rsidRPr="00F35FD6">
        <w:rPr>
          <w:rFonts w:eastAsia="Times New Roman"/>
        </w:rPr>
        <w:t xml:space="preserve"> Protocol </w:t>
      </w:r>
      <w:r w:rsidRPr="00F35FD6" w:rsidR="001052F3">
        <w:rPr>
          <w:rFonts w:eastAsia="Times New Roman"/>
        </w:rPr>
        <w:t xml:space="preserve">No. </w:t>
      </w:r>
      <w:r w:rsidRPr="00F35FD6">
        <w:rPr>
          <w:rFonts w:eastAsia="Times New Roman"/>
        </w:rPr>
        <w:t xml:space="preserve">1 </w:t>
      </w:r>
      <w:r w:rsidRPr="00F35FD6" w:rsidR="001052F3">
        <w:rPr>
          <w:rFonts w:eastAsia="Times New Roman"/>
        </w:rPr>
        <w:t xml:space="preserve">to the </w:t>
      </w:r>
      <w:r w:rsidRPr="00F35FD6">
        <w:rPr>
          <w:rFonts w:eastAsia="Times New Roman"/>
        </w:rPr>
        <w:t xml:space="preserve">Convention, </w:t>
      </w:r>
      <w:r w:rsidRPr="00F35FD6">
        <w:rPr>
          <w:rFonts w:eastAsia="Times New Roman"/>
          <w:i/>
        </w:rPr>
        <w:t>Grifhorst</w:t>
      </w:r>
      <w:r w:rsidRPr="00F35FD6">
        <w:rPr>
          <w:rFonts w:eastAsia="Times New Roman"/>
          <w:i/>
        </w:rPr>
        <w:t xml:space="preserve"> </w:t>
      </w:r>
      <w:r w:rsidRPr="00F35FD6" w:rsidR="001052F3">
        <w:rPr>
          <w:rFonts w:eastAsia="Times New Roman"/>
          <w:i/>
        </w:rPr>
        <w:t>v</w:t>
      </w:r>
      <w:r w:rsidRPr="00F35FD6">
        <w:rPr>
          <w:rFonts w:eastAsia="Times New Roman"/>
          <w:i/>
        </w:rPr>
        <w:t>. France</w:t>
      </w:r>
      <w:r w:rsidRPr="00F35FD6">
        <w:rPr>
          <w:rFonts w:eastAsia="Times New Roman"/>
        </w:rPr>
        <w:t xml:space="preserve">, </w:t>
      </w:r>
      <w:r w:rsidRPr="00F35FD6" w:rsidR="001052F3">
        <w:rPr>
          <w:rFonts w:eastAsia="Times New Roman"/>
        </w:rPr>
        <w:t>no.</w:t>
      </w:r>
      <w:r w:rsidRPr="00F35FD6" w:rsidR="00A27499">
        <w:rPr>
          <w:rFonts w:eastAsia="Times New Roman"/>
        </w:rPr>
        <w:t> </w:t>
      </w:r>
      <w:r w:rsidRPr="00F35FD6">
        <w:rPr>
          <w:rFonts w:eastAsia="Times New Roman"/>
        </w:rPr>
        <w:t xml:space="preserve">28336/02, </w:t>
      </w:r>
      <w:r w:rsidRPr="00F35FD6">
        <w:rPr>
          <w:rFonts w:eastAsia="Times New Roman"/>
          <w:snapToGrid w:val="0"/>
        </w:rPr>
        <w:t xml:space="preserve">§ 102, </w:t>
      </w:r>
      <w:r w:rsidRPr="00F35FD6">
        <w:rPr>
          <w:rFonts w:eastAsia="Times New Roman"/>
        </w:rPr>
        <w:t>26 </w:t>
      </w:r>
      <w:r w:rsidRPr="00F35FD6" w:rsidR="001052F3">
        <w:rPr>
          <w:rFonts w:eastAsia="Times New Roman"/>
        </w:rPr>
        <w:t>February</w:t>
      </w:r>
      <w:r w:rsidRPr="00F35FD6">
        <w:rPr>
          <w:rFonts w:eastAsia="Times New Roman"/>
        </w:rPr>
        <w:t xml:space="preserve"> 2009).</w:t>
      </w:r>
      <w:bookmarkEnd w:id="191"/>
      <w:r w:rsidRPr="00F35FD6" w:rsidR="001052F3">
        <w:rPr>
          <w:rFonts w:eastAsia="Times New Roman"/>
        </w:rPr>
        <w:t xml:space="preserve"> </w:t>
      </w:r>
      <w:r w:rsidRPr="00F35FD6" w:rsidR="000A6393">
        <w:rPr>
          <w:rFonts w:eastAsia="Times New Roman"/>
        </w:rPr>
        <w:t>Moreover</w:t>
      </w:r>
      <w:r w:rsidRPr="00F35FD6" w:rsidR="007A5B9B">
        <w:rPr>
          <w:rFonts w:eastAsia="Times New Roman"/>
        </w:rPr>
        <w:t xml:space="preserve">, </w:t>
      </w:r>
      <w:r w:rsidRPr="00F35FD6" w:rsidR="000A6393">
        <w:rPr>
          <w:rFonts w:eastAsia="Times New Roman"/>
        </w:rPr>
        <w:t>on the subject of</w:t>
      </w:r>
      <w:r w:rsidRPr="00F35FD6" w:rsidR="007A5B9B">
        <w:rPr>
          <w:rFonts w:eastAsia="Times New Roman"/>
        </w:rPr>
        <w:t xml:space="preserve"> the</w:t>
      </w:r>
      <w:r w:rsidRPr="00F35FD6" w:rsidR="007A5B9B">
        <w:rPr>
          <w:rFonts w:eastAsia="Times New Roman"/>
        </w:rPr>
        <w:t xml:space="preserve"> applicant</w:t>
      </w:r>
      <w:r w:rsidRPr="00F35FD6" w:rsidR="00F35FD6">
        <w:rPr>
          <w:rFonts w:eastAsia="Times New Roman"/>
        </w:rPr>
        <w:t>’</w:t>
      </w:r>
      <w:r w:rsidRPr="00F35FD6" w:rsidR="007A5B9B">
        <w:rPr>
          <w:rFonts w:eastAsia="Times New Roman"/>
        </w:rPr>
        <w:t xml:space="preserve">s conduct, the Government </w:t>
      </w:r>
      <w:r w:rsidRPr="00F35FD6" w:rsidR="00723C71">
        <w:rPr>
          <w:rFonts w:eastAsia="Times New Roman"/>
        </w:rPr>
        <w:t>did</w:t>
      </w:r>
      <w:r w:rsidRPr="00F35FD6" w:rsidR="007A5B9B">
        <w:rPr>
          <w:rFonts w:eastAsia="Times New Roman"/>
        </w:rPr>
        <w:t xml:space="preserve"> not dispute that he </w:t>
      </w:r>
      <w:r w:rsidRPr="00F35FD6" w:rsidR="00723C71">
        <w:rPr>
          <w:rFonts w:eastAsia="Times New Roman"/>
        </w:rPr>
        <w:t xml:space="preserve">had </w:t>
      </w:r>
      <w:r w:rsidRPr="00F35FD6" w:rsidR="00033686">
        <w:rPr>
          <w:rFonts w:eastAsia="Times New Roman"/>
        </w:rPr>
        <w:t>fulfilled</w:t>
      </w:r>
      <w:r w:rsidRPr="00F35FD6" w:rsidR="007A5B9B">
        <w:rPr>
          <w:rFonts w:eastAsia="Times New Roman"/>
        </w:rPr>
        <w:t xml:space="preserve"> the </w:t>
      </w:r>
      <w:r w:rsidRPr="00F35FD6" w:rsidR="001A3928">
        <w:rPr>
          <w:rFonts w:eastAsia="Times New Roman"/>
        </w:rPr>
        <w:t>duty</w:t>
      </w:r>
      <w:r w:rsidRPr="00F35FD6" w:rsidR="007A5B9B">
        <w:rPr>
          <w:rFonts w:eastAsia="Times New Roman"/>
        </w:rPr>
        <w:t xml:space="preserve"> to declare the funds </w:t>
      </w:r>
      <w:r w:rsidRPr="00F35FD6" w:rsidR="000A6393">
        <w:rPr>
          <w:rFonts w:eastAsia="Times New Roman"/>
        </w:rPr>
        <w:t>up</w:t>
      </w:r>
      <w:r w:rsidRPr="00F35FD6" w:rsidR="007A5B9B">
        <w:rPr>
          <w:rFonts w:eastAsia="Times New Roman"/>
        </w:rPr>
        <w:t xml:space="preserve">on each entry into Spain </w:t>
      </w:r>
      <w:bookmarkStart w:name="lt_pId303" w:id="192"/>
      <w:r w:rsidRPr="00F35FD6">
        <w:rPr>
          <w:rFonts w:eastAsia="Times New Roman"/>
        </w:rPr>
        <w:t>(</w:t>
      </w:r>
      <w:r w:rsidRPr="00F35FD6" w:rsidR="00723C71">
        <w:rPr>
          <w:rFonts w:eastAsia="Times New Roman"/>
          <w:iCs/>
        </w:rPr>
        <w:t>ibid.</w:t>
      </w:r>
      <w:r w:rsidRPr="00F35FD6">
        <w:rPr>
          <w:rFonts w:eastAsia="Times New Roman"/>
        </w:rPr>
        <w:t xml:space="preserve">, </w:t>
      </w:r>
      <w:r w:rsidRPr="00F35FD6">
        <w:rPr>
          <w:rFonts w:eastAsia="Times New Roman"/>
          <w:snapToGrid w:val="0"/>
        </w:rPr>
        <w:t xml:space="preserve">§§ 95 </w:t>
      </w:r>
      <w:r w:rsidRPr="00F35FD6" w:rsidR="007A5B9B">
        <w:rPr>
          <w:rFonts w:eastAsia="Times New Roman"/>
          <w:snapToGrid w:val="0"/>
        </w:rPr>
        <w:t>et seq</w:t>
      </w:r>
      <w:r w:rsidRPr="00F35FD6">
        <w:rPr>
          <w:rFonts w:eastAsia="Times New Roman"/>
          <w:snapToGrid w:val="0"/>
        </w:rPr>
        <w:t>.</w:t>
      </w:r>
      <w:r w:rsidRPr="00F35FD6">
        <w:rPr>
          <w:rFonts w:eastAsia="Times New Roman"/>
        </w:rPr>
        <w:t>).</w:t>
      </w:r>
      <w:bookmarkEnd w:id="192"/>
    </w:p>
    <w:bookmarkStart w:name="lt_pId305" w:id="193"/>
    <w:p w:rsidRPr="00F35FD6" w:rsidR="007C39AC" w:rsidP="00F35FD6" w14:paraId="5D3C8826" w14:textId="74E00E56">
      <w:pPr>
        <w:pStyle w:val="JuPara"/>
      </w:pPr>
      <w:r w:rsidRPr="00F35FD6">
        <w:rPr>
          <w:rFonts w:eastAsia="Times New Roman"/>
          <w:spacing w:val="-2"/>
        </w:rPr>
        <w:fldChar w:fldCharType="begin"/>
      </w:r>
      <w:r w:rsidRPr="00F35FD6">
        <w:rPr>
          <w:rFonts w:eastAsia="Times New Roman"/>
          <w:spacing w:val="-2"/>
        </w:rPr>
        <w:instrText xml:space="preserve"> SEQ level0 \*arabic \* MERGEFORMAT </w:instrText>
      </w:r>
      <w:r w:rsidRPr="00F35FD6">
        <w:rPr>
          <w:rFonts w:eastAsia="Times New Roman"/>
          <w:spacing w:val="-2"/>
        </w:rPr>
        <w:fldChar w:fldCharType="separate"/>
      </w:r>
      <w:r w:rsidRPr="00F35FD6" w:rsidR="00F35FD6">
        <w:rPr>
          <w:rFonts w:eastAsia="Times New Roman"/>
          <w:noProof/>
          <w:spacing w:val="-2"/>
        </w:rPr>
        <w:t>42</w:t>
      </w:r>
      <w:r w:rsidRPr="00F35FD6">
        <w:rPr>
          <w:rFonts w:eastAsia="Times New Roman"/>
          <w:spacing w:val="-2"/>
        </w:rPr>
        <w:fldChar w:fldCharType="end"/>
      </w:r>
      <w:r w:rsidRPr="00F35FD6">
        <w:rPr>
          <w:rFonts w:eastAsia="Times New Roman"/>
          <w:spacing w:val="-2"/>
        </w:rPr>
        <w:t>.  </w:t>
      </w:r>
      <w:r w:rsidRPr="00F35FD6" w:rsidR="00654716">
        <w:rPr>
          <w:rFonts w:eastAsia="Times New Roman"/>
          <w:spacing w:val="-2"/>
        </w:rPr>
        <w:t>The Court further observes that the judgment of the Madrid High Court</w:t>
      </w:r>
      <w:r w:rsidRPr="00F35FD6" w:rsidR="00654716">
        <w:rPr>
          <w:rFonts w:eastAsia="Times New Roman"/>
        </w:rPr>
        <w:t xml:space="preserve"> </w:t>
      </w:r>
      <w:r w:rsidRPr="00F35FD6" w:rsidR="00654716">
        <w:rPr>
          <w:rFonts w:eastAsia="Times New Roman"/>
          <w:spacing w:val="-2"/>
        </w:rPr>
        <w:t xml:space="preserve">of Justice </w:t>
      </w:r>
      <w:r w:rsidRPr="00F35FD6" w:rsidR="00A16207">
        <w:rPr>
          <w:rFonts w:eastAsia="Times New Roman"/>
          <w:spacing w:val="-2"/>
        </w:rPr>
        <w:t>contain</w:t>
      </w:r>
      <w:r w:rsidRPr="00F35FD6" w:rsidR="001459AC">
        <w:rPr>
          <w:rFonts w:eastAsia="Times New Roman"/>
          <w:spacing w:val="-2"/>
        </w:rPr>
        <w:t>s</w:t>
      </w:r>
      <w:r w:rsidRPr="00F35FD6" w:rsidR="00654716">
        <w:rPr>
          <w:rFonts w:eastAsia="Times New Roman"/>
          <w:spacing w:val="-2"/>
        </w:rPr>
        <w:t xml:space="preserve"> no</w:t>
      </w:r>
      <w:r w:rsidRPr="00F35FD6" w:rsidR="00377400">
        <w:rPr>
          <w:rFonts w:eastAsia="Times New Roman"/>
          <w:spacing w:val="-2"/>
        </w:rPr>
        <w:t xml:space="preserve"> </w:t>
      </w:r>
      <w:r w:rsidRPr="00F35FD6" w:rsidR="00A16207">
        <w:rPr>
          <w:rFonts w:eastAsia="Times New Roman"/>
          <w:spacing w:val="-2"/>
        </w:rPr>
        <w:t>assessment</w:t>
      </w:r>
      <w:r w:rsidRPr="00F35FD6" w:rsidR="00377400">
        <w:rPr>
          <w:rFonts w:eastAsia="Times New Roman"/>
          <w:spacing w:val="-2"/>
        </w:rPr>
        <w:t xml:space="preserve"> of</w:t>
      </w:r>
      <w:r w:rsidRPr="00F35FD6" w:rsidR="008A4F1F">
        <w:rPr>
          <w:rFonts w:eastAsia="Times New Roman"/>
          <w:spacing w:val="-2"/>
        </w:rPr>
        <w:t xml:space="preserve"> the proportionality of the measure in issue</w:t>
      </w:r>
      <w:r w:rsidRPr="00F35FD6" w:rsidR="00DF3BE1">
        <w:rPr>
          <w:rFonts w:eastAsia="Times New Roman"/>
        </w:rPr>
        <w:t xml:space="preserve"> –</w:t>
      </w:r>
      <w:r w:rsidRPr="00F35FD6" w:rsidR="008A4F1F">
        <w:rPr>
          <w:rFonts w:eastAsia="Times New Roman"/>
        </w:rPr>
        <w:t xml:space="preserve"> an assessment required by </w:t>
      </w:r>
      <w:r w:rsidRPr="00F35FD6" w:rsidR="000D3F3A">
        <w:rPr>
          <w:rFonts w:eastAsia="Times New Roman"/>
        </w:rPr>
        <w:t>section</w:t>
      </w:r>
      <w:r w:rsidRPr="00F35FD6" w:rsidR="008A4F1F">
        <w:rPr>
          <w:rFonts w:eastAsia="Times New Roman"/>
        </w:rPr>
        <w:t xml:space="preserve"> 59(1), (2) and (3) of Law no. 10/2010 of 28 April 2010 </w:t>
      </w:r>
      <w:r w:rsidRPr="00F35FD6" w:rsidR="00723C71">
        <w:rPr>
          <w:rFonts w:eastAsia="Times New Roman"/>
        </w:rPr>
        <w:t>(</w:t>
      </w:r>
      <w:r w:rsidRPr="00F35FD6" w:rsidR="00723C71">
        <w:rPr>
          <w:rFonts w:eastAsia="Times New Roman"/>
          <w:snapToGrid w:val="0"/>
        </w:rPr>
        <w:t>see paragraph</w:t>
      </w:r>
      <w:r w:rsidRPr="00F35FD6" w:rsidR="00723C71">
        <w:rPr>
          <w:rFonts w:eastAsia="Times New Roman"/>
        </w:rPr>
        <w:t> </w:t>
      </w:r>
      <w:r w:rsidRPr="00F35FD6" w:rsidR="008A4F1F">
        <w:rPr>
          <w:rFonts w:eastAsia="Times New Roman"/>
        </w:rPr>
        <w:t>11 above)</w:t>
      </w:r>
      <w:r w:rsidRPr="00F35FD6">
        <w:rPr>
          <w:rFonts w:eastAsia="Times New Roman"/>
        </w:rPr>
        <w:t>.</w:t>
      </w:r>
      <w:bookmarkEnd w:id="193"/>
      <w:r w:rsidRPr="00F35FD6" w:rsidR="00C67B45">
        <w:rPr>
          <w:rFonts w:eastAsia="Times New Roman"/>
        </w:rPr>
        <w:t xml:space="preserve"> Specifically, </w:t>
      </w:r>
      <w:r w:rsidRPr="00F35FD6" w:rsidR="005F0108">
        <w:rPr>
          <w:rFonts w:eastAsia="Times New Roman"/>
        </w:rPr>
        <w:t>the judgment</w:t>
      </w:r>
      <w:r w:rsidRPr="00F35FD6" w:rsidR="00C67B45">
        <w:rPr>
          <w:rFonts w:eastAsia="Times New Roman"/>
        </w:rPr>
        <w:t xml:space="preserve"> </w:t>
      </w:r>
      <w:r w:rsidRPr="00F35FD6" w:rsidR="001459AC">
        <w:rPr>
          <w:rFonts w:eastAsia="Times New Roman"/>
        </w:rPr>
        <w:t>gives</w:t>
      </w:r>
      <w:r w:rsidRPr="00F35FD6" w:rsidR="00AA1A02">
        <w:rPr>
          <w:rFonts w:eastAsia="Times New Roman"/>
        </w:rPr>
        <w:t xml:space="preserve"> no consideration to</w:t>
      </w:r>
      <w:r w:rsidRPr="00F35FD6" w:rsidR="00C67B45">
        <w:rPr>
          <w:rFonts w:eastAsia="Times New Roman"/>
        </w:rPr>
        <w:t xml:space="preserve"> the applicant</w:t>
      </w:r>
      <w:r w:rsidRPr="00F35FD6" w:rsidR="00F35FD6">
        <w:rPr>
          <w:rFonts w:eastAsia="Times New Roman"/>
        </w:rPr>
        <w:t>’</w:t>
      </w:r>
      <w:r w:rsidRPr="00F35FD6" w:rsidR="00C67B45">
        <w:rPr>
          <w:rFonts w:eastAsia="Times New Roman"/>
        </w:rPr>
        <w:t xml:space="preserve">s individual circumstances or the documents and evidence </w:t>
      </w:r>
      <w:r w:rsidRPr="00F35FD6" w:rsidR="00AA1A02">
        <w:rPr>
          <w:rFonts w:eastAsia="Times New Roman"/>
        </w:rPr>
        <w:t xml:space="preserve">which </w:t>
      </w:r>
      <w:r w:rsidRPr="00F35FD6" w:rsidR="00C67B45">
        <w:rPr>
          <w:rFonts w:eastAsia="Times New Roman"/>
        </w:rPr>
        <w:t xml:space="preserve">he had provided. </w:t>
      </w:r>
      <w:bookmarkStart w:name="lt_pId307" w:id="194"/>
      <w:r w:rsidRPr="00F35FD6" w:rsidR="00B03EFD">
        <w:rPr>
          <w:rFonts w:eastAsia="Times New Roman"/>
        </w:rPr>
        <w:t>Such consideration</w:t>
      </w:r>
      <w:r w:rsidRPr="00F35FD6" w:rsidR="00B4497F">
        <w:rPr>
          <w:rFonts w:eastAsia="Times New Roman"/>
        </w:rPr>
        <w:t xml:space="preserve"> is a requirement which the Court has had occasion to reiterate when </w:t>
      </w:r>
      <w:r w:rsidRPr="00F35FD6" w:rsidR="00AA1A02">
        <w:rPr>
          <w:rFonts w:eastAsia="Times New Roman"/>
        </w:rPr>
        <w:t>examining</w:t>
      </w:r>
      <w:r w:rsidRPr="00F35FD6" w:rsidR="00B4497F">
        <w:rPr>
          <w:rFonts w:eastAsia="Times New Roman"/>
        </w:rPr>
        <w:t xml:space="preserve"> customs offences through the lens of A</w:t>
      </w:r>
      <w:r w:rsidRPr="00F35FD6">
        <w:rPr>
          <w:rFonts w:eastAsia="Times New Roman"/>
        </w:rPr>
        <w:t>rticle</w:t>
      </w:r>
      <w:r w:rsidRPr="00F35FD6" w:rsidR="005F0108">
        <w:rPr>
          <w:rFonts w:eastAsia="Times New Roman"/>
        </w:rPr>
        <w:t xml:space="preserve"> </w:t>
      </w:r>
      <w:r w:rsidRPr="00F35FD6">
        <w:rPr>
          <w:rFonts w:eastAsia="Times New Roman"/>
        </w:rPr>
        <w:t xml:space="preserve">1 </w:t>
      </w:r>
      <w:r w:rsidRPr="00F35FD6" w:rsidR="00B4497F">
        <w:rPr>
          <w:rFonts w:eastAsia="Times New Roman"/>
        </w:rPr>
        <w:t>of</w:t>
      </w:r>
      <w:r w:rsidRPr="00F35FD6">
        <w:rPr>
          <w:rFonts w:eastAsia="Times New Roman"/>
        </w:rPr>
        <w:t xml:space="preserve"> Protocol </w:t>
      </w:r>
      <w:r w:rsidRPr="00F35FD6" w:rsidR="00B4497F">
        <w:rPr>
          <w:rFonts w:eastAsia="Times New Roman"/>
        </w:rPr>
        <w:t xml:space="preserve">No. </w:t>
      </w:r>
      <w:r w:rsidRPr="00F35FD6">
        <w:rPr>
          <w:rFonts w:eastAsia="Times New Roman"/>
        </w:rPr>
        <w:t>1 (</w:t>
      </w:r>
      <w:r w:rsidRPr="00F35FD6" w:rsidR="00DA21BB">
        <w:rPr>
          <w:rFonts w:eastAsia="Times New Roman"/>
        </w:rPr>
        <w:t xml:space="preserve">see </w:t>
      </w:r>
      <w:r w:rsidRPr="00F35FD6">
        <w:rPr>
          <w:rFonts w:eastAsia="Times New Roman"/>
          <w:i/>
        </w:rPr>
        <w:t xml:space="preserve">Ismayilov </w:t>
      </w:r>
      <w:r w:rsidRPr="00F35FD6" w:rsidR="00B4497F">
        <w:rPr>
          <w:rFonts w:eastAsia="Times New Roman"/>
          <w:i/>
        </w:rPr>
        <w:t>v</w:t>
      </w:r>
      <w:r w:rsidRPr="00F35FD6">
        <w:rPr>
          <w:rFonts w:eastAsia="Times New Roman"/>
          <w:i/>
        </w:rPr>
        <w:t>. Russi</w:t>
      </w:r>
      <w:r w:rsidRPr="00F35FD6" w:rsidR="00B4497F">
        <w:rPr>
          <w:rFonts w:eastAsia="Times New Roman"/>
          <w:i/>
        </w:rPr>
        <w:t>a</w:t>
      </w:r>
      <w:r w:rsidRPr="00F35FD6">
        <w:rPr>
          <w:rFonts w:eastAsia="Times New Roman"/>
        </w:rPr>
        <w:t xml:space="preserve">, </w:t>
      </w:r>
      <w:r w:rsidRPr="00F35FD6" w:rsidR="00B4497F">
        <w:rPr>
          <w:rFonts w:eastAsia="Times New Roman"/>
        </w:rPr>
        <w:t>no.</w:t>
      </w:r>
      <w:r w:rsidRPr="00F35FD6">
        <w:rPr>
          <w:rFonts w:eastAsia="Times New Roman"/>
        </w:rPr>
        <w:t> 30352/03, §§ 34</w:t>
      </w:r>
      <w:r w:rsidRPr="00F35FD6" w:rsidR="00B4497F">
        <w:rPr>
          <w:rFonts w:eastAsia="Times New Roman"/>
        </w:rPr>
        <w:noBreakHyphen/>
      </w:r>
      <w:r w:rsidRPr="00F35FD6">
        <w:rPr>
          <w:rFonts w:eastAsia="Times New Roman"/>
        </w:rPr>
        <w:t xml:space="preserve">38, </w:t>
      </w:r>
      <w:r w:rsidRPr="00F35FD6">
        <w:rPr>
          <w:rFonts w:eastAsia="Times New Roman"/>
          <w:spacing w:val="-2"/>
        </w:rPr>
        <w:t>6</w:t>
      </w:r>
      <w:r w:rsidRPr="00F35FD6" w:rsidR="00DD3B20">
        <w:rPr>
          <w:rFonts w:eastAsia="Times New Roman"/>
          <w:spacing w:val="-2"/>
        </w:rPr>
        <w:t> </w:t>
      </w:r>
      <w:r w:rsidRPr="00F35FD6" w:rsidR="00B4497F">
        <w:rPr>
          <w:rFonts w:eastAsia="Times New Roman"/>
          <w:spacing w:val="-2"/>
        </w:rPr>
        <w:t xml:space="preserve">November </w:t>
      </w:r>
      <w:r w:rsidRPr="00F35FD6">
        <w:rPr>
          <w:rFonts w:eastAsia="Times New Roman"/>
          <w:spacing w:val="-2"/>
        </w:rPr>
        <w:t>2008</w:t>
      </w:r>
      <w:r w:rsidRPr="00F35FD6" w:rsidR="00B4497F">
        <w:rPr>
          <w:rFonts w:eastAsia="Times New Roman"/>
          <w:spacing w:val="-2"/>
        </w:rPr>
        <w:t>;</w:t>
      </w:r>
      <w:r w:rsidRPr="00F35FD6">
        <w:rPr>
          <w:rFonts w:eastAsia="Times New Roman"/>
          <w:spacing w:val="-2"/>
        </w:rPr>
        <w:t xml:space="preserve"> </w:t>
      </w:r>
      <w:r w:rsidRPr="00F35FD6">
        <w:rPr>
          <w:rFonts w:eastAsia="Times New Roman"/>
          <w:i/>
          <w:spacing w:val="-2"/>
        </w:rPr>
        <w:t>Gabrić</w:t>
      </w:r>
      <w:r w:rsidRPr="00F35FD6">
        <w:rPr>
          <w:rFonts w:eastAsia="Times New Roman"/>
          <w:i/>
          <w:spacing w:val="-2"/>
        </w:rPr>
        <w:t xml:space="preserve"> </w:t>
      </w:r>
      <w:r w:rsidRPr="00F35FD6" w:rsidR="00B4497F">
        <w:rPr>
          <w:rFonts w:eastAsia="Times New Roman"/>
          <w:i/>
          <w:spacing w:val="-2"/>
        </w:rPr>
        <w:t>v</w:t>
      </w:r>
      <w:r w:rsidRPr="00F35FD6">
        <w:rPr>
          <w:rFonts w:eastAsia="Times New Roman"/>
          <w:i/>
          <w:spacing w:val="-2"/>
        </w:rPr>
        <w:t>.</w:t>
      </w:r>
      <w:r w:rsidRPr="00F35FD6" w:rsidR="00B4497F">
        <w:rPr>
          <w:rFonts w:eastAsia="Times New Roman"/>
          <w:i/>
          <w:spacing w:val="-2"/>
        </w:rPr>
        <w:t xml:space="preserve"> </w:t>
      </w:r>
      <w:r w:rsidRPr="00F35FD6">
        <w:rPr>
          <w:rFonts w:eastAsia="Times New Roman"/>
          <w:i/>
          <w:spacing w:val="-2"/>
        </w:rPr>
        <w:t>Croati</w:t>
      </w:r>
      <w:r w:rsidRPr="00F35FD6" w:rsidR="00B4497F">
        <w:rPr>
          <w:rFonts w:eastAsia="Times New Roman"/>
          <w:i/>
          <w:spacing w:val="-2"/>
        </w:rPr>
        <w:t>a</w:t>
      </w:r>
      <w:r w:rsidRPr="00F35FD6">
        <w:rPr>
          <w:rFonts w:eastAsia="Times New Roman"/>
          <w:spacing w:val="-2"/>
        </w:rPr>
        <w:t xml:space="preserve">, </w:t>
      </w:r>
      <w:r w:rsidRPr="00F35FD6" w:rsidR="00B4497F">
        <w:rPr>
          <w:rFonts w:eastAsia="Times New Roman"/>
          <w:spacing w:val="-2"/>
        </w:rPr>
        <w:t xml:space="preserve">no. </w:t>
      </w:r>
      <w:r w:rsidRPr="00F35FD6">
        <w:rPr>
          <w:rFonts w:eastAsia="Times New Roman"/>
          <w:spacing w:val="-2"/>
        </w:rPr>
        <w:t>9702/04, §§ 36-40, 5 </w:t>
      </w:r>
      <w:r w:rsidRPr="00F35FD6" w:rsidR="00B4497F">
        <w:rPr>
          <w:rFonts w:eastAsia="Times New Roman"/>
          <w:spacing w:val="-2"/>
        </w:rPr>
        <w:t>February</w:t>
      </w:r>
      <w:r w:rsidRPr="00F35FD6">
        <w:rPr>
          <w:rFonts w:eastAsia="Times New Roman"/>
          <w:spacing w:val="-2"/>
        </w:rPr>
        <w:t xml:space="preserve"> 2009</w:t>
      </w:r>
      <w:r w:rsidRPr="00F35FD6" w:rsidR="00B4497F">
        <w:rPr>
          <w:rFonts w:eastAsia="Times New Roman"/>
          <w:spacing w:val="-2"/>
        </w:rPr>
        <w:t>;</w:t>
      </w:r>
      <w:r w:rsidRPr="00F35FD6">
        <w:rPr>
          <w:rFonts w:eastAsia="Times New Roman"/>
        </w:rPr>
        <w:t xml:space="preserve"> </w:t>
      </w:r>
      <w:r w:rsidRPr="00F35FD6">
        <w:rPr>
          <w:rFonts w:eastAsia="Times New Roman"/>
          <w:i/>
        </w:rPr>
        <w:t xml:space="preserve">Moon </w:t>
      </w:r>
      <w:r w:rsidRPr="00F35FD6" w:rsidR="00B4497F">
        <w:rPr>
          <w:rFonts w:eastAsia="Times New Roman"/>
          <w:i/>
        </w:rPr>
        <w:t>v</w:t>
      </w:r>
      <w:r w:rsidRPr="00F35FD6">
        <w:rPr>
          <w:rFonts w:eastAsia="Times New Roman"/>
          <w:i/>
        </w:rPr>
        <w:t>.</w:t>
      </w:r>
      <w:r w:rsidRPr="00F35FD6" w:rsidR="00DD3B20">
        <w:rPr>
          <w:rFonts w:eastAsia="Times New Roman"/>
          <w:i/>
        </w:rPr>
        <w:t xml:space="preserve"> </w:t>
      </w:r>
      <w:r w:rsidRPr="00F35FD6">
        <w:rPr>
          <w:rFonts w:eastAsia="Times New Roman"/>
          <w:i/>
        </w:rPr>
        <w:t>France</w:t>
      </w:r>
      <w:r w:rsidRPr="00F35FD6">
        <w:rPr>
          <w:rFonts w:eastAsia="Times New Roman"/>
        </w:rPr>
        <w:t xml:space="preserve">, </w:t>
      </w:r>
      <w:r w:rsidRPr="00F35FD6" w:rsidR="00B4497F">
        <w:rPr>
          <w:rFonts w:eastAsia="Times New Roman"/>
        </w:rPr>
        <w:t xml:space="preserve">no. </w:t>
      </w:r>
      <w:r w:rsidRPr="00F35FD6">
        <w:rPr>
          <w:rFonts w:eastAsia="Times New Roman"/>
        </w:rPr>
        <w:t>39973/03, §§ 49</w:t>
      </w:r>
      <w:r w:rsidRPr="00F35FD6">
        <w:rPr>
          <w:rFonts w:eastAsia="Times New Roman"/>
        </w:rPr>
        <w:noBreakHyphen/>
        <w:t>51, 9</w:t>
      </w:r>
      <w:r w:rsidRPr="00F35FD6" w:rsidR="00DD3B20">
        <w:rPr>
          <w:rFonts w:eastAsia="Times New Roman"/>
        </w:rPr>
        <w:t xml:space="preserve"> </w:t>
      </w:r>
      <w:r w:rsidRPr="00F35FD6" w:rsidR="00B4497F">
        <w:rPr>
          <w:rFonts w:eastAsia="Times New Roman"/>
        </w:rPr>
        <w:t>July</w:t>
      </w:r>
      <w:r w:rsidRPr="00F35FD6">
        <w:rPr>
          <w:rFonts w:eastAsia="Times New Roman"/>
        </w:rPr>
        <w:t xml:space="preserve"> 2009</w:t>
      </w:r>
      <w:r w:rsidRPr="00F35FD6" w:rsidR="00B4497F">
        <w:rPr>
          <w:rFonts w:eastAsia="Times New Roman"/>
        </w:rPr>
        <w:t>;</w:t>
      </w:r>
      <w:r w:rsidRPr="00F35FD6">
        <w:rPr>
          <w:rFonts w:eastAsia="Times New Roman"/>
        </w:rPr>
        <w:t xml:space="preserve"> </w:t>
      </w:r>
      <w:r w:rsidRPr="00F35FD6" w:rsidR="00B4497F">
        <w:rPr>
          <w:rFonts w:eastAsia="Times New Roman"/>
        </w:rPr>
        <w:t>and</w:t>
      </w:r>
      <w:r w:rsidRPr="00F35FD6">
        <w:rPr>
          <w:rFonts w:eastAsia="Times New Roman"/>
        </w:rPr>
        <w:t xml:space="preserve"> </w:t>
      </w:r>
      <w:r w:rsidRPr="00F35FD6">
        <w:rPr>
          <w:rFonts w:eastAsia="Times New Roman"/>
          <w:i/>
        </w:rPr>
        <w:t>Boljević</w:t>
      </w:r>
      <w:r w:rsidRPr="00F35FD6">
        <w:rPr>
          <w:rFonts w:eastAsia="Times New Roman"/>
          <w:i/>
        </w:rPr>
        <w:t xml:space="preserve"> </w:t>
      </w:r>
      <w:r w:rsidRPr="00F35FD6" w:rsidR="00B4497F">
        <w:rPr>
          <w:rFonts w:eastAsia="Times New Roman"/>
          <w:i/>
        </w:rPr>
        <w:t>v</w:t>
      </w:r>
      <w:r w:rsidRPr="00F35FD6">
        <w:rPr>
          <w:rFonts w:eastAsia="Times New Roman"/>
          <w:i/>
        </w:rPr>
        <w:t>. Croati</w:t>
      </w:r>
      <w:r w:rsidRPr="00F35FD6" w:rsidR="00B4497F">
        <w:rPr>
          <w:rFonts w:eastAsia="Times New Roman"/>
          <w:i/>
        </w:rPr>
        <w:t>a</w:t>
      </w:r>
      <w:r w:rsidRPr="00F35FD6">
        <w:rPr>
          <w:rFonts w:eastAsia="Times New Roman"/>
        </w:rPr>
        <w:t xml:space="preserve">, </w:t>
      </w:r>
      <w:r w:rsidRPr="00F35FD6" w:rsidR="00B4497F">
        <w:rPr>
          <w:rFonts w:eastAsia="Times New Roman"/>
        </w:rPr>
        <w:t xml:space="preserve">no. </w:t>
      </w:r>
      <w:r w:rsidRPr="00F35FD6">
        <w:rPr>
          <w:rFonts w:eastAsia="Times New Roman"/>
        </w:rPr>
        <w:t>43492/11, §§ 42-45, 31 </w:t>
      </w:r>
      <w:r w:rsidRPr="00F35FD6" w:rsidR="00B4497F">
        <w:rPr>
          <w:rFonts w:eastAsia="Times New Roman"/>
        </w:rPr>
        <w:t>January</w:t>
      </w:r>
      <w:r w:rsidRPr="00F35FD6">
        <w:rPr>
          <w:rFonts w:eastAsia="Times New Roman"/>
        </w:rPr>
        <w:t xml:space="preserve"> 2017).</w:t>
      </w:r>
      <w:bookmarkEnd w:id="194"/>
    </w:p>
    <w:bookmarkStart w:name="lt_pId309" w:id="195"/>
    <w:p w:rsidRPr="00F35FD6" w:rsidR="007C39AC" w:rsidP="00F35FD6" w14:paraId="206A4E18" w14:textId="5FE72879">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43</w:t>
      </w:r>
      <w:r w:rsidRPr="00F35FD6">
        <w:rPr>
          <w:rFonts w:eastAsia="Times New Roman"/>
        </w:rPr>
        <w:fldChar w:fldCharType="end"/>
      </w:r>
      <w:r w:rsidRPr="00F35FD6">
        <w:rPr>
          <w:rFonts w:eastAsia="Times New Roman"/>
        </w:rPr>
        <w:t>.  </w:t>
      </w:r>
      <w:r w:rsidRPr="00F35FD6" w:rsidR="00715160">
        <w:rPr>
          <w:rFonts w:eastAsia="Times New Roman"/>
        </w:rPr>
        <w:t>What is more,</w:t>
      </w:r>
      <w:r w:rsidRPr="00F35FD6">
        <w:rPr>
          <w:rFonts w:eastAsia="Times New Roman"/>
        </w:rPr>
        <w:t xml:space="preserve"> </w:t>
      </w:r>
      <w:r w:rsidRPr="00F35FD6" w:rsidR="00715160">
        <w:rPr>
          <w:rFonts w:eastAsia="Times New Roman"/>
        </w:rPr>
        <w:t xml:space="preserve">the Court notes that under the applicable </w:t>
      </w:r>
      <w:r w:rsidRPr="00F35FD6" w:rsidR="00AA1A02">
        <w:rPr>
          <w:rFonts w:eastAsia="Times New Roman"/>
        </w:rPr>
        <w:t>provision</w:t>
      </w:r>
      <w:r w:rsidRPr="00F35FD6" w:rsidR="00715160">
        <w:rPr>
          <w:rFonts w:eastAsia="Times New Roman"/>
        </w:rPr>
        <w:t xml:space="preserve"> </w:t>
      </w:r>
      <w:r w:rsidRPr="00F35FD6" w:rsidR="00E36DA4">
        <w:rPr>
          <w:rFonts w:eastAsia="Times New Roman"/>
        </w:rPr>
        <w:t>(</w:t>
      </w:r>
      <w:r w:rsidRPr="00F35FD6" w:rsidR="000D3F3A">
        <w:rPr>
          <w:rFonts w:eastAsia="Times New Roman"/>
        </w:rPr>
        <w:t>section</w:t>
      </w:r>
      <w:r w:rsidRPr="00F35FD6">
        <w:rPr>
          <w:rFonts w:eastAsia="Times New Roman"/>
        </w:rPr>
        <w:t xml:space="preserve"> 34 </w:t>
      </w:r>
      <w:r w:rsidRPr="00F35FD6" w:rsidR="00715160">
        <w:rPr>
          <w:rFonts w:eastAsia="Times New Roman"/>
        </w:rPr>
        <w:t>of Law</w:t>
      </w:r>
      <w:r w:rsidRPr="00F35FD6">
        <w:rPr>
          <w:rFonts w:eastAsia="Times New Roman"/>
        </w:rPr>
        <w:t xml:space="preserve"> </w:t>
      </w:r>
      <w:r w:rsidRPr="00F35FD6" w:rsidR="00715160">
        <w:rPr>
          <w:rFonts w:eastAsia="Times New Roman"/>
        </w:rPr>
        <w:t xml:space="preserve">no. </w:t>
      </w:r>
      <w:r w:rsidRPr="00F35FD6">
        <w:rPr>
          <w:rFonts w:eastAsia="Times New Roman"/>
        </w:rPr>
        <w:t xml:space="preserve">10/2010 </w:t>
      </w:r>
      <w:r w:rsidRPr="00F35FD6" w:rsidR="00715160">
        <w:rPr>
          <w:rFonts w:eastAsia="Times New Roman"/>
        </w:rPr>
        <w:t>of</w:t>
      </w:r>
      <w:r w:rsidRPr="00F35FD6">
        <w:rPr>
          <w:rFonts w:eastAsia="Times New Roman"/>
        </w:rPr>
        <w:t xml:space="preserve"> 28 </w:t>
      </w:r>
      <w:r w:rsidRPr="00F35FD6" w:rsidR="00715160">
        <w:rPr>
          <w:rFonts w:eastAsia="Times New Roman"/>
        </w:rPr>
        <w:t>April</w:t>
      </w:r>
      <w:r w:rsidRPr="00F35FD6">
        <w:rPr>
          <w:rFonts w:eastAsia="Times New Roman"/>
        </w:rPr>
        <w:t xml:space="preserve"> 2010</w:t>
      </w:r>
      <w:r w:rsidRPr="00F35FD6" w:rsidR="00E36DA4">
        <w:rPr>
          <w:rFonts w:eastAsia="Times New Roman"/>
        </w:rPr>
        <w:t>)</w:t>
      </w:r>
      <w:r w:rsidRPr="00F35FD6" w:rsidR="00715160">
        <w:rPr>
          <w:rFonts w:eastAsia="Times New Roman"/>
        </w:rPr>
        <w:t xml:space="preserve"> </w:t>
      </w:r>
      <w:r w:rsidRPr="00F35FD6" w:rsidR="00AA1A02">
        <w:rPr>
          <w:rFonts w:eastAsia="Times New Roman"/>
        </w:rPr>
        <w:t>the</w:t>
      </w:r>
      <w:r w:rsidRPr="00F35FD6" w:rsidR="00BB5D88">
        <w:rPr>
          <w:rFonts w:eastAsia="Times New Roman"/>
        </w:rPr>
        <w:t xml:space="preserve"> lawful export of funds </w:t>
      </w:r>
      <w:r w:rsidRPr="00F35FD6" w:rsidR="00033686">
        <w:rPr>
          <w:rFonts w:eastAsia="Times New Roman"/>
        </w:rPr>
        <w:t>had only</w:t>
      </w:r>
      <w:r w:rsidRPr="00F35FD6" w:rsidR="0091421E">
        <w:rPr>
          <w:rFonts w:eastAsia="Times New Roman"/>
        </w:rPr>
        <w:t>,</w:t>
      </w:r>
      <w:r w:rsidRPr="00F35FD6" w:rsidR="00E36DA4">
        <w:rPr>
          <w:rFonts w:eastAsia="Times New Roman"/>
        </w:rPr>
        <w:t xml:space="preserve"> in principle</w:t>
      </w:r>
      <w:r w:rsidRPr="00F35FD6" w:rsidR="0091421E">
        <w:rPr>
          <w:rFonts w:eastAsia="Times New Roman"/>
        </w:rPr>
        <w:t>,</w:t>
      </w:r>
      <w:r w:rsidRPr="00F35FD6" w:rsidR="00BB5D88">
        <w:rPr>
          <w:rFonts w:eastAsia="Times New Roman"/>
        </w:rPr>
        <w:t xml:space="preserve"> </w:t>
      </w:r>
      <w:r w:rsidRPr="00F35FD6" w:rsidR="00033686">
        <w:rPr>
          <w:rFonts w:eastAsia="Times New Roman"/>
        </w:rPr>
        <w:t>to</w:t>
      </w:r>
      <w:r w:rsidRPr="00F35FD6" w:rsidR="00BB5D88">
        <w:rPr>
          <w:rFonts w:eastAsia="Times New Roman"/>
        </w:rPr>
        <w:t xml:space="preserve"> be declared</w:t>
      </w:r>
      <w:r w:rsidRPr="00F35FD6" w:rsidR="00E36DA4">
        <w:rPr>
          <w:rFonts w:eastAsia="Times New Roman"/>
        </w:rPr>
        <w:t xml:space="preserve"> </w:t>
      </w:r>
      <w:r w:rsidRPr="00F35FD6" w:rsidR="00AA1A02">
        <w:rPr>
          <w:rFonts w:eastAsia="Times New Roman"/>
        </w:rPr>
        <w:t xml:space="preserve">– </w:t>
      </w:r>
      <w:r w:rsidRPr="00F35FD6" w:rsidR="00EB38E9">
        <w:rPr>
          <w:rFonts w:eastAsia="Times New Roman"/>
        </w:rPr>
        <w:t>so</w:t>
      </w:r>
      <w:r w:rsidRPr="00F35FD6" w:rsidR="009C1F10">
        <w:rPr>
          <w:rFonts w:eastAsia="Times New Roman"/>
        </w:rPr>
        <w:t xml:space="preserve"> that</w:t>
      </w:r>
      <w:r w:rsidRPr="00F35FD6" w:rsidR="00E36DA4">
        <w:rPr>
          <w:rFonts w:eastAsia="Times New Roman"/>
        </w:rPr>
        <w:t xml:space="preserve"> the relevant checks </w:t>
      </w:r>
      <w:r w:rsidRPr="00F35FD6" w:rsidR="00033686">
        <w:rPr>
          <w:rFonts w:eastAsia="Times New Roman"/>
        </w:rPr>
        <w:t>could</w:t>
      </w:r>
      <w:r w:rsidRPr="00F35FD6" w:rsidR="009C1F10">
        <w:rPr>
          <w:rFonts w:eastAsia="Times New Roman"/>
        </w:rPr>
        <w:t xml:space="preserve"> be </w:t>
      </w:r>
      <w:r w:rsidRPr="00F35FD6" w:rsidR="00AA1A02">
        <w:rPr>
          <w:rFonts w:eastAsia="Times New Roman"/>
        </w:rPr>
        <w:t>carried out</w:t>
      </w:r>
      <w:r w:rsidRPr="00F35FD6" w:rsidR="009C1F10">
        <w:rPr>
          <w:rFonts w:eastAsia="Times New Roman"/>
        </w:rPr>
        <w:t xml:space="preserve"> </w:t>
      </w:r>
      <w:r w:rsidRPr="00F35FD6" w:rsidR="00E36DA4">
        <w:rPr>
          <w:rFonts w:eastAsia="Times New Roman"/>
        </w:rPr>
        <w:t>to prevent money laundering and terrorist financing</w:t>
      </w:r>
      <w:r w:rsidRPr="00F35FD6" w:rsidR="00AA1A02">
        <w:rPr>
          <w:rFonts w:eastAsia="Times New Roman"/>
        </w:rPr>
        <w:t xml:space="preserve"> –</w:t>
      </w:r>
      <w:r w:rsidRPr="00F35FD6" w:rsidR="00E36DA4">
        <w:rPr>
          <w:rFonts w:eastAsia="Times New Roman"/>
        </w:rPr>
        <w:t xml:space="preserve"> and </w:t>
      </w:r>
      <w:r w:rsidRPr="00F35FD6" w:rsidR="00033686">
        <w:rPr>
          <w:rFonts w:eastAsia="Times New Roman"/>
        </w:rPr>
        <w:t>did</w:t>
      </w:r>
      <w:r w:rsidRPr="00F35FD6" w:rsidR="00E36DA4">
        <w:rPr>
          <w:rFonts w:eastAsia="Times New Roman"/>
        </w:rPr>
        <w:t xml:space="preserve"> not require prior authorisation</w:t>
      </w:r>
      <w:r w:rsidRPr="00F35FD6">
        <w:rPr>
          <w:rFonts w:eastAsia="Times New Roman"/>
        </w:rPr>
        <w:t>.</w:t>
      </w:r>
      <w:bookmarkEnd w:id="195"/>
    </w:p>
    <w:bookmarkStart w:name="lt_pId311" w:id="196"/>
    <w:p w:rsidRPr="00F35FD6" w:rsidR="007C39AC" w:rsidP="00F35FD6" w14:paraId="2942A7D1" w14:textId="67C6A6C8">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44</w:t>
      </w:r>
      <w:r w:rsidRPr="00F35FD6">
        <w:rPr>
          <w:rFonts w:eastAsia="Times New Roman"/>
        </w:rPr>
        <w:fldChar w:fldCharType="end"/>
      </w:r>
      <w:r w:rsidRPr="00F35FD6">
        <w:rPr>
          <w:rFonts w:eastAsia="Times New Roman"/>
        </w:rPr>
        <w:t>.  </w:t>
      </w:r>
      <w:r w:rsidRPr="00F35FD6" w:rsidR="0091421E">
        <w:rPr>
          <w:rFonts w:eastAsia="Times New Roman"/>
        </w:rPr>
        <w:t>Consequently</w:t>
      </w:r>
      <w:r w:rsidRPr="00F35FD6" w:rsidR="00EC7B68">
        <w:rPr>
          <w:rFonts w:eastAsia="Times New Roman"/>
        </w:rPr>
        <w:t xml:space="preserve">, the Court </w:t>
      </w:r>
      <w:r w:rsidRPr="00F35FD6" w:rsidR="00FF4F57">
        <w:rPr>
          <w:rFonts w:eastAsia="Times New Roman"/>
        </w:rPr>
        <w:t>is of</w:t>
      </w:r>
      <w:r w:rsidRPr="00F35FD6" w:rsidR="009C1F10">
        <w:rPr>
          <w:rFonts w:eastAsia="Times New Roman"/>
        </w:rPr>
        <w:t xml:space="preserve"> the view</w:t>
      </w:r>
      <w:r w:rsidRPr="00F35FD6" w:rsidR="00EC7B68">
        <w:rPr>
          <w:rFonts w:eastAsia="Times New Roman"/>
        </w:rPr>
        <w:t xml:space="preserve"> that the seizure of </w:t>
      </w:r>
      <w:r w:rsidRPr="00F35FD6" w:rsidR="0091421E">
        <w:rPr>
          <w:rFonts w:eastAsia="Times New Roman"/>
        </w:rPr>
        <w:t>virtually</w:t>
      </w:r>
      <w:r w:rsidRPr="00F35FD6" w:rsidR="00EC7B68">
        <w:rPr>
          <w:rFonts w:eastAsia="Times New Roman"/>
        </w:rPr>
        <w:t xml:space="preserve"> the entire sum discovered during the customs </w:t>
      </w:r>
      <w:r w:rsidRPr="00F35FD6" w:rsidR="001801E9">
        <w:rPr>
          <w:rFonts w:eastAsia="Times New Roman"/>
        </w:rPr>
        <w:t>inspection</w:t>
      </w:r>
      <w:r w:rsidRPr="00F35FD6" w:rsidR="009C1F10">
        <w:rPr>
          <w:rFonts w:eastAsia="Times New Roman"/>
        </w:rPr>
        <w:t xml:space="preserve"> </w:t>
      </w:r>
      <w:r w:rsidRPr="00F35FD6" w:rsidR="00016C17">
        <w:rPr>
          <w:rFonts w:eastAsia="Times New Roman"/>
        </w:rPr>
        <w:t>performed</w:t>
      </w:r>
      <w:r w:rsidRPr="00F35FD6" w:rsidR="009C1F10">
        <w:rPr>
          <w:rFonts w:eastAsia="Times New Roman"/>
        </w:rPr>
        <w:t xml:space="preserve"> in </w:t>
      </w:r>
      <w:r w:rsidRPr="00F35FD6" w:rsidR="001801E9">
        <w:rPr>
          <w:rFonts w:eastAsia="Times New Roman"/>
        </w:rPr>
        <w:t xml:space="preserve">this case, in </w:t>
      </w:r>
      <w:r w:rsidRPr="00F35FD6" w:rsidR="009C1F10">
        <w:rPr>
          <w:rFonts w:eastAsia="Times New Roman"/>
        </w:rPr>
        <w:t xml:space="preserve">the absence of a proportionality assessment by the domestic authorities, prevents the offence from being </w:t>
      </w:r>
      <w:r w:rsidRPr="00F35FD6" w:rsidR="00FF4F57">
        <w:rPr>
          <w:rFonts w:eastAsia="Times New Roman"/>
        </w:rPr>
        <w:t>regarded as</w:t>
      </w:r>
      <w:r w:rsidRPr="00F35FD6" w:rsidR="009C1F10">
        <w:rPr>
          <w:rFonts w:eastAsia="Times New Roman"/>
        </w:rPr>
        <w:t xml:space="preserve"> “minor” within the meaning of A</w:t>
      </w:r>
      <w:r w:rsidRPr="00F35FD6">
        <w:rPr>
          <w:rFonts w:eastAsia="Times New Roman"/>
        </w:rPr>
        <w:t>rticle</w:t>
      </w:r>
      <w:r w:rsidRPr="00F35FD6" w:rsidR="009C1F10">
        <w:rPr>
          <w:rFonts w:eastAsia="Times New Roman"/>
        </w:rPr>
        <w:t xml:space="preserve"> </w:t>
      </w:r>
      <w:r w:rsidRPr="00F35FD6">
        <w:rPr>
          <w:rFonts w:eastAsia="Times New Roman"/>
        </w:rPr>
        <w:t xml:space="preserve">2 </w:t>
      </w:r>
      <w:r w:rsidRPr="00F35FD6" w:rsidR="009C1F10">
        <w:rPr>
          <w:rFonts w:eastAsia="Times New Roman"/>
        </w:rPr>
        <w:t>of</w:t>
      </w:r>
      <w:r w:rsidRPr="00F35FD6">
        <w:rPr>
          <w:rFonts w:eastAsia="Times New Roman"/>
        </w:rPr>
        <w:t xml:space="preserve"> Protocol </w:t>
      </w:r>
      <w:r w:rsidRPr="00F35FD6" w:rsidR="009C1F10">
        <w:rPr>
          <w:rFonts w:eastAsia="Times New Roman"/>
        </w:rPr>
        <w:t>No.</w:t>
      </w:r>
      <w:r w:rsidRPr="00F35FD6">
        <w:rPr>
          <w:rFonts w:eastAsia="Times New Roman"/>
        </w:rPr>
        <w:t> 7 (</w:t>
      </w:r>
      <w:r w:rsidRPr="00F35FD6" w:rsidR="009C1F10">
        <w:rPr>
          <w:rFonts w:eastAsia="Times New Roman"/>
        </w:rPr>
        <w:t>see</w:t>
      </w:r>
      <w:r w:rsidRPr="00F35FD6">
        <w:rPr>
          <w:rFonts w:eastAsia="Times New Roman"/>
        </w:rPr>
        <w:t xml:space="preserve"> </w:t>
      </w:r>
      <w:r w:rsidRPr="00F35FD6" w:rsidR="009C1F10">
        <w:rPr>
          <w:rFonts w:eastAsia="Times New Roman"/>
        </w:rPr>
        <w:t>the Court</w:t>
      </w:r>
      <w:r w:rsidRPr="00F35FD6" w:rsidR="00F35FD6">
        <w:rPr>
          <w:rFonts w:eastAsia="Times New Roman"/>
        </w:rPr>
        <w:t>’</w:t>
      </w:r>
      <w:r w:rsidRPr="00F35FD6" w:rsidR="009C1F10">
        <w:rPr>
          <w:rFonts w:eastAsia="Times New Roman"/>
        </w:rPr>
        <w:t>s finding under Article 1 of Protocol</w:t>
      </w:r>
      <w:r w:rsidRPr="00F35FD6" w:rsidR="001801E9">
        <w:rPr>
          <w:rFonts w:eastAsia="Times New Roman"/>
        </w:rPr>
        <w:t xml:space="preserve"> </w:t>
      </w:r>
      <w:r w:rsidRPr="00F35FD6" w:rsidR="009C1F10">
        <w:rPr>
          <w:rFonts w:eastAsia="Times New Roman"/>
        </w:rPr>
        <w:t>No. 1 in</w:t>
      </w:r>
      <w:r w:rsidRPr="00F35FD6">
        <w:rPr>
          <w:rFonts w:eastAsia="Times New Roman"/>
        </w:rPr>
        <w:t xml:space="preserve"> </w:t>
      </w:r>
      <w:r w:rsidRPr="00F35FD6">
        <w:rPr>
          <w:rFonts w:eastAsia="Times New Roman"/>
          <w:i/>
          <w:iCs/>
        </w:rPr>
        <w:t>Togrul</w:t>
      </w:r>
      <w:r w:rsidRPr="00F35FD6">
        <w:rPr>
          <w:rFonts w:eastAsia="Times New Roman"/>
          <w:i/>
          <w:iCs/>
        </w:rPr>
        <w:t xml:space="preserve"> </w:t>
      </w:r>
      <w:r w:rsidRPr="00F35FD6" w:rsidR="009C1F10">
        <w:rPr>
          <w:rFonts w:eastAsia="Times New Roman"/>
          <w:i/>
          <w:iCs/>
        </w:rPr>
        <w:t>v</w:t>
      </w:r>
      <w:r w:rsidRPr="00F35FD6">
        <w:rPr>
          <w:rFonts w:eastAsia="Times New Roman"/>
          <w:i/>
          <w:iCs/>
        </w:rPr>
        <w:t>. Bulgari</w:t>
      </w:r>
      <w:r w:rsidRPr="00F35FD6" w:rsidR="009C1F10">
        <w:rPr>
          <w:rFonts w:eastAsia="Times New Roman"/>
          <w:i/>
          <w:iCs/>
        </w:rPr>
        <w:t>a</w:t>
      </w:r>
      <w:r w:rsidRPr="00F35FD6">
        <w:rPr>
          <w:rFonts w:eastAsia="Times New Roman"/>
        </w:rPr>
        <w:t xml:space="preserve">, </w:t>
      </w:r>
      <w:r w:rsidRPr="00F35FD6" w:rsidR="00FF4F57">
        <w:rPr>
          <w:rFonts w:eastAsia="Times New Roman"/>
        </w:rPr>
        <w:t xml:space="preserve">no. </w:t>
      </w:r>
      <w:r w:rsidRPr="00F35FD6">
        <w:rPr>
          <w:rFonts w:eastAsia="Times New Roman"/>
        </w:rPr>
        <w:t>20611/10,</w:t>
      </w:r>
      <w:r w:rsidRPr="00F35FD6" w:rsidR="009C1F10">
        <w:rPr>
          <w:rFonts w:eastAsia="Times New Roman"/>
        </w:rPr>
        <w:t xml:space="preserve"> </w:t>
      </w:r>
      <w:r w:rsidRPr="00F35FD6">
        <w:rPr>
          <w:rFonts w:eastAsia="Times New Roman"/>
        </w:rPr>
        <w:t>§ 45</w:t>
      </w:r>
      <w:r w:rsidRPr="00F35FD6" w:rsidR="008026DC">
        <w:rPr>
          <w:rFonts w:eastAsia="Times New Roman"/>
        </w:rPr>
        <w:t xml:space="preserve"> </w:t>
      </w:r>
      <w:r w:rsidRPr="00F35FD6" w:rsidR="008026DC">
        <w:rPr>
          <w:rFonts w:eastAsia="Times New Roman"/>
          <w:i/>
          <w:iCs/>
        </w:rPr>
        <w:t>in fine</w:t>
      </w:r>
      <w:r w:rsidRPr="00F35FD6">
        <w:rPr>
          <w:rFonts w:eastAsia="Times New Roman"/>
        </w:rPr>
        <w:t>, 15 </w:t>
      </w:r>
      <w:r w:rsidRPr="00F35FD6" w:rsidR="00FF4F57">
        <w:rPr>
          <w:rFonts w:eastAsia="Times New Roman"/>
        </w:rPr>
        <w:t>November</w:t>
      </w:r>
      <w:r w:rsidRPr="00F35FD6">
        <w:rPr>
          <w:rFonts w:eastAsia="Times New Roman"/>
        </w:rPr>
        <w:t xml:space="preserve"> 2018),</w:t>
      </w:r>
      <w:r w:rsidRPr="00F35FD6" w:rsidR="00FF4F57">
        <w:rPr>
          <w:rFonts w:eastAsia="Times New Roman"/>
        </w:rPr>
        <w:t xml:space="preserve"> and that, </w:t>
      </w:r>
      <w:r w:rsidRPr="00F35FD6" w:rsidR="00CF0C35">
        <w:rPr>
          <w:rFonts w:eastAsia="Times New Roman"/>
        </w:rPr>
        <w:t>as a result</w:t>
      </w:r>
      <w:r w:rsidRPr="00F35FD6" w:rsidR="00FF4F57">
        <w:rPr>
          <w:rFonts w:eastAsia="Times New Roman"/>
        </w:rPr>
        <w:t>, the exception to the right of appeal</w:t>
      </w:r>
      <w:r w:rsidRPr="00F35FD6" w:rsidR="00D71E0D">
        <w:rPr>
          <w:rFonts w:eastAsia="Times New Roman"/>
        </w:rPr>
        <w:t xml:space="preserve"> </w:t>
      </w:r>
      <w:r w:rsidRPr="00F35FD6" w:rsidR="00D71E0D">
        <w:rPr>
          <w:rFonts w:eastAsia="Times New Roman"/>
          <w:spacing w:val="-2"/>
        </w:rPr>
        <w:t>for offences of</w:t>
      </w:r>
      <w:r w:rsidRPr="00F35FD6" w:rsidR="001801E9">
        <w:rPr>
          <w:rFonts w:eastAsia="Times New Roman"/>
          <w:spacing w:val="-2"/>
        </w:rPr>
        <w:t xml:space="preserve"> </w:t>
      </w:r>
      <w:r w:rsidRPr="00F35FD6" w:rsidR="00D71E0D">
        <w:rPr>
          <w:rFonts w:eastAsia="Times New Roman"/>
          <w:spacing w:val="-2"/>
        </w:rPr>
        <w:t>a</w:t>
      </w:r>
      <w:r w:rsidRPr="00F35FD6" w:rsidR="001801E9">
        <w:rPr>
          <w:rFonts w:eastAsia="Times New Roman"/>
          <w:spacing w:val="-2"/>
        </w:rPr>
        <w:t xml:space="preserve"> </w:t>
      </w:r>
      <w:r w:rsidRPr="00F35FD6" w:rsidR="00D71E0D">
        <w:rPr>
          <w:rFonts w:eastAsia="Times New Roman"/>
          <w:spacing w:val="-2"/>
        </w:rPr>
        <w:t>minor character,</w:t>
      </w:r>
      <w:r w:rsidRPr="00F35FD6" w:rsidR="0091421E">
        <w:rPr>
          <w:rFonts w:eastAsia="Times New Roman"/>
          <w:spacing w:val="-2"/>
        </w:rPr>
        <w:t xml:space="preserve"> </w:t>
      </w:r>
      <w:r w:rsidRPr="00F35FD6" w:rsidR="00723C71">
        <w:rPr>
          <w:rFonts w:eastAsia="Times New Roman"/>
          <w:spacing w:val="-2"/>
        </w:rPr>
        <w:t>under</w:t>
      </w:r>
      <w:r w:rsidRPr="00F35FD6" w:rsidR="00FF4F57">
        <w:rPr>
          <w:rFonts w:eastAsia="Times New Roman"/>
          <w:spacing w:val="-2"/>
        </w:rPr>
        <w:t xml:space="preserve"> </w:t>
      </w:r>
      <w:r w:rsidRPr="00F35FD6" w:rsidR="00723C71">
        <w:rPr>
          <w:rFonts w:eastAsia="Times New Roman"/>
          <w:spacing w:val="-2"/>
        </w:rPr>
        <w:t xml:space="preserve">paragraph </w:t>
      </w:r>
      <w:r w:rsidRPr="00F35FD6" w:rsidR="00FF4F57">
        <w:rPr>
          <w:rFonts w:eastAsia="Times New Roman"/>
          <w:spacing w:val="-2"/>
        </w:rPr>
        <w:t>2 of the provision relied</w:t>
      </w:r>
      <w:r w:rsidRPr="00F35FD6" w:rsidR="00D71E0D">
        <w:rPr>
          <w:rFonts w:eastAsia="Times New Roman"/>
          <w:spacing w:val="-2"/>
        </w:rPr>
        <w:t xml:space="preserve"> upon,</w:t>
      </w:r>
      <w:r w:rsidRPr="00F35FD6" w:rsidR="002321AA">
        <w:rPr>
          <w:rFonts w:eastAsia="Times New Roman"/>
        </w:rPr>
        <w:t xml:space="preserve"> </w:t>
      </w:r>
      <w:r w:rsidRPr="00F35FD6" w:rsidR="00FF4F57">
        <w:rPr>
          <w:rFonts w:eastAsia="Times New Roman"/>
        </w:rPr>
        <w:t>is</w:t>
      </w:r>
      <w:r w:rsidRPr="00F35FD6" w:rsidR="00CF0C35">
        <w:rPr>
          <w:rFonts w:eastAsia="Times New Roman"/>
        </w:rPr>
        <w:t> </w:t>
      </w:r>
      <w:r w:rsidRPr="00F35FD6" w:rsidR="00FF4F57">
        <w:rPr>
          <w:rFonts w:eastAsia="Times New Roman"/>
        </w:rPr>
        <w:t>not applicable in the particular circumstances of the case.</w:t>
      </w:r>
      <w:bookmarkEnd w:id="196"/>
    </w:p>
    <w:bookmarkStart w:name="lt_pId313" w:id="197"/>
    <w:p w:rsidRPr="00F35FD6" w:rsidR="007C39AC" w:rsidP="00F35FD6" w14:paraId="7D2CD723" w14:textId="4055028D">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45</w:t>
      </w:r>
      <w:r w:rsidRPr="00F35FD6">
        <w:rPr>
          <w:rFonts w:eastAsia="Times New Roman"/>
        </w:rPr>
        <w:fldChar w:fldCharType="end"/>
      </w:r>
      <w:r w:rsidRPr="00F35FD6">
        <w:rPr>
          <w:rFonts w:eastAsia="Times New Roman"/>
        </w:rPr>
        <w:t>.  </w:t>
      </w:r>
      <w:r w:rsidRPr="00F35FD6" w:rsidR="00FF4F57">
        <w:rPr>
          <w:rFonts w:eastAsia="Times New Roman"/>
        </w:rPr>
        <w:t>Since</w:t>
      </w:r>
      <w:r w:rsidRPr="00F35FD6" w:rsidR="006F0C15">
        <w:rPr>
          <w:rFonts w:eastAsia="Times New Roman"/>
        </w:rPr>
        <w:t xml:space="preserve"> </w:t>
      </w:r>
      <w:r w:rsidRPr="00F35FD6" w:rsidR="00FF4F57">
        <w:rPr>
          <w:rFonts w:eastAsia="Times New Roman"/>
        </w:rPr>
        <w:t>the exception under A</w:t>
      </w:r>
      <w:r w:rsidRPr="00F35FD6">
        <w:rPr>
          <w:rFonts w:eastAsia="Times New Roman"/>
        </w:rPr>
        <w:t xml:space="preserve">rticle 2 § 2 </w:t>
      </w:r>
      <w:r w:rsidRPr="00F35FD6" w:rsidR="00FF4F57">
        <w:rPr>
          <w:rFonts w:eastAsia="Times New Roman"/>
        </w:rPr>
        <w:t>of</w:t>
      </w:r>
      <w:r w:rsidRPr="00F35FD6">
        <w:rPr>
          <w:rFonts w:eastAsia="Times New Roman"/>
        </w:rPr>
        <w:t xml:space="preserve"> Protocol </w:t>
      </w:r>
      <w:r w:rsidRPr="00F35FD6" w:rsidR="00FF4F57">
        <w:rPr>
          <w:rFonts w:eastAsia="Times New Roman"/>
        </w:rPr>
        <w:t>No.</w:t>
      </w:r>
      <w:r w:rsidRPr="00F35FD6">
        <w:rPr>
          <w:rFonts w:eastAsia="Times New Roman"/>
        </w:rPr>
        <w:t xml:space="preserve"> 7 </w:t>
      </w:r>
      <w:r w:rsidRPr="00F35FD6" w:rsidR="00FF4F57">
        <w:rPr>
          <w:rFonts w:eastAsia="Times New Roman"/>
        </w:rPr>
        <w:t>is</w:t>
      </w:r>
      <w:r w:rsidRPr="00F35FD6" w:rsidR="001801E9">
        <w:rPr>
          <w:rFonts w:eastAsia="Times New Roman"/>
        </w:rPr>
        <w:t xml:space="preserve"> not,</w:t>
      </w:r>
      <w:r w:rsidRPr="00F35FD6" w:rsidR="002F14CE">
        <w:rPr>
          <w:rFonts w:eastAsia="Times New Roman"/>
        </w:rPr>
        <w:t xml:space="preserve"> therefore</w:t>
      </w:r>
      <w:r w:rsidRPr="00F35FD6" w:rsidR="001801E9">
        <w:rPr>
          <w:rFonts w:eastAsia="Times New Roman"/>
        </w:rPr>
        <w:t>,</w:t>
      </w:r>
      <w:r w:rsidRPr="00F35FD6" w:rsidR="00FF4F57">
        <w:rPr>
          <w:rFonts w:eastAsia="Times New Roman"/>
        </w:rPr>
        <w:t xml:space="preserve"> applicable in th</w:t>
      </w:r>
      <w:r w:rsidRPr="00F35FD6" w:rsidR="00417160">
        <w:rPr>
          <w:rFonts w:eastAsia="Times New Roman"/>
        </w:rPr>
        <w:t>e</w:t>
      </w:r>
      <w:r w:rsidRPr="00F35FD6" w:rsidR="00FF4F57">
        <w:rPr>
          <w:rFonts w:eastAsia="Times New Roman"/>
        </w:rPr>
        <w:t xml:space="preserve"> </w:t>
      </w:r>
      <w:r w:rsidRPr="00F35FD6" w:rsidR="00723C71">
        <w:rPr>
          <w:rFonts w:eastAsia="Times New Roman"/>
        </w:rPr>
        <w:t xml:space="preserve">present </w:t>
      </w:r>
      <w:r w:rsidRPr="00F35FD6" w:rsidR="00FF4F57">
        <w:rPr>
          <w:rFonts w:eastAsia="Times New Roman"/>
        </w:rPr>
        <w:t xml:space="preserve">case, the Court </w:t>
      </w:r>
      <w:r w:rsidRPr="00F35FD6" w:rsidR="0072685A">
        <w:rPr>
          <w:rFonts w:eastAsia="Times New Roman"/>
        </w:rPr>
        <w:t>finds</w:t>
      </w:r>
      <w:r w:rsidRPr="00F35FD6" w:rsidR="00FF4F57">
        <w:rPr>
          <w:rFonts w:eastAsia="Times New Roman"/>
        </w:rPr>
        <w:t xml:space="preserve"> </w:t>
      </w:r>
      <w:r w:rsidRPr="00F35FD6" w:rsidR="003958BA">
        <w:rPr>
          <w:rFonts w:eastAsia="Times New Roman"/>
        </w:rPr>
        <w:t>that the applicant was entitled to an appellate review of the decision against him.</w:t>
      </w:r>
      <w:bookmarkEnd w:id="197"/>
    </w:p>
    <w:bookmarkStart w:name="_Hlk111219737" w:id="198"/>
    <w:bookmarkStart w:name="lt_pId315" w:id="199"/>
    <w:p w:rsidRPr="00F35FD6" w:rsidR="007C39AC" w:rsidP="00F35FD6" w14:paraId="3C464E3B" w14:textId="01F71485">
      <w:pPr>
        <w:pStyle w:val="JuPara"/>
        <w:rPr>
          <w:rFonts w:eastAsia="Times New Roman"/>
        </w:rPr>
      </w:pPr>
      <w:r w:rsidRPr="00F35FD6">
        <w:rPr>
          <w:rFonts w:eastAsia="Times New Roman"/>
          <w:spacing w:val="2"/>
        </w:rPr>
        <w:fldChar w:fldCharType="begin"/>
      </w:r>
      <w:r w:rsidRPr="00F35FD6">
        <w:rPr>
          <w:rFonts w:eastAsia="Times New Roman"/>
          <w:spacing w:val="2"/>
        </w:rPr>
        <w:instrText xml:space="preserve"> SEQ level0 \*arabic \* MERGEFORMAT </w:instrText>
      </w:r>
      <w:r w:rsidRPr="00F35FD6">
        <w:rPr>
          <w:rFonts w:eastAsia="Times New Roman"/>
          <w:spacing w:val="2"/>
        </w:rPr>
        <w:fldChar w:fldCharType="separate"/>
      </w:r>
      <w:r w:rsidRPr="00F35FD6" w:rsidR="00F35FD6">
        <w:rPr>
          <w:rFonts w:eastAsia="Times New Roman"/>
          <w:noProof/>
          <w:spacing w:val="2"/>
        </w:rPr>
        <w:t>46</w:t>
      </w:r>
      <w:r w:rsidRPr="00F35FD6">
        <w:rPr>
          <w:rFonts w:eastAsia="Times New Roman"/>
          <w:spacing w:val="2"/>
        </w:rPr>
        <w:fldChar w:fldCharType="end"/>
      </w:r>
      <w:r w:rsidRPr="00F35FD6">
        <w:rPr>
          <w:rFonts w:eastAsia="Times New Roman"/>
          <w:spacing w:val="2"/>
        </w:rPr>
        <w:t>.  </w:t>
      </w:r>
      <w:r w:rsidRPr="00F35FD6" w:rsidR="000B6471">
        <w:rPr>
          <w:rFonts w:eastAsia="Times New Roman"/>
          <w:spacing w:val="2"/>
        </w:rPr>
        <w:t xml:space="preserve">The </w:t>
      </w:r>
      <w:r w:rsidRPr="00F35FD6" w:rsidR="002C0562">
        <w:rPr>
          <w:rFonts w:eastAsia="Times New Roman"/>
          <w:spacing w:val="2"/>
        </w:rPr>
        <w:t xml:space="preserve">same </w:t>
      </w:r>
      <w:r w:rsidRPr="00F35FD6" w:rsidR="007E58AA">
        <w:rPr>
          <w:rFonts w:eastAsia="Times New Roman"/>
          <w:spacing w:val="2"/>
        </w:rPr>
        <w:t>outcome holds for</w:t>
      </w:r>
      <w:r w:rsidRPr="00F35FD6" w:rsidR="002C0562">
        <w:rPr>
          <w:rFonts w:eastAsia="Times New Roman"/>
          <w:spacing w:val="2"/>
        </w:rPr>
        <w:t xml:space="preserve"> </w:t>
      </w:r>
      <w:r w:rsidRPr="00F35FD6" w:rsidR="000B6471">
        <w:rPr>
          <w:rFonts w:eastAsia="Times New Roman"/>
          <w:spacing w:val="2"/>
        </w:rPr>
        <w:t xml:space="preserve">the exception raised by the Government </w:t>
      </w:r>
      <w:r w:rsidRPr="00F35FD6" w:rsidR="00416012">
        <w:rPr>
          <w:rFonts w:eastAsia="Times New Roman"/>
          <w:spacing w:val="2"/>
        </w:rPr>
        <w:t>relating to</w:t>
      </w:r>
      <w:r w:rsidRPr="00F35FD6" w:rsidR="000B6471">
        <w:rPr>
          <w:rFonts w:eastAsia="Times New Roman"/>
          <w:spacing w:val="2"/>
        </w:rPr>
        <w:t xml:space="preserve"> the highest court in matters of judicial review </w:t>
      </w:r>
      <w:r w:rsidRPr="00F35FD6" w:rsidR="00391658">
        <w:rPr>
          <w:rFonts w:eastAsia="Times New Roman"/>
          <w:spacing w:val="2"/>
        </w:rPr>
        <w:t>of administrative decisions</w:t>
      </w:r>
      <w:bookmarkEnd w:id="198"/>
      <w:r w:rsidRPr="00F35FD6" w:rsidR="00391658">
        <w:rPr>
          <w:rFonts w:eastAsia="Times New Roman"/>
          <w:spacing w:val="2"/>
        </w:rPr>
        <w:t xml:space="preserve"> </w:t>
      </w:r>
      <w:r w:rsidRPr="00F35FD6">
        <w:rPr>
          <w:rFonts w:eastAsia="Times New Roman"/>
          <w:spacing w:val="2"/>
        </w:rPr>
        <w:t>(</w:t>
      </w:r>
      <w:r w:rsidRPr="00F35FD6" w:rsidR="00A9121F">
        <w:rPr>
          <w:rFonts w:eastAsia="Times New Roman"/>
          <w:spacing w:val="2"/>
        </w:rPr>
        <w:t>see paragraph</w:t>
      </w:r>
      <w:r w:rsidRPr="00F35FD6">
        <w:rPr>
          <w:rFonts w:eastAsia="Times New Roman"/>
          <w:spacing w:val="2"/>
        </w:rPr>
        <w:t xml:space="preserve"> 34 </w:t>
      </w:r>
      <w:r w:rsidRPr="00F35FD6" w:rsidR="000B6471">
        <w:rPr>
          <w:rFonts w:eastAsia="Times New Roman"/>
          <w:spacing w:val="2"/>
        </w:rPr>
        <w:t>above</w:t>
      </w:r>
      <w:r w:rsidRPr="00F35FD6">
        <w:rPr>
          <w:rFonts w:eastAsia="Times New Roman"/>
          <w:spacing w:val="2"/>
        </w:rPr>
        <w:t>)</w:t>
      </w:r>
      <w:r w:rsidRPr="00F35FD6" w:rsidR="001801E9">
        <w:rPr>
          <w:rFonts w:eastAsia="Times New Roman"/>
          <w:spacing w:val="2"/>
        </w:rPr>
        <w:t>,</w:t>
      </w:r>
      <w:r w:rsidRPr="00F35FD6" w:rsidR="00450916">
        <w:rPr>
          <w:rFonts w:eastAsia="Times New Roman"/>
          <w:spacing w:val="2"/>
        </w:rPr>
        <w:t xml:space="preserve"> since</w:t>
      </w:r>
      <w:r w:rsidRPr="00F35FD6" w:rsidR="001801E9">
        <w:rPr>
          <w:rFonts w:eastAsia="Times New Roman"/>
          <w:spacing w:val="2"/>
        </w:rPr>
        <w:t>,</w:t>
      </w:r>
      <w:r w:rsidRPr="00F35FD6" w:rsidR="00450916">
        <w:rPr>
          <w:rFonts w:eastAsia="Times New Roman"/>
        </w:rPr>
        <w:t xml:space="preserve"> under</w:t>
      </w:r>
      <w:r w:rsidRPr="00F35FD6" w:rsidR="001801E9">
        <w:rPr>
          <w:rFonts w:eastAsia="Times New Roman"/>
        </w:rPr>
        <w:t xml:space="preserve"> </w:t>
      </w:r>
      <w:r w:rsidRPr="00F35FD6" w:rsidR="00450916">
        <w:rPr>
          <w:rFonts w:eastAsia="Times New Roman"/>
        </w:rPr>
        <w:t>the</w:t>
      </w:r>
      <w:r w:rsidRPr="00F35FD6" w:rsidR="000B6471">
        <w:rPr>
          <w:rFonts w:eastAsia="Times New Roman"/>
        </w:rPr>
        <w:t xml:space="preserve"> </w:t>
      </w:r>
      <w:r w:rsidRPr="00F35FD6" w:rsidR="00450916">
        <w:rPr>
          <w:rFonts w:eastAsia="Times New Roman"/>
        </w:rPr>
        <w:t>amendment introduced by</w:t>
      </w:r>
      <w:r w:rsidRPr="00F35FD6" w:rsidR="000B6471">
        <w:rPr>
          <w:rFonts w:eastAsia="Times New Roman"/>
        </w:rPr>
        <w:t xml:space="preserve"> </w:t>
      </w:r>
      <w:r w:rsidRPr="00F35FD6" w:rsidR="00450916">
        <w:rPr>
          <w:rFonts w:eastAsia="Times New Roman"/>
        </w:rPr>
        <w:t xml:space="preserve">Law </w:t>
      </w:r>
      <w:r w:rsidRPr="00F35FD6" w:rsidR="000B6471">
        <w:rPr>
          <w:rFonts w:eastAsia="Times New Roman"/>
        </w:rPr>
        <w:t xml:space="preserve">no. </w:t>
      </w:r>
      <w:r w:rsidRPr="00F35FD6">
        <w:rPr>
          <w:rFonts w:eastAsia="Times New Roman"/>
        </w:rPr>
        <w:t xml:space="preserve">37/2011 </w:t>
      </w:r>
      <w:r w:rsidRPr="00F35FD6" w:rsidR="000B6471">
        <w:rPr>
          <w:rFonts w:eastAsia="Times New Roman"/>
        </w:rPr>
        <w:t>of</w:t>
      </w:r>
      <w:r w:rsidRPr="00F35FD6">
        <w:rPr>
          <w:rFonts w:eastAsia="Times New Roman"/>
        </w:rPr>
        <w:t xml:space="preserve"> 10</w:t>
      </w:r>
      <w:r w:rsidRPr="00F35FD6" w:rsidR="000B6471">
        <w:rPr>
          <w:rFonts w:eastAsia="Times New Roman"/>
        </w:rPr>
        <w:t xml:space="preserve"> October</w:t>
      </w:r>
      <w:r w:rsidRPr="00F35FD6">
        <w:rPr>
          <w:rFonts w:eastAsia="Times New Roman"/>
        </w:rPr>
        <w:t xml:space="preserve"> 2011, </w:t>
      </w:r>
      <w:r w:rsidRPr="00F35FD6" w:rsidR="00450916">
        <w:rPr>
          <w:rFonts w:eastAsia="Times New Roman"/>
        </w:rPr>
        <w:t xml:space="preserve">the Supreme Court is part of the hierarchy of ordinary courts to which </w:t>
      </w:r>
      <w:r w:rsidRPr="00F35FD6" w:rsidR="00596A88">
        <w:rPr>
          <w:rFonts w:eastAsia="Times New Roman"/>
        </w:rPr>
        <w:t>a</w:t>
      </w:r>
      <w:r w:rsidRPr="00F35FD6" w:rsidR="00C033DD">
        <w:rPr>
          <w:rFonts w:eastAsia="Times New Roman"/>
        </w:rPr>
        <w:t xml:space="preserve">n </w:t>
      </w:r>
      <w:r w:rsidRPr="00F35FD6" w:rsidR="00450916">
        <w:rPr>
          <w:rFonts w:eastAsia="Times New Roman"/>
          <w:spacing w:val="-2"/>
        </w:rPr>
        <w:t xml:space="preserve">appeal </w:t>
      </w:r>
      <w:r w:rsidRPr="00F35FD6" w:rsidR="00C033DD">
        <w:rPr>
          <w:rFonts w:eastAsia="Times New Roman"/>
          <w:spacing w:val="-2"/>
        </w:rPr>
        <w:t>may lie</w:t>
      </w:r>
      <w:r w:rsidRPr="00F35FD6" w:rsidR="00450916">
        <w:rPr>
          <w:rFonts w:eastAsia="Times New Roman"/>
          <w:spacing w:val="-2"/>
        </w:rPr>
        <w:t xml:space="preserve"> from the High Court of Justice in judicial review case</w:t>
      </w:r>
      <w:r w:rsidRPr="00F35FD6" w:rsidR="001801E9">
        <w:rPr>
          <w:rFonts w:eastAsia="Times New Roman"/>
          <w:spacing w:val="-2"/>
        </w:rPr>
        <w:t>s</w:t>
      </w:r>
      <w:r w:rsidRPr="00F35FD6" w:rsidR="00450916">
        <w:rPr>
          <w:rFonts w:eastAsia="Times New Roman"/>
          <w:spacing w:val="-2"/>
        </w:rPr>
        <w:t xml:space="preserve"> </w:t>
      </w:r>
      <w:r w:rsidRPr="00F35FD6" w:rsidR="0038510B">
        <w:rPr>
          <w:rFonts w:eastAsia="Times New Roman"/>
          <w:spacing w:val="-2"/>
        </w:rPr>
        <w:t>in which</w:t>
      </w:r>
      <w:r w:rsidRPr="00F35FD6" w:rsidR="0038510B">
        <w:rPr>
          <w:rFonts w:eastAsia="Times New Roman"/>
          <w:spacing w:val="2"/>
        </w:rPr>
        <w:t xml:space="preserve"> </w:t>
      </w:r>
      <w:r w:rsidRPr="00F35FD6" w:rsidR="003C20B4">
        <w:rPr>
          <w:rFonts w:eastAsia="Times New Roman"/>
          <w:spacing w:val="2"/>
        </w:rPr>
        <w:t>the</w:t>
      </w:r>
      <w:r w:rsidRPr="00F35FD6" w:rsidR="00B835BE">
        <w:rPr>
          <w:rFonts w:eastAsia="Times New Roman"/>
        </w:rPr>
        <w:t xml:space="preserve"> </w:t>
      </w:r>
      <w:r w:rsidRPr="00F35FD6" w:rsidR="003C20B4">
        <w:rPr>
          <w:rFonts w:eastAsia="Times New Roman"/>
        </w:rPr>
        <w:t xml:space="preserve">value of the </w:t>
      </w:r>
      <w:r w:rsidRPr="00F35FD6" w:rsidR="00871F6F">
        <w:rPr>
          <w:rFonts w:eastAsia="Times New Roman"/>
        </w:rPr>
        <w:t xml:space="preserve">claim </w:t>
      </w:r>
      <w:r w:rsidRPr="00F35FD6" w:rsidR="003C20B4">
        <w:rPr>
          <w:rFonts w:eastAsia="Times New Roman"/>
        </w:rPr>
        <w:t>is</w:t>
      </w:r>
      <w:r w:rsidRPr="00F35FD6" w:rsidR="00450916">
        <w:rPr>
          <w:rFonts w:eastAsia="Times New Roman"/>
        </w:rPr>
        <w:t xml:space="preserve"> more than EUR</w:t>
      </w:r>
      <w:r w:rsidRPr="00F35FD6">
        <w:rPr>
          <w:rFonts w:eastAsia="Times New Roman"/>
        </w:rPr>
        <w:t xml:space="preserve"> 600</w:t>
      </w:r>
      <w:r w:rsidRPr="00F35FD6" w:rsidR="00450916">
        <w:rPr>
          <w:rFonts w:eastAsia="Times New Roman"/>
        </w:rPr>
        <w:t>,</w:t>
      </w:r>
      <w:r w:rsidRPr="00F35FD6">
        <w:rPr>
          <w:rFonts w:eastAsia="Times New Roman"/>
        </w:rPr>
        <w:t>000 (</w:t>
      </w:r>
      <w:r w:rsidRPr="00F35FD6" w:rsidR="00A9121F">
        <w:rPr>
          <w:rFonts w:eastAsia="Times New Roman"/>
        </w:rPr>
        <w:t>see paragraph</w:t>
      </w:r>
      <w:r w:rsidRPr="00F35FD6">
        <w:rPr>
          <w:rFonts w:eastAsia="Times New Roman"/>
        </w:rPr>
        <w:t xml:space="preserve"> 9 </w:t>
      </w:r>
      <w:r w:rsidRPr="00F35FD6" w:rsidR="00596A88">
        <w:rPr>
          <w:rFonts w:eastAsia="Times New Roman"/>
        </w:rPr>
        <w:t>above</w:t>
      </w:r>
      <w:r w:rsidRPr="00F35FD6">
        <w:rPr>
          <w:rFonts w:eastAsia="Times New Roman"/>
        </w:rPr>
        <w:t>).</w:t>
      </w:r>
      <w:bookmarkEnd w:id="199"/>
    </w:p>
    <w:p w:rsidRPr="00F35FD6" w:rsidR="007C39AC" w:rsidP="00F35FD6" w14:paraId="03C29E09" w14:textId="737EF332">
      <w:pPr>
        <w:pStyle w:val="JuH1"/>
      </w:pPr>
      <w:bookmarkStart w:name="lt_pId316" w:id="200"/>
      <w:r w:rsidRPr="00F35FD6">
        <w:t xml:space="preserve">Whether the applicant was afforded an </w:t>
      </w:r>
      <w:bookmarkEnd w:id="200"/>
      <w:r w:rsidRPr="00F35FD6" w:rsidR="008B5E9C">
        <w:t>appeal</w:t>
      </w:r>
    </w:p>
    <w:bookmarkStart w:name="lt_pId318" w:id="201"/>
    <w:p w:rsidRPr="00F35FD6" w:rsidR="007C39AC" w:rsidP="00F35FD6" w14:paraId="1C622C42" w14:textId="111EE228">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47</w:t>
      </w:r>
      <w:r w:rsidRPr="00F35FD6">
        <w:rPr>
          <w:rFonts w:eastAsia="Times New Roman"/>
        </w:rPr>
        <w:fldChar w:fldCharType="end"/>
      </w:r>
      <w:r w:rsidRPr="00F35FD6">
        <w:rPr>
          <w:rFonts w:eastAsia="Times New Roman"/>
        </w:rPr>
        <w:t>.  </w:t>
      </w:r>
      <w:r w:rsidRPr="00F35FD6" w:rsidR="008B5E9C">
        <w:rPr>
          <w:rFonts w:eastAsia="Times New Roman"/>
        </w:rPr>
        <w:t xml:space="preserve">Having </w:t>
      </w:r>
      <w:r w:rsidRPr="00F35FD6" w:rsidR="00B0739A">
        <w:rPr>
          <w:rFonts w:eastAsia="Times New Roman"/>
        </w:rPr>
        <w:t>so concluded</w:t>
      </w:r>
      <w:r w:rsidRPr="00F35FD6" w:rsidR="008B5E9C">
        <w:rPr>
          <w:rFonts w:eastAsia="Times New Roman"/>
        </w:rPr>
        <w:t xml:space="preserve">, the Court must now ascertain whether the applicant was </w:t>
      </w:r>
      <w:r w:rsidRPr="00F35FD6" w:rsidR="008B5E9C">
        <w:rPr>
          <w:rFonts w:eastAsia="Times New Roman"/>
        </w:rPr>
        <w:t>actually afforded</w:t>
      </w:r>
      <w:r w:rsidRPr="00F35FD6" w:rsidR="008B5E9C">
        <w:rPr>
          <w:rFonts w:eastAsia="Times New Roman"/>
        </w:rPr>
        <w:t xml:space="preserve"> </w:t>
      </w:r>
      <w:r w:rsidRPr="00F35FD6" w:rsidR="00626B5A">
        <w:rPr>
          <w:rFonts w:eastAsia="Times New Roman"/>
        </w:rPr>
        <w:t>a review by a higher tribunal</w:t>
      </w:r>
      <w:r w:rsidRPr="00F35FD6" w:rsidR="008B5E9C">
        <w:rPr>
          <w:rFonts w:eastAsia="Times New Roman"/>
        </w:rPr>
        <w:t xml:space="preserve"> within the meaning of A</w:t>
      </w:r>
      <w:r w:rsidRPr="00F35FD6">
        <w:rPr>
          <w:rFonts w:eastAsia="Times New Roman"/>
        </w:rPr>
        <w:t xml:space="preserve">rticle 2 </w:t>
      </w:r>
      <w:r w:rsidRPr="00F35FD6" w:rsidR="008B5E9C">
        <w:rPr>
          <w:rFonts w:eastAsia="Times New Roman"/>
        </w:rPr>
        <w:t>of</w:t>
      </w:r>
      <w:r w:rsidRPr="00F35FD6">
        <w:rPr>
          <w:rFonts w:eastAsia="Times New Roman"/>
        </w:rPr>
        <w:t xml:space="preserve"> Protocol </w:t>
      </w:r>
      <w:r w:rsidRPr="00F35FD6" w:rsidR="008B5E9C">
        <w:t xml:space="preserve">No. </w:t>
      </w:r>
      <w:r w:rsidRPr="00F35FD6">
        <w:rPr>
          <w:rFonts w:eastAsia="Times New Roman"/>
        </w:rPr>
        <w:t>7.</w:t>
      </w:r>
      <w:bookmarkEnd w:id="201"/>
    </w:p>
    <w:bookmarkStart w:name="lt_pId320" w:id="202"/>
    <w:p w:rsidRPr="00F35FD6" w:rsidR="007C39AC" w:rsidP="00F35FD6" w14:paraId="7D48AC1A" w14:textId="77764B71">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48</w:t>
      </w:r>
      <w:r w:rsidRPr="00F35FD6">
        <w:rPr>
          <w:rFonts w:eastAsia="Times New Roman"/>
        </w:rPr>
        <w:fldChar w:fldCharType="end"/>
      </w:r>
      <w:r w:rsidRPr="00F35FD6">
        <w:rPr>
          <w:rFonts w:eastAsia="Times New Roman"/>
        </w:rPr>
        <w:t>.  </w:t>
      </w:r>
      <w:r w:rsidRPr="00F35FD6" w:rsidR="00AC0A87">
        <w:rPr>
          <w:rFonts w:eastAsia="Times New Roman"/>
        </w:rPr>
        <w:t>The Government</w:t>
      </w:r>
      <w:r w:rsidRPr="00F35FD6" w:rsidR="0074567F">
        <w:rPr>
          <w:rFonts w:eastAsia="Times New Roman"/>
        </w:rPr>
        <w:t xml:space="preserve"> </w:t>
      </w:r>
      <w:r w:rsidRPr="00F35FD6" w:rsidR="00355B0F">
        <w:rPr>
          <w:rFonts w:eastAsia="Times New Roman"/>
        </w:rPr>
        <w:t>submitted</w:t>
      </w:r>
      <w:r w:rsidRPr="00F35FD6" w:rsidR="0074567F">
        <w:rPr>
          <w:rFonts w:eastAsia="Times New Roman"/>
        </w:rPr>
        <w:t xml:space="preserve"> </w:t>
      </w:r>
      <w:r w:rsidRPr="00F35FD6" w:rsidR="00AC0A87">
        <w:rPr>
          <w:rFonts w:eastAsia="Times New Roman"/>
        </w:rPr>
        <w:t>that the applicant</w:t>
      </w:r>
      <w:r w:rsidRPr="00F35FD6" w:rsidR="00F35FD6">
        <w:rPr>
          <w:rFonts w:eastAsia="Times New Roman"/>
        </w:rPr>
        <w:t>’</w:t>
      </w:r>
      <w:r w:rsidRPr="00F35FD6" w:rsidR="00AC0A87">
        <w:rPr>
          <w:rFonts w:eastAsia="Times New Roman"/>
        </w:rPr>
        <w:t>s complaints had been</w:t>
      </w:r>
      <w:r w:rsidRPr="00F35FD6" w:rsidR="008940BB">
        <w:rPr>
          <w:rFonts w:eastAsia="Times New Roman"/>
        </w:rPr>
        <w:t xml:space="preserve"> examined</w:t>
      </w:r>
      <w:r w:rsidRPr="00F35FD6" w:rsidR="00AC0A87">
        <w:rPr>
          <w:rFonts w:eastAsia="Times New Roman"/>
        </w:rPr>
        <w:t xml:space="preserve"> at first instance by the Treasury and Financial Policy Department </w:t>
      </w:r>
      <w:r w:rsidRPr="00F35FD6" w:rsidR="00AC0A87">
        <w:rPr>
          <w:rFonts w:eastAsia="Times New Roman"/>
          <w:spacing w:val="2"/>
        </w:rPr>
        <w:t>of the Ministry of the Economy</w:t>
      </w:r>
      <w:r w:rsidRPr="00F35FD6" w:rsidR="00835B3A">
        <w:rPr>
          <w:rFonts w:eastAsia="Times New Roman"/>
          <w:spacing w:val="2"/>
        </w:rPr>
        <w:t>,</w:t>
      </w:r>
      <w:r w:rsidRPr="00F35FD6" w:rsidR="008940BB">
        <w:rPr>
          <w:rFonts w:eastAsia="Times New Roman"/>
          <w:spacing w:val="2"/>
        </w:rPr>
        <w:t xml:space="preserve"> </w:t>
      </w:r>
      <w:r w:rsidRPr="00F35FD6" w:rsidR="00AC0A87">
        <w:rPr>
          <w:rFonts w:eastAsia="Times New Roman"/>
          <w:spacing w:val="2"/>
        </w:rPr>
        <w:t>and on appeal by the Madrid High Court</w:t>
      </w:r>
      <w:r w:rsidRPr="00F35FD6" w:rsidR="00AC0A87">
        <w:rPr>
          <w:rFonts w:eastAsia="Times New Roman"/>
        </w:rPr>
        <w:t xml:space="preserve"> of</w:t>
      </w:r>
      <w:r w:rsidRPr="00F35FD6" w:rsidR="007269C8">
        <w:rPr>
          <w:rFonts w:eastAsia="Times New Roman"/>
        </w:rPr>
        <w:t xml:space="preserve"> </w:t>
      </w:r>
      <w:r w:rsidRPr="00F35FD6" w:rsidR="00AC0A87">
        <w:rPr>
          <w:rFonts w:eastAsia="Times New Roman"/>
        </w:rPr>
        <w:t xml:space="preserve">Justice. </w:t>
      </w:r>
      <w:r w:rsidRPr="00F35FD6" w:rsidR="008940BB">
        <w:rPr>
          <w:rFonts w:eastAsia="Times New Roman"/>
        </w:rPr>
        <w:t xml:space="preserve">They </w:t>
      </w:r>
      <w:r w:rsidRPr="00F35FD6" w:rsidR="00B13065">
        <w:rPr>
          <w:rFonts w:eastAsia="Times New Roman"/>
        </w:rPr>
        <w:t>argued</w:t>
      </w:r>
      <w:r w:rsidRPr="00F35FD6" w:rsidR="008940BB">
        <w:rPr>
          <w:rFonts w:eastAsia="Times New Roman"/>
        </w:rPr>
        <w:t xml:space="preserve"> that the proceedings </w:t>
      </w:r>
      <w:r w:rsidRPr="00F35FD6" w:rsidR="00D00407">
        <w:rPr>
          <w:rFonts w:eastAsia="Times New Roman"/>
        </w:rPr>
        <w:t>in</w:t>
      </w:r>
      <w:r w:rsidRPr="00F35FD6" w:rsidR="008940BB">
        <w:rPr>
          <w:rFonts w:eastAsia="Times New Roman"/>
        </w:rPr>
        <w:t xml:space="preserve"> the High Court of Justice had </w:t>
      </w:r>
      <w:r w:rsidRPr="00F35FD6" w:rsidR="00113E97">
        <w:rPr>
          <w:rFonts w:eastAsia="Times New Roman"/>
        </w:rPr>
        <w:t>consequently</w:t>
      </w:r>
      <w:r w:rsidRPr="00F35FD6" w:rsidR="008940BB">
        <w:rPr>
          <w:rFonts w:eastAsia="Times New Roman"/>
        </w:rPr>
        <w:t xml:space="preserve"> </w:t>
      </w:r>
      <w:r w:rsidRPr="00F35FD6" w:rsidR="00113E97">
        <w:rPr>
          <w:rFonts w:eastAsia="Times New Roman"/>
        </w:rPr>
        <w:t>amounted to</w:t>
      </w:r>
      <w:r w:rsidRPr="00F35FD6" w:rsidR="008940BB">
        <w:rPr>
          <w:rFonts w:eastAsia="Times New Roman"/>
        </w:rPr>
        <w:t xml:space="preserve"> a review by a “higher tribunal” as required by </w:t>
      </w:r>
      <w:bookmarkStart w:name="lt_pId321" w:id="203"/>
      <w:bookmarkEnd w:id="202"/>
      <w:r w:rsidRPr="00F35FD6">
        <w:rPr>
          <w:rFonts w:eastAsia="Times New Roman"/>
        </w:rPr>
        <w:t xml:space="preserve">Protocol </w:t>
      </w:r>
      <w:r w:rsidRPr="00F35FD6" w:rsidR="008940BB">
        <w:rPr>
          <w:rFonts w:eastAsia="Times New Roman"/>
        </w:rPr>
        <w:t>No.</w:t>
      </w:r>
      <w:r w:rsidRPr="00F35FD6">
        <w:rPr>
          <w:rFonts w:eastAsia="Times New Roman"/>
        </w:rPr>
        <w:t xml:space="preserve"> 7 </w:t>
      </w:r>
      <w:r w:rsidRPr="00F35FD6" w:rsidR="008940BB">
        <w:rPr>
          <w:rFonts w:eastAsia="Times New Roman"/>
        </w:rPr>
        <w:t>to the</w:t>
      </w:r>
      <w:r w:rsidRPr="00F35FD6">
        <w:rPr>
          <w:rFonts w:eastAsia="Times New Roman"/>
        </w:rPr>
        <w:t xml:space="preserve"> Convention.</w:t>
      </w:r>
      <w:bookmarkEnd w:id="203"/>
    </w:p>
    <w:bookmarkStart w:name="lt_pId323" w:id="204"/>
    <w:p w:rsidRPr="00F35FD6" w:rsidR="007C39AC" w:rsidP="00F35FD6" w14:paraId="67FF5043" w14:textId="6655396E">
      <w:pPr>
        <w:pStyle w:val="JuPara"/>
        <w:rPr>
          <w:rFonts w:eastAsia="Times New Roman"/>
        </w:rPr>
      </w:pPr>
      <w:r w:rsidRPr="00F35FD6">
        <w:rPr>
          <w:rFonts w:eastAsia="Times New Roman"/>
          <w:spacing w:val="2"/>
        </w:rPr>
        <w:fldChar w:fldCharType="begin"/>
      </w:r>
      <w:r w:rsidRPr="00F35FD6">
        <w:rPr>
          <w:rFonts w:eastAsia="Times New Roman"/>
          <w:spacing w:val="2"/>
        </w:rPr>
        <w:instrText xml:space="preserve"> SEQ level0 \*arabic \* MERGEFORMAT </w:instrText>
      </w:r>
      <w:r w:rsidRPr="00F35FD6">
        <w:rPr>
          <w:rFonts w:eastAsia="Times New Roman"/>
          <w:spacing w:val="2"/>
        </w:rPr>
        <w:fldChar w:fldCharType="separate"/>
      </w:r>
      <w:r w:rsidRPr="00F35FD6" w:rsidR="00F35FD6">
        <w:rPr>
          <w:rFonts w:eastAsia="Times New Roman"/>
          <w:noProof/>
          <w:spacing w:val="2"/>
        </w:rPr>
        <w:t>49</w:t>
      </w:r>
      <w:r w:rsidRPr="00F35FD6">
        <w:rPr>
          <w:rFonts w:eastAsia="Times New Roman"/>
          <w:spacing w:val="2"/>
        </w:rPr>
        <w:fldChar w:fldCharType="end"/>
      </w:r>
      <w:r w:rsidRPr="00F35FD6">
        <w:rPr>
          <w:rFonts w:eastAsia="Times New Roman"/>
          <w:spacing w:val="2"/>
        </w:rPr>
        <w:t>.  </w:t>
      </w:r>
      <w:r w:rsidRPr="00F35FD6" w:rsidR="007269C8">
        <w:rPr>
          <w:rFonts w:eastAsia="Times New Roman"/>
          <w:spacing w:val="2"/>
        </w:rPr>
        <w:t>Regarding the scope of the Constitutional Court</w:t>
      </w:r>
      <w:r w:rsidRPr="00F35FD6" w:rsidR="00F35FD6">
        <w:rPr>
          <w:rFonts w:eastAsia="Times New Roman"/>
          <w:spacing w:val="2"/>
        </w:rPr>
        <w:t>’</w:t>
      </w:r>
      <w:r w:rsidRPr="00F35FD6" w:rsidR="007269C8">
        <w:rPr>
          <w:rFonts w:eastAsia="Times New Roman"/>
          <w:spacing w:val="2"/>
        </w:rPr>
        <w:t xml:space="preserve">s </w:t>
      </w:r>
      <w:r w:rsidRPr="00F35FD6" w:rsidR="007269C8">
        <w:rPr>
          <w:rFonts w:eastAsia="Times New Roman"/>
          <w:i/>
          <w:spacing w:val="2"/>
        </w:rPr>
        <w:t xml:space="preserve">amparo </w:t>
      </w:r>
      <w:r w:rsidRPr="00F35FD6" w:rsidR="007269C8">
        <w:rPr>
          <w:rFonts w:eastAsia="Times New Roman"/>
          <w:iCs/>
          <w:spacing w:val="2"/>
        </w:rPr>
        <w:t>review,</w:t>
      </w:r>
      <w:r w:rsidRPr="00F35FD6" w:rsidR="007269C8">
        <w:rPr>
          <w:rFonts w:eastAsia="Times New Roman"/>
          <w:spacing w:val="2"/>
        </w:rPr>
        <w:t xml:space="preserve"> </w:t>
      </w:r>
      <w:r w:rsidRPr="00F35FD6" w:rsidR="007269C8">
        <w:rPr>
          <w:rFonts w:eastAsia="Times New Roman"/>
        </w:rPr>
        <w:t xml:space="preserve">the Government </w:t>
      </w:r>
      <w:r w:rsidRPr="00F35FD6" w:rsidR="00B13065">
        <w:rPr>
          <w:rFonts w:eastAsia="Times New Roman"/>
        </w:rPr>
        <w:t>contended</w:t>
      </w:r>
      <w:r w:rsidRPr="00F35FD6" w:rsidR="007269C8">
        <w:rPr>
          <w:rFonts w:eastAsia="Times New Roman"/>
        </w:rPr>
        <w:t xml:space="preserve"> </w:t>
      </w:r>
      <w:r w:rsidRPr="00F35FD6" w:rsidR="00162DD5">
        <w:rPr>
          <w:rFonts w:eastAsia="Times New Roman"/>
        </w:rPr>
        <w:t>that the</w:t>
      </w:r>
      <w:r w:rsidRPr="00F35FD6" w:rsidR="007269C8">
        <w:rPr>
          <w:rFonts w:eastAsia="Times New Roman"/>
        </w:rPr>
        <w:t xml:space="preserve"> jurisdiction </w:t>
      </w:r>
      <w:r w:rsidRPr="00F35FD6" w:rsidR="00162DD5">
        <w:rPr>
          <w:rFonts w:eastAsia="Times New Roman"/>
        </w:rPr>
        <w:t xml:space="preserve">vested in that court by </w:t>
      </w:r>
      <w:r w:rsidRPr="00F35FD6" w:rsidR="007269C8">
        <w:rPr>
          <w:rFonts w:eastAsia="Times New Roman"/>
        </w:rPr>
        <w:t xml:space="preserve">the </w:t>
      </w:r>
      <w:r w:rsidRPr="00F35FD6" w:rsidR="007269C8">
        <w:rPr>
          <w:rFonts w:eastAsia="Times New Roman"/>
          <w:spacing w:val="2"/>
        </w:rPr>
        <w:t xml:space="preserve">Constitutional Court (Organisation) Act </w:t>
      </w:r>
      <w:r w:rsidRPr="00F35FD6" w:rsidR="00162DD5">
        <w:rPr>
          <w:rFonts w:eastAsia="Times New Roman"/>
          <w:spacing w:val="2"/>
        </w:rPr>
        <w:t xml:space="preserve">to set aside the decision </w:t>
      </w:r>
      <w:r w:rsidRPr="00F35FD6" w:rsidR="009A53B6">
        <w:rPr>
          <w:rFonts w:eastAsia="Times New Roman"/>
          <w:spacing w:val="2"/>
        </w:rPr>
        <w:t>impugned</w:t>
      </w:r>
      <w:r w:rsidRPr="00F35FD6" w:rsidR="009A53B6">
        <w:rPr>
          <w:rFonts w:eastAsia="Times New Roman"/>
          <w:spacing w:val="-2"/>
        </w:rPr>
        <w:t xml:space="preserve"> in the</w:t>
      </w:r>
      <w:r w:rsidRPr="00F35FD6" w:rsidR="00162DD5">
        <w:rPr>
          <w:rFonts w:eastAsia="Times New Roman"/>
          <w:spacing w:val="-2"/>
        </w:rPr>
        <w:t xml:space="preserve"> </w:t>
      </w:r>
      <w:r w:rsidRPr="00F35FD6" w:rsidR="00162DD5">
        <w:rPr>
          <w:rFonts w:eastAsia="Times New Roman"/>
          <w:i/>
          <w:iCs/>
          <w:spacing w:val="-2"/>
        </w:rPr>
        <w:t>amparo</w:t>
      </w:r>
      <w:r w:rsidRPr="00F35FD6" w:rsidR="00162DD5">
        <w:rPr>
          <w:rFonts w:eastAsia="Times New Roman"/>
          <w:spacing w:val="-2"/>
        </w:rPr>
        <w:t xml:space="preserve"> </w:t>
      </w:r>
      <w:r w:rsidRPr="00F35FD6" w:rsidR="009A53B6">
        <w:rPr>
          <w:rFonts w:eastAsia="Times New Roman"/>
          <w:spacing w:val="-2"/>
        </w:rPr>
        <w:t>proceedings</w:t>
      </w:r>
      <w:r w:rsidRPr="00F35FD6" w:rsidR="00EB1667">
        <w:rPr>
          <w:rFonts w:eastAsia="Times New Roman"/>
          <w:spacing w:val="-2"/>
        </w:rPr>
        <w:t xml:space="preserve"> </w:t>
      </w:r>
      <w:r w:rsidRPr="00F35FD6" w:rsidR="00162DD5">
        <w:rPr>
          <w:rFonts w:eastAsia="Times New Roman"/>
          <w:spacing w:val="-2"/>
        </w:rPr>
        <w:t xml:space="preserve">meant that the review it had conducted </w:t>
      </w:r>
      <w:r w:rsidRPr="00F35FD6" w:rsidR="00EF4068">
        <w:rPr>
          <w:rFonts w:eastAsia="Times New Roman"/>
          <w:spacing w:val="-2"/>
        </w:rPr>
        <w:t xml:space="preserve">had </w:t>
      </w:r>
      <w:r w:rsidRPr="00F35FD6" w:rsidR="00EE4E9C">
        <w:rPr>
          <w:rFonts w:eastAsia="Times New Roman"/>
          <w:spacing w:val="-2"/>
        </w:rPr>
        <w:t>satisfied</w:t>
      </w:r>
      <w:r w:rsidRPr="00F35FD6" w:rsidR="00162DD5">
        <w:rPr>
          <w:rFonts w:eastAsia="Times New Roman"/>
        </w:rPr>
        <w:t xml:space="preserve"> the requirements of the right of appeal </w:t>
      </w:r>
      <w:r w:rsidRPr="00F35FD6" w:rsidR="00BC75F9">
        <w:rPr>
          <w:rFonts w:eastAsia="Times New Roman"/>
        </w:rPr>
        <w:t>under</w:t>
      </w:r>
      <w:r w:rsidRPr="00F35FD6" w:rsidR="00162DD5">
        <w:rPr>
          <w:rFonts w:eastAsia="Times New Roman"/>
        </w:rPr>
        <w:t xml:space="preserve"> A</w:t>
      </w:r>
      <w:r w:rsidRPr="00F35FD6">
        <w:rPr>
          <w:rFonts w:eastAsia="Times New Roman"/>
        </w:rPr>
        <w:t xml:space="preserve">rticle 2 § 1 </w:t>
      </w:r>
      <w:r w:rsidRPr="00F35FD6" w:rsidR="00162DD5">
        <w:rPr>
          <w:rFonts w:eastAsia="Times New Roman"/>
        </w:rPr>
        <w:t>of</w:t>
      </w:r>
      <w:r w:rsidRPr="00F35FD6">
        <w:rPr>
          <w:rFonts w:eastAsia="Times New Roman"/>
        </w:rPr>
        <w:t xml:space="preserve"> Protocol</w:t>
      </w:r>
      <w:r w:rsidRPr="00F35FD6">
        <w:t xml:space="preserve"> </w:t>
      </w:r>
      <w:r w:rsidRPr="00F35FD6" w:rsidR="00162DD5">
        <w:t xml:space="preserve">No. </w:t>
      </w:r>
      <w:r w:rsidRPr="00F35FD6">
        <w:rPr>
          <w:rFonts w:eastAsia="Times New Roman"/>
        </w:rPr>
        <w:t xml:space="preserve">7 </w:t>
      </w:r>
      <w:r w:rsidRPr="00F35FD6" w:rsidR="00162DD5">
        <w:rPr>
          <w:rFonts w:eastAsia="Times New Roman"/>
        </w:rPr>
        <w:t>to the</w:t>
      </w:r>
      <w:r w:rsidRPr="00F35FD6">
        <w:rPr>
          <w:rFonts w:eastAsia="Times New Roman"/>
        </w:rPr>
        <w:t xml:space="preserve"> Convention.</w:t>
      </w:r>
      <w:bookmarkEnd w:id="204"/>
    </w:p>
    <w:bookmarkStart w:name="lt_pId325" w:id="205"/>
    <w:p w:rsidRPr="00F35FD6" w:rsidR="007C39AC" w:rsidP="00F35FD6" w14:paraId="48B70D0E" w14:textId="5746683F">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50</w:t>
      </w:r>
      <w:r w:rsidRPr="00F35FD6">
        <w:rPr>
          <w:rFonts w:eastAsia="Times New Roman"/>
        </w:rPr>
        <w:fldChar w:fldCharType="end"/>
      </w:r>
      <w:r w:rsidRPr="00F35FD6">
        <w:rPr>
          <w:rFonts w:eastAsia="Times New Roman"/>
        </w:rPr>
        <w:t>.  </w:t>
      </w:r>
      <w:r w:rsidRPr="00F35FD6" w:rsidR="00A16193">
        <w:rPr>
          <w:rFonts w:eastAsia="Times New Roman"/>
        </w:rPr>
        <w:t xml:space="preserve">The applicant </w:t>
      </w:r>
      <w:r w:rsidRPr="00F35FD6" w:rsidR="00473CB9">
        <w:rPr>
          <w:rFonts w:eastAsia="Times New Roman"/>
        </w:rPr>
        <w:t>replied</w:t>
      </w:r>
      <w:r w:rsidRPr="00F35FD6" w:rsidR="00A16193">
        <w:rPr>
          <w:rFonts w:eastAsia="Times New Roman"/>
        </w:rPr>
        <w:t xml:space="preserve">, first, that the Treasury and Financial Policy Department of the Ministry of the </w:t>
      </w:r>
      <w:r w:rsidRPr="00F35FD6" w:rsidR="00A16193">
        <w:rPr>
          <w:rFonts w:eastAsia="Times New Roman"/>
        </w:rPr>
        <w:t xml:space="preserve">Economy was an administrative body under the authority of the Spanish </w:t>
      </w:r>
      <w:r w:rsidRPr="00F35FD6" w:rsidR="00851D04">
        <w:rPr>
          <w:rFonts w:eastAsia="Times New Roman"/>
        </w:rPr>
        <w:t>g</w:t>
      </w:r>
      <w:r w:rsidRPr="00F35FD6" w:rsidR="00A16193">
        <w:rPr>
          <w:rFonts w:eastAsia="Times New Roman"/>
        </w:rPr>
        <w:t>overnment and therefore lacked the indepen</w:t>
      </w:r>
      <w:r w:rsidRPr="00F35FD6" w:rsidR="000625CE">
        <w:rPr>
          <w:rFonts w:eastAsia="Times New Roman"/>
        </w:rPr>
        <w:t>d</w:t>
      </w:r>
      <w:r w:rsidRPr="00F35FD6" w:rsidR="00A16193">
        <w:rPr>
          <w:rFonts w:eastAsia="Times New Roman"/>
        </w:rPr>
        <w:t>ence and impa</w:t>
      </w:r>
      <w:r w:rsidRPr="00F35FD6" w:rsidR="007840B0">
        <w:rPr>
          <w:rFonts w:eastAsia="Times New Roman"/>
        </w:rPr>
        <w:t>r</w:t>
      </w:r>
      <w:r w:rsidRPr="00F35FD6" w:rsidR="00A16193">
        <w:rPr>
          <w:rFonts w:eastAsia="Times New Roman"/>
        </w:rPr>
        <w:t xml:space="preserve">tiality of a </w:t>
      </w:r>
      <w:r w:rsidRPr="00F35FD6" w:rsidR="00BB68F1">
        <w:rPr>
          <w:rFonts w:eastAsia="Times New Roman"/>
        </w:rPr>
        <w:t>tribunal</w:t>
      </w:r>
      <w:r w:rsidRPr="00F35FD6" w:rsidR="00A16193">
        <w:rPr>
          <w:rFonts w:eastAsia="Times New Roman"/>
        </w:rPr>
        <w:t>.</w:t>
      </w:r>
      <w:bookmarkEnd w:id="205"/>
    </w:p>
    <w:bookmarkStart w:name="lt_pId327" w:id="206"/>
    <w:p w:rsidRPr="00F35FD6" w:rsidR="007C39AC" w:rsidP="00F35FD6" w14:paraId="317CAF73" w14:textId="3E998F0C">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51</w:t>
      </w:r>
      <w:r w:rsidRPr="00F35FD6">
        <w:rPr>
          <w:rFonts w:eastAsia="Times New Roman"/>
        </w:rPr>
        <w:fldChar w:fldCharType="end"/>
      </w:r>
      <w:r w:rsidRPr="00F35FD6">
        <w:rPr>
          <w:rFonts w:eastAsia="Times New Roman"/>
        </w:rPr>
        <w:t>.  </w:t>
      </w:r>
      <w:r w:rsidRPr="00F35FD6" w:rsidR="005374AE">
        <w:rPr>
          <w:rFonts w:eastAsia="Times New Roman"/>
        </w:rPr>
        <w:t xml:space="preserve">The applicant also complained that the legislative amendment </w:t>
      </w:r>
      <w:r w:rsidRPr="00F35FD6" w:rsidR="00C90A4D">
        <w:rPr>
          <w:rFonts w:eastAsia="Times New Roman"/>
        </w:rPr>
        <w:t>concerning</w:t>
      </w:r>
      <w:r w:rsidRPr="00F35FD6" w:rsidR="005374AE">
        <w:rPr>
          <w:rFonts w:eastAsia="Times New Roman"/>
        </w:rPr>
        <w:t xml:space="preserve"> the threshold for </w:t>
      </w:r>
      <w:r w:rsidRPr="00F35FD6" w:rsidR="00550FF7">
        <w:rPr>
          <w:rFonts w:eastAsia="Times New Roman"/>
        </w:rPr>
        <w:t xml:space="preserve">an </w:t>
      </w:r>
      <w:r w:rsidRPr="00F35FD6" w:rsidR="005374AE">
        <w:rPr>
          <w:rFonts w:eastAsia="Times New Roman"/>
        </w:rPr>
        <w:t>appeal on points of law</w:t>
      </w:r>
      <w:r w:rsidRPr="00F35FD6" w:rsidR="00D45802">
        <w:rPr>
          <w:rFonts w:eastAsia="Times New Roman"/>
        </w:rPr>
        <w:t xml:space="preserve"> to the Supreme Court </w:t>
      </w:r>
      <w:r w:rsidRPr="00F35FD6" w:rsidR="00D45802">
        <w:rPr>
          <w:rFonts w:eastAsia="Times New Roman"/>
          <w:spacing w:val="2"/>
        </w:rPr>
        <w:t>had been enacted after the events of the case. He noted</w:t>
      </w:r>
      <w:r w:rsidRPr="00F35FD6" w:rsidR="005374AE">
        <w:rPr>
          <w:rFonts w:eastAsia="Times New Roman"/>
          <w:spacing w:val="2"/>
        </w:rPr>
        <w:t xml:space="preserve"> that the judgment of</w:t>
      </w:r>
      <w:r w:rsidRPr="00F35FD6" w:rsidR="005374AE">
        <w:rPr>
          <w:rFonts w:eastAsia="Times New Roman"/>
        </w:rPr>
        <w:t xml:space="preserve"> </w:t>
      </w:r>
      <w:r w:rsidRPr="00F35FD6">
        <w:rPr>
          <w:rFonts w:eastAsia="Times New Roman"/>
        </w:rPr>
        <w:t>17</w:t>
      </w:r>
      <w:r w:rsidRPr="00F35FD6" w:rsidR="00D45802">
        <w:rPr>
          <w:rFonts w:eastAsia="Times New Roman"/>
        </w:rPr>
        <w:t xml:space="preserve"> </w:t>
      </w:r>
      <w:r w:rsidRPr="00F35FD6" w:rsidR="005374AE">
        <w:rPr>
          <w:rFonts w:eastAsia="Times New Roman"/>
        </w:rPr>
        <w:t>January</w:t>
      </w:r>
      <w:r w:rsidRPr="00F35FD6" w:rsidR="00D45802">
        <w:rPr>
          <w:rFonts w:eastAsia="Times New Roman"/>
        </w:rPr>
        <w:t xml:space="preserve"> </w:t>
      </w:r>
      <w:r w:rsidRPr="00F35FD6">
        <w:rPr>
          <w:rFonts w:eastAsia="Times New Roman"/>
        </w:rPr>
        <w:t xml:space="preserve">2013 </w:t>
      </w:r>
      <w:r w:rsidRPr="00F35FD6" w:rsidR="00C90A4D">
        <w:rPr>
          <w:rFonts w:eastAsia="Times New Roman"/>
        </w:rPr>
        <w:t xml:space="preserve">of the Madrid High Court of Justice </w:t>
      </w:r>
      <w:r w:rsidRPr="00F35FD6" w:rsidR="00D45802">
        <w:rPr>
          <w:rFonts w:eastAsia="Times New Roman"/>
        </w:rPr>
        <w:t>in th</w:t>
      </w:r>
      <w:r w:rsidRPr="00F35FD6" w:rsidR="0075199F">
        <w:rPr>
          <w:rFonts w:eastAsia="Times New Roman"/>
        </w:rPr>
        <w:t>e</w:t>
      </w:r>
      <w:r w:rsidRPr="00F35FD6" w:rsidR="00D45802">
        <w:rPr>
          <w:rFonts w:eastAsia="Times New Roman"/>
        </w:rPr>
        <w:t xml:space="preserve"> case </w:t>
      </w:r>
      <w:r w:rsidRPr="00F35FD6" w:rsidR="005374AE">
        <w:rPr>
          <w:rFonts w:eastAsia="Times New Roman"/>
        </w:rPr>
        <w:t>had stated that it could not be the subject of such an appeal</w:t>
      </w:r>
      <w:r w:rsidRPr="00F35FD6">
        <w:rPr>
          <w:rFonts w:eastAsia="Times New Roman"/>
        </w:rPr>
        <w:t>.</w:t>
      </w:r>
      <w:bookmarkEnd w:id="206"/>
    </w:p>
    <w:bookmarkStart w:name="lt_pId329" w:id="207"/>
    <w:p w:rsidRPr="00F35FD6" w:rsidR="007C39AC" w:rsidP="00F35FD6" w14:paraId="17638EB2" w14:textId="730EF1D4">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52</w:t>
      </w:r>
      <w:r w:rsidRPr="00F35FD6">
        <w:rPr>
          <w:rFonts w:eastAsia="Times New Roman"/>
        </w:rPr>
        <w:fldChar w:fldCharType="end"/>
      </w:r>
      <w:r w:rsidRPr="00F35FD6">
        <w:rPr>
          <w:rFonts w:eastAsia="Times New Roman"/>
        </w:rPr>
        <w:t>.  </w:t>
      </w:r>
      <w:r w:rsidRPr="00F35FD6" w:rsidR="004210E3">
        <w:rPr>
          <w:rFonts w:eastAsia="Times New Roman"/>
        </w:rPr>
        <w:t xml:space="preserve">As regards the Constitutional Court, the applicant further </w:t>
      </w:r>
      <w:r w:rsidRPr="00F35FD6" w:rsidR="00013CA8">
        <w:rPr>
          <w:rFonts w:eastAsia="Times New Roman"/>
        </w:rPr>
        <w:t>observed</w:t>
      </w:r>
      <w:r w:rsidRPr="00F35FD6" w:rsidR="004210E3">
        <w:rPr>
          <w:rFonts w:eastAsia="Times New Roman"/>
        </w:rPr>
        <w:t xml:space="preserve"> that it was not part of the Spanish judicial branch and </w:t>
      </w:r>
      <w:r w:rsidRPr="00F35FD6" w:rsidR="0075199F">
        <w:rPr>
          <w:rFonts w:eastAsia="Times New Roman"/>
        </w:rPr>
        <w:t>that</w:t>
      </w:r>
      <w:r w:rsidRPr="00F35FD6" w:rsidR="00C95AA0">
        <w:rPr>
          <w:rFonts w:eastAsia="Times New Roman"/>
        </w:rPr>
        <w:t xml:space="preserve"> </w:t>
      </w:r>
      <w:r w:rsidRPr="00F35FD6" w:rsidR="004210E3">
        <w:rPr>
          <w:rFonts w:eastAsia="Times New Roman"/>
        </w:rPr>
        <w:t xml:space="preserve">its operation was </w:t>
      </w:r>
      <w:r w:rsidRPr="00F35FD6" w:rsidR="0075199F">
        <w:rPr>
          <w:rFonts w:eastAsia="Times New Roman"/>
        </w:rPr>
        <w:t xml:space="preserve">consequently </w:t>
      </w:r>
      <w:r w:rsidRPr="00F35FD6" w:rsidR="00FD324A">
        <w:rPr>
          <w:rFonts w:eastAsia="Times New Roman"/>
        </w:rPr>
        <w:t>governed</w:t>
      </w:r>
      <w:r w:rsidRPr="00F35FD6" w:rsidR="004210E3">
        <w:rPr>
          <w:rFonts w:eastAsia="Times New Roman"/>
        </w:rPr>
        <w:t xml:space="preserve"> by a special organisational statute </w:t>
      </w:r>
      <w:r w:rsidRPr="00F35FD6">
        <w:rPr>
          <w:rFonts w:eastAsia="Times New Roman"/>
        </w:rPr>
        <w:t>(</w:t>
      </w:r>
      <w:r w:rsidRPr="00F35FD6" w:rsidR="00F533C8">
        <w:rPr>
          <w:rFonts w:eastAsia="Times New Roman"/>
        </w:rPr>
        <w:t>Law no.</w:t>
      </w:r>
      <w:r w:rsidRPr="00F35FD6">
        <w:rPr>
          <w:rFonts w:eastAsia="Times New Roman"/>
        </w:rPr>
        <w:t xml:space="preserve"> 2/1979)</w:t>
      </w:r>
      <w:r w:rsidRPr="00F35FD6" w:rsidR="004210E3">
        <w:rPr>
          <w:rFonts w:eastAsia="Times New Roman"/>
        </w:rPr>
        <w:t xml:space="preserve"> </w:t>
      </w:r>
      <w:r w:rsidRPr="00F35FD6" w:rsidR="0075199F">
        <w:rPr>
          <w:rFonts w:eastAsia="Times New Roman"/>
        </w:rPr>
        <w:t>instead of</w:t>
      </w:r>
      <w:r w:rsidRPr="00F35FD6" w:rsidR="004210E3">
        <w:rPr>
          <w:rFonts w:eastAsia="Times New Roman"/>
        </w:rPr>
        <w:t xml:space="preserve"> the </w:t>
      </w:r>
      <w:r w:rsidRPr="00F35FD6" w:rsidR="00013CA8">
        <w:rPr>
          <w:rFonts w:eastAsia="Times New Roman"/>
        </w:rPr>
        <w:t>Judicature Act</w:t>
      </w:r>
      <w:r w:rsidRPr="00F35FD6" w:rsidR="004210E3">
        <w:rPr>
          <w:rFonts w:eastAsia="Times New Roman"/>
        </w:rPr>
        <w:t xml:space="preserve"> </w:t>
      </w:r>
      <w:r w:rsidRPr="00F35FD6">
        <w:rPr>
          <w:rFonts w:eastAsia="Times New Roman"/>
        </w:rPr>
        <w:t>(</w:t>
      </w:r>
      <w:r w:rsidRPr="00F35FD6" w:rsidR="00F533C8">
        <w:rPr>
          <w:rFonts w:eastAsia="Times New Roman"/>
        </w:rPr>
        <w:t>Law no.</w:t>
      </w:r>
      <w:r w:rsidRPr="00F35FD6">
        <w:rPr>
          <w:rFonts w:eastAsia="Times New Roman"/>
        </w:rPr>
        <w:t xml:space="preserve"> 6/1985).</w:t>
      </w:r>
      <w:bookmarkEnd w:id="207"/>
      <w:r w:rsidRPr="00F35FD6" w:rsidR="00FD324A">
        <w:rPr>
          <w:rFonts w:eastAsia="Times New Roman"/>
        </w:rPr>
        <w:t xml:space="preserve"> </w:t>
      </w:r>
      <w:bookmarkStart w:name="lt_pId330" w:id="208"/>
      <w:r w:rsidRPr="00F35FD6" w:rsidR="008D28FE">
        <w:rPr>
          <w:rFonts w:eastAsia="Times New Roman"/>
        </w:rPr>
        <w:t>I</w:t>
      </w:r>
      <w:r w:rsidRPr="00F35FD6" w:rsidR="00013CA8">
        <w:rPr>
          <w:rFonts w:eastAsia="Times New Roman"/>
        </w:rPr>
        <w:t xml:space="preserve">t therefore did not constitute </w:t>
      </w:r>
      <w:r w:rsidRPr="00F35FD6" w:rsidR="00013CA8">
        <w:rPr>
          <w:rFonts w:eastAsia="Times New Roman"/>
          <w:spacing w:val="-2"/>
        </w:rPr>
        <w:t>a further tier in the</w:t>
      </w:r>
      <w:r w:rsidRPr="00F35FD6" w:rsidR="00550FF7">
        <w:rPr>
          <w:rFonts w:eastAsia="Times New Roman"/>
          <w:spacing w:val="-2"/>
        </w:rPr>
        <w:t xml:space="preserve"> hierarchy</w:t>
      </w:r>
      <w:r w:rsidRPr="00F35FD6" w:rsidR="00013CA8">
        <w:rPr>
          <w:rFonts w:eastAsia="Times New Roman"/>
          <w:spacing w:val="-2"/>
        </w:rPr>
        <w:t xml:space="preserve"> of the Spanish </w:t>
      </w:r>
      <w:r w:rsidRPr="00F35FD6" w:rsidR="00013CA8">
        <w:rPr>
          <w:rFonts w:eastAsia="Times New Roman"/>
          <w:spacing w:val="-2"/>
        </w:rPr>
        <w:t>court</w:t>
      </w:r>
      <w:r w:rsidRPr="00F35FD6" w:rsidR="008D28FE">
        <w:rPr>
          <w:rFonts w:eastAsia="Times New Roman"/>
          <w:spacing w:val="-2"/>
        </w:rPr>
        <w:t>s</w:t>
      </w:r>
      <w:bookmarkEnd w:id="208"/>
      <w:r w:rsidRPr="00F35FD6" w:rsidR="008D28FE">
        <w:rPr>
          <w:rFonts w:eastAsia="Times New Roman"/>
          <w:spacing w:val="-2"/>
        </w:rPr>
        <w:t>, since</w:t>
      </w:r>
      <w:r w:rsidRPr="00F35FD6" w:rsidR="008D28FE">
        <w:rPr>
          <w:rFonts w:eastAsia="Times New Roman"/>
          <w:spacing w:val="-2"/>
        </w:rPr>
        <w:t xml:space="preserve"> </w:t>
      </w:r>
      <w:r w:rsidRPr="00F35FD6" w:rsidR="00297CC4">
        <w:rPr>
          <w:rFonts w:eastAsia="Times New Roman"/>
          <w:spacing w:val="-2"/>
        </w:rPr>
        <w:t>it had a limited remit</w:t>
      </w:r>
      <w:r w:rsidRPr="00F35FD6" w:rsidR="008D28FE">
        <w:rPr>
          <w:rFonts w:eastAsia="Times New Roman"/>
          <w:spacing w:val="-2"/>
        </w:rPr>
        <w:t>.</w:t>
      </w:r>
    </w:p>
    <w:bookmarkStart w:name="lt_pId332" w:id="209"/>
    <w:p w:rsidRPr="00F35FD6" w:rsidR="007C39AC" w:rsidP="00F35FD6" w14:paraId="6165F3D1" w14:textId="5B38AE25">
      <w:pPr>
        <w:pStyle w:val="JuPara"/>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53</w:t>
      </w:r>
      <w:r w:rsidRPr="00F35FD6">
        <w:rPr>
          <w:rFonts w:eastAsia="Times New Roman"/>
        </w:rPr>
        <w:fldChar w:fldCharType="end"/>
      </w:r>
      <w:r w:rsidRPr="00F35FD6">
        <w:rPr>
          <w:rFonts w:eastAsia="Times New Roman"/>
        </w:rPr>
        <w:t>.  </w:t>
      </w:r>
      <w:r w:rsidRPr="00F35FD6" w:rsidR="00013CA8">
        <w:rPr>
          <w:rFonts w:eastAsia="Times New Roman"/>
        </w:rPr>
        <w:t xml:space="preserve">The Court would begin by noting that, in the words of </w:t>
      </w:r>
      <w:r w:rsidRPr="00F35FD6" w:rsidR="002C5FE7">
        <w:rPr>
          <w:rFonts w:eastAsia="Times New Roman"/>
        </w:rPr>
        <w:t>paragraph</w:t>
      </w:r>
      <w:r w:rsidRPr="00F35FD6" w:rsidR="00013CA8">
        <w:rPr>
          <w:rFonts w:eastAsia="Times New Roman"/>
        </w:rPr>
        <w:t xml:space="preserve"> </w:t>
      </w:r>
      <w:r w:rsidRPr="00F35FD6">
        <w:rPr>
          <w:rFonts w:eastAsia="Times New Roman"/>
        </w:rPr>
        <w:t xml:space="preserve">17 </w:t>
      </w:r>
      <w:r w:rsidRPr="00F35FD6" w:rsidR="00013CA8">
        <w:rPr>
          <w:rFonts w:eastAsia="Times New Roman"/>
        </w:rPr>
        <w:t xml:space="preserve">of the Explanatory Report on </w:t>
      </w:r>
      <w:r w:rsidRPr="00F35FD6">
        <w:rPr>
          <w:rFonts w:eastAsia="Times New Roman"/>
        </w:rPr>
        <w:t xml:space="preserve">Protocol </w:t>
      </w:r>
      <w:r w:rsidRPr="00F35FD6" w:rsidR="00013CA8">
        <w:rPr>
          <w:rFonts w:eastAsia="Times New Roman"/>
        </w:rPr>
        <w:t xml:space="preserve">No. </w:t>
      </w:r>
      <w:r w:rsidRPr="00F35FD6">
        <w:rPr>
          <w:rFonts w:eastAsia="Times New Roman"/>
        </w:rPr>
        <w:t xml:space="preserve">7 </w:t>
      </w:r>
      <w:r w:rsidRPr="00F35FD6" w:rsidR="00013CA8">
        <w:rPr>
          <w:rFonts w:eastAsia="Times New Roman"/>
        </w:rPr>
        <w:t>to the</w:t>
      </w:r>
      <w:r w:rsidRPr="00F35FD6">
        <w:rPr>
          <w:rFonts w:eastAsia="Times New Roman"/>
        </w:rPr>
        <w:t xml:space="preserve"> Convention,</w:t>
      </w:r>
      <w:r w:rsidRPr="00F35FD6" w:rsidR="00013CA8">
        <w:rPr>
          <w:rFonts w:eastAsia="Times New Roman"/>
        </w:rPr>
        <w:t xml:space="preserve"> bodies</w:t>
      </w:r>
      <w:r w:rsidRPr="00F35FD6">
        <w:rPr>
          <w:rFonts w:eastAsia="Times New Roman"/>
        </w:rPr>
        <w:t xml:space="preserve"> </w:t>
      </w:r>
      <w:r w:rsidRPr="00F35FD6" w:rsidR="00013CA8">
        <w:rPr>
          <w:rFonts w:eastAsia="Times New Roman"/>
        </w:rPr>
        <w:t>“</w:t>
      </w:r>
      <w:r w:rsidRPr="00F35FD6" w:rsidR="00013CA8">
        <w:t>which are not tribunals within the meaning of Article 6 of the Convention”</w:t>
      </w:r>
      <w:r w:rsidRPr="00F35FD6" w:rsidR="00013CA8">
        <w:rPr>
          <w:rFonts w:eastAsia="Times New Roman"/>
        </w:rPr>
        <w:t xml:space="preserve"> do not count as “tribunals”</w:t>
      </w:r>
      <w:r w:rsidRPr="00F35FD6" w:rsidR="002F0F66">
        <w:rPr>
          <w:rFonts w:eastAsia="Times New Roman"/>
        </w:rPr>
        <w:t xml:space="preserve"> for present purposes</w:t>
      </w:r>
      <w:r w:rsidRPr="00F35FD6">
        <w:rPr>
          <w:rFonts w:eastAsia="Times New Roman"/>
        </w:rPr>
        <w:t>.</w:t>
      </w:r>
      <w:bookmarkEnd w:id="209"/>
      <w:r w:rsidRPr="00F35FD6" w:rsidR="002F0F66">
        <w:rPr>
          <w:rFonts w:eastAsia="Times New Roman"/>
        </w:rPr>
        <w:t xml:space="preserve"> </w:t>
      </w:r>
      <w:r w:rsidRPr="00F35FD6" w:rsidR="00865631">
        <w:rPr>
          <w:rFonts w:eastAsia="Times New Roman"/>
        </w:rPr>
        <w:t>Such is the case of t</w:t>
      </w:r>
      <w:r w:rsidRPr="00F35FD6" w:rsidR="002F0F66">
        <w:rPr>
          <w:rFonts w:eastAsia="Times New Roman"/>
        </w:rPr>
        <w:t xml:space="preserve">he body </w:t>
      </w:r>
      <w:r w:rsidRPr="00F35FD6" w:rsidR="00865631">
        <w:rPr>
          <w:rFonts w:eastAsia="Times New Roman"/>
        </w:rPr>
        <w:t>that</w:t>
      </w:r>
      <w:r w:rsidRPr="00F35FD6" w:rsidR="002F0F66">
        <w:rPr>
          <w:rFonts w:eastAsia="Times New Roman"/>
        </w:rPr>
        <w:t xml:space="preserve"> imposed the fine in </w:t>
      </w:r>
      <w:r w:rsidRPr="00F35FD6" w:rsidR="00865631">
        <w:rPr>
          <w:rFonts w:eastAsia="Times New Roman"/>
        </w:rPr>
        <w:t>issue here, namely</w:t>
      </w:r>
      <w:r w:rsidRPr="00F35FD6" w:rsidR="002F0F66">
        <w:rPr>
          <w:rFonts w:eastAsia="Times New Roman"/>
        </w:rPr>
        <w:t xml:space="preserve"> the Treasury and Financial Policy Department</w:t>
      </w:r>
      <w:r w:rsidRPr="00F35FD6" w:rsidR="003761B1">
        <w:rPr>
          <w:rFonts w:eastAsia="Times New Roman"/>
        </w:rPr>
        <w:t>,</w:t>
      </w:r>
      <w:r w:rsidRPr="00F35FD6" w:rsidR="002F0F66">
        <w:rPr>
          <w:rFonts w:eastAsia="Times New Roman"/>
        </w:rPr>
        <w:t xml:space="preserve"> which operates </w:t>
      </w:r>
      <w:r w:rsidRPr="00F35FD6" w:rsidR="002F0F66">
        <w:rPr>
          <w:rFonts w:eastAsia="Times New Roman"/>
          <w:spacing w:val="-2"/>
        </w:rPr>
        <w:t>under the direct authority of the Ministry of the Economy</w:t>
      </w:r>
      <w:r w:rsidRPr="00F35FD6">
        <w:rPr>
          <w:rFonts w:eastAsia="Times New Roman"/>
        </w:rPr>
        <w:t xml:space="preserve"> </w:t>
      </w:r>
      <w:bookmarkStart w:name="lt_pId333" w:id="210"/>
      <w:r w:rsidRPr="00F35FD6">
        <w:rPr>
          <w:rFonts w:eastAsia="Times New Roman"/>
        </w:rPr>
        <w:t>(</w:t>
      </w:r>
      <w:r w:rsidRPr="00F35FD6" w:rsidR="002C5FE7">
        <w:rPr>
          <w:rFonts w:eastAsia="Times New Roman"/>
        </w:rPr>
        <w:t xml:space="preserve">see </w:t>
      </w:r>
      <w:r w:rsidRPr="00F35FD6">
        <w:rPr>
          <w:i/>
        </w:rPr>
        <w:t>Grecu</w:t>
      </w:r>
      <w:r w:rsidRPr="00F35FD6">
        <w:t xml:space="preserve">, </w:t>
      </w:r>
      <w:r w:rsidRPr="00F35FD6" w:rsidR="002F0F66">
        <w:t>cited above</w:t>
      </w:r>
      <w:r w:rsidRPr="00F35FD6">
        <w:t>, § 83)</w:t>
      </w:r>
      <w:r w:rsidRPr="00F35FD6">
        <w:rPr>
          <w:rFonts w:eastAsia="Times New Roman"/>
        </w:rPr>
        <w:t>.</w:t>
      </w:r>
      <w:bookmarkEnd w:id="210"/>
    </w:p>
    <w:bookmarkStart w:name="lt_pId335" w:id="211"/>
    <w:p w:rsidRPr="00F35FD6" w:rsidR="007C39AC" w:rsidP="00F35FD6" w14:paraId="1F4778C3" w14:textId="777EBF56">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54</w:t>
      </w:r>
      <w:r w:rsidRPr="00F35FD6">
        <w:rPr>
          <w:rFonts w:eastAsia="Times New Roman"/>
        </w:rPr>
        <w:fldChar w:fldCharType="end"/>
      </w:r>
      <w:r w:rsidRPr="00F35FD6">
        <w:rPr>
          <w:rFonts w:eastAsia="Times New Roman"/>
        </w:rPr>
        <w:t>.  </w:t>
      </w:r>
      <w:r w:rsidRPr="00F35FD6" w:rsidR="001B080B">
        <w:rPr>
          <w:rFonts w:eastAsia="Times New Roman"/>
        </w:rPr>
        <w:t>Moreover</w:t>
      </w:r>
      <w:r w:rsidRPr="00F35FD6" w:rsidR="002858F4">
        <w:rPr>
          <w:rFonts w:eastAsia="Times New Roman"/>
        </w:rPr>
        <w:t xml:space="preserve">, as regards the role of the Constitutional Court, </w:t>
      </w:r>
      <w:r w:rsidRPr="00F35FD6" w:rsidR="001B080B">
        <w:rPr>
          <w:rFonts w:eastAsia="Times New Roman"/>
        </w:rPr>
        <w:t>it is of</w:t>
      </w:r>
      <w:r w:rsidRPr="00F35FD6" w:rsidR="003761B1">
        <w:rPr>
          <w:rFonts w:eastAsia="Times New Roman"/>
        </w:rPr>
        <w:t xml:space="preserve"> note</w:t>
      </w:r>
      <w:r w:rsidRPr="00F35FD6" w:rsidR="002858F4">
        <w:rPr>
          <w:rFonts w:eastAsia="Times New Roman"/>
          <w:spacing w:val="2"/>
        </w:rPr>
        <w:t xml:space="preserve"> </w:t>
      </w:r>
      <w:r w:rsidRPr="00F35FD6" w:rsidR="002858F4">
        <w:rPr>
          <w:rFonts w:eastAsia="Times New Roman"/>
          <w:spacing w:val="-2"/>
        </w:rPr>
        <w:t xml:space="preserve">that </w:t>
      </w:r>
      <w:r w:rsidRPr="00F35FD6" w:rsidR="007A4216">
        <w:rPr>
          <w:rFonts w:eastAsia="Times New Roman"/>
          <w:spacing w:val="-2"/>
        </w:rPr>
        <w:t>while</w:t>
      </w:r>
      <w:r w:rsidRPr="00F35FD6" w:rsidR="002858F4">
        <w:rPr>
          <w:rFonts w:eastAsia="Times New Roman"/>
          <w:spacing w:val="-2"/>
        </w:rPr>
        <w:t xml:space="preserve"> </w:t>
      </w:r>
      <w:r w:rsidRPr="00F35FD6" w:rsidR="002C5FE7">
        <w:rPr>
          <w:spacing w:val="-2"/>
        </w:rPr>
        <w:t xml:space="preserve">paragraph </w:t>
      </w:r>
      <w:r w:rsidRPr="00F35FD6" w:rsidR="002858F4">
        <w:rPr>
          <w:spacing w:val="-2"/>
        </w:rPr>
        <w:t xml:space="preserve">18 of the Explanatory Report </w:t>
      </w:r>
      <w:r w:rsidRPr="00F35FD6" w:rsidR="001B080B">
        <w:rPr>
          <w:spacing w:val="-2"/>
        </w:rPr>
        <w:t>says</w:t>
      </w:r>
      <w:r w:rsidRPr="00F35FD6" w:rsidR="002858F4">
        <w:rPr>
          <w:spacing w:val="-2"/>
        </w:rPr>
        <w:t xml:space="preserve"> </w:t>
      </w:r>
      <w:r w:rsidRPr="00F35FD6" w:rsidR="007A4216">
        <w:rPr>
          <w:spacing w:val="-2"/>
        </w:rPr>
        <w:t xml:space="preserve">that </w:t>
      </w:r>
      <w:r w:rsidRPr="00F35FD6" w:rsidR="002858F4">
        <w:rPr>
          <w:spacing w:val="-2"/>
        </w:rPr>
        <w:t>courts of appeal or cassation</w:t>
      </w:r>
      <w:r w:rsidRPr="00F35FD6" w:rsidR="002858F4">
        <w:t xml:space="preserve"> </w:t>
      </w:r>
      <w:r w:rsidRPr="00F35FD6" w:rsidR="002858F4">
        <w:rPr>
          <w:spacing w:val="2"/>
        </w:rPr>
        <w:t xml:space="preserve">may </w:t>
      </w:r>
      <w:r w:rsidRPr="00F35FD6" w:rsidR="00D51A4E">
        <w:rPr>
          <w:spacing w:val="2"/>
        </w:rPr>
        <w:t>qualify as providing a “review by a higher tribunal”,</w:t>
      </w:r>
      <w:r w:rsidRPr="00F35FD6" w:rsidR="00630BAE">
        <w:rPr>
          <w:spacing w:val="2"/>
        </w:rPr>
        <w:t xml:space="preserve"> </w:t>
      </w:r>
      <w:r w:rsidRPr="00F35FD6" w:rsidR="002858F4">
        <w:rPr>
          <w:spacing w:val="2"/>
        </w:rPr>
        <w:t>no</w:t>
      </w:r>
      <w:r w:rsidRPr="00F35FD6" w:rsidR="001A5E54">
        <w:rPr>
          <w:spacing w:val="2"/>
        </w:rPr>
        <w:t xml:space="preserve"> such </w:t>
      </w:r>
      <w:r w:rsidRPr="00F35FD6" w:rsidR="002858F4">
        <w:rPr>
          <w:spacing w:val="2"/>
        </w:rPr>
        <w:t>mention</w:t>
      </w:r>
      <w:r w:rsidRPr="00F35FD6" w:rsidR="002858F4">
        <w:t xml:space="preserve"> </w:t>
      </w:r>
      <w:r w:rsidRPr="00F35FD6" w:rsidR="002858F4">
        <w:rPr>
          <w:spacing w:val="2"/>
        </w:rPr>
        <w:t>is made of constitutional courts.</w:t>
      </w:r>
      <w:bookmarkEnd w:id="211"/>
      <w:r w:rsidRPr="00F35FD6" w:rsidR="002858F4">
        <w:rPr>
          <w:spacing w:val="2"/>
        </w:rPr>
        <w:t xml:space="preserve"> </w:t>
      </w:r>
      <w:r w:rsidRPr="00F35FD6" w:rsidR="003761B1">
        <w:rPr>
          <w:spacing w:val="2"/>
        </w:rPr>
        <w:t>I</w:t>
      </w:r>
      <w:r w:rsidRPr="00F35FD6" w:rsidR="00D51A4E">
        <w:rPr>
          <w:spacing w:val="2"/>
        </w:rPr>
        <w:t xml:space="preserve">t will </w:t>
      </w:r>
      <w:r w:rsidRPr="00F35FD6" w:rsidR="003761B1">
        <w:rPr>
          <w:spacing w:val="2"/>
        </w:rPr>
        <w:t xml:space="preserve">therefore </w:t>
      </w:r>
      <w:r w:rsidRPr="00F35FD6" w:rsidR="00D51A4E">
        <w:rPr>
          <w:spacing w:val="2"/>
        </w:rPr>
        <w:t xml:space="preserve">be necessary to </w:t>
      </w:r>
      <w:r w:rsidRPr="00F35FD6" w:rsidR="003761B1">
        <w:rPr>
          <w:spacing w:val="2"/>
        </w:rPr>
        <w:t>examine</w:t>
      </w:r>
      <w:r w:rsidRPr="00F35FD6" w:rsidR="00D51A4E">
        <w:t xml:space="preserve"> the role of the Constitutional Court in this case and the nature of the </w:t>
      </w:r>
      <w:r w:rsidRPr="00F35FD6" w:rsidR="00AA290C">
        <w:t xml:space="preserve">inquiry </w:t>
      </w:r>
      <w:r w:rsidRPr="00F35FD6" w:rsidR="0006738D">
        <w:t xml:space="preserve">undertaken by it in </w:t>
      </w:r>
      <w:bookmarkStart w:name="lt_pId336" w:id="212"/>
      <w:r w:rsidRPr="00F35FD6">
        <w:rPr>
          <w:rFonts w:eastAsia="Times New Roman"/>
          <w:i/>
        </w:rPr>
        <w:t>amparo</w:t>
      </w:r>
      <w:r w:rsidRPr="00F35FD6" w:rsidR="00AA290C">
        <w:rPr>
          <w:rFonts w:eastAsia="Times New Roman"/>
          <w:i/>
        </w:rPr>
        <w:t xml:space="preserve"> </w:t>
      </w:r>
      <w:r w:rsidRPr="00F35FD6" w:rsidR="00AA290C">
        <w:rPr>
          <w:rFonts w:eastAsia="Times New Roman"/>
          <w:iCs/>
        </w:rPr>
        <w:t>proceedings</w:t>
      </w:r>
      <w:r w:rsidRPr="00F35FD6">
        <w:rPr>
          <w:rFonts w:eastAsia="Times New Roman"/>
        </w:rPr>
        <w:t>.</w:t>
      </w:r>
      <w:bookmarkEnd w:id="212"/>
    </w:p>
    <w:bookmarkStart w:name="lt_pId338" w:id="213"/>
    <w:p w:rsidRPr="00F35FD6" w:rsidR="007C39AC" w:rsidP="00F35FD6" w14:paraId="13F09088" w14:textId="76F27B5A">
      <w:pPr>
        <w:pStyle w:val="JuPara"/>
        <w:rPr>
          <w:rFonts w:eastAsia="Times New Roman"/>
        </w:rPr>
      </w:pPr>
      <w:r w:rsidRPr="00F35FD6">
        <w:rPr>
          <w:rFonts w:eastAsia="Times New Roman"/>
          <w:spacing w:val="-2"/>
        </w:rPr>
        <w:fldChar w:fldCharType="begin"/>
      </w:r>
      <w:r w:rsidRPr="00F35FD6">
        <w:rPr>
          <w:rFonts w:eastAsia="Times New Roman"/>
          <w:spacing w:val="-2"/>
        </w:rPr>
        <w:instrText xml:space="preserve"> SEQ level0 \*arabic \* MERGEFORMAT </w:instrText>
      </w:r>
      <w:r w:rsidRPr="00F35FD6">
        <w:rPr>
          <w:rFonts w:eastAsia="Times New Roman"/>
          <w:spacing w:val="-2"/>
        </w:rPr>
        <w:fldChar w:fldCharType="separate"/>
      </w:r>
      <w:r w:rsidRPr="00F35FD6" w:rsidR="00F35FD6">
        <w:rPr>
          <w:rFonts w:eastAsia="Times New Roman"/>
          <w:noProof/>
          <w:spacing w:val="-2"/>
        </w:rPr>
        <w:t>55</w:t>
      </w:r>
      <w:r w:rsidRPr="00F35FD6">
        <w:rPr>
          <w:rFonts w:eastAsia="Times New Roman"/>
          <w:spacing w:val="-2"/>
        </w:rPr>
        <w:fldChar w:fldCharType="end"/>
      </w:r>
      <w:r w:rsidRPr="00F35FD6">
        <w:rPr>
          <w:rFonts w:eastAsia="Times New Roman"/>
          <w:spacing w:val="-2"/>
        </w:rPr>
        <w:t>.  </w:t>
      </w:r>
      <w:r w:rsidRPr="00F35FD6" w:rsidR="00AA290C">
        <w:rPr>
          <w:rFonts w:eastAsia="Times New Roman"/>
          <w:spacing w:val="-2"/>
        </w:rPr>
        <w:t>The Cou</w:t>
      </w:r>
      <w:r w:rsidRPr="00F35FD6" w:rsidR="000A629E">
        <w:rPr>
          <w:rFonts w:eastAsia="Times New Roman"/>
          <w:spacing w:val="-2"/>
        </w:rPr>
        <w:t>r</w:t>
      </w:r>
      <w:r w:rsidRPr="00F35FD6" w:rsidR="00AA290C">
        <w:rPr>
          <w:rFonts w:eastAsia="Times New Roman"/>
          <w:spacing w:val="-2"/>
        </w:rPr>
        <w:t>t observes that</w:t>
      </w:r>
      <w:r w:rsidRPr="00F35FD6" w:rsidR="008C4768">
        <w:rPr>
          <w:rFonts w:eastAsia="Times New Roman"/>
          <w:spacing w:val="-2"/>
        </w:rPr>
        <w:t xml:space="preserve">, </w:t>
      </w:r>
      <w:r w:rsidRPr="00F35FD6" w:rsidR="00BD088C">
        <w:rPr>
          <w:rFonts w:eastAsia="Times New Roman"/>
          <w:spacing w:val="-2"/>
        </w:rPr>
        <w:t>under</w:t>
      </w:r>
      <w:r w:rsidRPr="00F35FD6" w:rsidR="008C4768">
        <w:rPr>
          <w:rFonts w:eastAsia="Times New Roman"/>
          <w:spacing w:val="-2"/>
        </w:rPr>
        <w:t xml:space="preserve"> Spanish </w:t>
      </w:r>
      <w:r w:rsidRPr="00F35FD6" w:rsidR="00B3418C">
        <w:rPr>
          <w:rFonts w:eastAsia="Times New Roman"/>
          <w:spacing w:val="-2"/>
        </w:rPr>
        <w:t>law</w:t>
      </w:r>
      <w:r w:rsidRPr="00F35FD6" w:rsidR="008C4768">
        <w:rPr>
          <w:rFonts w:eastAsia="Times New Roman"/>
          <w:spacing w:val="-2"/>
        </w:rPr>
        <w:t>,</w:t>
      </w:r>
      <w:r w:rsidRPr="00F35FD6" w:rsidR="00977916">
        <w:rPr>
          <w:rFonts w:eastAsia="Times New Roman"/>
          <w:spacing w:val="-2"/>
        </w:rPr>
        <w:t xml:space="preserve"> </w:t>
      </w:r>
      <w:r w:rsidRPr="00F35FD6" w:rsidR="008C4768">
        <w:rPr>
          <w:rFonts w:eastAsia="Times New Roman"/>
          <w:spacing w:val="-2"/>
        </w:rPr>
        <w:t xml:space="preserve">jurisdiction </w:t>
      </w:r>
      <w:r w:rsidRPr="00F35FD6" w:rsidR="008D28FE">
        <w:rPr>
          <w:rFonts w:eastAsia="Times New Roman"/>
          <w:spacing w:val="-2"/>
        </w:rPr>
        <w:t>over</w:t>
      </w:r>
      <w:r w:rsidRPr="00F35FD6" w:rsidR="008C4768">
        <w:rPr>
          <w:rFonts w:eastAsia="Times New Roman"/>
          <w:spacing w:val="-2"/>
        </w:rPr>
        <w:t xml:space="preserve"> </w:t>
      </w:r>
      <w:r w:rsidRPr="00F35FD6" w:rsidR="00470499">
        <w:rPr>
          <w:rFonts w:eastAsia="Times New Roman"/>
          <w:spacing w:val="-2"/>
        </w:rPr>
        <w:t>questions</w:t>
      </w:r>
      <w:r w:rsidRPr="00F35FD6" w:rsidR="00977916">
        <w:rPr>
          <w:rFonts w:eastAsia="Times New Roman"/>
        </w:rPr>
        <w:t xml:space="preserve"> of </w:t>
      </w:r>
      <w:r w:rsidRPr="00F35FD6" w:rsidR="002455E3">
        <w:rPr>
          <w:rFonts w:eastAsia="Times New Roman"/>
        </w:rPr>
        <w:t>conformity to</w:t>
      </w:r>
      <w:r w:rsidRPr="00F35FD6" w:rsidR="008C4768">
        <w:rPr>
          <w:rFonts w:eastAsia="Times New Roman"/>
        </w:rPr>
        <w:t xml:space="preserve"> </w:t>
      </w:r>
      <w:r w:rsidRPr="00F35FD6" w:rsidR="00977916">
        <w:rPr>
          <w:rFonts w:eastAsia="Times New Roman"/>
        </w:rPr>
        <w:t xml:space="preserve">ordinary </w:t>
      </w:r>
      <w:r w:rsidRPr="00F35FD6" w:rsidR="00B3418C">
        <w:rPr>
          <w:rFonts w:eastAsia="Times New Roman"/>
        </w:rPr>
        <w:t>statute</w:t>
      </w:r>
      <w:r w:rsidRPr="00F35FD6" w:rsidR="00706E06">
        <w:rPr>
          <w:rFonts w:eastAsia="Times New Roman"/>
        </w:rPr>
        <w:t xml:space="preserve"> </w:t>
      </w:r>
      <w:r w:rsidRPr="00F35FD6" w:rsidR="00977916">
        <w:rPr>
          <w:rFonts w:eastAsia="Times New Roman"/>
        </w:rPr>
        <w:t>belong</w:t>
      </w:r>
      <w:r w:rsidRPr="00F35FD6" w:rsidR="008C4768">
        <w:rPr>
          <w:rFonts w:eastAsia="Times New Roman"/>
        </w:rPr>
        <w:t>s</w:t>
      </w:r>
      <w:r w:rsidRPr="00F35FD6" w:rsidR="00977916">
        <w:rPr>
          <w:rFonts w:eastAsia="Times New Roman"/>
        </w:rPr>
        <w:t xml:space="preserve"> to the </w:t>
      </w:r>
      <w:r w:rsidRPr="00F35FD6" w:rsidR="008C4768">
        <w:rPr>
          <w:rFonts w:eastAsia="Times New Roman"/>
        </w:rPr>
        <w:t xml:space="preserve">courts which make up the </w:t>
      </w:r>
      <w:r w:rsidRPr="00F35FD6" w:rsidR="008C4768">
        <w:rPr>
          <w:rFonts w:eastAsia="Times New Roman"/>
          <w:spacing w:val="2"/>
        </w:rPr>
        <w:t>judicial branch and which include the courts of appeal and cassation</w:t>
      </w:r>
      <w:bookmarkEnd w:id="213"/>
      <w:r w:rsidRPr="00F35FD6" w:rsidR="005D66ED">
        <w:rPr>
          <w:rFonts w:eastAsia="Times New Roman"/>
          <w:spacing w:val="2"/>
        </w:rPr>
        <w:t>.</w:t>
      </w:r>
      <w:r w:rsidRPr="00F35FD6">
        <w:rPr>
          <w:rFonts w:eastAsia="Times New Roman"/>
        </w:rPr>
        <w:t xml:space="preserve"> </w:t>
      </w:r>
      <w:bookmarkStart w:name="lt_pId339" w:id="214"/>
      <w:r w:rsidRPr="00F35FD6" w:rsidR="00AF0101">
        <w:rPr>
          <w:rFonts w:eastAsia="Times New Roman"/>
        </w:rPr>
        <w:t>A</w:t>
      </w:r>
      <w:r w:rsidRPr="00F35FD6">
        <w:rPr>
          <w:rFonts w:eastAsia="Times New Roman"/>
        </w:rPr>
        <w:t>rticle</w:t>
      </w:r>
      <w:r w:rsidRPr="00F35FD6" w:rsidR="003852E3">
        <w:rPr>
          <w:rFonts w:eastAsia="Times New Roman"/>
          <w:spacing w:val="40"/>
        </w:rPr>
        <w:t> </w:t>
      </w:r>
      <w:r w:rsidRPr="00F35FD6">
        <w:rPr>
          <w:rFonts w:eastAsia="Times New Roman"/>
        </w:rPr>
        <w:t xml:space="preserve">53 § 2 </w:t>
      </w:r>
      <w:r w:rsidRPr="00F35FD6" w:rsidR="00AF0101">
        <w:rPr>
          <w:rFonts w:eastAsia="Times New Roman"/>
        </w:rPr>
        <w:t xml:space="preserve">of the </w:t>
      </w:r>
      <w:r w:rsidRPr="00F35FD6">
        <w:rPr>
          <w:rFonts w:eastAsia="Times New Roman"/>
        </w:rPr>
        <w:t>Constitution</w:t>
      </w:r>
      <w:r w:rsidRPr="00F35FD6" w:rsidR="00AF0101">
        <w:rPr>
          <w:rFonts w:eastAsia="Times New Roman"/>
        </w:rPr>
        <w:t xml:space="preserve"> </w:t>
      </w:r>
      <w:r w:rsidRPr="00F35FD6" w:rsidR="005D66ED">
        <w:rPr>
          <w:rFonts w:eastAsia="Times New Roman"/>
        </w:rPr>
        <w:t xml:space="preserve">empowers the Constitutional Court to </w:t>
      </w:r>
      <w:r w:rsidRPr="00F35FD6" w:rsidR="00470499">
        <w:rPr>
          <w:rFonts w:eastAsia="Times New Roman"/>
          <w:spacing w:val="2"/>
        </w:rPr>
        <w:t>determine</w:t>
      </w:r>
      <w:r w:rsidRPr="00F35FD6" w:rsidR="005D66ED">
        <w:rPr>
          <w:rFonts w:eastAsia="Times New Roman"/>
          <w:spacing w:val="2"/>
        </w:rPr>
        <w:t xml:space="preserve"> in</w:t>
      </w:r>
      <w:r w:rsidRPr="00F35FD6" w:rsidR="00706E06">
        <w:rPr>
          <w:rFonts w:eastAsia="Times New Roman"/>
          <w:spacing w:val="2"/>
        </w:rPr>
        <w:t xml:space="preserve"> </w:t>
      </w:r>
      <w:r w:rsidRPr="00F35FD6" w:rsidR="005D66ED">
        <w:rPr>
          <w:rFonts w:eastAsia="Times New Roman"/>
          <w:i/>
          <w:iCs/>
          <w:spacing w:val="2"/>
        </w:rPr>
        <w:t>amparo</w:t>
      </w:r>
      <w:r w:rsidRPr="00F35FD6" w:rsidR="005D66ED">
        <w:rPr>
          <w:rFonts w:eastAsia="Times New Roman"/>
          <w:spacing w:val="2"/>
        </w:rPr>
        <w:t xml:space="preserve"> </w:t>
      </w:r>
      <w:r w:rsidRPr="00F35FD6" w:rsidR="003852E3">
        <w:rPr>
          <w:rFonts w:eastAsia="Times New Roman"/>
          <w:spacing w:val="2"/>
        </w:rPr>
        <w:t>cases</w:t>
      </w:r>
      <w:r w:rsidRPr="00F35FD6" w:rsidR="005D66ED">
        <w:rPr>
          <w:rFonts w:eastAsia="Times New Roman"/>
          <w:spacing w:val="2"/>
        </w:rPr>
        <w:t xml:space="preserve"> whether the administrative or judicial decisions</w:t>
      </w:r>
      <w:r w:rsidRPr="00F35FD6" w:rsidR="00706E06">
        <w:rPr>
          <w:rFonts w:eastAsia="Times New Roman"/>
        </w:rPr>
        <w:t xml:space="preserve"> </w:t>
      </w:r>
      <w:r w:rsidRPr="00F35FD6" w:rsidR="005D66ED">
        <w:rPr>
          <w:rFonts w:eastAsia="Times New Roman"/>
          <w:spacing w:val="-2"/>
        </w:rPr>
        <w:t>at</w:t>
      </w:r>
      <w:r w:rsidRPr="00F35FD6" w:rsidR="00706E06">
        <w:rPr>
          <w:rFonts w:eastAsia="Times New Roman"/>
          <w:spacing w:val="-2"/>
        </w:rPr>
        <w:t xml:space="preserve"> </w:t>
      </w:r>
      <w:r w:rsidRPr="00F35FD6" w:rsidR="005D66ED">
        <w:rPr>
          <w:rFonts w:eastAsia="Times New Roman"/>
          <w:spacing w:val="-2"/>
        </w:rPr>
        <w:t xml:space="preserve">issue </w:t>
      </w:r>
      <w:r w:rsidRPr="00F35FD6" w:rsidR="008D28FE">
        <w:rPr>
          <w:rFonts w:eastAsia="Times New Roman"/>
          <w:spacing w:val="-2"/>
        </w:rPr>
        <w:t xml:space="preserve">were </w:t>
      </w:r>
      <w:r w:rsidRPr="00F35FD6" w:rsidR="001838AA">
        <w:rPr>
          <w:rFonts w:eastAsia="Times New Roman"/>
          <w:spacing w:val="-2"/>
        </w:rPr>
        <w:t>compatible</w:t>
      </w:r>
      <w:r w:rsidRPr="00F35FD6" w:rsidR="008D28FE">
        <w:rPr>
          <w:rFonts w:eastAsia="Times New Roman"/>
          <w:spacing w:val="-2"/>
        </w:rPr>
        <w:t xml:space="preserve"> with the fundamental rights guaranteed in A</w:t>
      </w:r>
      <w:r w:rsidRPr="00F35FD6">
        <w:rPr>
          <w:rFonts w:eastAsia="Times New Roman"/>
          <w:spacing w:val="-2"/>
        </w:rPr>
        <w:t>rticles</w:t>
      </w:r>
      <w:r w:rsidRPr="00F35FD6" w:rsidR="001838AA">
        <w:rPr>
          <w:rFonts w:eastAsia="Times New Roman"/>
          <w:spacing w:val="-2"/>
        </w:rPr>
        <w:t xml:space="preserve"> </w:t>
      </w:r>
      <w:r w:rsidRPr="00F35FD6">
        <w:rPr>
          <w:rFonts w:eastAsia="Times New Roman"/>
          <w:spacing w:val="-2"/>
        </w:rPr>
        <w:t>14</w:t>
      </w:r>
      <w:r w:rsidRPr="00F35FD6">
        <w:rPr>
          <w:rFonts w:eastAsia="Times New Roman"/>
        </w:rPr>
        <w:t xml:space="preserve"> </w:t>
      </w:r>
      <w:r w:rsidRPr="00F35FD6" w:rsidR="008D28FE">
        <w:rPr>
          <w:rFonts w:eastAsia="Times New Roman"/>
        </w:rPr>
        <w:t>to</w:t>
      </w:r>
      <w:r w:rsidRPr="00F35FD6">
        <w:rPr>
          <w:rFonts w:eastAsia="Times New Roman"/>
        </w:rPr>
        <w:t xml:space="preserve"> 30 </w:t>
      </w:r>
      <w:r w:rsidRPr="00F35FD6" w:rsidR="008D28FE">
        <w:rPr>
          <w:rFonts w:eastAsia="Times New Roman"/>
        </w:rPr>
        <w:t>of the</w:t>
      </w:r>
      <w:r w:rsidRPr="00F35FD6">
        <w:rPr>
          <w:rFonts w:eastAsia="Times New Roman"/>
        </w:rPr>
        <w:t xml:space="preserve"> Constitution.</w:t>
      </w:r>
      <w:bookmarkEnd w:id="214"/>
      <w:r w:rsidRPr="00F35FD6" w:rsidR="00BD088C">
        <w:rPr>
          <w:rFonts w:eastAsia="Times New Roman"/>
        </w:rPr>
        <w:t xml:space="preserve"> </w:t>
      </w:r>
      <w:r w:rsidRPr="00F35FD6" w:rsidR="005D5BB3">
        <w:rPr>
          <w:rFonts w:eastAsia="Times New Roman"/>
        </w:rPr>
        <w:t>In the specific case of</w:t>
      </w:r>
      <w:r w:rsidRPr="00F35FD6" w:rsidR="00BA71C3">
        <w:rPr>
          <w:rFonts w:eastAsia="Times New Roman"/>
        </w:rPr>
        <w:t xml:space="preserve"> </w:t>
      </w:r>
      <w:r w:rsidRPr="00F35FD6" w:rsidR="00BD088C">
        <w:rPr>
          <w:rFonts w:eastAsia="Times New Roman"/>
          <w:i/>
          <w:iCs/>
        </w:rPr>
        <w:t>amparo</w:t>
      </w:r>
      <w:r w:rsidRPr="00F35FD6" w:rsidR="00BD088C">
        <w:rPr>
          <w:rFonts w:eastAsia="Times New Roman"/>
        </w:rPr>
        <w:t xml:space="preserve"> </w:t>
      </w:r>
      <w:r w:rsidRPr="00F35FD6" w:rsidR="00015E41">
        <w:rPr>
          <w:rFonts w:eastAsia="Times New Roman"/>
        </w:rPr>
        <w:t>proceedings brought</w:t>
      </w:r>
      <w:r w:rsidRPr="00F35FD6" w:rsidR="00BD088C">
        <w:rPr>
          <w:rFonts w:eastAsia="Times New Roman"/>
        </w:rPr>
        <w:t xml:space="preserve">, </w:t>
      </w:r>
      <w:r w:rsidRPr="00F35FD6" w:rsidR="005D5BB3">
        <w:rPr>
          <w:rFonts w:eastAsia="Times New Roman"/>
        </w:rPr>
        <w:t>as here</w:t>
      </w:r>
      <w:r w:rsidRPr="00F35FD6" w:rsidR="00BD088C">
        <w:rPr>
          <w:rFonts w:eastAsia="Times New Roman"/>
        </w:rPr>
        <w:t>,</w:t>
      </w:r>
      <w:r w:rsidRPr="00F35FD6" w:rsidR="005D5BB3">
        <w:rPr>
          <w:rFonts w:eastAsia="Times New Roman"/>
        </w:rPr>
        <w:t xml:space="preserve"> against a </w:t>
      </w:r>
      <w:r w:rsidRPr="00F35FD6" w:rsidR="004F5E0B">
        <w:rPr>
          <w:rFonts w:eastAsia="Times New Roman"/>
        </w:rPr>
        <w:t xml:space="preserve">judicial </w:t>
      </w:r>
      <w:r w:rsidRPr="00F35FD6" w:rsidR="005D5BB3">
        <w:rPr>
          <w:rFonts w:eastAsia="Times New Roman"/>
        </w:rPr>
        <w:t>decision,</w:t>
      </w:r>
      <w:r w:rsidRPr="00F35FD6" w:rsidR="00BD088C">
        <w:rPr>
          <w:rFonts w:eastAsia="Times New Roman"/>
        </w:rPr>
        <w:t xml:space="preserve"> </w:t>
      </w:r>
      <w:bookmarkStart w:name="lt_pId340" w:id="215"/>
      <w:r w:rsidRPr="00F35FD6" w:rsidR="005D5BB3">
        <w:rPr>
          <w:rFonts w:eastAsia="Times New Roman"/>
        </w:rPr>
        <w:t xml:space="preserve">section </w:t>
      </w:r>
      <w:r w:rsidRPr="00F35FD6">
        <w:rPr>
          <w:rFonts w:eastAsia="Times New Roman"/>
        </w:rPr>
        <w:t xml:space="preserve">54 </w:t>
      </w:r>
      <w:r w:rsidRPr="00F35FD6" w:rsidR="005D5BB3">
        <w:rPr>
          <w:rFonts w:eastAsia="Times New Roman"/>
        </w:rPr>
        <w:t xml:space="preserve">of the Constitutional Court (Organisation) Act </w:t>
      </w:r>
      <w:r w:rsidRPr="00F35FD6" w:rsidR="00FC24A4">
        <w:rPr>
          <w:rFonts w:eastAsia="Times New Roman"/>
        </w:rPr>
        <w:t>limits</w:t>
      </w:r>
      <w:r w:rsidRPr="00F35FD6" w:rsidR="005D5BB3">
        <w:rPr>
          <w:rFonts w:eastAsia="Times New Roman"/>
        </w:rPr>
        <w:t xml:space="preserve"> the </w:t>
      </w:r>
      <w:r w:rsidRPr="00F35FD6" w:rsidR="00CD5452">
        <w:rPr>
          <w:rFonts w:eastAsia="Times New Roman"/>
        </w:rPr>
        <w:t>remit</w:t>
      </w:r>
      <w:r w:rsidRPr="00F35FD6" w:rsidR="005D5BB3">
        <w:rPr>
          <w:rFonts w:eastAsia="Times New Roman"/>
        </w:rPr>
        <w:t xml:space="preserve"> of the Constitutional Court to </w:t>
      </w:r>
      <w:r w:rsidRPr="00F35FD6" w:rsidR="00BA71C3">
        <w:rPr>
          <w:rFonts w:eastAsia="Times New Roman"/>
        </w:rPr>
        <w:t>determining</w:t>
      </w:r>
      <w:r w:rsidRPr="00F35FD6" w:rsidR="005D5BB3">
        <w:rPr>
          <w:rFonts w:eastAsia="Times New Roman"/>
        </w:rPr>
        <w:t xml:space="preserve"> whether there has been a violation of the rights and liberties of the person </w:t>
      </w:r>
      <w:r w:rsidRPr="00F35FD6" w:rsidR="005D5BB3">
        <w:rPr>
          <w:rFonts w:eastAsia="Times New Roman"/>
          <w:spacing w:val="-2"/>
        </w:rPr>
        <w:t xml:space="preserve">seeking </w:t>
      </w:r>
      <w:r w:rsidRPr="00F35FD6" w:rsidR="005D5BB3">
        <w:rPr>
          <w:rFonts w:eastAsia="Times New Roman"/>
          <w:i/>
          <w:iCs/>
          <w:spacing w:val="-2"/>
        </w:rPr>
        <w:t>amparo</w:t>
      </w:r>
      <w:r w:rsidRPr="00F35FD6" w:rsidR="005D5BB3">
        <w:rPr>
          <w:rFonts w:eastAsia="Times New Roman"/>
          <w:spacing w:val="-2"/>
        </w:rPr>
        <w:t xml:space="preserve"> relief</w:t>
      </w:r>
      <w:r w:rsidRPr="00F35FD6" w:rsidR="00FC24A4">
        <w:rPr>
          <w:rFonts w:eastAsia="Times New Roman"/>
          <w:spacing w:val="-2"/>
        </w:rPr>
        <w:t>,</w:t>
      </w:r>
      <w:r w:rsidRPr="00F35FD6" w:rsidR="00BA71C3">
        <w:rPr>
          <w:rFonts w:eastAsia="Times New Roman"/>
          <w:spacing w:val="-2"/>
        </w:rPr>
        <w:t xml:space="preserve"> and to upholding and restoring those rights and liberties</w:t>
      </w:r>
      <w:r w:rsidRPr="00F35FD6" w:rsidR="005D5BB3">
        <w:rPr>
          <w:rFonts w:eastAsia="Times New Roman"/>
          <w:spacing w:val="-2"/>
        </w:rPr>
        <w:t>.</w:t>
      </w:r>
      <w:bookmarkEnd w:id="215"/>
      <w:r w:rsidRPr="00F35FD6" w:rsidR="005D5BB3">
        <w:rPr>
          <w:rFonts w:eastAsia="Times New Roman"/>
        </w:rPr>
        <w:t xml:space="preserve"> </w:t>
      </w:r>
      <w:r w:rsidRPr="00F35FD6" w:rsidR="008509AA">
        <w:rPr>
          <w:rFonts w:eastAsia="Times New Roman"/>
        </w:rPr>
        <w:t xml:space="preserve">The provision makes </w:t>
      </w:r>
      <w:r w:rsidRPr="00F35FD6" w:rsidR="002C5FE7">
        <w:rPr>
          <w:rFonts w:eastAsia="Times New Roman"/>
        </w:rPr>
        <w:t xml:space="preserve">it </w:t>
      </w:r>
      <w:r w:rsidRPr="00F35FD6" w:rsidR="008509AA">
        <w:rPr>
          <w:rFonts w:eastAsia="Times New Roman"/>
        </w:rPr>
        <w:t xml:space="preserve">clear that the Constitutional Court </w:t>
      </w:r>
      <w:r w:rsidRPr="00F35FD6" w:rsidR="009204D5">
        <w:rPr>
          <w:rFonts w:eastAsia="Times New Roman"/>
        </w:rPr>
        <w:t xml:space="preserve">is to refrain from any </w:t>
      </w:r>
      <w:r w:rsidRPr="00F35FD6" w:rsidR="003A4EF9">
        <w:rPr>
          <w:rFonts w:eastAsia="Times New Roman"/>
        </w:rPr>
        <w:t>further</w:t>
      </w:r>
      <w:r w:rsidRPr="00F35FD6" w:rsidR="009204D5">
        <w:rPr>
          <w:rFonts w:eastAsia="Times New Roman"/>
        </w:rPr>
        <w:t xml:space="preserve"> </w:t>
      </w:r>
      <w:r w:rsidRPr="00F35FD6" w:rsidR="00FC24A4">
        <w:rPr>
          <w:rFonts w:eastAsia="Times New Roman"/>
        </w:rPr>
        <w:t>scrutiny</w:t>
      </w:r>
      <w:r w:rsidRPr="00F35FD6" w:rsidR="009204D5">
        <w:rPr>
          <w:rFonts w:eastAsia="Times New Roman"/>
        </w:rPr>
        <w:t xml:space="preserve"> of the </w:t>
      </w:r>
      <w:r w:rsidRPr="00F35FD6" w:rsidR="006C206E">
        <w:rPr>
          <w:rFonts w:eastAsia="Times New Roman"/>
        </w:rPr>
        <w:t>courts</w:t>
      </w:r>
      <w:r w:rsidRPr="00F35FD6" w:rsidR="00F35FD6">
        <w:rPr>
          <w:rFonts w:eastAsia="Times New Roman"/>
        </w:rPr>
        <w:t>’</w:t>
      </w:r>
      <w:r w:rsidRPr="00F35FD6" w:rsidR="006C206E">
        <w:rPr>
          <w:rFonts w:eastAsia="Times New Roman"/>
        </w:rPr>
        <w:t xml:space="preserve"> actions</w:t>
      </w:r>
      <w:r w:rsidRPr="00F35FD6" w:rsidR="00FD1A7D">
        <w:rPr>
          <w:rFonts w:eastAsia="Times New Roman"/>
        </w:rPr>
        <w:t>.</w:t>
      </w:r>
    </w:p>
    <w:bookmarkStart w:name="lt_pId343" w:id="216"/>
    <w:p w:rsidRPr="00F35FD6" w:rsidR="007C39AC" w:rsidP="00F35FD6" w14:paraId="0EE57405" w14:textId="7EEA62EC">
      <w:pPr>
        <w:pStyle w:val="JuPara"/>
        <w:rPr>
          <w:rFonts w:eastAsia="Times New Roman"/>
        </w:rPr>
      </w:pPr>
      <w:r w:rsidRPr="00F35FD6">
        <w:rPr>
          <w:rFonts w:eastAsia="Times New Roman"/>
          <w:spacing w:val="2"/>
        </w:rPr>
        <w:fldChar w:fldCharType="begin"/>
      </w:r>
      <w:r w:rsidRPr="00F35FD6">
        <w:rPr>
          <w:rFonts w:eastAsia="Times New Roman"/>
          <w:spacing w:val="2"/>
        </w:rPr>
        <w:instrText xml:space="preserve"> SEQ level0 \*arabic \* MERGEFORMAT </w:instrText>
      </w:r>
      <w:r w:rsidRPr="00F35FD6">
        <w:rPr>
          <w:rFonts w:eastAsia="Times New Roman"/>
          <w:spacing w:val="2"/>
        </w:rPr>
        <w:fldChar w:fldCharType="separate"/>
      </w:r>
      <w:r w:rsidRPr="00F35FD6" w:rsidR="00F35FD6">
        <w:rPr>
          <w:rFonts w:eastAsia="Times New Roman"/>
          <w:noProof/>
          <w:spacing w:val="2"/>
        </w:rPr>
        <w:t>56</w:t>
      </w:r>
      <w:r w:rsidRPr="00F35FD6">
        <w:rPr>
          <w:rFonts w:eastAsia="Times New Roman"/>
          <w:spacing w:val="2"/>
        </w:rPr>
        <w:fldChar w:fldCharType="end"/>
      </w:r>
      <w:r w:rsidRPr="00F35FD6">
        <w:rPr>
          <w:rFonts w:eastAsia="Times New Roman"/>
          <w:spacing w:val="2"/>
        </w:rPr>
        <w:t>.  </w:t>
      </w:r>
      <w:r w:rsidRPr="00F35FD6" w:rsidR="00706E06">
        <w:rPr>
          <w:rFonts w:eastAsia="Times New Roman"/>
          <w:spacing w:val="2"/>
        </w:rPr>
        <w:t xml:space="preserve">The Constitutional </w:t>
      </w:r>
      <w:r w:rsidRPr="00F35FD6" w:rsidR="00C91ADE">
        <w:rPr>
          <w:rFonts w:eastAsia="Times New Roman"/>
          <w:spacing w:val="2"/>
        </w:rPr>
        <w:t>Court</w:t>
      </w:r>
      <w:r w:rsidRPr="00F35FD6" w:rsidR="00706E06">
        <w:rPr>
          <w:rFonts w:eastAsia="Times New Roman"/>
          <w:spacing w:val="2"/>
        </w:rPr>
        <w:t xml:space="preserve"> has </w:t>
      </w:r>
      <w:r w:rsidRPr="00F35FD6" w:rsidR="00C351C5">
        <w:rPr>
          <w:rFonts w:eastAsia="Times New Roman"/>
          <w:spacing w:val="2"/>
        </w:rPr>
        <w:t>clarified</w:t>
      </w:r>
      <w:r w:rsidRPr="00F35FD6" w:rsidR="00706E06">
        <w:rPr>
          <w:rFonts w:eastAsia="Times New Roman"/>
          <w:spacing w:val="2"/>
        </w:rPr>
        <w:t xml:space="preserve"> in </w:t>
      </w:r>
      <w:r w:rsidRPr="00F35FD6" w:rsidR="00C91ADE">
        <w:rPr>
          <w:rFonts w:eastAsia="Times New Roman"/>
          <w:spacing w:val="2"/>
        </w:rPr>
        <w:t xml:space="preserve">previous </w:t>
      </w:r>
      <w:r w:rsidRPr="00F35FD6" w:rsidR="00F6566E">
        <w:rPr>
          <w:rFonts w:eastAsia="Times New Roman"/>
          <w:spacing w:val="2"/>
        </w:rPr>
        <w:t>cases</w:t>
      </w:r>
      <w:r w:rsidRPr="00F35FD6" w:rsidR="00706E06">
        <w:rPr>
          <w:rFonts w:eastAsia="Times New Roman"/>
          <w:spacing w:val="2"/>
        </w:rPr>
        <w:t xml:space="preserve"> that it was</w:t>
      </w:r>
      <w:r w:rsidRPr="00F35FD6" w:rsidR="002C5FE7">
        <w:rPr>
          <w:rFonts w:eastAsia="Times New Roman"/>
          <w:spacing w:val="10"/>
        </w:rPr>
        <w:t xml:space="preserve"> </w:t>
      </w:r>
      <w:r w:rsidRPr="00F35FD6" w:rsidR="002732CF">
        <w:rPr>
          <w:rFonts w:eastAsia="Times New Roman"/>
        </w:rPr>
        <w:t xml:space="preserve">not </w:t>
      </w:r>
      <w:r w:rsidRPr="00F35FD6" w:rsidR="008C5F24">
        <w:rPr>
          <w:rFonts w:eastAsia="Times New Roman"/>
        </w:rPr>
        <w:t>created</w:t>
      </w:r>
      <w:r w:rsidRPr="00F35FD6" w:rsidR="00706E06">
        <w:rPr>
          <w:rFonts w:eastAsia="Times New Roman"/>
        </w:rPr>
        <w:t xml:space="preserve"> to remedy breaches of statute but to restore and uphold </w:t>
      </w:r>
      <w:r w:rsidRPr="00F35FD6" w:rsidR="00706E06">
        <w:rPr>
          <w:rFonts w:eastAsia="Times New Roman"/>
          <w:spacing w:val="2"/>
        </w:rPr>
        <w:t xml:space="preserve">the </w:t>
      </w:r>
      <w:r w:rsidRPr="00F35FD6" w:rsidR="00706E06">
        <w:rPr>
          <w:rFonts w:eastAsia="Times New Roman"/>
          <w:spacing w:val="-4"/>
        </w:rPr>
        <w:t xml:space="preserve">fundamental rights </w:t>
      </w:r>
      <w:r w:rsidRPr="00F35FD6" w:rsidR="00DE1C8E">
        <w:rPr>
          <w:rFonts w:eastAsia="Times New Roman"/>
          <w:spacing w:val="-4"/>
        </w:rPr>
        <w:t>guaranteed</w:t>
      </w:r>
      <w:r w:rsidRPr="00F35FD6" w:rsidR="00706E06">
        <w:rPr>
          <w:rFonts w:eastAsia="Times New Roman"/>
          <w:spacing w:val="-4"/>
        </w:rPr>
        <w:t xml:space="preserve"> by A</w:t>
      </w:r>
      <w:r w:rsidRPr="00F35FD6">
        <w:rPr>
          <w:rFonts w:eastAsia="Times New Roman"/>
          <w:spacing w:val="-4"/>
        </w:rPr>
        <w:t>rticle</w:t>
      </w:r>
      <w:r w:rsidRPr="00F35FD6" w:rsidR="00706E06">
        <w:rPr>
          <w:rFonts w:eastAsia="Times New Roman"/>
          <w:spacing w:val="-4"/>
        </w:rPr>
        <w:t xml:space="preserve"> </w:t>
      </w:r>
      <w:r w:rsidRPr="00F35FD6">
        <w:rPr>
          <w:rFonts w:eastAsia="Times New Roman"/>
          <w:spacing w:val="-4"/>
        </w:rPr>
        <w:t>53 § 2</w:t>
      </w:r>
      <w:r w:rsidRPr="00F35FD6" w:rsidR="00706E06">
        <w:rPr>
          <w:rFonts w:eastAsia="Times New Roman"/>
          <w:spacing w:val="-4"/>
        </w:rPr>
        <w:t xml:space="preserve"> where a violation </w:t>
      </w:r>
      <w:r w:rsidRPr="00F35FD6" w:rsidR="00455FEA">
        <w:rPr>
          <w:rFonts w:eastAsia="Times New Roman"/>
          <w:spacing w:val="-4"/>
        </w:rPr>
        <w:t>of those rights</w:t>
      </w:r>
      <w:r w:rsidRPr="00F35FD6" w:rsidR="008C5F24">
        <w:rPr>
          <w:rFonts w:eastAsia="Times New Roman"/>
        </w:rPr>
        <w:t xml:space="preserve"> has been actually and specifically alleged. An allegation of a violation of a provision of </w:t>
      </w:r>
      <w:r w:rsidRPr="00F35FD6" w:rsidR="002732CF">
        <w:rPr>
          <w:rFonts w:eastAsia="Times New Roman"/>
        </w:rPr>
        <w:t>the</w:t>
      </w:r>
      <w:r w:rsidRPr="00F35FD6" w:rsidR="008C5F24">
        <w:rPr>
          <w:rFonts w:eastAsia="Times New Roman"/>
        </w:rPr>
        <w:t xml:space="preserve"> </w:t>
      </w:r>
      <w:r w:rsidRPr="00F35FD6" w:rsidR="002732CF">
        <w:rPr>
          <w:rFonts w:eastAsia="Times New Roman"/>
        </w:rPr>
        <w:t>C</w:t>
      </w:r>
      <w:r w:rsidRPr="00F35FD6" w:rsidR="008C5F24">
        <w:rPr>
          <w:rFonts w:eastAsia="Times New Roman"/>
        </w:rPr>
        <w:t xml:space="preserve">onstitution is a necessary condition but not a sufficient one. </w:t>
      </w:r>
      <w:r w:rsidRPr="00F35FD6" w:rsidR="00640702">
        <w:rPr>
          <w:rFonts w:eastAsia="Times New Roman"/>
          <w:spacing w:val="2"/>
        </w:rPr>
        <w:t>That is to say that</w:t>
      </w:r>
      <w:r w:rsidRPr="00F35FD6" w:rsidR="008C5F24">
        <w:rPr>
          <w:rFonts w:eastAsia="Times New Roman"/>
          <w:spacing w:val="2"/>
        </w:rPr>
        <w:t xml:space="preserve"> </w:t>
      </w:r>
      <w:r w:rsidRPr="00F35FD6" w:rsidR="008C5F24">
        <w:rPr>
          <w:rFonts w:eastAsia="Times New Roman"/>
          <w:i/>
          <w:iCs/>
          <w:spacing w:val="2"/>
        </w:rPr>
        <w:t>amparo</w:t>
      </w:r>
      <w:r w:rsidRPr="00F35FD6" w:rsidR="008C5F24">
        <w:rPr>
          <w:rFonts w:eastAsia="Times New Roman"/>
          <w:spacing w:val="2"/>
        </w:rPr>
        <w:t xml:space="preserve"> cannot be likened to</w:t>
      </w:r>
      <w:r w:rsidRPr="00F35FD6" w:rsidR="00640702">
        <w:rPr>
          <w:rFonts w:eastAsia="Times New Roman"/>
        </w:rPr>
        <w:t xml:space="preserve"> </w:t>
      </w:r>
      <w:r w:rsidRPr="00F35FD6" w:rsidR="00081DBA">
        <w:rPr>
          <w:rFonts w:eastAsia="Times New Roman"/>
          <w:i/>
          <w:spacing w:val="2"/>
        </w:rPr>
        <w:t>casación</w:t>
      </w:r>
      <w:r w:rsidRPr="00F35FD6" w:rsidR="00081DBA">
        <w:rPr>
          <w:rFonts w:eastAsia="Times New Roman"/>
          <w:i/>
          <w:spacing w:val="2"/>
        </w:rPr>
        <w:t xml:space="preserve"> </w:t>
      </w:r>
      <w:r w:rsidRPr="00F35FD6" w:rsidR="00081DBA">
        <w:rPr>
          <w:rFonts w:eastAsia="Times New Roman"/>
          <w:i/>
          <w:spacing w:val="2"/>
        </w:rPr>
        <w:t>en</w:t>
      </w:r>
      <w:r w:rsidRPr="00F35FD6" w:rsidR="00081DBA">
        <w:rPr>
          <w:rFonts w:eastAsia="Times New Roman"/>
          <w:i/>
          <w:spacing w:val="2"/>
        </w:rPr>
        <w:t xml:space="preserve"> </w:t>
      </w:r>
      <w:r w:rsidRPr="00F35FD6" w:rsidR="00081DBA">
        <w:rPr>
          <w:rFonts w:eastAsia="Times New Roman"/>
          <w:i/>
          <w:spacing w:val="2"/>
        </w:rPr>
        <w:t>interés</w:t>
      </w:r>
      <w:r w:rsidRPr="00F35FD6" w:rsidR="00081DBA">
        <w:rPr>
          <w:rFonts w:eastAsia="Times New Roman"/>
          <w:i/>
          <w:spacing w:val="2"/>
        </w:rPr>
        <w:t xml:space="preserve"> de ley </w:t>
      </w:r>
      <w:r w:rsidRPr="00F35FD6" w:rsidR="00081DBA">
        <w:rPr>
          <w:rFonts w:eastAsia="Times New Roman"/>
          <w:spacing w:val="2"/>
        </w:rPr>
        <w:t xml:space="preserve">– </w:t>
      </w:r>
      <w:r w:rsidRPr="00F35FD6" w:rsidR="003802FB">
        <w:rPr>
          <w:rFonts w:eastAsia="Times New Roman"/>
        </w:rPr>
        <w:t xml:space="preserve">proceedings on </w:t>
      </w:r>
      <w:r w:rsidRPr="00F35FD6" w:rsidR="00081DBA">
        <w:rPr>
          <w:rFonts w:eastAsia="Times New Roman"/>
        </w:rPr>
        <w:t>a</w:t>
      </w:r>
      <w:r w:rsidRPr="00F35FD6" w:rsidR="008C5F24">
        <w:rPr>
          <w:rFonts w:eastAsia="Times New Roman"/>
        </w:rPr>
        <w:t xml:space="preserve"> </w:t>
      </w:r>
      <w:r w:rsidRPr="00F35FD6" w:rsidR="00B13D92">
        <w:rPr>
          <w:rFonts w:eastAsia="Times New Roman"/>
        </w:rPr>
        <w:t>reference</w:t>
      </w:r>
      <w:r w:rsidRPr="00F35FD6" w:rsidR="003802FB">
        <w:rPr>
          <w:rFonts w:eastAsia="Times New Roman"/>
        </w:rPr>
        <w:t xml:space="preserve"> by the State </w:t>
      </w:r>
      <w:r w:rsidRPr="00F35FD6" w:rsidR="00640702">
        <w:rPr>
          <w:rFonts w:eastAsia="Times New Roman"/>
        </w:rPr>
        <w:t>to the Supreme Court</w:t>
      </w:r>
      <w:r w:rsidRPr="00F35FD6" w:rsidR="003802FB">
        <w:rPr>
          <w:rFonts w:eastAsia="Times New Roman"/>
        </w:rPr>
        <w:t xml:space="preserve"> </w:t>
      </w:r>
      <w:r w:rsidRPr="00F35FD6" w:rsidR="00081DBA">
        <w:rPr>
          <w:rFonts w:eastAsia="Times New Roman"/>
        </w:rPr>
        <w:t>to correct a serious misstatement of the law</w:t>
      </w:r>
      <w:r w:rsidRPr="00F35FD6" w:rsidR="00455FEA">
        <w:rPr>
          <w:rFonts w:eastAsia="Times New Roman"/>
        </w:rPr>
        <w:t xml:space="preserve"> made </w:t>
      </w:r>
      <w:r w:rsidRPr="00F35FD6" w:rsidR="00983550">
        <w:rPr>
          <w:rFonts w:eastAsia="Times New Roman"/>
        </w:rPr>
        <w:t>by</w:t>
      </w:r>
      <w:r w:rsidRPr="00F35FD6" w:rsidR="003802FB">
        <w:rPr>
          <w:rFonts w:eastAsia="Times New Roman"/>
        </w:rPr>
        <w:t xml:space="preserve"> a </w:t>
      </w:r>
      <w:r w:rsidRPr="00F35FD6" w:rsidR="002574B7">
        <w:rPr>
          <w:rFonts w:eastAsia="Times New Roman"/>
        </w:rPr>
        <w:t>lower court</w:t>
      </w:r>
      <w:r w:rsidRPr="00F35FD6" w:rsidR="00983550">
        <w:rPr>
          <w:rFonts w:eastAsia="Times New Roman"/>
        </w:rPr>
        <w:t xml:space="preserve"> in a</w:t>
      </w:r>
      <w:r w:rsidRPr="00F35FD6" w:rsidR="002574B7">
        <w:rPr>
          <w:rFonts w:eastAsia="Times New Roman"/>
        </w:rPr>
        <w:t xml:space="preserve"> </w:t>
      </w:r>
      <w:r w:rsidRPr="00F35FD6" w:rsidR="003802FB">
        <w:rPr>
          <w:rFonts w:eastAsia="Times New Roman"/>
        </w:rPr>
        <w:t>decision</w:t>
      </w:r>
      <w:r w:rsidRPr="00F35FD6" w:rsidR="00983550">
        <w:rPr>
          <w:rFonts w:eastAsia="Times New Roman"/>
        </w:rPr>
        <w:t xml:space="preserve"> that</w:t>
      </w:r>
      <w:r w:rsidRPr="00F35FD6" w:rsidR="003802FB">
        <w:rPr>
          <w:rFonts w:eastAsia="Times New Roman"/>
        </w:rPr>
        <w:t xml:space="preserve"> has </w:t>
      </w:r>
      <w:r w:rsidRPr="00F35FD6" w:rsidR="001964D5">
        <w:rPr>
          <w:rFonts w:eastAsia="Times New Roman"/>
        </w:rPr>
        <w:t>already</w:t>
      </w:r>
      <w:r w:rsidRPr="00F35FD6" w:rsidR="002574B7">
        <w:rPr>
          <w:rFonts w:eastAsia="Times New Roman"/>
        </w:rPr>
        <w:t xml:space="preserve"> </w:t>
      </w:r>
      <w:r w:rsidRPr="00F35FD6" w:rsidR="003802FB">
        <w:rPr>
          <w:rFonts w:eastAsia="Times New Roman"/>
        </w:rPr>
        <w:t>become final</w:t>
      </w:r>
      <w:r w:rsidRPr="00F35FD6" w:rsidR="00455FEA">
        <w:rPr>
          <w:rFonts w:eastAsia="Times New Roman"/>
        </w:rPr>
        <w:t xml:space="preserve"> for the parties</w:t>
      </w:r>
      <w:r w:rsidRPr="00F35FD6" w:rsidR="00081DBA">
        <w:rPr>
          <w:rFonts w:eastAsia="Times New Roman"/>
        </w:rPr>
        <w:t xml:space="preserve"> </w:t>
      </w:r>
      <w:bookmarkStart w:name="lt_pId345" w:id="217"/>
      <w:bookmarkEnd w:id="216"/>
      <w:r w:rsidRPr="00F35FD6">
        <w:rPr>
          <w:rFonts w:eastAsia="Times New Roman"/>
        </w:rPr>
        <w:t>(</w:t>
      </w:r>
      <w:r w:rsidRPr="00F35FD6" w:rsidR="00F86B01">
        <w:rPr>
          <w:rFonts w:eastAsia="Times New Roman"/>
        </w:rPr>
        <w:t xml:space="preserve">see the </w:t>
      </w:r>
      <w:r w:rsidRPr="00F35FD6" w:rsidR="00081DBA">
        <w:rPr>
          <w:rFonts w:eastAsia="Times New Roman"/>
        </w:rPr>
        <w:t xml:space="preserve">judgment of the </w:t>
      </w:r>
      <w:r w:rsidRPr="00F35FD6" w:rsidR="00B4512B">
        <w:rPr>
          <w:rFonts w:eastAsia="Times New Roman"/>
        </w:rPr>
        <w:t xml:space="preserve">full </w:t>
      </w:r>
      <w:r w:rsidRPr="00F35FD6" w:rsidR="00081DBA">
        <w:rPr>
          <w:rFonts w:eastAsia="Times New Roman"/>
        </w:rPr>
        <w:t xml:space="preserve">Constitutional Court </w:t>
      </w:r>
      <w:r w:rsidRPr="00F35FD6" w:rsidR="00B4512B">
        <w:rPr>
          <w:rFonts w:eastAsia="Times New Roman"/>
        </w:rPr>
        <w:t>of</w:t>
      </w:r>
      <w:r w:rsidRPr="00F35FD6">
        <w:rPr>
          <w:rFonts w:eastAsia="Times New Roman"/>
        </w:rPr>
        <w:t xml:space="preserve"> 6 </w:t>
      </w:r>
      <w:r w:rsidRPr="00F35FD6" w:rsidR="00B4512B">
        <w:rPr>
          <w:rFonts w:eastAsia="Times New Roman"/>
        </w:rPr>
        <w:t>July</w:t>
      </w:r>
      <w:r w:rsidRPr="00F35FD6">
        <w:rPr>
          <w:rFonts w:eastAsia="Times New Roman"/>
        </w:rPr>
        <w:t xml:space="preserve"> 1995).</w:t>
      </w:r>
      <w:bookmarkEnd w:id="217"/>
    </w:p>
    <w:bookmarkStart w:name="lt_pId347" w:id="218"/>
    <w:p w:rsidRPr="00F35FD6" w:rsidR="007C39AC" w:rsidP="00F35FD6" w14:paraId="13A0A9A7" w14:textId="0F179783">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57</w:t>
      </w:r>
      <w:r w:rsidRPr="00F35FD6">
        <w:rPr>
          <w:rFonts w:eastAsia="Times New Roman"/>
        </w:rPr>
        <w:fldChar w:fldCharType="end"/>
      </w:r>
      <w:r w:rsidRPr="00F35FD6">
        <w:rPr>
          <w:rFonts w:eastAsia="Times New Roman"/>
        </w:rPr>
        <w:t>.  </w:t>
      </w:r>
      <w:r w:rsidRPr="00F35FD6" w:rsidR="00C91ADE">
        <w:rPr>
          <w:rFonts w:eastAsia="Times New Roman"/>
        </w:rPr>
        <w:t>Considering the parameters of the Constitutional Court</w:t>
      </w:r>
      <w:r w:rsidRPr="00F35FD6" w:rsidR="00F35FD6">
        <w:rPr>
          <w:rFonts w:eastAsia="Times New Roman"/>
        </w:rPr>
        <w:t>’</w:t>
      </w:r>
      <w:r w:rsidRPr="00F35FD6" w:rsidR="00C91ADE">
        <w:rPr>
          <w:rFonts w:eastAsia="Times New Roman"/>
        </w:rPr>
        <w:t xml:space="preserve">s jurisdiction in </w:t>
      </w:r>
      <w:r w:rsidRPr="00F35FD6">
        <w:rPr>
          <w:rFonts w:eastAsia="Times New Roman"/>
          <w:i/>
        </w:rPr>
        <w:t>amparo</w:t>
      </w:r>
      <w:r w:rsidRPr="00F35FD6" w:rsidR="00C91ADE">
        <w:rPr>
          <w:rFonts w:eastAsia="Times New Roman"/>
          <w:i/>
        </w:rPr>
        <w:t xml:space="preserve"> </w:t>
      </w:r>
      <w:r w:rsidRPr="00F35FD6" w:rsidR="00C91ADE">
        <w:rPr>
          <w:rFonts w:eastAsia="Times New Roman"/>
          <w:iCs/>
        </w:rPr>
        <w:t>proceedings</w:t>
      </w:r>
      <w:r w:rsidRPr="00F35FD6">
        <w:rPr>
          <w:rFonts w:eastAsia="Times New Roman"/>
        </w:rPr>
        <w:t xml:space="preserve">, </w:t>
      </w:r>
      <w:r w:rsidRPr="00F35FD6" w:rsidR="00C91ADE">
        <w:rPr>
          <w:rFonts w:eastAsia="Times New Roman"/>
        </w:rPr>
        <w:t xml:space="preserve">the Court is of the view that </w:t>
      </w:r>
      <w:r w:rsidRPr="00F35FD6" w:rsidR="00C351C5">
        <w:rPr>
          <w:rFonts w:eastAsia="Times New Roman"/>
          <w:iCs/>
        </w:rPr>
        <w:t>it</w:t>
      </w:r>
      <w:r w:rsidRPr="00F35FD6" w:rsidR="00C91ADE">
        <w:rPr>
          <w:rFonts w:eastAsia="Times New Roman"/>
        </w:rPr>
        <w:t xml:space="preserve"> cannot be regarded as </w:t>
      </w:r>
      <w:r w:rsidRPr="00F35FD6" w:rsidR="00C351C5">
        <w:rPr>
          <w:rFonts w:eastAsia="Times New Roman"/>
        </w:rPr>
        <w:t>a higher tribunal</w:t>
      </w:r>
      <w:r w:rsidRPr="00F35FD6" w:rsidR="00C91ADE">
        <w:rPr>
          <w:rFonts w:eastAsia="Times New Roman"/>
        </w:rPr>
        <w:t xml:space="preserve"> for the purposes of A</w:t>
      </w:r>
      <w:r w:rsidRPr="00F35FD6">
        <w:rPr>
          <w:rFonts w:eastAsia="Times New Roman"/>
        </w:rPr>
        <w:t>rticle</w:t>
      </w:r>
      <w:r w:rsidRPr="00F35FD6" w:rsidR="0091618F">
        <w:rPr>
          <w:rFonts w:eastAsia="Times New Roman"/>
        </w:rPr>
        <w:t xml:space="preserve"> </w:t>
      </w:r>
      <w:r w:rsidRPr="00F35FD6">
        <w:rPr>
          <w:rFonts w:eastAsia="Times New Roman"/>
        </w:rPr>
        <w:t xml:space="preserve">2 </w:t>
      </w:r>
      <w:r w:rsidRPr="00F35FD6" w:rsidR="00C91ADE">
        <w:rPr>
          <w:rFonts w:eastAsia="Times New Roman"/>
        </w:rPr>
        <w:t>of</w:t>
      </w:r>
      <w:r w:rsidRPr="00F35FD6">
        <w:rPr>
          <w:rFonts w:eastAsia="Times New Roman"/>
        </w:rPr>
        <w:t xml:space="preserve"> Protocol </w:t>
      </w:r>
      <w:r w:rsidRPr="00F35FD6" w:rsidR="00C91ADE">
        <w:t xml:space="preserve">No. </w:t>
      </w:r>
      <w:r w:rsidRPr="00F35FD6">
        <w:rPr>
          <w:rFonts w:eastAsia="Times New Roman"/>
        </w:rPr>
        <w:t>7.</w:t>
      </w:r>
      <w:bookmarkEnd w:id="218"/>
      <w:r w:rsidRPr="00F35FD6" w:rsidR="00C91ADE">
        <w:rPr>
          <w:rFonts w:eastAsia="Times New Roman"/>
        </w:rPr>
        <w:t xml:space="preserve"> </w:t>
      </w:r>
      <w:r w:rsidRPr="00F35FD6" w:rsidR="004E52DC">
        <w:rPr>
          <w:rFonts w:eastAsia="Times New Roman"/>
        </w:rPr>
        <w:t>Thus</w:t>
      </w:r>
      <w:r w:rsidRPr="00F35FD6" w:rsidR="00271A99">
        <w:rPr>
          <w:rFonts w:eastAsia="Times New Roman"/>
        </w:rPr>
        <w:t xml:space="preserve"> </w:t>
      </w:r>
      <w:r w:rsidRPr="00F35FD6" w:rsidR="00C91ADE">
        <w:rPr>
          <w:rFonts w:eastAsia="Times New Roman"/>
        </w:rPr>
        <w:t>the</w:t>
      </w:r>
      <w:r w:rsidRPr="00F35FD6" w:rsidR="00271A99">
        <w:rPr>
          <w:rFonts w:eastAsia="Times New Roman"/>
        </w:rPr>
        <w:t xml:space="preserve"> </w:t>
      </w:r>
      <w:r w:rsidRPr="00F35FD6" w:rsidR="00C91ADE">
        <w:rPr>
          <w:rFonts w:eastAsia="Times New Roman"/>
        </w:rPr>
        <w:t xml:space="preserve">only judicial authority </w:t>
      </w:r>
      <w:r w:rsidRPr="00F35FD6" w:rsidR="004E52DC">
        <w:rPr>
          <w:rFonts w:eastAsia="Times New Roman"/>
        </w:rPr>
        <w:t>to have</w:t>
      </w:r>
      <w:r w:rsidRPr="00F35FD6" w:rsidR="00C91ADE">
        <w:rPr>
          <w:rFonts w:eastAsia="Times New Roman"/>
        </w:rPr>
        <w:t xml:space="preserve"> examined the facts in issue in this case </w:t>
      </w:r>
      <w:r w:rsidRPr="00F35FD6" w:rsidR="004E52DC">
        <w:rPr>
          <w:rFonts w:eastAsia="Times New Roman"/>
        </w:rPr>
        <w:t>is</w:t>
      </w:r>
      <w:r w:rsidRPr="00F35FD6" w:rsidR="00C91ADE">
        <w:rPr>
          <w:rFonts w:eastAsia="Times New Roman"/>
        </w:rPr>
        <w:t xml:space="preserve"> the Madrid High Court of Justice in its judgment of </w:t>
      </w:r>
      <w:bookmarkStart w:name="lt_pId348" w:id="219"/>
      <w:r w:rsidRPr="00F35FD6">
        <w:rPr>
          <w:rFonts w:eastAsia="Times New Roman"/>
        </w:rPr>
        <w:t>17 </w:t>
      </w:r>
      <w:r w:rsidRPr="00F35FD6" w:rsidR="00C91ADE">
        <w:rPr>
          <w:rFonts w:eastAsia="Times New Roman"/>
        </w:rPr>
        <w:t>January</w:t>
      </w:r>
      <w:r w:rsidRPr="00F35FD6">
        <w:rPr>
          <w:rFonts w:eastAsia="Times New Roman"/>
        </w:rPr>
        <w:t xml:space="preserve"> 2013 (</w:t>
      </w:r>
      <w:r w:rsidRPr="00F35FD6" w:rsidR="00847427">
        <w:rPr>
          <w:rFonts w:eastAsia="Times New Roman"/>
        </w:rPr>
        <w:t>see, </w:t>
      </w:r>
      <w:r w:rsidRPr="00F35FD6" w:rsidR="00847427">
        <w:rPr>
          <w:rFonts w:eastAsia="Times New Roman"/>
          <w:i/>
          <w:iCs/>
        </w:rPr>
        <w:t>mutatis mutandis</w:t>
      </w:r>
      <w:r w:rsidRPr="00F35FD6" w:rsidR="00847427">
        <w:rPr>
          <w:rFonts w:eastAsia="Times New Roman"/>
        </w:rPr>
        <w:t>,</w:t>
      </w:r>
      <w:r w:rsidRPr="00F35FD6">
        <w:rPr>
          <w:rFonts w:eastAsia="Times New Roman"/>
          <w:i/>
        </w:rPr>
        <w:t xml:space="preserve"> </w:t>
      </w:r>
      <w:r w:rsidRPr="00F35FD6">
        <w:rPr>
          <w:rFonts w:eastAsia="Times New Roman"/>
          <w:i/>
        </w:rPr>
        <w:t>Grecu</w:t>
      </w:r>
      <w:r w:rsidRPr="00F35FD6">
        <w:rPr>
          <w:rFonts w:eastAsia="Times New Roman"/>
        </w:rPr>
        <w:t xml:space="preserve">, </w:t>
      </w:r>
      <w:r w:rsidRPr="00F35FD6" w:rsidR="00C91ADE">
        <w:rPr>
          <w:rFonts w:eastAsia="Times New Roman"/>
        </w:rPr>
        <w:t>cited above</w:t>
      </w:r>
      <w:r w:rsidRPr="00F35FD6">
        <w:rPr>
          <w:rFonts w:eastAsia="Times New Roman"/>
        </w:rPr>
        <w:t>, § 83).</w:t>
      </w:r>
      <w:bookmarkEnd w:id="219"/>
    </w:p>
    <w:bookmarkStart w:name="lt_pId350" w:id="220"/>
    <w:p w:rsidRPr="00F35FD6" w:rsidR="007C39AC" w:rsidP="00F35FD6" w14:paraId="15992A3C" w14:textId="2AF5DBBB">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58</w:t>
      </w:r>
      <w:r w:rsidRPr="00F35FD6">
        <w:rPr>
          <w:rFonts w:eastAsia="Times New Roman"/>
        </w:rPr>
        <w:fldChar w:fldCharType="end"/>
      </w:r>
      <w:r w:rsidRPr="00F35FD6">
        <w:rPr>
          <w:rFonts w:eastAsia="Times New Roman"/>
        </w:rPr>
        <w:t>.  </w:t>
      </w:r>
      <w:r w:rsidRPr="00F35FD6" w:rsidR="00CB7A42">
        <w:rPr>
          <w:rFonts w:eastAsia="Times New Roman"/>
        </w:rPr>
        <w:t>No appeal lay against th</w:t>
      </w:r>
      <w:r w:rsidRPr="00F35FD6" w:rsidR="00415350">
        <w:rPr>
          <w:rFonts w:eastAsia="Times New Roman"/>
        </w:rPr>
        <w:t>at</w:t>
      </w:r>
      <w:r w:rsidRPr="00F35FD6" w:rsidR="00CB7A42">
        <w:rPr>
          <w:rFonts w:eastAsia="Times New Roman"/>
        </w:rPr>
        <w:t xml:space="preserve"> judgment</w:t>
      </w:r>
      <w:r w:rsidRPr="00F35FD6" w:rsidR="00AF4A9C">
        <w:rPr>
          <w:rFonts w:eastAsia="Times New Roman"/>
        </w:rPr>
        <w:t xml:space="preserve"> </w:t>
      </w:r>
      <w:r w:rsidRPr="00F35FD6" w:rsidR="00CB7A42">
        <w:rPr>
          <w:rFonts w:eastAsia="Times New Roman"/>
        </w:rPr>
        <w:t>because</w:t>
      </w:r>
      <w:r w:rsidRPr="00F35FD6" w:rsidR="00AF4A9C">
        <w:rPr>
          <w:rFonts w:eastAsia="Times New Roman"/>
        </w:rPr>
        <w:t xml:space="preserve"> of </w:t>
      </w:r>
      <w:r w:rsidRPr="00F35FD6" w:rsidR="007A412A">
        <w:rPr>
          <w:rFonts w:eastAsia="Times New Roman"/>
        </w:rPr>
        <w:t>the</w:t>
      </w:r>
      <w:r w:rsidRPr="00F35FD6" w:rsidR="00AF4A9C">
        <w:rPr>
          <w:rFonts w:eastAsia="Times New Roman"/>
        </w:rPr>
        <w:t xml:space="preserve"> </w:t>
      </w:r>
      <w:r w:rsidRPr="00F35FD6" w:rsidR="007A412A">
        <w:rPr>
          <w:rFonts w:eastAsia="Times New Roman"/>
        </w:rPr>
        <w:t xml:space="preserve">amendment </w:t>
      </w:r>
      <w:r w:rsidRPr="00F35FD6" w:rsidR="00CB7A42">
        <w:rPr>
          <w:rFonts w:eastAsia="Times New Roman"/>
        </w:rPr>
        <w:t>enacted</w:t>
      </w:r>
      <w:r w:rsidRPr="00F35FD6" w:rsidR="007A412A">
        <w:rPr>
          <w:rFonts w:eastAsia="Times New Roman"/>
        </w:rPr>
        <w:t xml:space="preserve"> after</w:t>
      </w:r>
      <w:r w:rsidRPr="00F35FD6" w:rsidR="0091618F">
        <w:rPr>
          <w:rFonts w:eastAsia="Times New Roman"/>
        </w:rPr>
        <w:t xml:space="preserve"> the events of the case.</w:t>
      </w:r>
      <w:r w:rsidRPr="00F35FD6" w:rsidR="004C77C1">
        <w:rPr>
          <w:rFonts w:eastAsia="Times New Roman"/>
        </w:rPr>
        <w:t xml:space="preserve"> </w:t>
      </w:r>
      <w:r w:rsidRPr="00F35FD6" w:rsidR="0042755E">
        <w:rPr>
          <w:rFonts w:eastAsia="Times New Roman"/>
        </w:rPr>
        <w:t xml:space="preserve">The Court notes in this </w:t>
      </w:r>
      <w:r w:rsidRPr="00F35FD6" w:rsidR="00F3231F">
        <w:rPr>
          <w:rFonts w:eastAsia="Times New Roman"/>
        </w:rPr>
        <w:t>connection</w:t>
      </w:r>
      <w:r w:rsidRPr="00F35FD6" w:rsidR="0042755E">
        <w:rPr>
          <w:rFonts w:eastAsia="Times New Roman"/>
        </w:rPr>
        <w:t xml:space="preserve"> that the</w:t>
      </w:r>
      <w:bookmarkStart w:name="lt_pId351" w:id="221"/>
      <w:bookmarkEnd w:id="220"/>
      <w:r w:rsidRPr="00F35FD6" w:rsidR="00F3231F">
        <w:rPr>
          <w:rFonts w:eastAsia="Times New Roman"/>
        </w:rPr>
        <w:t xml:space="preserve"> </w:t>
      </w:r>
      <w:r w:rsidRPr="00F35FD6" w:rsidR="00C94A8B">
        <w:rPr>
          <w:rFonts w:eastAsia="Times New Roman"/>
        </w:rPr>
        <w:t>E</w:t>
      </w:r>
      <w:r w:rsidRPr="00F35FD6" w:rsidR="0042755E">
        <w:rPr>
          <w:rFonts w:eastAsia="Times New Roman"/>
        </w:rPr>
        <w:t>xpeditious Proceedings Act (Law</w:t>
      </w:r>
      <w:r w:rsidRPr="00F35FD6" w:rsidR="00ED66FA">
        <w:rPr>
          <w:rFonts w:eastAsia="Times New Roman"/>
        </w:rPr>
        <w:t xml:space="preserve"> </w:t>
      </w:r>
      <w:r w:rsidRPr="00F35FD6" w:rsidR="0042755E">
        <w:rPr>
          <w:rFonts w:eastAsia="Times New Roman"/>
        </w:rPr>
        <w:t>no.</w:t>
      </w:r>
      <w:r w:rsidRPr="00F35FD6" w:rsidR="00ED66FA">
        <w:rPr>
          <w:rFonts w:eastAsia="Times New Roman"/>
        </w:rPr>
        <w:t xml:space="preserve"> </w:t>
      </w:r>
      <w:r w:rsidRPr="00F35FD6">
        <w:rPr>
          <w:rFonts w:eastAsia="Times New Roman"/>
        </w:rPr>
        <w:t xml:space="preserve">37/2011 </w:t>
      </w:r>
      <w:r w:rsidRPr="00F35FD6" w:rsidR="0042755E">
        <w:rPr>
          <w:rFonts w:eastAsia="Times New Roman"/>
        </w:rPr>
        <w:t>of</w:t>
      </w:r>
      <w:r w:rsidRPr="00F35FD6">
        <w:rPr>
          <w:rFonts w:eastAsia="Times New Roman"/>
        </w:rPr>
        <w:t xml:space="preserve"> 10</w:t>
      </w:r>
      <w:r w:rsidRPr="00F35FD6" w:rsidR="00ED66FA">
        <w:rPr>
          <w:rFonts w:eastAsia="Times New Roman"/>
        </w:rPr>
        <w:t xml:space="preserve"> </w:t>
      </w:r>
      <w:r w:rsidRPr="00F35FD6" w:rsidR="0042755E">
        <w:rPr>
          <w:rFonts w:eastAsia="Times New Roman"/>
        </w:rPr>
        <w:t xml:space="preserve">October </w:t>
      </w:r>
      <w:r w:rsidRPr="00F35FD6">
        <w:rPr>
          <w:rFonts w:eastAsia="Times New Roman"/>
        </w:rPr>
        <w:t>2011</w:t>
      </w:r>
      <w:r w:rsidRPr="00F35FD6" w:rsidR="0042755E">
        <w:rPr>
          <w:rFonts w:eastAsia="Times New Roman"/>
        </w:rPr>
        <w:t>)</w:t>
      </w:r>
      <w:r w:rsidRPr="00F35FD6" w:rsidR="00CB7A42">
        <w:rPr>
          <w:rFonts w:eastAsia="Times New Roman"/>
        </w:rPr>
        <w:t xml:space="preserve"> entered into force, in accordance with its final provision,</w:t>
      </w:r>
      <w:r w:rsidRPr="00F35FD6" w:rsidR="0042755E">
        <w:rPr>
          <w:rFonts w:eastAsia="Times New Roman"/>
        </w:rPr>
        <w:t xml:space="preserve"> twenty days after it</w:t>
      </w:r>
      <w:r w:rsidRPr="00F35FD6" w:rsidR="007A412A">
        <w:rPr>
          <w:rFonts w:eastAsia="Times New Roman"/>
        </w:rPr>
        <w:t>s</w:t>
      </w:r>
      <w:r w:rsidRPr="00F35FD6" w:rsidR="0042755E">
        <w:rPr>
          <w:rFonts w:eastAsia="Times New Roman"/>
        </w:rPr>
        <w:t xml:space="preserve"> publication in the </w:t>
      </w:r>
      <w:r w:rsidRPr="00F35FD6" w:rsidR="007A412A">
        <w:rPr>
          <w:rFonts w:eastAsia="Times New Roman"/>
        </w:rPr>
        <w:t>Official Gazette.</w:t>
      </w:r>
      <w:bookmarkEnd w:id="221"/>
      <w:r w:rsidRPr="00F35FD6" w:rsidR="00BD4376">
        <w:rPr>
          <w:rFonts w:eastAsia="Times New Roman"/>
        </w:rPr>
        <w:t xml:space="preserve"> The Court further notes </w:t>
      </w:r>
      <w:r w:rsidRPr="00F35FD6" w:rsidR="00CB7A42">
        <w:rPr>
          <w:rFonts w:eastAsia="Times New Roman"/>
        </w:rPr>
        <w:t>that the transitional provision of that statute prescribed</w:t>
      </w:r>
      <w:r w:rsidRPr="00F35FD6" w:rsidR="00BD4376">
        <w:rPr>
          <w:rFonts w:eastAsia="Times New Roman"/>
        </w:rPr>
        <w:t xml:space="preserve"> </w:t>
      </w:r>
      <w:r w:rsidRPr="00F35FD6" w:rsidR="00CB7A42">
        <w:rPr>
          <w:rFonts w:eastAsia="Times New Roman"/>
        </w:rPr>
        <w:t>that</w:t>
      </w:r>
      <w:r w:rsidRPr="00F35FD6" w:rsidR="00BD4376">
        <w:rPr>
          <w:rFonts w:eastAsia="Times New Roman"/>
        </w:rPr>
        <w:t xml:space="preserve">, </w:t>
      </w:r>
      <w:r w:rsidRPr="00F35FD6" w:rsidR="00C94A8B">
        <w:rPr>
          <w:rFonts w:eastAsia="Times New Roman"/>
        </w:rPr>
        <w:t>in</w:t>
      </w:r>
      <w:r w:rsidRPr="00F35FD6" w:rsidR="004B67A3">
        <w:rPr>
          <w:rFonts w:eastAsia="Times New Roman"/>
        </w:rPr>
        <w:t xml:space="preserve"> any</w:t>
      </w:r>
      <w:r w:rsidRPr="00F35FD6" w:rsidR="00833F46">
        <w:rPr>
          <w:rFonts w:eastAsia="Times New Roman"/>
        </w:rPr>
        <w:t xml:space="preserve"> proceedings</w:t>
      </w:r>
      <w:r w:rsidRPr="00F35FD6" w:rsidR="00CB7A42">
        <w:rPr>
          <w:rFonts w:eastAsia="Times New Roman"/>
        </w:rPr>
        <w:t xml:space="preserve"> </w:t>
      </w:r>
      <w:r w:rsidRPr="00F35FD6" w:rsidR="00870AEB">
        <w:rPr>
          <w:rFonts w:eastAsia="Times New Roman"/>
        </w:rPr>
        <w:t xml:space="preserve">pending </w:t>
      </w:r>
      <w:r w:rsidRPr="00F35FD6" w:rsidR="00CB7A42">
        <w:rPr>
          <w:rFonts w:eastAsia="Times New Roman"/>
          <w:spacing w:val="2"/>
        </w:rPr>
        <w:t xml:space="preserve">at the time </w:t>
      </w:r>
      <w:r w:rsidRPr="00F35FD6" w:rsidR="00415350">
        <w:rPr>
          <w:rFonts w:eastAsia="Times New Roman"/>
          <w:spacing w:val="2"/>
        </w:rPr>
        <w:t>it</w:t>
      </w:r>
      <w:r w:rsidRPr="00F35FD6" w:rsidR="00833F46">
        <w:rPr>
          <w:rFonts w:eastAsia="Times New Roman"/>
          <w:spacing w:val="2"/>
        </w:rPr>
        <w:t xml:space="preserve"> </w:t>
      </w:r>
      <w:bookmarkStart w:name="lt_pId352" w:id="222"/>
      <w:r w:rsidRPr="00F35FD6" w:rsidR="00870AEB">
        <w:rPr>
          <w:rFonts w:eastAsia="Times New Roman"/>
          <w:spacing w:val="2"/>
        </w:rPr>
        <w:t>entered into force</w:t>
      </w:r>
      <w:r w:rsidRPr="00F35FD6" w:rsidR="004B67A3">
        <w:rPr>
          <w:rFonts w:eastAsia="Times New Roman"/>
          <w:spacing w:val="2"/>
        </w:rPr>
        <w:t>,</w:t>
      </w:r>
      <w:r w:rsidRPr="00F35FD6" w:rsidR="00CB7A42">
        <w:rPr>
          <w:rFonts w:eastAsia="Times New Roman"/>
          <w:spacing w:val="2"/>
        </w:rPr>
        <w:t xml:space="preserve"> such as the proceedings in this case,</w:t>
      </w:r>
      <w:r w:rsidRPr="00F35FD6" w:rsidR="00870AEB">
        <w:rPr>
          <w:rFonts w:eastAsia="Times New Roman"/>
          <w:spacing w:val="2"/>
        </w:rPr>
        <w:t xml:space="preserve"> the</w:t>
      </w:r>
      <w:r w:rsidRPr="00F35FD6" w:rsidR="004B67A3">
        <w:rPr>
          <w:rFonts w:eastAsia="Times New Roman"/>
          <w:spacing w:val="2"/>
        </w:rPr>
        <w:t xml:space="preserve"> </w:t>
      </w:r>
      <w:r w:rsidRPr="00F35FD6" w:rsidR="00870AEB">
        <w:rPr>
          <w:rFonts w:eastAsia="Times New Roman"/>
          <w:spacing w:val="2"/>
        </w:rPr>
        <w:t>law</w:t>
      </w:r>
      <w:r w:rsidRPr="00F35FD6" w:rsidR="00870AEB">
        <w:rPr>
          <w:rFonts w:eastAsia="Times New Roman"/>
        </w:rPr>
        <w:t xml:space="preserve"> as it stood before the statute</w:t>
      </w:r>
      <w:r w:rsidRPr="00F35FD6" w:rsidR="00F35FD6">
        <w:rPr>
          <w:rFonts w:eastAsia="Times New Roman"/>
        </w:rPr>
        <w:t>’</w:t>
      </w:r>
      <w:r w:rsidRPr="00F35FD6" w:rsidR="00870AEB">
        <w:rPr>
          <w:rFonts w:eastAsia="Times New Roman"/>
        </w:rPr>
        <w:t xml:space="preserve">s entry into force </w:t>
      </w:r>
      <w:r w:rsidRPr="00F35FD6" w:rsidR="004B67A3">
        <w:rPr>
          <w:rFonts w:eastAsia="Times New Roman"/>
        </w:rPr>
        <w:t xml:space="preserve">would </w:t>
      </w:r>
      <w:r w:rsidRPr="00F35FD6" w:rsidR="00870AEB">
        <w:rPr>
          <w:rFonts w:eastAsia="Times New Roman"/>
        </w:rPr>
        <w:t xml:space="preserve">continue to apply until the </w:t>
      </w:r>
      <w:r w:rsidRPr="00F35FD6" w:rsidR="00CB7A42">
        <w:rPr>
          <w:rFonts w:eastAsia="Times New Roman"/>
        </w:rPr>
        <w:t>relevant</w:t>
      </w:r>
      <w:r w:rsidRPr="00F35FD6" w:rsidR="003D4399">
        <w:rPr>
          <w:rFonts w:eastAsia="Times New Roman"/>
        </w:rPr>
        <w:t xml:space="preserve"> </w:t>
      </w:r>
      <w:r w:rsidRPr="00F35FD6" w:rsidR="00870AEB">
        <w:rPr>
          <w:rFonts w:eastAsia="Times New Roman"/>
        </w:rPr>
        <w:t xml:space="preserve">court </w:t>
      </w:r>
      <w:r w:rsidRPr="00F35FD6" w:rsidR="00E905F6">
        <w:rPr>
          <w:rFonts w:eastAsia="Times New Roman"/>
        </w:rPr>
        <w:t>delivered</w:t>
      </w:r>
      <w:r w:rsidRPr="00F35FD6" w:rsidR="00870AEB">
        <w:rPr>
          <w:rFonts w:eastAsia="Times New Roman"/>
        </w:rPr>
        <w:t xml:space="preserve"> its judgment.</w:t>
      </w:r>
      <w:bookmarkEnd w:id="222"/>
    </w:p>
    <w:bookmarkStart w:name="lt_pId354" w:id="223"/>
    <w:p w:rsidRPr="00F35FD6" w:rsidR="007C39AC" w:rsidP="00F35FD6" w14:paraId="2FF60CF9" w14:textId="68F9A6ED">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59</w:t>
      </w:r>
      <w:r w:rsidRPr="00F35FD6">
        <w:rPr>
          <w:rFonts w:eastAsia="Times New Roman"/>
        </w:rPr>
        <w:fldChar w:fldCharType="end"/>
      </w:r>
      <w:r w:rsidRPr="00F35FD6">
        <w:rPr>
          <w:rFonts w:eastAsia="Times New Roman"/>
        </w:rPr>
        <w:t>.  </w:t>
      </w:r>
      <w:r w:rsidRPr="00F35FD6" w:rsidR="00E905F6">
        <w:rPr>
          <w:rFonts w:eastAsia="Times New Roman"/>
        </w:rPr>
        <w:t xml:space="preserve">The Court </w:t>
      </w:r>
      <w:r w:rsidRPr="00F35FD6" w:rsidR="00415350">
        <w:rPr>
          <w:rFonts w:eastAsia="Times New Roman"/>
        </w:rPr>
        <w:t>observes</w:t>
      </w:r>
      <w:r w:rsidRPr="00F35FD6" w:rsidR="00E905F6">
        <w:rPr>
          <w:rFonts w:eastAsia="Times New Roman"/>
        </w:rPr>
        <w:t xml:space="preserve"> that the applicant</w:t>
      </w:r>
      <w:r w:rsidRPr="00F35FD6" w:rsidR="00F35FD6">
        <w:rPr>
          <w:rFonts w:eastAsia="Times New Roman"/>
        </w:rPr>
        <w:t>’</w:t>
      </w:r>
      <w:r w:rsidRPr="00F35FD6" w:rsidR="00E905F6">
        <w:rPr>
          <w:rFonts w:eastAsia="Times New Roman"/>
        </w:rPr>
        <w:t xml:space="preserve">s </w:t>
      </w:r>
      <w:r w:rsidRPr="00F35FD6" w:rsidR="00415350">
        <w:rPr>
          <w:rFonts w:eastAsia="Times New Roman"/>
        </w:rPr>
        <w:t xml:space="preserve">judicial review </w:t>
      </w:r>
      <w:r w:rsidRPr="00F35FD6" w:rsidR="00E905F6">
        <w:rPr>
          <w:rFonts w:eastAsia="Times New Roman"/>
        </w:rPr>
        <w:t xml:space="preserve">claim was pending when the law was amended. Accordingly, the new wording of </w:t>
      </w:r>
      <w:bookmarkStart w:name="lt_pId355" w:id="224"/>
      <w:bookmarkEnd w:id="223"/>
      <w:r w:rsidRPr="00F35FD6" w:rsidR="00E905F6">
        <w:rPr>
          <w:rFonts w:eastAsia="Times New Roman"/>
        </w:rPr>
        <w:t xml:space="preserve">section </w:t>
      </w:r>
      <w:r w:rsidRPr="00F35FD6">
        <w:rPr>
          <w:rFonts w:eastAsia="Times New Roman"/>
        </w:rPr>
        <w:t>86</w:t>
      </w:r>
      <w:r w:rsidRPr="00F35FD6" w:rsidR="00E905F6">
        <w:rPr>
          <w:rFonts w:eastAsia="Times New Roman"/>
        </w:rPr>
        <w:t>(</w:t>
      </w:r>
      <w:r w:rsidRPr="00F35FD6">
        <w:rPr>
          <w:rFonts w:eastAsia="Times New Roman"/>
        </w:rPr>
        <w:t>2</w:t>
      </w:r>
      <w:r w:rsidRPr="00F35FD6" w:rsidR="00E905F6">
        <w:rPr>
          <w:rFonts w:eastAsia="Times New Roman"/>
        </w:rPr>
        <w:t>)(</w:t>
      </w:r>
      <w:r w:rsidRPr="00F35FD6">
        <w:rPr>
          <w:rFonts w:eastAsia="Times New Roman"/>
        </w:rPr>
        <w:t xml:space="preserve">b) </w:t>
      </w:r>
      <w:r w:rsidRPr="00F35FD6" w:rsidR="00E905F6">
        <w:rPr>
          <w:rFonts w:eastAsia="Times New Roman"/>
        </w:rPr>
        <w:t>of Law</w:t>
      </w:r>
      <w:r w:rsidRPr="00F35FD6">
        <w:rPr>
          <w:rFonts w:eastAsia="Times New Roman"/>
        </w:rPr>
        <w:t xml:space="preserve"> </w:t>
      </w:r>
      <w:r w:rsidRPr="00F35FD6" w:rsidR="00E905F6">
        <w:rPr>
          <w:rFonts w:eastAsia="Times New Roman"/>
        </w:rPr>
        <w:t xml:space="preserve">no. </w:t>
      </w:r>
      <w:r w:rsidRPr="00F35FD6">
        <w:rPr>
          <w:rFonts w:eastAsia="Times New Roman"/>
        </w:rPr>
        <w:t xml:space="preserve">29/1998 </w:t>
      </w:r>
      <w:r w:rsidRPr="00F35FD6" w:rsidR="00676941">
        <w:rPr>
          <w:rFonts w:eastAsia="Times New Roman"/>
        </w:rPr>
        <w:t>became applicable</w:t>
      </w:r>
      <w:r w:rsidRPr="00F35FD6" w:rsidR="00E905F6">
        <w:rPr>
          <w:rFonts w:eastAsia="Times New Roman"/>
        </w:rPr>
        <w:t xml:space="preserve"> </w:t>
      </w:r>
      <w:r w:rsidRPr="00F35FD6" w:rsidR="00583B49">
        <w:rPr>
          <w:rFonts w:eastAsia="Times New Roman"/>
        </w:rPr>
        <w:t>as of</w:t>
      </w:r>
      <w:r w:rsidRPr="00F35FD6" w:rsidR="00E905F6">
        <w:rPr>
          <w:rFonts w:eastAsia="Times New Roman"/>
        </w:rPr>
        <w:t xml:space="preserve"> delivery of the Madrid High Court of Justice</w:t>
      </w:r>
      <w:r w:rsidRPr="00F35FD6" w:rsidR="00F35FD6">
        <w:rPr>
          <w:rFonts w:eastAsia="Times New Roman"/>
        </w:rPr>
        <w:t>’</w:t>
      </w:r>
      <w:r w:rsidRPr="00F35FD6" w:rsidR="00E905F6">
        <w:rPr>
          <w:rFonts w:eastAsia="Times New Roman"/>
        </w:rPr>
        <w:t xml:space="preserve">s judgment of </w:t>
      </w:r>
      <w:r w:rsidRPr="00F35FD6">
        <w:rPr>
          <w:rFonts w:eastAsia="Times New Roman"/>
        </w:rPr>
        <w:t>17 </w:t>
      </w:r>
      <w:r w:rsidRPr="00F35FD6" w:rsidR="00E905F6">
        <w:rPr>
          <w:rFonts w:eastAsia="Times New Roman"/>
        </w:rPr>
        <w:t>January</w:t>
      </w:r>
      <w:r w:rsidRPr="00F35FD6">
        <w:rPr>
          <w:rFonts w:eastAsia="Times New Roman"/>
        </w:rPr>
        <w:t xml:space="preserve"> 2013</w:t>
      </w:r>
      <w:bookmarkEnd w:id="224"/>
      <w:r w:rsidRPr="00F35FD6" w:rsidR="00E905F6">
        <w:rPr>
          <w:rFonts w:eastAsia="Times New Roman"/>
        </w:rPr>
        <w:t>.</w:t>
      </w:r>
    </w:p>
    <w:bookmarkStart w:name="lt_pId357" w:id="225"/>
    <w:p w:rsidRPr="00F35FD6" w:rsidR="007C39AC" w:rsidP="00F35FD6" w14:paraId="0D5C89BF" w14:textId="6FC41559">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60</w:t>
      </w:r>
      <w:r w:rsidRPr="00F35FD6">
        <w:rPr>
          <w:rFonts w:eastAsia="Times New Roman"/>
        </w:rPr>
        <w:fldChar w:fldCharType="end"/>
      </w:r>
      <w:r w:rsidRPr="00F35FD6">
        <w:rPr>
          <w:rFonts w:eastAsia="Times New Roman"/>
        </w:rPr>
        <w:t>.  </w:t>
      </w:r>
      <w:r w:rsidRPr="00F35FD6" w:rsidR="00676941">
        <w:rPr>
          <w:rFonts w:eastAsia="Times New Roman"/>
        </w:rPr>
        <w:t>In the Court</w:t>
      </w:r>
      <w:r w:rsidRPr="00F35FD6" w:rsidR="00F35FD6">
        <w:rPr>
          <w:rFonts w:eastAsia="Times New Roman"/>
        </w:rPr>
        <w:t>’</w:t>
      </w:r>
      <w:r w:rsidRPr="00F35FD6" w:rsidR="00676941">
        <w:rPr>
          <w:rFonts w:eastAsia="Times New Roman"/>
        </w:rPr>
        <w:t xml:space="preserve">s view, </w:t>
      </w:r>
      <w:r w:rsidRPr="00F35FD6" w:rsidR="00583B49">
        <w:rPr>
          <w:rFonts w:eastAsia="Times New Roman"/>
        </w:rPr>
        <w:t>these limits on the applicant</w:t>
      </w:r>
      <w:r w:rsidRPr="00F35FD6" w:rsidR="00F35FD6">
        <w:rPr>
          <w:rFonts w:eastAsia="Times New Roman"/>
        </w:rPr>
        <w:t>’</w:t>
      </w:r>
      <w:r w:rsidRPr="00F35FD6" w:rsidR="00583B49">
        <w:rPr>
          <w:rFonts w:eastAsia="Times New Roman"/>
        </w:rPr>
        <w:t>s right of appeal</w:t>
      </w:r>
      <w:r w:rsidRPr="00F35FD6" w:rsidR="00676941">
        <w:rPr>
          <w:rFonts w:eastAsia="Times New Roman"/>
        </w:rPr>
        <w:t>,</w:t>
      </w:r>
      <w:r w:rsidRPr="00F35FD6" w:rsidR="00583B49">
        <w:rPr>
          <w:rFonts w:eastAsia="Times New Roman"/>
        </w:rPr>
        <w:t xml:space="preserve"> </w:t>
      </w:r>
      <w:r w:rsidRPr="00F35FD6" w:rsidR="00415350">
        <w:rPr>
          <w:rFonts w:eastAsia="Times New Roman"/>
        </w:rPr>
        <w:t>although</w:t>
      </w:r>
      <w:r w:rsidRPr="00F35FD6" w:rsidR="00583B49">
        <w:rPr>
          <w:rFonts w:eastAsia="Times New Roman"/>
        </w:rPr>
        <w:t xml:space="preserve"> in accordance with law</w:t>
      </w:r>
      <w:r w:rsidRPr="00F35FD6" w:rsidR="00676941">
        <w:rPr>
          <w:rFonts w:eastAsia="Times New Roman"/>
        </w:rPr>
        <w:t>,</w:t>
      </w:r>
      <w:r w:rsidRPr="00F35FD6" w:rsidR="00583B49">
        <w:rPr>
          <w:rFonts w:eastAsia="Times New Roman"/>
        </w:rPr>
        <w:t xml:space="preserve"> prevent</w:t>
      </w:r>
      <w:r w:rsidRPr="00F35FD6" w:rsidR="00676941">
        <w:rPr>
          <w:rFonts w:eastAsia="Times New Roman"/>
        </w:rPr>
        <w:t>ed</w:t>
      </w:r>
      <w:r w:rsidRPr="00F35FD6" w:rsidR="00583B49">
        <w:rPr>
          <w:rFonts w:eastAsia="Times New Roman"/>
        </w:rPr>
        <w:t xml:space="preserve"> him from having </w:t>
      </w:r>
      <w:r w:rsidRPr="00F35FD6" w:rsidR="00244336">
        <w:rPr>
          <w:rFonts w:eastAsia="Times New Roman"/>
        </w:rPr>
        <w:t>the decision against him</w:t>
      </w:r>
      <w:r w:rsidRPr="00F35FD6" w:rsidR="00583B49">
        <w:rPr>
          <w:rFonts w:eastAsia="Times New Roman"/>
        </w:rPr>
        <w:t xml:space="preserve"> reviewed by a higher tribunal and undermined the very essence of the right </w:t>
      </w:r>
      <w:r w:rsidRPr="00F35FD6" w:rsidR="00DE1C8E">
        <w:rPr>
          <w:rFonts w:eastAsia="Times New Roman"/>
        </w:rPr>
        <w:t>guaranteed</w:t>
      </w:r>
      <w:r w:rsidRPr="00F35FD6" w:rsidR="00583B49">
        <w:rPr>
          <w:rFonts w:eastAsia="Times New Roman"/>
        </w:rPr>
        <w:t xml:space="preserve"> by A</w:t>
      </w:r>
      <w:r w:rsidRPr="00F35FD6">
        <w:rPr>
          <w:rFonts w:eastAsia="Times New Roman"/>
        </w:rPr>
        <w:t>rticle</w:t>
      </w:r>
      <w:r w:rsidRPr="00F35FD6" w:rsidR="00583B49">
        <w:rPr>
          <w:rFonts w:eastAsia="Times New Roman"/>
        </w:rPr>
        <w:t xml:space="preserve"> </w:t>
      </w:r>
      <w:r w:rsidRPr="00F35FD6">
        <w:rPr>
          <w:rFonts w:eastAsia="Times New Roman"/>
        </w:rPr>
        <w:t xml:space="preserve">2 </w:t>
      </w:r>
      <w:r w:rsidRPr="00F35FD6" w:rsidR="00583B49">
        <w:rPr>
          <w:rFonts w:eastAsia="Times New Roman"/>
        </w:rPr>
        <w:t>of</w:t>
      </w:r>
      <w:r w:rsidRPr="00F35FD6">
        <w:rPr>
          <w:rFonts w:eastAsia="Times New Roman"/>
        </w:rPr>
        <w:t xml:space="preserve"> Protocol </w:t>
      </w:r>
      <w:r w:rsidRPr="00F35FD6" w:rsidR="00583B49">
        <w:rPr>
          <w:rFonts w:eastAsia="Times New Roman"/>
        </w:rPr>
        <w:t xml:space="preserve">No. </w:t>
      </w:r>
      <w:r w:rsidRPr="00F35FD6">
        <w:rPr>
          <w:rFonts w:eastAsia="Times New Roman"/>
        </w:rPr>
        <w:t>7</w:t>
      </w:r>
      <w:r w:rsidRPr="00F35FD6" w:rsidR="00583B49">
        <w:rPr>
          <w:rFonts w:eastAsia="Times New Roman"/>
        </w:rPr>
        <w:t>,</w:t>
      </w:r>
      <w:r w:rsidRPr="00F35FD6" w:rsidR="00676941">
        <w:rPr>
          <w:rFonts w:eastAsia="Times New Roman"/>
        </w:rPr>
        <w:t xml:space="preserve"> </w:t>
      </w:r>
      <w:r w:rsidRPr="00F35FD6" w:rsidR="00425355">
        <w:rPr>
          <w:rFonts w:eastAsia="Times New Roman"/>
        </w:rPr>
        <w:t>thereby </w:t>
      </w:r>
      <w:r w:rsidRPr="00F35FD6" w:rsidR="00583B49">
        <w:rPr>
          <w:rFonts w:eastAsia="Times New Roman"/>
        </w:rPr>
        <w:t>exceeding the margin of appreciation</w:t>
      </w:r>
      <w:r w:rsidRPr="00F35FD6" w:rsidR="00676941">
        <w:rPr>
          <w:rFonts w:eastAsia="Times New Roman"/>
        </w:rPr>
        <w:t xml:space="preserve"> </w:t>
      </w:r>
      <w:r w:rsidRPr="00F35FD6" w:rsidR="006A6A16">
        <w:rPr>
          <w:rFonts w:eastAsia="Times New Roman"/>
        </w:rPr>
        <w:t xml:space="preserve">afforded </w:t>
      </w:r>
      <w:r w:rsidRPr="00F35FD6" w:rsidR="00676941">
        <w:rPr>
          <w:rFonts w:eastAsia="Times New Roman"/>
        </w:rPr>
        <w:t>to Contracting States in respect of that provision.</w:t>
      </w:r>
      <w:bookmarkEnd w:id="225"/>
    </w:p>
    <w:bookmarkStart w:name="lt_pId359" w:id="226"/>
    <w:p w:rsidRPr="00F35FD6" w:rsidR="007C39AC" w:rsidP="00F35FD6" w14:paraId="225BC31D" w14:textId="715ABF59">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61</w:t>
      </w:r>
      <w:r w:rsidRPr="00F35FD6">
        <w:rPr>
          <w:rFonts w:eastAsia="Times New Roman"/>
        </w:rPr>
        <w:fldChar w:fldCharType="end"/>
      </w:r>
      <w:r w:rsidRPr="00F35FD6">
        <w:rPr>
          <w:rFonts w:eastAsia="Times New Roman"/>
        </w:rPr>
        <w:t>.  </w:t>
      </w:r>
      <w:r w:rsidRPr="00F35FD6" w:rsidR="006839EE">
        <w:rPr>
          <w:rFonts w:eastAsia="Times New Roman"/>
        </w:rPr>
        <w:t xml:space="preserve">In the light of all the </w:t>
      </w:r>
      <w:r w:rsidRPr="00F35FD6" w:rsidR="006839EE">
        <w:rPr>
          <w:rFonts w:eastAsia="Times New Roman"/>
        </w:rPr>
        <w:t>particular circumstances</w:t>
      </w:r>
      <w:r w:rsidRPr="00F35FD6" w:rsidR="006839EE">
        <w:rPr>
          <w:rFonts w:eastAsia="Times New Roman"/>
        </w:rPr>
        <w:t xml:space="preserve"> of case, including the severity of the penalty imposed on the applicant, the national authorities</w:t>
      </w:r>
      <w:r w:rsidRPr="00F35FD6" w:rsidR="00F35FD6">
        <w:rPr>
          <w:rFonts w:eastAsia="Times New Roman"/>
        </w:rPr>
        <w:t>’</w:t>
      </w:r>
      <w:r w:rsidRPr="00F35FD6" w:rsidR="006839EE">
        <w:rPr>
          <w:rFonts w:eastAsia="Times New Roman"/>
        </w:rPr>
        <w:t xml:space="preserve"> failure to </w:t>
      </w:r>
      <w:r w:rsidRPr="00F35FD6" w:rsidR="008F7458">
        <w:rPr>
          <w:rFonts w:eastAsia="Times New Roman"/>
        </w:rPr>
        <w:t>consider</w:t>
      </w:r>
      <w:r w:rsidRPr="00F35FD6" w:rsidR="006839EE">
        <w:rPr>
          <w:rFonts w:eastAsia="Times New Roman"/>
        </w:rPr>
        <w:t xml:space="preserve"> his individual circumstances and the lack of an appeal</w:t>
      </w:r>
      <w:r w:rsidRPr="00F35FD6" w:rsidR="00F87A09">
        <w:rPr>
          <w:rFonts w:eastAsia="Times New Roman"/>
        </w:rPr>
        <w:t xml:space="preserve"> to a higher court</w:t>
      </w:r>
      <w:r w:rsidRPr="00F35FD6" w:rsidR="006839EE">
        <w:rPr>
          <w:rFonts w:eastAsia="Times New Roman"/>
        </w:rPr>
        <w:t>, the Court concludes that there has been a violation of A</w:t>
      </w:r>
      <w:r w:rsidRPr="00F35FD6">
        <w:rPr>
          <w:rFonts w:eastAsia="Times New Roman"/>
        </w:rPr>
        <w:t xml:space="preserve">rticle 2 </w:t>
      </w:r>
      <w:r w:rsidRPr="00F35FD6" w:rsidR="006839EE">
        <w:rPr>
          <w:rFonts w:eastAsia="Times New Roman"/>
        </w:rPr>
        <w:t>of</w:t>
      </w:r>
      <w:r w:rsidRPr="00F35FD6">
        <w:rPr>
          <w:rFonts w:eastAsia="Times New Roman"/>
        </w:rPr>
        <w:t xml:space="preserve"> Protocol </w:t>
      </w:r>
      <w:r w:rsidRPr="00F35FD6" w:rsidR="006839EE">
        <w:t xml:space="preserve">No. </w:t>
      </w:r>
      <w:r w:rsidRPr="00F35FD6">
        <w:rPr>
          <w:rFonts w:eastAsia="Times New Roman"/>
        </w:rPr>
        <w:t xml:space="preserve">7 </w:t>
      </w:r>
      <w:r w:rsidRPr="00F35FD6" w:rsidR="006839EE">
        <w:rPr>
          <w:rFonts w:eastAsia="Times New Roman"/>
        </w:rPr>
        <w:t>to the</w:t>
      </w:r>
      <w:r w:rsidRPr="00F35FD6">
        <w:rPr>
          <w:rFonts w:eastAsia="Times New Roman"/>
        </w:rPr>
        <w:t xml:space="preserve"> Convention.</w:t>
      </w:r>
      <w:bookmarkEnd w:id="226"/>
    </w:p>
    <w:p w:rsidRPr="00F35FD6" w:rsidR="007C39AC" w:rsidP="00F35FD6" w14:paraId="40D1E844" w14:textId="55983FE5">
      <w:pPr>
        <w:pStyle w:val="JuHIRoman"/>
      </w:pPr>
      <w:bookmarkStart w:name="lt_pId360" w:id="227"/>
      <w:r w:rsidRPr="00F35FD6">
        <w:t xml:space="preserve">APPLICATION </w:t>
      </w:r>
      <w:r w:rsidRPr="00F35FD6" w:rsidR="00747FDC">
        <w:t>of</w:t>
      </w:r>
      <w:r w:rsidRPr="00F35FD6">
        <w:t xml:space="preserve"> ARTICLE 41 </w:t>
      </w:r>
      <w:r w:rsidRPr="00F35FD6" w:rsidR="00747FDC">
        <w:t>of the</w:t>
      </w:r>
      <w:r w:rsidRPr="00F35FD6">
        <w:t xml:space="preserve"> CONVENTION</w:t>
      </w:r>
      <w:bookmarkEnd w:id="227"/>
    </w:p>
    <w:bookmarkStart w:name="lt_pId362" w:id="228"/>
    <w:p w:rsidRPr="00F35FD6" w:rsidR="007C39AC" w:rsidP="00F35FD6" w14:paraId="065B6BC6" w14:textId="2436455E">
      <w:pPr>
        <w:pStyle w:val="JuPara"/>
      </w:pPr>
      <w:r w:rsidRPr="00F35FD6">
        <w:rPr>
          <w:rFonts w:eastAsia="Times New Roman"/>
          <w:noProof/>
        </w:rPr>
        <w:fldChar w:fldCharType="begin"/>
      </w:r>
      <w:r w:rsidRPr="00F35FD6">
        <w:rPr>
          <w:rFonts w:eastAsia="Times New Roman"/>
          <w:noProof/>
        </w:rPr>
        <w:instrText xml:space="preserve"> SEQ level0 \*arabic \* MERGEFORMAT </w:instrText>
      </w:r>
      <w:r w:rsidRPr="00F35FD6">
        <w:rPr>
          <w:rFonts w:eastAsia="Times New Roman"/>
          <w:noProof/>
        </w:rPr>
        <w:fldChar w:fldCharType="separate"/>
      </w:r>
      <w:r w:rsidRPr="00F35FD6" w:rsidR="00F35FD6">
        <w:rPr>
          <w:rFonts w:eastAsia="Times New Roman"/>
          <w:noProof/>
        </w:rPr>
        <w:t>62</w:t>
      </w:r>
      <w:r w:rsidRPr="00F35FD6">
        <w:rPr>
          <w:rFonts w:eastAsia="Times New Roman"/>
          <w:noProof/>
        </w:rPr>
        <w:fldChar w:fldCharType="end"/>
      </w:r>
      <w:r w:rsidRPr="00F35FD6">
        <w:rPr>
          <w:rFonts w:eastAsia="Times New Roman"/>
          <w:noProof/>
        </w:rPr>
        <w:t>.  </w:t>
      </w:r>
      <w:r w:rsidRPr="00F35FD6" w:rsidR="00747FDC">
        <w:rPr>
          <w:rFonts w:eastAsia="Times New Roman"/>
        </w:rPr>
        <w:t>A</w:t>
      </w:r>
      <w:r w:rsidRPr="00F35FD6">
        <w:rPr>
          <w:rFonts w:eastAsia="Times New Roman"/>
        </w:rPr>
        <w:t>rticle</w:t>
      </w:r>
      <w:r w:rsidRPr="00F35FD6">
        <w:t xml:space="preserve"> 41 </w:t>
      </w:r>
      <w:r w:rsidRPr="00F35FD6" w:rsidR="00747FDC">
        <w:t>of the</w:t>
      </w:r>
      <w:r w:rsidRPr="00F35FD6">
        <w:t xml:space="preserve"> Convention</w:t>
      </w:r>
      <w:bookmarkEnd w:id="228"/>
      <w:r w:rsidRPr="00F35FD6" w:rsidR="00747FDC">
        <w:t xml:space="preserve"> provides:</w:t>
      </w:r>
    </w:p>
    <w:p w:rsidRPr="00F35FD6" w:rsidR="00747FDC" w:rsidP="00F35FD6" w14:paraId="71C4D79D" w14:textId="77777777">
      <w:pPr>
        <w:pStyle w:val="JuQuot"/>
      </w:pPr>
      <w:bookmarkStart w:name="lt_pId363" w:id="229"/>
      <w:r w:rsidRPr="00F35FD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bookmarkEnd w:id="229"/>
    <w:p w:rsidRPr="00F35FD6" w:rsidR="007C39AC" w:rsidP="00F35FD6" w14:paraId="541DF3B9" w14:textId="2A1CEA2F">
      <w:pPr>
        <w:pStyle w:val="JuHA"/>
      </w:pPr>
      <w:r w:rsidRPr="00F35FD6">
        <w:t>Damage</w:t>
      </w:r>
    </w:p>
    <w:bookmarkStart w:name="lt_pId367" w:id="230"/>
    <w:p w:rsidRPr="00F35FD6" w:rsidR="007C39AC" w:rsidP="00F35FD6" w14:paraId="4558DEBF" w14:textId="3B4C27DF">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63</w:t>
      </w:r>
      <w:r w:rsidRPr="00F35FD6">
        <w:fldChar w:fldCharType="end"/>
      </w:r>
      <w:r w:rsidRPr="00F35FD6">
        <w:t>.  </w:t>
      </w:r>
      <w:r w:rsidRPr="00F35FD6" w:rsidR="003A3DED">
        <w:t xml:space="preserve">As </w:t>
      </w:r>
      <w:r w:rsidRPr="00F35FD6" w:rsidR="003A3DED">
        <w:t>at</w:t>
      </w:r>
      <w:r w:rsidRPr="00F35FD6" w:rsidR="001B73CF">
        <w:t xml:space="preserve"> </w:t>
      </w:r>
      <w:r w:rsidRPr="00F35FD6">
        <w:t>15</w:t>
      </w:r>
      <w:r w:rsidRPr="00F35FD6" w:rsidR="001B73CF">
        <w:t xml:space="preserve"> December</w:t>
      </w:r>
      <w:r w:rsidRPr="00F35FD6">
        <w:t xml:space="preserve"> 2014 </w:t>
      </w:r>
      <w:r w:rsidRPr="00F35FD6" w:rsidR="001B73CF">
        <w:t>the applicant claimed a total of EUR</w:t>
      </w:r>
      <w:r w:rsidRPr="00F35FD6" w:rsidR="002C0647">
        <w:t xml:space="preserve"> </w:t>
      </w:r>
      <w:r w:rsidRPr="00F35FD6">
        <w:t>153</w:t>
      </w:r>
      <w:r w:rsidRPr="00F35FD6" w:rsidR="001B73CF">
        <w:t>,</w:t>
      </w:r>
      <w:r w:rsidRPr="00F35FD6">
        <w:t>200</w:t>
      </w:r>
      <w:r w:rsidRPr="00F35FD6" w:rsidR="002C0647">
        <w:t xml:space="preserve"> </w:t>
      </w:r>
      <w:r w:rsidRPr="00F35FD6" w:rsidR="001B73CF">
        <w:t xml:space="preserve">in respect of the pecuniary damage </w:t>
      </w:r>
      <w:r w:rsidRPr="00F35FD6" w:rsidR="001B0920">
        <w:t>alleged</w:t>
      </w:r>
      <w:r w:rsidRPr="00F35FD6" w:rsidR="00174EBA">
        <w:t>ly</w:t>
      </w:r>
      <w:r w:rsidRPr="00F35FD6" w:rsidR="00A414C2">
        <w:t xml:space="preserve"> sustained</w:t>
      </w:r>
      <w:r w:rsidRPr="00F35FD6" w:rsidR="007E3DAA">
        <w:t xml:space="preserve"> – a sum equivalent to</w:t>
      </w:r>
      <w:r w:rsidRPr="00F35FD6" w:rsidR="002C0647">
        <w:rPr>
          <w:spacing w:val="-2"/>
        </w:rPr>
        <w:t xml:space="preserve"> </w:t>
      </w:r>
      <w:r w:rsidRPr="00F35FD6" w:rsidR="00123DE4">
        <w:rPr>
          <w:spacing w:val="-2"/>
        </w:rPr>
        <w:t>the difference between</w:t>
      </w:r>
      <w:r w:rsidRPr="00F35FD6" w:rsidR="002C0647">
        <w:rPr>
          <w:spacing w:val="-2"/>
        </w:rPr>
        <w:t xml:space="preserve"> the amount seized and the</w:t>
      </w:r>
      <w:r w:rsidRPr="00F35FD6" w:rsidR="003B2B19">
        <w:rPr>
          <w:spacing w:val="-2"/>
        </w:rPr>
        <w:t xml:space="preserve"> </w:t>
      </w:r>
      <w:bookmarkEnd w:id="230"/>
      <w:r w:rsidRPr="00F35FD6" w:rsidR="00D2506F">
        <w:rPr>
          <w:spacing w:val="-2"/>
        </w:rPr>
        <w:t xml:space="preserve">minimum fine </w:t>
      </w:r>
      <w:r w:rsidRPr="00F35FD6" w:rsidR="001B0920">
        <w:rPr>
          <w:spacing w:val="-2"/>
        </w:rPr>
        <w:t>of EUR 600</w:t>
      </w:r>
      <w:r w:rsidRPr="00F35FD6" w:rsidR="001B0920">
        <w:t xml:space="preserve"> which a </w:t>
      </w:r>
      <w:r w:rsidRPr="00F35FD6" w:rsidR="00D2506F">
        <w:t xml:space="preserve">serious offence </w:t>
      </w:r>
      <w:r w:rsidRPr="00F35FD6" w:rsidR="00026896">
        <w:t xml:space="preserve">under the statute </w:t>
      </w:r>
      <w:r w:rsidRPr="00F35FD6" w:rsidR="00730C71">
        <w:t xml:space="preserve">would have carried </w:t>
      </w:r>
      <w:r w:rsidRPr="00F35FD6" w:rsidR="001B0920">
        <w:t>in</w:t>
      </w:r>
      <w:r w:rsidRPr="00F35FD6" w:rsidR="00026896">
        <w:t> </w:t>
      </w:r>
      <w:r w:rsidRPr="00F35FD6" w:rsidR="001B0920">
        <w:t>any event</w:t>
      </w:r>
      <w:r w:rsidRPr="00F35FD6" w:rsidR="00D2506F">
        <w:t>.</w:t>
      </w:r>
    </w:p>
    <w:bookmarkStart w:name="lt_pId369" w:id="231"/>
    <w:p w:rsidRPr="00F35FD6" w:rsidR="007C39AC" w:rsidP="00F35FD6" w14:paraId="7D661FD2" w14:textId="1392F9AD">
      <w:pPr>
        <w:pStyle w:val="JuPara"/>
      </w:pPr>
      <w:r w:rsidRPr="00F35FD6">
        <w:rPr>
          <w:spacing w:val="-2"/>
        </w:rPr>
        <w:fldChar w:fldCharType="begin"/>
      </w:r>
      <w:r w:rsidRPr="00F35FD6">
        <w:rPr>
          <w:spacing w:val="-2"/>
        </w:rPr>
        <w:instrText xml:space="preserve"> SEQ level0 \*arabic \* MERGEFORMAT </w:instrText>
      </w:r>
      <w:r w:rsidRPr="00F35FD6">
        <w:rPr>
          <w:spacing w:val="-2"/>
        </w:rPr>
        <w:fldChar w:fldCharType="separate"/>
      </w:r>
      <w:r w:rsidRPr="00F35FD6" w:rsidR="00F35FD6">
        <w:rPr>
          <w:noProof/>
          <w:spacing w:val="-2"/>
        </w:rPr>
        <w:t>64</w:t>
      </w:r>
      <w:r w:rsidRPr="00F35FD6">
        <w:rPr>
          <w:spacing w:val="-2"/>
        </w:rPr>
        <w:fldChar w:fldCharType="end"/>
      </w:r>
      <w:r w:rsidRPr="00F35FD6">
        <w:rPr>
          <w:spacing w:val="-2"/>
        </w:rPr>
        <w:t>.  </w:t>
      </w:r>
      <w:r w:rsidRPr="00F35FD6" w:rsidR="00607670">
        <w:rPr>
          <w:spacing w:val="-2"/>
        </w:rPr>
        <w:t>In addition</w:t>
      </w:r>
      <w:r w:rsidRPr="00F35FD6" w:rsidR="00463E79">
        <w:rPr>
          <w:spacing w:val="-2"/>
        </w:rPr>
        <w:t>, i</w:t>
      </w:r>
      <w:r w:rsidRPr="00F35FD6" w:rsidR="007E3DAA">
        <w:rPr>
          <w:spacing w:val="-2"/>
        </w:rPr>
        <w:t>n respect of the non-pecuniary damage alleged</w:t>
      </w:r>
      <w:r w:rsidRPr="00F35FD6" w:rsidR="00F16F0F">
        <w:rPr>
          <w:spacing w:val="-2"/>
        </w:rPr>
        <w:t>ly</w:t>
      </w:r>
      <w:r w:rsidRPr="00F35FD6" w:rsidR="007E3DAA">
        <w:rPr>
          <w:spacing w:val="-2"/>
        </w:rPr>
        <w:t xml:space="preserve"> sustained,</w:t>
      </w:r>
      <w:r w:rsidRPr="00F35FD6" w:rsidR="007E3DAA">
        <w:t xml:space="preserve"> </w:t>
      </w:r>
      <w:r w:rsidRPr="00F35FD6" w:rsidR="0099594D">
        <w:rPr>
          <w:spacing w:val="-2"/>
        </w:rPr>
        <w:t xml:space="preserve">the applicant claimed </w:t>
      </w:r>
      <w:r w:rsidRPr="00F35FD6" w:rsidR="007E3DAA">
        <w:rPr>
          <w:spacing w:val="-2"/>
        </w:rPr>
        <w:t>EUR</w:t>
      </w:r>
      <w:r w:rsidRPr="00F35FD6" w:rsidR="003B2B19">
        <w:rPr>
          <w:spacing w:val="-2"/>
        </w:rPr>
        <w:t xml:space="preserve"> </w:t>
      </w:r>
      <w:r w:rsidRPr="00F35FD6">
        <w:rPr>
          <w:spacing w:val="-2"/>
        </w:rPr>
        <w:t>13</w:t>
      </w:r>
      <w:r w:rsidRPr="00F35FD6" w:rsidR="007E3DAA">
        <w:rPr>
          <w:spacing w:val="-2"/>
        </w:rPr>
        <w:t>,</w:t>
      </w:r>
      <w:r w:rsidRPr="00F35FD6">
        <w:rPr>
          <w:spacing w:val="-2"/>
        </w:rPr>
        <w:t>788</w:t>
      </w:r>
      <w:r w:rsidRPr="00F35FD6" w:rsidR="003B2B19">
        <w:rPr>
          <w:spacing w:val="-2"/>
        </w:rPr>
        <w:t xml:space="preserve"> </w:t>
      </w:r>
      <w:r w:rsidRPr="00F35FD6" w:rsidR="007E3DAA">
        <w:rPr>
          <w:spacing w:val="-2"/>
        </w:rPr>
        <w:t>per</w:t>
      </w:r>
      <w:r w:rsidRPr="00F35FD6" w:rsidR="003B2B19">
        <w:rPr>
          <w:spacing w:val="-2"/>
        </w:rPr>
        <w:t xml:space="preserve"> </w:t>
      </w:r>
      <w:r w:rsidRPr="00F35FD6" w:rsidR="007E3DAA">
        <w:rPr>
          <w:spacing w:val="-2"/>
        </w:rPr>
        <w:t>year</w:t>
      </w:r>
      <w:r w:rsidRPr="00F35FD6" w:rsidR="003B2B19">
        <w:rPr>
          <w:spacing w:val="-2"/>
        </w:rPr>
        <w:t xml:space="preserve"> </w:t>
      </w:r>
      <w:r w:rsidRPr="00F35FD6" w:rsidR="007E3DAA">
        <w:rPr>
          <w:spacing w:val="-2"/>
        </w:rPr>
        <w:t>elapsed between</w:t>
      </w:r>
      <w:r w:rsidRPr="00F35FD6" w:rsidR="003B2B19">
        <w:rPr>
          <w:spacing w:val="-2"/>
        </w:rPr>
        <w:t xml:space="preserve"> </w:t>
      </w:r>
      <w:r w:rsidRPr="00F35FD6" w:rsidR="007E3DAA">
        <w:rPr>
          <w:spacing w:val="-2"/>
        </w:rPr>
        <w:t>the seizure in issue</w:t>
      </w:r>
      <w:r w:rsidRPr="00F35FD6" w:rsidR="007E3DAA">
        <w:t xml:space="preserve"> and the date </w:t>
      </w:r>
      <w:r w:rsidRPr="00F35FD6" w:rsidR="00463E79">
        <w:t>of adoption of the Court</w:t>
      </w:r>
      <w:r w:rsidRPr="00F35FD6" w:rsidR="00F35FD6">
        <w:t>’</w:t>
      </w:r>
      <w:r w:rsidRPr="00F35FD6" w:rsidR="00463E79">
        <w:t>s judgment</w:t>
      </w:r>
      <w:r w:rsidRPr="00F35FD6" w:rsidR="006F471F">
        <w:t>.</w:t>
      </w:r>
      <w:r w:rsidRPr="00F35FD6" w:rsidR="00F36189">
        <w:t xml:space="preserve"> </w:t>
      </w:r>
      <w:r w:rsidRPr="00F35FD6" w:rsidR="006F471F">
        <w:t xml:space="preserve">Under this head he claimed </w:t>
      </w:r>
      <w:r w:rsidRPr="00F35FD6" w:rsidR="002A6996">
        <w:rPr>
          <w:spacing w:val="-2"/>
        </w:rPr>
        <w:t>a total of</w:t>
      </w:r>
      <w:r w:rsidRPr="00F35FD6" w:rsidR="007E3DAA">
        <w:rPr>
          <w:spacing w:val="-2"/>
        </w:rPr>
        <w:t xml:space="preserve"> </w:t>
      </w:r>
      <w:bookmarkStart w:name="lt_pId370" w:id="232"/>
      <w:bookmarkEnd w:id="231"/>
      <w:r w:rsidRPr="00F35FD6" w:rsidR="007E3DAA">
        <w:rPr>
          <w:spacing w:val="-2"/>
        </w:rPr>
        <w:t xml:space="preserve">EUR </w:t>
      </w:r>
      <w:r w:rsidRPr="00F35FD6">
        <w:rPr>
          <w:spacing w:val="-2"/>
        </w:rPr>
        <w:t>124</w:t>
      </w:r>
      <w:r w:rsidRPr="00F35FD6" w:rsidR="0099594D">
        <w:rPr>
          <w:spacing w:val="-2"/>
        </w:rPr>
        <w:t>,</w:t>
      </w:r>
      <w:r w:rsidRPr="00F35FD6">
        <w:rPr>
          <w:spacing w:val="-2"/>
        </w:rPr>
        <w:t>092</w:t>
      </w:r>
      <w:r w:rsidRPr="00F35FD6" w:rsidR="002A6996">
        <w:rPr>
          <w:spacing w:val="-2"/>
        </w:rPr>
        <w:t xml:space="preserve"> </w:t>
      </w:r>
      <w:r w:rsidRPr="00F35FD6" w:rsidR="00DE1C8E">
        <w:rPr>
          <w:spacing w:val="-2"/>
        </w:rPr>
        <w:t xml:space="preserve">reckoned </w:t>
      </w:r>
      <w:r w:rsidRPr="00F35FD6" w:rsidR="00C758D4">
        <w:rPr>
          <w:spacing w:val="-2"/>
        </w:rPr>
        <w:t>by applying</w:t>
      </w:r>
      <w:r w:rsidRPr="00F35FD6" w:rsidR="006F471F">
        <w:rPr>
          <w:spacing w:val="-2"/>
        </w:rPr>
        <w:t xml:space="preserve"> an </w:t>
      </w:r>
      <w:r w:rsidRPr="00F35FD6" w:rsidR="003B2B19">
        <w:rPr>
          <w:spacing w:val="-2"/>
        </w:rPr>
        <w:t xml:space="preserve">interest </w:t>
      </w:r>
      <w:r w:rsidRPr="00F35FD6" w:rsidR="006F471F">
        <w:rPr>
          <w:spacing w:val="-2"/>
        </w:rPr>
        <w:t xml:space="preserve">rate </w:t>
      </w:r>
      <w:r w:rsidRPr="00F35FD6" w:rsidR="003B2B19">
        <w:rPr>
          <w:spacing w:val="-2"/>
        </w:rPr>
        <w:t>of 9% per annum</w:t>
      </w:r>
      <w:r w:rsidRPr="00F35FD6" w:rsidR="003B2B19">
        <w:rPr>
          <w:spacing w:val="2"/>
        </w:rPr>
        <w:t xml:space="preserve"> </w:t>
      </w:r>
      <w:r w:rsidRPr="00F35FD6" w:rsidR="00C758D4">
        <w:t>to</w:t>
      </w:r>
      <w:r w:rsidRPr="00F35FD6" w:rsidR="003B2B19">
        <w:t xml:space="preserve"> the </w:t>
      </w:r>
      <w:r w:rsidRPr="00F35FD6" w:rsidR="00BF2C3E">
        <w:t>original</w:t>
      </w:r>
      <w:r w:rsidRPr="00F35FD6" w:rsidR="00354EB6">
        <w:t xml:space="preserve"> </w:t>
      </w:r>
      <w:r w:rsidRPr="00F35FD6" w:rsidR="00C758D4">
        <w:t xml:space="preserve">pecuniary damage claim of </w:t>
      </w:r>
      <w:r w:rsidRPr="00F35FD6" w:rsidR="003B2B19">
        <w:t xml:space="preserve">EUR </w:t>
      </w:r>
      <w:r w:rsidRPr="00F35FD6">
        <w:t>153</w:t>
      </w:r>
      <w:r w:rsidRPr="00F35FD6" w:rsidR="003B2B19">
        <w:t>,</w:t>
      </w:r>
      <w:r w:rsidRPr="00F35FD6">
        <w:t>200</w:t>
      </w:r>
      <w:bookmarkEnd w:id="232"/>
      <w:r w:rsidRPr="00F35FD6" w:rsidR="00C758D4">
        <w:t>.</w:t>
      </w:r>
    </w:p>
    <w:bookmarkStart w:name="lt_pId372" w:id="233"/>
    <w:p w:rsidRPr="00F35FD6" w:rsidR="007C39AC" w:rsidP="00F35FD6" w14:paraId="51DFC4B5" w14:textId="7B0BC001">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65</w:t>
      </w:r>
      <w:r w:rsidRPr="00F35FD6">
        <w:fldChar w:fldCharType="end"/>
      </w:r>
      <w:r w:rsidRPr="00F35FD6">
        <w:t>.  </w:t>
      </w:r>
      <w:r w:rsidRPr="00F35FD6" w:rsidR="006B644B">
        <w:t xml:space="preserve">The Government </w:t>
      </w:r>
      <w:r w:rsidRPr="00F35FD6" w:rsidR="003947E8">
        <w:t>objected to</w:t>
      </w:r>
      <w:r w:rsidRPr="00F35FD6" w:rsidR="006B644B">
        <w:t xml:space="preserve"> the</w:t>
      </w:r>
      <w:r w:rsidRPr="00F35FD6" w:rsidR="003947E8">
        <w:t>se</w:t>
      </w:r>
      <w:r w:rsidRPr="00F35FD6" w:rsidR="006B644B">
        <w:t xml:space="preserve"> claims.</w:t>
      </w:r>
      <w:bookmarkEnd w:id="233"/>
      <w:r w:rsidRPr="00F35FD6" w:rsidR="006B644B">
        <w:t xml:space="preserve"> </w:t>
      </w:r>
      <w:r w:rsidRPr="00F35FD6" w:rsidR="003947E8">
        <w:t>They argued that there was no causal</w:t>
      </w:r>
      <w:r w:rsidRPr="00F35FD6" w:rsidR="00457431">
        <w:t xml:space="preserve"> nexus</w:t>
      </w:r>
      <w:r w:rsidRPr="00F35FD6" w:rsidR="003947E8">
        <w:t xml:space="preserve"> between the violation complained of and the damage </w:t>
      </w:r>
      <w:r w:rsidRPr="00F35FD6" w:rsidR="003947E8">
        <w:t>alleged</w:t>
      </w:r>
      <w:r w:rsidRPr="00F35FD6" w:rsidR="009F22B4">
        <w:t>,</w:t>
      </w:r>
      <w:r w:rsidRPr="00F35FD6" w:rsidR="003947E8">
        <w:t xml:space="preserve"> </w:t>
      </w:r>
      <w:r w:rsidRPr="00F35FD6" w:rsidR="003947E8">
        <w:rPr>
          <w:spacing w:val="-2"/>
        </w:rPr>
        <w:t>and</w:t>
      </w:r>
      <w:r w:rsidRPr="00F35FD6" w:rsidR="003947E8">
        <w:rPr>
          <w:spacing w:val="-2"/>
        </w:rPr>
        <w:t xml:space="preserve"> pointed out that the finding of a violation of the provision relied on </w:t>
      </w:r>
      <w:bookmarkStart w:name="lt_pId373" w:id="234"/>
      <w:r w:rsidRPr="00F35FD6" w:rsidR="003947E8">
        <w:rPr>
          <w:spacing w:val="-2"/>
        </w:rPr>
        <w:t>did not</w:t>
      </w:r>
      <w:r w:rsidRPr="00F35FD6" w:rsidR="003947E8">
        <w:t xml:space="preserve"> </w:t>
      </w:r>
      <w:r w:rsidRPr="00F35FD6" w:rsidR="00F17612">
        <w:rPr>
          <w:spacing w:val="-2"/>
        </w:rPr>
        <w:t>in any way</w:t>
      </w:r>
      <w:r w:rsidRPr="00F35FD6" w:rsidR="003947E8">
        <w:rPr>
          <w:spacing w:val="-2"/>
        </w:rPr>
        <w:t xml:space="preserve"> mean that the applicant</w:t>
      </w:r>
      <w:r w:rsidRPr="00F35FD6" w:rsidR="009F22B4">
        <w:rPr>
          <w:spacing w:val="-2"/>
        </w:rPr>
        <w:t xml:space="preserve">, </w:t>
      </w:r>
      <w:r w:rsidRPr="00F35FD6" w:rsidR="00293770">
        <w:rPr>
          <w:spacing w:val="-2"/>
        </w:rPr>
        <w:t>had he been</w:t>
      </w:r>
      <w:r w:rsidRPr="00F35FD6" w:rsidR="009F22B4">
        <w:rPr>
          <w:spacing w:val="-2"/>
        </w:rPr>
        <w:t xml:space="preserve"> afforded an appellate review,</w:t>
      </w:r>
      <w:r w:rsidRPr="00F35FD6" w:rsidR="003947E8">
        <w:rPr>
          <w:spacing w:val="-2"/>
        </w:rPr>
        <w:t xml:space="preserve"> would have been acquitted and his penalty set aside.</w:t>
      </w:r>
      <w:bookmarkEnd w:id="234"/>
      <w:r w:rsidRPr="00F35FD6" w:rsidR="003947E8">
        <w:rPr>
          <w:spacing w:val="-2"/>
        </w:rPr>
        <w:t xml:space="preserve"> </w:t>
      </w:r>
      <w:r w:rsidRPr="00F35FD6" w:rsidR="009F22B4">
        <w:rPr>
          <w:spacing w:val="-2"/>
        </w:rPr>
        <w:t>T</w:t>
      </w:r>
      <w:r w:rsidRPr="00F35FD6" w:rsidR="003947E8">
        <w:rPr>
          <w:spacing w:val="-2"/>
        </w:rPr>
        <w:t xml:space="preserve">he Government </w:t>
      </w:r>
      <w:r w:rsidRPr="00F35FD6" w:rsidR="009F22B4">
        <w:rPr>
          <w:spacing w:val="-2"/>
        </w:rPr>
        <w:t xml:space="preserve">therefore </w:t>
      </w:r>
      <w:r w:rsidRPr="00F35FD6" w:rsidR="003947E8">
        <w:rPr>
          <w:spacing w:val="2"/>
        </w:rPr>
        <w:t xml:space="preserve">invited the Court to hold that the </w:t>
      </w:r>
      <w:r w:rsidRPr="00F35FD6" w:rsidR="00956450">
        <w:rPr>
          <w:spacing w:val="2"/>
        </w:rPr>
        <w:t xml:space="preserve">mere </w:t>
      </w:r>
      <w:r w:rsidRPr="00F35FD6" w:rsidR="003947E8">
        <w:rPr>
          <w:spacing w:val="2"/>
        </w:rPr>
        <w:t xml:space="preserve">finding of a violation </w:t>
      </w:r>
      <w:r w:rsidRPr="00F35FD6" w:rsidR="009F22B4">
        <w:rPr>
          <w:spacing w:val="2"/>
        </w:rPr>
        <w:t xml:space="preserve">was </w:t>
      </w:r>
      <w:r w:rsidRPr="00F35FD6" w:rsidR="00636978">
        <w:t>s</w:t>
      </w:r>
      <w:r w:rsidRPr="00F35FD6" w:rsidR="003947E8">
        <w:t>ufficient just satisfaction.</w:t>
      </w:r>
    </w:p>
    <w:bookmarkStart w:name="lt_pId376" w:id="235"/>
    <w:p w:rsidRPr="00F35FD6" w:rsidR="007C39AC" w:rsidP="00F35FD6" w14:paraId="108A32B1" w14:textId="64C6451D">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66</w:t>
      </w:r>
      <w:r w:rsidRPr="00F35FD6">
        <w:fldChar w:fldCharType="end"/>
      </w:r>
      <w:r w:rsidRPr="00F35FD6">
        <w:t>.  </w:t>
      </w:r>
      <w:r w:rsidRPr="00F35FD6" w:rsidR="00DF7518">
        <w:t xml:space="preserve">The Court </w:t>
      </w:r>
      <w:r w:rsidRPr="00F35FD6" w:rsidR="00071F8B">
        <w:t>observes</w:t>
      </w:r>
      <w:r w:rsidRPr="00F35FD6" w:rsidR="00DF7518">
        <w:t xml:space="preserve"> that </w:t>
      </w:r>
      <w:r w:rsidRPr="00F35FD6" w:rsidR="00071F8B">
        <w:t xml:space="preserve">the </w:t>
      </w:r>
      <w:r w:rsidRPr="00F35FD6" w:rsidR="00636978">
        <w:t>sole</w:t>
      </w:r>
      <w:r w:rsidRPr="00F35FD6" w:rsidR="00071F8B">
        <w:t xml:space="preserve"> basis for </w:t>
      </w:r>
      <w:r w:rsidRPr="00F35FD6" w:rsidR="00DF7518">
        <w:t>an award of just satisfaction</w:t>
      </w:r>
      <w:r w:rsidRPr="00F35FD6" w:rsidR="00071F8B">
        <w:t xml:space="preserve"> in </w:t>
      </w:r>
      <w:r w:rsidRPr="00F35FD6" w:rsidR="00EA5EA7">
        <w:t xml:space="preserve">this </w:t>
      </w:r>
      <w:r w:rsidRPr="00F35FD6" w:rsidR="00071F8B">
        <w:t>case</w:t>
      </w:r>
      <w:r w:rsidRPr="00F35FD6" w:rsidR="00DF7518">
        <w:t xml:space="preserve"> </w:t>
      </w:r>
      <w:r w:rsidRPr="00F35FD6" w:rsidR="00EA5EA7">
        <w:t>is</w:t>
      </w:r>
      <w:r w:rsidRPr="00F35FD6" w:rsidR="00DF7518">
        <w:t xml:space="preserve"> </w:t>
      </w:r>
      <w:r w:rsidRPr="00F35FD6" w:rsidR="00EA5EA7">
        <w:t xml:space="preserve">that </w:t>
      </w:r>
      <w:r w:rsidRPr="00F35FD6" w:rsidR="00DF7518">
        <w:t>the applicant</w:t>
      </w:r>
      <w:r w:rsidRPr="00F35FD6" w:rsidR="00EA5EA7">
        <w:t xml:space="preserve"> was not afforded</w:t>
      </w:r>
      <w:r w:rsidRPr="00F35FD6" w:rsidR="000661D2">
        <w:t xml:space="preserve"> the benefit of the guarantees </w:t>
      </w:r>
      <w:r w:rsidRPr="00F35FD6" w:rsidR="00EA5EA7">
        <w:t xml:space="preserve">prescribed by </w:t>
      </w:r>
      <w:r w:rsidRPr="00F35FD6" w:rsidR="000661D2">
        <w:t>A</w:t>
      </w:r>
      <w:r w:rsidRPr="00F35FD6">
        <w:t>rticle</w:t>
      </w:r>
      <w:r w:rsidRPr="00F35FD6" w:rsidR="00EA5EA7">
        <w:t xml:space="preserve"> </w:t>
      </w:r>
      <w:r w:rsidRPr="00F35FD6">
        <w:t xml:space="preserve">2 </w:t>
      </w:r>
      <w:r w:rsidRPr="00F35FD6" w:rsidR="000661D2">
        <w:t>of</w:t>
      </w:r>
      <w:r w:rsidRPr="00F35FD6">
        <w:t xml:space="preserve"> Protocol </w:t>
      </w:r>
      <w:r w:rsidRPr="00F35FD6" w:rsidR="000661D2">
        <w:t>No.</w:t>
      </w:r>
      <w:r w:rsidRPr="00F35FD6">
        <w:t> 7.</w:t>
      </w:r>
      <w:bookmarkEnd w:id="235"/>
      <w:r w:rsidRPr="00F35FD6">
        <w:t xml:space="preserve"> </w:t>
      </w:r>
      <w:bookmarkStart w:name="lt_pId377" w:id="236"/>
      <w:r w:rsidRPr="00F35FD6" w:rsidR="00B52B70">
        <w:t xml:space="preserve">The Court cannot speculate as to </w:t>
      </w:r>
      <w:r w:rsidRPr="00F35FD6" w:rsidR="00EA5EA7">
        <w:t>what might have been the outcome of the proceedings had he been afforded the benefit of those guarantees</w:t>
      </w:r>
      <w:r w:rsidRPr="00F35FD6" w:rsidR="00457431">
        <w:t>,</w:t>
      </w:r>
      <w:r w:rsidRPr="00F35FD6" w:rsidR="00EA5EA7">
        <w:t xml:space="preserve"> but </w:t>
      </w:r>
      <w:r w:rsidRPr="00F35FD6" w:rsidR="00457431">
        <w:t>it</w:t>
      </w:r>
      <w:r w:rsidRPr="00F35FD6" w:rsidR="00EA5EA7">
        <w:t xml:space="preserve"> </w:t>
      </w:r>
      <w:r w:rsidRPr="00F35FD6" w:rsidR="00457431">
        <w:t xml:space="preserve">does not seem </w:t>
      </w:r>
      <w:r w:rsidRPr="00F35FD6" w:rsidR="00EA5EA7">
        <w:t xml:space="preserve">unreasonable to conclude </w:t>
      </w:r>
      <w:r w:rsidRPr="00F35FD6" w:rsidR="00367802">
        <w:t xml:space="preserve">that he suffered a </w:t>
      </w:r>
      <w:r w:rsidRPr="00F35FD6" w:rsidR="00457431">
        <w:t xml:space="preserve">loss of </w:t>
      </w:r>
      <w:r w:rsidRPr="00F35FD6" w:rsidR="00FD07A9">
        <w:t xml:space="preserve">real opportunity </w:t>
      </w:r>
      <w:r w:rsidRPr="00F35FD6" w:rsidR="00367802">
        <w:t>and definite non-pecuniary damage</w:t>
      </w:r>
      <w:r w:rsidRPr="00F35FD6" w:rsidR="00457431">
        <w:t xml:space="preserve"> </w:t>
      </w:r>
      <w:r w:rsidRPr="00F35FD6" w:rsidR="00457431">
        <w:rPr>
          <w:spacing w:val="2"/>
        </w:rPr>
        <w:t xml:space="preserve">which </w:t>
      </w:r>
      <w:r w:rsidRPr="00F35FD6" w:rsidR="009B3343">
        <w:rPr>
          <w:spacing w:val="2"/>
        </w:rPr>
        <w:t>th</w:t>
      </w:r>
      <w:r w:rsidRPr="00F35FD6" w:rsidR="00725AE7">
        <w:rPr>
          <w:spacing w:val="2"/>
        </w:rPr>
        <w:t>e</w:t>
      </w:r>
      <w:r w:rsidRPr="00F35FD6" w:rsidR="009B3343">
        <w:rPr>
          <w:spacing w:val="2"/>
        </w:rPr>
        <w:t xml:space="preserve"> </w:t>
      </w:r>
      <w:r w:rsidRPr="00F35FD6" w:rsidR="00457431">
        <w:rPr>
          <w:spacing w:val="2"/>
        </w:rPr>
        <w:t>finding</w:t>
      </w:r>
      <w:r w:rsidRPr="00F35FD6" w:rsidR="00636978">
        <w:rPr>
          <w:spacing w:val="2"/>
        </w:rPr>
        <w:t xml:space="preserve"> of a violation arrived at</w:t>
      </w:r>
      <w:r w:rsidRPr="00F35FD6" w:rsidR="00457431">
        <w:rPr>
          <w:spacing w:val="2"/>
        </w:rPr>
        <w:t xml:space="preserve"> </w:t>
      </w:r>
      <w:r w:rsidRPr="00F35FD6" w:rsidR="005D6539">
        <w:rPr>
          <w:spacing w:val="2"/>
        </w:rPr>
        <w:t>in this judgment</w:t>
      </w:r>
      <w:r w:rsidRPr="00F35FD6" w:rsidR="005D6539">
        <w:t xml:space="preserve"> </w:t>
      </w:r>
      <w:r w:rsidRPr="00F35FD6" w:rsidR="00074DA4">
        <w:t>is</w:t>
      </w:r>
      <w:r w:rsidRPr="00F35FD6" w:rsidR="00636978">
        <w:t xml:space="preserve"> </w:t>
      </w:r>
      <w:r w:rsidRPr="00F35FD6" w:rsidR="0062193F">
        <w:t xml:space="preserve">not </w:t>
      </w:r>
      <w:r w:rsidRPr="00F35FD6" w:rsidR="00636978">
        <w:t>sufficient to remedy</w:t>
      </w:r>
      <w:r w:rsidRPr="00F35FD6">
        <w:t xml:space="preserve"> (</w:t>
      </w:r>
      <w:r w:rsidRPr="00F35FD6" w:rsidR="00B64DDE">
        <w:t xml:space="preserve">see </w:t>
      </w:r>
      <w:r w:rsidRPr="00F35FD6">
        <w:rPr>
          <w:i/>
        </w:rPr>
        <w:t>Grecu</w:t>
      </w:r>
      <w:r w:rsidRPr="00F35FD6">
        <w:rPr>
          <w:i/>
        </w:rPr>
        <w:t xml:space="preserve"> </w:t>
      </w:r>
      <w:r w:rsidRPr="00F35FD6" w:rsidR="00CB3FFD">
        <w:rPr>
          <w:i/>
        </w:rPr>
        <w:t>v</w:t>
      </w:r>
      <w:r w:rsidRPr="00F35FD6">
        <w:rPr>
          <w:i/>
        </w:rPr>
        <w:t>. </w:t>
      </w:r>
      <w:r w:rsidRPr="00F35FD6" w:rsidR="00CB3FFD">
        <w:rPr>
          <w:i/>
        </w:rPr>
        <w:t>Romania</w:t>
      </w:r>
      <w:r w:rsidRPr="00F35FD6">
        <w:t xml:space="preserve">, </w:t>
      </w:r>
      <w:r w:rsidRPr="00F35FD6" w:rsidR="00CB3FFD">
        <w:t>no.</w:t>
      </w:r>
      <w:r w:rsidRPr="00F35FD6">
        <w:t> 75101/01, § 90, 30 </w:t>
      </w:r>
      <w:r w:rsidRPr="00F35FD6" w:rsidR="00CB3FFD">
        <w:t>November</w:t>
      </w:r>
      <w:r w:rsidRPr="00F35FD6">
        <w:t xml:space="preserve"> 2006).</w:t>
      </w:r>
      <w:bookmarkEnd w:id="236"/>
    </w:p>
    <w:bookmarkStart w:name="lt_pId379" w:id="237"/>
    <w:p w:rsidRPr="00F35FD6" w:rsidR="007C39AC" w:rsidP="00F35FD6" w14:paraId="20C76919" w14:textId="3C686757">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67</w:t>
      </w:r>
      <w:r w:rsidRPr="00F35FD6">
        <w:fldChar w:fldCharType="end"/>
      </w:r>
      <w:r w:rsidRPr="00F35FD6">
        <w:t>.  </w:t>
      </w:r>
      <w:r w:rsidRPr="00F35FD6" w:rsidR="00457431">
        <w:t>It is the opinion of the Court that</w:t>
      </w:r>
      <w:r w:rsidRPr="00F35FD6">
        <w:t xml:space="preserve"> </w:t>
      </w:r>
      <w:r w:rsidRPr="00F35FD6" w:rsidR="000D137C">
        <w:t xml:space="preserve">the most appropriate form of redress is to </w:t>
      </w:r>
      <w:r w:rsidRPr="00F35FD6" w:rsidR="00591160">
        <w:t>ensure that</w:t>
      </w:r>
      <w:r w:rsidRPr="00F35FD6" w:rsidR="000D137C">
        <w:t xml:space="preserve"> </w:t>
      </w:r>
      <w:r w:rsidRPr="00F35FD6" w:rsidR="00591160">
        <w:t xml:space="preserve">the </w:t>
      </w:r>
      <w:r w:rsidRPr="00F35FD6" w:rsidR="000D137C">
        <w:t xml:space="preserve">applicant </w:t>
      </w:r>
      <w:r w:rsidRPr="00F35FD6" w:rsidR="00591160">
        <w:t>is put</w:t>
      </w:r>
      <w:r w:rsidRPr="00F35FD6" w:rsidR="00457431">
        <w:t>, as far as possible,</w:t>
      </w:r>
      <w:r w:rsidRPr="00F35FD6" w:rsidR="000D137C">
        <w:t xml:space="preserve"> in the position in which he </w:t>
      </w:r>
      <w:r w:rsidRPr="00F35FD6" w:rsidR="00AE3211">
        <w:t xml:space="preserve">or she </w:t>
      </w:r>
      <w:r w:rsidRPr="00F35FD6" w:rsidR="000D137C">
        <w:t xml:space="preserve">would have been </w:t>
      </w:r>
      <w:r w:rsidRPr="00F35FD6" w:rsidR="005E3063">
        <w:t>but for the breach of</w:t>
      </w:r>
      <w:r w:rsidRPr="00F35FD6" w:rsidR="00457431">
        <w:t xml:space="preserve"> </w:t>
      </w:r>
      <w:r w:rsidRPr="00F35FD6" w:rsidR="00B8184C">
        <w:t>A</w:t>
      </w:r>
      <w:r w:rsidRPr="00F35FD6">
        <w:t>rticle</w:t>
      </w:r>
      <w:r w:rsidRPr="00F35FD6" w:rsidR="00B8184C">
        <w:t xml:space="preserve"> </w:t>
      </w:r>
      <w:r w:rsidRPr="00F35FD6">
        <w:t xml:space="preserve">2 </w:t>
      </w:r>
      <w:r w:rsidRPr="00F35FD6" w:rsidR="00B8184C">
        <w:t>of</w:t>
      </w:r>
      <w:r w:rsidRPr="00F35FD6">
        <w:t xml:space="preserve"> Protocol</w:t>
      </w:r>
      <w:r w:rsidRPr="00F35FD6" w:rsidR="00817C95">
        <w:t xml:space="preserve"> </w:t>
      </w:r>
      <w:r w:rsidRPr="00F35FD6" w:rsidR="00B64DDE">
        <w:t>N</w:t>
      </w:r>
      <w:r w:rsidRPr="00F35FD6" w:rsidR="00B8184C">
        <w:t>o.</w:t>
      </w:r>
      <w:r w:rsidRPr="00F35FD6" w:rsidR="00817C95">
        <w:t xml:space="preserve"> </w:t>
      </w:r>
      <w:r w:rsidRPr="00F35FD6">
        <w:t>7</w:t>
      </w:r>
      <w:r w:rsidRPr="00F35FD6" w:rsidR="00817C95">
        <w:t xml:space="preserve"> </w:t>
      </w:r>
      <w:r w:rsidRPr="00F35FD6">
        <w:t>(</w:t>
      </w:r>
      <w:r w:rsidRPr="00F35FD6" w:rsidR="00B64DDE">
        <w:t xml:space="preserve">see </w:t>
      </w:r>
      <w:r w:rsidRPr="00F35FD6">
        <w:rPr>
          <w:i/>
        </w:rPr>
        <w:t>Atutxa</w:t>
      </w:r>
      <w:r w:rsidRPr="00F35FD6">
        <w:rPr>
          <w:i/>
        </w:rPr>
        <w:t xml:space="preserve"> Mendiola </w:t>
      </w:r>
      <w:r w:rsidRPr="00F35FD6" w:rsidR="0081738E">
        <w:rPr>
          <w:i/>
        </w:rPr>
        <w:t xml:space="preserve">and </w:t>
      </w:r>
      <w:r w:rsidRPr="00F35FD6" w:rsidR="00B64DDE">
        <w:rPr>
          <w:i/>
        </w:rPr>
        <w:t>O</w:t>
      </w:r>
      <w:r w:rsidRPr="00F35FD6" w:rsidR="0081738E">
        <w:rPr>
          <w:i/>
        </w:rPr>
        <w:t>thers</w:t>
      </w:r>
      <w:r w:rsidRPr="00F35FD6">
        <w:rPr>
          <w:i/>
        </w:rPr>
        <w:t xml:space="preserve"> </w:t>
      </w:r>
      <w:r w:rsidRPr="00F35FD6" w:rsidR="0081738E">
        <w:rPr>
          <w:i/>
        </w:rPr>
        <w:t>v</w:t>
      </w:r>
      <w:r w:rsidRPr="00F35FD6">
        <w:rPr>
          <w:i/>
        </w:rPr>
        <w:t>. </w:t>
      </w:r>
      <w:r w:rsidRPr="00F35FD6" w:rsidR="0081738E">
        <w:rPr>
          <w:i/>
        </w:rPr>
        <w:t>Spain</w:t>
      </w:r>
      <w:r w:rsidRPr="00F35FD6">
        <w:t xml:space="preserve">, </w:t>
      </w:r>
      <w:r w:rsidRPr="00F35FD6" w:rsidR="0081738E">
        <w:t>no.</w:t>
      </w:r>
      <w:r w:rsidRPr="00F35FD6" w:rsidR="00817C95">
        <w:t xml:space="preserve"> </w:t>
      </w:r>
      <w:r w:rsidRPr="00F35FD6">
        <w:t>41427/14, §§ 50-52, 13</w:t>
      </w:r>
      <w:r w:rsidRPr="00F35FD6" w:rsidR="0081738E">
        <w:t xml:space="preserve"> June</w:t>
      </w:r>
      <w:r w:rsidRPr="00F35FD6">
        <w:t xml:space="preserve"> 2017</w:t>
      </w:r>
      <w:bookmarkEnd w:id="237"/>
      <w:r w:rsidRPr="00F35FD6" w:rsidR="0045474B">
        <w:t>;</w:t>
      </w:r>
      <w:r w:rsidRPr="00F35FD6">
        <w:t xml:space="preserve"> </w:t>
      </w:r>
      <w:bookmarkStart w:name="lt_pId380" w:id="238"/>
      <w:r w:rsidRPr="00F35FD6">
        <w:rPr>
          <w:i/>
        </w:rPr>
        <w:t>T</w:t>
      </w:r>
      <w:r w:rsidRPr="00F35FD6" w:rsidR="00BC7CF0">
        <w:rPr>
          <w:i/>
        </w:rPr>
        <w:t>e</w:t>
      </w:r>
      <w:r w:rsidRPr="00F35FD6">
        <w:rPr>
          <w:i/>
        </w:rPr>
        <w:t>t</w:t>
      </w:r>
      <w:r w:rsidRPr="00F35FD6" w:rsidR="00BC7CF0">
        <w:rPr>
          <w:i/>
        </w:rPr>
        <w:t>e</w:t>
      </w:r>
      <w:r w:rsidRPr="00F35FD6">
        <w:rPr>
          <w:i/>
        </w:rPr>
        <w:t>riny</w:t>
      </w:r>
      <w:r w:rsidRPr="00F35FD6">
        <w:rPr>
          <w:i/>
        </w:rPr>
        <w:t xml:space="preserve"> </w:t>
      </w:r>
      <w:r w:rsidRPr="00F35FD6" w:rsidR="00BC7CF0">
        <w:rPr>
          <w:i/>
        </w:rPr>
        <w:t>v</w:t>
      </w:r>
      <w:r w:rsidRPr="00F35FD6">
        <w:rPr>
          <w:i/>
        </w:rPr>
        <w:t>. Russi</w:t>
      </w:r>
      <w:r w:rsidRPr="00F35FD6" w:rsidR="00BC7CF0">
        <w:rPr>
          <w:i/>
        </w:rPr>
        <w:t>a</w:t>
      </w:r>
      <w:r w:rsidRPr="00F35FD6">
        <w:t xml:space="preserve">, </w:t>
      </w:r>
      <w:r w:rsidRPr="00F35FD6" w:rsidR="00BC7CF0">
        <w:t>no.</w:t>
      </w:r>
      <w:r w:rsidRPr="00F35FD6">
        <w:t> 11931/03, § 56, 30</w:t>
      </w:r>
      <w:r w:rsidRPr="00F35FD6" w:rsidR="00BC7CF0">
        <w:t xml:space="preserve"> June</w:t>
      </w:r>
      <w:r w:rsidRPr="00F35FD6">
        <w:t xml:space="preserve"> 2005</w:t>
      </w:r>
      <w:r w:rsidRPr="00F35FD6" w:rsidR="00BC7CF0">
        <w:t>;</w:t>
      </w:r>
      <w:r w:rsidRPr="00F35FD6">
        <w:t xml:space="preserve"> </w:t>
      </w:r>
      <w:r w:rsidRPr="00F35FD6">
        <w:rPr>
          <w:i/>
        </w:rPr>
        <w:t>Jeličić</w:t>
      </w:r>
      <w:r w:rsidRPr="00F35FD6">
        <w:rPr>
          <w:i/>
        </w:rPr>
        <w:t xml:space="preserve"> </w:t>
      </w:r>
      <w:r w:rsidRPr="00F35FD6" w:rsidR="0079219B">
        <w:rPr>
          <w:i/>
        </w:rPr>
        <w:t>v</w:t>
      </w:r>
      <w:r w:rsidRPr="00F35FD6">
        <w:rPr>
          <w:i/>
        </w:rPr>
        <w:t>.</w:t>
      </w:r>
      <w:r w:rsidRPr="00F35FD6" w:rsidR="0079219B">
        <w:rPr>
          <w:i/>
        </w:rPr>
        <w:t xml:space="preserve"> Bosnia and Herzegovina</w:t>
      </w:r>
      <w:r w:rsidRPr="00F35FD6">
        <w:t xml:space="preserve">, </w:t>
      </w:r>
      <w:r w:rsidRPr="00F35FD6" w:rsidR="0079219B">
        <w:t>no.</w:t>
      </w:r>
      <w:r w:rsidRPr="00F35FD6">
        <w:t xml:space="preserve"> 41183/02, § 53, </w:t>
      </w:r>
      <w:r w:rsidRPr="00F35FD6" w:rsidR="0079219B">
        <w:t>ECHR</w:t>
      </w:r>
      <w:r w:rsidRPr="00F35FD6">
        <w:t xml:space="preserve"> 2006-XII</w:t>
      </w:r>
      <w:r w:rsidRPr="00F35FD6" w:rsidR="0079219B">
        <w:t>;</w:t>
      </w:r>
      <w:r w:rsidRPr="00F35FD6">
        <w:t xml:space="preserve"> </w:t>
      </w:r>
      <w:r w:rsidRPr="00F35FD6" w:rsidR="0079219B">
        <w:t>and</w:t>
      </w:r>
      <w:r w:rsidRPr="00F35FD6">
        <w:t xml:space="preserve"> </w:t>
      </w:r>
      <w:r w:rsidRPr="00F35FD6">
        <w:rPr>
          <w:i/>
        </w:rPr>
        <w:t xml:space="preserve">Mehmet </w:t>
      </w:r>
      <w:r w:rsidRPr="00F35FD6" w:rsidR="00013372">
        <w:rPr>
          <w:i/>
        </w:rPr>
        <w:t>and</w:t>
      </w:r>
      <w:r w:rsidRPr="00F35FD6">
        <w:rPr>
          <w:i/>
        </w:rPr>
        <w:t xml:space="preserve"> </w:t>
      </w:r>
      <w:r w:rsidRPr="00F35FD6">
        <w:rPr>
          <w:i/>
        </w:rPr>
        <w:t>Suna</w:t>
      </w:r>
      <w:r w:rsidRPr="00F35FD6">
        <w:rPr>
          <w:i/>
        </w:rPr>
        <w:t xml:space="preserve"> </w:t>
      </w:r>
      <w:r w:rsidRPr="00F35FD6">
        <w:rPr>
          <w:i/>
        </w:rPr>
        <w:t>Yiğit</w:t>
      </w:r>
      <w:r w:rsidRPr="00F35FD6">
        <w:rPr>
          <w:i/>
        </w:rPr>
        <w:t xml:space="preserve"> </w:t>
      </w:r>
      <w:r w:rsidRPr="00F35FD6" w:rsidR="00013372">
        <w:rPr>
          <w:i/>
        </w:rPr>
        <w:t>v</w:t>
      </w:r>
      <w:r w:rsidRPr="00F35FD6">
        <w:rPr>
          <w:i/>
        </w:rPr>
        <w:t>.</w:t>
      </w:r>
      <w:r w:rsidRPr="00F35FD6" w:rsidR="00013372">
        <w:rPr>
          <w:i/>
        </w:rPr>
        <w:t xml:space="preserve"> Turkey</w:t>
      </w:r>
      <w:r w:rsidRPr="00F35FD6">
        <w:t xml:space="preserve">, </w:t>
      </w:r>
      <w:r w:rsidRPr="00F35FD6" w:rsidR="00013372">
        <w:t>no.</w:t>
      </w:r>
      <w:r w:rsidRPr="00F35FD6">
        <w:t> 52658/99, § 47, 17</w:t>
      </w:r>
      <w:r w:rsidRPr="00F35FD6" w:rsidR="00013372">
        <w:t xml:space="preserve"> July </w:t>
      </w:r>
      <w:r w:rsidRPr="00F35FD6">
        <w:t>2007).</w:t>
      </w:r>
      <w:bookmarkEnd w:id="238"/>
      <w:r w:rsidRPr="00F35FD6" w:rsidR="00DC7F76">
        <w:t xml:space="preserve"> The Court is of the view that </w:t>
      </w:r>
      <w:r w:rsidRPr="00F35FD6" w:rsidR="00B03EFD">
        <w:t>that</w:t>
      </w:r>
      <w:r w:rsidRPr="00F35FD6" w:rsidR="00DC7F76">
        <w:t xml:space="preserve"> </w:t>
      </w:r>
      <w:bookmarkStart w:name="lt_pId381" w:id="239"/>
      <w:r w:rsidRPr="00F35FD6" w:rsidR="00DC7F76">
        <w:t xml:space="preserve">principle applies in </w:t>
      </w:r>
      <w:r w:rsidRPr="00F35FD6" w:rsidR="003467D4">
        <w:t>the present</w:t>
      </w:r>
      <w:r w:rsidRPr="00F35FD6" w:rsidR="00DC7F76">
        <w:t xml:space="preserve"> case.</w:t>
      </w:r>
      <w:bookmarkEnd w:id="239"/>
    </w:p>
    <w:bookmarkStart w:name="lt_pId383" w:id="240"/>
    <w:p w:rsidRPr="00F35FD6" w:rsidR="007C39AC" w:rsidP="00F35FD6" w14:paraId="1D17B1C9" w14:textId="3287CD38">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68</w:t>
      </w:r>
      <w:r w:rsidRPr="00F35FD6">
        <w:fldChar w:fldCharType="end"/>
      </w:r>
      <w:r w:rsidRPr="00F35FD6">
        <w:t>.  </w:t>
      </w:r>
      <w:r w:rsidRPr="00F35FD6" w:rsidR="006A6A16">
        <w:t>Accordingly</w:t>
      </w:r>
      <w:r w:rsidRPr="00F35FD6" w:rsidR="00886437">
        <w:t>, h</w:t>
      </w:r>
      <w:r w:rsidRPr="00F35FD6" w:rsidR="00805A00">
        <w:t>aving regard to the circumstances of the case</w:t>
      </w:r>
      <w:r w:rsidRPr="00F35FD6" w:rsidR="00C7368B">
        <w:t xml:space="preserve"> and </w:t>
      </w:r>
      <w:r w:rsidRPr="00F35FD6" w:rsidR="00491801">
        <w:t xml:space="preserve">making its assessment </w:t>
      </w:r>
      <w:r w:rsidRPr="00F35FD6" w:rsidR="00407F29">
        <w:t>on an equitable basis as required by</w:t>
      </w:r>
      <w:r w:rsidRPr="00F35FD6" w:rsidR="00805A00">
        <w:t xml:space="preserve"> </w:t>
      </w:r>
      <w:r w:rsidRPr="00F35FD6" w:rsidR="00407F29">
        <w:t>A</w:t>
      </w:r>
      <w:r w:rsidRPr="00F35FD6">
        <w:t>rticle</w:t>
      </w:r>
      <w:r w:rsidRPr="00F35FD6" w:rsidR="007F5EC4">
        <w:t xml:space="preserve"> </w:t>
      </w:r>
      <w:r w:rsidRPr="00F35FD6">
        <w:t xml:space="preserve">41 </w:t>
      </w:r>
      <w:r w:rsidRPr="00F35FD6" w:rsidR="00407F29">
        <w:t>of</w:t>
      </w:r>
      <w:r w:rsidRPr="00F35FD6" w:rsidR="00886437">
        <w:t xml:space="preserve"> </w:t>
      </w:r>
      <w:r w:rsidRPr="00F35FD6" w:rsidR="00407F29">
        <w:t>the</w:t>
      </w:r>
      <w:r w:rsidRPr="00F35FD6" w:rsidR="00886437">
        <w:t xml:space="preserve"> </w:t>
      </w:r>
      <w:r w:rsidRPr="00F35FD6">
        <w:t xml:space="preserve">Convention, </w:t>
      </w:r>
      <w:r w:rsidRPr="00F35FD6" w:rsidR="00407F29">
        <w:t xml:space="preserve">the Court </w:t>
      </w:r>
      <w:r w:rsidRPr="00F35FD6" w:rsidR="00A56845">
        <w:t>finds it appropriate</w:t>
      </w:r>
      <w:r w:rsidRPr="00F35FD6" w:rsidR="00886437">
        <w:t xml:space="preserve"> to award the applicant</w:t>
      </w:r>
      <w:r w:rsidRPr="00F35FD6" w:rsidR="00407F29">
        <w:t xml:space="preserve"> the sum of EUR</w:t>
      </w:r>
      <w:r w:rsidRPr="00F35FD6" w:rsidR="00886437">
        <w:t> </w:t>
      </w:r>
      <w:r w:rsidRPr="00F35FD6">
        <w:t>9</w:t>
      </w:r>
      <w:r w:rsidRPr="00F35FD6" w:rsidR="00407F29">
        <w:t>,</w:t>
      </w:r>
      <w:r w:rsidRPr="00F35FD6">
        <w:t>600 </w:t>
      </w:r>
      <w:r w:rsidRPr="00F35FD6" w:rsidR="00407F29">
        <w:t>in respect of non-pecuniary damage.</w:t>
      </w:r>
      <w:bookmarkEnd w:id="240"/>
    </w:p>
    <w:p w:rsidRPr="00F35FD6" w:rsidR="007C39AC" w:rsidP="00F35FD6" w14:paraId="556B874E" w14:textId="4DD73CE0">
      <w:pPr>
        <w:pStyle w:val="JuHA"/>
      </w:pPr>
      <w:r w:rsidRPr="00F35FD6">
        <w:t>Costs and expenses</w:t>
      </w:r>
    </w:p>
    <w:bookmarkStart w:name="lt_pId386" w:id="241"/>
    <w:p w:rsidRPr="00F35FD6" w:rsidR="00FC28F5" w:rsidP="00F35FD6" w14:paraId="422823CA" w14:textId="288B0E40">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69</w:t>
      </w:r>
      <w:r w:rsidRPr="00F35FD6">
        <w:fldChar w:fldCharType="end"/>
      </w:r>
      <w:r w:rsidRPr="00F35FD6">
        <w:t>.  </w:t>
      </w:r>
      <w:r w:rsidRPr="00F35FD6" w:rsidR="00DB7927">
        <w:t>T</w:t>
      </w:r>
      <w:r w:rsidRPr="00F35FD6" w:rsidR="00A6124F">
        <w:t>he applicant also claim</w:t>
      </w:r>
      <w:r w:rsidRPr="00F35FD6" w:rsidR="00DB7927">
        <w:t xml:space="preserve">ed </w:t>
      </w:r>
      <w:r w:rsidRPr="00F35FD6" w:rsidR="00A6124F">
        <w:t xml:space="preserve">EUR </w:t>
      </w:r>
      <w:r w:rsidRPr="00F35FD6">
        <w:t>20</w:t>
      </w:r>
      <w:r w:rsidRPr="00F35FD6" w:rsidR="00A6124F">
        <w:t>,</w:t>
      </w:r>
      <w:r w:rsidRPr="00F35FD6">
        <w:t>678</w:t>
      </w:r>
      <w:r w:rsidRPr="00F35FD6" w:rsidR="00A6124F">
        <w:t>.</w:t>
      </w:r>
      <w:r w:rsidRPr="00F35FD6">
        <w:t>73</w:t>
      </w:r>
      <w:r w:rsidRPr="00F35FD6" w:rsidR="00A6124F">
        <w:t xml:space="preserve"> </w:t>
      </w:r>
      <w:r w:rsidRPr="00F35FD6" w:rsidR="00234F57">
        <w:t xml:space="preserve">in </w:t>
      </w:r>
      <w:r w:rsidRPr="00F35FD6" w:rsidR="00D00407">
        <w:t xml:space="preserve">domestic court </w:t>
      </w:r>
      <w:r w:rsidRPr="00F35FD6" w:rsidR="00A6124F">
        <w:t xml:space="preserve">costs and expenses and EUR </w:t>
      </w:r>
      <w:r w:rsidRPr="00F35FD6">
        <w:t>3</w:t>
      </w:r>
      <w:r w:rsidRPr="00F35FD6" w:rsidR="00A6124F">
        <w:t>,</w:t>
      </w:r>
      <w:r w:rsidRPr="00F35FD6">
        <w:t>000</w:t>
      </w:r>
      <w:r w:rsidRPr="00F35FD6" w:rsidR="00234F57">
        <w:t xml:space="preserve"> in costs and expenses</w:t>
      </w:r>
      <w:r w:rsidRPr="00F35FD6" w:rsidR="00A6124F">
        <w:t xml:space="preserve"> </w:t>
      </w:r>
      <w:bookmarkEnd w:id="241"/>
      <w:r w:rsidRPr="00F35FD6" w:rsidR="00D00407">
        <w:t>related to the proceedings in this Court</w:t>
      </w:r>
      <w:r w:rsidRPr="00F35FD6" w:rsidR="00F45FA8">
        <w:t>. H</w:t>
      </w:r>
      <w:r w:rsidRPr="00F35FD6" w:rsidR="002E411E">
        <w:t xml:space="preserve">e provided </w:t>
      </w:r>
      <w:r w:rsidRPr="00F35FD6" w:rsidR="00B244C5">
        <w:t>supporting documentation</w:t>
      </w:r>
      <w:r w:rsidRPr="00F35FD6" w:rsidR="002E411E">
        <w:t>.</w:t>
      </w:r>
    </w:p>
    <w:bookmarkStart w:name="lt_pId388" w:id="242"/>
    <w:p w:rsidRPr="00F35FD6" w:rsidR="00FC28F5" w:rsidP="00F35FD6" w14:paraId="18F1D493" w14:textId="3026E7B4">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70</w:t>
      </w:r>
      <w:r w:rsidRPr="00F35FD6">
        <w:fldChar w:fldCharType="end"/>
      </w:r>
      <w:r w:rsidRPr="00F35FD6">
        <w:t>.  </w:t>
      </w:r>
      <w:r w:rsidRPr="00F35FD6" w:rsidR="00B2463D">
        <w:t xml:space="preserve">The Government argued that only the costs of lodging the application with the Court </w:t>
      </w:r>
      <w:r w:rsidRPr="00F35FD6" w:rsidR="00462DBC">
        <w:t>were recoverable</w:t>
      </w:r>
      <w:r w:rsidRPr="00F35FD6" w:rsidR="00B2463D">
        <w:t xml:space="preserve"> since the</w:t>
      </w:r>
      <w:r w:rsidRPr="00F35FD6" w:rsidR="00B97D11">
        <w:t xml:space="preserve"> </w:t>
      </w:r>
      <w:r w:rsidRPr="00F35FD6" w:rsidR="00B2463D">
        <w:t xml:space="preserve">costs of the </w:t>
      </w:r>
      <w:r w:rsidRPr="00F35FD6" w:rsidR="00B2463D">
        <w:rPr>
          <w:spacing w:val="-2"/>
        </w:rPr>
        <w:t xml:space="preserve">domestic proceedings </w:t>
      </w:r>
      <w:r w:rsidRPr="00F35FD6" w:rsidR="00271954">
        <w:rPr>
          <w:spacing w:val="-2"/>
        </w:rPr>
        <w:t>were</w:t>
      </w:r>
      <w:r w:rsidRPr="00F35FD6" w:rsidR="00B2463D">
        <w:rPr>
          <w:spacing w:val="-2"/>
        </w:rPr>
        <w:t xml:space="preserve"> </w:t>
      </w:r>
      <w:r w:rsidRPr="00F35FD6" w:rsidR="00271954">
        <w:rPr>
          <w:spacing w:val="-2"/>
        </w:rPr>
        <w:t>unconnected</w:t>
      </w:r>
      <w:r w:rsidRPr="00F35FD6" w:rsidR="00942F49">
        <w:rPr>
          <w:spacing w:val="-2"/>
        </w:rPr>
        <w:t xml:space="preserve">, </w:t>
      </w:r>
      <w:r w:rsidRPr="00F35FD6" w:rsidR="005D19A9">
        <w:rPr>
          <w:spacing w:val="-2"/>
        </w:rPr>
        <w:t>in their view</w:t>
      </w:r>
      <w:r w:rsidRPr="00F35FD6" w:rsidR="00942F49">
        <w:rPr>
          <w:spacing w:val="-2"/>
        </w:rPr>
        <w:t>,</w:t>
      </w:r>
      <w:r w:rsidRPr="00F35FD6" w:rsidR="00B2463D">
        <w:rPr>
          <w:spacing w:val="-2"/>
        </w:rPr>
        <w:t xml:space="preserve"> to </w:t>
      </w:r>
      <w:r w:rsidRPr="00F35FD6" w:rsidR="005D6539">
        <w:rPr>
          <w:spacing w:val="-2"/>
        </w:rPr>
        <w:t xml:space="preserve">the </w:t>
      </w:r>
      <w:r w:rsidRPr="00F35FD6" w:rsidR="00AC40EA">
        <w:rPr>
          <w:spacing w:val="-2"/>
        </w:rPr>
        <w:t>violation found</w:t>
      </w:r>
      <w:r w:rsidRPr="00F35FD6" w:rsidR="005D6539">
        <w:rPr>
          <w:spacing w:val="-2"/>
        </w:rPr>
        <w:t>.</w:t>
      </w:r>
      <w:bookmarkEnd w:id="242"/>
    </w:p>
    <w:bookmarkStart w:name="lt_pId390" w:id="243"/>
    <w:p w:rsidRPr="00F35FD6" w:rsidR="00FC28F5" w:rsidP="00F35FD6" w14:paraId="1074DD3A" w14:textId="1954ABA4">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71</w:t>
      </w:r>
      <w:r w:rsidRPr="00F35FD6">
        <w:fldChar w:fldCharType="end"/>
      </w:r>
      <w:r w:rsidRPr="00F35FD6">
        <w:t>.  </w:t>
      </w:r>
      <w:r w:rsidRPr="00F35FD6" w:rsidR="00F06222">
        <w:t>According to the Court</w:t>
      </w:r>
      <w:r w:rsidRPr="00F35FD6" w:rsidR="00F35FD6">
        <w:t>’</w:t>
      </w:r>
      <w:r w:rsidRPr="00F35FD6" w:rsidR="00F06222">
        <w:t>s case-law,</w:t>
      </w:r>
      <w:r w:rsidRPr="00F35FD6" w:rsidR="00067D4A">
        <w:t xml:space="preserve"> an applicant</w:t>
      </w:r>
      <w:r w:rsidRPr="00F35FD6" w:rsidR="00F35FD6">
        <w:t>’</w:t>
      </w:r>
      <w:r w:rsidRPr="00F35FD6" w:rsidR="00F06222">
        <w:t>s</w:t>
      </w:r>
      <w:r w:rsidRPr="00F35FD6" w:rsidR="00067D4A">
        <w:t xml:space="preserve"> costs and expenses </w:t>
      </w:r>
      <w:r w:rsidRPr="00F35FD6" w:rsidR="00F06222">
        <w:t xml:space="preserve">are recoverable </w:t>
      </w:r>
      <w:r w:rsidRPr="00F35FD6" w:rsidR="00067D4A">
        <w:t xml:space="preserve">only in so far as it has been shown that </w:t>
      </w:r>
      <w:r w:rsidRPr="00F35FD6" w:rsidR="00067D4A">
        <w:rPr>
          <w:spacing w:val="-2"/>
        </w:rPr>
        <w:t>the</w:t>
      </w:r>
      <w:r w:rsidRPr="00F35FD6" w:rsidR="002D659E">
        <w:rPr>
          <w:spacing w:val="-2"/>
        </w:rPr>
        <w:t>y</w:t>
      </w:r>
      <w:r w:rsidRPr="00F35FD6" w:rsidR="00067D4A">
        <w:rPr>
          <w:spacing w:val="-2"/>
        </w:rPr>
        <w:t xml:space="preserve"> were actually and necessarily </w:t>
      </w:r>
      <w:r w:rsidRPr="00F35FD6" w:rsidR="00067D4A">
        <w:t xml:space="preserve">incurred and </w:t>
      </w:r>
      <w:r w:rsidRPr="00F35FD6" w:rsidR="00462DBC">
        <w:t>were</w:t>
      </w:r>
      <w:r w:rsidRPr="00F35FD6" w:rsidR="00067D4A">
        <w:t xml:space="preserve"> reasonable as to quantum.</w:t>
      </w:r>
      <w:bookmarkEnd w:id="243"/>
      <w:r w:rsidRPr="00F35FD6" w:rsidR="005D19A9">
        <w:t xml:space="preserve"> </w:t>
      </w:r>
      <w:r w:rsidRPr="00F35FD6" w:rsidR="00132A86">
        <w:t>I</w:t>
      </w:r>
      <w:r w:rsidRPr="00F35FD6" w:rsidR="005D19A9">
        <w:t xml:space="preserve">n this case, </w:t>
      </w:r>
      <w:r w:rsidRPr="00F35FD6" w:rsidR="00132A86">
        <w:t>considering</w:t>
      </w:r>
      <w:r w:rsidRPr="00F35FD6" w:rsidR="00AC40EA">
        <w:t xml:space="preserve"> the documents before it and the principle just stated, </w:t>
      </w:r>
      <w:r w:rsidRPr="00F35FD6" w:rsidR="00132A86">
        <w:t xml:space="preserve">the Court is of the </w:t>
      </w:r>
      <w:r w:rsidRPr="00F35FD6" w:rsidR="00C95FB7">
        <w:t>view</w:t>
      </w:r>
      <w:r w:rsidRPr="00F35FD6" w:rsidR="00132A86">
        <w:t xml:space="preserve"> </w:t>
      </w:r>
      <w:r w:rsidRPr="00F35FD6" w:rsidR="00AC40EA">
        <w:t xml:space="preserve">that </w:t>
      </w:r>
      <w:bookmarkStart w:name="lt_pId391" w:id="244"/>
      <w:r w:rsidRPr="00F35FD6" w:rsidR="002D659E">
        <w:t xml:space="preserve">only the costs of instituting the </w:t>
      </w:r>
      <w:r w:rsidRPr="00F35FD6">
        <w:rPr>
          <w:i/>
        </w:rPr>
        <w:t xml:space="preserve">amparo </w:t>
      </w:r>
      <w:r w:rsidRPr="00F35FD6" w:rsidR="002D659E">
        <w:rPr>
          <w:iCs/>
        </w:rPr>
        <w:t xml:space="preserve">proceedings </w:t>
      </w:r>
      <w:r w:rsidRPr="00F35FD6" w:rsidR="00607670">
        <w:rPr>
          <w:iCs/>
        </w:rPr>
        <w:t>in</w:t>
      </w:r>
      <w:r w:rsidRPr="00F35FD6" w:rsidR="002D659E">
        <w:rPr>
          <w:iCs/>
        </w:rPr>
        <w:t xml:space="preserve"> the Constitutional Court </w:t>
      </w:r>
      <w:r w:rsidRPr="00F35FD6" w:rsidR="00AC40EA">
        <w:rPr>
          <w:iCs/>
        </w:rPr>
        <w:t xml:space="preserve">and of lodging the present application </w:t>
      </w:r>
      <w:r w:rsidRPr="00F35FD6" w:rsidR="005D19A9">
        <w:rPr>
          <w:iCs/>
        </w:rPr>
        <w:t>may</w:t>
      </w:r>
      <w:r w:rsidRPr="00F35FD6" w:rsidR="00AC40EA">
        <w:rPr>
          <w:iCs/>
        </w:rPr>
        <w:t xml:space="preserve"> be regarded as arising </w:t>
      </w:r>
      <w:r w:rsidRPr="00F35FD6" w:rsidR="00607670">
        <w:rPr>
          <w:iCs/>
        </w:rPr>
        <w:t>out of</w:t>
      </w:r>
      <w:r w:rsidRPr="00F35FD6" w:rsidR="00AC40EA">
        <w:rPr>
          <w:iCs/>
        </w:rPr>
        <w:t xml:space="preserve"> the violation found.</w:t>
      </w:r>
      <w:bookmarkEnd w:id="244"/>
    </w:p>
    <w:bookmarkStart w:name="lt_pId393" w:id="245"/>
    <w:p w:rsidRPr="00F35FD6" w:rsidR="00FC28F5" w:rsidP="00F35FD6" w14:paraId="6E57BB08" w14:textId="187693C0">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72</w:t>
      </w:r>
      <w:r w:rsidRPr="00F35FD6">
        <w:fldChar w:fldCharType="end"/>
      </w:r>
      <w:r w:rsidRPr="00F35FD6">
        <w:t>.  </w:t>
      </w:r>
      <w:r w:rsidRPr="00F35FD6" w:rsidR="005D19A9">
        <w:t xml:space="preserve">Consequently, the Court </w:t>
      </w:r>
      <w:r w:rsidRPr="00F35FD6" w:rsidR="00132A86">
        <w:t>considers it reasonable to award the applicant</w:t>
      </w:r>
      <w:r w:rsidRPr="00F35FD6" w:rsidR="005D19A9">
        <w:t xml:space="preserve"> </w:t>
      </w:r>
      <w:r w:rsidRPr="00F35FD6" w:rsidR="00132A86">
        <w:rPr>
          <w:spacing w:val="-2"/>
        </w:rPr>
        <w:t xml:space="preserve">EUR </w:t>
      </w:r>
      <w:r w:rsidRPr="00F35FD6">
        <w:rPr>
          <w:spacing w:val="-2"/>
        </w:rPr>
        <w:t>2</w:t>
      </w:r>
      <w:r w:rsidRPr="00F35FD6" w:rsidR="00132A86">
        <w:rPr>
          <w:spacing w:val="-2"/>
        </w:rPr>
        <w:t>,</w:t>
      </w:r>
      <w:r w:rsidRPr="00F35FD6">
        <w:rPr>
          <w:spacing w:val="-2"/>
        </w:rPr>
        <w:t>000 </w:t>
      </w:r>
      <w:r w:rsidRPr="00F35FD6" w:rsidR="00132A86">
        <w:rPr>
          <w:spacing w:val="-2"/>
        </w:rPr>
        <w:t xml:space="preserve">in respect of the national proceedings and EUR </w:t>
      </w:r>
      <w:r w:rsidRPr="00F35FD6">
        <w:rPr>
          <w:spacing w:val="-2"/>
        </w:rPr>
        <w:t>3</w:t>
      </w:r>
      <w:r w:rsidRPr="00F35FD6" w:rsidR="00132A86">
        <w:rPr>
          <w:spacing w:val="-2"/>
        </w:rPr>
        <w:t>,</w:t>
      </w:r>
      <w:r w:rsidRPr="00F35FD6">
        <w:rPr>
          <w:spacing w:val="-2"/>
        </w:rPr>
        <w:t>000 </w:t>
      </w:r>
      <w:r w:rsidRPr="00F35FD6" w:rsidR="00132A86">
        <w:rPr>
          <w:spacing w:val="-2"/>
        </w:rPr>
        <w:t>in respect of</w:t>
      </w:r>
      <w:r w:rsidRPr="00F35FD6" w:rsidR="00132A86">
        <w:t xml:space="preserve"> the </w:t>
      </w:r>
      <w:r w:rsidRPr="00F35FD6" w:rsidR="002C5946">
        <w:t>proceedings</w:t>
      </w:r>
      <w:r w:rsidRPr="00F35FD6" w:rsidR="002054A3">
        <w:t xml:space="preserve"> </w:t>
      </w:r>
      <w:r w:rsidRPr="00F35FD6" w:rsidR="00C95FB7">
        <w:t>here in Strasbourg</w:t>
      </w:r>
      <w:r w:rsidRPr="00F35FD6" w:rsidR="00132A86">
        <w:t>.</w:t>
      </w:r>
      <w:bookmarkEnd w:id="245"/>
    </w:p>
    <w:p w:rsidRPr="00F35FD6" w:rsidR="00FC28F5" w:rsidP="00F35FD6" w14:paraId="341F06C5" w14:textId="1D53029B">
      <w:pPr>
        <w:pStyle w:val="JuHA"/>
      </w:pPr>
      <w:bookmarkStart w:name="lt_pId394" w:id="246"/>
      <w:r w:rsidRPr="00F35FD6">
        <w:t>Default interest</w:t>
      </w:r>
      <w:bookmarkEnd w:id="246"/>
    </w:p>
    <w:bookmarkStart w:name="lt_pId396" w:id="247"/>
    <w:p w:rsidRPr="00F35FD6" w:rsidR="00FC28F5" w:rsidP="00F35FD6" w14:paraId="019D6AAF" w14:textId="2AAF7CBA">
      <w:pPr>
        <w:pStyle w:val="JuPara"/>
      </w:pPr>
      <w:r w:rsidRPr="00F35FD6">
        <w:fldChar w:fldCharType="begin"/>
      </w:r>
      <w:r w:rsidRPr="00F35FD6">
        <w:instrText xml:space="preserve"> SEQ level0 \*arabic \* MERGEFORMAT </w:instrText>
      </w:r>
      <w:r w:rsidRPr="00F35FD6">
        <w:fldChar w:fldCharType="separate"/>
      </w:r>
      <w:r w:rsidRPr="00F35FD6" w:rsidR="00F35FD6">
        <w:rPr>
          <w:noProof/>
        </w:rPr>
        <w:t>73</w:t>
      </w:r>
      <w:r w:rsidRPr="00F35FD6">
        <w:fldChar w:fldCharType="end"/>
      </w:r>
      <w:r w:rsidRPr="00F35FD6">
        <w:t>.  </w:t>
      </w:r>
      <w:r w:rsidRPr="00F35FD6" w:rsidR="008A5735">
        <w:t>The Court considers it appropriate that the default interest rate should be based on the marginal lending rate of the European Central Bank, to which should be added three percentage points</w:t>
      </w:r>
      <w:bookmarkEnd w:id="247"/>
      <w:r w:rsidRPr="00F35FD6" w:rsidR="008A5735">
        <w:t>.</w:t>
      </w:r>
    </w:p>
    <w:p w:rsidRPr="00F35FD6" w:rsidR="00953058" w:rsidP="00F35FD6" w14:paraId="08BA2DEA" w14:textId="7045862E">
      <w:pPr>
        <w:pStyle w:val="JuHHead"/>
        <w:numPr>
          <w:ilvl w:val="0"/>
          <w:numId w:val="21"/>
        </w:numPr>
      </w:pPr>
      <w:r w:rsidRPr="00F35FD6">
        <w:t>FOR THESE REASONS, THE COURT, UNANIMOUSLY,</w:t>
      </w:r>
    </w:p>
    <w:p w:rsidRPr="00F35FD6" w:rsidR="00953058" w:rsidP="00F35FD6" w14:paraId="69802D84" w14:textId="15CD5A5F">
      <w:pPr>
        <w:pStyle w:val="JuList"/>
      </w:pPr>
      <w:r w:rsidRPr="00F35FD6">
        <w:rPr>
          <w:i/>
        </w:rPr>
        <w:t>Declares</w:t>
      </w:r>
      <w:r w:rsidRPr="00F35FD6">
        <w:t xml:space="preserve"> the application </w:t>
      </w:r>
      <w:r w:rsidRPr="00F35FD6">
        <w:t>admissible;</w:t>
      </w:r>
    </w:p>
    <w:p w:rsidRPr="00F35FD6" w:rsidR="00953058" w:rsidP="00F35FD6" w14:paraId="6A47417D" w14:textId="2566D8B3">
      <w:pPr>
        <w:pStyle w:val="JuList"/>
      </w:pPr>
      <w:r w:rsidRPr="00F35FD6">
        <w:rPr>
          <w:i/>
        </w:rPr>
        <w:t>Holds</w:t>
      </w:r>
      <w:r w:rsidRPr="00F35FD6" w:rsidR="002E64C6">
        <w:t xml:space="preserve"> </w:t>
      </w:r>
      <w:r w:rsidRPr="00F35FD6">
        <w:t xml:space="preserve">that there has been a violation of </w:t>
      </w:r>
      <w:r w:rsidRPr="00F35FD6" w:rsidR="006715C9">
        <w:t>A</w:t>
      </w:r>
      <w:r w:rsidRPr="00F35FD6" w:rsidR="002E64C6">
        <w:t xml:space="preserve">rticle 2 </w:t>
      </w:r>
      <w:r w:rsidRPr="00F35FD6" w:rsidR="006715C9">
        <w:t>of</w:t>
      </w:r>
      <w:r w:rsidRPr="00F35FD6" w:rsidR="002E64C6">
        <w:t xml:space="preserve"> Protocol </w:t>
      </w:r>
      <w:r w:rsidRPr="00F35FD6" w:rsidR="006715C9">
        <w:t>No.</w:t>
      </w:r>
      <w:r w:rsidRPr="00F35FD6" w:rsidR="002E64C6">
        <w:t> 7</w:t>
      </w:r>
      <w:r w:rsidRPr="00F35FD6">
        <w:t xml:space="preserve"> </w:t>
      </w:r>
      <w:r w:rsidRPr="00F35FD6" w:rsidR="008940BB">
        <w:t>to</w:t>
      </w:r>
      <w:r w:rsidRPr="00F35FD6">
        <w:t xml:space="preserve"> the </w:t>
      </w:r>
      <w:r w:rsidRPr="00F35FD6">
        <w:t>Convention;</w:t>
      </w:r>
    </w:p>
    <w:p w:rsidRPr="00F35FD6" w:rsidR="00953058" w:rsidP="00F35FD6" w14:paraId="4AA84B0D" w14:textId="12CAD623">
      <w:pPr>
        <w:pStyle w:val="JuList"/>
      </w:pPr>
      <w:r w:rsidRPr="00F35FD6">
        <w:rPr>
          <w:i/>
        </w:rPr>
        <w:t>Holds</w:t>
      </w:r>
    </w:p>
    <w:p w:rsidRPr="00F35FD6" w:rsidR="00953058" w:rsidP="00F35FD6" w14:paraId="3554081E" w14:textId="3D38438F">
      <w:pPr>
        <w:pStyle w:val="JuLista"/>
      </w:pPr>
      <w:r w:rsidRPr="00F35FD6">
        <w:t xml:space="preserve">that the respondent State is to pay the applicant, within three months from the date on which the judgment becomes final in accordance with Article 44 § 2 of the Convention, the following </w:t>
      </w:r>
      <w:r w:rsidRPr="00F35FD6" w:rsidR="006C6307">
        <w:t>amounts</w:t>
      </w:r>
      <w:r w:rsidRPr="00F35FD6">
        <w:t>:</w:t>
      </w:r>
    </w:p>
    <w:p w:rsidRPr="00F35FD6" w:rsidR="00953058" w:rsidP="00F35FD6" w14:paraId="73C82AEE" w14:textId="2EF47E3A">
      <w:pPr>
        <w:pStyle w:val="JuListi"/>
      </w:pPr>
      <w:r w:rsidRPr="00F35FD6">
        <w:t xml:space="preserve">EUR </w:t>
      </w:r>
      <w:r w:rsidRPr="00F35FD6" w:rsidR="000D5583">
        <w:rPr>
          <w:lang w:eastAsia="en-GB"/>
        </w:rPr>
        <w:t>9</w:t>
      </w:r>
      <w:r w:rsidRPr="00F35FD6" w:rsidR="001C55FD">
        <w:rPr>
          <w:lang w:eastAsia="en-GB"/>
        </w:rPr>
        <w:t>,</w:t>
      </w:r>
      <w:r w:rsidRPr="00F35FD6" w:rsidR="000D5583">
        <w:rPr>
          <w:lang w:eastAsia="en-GB"/>
        </w:rPr>
        <w:t>600</w:t>
      </w:r>
      <w:r w:rsidRPr="00F35FD6">
        <w:t xml:space="preserve"> (</w:t>
      </w:r>
      <w:r w:rsidRPr="00F35FD6" w:rsidR="001C55FD">
        <w:t>nine thousand six hundred euros</w:t>
      </w:r>
      <w:r w:rsidRPr="00F35FD6">
        <w:t xml:space="preserve">), plus any tax that may be </w:t>
      </w:r>
      <w:r w:rsidRPr="00F35FD6" w:rsidR="006C6307">
        <w:t>chargeable</w:t>
      </w:r>
      <w:r w:rsidRPr="00F35FD6">
        <w:t xml:space="preserve">, in respect of </w:t>
      </w:r>
      <w:r w:rsidRPr="00F35FD6" w:rsidR="00283200">
        <w:t>non-pecuniary</w:t>
      </w:r>
      <w:r w:rsidRPr="00F35FD6">
        <w:t xml:space="preserve"> </w:t>
      </w:r>
      <w:r w:rsidRPr="00F35FD6">
        <w:t>damage;</w:t>
      </w:r>
    </w:p>
    <w:p w:rsidRPr="00F35FD6" w:rsidR="00953058" w:rsidP="00F35FD6" w14:paraId="39D38C29" w14:textId="7BC8C9CC">
      <w:pPr>
        <w:pStyle w:val="JuListi"/>
      </w:pPr>
      <w:r w:rsidRPr="00F35FD6">
        <w:t xml:space="preserve">EUR </w:t>
      </w:r>
      <w:r w:rsidRPr="00F35FD6" w:rsidR="00283200">
        <w:rPr>
          <w:lang w:eastAsia="en-GB"/>
        </w:rPr>
        <w:t>5</w:t>
      </w:r>
      <w:r w:rsidRPr="00F35FD6" w:rsidR="008C5A7B">
        <w:rPr>
          <w:lang w:eastAsia="en-GB"/>
        </w:rPr>
        <w:t>,</w:t>
      </w:r>
      <w:r w:rsidRPr="00F35FD6" w:rsidR="00283200">
        <w:rPr>
          <w:lang w:eastAsia="en-GB"/>
        </w:rPr>
        <w:t>000</w:t>
      </w:r>
      <w:r w:rsidRPr="00F35FD6">
        <w:t xml:space="preserve"> (</w:t>
      </w:r>
      <w:r w:rsidRPr="00F35FD6" w:rsidR="008C5A7B">
        <w:rPr>
          <w:lang w:eastAsia="en-GB"/>
        </w:rPr>
        <w:t>five thousand</w:t>
      </w:r>
      <w:r w:rsidRPr="00F35FD6">
        <w:t xml:space="preserve"> euros), plus any tax that may be chargeable to the applicant, in respect of costs and </w:t>
      </w:r>
      <w:r w:rsidRPr="00F35FD6">
        <w:t>expenses;</w:t>
      </w:r>
    </w:p>
    <w:p w:rsidRPr="00F35FD6" w:rsidR="00953058" w:rsidP="00F35FD6" w14:paraId="03B4DC29" w14:textId="170B16F6">
      <w:pPr>
        <w:pStyle w:val="JuLista"/>
      </w:pPr>
      <w:r w:rsidRPr="00F35FD6">
        <w:t xml:space="preserve">that from the expiry of the above-mentioned three months until settlement simple interest shall be payable on the above amounts at a rate equal to the marginal lending rate of the European Central Bank during the default period plus three percentage </w:t>
      </w:r>
      <w:r w:rsidRPr="00F35FD6">
        <w:t>points;</w:t>
      </w:r>
    </w:p>
    <w:p w:rsidRPr="00F35FD6" w:rsidR="004D0EC7" w:rsidP="00F35FD6" w14:paraId="4C6ECD83" w14:textId="4B88BCDC">
      <w:pPr>
        <w:pStyle w:val="JuList"/>
      </w:pPr>
      <w:r w:rsidRPr="00F35FD6">
        <w:rPr>
          <w:i/>
        </w:rPr>
        <w:t>Dismisses</w:t>
      </w:r>
      <w:r w:rsidRPr="00F35FD6">
        <w:t xml:space="preserve"> the remainder of the claim for just satisfaction.</w:t>
      </w:r>
    </w:p>
    <w:p w:rsidRPr="00F35FD6" w:rsidR="008E3A08" w:rsidP="00F35FD6" w14:paraId="51CEF268" w14:textId="61CA151D">
      <w:pPr>
        <w:pStyle w:val="JuParaLast"/>
      </w:pPr>
      <w:r w:rsidRPr="00F35FD6">
        <w:t xml:space="preserve">Done in </w:t>
      </w:r>
      <w:r w:rsidRPr="00F35FD6" w:rsidR="00885F0B">
        <w:t>French</w:t>
      </w:r>
      <w:r w:rsidRPr="00F35FD6">
        <w:t xml:space="preserve"> and notified in writing on </w:t>
      </w:r>
      <w:r w:rsidRPr="00F35FD6" w:rsidR="00953058">
        <w:rPr>
          <w:rFonts w:ascii="Times New Roman" w:hAnsi="Times New Roman" w:cs="Times New Roman"/>
        </w:rPr>
        <w:t>30 June 2020</w:t>
      </w:r>
      <w:r w:rsidRPr="00F35FD6">
        <w:t xml:space="preserve"> pursuant to Rule 77 §§ 2 and 3 of the Rules of Court.</w:t>
      </w:r>
    </w:p>
    <w:p w:rsidRPr="00F35FD6" w:rsidR="008B092C" w:rsidP="00F35FD6" w14:paraId="0B365521" w14:textId="1AC982D7">
      <w:pPr>
        <w:pStyle w:val="ECHRPlaceholder"/>
        <w:rPr>
          <w:szCs w:val="22"/>
        </w:rPr>
      </w:pPr>
      <w:r w:rsidRPr="00F35FD6">
        <w:tab/>
      </w:r>
    </w:p>
    <w:p w:rsidRPr="00F35FD6" w:rsidR="001C055B" w:rsidP="00F35FD6" w14:paraId="3E6C8232" w14:textId="3E7EF60A">
      <w:pPr>
        <w:pStyle w:val="JuSigned"/>
      </w:pPr>
      <w:r w:rsidRPr="00F35FD6">
        <w:tab/>
      </w:r>
      <w:r w:rsidRPr="00F35FD6" w:rsidR="00953058">
        <w:t xml:space="preserve">Milan </w:t>
      </w:r>
      <w:r w:rsidRPr="00F35FD6" w:rsidR="00953058">
        <w:t>Blaško</w:t>
      </w:r>
      <w:r w:rsidRPr="00F35FD6" w:rsidR="005879A2">
        <w:t xml:space="preserve"> </w:t>
      </w:r>
      <w:r w:rsidRPr="00F35FD6" w:rsidR="009F4C8F">
        <w:tab/>
      </w:r>
      <w:r w:rsidRPr="00F35FD6" w:rsidR="00953058">
        <w:t>Paul Lemmens</w:t>
      </w:r>
      <w:r w:rsidRPr="00F35FD6" w:rsidR="009F4C8F">
        <w:br/>
      </w:r>
      <w:r w:rsidRPr="00F35FD6" w:rsidR="009F4C8F">
        <w:tab/>
      </w:r>
      <w:r w:rsidRPr="00F35FD6" w:rsidR="00953058">
        <w:rPr>
          <w:iCs/>
        </w:rPr>
        <w:t>Registrar</w:t>
      </w:r>
      <w:r w:rsidRPr="00F35FD6" w:rsidR="009F4C8F">
        <w:tab/>
        <w:t>President</w:t>
      </w:r>
    </w:p>
    <w:p w:rsidRPr="00F35FD6" w:rsidR="00675AF2" w:rsidP="00F35FD6" w14:paraId="63CB7C46" w14:textId="77777777">
      <w:pPr>
        <w:pStyle w:val="JuPara"/>
      </w:pPr>
    </w:p>
    <w:p w:rsidRPr="00F35FD6" w:rsidR="00B37828" w:rsidP="00F35FD6" w14:paraId="1F9D0AFA" w14:textId="77777777">
      <w:pPr>
        <w:spacing w:before="240"/>
        <w:jc w:val="both"/>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r w:rsidRPr="00F35FD6">
        <w:t>In accordance with A</w:t>
      </w:r>
      <w:r w:rsidRPr="00F35FD6" w:rsidR="00317146">
        <w:t xml:space="preserve">rticle 45 § 2 </w:t>
      </w:r>
      <w:r w:rsidRPr="00F35FD6">
        <w:t>of the</w:t>
      </w:r>
      <w:r w:rsidRPr="00F35FD6" w:rsidR="00317146">
        <w:t xml:space="preserve"> Convention </w:t>
      </w:r>
      <w:r w:rsidRPr="00F35FD6">
        <w:t>and Rule</w:t>
      </w:r>
      <w:r w:rsidRPr="00F35FD6" w:rsidR="00317146">
        <w:t xml:space="preserve"> 74 § 2 </w:t>
      </w:r>
      <w:r w:rsidRPr="00F35FD6">
        <w:t xml:space="preserve">of the Rules of Court, the separate opinion of Judge </w:t>
      </w:r>
      <w:r w:rsidRPr="00F35FD6" w:rsidR="00317146">
        <w:t>Lemmens</w:t>
      </w:r>
      <w:r w:rsidRPr="00F35FD6">
        <w:t xml:space="preserve"> is annexed to this judgment.</w:t>
      </w:r>
    </w:p>
    <w:p w:rsidRPr="00F35FD6" w:rsidR="00317146" w:rsidP="00F35FD6" w14:paraId="56BD23C5" w14:textId="71D72EEA">
      <w:pPr>
        <w:keepNext/>
        <w:keepLines/>
        <w:spacing w:after="240"/>
        <w:jc w:val="center"/>
        <w:outlineLvl w:val="0"/>
        <w:rPr>
          <w:rFonts w:eastAsia="Times New Roman" w:asciiTheme="majorHAnsi" w:hAnsiTheme="majorHAnsi"/>
          <w:sz w:val="28"/>
        </w:rPr>
      </w:pPr>
      <w:r w:rsidRPr="00F35FD6">
        <w:rPr>
          <w:rFonts w:eastAsia="Times New Roman" w:asciiTheme="majorHAnsi" w:hAnsiTheme="majorHAnsi"/>
          <w:sz w:val="28"/>
        </w:rPr>
        <w:t>CONCURRING OPINION OF JUDGE</w:t>
      </w:r>
      <w:r w:rsidRPr="00F35FD6">
        <w:rPr>
          <w:rFonts w:eastAsia="Times New Roman" w:asciiTheme="majorHAnsi" w:hAnsiTheme="majorHAnsi"/>
          <w:sz w:val="28"/>
        </w:rPr>
        <w:t xml:space="preserve"> LEMMENS</w:t>
      </w:r>
    </w:p>
    <w:p w:rsidRPr="00F35FD6" w:rsidR="00976843" w:rsidP="00F35FD6" w14:paraId="641137AF" w14:textId="2616448E">
      <w:pPr>
        <w:keepNext/>
        <w:keepLines/>
        <w:spacing w:after="240"/>
        <w:jc w:val="center"/>
        <w:outlineLvl w:val="0"/>
        <w:rPr>
          <w:rFonts w:eastAsia="Times New Roman" w:asciiTheme="majorHAnsi" w:hAnsiTheme="majorHAnsi"/>
          <w:i/>
          <w:iCs/>
        </w:rPr>
      </w:pPr>
      <w:r w:rsidRPr="00F35FD6">
        <w:rPr>
          <w:rFonts w:eastAsia="Times New Roman" w:asciiTheme="majorHAnsi" w:hAnsiTheme="majorHAnsi"/>
          <w:i/>
          <w:iCs/>
        </w:rPr>
        <w:t>(</w:t>
      </w:r>
      <w:r w:rsidRPr="00F35FD6">
        <w:rPr>
          <w:rFonts w:eastAsia="Times New Roman" w:asciiTheme="majorHAnsi" w:hAnsiTheme="majorHAnsi"/>
          <w:i/>
          <w:iCs/>
        </w:rPr>
        <w:t>Translation</w:t>
      </w:r>
      <w:r w:rsidRPr="00F35FD6">
        <w:rPr>
          <w:rFonts w:eastAsia="Times New Roman" w:asciiTheme="majorHAnsi" w:hAnsiTheme="majorHAnsi"/>
          <w:i/>
          <w:iCs/>
        </w:rPr>
        <w:t>)</w:t>
      </w:r>
    </w:p>
    <w:p w:rsidRPr="00F35FD6" w:rsidR="00317146" w:rsidP="00F35FD6" w14:paraId="311231C1" w14:textId="54250403">
      <w:pPr>
        <w:pStyle w:val="JuPara"/>
        <w:rPr>
          <w:rFonts w:eastAsia="Times New Roman"/>
        </w:rPr>
      </w:pPr>
      <w:r w:rsidRPr="00F35FD6">
        <w:rPr>
          <w:rFonts w:eastAsia="Times New Roman"/>
        </w:rPr>
        <w:fldChar w:fldCharType="begin"/>
      </w:r>
      <w:r w:rsidRPr="00F35FD6">
        <w:rPr>
          <w:rFonts w:eastAsia="Times New Roman"/>
        </w:rPr>
        <w:instrText xml:space="preserve"> SEQ level0 \*arabic \r1 </w:instrText>
      </w:r>
      <w:r w:rsidRPr="00F35FD6">
        <w:rPr>
          <w:rFonts w:eastAsia="Times New Roman"/>
        </w:rPr>
        <w:fldChar w:fldCharType="separate"/>
      </w:r>
      <w:r w:rsidRPr="00F35FD6" w:rsidR="00F35FD6">
        <w:rPr>
          <w:rFonts w:eastAsia="Times New Roman"/>
          <w:noProof/>
        </w:rPr>
        <w:t>1</w:t>
      </w:r>
      <w:r w:rsidRPr="00F35FD6">
        <w:rPr>
          <w:rFonts w:eastAsia="Times New Roman"/>
        </w:rPr>
        <w:fldChar w:fldCharType="end"/>
      </w:r>
      <w:r w:rsidRPr="00F35FD6">
        <w:rPr>
          <w:rFonts w:eastAsia="Times New Roman"/>
        </w:rPr>
        <w:t>.  </w:t>
      </w:r>
      <w:r w:rsidRPr="00F35FD6" w:rsidR="00976843">
        <w:rPr>
          <w:rFonts w:eastAsia="Times New Roman"/>
        </w:rPr>
        <w:t>I agree with the finding of a violation of A</w:t>
      </w:r>
      <w:r w:rsidRPr="00F35FD6">
        <w:rPr>
          <w:rFonts w:eastAsia="Times New Roman"/>
        </w:rPr>
        <w:t xml:space="preserve">rticle 2 </w:t>
      </w:r>
      <w:r w:rsidRPr="00F35FD6" w:rsidR="00976843">
        <w:rPr>
          <w:rFonts w:eastAsia="Times New Roman"/>
        </w:rPr>
        <w:t>of</w:t>
      </w:r>
      <w:r w:rsidRPr="00F35FD6">
        <w:rPr>
          <w:rFonts w:eastAsia="Times New Roman"/>
        </w:rPr>
        <w:t xml:space="preserve"> Protocol </w:t>
      </w:r>
      <w:r w:rsidRPr="00F35FD6" w:rsidR="00976843">
        <w:rPr>
          <w:rFonts w:eastAsia="Times New Roman"/>
        </w:rPr>
        <w:t>No.</w:t>
      </w:r>
      <w:r w:rsidRPr="00F35FD6">
        <w:rPr>
          <w:rFonts w:eastAsia="Times New Roman"/>
        </w:rPr>
        <w:t xml:space="preserve"> 7 </w:t>
      </w:r>
      <w:r w:rsidRPr="00F35FD6" w:rsidR="00E16371">
        <w:rPr>
          <w:rFonts w:eastAsia="Times New Roman"/>
        </w:rPr>
        <w:t>made</w:t>
      </w:r>
      <w:r w:rsidRPr="00F35FD6" w:rsidR="00976843">
        <w:rPr>
          <w:rFonts w:eastAsia="Times New Roman"/>
        </w:rPr>
        <w:t xml:space="preserve"> in this case.</w:t>
      </w:r>
    </w:p>
    <w:p w:rsidRPr="00F35FD6" w:rsidR="00317146" w:rsidP="00F35FD6" w14:paraId="220B9640" w14:textId="7FD3C2FA">
      <w:pPr>
        <w:pStyle w:val="JuPara"/>
        <w:rPr>
          <w:rFonts w:eastAsia="Times New Roman"/>
        </w:rPr>
      </w:pPr>
      <w:r w:rsidRPr="00F35FD6">
        <w:rPr>
          <w:rFonts w:eastAsia="Times New Roman"/>
        </w:rPr>
        <w:t xml:space="preserve">I have </w:t>
      </w:r>
      <w:r w:rsidRPr="00F35FD6" w:rsidR="006A0D9F">
        <w:rPr>
          <w:rFonts w:eastAsia="Times New Roman"/>
        </w:rPr>
        <w:t>reservations</w:t>
      </w:r>
      <w:r w:rsidRPr="00F35FD6">
        <w:rPr>
          <w:rFonts w:eastAsia="Times New Roman"/>
        </w:rPr>
        <w:t xml:space="preserve">, however, about the reasoning </w:t>
      </w:r>
      <w:r w:rsidRPr="00F35FD6" w:rsidR="00954D94">
        <w:rPr>
          <w:rFonts w:eastAsia="Times New Roman"/>
        </w:rPr>
        <w:t>used</w:t>
      </w:r>
      <w:r w:rsidRPr="00F35FD6">
        <w:rPr>
          <w:rFonts w:eastAsia="Times New Roman"/>
        </w:rPr>
        <w:t xml:space="preserve"> in the judgment to exclude the operation of the exception</w:t>
      </w:r>
      <w:r w:rsidRPr="00F35FD6" w:rsidR="00CA50D4">
        <w:rPr>
          <w:rFonts w:eastAsia="Times New Roman"/>
        </w:rPr>
        <w:t xml:space="preserve"> </w:t>
      </w:r>
      <w:r w:rsidRPr="00F35FD6" w:rsidR="00FD1EF6">
        <w:rPr>
          <w:rFonts w:eastAsia="Times New Roman"/>
        </w:rPr>
        <w:t>for</w:t>
      </w:r>
      <w:r w:rsidRPr="00F35FD6">
        <w:rPr>
          <w:rFonts w:eastAsia="Times New Roman"/>
        </w:rPr>
        <w:t xml:space="preserve"> offences of a minor character.</w:t>
      </w:r>
    </w:p>
    <w:p w:rsidRPr="00F35FD6" w:rsidR="00317146" w:rsidP="00F35FD6" w14:paraId="318FE6A0" w14:textId="0FF07A06">
      <w:pPr>
        <w:pStyle w:val="JuPara"/>
        <w:rPr>
          <w:rFonts w:eastAsia="Times New Roman"/>
        </w:rPr>
      </w:pPr>
      <w:r w:rsidRPr="00F35FD6">
        <w:rPr>
          <w:rFonts w:eastAsia="Times New Roman"/>
          <w:spacing w:val="-2"/>
        </w:rPr>
        <w:fldChar w:fldCharType="begin"/>
      </w:r>
      <w:r w:rsidRPr="00F35FD6">
        <w:rPr>
          <w:rFonts w:eastAsia="Times New Roman"/>
          <w:spacing w:val="-2"/>
        </w:rPr>
        <w:instrText xml:space="preserve"> SEQ level0 \*arabic \* MERGEFORMAT </w:instrText>
      </w:r>
      <w:r w:rsidRPr="00F35FD6">
        <w:rPr>
          <w:rFonts w:eastAsia="Times New Roman"/>
          <w:spacing w:val="-2"/>
        </w:rPr>
        <w:fldChar w:fldCharType="separate"/>
      </w:r>
      <w:r w:rsidRPr="00F35FD6" w:rsidR="00F35FD6">
        <w:rPr>
          <w:rFonts w:eastAsia="Times New Roman"/>
          <w:noProof/>
          <w:spacing w:val="-2"/>
        </w:rPr>
        <w:t>2</w:t>
      </w:r>
      <w:r w:rsidRPr="00F35FD6">
        <w:rPr>
          <w:rFonts w:eastAsia="Times New Roman"/>
          <w:spacing w:val="-2"/>
        </w:rPr>
        <w:fldChar w:fldCharType="end"/>
      </w:r>
      <w:r w:rsidRPr="00F35FD6">
        <w:rPr>
          <w:rFonts w:eastAsia="Times New Roman"/>
          <w:spacing w:val="-2"/>
        </w:rPr>
        <w:t>.  </w:t>
      </w:r>
      <w:r w:rsidRPr="00F35FD6" w:rsidR="00B92824">
        <w:rPr>
          <w:rFonts w:eastAsia="Times New Roman"/>
          <w:spacing w:val="-2"/>
        </w:rPr>
        <w:t>A</w:t>
      </w:r>
      <w:r w:rsidRPr="00F35FD6">
        <w:rPr>
          <w:rFonts w:eastAsia="Times New Roman"/>
          <w:spacing w:val="-2"/>
        </w:rPr>
        <w:t xml:space="preserve">rticle 2 § 2 </w:t>
      </w:r>
      <w:r w:rsidRPr="00F35FD6" w:rsidR="00B92824">
        <w:rPr>
          <w:rFonts w:eastAsia="Times New Roman"/>
          <w:spacing w:val="-2"/>
        </w:rPr>
        <w:t>of</w:t>
      </w:r>
      <w:r w:rsidRPr="00F35FD6">
        <w:rPr>
          <w:rFonts w:eastAsia="Times New Roman"/>
          <w:spacing w:val="-2"/>
        </w:rPr>
        <w:t xml:space="preserve"> Protocol </w:t>
      </w:r>
      <w:r w:rsidRPr="00F35FD6" w:rsidR="00B92824">
        <w:rPr>
          <w:rFonts w:eastAsia="Times New Roman"/>
          <w:spacing w:val="-2"/>
        </w:rPr>
        <w:t xml:space="preserve">No. </w:t>
      </w:r>
      <w:r w:rsidRPr="00F35FD6">
        <w:rPr>
          <w:rFonts w:eastAsia="Times New Roman"/>
          <w:spacing w:val="-2"/>
        </w:rPr>
        <w:t>7</w:t>
      </w:r>
      <w:r w:rsidRPr="00F35FD6" w:rsidR="00B92824">
        <w:rPr>
          <w:rFonts w:eastAsia="Times New Roman"/>
          <w:spacing w:val="-2"/>
        </w:rPr>
        <w:t xml:space="preserve"> provides that the right of appeal</w:t>
      </w:r>
      <w:r w:rsidRPr="00F35FD6">
        <w:rPr>
          <w:rFonts w:eastAsia="Times New Roman"/>
          <w:spacing w:val="-2"/>
        </w:rPr>
        <w:t xml:space="preserve"> </w:t>
      </w:r>
      <w:r w:rsidRPr="00F35FD6" w:rsidR="00CA50D4">
        <w:rPr>
          <w:rFonts w:eastAsia="Times New Roman"/>
          <w:spacing w:val="-2"/>
        </w:rPr>
        <w:t>“may be</w:t>
      </w:r>
      <w:r w:rsidRPr="00F35FD6" w:rsidR="00CA50D4">
        <w:rPr>
          <w:rFonts w:eastAsia="Times New Roman"/>
        </w:rPr>
        <w:t xml:space="preserve"> subject to exceptions in regard to offences of a minor character, as prescribed by law </w:t>
      </w:r>
      <w:r w:rsidRPr="00F35FD6">
        <w:rPr>
          <w:rFonts w:eastAsia="Times New Roman"/>
        </w:rPr>
        <w:t>...</w:t>
      </w:r>
      <w:r w:rsidRPr="00F35FD6" w:rsidR="00CA50D4">
        <w:rPr>
          <w:rFonts w:eastAsia="Times New Roman"/>
        </w:rPr>
        <w:t>”</w:t>
      </w:r>
      <w:r w:rsidRPr="00F35FD6">
        <w:rPr>
          <w:rFonts w:eastAsia="Times New Roman"/>
        </w:rPr>
        <w:t>.</w:t>
      </w:r>
    </w:p>
    <w:p w:rsidRPr="00F35FD6" w:rsidR="00317146" w:rsidP="00F35FD6" w14:paraId="788F45A3" w14:textId="577B6F32">
      <w:pPr>
        <w:pStyle w:val="JuPara"/>
        <w:rPr>
          <w:rFonts w:eastAsia="Times New Roman"/>
        </w:rPr>
      </w:pPr>
      <w:r w:rsidRPr="00F35FD6">
        <w:rPr>
          <w:rFonts w:eastAsia="Times New Roman"/>
          <w:spacing w:val="-2"/>
        </w:rPr>
        <w:t>Th</w:t>
      </w:r>
      <w:r w:rsidRPr="00F35FD6" w:rsidR="002A1B86">
        <w:rPr>
          <w:rFonts w:eastAsia="Times New Roman"/>
          <w:spacing w:val="-2"/>
        </w:rPr>
        <w:t>at</w:t>
      </w:r>
      <w:r w:rsidRPr="00F35FD6" w:rsidR="00150D6B">
        <w:rPr>
          <w:rFonts w:eastAsia="Times New Roman"/>
          <w:spacing w:val="-2"/>
        </w:rPr>
        <w:t xml:space="preserve"> exception </w:t>
      </w:r>
      <w:r w:rsidRPr="00F35FD6" w:rsidR="000140C1">
        <w:rPr>
          <w:rFonts w:eastAsia="Times New Roman"/>
          <w:spacing w:val="-2"/>
        </w:rPr>
        <w:t xml:space="preserve">means that </w:t>
      </w:r>
      <w:r w:rsidRPr="00F35FD6" w:rsidR="00150D6B">
        <w:rPr>
          <w:rFonts w:eastAsia="Times New Roman"/>
          <w:spacing w:val="-2"/>
        </w:rPr>
        <w:t xml:space="preserve">national </w:t>
      </w:r>
      <w:r w:rsidRPr="00F35FD6" w:rsidR="000140C1">
        <w:rPr>
          <w:rFonts w:eastAsia="Times New Roman"/>
          <w:i/>
          <w:iCs/>
          <w:spacing w:val="-2"/>
        </w:rPr>
        <w:t>lawmakers</w:t>
      </w:r>
      <w:r w:rsidRPr="00F35FD6" w:rsidR="000140C1">
        <w:rPr>
          <w:rFonts w:eastAsia="Times New Roman"/>
          <w:spacing w:val="-2"/>
        </w:rPr>
        <w:t>,</w:t>
      </w:r>
      <w:r w:rsidRPr="00F35FD6" w:rsidR="00150D6B">
        <w:rPr>
          <w:rFonts w:eastAsia="Times New Roman"/>
          <w:spacing w:val="-2"/>
        </w:rPr>
        <w:t xml:space="preserve"> competen</w:t>
      </w:r>
      <w:r w:rsidRPr="00F35FD6" w:rsidR="000140C1">
        <w:rPr>
          <w:rFonts w:eastAsia="Times New Roman"/>
          <w:spacing w:val="-2"/>
        </w:rPr>
        <w:t>t</w:t>
      </w:r>
      <w:r w:rsidRPr="00F35FD6" w:rsidR="00150D6B">
        <w:rPr>
          <w:rFonts w:eastAsia="Times New Roman"/>
          <w:spacing w:val="-2"/>
        </w:rPr>
        <w:t xml:space="preserve"> to </w:t>
      </w:r>
      <w:r w:rsidRPr="00F35FD6" w:rsidR="000140C1">
        <w:rPr>
          <w:rFonts w:eastAsia="Times New Roman"/>
          <w:spacing w:val="-2"/>
        </w:rPr>
        <w:t>lay down</w:t>
      </w:r>
      <w:r w:rsidRPr="00F35FD6" w:rsidR="00150D6B">
        <w:rPr>
          <w:rFonts w:eastAsia="Times New Roman"/>
          <w:spacing w:val="-2"/>
        </w:rPr>
        <w:t xml:space="preserve"> rules</w:t>
      </w:r>
      <w:r w:rsidRPr="00F35FD6" w:rsidR="00150D6B">
        <w:rPr>
          <w:rFonts w:eastAsia="Times New Roman"/>
        </w:rPr>
        <w:t xml:space="preserve"> </w:t>
      </w:r>
      <w:r w:rsidRPr="00F35FD6" w:rsidR="00150D6B">
        <w:rPr>
          <w:rFonts w:eastAsia="Times New Roman"/>
          <w:spacing w:val="-2"/>
        </w:rPr>
        <w:t>for the administration of appellate justice</w:t>
      </w:r>
      <w:r w:rsidRPr="00F35FD6" w:rsidR="000140C1">
        <w:rPr>
          <w:rFonts w:eastAsia="Times New Roman"/>
          <w:spacing w:val="-2"/>
        </w:rPr>
        <w:t xml:space="preserve">, may </w:t>
      </w:r>
      <w:r w:rsidRPr="00F35FD6" w:rsidR="00E00165">
        <w:rPr>
          <w:rFonts w:eastAsia="Times New Roman"/>
          <w:spacing w:val="-2"/>
        </w:rPr>
        <w:t>enact</w:t>
      </w:r>
      <w:r w:rsidRPr="00F35FD6" w:rsidR="00C013CB">
        <w:rPr>
          <w:rFonts w:eastAsia="Times New Roman"/>
          <w:spacing w:val="-2"/>
        </w:rPr>
        <w:t xml:space="preserve"> that no appeal lie</w:t>
      </w:r>
      <w:r w:rsidRPr="00F35FD6" w:rsidR="00B91660">
        <w:rPr>
          <w:rFonts w:eastAsia="Times New Roman"/>
          <w:spacing w:val="-2"/>
        </w:rPr>
        <w:t>s</w:t>
      </w:r>
      <w:r w:rsidRPr="00F35FD6" w:rsidR="000140C1">
        <w:rPr>
          <w:rFonts w:eastAsia="Times New Roman"/>
          <w:spacing w:val="-2"/>
        </w:rPr>
        <w:t xml:space="preserve"> in cases where </w:t>
      </w:r>
      <w:r w:rsidRPr="00F35FD6" w:rsidR="008A4393">
        <w:rPr>
          <w:rFonts w:eastAsia="Times New Roman"/>
          <w:spacing w:val="-2"/>
        </w:rPr>
        <w:t xml:space="preserve">a person </w:t>
      </w:r>
      <w:r w:rsidRPr="00F35FD6" w:rsidR="000140C1">
        <w:rPr>
          <w:rFonts w:eastAsia="Times New Roman"/>
          <w:spacing w:val="-2"/>
        </w:rPr>
        <w:t xml:space="preserve">is convicted </w:t>
      </w:r>
      <w:r w:rsidRPr="00F35FD6" w:rsidR="008A4393">
        <w:rPr>
          <w:rFonts w:eastAsia="Times New Roman"/>
          <w:spacing w:val="-2"/>
        </w:rPr>
        <w:t xml:space="preserve">only of </w:t>
      </w:r>
      <w:r w:rsidRPr="00F35FD6" w:rsidR="000140C1">
        <w:rPr>
          <w:rFonts w:eastAsia="Times New Roman"/>
          <w:spacing w:val="-2"/>
        </w:rPr>
        <w:t xml:space="preserve">an offence </w:t>
      </w:r>
      <w:r w:rsidRPr="00F35FD6" w:rsidR="008A4393">
        <w:rPr>
          <w:rFonts w:eastAsia="Times New Roman"/>
          <w:spacing w:val="-2"/>
        </w:rPr>
        <w:t xml:space="preserve">that is </w:t>
      </w:r>
      <w:r w:rsidRPr="00F35FD6" w:rsidR="000140C1">
        <w:rPr>
          <w:rFonts w:eastAsia="Times New Roman"/>
          <w:spacing w:val="-2"/>
        </w:rPr>
        <w:t>regarded as being</w:t>
      </w:r>
      <w:r w:rsidRPr="00F35FD6" w:rsidR="000140C1">
        <w:rPr>
          <w:rFonts w:eastAsia="Times New Roman"/>
        </w:rPr>
        <w:t xml:space="preserve"> of a “minor character”</w:t>
      </w:r>
      <w:r w:rsidRPr="00F35FD6" w:rsidR="008A4393">
        <w:rPr>
          <w:rFonts w:eastAsia="Times New Roman"/>
        </w:rPr>
        <w:t>.</w:t>
      </w:r>
      <w:r w:rsidRPr="00F35FD6" w:rsidR="000B2661">
        <w:rPr>
          <w:rFonts w:eastAsia="Times New Roman"/>
        </w:rPr>
        <w:t xml:space="preserve"> </w:t>
      </w:r>
      <w:r w:rsidRPr="00F35FD6" w:rsidR="004B45F2">
        <w:rPr>
          <w:rFonts w:eastAsia="Times New Roman"/>
        </w:rPr>
        <w:t>It is</w:t>
      </w:r>
      <w:r w:rsidRPr="00F35FD6" w:rsidR="000B2661">
        <w:rPr>
          <w:rFonts w:eastAsia="Times New Roman"/>
        </w:rPr>
        <w:t>, moreover,</w:t>
      </w:r>
      <w:r w:rsidRPr="00F35FD6" w:rsidR="004B45F2">
        <w:rPr>
          <w:rFonts w:eastAsia="Times New Roman"/>
        </w:rPr>
        <w:t xml:space="preserve"> the </w:t>
      </w:r>
      <w:r w:rsidRPr="00F35FD6" w:rsidR="00C013CB">
        <w:rPr>
          <w:rFonts w:eastAsia="Times New Roman"/>
        </w:rPr>
        <w:t xml:space="preserve">definition of the </w:t>
      </w:r>
      <w:r w:rsidRPr="00F35FD6" w:rsidR="004B45F2">
        <w:rPr>
          <w:rFonts w:eastAsia="Times New Roman"/>
        </w:rPr>
        <w:t xml:space="preserve">offence </w:t>
      </w:r>
      <w:r w:rsidRPr="00F35FD6" w:rsidR="00C013CB">
        <w:rPr>
          <w:rFonts w:eastAsia="Times New Roman"/>
        </w:rPr>
        <w:t>prescribed</w:t>
      </w:r>
      <w:r w:rsidRPr="00F35FD6" w:rsidR="004B45F2">
        <w:rPr>
          <w:rFonts w:eastAsia="Times New Roman"/>
        </w:rPr>
        <w:t xml:space="preserve"> </w:t>
      </w:r>
      <w:r w:rsidRPr="00F35FD6" w:rsidR="004B45F2">
        <w:rPr>
          <w:rFonts w:eastAsia="Times New Roman"/>
          <w:spacing w:val="-2"/>
        </w:rPr>
        <w:t xml:space="preserve">“by law” </w:t>
      </w:r>
      <w:r w:rsidRPr="00F35FD6" w:rsidR="00C94C9C">
        <w:rPr>
          <w:rFonts w:eastAsia="Times New Roman"/>
          <w:spacing w:val="-2"/>
        </w:rPr>
        <w:t>that</w:t>
      </w:r>
      <w:r w:rsidRPr="00F35FD6" w:rsidR="004B45F2">
        <w:rPr>
          <w:rFonts w:eastAsia="Times New Roman"/>
          <w:spacing w:val="-2"/>
        </w:rPr>
        <w:t xml:space="preserve"> </w:t>
      </w:r>
      <w:r w:rsidRPr="00F35FD6" w:rsidR="00E00165">
        <w:rPr>
          <w:rFonts w:eastAsia="Times New Roman"/>
          <w:spacing w:val="-2"/>
        </w:rPr>
        <w:t>provides</w:t>
      </w:r>
      <w:r w:rsidRPr="00F35FD6" w:rsidR="004B45F2">
        <w:rPr>
          <w:rFonts w:eastAsia="Times New Roman"/>
          <w:spacing w:val="-2"/>
        </w:rPr>
        <w:t xml:space="preserve"> the starting point </w:t>
      </w:r>
      <w:r w:rsidRPr="00F35FD6" w:rsidR="00C013CB">
        <w:rPr>
          <w:rFonts w:eastAsia="Times New Roman"/>
          <w:spacing w:val="-2"/>
        </w:rPr>
        <w:t>for answering the question</w:t>
      </w:r>
      <w:r w:rsidRPr="00F35FD6" w:rsidR="006C5C15">
        <w:rPr>
          <w:rFonts w:eastAsia="Times New Roman"/>
          <w:spacing w:val="-2"/>
        </w:rPr>
        <w:t xml:space="preserve"> as to</w:t>
      </w:r>
      <w:r w:rsidRPr="00F35FD6" w:rsidR="00C013CB">
        <w:rPr>
          <w:rFonts w:eastAsia="Times New Roman"/>
          <w:spacing w:val="-2"/>
        </w:rPr>
        <w:t xml:space="preserve"> whether</w:t>
      </w:r>
      <w:r w:rsidRPr="00F35FD6" w:rsidR="00C013CB">
        <w:rPr>
          <w:rFonts w:eastAsia="Times New Roman"/>
        </w:rPr>
        <w:t xml:space="preserve"> the exception applies.</w:t>
      </w:r>
    </w:p>
    <w:p w:rsidRPr="00F35FD6" w:rsidR="00317146" w:rsidP="00F35FD6" w14:paraId="2B6F834A" w14:textId="31D4A389">
      <w:pPr>
        <w:pStyle w:val="JuPara"/>
        <w:rPr>
          <w:rFonts w:eastAsia="Times New Roman"/>
        </w:rPr>
      </w:pPr>
      <w:r w:rsidRPr="00F35FD6">
        <w:rPr>
          <w:rFonts w:eastAsia="Times New Roman"/>
          <w:spacing w:val="-2"/>
        </w:rPr>
        <w:t>It follows that</w:t>
      </w:r>
      <w:r w:rsidRPr="00F35FD6" w:rsidR="00D30FCF">
        <w:rPr>
          <w:rFonts w:eastAsia="Times New Roman"/>
          <w:spacing w:val="-2"/>
        </w:rPr>
        <w:t xml:space="preserve"> </w:t>
      </w:r>
      <w:r w:rsidRPr="00F35FD6" w:rsidR="00DF5F16">
        <w:rPr>
          <w:rFonts w:eastAsia="Times New Roman"/>
          <w:spacing w:val="-2"/>
        </w:rPr>
        <w:t>the offence</w:t>
      </w:r>
      <w:r w:rsidRPr="00F35FD6" w:rsidR="00204F87">
        <w:rPr>
          <w:rFonts w:eastAsia="Times New Roman"/>
          <w:spacing w:val="-2"/>
        </w:rPr>
        <w:t xml:space="preserve"> must derive its</w:t>
      </w:r>
      <w:r w:rsidRPr="00F35FD6" w:rsidR="00DF5F16">
        <w:rPr>
          <w:rFonts w:eastAsia="Times New Roman"/>
          <w:spacing w:val="-2"/>
        </w:rPr>
        <w:t xml:space="preserve"> “minor character”</w:t>
      </w:r>
      <w:r w:rsidRPr="00F35FD6" w:rsidR="00204F87">
        <w:rPr>
          <w:rFonts w:eastAsia="Times New Roman"/>
          <w:spacing w:val="-2"/>
        </w:rPr>
        <w:t>,</w:t>
      </w:r>
      <w:r w:rsidRPr="00F35FD6" w:rsidR="00DF5F16">
        <w:rPr>
          <w:rFonts w:eastAsia="Times New Roman"/>
          <w:spacing w:val="-2"/>
        </w:rPr>
        <w:t xml:space="preserve"> or lack thereof</w:t>
      </w:r>
      <w:r w:rsidRPr="00F35FD6" w:rsidR="00204F87">
        <w:rPr>
          <w:rFonts w:eastAsia="Times New Roman"/>
          <w:spacing w:val="-2"/>
        </w:rPr>
        <w:t>,</w:t>
      </w:r>
      <w:r w:rsidRPr="00F35FD6" w:rsidR="00DF5F16">
        <w:rPr>
          <w:rFonts w:eastAsia="Times New Roman"/>
        </w:rPr>
        <w:t xml:space="preserve"> </w:t>
      </w:r>
      <w:r w:rsidRPr="00F35FD6" w:rsidR="00204F87">
        <w:rPr>
          <w:rFonts w:eastAsia="Times New Roman"/>
        </w:rPr>
        <w:t>from</w:t>
      </w:r>
      <w:r w:rsidRPr="00F35FD6" w:rsidR="006E0586">
        <w:rPr>
          <w:rFonts w:eastAsia="Times New Roman"/>
        </w:rPr>
        <w:t xml:space="preserve"> </w:t>
      </w:r>
      <w:r w:rsidRPr="00F35FD6" w:rsidR="004B24D6">
        <w:rPr>
          <w:rFonts w:eastAsia="Times New Roman"/>
        </w:rPr>
        <w:t>the law.</w:t>
      </w:r>
      <w:r w:rsidRPr="00F35FD6" w:rsidR="00C66E20">
        <w:rPr>
          <w:rFonts w:eastAsia="Times New Roman"/>
        </w:rPr>
        <w:t xml:space="preserve"> </w:t>
      </w:r>
      <w:r w:rsidRPr="00F35FD6" w:rsidR="007512E4">
        <w:rPr>
          <w:rFonts w:eastAsia="Times New Roman"/>
        </w:rPr>
        <w:t xml:space="preserve">I agree with my esteemed colleagues that </w:t>
      </w:r>
      <w:r w:rsidRPr="00F35FD6" w:rsidR="00204F87">
        <w:rPr>
          <w:rFonts w:eastAsia="Times New Roman"/>
        </w:rPr>
        <w:t>attention</w:t>
      </w:r>
      <w:r w:rsidRPr="00F35FD6" w:rsidR="007512E4">
        <w:rPr>
          <w:rFonts w:eastAsia="Times New Roman"/>
        </w:rPr>
        <w:t xml:space="preserve"> must be </w:t>
      </w:r>
      <w:r w:rsidRPr="00F35FD6" w:rsidR="00204F87">
        <w:rPr>
          <w:rFonts w:eastAsia="Times New Roman"/>
        </w:rPr>
        <w:t>paid</w:t>
      </w:r>
      <w:r w:rsidRPr="00F35FD6" w:rsidR="007512E4">
        <w:rPr>
          <w:rFonts w:eastAsia="Times New Roman"/>
        </w:rPr>
        <w:t xml:space="preserve"> to more than just the definition of the offence. </w:t>
      </w:r>
      <w:r w:rsidRPr="00F35FD6" w:rsidR="00BD2425">
        <w:rPr>
          <w:rFonts w:eastAsia="Times New Roman"/>
        </w:rPr>
        <w:t>A</w:t>
      </w:r>
      <w:r w:rsidRPr="00F35FD6" w:rsidR="007512E4">
        <w:rPr>
          <w:rFonts w:eastAsia="Times New Roman"/>
        </w:rPr>
        <w:t>s</w:t>
      </w:r>
      <w:r w:rsidRPr="00F35FD6" w:rsidR="0019359F">
        <w:rPr>
          <w:rFonts w:eastAsia="Times New Roman"/>
        </w:rPr>
        <w:t xml:space="preserve"> </w:t>
      </w:r>
      <w:r w:rsidRPr="00F35FD6" w:rsidR="002B13B4">
        <w:rPr>
          <w:rFonts w:eastAsia="Times New Roman"/>
        </w:rPr>
        <w:t xml:space="preserve">is </w:t>
      </w:r>
      <w:r w:rsidRPr="00F35FD6" w:rsidR="0019359F">
        <w:rPr>
          <w:rFonts w:eastAsia="Times New Roman"/>
        </w:rPr>
        <w:t>made clear</w:t>
      </w:r>
      <w:r w:rsidRPr="00F35FD6" w:rsidR="0019359F">
        <w:rPr>
          <w:rFonts w:eastAsia="Times New Roman"/>
        </w:rPr>
        <w:t>, in particular, by</w:t>
      </w:r>
      <w:r w:rsidRPr="00F35FD6" w:rsidR="007512E4">
        <w:rPr>
          <w:rFonts w:eastAsia="Times New Roman"/>
        </w:rPr>
        <w:t xml:space="preserve"> the Explanatory Report on</w:t>
      </w:r>
      <w:r w:rsidRPr="00F35FD6" w:rsidR="00436CF3">
        <w:rPr>
          <w:rFonts w:eastAsia="Times New Roman"/>
        </w:rPr>
        <w:t xml:space="preserve"> </w:t>
      </w:r>
      <w:r w:rsidRPr="00F35FD6">
        <w:rPr>
          <w:rFonts w:eastAsia="Times New Roman"/>
        </w:rPr>
        <w:t>Protocol</w:t>
      </w:r>
      <w:r w:rsidRPr="00F35FD6" w:rsidR="007512E4">
        <w:rPr>
          <w:rFonts w:eastAsia="Times New Roman"/>
        </w:rPr>
        <w:t xml:space="preserve"> No. </w:t>
      </w:r>
      <w:r w:rsidRPr="00F35FD6">
        <w:rPr>
          <w:rFonts w:eastAsia="Times New Roman"/>
        </w:rPr>
        <w:t>7</w:t>
      </w:r>
      <w:r w:rsidRPr="00F35FD6" w:rsidR="0019359F">
        <w:rPr>
          <w:rFonts w:eastAsia="Times New Roman"/>
        </w:rPr>
        <w:t>,</w:t>
      </w:r>
      <w:r w:rsidRPr="00F35FD6" w:rsidR="00216D94">
        <w:rPr>
          <w:rFonts w:eastAsia="Times New Roman"/>
        </w:rPr>
        <w:t xml:space="preserve"> the </w:t>
      </w:r>
      <w:r w:rsidRPr="00F35FD6" w:rsidR="00AA1A02">
        <w:rPr>
          <w:rFonts w:eastAsia="Times New Roman"/>
        </w:rPr>
        <w:t xml:space="preserve">penalty </w:t>
      </w:r>
      <w:r w:rsidRPr="00F35FD6" w:rsidR="000473D9">
        <w:rPr>
          <w:rFonts w:eastAsia="Times New Roman"/>
        </w:rPr>
        <w:t>that</w:t>
      </w:r>
      <w:r w:rsidRPr="00F35FD6" w:rsidR="00AA1A02">
        <w:rPr>
          <w:rFonts w:eastAsia="Times New Roman"/>
        </w:rPr>
        <w:t xml:space="preserve"> </w:t>
      </w:r>
      <w:r w:rsidRPr="00F35FD6" w:rsidR="001C7CD0">
        <w:rPr>
          <w:rFonts w:eastAsia="Times New Roman"/>
        </w:rPr>
        <w:t>may be imposed on a person who is convicted of the offence</w:t>
      </w:r>
      <w:r w:rsidRPr="00F35FD6" w:rsidR="000473D9">
        <w:rPr>
          <w:rFonts w:eastAsia="Times New Roman"/>
        </w:rPr>
        <w:t xml:space="preserve"> </w:t>
      </w:r>
      <w:r w:rsidRPr="00F35FD6" w:rsidR="00216D94">
        <w:rPr>
          <w:rFonts w:eastAsia="Times New Roman"/>
        </w:rPr>
        <w:t xml:space="preserve">is also a relevant </w:t>
      </w:r>
      <w:r w:rsidRPr="00F35FD6" w:rsidR="00436CF3">
        <w:rPr>
          <w:rFonts w:eastAsia="Times New Roman"/>
        </w:rPr>
        <w:t>consideration</w:t>
      </w:r>
      <w:r w:rsidRPr="00F35FD6" w:rsidR="00216D94">
        <w:rPr>
          <w:rFonts w:eastAsia="Times New Roman"/>
        </w:rPr>
        <w:t xml:space="preserve"> </w:t>
      </w:r>
      <w:r w:rsidRPr="00F35FD6" w:rsidR="002B13B4">
        <w:rPr>
          <w:rFonts w:eastAsia="Times New Roman"/>
        </w:rPr>
        <w:t xml:space="preserve">(see </w:t>
      </w:r>
      <w:r w:rsidRPr="00F35FD6" w:rsidR="002B13B4">
        <w:t>paragraph</w:t>
      </w:r>
      <w:r w:rsidRPr="00F35FD6" w:rsidR="002B13B4">
        <w:rPr>
          <w:rFonts w:eastAsia="Times New Roman"/>
        </w:rPr>
        <w:t> </w:t>
      </w:r>
      <w:r w:rsidRPr="00F35FD6">
        <w:rPr>
          <w:rFonts w:eastAsia="Times New Roman"/>
        </w:rPr>
        <w:t xml:space="preserve">36 </w:t>
      </w:r>
      <w:r w:rsidRPr="00F35FD6" w:rsidR="00216D94">
        <w:rPr>
          <w:rFonts w:eastAsia="Times New Roman"/>
        </w:rPr>
        <w:t xml:space="preserve">of the </w:t>
      </w:r>
      <w:r w:rsidRPr="00F35FD6" w:rsidR="00D6013D">
        <w:rPr>
          <w:rFonts w:eastAsia="Times New Roman"/>
        </w:rPr>
        <w:t>j</w:t>
      </w:r>
      <w:r w:rsidRPr="00F35FD6" w:rsidR="00216D94">
        <w:rPr>
          <w:rFonts w:eastAsia="Times New Roman"/>
        </w:rPr>
        <w:t>udgment</w:t>
      </w:r>
      <w:r w:rsidRPr="00F35FD6">
        <w:rPr>
          <w:rFonts w:eastAsia="Times New Roman"/>
        </w:rPr>
        <w:t>).</w:t>
      </w:r>
    </w:p>
    <w:p w:rsidRPr="00F35FD6" w:rsidR="00317146" w:rsidP="00F35FD6" w14:paraId="700C7822" w14:textId="78EE410E">
      <w:pPr>
        <w:pStyle w:val="JuPara"/>
        <w:rPr>
          <w:rFonts w:eastAsia="Times New Roman"/>
        </w:rPr>
      </w:pPr>
      <w:r w:rsidRPr="00F35FD6">
        <w:rPr>
          <w:rFonts w:eastAsia="Times New Roman"/>
          <w:spacing w:val="-2"/>
        </w:rPr>
        <w:fldChar w:fldCharType="begin"/>
      </w:r>
      <w:r w:rsidRPr="00F35FD6">
        <w:rPr>
          <w:rFonts w:eastAsia="Times New Roman"/>
          <w:spacing w:val="-2"/>
        </w:rPr>
        <w:instrText xml:space="preserve"> SEQ level0 \*arabic \* MERGEFORMAT </w:instrText>
      </w:r>
      <w:r w:rsidRPr="00F35FD6">
        <w:rPr>
          <w:rFonts w:eastAsia="Times New Roman"/>
          <w:spacing w:val="-2"/>
        </w:rPr>
        <w:fldChar w:fldCharType="separate"/>
      </w:r>
      <w:r w:rsidRPr="00F35FD6" w:rsidR="00F35FD6">
        <w:rPr>
          <w:rFonts w:eastAsia="Times New Roman"/>
          <w:noProof/>
          <w:spacing w:val="-2"/>
        </w:rPr>
        <w:t>3</w:t>
      </w:r>
      <w:r w:rsidRPr="00F35FD6">
        <w:rPr>
          <w:rFonts w:eastAsia="Times New Roman"/>
          <w:spacing w:val="-2"/>
        </w:rPr>
        <w:fldChar w:fldCharType="end"/>
      </w:r>
      <w:r w:rsidRPr="00F35FD6">
        <w:rPr>
          <w:rFonts w:eastAsia="Times New Roman"/>
          <w:spacing w:val="-2"/>
        </w:rPr>
        <w:t>.  </w:t>
      </w:r>
      <w:r w:rsidRPr="00F35FD6" w:rsidR="00967E1F">
        <w:rPr>
          <w:rFonts w:eastAsia="Times New Roman"/>
          <w:spacing w:val="-2"/>
        </w:rPr>
        <w:t>Where I have difficulties with</w:t>
      </w:r>
      <w:r w:rsidRPr="00F35FD6" w:rsidR="0061173E">
        <w:rPr>
          <w:rFonts w:eastAsia="Times New Roman"/>
          <w:spacing w:val="-2"/>
        </w:rPr>
        <w:t xml:space="preserve"> </w:t>
      </w:r>
      <w:r w:rsidRPr="00F35FD6" w:rsidR="00D6013D">
        <w:rPr>
          <w:rFonts w:eastAsia="Times New Roman"/>
          <w:spacing w:val="-2"/>
        </w:rPr>
        <w:t xml:space="preserve">the judgment </w:t>
      </w:r>
      <w:r w:rsidRPr="00F35FD6" w:rsidR="00785493">
        <w:rPr>
          <w:rFonts w:eastAsia="Times New Roman"/>
          <w:spacing w:val="-2"/>
        </w:rPr>
        <w:t>is</w:t>
      </w:r>
      <w:r w:rsidRPr="00F35FD6" w:rsidR="008831F8">
        <w:rPr>
          <w:rFonts w:eastAsia="Times New Roman"/>
          <w:spacing w:val="-2"/>
        </w:rPr>
        <w:t xml:space="preserve"> </w:t>
      </w:r>
      <w:r w:rsidRPr="00F35FD6" w:rsidR="008B480E">
        <w:rPr>
          <w:rFonts w:eastAsia="Times New Roman"/>
          <w:spacing w:val="-2"/>
        </w:rPr>
        <w:t>in that</w:t>
      </w:r>
      <w:r w:rsidRPr="00F35FD6" w:rsidR="00621EE4">
        <w:rPr>
          <w:rFonts w:eastAsia="Times New Roman"/>
          <w:spacing w:val="-2"/>
        </w:rPr>
        <w:t xml:space="preserve"> it espouses </w:t>
      </w:r>
      <w:r w:rsidRPr="00F35FD6" w:rsidR="00C20BA0">
        <w:rPr>
          <w:rFonts w:eastAsia="Times New Roman"/>
          <w:spacing w:val="-2"/>
        </w:rPr>
        <w:t>the view</w:t>
      </w:r>
      <w:r w:rsidRPr="00F35FD6" w:rsidR="00C20BA0">
        <w:rPr>
          <w:rFonts w:eastAsia="Times New Roman"/>
        </w:rPr>
        <w:t xml:space="preserve"> </w:t>
      </w:r>
      <w:r w:rsidRPr="00F35FD6" w:rsidR="00C7314E">
        <w:rPr>
          <w:rFonts w:eastAsia="Times New Roman"/>
          <w:spacing w:val="-2"/>
        </w:rPr>
        <w:t>that</w:t>
      </w:r>
      <w:r w:rsidRPr="00F35FD6" w:rsidR="00785493">
        <w:rPr>
          <w:rFonts w:eastAsia="Times New Roman"/>
          <w:spacing w:val="-2"/>
        </w:rPr>
        <w:t xml:space="preserve"> </w:t>
      </w:r>
      <w:r w:rsidRPr="00F35FD6" w:rsidR="00204F87">
        <w:rPr>
          <w:rFonts w:eastAsia="Times New Roman"/>
          <w:spacing w:val="-2"/>
        </w:rPr>
        <w:t>regard</w:t>
      </w:r>
      <w:r w:rsidRPr="00F35FD6" w:rsidR="00D23AEF">
        <w:rPr>
          <w:rFonts w:eastAsia="Times New Roman"/>
          <w:spacing w:val="-2"/>
        </w:rPr>
        <w:t xml:space="preserve"> must be </w:t>
      </w:r>
      <w:r w:rsidRPr="00F35FD6" w:rsidR="00204F87">
        <w:rPr>
          <w:rFonts w:eastAsia="Times New Roman"/>
          <w:spacing w:val="-2"/>
        </w:rPr>
        <w:t>had</w:t>
      </w:r>
      <w:r w:rsidRPr="00F35FD6" w:rsidR="00D23AEF">
        <w:rPr>
          <w:rFonts w:eastAsia="Times New Roman"/>
          <w:spacing w:val="-2"/>
        </w:rPr>
        <w:t xml:space="preserve"> to </w:t>
      </w:r>
      <w:r w:rsidRPr="00F35FD6" w:rsidR="00785493">
        <w:rPr>
          <w:rFonts w:eastAsia="Times New Roman"/>
          <w:spacing w:val="-2"/>
        </w:rPr>
        <w:t>“</w:t>
      </w:r>
      <w:r w:rsidRPr="00F35FD6" w:rsidR="00D23AEF">
        <w:rPr>
          <w:rFonts w:eastAsia="Times New Roman"/>
          <w:spacing w:val="-2"/>
        </w:rPr>
        <w:t xml:space="preserve">the </w:t>
      </w:r>
      <w:r w:rsidRPr="00F35FD6" w:rsidR="00D23AEF">
        <w:rPr>
          <w:rFonts w:eastAsia="Times New Roman" w:cs="Times New Roman"/>
          <w:spacing w:val="-2"/>
        </w:rPr>
        <w:t xml:space="preserve">specific circumstances of </w:t>
      </w:r>
      <w:r w:rsidRPr="00F35FD6" w:rsidR="00D066D6">
        <w:rPr>
          <w:rFonts w:eastAsia="Times New Roman" w:cs="Times New Roman"/>
          <w:spacing w:val="-2"/>
        </w:rPr>
        <w:t>the</w:t>
      </w:r>
      <w:r w:rsidRPr="00F35FD6" w:rsidR="00D23AEF">
        <w:rPr>
          <w:rFonts w:eastAsia="Times New Roman" w:cs="Times New Roman"/>
          <w:spacing w:val="-2"/>
        </w:rPr>
        <w:t xml:space="preserve"> case</w:t>
      </w:r>
      <w:r w:rsidRPr="00F35FD6" w:rsidR="00D23AEF">
        <w:rPr>
          <w:rFonts w:eastAsia="Times New Roman"/>
          <w:spacing w:val="-2"/>
        </w:rPr>
        <w:t xml:space="preserve">”, </w:t>
      </w:r>
      <w:r w:rsidRPr="00F35FD6" w:rsidR="000F0990">
        <w:rPr>
          <w:rFonts w:eastAsia="Times New Roman"/>
          <w:spacing w:val="-2"/>
        </w:rPr>
        <w:t>in particular</w:t>
      </w:r>
      <w:r w:rsidRPr="00F35FD6" w:rsidR="00D23AEF">
        <w:rPr>
          <w:rFonts w:eastAsia="Times New Roman"/>
        </w:rPr>
        <w:t xml:space="preserve"> “</w:t>
      </w:r>
      <w:r w:rsidRPr="00F35FD6" w:rsidR="00D23AEF">
        <w:rPr>
          <w:rFonts w:eastAsia="Times New Roman" w:cs="Times New Roman"/>
        </w:rPr>
        <w:t xml:space="preserve">proportionality and any </w:t>
      </w:r>
      <w:r w:rsidRPr="00F35FD6" w:rsidR="008C5558">
        <w:rPr>
          <w:rFonts w:eastAsia="Times New Roman" w:cs="Times New Roman"/>
        </w:rPr>
        <w:t>especially</w:t>
      </w:r>
      <w:r w:rsidRPr="00F35FD6" w:rsidR="00D23AEF">
        <w:rPr>
          <w:rFonts w:eastAsia="Times New Roman" w:cs="Times New Roman"/>
        </w:rPr>
        <w:t xml:space="preserve"> serious consequences </w:t>
      </w:r>
      <w:r w:rsidRPr="00F35FD6" w:rsidR="00F35FD6">
        <w:rPr>
          <w:rFonts w:eastAsia="Times New Roman" w:cs="Times New Roman"/>
        </w:rPr>
        <w:t>...</w:t>
      </w:r>
      <w:r w:rsidRPr="00F35FD6" w:rsidR="00CF582E">
        <w:rPr>
          <w:rFonts w:eastAsia="Times New Roman" w:cs="Times New Roman"/>
        </w:rPr>
        <w:t xml:space="preserve"> in the light of</w:t>
      </w:r>
      <w:r w:rsidRPr="00F35FD6" w:rsidR="00D23AEF">
        <w:rPr>
          <w:rFonts w:eastAsia="Times New Roman" w:cs="Times New Roman"/>
          <w:spacing w:val="-2"/>
        </w:rPr>
        <w:t xml:space="preserve"> the applicant</w:t>
      </w:r>
      <w:r w:rsidRPr="00F35FD6" w:rsidR="00F35FD6">
        <w:rPr>
          <w:rFonts w:eastAsia="Times New Roman" w:cs="Times New Roman"/>
          <w:spacing w:val="-2"/>
        </w:rPr>
        <w:t>’</w:t>
      </w:r>
      <w:r w:rsidRPr="00F35FD6" w:rsidR="00D23AEF">
        <w:rPr>
          <w:rFonts w:eastAsia="Times New Roman" w:cs="Times New Roman"/>
          <w:spacing w:val="-2"/>
        </w:rPr>
        <w:t xml:space="preserve">s </w:t>
      </w:r>
      <w:r w:rsidRPr="00F35FD6" w:rsidR="008C5558">
        <w:rPr>
          <w:rFonts w:eastAsia="Times New Roman" w:cs="Times New Roman"/>
          <w:spacing w:val="-2"/>
        </w:rPr>
        <w:t>individual circumstances</w:t>
      </w:r>
      <w:r w:rsidRPr="00F35FD6" w:rsidR="006E0586">
        <w:rPr>
          <w:rFonts w:eastAsia="Times New Roman"/>
          <w:spacing w:val="-2"/>
        </w:rPr>
        <w:t>”</w:t>
      </w:r>
      <w:r w:rsidRPr="00F35FD6">
        <w:rPr>
          <w:rFonts w:eastAsia="Times New Roman"/>
          <w:spacing w:val="-2"/>
        </w:rPr>
        <w:t xml:space="preserve"> </w:t>
      </w:r>
      <w:r w:rsidRPr="00F35FD6" w:rsidR="002B13B4">
        <w:rPr>
          <w:rFonts w:eastAsia="Times New Roman"/>
          <w:spacing w:val="-2"/>
        </w:rPr>
        <w:t>(</w:t>
      </w:r>
      <w:r w:rsidRPr="00F35FD6" w:rsidR="002B13B4">
        <w:rPr>
          <w:spacing w:val="-2"/>
        </w:rPr>
        <w:t>paragraph</w:t>
      </w:r>
      <w:r w:rsidRPr="00F35FD6" w:rsidR="002B13B4">
        <w:rPr>
          <w:rFonts w:eastAsia="Times New Roman"/>
          <w:spacing w:val="-2"/>
        </w:rPr>
        <w:t> </w:t>
      </w:r>
      <w:r w:rsidRPr="00F35FD6">
        <w:rPr>
          <w:rFonts w:eastAsia="Times New Roman"/>
          <w:spacing w:val="-2"/>
        </w:rPr>
        <w:t xml:space="preserve">37 </w:t>
      </w:r>
      <w:r w:rsidRPr="00F35FD6" w:rsidR="006E0586">
        <w:rPr>
          <w:rFonts w:eastAsia="Times New Roman"/>
          <w:spacing w:val="-2"/>
        </w:rPr>
        <w:t>of the judgment</w:t>
      </w:r>
      <w:r w:rsidRPr="00F35FD6">
        <w:rPr>
          <w:rFonts w:eastAsia="Times New Roman"/>
          <w:spacing w:val="-2"/>
        </w:rPr>
        <w:t>).</w:t>
      </w:r>
    </w:p>
    <w:p w:rsidRPr="00F35FD6" w:rsidR="00317146" w:rsidP="00F35FD6" w14:paraId="2969B0C8" w14:textId="371BE742">
      <w:pPr>
        <w:pStyle w:val="JuPara"/>
        <w:rPr>
          <w:rFonts w:eastAsia="Times New Roman"/>
        </w:rPr>
      </w:pPr>
      <w:r w:rsidRPr="00F35FD6">
        <w:rPr>
          <w:rFonts w:eastAsia="Times New Roman"/>
        </w:rPr>
        <w:t>Th</w:t>
      </w:r>
      <w:r w:rsidRPr="00F35FD6" w:rsidR="009E2461">
        <w:rPr>
          <w:rFonts w:eastAsia="Times New Roman"/>
        </w:rPr>
        <w:t>at</w:t>
      </w:r>
      <w:r w:rsidRPr="00F35FD6">
        <w:rPr>
          <w:rFonts w:eastAsia="Times New Roman"/>
        </w:rPr>
        <w:t xml:space="preserve"> ground</w:t>
      </w:r>
      <w:r w:rsidRPr="00F35FD6" w:rsidR="00C7314E">
        <w:rPr>
          <w:rFonts w:eastAsia="Times New Roman"/>
        </w:rPr>
        <w:t xml:space="preserve"> of the judgment</w:t>
      </w:r>
      <w:r w:rsidRPr="00F35FD6">
        <w:rPr>
          <w:rFonts w:eastAsia="Times New Roman"/>
        </w:rPr>
        <w:t xml:space="preserve"> seems to suggest that the applicability of the exception for offences of a minor character may vary from </w:t>
      </w:r>
      <w:r w:rsidRPr="00F35FD6" w:rsidR="004932A5">
        <w:rPr>
          <w:rFonts w:eastAsia="Times New Roman"/>
        </w:rPr>
        <w:t>case to case</w:t>
      </w:r>
      <w:r w:rsidRPr="00F35FD6">
        <w:rPr>
          <w:rFonts w:eastAsia="Times New Roman"/>
        </w:rPr>
        <w:t xml:space="preserve"> </w:t>
      </w:r>
      <w:r w:rsidRPr="00F35FD6" w:rsidR="008D1B49">
        <w:rPr>
          <w:rFonts w:eastAsia="Times New Roman"/>
        </w:rPr>
        <w:t>according to</w:t>
      </w:r>
      <w:r w:rsidRPr="00F35FD6">
        <w:rPr>
          <w:rFonts w:eastAsia="Times New Roman"/>
        </w:rPr>
        <w:t xml:space="preserve"> the </w:t>
      </w:r>
      <w:r w:rsidRPr="00F35FD6">
        <w:rPr>
          <w:rFonts w:eastAsia="Times New Roman"/>
        </w:rPr>
        <w:t xml:space="preserve">particular </w:t>
      </w:r>
      <w:r w:rsidRPr="00F35FD6" w:rsidR="00436CF3">
        <w:rPr>
          <w:rFonts w:eastAsia="Times New Roman"/>
        </w:rPr>
        <w:t>circumstances</w:t>
      </w:r>
      <w:r w:rsidRPr="00F35FD6">
        <w:rPr>
          <w:rFonts w:eastAsia="Times New Roman"/>
        </w:rPr>
        <w:t xml:space="preserve"> of the accused and the </w:t>
      </w:r>
      <w:r w:rsidRPr="00F35FD6" w:rsidR="00D066D6">
        <w:rPr>
          <w:rFonts w:eastAsia="Times New Roman"/>
        </w:rPr>
        <w:t>penalty</w:t>
      </w:r>
      <w:r w:rsidRPr="00F35FD6">
        <w:rPr>
          <w:rFonts w:eastAsia="Times New Roman"/>
        </w:rPr>
        <w:t xml:space="preserve"> </w:t>
      </w:r>
      <w:r w:rsidRPr="00F35FD6" w:rsidR="00C7314E">
        <w:rPr>
          <w:rFonts w:eastAsia="Times New Roman"/>
          <w:spacing w:val="2"/>
        </w:rPr>
        <w:t>imposed on him or her</w:t>
      </w:r>
      <w:r w:rsidRPr="00F35FD6" w:rsidR="00F0389D">
        <w:rPr>
          <w:rFonts w:eastAsia="Times New Roman"/>
          <w:spacing w:val="2"/>
        </w:rPr>
        <w:t>.</w:t>
      </w:r>
      <w:r w:rsidRPr="00F35FD6" w:rsidR="00C7314E">
        <w:rPr>
          <w:rFonts w:eastAsia="Times New Roman"/>
          <w:spacing w:val="2"/>
        </w:rPr>
        <w:t xml:space="preserve"> If the judgment is </w:t>
      </w:r>
      <w:r w:rsidRPr="00F35FD6" w:rsidR="006868F4">
        <w:rPr>
          <w:rFonts w:eastAsia="Times New Roman"/>
          <w:spacing w:val="2"/>
        </w:rPr>
        <w:t xml:space="preserve">read in </w:t>
      </w:r>
      <w:r w:rsidRPr="00F35FD6" w:rsidR="009E2461">
        <w:rPr>
          <w:rFonts w:eastAsia="Times New Roman"/>
          <w:spacing w:val="2"/>
        </w:rPr>
        <w:t>this</w:t>
      </w:r>
      <w:r w:rsidRPr="00F35FD6" w:rsidR="006868F4">
        <w:rPr>
          <w:rFonts w:eastAsia="Times New Roman"/>
          <w:spacing w:val="2"/>
        </w:rPr>
        <w:t xml:space="preserve"> way it </w:t>
      </w:r>
      <w:r w:rsidRPr="00F35FD6" w:rsidR="00F16F32">
        <w:rPr>
          <w:rFonts w:eastAsia="Times New Roman"/>
          <w:spacing w:val="2"/>
        </w:rPr>
        <w:t>will</w:t>
      </w:r>
      <w:r w:rsidRPr="00F35FD6" w:rsidR="006868F4">
        <w:rPr>
          <w:rFonts w:eastAsia="Times New Roman"/>
          <w:spacing w:val="2"/>
        </w:rPr>
        <w:t xml:space="preserve"> mean that</w:t>
      </w:r>
      <w:r w:rsidRPr="00F35FD6" w:rsidR="00026FB1">
        <w:rPr>
          <w:rFonts w:eastAsia="Times New Roman"/>
          <w:spacing w:val="-2"/>
        </w:rPr>
        <w:t xml:space="preserve"> </w:t>
      </w:r>
      <w:r w:rsidRPr="00F35FD6" w:rsidR="00A8697D">
        <w:rPr>
          <w:rFonts w:eastAsia="Times New Roman"/>
          <w:spacing w:val="-2"/>
        </w:rPr>
        <w:t>in cases where</w:t>
      </w:r>
      <w:r w:rsidRPr="00F35FD6" w:rsidR="00026FB1">
        <w:rPr>
          <w:rFonts w:eastAsia="Times New Roman"/>
          <w:spacing w:val="-2"/>
        </w:rPr>
        <w:t xml:space="preserve"> the penalty</w:t>
      </w:r>
      <w:r w:rsidRPr="00F35FD6" w:rsidR="00026FB1">
        <w:rPr>
          <w:rFonts w:eastAsia="Times New Roman"/>
        </w:rPr>
        <w:t xml:space="preserve"> has serious consequences for the person</w:t>
      </w:r>
      <w:r w:rsidRPr="00F35FD6" w:rsidR="00D066D6">
        <w:rPr>
          <w:rFonts w:eastAsia="Times New Roman"/>
        </w:rPr>
        <w:t xml:space="preserve"> concerned, he or she </w:t>
      </w:r>
      <w:r w:rsidRPr="00F35FD6" w:rsidR="00436CF3">
        <w:rPr>
          <w:rFonts w:eastAsia="Times New Roman"/>
        </w:rPr>
        <w:t>ought</w:t>
      </w:r>
      <w:r w:rsidRPr="00F35FD6" w:rsidR="00A27AD3">
        <w:rPr>
          <w:rFonts w:eastAsia="Times New Roman"/>
        </w:rPr>
        <w:t xml:space="preserve"> to be</w:t>
      </w:r>
      <w:r w:rsidRPr="00F35FD6" w:rsidR="00D066D6">
        <w:rPr>
          <w:rFonts w:eastAsia="Times New Roman"/>
        </w:rPr>
        <w:t xml:space="preserve"> entitled to lodge an appeal, </w:t>
      </w:r>
      <w:r w:rsidRPr="00F35FD6" w:rsidR="00F16F32">
        <w:rPr>
          <w:rFonts w:eastAsia="Times New Roman"/>
        </w:rPr>
        <w:t>whereas</w:t>
      </w:r>
      <w:r w:rsidRPr="00F35FD6" w:rsidR="00D066D6">
        <w:rPr>
          <w:rFonts w:eastAsia="Times New Roman"/>
        </w:rPr>
        <w:t xml:space="preserve"> in the absence of such consequences he</w:t>
      </w:r>
      <w:r w:rsidRPr="00F35FD6" w:rsidR="00EA2A17">
        <w:rPr>
          <w:rFonts w:eastAsia="Times New Roman"/>
        </w:rPr>
        <w:t> </w:t>
      </w:r>
      <w:r w:rsidRPr="00F35FD6" w:rsidR="00D066D6">
        <w:rPr>
          <w:rFonts w:eastAsia="Times New Roman"/>
        </w:rPr>
        <w:t>or she may be precluded from appealing.</w:t>
      </w:r>
    </w:p>
    <w:p w:rsidRPr="00F35FD6" w:rsidR="00317146" w:rsidP="00F35FD6" w14:paraId="56AFA905" w14:textId="5BCAB5EF">
      <w:pPr>
        <w:pStyle w:val="JuPara"/>
        <w:rPr>
          <w:rFonts w:eastAsia="Times New Roman"/>
        </w:rPr>
      </w:pPr>
      <w:r w:rsidRPr="00F35FD6">
        <w:rPr>
          <w:rFonts w:eastAsia="Times New Roman"/>
          <w:spacing w:val="2"/>
        </w:rPr>
        <w:t xml:space="preserve">That the judgment may be read in this way is </w:t>
      </w:r>
      <w:r w:rsidRPr="00F35FD6" w:rsidR="00AA5CEC">
        <w:rPr>
          <w:rFonts w:eastAsia="Times New Roman"/>
          <w:spacing w:val="2"/>
        </w:rPr>
        <w:t>borne out</w:t>
      </w:r>
      <w:r w:rsidRPr="00F35FD6">
        <w:rPr>
          <w:rFonts w:eastAsia="Times New Roman"/>
          <w:spacing w:val="2"/>
        </w:rPr>
        <w:t xml:space="preserve"> by the criticism</w:t>
      </w:r>
      <w:r w:rsidRPr="00F35FD6" w:rsidR="008D1B49">
        <w:rPr>
          <w:rFonts w:eastAsia="Times New Roman"/>
          <w:spacing w:val="2"/>
        </w:rPr>
        <w:t xml:space="preserve"> </w:t>
      </w:r>
      <w:r w:rsidRPr="00F35FD6">
        <w:rPr>
          <w:rFonts w:eastAsia="Times New Roman"/>
          <w:spacing w:val="2"/>
        </w:rPr>
        <w:t>it levels at the decision</w:t>
      </w:r>
      <w:r w:rsidRPr="00F35FD6" w:rsidR="00C7314E">
        <w:rPr>
          <w:rFonts w:eastAsia="Times New Roman"/>
          <w:spacing w:val="2"/>
        </w:rPr>
        <w:t xml:space="preserve"> handed down by</w:t>
      </w:r>
      <w:r w:rsidRPr="00F35FD6">
        <w:rPr>
          <w:rFonts w:eastAsia="Times New Roman"/>
          <w:spacing w:val="2"/>
        </w:rPr>
        <w:t xml:space="preserve"> the Madrid High Court of Justice</w:t>
      </w:r>
      <w:r w:rsidRPr="00F35FD6">
        <w:rPr>
          <w:rFonts w:eastAsia="Times New Roman"/>
        </w:rPr>
        <w:t xml:space="preserve"> in </w:t>
      </w:r>
      <w:r w:rsidRPr="00F35FD6" w:rsidR="00C55BEE">
        <w:rPr>
          <w:rFonts w:eastAsia="Times New Roman"/>
        </w:rPr>
        <w:t>th</w:t>
      </w:r>
      <w:r w:rsidRPr="00F35FD6" w:rsidR="005062D4">
        <w:rPr>
          <w:rFonts w:eastAsia="Times New Roman"/>
        </w:rPr>
        <w:t>e</w:t>
      </w:r>
      <w:r w:rsidRPr="00F35FD6">
        <w:rPr>
          <w:rFonts w:eastAsia="Times New Roman"/>
        </w:rPr>
        <w:t xml:space="preserve"> </w:t>
      </w:r>
      <w:r w:rsidRPr="00F35FD6" w:rsidR="00181395">
        <w:rPr>
          <w:rFonts w:eastAsia="Times New Roman"/>
        </w:rPr>
        <w:t xml:space="preserve">present </w:t>
      </w:r>
      <w:r w:rsidRPr="00F35FD6">
        <w:rPr>
          <w:rFonts w:eastAsia="Times New Roman"/>
        </w:rPr>
        <w:t>case for “contain[</w:t>
      </w:r>
      <w:r w:rsidRPr="00F35FD6">
        <w:rPr>
          <w:rFonts w:eastAsia="Times New Roman"/>
        </w:rPr>
        <w:t>ing</w:t>
      </w:r>
      <w:r w:rsidRPr="00F35FD6">
        <w:rPr>
          <w:rFonts w:eastAsia="Times New Roman"/>
        </w:rPr>
        <w:t xml:space="preserve">] no </w:t>
      </w:r>
      <w:r w:rsidRPr="00F35FD6" w:rsidR="00A16207">
        <w:rPr>
          <w:rFonts w:eastAsia="Times New Roman"/>
        </w:rPr>
        <w:t>assessment</w:t>
      </w:r>
      <w:r w:rsidRPr="00F35FD6">
        <w:rPr>
          <w:rFonts w:eastAsia="Times New Roman"/>
        </w:rPr>
        <w:t xml:space="preserve"> of the proportionality of the measure in issue”</w:t>
      </w:r>
      <w:r w:rsidRPr="00F35FD6">
        <w:rPr>
          <w:rFonts w:eastAsia="Times New Roman"/>
        </w:rPr>
        <w:t xml:space="preserve"> </w:t>
      </w:r>
      <w:r w:rsidRPr="00F35FD6" w:rsidR="002B13B4">
        <w:rPr>
          <w:rFonts w:eastAsia="Times New Roman"/>
        </w:rPr>
        <w:t>(</w:t>
      </w:r>
      <w:r w:rsidRPr="00F35FD6" w:rsidR="002B13B4">
        <w:t>paragraph</w:t>
      </w:r>
      <w:r w:rsidRPr="00F35FD6" w:rsidR="002B13B4">
        <w:rPr>
          <w:rFonts w:eastAsia="Times New Roman"/>
        </w:rPr>
        <w:t> </w:t>
      </w:r>
      <w:r w:rsidRPr="00F35FD6">
        <w:rPr>
          <w:rFonts w:eastAsia="Times New Roman"/>
        </w:rPr>
        <w:t xml:space="preserve">42 </w:t>
      </w:r>
      <w:r w:rsidRPr="00F35FD6">
        <w:rPr>
          <w:rFonts w:eastAsia="Times New Roman"/>
        </w:rPr>
        <w:t xml:space="preserve">of the judgment; see also </w:t>
      </w:r>
      <w:r w:rsidRPr="00F35FD6" w:rsidR="002B13B4">
        <w:t>paragraph</w:t>
      </w:r>
      <w:r w:rsidRPr="00F35FD6" w:rsidR="002B13B4">
        <w:rPr>
          <w:rFonts w:eastAsia="Times New Roman"/>
        </w:rPr>
        <w:t> </w:t>
      </w:r>
      <w:r w:rsidRPr="00F35FD6">
        <w:rPr>
          <w:rFonts w:eastAsia="Times New Roman"/>
        </w:rPr>
        <w:t>44).</w:t>
      </w:r>
    </w:p>
    <w:p w:rsidRPr="00F35FD6" w:rsidR="00317146" w:rsidP="00F35FD6" w14:paraId="2BF3FFC8" w14:textId="34F36F1B">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4</w:t>
      </w:r>
      <w:r w:rsidRPr="00F35FD6">
        <w:rPr>
          <w:rFonts w:eastAsia="Times New Roman"/>
        </w:rPr>
        <w:fldChar w:fldCharType="end"/>
      </w:r>
      <w:r w:rsidRPr="00F35FD6">
        <w:rPr>
          <w:rFonts w:eastAsia="Times New Roman"/>
        </w:rPr>
        <w:t>.  </w:t>
      </w:r>
      <w:r w:rsidRPr="00F35FD6" w:rsidR="001E0E80">
        <w:rPr>
          <w:rFonts w:eastAsia="Times New Roman"/>
        </w:rPr>
        <w:t>I am of the view that</w:t>
      </w:r>
      <w:r w:rsidRPr="00F35FD6" w:rsidR="00583BB4">
        <w:rPr>
          <w:rFonts w:eastAsia="Times New Roman"/>
        </w:rPr>
        <w:t xml:space="preserve"> a “subjective” approach of this kind, </w:t>
      </w:r>
      <w:r w:rsidRPr="00F35FD6" w:rsidR="00AA22E1">
        <w:rPr>
          <w:rFonts w:eastAsia="Times New Roman"/>
        </w:rPr>
        <w:t>whereby</w:t>
      </w:r>
      <w:r w:rsidRPr="00F35FD6" w:rsidR="00DC7889">
        <w:rPr>
          <w:rFonts w:eastAsia="Times New Roman"/>
        </w:rPr>
        <w:t xml:space="preserve"> </w:t>
      </w:r>
      <w:r w:rsidRPr="00F35FD6" w:rsidR="00583BB4">
        <w:rPr>
          <w:rFonts w:eastAsia="Times New Roman"/>
        </w:rPr>
        <w:t xml:space="preserve">the applicability of the exception </w:t>
      </w:r>
      <w:r w:rsidRPr="00F35FD6" w:rsidR="00DC7889">
        <w:rPr>
          <w:rFonts w:eastAsia="Times New Roman"/>
        </w:rPr>
        <w:t>for</w:t>
      </w:r>
      <w:r w:rsidRPr="00F35FD6" w:rsidR="00583BB4">
        <w:rPr>
          <w:rFonts w:eastAsia="Times New Roman"/>
        </w:rPr>
        <w:t xml:space="preserve"> offences of a minor character </w:t>
      </w:r>
      <w:r w:rsidRPr="00F35FD6" w:rsidR="00080438">
        <w:rPr>
          <w:rFonts w:eastAsia="Times New Roman"/>
        </w:rPr>
        <w:t>turn</w:t>
      </w:r>
      <w:r w:rsidRPr="00F35FD6" w:rsidR="00F058E9">
        <w:rPr>
          <w:rFonts w:eastAsia="Times New Roman"/>
        </w:rPr>
        <w:t>s</w:t>
      </w:r>
      <w:r w:rsidRPr="00F35FD6" w:rsidR="00583BB4">
        <w:rPr>
          <w:rFonts w:eastAsia="Times New Roman"/>
        </w:rPr>
        <w:t xml:space="preserve"> on the </w:t>
      </w:r>
      <w:r w:rsidRPr="00F35FD6" w:rsidR="00320979">
        <w:rPr>
          <w:rFonts w:eastAsia="Times New Roman"/>
        </w:rPr>
        <w:t xml:space="preserve">outcome of an assessment undertaken by a </w:t>
      </w:r>
      <w:r w:rsidRPr="00F35FD6" w:rsidR="005062D4">
        <w:rPr>
          <w:rFonts w:eastAsia="Times New Roman"/>
        </w:rPr>
        <w:t xml:space="preserve">criminal </w:t>
      </w:r>
      <w:r w:rsidRPr="00F35FD6" w:rsidR="00320979">
        <w:rPr>
          <w:rFonts w:eastAsia="Times New Roman"/>
        </w:rPr>
        <w:t xml:space="preserve">court in </w:t>
      </w:r>
      <w:r w:rsidRPr="00F35FD6" w:rsidR="005062D4">
        <w:rPr>
          <w:rFonts w:eastAsia="Times New Roman"/>
        </w:rPr>
        <w:t>proceedings against</w:t>
      </w:r>
      <w:r w:rsidRPr="00F35FD6" w:rsidR="00A16DFF">
        <w:rPr>
          <w:rFonts w:eastAsia="Times New Roman"/>
        </w:rPr>
        <w:t xml:space="preserve"> </w:t>
      </w:r>
      <w:r w:rsidRPr="00F35FD6" w:rsidR="005062D4">
        <w:rPr>
          <w:rFonts w:eastAsia="Times New Roman"/>
        </w:rPr>
        <w:t xml:space="preserve">a </w:t>
      </w:r>
      <w:r w:rsidRPr="00F35FD6" w:rsidR="00A16DFF">
        <w:rPr>
          <w:rFonts w:eastAsia="Times New Roman"/>
          <w:spacing w:val="-2"/>
        </w:rPr>
        <w:t xml:space="preserve">particular accused </w:t>
      </w:r>
      <w:r w:rsidRPr="00F35FD6">
        <w:rPr>
          <w:rFonts w:eastAsia="Times New Roman"/>
          <w:spacing w:val="2"/>
        </w:rPr>
        <w:t>(</w:t>
      </w:r>
      <w:r w:rsidRPr="00F35FD6" w:rsidR="000972B2">
        <w:rPr>
          <w:rFonts w:eastAsia="Times New Roman"/>
          <w:spacing w:val="2"/>
        </w:rPr>
        <w:t>concerning</w:t>
      </w:r>
      <w:r w:rsidRPr="00F35FD6" w:rsidR="000D1438">
        <w:rPr>
          <w:rFonts w:eastAsia="Times New Roman"/>
          <w:spacing w:val="2"/>
        </w:rPr>
        <w:t xml:space="preserve"> </w:t>
      </w:r>
      <w:r w:rsidRPr="00F35FD6" w:rsidR="00645B33">
        <w:rPr>
          <w:rFonts w:eastAsia="Times New Roman"/>
          <w:spacing w:val="2"/>
        </w:rPr>
        <w:t xml:space="preserve">the existence of aggravating or mitigating </w:t>
      </w:r>
      <w:r w:rsidRPr="00F35FD6" w:rsidR="00F67503">
        <w:rPr>
          <w:rFonts w:eastAsia="Times New Roman"/>
          <w:spacing w:val="2"/>
        </w:rPr>
        <w:t>circumstances</w:t>
      </w:r>
      <w:r w:rsidRPr="00F35FD6" w:rsidR="00D0654A">
        <w:rPr>
          <w:rFonts w:eastAsia="Times New Roman"/>
          <w:spacing w:val="2"/>
        </w:rPr>
        <w:t>,</w:t>
      </w:r>
      <w:r w:rsidRPr="00F35FD6" w:rsidR="003C047C">
        <w:rPr>
          <w:rFonts w:eastAsia="Times New Roman"/>
          <w:spacing w:val="2"/>
        </w:rPr>
        <w:t xml:space="preserve"> </w:t>
      </w:r>
      <w:r w:rsidRPr="00F35FD6" w:rsidR="00D0654A">
        <w:rPr>
          <w:rFonts w:eastAsia="Times New Roman"/>
          <w:spacing w:val="2"/>
        </w:rPr>
        <w:t xml:space="preserve">for </w:t>
      </w:r>
      <w:r w:rsidRPr="00F35FD6" w:rsidR="00D0654A">
        <w:rPr>
          <w:rFonts w:eastAsia="Times New Roman"/>
          <w:spacing w:val="2"/>
        </w:rPr>
        <w:t xml:space="preserve">example, </w:t>
      </w:r>
      <w:r w:rsidRPr="00F35FD6" w:rsidR="000534BA">
        <w:rPr>
          <w:rFonts w:eastAsia="Times New Roman"/>
        </w:rPr>
        <w:t>or</w:t>
      </w:r>
      <w:r w:rsidRPr="00F35FD6" w:rsidR="001249BB">
        <w:rPr>
          <w:rFonts w:eastAsia="Times New Roman"/>
        </w:rPr>
        <w:t xml:space="preserve"> </w:t>
      </w:r>
      <w:r w:rsidRPr="00F35FD6" w:rsidR="00BA05E9">
        <w:rPr>
          <w:rFonts w:eastAsia="Times New Roman"/>
        </w:rPr>
        <w:t xml:space="preserve">the </w:t>
      </w:r>
      <w:r w:rsidRPr="00F35FD6" w:rsidR="00345F1A">
        <w:rPr>
          <w:rFonts w:eastAsia="Times New Roman"/>
        </w:rPr>
        <w:t xml:space="preserve">identification of </w:t>
      </w:r>
      <w:r w:rsidRPr="00F35FD6" w:rsidR="005E2B1F">
        <w:rPr>
          <w:rFonts w:eastAsia="Times New Roman"/>
        </w:rPr>
        <w:t xml:space="preserve">appropriate sentencing </w:t>
      </w:r>
      <w:r w:rsidRPr="00F35FD6" w:rsidR="00D97039">
        <w:rPr>
          <w:rFonts w:eastAsia="Times New Roman"/>
        </w:rPr>
        <w:t>criteria</w:t>
      </w:r>
      <w:r w:rsidRPr="00F35FD6">
        <w:rPr>
          <w:rFonts w:eastAsia="Times New Roman"/>
        </w:rPr>
        <w:t>)</w:t>
      </w:r>
      <w:r w:rsidRPr="00F35FD6" w:rsidR="000D1438">
        <w:rPr>
          <w:rFonts w:eastAsia="Times New Roman"/>
        </w:rPr>
        <w:t xml:space="preserve"> </w:t>
      </w:r>
      <w:r w:rsidRPr="00F35FD6" w:rsidR="0057265A">
        <w:rPr>
          <w:rFonts w:eastAsia="Times New Roman"/>
        </w:rPr>
        <w:t>would be</w:t>
      </w:r>
      <w:r w:rsidRPr="00F35FD6" w:rsidR="0056772F">
        <w:rPr>
          <w:rFonts w:eastAsia="Times New Roman"/>
        </w:rPr>
        <w:t xml:space="preserve"> </w:t>
      </w:r>
      <w:r w:rsidRPr="00F35FD6" w:rsidR="008D1B49">
        <w:rPr>
          <w:rFonts w:eastAsia="Times New Roman"/>
        </w:rPr>
        <w:t>at odds</w:t>
      </w:r>
      <w:r w:rsidRPr="00F35FD6" w:rsidR="0056772F">
        <w:rPr>
          <w:rFonts w:eastAsia="Times New Roman"/>
        </w:rPr>
        <w:t xml:space="preserve"> with the </w:t>
      </w:r>
      <w:r w:rsidRPr="00F35FD6" w:rsidR="00D45945">
        <w:rPr>
          <w:rFonts w:eastAsia="Times New Roman"/>
        </w:rPr>
        <w:t xml:space="preserve">language and </w:t>
      </w:r>
      <w:r w:rsidRPr="00F35FD6" w:rsidR="00AA22E1">
        <w:rPr>
          <w:rFonts w:eastAsia="Times New Roman"/>
        </w:rPr>
        <w:t>object</w:t>
      </w:r>
      <w:r w:rsidRPr="00F35FD6" w:rsidR="00D45945">
        <w:rPr>
          <w:rFonts w:eastAsia="Times New Roman"/>
        </w:rPr>
        <w:t xml:space="preserve"> of A</w:t>
      </w:r>
      <w:r w:rsidRPr="00F35FD6">
        <w:rPr>
          <w:rFonts w:eastAsia="Times New Roman"/>
        </w:rPr>
        <w:t xml:space="preserve">rticle 2 </w:t>
      </w:r>
      <w:r w:rsidRPr="00F35FD6" w:rsidR="00D45945">
        <w:rPr>
          <w:rFonts w:eastAsia="Times New Roman"/>
        </w:rPr>
        <w:t>of</w:t>
      </w:r>
      <w:r w:rsidRPr="00F35FD6">
        <w:rPr>
          <w:rFonts w:eastAsia="Times New Roman"/>
        </w:rPr>
        <w:t xml:space="preserve"> Protocol </w:t>
      </w:r>
      <w:r w:rsidRPr="00F35FD6" w:rsidR="00D45945">
        <w:rPr>
          <w:rFonts w:eastAsia="Times New Roman"/>
        </w:rPr>
        <w:t xml:space="preserve">No. </w:t>
      </w:r>
      <w:r w:rsidRPr="00F35FD6">
        <w:rPr>
          <w:rFonts w:eastAsia="Times New Roman"/>
        </w:rPr>
        <w:t>7.</w:t>
      </w:r>
    </w:p>
    <w:p w:rsidRPr="00F35FD6" w:rsidR="00317146" w:rsidP="00F35FD6" w14:paraId="4AA862C3" w14:textId="628FDC99">
      <w:pPr>
        <w:pStyle w:val="JuPara"/>
        <w:rPr>
          <w:rFonts w:eastAsia="Times New Roman"/>
        </w:rPr>
      </w:pPr>
      <w:r w:rsidRPr="00F35FD6">
        <w:rPr>
          <w:rFonts w:eastAsia="Times New Roman"/>
        </w:rPr>
        <w:t>The (in)applicability of the exception</w:t>
      </w:r>
      <w:r w:rsidRPr="00F35FD6" w:rsidR="00CE20CB">
        <w:rPr>
          <w:rFonts w:eastAsia="Times New Roman"/>
        </w:rPr>
        <w:t xml:space="preserve"> for</w:t>
      </w:r>
      <w:r w:rsidRPr="00F35FD6">
        <w:rPr>
          <w:rFonts w:eastAsia="Times New Roman"/>
        </w:rPr>
        <w:t xml:space="preserve"> offences of a minor character </w:t>
      </w:r>
      <w:r w:rsidRPr="00F35FD6">
        <w:rPr>
          <w:rFonts w:eastAsia="Times New Roman"/>
          <w:spacing w:val="-2"/>
        </w:rPr>
        <w:t xml:space="preserve">must be ascertainable </w:t>
      </w:r>
      <w:r w:rsidRPr="00F35FD6">
        <w:rPr>
          <w:rFonts w:eastAsia="Times New Roman"/>
          <w:spacing w:val="-2"/>
        </w:rPr>
        <w:t>on the basis of</w:t>
      </w:r>
      <w:r w:rsidRPr="00F35FD6">
        <w:rPr>
          <w:rFonts w:eastAsia="Times New Roman"/>
          <w:spacing w:val="-2"/>
        </w:rPr>
        <w:t xml:space="preserve"> objective criteria. </w:t>
      </w:r>
      <w:r w:rsidRPr="00F35FD6" w:rsidR="005A1B20">
        <w:rPr>
          <w:rFonts w:eastAsia="Times New Roman"/>
          <w:spacing w:val="-2"/>
        </w:rPr>
        <w:t xml:space="preserve">It must be </w:t>
      </w:r>
      <w:r w:rsidRPr="00F35FD6" w:rsidR="00A56AED">
        <w:rPr>
          <w:rFonts w:eastAsia="Times New Roman"/>
          <w:spacing w:val="-2"/>
        </w:rPr>
        <w:t>clearly</w:t>
      </w:r>
      <w:r w:rsidRPr="00F35FD6" w:rsidR="003F4F86">
        <w:rPr>
          <w:rFonts w:eastAsia="Times New Roman"/>
          <w:spacing w:val="-2"/>
        </w:rPr>
        <w:t xml:space="preserve"> known</w:t>
      </w:r>
      <w:r w:rsidRPr="00F35FD6" w:rsidR="005A1B20">
        <w:rPr>
          <w:rFonts w:eastAsia="Times New Roman"/>
        </w:rPr>
        <w:t xml:space="preserve"> whether </w:t>
      </w:r>
      <w:r w:rsidRPr="00F35FD6" w:rsidR="00372258">
        <w:rPr>
          <w:rFonts w:eastAsia="Times New Roman"/>
        </w:rPr>
        <w:t>and</w:t>
      </w:r>
      <w:r w:rsidRPr="00F35FD6" w:rsidR="00A56AED">
        <w:rPr>
          <w:rFonts w:eastAsia="Times New Roman"/>
        </w:rPr>
        <w:t xml:space="preserve"> on what conditions </w:t>
      </w:r>
      <w:r w:rsidRPr="00F35FD6" w:rsidR="005A1B20">
        <w:rPr>
          <w:rFonts w:eastAsia="Times New Roman"/>
        </w:rPr>
        <w:t>the judgment to be delivered</w:t>
      </w:r>
      <w:r w:rsidRPr="00F35FD6" w:rsidR="003A23B8">
        <w:rPr>
          <w:rFonts w:eastAsia="Times New Roman"/>
        </w:rPr>
        <w:t xml:space="preserve"> –</w:t>
      </w:r>
      <w:r w:rsidRPr="00F35FD6" w:rsidR="005A1B20">
        <w:rPr>
          <w:rFonts w:eastAsia="Times New Roman"/>
        </w:rPr>
        <w:t xml:space="preserve"> if it is one </w:t>
      </w:r>
      <w:r w:rsidRPr="00F35FD6" w:rsidR="004A3079">
        <w:rPr>
          <w:rFonts w:eastAsia="Times New Roman"/>
          <w:spacing w:val="2"/>
        </w:rPr>
        <w:t>that</w:t>
      </w:r>
      <w:r w:rsidRPr="00F35FD6" w:rsidR="005A1B20">
        <w:rPr>
          <w:rFonts w:eastAsia="Times New Roman"/>
          <w:spacing w:val="2"/>
        </w:rPr>
        <w:t xml:space="preserve"> </w:t>
      </w:r>
      <w:r w:rsidRPr="00F35FD6" w:rsidR="005A1B20">
        <w:rPr>
          <w:rFonts w:eastAsia="Times New Roman"/>
        </w:rPr>
        <w:t>convicts the accused</w:t>
      </w:r>
      <w:r w:rsidRPr="00F35FD6" w:rsidR="003A23B8">
        <w:rPr>
          <w:rFonts w:eastAsia="Times New Roman"/>
        </w:rPr>
        <w:t xml:space="preserve"> –</w:t>
      </w:r>
      <w:r w:rsidRPr="00F35FD6" w:rsidR="005A1B20">
        <w:rPr>
          <w:rFonts w:eastAsia="Times New Roman"/>
        </w:rPr>
        <w:t xml:space="preserve"> </w:t>
      </w:r>
      <w:r w:rsidRPr="00F35FD6" w:rsidR="00C20931">
        <w:rPr>
          <w:rFonts w:eastAsia="Times New Roman"/>
        </w:rPr>
        <w:t>may be</w:t>
      </w:r>
      <w:r w:rsidRPr="00F35FD6" w:rsidR="00A56AED">
        <w:rPr>
          <w:rFonts w:eastAsia="Times New Roman"/>
        </w:rPr>
        <w:t xml:space="preserve"> </w:t>
      </w:r>
      <w:r w:rsidRPr="00F35FD6" w:rsidR="00C20931">
        <w:rPr>
          <w:rFonts w:eastAsia="Times New Roman"/>
        </w:rPr>
        <w:t>challenged before</w:t>
      </w:r>
      <w:r w:rsidRPr="00F35FD6" w:rsidR="005A1B20">
        <w:rPr>
          <w:rFonts w:eastAsia="Times New Roman"/>
        </w:rPr>
        <w:t xml:space="preserve"> a higher tribunal.</w:t>
      </w:r>
      <w:r w:rsidRPr="00F35FD6" w:rsidR="00D64447">
        <w:rPr>
          <w:rFonts w:eastAsia="Times New Roman"/>
        </w:rPr>
        <w:t xml:space="preserve"> </w:t>
      </w:r>
      <w:r w:rsidRPr="00F35FD6" w:rsidR="006B06A4">
        <w:rPr>
          <w:rFonts w:eastAsia="Times New Roman"/>
          <w:spacing w:val="-2"/>
        </w:rPr>
        <w:t xml:space="preserve">What </w:t>
      </w:r>
      <w:r w:rsidRPr="00F35FD6" w:rsidR="006B06A4">
        <w:rPr>
          <w:rFonts w:eastAsia="Times New Roman"/>
          <w:spacing w:val="-2"/>
        </w:rPr>
        <w:t>this amounts</w:t>
      </w:r>
      <w:r w:rsidRPr="00F35FD6" w:rsidR="006B06A4">
        <w:rPr>
          <w:rFonts w:eastAsia="Times New Roman"/>
          <w:spacing w:val="-2"/>
        </w:rPr>
        <w:t xml:space="preserve"> to is </w:t>
      </w:r>
      <w:r w:rsidRPr="00F35FD6" w:rsidR="00A45E11">
        <w:rPr>
          <w:rFonts w:eastAsia="Times New Roman"/>
          <w:spacing w:val="-2"/>
        </w:rPr>
        <w:t xml:space="preserve">a </w:t>
      </w:r>
      <w:r w:rsidRPr="00F35FD6" w:rsidR="006B06A4">
        <w:rPr>
          <w:rFonts w:eastAsia="Times New Roman"/>
          <w:spacing w:val="-2"/>
        </w:rPr>
        <w:t xml:space="preserve">simple </w:t>
      </w:r>
      <w:r w:rsidRPr="00F35FD6" w:rsidR="00A45E11">
        <w:rPr>
          <w:rFonts w:eastAsia="Times New Roman"/>
          <w:spacing w:val="-2"/>
        </w:rPr>
        <w:t>requirement of</w:t>
      </w:r>
      <w:r w:rsidRPr="00F35FD6" w:rsidR="001A61E2">
        <w:rPr>
          <w:rFonts w:eastAsia="Times New Roman"/>
          <w:spacing w:val="-2"/>
        </w:rPr>
        <w:t xml:space="preserve"> </w:t>
      </w:r>
      <w:r w:rsidRPr="00F35FD6" w:rsidR="00C17ADA">
        <w:rPr>
          <w:rFonts w:eastAsia="Times New Roman"/>
          <w:spacing w:val="-2"/>
        </w:rPr>
        <w:t>legal certainty and</w:t>
      </w:r>
      <w:r w:rsidRPr="00F35FD6" w:rsidR="00A45E11">
        <w:rPr>
          <w:rFonts w:eastAsia="Times New Roman"/>
          <w:spacing w:val="-2"/>
        </w:rPr>
        <w:t xml:space="preserve">, </w:t>
      </w:r>
      <w:r w:rsidRPr="00F35FD6" w:rsidR="006B06A4">
        <w:rPr>
          <w:rFonts w:eastAsia="Times New Roman"/>
          <w:spacing w:val="-2"/>
        </w:rPr>
        <w:t>accordingly</w:t>
      </w:r>
      <w:r w:rsidRPr="00F35FD6" w:rsidR="00A45E11">
        <w:rPr>
          <w:rFonts w:eastAsia="Times New Roman"/>
          <w:spacing w:val="-2"/>
        </w:rPr>
        <w:t>,</w:t>
      </w:r>
      <w:r w:rsidRPr="00F35FD6" w:rsidR="00813C5F">
        <w:rPr>
          <w:rFonts w:eastAsia="Times New Roman"/>
          <w:spacing w:val="-2"/>
        </w:rPr>
        <w:t xml:space="preserve"> </w:t>
      </w:r>
      <w:r w:rsidRPr="00F35FD6" w:rsidR="00D64447">
        <w:rPr>
          <w:rFonts w:eastAsia="Times New Roman"/>
          <w:spacing w:val="-2"/>
        </w:rPr>
        <w:t>protection</w:t>
      </w:r>
      <w:r w:rsidRPr="00F35FD6" w:rsidR="004A3079">
        <w:rPr>
          <w:rFonts w:eastAsia="Times New Roman"/>
          <w:spacing w:val="-2"/>
        </w:rPr>
        <w:t xml:space="preserve"> </w:t>
      </w:r>
      <w:r w:rsidRPr="00F35FD6" w:rsidR="009E2461">
        <w:rPr>
          <w:rFonts w:eastAsia="Times New Roman"/>
          <w:spacing w:val="-2"/>
        </w:rPr>
        <w:t xml:space="preserve">from </w:t>
      </w:r>
      <w:r w:rsidRPr="00F35FD6" w:rsidR="00C17ADA">
        <w:rPr>
          <w:rFonts w:eastAsia="Times New Roman"/>
          <w:spacing w:val="-2"/>
        </w:rPr>
        <w:t>arbitrariness.</w:t>
      </w:r>
    </w:p>
    <w:p w:rsidRPr="00F35FD6" w:rsidR="00317146" w:rsidP="00F35FD6" w14:paraId="38E1BB24" w14:textId="021C2BE1">
      <w:pPr>
        <w:pStyle w:val="JuPara"/>
        <w:rPr>
          <w:rFonts w:eastAsia="Times New Roman"/>
        </w:rPr>
      </w:pPr>
      <w:r w:rsidRPr="00F35FD6">
        <w:rPr>
          <w:rFonts w:eastAsia="Times New Roman"/>
          <w:spacing w:val="-2"/>
        </w:rPr>
        <w:t>To the extent that</w:t>
      </w:r>
      <w:r w:rsidRPr="00F35FD6" w:rsidR="003F4F86">
        <w:rPr>
          <w:rFonts w:eastAsia="Times New Roman"/>
          <w:spacing w:val="-2"/>
        </w:rPr>
        <w:t xml:space="preserve"> the severity of the penalty </w:t>
      </w:r>
      <w:r w:rsidRPr="00F35FD6" w:rsidR="00AE2240">
        <w:rPr>
          <w:rFonts w:eastAsia="Times New Roman"/>
          <w:spacing w:val="-2"/>
        </w:rPr>
        <w:t>holds</w:t>
      </w:r>
      <w:r w:rsidRPr="00F35FD6" w:rsidR="00320979">
        <w:rPr>
          <w:rFonts w:eastAsia="Times New Roman"/>
          <w:spacing w:val="-2"/>
        </w:rPr>
        <w:t xml:space="preserve"> relevance</w:t>
      </w:r>
      <w:r w:rsidRPr="00F35FD6" w:rsidR="003F4F86">
        <w:rPr>
          <w:rFonts w:eastAsia="Times New Roman"/>
          <w:spacing w:val="-2"/>
        </w:rPr>
        <w:t>,</w:t>
      </w:r>
      <w:r w:rsidRPr="00F35FD6" w:rsidR="00E143E7">
        <w:rPr>
          <w:rFonts w:eastAsia="Times New Roman"/>
        </w:rPr>
        <w:t xml:space="preserve"> what </w:t>
      </w:r>
      <w:r w:rsidRPr="00F35FD6" w:rsidR="0039543D">
        <w:rPr>
          <w:rFonts w:eastAsia="Times New Roman"/>
        </w:rPr>
        <w:t>matters</w:t>
      </w:r>
      <w:r w:rsidRPr="00F35FD6" w:rsidR="00E143E7">
        <w:rPr>
          <w:rFonts w:eastAsia="Times New Roman"/>
        </w:rPr>
        <w:t xml:space="preserve"> in my view</w:t>
      </w:r>
      <w:r w:rsidRPr="00F35FD6" w:rsidR="00A34AA6">
        <w:rPr>
          <w:rFonts w:eastAsia="Times New Roman"/>
        </w:rPr>
        <w:t xml:space="preserve"> is</w:t>
      </w:r>
      <w:r w:rsidRPr="00F35FD6" w:rsidR="00E143E7">
        <w:rPr>
          <w:rFonts w:eastAsia="Times New Roman"/>
        </w:rPr>
        <w:t xml:space="preserve"> </w:t>
      </w:r>
      <w:r w:rsidRPr="00F35FD6">
        <w:rPr>
          <w:rFonts w:eastAsia="Times New Roman"/>
        </w:rPr>
        <w:t xml:space="preserve">the severity of the penalty that </w:t>
      </w:r>
      <w:r w:rsidRPr="00F35FD6">
        <w:rPr>
          <w:rFonts w:eastAsia="Times New Roman"/>
          <w:i/>
          <w:iCs/>
        </w:rPr>
        <w:t>may</w:t>
      </w:r>
      <w:r w:rsidRPr="00F35FD6">
        <w:rPr>
          <w:rFonts w:eastAsia="Times New Roman"/>
        </w:rPr>
        <w:t xml:space="preserve"> be</w:t>
      </w:r>
      <w:r w:rsidRPr="00F35FD6" w:rsidR="00616699">
        <w:rPr>
          <w:rFonts w:eastAsia="Times New Roman"/>
        </w:rPr>
        <w:t xml:space="preserve"> imposed, not the severity of </w:t>
      </w:r>
      <w:r w:rsidRPr="00F35FD6" w:rsidR="003A23B8">
        <w:rPr>
          <w:rFonts w:eastAsia="Times New Roman"/>
        </w:rPr>
        <w:t xml:space="preserve">the penalty that </w:t>
      </w:r>
      <w:r w:rsidRPr="00F35FD6" w:rsidR="00616699">
        <w:rPr>
          <w:rFonts w:eastAsia="Times New Roman"/>
          <w:i/>
          <w:iCs/>
        </w:rPr>
        <w:t>has</w:t>
      </w:r>
      <w:r w:rsidRPr="00F35FD6" w:rsidR="00616699">
        <w:rPr>
          <w:rFonts w:eastAsia="Times New Roman"/>
        </w:rPr>
        <w:t xml:space="preserve"> been</w:t>
      </w:r>
      <w:r w:rsidRPr="00F35FD6" w:rsidR="003A23B8">
        <w:rPr>
          <w:rFonts w:eastAsia="Times New Roman"/>
        </w:rPr>
        <w:t xml:space="preserve"> imposed.</w:t>
      </w:r>
      <w:r w:rsidRPr="00F35FD6">
        <w:rPr>
          <w:rFonts w:eastAsia="Times New Roman"/>
        </w:rPr>
        <w:t xml:space="preserve"> In other words</w:t>
      </w:r>
      <w:r w:rsidRPr="00F35FD6" w:rsidR="00504702">
        <w:rPr>
          <w:rFonts w:eastAsia="Times New Roman"/>
        </w:rPr>
        <w:t>,</w:t>
      </w:r>
      <w:r w:rsidRPr="00F35FD6">
        <w:rPr>
          <w:rFonts w:eastAsia="Times New Roman"/>
        </w:rPr>
        <w:t xml:space="preserve"> what </w:t>
      </w:r>
      <w:r w:rsidRPr="00F35FD6" w:rsidR="0039543D">
        <w:rPr>
          <w:rFonts w:eastAsia="Times New Roman"/>
        </w:rPr>
        <w:t>must</w:t>
      </w:r>
      <w:r w:rsidRPr="00F35FD6">
        <w:rPr>
          <w:rFonts w:eastAsia="Times New Roman"/>
        </w:rPr>
        <w:t xml:space="preserve"> be </w:t>
      </w:r>
      <w:r w:rsidRPr="00F35FD6" w:rsidR="005B42BE">
        <w:rPr>
          <w:rFonts w:eastAsia="Times New Roman"/>
        </w:rPr>
        <w:t xml:space="preserve">considered </w:t>
      </w:r>
      <w:r w:rsidRPr="00F35FD6">
        <w:rPr>
          <w:rFonts w:eastAsia="Times New Roman"/>
        </w:rPr>
        <w:t>are the</w:t>
      </w:r>
      <w:r w:rsidRPr="00F35FD6" w:rsidR="003A23B8">
        <w:rPr>
          <w:rFonts w:eastAsia="Times New Roman"/>
        </w:rPr>
        <w:t xml:space="preserve"> </w:t>
      </w:r>
      <w:r w:rsidRPr="00F35FD6">
        <w:rPr>
          <w:rFonts w:eastAsia="Times New Roman"/>
          <w:i/>
          <w:iCs/>
        </w:rPr>
        <w:t>potential</w:t>
      </w:r>
      <w:r w:rsidRPr="00F35FD6">
        <w:rPr>
          <w:rFonts w:eastAsia="Times New Roman"/>
        </w:rPr>
        <w:t xml:space="preserve"> effects of a </w:t>
      </w:r>
      <w:r w:rsidRPr="00F35FD6">
        <w:rPr>
          <w:rFonts w:eastAsia="Times New Roman"/>
          <w:i/>
          <w:iCs/>
        </w:rPr>
        <w:t>possible</w:t>
      </w:r>
      <w:r w:rsidRPr="00F35FD6">
        <w:rPr>
          <w:rFonts w:eastAsia="Times New Roman"/>
        </w:rPr>
        <w:t xml:space="preserve"> penalty. </w:t>
      </w:r>
      <w:r w:rsidRPr="00F35FD6" w:rsidR="00CE241D">
        <w:rPr>
          <w:rFonts w:eastAsia="Times New Roman"/>
        </w:rPr>
        <w:t xml:space="preserve">Those effects are to be determined </w:t>
      </w:r>
      <w:r w:rsidRPr="00F35FD6" w:rsidR="00CE241D">
        <w:rPr>
          <w:rFonts w:eastAsia="Times New Roman"/>
        </w:rPr>
        <w:t>on the basis of</w:t>
      </w:r>
      <w:r w:rsidRPr="00F35FD6" w:rsidR="00CE241D">
        <w:rPr>
          <w:rFonts w:eastAsia="Times New Roman"/>
        </w:rPr>
        <w:t xml:space="preserve"> the law</w:t>
      </w:r>
      <w:r w:rsidRPr="00F35FD6" w:rsidR="003A23B8">
        <w:rPr>
          <w:rFonts w:eastAsia="Times New Roman"/>
        </w:rPr>
        <w:t>,</w:t>
      </w:r>
      <w:r w:rsidRPr="00F35FD6" w:rsidR="00822967">
        <w:rPr>
          <w:rFonts w:eastAsia="Times New Roman"/>
        </w:rPr>
        <w:t xml:space="preserve"> </w:t>
      </w:r>
      <w:r w:rsidRPr="00F35FD6" w:rsidR="003A23B8">
        <w:rPr>
          <w:rFonts w:eastAsia="Times New Roman"/>
        </w:rPr>
        <w:t>not</w:t>
      </w:r>
      <w:r w:rsidRPr="00F35FD6" w:rsidR="00CE241D">
        <w:rPr>
          <w:rFonts w:eastAsia="Times New Roman"/>
        </w:rPr>
        <w:t xml:space="preserve"> </w:t>
      </w:r>
      <w:r w:rsidRPr="00F35FD6" w:rsidR="00822967">
        <w:rPr>
          <w:rFonts w:eastAsia="Times New Roman"/>
        </w:rPr>
        <w:t xml:space="preserve">on the basis </w:t>
      </w:r>
      <w:r w:rsidRPr="00F35FD6" w:rsidR="00CE241D">
        <w:rPr>
          <w:rFonts w:eastAsia="Times New Roman"/>
        </w:rPr>
        <w:t xml:space="preserve">of </w:t>
      </w:r>
      <w:r w:rsidRPr="00F35FD6" w:rsidR="003A23B8">
        <w:rPr>
          <w:rFonts w:eastAsia="Times New Roman"/>
        </w:rPr>
        <w:t>the</w:t>
      </w:r>
      <w:r w:rsidRPr="00F35FD6" w:rsidR="00CE241D">
        <w:rPr>
          <w:rFonts w:eastAsia="Times New Roman"/>
        </w:rPr>
        <w:t xml:space="preserve"> judgment delivered in a particular person</w:t>
      </w:r>
      <w:r w:rsidRPr="00F35FD6" w:rsidR="00F35FD6">
        <w:rPr>
          <w:rFonts w:eastAsia="Times New Roman"/>
        </w:rPr>
        <w:t>’</w:t>
      </w:r>
      <w:r w:rsidRPr="00F35FD6" w:rsidR="00CE241D">
        <w:rPr>
          <w:rFonts w:eastAsia="Times New Roman"/>
        </w:rPr>
        <w:t>s case.</w:t>
      </w:r>
    </w:p>
    <w:p w:rsidRPr="00F35FD6" w:rsidR="00317146" w:rsidP="00F35FD6" w14:paraId="46D527EC" w14:textId="3F823F95">
      <w:pPr>
        <w:pStyle w:val="JuPara"/>
        <w:rPr>
          <w:rFonts w:eastAsia="Times New Roman"/>
        </w:rPr>
      </w:pPr>
      <w:r w:rsidRPr="00F35FD6">
        <w:rPr>
          <w:rFonts w:eastAsia="Times New Roman"/>
          <w:spacing w:val="2"/>
        </w:rPr>
        <w:fldChar w:fldCharType="begin"/>
      </w:r>
      <w:r w:rsidRPr="00F35FD6">
        <w:rPr>
          <w:rFonts w:eastAsia="Times New Roman"/>
          <w:spacing w:val="2"/>
        </w:rPr>
        <w:instrText xml:space="preserve"> SEQ level0 \*arabic \* MERGEFORMAT </w:instrText>
      </w:r>
      <w:r w:rsidRPr="00F35FD6">
        <w:rPr>
          <w:rFonts w:eastAsia="Times New Roman"/>
          <w:spacing w:val="2"/>
        </w:rPr>
        <w:fldChar w:fldCharType="separate"/>
      </w:r>
      <w:r w:rsidRPr="00F35FD6" w:rsidR="00F35FD6">
        <w:rPr>
          <w:rFonts w:eastAsia="Times New Roman"/>
          <w:noProof/>
          <w:spacing w:val="2"/>
        </w:rPr>
        <w:t>5</w:t>
      </w:r>
      <w:r w:rsidRPr="00F35FD6">
        <w:rPr>
          <w:rFonts w:eastAsia="Times New Roman"/>
          <w:spacing w:val="2"/>
        </w:rPr>
        <w:fldChar w:fldCharType="end"/>
      </w:r>
      <w:r w:rsidRPr="00F35FD6">
        <w:rPr>
          <w:rFonts w:eastAsia="Times New Roman"/>
          <w:spacing w:val="2"/>
        </w:rPr>
        <w:t>.  </w:t>
      </w:r>
      <w:r w:rsidRPr="00F35FD6" w:rsidR="003A23B8">
        <w:rPr>
          <w:rFonts w:eastAsia="Times New Roman"/>
          <w:spacing w:val="2"/>
        </w:rPr>
        <w:t xml:space="preserve">It is true that the offence in this case </w:t>
      </w:r>
      <w:r w:rsidRPr="00F35FD6" w:rsidR="003A23B8">
        <w:rPr>
          <w:rFonts w:eastAsia="Times New Roman"/>
          <w:spacing w:val="2"/>
        </w:rPr>
        <w:t>consisted</w:t>
      </w:r>
      <w:r w:rsidRPr="00F35FD6" w:rsidR="003A23B8">
        <w:rPr>
          <w:rFonts w:eastAsia="Times New Roman"/>
          <w:spacing w:val="2"/>
        </w:rPr>
        <w:t xml:space="preserve"> “merely” of a failure </w:t>
      </w:r>
      <w:r w:rsidRPr="00F35FD6" w:rsidR="003A23B8">
        <w:rPr>
          <w:rFonts w:eastAsia="Times New Roman"/>
        </w:rPr>
        <w:t xml:space="preserve">to declare a sum of money. However, </w:t>
      </w:r>
      <w:r w:rsidRPr="00F35FD6" w:rsidR="00320979">
        <w:rPr>
          <w:rFonts w:eastAsia="Times New Roman"/>
        </w:rPr>
        <w:t xml:space="preserve">the statute itself classified </w:t>
      </w:r>
      <w:r w:rsidRPr="00F35FD6" w:rsidR="00D001CB">
        <w:rPr>
          <w:rFonts w:eastAsia="Times New Roman"/>
        </w:rPr>
        <w:t>the</w:t>
      </w:r>
      <w:r w:rsidRPr="00F35FD6" w:rsidR="00320979">
        <w:rPr>
          <w:rFonts w:eastAsia="Times New Roman"/>
        </w:rPr>
        <w:t xml:space="preserve"> breach of the duty to declare movements of means of payment as a “serious offence”: section </w:t>
      </w:r>
      <w:r w:rsidRPr="00F35FD6">
        <w:rPr>
          <w:rFonts w:eastAsia="Times New Roman"/>
        </w:rPr>
        <w:t>52</w:t>
      </w:r>
      <w:r w:rsidRPr="00F35FD6" w:rsidR="00320979">
        <w:rPr>
          <w:rFonts w:eastAsia="Times New Roman"/>
        </w:rPr>
        <w:t>(</w:t>
      </w:r>
      <w:r w:rsidRPr="00F35FD6">
        <w:rPr>
          <w:rFonts w:eastAsia="Times New Roman"/>
        </w:rPr>
        <w:t>3</w:t>
      </w:r>
      <w:r w:rsidRPr="00F35FD6" w:rsidR="00320979">
        <w:rPr>
          <w:rFonts w:eastAsia="Times New Roman"/>
        </w:rPr>
        <w:t>)(</w:t>
      </w:r>
      <w:r w:rsidRPr="00F35FD6">
        <w:rPr>
          <w:rFonts w:eastAsia="Times New Roman"/>
        </w:rPr>
        <w:t xml:space="preserve">a) </w:t>
      </w:r>
      <w:r w:rsidRPr="00F35FD6" w:rsidR="00320979">
        <w:rPr>
          <w:rFonts w:eastAsia="Times New Roman"/>
        </w:rPr>
        <w:t xml:space="preserve">of the </w:t>
      </w:r>
      <w:r w:rsidRPr="00F35FD6" w:rsidR="00320979">
        <w:rPr>
          <w:rFonts w:eastAsia="Times New Roman"/>
          <w:lang w:eastAsia="fr-FR"/>
        </w:rPr>
        <w:t xml:space="preserve">Money Laundering and Terrorist Financing </w:t>
      </w:r>
      <w:r w:rsidRPr="00F35FD6" w:rsidR="00320979">
        <w:rPr>
          <w:rFonts w:eastAsia="Times New Roman"/>
          <w:spacing w:val="2"/>
          <w:lang w:eastAsia="fr-FR"/>
        </w:rPr>
        <w:t>(Prevention) Act</w:t>
      </w:r>
      <w:r w:rsidRPr="00F35FD6" w:rsidR="00320979">
        <w:rPr>
          <w:spacing w:val="2"/>
        </w:rPr>
        <w:t xml:space="preserve"> (Law no. 10/2010 of 28 April 2010)</w:t>
      </w:r>
      <w:r w:rsidRPr="00F35FD6">
        <w:rPr>
          <w:rFonts w:eastAsia="Times New Roman"/>
          <w:spacing w:val="2"/>
        </w:rPr>
        <w:t>.</w:t>
      </w:r>
      <w:r w:rsidRPr="00F35FD6" w:rsidR="00320979">
        <w:rPr>
          <w:rFonts w:eastAsia="Times New Roman"/>
          <w:spacing w:val="2"/>
        </w:rPr>
        <w:t xml:space="preserve"> That classification</w:t>
      </w:r>
      <w:r w:rsidRPr="00F35FD6" w:rsidR="00320979">
        <w:rPr>
          <w:rFonts w:eastAsia="Times New Roman"/>
        </w:rPr>
        <w:t xml:space="preserve"> </w:t>
      </w:r>
      <w:r w:rsidRPr="00F35FD6" w:rsidR="004347CD">
        <w:rPr>
          <w:rFonts w:eastAsia="Times New Roman"/>
          <w:spacing w:val="2"/>
        </w:rPr>
        <w:t>was</w:t>
      </w:r>
      <w:r w:rsidRPr="00F35FD6" w:rsidR="00320979">
        <w:rPr>
          <w:rFonts w:eastAsia="Times New Roman"/>
          <w:spacing w:val="2"/>
        </w:rPr>
        <w:t xml:space="preserve"> </w:t>
      </w:r>
      <w:r w:rsidRPr="00F35FD6" w:rsidR="004347CD">
        <w:rPr>
          <w:rFonts w:eastAsia="Times New Roman"/>
          <w:spacing w:val="2"/>
        </w:rPr>
        <w:t xml:space="preserve">already </w:t>
      </w:r>
      <w:r w:rsidRPr="00F35FD6" w:rsidR="00D001CB">
        <w:rPr>
          <w:rFonts w:eastAsia="Times New Roman"/>
          <w:spacing w:val="2"/>
        </w:rPr>
        <w:t>a</w:t>
      </w:r>
      <w:r w:rsidRPr="00F35FD6" w:rsidR="00320979">
        <w:rPr>
          <w:rFonts w:eastAsia="Times New Roman"/>
          <w:spacing w:val="2"/>
        </w:rPr>
        <w:t xml:space="preserve"> significant </w:t>
      </w:r>
      <w:r w:rsidRPr="00F35FD6" w:rsidR="00852DC7">
        <w:rPr>
          <w:rFonts w:eastAsia="Times New Roman"/>
          <w:spacing w:val="2"/>
        </w:rPr>
        <w:t>indication</w:t>
      </w:r>
      <w:r w:rsidRPr="00F35FD6" w:rsidR="00320979">
        <w:rPr>
          <w:rFonts w:eastAsia="Times New Roman"/>
          <w:spacing w:val="2"/>
        </w:rPr>
        <w:t xml:space="preserve"> that the offence in issue was not</w:t>
      </w:r>
      <w:r w:rsidRPr="00F35FD6" w:rsidR="00320979">
        <w:rPr>
          <w:rFonts w:eastAsia="Times New Roman"/>
        </w:rPr>
        <w:t xml:space="preserve"> “of a minor character”.</w:t>
      </w:r>
    </w:p>
    <w:p w:rsidRPr="00F35FD6" w:rsidR="00317146" w:rsidP="00F35FD6" w14:paraId="7A696C63" w14:textId="684ECA8A">
      <w:pPr>
        <w:pStyle w:val="JuPara"/>
        <w:rPr>
          <w:rFonts w:eastAsia="Times New Roman"/>
        </w:rPr>
      </w:pPr>
      <w:r w:rsidRPr="00F35FD6">
        <w:rPr>
          <w:rFonts w:eastAsia="Times New Roman"/>
          <w:spacing w:val="-2"/>
        </w:rPr>
        <w:t>Moreover</w:t>
      </w:r>
      <w:r w:rsidRPr="00F35FD6" w:rsidR="002B5901">
        <w:rPr>
          <w:rFonts w:eastAsia="Times New Roman"/>
          <w:spacing w:val="-2"/>
        </w:rPr>
        <w:t>,</w:t>
      </w:r>
      <w:r w:rsidRPr="00F35FD6" w:rsidR="000F212A">
        <w:rPr>
          <w:rFonts w:eastAsia="Times New Roman"/>
          <w:spacing w:val="-2"/>
        </w:rPr>
        <w:t xml:space="preserve"> on the subject of</w:t>
      </w:r>
      <w:r w:rsidRPr="00F35FD6" w:rsidR="00D001CB">
        <w:rPr>
          <w:rFonts w:eastAsia="Times New Roman"/>
          <w:spacing w:val="-2"/>
        </w:rPr>
        <w:t xml:space="preserve"> the severity of the penalty, I turn to the Court</w:t>
      </w:r>
      <w:r w:rsidRPr="00F35FD6" w:rsidR="00F35FD6">
        <w:rPr>
          <w:rFonts w:eastAsia="Times New Roman"/>
          <w:spacing w:val="-2"/>
        </w:rPr>
        <w:t>’</w:t>
      </w:r>
      <w:r w:rsidRPr="00F35FD6" w:rsidR="00D001CB">
        <w:rPr>
          <w:rFonts w:eastAsia="Times New Roman"/>
          <w:spacing w:val="-2"/>
        </w:rPr>
        <w:t>s</w:t>
      </w:r>
      <w:r w:rsidRPr="00F35FD6" w:rsidR="00D001CB">
        <w:rPr>
          <w:rFonts w:eastAsia="Times New Roman"/>
        </w:rPr>
        <w:t xml:space="preserve"> </w:t>
      </w:r>
      <w:r w:rsidRPr="00F35FD6" w:rsidR="00D001CB">
        <w:rPr>
          <w:rFonts w:eastAsia="Times New Roman"/>
          <w:spacing w:val="2"/>
        </w:rPr>
        <w:t xml:space="preserve">observation at </w:t>
      </w:r>
      <w:r w:rsidRPr="00F35FD6" w:rsidR="002B13B4">
        <w:rPr>
          <w:spacing w:val="2"/>
        </w:rPr>
        <w:t>paragraph</w:t>
      </w:r>
      <w:r w:rsidRPr="00F35FD6" w:rsidR="002B13B4">
        <w:rPr>
          <w:rFonts w:eastAsia="Times New Roman"/>
          <w:spacing w:val="2"/>
        </w:rPr>
        <w:t xml:space="preserve"> </w:t>
      </w:r>
      <w:r w:rsidRPr="00F35FD6">
        <w:rPr>
          <w:rFonts w:eastAsia="Times New Roman"/>
          <w:spacing w:val="2"/>
        </w:rPr>
        <w:t xml:space="preserve">39 </w:t>
      </w:r>
      <w:r w:rsidRPr="00F35FD6" w:rsidR="00D001CB">
        <w:rPr>
          <w:rFonts w:eastAsia="Times New Roman"/>
          <w:spacing w:val="2"/>
        </w:rPr>
        <w:t>of the judgment that</w:t>
      </w:r>
      <w:r w:rsidRPr="00F35FD6">
        <w:rPr>
          <w:rFonts w:eastAsia="Times New Roman"/>
          <w:spacing w:val="2"/>
        </w:rPr>
        <w:t xml:space="preserve"> </w:t>
      </w:r>
      <w:r w:rsidRPr="00F35FD6" w:rsidR="00D001CB">
        <w:rPr>
          <w:rFonts w:eastAsia="Times New Roman"/>
          <w:spacing w:val="2"/>
        </w:rPr>
        <w:t>“</w:t>
      </w:r>
      <w:r w:rsidRPr="00F35FD6" w:rsidR="00D001CB">
        <w:rPr>
          <w:rFonts w:eastAsia="Times New Roman" w:cs="Times New Roman"/>
          <w:spacing w:val="2"/>
        </w:rPr>
        <w:t>the applicant</w:t>
      </w:r>
      <w:r w:rsidRPr="00F35FD6" w:rsidR="0051185F">
        <w:rPr>
          <w:rFonts w:eastAsia="Times New Roman" w:cs="Times New Roman"/>
          <w:spacing w:val="2"/>
        </w:rPr>
        <w:t xml:space="preserve"> in the present case</w:t>
      </w:r>
      <w:r w:rsidRPr="00F35FD6" w:rsidR="00D001CB">
        <w:rPr>
          <w:rFonts w:eastAsia="Times New Roman" w:cs="Times New Roman"/>
        </w:rPr>
        <w:t xml:space="preserve"> was liable under the statute to a fine of between EUR 600 and twice the value </w:t>
      </w:r>
      <w:r w:rsidRPr="00F35FD6" w:rsidR="00D001CB">
        <w:rPr>
          <w:rFonts w:eastAsia="Times New Roman" w:cs="Times New Roman"/>
          <w:spacing w:val="-2"/>
        </w:rPr>
        <w:t xml:space="preserve">of the means of payment </w:t>
      </w:r>
      <w:r w:rsidRPr="00F35FD6" w:rsidR="00D001CB">
        <w:rPr>
          <w:rFonts w:eastAsia="Times New Roman" w:cs="Times New Roman"/>
          <w:spacing w:val="-2"/>
        </w:rPr>
        <w:t>used</w:t>
      </w:r>
      <w:r w:rsidRPr="00F35FD6" w:rsidR="00FB5DC0">
        <w:rPr>
          <w:rFonts w:eastAsia="Times New Roman" w:cs="Times New Roman"/>
          <w:spacing w:val="-2"/>
        </w:rPr>
        <w:t>,</w:t>
      </w:r>
      <w:r w:rsidRPr="00F35FD6" w:rsidR="00D001CB">
        <w:rPr>
          <w:rFonts w:eastAsia="Times New Roman" w:cs="Times New Roman"/>
          <w:spacing w:val="-2"/>
        </w:rPr>
        <w:t xml:space="preserve"> </w:t>
      </w:r>
      <w:r w:rsidRPr="00F35FD6" w:rsidR="0051185F">
        <w:rPr>
          <w:rFonts w:eastAsia="Times New Roman" w:cs="Times New Roman"/>
          <w:spacing w:val="-2"/>
        </w:rPr>
        <w:t>and</w:t>
      </w:r>
      <w:r w:rsidRPr="00F35FD6" w:rsidR="0051185F">
        <w:rPr>
          <w:rFonts w:eastAsia="Times New Roman" w:cs="Times New Roman"/>
          <w:spacing w:val="-2"/>
        </w:rPr>
        <w:t xml:space="preserve"> </w:t>
      </w:r>
      <w:r w:rsidRPr="00F35FD6" w:rsidR="00D001CB">
        <w:rPr>
          <w:rFonts w:eastAsia="Times New Roman" w:cs="Times New Roman"/>
          <w:spacing w:val="-2"/>
        </w:rPr>
        <w:t xml:space="preserve">was ultimately </w:t>
      </w:r>
      <w:r w:rsidRPr="00F35FD6" w:rsidR="0051185F">
        <w:rPr>
          <w:rFonts w:eastAsia="Times New Roman" w:cs="Times New Roman"/>
          <w:spacing w:val="-2"/>
        </w:rPr>
        <w:t>required</w:t>
      </w:r>
      <w:r w:rsidRPr="00F35FD6" w:rsidR="00E52BAC">
        <w:rPr>
          <w:rFonts w:eastAsia="Times New Roman" w:cs="Times New Roman"/>
          <w:spacing w:val="-2"/>
        </w:rPr>
        <w:t xml:space="preserve"> </w:t>
      </w:r>
      <w:r w:rsidRPr="00F35FD6" w:rsidR="00D001CB">
        <w:rPr>
          <w:rFonts w:eastAsia="Times New Roman" w:cs="Times New Roman"/>
          <w:spacing w:val="-2"/>
        </w:rPr>
        <w:t xml:space="preserve">to </w:t>
      </w:r>
      <w:r w:rsidRPr="00F35FD6" w:rsidR="00D4634A">
        <w:rPr>
          <w:rFonts w:eastAsia="Times New Roman" w:cs="Times New Roman"/>
          <w:spacing w:val="-2"/>
        </w:rPr>
        <w:t>pay</w:t>
      </w:r>
      <w:r w:rsidRPr="00F35FD6" w:rsidR="00D001CB">
        <w:rPr>
          <w:rFonts w:eastAsia="Times New Roman" w:cs="Times New Roman"/>
        </w:rPr>
        <w:t xml:space="preserve"> the entirety of the sum seized,</w:t>
      </w:r>
      <w:r w:rsidRPr="00F35FD6" w:rsidR="002B13B4">
        <w:rPr>
          <w:rFonts w:eastAsia="Times New Roman" w:cs="Times New Roman"/>
        </w:rPr>
        <w:t xml:space="preserve"> that is,</w:t>
      </w:r>
      <w:r w:rsidRPr="00F35FD6" w:rsidR="002B13B4">
        <w:rPr>
          <w:rFonts w:eastAsia="Times New Roman" w:cs="Times New Roman"/>
          <w:i/>
          <w:iCs/>
        </w:rPr>
        <w:t xml:space="preserve"> </w:t>
      </w:r>
      <w:r w:rsidRPr="00F35FD6" w:rsidR="00D001CB">
        <w:rPr>
          <w:rFonts w:eastAsia="Times New Roman" w:cs="Times New Roman"/>
        </w:rPr>
        <w:t xml:space="preserve">EUR </w:t>
      </w:r>
      <w:r w:rsidRPr="00F35FD6" w:rsidR="00D001CB">
        <w:rPr>
          <w:rFonts w:eastAsia="Times New Roman" w:cs="Times New Roman"/>
          <w:lang w:eastAsia="fr-FR"/>
        </w:rPr>
        <w:t>153,800</w:t>
      </w:r>
      <w:r w:rsidRPr="00F35FD6" w:rsidR="00E52BAC">
        <w:rPr>
          <w:rFonts w:eastAsia="Times New Roman" w:cs="Times New Roman"/>
          <w:lang w:eastAsia="fr-FR"/>
        </w:rPr>
        <w:t>”</w:t>
      </w:r>
      <w:r w:rsidRPr="00F35FD6" w:rsidR="00D001CB">
        <w:rPr>
          <w:rFonts w:eastAsia="Times New Roman" w:cs="Times New Roman"/>
          <w:lang w:eastAsia="fr-FR"/>
        </w:rPr>
        <w:t>.</w:t>
      </w:r>
    </w:p>
    <w:p w:rsidRPr="00F35FD6" w:rsidR="00317146" w:rsidP="00F35FD6" w14:paraId="39700222" w14:textId="65A05C06">
      <w:pPr>
        <w:pStyle w:val="JuPara"/>
        <w:rPr>
          <w:rFonts w:eastAsia="Times New Roman"/>
        </w:rPr>
      </w:pPr>
      <w:r w:rsidRPr="00F35FD6">
        <w:rPr>
          <w:rFonts w:eastAsia="Times New Roman"/>
        </w:rPr>
        <w:t xml:space="preserve">The distinctive feature of the penalty scheme in place under Spanish law is that the statute does not </w:t>
      </w:r>
      <w:r w:rsidRPr="00F35FD6" w:rsidR="000E7306">
        <w:rPr>
          <w:rFonts w:eastAsia="Times New Roman"/>
        </w:rPr>
        <w:t>put</w:t>
      </w:r>
      <w:r w:rsidRPr="00F35FD6">
        <w:rPr>
          <w:rFonts w:eastAsia="Times New Roman"/>
        </w:rPr>
        <w:t xml:space="preserve"> a fixed cap on the amount of the fine that may be imposed. The maximum fine is twice the value of the undeclared sums, which means that the actual fine imposed </w:t>
      </w:r>
      <w:r w:rsidRPr="00F35FD6">
        <w:rPr>
          <w:rFonts w:eastAsia="Times New Roman"/>
          <w:i/>
          <w:iCs/>
        </w:rPr>
        <w:t>may</w:t>
      </w:r>
      <w:r w:rsidRPr="00F35FD6">
        <w:rPr>
          <w:rFonts w:eastAsia="Times New Roman"/>
        </w:rPr>
        <w:t xml:space="preserve"> be</w:t>
      </w:r>
      <w:r w:rsidRPr="00F35FD6" w:rsidR="000E7306">
        <w:rPr>
          <w:rFonts w:eastAsia="Times New Roman"/>
        </w:rPr>
        <w:t xml:space="preserve"> such that it has to be regarded as </w:t>
      </w:r>
      <w:r w:rsidRPr="00F35FD6" w:rsidR="00B9578A">
        <w:rPr>
          <w:rFonts w:eastAsia="Times New Roman"/>
        </w:rPr>
        <w:t>having</w:t>
      </w:r>
      <w:r w:rsidRPr="00F35FD6" w:rsidR="000E7306">
        <w:rPr>
          <w:rFonts w:eastAsia="Times New Roman"/>
        </w:rPr>
        <w:t xml:space="preserve"> </w:t>
      </w:r>
      <w:r w:rsidRPr="00F35FD6" w:rsidR="00B61010">
        <w:rPr>
          <w:rFonts w:eastAsia="Times New Roman"/>
        </w:rPr>
        <w:t xml:space="preserve">a </w:t>
      </w:r>
      <w:r w:rsidRPr="00F35FD6" w:rsidR="000E7306">
        <w:rPr>
          <w:rFonts w:eastAsia="Times New Roman"/>
        </w:rPr>
        <w:t xml:space="preserve">significant, </w:t>
      </w:r>
      <w:r w:rsidRPr="00F35FD6" w:rsidR="00B61010">
        <w:rPr>
          <w:rFonts w:eastAsia="Times New Roman"/>
        </w:rPr>
        <w:t>even</w:t>
      </w:r>
      <w:r w:rsidRPr="00F35FD6" w:rsidR="000E7306">
        <w:rPr>
          <w:rFonts w:eastAsia="Times New Roman"/>
        </w:rPr>
        <w:t xml:space="preserve"> </w:t>
      </w:r>
      <w:r w:rsidRPr="00F35FD6" w:rsidR="00B61010">
        <w:rPr>
          <w:rFonts w:eastAsia="Times New Roman"/>
        </w:rPr>
        <w:t xml:space="preserve">a </w:t>
      </w:r>
      <w:r w:rsidRPr="00F35FD6" w:rsidR="000E7306">
        <w:rPr>
          <w:rFonts w:eastAsia="Times New Roman"/>
        </w:rPr>
        <w:t xml:space="preserve">very significant, </w:t>
      </w:r>
      <w:r w:rsidRPr="00F35FD6" w:rsidR="00B61010">
        <w:rPr>
          <w:rFonts w:eastAsia="Times New Roman"/>
        </w:rPr>
        <w:t>impact on</w:t>
      </w:r>
      <w:r w:rsidRPr="00F35FD6" w:rsidR="000E7306">
        <w:rPr>
          <w:rFonts w:eastAsia="Times New Roman"/>
        </w:rPr>
        <w:t xml:space="preserve"> the </w:t>
      </w:r>
      <w:r w:rsidRPr="00F35FD6" w:rsidR="000E7306">
        <w:rPr>
          <w:rFonts w:eastAsia="Times New Roman"/>
          <w:spacing w:val="2"/>
        </w:rPr>
        <w:t>person fined,</w:t>
      </w:r>
      <w:r w:rsidRPr="00F35FD6" w:rsidR="00B61010">
        <w:rPr>
          <w:rFonts w:eastAsia="Times New Roman"/>
          <w:spacing w:val="2"/>
        </w:rPr>
        <w:t xml:space="preserve"> just as a custodial sentence may </w:t>
      </w:r>
      <w:r w:rsidRPr="00F35FD6" w:rsidR="00B9578A">
        <w:rPr>
          <w:rFonts w:eastAsia="Times New Roman"/>
          <w:spacing w:val="2"/>
        </w:rPr>
        <w:t>have</w:t>
      </w:r>
      <w:r w:rsidRPr="00F35FD6" w:rsidR="00B61010">
        <w:rPr>
          <w:rFonts w:eastAsia="Times New Roman"/>
          <w:spacing w:val="2"/>
        </w:rPr>
        <w:t xml:space="preserve"> a significant impact. </w:t>
      </w:r>
      <w:r w:rsidRPr="00F35FD6" w:rsidR="00B61010">
        <w:rPr>
          <w:rFonts w:eastAsia="Times New Roman"/>
          <w:spacing w:val="-2"/>
        </w:rPr>
        <w:t>The</w:t>
      </w:r>
      <w:r w:rsidRPr="00F35FD6" w:rsidR="0097079D">
        <w:rPr>
          <w:rFonts w:eastAsia="Times New Roman"/>
          <w:spacing w:val="-2"/>
        </w:rPr>
        <w:t xml:space="preserve"> </w:t>
      </w:r>
      <w:r w:rsidRPr="00F35FD6" w:rsidR="00B61010">
        <w:rPr>
          <w:rFonts w:eastAsia="Times New Roman"/>
          <w:spacing w:val="-2"/>
        </w:rPr>
        <w:t xml:space="preserve">events of the </w:t>
      </w:r>
      <w:r w:rsidRPr="00F35FD6" w:rsidR="0097079D">
        <w:rPr>
          <w:rFonts w:eastAsia="Times New Roman"/>
          <w:spacing w:val="-2"/>
        </w:rPr>
        <w:t xml:space="preserve">present </w:t>
      </w:r>
      <w:r w:rsidRPr="00F35FD6" w:rsidR="00B61010">
        <w:rPr>
          <w:rFonts w:eastAsia="Times New Roman"/>
          <w:spacing w:val="-2"/>
        </w:rPr>
        <w:t xml:space="preserve">case </w:t>
      </w:r>
      <w:r w:rsidRPr="00F35FD6" w:rsidR="00BD7021">
        <w:rPr>
          <w:rFonts w:eastAsia="Times New Roman"/>
          <w:spacing w:val="-2"/>
        </w:rPr>
        <w:t>show</w:t>
      </w:r>
      <w:r w:rsidRPr="00F35FD6" w:rsidR="00B61010">
        <w:rPr>
          <w:rFonts w:eastAsia="Times New Roman"/>
          <w:spacing w:val="-2"/>
        </w:rPr>
        <w:t xml:space="preserve"> that this</w:t>
      </w:r>
      <w:r w:rsidRPr="00F35FD6" w:rsidR="00200C8A">
        <w:rPr>
          <w:rFonts w:eastAsia="Times New Roman"/>
          <w:spacing w:val="-2"/>
        </w:rPr>
        <w:t xml:space="preserve"> is</w:t>
      </w:r>
      <w:r w:rsidRPr="00F35FD6" w:rsidR="00B61010">
        <w:rPr>
          <w:rFonts w:eastAsia="Times New Roman"/>
          <w:spacing w:val="-2"/>
        </w:rPr>
        <w:t xml:space="preserve"> </w:t>
      </w:r>
      <w:r w:rsidRPr="00F35FD6" w:rsidR="005C450D">
        <w:rPr>
          <w:rFonts w:eastAsia="Times New Roman"/>
          <w:spacing w:val="-2"/>
        </w:rPr>
        <w:t xml:space="preserve">not just </w:t>
      </w:r>
      <w:r w:rsidRPr="00F35FD6" w:rsidR="00E066FF">
        <w:rPr>
          <w:rFonts w:eastAsia="Times New Roman"/>
          <w:spacing w:val="-2"/>
        </w:rPr>
        <w:t xml:space="preserve">a </w:t>
      </w:r>
      <w:r w:rsidRPr="00F35FD6" w:rsidR="005C450D">
        <w:rPr>
          <w:rFonts w:eastAsia="Times New Roman"/>
          <w:spacing w:val="-2"/>
        </w:rPr>
        <w:t>hypothetical</w:t>
      </w:r>
      <w:r w:rsidRPr="00F35FD6" w:rsidR="00E066FF">
        <w:rPr>
          <w:rFonts w:eastAsia="Times New Roman"/>
          <w:spacing w:val="-2"/>
        </w:rPr>
        <w:t xml:space="preserve"> line of argument</w:t>
      </w:r>
      <w:r w:rsidRPr="00F35FD6" w:rsidR="00B61010">
        <w:rPr>
          <w:rFonts w:eastAsia="Times New Roman"/>
          <w:spacing w:val="-2"/>
        </w:rPr>
        <w:t>.</w:t>
      </w:r>
      <w:r w:rsidRPr="00F35FD6" w:rsidR="00B61010">
        <w:rPr>
          <w:rFonts w:eastAsia="Times New Roman"/>
        </w:rPr>
        <w:t xml:space="preserve"> The actual fine imposed was considerable</w:t>
      </w:r>
      <w:r w:rsidRPr="00F35FD6" w:rsidR="00742045">
        <w:rPr>
          <w:rFonts w:eastAsia="Times New Roman"/>
        </w:rPr>
        <w:t>, amo</w:t>
      </w:r>
      <w:r w:rsidRPr="00F35FD6" w:rsidR="004D3689">
        <w:rPr>
          <w:rFonts w:eastAsia="Times New Roman"/>
        </w:rPr>
        <w:t>u</w:t>
      </w:r>
      <w:r w:rsidRPr="00F35FD6" w:rsidR="00742045">
        <w:rPr>
          <w:rFonts w:eastAsia="Times New Roman"/>
        </w:rPr>
        <w:t>nting to years</w:t>
      </w:r>
      <w:r w:rsidRPr="00F35FD6" w:rsidR="00F35FD6">
        <w:rPr>
          <w:rFonts w:eastAsia="Times New Roman"/>
        </w:rPr>
        <w:t>’</w:t>
      </w:r>
      <w:r w:rsidRPr="00F35FD6" w:rsidR="00742045">
        <w:rPr>
          <w:rFonts w:eastAsia="Times New Roman"/>
        </w:rPr>
        <w:t xml:space="preserve"> worth of the applicant</w:t>
      </w:r>
      <w:r w:rsidRPr="00F35FD6" w:rsidR="00F35FD6">
        <w:rPr>
          <w:rFonts w:eastAsia="Times New Roman"/>
        </w:rPr>
        <w:t>’</w:t>
      </w:r>
      <w:r w:rsidRPr="00F35FD6" w:rsidR="00742045">
        <w:rPr>
          <w:rFonts w:eastAsia="Times New Roman"/>
        </w:rPr>
        <w:t>s savings,</w:t>
      </w:r>
      <w:r w:rsidRPr="00F35FD6" w:rsidR="00DA5B20">
        <w:rPr>
          <w:rFonts w:eastAsia="Times New Roman"/>
        </w:rPr>
        <w:t xml:space="preserve"> </w:t>
      </w:r>
      <w:r w:rsidRPr="00F35FD6" w:rsidR="004D7ED9">
        <w:rPr>
          <w:rFonts w:eastAsia="Times New Roman"/>
        </w:rPr>
        <w:t>whereas there was no indication that he had laundered money or committed tax fraud</w:t>
      </w:r>
      <w:r>
        <w:rPr>
          <w:rFonts w:eastAsia="Times New Roman"/>
          <w:sz w:val="20"/>
          <w:szCs w:val="20"/>
          <w:vertAlign w:val="superscript"/>
        </w:rPr>
        <w:footnoteReference w:id="3"/>
      </w:r>
      <w:r w:rsidRPr="00F35FD6" w:rsidR="002B13B4">
        <w:rPr>
          <w:rFonts w:eastAsia="Times New Roman"/>
        </w:rPr>
        <w:t>.</w:t>
      </w:r>
    </w:p>
    <w:p w:rsidRPr="00F35FD6" w:rsidR="00317146" w:rsidP="00F35FD6" w14:paraId="190EA90C" w14:textId="0316B9B4">
      <w:pPr>
        <w:pStyle w:val="JuPara"/>
        <w:rPr>
          <w:rFonts w:eastAsia="Times New Roman"/>
        </w:rPr>
      </w:pPr>
      <w:r w:rsidRPr="00F35FD6">
        <w:rPr>
          <w:rFonts w:eastAsia="Times New Roman"/>
        </w:rPr>
        <w:t xml:space="preserve">The </w:t>
      </w:r>
      <w:r w:rsidRPr="00F35FD6" w:rsidR="00D17EBB">
        <w:rPr>
          <w:rFonts w:eastAsia="Times New Roman"/>
        </w:rPr>
        <w:t xml:space="preserve">conclusion </w:t>
      </w:r>
      <w:r w:rsidRPr="00F35FD6" w:rsidR="000873E5">
        <w:rPr>
          <w:rFonts w:eastAsia="Times New Roman"/>
        </w:rPr>
        <w:t>that falls to be drawn</w:t>
      </w:r>
      <w:r w:rsidRPr="00F35FD6">
        <w:rPr>
          <w:rFonts w:eastAsia="Times New Roman"/>
        </w:rPr>
        <w:t>, of course, is that the offence was not of a “minor character”.</w:t>
      </w:r>
    </w:p>
    <w:p w:rsidRPr="00F35FD6" w:rsidR="002B13B4" w:rsidP="00F35FD6" w14:paraId="4535BEB1" w14:textId="416A8CA5">
      <w:pPr>
        <w:pStyle w:val="JuPara"/>
        <w:rPr>
          <w:rFonts w:eastAsia="Times New Roman"/>
        </w:rPr>
      </w:pPr>
      <w:r w:rsidRPr="00F35FD6">
        <w:rPr>
          <w:rFonts w:eastAsia="Times New Roman"/>
        </w:rPr>
        <w:fldChar w:fldCharType="begin"/>
      </w:r>
      <w:r w:rsidRPr="00F35FD6">
        <w:rPr>
          <w:rFonts w:eastAsia="Times New Roman"/>
        </w:rPr>
        <w:instrText xml:space="preserve"> SEQ level0 \*arabic \* MERGEFORMAT </w:instrText>
      </w:r>
      <w:r w:rsidRPr="00F35FD6">
        <w:rPr>
          <w:rFonts w:eastAsia="Times New Roman"/>
        </w:rPr>
        <w:fldChar w:fldCharType="separate"/>
      </w:r>
      <w:r w:rsidRPr="00F35FD6" w:rsidR="00F35FD6">
        <w:rPr>
          <w:rFonts w:eastAsia="Times New Roman"/>
          <w:noProof/>
        </w:rPr>
        <w:t>6</w:t>
      </w:r>
      <w:r w:rsidRPr="00F35FD6">
        <w:rPr>
          <w:rFonts w:eastAsia="Times New Roman"/>
        </w:rPr>
        <w:fldChar w:fldCharType="end"/>
      </w:r>
      <w:r w:rsidRPr="00F35FD6">
        <w:rPr>
          <w:rFonts w:eastAsia="Times New Roman"/>
        </w:rPr>
        <w:t>.  </w:t>
      </w:r>
      <w:r w:rsidRPr="00F35FD6" w:rsidR="00181395">
        <w:rPr>
          <w:rFonts w:eastAsia="Times New Roman"/>
        </w:rPr>
        <w:t>Therefore</w:t>
      </w:r>
      <w:r w:rsidRPr="00F35FD6" w:rsidR="00181395">
        <w:rPr>
          <w:rFonts w:eastAsia="Times New Roman"/>
        </w:rPr>
        <w:t xml:space="preserve"> </w:t>
      </w:r>
      <w:r w:rsidRPr="00F35FD6" w:rsidR="005A55A3">
        <w:rPr>
          <w:rFonts w:eastAsia="Times New Roman"/>
        </w:rPr>
        <w:t>it is</w:t>
      </w:r>
      <w:r w:rsidRPr="00F35FD6" w:rsidR="00DA3598">
        <w:rPr>
          <w:rFonts w:eastAsia="Times New Roman"/>
        </w:rPr>
        <w:t xml:space="preserve"> on the basis of the law itself</w:t>
      </w:r>
      <w:r w:rsidRPr="00F35FD6" w:rsidR="00B035D2">
        <w:rPr>
          <w:rFonts w:eastAsia="Times New Roman"/>
        </w:rPr>
        <w:t xml:space="preserve">, </w:t>
      </w:r>
      <w:r w:rsidRPr="00F35FD6" w:rsidR="00906B24">
        <w:rPr>
          <w:rFonts w:eastAsia="Times New Roman"/>
        </w:rPr>
        <w:t>irrespective</w:t>
      </w:r>
      <w:r w:rsidRPr="00F35FD6" w:rsidR="00B035D2">
        <w:rPr>
          <w:rFonts w:eastAsia="Times New Roman"/>
        </w:rPr>
        <w:t xml:space="preserve"> of</w:t>
      </w:r>
      <w:r w:rsidRPr="00F35FD6" w:rsidR="00DA3598">
        <w:rPr>
          <w:rFonts w:eastAsia="Times New Roman"/>
        </w:rPr>
        <w:t xml:space="preserve"> how it has been </w:t>
      </w:r>
      <w:r w:rsidRPr="00F35FD6" w:rsidR="00DA3598">
        <w:rPr>
          <w:rFonts w:eastAsia="Times New Roman"/>
          <w:spacing w:val="-2"/>
        </w:rPr>
        <w:t xml:space="preserve">applied in </w:t>
      </w:r>
      <w:r w:rsidRPr="00F35FD6" w:rsidR="00034366">
        <w:rPr>
          <w:rFonts w:eastAsia="Times New Roman"/>
          <w:spacing w:val="-2"/>
        </w:rPr>
        <w:t>a</w:t>
      </w:r>
      <w:r w:rsidRPr="00F35FD6" w:rsidR="00DA3598">
        <w:rPr>
          <w:rFonts w:eastAsia="Times New Roman"/>
          <w:spacing w:val="-2"/>
        </w:rPr>
        <w:t xml:space="preserve"> particular </w:t>
      </w:r>
      <w:r w:rsidRPr="00F35FD6" w:rsidR="007850A8">
        <w:rPr>
          <w:rFonts w:eastAsia="Times New Roman"/>
          <w:spacing w:val="-2"/>
        </w:rPr>
        <w:t>case</w:t>
      </w:r>
      <w:r w:rsidRPr="00F35FD6" w:rsidR="005A55A3">
        <w:rPr>
          <w:rFonts w:eastAsia="Times New Roman"/>
          <w:spacing w:val="-2"/>
        </w:rPr>
        <w:t xml:space="preserve"> </w:t>
      </w:r>
      <w:r w:rsidRPr="00F35FD6" w:rsidR="00034366">
        <w:rPr>
          <w:rFonts w:eastAsia="Times New Roman"/>
          <w:spacing w:val="-2"/>
        </w:rPr>
        <w:t xml:space="preserve">– </w:t>
      </w:r>
      <w:r w:rsidRPr="00F35FD6" w:rsidR="00906B24">
        <w:rPr>
          <w:rFonts w:eastAsia="Times New Roman"/>
          <w:spacing w:val="-2"/>
        </w:rPr>
        <w:t>al</w:t>
      </w:r>
      <w:r w:rsidRPr="00F35FD6" w:rsidR="00F334F1">
        <w:rPr>
          <w:rFonts w:eastAsia="Times New Roman"/>
          <w:spacing w:val="-2"/>
        </w:rPr>
        <w:t>though</w:t>
      </w:r>
      <w:r w:rsidRPr="00F35FD6" w:rsidR="00B035D2">
        <w:rPr>
          <w:rFonts w:eastAsia="Times New Roman"/>
          <w:spacing w:val="-2"/>
        </w:rPr>
        <w:t xml:space="preserve"> the particular </w:t>
      </w:r>
      <w:r w:rsidRPr="00F35FD6" w:rsidR="007850A8">
        <w:rPr>
          <w:rFonts w:eastAsia="Times New Roman"/>
          <w:spacing w:val="-2"/>
        </w:rPr>
        <w:t>case</w:t>
      </w:r>
      <w:r w:rsidRPr="00F35FD6" w:rsidR="00B035D2">
        <w:rPr>
          <w:rFonts w:eastAsia="Times New Roman"/>
          <w:spacing w:val="-2"/>
        </w:rPr>
        <w:t xml:space="preserve"> </w:t>
      </w:r>
      <w:r w:rsidRPr="00F35FD6" w:rsidR="00C83D89">
        <w:rPr>
          <w:rFonts w:eastAsia="Times New Roman"/>
          <w:spacing w:val="-2"/>
        </w:rPr>
        <w:t>may be</w:t>
      </w:r>
      <w:r w:rsidRPr="00F35FD6" w:rsidR="001818B3">
        <w:rPr>
          <w:rFonts w:eastAsia="Times New Roman"/>
          <w:spacing w:val="-2"/>
        </w:rPr>
        <w:t xml:space="preserve"> </w:t>
      </w:r>
      <w:r w:rsidRPr="00F35FD6" w:rsidR="009F3A4E">
        <w:rPr>
          <w:rFonts w:eastAsia="Times New Roman"/>
          <w:spacing w:val="-2"/>
        </w:rPr>
        <w:t>used to bolster</w:t>
      </w:r>
      <w:r w:rsidRPr="00F35FD6" w:rsidR="00200C8A">
        <w:rPr>
          <w:rFonts w:eastAsia="Times New Roman"/>
          <w:spacing w:val="2"/>
        </w:rPr>
        <w:t xml:space="preserve"> </w:t>
      </w:r>
      <w:r w:rsidRPr="00F35FD6" w:rsidR="00B035D2">
        <w:rPr>
          <w:rFonts w:eastAsia="Times New Roman"/>
          <w:spacing w:val="2"/>
        </w:rPr>
        <w:t xml:space="preserve">the conclusion reached on </w:t>
      </w:r>
      <w:r w:rsidRPr="00F35FD6" w:rsidR="001818B3">
        <w:rPr>
          <w:rFonts w:eastAsia="Times New Roman"/>
          <w:spacing w:val="2"/>
        </w:rPr>
        <w:t xml:space="preserve">the </w:t>
      </w:r>
      <w:r w:rsidRPr="00F35FD6" w:rsidR="004943B9">
        <w:rPr>
          <w:rFonts w:eastAsia="Times New Roman"/>
          <w:spacing w:val="2"/>
        </w:rPr>
        <w:t xml:space="preserve">basis of the </w:t>
      </w:r>
      <w:r w:rsidRPr="00F35FD6" w:rsidR="00B035D2">
        <w:rPr>
          <w:rFonts w:eastAsia="Times New Roman"/>
          <w:spacing w:val="2"/>
        </w:rPr>
        <w:t>law –</w:t>
      </w:r>
      <w:r w:rsidRPr="00F35FD6" w:rsidR="00B035D2">
        <w:rPr>
          <w:rFonts w:eastAsia="Times New Roman"/>
        </w:rPr>
        <w:t xml:space="preserve"> </w:t>
      </w:r>
      <w:r w:rsidRPr="00F35FD6" w:rsidR="00034366">
        <w:rPr>
          <w:rFonts w:eastAsia="Times New Roman"/>
        </w:rPr>
        <w:t>that</w:t>
      </w:r>
      <w:r w:rsidRPr="00F35FD6" w:rsidR="00B035D2">
        <w:rPr>
          <w:rFonts w:eastAsia="Times New Roman"/>
        </w:rPr>
        <w:t xml:space="preserve"> </w:t>
      </w:r>
      <w:r w:rsidRPr="00F35FD6" w:rsidR="00C83D89">
        <w:rPr>
          <w:rFonts w:eastAsia="Times New Roman"/>
        </w:rPr>
        <w:t>a</w:t>
      </w:r>
      <w:r w:rsidRPr="00F35FD6" w:rsidR="00906B24">
        <w:rPr>
          <w:rFonts w:eastAsia="Times New Roman"/>
        </w:rPr>
        <w:t xml:space="preserve">n </w:t>
      </w:r>
      <w:r w:rsidRPr="00F35FD6" w:rsidR="00535EE3">
        <w:rPr>
          <w:rFonts w:eastAsia="Times New Roman"/>
        </w:rPr>
        <w:t>exception</w:t>
      </w:r>
      <w:r w:rsidRPr="00F35FD6" w:rsidR="006E4689">
        <w:rPr>
          <w:rFonts w:eastAsia="Times New Roman"/>
        </w:rPr>
        <w:t xml:space="preserve"> for</w:t>
      </w:r>
      <w:r w:rsidRPr="00F35FD6" w:rsidR="00C83D89">
        <w:rPr>
          <w:rFonts w:eastAsia="Times New Roman"/>
        </w:rPr>
        <w:t xml:space="preserve"> </w:t>
      </w:r>
      <w:r w:rsidRPr="00F35FD6" w:rsidR="00906B24">
        <w:rPr>
          <w:rFonts w:eastAsia="Times New Roman"/>
        </w:rPr>
        <w:t xml:space="preserve">an </w:t>
      </w:r>
      <w:r w:rsidRPr="00F35FD6" w:rsidR="00B035D2">
        <w:rPr>
          <w:rFonts w:eastAsia="Times New Roman"/>
        </w:rPr>
        <w:t>“offence of a minor character”</w:t>
      </w:r>
      <w:r w:rsidRPr="00F35FD6" w:rsidR="006E4689">
        <w:rPr>
          <w:rFonts w:eastAsia="Times New Roman"/>
        </w:rPr>
        <w:t xml:space="preserve"> </w:t>
      </w:r>
      <w:r w:rsidRPr="00F35FD6" w:rsidR="00B370DA">
        <w:rPr>
          <w:rFonts w:eastAsia="Times New Roman"/>
        </w:rPr>
        <w:t>falls to</w:t>
      </w:r>
      <w:r w:rsidRPr="00F35FD6" w:rsidR="00906B24">
        <w:rPr>
          <w:rFonts w:eastAsia="Times New Roman"/>
        </w:rPr>
        <w:t xml:space="preserve"> be</w:t>
      </w:r>
      <w:r w:rsidRPr="00F35FD6" w:rsidR="004943B9">
        <w:rPr>
          <w:rFonts w:eastAsia="Times New Roman"/>
        </w:rPr>
        <w:t xml:space="preserve"> recognised or rejected</w:t>
      </w:r>
      <w:r w:rsidRPr="00F35FD6" w:rsidR="00D90F61">
        <w:rPr>
          <w:rFonts w:eastAsia="Times New Roman"/>
        </w:rPr>
        <w:t>.</w:t>
      </w:r>
    </w:p>
    <w:p w:rsidRPr="00F35FD6" w:rsidR="00317146" w:rsidP="00F35FD6" w14:paraId="3595A8A6" w14:textId="1729C05F">
      <w:pPr>
        <w:pStyle w:val="JuPara"/>
        <w:rPr>
          <w:rFonts w:eastAsia="Times New Roman"/>
        </w:rPr>
      </w:pPr>
      <w:r w:rsidRPr="00F35FD6">
        <w:rPr>
          <w:rFonts w:eastAsia="Times New Roman"/>
        </w:rPr>
        <w:t xml:space="preserve">I must </w:t>
      </w:r>
      <w:r w:rsidRPr="00F35FD6" w:rsidR="0016405C">
        <w:rPr>
          <w:rFonts w:eastAsia="Times New Roman"/>
        </w:rPr>
        <w:t>admit</w:t>
      </w:r>
      <w:r w:rsidRPr="00F35FD6">
        <w:rPr>
          <w:rFonts w:eastAsia="Times New Roman"/>
        </w:rPr>
        <w:t xml:space="preserve"> that </w:t>
      </w:r>
      <w:r w:rsidRPr="00F35FD6" w:rsidR="00885308">
        <w:rPr>
          <w:rFonts w:eastAsia="Times New Roman"/>
        </w:rPr>
        <w:t xml:space="preserve">the judgment </w:t>
      </w:r>
      <w:r w:rsidRPr="00F35FD6" w:rsidR="00B424E5">
        <w:rPr>
          <w:rFonts w:eastAsia="Times New Roman"/>
        </w:rPr>
        <w:t>does not give pre</w:t>
      </w:r>
      <w:r w:rsidRPr="00F35FD6" w:rsidR="00B424E5">
        <w:rPr>
          <w:rFonts w:eastAsia="Times New Roman"/>
        </w:rPr>
        <w:noBreakHyphen/>
        <w:t>eminence to</w:t>
      </w:r>
      <w:r w:rsidRPr="00F35FD6" w:rsidR="00885308">
        <w:rPr>
          <w:rFonts w:eastAsia="Times New Roman"/>
        </w:rPr>
        <w:t xml:space="preserve"> </w:t>
      </w:r>
      <w:r w:rsidRPr="00F35FD6">
        <w:rPr>
          <w:rFonts w:eastAsia="Times New Roman"/>
        </w:rPr>
        <w:t>such an</w:t>
      </w:r>
      <w:r w:rsidRPr="00F35FD6" w:rsidR="006646CF">
        <w:rPr>
          <w:rFonts w:eastAsia="Times New Roman"/>
        </w:rPr>
        <w:t xml:space="preserve"> interpretation</w:t>
      </w:r>
      <w:r w:rsidRPr="00F35FD6" w:rsidR="005B42BB">
        <w:rPr>
          <w:rFonts w:eastAsia="Times New Roman"/>
        </w:rPr>
        <w:t xml:space="preserve"> of A</w:t>
      </w:r>
      <w:r w:rsidRPr="00F35FD6">
        <w:rPr>
          <w:rFonts w:eastAsia="Times New Roman"/>
        </w:rPr>
        <w:t xml:space="preserve">rticle 2 </w:t>
      </w:r>
      <w:r w:rsidRPr="00F35FD6" w:rsidR="005B42BB">
        <w:rPr>
          <w:rFonts w:eastAsia="Times New Roman"/>
        </w:rPr>
        <w:t>of</w:t>
      </w:r>
      <w:r w:rsidRPr="00F35FD6">
        <w:rPr>
          <w:rFonts w:eastAsia="Times New Roman"/>
        </w:rPr>
        <w:t xml:space="preserve"> Protocol </w:t>
      </w:r>
      <w:r w:rsidRPr="00F35FD6" w:rsidR="005B42BB">
        <w:rPr>
          <w:rFonts w:eastAsia="Times New Roman"/>
        </w:rPr>
        <w:t xml:space="preserve">No. </w:t>
      </w:r>
      <w:r w:rsidRPr="00F35FD6">
        <w:rPr>
          <w:rFonts w:eastAsia="Times New Roman"/>
        </w:rPr>
        <w:t>7,</w:t>
      </w:r>
      <w:r w:rsidRPr="00F35FD6" w:rsidR="005B42BB">
        <w:rPr>
          <w:rFonts w:eastAsia="Times New Roman"/>
        </w:rPr>
        <w:t xml:space="preserve"> </w:t>
      </w:r>
      <w:r w:rsidRPr="00F35FD6" w:rsidR="0016405C">
        <w:rPr>
          <w:rFonts w:eastAsia="Times New Roman"/>
        </w:rPr>
        <w:t>but</w:t>
      </w:r>
      <w:r w:rsidRPr="00F35FD6">
        <w:rPr>
          <w:rFonts w:eastAsia="Times New Roman"/>
        </w:rPr>
        <w:t xml:space="preserve"> I </w:t>
      </w:r>
      <w:r w:rsidRPr="00F35FD6" w:rsidR="0016405C">
        <w:rPr>
          <w:rFonts w:eastAsia="Times New Roman"/>
        </w:rPr>
        <w:t xml:space="preserve">do not think that </w:t>
      </w:r>
      <w:r w:rsidRPr="00F35FD6" w:rsidR="00F03120">
        <w:rPr>
          <w:rFonts w:eastAsia="Times New Roman"/>
        </w:rPr>
        <w:t xml:space="preserve">it </w:t>
      </w:r>
      <w:r w:rsidRPr="00F35FD6" w:rsidR="0016405C">
        <w:rPr>
          <w:rFonts w:eastAsia="Times New Roman"/>
        </w:rPr>
        <w:t xml:space="preserve">stands </w:t>
      </w:r>
      <w:r w:rsidRPr="00F35FD6" w:rsidR="00586331">
        <w:rPr>
          <w:rFonts w:eastAsia="Times New Roman"/>
        </w:rPr>
        <w:t xml:space="preserve">in the way of </w:t>
      </w:r>
      <w:r w:rsidRPr="00F35FD6" w:rsidR="007B4E93">
        <w:rPr>
          <w:rFonts w:eastAsia="Times New Roman"/>
        </w:rPr>
        <w:t>it</w:t>
      </w:r>
      <w:r w:rsidRPr="00F35FD6" w:rsidR="00586331">
        <w:rPr>
          <w:rFonts w:eastAsia="Times New Roman"/>
        </w:rPr>
        <w:t xml:space="preserve"> </w:t>
      </w:r>
      <w:r w:rsidRPr="00F35FD6" w:rsidR="0016405C">
        <w:rPr>
          <w:rFonts w:eastAsia="Times New Roman"/>
        </w:rPr>
        <w:t>either</w:t>
      </w:r>
      <w:r w:rsidRPr="00F35FD6" w:rsidR="008C3BC4">
        <w:rPr>
          <w:rFonts w:eastAsia="Times New Roman"/>
        </w:rPr>
        <w:t>.</w:t>
      </w:r>
    </w:p>
    <w:p w:rsidRPr="00F35FD6" w:rsidR="00F35FD6" w:rsidP="00F35FD6" w14:paraId="37C5BE86" w14:textId="77777777">
      <w:pPr>
        <w:pStyle w:val="JuPara"/>
      </w:pPr>
    </w:p>
    <w:sectPr w:rsidSect="007E2C60">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3058" w:rsidRPr="00150BFA" w:rsidP="0020718E" w14:paraId="5AF3172F" w14:textId="229309EC">
    <w:pPr>
      <w:jc w:val="center"/>
    </w:pPr>
    <w:r>
      <w:rPr>
        <w:noProof/>
        <w:lang w:val="en-US"/>
      </w:rPr>
      <w:drawing>
        <wp:inline distT="0" distB="0" distL="0" distR="0">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6742C1DF" w14:textId="3A4FCDB2">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3058" w:rsidRPr="00150BFA" w:rsidP="0020718E" w14:paraId="462FDABE" w14:textId="27389934">
    <w:pPr>
      <w:jc w:val="center"/>
    </w:pPr>
    <w:r>
      <w:rPr>
        <w:noProof/>
        <w:lang w:val="en-US"/>
      </w:rPr>
      <w:drawing>
        <wp:inline distT="0" distB="0" distL="0" distR="0">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2A459745" w14:textId="55833FEF">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2C6376DC" w14:textId="43D27859">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1A6C591E" w14:textId="35239690">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953058" w:rsidRPr="00E67565" w:rsidP="0098410D" w14:paraId="4C9EFE67" w14:textId="77777777">
      <w:r w:rsidRPr="00E67565">
        <w:separator/>
      </w:r>
    </w:p>
  </w:footnote>
  <w:footnote w:type="continuationSeparator" w:id="1">
    <w:p w:rsidR="00953058" w:rsidRPr="00E67565" w:rsidP="0098410D" w14:paraId="32A2F341" w14:textId="77777777">
      <w:r w:rsidRPr="00E67565">
        <w:continuationSeparator/>
      </w:r>
    </w:p>
  </w:footnote>
  <w:footnote w:id="2">
    <w:p w:rsidR="00781625" w:rsidRPr="00B1525C" w:rsidP="00510357" w14:paraId="1D2511E1" w14:textId="3711300D">
      <w:pPr>
        <w:pStyle w:val="FootnoteText"/>
        <w:jc w:val="both"/>
      </w:pPr>
      <w:r w:rsidRPr="00B1525C">
        <w:rPr>
          <w:vertAlign w:val="superscript"/>
        </w:rPr>
        <w:footnoteRef/>
      </w:r>
      <w:r w:rsidRPr="00B1525C">
        <w:t> </w:t>
      </w:r>
      <w:bookmarkStart w:id="23" w:name="lt_pId453"/>
      <w:r w:rsidRPr="00B1525C" w:rsidR="001669E4">
        <w:t>Informal</w:t>
      </w:r>
      <w:r w:rsidRPr="00B1525C" w:rsidR="00C27BBC">
        <w:t xml:space="preserve"> name </w:t>
      </w:r>
      <w:r w:rsidRPr="00B1525C" w:rsidR="00CB49E8">
        <w:t>for</w:t>
      </w:r>
      <w:r w:rsidRPr="00B1525C" w:rsidR="00C27BBC">
        <w:t xml:space="preserve"> the set of economic measures taken</w:t>
      </w:r>
      <w:r w:rsidRPr="00B1525C" w:rsidR="00ED2971">
        <w:t xml:space="preserve"> </w:t>
      </w:r>
      <w:r w:rsidR="00B1525C">
        <w:t>by</w:t>
      </w:r>
      <w:r w:rsidR="0066275C">
        <w:t xml:space="preserve"> the</w:t>
      </w:r>
      <w:r w:rsidR="003D3785">
        <w:t xml:space="preserve"> </w:t>
      </w:r>
      <w:r w:rsidRPr="00B1525C" w:rsidR="00E55F3B">
        <w:t>Minister of the Economy</w:t>
      </w:r>
      <w:r w:rsidR="00DB2D2F">
        <w:t xml:space="preserve"> of Argentina during the country’s economic crisis in 2001</w:t>
      </w:r>
      <w:r w:rsidR="00B1525C">
        <w:t xml:space="preserve"> </w:t>
      </w:r>
      <w:r w:rsidRPr="00B1525C" w:rsidR="001669E4">
        <w:t>to stop a bank run and capital flight</w:t>
      </w:r>
      <w:r w:rsidRPr="00B1525C" w:rsidR="00C27BBC">
        <w:t>.</w:t>
      </w:r>
      <w:bookmarkEnd w:id="23"/>
      <w:r w:rsidRPr="00B1525C">
        <w:t xml:space="preserve"> </w:t>
      </w:r>
      <w:bookmarkStart w:id="24" w:name="lt_pId454"/>
      <w:r w:rsidRPr="00B1525C" w:rsidR="005210EC">
        <w:t xml:space="preserve">For example, under the </w:t>
      </w:r>
      <w:r w:rsidRPr="00B1525C">
        <w:rPr>
          <w:i/>
          <w:iCs/>
        </w:rPr>
        <w:t>corralito</w:t>
      </w:r>
      <w:r w:rsidRPr="00B1525C" w:rsidR="005210EC">
        <w:t>,</w:t>
      </w:r>
      <w:r w:rsidRPr="00B1525C">
        <w:rPr>
          <w:i/>
          <w:iCs/>
        </w:rPr>
        <w:t xml:space="preserve"> </w:t>
      </w:r>
      <w:r w:rsidRPr="00B1525C" w:rsidR="005210EC">
        <w:t xml:space="preserve">cash withdrawals were limited to </w:t>
      </w:r>
      <w:r w:rsidRPr="00B1525C">
        <w:t xml:space="preserve">250 pesos </w:t>
      </w:r>
      <w:r w:rsidRPr="00B1525C" w:rsidR="005210EC">
        <w:t xml:space="preserve">per week and any transfer of </w:t>
      </w:r>
      <w:r w:rsidRPr="00B1525C" w:rsidR="00F93666">
        <w:t>funds</w:t>
      </w:r>
      <w:r w:rsidRPr="00B1525C" w:rsidR="005210EC">
        <w:t xml:space="preserve"> </w:t>
      </w:r>
      <w:r w:rsidRPr="00B1525C" w:rsidR="00626EAF">
        <w:t>abroad</w:t>
      </w:r>
      <w:r w:rsidRPr="00B1525C" w:rsidR="005210EC">
        <w:t xml:space="preserve"> was prohibited.</w:t>
      </w:r>
      <w:bookmarkEnd w:id="24"/>
    </w:p>
  </w:footnote>
  <w:footnote w:id="3">
    <w:p w:rsidR="00317146" w:rsidRPr="00C83D89" w:rsidP="00317146" w14:paraId="77DAB80A" w14:textId="1DB8A99C">
      <w:pPr>
        <w:pStyle w:val="FootnoteText"/>
        <w:jc w:val="both"/>
      </w:pPr>
      <w:r w:rsidRPr="00F40466">
        <w:rPr>
          <w:rStyle w:val="FootnoteReference"/>
          <w:spacing w:val="2"/>
        </w:rPr>
        <w:footnoteRef/>
      </w:r>
      <w:r w:rsidRPr="00F40466">
        <w:rPr>
          <w:spacing w:val="2"/>
        </w:rPr>
        <w:t>  </w:t>
      </w:r>
      <w:r w:rsidRPr="00F40466" w:rsidR="00402202">
        <w:rPr>
          <w:spacing w:val="2"/>
        </w:rPr>
        <w:t xml:space="preserve">The amount of the fine imposed is problematic </w:t>
      </w:r>
      <w:r w:rsidRPr="00F40466" w:rsidR="00F40466">
        <w:rPr>
          <w:spacing w:val="2"/>
        </w:rPr>
        <w:t>from the standpoint of</w:t>
      </w:r>
      <w:r w:rsidRPr="00F40466" w:rsidR="00402202">
        <w:rPr>
          <w:spacing w:val="2"/>
        </w:rPr>
        <w:t xml:space="preserve"> proportionality, </w:t>
      </w:r>
      <w:r w:rsidRPr="00C83D89" w:rsidR="00402202">
        <w:t>a</w:t>
      </w:r>
      <w:r w:rsidRPr="00C83D89" w:rsidR="005B42BB">
        <w:t>n inherent</w:t>
      </w:r>
      <w:r w:rsidRPr="00C83D89" w:rsidR="00402202">
        <w:t xml:space="preserve"> requirement </w:t>
      </w:r>
      <w:r w:rsidRPr="00C83D89" w:rsidR="005B42BB">
        <w:t xml:space="preserve">of </w:t>
      </w:r>
      <w:r w:rsidRPr="00C83D89" w:rsidR="00402202">
        <w:t>the protection of property rights</w:t>
      </w:r>
      <w:r w:rsidRPr="00C83D89">
        <w:t xml:space="preserve">. </w:t>
      </w:r>
      <w:r w:rsidR="00F40466">
        <w:t>But</w:t>
      </w:r>
      <w:r w:rsidRPr="00C83D89" w:rsidR="005B42BB">
        <w:t xml:space="preserve"> the applicant’s complaint </w:t>
      </w:r>
      <w:r w:rsidRPr="003118EE" w:rsidR="005B42BB">
        <w:rPr>
          <w:spacing w:val="-2"/>
        </w:rPr>
        <w:t>under A</w:t>
      </w:r>
      <w:r w:rsidRPr="003118EE">
        <w:rPr>
          <w:spacing w:val="-2"/>
        </w:rPr>
        <w:t xml:space="preserve">rticle 1 </w:t>
      </w:r>
      <w:r w:rsidRPr="003118EE" w:rsidR="005B42BB">
        <w:rPr>
          <w:spacing w:val="-2"/>
        </w:rPr>
        <w:t>of</w:t>
      </w:r>
      <w:r w:rsidRPr="003118EE">
        <w:rPr>
          <w:spacing w:val="-2"/>
        </w:rPr>
        <w:t xml:space="preserve"> Protocol </w:t>
      </w:r>
      <w:r w:rsidRPr="003118EE" w:rsidR="005B42BB">
        <w:rPr>
          <w:spacing w:val="-2"/>
        </w:rPr>
        <w:t xml:space="preserve">No. </w:t>
      </w:r>
      <w:r w:rsidRPr="003118EE">
        <w:rPr>
          <w:spacing w:val="-2"/>
        </w:rPr>
        <w:t xml:space="preserve">1 </w:t>
      </w:r>
      <w:r w:rsidRPr="003118EE" w:rsidR="005B42BB">
        <w:rPr>
          <w:spacing w:val="-2"/>
        </w:rPr>
        <w:t xml:space="preserve">was </w:t>
      </w:r>
      <w:r w:rsidRPr="003118EE" w:rsidR="00C83D89">
        <w:rPr>
          <w:spacing w:val="-2"/>
        </w:rPr>
        <w:t>ruled</w:t>
      </w:r>
      <w:r w:rsidRPr="003118EE" w:rsidR="005B42BB">
        <w:rPr>
          <w:spacing w:val="-2"/>
        </w:rPr>
        <w:t xml:space="preserve"> inadmissible </w:t>
      </w:r>
      <w:r w:rsidRPr="003118EE" w:rsidR="003118EE">
        <w:rPr>
          <w:spacing w:val="-2"/>
        </w:rPr>
        <w:t>concurrently with the giving of notice</w:t>
      </w:r>
      <w:r w:rsidR="003118EE">
        <w:t xml:space="preserve"> of the case to</w:t>
      </w:r>
      <w:r w:rsidRPr="00C83D89" w:rsidR="005B42BB">
        <w:t xml:space="preserve"> the Government</w:t>
      </w:r>
      <w:r w:rsidR="003118EE">
        <w:t xml:space="preserve"> </w:t>
      </w:r>
      <w:r w:rsidRPr="00C83D89">
        <w:t>(</w:t>
      </w:r>
      <w:r w:rsidR="001D6513">
        <w:t xml:space="preserve">see </w:t>
      </w:r>
      <w:r w:rsidR="002B13B4">
        <w:t>paragraph</w:t>
      </w:r>
      <w:r w:rsidRPr="00C83D89" w:rsidR="005B42BB">
        <w:t xml:space="preserve"> </w:t>
      </w:r>
      <w:r w:rsidRPr="00C83D89">
        <w:t xml:space="preserve">3 </w:t>
      </w:r>
      <w:r w:rsidRPr="00C83D89" w:rsidR="005B42BB">
        <w:t>of the judgment</w:t>
      </w:r>
      <w:r w:rsidRPr="00C83D8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3058" w:rsidRPr="00A45145" w:rsidP="00A45145" w14:paraId="4C259C6F" w14:textId="20D979C6">
    <w:pPr>
      <w:jc w:val="center"/>
    </w:pPr>
    <w:r>
      <w:rPr>
        <w:noProof/>
        <w:lang w:val="en-US"/>
      </w:rPr>
      <w:drawing>
        <wp:inline distT="0" distB="0" distL="0" distR="0">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3B46F183" w14:textId="674A1A22">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3058" w:rsidRPr="00A45145" w:rsidP="00A45145" w14:paraId="1F5D787B" w14:textId="37168C98">
    <w:pPr>
      <w:jc w:val="center"/>
    </w:pPr>
    <w:r>
      <w:rPr>
        <w:noProof/>
        <w:lang w:val="en-US"/>
      </w:rPr>
      <w:drawing>
        <wp:inline distT="0" distB="0" distL="0" distR="0">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1C7144FE" w14:textId="3778F9D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0E059414" w14:textId="18A86283">
    <w:pPr>
      <w:pStyle w:val="JuHeader"/>
    </w:pPr>
    <w:r>
      <w:t>SAQUETTI IGLESIAS v. SPAIN</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52585866" w14:textId="5F07DFD8">
    <w:pPr>
      <w:pStyle w:val="JuHeader"/>
    </w:pPr>
    <w:r>
      <w:t>SAQUETTI IGLESIAS v. SPAIN</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C60" w:rsidRPr="004D0EC7" w:rsidP="004D0EC7" w14:paraId="64363882" w14:textId="56267211">
    <w:pPr>
      <w:pStyle w:val="JuHeader"/>
    </w:pPr>
    <w:r>
      <w:t>SAQUETTI IGLESIAS v. SPAIN</w:t>
    </w:r>
    <w:r w:rsidRPr="004D0EC7">
      <w:t xml:space="preserve"> </w:t>
    </w:r>
    <w:r>
      <w:t>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C60" w:rsidRPr="00882CD5" w:rsidP="007D3701" w14:paraId="383B891D" w14:textId="77777777">
    <w:pPr>
      <w:pStyle w:val="JuHeader"/>
    </w:pPr>
    <w:r>
      <w:t>SAQUETTI IGLESIAS v. SPAIN</w:t>
    </w:r>
    <w:r w:rsidRPr="00882CD5">
      <w:t xml:space="preserve"> JUDGMENT</w:t>
    </w:r>
    <w:r>
      <w:t xml:space="preserve">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3481666"/>
    <w:multiLevelType w:val="hybridMultilevel"/>
    <w:tmpl w:val="4410A236"/>
    <w:lvl w:ilvl="0">
      <w:start w:val="1"/>
      <w:numFmt w:val="decimal"/>
      <w:lvlText w:val="%1."/>
      <w:lvlJc w:val="left"/>
      <w:pPr>
        <w:ind w:left="1004" w:hanging="360"/>
      </w:pPr>
      <w:rPr>
        <w:lang w:val="en-GB"/>
      </w:rPr>
    </w:lvl>
    <w:lvl w:ilvl="1">
      <w:start w:val="1"/>
      <w:numFmt w:val="lowerLetter"/>
      <w:lvlText w:val="%2."/>
      <w:lvlJc w:val="left"/>
      <w:pPr>
        <w:ind w:left="1724" w:hanging="360"/>
      </w:pPr>
    </w:lvl>
    <w:lvl w:ilvl="2" w:tentative="1">
      <w:start w:val="1"/>
      <w:numFmt w:val="lowerRoman"/>
      <w:lvlText w:val="%3."/>
      <w:lvlJc w:val="righ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0">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0"/>
  </w:num>
  <w:num w:numId="22">
    <w:abstractNumId w:val="18"/>
  </w:num>
  <w:num w:numId="23">
    <w:abstractNumId w:val="14"/>
  </w:num>
  <w:num w:numId="24">
    <w:abstractNumId w:val="10"/>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058"/>
    <w:rsid w:val="000041F8"/>
    <w:rsid w:val="00004287"/>
    <w:rsid w:val="000042A8"/>
    <w:rsid w:val="00004308"/>
    <w:rsid w:val="000052F6"/>
    <w:rsid w:val="00005BF0"/>
    <w:rsid w:val="0000617D"/>
    <w:rsid w:val="00007154"/>
    <w:rsid w:val="00007ABD"/>
    <w:rsid w:val="000103AE"/>
    <w:rsid w:val="00010608"/>
    <w:rsid w:val="00011D69"/>
    <w:rsid w:val="00012AD3"/>
    <w:rsid w:val="00013372"/>
    <w:rsid w:val="00013CA8"/>
    <w:rsid w:val="000140C1"/>
    <w:rsid w:val="000157E7"/>
    <w:rsid w:val="00015A2B"/>
    <w:rsid w:val="00015C2D"/>
    <w:rsid w:val="00015E41"/>
    <w:rsid w:val="00015F00"/>
    <w:rsid w:val="00016C17"/>
    <w:rsid w:val="00022C1D"/>
    <w:rsid w:val="00026896"/>
    <w:rsid w:val="00026FB1"/>
    <w:rsid w:val="00027CF4"/>
    <w:rsid w:val="00031428"/>
    <w:rsid w:val="00031DBD"/>
    <w:rsid w:val="00032F5F"/>
    <w:rsid w:val="000332FF"/>
    <w:rsid w:val="00033686"/>
    <w:rsid w:val="00034366"/>
    <w:rsid w:val="000348F3"/>
    <w:rsid w:val="00034987"/>
    <w:rsid w:val="000366C5"/>
    <w:rsid w:val="000368AC"/>
    <w:rsid w:val="00040D8B"/>
    <w:rsid w:val="00041560"/>
    <w:rsid w:val="00041D1A"/>
    <w:rsid w:val="000430D0"/>
    <w:rsid w:val="00044880"/>
    <w:rsid w:val="000460DC"/>
    <w:rsid w:val="000473D9"/>
    <w:rsid w:val="000509CB"/>
    <w:rsid w:val="000518A4"/>
    <w:rsid w:val="000518D5"/>
    <w:rsid w:val="0005332F"/>
    <w:rsid w:val="000534BA"/>
    <w:rsid w:val="0005627D"/>
    <w:rsid w:val="00056E9D"/>
    <w:rsid w:val="000602D3"/>
    <w:rsid w:val="000602DF"/>
    <w:rsid w:val="000614BC"/>
    <w:rsid w:val="00061B05"/>
    <w:rsid w:val="000621F8"/>
    <w:rsid w:val="000625CE"/>
    <w:rsid w:val="000632D5"/>
    <w:rsid w:val="000644EE"/>
    <w:rsid w:val="000661D2"/>
    <w:rsid w:val="00066CF3"/>
    <w:rsid w:val="0006738D"/>
    <w:rsid w:val="00067D4A"/>
    <w:rsid w:val="000718D9"/>
    <w:rsid w:val="00071F8B"/>
    <w:rsid w:val="000731D9"/>
    <w:rsid w:val="000731E8"/>
    <w:rsid w:val="00074DA4"/>
    <w:rsid w:val="000765DB"/>
    <w:rsid w:val="00076C18"/>
    <w:rsid w:val="0007780A"/>
    <w:rsid w:val="000779ED"/>
    <w:rsid w:val="00077AE2"/>
    <w:rsid w:val="00080438"/>
    <w:rsid w:val="00081480"/>
    <w:rsid w:val="00081DBA"/>
    <w:rsid w:val="000849EA"/>
    <w:rsid w:val="00084A67"/>
    <w:rsid w:val="00085457"/>
    <w:rsid w:val="000858D3"/>
    <w:rsid w:val="00085FD5"/>
    <w:rsid w:val="0008631C"/>
    <w:rsid w:val="000867A3"/>
    <w:rsid w:val="00086B7D"/>
    <w:rsid w:val="000873E5"/>
    <w:rsid w:val="00087711"/>
    <w:rsid w:val="00091F81"/>
    <w:rsid w:val="000925AD"/>
    <w:rsid w:val="000967F2"/>
    <w:rsid w:val="00096FE1"/>
    <w:rsid w:val="000972B2"/>
    <w:rsid w:val="00097831"/>
    <w:rsid w:val="00097A62"/>
    <w:rsid w:val="00097BD8"/>
    <w:rsid w:val="000A040A"/>
    <w:rsid w:val="000A24EB"/>
    <w:rsid w:val="000A4233"/>
    <w:rsid w:val="000A5F10"/>
    <w:rsid w:val="000A616A"/>
    <w:rsid w:val="000A629E"/>
    <w:rsid w:val="000A62AE"/>
    <w:rsid w:val="000A6393"/>
    <w:rsid w:val="000A63E3"/>
    <w:rsid w:val="000A65FA"/>
    <w:rsid w:val="000A7F33"/>
    <w:rsid w:val="000B02DE"/>
    <w:rsid w:val="000B2661"/>
    <w:rsid w:val="000B2F5D"/>
    <w:rsid w:val="000B44A8"/>
    <w:rsid w:val="000B5A99"/>
    <w:rsid w:val="000B6471"/>
    <w:rsid w:val="000B686A"/>
    <w:rsid w:val="000B6923"/>
    <w:rsid w:val="000B7195"/>
    <w:rsid w:val="000C101A"/>
    <w:rsid w:val="000C13CE"/>
    <w:rsid w:val="000C1C52"/>
    <w:rsid w:val="000C4B03"/>
    <w:rsid w:val="000C5C36"/>
    <w:rsid w:val="000C5F3C"/>
    <w:rsid w:val="000C6DCC"/>
    <w:rsid w:val="000C7803"/>
    <w:rsid w:val="000D0987"/>
    <w:rsid w:val="000D137C"/>
    <w:rsid w:val="000D1438"/>
    <w:rsid w:val="000D2066"/>
    <w:rsid w:val="000D3F3A"/>
    <w:rsid w:val="000D413C"/>
    <w:rsid w:val="000D47AA"/>
    <w:rsid w:val="000D5142"/>
    <w:rsid w:val="000D5583"/>
    <w:rsid w:val="000D5ADE"/>
    <w:rsid w:val="000D721F"/>
    <w:rsid w:val="000E02F1"/>
    <w:rsid w:val="000E069B"/>
    <w:rsid w:val="000E0E82"/>
    <w:rsid w:val="000E1DC5"/>
    <w:rsid w:val="000E223F"/>
    <w:rsid w:val="000E2E7F"/>
    <w:rsid w:val="000E46B8"/>
    <w:rsid w:val="000E4C32"/>
    <w:rsid w:val="000E6A8D"/>
    <w:rsid w:val="000E72E6"/>
    <w:rsid w:val="000E7306"/>
    <w:rsid w:val="000E7D45"/>
    <w:rsid w:val="000E7E56"/>
    <w:rsid w:val="000F084C"/>
    <w:rsid w:val="000F0990"/>
    <w:rsid w:val="000F212A"/>
    <w:rsid w:val="000F30A9"/>
    <w:rsid w:val="000F533D"/>
    <w:rsid w:val="000F551E"/>
    <w:rsid w:val="000F5636"/>
    <w:rsid w:val="000F70B8"/>
    <w:rsid w:val="000F7851"/>
    <w:rsid w:val="00100AFF"/>
    <w:rsid w:val="00101505"/>
    <w:rsid w:val="00101A38"/>
    <w:rsid w:val="001024A4"/>
    <w:rsid w:val="00103E65"/>
    <w:rsid w:val="001049C7"/>
    <w:rsid w:val="00104E23"/>
    <w:rsid w:val="001052F3"/>
    <w:rsid w:val="001052F7"/>
    <w:rsid w:val="001053BF"/>
    <w:rsid w:val="00107443"/>
    <w:rsid w:val="00110492"/>
    <w:rsid w:val="00110DA8"/>
    <w:rsid w:val="001111A9"/>
    <w:rsid w:val="001112ED"/>
    <w:rsid w:val="00111AF0"/>
    <w:rsid w:val="00111B0C"/>
    <w:rsid w:val="001126A3"/>
    <w:rsid w:val="0011285A"/>
    <w:rsid w:val="0011332E"/>
    <w:rsid w:val="0011362A"/>
    <w:rsid w:val="00113E97"/>
    <w:rsid w:val="00114FE3"/>
    <w:rsid w:val="0011502D"/>
    <w:rsid w:val="00115BEC"/>
    <w:rsid w:val="00117AEC"/>
    <w:rsid w:val="00120D6C"/>
    <w:rsid w:val="00121126"/>
    <w:rsid w:val="00123000"/>
    <w:rsid w:val="00123DE4"/>
    <w:rsid w:val="001248D9"/>
    <w:rsid w:val="001249BB"/>
    <w:rsid w:val="001257EC"/>
    <w:rsid w:val="001258FC"/>
    <w:rsid w:val="00125B7F"/>
    <w:rsid w:val="001313E8"/>
    <w:rsid w:val="00132A86"/>
    <w:rsid w:val="00133D33"/>
    <w:rsid w:val="00134B6A"/>
    <w:rsid w:val="00134D23"/>
    <w:rsid w:val="00134D64"/>
    <w:rsid w:val="00135A30"/>
    <w:rsid w:val="00136072"/>
    <w:rsid w:val="0013612C"/>
    <w:rsid w:val="00137FF6"/>
    <w:rsid w:val="00140057"/>
    <w:rsid w:val="00141650"/>
    <w:rsid w:val="0014278F"/>
    <w:rsid w:val="00142B09"/>
    <w:rsid w:val="00142B98"/>
    <w:rsid w:val="00144B81"/>
    <w:rsid w:val="001459AC"/>
    <w:rsid w:val="001472EE"/>
    <w:rsid w:val="00150BFA"/>
    <w:rsid w:val="00150D6B"/>
    <w:rsid w:val="00150EE1"/>
    <w:rsid w:val="001519D3"/>
    <w:rsid w:val="00154C6C"/>
    <w:rsid w:val="001552C6"/>
    <w:rsid w:val="0015592F"/>
    <w:rsid w:val="001561B6"/>
    <w:rsid w:val="00156803"/>
    <w:rsid w:val="00157401"/>
    <w:rsid w:val="00160658"/>
    <w:rsid w:val="0016221B"/>
    <w:rsid w:val="00162A12"/>
    <w:rsid w:val="00162DD5"/>
    <w:rsid w:val="0016405C"/>
    <w:rsid w:val="001641D3"/>
    <w:rsid w:val="0016425C"/>
    <w:rsid w:val="00164A95"/>
    <w:rsid w:val="00164E96"/>
    <w:rsid w:val="001655AA"/>
    <w:rsid w:val="00165C8E"/>
    <w:rsid w:val="00166530"/>
    <w:rsid w:val="00166623"/>
    <w:rsid w:val="001669E4"/>
    <w:rsid w:val="00170027"/>
    <w:rsid w:val="00171296"/>
    <w:rsid w:val="001735ED"/>
    <w:rsid w:val="00174C3E"/>
    <w:rsid w:val="00174EBA"/>
    <w:rsid w:val="001801E9"/>
    <w:rsid w:val="00181395"/>
    <w:rsid w:val="001818B3"/>
    <w:rsid w:val="00182EBA"/>
    <w:rsid w:val="001832BD"/>
    <w:rsid w:val="001838AA"/>
    <w:rsid w:val="001846D0"/>
    <w:rsid w:val="00185502"/>
    <w:rsid w:val="00185732"/>
    <w:rsid w:val="00185F2B"/>
    <w:rsid w:val="00187CB7"/>
    <w:rsid w:val="00187DD5"/>
    <w:rsid w:val="001912C9"/>
    <w:rsid w:val="0019359F"/>
    <w:rsid w:val="001943B5"/>
    <w:rsid w:val="00195134"/>
    <w:rsid w:val="001964D5"/>
    <w:rsid w:val="001A020C"/>
    <w:rsid w:val="001A145B"/>
    <w:rsid w:val="001A3218"/>
    <w:rsid w:val="001A3928"/>
    <w:rsid w:val="001A3E09"/>
    <w:rsid w:val="001A41AB"/>
    <w:rsid w:val="001A4465"/>
    <w:rsid w:val="001A48BA"/>
    <w:rsid w:val="001A5792"/>
    <w:rsid w:val="001A5E54"/>
    <w:rsid w:val="001A61E2"/>
    <w:rsid w:val="001A674C"/>
    <w:rsid w:val="001A7183"/>
    <w:rsid w:val="001B024D"/>
    <w:rsid w:val="001B080B"/>
    <w:rsid w:val="001B0920"/>
    <w:rsid w:val="001B1519"/>
    <w:rsid w:val="001B3634"/>
    <w:rsid w:val="001B3B24"/>
    <w:rsid w:val="001B4798"/>
    <w:rsid w:val="001B480A"/>
    <w:rsid w:val="001B482A"/>
    <w:rsid w:val="001B6577"/>
    <w:rsid w:val="001B6FFC"/>
    <w:rsid w:val="001B73CF"/>
    <w:rsid w:val="001C055B"/>
    <w:rsid w:val="001C0F98"/>
    <w:rsid w:val="001C19EE"/>
    <w:rsid w:val="001C2103"/>
    <w:rsid w:val="001C22F6"/>
    <w:rsid w:val="001C2A42"/>
    <w:rsid w:val="001C4AD0"/>
    <w:rsid w:val="001C55FD"/>
    <w:rsid w:val="001C63C1"/>
    <w:rsid w:val="001C6B30"/>
    <w:rsid w:val="001C719F"/>
    <w:rsid w:val="001C7CD0"/>
    <w:rsid w:val="001C7DF8"/>
    <w:rsid w:val="001D2F44"/>
    <w:rsid w:val="001D3741"/>
    <w:rsid w:val="001D4466"/>
    <w:rsid w:val="001D4E23"/>
    <w:rsid w:val="001D52FC"/>
    <w:rsid w:val="001D5393"/>
    <w:rsid w:val="001D5FCD"/>
    <w:rsid w:val="001D6347"/>
    <w:rsid w:val="001D63ED"/>
    <w:rsid w:val="001D6513"/>
    <w:rsid w:val="001D7348"/>
    <w:rsid w:val="001E035B"/>
    <w:rsid w:val="001E0961"/>
    <w:rsid w:val="001E0C4D"/>
    <w:rsid w:val="001E0E80"/>
    <w:rsid w:val="001E3951"/>
    <w:rsid w:val="001E3EAE"/>
    <w:rsid w:val="001E6857"/>
    <w:rsid w:val="001E6F25"/>
    <w:rsid w:val="001E6F32"/>
    <w:rsid w:val="001F031A"/>
    <w:rsid w:val="001F2145"/>
    <w:rsid w:val="001F61DD"/>
    <w:rsid w:val="001F6262"/>
    <w:rsid w:val="001F67B0"/>
    <w:rsid w:val="001F78F8"/>
    <w:rsid w:val="001F7B3D"/>
    <w:rsid w:val="002001D6"/>
    <w:rsid w:val="00200C8A"/>
    <w:rsid w:val="00201119"/>
    <w:rsid w:val="00202752"/>
    <w:rsid w:val="0020335A"/>
    <w:rsid w:val="002044CF"/>
    <w:rsid w:val="00204F87"/>
    <w:rsid w:val="002052BC"/>
    <w:rsid w:val="002054A3"/>
    <w:rsid w:val="00205F9F"/>
    <w:rsid w:val="0020718E"/>
    <w:rsid w:val="00210338"/>
    <w:rsid w:val="002115FC"/>
    <w:rsid w:val="0021423C"/>
    <w:rsid w:val="00214815"/>
    <w:rsid w:val="002152DF"/>
    <w:rsid w:val="00216D94"/>
    <w:rsid w:val="00216E16"/>
    <w:rsid w:val="002212A2"/>
    <w:rsid w:val="00221943"/>
    <w:rsid w:val="00224689"/>
    <w:rsid w:val="0022562E"/>
    <w:rsid w:val="00226B75"/>
    <w:rsid w:val="002302A8"/>
    <w:rsid w:val="00230D00"/>
    <w:rsid w:val="00231DF7"/>
    <w:rsid w:val="00231FD1"/>
    <w:rsid w:val="002321AA"/>
    <w:rsid w:val="00232A8A"/>
    <w:rsid w:val="0023361F"/>
    <w:rsid w:val="002339E0"/>
    <w:rsid w:val="00233CF8"/>
    <w:rsid w:val="00234F57"/>
    <w:rsid w:val="0023575D"/>
    <w:rsid w:val="00237148"/>
    <w:rsid w:val="002419FF"/>
    <w:rsid w:val="0024222D"/>
    <w:rsid w:val="002422B6"/>
    <w:rsid w:val="00242628"/>
    <w:rsid w:val="00243911"/>
    <w:rsid w:val="00244336"/>
    <w:rsid w:val="00244B0E"/>
    <w:rsid w:val="00244F6C"/>
    <w:rsid w:val="002455E3"/>
    <w:rsid w:val="0024669D"/>
    <w:rsid w:val="00246B89"/>
    <w:rsid w:val="002502A3"/>
    <w:rsid w:val="0025137F"/>
    <w:rsid w:val="002515BE"/>
    <w:rsid w:val="00252C4E"/>
    <w:rsid w:val="002532C5"/>
    <w:rsid w:val="00253BD0"/>
    <w:rsid w:val="0025435D"/>
    <w:rsid w:val="00254DF2"/>
    <w:rsid w:val="00255F37"/>
    <w:rsid w:val="002574B7"/>
    <w:rsid w:val="00260C03"/>
    <w:rsid w:val="002615A8"/>
    <w:rsid w:val="00261753"/>
    <w:rsid w:val="00262841"/>
    <w:rsid w:val="0026439A"/>
    <w:rsid w:val="00264C2E"/>
    <w:rsid w:val="0026540E"/>
    <w:rsid w:val="0026674D"/>
    <w:rsid w:val="00266B00"/>
    <w:rsid w:val="00266FCB"/>
    <w:rsid w:val="00271954"/>
    <w:rsid w:val="00271A99"/>
    <w:rsid w:val="002732CF"/>
    <w:rsid w:val="00273D4C"/>
    <w:rsid w:val="00274A65"/>
    <w:rsid w:val="00275123"/>
    <w:rsid w:val="002752BB"/>
    <w:rsid w:val="00277786"/>
    <w:rsid w:val="00277D2C"/>
    <w:rsid w:val="00281563"/>
    <w:rsid w:val="00281B7C"/>
    <w:rsid w:val="00282240"/>
    <w:rsid w:val="00282BD8"/>
    <w:rsid w:val="00283200"/>
    <w:rsid w:val="00283A55"/>
    <w:rsid w:val="002840F1"/>
    <w:rsid w:val="002858F4"/>
    <w:rsid w:val="00285B7A"/>
    <w:rsid w:val="002878F3"/>
    <w:rsid w:val="00287AD5"/>
    <w:rsid w:val="002906BD"/>
    <w:rsid w:val="00292A50"/>
    <w:rsid w:val="00292DD4"/>
    <w:rsid w:val="002934D0"/>
    <w:rsid w:val="00293676"/>
    <w:rsid w:val="00293770"/>
    <w:rsid w:val="00293BD9"/>
    <w:rsid w:val="00293DED"/>
    <w:rsid w:val="00294431"/>
    <w:rsid w:val="002948AD"/>
    <w:rsid w:val="002953D3"/>
    <w:rsid w:val="00295BE7"/>
    <w:rsid w:val="00297AE0"/>
    <w:rsid w:val="00297BED"/>
    <w:rsid w:val="00297C39"/>
    <w:rsid w:val="00297CC4"/>
    <w:rsid w:val="002A01CC"/>
    <w:rsid w:val="002A022D"/>
    <w:rsid w:val="002A0285"/>
    <w:rsid w:val="002A18C4"/>
    <w:rsid w:val="002A1B86"/>
    <w:rsid w:val="002A26E8"/>
    <w:rsid w:val="002A32A2"/>
    <w:rsid w:val="002A368D"/>
    <w:rsid w:val="002A3D4F"/>
    <w:rsid w:val="002A613A"/>
    <w:rsid w:val="002A61B1"/>
    <w:rsid w:val="002A663C"/>
    <w:rsid w:val="002A6996"/>
    <w:rsid w:val="002A75CD"/>
    <w:rsid w:val="002B0B48"/>
    <w:rsid w:val="002B13B4"/>
    <w:rsid w:val="002B444B"/>
    <w:rsid w:val="002B5887"/>
    <w:rsid w:val="002B5901"/>
    <w:rsid w:val="002B7AF1"/>
    <w:rsid w:val="002C0562"/>
    <w:rsid w:val="002C0647"/>
    <w:rsid w:val="002C0E27"/>
    <w:rsid w:val="002C29A9"/>
    <w:rsid w:val="002C3040"/>
    <w:rsid w:val="002C4433"/>
    <w:rsid w:val="002C5946"/>
    <w:rsid w:val="002C5ADD"/>
    <w:rsid w:val="002C5FE7"/>
    <w:rsid w:val="002C7646"/>
    <w:rsid w:val="002C7826"/>
    <w:rsid w:val="002C7AB6"/>
    <w:rsid w:val="002C7E8B"/>
    <w:rsid w:val="002D022D"/>
    <w:rsid w:val="002D24BB"/>
    <w:rsid w:val="002D2FA7"/>
    <w:rsid w:val="002D39BB"/>
    <w:rsid w:val="002D47BA"/>
    <w:rsid w:val="002D659E"/>
    <w:rsid w:val="002D77B9"/>
    <w:rsid w:val="002E04A1"/>
    <w:rsid w:val="002E087A"/>
    <w:rsid w:val="002E153C"/>
    <w:rsid w:val="002E411E"/>
    <w:rsid w:val="002E46DA"/>
    <w:rsid w:val="002E64C6"/>
    <w:rsid w:val="002E6E0F"/>
    <w:rsid w:val="002E7764"/>
    <w:rsid w:val="002F0F66"/>
    <w:rsid w:val="002F14CE"/>
    <w:rsid w:val="002F2AF7"/>
    <w:rsid w:val="002F308B"/>
    <w:rsid w:val="002F310A"/>
    <w:rsid w:val="002F32C6"/>
    <w:rsid w:val="002F44F8"/>
    <w:rsid w:val="002F5B0F"/>
    <w:rsid w:val="002F69C4"/>
    <w:rsid w:val="002F7D9E"/>
    <w:rsid w:val="002F7E1C"/>
    <w:rsid w:val="00301A75"/>
    <w:rsid w:val="003023BB"/>
    <w:rsid w:val="00302F70"/>
    <w:rsid w:val="0030336F"/>
    <w:rsid w:val="0030375E"/>
    <w:rsid w:val="003072ED"/>
    <w:rsid w:val="00311033"/>
    <w:rsid w:val="003118EE"/>
    <w:rsid w:val="00312A30"/>
    <w:rsid w:val="00312E0B"/>
    <w:rsid w:val="00313C9A"/>
    <w:rsid w:val="00314215"/>
    <w:rsid w:val="00315B0D"/>
    <w:rsid w:val="0031628D"/>
    <w:rsid w:val="00317146"/>
    <w:rsid w:val="003201D8"/>
    <w:rsid w:val="003204A3"/>
    <w:rsid w:val="00320979"/>
    <w:rsid w:val="00320F72"/>
    <w:rsid w:val="00321D59"/>
    <w:rsid w:val="003221C3"/>
    <w:rsid w:val="0032463E"/>
    <w:rsid w:val="00325532"/>
    <w:rsid w:val="003255DE"/>
    <w:rsid w:val="00325AC7"/>
    <w:rsid w:val="00326224"/>
    <w:rsid w:val="003263B1"/>
    <w:rsid w:val="00326465"/>
    <w:rsid w:val="00326D90"/>
    <w:rsid w:val="00327CA0"/>
    <w:rsid w:val="003361BA"/>
    <w:rsid w:val="0033655B"/>
    <w:rsid w:val="00336696"/>
    <w:rsid w:val="00337EE4"/>
    <w:rsid w:val="00340FFD"/>
    <w:rsid w:val="00344A58"/>
    <w:rsid w:val="0034524C"/>
    <w:rsid w:val="00345510"/>
    <w:rsid w:val="00345C41"/>
    <w:rsid w:val="00345F1A"/>
    <w:rsid w:val="003464F9"/>
    <w:rsid w:val="003467D4"/>
    <w:rsid w:val="003506B1"/>
    <w:rsid w:val="00352A44"/>
    <w:rsid w:val="00353119"/>
    <w:rsid w:val="00354A78"/>
    <w:rsid w:val="00354EB6"/>
    <w:rsid w:val="003550EE"/>
    <w:rsid w:val="0035537C"/>
    <w:rsid w:val="00355877"/>
    <w:rsid w:val="00355B0F"/>
    <w:rsid w:val="00356AC7"/>
    <w:rsid w:val="003609FA"/>
    <w:rsid w:val="00362D65"/>
    <w:rsid w:val="00363233"/>
    <w:rsid w:val="0036409F"/>
    <w:rsid w:val="00365606"/>
    <w:rsid w:val="00365DE1"/>
    <w:rsid w:val="00366138"/>
    <w:rsid w:val="003670C2"/>
    <w:rsid w:val="00367270"/>
    <w:rsid w:val="00367802"/>
    <w:rsid w:val="00367CE2"/>
    <w:rsid w:val="003710C8"/>
    <w:rsid w:val="0037154C"/>
    <w:rsid w:val="00372258"/>
    <w:rsid w:val="0037381F"/>
    <w:rsid w:val="003750BE"/>
    <w:rsid w:val="00375C05"/>
    <w:rsid w:val="00376144"/>
    <w:rsid w:val="003761B1"/>
    <w:rsid w:val="00377400"/>
    <w:rsid w:val="003776BC"/>
    <w:rsid w:val="003802FB"/>
    <w:rsid w:val="0038173B"/>
    <w:rsid w:val="0038371D"/>
    <w:rsid w:val="00384EBB"/>
    <w:rsid w:val="0038510B"/>
    <w:rsid w:val="003852E3"/>
    <w:rsid w:val="00385A36"/>
    <w:rsid w:val="00385CAB"/>
    <w:rsid w:val="00385ECE"/>
    <w:rsid w:val="00385F3D"/>
    <w:rsid w:val="0038740C"/>
    <w:rsid w:val="00387B9D"/>
    <w:rsid w:val="00387C70"/>
    <w:rsid w:val="00390294"/>
    <w:rsid w:val="003906EF"/>
    <w:rsid w:val="00390B46"/>
    <w:rsid w:val="00391658"/>
    <w:rsid w:val="0039364F"/>
    <w:rsid w:val="003947E8"/>
    <w:rsid w:val="0039543D"/>
    <w:rsid w:val="003958BA"/>
    <w:rsid w:val="00396686"/>
    <w:rsid w:val="0039778E"/>
    <w:rsid w:val="003A114E"/>
    <w:rsid w:val="003A23B8"/>
    <w:rsid w:val="003A25C7"/>
    <w:rsid w:val="003A268D"/>
    <w:rsid w:val="003A3DED"/>
    <w:rsid w:val="003A4B11"/>
    <w:rsid w:val="003A4EF9"/>
    <w:rsid w:val="003A5EEF"/>
    <w:rsid w:val="003A604D"/>
    <w:rsid w:val="003A72D4"/>
    <w:rsid w:val="003A778A"/>
    <w:rsid w:val="003B2714"/>
    <w:rsid w:val="003B2B19"/>
    <w:rsid w:val="003B4941"/>
    <w:rsid w:val="003B4946"/>
    <w:rsid w:val="003B6C06"/>
    <w:rsid w:val="003B7372"/>
    <w:rsid w:val="003B7A94"/>
    <w:rsid w:val="003C047C"/>
    <w:rsid w:val="003C0897"/>
    <w:rsid w:val="003C0D38"/>
    <w:rsid w:val="003C1615"/>
    <w:rsid w:val="003C20B4"/>
    <w:rsid w:val="003C25D1"/>
    <w:rsid w:val="003C2CB5"/>
    <w:rsid w:val="003C3905"/>
    <w:rsid w:val="003C55DD"/>
    <w:rsid w:val="003C5714"/>
    <w:rsid w:val="003C6B9F"/>
    <w:rsid w:val="003C6E2A"/>
    <w:rsid w:val="003C6FEA"/>
    <w:rsid w:val="003C7D05"/>
    <w:rsid w:val="003D0299"/>
    <w:rsid w:val="003D0981"/>
    <w:rsid w:val="003D1C6F"/>
    <w:rsid w:val="003D2BAC"/>
    <w:rsid w:val="003D3785"/>
    <w:rsid w:val="003D3E99"/>
    <w:rsid w:val="003D4399"/>
    <w:rsid w:val="003D4E67"/>
    <w:rsid w:val="003D63EE"/>
    <w:rsid w:val="003D645C"/>
    <w:rsid w:val="003D64E1"/>
    <w:rsid w:val="003D7738"/>
    <w:rsid w:val="003E0517"/>
    <w:rsid w:val="003E0D17"/>
    <w:rsid w:val="003E4245"/>
    <w:rsid w:val="003E4636"/>
    <w:rsid w:val="003E4D5E"/>
    <w:rsid w:val="003E5891"/>
    <w:rsid w:val="003E5AA4"/>
    <w:rsid w:val="003E6D80"/>
    <w:rsid w:val="003E7344"/>
    <w:rsid w:val="003F05FA"/>
    <w:rsid w:val="003F0D81"/>
    <w:rsid w:val="003F244A"/>
    <w:rsid w:val="003F2517"/>
    <w:rsid w:val="003F30B8"/>
    <w:rsid w:val="003F4C45"/>
    <w:rsid w:val="003F4F86"/>
    <w:rsid w:val="003F595A"/>
    <w:rsid w:val="003F5F7B"/>
    <w:rsid w:val="003F71C0"/>
    <w:rsid w:val="003F7D64"/>
    <w:rsid w:val="00402202"/>
    <w:rsid w:val="004035E2"/>
    <w:rsid w:val="0040433A"/>
    <w:rsid w:val="00405CEC"/>
    <w:rsid w:val="004065A6"/>
    <w:rsid w:val="00406CC8"/>
    <w:rsid w:val="004070AE"/>
    <w:rsid w:val="00407F29"/>
    <w:rsid w:val="00410147"/>
    <w:rsid w:val="0041039D"/>
    <w:rsid w:val="0041181A"/>
    <w:rsid w:val="004123BF"/>
    <w:rsid w:val="00412516"/>
    <w:rsid w:val="00414300"/>
    <w:rsid w:val="00414F27"/>
    <w:rsid w:val="00415350"/>
    <w:rsid w:val="00415B65"/>
    <w:rsid w:val="00415BF2"/>
    <w:rsid w:val="00416012"/>
    <w:rsid w:val="00417160"/>
    <w:rsid w:val="004171B8"/>
    <w:rsid w:val="00420138"/>
    <w:rsid w:val="004203AB"/>
    <w:rsid w:val="00420703"/>
    <w:rsid w:val="004210E3"/>
    <w:rsid w:val="00423D49"/>
    <w:rsid w:val="00425355"/>
    <w:rsid w:val="004258F1"/>
    <w:rsid w:val="00425C67"/>
    <w:rsid w:val="0042696F"/>
    <w:rsid w:val="0042755E"/>
    <w:rsid w:val="004276D5"/>
    <w:rsid w:val="00427E7A"/>
    <w:rsid w:val="004311A9"/>
    <w:rsid w:val="00431DBB"/>
    <w:rsid w:val="00432F81"/>
    <w:rsid w:val="004347CD"/>
    <w:rsid w:val="00434C27"/>
    <w:rsid w:val="004355AC"/>
    <w:rsid w:val="00435C7F"/>
    <w:rsid w:val="00436C49"/>
    <w:rsid w:val="00436CF3"/>
    <w:rsid w:val="00437CFE"/>
    <w:rsid w:val="004435CC"/>
    <w:rsid w:val="00443D98"/>
    <w:rsid w:val="00444CD7"/>
    <w:rsid w:val="00445299"/>
    <w:rsid w:val="00445366"/>
    <w:rsid w:val="00445493"/>
    <w:rsid w:val="004479A8"/>
    <w:rsid w:val="00447F5B"/>
    <w:rsid w:val="00450916"/>
    <w:rsid w:val="00450D65"/>
    <w:rsid w:val="00450F76"/>
    <w:rsid w:val="0045214F"/>
    <w:rsid w:val="004523D8"/>
    <w:rsid w:val="004528F4"/>
    <w:rsid w:val="00452AA2"/>
    <w:rsid w:val="0045474B"/>
    <w:rsid w:val="00455089"/>
    <w:rsid w:val="0045529A"/>
    <w:rsid w:val="00455362"/>
    <w:rsid w:val="00455FE9"/>
    <w:rsid w:val="00455FEA"/>
    <w:rsid w:val="004567F9"/>
    <w:rsid w:val="00456937"/>
    <w:rsid w:val="00457431"/>
    <w:rsid w:val="00460272"/>
    <w:rsid w:val="0046178E"/>
    <w:rsid w:val="00461DB0"/>
    <w:rsid w:val="00462DBC"/>
    <w:rsid w:val="00463926"/>
    <w:rsid w:val="00463E79"/>
    <w:rsid w:val="00464AB7"/>
    <w:rsid w:val="00464C9A"/>
    <w:rsid w:val="004661D0"/>
    <w:rsid w:val="00466D27"/>
    <w:rsid w:val="00470499"/>
    <w:rsid w:val="00473C67"/>
    <w:rsid w:val="00473CB9"/>
    <w:rsid w:val="00474687"/>
    <w:rsid w:val="00474F3D"/>
    <w:rsid w:val="00475B90"/>
    <w:rsid w:val="00475C4A"/>
    <w:rsid w:val="004767C6"/>
    <w:rsid w:val="00477E3A"/>
    <w:rsid w:val="00480917"/>
    <w:rsid w:val="00482081"/>
    <w:rsid w:val="004821BD"/>
    <w:rsid w:val="00483E5F"/>
    <w:rsid w:val="00485479"/>
    <w:rsid w:val="00485FF9"/>
    <w:rsid w:val="004878BC"/>
    <w:rsid w:val="00487ADC"/>
    <w:rsid w:val="00487D70"/>
    <w:rsid w:val="0049049B"/>
    <w:rsid w:val="004907F0"/>
    <w:rsid w:val="00491165"/>
    <w:rsid w:val="0049140B"/>
    <w:rsid w:val="00491801"/>
    <w:rsid w:val="004923A5"/>
    <w:rsid w:val="0049310E"/>
    <w:rsid w:val="004932A5"/>
    <w:rsid w:val="004943B9"/>
    <w:rsid w:val="0049444E"/>
    <w:rsid w:val="0049483C"/>
    <w:rsid w:val="004950E2"/>
    <w:rsid w:val="0049610A"/>
    <w:rsid w:val="00496BFB"/>
    <w:rsid w:val="004A016E"/>
    <w:rsid w:val="004A0D14"/>
    <w:rsid w:val="004A15C7"/>
    <w:rsid w:val="004A3079"/>
    <w:rsid w:val="004A3201"/>
    <w:rsid w:val="004A3475"/>
    <w:rsid w:val="004A4FB3"/>
    <w:rsid w:val="004A7044"/>
    <w:rsid w:val="004A7F65"/>
    <w:rsid w:val="004B013B"/>
    <w:rsid w:val="004B112B"/>
    <w:rsid w:val="004B2235"/>
    <w:rsid w:val="004B24D6"/>
    <w:rsid w:val="004B26C4"/>
    <w:rsid w:val="004B33C7"/>
    <w:rsid w:val="004B3CCA"/>
    <w:rsid w:val="004B444E"/>
    <w:rsid w:val="004B45F2"/>
    <w:rsid w:val="004B5727"/>
    <w:rsid w:val="004B62A9"/>
    <w:rsid w:val="004B67A3"/>
    <w:rsid w:val="004B75CC"/>
    <w:rsid w:val="004B7EBA"/>
    <w:rsid w:val="004C01E4"/>
    <w:rsid w:val="004C086C"/>
    <w:rsid w:val="004C1F56"/>
    <w:rsid w:val="004C27BC"/>
    <w:rsid w:val="004C2D43"/>
    <w:rsid w:val="004C4380"/>
    <w:rsid w:val="004C5FE6"/>
    <w:rsid w:val="004C6621"/>
    <w:rsid w:val="004C77C1"/>
    <w:rsid w:val="004D0EC7"/>
    <w:rsid w:val="004D15F3"/>
    <w:rsid w:val="004D167C"/>
    <w:rsid w:val="004D3689"/>
    <w:rsid w:val="004D3B3D"/>
    <w:rsid w:val="004D4A48"/>
    <w:rsid w:val="004D4B14"/>
    <w:rsid w:val="004D4EF1"/>
    <w:rsid w:val="004D5311"/>
    <w:rsid w:val="004D5BE0"/>
    <w:rsid w:val="004D5DC1"/>
    <w:rsid w:val="004D5DCC"/>
    <w:rsid w:val="004D68A4"/>
    <w:rsid w:val="004D6F45"/>
    <w:rsid w:val="004D70EA"/>
    <w:rsid w:val="004D7666"/>
    <w:rsid w:val="004D7E45"/>
    <w:rsid w:val="004D7ED9"/>
    <w:rsid w:val="004E349C"/>
    <w:rsid w:val="004E3EA1"/>
    <w:rsid w:val="004E48A2"/>
    <w:rsid w:val="004E52DC"/>
    <w:rsid w:val="004E738E"/>
    <w:rsid w:val="004F0B77"/>
    <w:rsid w:val="004F10AF"/>
    <w:rsid w:val="004F1114"/>
    <w:rsid w:val="004F11A4"/>
    <w:rsid w:val="004F1337"/>
    <w:rsid w:val="004F2389"/>
    <w:rsid w:val="004F304D"/>
    <w:rsid w:val="004F3D0D"/>
    <w:rsid w:val="004F4290"/>
    <w:rsid w:val="004F4C53"/>
    <w:rsid w:val="004F5931"/>
    <w:rsid w:val="004F5E0B"/>
    <w:rsid w:val="004F61BE"/>
    <w:rsid w:val="004F66B1"/>
    <w:rsid w:val="004F720E"/>
    <w:rsid w:val="004F7CDE"/>
    <w:rsid w:val="005034D9"/>
    <w:rsid w:val="00504060"/>
    <w:rsid w:val="00504702"/>
    <w:rsid w:val="00505921"/>
    <w:rsid w:val="005062D4"/>
    <w:rsid w:val="005101B9"/>
    <w:rsid w:val="00510357"/>
    <w:rsid w:val="00510F28"/>
    <w:rsid w:val="0051185F"/>
    <w:rsid w:val="00511C07"/>
    <w:rsid w:val="005125CB"/>
    <w:rsid w:val="00512EC4"/>
    <w:rsid w:val="00512F20"/>
    <w:rsid w:val="00514124"/>
    <w:rsid w:val="0051534A"/>
    <w:rsid w:val="00515393"/>
    <w:rsid w:val="0051725A"/>
    <w:rsid w:val="005173A6"/>
    <w:rsid w:val="00520354"/>
    <w:rsid w:val="00520A31"/>
    <w:rsid w:val="00520BAA"/>
    <w:rsid w:val="005210EC"/>
    <w:rsid w:val="005217D8"/>
    <w:rsid w:val="00522A06"/>
    <w:rsid w:val="00523115"/>
    <w:rsid w:val="005239BF"/>
    <w:rsid w:val="00524CB9"/>
    <w:rsid w:val="00525208"/>
    <w:rsid w:val="005257A5"/>
    <w:rsid w:val="00525EF3"/>
    <w:rsid w:val="005264C0"/>
    <w:rsid w:val="00526A8A"/>
    <w:rsid w:val="00526B0A"/>
    <w:rsid w:val="0052713F"/>
    <w:rsid w:val="00527526"/>
    <w:rsid w:val="00527FB1"/>
    <w:rsid w:val="00530A7F"/>
    <w:rsid w:val="00530FE6"/>
    <w:rsid w:val="005318EA"/>
    <w:rsid w:val="00531AC7"/>
    <w:rsid w:val="00531DF2"/>
    <w:rsid w:val="00531FCB"/>
    <w:rsid w:val="005326B4"/>
    <w:rsid w:val="0053315C"/>
    <w:rsid w:val="00535EE3"/>
    <w:rsid w:val="00537476"/>
    <w:rsid w:val="005374AE"/>
    <w:rsid w:val="005374CF"/>
    <w:rsid w:val="005379C4"/>
    <w:rsid w:val="00540B58"/>
    <w:rsid w:val="00543DFD"/>
    <w:rsid w:val="005442EE"/>
    <w:rsid w:val="005448D9"/>
    <w:rsid w:val="00545C48"/>
    <w:rsid w:val="00545DA6"/>
    <w:rsid w:val="005469F8"/>
    <w:rsid w:val="00547353"/>
    <w:rsid w:val="005474E7"/>
    <w:rsid w:val="005477F8"/>
    <w:rsid w:val="00547F38"/>
    <w:rsid w:val="00550B88"/>
    <w:rsid w:val="00550FF7"/>
    <w:rsid w:val="005512A3"/>
    <w:rsid w:val="00551C40"/>
    <w:rsid w:val="00554FA2"/>
    <w:rsid w:val="00555EB9"/>
    <w:rsid w:val="00556B02"/>
    <w:rsid w:val="005578CE"/>
    <w:rsid w:val="005610AC"/>
    <w:rsid w:val="00561314"/>
    <w:rsid w:val="005626E7"/>
    <w:rsid w:val="00562781"/>
    <w:rsid w:val="00562B6C"/>
    <w:rsid w:val="00565953"/>
    <w:rsid w:val="00565C07"/>
    <w:rsid w:val="00565D9F"/>
    <w:rsid w:val="00566697"/>
    <w:rsid w:val="005670FB"/>
    <w:rsid w:val="0056772F"/>
    <w:rsid w:val="00567EE6"/>
    <w:rsid w:val="00570BD4"/>
    <w:rsid w:val="005718B4"/>
    <w:rsid w:val="005725D2"/>
    <w:rsid w:val="0057265A"/>
    <w:rsid w:val="0057271C"/>
    <w:rsid w:val="00572845"/>
    <w:rsid w:val="00572C5E"/>
    <w:rsid w:val="00572F84"/>
    <w:rsid w:val="0057594C"/>
    <w:rsid w:val="00577FE1"/>
    <w:rsid w:val="00583B49"/>
    <w:rsid w:val="00583BB4"/>
    <w:rsid w:val="00584D8C"/>
    <w:rsid w:val="00585A13"/>
    <w:rsid w:val="00586331"/>
    <w:rsid w:val="00587378"/>
    <w:rsid w:val="005879A2"/>
    <w:rsid w:val="00587CAE"/>
    <w:rsid w:val="00591122"/>
    <w:rsid w:val="00591160"/>
    <w:rsid w:val="00591277"/>
    <w:rsid w:val="00592772"/>
    <w:rsid w:val="0059574A"/>
    <w:rsid w:val="00595753"/>
    <w:rsid w:val="00596A88"/>
    <w:rsid w:val="005970E5"/>
    <w:rsid w:val="005A16F1"/>
    <w:rsid w:val="005A18F5"/>
    <w:rsid w:val="005A1B20"/>
    <w:rsid w:val="005A1B49"/>
    <w:rsid w:val="005A1B9B"/>
    <w:rsid w:val="005A2E79"/>
    <w:rsid w:val="005A4471"/>
    <w:rsid w:val="005A55A3"/>
    <w:rsid w:val="005A6751"/>
    <w:rsid w:val="005A75AF"/>
    <w:rsid w:val="005B092E"/>
    <w:rsid w:val="005B152C"/>
    <w:rsid w:val="005B1D20"/>
    <w:rsid w:val="005B1EE0"/>
    <w:rsid w:val="005B2B24"/>
    <w:rsid w:val="005B2D9D"/>
    <w:rsid w:val="005B42BB"/>
    <w:rsid w:val="005B42BE"/>
    <w:rsid w:val="005B4425"/>
    <w:rsid w:val="005B4B94"/>
    <w:rsid w:val="005B5EBF"/>
    <w:rsid w:val="005B679A"/>
    <w:rsid w:val="005C14F1"/>
    <w:rsid w:val="005C3EE8"/>
    <w:rsid w:val="005C42E8"/>
    <w:rsid w:val="005C450D"/>
    <w:rsid w:val="005C54BF"/>
    <w:rsid w:val="005C5734"/>
    <w:rsid w:val="005C6CD5"/>
    <w:rsid w:val="005C6ECC"/>
    <w:rsid w:val="005C73C8"/>
    <w:rsid w:val="005D0B5F"/>
    <w:rsid w:val="005D19A9"/>
    <w:rsid w:val="005D277F"/>
    <w:rsid w:val="005D2F2A"/>
    <w:rsid w:val="005D304D"/>
    <w:rsid w:val="005D34F9"/>
    <w:rsid w:val="005D3C8E"/>
    <w:rsid w:val="005D4190"/>
    <w:rsid w:val="005D5BB3"/>
    <w:rsid w:val="005D6539"/>
    <w:rsid w:val="005D66ED"/>
    <w:rsid w:val="005D67A3"/>
    <w:rsid w:val="005D6CD7"/>
    <w:rsid w:val="005D6FA8"/>
    <w:rsid w:val="005D72DA"/>
    <w:rsid w:val="005E1410"/>
    <w:rsid w:val="005E249E"/>
    <w:rsid w:val="005E2988"/>
    <w:rsid w:val="005E2B1F"/>
    <w:rsid w:val="005E3063"/>
    <w:rsid w:val="005E3085"/>
    <w:rsid w:val="005E4AF8"/>
    <w:rsid w:val="005E63A1"/>
    <w:rsid w:val="005F0051"/>
    <w:rsid w:val="005F0108"/>
    <w:rsid w:val="005F0EB3"/>
    <w:rsid w:val="005F51E1"/>
    <w:rsid w:val="005F71E6"/>
    <w:rsid w:val="0060059A"/>
    <w:rsid w:val="00600711"/>
    <w:rsid w:val="00602A42"/>
    <w:rsid w:val="006033E4"/>
    <w:rsid w:val="00604D5A"/>
    <w:rsid w:val="006072F9"/>
    <w:rsid w:val="00607670"/>
    <w:rsid w:val="00607780"/>
    <w:rsid w:val="0061173E"/>
    <w:rsid w:val="00611C80"/>
    <w:rsid w:val="00612D66"/>
    <w:rsid w:val="00615260"/>
    <w:rsid w:val="0061587A"/>
    <w:rsid w:val="00616699"/>
    <w:rsid w:val="0062043A"/>
    <w:rsid w:val="00620692"/>
    <w:rsid w:val="00620BC7"/>
    <w:rsid w:val="0062193F"/>
    <w:rsid w:val="00621EE4"/>
    <w:rsid w:val="00624016"/>
    <w:rsid w:val="006242CA"/>
    <w:rsid w:val="00624847"/>
    <w:rsid w:val="00625E8E"/>
    <w:rsid w:val="00626B5A"/>
    <w:rsid w:val="00626EAF"/>
    <w:rsid w:val="00627507"/>
    <w:rsid w:val="006277C4"/>
    <w:rsid w:val="00630BAE"/>
    <w:rsid w:val="00631D00"/>
    <w:rsid w:val="00631D0D"/>
    <w:rsid w:val="00632CED"/>
    <w:rsid w:val="00633717"/>
    <w:rsid w:val="00633CB0"/>
    <w:rsid w:val="006344E1"/>
    <w:rsid w:val="00636978"/>
    <w:rsid w:val="00640702"/>
    <w:rsid w:val="00640A85"/>
    <w:rsid w:val="00641649"/>
    <w:rsid w:val="00642EE0"/>
    <w:rsid w:val="00643524"/>
    <w:rsid w:val="0064393B"/>
    <w:rsid w:val="00645B33"/>
    <w:rsid w:val="00645CF2"/>
    <w:rsid w:val="006467F3"/>
    <w:rsid w:val="00647911"/>
    <w:rsid w:val="006532EA"/>
    <w:rsid w:val="006545C4"/>
    <w:rsid w:val="00654716"/>
    <w:rsid w:val="00654C11"/>
    <w:rsid w:val="00655755"/>
    <w:rsid w:val="0065609F"/>
    <w:rsid w:val="00660056"/>
    <w:rsid w:val="00661971"/>
    <w:rsid w:val="00661CE8"/>
    <w:rsid w:val="006623D9"/>
    <w:rsid w:val="0066275C"/>
    <w:rsid w:val="0066329E"/>
    <w:rsid w:val="00663675"/>
    <w:rsid w:val="006642A5"/>
    <w:rsid w:val="006646CF"/>
    <w:rsid w:val="00664869"/>
    <w:rsid w:val="0066550C"/>
    <w:rsid w:val="00665BD2"/>
    <w:rsid w:val="0066654B"/>
    <w:rsid w:val="00670CF8"/>
    <w:rsid w:val="006715C9"/>
    <w:rsid w:val="006716F2"/>
    <w:rsid w:val="00672503"/>
    <w:rsid w:val="0067312B"/>
    <w:rsid w:val="00673290"/>
    <w:rsid w:val="00673A05"/>
    <w:rsid w:val="00675567"/>
    <w:rsid w:val="00675AF2"/>
    <w:rsid w:val="00676941"/>
    <w:rsid w:val="00677530"/>
    <w:rsid w:val="0067779C"/>
    <w:rsid w:val="00677BB6"/>
    <w:rsid w:val="006817DD"/>
    <w:rsid w:val="00682BF2"/>
    <w:rsid w:val="006839EE"/>
    <w:rsid w:val="00683A44"/>
    <w:rsid w:val="006850BD"/>
    <w:rsid w:val="0068573E"/>
    <w:rsid w:val="006859CE"/>
    <w:rsid w:val="00685CC9"/>
    <w:rsid w:val="00685DDF"/>
    <w:rsid w:val="006868F4"/>
    <w:rsid w:val="00691249"/>
    <w:rsid w:val="00691270"/>
    <w:rsid w:val="006922DA"/>
    <w:rsid w:val="00692F03"/>
    <w:rsid w:val="00694758"/>
    <w:rsid w:val="00694BA8"/>
    <w:rsid w:val="00694CB6"/>
    <w:rsid w:val="006958E3"/>
    <w:rsid w:val="006963F8"/>
    <w:rsid w:val="006A037C"/>
    <w:rsid w:val="006A0C84"/>
    <w:rsid w:val="006A0D9F"/>
    <w:rsid w:val="006A1636"/>
    <w:rsid w:val="006A34F1"/>
    <w:rsid w:val="006A36F4"/>
    <w:rsid w:val="006A4033"/>
    <w:rsid w:val="006A406F"/>
    <w:rsid w:val="006A5041"/>
    <w:rsid w:val="006A5D3A"/>
    <w:rsid w:val="006A6A16"/>
    <w:rsid w:val="006B06A4"/>
    <w:rsid w:val="006B1942"/>
    <w:rsid w:val="006B2373"/>
    <w:rsid w:val="006B309F"/>
    <w:rsid w:val="006B53AC"/>
    <w:rsid w:val="006B62FC"/>
    <w:rsid w:val="006B644B"/>
    <w:rsid w:val="006B6CAF"/>
    <w:rsid w:val="006B6FBC"/>
    <w:rsid w:val="006B788E"/>
    <w:rsid w:val="006B791B"/>
    <w:rsid w:val="006C0709"/>
    <w:rsid w:val="006C0C6B"/>
    <w:rsid w:val="006C0D5C"/>
    <w:rsid w:val="006C206E"/>
    <w:rsid w:val="006C22DF"/>
    <w:rsid w:val="006C23D4"/>
    <w:rsid w:val="006C2C39"/>
    <w:rsid w:val="006C406D"/>
    <w:rsid w:val="006C458C"/>
    <w:rsid w:val="006C5C15"/>
    <w:rsid w:val="006C6307"/>
    <w:rsid w:val="006C6E58"/>
    <w:rsid w:val="006C6F9E"/>
    <w:rsid w:val="006C7BB0"/>
    <w:rsid w:val="006D0AF4"/>
    <w:rsid w:val="006D1BF1"/>
    <w:rsid w:val="006D3237"/>
    <w:rsid w:val="006D5640"/>
    <w:rsid w:val="006D5EBE"/>
    <w:rsid w:val="006D6702"/>
    <w:rsid w:val="006E00DE"/>
    <w:rsid w:val="006E0586"/>
    <w:rsid w:val="006E0D24"/>
    <w:rsid w:val="006E1B19"/>
    <w:rsid w:val="006E2E1D"/>
    <w:rsid w:val="006E2E37"/>
    <w:rsid w:val="006E3B76"/>
    <w:rsid w:val="006E3CF1"/>
    <w:rsid w:val="006E4689"/>
    <w:rsid w:val="006E4EB1"/>
    <w:rsid w:val="006E68A3"/>
    <w:rsid w:val="006E782D"/>
    <w:rsid w:val="006E7E80"/>
    <w:rsid w:val="006F0C15"/>
    <w:rsid w:val="006F0E12"/>
    <w:rsid w:val="006F1C2D"/>
    <w:rsid w:val="006F471F"/>
    <w:rsid w:val="006F48CA"/>
    <w:rsid w:val="006F64DD"/>
    <w:rsid w:val="006F712D"/>
    <w:rsid w:val="006F7AC4"/>
    <w:rsid w:val="007002CC"/>
    <w:rsid w:val="00701F3D"/>
    <w:rsid w:val="007046E2"/>
    <w:rsid w:val="007062B0"/>
    <w:rsid w:val="0070660D"/>
    <w:rsid w:val="00706E06"/>
    <w:rsid w:val="0071036A"/>
    <w:rsid w:val="0071083E"/>
    <w:rsid w:val="00710AC9"/>
    <w:rsid w:val="00710DA6"/>
    <w:rsid w:val="00711E64"/>
    <w:rsid w:val="00714B97"/>
    <w:rsid w:val="00715127"/>
    <w:rsid w:val="00715160"/>
    <w:rsid w:val="007158F4"/>
    <w:rsid w:val="00715BC4"/>
    <w:rsid w:val="00715E8E"/>
    <w:rsid w:val="0071690A"/>
    <w:rsid w:val="00716A38"/>
    <w:rsid w:val="00717018"/>
    <w:rsid w:val="007174D1"/>
    <w:rsid w:val="00717902"/>
    <w:rsid w:val="007213FA"/>
    <w:rsid w:val="007219B6"/>
    <w:rsid w:val="00722B0A"/>
    <w:rsid w:val="00723580"/>
    <w:rsid w:val="00723755"/>
    <w:rsid w:val="00723C71"/>
    <w:rsid w:val="0072467D"/>
    <w:rsid w:val="00725AE7"/>
    <w:rsid w:val="0072685A"/>
    <w:rsid w:val="007269C8"/>
    <w:rsid w:val="00726B7E"/>
    <w:rsid w:val="00730C71"/>
    <w:rsid w:val="00730D68"/>
    <w:rsid w:val="0073136C"/>
    <w:rsid w:val="00731F0F"/>
    <w:rsid w:val="0073296E"/>
    <w:rsid w:val="00733250"/>
    <w:rsid w:val="00733ADE"/>
    <w:rsid w:val="00736C36"/>
    <w:rsid w:val="0073705A"/>
    <w:rsid w:val="00737159"/>
    <w:rsid w:val="00741404"/>
    <w:rsid w:val="00742045"/>
    <w:rsid w:val="0074305D"/>
    <w:rsid w:val="0074406B"/>
    <w:rsid w:val="007449E5"/>
    <w:rsid w:val="0074567F"/>
    <w:rsid w:val="007461B1"/>
    <w:rsid w:val="0074750E"/>
    <w:rsid w:val="0074788A"/>
    <w:rsid w:val="00747FDC"/>
    <w:rsid w:val="00747FF0"/>
    <w:rsid w:val="007505EB"/>
    <w:rsid w:val="00750B1D"/>
    <w:rsid w:val="00750B94"/>
    <w:rsid w:val="007512E4"/>
    <w:rsid w:val="0075199F"/>
    <w:rsid w:val="00752A39"/>
    <w:rsid w:val="0075566E"/>
    <w:rsid w:val="00755866"/>
    <w:rsid w:val="00757A63"/>
    <w:rsid w:val="00761853"/>
    <w:rsid w:val="00761DEF"/>
    <w:rsid w:val="00763602"/>
    <w:rsid w:val="0076431A"/>
    <w:rsid w:val="00764D4E"/>
    <w:rsid w:val="00765A1F"/>
    <w:rsid w:val="00765A7D"/>
    <w:rsid w:val="00765EEC"/>
    <w:rsid w:val="007665A5"/>
    <w:rsid w:val="00767A71"/>
    <w:rsid w:val="0077553C"/>
    <w:rsid w:val="00775B6D"/>
    <w:rsid w:val="00776D68"/>
    <w:rsid w:val="00777D9D"/>
    <w:rsid w:val="00777DE9"/>
    <w:rsid w:val="0078079E"/>
    <w:rsid w:val="00781625"/>
    <w:rsid w:val="00781AD8"/>
    <w:rsid w:val="0078323E"/>
    <w:rsid w:val="007840B0"/>
    <w:rsid w:val="007850A8"/>
    <w:rsid w:val="007850EE"/>
    <w:rsid w:val="00785182"/>
    <w:rsid w:val="00785493"/>
    <w:rsid w:val="00785648"/>
    <w:rsid w:val="007858E0"/>
    <w:rsid w:val="00785B95"/>
    <w:rsid w:val="00786B81"/>
    <w:rsid w:val="007876F0"/>
    <w:rsid w:val="00790077"/>
    <w:rsid w:val="007903AD"/>
    <w:rsid w:val="00790E96"/>
    <w:rsid w:val="0079219B"/>
    <w:rsid w:val="007926FD"/>
    <w:rsid w:val="00793366"/>
    <w:rsid w:val="0079666C"/>
    <w:rsid w:val="007A0866"/>
    <w:rsid w:val="007A2DC5"/>
    <w:rsid w:val="007A38B8"/>
    <w:rsid w:val="007A412A"/>
    <w:rsid w:val="007A4216"/>
    <w:rsid w:val="007A50D8"/>
    <w:rsid w:val="007A5B9B"/>
    <w:rsid w:val="007A716F"/>
    <w:rsid w:val="007A7DB5"/>
    <w:rsid w:val="007B0309"/>
    <w:rsid w:val="007B0E47"/>
    <w:rsid w:val="007B1883"/>
    <w:rsid w:val="007B270A"/>
    <w:rsid w:val="007B369E"/>
    <w:rsid w:val="007B4182"/>
    <w:rsid w:val="007B4E93"/>
    <w:rsid w:val="007B7E45"/>
    <w:rsid w:val="007C03D2"/>
    <w:rsid w:val="007C0695"/>
    <w:rsid w:val="007C0CC9"/>
    <w:rsid w:val="007C2659"/>
    <w:rsid w:val="007C2F4E"/>
    <w:rsid w:val="007C307B"/>
    <w:rsid w:val="007C3491"/>
    <w:rsid w:val="007C39AC"/>
    <w:rsid w:val="007C4058"/>
    <w:rsid w:val="007C419A"/>
    <w:rsid w:val="007C436D"/>
    <w:rsid w:val="007C4CC8"/>
    <w:rsid w:val="007C5426"/>
    <w:rsid w:val="007C5798"/>
    <w:rsid w:val="007C76AC"/>
    <w:rsid w:val="007D1ECD"/>
    <w:rsid w:val="007D3701"/>
    <w:rsid w:val="007D4832"/>
    <w:rsid w:val="007D5A70"/>
    <w:rsid w:val="007E0FAE"/>
    <w:rsid w:val="007E21B2"/>
    <w:rsid w:val="007E271F"/>
    <w:rsid w:val="007E2C4E"/>
    <w:rsid w:val="007E2C60"/>
    <w:rsid w:val="007E2C8C"/>
    <w:rsid w:val="007E3648"/>
    <w:rsid w:val="007E3DAA"/>
    <w:rsid w:val="007E4EA9"/>
    <w:rsid w:val="007E51BA"/>
    <w:rsid w:val="007E58AA"/>
    <w:rsid w:val="007E59A1"/>
    <w:rsid w:val="007E73D7"/>
    <w:rsid w:val="007F076E"/>
    <w:rsid w:val="007F0E94"/>
    <w:rsid w:val="007F1905"/>
    <w:rsid w:val="007F221D"/>
    <w:rsid w:val="007F27E4"/>
    <w:rsid w:val="007F2BDF"/>
    <w:rsid w:val="007F3437"/>
    <w:rsid w:val="007F522B"/>
    <w:rsid w:val="007F5EC4"/>
    <w:rsid w:val="007F6E4D"/>
    <w:rsid w:val="0080094F"/>
    <w:rsid w:val="00800B4C"/>
    <w:rsid w:val="008018E4"/>
    <w:rsid w:val="00801F4D"/>
    <w:rsid w:val="008026DC"/>
    <w:rsid w:val="00802C64"/>
    <w:rsid w:val="0080408B"/>
    <w:rsid w:val="00805A00"/>
    <w:rsid w:val="00805E52"/>
    <w:rsid w:val="00806104"/>
    <w:rsid w:val="008061D0"/>
    <w:rsid w:val="00806242"/>
    <w:rsid w:val="0080653F"/>
    <w:rsid w:val="00810997"/>
    <w:rsid w:val="00810B38"/>
    <w:rsid w:val="00811254"/>
    <w:rsid w:val="00811548"/>
    <w:rsid w:val="00813C5F"/>
    <w:rsid w:val="00814EE4"/>
    <w:rsid w:val="00815F11"/>
    <w:rsid w:val="0081738E"/>
    <w:rsid w:val="00817B1A"/>
    <w:rsid w:val="00817C95"/>
    <w:rsid w:val="00820493"/>
    <w:rsid w:val="008204C7"/>
    <w:rsid w:val="00820992"/>
    <w:rsid w:val="00820E4E"/>
    <w:rsid w:val="00821304"/>
    <w:rsid w:val="008215DD"/>
    <w:rsid w:val="00822967"/>
    <w:rsid w:val="00823602"/>
    <w:rsid w:val="00823B37"/>
    <w:rsid w:val="008242CC"/>
    <w:rsid w:val="0082443B"/>
    <w:rsid w:val="008253A0"/>
    <w:rsid w:val="008255CF"/>
    <w:rsid w:val="008255F5"/>
    <w:rsid w:val="008263DC"/>
    <w:rsid w:val="0082658A"/>
    <w:rsid w:val="00826890"/>
    <w:rsid w:val="00827A23"/>
    <w:rsid w:val="00827BA5"/>
    <w:rsid w:val="0083014E"/>
    <w:rsid w:val="008301DC"/>
    <w:rsid w:val="008304DB"/>
    <w:rsid w:val="0083214A"/>
    <w:rsid w:val="00833F46"/>
    <w:rsid w:val="00834220"/>
    <w:rsid w:val="00835B3A"/>
    <w:rsid w:val="00835C78"/>
    <w:rsid w:val="008366CB"/>
    <w:rsid w:val="0084103B"/>
    <w:rsid w:val="00841E37"/>
    <w:rsid w:val="00845723"/>
    <w:rsid w:val="00846591"/>
    <w:rsid w:val="00846DE9"/>
    <w:rsid w:val="00846F7F"/>
    <w:rsid w:val="00847427"/>
    <w:rsid w:val="008479F5"/>
    <w:rsid w:val="00847CE7"/>
    <w:rsid w:val="0085022A"/>
    <w:rsid w:val="008509AA"/>
    <w:rsid w:val="00850A5C"/>
    <w:rsid w:val="008519E7"/>
    <w:rsid w:val="00851D04"/>
    <w:rsid w:val="00851EF9"/>
    <w:rsid w:val="00852DC7"/>
    <w:rsid w:val="00854E3A"/>
    <w:rsid w:val="00855FD5"/>
    <w:rsid w:val="00856691"/>
    <w:rsid w:val="008577FD"/>
    <w:rsid w:val="00857916"/>
    <w:rsid w:val="00860B03"/>
    <w:rsid w:val="008610E3"/>
    <w:rsid w:val="00863FA4"/>
    <w:rsid w:val="0086497A"/>
    <w:rsid w:val="00865631"/>
    <w:rsid w:val="00865C93"/>
    <w:rsid w:val="00867066"/>
    <w:rsid w:val="008674FA"/>
    <w:rsid w:val="00870AEB"/>
    <w:rsid w:val="008713A1"/>
    <w:rsid w:val="00871F6F"/>
    <w:rsid w:val="00872584"/>
    <w:rsid w:val="00873118"/>
    <w:rsid w:val="00874AF3"/>
    <w:rsid w:val="00874B92"/>
    <w:rsid w:val="008754AB"/>
    <w:rsid w:val="00877E8B"/>
    <w:rsid w:val="0088060C"/>
    <w:rsid w:val="00882423"/>
    <w:rsid w:val="00882CD5"/>
    <w:rsid w:val="00883151"/>
    <w:rsid w:val="008831F8"/>
    <w:rsid w:val="0088397B"/>
    <w:rsid w:val="00885308"/>
    <w:rsid w:val="0088546C"/>
    <w:rsid w:val="00885F0B"/>
    <w:rsid w:val="00886437"/>
    <w:rsid w:val="00890CF0"/>
    <w:rsid w:val="00891931"/>
    <w:rsid w:val="00892F98"/>
    <w:rsid w:val="00893576"/>
    <w:rsid w:val="00893E73"/>
    <w:rsid w:val="008940BB"/>
    <w:rsid w:val="00895F5A"/>
    <w:rsid w:val="00896123"/>
    <w:rsid w:val="008A00F4"/>
    <w:rsid w:val="008A22A9"/>
    <w:rsid w:val="008A4393"/>
    <w:rsid w:val="008A4F1F"/>
    <w:rsid w:val="008A5735"/>
    <w:rsid w:val="008A6AC4"/>
    <w:rsid w:val="008A798D"/>
    <w:rsid w:val="008B01D8"/>
    <w:rsid w:val="008B02DC"/>
    <w:rsid w:val="008B092C"/>
    <w:rsid w:val="008B480E"/>
    <w:rsid w:val="008B5065"/>
    <w:rsid w:val="008B57CE"/>
    <w:rsid w:val="008B5E9C"/>
    <w:rsid w:val="008B6590"/>
    <w:rsid w:val="008B69FE"/>
    <w:rsid w:val="008B6C00"/>
    <w:rsid w:val="008B71A3"/>
    <w:rsid w:val="008C179A"/>
    <w:rsid w:val="008C18CA"/>
    <w:rsid w:val="008C1E3E"/>
    <w:rsid w:val="008C243D"/>
    <w:rsid w:val="008C26DE"/>
    <w:rsid w:val="008C2C30"/>
    <w:rsid w:val="008C32D8"/>
    <w:rsid w:val="008C33F6"/>
    <w:rsid w:val="008C3BC4"/>
    <w:rsid w:val="008C40E3"/>
    <w:rsid w:val="008C4164"/>
    <w:rsid w:val="008C43F8"/>
    <w:rsid w:val="008C4768"/>
    <w:rsid w:val="008C5558"/>
    <w:rsid w:val="008C5A7B"/>
    <w:rsid w:val="008C5F24"/>
    <w:rsid w:val="008C6F4C"/>
    <w:rsid w:val="008C70A4"/>
    <w:rsid w:val="008D0DD1"/>
    <w:rsid w:val="008D1B49"/>
    <w:rsid w:val="008D2225"/>
    <w:rsid w:val="008D28FE"/>
    <w:rsid w:val="008D390D"/>
    <w:rsid w:val="008D4752"/>
    <w:rsid w:val="008D5A13"/>
    <w:rsid w:val="008D6B86"/>
    <w:rsid w:val="008E1145"/>
    <w:rsid w:val="008E271C"/>
    <w:rsid w:val="008E3A08"/>
    <w:rsid w:val="008E418E"/>
    <w:rsid w:val="008E495F"/>
    <w:rsid w:val="008E5BC6"/>
    <w:rsid w:val="008E6217"/>
    <w:rsid w:val="008E6A25"/>
    <w:rsid w:val="008F0365"/>
    <w:rsid w:val="008F06B3"/>
    <w:rsid w:val="008F2554"/>
    <w:rsid w:val="008F3AEC"/>
    <w:rsid w:val="008F4BE7"/>
    <w:rsid w:val="008F4D80"/>
    <w:rsid w:val="008F5193"/>
    <w:rsid w:val="008F51B8"/>
    <w:rsid w:val="008F53BE"/>
    <w:rsid w:val="008F6B36"/>
    <w:rsid w:val="008F7458"/>
    <w:rsid w:val="008F755F"/>
    <w:rsid w:val="008F78E0"/>
    <w:rsid w:val="009013A7"/>
    <w:rsid w:val="009017FB"/>
    <w:rsid w:val="009017FC"/>
    <w:rsid w:val="0090506B"/>
    <w:rsid w:val="009050C9"/>
    <w:rsid w:val="009066FC"/>
    <w:rsid w:val="00906B24"/>
    <w:rsid w:val="009076E1"/>
    <w:rsid w:val="00912944"/>
    <w:rsid w:val="009140A3"/>
    <w:rsid w:val="0091421E"/>
    <w:rsid w:val="009144A2"/>
    <w:rsid w:val="0091510C"/>
    <w:rsid w:val="009160FF"/>
    <w:rsid w:val="0091618F"/>
    <w:rsid w:val="009164E1"/>
    <w:rsid w:val="009172E6"/>
    <w:rsid w:val="009204D5"/>
    <w:rsid w:val="00922672"/>
    <w:rsid w:val="00922A46"/>
    <w:rsid w:val="00923D00"/>
    <w:rsid w:val="009249DE"/>
    <w:rsid w:val="009259AC"/>
    <w:rsid w:val="00925AB9"/>
    <w:rsid w:val="0092623F"/>
    <w:rsid w:val="00926F38"/>
    <w:rsid w:val="00927BEB"/>
    <w:rsid w:val="00932C68"/>
    <w:rsid w:val="009333DC"/>
    <w:rsid w:val="00934301"/>
    <w:rsid w:val="00935842"/>
    <w:rsid w:val="00935E23"/>
    <w:rsid w:val="00935EA3"/>
    <w:rsid w:val="00936CD1"/>
    <w:rsid w:val="00941747"/>
    <w:rsid w:val="009417B8"/>
    <w:rsid w:val="00941EFB"/>
    <w:rsid w:val="00941F19"/>
    <w:rsid w:val="00941F8B"/>
    <w:rsid w:val="00942F49"/>
    <w:rsid w:val="0094338F"/>
    <w:rsid w:val="00945981"/>
    <w:rsid w:val="00946B4A"/>
    <w:rsid w:val="00947072"/>
    <w:rsid w:val="00947AFB"/>
    <w:rsid w:val="00951AA3"/>
    <w:rsid w:val="00951D41"/>
    <w:rsid w:val="00951D7D"/>
    <w:rsid w:val="00953058"/>
    <w:rsid w:val="00954D94"/>
    <w:rsid w:val="00956450"/>
    <w:rsid w:val="00956D0C"/>
    <w:rsid w:val="009571D4"/>
    <w:rsid w:val="00960BEC"/>
    <w:rsid w:val="00961EAC"/>
    <w:rsid w:val="009622C7"/>
    <w:rsid w:val="009623C5"/>
    <w:rsid w:val="00962415"/>
    <w:rsid w:val="0096278B"/>
    <w:rsid w:val="00962E59"/>
    <w:rsid w:val="009630C7"/>
    <w:rsid w:val="009630F8"/>
    <w:rsid w:val="00964A75"/>
    <w:rsid w:val="00964F1C"/>
    <w:rsid w:val="00967793"/>
    <w:rsid w:val="00967E1F"/>
    <w:rsid w:val="0097079D"/>
    <w:rsid w:val="009711B9"/>
    <w:rsid w:val="009715DE"/>
    <w:rsid w:val="0097209E"/>
    <w:rsid w:val="00972B55"/>
    <w:rsid w:val="00972D6E"/>
    <w:rsid w:val="00973113"/>
    <w:rsid w:val="009737D7"/>
    <w:rsid w:val="009743B7"/>
    <w:rsid w:val="00975339"/>
    <w:rsid w:val="0097546C"/>
    <w:rsid w:val="00975500"/>
    <w:rsid w:val="00976185"/>
    <w:rsid w:val="00976247"/>
    <w:rsid w:val="00976843"/>
    <w:rsid w:val="00977916"/>
    <w:rsid w:val="00977AEC"/>
    <w:rsid w:val="0098228B"/>
    <w:rsid w:val="0098266B"/>
    <w:rsid w:val="009828DA"/>
    <w:rsid w:val="00983550"/>
    <w:rsid w:val="009840DB"/>
    <w:rsid w:val="0098410D"/>
    <w:rsid w:val="00984D1D"/>
    <w:rsid w:val="00985A20"/>
    <w:rsid w:val="00985BAB"/>
    <w:rsid w:val="00986B3C"/>
    <w:rsid w:val="00990F08"/>
    <w:rsid w:val="009917F8"/>
    <w:rsid w:val="00991B6D"/>
    <w:rsid w:val="00991FE6"/>
    <w:rsid w:val="00993817"/>
    <w:rsid w:val="00995909"/>
    <w:rsid w:val="0099594D"/>
    <w:rsid w:val="009A0607"/>
    <w:rsid w:val="009A115C"/>
    <w:rsid w:val="009A368C"/>
    <w:rsid w:val="009A4108"/>
    <w:rsid w:val="009A4257"/>
    <w:rsid w:val="009A53B6"/>
    <w:rsid w:val="009A54C8"/>
    <w:rsid w:val="009A7FC1"/>
    <w:rsid w:val="009B069A"/>
    <w:rsid w:val="009B0BAE"/>
    <w:rsid w:val="009B136B"/>
    <w:rsid w:val="009B1606"/>
    <w:rsid w:val="009B1B5F"/>
    <w:rsid w:val="009B2BE8"/>
    <w:rsid w:val="009B2EC5"/>
    <w:rsid w:val="009B3232"/>
    <w:rsid w:val="009B3343"/>
    <w:rsid w:val="009B3976"/>
    <w:rsid w:val="009B44E9"/>
    <w:rsid w:val="009B6038"/>
    <w:rsid w:val="009B62F1"/>
    <w:rsid w:val="009B6673"/>
    <w:rsid w:val="009B79CF"/>
    <w:rsid w:val="009C0C94"/>
    <w:rsid w:val="009C191B"/>
    <w:rsid w:val="009C1C43"/>
    <w:rsid w:val="009C1E18"/>
    <w:rsid w:val="009C1F10"/>
    <w:rsid w:val="009C2BD6"/>
    <w:rsid w:val="009C32D0"/>
    <w:rsid w:val="009C3841"/>
    <w:rsid w:val="009C4E68"/>
    <w:rsid w:val="009C545D"/>
    <w:rsid w:val="009C59AB"/>
    <w:rsid w:val="009C6DAE"/>
    <w:rsid w:val="009C70DA"/>
    <w:rsid w:val="009D151B"/>
    <w:rsid w:val="009D2C67"/>
    <w:rsid w:val="009D30A5"/>
    <w:rsid w:val="009D4170"/>
    <w:rsid w:val="009D476F"/>
    <w:rsid w:val="009D4F5E"/>
    <w:rsid w:val="009D57AA"/>
    <w:rsid w:val="009D7025"/>
    <w:rsid w:val="009D71FF"/>
    <w:rsid w:val="009E0198"/>
    <w:rsid w:val="009E1F32"/>
    <w:rsid w:val="009E2156"/>
    <w:rsid w:val="009E2461"/>
    <w:rsid w:val="009E2CC2"/>
    <w:rsid w:val="009E47A2"/>
    <w:rsid w:val="009E5372"/>
    <w:rsid w:val="009E5B9D"/>
    <w:rsid w:val="009E776C"/>
    <w:rsid w:val="009E7A6F"/>
    <w:rsid w:val="009F142B"/>
    <w:rsid w:val="009F1F4D"/>
    <w:rsid w:val="009F202B"/>
    <w:rsid w:val="009F22B4"/>
    <w:rsid w:val="009F23A2"/>
    <w:rsid w:val="009F2913"/>
    <w:rsid w:val="009F2F8A"/>
    <w:rsid w:val="009F3A4E"/>
    <w:rsid w:val="009F499C"/>
    <w:rsid w:val="009F4C8F"/>
    <w:rsid w:val="009F5A46"/>
    <w:rsid w:val="009F6412"/>
    <w:rsid w:val="009F6AB4"/>
    <w:rsid w:val="009F7A83"/>
    <w:rsid w:val="009F7CF4"/>
    <w:rsid w:val="00A003A4"/>
    <w:rsid w:val="00A0053A"/>
    <w:rsid w:val="00A00935"/>
    <w:rsid w:val="00A012BA"/>
    <w:rsid w:val="00A012FF"/>
    <w:rsid w:val="00A02972"/>
    <w:rsid w:val="00A03BEF"/>
    <w:rsid w:val="00A04623"/>
    <w:rsid w:val="00A052BD"/>
    <w:rsid w:val="00A05588"/>
    <w:rsid w:val="00A0686A"/>
    <w:rsid w:val="00A12BF0"/>
    <w:rsid w:val="00A12ED1"/>
    <w:rsid w:val="00A15601"/>
    <w:rsid w:val="00A16193"/>
    <w:rsid w:val="00A16207"/>
    <w:rsid w:val="00A16DFF"/>
    <w:rsid w:val="00A1726E"/>
    <w:rsid w:val="00A17FAB"/>
    <w:rsid w:val="00A200F9"/>
    <w:rsid w:val="00A204CF"/>
    <w:rsid w:val="00A216DC"/>
    <w:rsid w:val="00A21D2B"/>
    <w:rsid w:val="00A22745"/>
    <w:rsid w:val="00A22918"/>
    <w:rsid w:val="00A22F93"/>
    <w:rsid w:val="00A23AE4"/>
    <w:rsid w:val="00A23D49"/>
    <w:rsid w:val="00A23FC5"/>
    <w:rsid w:val="00A24F4C"/>
    <w:rsid w:val="00A26C50"/>
    <w:rsid w:val="00A27004"/>
    <w:rsid w:val="00A27499"/>
    <w:rsid w:val="00A2760D"/>
    <w:rsid w:val="00A27621"/>
    <w:rsid w:val="00A27AD3"/>
    <w:rsid w:val="00A30739"/>
    <w:rsid w:val="00A308CE"/>
    <w:rsid w:val="00A30C29"/>
    <w:rsid w:val="00A34AA6"/>
    <w:rsid w:val="00A34DD6"/>
    <w:rsid w:val="00A35683"/>
    <w:rsid w:val="00A36205"/>
    <w:rsid w:val="00A36819"/>
    <w:rsid w:val="00A36989"/>
    <w:rsid w:val="00A3726A"/>
    <w:rsid w:val="00A412C8"/>
    <w:rsid w:val="00A414C2"/>
    <w:rsid w:val="00A4191F"/>
    <w:rsid w:val="00A419F1"/>
    <w:rsid w:val="00A41D86"/>
    <w:rsid w:val="00A41ECC"/>
    <w:rsid w:val="00A426D2"/>
    <w:rsid w:val="00A43628"/>
    <w:rsid w:val="00A43DA9"/>
    <w:rsid w:val="00A4478B"/>
    <w:rsid w:val="00A45145"/>
    <w:rsid w:val="00A454C9"/>
    <w:rsid w:val="00A45E11"/>
    <w:rsid w:val="00A46AD0"/>
    <w:rsid w:val="00A47A83"/>
    <w:rsid w:val="00A502B2"/>
    <w:rsid w:val="00A51D0F"/>
    <w:rsid w:val="00A54192"/>
    <w:rsid w:val="00A5497D"/>
    <w:rsid w:val="00A56845"/>
    <w:rsid w:val="00A56AED"/>
    <w:rsid w:val="00A57059"/>
    <w:rsid w:val="00A57147"/>
    <w:rsid w:val="00A6035E"/>
    <w:rsid w:val="00A603DA"/>
    <w:rsid w:val="00A6124F"/>
    <w:rsid w:val="00A6144C"/>
    <w:rsid w:val="00A62028"/>
    <w:rsid w:val="00A621AD"/>
    <w:rsid w:val="00A6597E"/>
    <w:rsid w:val="00A66617"/>
    <w:rsid w:val="00A671F8"/>
    <w:rsid w:val="00A673A4"/>
    <w:rsid w:val="00A6793B"/>
    <w:rsid w:val="00A70E58"/>
    <w:rsid w:val="00A724AE"/>
    <w:rsid w:val="00A73055"/>
    <w:rsid w:val="00A73329"/>
    <w:rsid w:val="00A7346F"/>
    <w:rsid w:val="00A73CC6"/>
    <w:rsid w:val="00A74039"/>
    <w:rsid w:val="00A74771"/>
    <w:rsid w:val="00A753A1"/>
    <w:rsid w:val="00A754A3"/>
    <w:rsid w:val="00A75DA9"/>
    <w:rsid w:val="00A76531"/>
    <w:rsid w:val="00A7681F"/>
    <w:rsid w:val="00A816A1"/>
    <w:rsid w:val="00A82354"/>
    <w:rsid w:val="00A82359"/>
    <w:rsid w:val="00A836CA"/>
    <w:rsid w:val="00A84756"/>
    <w:rsid w:val="00A850BF"/>
    <w:rsid w:val="00A857F9"/>
    <w:rsid w:val="00A85B98"/>
    <w:rsid w:val="00A86191"/>
    <w:rsid w:val="00A865D2"/>
    <w:rsid w:val="00A8697D"/>
    <w:rsid w:val="00A90BCD"/>
    <w:rsid w:val="00A9121F"/>
    <w:rsid w:val="00A935CF"/>
    <w:rsid w:val="00A941C0"/>
    <w:rsid w:val="00A944BA"/>
    <w:rsid w:val="00A948B6"/>
    <w:rsid w:val="00A94C20"/>
    <w:rsid w:val="00A953D5"/>
    <w:rsid w:val="00A9571D"/>
    <w:rsid w:val="00A95D40"/>
    <w:rsid w:val="00A96C59"/>
    <w:rsid w:val="00AA002C"/>
    <w:rsid w:val="00AA0B55"/>
    <w:rsid w:val="00AA1A02"/>
    <w:rsid w:val="00AA1B09"/>
    <w:rsid w:val="00AA227F"/>
    <w:rsid w:val="00AA22E1"/>
    <w:rsid w:val="00AA290C"/>
    <w:rsid w:val="00AA3BC7"/>
    <w:rsid w:val="00AA5CEC"/>
    <w:rsid w:val="00AA5DC1"/>
    <w:rsid w:val="00AA754A"/>
    <w:rsid w:val="00AB01EC"/>
    <w:rsid w:val="00AB099E"/>
    <w:rsid w:val="00AB4328"/>
    <w:rsid w:val="00AB6669"/>
    <w:rsid w:val="00AB739B"/>
    <w:rsid w:val="00AC06CA"/>
    <w:rsid w:val="00AC0A87"/>
    <w:rsid w:val="00AC1AC9"/>
    <w:rsid w:val="00AC1E21"/>
    <w:rsid w:val="00AC3698"/>
    <w:rsid w:val="00AC40EA"/>
    <w:rsid w:val="00AC4306"/>
    <w:rsid w:val="00AC4CD4"/>
    <w:rsid w:val="00AC64D1"/>
    <w:rsid w:val="00AC6822"/>
    <w:rsid w:val="00AD327A"/>
    <w:rsid w:val="00AD7EEE"/>
    <w:rsid w:val="00AE0A2E"/>
    <w:rsid w:val="00AE1212"/>
    <w:rsid w:val="00AE2240"/>
    <w:rsid w:val="00AE2723"/>
    <w:rsid w:val="00AE2BAD"/>
    <w:rsid w:val="00AE2F95"/>
    <w:rsid w:val="00AE3211"/>
    <w:rsid w:val="00AE354C"/>
    <w:rsid w:val="00AE47D1"/>
    <w:rsid w:val="00AE5768"/>
    <w:rsid w:val="00AE66F4"/>
    <w:rsid w:val="00AE76EB"/>
    <w:rsid w:val="00AE7E7C"/>
    <w:rsid w:val="00AF0101"/>
    <w:rsid w:val="00AF0CFB"/>
    <w:rsid w:val="00AF0D60"/>
    <w:rsid w:val="00AF1140"/>
    <w:rsid w:val="00AF12C5"/>
    <w:rsid w:val="00AF18F0"/>
    <w:rsid w:val="00AF4A9C"/>
    <w:rsid w:val="00AF4B07"/>
    <w:rsid w:val="00AF5145"/>
    <w:rsid w:val="00AF6186"/>
    <w:rsid w:val="00AF63A7"/>
    <w:rsid w:val="00AF6F42"/>
    <w:rsid w:val="00AF7A3A"/>
    <w:rsid w:val="00B006BB"/>
    <w:rsid w:val="00B0080E"/>
    <w:rsid w:val="00B01027"/>
    <w:rsid w:val="00B01C75"/>
    <w:rsid w:val="00B02587"/>
    <w:rsid w:val="00B03089"/>
    <w:rsid w:val="00B035D2"/>
    <w:rsid w:val="00B03EFD"/>
    <w:rsid w:val="00B049D1"/>
    <w:rsid w:val="00B04C14"/>
    <w:rsid w:val="00B04DFA"/>
    <w:rsid w:val="00B06D5C"/>
    <w:rsid w:val="00B0739A"/>
    <w:rsid w:val="00B1234A"/>
    <w:rsid w:val="00B13065"/>
    <w:rsid w:val="00B13D92"/>
    <w:rsid w:val="00B14793"/>
    <w:rsid w:val="00B1525C"/>
    <w:rsid w:val="00B154D6"/>
    <w:rsid w:val="00B160DB"/>
    <w:rsid w:val="00B1694F"/>
    <w:rsid w:val="00B20836"/>
    <w:rsid w:val="00B235BB"/>
    <w:rsid w:val="00B244C5"/>
    <w:rsid w:val="00B2463D"/>
    <w:rsid w:val="00B249F7"/>
    <w:rsid w:val="00B2617A"/>
    <w:rsid w:val="00B263D1"/>
    <w:rsid w:val="00B267A5"/>
    <w:rsid w:val="00B27A44"/>
    <w:rsid w:val="00B3033D"/>
    <w:rsid w:val="00B30BBF"/>
    <w:rsid w:val="00B315BB"/>
    <w:rsid w:val="00B33C03"/>
    <w:rsid w:val="00B3418C"/>
    <w:rsid w:val="00B35CB2"/>
    <w:rsid w:val="00B370DA"/>
    <w:rsid w:val="00B3712E"/>
    <w:rsid w:val="00B37828"/>
    <w:rsid w:val="00B4016E"/>
    <w:rsid w:val="00B4075F"/>
    <w:rsid w:val="00B41678"/>
    <w:rsid w:val="00B424E5"/>
    <w:rsid w:val="00B42DC4"/>
    <w:rsid w:val="00B434C3"/>
    <w:rsid w:val="00B4421F"/>
    <w:rsid w:val="00B4497F"/>
    <w:rsid w:val="00B44981"/>
    <w:rsid w:val="00B44E56"/>
    <w:rsid w:val="00B44E96"/>
    <w:rsid w:val="00B4512B"/>
    <w:rsid w:val="00B45917"/>
    <w:rsid w:val="00B45EE9"/>
    <w:rsid w:val="00B46543"/>
    <w:rsid w:val="00B46B1F"/>
    <w:rsid w:val="00B47D33"/>
    <w:rsid w:val="00B51467"/>
    <w:rsid w:val="00B524DD"/>
    <w:rsid w:val="00B52A68"/>
    <w:rsid w:val="00B52B70"/>
    <w:rsid w:val="00B52BE0"/>
    <w:rsid w:val="00B534DA"/>
    <w:rsid w:val="00B53D8C"/>
    <w:rsid w:val="00B53DF6"/>
    <w:rsid w:val="00B54133"/>
    <w:rsid w:val="00B546D2"/>
    <w:rsid w:val="00B55A10"/>
    <w:rsid w:val="00B5645F"/>
    <w:rsid w:val="00B60912"/>
    <w:rsid w:val="00B61010"/>
    <w:rsid w:val="00B6173E"/>
    <w:rsid w:val="00B63687"/>
    <w:rsid w:val="00B64DDE"/>
    <w:rsid w:val="00B655B8"/>
    <w:rsid w:val="00B65910"/>
    <w:rsid w:val="00B66659"/>
    <w:rsid w:val="00B66D20"/>
    <w:rsid w:val="00B67E4C"/>
    <w:rsid w:val="00B67F3D"/>
    <w:rsid w:val="00B701ED"/>
    <w:rsid w:val="00B714AA"/>
    <w:rsid w:val="00B73646"/>
    <w:rsid w:val="00B73F30"/>
    <w:rsid w:val="00B748F7"/>
    <w:rsid w:val="00B757C5"/>
    <w:rsid w:val="00B75C4B"/>
    <w:rsid w:val="00B77ED4"/>
    <w:rsid w:val="00B8086C"/>
    <w:rsid w:val="00B8184C"/>
    <w:rsid w:val="00B81C58"/>
    <w:rsid w:val="00B81D05"/>
    <w:rsid w:val="00B82593"/>
    <w:rsid w:val="00B835BE"/>
    <w:rsid w:val="00B84474"/>
    <w:rsid w:val="00B861B4"/>
    <w:rsid w:val="00B86392"/>
    <w:rsid w:val="00B86B66"/>
    <w:rsid w:val="00B86DFE"/>
    <w:rsid w:val="00B90990"/>
    <w:rsid w:val="00B91660"/>
    <w:rsid w:val="00B92053"/>
    <w:rsid w:val="00B922FF"/>
    <w:rsid w:val="00B9281E"/>
    <w:rsid w:val="00B92824"/>
    <w:rsid w:val="00B93403"/>
    <w:rsid w:val="00B93925"/>
    <w:rsid w:val="00B95187"/>
    <w:rsid w:val="00B951D2"/>
    <w:rsid w:val="00B9578A"/>
    <w:rsid w:val="00B9609D"/>
    <w:rsid w:val="00B97D11"/>
    <w:rsid w:val="00BA00BF"/>
    <w:rsid w:val="00BA05E9"/>
    <w:rsid w:val="00BA2018"/>
    <w:rsid w:val="00BA2D55"/>
    <w:rsid w:val="00BA3E47"/>
    <w:rsid w:val="00BA65D7"/>
    <w:rsid w:val="00BA6C6D"/>
    <w:rsid w:val="00BA71B1"/>
    <w:rsid w:val="00BA71C3"/>
    <w:rsid w:val="00BB0637"/>
    <w:rsid w:val="00BB1714"/>
    <w:rsid w:val="00BB256A"/>
    <w:rsid w:val="00BB2D43"/>
    <w:rsid w:val="00BB2D89"/>
    <w:rsid w:val="00BB345F"/>
    <w:rsid w:val="00BB49E7"/>
    <w:rsid w:val="00BB5D88"/>
    <w:rsid w:val="00BB67A8"/>
    <w:rsid w:val="00BB68EA"/>
    <w:rsid w:val="00BB68F1"/>
    <w:rsid w:val="00BB794D"/>
    <w:rsid w:val="00BC0B99"/>
    <w:rsid w:val="00BC18EE"/>
    <w:rsid w:val="00BC1C27"/>
    <w:rsid w:val="00BC1C38"/>
    <w:rsid w:val="00BC35F5"/>
    <w:rsid w:val="00BC4BBD"/>
    <w:rsid w:val="00BC5C66"/>
    <w:rsid w:val="00BC6BBF"/>
    <w:rsid w:val="00BC6D3C"/>
    <w:rsid w:val="00BC75F9"/>
    <w:rsid w:val="00BC7CF0"/>
    <w:rsid w:val="00BD02BC"/>
    <w:rsid w:val="00BD088C"/>
    <w:rsid w:val="00BD1572"/>
    <w:rsid w:val="00BD2425"/>
    <w:rsid w:val="00BD39FD"/>
    <w:rsid w:val="00BD3F56"/>
    <w:rsid w:val="00BD4376"/>
    <w:rsid w:val="00BD5481"/>
    <w:rsid w:val="00BD7021"/>
    <w:rsid w:val="00BD7A41"/>
    <w:rsid w:val="00BE14E3"/>
    <w:rsid w:val="00BE2C40"/>
    <w:rsid w:val="00BE3774"/>
    <w:rsid w:val="00BE41E5"/>
    <w:rsid w:val="00BE44BF"/>
    <w:rsid w:val="00BE54C6"/>
    <w:rsid w:val="00BE57E6"/>
    <w:rsid w:val="00BF118F"/>
    <w:rsid w:val="00BF1C8B"/>
    <w:rsid w:val="00BF2C3E"/>
    <w:rsid w:val="00BF4109"/>
    <w:rsid w:val="00BF445A"/>
    <w:rsid w:val="00BF46AD"/>
    <w:rsid w:val="00BF4CC3"/>
    <w:rsid w:val="00BF55B0"/>
    <w:rsid w:val="00C0096D"/>
    <w:rsid w:val="00C013CB"/>
    <w:rsid w:val="00C033DD"/>
    <w:rsid w:val="00C0404D"/>
    <w:rsid w:val="00C04EFB"/>
    <w:rsid w:val="00C054C7"/>
    <w:rsid w:val="00C057B5"/>
    <w:rsid w:val="00C0777E"/>
    <w:rsid w:val="00C07AA8"/>
    <w:rsid w:val="00C07D0E"/>
    <w:rsid w:val="00C10CDF"/>
    <w:rsid w:val="00C10CF0"/>
    <w:rsid w:val="00C10F8E"/>
    <w:rsid w:val="00C115C3"/>
    <w:rsid w:val="00C11ADA"/>
    <w:rsid w:val="00C125E0"/>
    <w:rsid w:val="00C12EAB"/>
    <w:rsid w:val="00C131B5"/>
    <w:rsid w:val="00C13F7D"/>
    <w:rsid w:val="00C1540D"/>
    <w:rsid w:val="00C15547"/>
    <w:rsid w:val="00C156F7"/>
    <w:rsid w:val="00C1672D"/>
    <w:rsid w:val="00C17ADA"/>
    <w:rsid w:val="00C20931"/>
    <w:rsid w:val="00C20BA0"/>
    <w:rsid w:val="00C22687"/>
    <w:rsid w:val="00C230F1"/>
    <w:rsid w:val="00C24415"/>
    <w:rsid w:val="00C257F9"/>
    <w:rsid w:val="00C26A92"/>
    <w:rsid w:val="00C26B1C"/>
    <w:rsid w:val="00C27BBC"/>
    <w:rsid w:val="00C30201"/>
    <w:rsid w:val="00C32E4D"/>
    <w:rsid w:val="00C333A0"/>
    <w:rsid w:val="00C33ADE"/>
    <w:rsid w:val="00C351C5"/>
    <w:rsid w:val="00C36A81"/>
    <w:rsid w:val="00C37037"/>
    <w:rsid w:val="00C40AA2"/>
    <w:rsid w:val="00C41974"/>
    <w:rsid w:val="00C44A2C"/>
    <w:rsid w:val="00C44F09"/>
    <w:rsid w:val="00C46895"/>
    <w:rsid w:val="00C4718E"/>
    <w:rsid w:val="00C477F7"/>
    <w:rsid w:val="00C47B57"/>
    <w:rsid w:val="00C509A6"/>
    <w:rsid w:val="00C50E36"/>
    <w:rsid w:val="00C50FAF"/>
    <w:rsid w:val="00C53F4A"/>
    <w:rsid w:val="00C54125"/>
    <w:rsid w:val="00C55626"/>
    <w:rsid w:val="00C55B54"/>
    <w:rsid w:val="00C55BEE"/>
    <w:rsid w:val="00C606B6"/>
    <w:rsid w:val="00C6098E"/>
    <w:rsid w:val="00C6152C"/>
    <w:rsid w:val="00C62548"/>
    <w:rsid w:val="00C64255"/>
    <w:rsid w:val="00C64434"/>
    <w:rsid w:val="00C65EA4"/>
    <w:rsid w:val="00C66E20"/>
    <w:rsid w:val="00C67B45"/>
    <w:rsid w:val="00C71305"/>
    <w:rsid w:val="00C727D2"/>
    <w:rsid w:val="00C7314E"/>
    <w:rsid w:val="00C7368B"/>
    <w:rsid w:val="00C73F8B"/>
    <w:rsid w:val="00C74810"/>
    <w:rsid w:val="00C749F2"/>
    <w:rsid w:val="00C758D4"/>
    <w:rsid w:val="00C77416"/>
    <w:rsid w:val="00C77C2C"/>
    <w:rsid w:val="00C80AB6"/>
    <w:rsid w:val="00C83D89"/>
    <w:rsid w:val="00C864E3"/>
    <w:rsid w:val="00C8744B"/>
    <w:rsid w:val="00C87CA4"/>
    <w:rsid w:val="00C90A4D"/>
    <w:rsid w:val="00C90D68"/>
    <w:rsid w:val="00C917B7"/>
    <w:rsid w:val="00C91ADE"/>
    <w:rsid w:val="00C934B0"/>
    <w:rsid w:val="00C939FE"/>
    <w:rsid w:val="00C94196"/>
    <w:rsid w:val="00C94A8B"/>
    <w:rsid w:val="00C94C9C"/>
    <w:rsid w:val="00C95AA0"/>
    <w:rsid w:val="00C95FB7"/>
    <w:rsid w:val="00C97069"/>
    <w:rsid w:val="00CA0611"/>
    <w:rsid w:val="00CA4525"/>
    <w:rsid w:val="00CA4BDA"/>
    <w:rsid w:val="00CA50D4"/>
    <w:rsid w:val="00CA7E0F"/>
    <w:rsid w:val="00CB08E6"/>
    <w:rsid w:val="00CB0932"/>
    <w:rsid w:val="00CB1030"/>
    <w:rsid w:val="00CB13E3"/>
    <w:rsid w:val="00CB1F66"/>
    <w:rsid w:val="00CB232C"/>
    <w:rsid w:val="00CB2951"/>
    <w:rsid w:val="00CB2D20"/>
    <w:rsid w:val="00CB3FFD"/>
    <w:rsid w:val="00CB4277"/>
    <w:rsid w:val="00CB4662"/>
    <w:rsid w:val="00CB49E8"/>
    <w:rsid w:val="00CB60A9"/>
    <w:rsid w:val="00CB7A42"/>
    <w:rsid w:val="00CB7E23"/>
    <w:rsid w:val="00CC34AF"/>
    <w:rsid w:val="00CC4688"/>
    <w:rsid w:val="00CC47BE"/>
    <w:rsid w:val="00CC5067"/>
    <w:rsid w:val="00CD0C25"/>
    <w:rsid w:val="00CD11D3"/>
    <w:rsid w:val="00CD282B"/>
    <w:rsid w:val="00CD3A12"/>
    <w:rsid w:val="00CD447B"/>
    <w:rsid w:val="00CD4C35"/>
    <w:rsid w:val="00CD5452"/>
    <w:rsid w:val="00CD556A"/>
    <w:rsid w:val="00CD60D7"/>
    <w:rsid w:val="00CD7369"/>
    <w:rsid w:val="00CD7597"/>
    <w:rsid w:val="00CD7783"/>
    <w:rsid w:val="00CE0AD7"/>
    <w:rsid w:val="00CE0B0E"/>
    <w:rsid w:val="00CE2022"/>
    <w:rsid w:val="00CE20CB"/>
    <w:rsid w:val="00CE241D"/>
    <w:rsid w:val="00CE274D"/>
    <w:rsid w:val="00CE3831"/>
    <w:rsid w:val="00CE39EC"/>
    <w:rsid w:val="00CE41C4"/>
    <w:rsid w:val="00CE5EFD"/>
    <w:rsid w:val="00CE76E1"/>
    <w:rsid w:val="00CE76F3"/>
    <w:rsid w:val="00CF0367"/>
    <w:rsid w:val="00CF0C35"/>
    <w:rsid w:val="00CF1289"/>
    <w:rsid w:val="00CF2397"/>
    <w:rsid w:val="00CF28E2"/>
    <w:rsid w:val="00CF4889"/>
    <w:rsid w:val="00CF582E"/>
    <w:rsid w:val="00CF5BF8"/>
    <w:rsid w:val="00D001CB"/>
    <w:rsid w:val="00D00407"/>
    <w:rsid w:val="00D00ABB"/>
    <w:rsid w:val="00D00E12"/>
    <w:rsid w:val="00D02BE0"/>
    <w:rsid w:val="00D02EEC"/>
    <w:rsid w:val="00D03551"/>
    <w:rsid w:val="00D04EA7"/>
    <w:rsid w:val="00D0654A"/>
    <w:rsid w:val="00D066D6"/>
    <w:rsid w:val="00D06A63"/>
    <w:rsid w:val="00D07E0E"/>
    <w:rsid w:val="00D10CD6"/>
    <w:rsid w:val="00D11478"/>
    <w:rsid w:val="00D13A3B"/>
    <w:rsid w:val="00D14D40"/>
    <w:rsid w:val="00D15ED0"/>
    <w:rsid w:val="00D164BF"/>
    <w:rsid w:val="00D17EBB"/>
    <w:rsid w:val="00D21B3E"/>
    <w:rsid w:val="00D21FED"/>
    <w:rsid w:val="00D22592"/>
    <w:rsid w:val="00D23048"/>
    <w:rsid w:val="00D23468"/>
    <w:rsid w:val="00D23AEF"/>
    <w:rsid w:val="00D24251"/>
    <w:rsid w:val="00D2506F"/>
    <w:rsid w:val="00D26E72"/>
    <w:rsid w:val="00D30FCF"/>
    <w:rsid w:val="00D332F8"/>
    <w:rsid w:val="00D3382E"/>
    <w:rsid w:val="00D343E2"/>
    <w:rsid w:val="00D34618"/>
    <w:rsid w:val="00D361A2"/>
    <w:rsid w:val="00D36566"/>
    <w:rsid w:val="00D37272"/>
    <w:rsid w:val="00D37654"/>
    <w:rsid w:val="00D40148"/>
    <w:rsid w:val="00D41760"/>
    <w:rsid w:val="00D423DE"/>
    <w:rsid w:val="00D42D05"/>
    <w:rsid w:val="00D44C2E"/>
    <w:rsid w:val="00D45414"/>
    <w:rsid w:val="00D45802"/>
    <w:rsid w:val="00D45945"/>
    <w:rsid w:val="00D4634A"/>
    <w:rsid w:val="00D47422"/>
    <w:rsid w:val="00D501DF"/>
    <w:rsid w:val="00D50A0A"/>
    <w:rsid w:val="00D51A4E"/>
    <w:rsid w:val="00D52040"/>
    <w:rsid w:val="00D531CA"/>
    <w:rsid w:val="00D53548"/>
    <w:rsid w:val="00D53DF6"/>
    <w:rsid w:val="00D5453C"/>
    <w:rsid w:val="00D545E5"/>
    <w:rsid w:val="00D5576B"/>
    <w:rsid w:val="00D566BD"/>
    <w:rsid w:val="00D57308"/>
    <w:rsid w:val="00D573B0"/>
    <w:rsid w:val="00D57A4D"/>
    <w:rsid w:val="00D6013D"/>
    <w:rsid w:val="00D60AA7"/>
    <w:rsid w:val="00D61465"/>
    <w:rsid w:val="00D620A9"/>
    <w:rsid w:val="00D6227A"/>
    <w:rsid w:val="00D623DC"/>
    <w:rsid w:val="00D6435F"/>
    <w:rsid w:val="00D64447"/>
    <w:rsid w:val="00D65ED8"/>
    <w:rsid w:val="00D6643B"/>
    <w:rsid w:val="00D66471"/>
    <w:rsid w:val="00D67250"/>
    <w:rsid w:val="00D6739A"/>
    <w:rsid w:val="00D70109"/>
    <w:rsid w:val="00D7032B"/>
    <w:rsid w:val="00D70641"/>
    <w:rsid w:val="00D71E0D"/>
    <w:rsid w:val="00D73FB1"/>
    <w:rsid w:val="00D74888"/>
    <w:rsid w:val="00D7488B"/>
    <w:rsid w:val="00D74AFF"/>
    <w:rsid w:val="00D75E28"/>
    <w:rsid w:val="00D75ED0"/>
    <w:rsid w:val="00D76804"/>
    <w:rsid w:val="00D76D07"/>
    <w:rsid w:val="00D772C2"/>
    <w:rsid w:val="00D77493"/>
    <w:rsid w:val="00D8008E"/>
    <w:rsid w:val="00D819AD"/>
    <w:rsid w:val="00D82C45"/>
    <w:rsid w:val="00D84487"/>
    <w:rsid w:val="00D84C91"/>
    <w:rsid w:val="00D86C6B"/>
    <w:rsid w:val="00D908A8"/>
    <w:rsid w:val="00D90F61"/>
    <w:rsid w:val="00D94394"/>
    <w:rsid w:val="00D967A0"/>
    <w:rsid w:val="00D96846"/>
    <w:rsid w:val="00D96C1F"/>
    <w:rsid w:val="00D97039"/>
    <w:rsid w:val="00D977B6"/>
    <w:rsid w:val="00D97B25"/>
    <w:rsid w:val="00D97EDD"/>
    <w:rsid w:val="00DA0ACC"/>
    <w:rsid w:val="00DA0C85"/>
    <w:rsid w:val="00DA116C"/>
    <w:rsid w:val="00DA1223"/>
    <w:rsid w:val="00DA12E5"/>
    <w:rsid w:val="00DA1E87"/>
    <w:rsid w:val="00DA21BB"/>
    <w:rsid w:val="00DA2FDF"/>
    <w:rsid w:val="00DA3598"/>
    <w:rsid w:val="00DA382A"/>
    <w:rsid w:val="00DA4857"/>
    <w:rsid w:val="00DA4A31"/>
    <w:rsid w:val="00DA53BD"/>
    <w:rsid w:val="00DA5B20"/>
    <w:rsid w:val="00DA61A2"/>
    <w:rsid w:val="00DA7B04"/>
    <w:rsid w:val="00DB1B96"/>
    <w:rsid w:val="00DB1C0A"/>
    <w:rsid w:val="00DB2D2F"/>
    <w:rsid w:val="00DB36C2"/>
    <w:rsid w:val="00DB4E4E"/>
    <w:rsid w:val="00DB7927"/>
    <w:rsid w:val="00DB7C08"/>
    <w:rsid w:val="00DC0F56"/>
    <w:rsid w:val="00DC169B"/>
    <w:rsid w:val="00DC2AB9"/>
    <w:rsid w:val="00DC36EE"/>
    <w:rsid w:val="00DC3B56"/>
    <w:rsid w:val="00DC483A"/>
    <w:rsid w:val="00DC58AA"/>
    <w:rsid w:val="00DC63F0"/>
    <w:rsid w:val="00DC7889"/>
    <w:rsid w:val="00DC7F76"/>
    <w:rsid w:val="00DD0D62"/>
    <w:rsid w:val="00DD30E7"/>
    <w:rsid w:val="00DD33B0"/>
    <w:rsid w:val="00DD37EA"/>
    <w:rsid w:val="00DD3B20"/>
    <w:rsid w:val="00DD4BC6"/>
    <w:rsid w:val="00DD6EE5"/>
    <w:rsid w:val="00DE1451"/>
    <w:rsid w:val="00DE1C8E"/>
    <w:rsid w:val="00DE2745"/>
    <w:rsid w:val="00DE386C"/>
    <w:rsid w:val="00DE4D35"/>
    <w:rsid w:val="00DE4FEB"/>
    <w:rsid w:val="00DE557B"/>
    <w:rsid w:val="00DE563D"/>
    <w:rsid w:val="00DE5EF8"/>
    <w:rsid w:val="00DE6611"/>
    <w:rsid w:val="00DE6829"/>
    <w:rsid w:val="00DF098B"/>
    <w:rsid w:val="00DF11C4"/>
    <w:rsid w:val="00DF1A6E"/>
    <w:rsid w:val="00DF1DAF"/>
    <w:rsid w:val="00DF1FA4"/>
    <w:rsid w:val="00DF210C"/>
    <w:rsid w:val="00DF33F4"/>
    <w:rsid w:val="00DF3BE1"/>
    <w:rsid w:val="00DF4933"/>
    <w:rsid w:val="00DF4B6A"/>
    <w:rsid w:val="00DF5F16"/>
    <w:rsid w:val="00DF7518"/>
    <w:rsid w:val="00E00165"/>
    <w:rsid w:val="00E004C0"/>
    <w:rsid w:val="00E016D1"/>
    <w:rsid w:val="00E0253A"/>
    <w:rsid w:val="00E02C09"/>
    <w:rsid w:val="00E030B3"/>
    <w:rsid w:val="00E0357F"/>
    <w:rsid w:val="00E03F34"/>
    <w:rsid w:val="00E04D59"/>
    <w:rsid w:val="00E05A1A"/>
    <w:rsid w:val="00E06360"/>
    <w:rsid w:val="00E066FF"/>
    <w:rsid w:val="00E07C2A"/>
    <w:rsid w:val="00E07DA1"/>
    <w:rsid w:val="00E10B3A"/>
    <w:rsid w:val="00E123CB"/>
    <w:rsid w:val="00E12D4D"/>
    <w:rsid w:val="00E13B09"/>
    <w:rsid w:val="00E143E7"/>
    <w:rsid w:val="00E16371"/>
    <w:rsid w:val="00E1637D"/>
    <w:rsid w:val="00E168F1"/>
    <w:rsid w:val="00E16B30"/>
    <w:rsid w:val="00E200F1"/>
    <w:rsid w:val="00E20E13"/>
    <w:rsid w:val="00E20F13"/>
    <w:rsid w:val="00E2107C"/>
    <w:rsid w:val="00E21BD2"/>
    <w:rsid w:val="00E21DBC"/>
    <w:rsid w:val="00E22B02"/>
    <w:rsid w:val="00E230D4"/>
    <w:rsid w:val="00E232B5"/>
    <w:rsid w:val="00E233EC"/>
    <w:rsid w:val="00E25A45"/>
    <w:rsid w:val="00E25C74"/>
    <w:rsid w:val="00E275D7"/>
    <w:rsid w:val="00E27B9B"/>
    <w:rsid w:val="00E27DBE"/>
    <w:rsid w:val="00E32AB1"/>
    <w:rsid w:val="00E32EC2"/>
    <w:rsid w:val="00E34806"/>
    <w:rsid w:val="00E36C71"/>
    <w:rsid w:val="00E36DA4"/>
    <w:rsid w:val="00E40404"/>
    <w:rsid w:val="00E411FF"/>
    <w:rsid w:val="00E4126A"/>
    <w:rsid w:val="00E414D7"/>
    <w:rsid w:val="00E42A06"/>
    <w:rsid w:val="00E42A13"/>
    <w:rsid w:val="00E43144"/>
    <w:rsid w:val="00E437FF"/>
    <w:rsid w:val="00E43872"/>
    <w:rsid w:val="00E44449"/>
    <w:rsid w:val="00E45674"/>
    <w:rsid w:val="00E459C6"/>
    <w:rsid w:val="00E46D53"/>
    <w:rsid w:val="00E47142"/>
    <w:rsid w:val="00E47589"/>
    <w:rsid w:val="00E511B4"/>
    <w:rsid w:val="00E51AFB"/>
    <w:rsid w:val="00E51E8B"/>
    <w:rsid w:val="00E52BAC"/>
    <w:rsid w:val="00E55F3B"/>
    <w:rsid w:val="00E56F1D"/>
    <w:rsid w:val="00E6009A"/>
    <w:rsid w:val="00E603C1"/>
    <w:rsid w:val="00E60763"/>
    <w:rsid w:val="00E63EC7"/>
    <w:rsid w:val="00E64915"/>
    <w:rsid w:val="00E64BDA"/>
    <w:rsid w:val="00E64D3A"/>
    <w:rsid w:val="00E65212"/>
    <w:rsid w:val="00E65B55"/>
    <w:rsid w:val="00E661D4"/>
    <w:rsid w:val="00E67565"/>
    <w:rsid w:val="00E70091"/>
    <w:rsid w:val="00E70262"/>
    <w:rsid w:val="00E70D2E"/>
    <w:rsid w:val="00E7149B"/>
    <w:rsid w:val="00E71ADE"/>
    <w:rsid w:val="00E720F5"/>
    <w:rsid w:val="00E72136"/>
    <w:rsid w:val="00E727A5"/>
    <w:rsid w:val="00E7365E"/>
    <w:rsid w:val="00E7428E"/>
    <w:rsid w:val="00E7522E"/>
    <w:rsid w:val="00E76601"/>
    <w:rsid w:val="00E769C6"/>
    <w:rsid w:val="00E76D47"/>
    <w:rsid w:val="00E773B8"/>
    <w:rsid w:val="00E82486"/>
    <w:rsid w:val="00E82663"/>
    <w:rsid w:val="00E827BC"/>
    <w:rsid w:val="00E84424"/>
    <w:rsid w:val="00E849F7"/>
    <w:rsid w:val="00E8500C"/>
    <w:rsid w:val="00E85010"/>
    <w:rsid w:val="00E86AD4"/>
    <w:rsid w:val="00E870A0"/>
    <w:rsid w:val="00E90302"/>
    <w:rsid w:val="00E905F6"/>
    <w:rsid w:val="00E91D05"/>
    <w:rsid w:val="00E92333"/>
    <w:rsid w:val="00E9262D"/>
    <w:rsid w:val="00E929B9"/>
    <w:rsid w:val="00E92C48"/>
    <w:rsid w:val="00E931BE"/>
    <w:rsid w:val="00E9347E"/>
    <w:rsid w:val="00E94697"/>
    <w:rsid w:val="00E95C1E"/>
    <w:rsid w:val="00E95CD5"/>
    <w:rsid w:val="00E970DC"/>
    <w:rsid w:val="00E97396"/>
    <w:rsid w:val="00E97F2F"/>
    <w:rsid w:val="00EA1015"/>
    <w:rsid w:val="00EA185E"/>
    <w:rsid w:val="00EA238C"/>
    <w:rsid w:val="00EA2A17"/>
    <w:rsid w:val="00EA3D3F"/>
    <w:rsid w:val="00EA4629"/>
    <w:rsid w:val="00EA592A"/>
    <w:rsid w:val="00EA5EA7"/>
    <w:rsid w:val="00EA61F4"/>
    <w:rsid w:val="00EA7246"/>
    <w:rsid w:val="00EB0C8F"/>
    <w:rsid w:val="00EB14E4"/>
    <w:rsid w:val="00EB1667"/>
    <w:rsid w:val="00EB19B7"/>
    <w:rsid w:val="00EB1C17"/>
    <w:rsid w:val="00EB248D"/>
    <w:rsid w:val="00EB32A5"/>
    <w:rsid w:val="00EB34ED"/>
    <w:rsid w:val="00EB38E9"/>
    <w:rsid w:val="00EB447C"/>
    <w:rsid w:val="00EB5458"/>
    <w:rsid w:val="00EB633E"/>
    <w:rsid w:val="00EB64A9"/>
    <w:rsid w:val="00EB7BE0"/>
    <w:rsid w:val="00EC0B60"/>
    <w:rsid w:val="00EC223A"/>
    <w:rsid w:val="00EC315E"/>
    <w:rsid w:val="00EC4C47"/>
    <w:rsid w:val="00EC5685"/>
    <w:rsid w:val="00EC5B82"/>
    <w:rsid w:val="00EC68FB"/>
    <w:rsid w:val="00EC6E82"/>
    <w:rsid w:val="00EC70A4"/>
    <w:rsid w:val="00EC7668"/>
    <w:rsid w:val="00EC7B68"/>
    <w:rsid w:val="00ED077C"/>
    <w:rsid w:val="00ED10A9"/>
    <w:rsid w:val="00ED1190"/>
    <w:rsid w:val="00ED2971"/>
    <w:rsid w:val="00ED2B68"/>
    <w:rsid w:val="00ED2BCA"/>
    <w:rsid w:val="00ED3090"/>
    <w:rsid w:val="00ED34AC"/>
    <w:rsid w:val="00ED597A"/>
    <w:rsid w:val="00ED6544"/>
    <w:rsid w:val="00ED66FA"/>
    <w:rsid w:val="00EE0277"/>
    <w:rsid w:val="00EE04C9"/>
    <w:rsid w:val="00EE2899"/>
    <w:rsid w:val="00EE29FE"/>
    <w:rsid w:val="00EE3E00"/>
    <w:rsid w:val="00EE4E9C"/>
    <w:rsid w:val="00EE5DD2"/>
    <w:rsid w:val="00EF0118"/>
    <w:rsid w:val="00EF29BC"/>
    <w:rsid w:val="00EF36C5"/>
    <w:rsid w:val="00EF3DB4"/>
    <w:rsid w:val="00EF4068"/>
    <w:rsid w:val="00EF45C3"/>
    <w:rsid w:val="00EF51BA"/>
    <w:rsid w:val="00EF58CA"/>
    <w:rsid w:val="00EF5E59"/>
    <w:rsid w:val="00EF5F83"/>
    <w:rsid w:val="00EF647E"/>
    <w:rsid w:val="00EF66EA"/>
    <w:rsid w:val="00EF6B6C"/>
    <w:rsid w:val="00EF7400"/>
    <w:rsid w:val="00F00A79"/>
    <w:rsid w:val="00F00D13"/>
    <w:rsid w:val="00F00E86"/>
    <w:rsid w:val="00F01A6D"/>
    <w:rsid w:val="00F02C3C"/>
    <w:rsid w:val="00F03120"/>
    <w:rsid w:val="00F0389D"/>
    <w:rsid w:val="00F0406C"/>
    <w:rsid w:val="00F058E9"/>
    <w:rsid w:val="00F06222"/>
    <w:rsid w:val="00F06775"/>
    <w:rsid w:val="00F07C1E"/>
    <w:rsid w:val="00F105DB"/>
    <w:rsid w:val="00F132BC"/>
    <w:rsid w:val="00F13D80"/>
    <w:rsid w:val="00F15B4D"/>
    <w:rsid w:val="00F16A7C"/>
    <w:rsid w:val="00F16AAA"/>
    <w:rsid w:val="00F16F0F"/>
    <w:rsid w:val="00F16F32"/>
    <w:rsid w:val="00F1709C"/>
    <w:rsid w:val="00F17612"/>
    <w:rsid w:val="00F21161"/>
    <w:rsid w:val="00F218EF"/>
    <w:rsid w:val="00F21BC7"/>
    <w:rsid w:val="00F21FE0"/>
    <w:rsid w:val="00F243E6"/>
    <w:rsid w:val="00F250DE"/>
    <w:rsid w:val="00F25F40"/>
    <w:rsid w:val="00F2635C"/>
    <w:rsid w:val="00F266A2"/>
    <w:rsid w:val="00F30EB1"/>
    <w:rsid w:val="00F317F8"/>
    <w:rsid w:val="00F3205F"/>
    <w:rsid w:val="00F32115"/>
    <w:rsid w:val="00F32269"/>
    <w:rsid w:val="00F3231F"/>
    <w:rsid w:val="00F32727"/>
    <w:rsid w:val="00F32955"/>
    <w:rsid w:val="00F334F1"/>
    <w:rsid w:val="00F33DB2"/>
    <w:rsid w:val="00F3444F"/>
    <w:rsid w:val="00F35B46"/>
    <w:rsid w:val="00F35B7A"/>
    <w:rsid w:val="00F35FD6"/>
    <w:rsid w:val="00F36189"/>
    <w:rsid w:val="00F36385"/>
    <w:rsid w:val="00F40337"/>
    <w:rsid w:val="00F40466"/>
    <w:rsid w:val="00F411B9"/>
    <w:rsid w:val="00F44324"/>
    <w:rsid w:val="00F443DB"/>
    <w:rsid w:val="00F4474C"/>
    <w:rsid w:val="00F45FA8"/>
    <w:rsid w:val="00F473BD"/>
    <w:rsid w:val="00F527E0"/>
    <w:rsid w:val="00F52A56"/>
    <w:rsid w:val="00F52A67"/>
    <w:rsid w:val="00F533C8"/>
    <w:rsid w:val="00F53F17"/>
    <w:rsid w:val="00F56A6F"/>
    <w:rsid w:val="00F5709C"/>
    <w:rsid w:val="00F60B85"/>
    <w:rsid w:val="00F638BC"/>
    <w:rsid w:val="00F63D09"/>
    <w:rsid w:val="00F64EF1"/>
    <w:rsid w:val="00F6566E"/>
    <w:rsid w:val="00F65CA8"/>
    <w:rsid w:val="00F66C00"/>
    <w:rsid w:val="00F6747A"/>
    <w:rsid w:val="00F67503"/>
    <w:rsid w:val="00F70D8E"/>
    <w:rsid w:val="00F70F46"/>
    <w:rsid w:val="00F71B12"/>
    <w:rsid w:val="00F72B14"/>
    <w:rsid w:val="00F7349B"/>
    <w:rsid w:val="00F7360A"/>
    <w:rsid w:val="00F759EE"/>
    <w:rsid w:val="00F77BFE"/>
    <w:rsid w:val="00F8290B"/>
    <w:rsid w:val="00F82D0A"/>
    <w:rsid w:val="00F863FA"/>
    <w:rsid w:val="00F86B01"/>
    <w:rsid w:val="00F8765F"/>
    <w:rsid w:val="00F87A09"/>
    <w:rsid w:val="00F906E2"/>
    <w:rsid w:val="00F90767"/>
    <w:rsid w:val="00F90DDA"/>
    <w:rsid w:val="00F911A7"/>
    <w:rsid w:val="00F915D3"/>
    <w:rsid w:val="00F92557"/>
    <w:rsid w:val="00F9263C"/>
    <w:rsid w:val="00F93666"/>
    <w:rsid w:val="00F95233"/>
    <w:rsid w:val="00F95C5D"/>
    <w:rsid w:val="00F97B0D"/>
    <w:rsid w:val="00F97E0A"/>
    <w:rsid w:val="00FA1637"/>
    <w:rsid w:val="00FA2E1C"/>
    <w:rsid w:val="00FA2FE4"/>
    <w:rsid w:val="00FA31E4"/>
    <w:rsid w:val="00FA5879"/>
    <w:rsid w:val="00FA685B"/>
    <w:rsid w:val="00FA7051"/>
    <w:rsid w:val="00FB0C01"/>
    <w:rsid w:val="00FB25C1"/>
    <w:rsid w:val="00FB5934"/>
    <w:rsid w:val="00FB5C15"/>
    <w:rsid w:val="00FB5DC0"/>
    <w:rsid w:val="00FC1796"/>
    <w:rsid w:val="00FC18F2"/>
    <w:rsid w:val="00FC24A4"/>
    <w:rsid w:val="00FC28F5"/>
    <w:rsid w:val="00FC2A17"/>
    <w:rsid w:val="00FC3509"/>
    <w:rsid w:val="00FC38CF"/>
    <w:rsid w:val="00FC39E5"/>
    <w:rsid w:val="00FC3A78"/>
    <w:rsid w:val="00FC5683"/>
    <w:rsid w:val="00FD05C2"/>
    <w:rsid w:val="00FD07A9"/>
    <w:rsid w:val="00FD1005"/>
    <w:rsid w:val="00FD1A7D"/>
    <w:rsid w:val="00FD1EF6"/>
    <w:rsid w:val="00FD1F7F"/>
    <w:rsid w:val="00FD25EB"/>
    <w:rsid w:val="00FD324A"/>
    <w:rsid w:val="00FD550C"/>
    <w:rsid w:val="00FD5D8C"/>
    <w:rsid w:val="00FD6C75"/>
    <w:rsid w:val="00FD7972"/>
    <w:rsid w:val="00FE0401"/>
    <w:rsid w:val="00FE13EE"/>
    <w:rsid w:val="00FE2A40"/>
    <w:rsid w:val="00FE4A82"/>
    <w:rsid w:val="00FE4B7A"/>
    <w:rsid w:val="00FE4D62"/>
    <w:rsid w:val="00FE5B6B"/>
    <w:rsid w:val="00FE71B3"/>
    <w:rsid w:val="00FE7385"/>
    <w:rsid w:val="00FE769F"/>
    <w:rsid w:val="00FE76DB"/>
    <w:rsid w:val="00FF051B"/>
    <w:rsid w:val="00FF0EDC"/>
    <w:rsid w:val="00FF344B"/>
    <w:rsid w:val="00FF41D5"/>
    <w:rsid w:val="00FF42C5"/>
    <w:rsid w:val="00FF4F57"/>
    <w:rsid w:val="00FF515C"/>
    <w:rsid w:val="00FF6469"/>
    <w:rsid w:val="00FF7FF0"/>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1DCE2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0"/>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semiHidden/>
    <w:rsid w:val="0026439A"/>
    <w:rPr>
      <w:sz w:val="24"/>
      <w:szCs w:val="24"/>
      <w:lang w:val="en-GB"/>
    </w:rPr>
  </w:style>
  <w:style w:type="paragraph" w:customStyle="1" w:styleId="JuQuot">
    <w:name w:val="Ju_Quot"/>
    <w:aliases w:val="_Quote"/>
    <w:basedOn w:val="NormalJustified"/>
    <w:qFormat/>
    <w:rsid w:val="0026439A"/>
    <w:pPr>
      <w:spacing w:before="120" w:after="120"/>
      <w:ind w:left="425" w:firstLine="142"/>
    </w:pPr>
    <w:rPr>
      <w:sz w:val="20"/>
    </w:rPr>
  </w:style>
  <w:style w:type="paragraph" w:customStyle="1" w:styleId="DummyStyle">
    <w:name w:val="Dummy_Style"/>
    <w:aliases w:val="_Dummy"/>
    <w:basedOn w:val="Normal"/>
    <w:semiHidden/>
    <w:qFormat/>
    <w:rsid w:val="0026439A"/>
    <w:rPr>
      <w:color w:val="00B050"/>
      <w:sz w:val="22"/>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0"/>
    <w:uiPriority w:val="98"/>
    <w:semiHidden/>
    <w:rsid w:val="0026439A"/>
    <w:rPr>
      <w:sz w:val="24"/>
      <w:szCs w:val="24"/>
      <w:lang w:val="en-GB"/>
    </w:rPr>
  </w:style>
  <w:style w:type="character" w:customStyle="1" w:styleId="Heading1Char">
    <w:name w:val="Heading 1 Char"/>
    <w:basedOn w:val="DefaultParagraphFont"/>
    <w:link w:val="Heading1"/>
    <w:uiPriority w:val="98"/>
    <w:semiHidden/>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1">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1"/>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98"/>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0">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0"/>
    <w:uiPriority w:val="98"/>
    <w:semiHidden/>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ECHR_Para,First line:  0 cm,Left,Para,_Para"/>
    <w:basedOn w:val="NormalJustified"/>
    <w:link w:val="JuParaChar"/>
    <w:uiPriority w:val="12"/>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0">
    <w:name w:val="List 2"/>
    <w:basedOn w:val="Normal"/>
    <w:uiPriority w:val="98"/>
    <w:semiHidden/>
    <w:rsid w:val="0026439A"/>
    <w:pPr>
      <w:ind w:left="566" w:hanging="283"/>
      <w:contextualSpacing/>
    </w:pPr>
  </w:style>
  <w:style w:type="paragraph" w:styleId="List30">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6439A"/>
    <w:rPr>
      <w:rFonts w:ascii="Consolas" w:hAnsi="Consolas" w:eastAsiaTheme="minorEastAsia"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0">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0"/>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semiHidden/>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ECHR_Para Char,_Para Char"/>
    <w:link w:val="JuPara"/>
    <w:uiPriority w:val="12"/>
    <w:rsid w:val="00953058"/>
    <w:rPr>
      <w:sz w:val="24"/>
      <w:szCs w:val="24"/>
      <w:lang w:val="en-GB"/>
    </w:rPr>
  </w:style>
  <w:style w:type="paragraph" w:customStyle="1" w:styleId="jupara0">
    <w:name w:val="jupara"/>
    <w:basedOn w:val="Normal"/>
    <w:rsid w:val="00B44E96"/>
    <w:pPr>
      <w:ind w:firstLine="284"/>
      <w:jc w:val="both"/>
    </w:pPr>
    <w:rPr>
      <w:rFonts w:ascii="Times New Roman" w:eastAsia="Times New Roman" w:hAnsi="Times New Roman" w:cs="Times New Roman"/>
      <w:lang w:eastAsia="en-GB"/>
    </w:rPr>
  </w:style>
  <w:style w:type="paragraph" w:customStyle="1" w:styleId="jucase0">
    <w:name w:val="jucase"/>
    <w:basedOn w:val="Normal"/>
    <w:rsid w:val="00B44E96"/>
    <w:pPr>
      <w:ind w:firstLine="284"/>
      <w:jc w:val="both"/>
    </w:pPr>
    <w:rPr>
      <w:rFonts w:ascii="Times New Roman" w:eastAsia="Times New Roman" w:hAnsi="Times New Roman" w:cs="Times New Roman"/>
      <w:b/>
      <w:bCs/>
      <w:lang w:eastAsia="en-GB"/>
    </w:rPr>
  </w:style>
  <w:style w:type="paragraph" w:customStyle="1" w:styleId="Default">
    <w:name w:val="Default"/>
    <w:rsid w:val="00885F0B"/>
    <w:pPr>
      <w:autoSpaceDE w:val="0"/>
      <w:autoSpaceDN w:val="0"/>
      <w:adjustRightInd w:val="0"/>
    </w:pPr>
    <w:rPr>
      <w:rFonts w:ascii="Calibri" w:hAnsi="Calibri" w:cs="Calibri"/>
      <w:color w:val="000000"/>
      <w:sz w:val="24"/>
      <w:szCs w:val="24"/>
      <w:lang w:val="fr-FR"/>
    </w:rPr>
  </w:style>
  <w:style w:type="character" w:customStyle="1" w:styleId="sb8d990e2">
    <w:name w:val="sb8d990e2"/>
    <w:basedOn w:val="DefaultParagraphFont"/>
    <w:rsid w:val="001912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9346</Words>
  <Characters>45424</Characters>
  <Application>Microsoft Office Word</Application>
  <DocSecurity>0</DocSecurity>
  <Lines>841</Lines>
  <Paragraphs>257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2</cp:revision>
  <cp:lastPrinted>2022-08-09T10:47:00Z</cp:lastPrinted>
  <dcterms:created xsi:type="dcterms:W3CDTF">2022-08-18T09:37:00Z</dcterms:created>
  <dcterms:modified xsi:type="dcterms:W3CDTF">2022-08-18T10:25:00Z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901204</vt:lpwstr>
  </property>
  <property fmtid="{D5CDD505-2E9C-101B-9397-08002B2CF9AE}" pid="3" name="cstLanguage">
    <vt:i4>2057</vt:i4>
  </property>
  <property fmtid="{D5CDD505-2E9C-101B-9397-08002B2CF9AE}" pid="4" name="RegisteredNo">
    <vt:lpwstr>50514/13</vt:lpwstr>
  </property>
</Properties>
</file>