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415FB" w:rsidR="00AF614E" w:rsidP="002415FB" w:rsidRDefault="00AF614E">
      <w:pPr>
        <w:suppressLineNumbers/>
        <w:jc w:val="center"/>
        <w:rPr>
          <w:lang w:val="en-US"/>
        </w:rPr>
      </w:pPr>
      <w:bookmarkStart w:name="_GoBack" w:id="0"/>
      <w:bookmarkEnd w:id="0"/>
    </w:p>
    <w:p w:rsidRPr="002415FB" w:rsidR="002415FB" w:rsidP="002415FB" w:rsidRDefault="002415FB">
      <w:pPr>
        <w:suppressLineNumbers/>
        <w:jc w:val="center"/>
        <w:rPr>
          <w:lang w:val="en-US"/>
        </w:rPr>
      </w:pPr>
    </w:p>
    <w:p w:rsidRPr="002415FB" w:rsidR="00E77CB3" w:rsidP="002415FB" w:rsidRDefault="006C5075">
      <w:pPr>
        <w:suppressLineNumbers/>
        <w:jc w:val="center"/>
        <w:rPr>
          <w:lang w:val="fr-FR"/>
        </w:rPr>
      </w:pPr>
      <w:r w:rsidRPr="002415FB">
        <w:rPr>
          <w:lang w:val="fr-FR"/>
        </w:rPr>
        <w:t>QUATRIÈME SECTION</w:t>
      </w:r>
    </w:p>
    <w:p w:rsidRPr="002415FB" w:rsidR="00E77CB3" w:rsidP="002415FB" w:rsidRDefault="00E77CB3">
      <w:pPr>
        <w:suppressLineNumbers/>
        <w:jc w:val="center"/>
        <w:rPr>
          <w:lang w:val="fr-FR"/>
        </w:rPr>
      </w:pPr>
    </w:p>
    <w:p w:rsidRPr="002415FB" w:rsidR="00AF614E" w:rsidP="002415FB" w:rsidRDefault="00AF614E">
      <w:pPr>
        <w:suppressLineNumbers/>
        <w:jc w:val="center"/>
        <w:rPr>
          <w:lang w:val="fr-FR"/>
        </w:rPr>
      </w:pPr>
    </w:p>
    <w:p w:rsidRPr="002415FB" w:rsidR="00AF614E" w:rsidP="002415FB" w:rsidRDefault="00AF614E">
      <w:pPr>
        <w:suppressLineNumbers/>
        <w:jc w:val="center"/>
        <w:rPr>
          <w:lang w:val="fr-FR"/>
        </w:rPr>
      </w:pPr>
    </w:p>
    <w:p w:rsidRPr="002415FB" w:rsidR="00AF614E" w:rsidP="002415FB" w:rsidRDefault="00AF614E">
      <w:pPr>
        <w:suppressLineNumbers/>
        <w:jc w:val="center"/>
        <w:rPr>
          <w:lang w:val="fr-FR"/>
        </w:rPr>
      </w:pPr>
    </w:p>
    <w:p w:rsidRPr="002415FB" w:rsidR="00E77CB3" w:rsidP="002415FB" w:rsidRDefault="00E77CB3">
      <w:pPr>
        <w:suppressLineNumbers/>
        <w:jc w:val="center"/>
        <w:rPr>
          <w:b/>
          <w:lang w:val="fr-FR"/>
        </w:rPr>
      </w:pPr>
      <w:bookmarkStart w:name="To" w:id="1"/>
      <w:r w:rsidRPr="002415FB">
        <w:rPr>
          <w:b/>
          <w:lang w:val="fr-FR"/>
        </w:rPr>
        <w:t xml:space="preserve">AFFAIRE </w:t>
      </w:r>
      <w:bookmarkEnd w:id="1"/>
      <w:r w:rsidRPr="002415FB" w:rsidR="006C5075">
        <w:rPr>
          <w:b/>
          <w:lang w:val="fr-FR"/>
        </w:rPr>
        <w:t>FILKIN c. PORTUGAL</w:t>
      </w:r>
    </w:p>
    <w:p w:rsidRPr="002415FB" w:rsidR="00E77CB3" w:rsidP="002415FB" w:rsidRDefault="00E77CB3">
      <w:pPr>
        <w:suppressLineNumbers/>
        <w:jc w:val="center"/>
        <w:rPr>
          <w:lang w:val="fr-FR"/>
        </w:rPr>
      </w:pPr>
    </w:p>
    <w:p w:rsidRPr="002415FB" w:rsidR="00AF614E" w:rsidP="002415FB" w:rsidRDefault="00E77CB3">
      <w:pPr>
        <w:suppressLineNumbers/>
        <w:jc w:val="center"/>
        <w:rPr>
          <w:szCs w:val="24"/>
          <w:lang w:val="fr-FR"/>
        </w:rPr>
      </w:pPr>
      <w:r w:rsidRPr="002415FB">
        <w:rPr>
          <w:i/>
          <w:lang w:val="fr-FR"/>
        </w:rPr>
        <w:t>(</w:t>
      </w:r>
      <w:r w:rsidRPr="002415FB" w:rsidR="006C5075">
        <w:rPr>
          <w:i/>
          <w:lang w:val="fr-FR"/>
        </w:rPr>
        <w:t>Requête n</w:t>
      </w:r>
      <w:r w:rsidRPr="002415FB" w:rsidR="006C5075">
        <w:rPr>
          <w:i/>
          <w:vertAlign w:val="superscript"/>
          <w:lang w:val="fr-FR"/>
        </w:rPr>
        <w:t>o</w:t>
      </w:r>
      <w:r w:rsidRPr="002415FB" w:rsidR="006C5075">
        <w:rPr>
          <w:i/>
          <w:lang w:val="fr-FR"/>
        </w:rPr>
        <w:t xml:space="preserve"> 69729/12</w:t>
      </w:r>
      <w:r w:rsidRPr="002415FB">
        <w:rPr>
          <w:i/>
          <w:lang w:val="fr-FR"/>
        </w:rPr>
        <w:t>)</w:t>
      </w:r>
    </w:p>
    <w:p w:rsidRPr="002415FB" w:rsidR="00AF614E" w:rsidP="002415FB" w:rsidRDefault="00AF614E">
      <w:pPr>
        <w:suppressLineNumbers/>
        <w:jc w:val="center"/>
        <w:rPr>
          <w:szCs w:val="24"/>
          <w:lang w:val="fr-FR"/>
        </w:rPr>
      </w:pPr>
    </w:p>
    <w:p w:rsidRPr="002415FB" w:rsidR="00AF614E" w:rsidP="002415FB" w:rsidRDefault="00AF614E">
      <w:pPr>
        <w:suppressLineNumbers/>
        <w:jc w:val="center"/>
        <w:rPr>
          <w:szCs w:val="24"/>
          <w:lang w:val="fr-FR"/>
        </w:rPr>
      </w:pPr>
    </w:p>
    <w:p w:rsidRPr="002415FB" w:rsidR="002415FB" w:rsidP="002415FB" w:rsidRDefault="002415FB">
      <w:pPr>
        <w:suppressLineNumbers/>
        <w:jc w:val="center"/>
        <w:rPr>
          <w:szCs w:val="24"/>
          <w:lang w:val="fr-FR"/>
        </w:rPr>
      </w:pPr>
    </w:p>
    <w:p w:rsidRPr="002415FB" w:rsidR="00AF614E" w:rsidP="002415FB" w:rsidRDefault="00AF614E">
      <w:pPr>
        <w:suppressLineNumbers/>
        <w:jc w:val="center"/>
        <w:rPr>
          <w:szCs w:val="24"/>
          <w:lang w:val="fr-FR"/>
        </w:rPr>
      </w:pPr>
    </w:p>
    <w:p w:rsidRPr="002415FB" w:rsidR="00AF614E" w:rsidP="002415FB" w:rsidRDefault="00AF614E">
      <w:pPr>
        <w:suppressLineNumbers/>
        <w:jc w:val="center"/>
        <w:rPr>
          <w:szCs w:val="24"/>
          <w:lang w:val="fr-FR"/>
        </w:rPr>
      </w:pPr>
    </w:p>
    <w:p w:rsidRPr="002415FB" w:rsidR="00AF614E" w:rsidP="002415FB" w:rsidRDefault="00AF614E">
      <w:pPr>
        <w:suppressLineNumbers/>
        <w:jc w:val="center"/>
        <w:rPr>
          <w:szCs w:val="24"/>
          <w:lang w:val="fr-FR"/>
        </w:rPr>
      </w:pPr>
      <w:r w:rsidRPr="002415FB">
        <w:rPr>
          <w:szCs w:val="24"/>
          <w:lang w:val="fr-FR"/>
        </w:rPr>
        <w:t>ARRÊT</w:t>
      </w:r>
    </w:p>
    <w:p w:rsidRPr="002415FB" w:rsidR="00BC0129" w:rsidP="002415FB" w:rsidRDefault="00BC0129">
      <w:pPr>
        <w:suppressLineNumbers/>
        <w:jc w:val="center"/>
        <w:rPr>
          <w:szCs w:val="24"/>
          <w:lang w:val="fr-FR"/>
        </w:rPr>
      </w:pPr>
    </w:p>
    <w:p w:rsidRPr="002415FB" w:rsidR="00B80F59" w:rsidP="002415FB" w:rsidRDefault="00B80F59">
      <w:pPr>
        <w:suppressLineNumbers/>
        <w:pBdr>
          <w:top w:val="single" w:color="auto" w:sz="4" w:space="1"/>
          <w:left w:val="single" w:color="auto" w:sz="4" w:space="4"/>
          <w:bottom w:val="single" w:color="auto" w:sz="4" w:space="1"/>
          <w:right w:val="single" w:color="auto" w:sz="4" w:space="4"/>
        </w:pBdr>
        <w:rPr>
          <w:rFonts w:cstheme="minorHAnsi"/>
          <w:szCs w:val="24"/>
          <w:lang w:val="fr-FR"/>
        </w:rPr>
      </w:pPr>
      <w:r w:rsidRPr="002415FB">
        <w:rPr>
          <w:rFonts w:eastAsia="Calibri" w:cstheme="minorHAnsi"/>
          <w:lang w:val="fr-FR"/>
        </w:rPr>
        <w:t>Art 1 P1 • Respect des biens • Gel temporaire d</w:t>
      </w:r>
      <w:r w:rsidRPr="002415FB" w:rsidR="002415FB">
        <w:rPr>
          <w:rFonts w:eastAsia="Calibri" w:cstheme="minorHAnsi"/>
          <w:lang w:val="fr-FR"/>
        </w:rPr>
        <w:t>’</w:t>
      </w:r>
      <w:r w:rsidRPr="002415FB">
        <w:rPr>
          <w:rFonts w:eastAsia="Calibri" w:cstheme="minorHAnsi"/>
          <w:lang w:val="fr-FR"/>
        </w:rPr>
        <w:t>un compte bancaire dans le cadre d</w:t>
      </w:r>
      <w:r w:rsidRPr="002415FB" w:rsidR="002415FB">
        <w:rPr>
          <w:rFonts w:eastAsia="Calibri" w:cstheme="minorHAnsi"/>
          <w:lang w:val="fr-FR"/>
        </w:rPr>
        <w:t>’</w:t>
      </w:r>
      <w:r w:rsidRPr="002415FB">
        <w:rPr>
          <w:rFonts w:eastAsia="Calibri" w:cstheme="minorHAnsi"/>
          <w:lang w:val="fr-FR"/>
        </w:rPr>
        <w:t>une enquête pénale pour blanchiment • Garanties procédurales insuffisantes pour la défense des intérêts du requérant • Mesure restée appliquée plus de trois ans, par suite de retards dans l</w:t>
      </w:r>
      <w:r w:rsidRPr="002415FB" w:rsidR="002415FB">
        <w:rPr>
          <w:rFonts w:eastAsia="Calibri" w:cstheme="minorHAnsi"/>
          <w:lang w:val="fr-FR"/>
        </w:rPr>
        <w:t>’</w:t>
      </w:r>
      <w:r w:rsidRPr="002415FB">
        <w:rPr>
          <w:rFonts w:eastAsia="Calibri" w:cstheme="minorHAnsi"/>
          <w:lang w:val="fr-FR"/>
        </w:rPr>
        <w:t>enquête • Charge spéciale et exorbitante</w:t>
      </w:r>
    </w:p>
    <w:p w:rsidRPr="002415FB" w:rsidR="00BC0129" w:rsidP="002415FB" w:rsidRDefault="00BC0129">
      <w:pPr>
        <w:rPr>
          <w:szCs w:val="24"/>
          <w:lang w:val="fr-FR"/>
        </w:rPr>
      </w:pPr>
    </w:p>
    <w:p w:rsidRPr="002415FB" w:rsidR="00AF614E" w:rsidP="002415FB" w:rsidRDefault="00AF614E">
      <w:pPr>
        <w:suppressLineNumbers/>
        <w:jc w:val="center"/>
        <w:rPr>
          <w:szCs w:val="24"/>
          <w:lang w:val="fr-FR"/>
        </w:rPr>
      </w:pPr>
      <w:r w:rsidRPr="002415FB">
        <w:rPr>
          <w:szCs w:val="24"/>
          <w:lang w:val="fr-FR"/>
        </w:rPr>
        <w:t>STRASBOURG</w:t>
      </w:r>
    </w:p>
    <w:p w:rsidRPr="002415FB" w:rsidR="00AF614E" w:rsidP="002415FB" w:rsidRDefault="00AF614E">
      <w:pPr>
        <w:pStyle w:val="ECHRPara"/>
        <w:jc w:val="center"/>
        <w:rPr>
          <w:lang w:val="fr-FR"/>
        </w:rPr>
      </w:pPr>
    </w:p>
    <w:p w:rsidRPr="002415FB" w:rsidR="00AF614E" w:rsidP="002415FB" w:rsidRDefault="00AF614E">
      <w:pPr>
        <w:suppressLineNumbers/>
        <w:jc w:val="center"/>
        <w:rPr>
          <w:szCs w:val="24"/>
          <w:lang w:val="fr-FR"/>
        </w:rPr>
      </w:pPr>
      <w:r w:rsidRPr="002415FB">
        <w:rPr>
          <w:szCs w:val="24"/>
          <w:lang w:val="fr-FR"/>
        </w:rPr>
        <w:t>3 mars 2020</w:t>
      </w:r>
    </w:p>
    <w:p w:rsidRPr="002415FB" w:rsidR="00AF614E" w:rsidP="002415FB" w:rsidRDefault="00AF614E">
      <w:pPr>
        <w:pStyle w:val="ECHRPara"/>
        <w:jc w:val="center"/>
        <w:rPr>
          <w:lang w:val="fr-FR"/>
        </w:rPr>
      </w:pPr>
    </w:p>
    <w:p w:rsidRPr="002415FB" w:rsidR="00AF614E" w:rsidP="002415FB" w:rsidRDefault="00AF614E">
      <w:pPr>
        <w:pStyle w:val="ECHRPara"/>
        <w:jc w:val="center"/>
        <w:rPr>
          <w:lang w:val="fr-FR"/>
        </w:rPr>
      </w:pPr>
    </w:p>
    <w:p w:rsidRPr="002415FB" w:rsidR="006D3D2D" w:rsidP="002415FB" w:rsidRDefault="006D3D2D">
      <w:pPr>
        <w:pStyle w:val="ECHRPara"/>
        <w:jc w:val="center"/>
        <w:rPr>
          <w:lang w:val="fr-FR"/>
        </w:rPr>
      </w:pPr>
    </w:p>
    <w:p w:rsidRPr="002415FB" w:rsidR="002415FB" w:rsidP="002415FB" w:rsidRDefault="002415FB">
      <w:pPr>
        <w:pStyle w:val="jucase0"/>
        <w:ind w:firstLine="0"/>
        <w:jc w:val="center"/>
        <w:rPr>
          <w:color w:val="FF0000"/>
          <w:sz w:val="28"/>
          <w:szCs w:val="28"/>
          <w:u w:val="single"/>
          <w:lang w:val="fr-FR"/>
        </w:rPr>
      </w:pPr>
      <w:r w:rsidRPr="002415FB">
        <w:rPr>
          <w:color w:val="FF0000"/>
          <w:sz w:val="28"/>
          <w:szCs w:val="28"/>
          <w:u w:val="single"/>
          <w:lang w:val="fr-FR"/>
        </w:rPr>
        <w:t>DÉFINITIF</w:t>
      </w:r>
    </w:p>
    <w:p w:rsidRPr="002415FB" w:rsidR="002415FB" w:rsidP="002415FB" w:rsidRDefault="002415FB">
      <w:pPr>
        <w:pStyle w:val="jupara"/>
        <w:tabs>
          <w:tab w:val="left" w:pos="3450"/>
        </w:tabs>
        <w:ind w:firstLine="0"/>
        <w:jc w:val="center"/>
        <w:rPr>
          <w:color w:val="FF0000"/>
          <w:sz w:val="28"/>
          <w:szCs w:val="28"/>
          <w:lang w:val="fr-FR"/>
        </w:rPr>
      </w:pPr>
    </w:p>
    <w:p w:rsidRPr="002415FB" w:rsidR="002415FB" w:rsidP="002415FB" w:rsidRDefault="002415FB">
      <w:pPr>
        <w:pStyle w:val="jupara"/>
        <w:ind w:firstLine="0"/>
        <w:jc w:val="center"/>
        <w:rPr>
          <w:color w:val="FF0000"/>
          <w:sz w:val="28"/>
          <w:szCs w:val="28"/>
          <w:lang w:val="fr-FR"/>
        </w:rPr>
      </w:pPr>
      <w:r w:rsidRPr="002415FB">
        <w:rPr>
          <w:color w:val="FF0000"/>
          <w:sz w:val="28"/>
          <w:szCs w:val="28"/>
          <w:lang w:val="fr-FR"/>
        </w:rPr>
        <w:t>03/07/2020</w:t>
      </w:r>
    </w:p>
    <w:p w:rsidRPr="002415FB" w:rsidR="002415FB" w:rsidP="002415FB" w:rsidRDefault="002415FB">
      <w:pPr>
        <w:pStyle w:val="jupara"/>
        <w:ind w:firstLine="0"/>
        <w:jc w:val="center"/>
        <w:rPr>
          <w:u w:val="single"/>
          <w:lang w:val="fr-FR"/>
        </w:rPr>
      </w:pPr>
    </w:p>
    <w:p w:rsidRPr="002415FB" w:rsidR="002415FB" w:rsidP="002415FB" w:rsidRDefault="002415FB">
      <w:pPr>
        <w:rPr>
          <w:i/>
          <w:iCs/>
          <w:sz w:val="22"/>
          <w:lang w:val="fr-FR"/>
        </w:rPr>
      </w:pPr>
      <w:r w:rsidRPr="002415FB">
        <w:rPr>
          <w:i/>
          <w:iCs/>
          <w:sz w:val="22"/>
          <w:lang w:val="fr-FR"/>
        </w:rPr>
        <w:t>Cet arrêt est devenu définitif en vertu de l’article 44 § 2 de la Convention. Il peut subir des retouches de forme.</w:t>
      </w:r>
    </w:p>
    <w:p w:rsidRPr="002415FB" w:rsidR="00AF614E" w:rsidP="002415FB" w:rsidRDefault="00AF614E">
      <w:pPr>
        <w:pStyle w:val="ECHRPara"/>
        <w:ind w:firstLine="0"/>
        <w:rPr>
          <w:lang w:val="fr-FR"/>
        </w:rPr>
      </w:pPr>
    </w:p>
    <w:p w:rsidRPr="002415FB" w:rsidR="00F77F92" w:rsidP="002415FB" w:rsidRDefault="00F77F92">
      <w:pPr>
        <w:pStyle w:val="ECHRPara"/>
        <w:ind w:firstLine="0"/>
        <w:rPr>
          <w:lang w:val="fr-FR"/>
        </w:rPr>
        <w:sectPr w:rsidRPr="002415FB" w:rsidR="00F77F92" w:rsidSect="00AF614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415FB" w:rsidR="00E77CB3" w:rsidP="002415FB" w:rsidRDefault="00E77CB3">
      <w:pPr>
        <w:pStyle w:val="JuCase"/>
        <w:rPr>
          <w:lang w:val="fr-FR"/>
        </w:rPr>
      </w:pPr>
      <w:r w:rsidRPr="002415FB">
        <w:rPr>
          <w:lang w:val="fr-FR"/>
        </w:rPr>
        <w:t>En l</w:t>
      </w:r>
      <w:r w:rsidRPr="002415FB" w:rsidR="002415FB">
        <w:rPr>
          <w:lang w:val="fr-FR"/>
        </w:rPr>
        <w:t>’</w:t>
      </w:r>
      <w:r w:rsidRPr="002415FB">
        <w:rPr>
          <w:lang w:val="fr-FR"/>
        </w:rPr>
        <w:t xml:space="preserve">affaire </w:t>
      </w:r>
      <w:r w:rsidRPr="002415FB" w:rsidR="006C5075">
        <w:rPr>
          <w:lang w:val="fr-FR"/>
        </w:rPr>
        <w:t>Filkin c. Portugal</w:t>
      </w:r>
      <w:r w:rsidRPr="002415FB">
        <w:rPr>
          <w:lang w:val="fr-FR"/>
        </w:rPr>
        <w:t>,</w:t>
      </w:r>
    </w:p>
    <w:p w:rsidRPr="002415FB" w:rsidR="00E77CB3" w:rsidP="002415FB" w:rsidRDefault="00E77CB3">
      <w:pPr>
        <w:pStyle w:val="ECHRPara"/>
        <w:rPr>
          <w:lang w:val="fr-FR"/>
        </w:rPr>
      </w:pPr>
      <w:r w:rsidRPr="002415FB">
        <w:rPr>
          <w:lang w:val="fr-FR"/>
        </w:rPr>
        <w:t>La Cour européenne des droits de l</w:t>
      </w:r>
      <w:r w:rsidRPr="002415FB" w:rsidR="002415FB">
        <w:rPr>
          <w:lang w:val="fr-FR"/>
        </w:rPr>
        <w:t>’</w:t>
      </w:r>
      <w:r w:rsidRPr="002415FB">
        <w:rPr>
          <w:lang w:val="fr-FR"/>
        </w:rPr>
        <w:t>homme (</w:t>
      </w:r>
      <w:r w:rsidRPr="002415FB" w:rsidR="006C5075">
        <w:rPr>
          <w:lang w:val="fr-FR"/>
        </w:rPr>
        <w:t>quatrième section</w:t>
      </w:r>
      <w:r w:rsidRPr="002415FB">
        <w:rPr>
          <w:lang w:val="fr-FR"/>
        </w:rPr>
        <w:t xml:space="preserve">), siégeant en </w:t>
      </w:r>
      <w:r w:rsidRPr="002415FB" w:rsidR="00C84C26">
        <w:rPr>
          <w:lang w:val="fr-FR"/>
        </w:rPr>
        <w:t>un</w:t>
      </w:r>
      <w:r w:rsidRPr="002415FB" w:rsidR="003D4BE1">
        <w:rPr>
          <w:lang w:val="fr-FR"/>
        </w:rPr>
        <w:t>e</w:t>
      </w:r>
      <w:r w:rsidRPr="002415FB" w:rsidR="00C84C26">
        <w:rPr>
          <w:lang w:val="fr-FR"/>
        </w:rPr>
        <w:t xml:space="preserve"> </w:t>
      </w:r>
      <w:r w:rsidRPr="002415FB" w:rsidR="003D4BE1">
        <w:rPr>
          <w:lang w:val="fr-FR"/>
        </w:rPr>
        <w:t>chambre</w:t>
      </w:r>
      <w:r w:rsidRPr="002415FB" w:rsidR="00C84C26">
        <w:rPr>
          <w:lang w:val="fr-FR"/>
        </w:rPr>
        <w:t xml:space="preserve"> </w:t>
      </w:r>
      <w:r w:rsidRPr="002415FB" w:rsidR="006C5075">
        <w:rPr>
          <w:lang w:val="fr-FR"/>
        </w:rPr>
        <w:t>composé</w:t>
      </w:r>
      <w:r w:rsidRPr="002415FB" w:rsidR="003D4BE1">
        <w:rPr>
          <w:lang w:val="fr-FR"/>
        </w:rPr>
        <w:t>e</w:t>
      </w:r>
      <w:r w:rsidRPr="002415FB">
        <w:rPr>
          <w:lang w:val="fr-FR"/>
        </w:rPr>
        <w:t xml:space="preserve"> de :</w:t>
      </w:r>
    </w:p>
    <w:p w:rsidRPr="002415FB" w:rsidR="00183326" w:rsidP="002415FB" w:rsidRDefault="00AF614E">
      <w:pPr>
        <w:pStyle w:val="ECHRDecisionBody"/>
        <w:rPr>
          <w:rFonts w:ascii="Times New Roman" w:hAnsi="Times New Roman" w:cs="Times New Roman"/>
          <w:i/>
          <w:iCs/>
          <w:color w:val="000000"/>
          <w:lang w:val="fr-FR"/>
        </w:rPr>
      </w:pPr>
      <w:r w:rsidRPr="002415FB">
        <w:rPr>
          <w:lang w:val="fr-FR"/>
        </w:rPr>
        <w:tab/>
        <w:t>Jon Fridrik Kjølbro,</w:t>
      </w:r>
      <w:r w:rsidRPr="002415FB">
        <w:rPr>
          <w:i/>
          <w:lang w:val="fr-FR"/>
        </w:rPr>
        <w:t xml:space="preserve"> président,</w:t>
      </w:r>
      <w:r w:rsidRPr="002415FB">
        <w:rPr>
          <w:i/>
          <w:lang w:val="fr-FR"/>
        </w:rPr>
        <w:br/>
      </w:r>
      <w:r w:rsidRPr="002415FB">
        <w:rPr>
          <w:lang w:val="fr-FR"/>
        </w:rPr>
        <w:tab/>
        <w:t>Paulo Pinto de Albuquerque,</w:t>
      </w:r>
      <w:r w:rsidRPr="002415FB">
        <w:rPr>
          <w:i/>
          <w:lang w:val="fr-FR"/>
        </w:rPr>
        <w:br/>
      </w:r>
      <w:r w:rsidRPr="002415FB">
        <w:rPr>
          <w:lang w:val="fr-FR"/>
        </w:rPr>
        <w:tab/>
        <w:t>Faris Vehabović,</w:t>
      </w:r>
      <w:r w:rsidRPr="002415FB">
        <w:rPr>
          <w:i/>
          <w:lang w:val="fr-FR"/>
        </w:rPr>
        <w:br/>
      </w:r>
      <w:r w:rsidRPr="002415FB">
        <w:rPr>
          <w:lang w:val="fr-FR"/>
        </w:rPr>
        <w:tab/>
        <w:t>Egidijus Kūris,</w:t>
      </w:r>
      <w:r w:rsidRPr="002415FB">
        <w:rPr>
          <w:i/>
          <w:lang w:val="fr-FR"/>
        </w:rPr>
        <w:br/>
      </w:r>
      <w:r w:rsidRPr="002415FB">
        <w:rPr>
          <w:lang w:val="fr-FR"/>
        </w:rPr>
        <w:tab/>
        <w:t>Carlo Ranzoni,</w:t>
      </w:r>
      <w:r w:rsidRPr="002415FB">
        <w:rPr>
          <w:i/>
          <w:lang w:val="fr-FR"/>
        </w:rPr>
        <w:br/>
      </w:r>
      <w:r w:rsidRPr="002415FB">
        <w:rPr>
          <w:lang w:val="fr-FR"/>
        </w:rPr>
        <w:tab/>
        <w:t>Georges Ravarani,</w:t>
      </w:r>
      <w:r w:rsidRPr="002415FB">
        <w:rPr>
          <w:i/>
          <w:lang w:val="fr-FR"/>
        </w:rPr>
        <w:br/>
      </w:r>
      <w:r w:rsidRPr="002415FB">
        <w:rPr>
          <w:lang w:val="fr-FR"/>
        </w:rPr>
        <w:tab/>
        <w:t>Marko Bošnjak,</w:t>
      </w:r>
      <w:r w:rsidRPr="002415FB">
        <w:rPr>
          <w:i/>
          <w:lang w:val="fr-FR"/>
        </w:rPr>
        <w:t xml:space="preserve"> juges,</w:t>
      </w:r>
      <w:r w:rsidRPr="002415FB" w:rsidR="00C84C26">
        <w:rPr>
          <w:lang w:val="fr-FR"/>
        </w:rPr>
        <w:br/>
        <w:t xml:space="preserve">et de </w:t>
      </w:r>
      <w:r w:rsidRPr="002415FB" w:rsidR="00B47ABA">
        <w:rPr>
          <w:rFonts w:ascii="Times New Roman" w:hAnsi="Times New Roman" w:cs="Times New Roman"/>
          <w:color w:val="000000"/>
          <w:lang w:val="fr-FR"/>
        </w:rPr>
        <w:t>Andrea Tamietti</w:t>
      </w:r>
      <w:r w:rsidRPr="002415FB" w:rsidR="00183326">
        <w:rPr>
          <w:rFonts w:ascii="Times New Roman" w:hAnsi="Times New Roman" w:cs="Times New Roman"/>
          <w:color w:val="000000"/>
          <w:lang w:val="fr-FR"/>
        </w:rPr>
        <w:t xml:space="preserve">, </w:t>
      </w:r>
      <w:r w:rsidRPr="002415FB" w:rsidR="00B47ABA">
        <w:rPr>
          <w:rFonts w:ascii="Times New Roman" w:hAnsi="Times New Roman" w:cs="Times New Roman"/>
          <w:i/>
          <w:iCs/>
          <w:color w:val="000000"/>
          <w:lang w:val="fr-FR"/>
        </w:rPr>
        <w:t xml:space="preserve">greffier </w:t>
      </w:r>
      <w:r w:rsidRPr="002415FB" w:rsidR="00317E93">
        <w:rPr>
          <w:rFonts w:ascii="Times New Roman" w:hAnsi="Times New Roman" w:cs="Times New Roman"/>
          <w:i/>
          <w:iCs/>
          <w:color w:val="000000"/>
          <w:lang w:val="fr-FR"/>
        </w:rPr>
        <w:t xml:space="preserve">adjoint </w:t>
      </w:r>
      <w:r w:rsidRPr="002415FB" w:rsidR="00183326">
        <w:rPr>
          <w:rFonts w:ascii="Times New Roman" w:hAnsi="Times New Roman" w:cs="Times New Roman"/>
          <w:i/>
          <w:iCs/>
          <w:color w:val="000000"/>
          <w:lang w:val="fr-FR"/>
        </w:rPr>
        <w:t>de section,</w:t>
      </w:r>
    </w:p>
    <w:p w:rsidRPr="002415FB" w:rsidR="00E77CB3" w:rsidP="002415FB" w:rsidRDefault="00E77CB3">
      <w:pPr>
        <w:pStyle w:val="ECHRPara"/>
        <w:rPr>
          <w:lang w:val="fr-FR"/>
        </w:rPr>
      </w:pPr>
      <w:r w:rsidRPr="002415FB">
        <w:rPr>
          <w:lang w:val="fr-FR"/>
        </w:rPr>
        <w:t>Après en avoir délibéré en chambre du conseil le</w:t>
      </w:r>
      <w:r w:rsidRPr="002415FB" w:rsidR="005D13C0">
        <w:rPr>
          <w:lang w:val="fr-FR"/>
        </w:rPr>
        <w:t>s</w:t>
      </w:r>
      <w:r w:rsidRPr="002415FB" w:rsidR="00BC0129">
        <w:rPr>
          <w:lang w:val="fr-FR"/>
        </w:rPr>
        <w:t xml:space="preserve"> </w:t>
      </w:r>
      <w:r w:rsidRPr="002415FB" w:rsidR="005D13C0">
        <w:rPr>
          <w:lang w:val="fr-FR"/>
        </w:rPr>
        <w:t xml:space="preserve">23 avril 2019 et </w:t>
      </w:r>
      <w:r w:rsidRPr="002415FB" w:rsidR="00AF614E">
        <w:rPr>
          <w:lang w:val="fr-FR"/>
        </w:rPr>
        <w:t>21 janvier 2020</w:t>
      </w:r>
      <w:r w:rsidRPr="002415FB">
        <w:rPr>
          <w:lang w:val="fr-FR"/>
        </w:rPr>
        <w:t>,</w:t>
      </w:r>
    </w:p>
    <w:p w:rsidRPr="002415FB" w:rsidR="00E77CB3" w:rsidP="002415FB" w:rsidRDefault="00E77CB3">
      <w:pPr>
        <w:pStyle w:val="ECHRPara"/>
        <w:rPr>
          <w:lang w:val="fr-FR"/>
        </w:rPr>
      </w:pPr>
      <w:r w:rsidRPr="002415FB">
        <w:rPr>
          <w:lang w:val="fr-FR"/>
        </w:rPr>
        <w:t>Rend l</w:t>
      </w:r>
      <w:r w:rsidRPr="002415FB" w:rsidR="002415FB">
        <w:rPr>
          <w:lang w:val="fr-FR"/>
        </w:rPr>
        <w:t>’</w:t>
      </w:r>
      <w:r w:rsidRPr="002415FB">
        <w:rPr>
          <w:lang w:val="fr-FR"/>
        </w:rPr>
        <w:t xml:space="preserve">arrêt que voici, adopté à cette </w:t>
      </w:r>
      <w:r w:rsidRPr="002415FB" w:rsidR="005D13C0">
        <w:rPr>
          <w:lang w:val="fr-FR"/>
        </w:rPr>
        <w:t xml:space="preserve">dernière </w:t>
      </w:r>
      <w:r w:rsidRPr="002415FB">
        <w:rPr>
          <w:lang w:val="fr-FR"/>
        </w:rPr>
        <w:t>date :</w:t>
      </w:r>
    </w:p>
    <w:p w:rsidRPr="002415FB" w:rsidR="00E77CB3" w:rsidP="002415FB" w:rsidRDefault="00E77CB3">
      <w:pPr>
        <w:pStyle w:val="ECHRTitle1"/>
        <w:rPr>
          <w:lang w:val="fr-FR"/>
        </w:rPr>
      </w:pPr>
      <w:r w:rsidRPr="002415FB">
        <w:rPr>
          <w:lang w:val="fr-FR"/>
        </w:rPr>
        <w:t>PROCÉDURE</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w:t>
      </w:r>
      <w:r w:rsidRPr="002415FB">
        <w:rPr>
          <w:lang w:val="fr-FR"/>
        </w:rPr>
        <w:fldChar w:fldCharType="end"/>
      </w:r>
      <w:r w:rsidRPr="002415FB" w:rsidR="00E77CB3">
        <w:rPr>
          <w:lang w:val="fr-FR"/>
        </w:rPr>
        <w:t>.  À l</w:t>
      </w:r>
      <w:r w:rsidRPr="002415FB" w:rsidR="002415FB">
        <w:rPr>
          <w:lang w:val="fr-FR"/>
        </w:rPr>
        <w:t>’</w:t>
      </w:r>
      <w:r w:rsidRPr="002415FB" w:rsidR="00E77CB3">
        <w:rPr>
          <w:lang w:val="fr-FR"/>
        </w:rPr>
        <w:t>origine de l</w:t>
      </w:r>
      <w:r w:rsidRPr="002415FB" w:rsidR="002415FB">
        <w:rPr>
          <w:lang w:val="fr-FR"/>
        </w:rPr>
        <w:t>’</w:t>
      </w:r>
      <w:r w:rsidRPr="002415FB" w:rsidR="00E77CB3">
        <w:rPr>
          <w:lang w:val="fr-FR"/>
        </w:rPr>
        <w:t xml:space="preserve">affaire </w:t>
      </w:r>
      <w:r w:rsidRPr="002415FB">
        <w:rPr>
          <w:lang w:val="fr-FR"/>
        </w:rPr>
        <w:t>se trouve une requête (n</w:t>
      </w:r>
      <w:r w:rsidRPr="002415FB">
        <w:rPr>
          <w:vertAlign w:val="superscript"/>
          <w:lang w:val="fr-FR"/>
        </w:rPr>
        <w:t>o</w:t>
      </w:r>
      <w:r w:rsidRPr="002415FB">
        <w:rPr>
          <w:lang w:val="fr-FR"/>
        </w:rPr>
        <w:t xml:space="preserve"> 69729/12) dirigée</w:t>
      </w:r>
      <w:r w:rsidRPr="002415FB" w:rsidR="00E77CB3">
        <w:rPr>
          <w:lang w:val="fr-FR"/>
        </w:rPr>
        <w:t xml:space="preserve"> contre </w:t>
      </w:r>
      <w:r w:rsidRPr="002415FB">
        <w:rPr>
          <w:lang w:val="fr-FR"/>
        </w:rPr>
        <w:t>la République portugaise</w:t>
      </w:r>
      <w:r w:rsidRPr="002415FB" w:rsidR="00E77CB3">
        <w:rPr>
          <w:lang w:val="fr-FR"/>
        </w:rPr>
        <w:t xml:space="preserve"> et dont </w:t>
      </w:r>
      <w:r w:rsidRPr="002415FB">
        <w:rPr>
          <w:lang w:val="fr-FR"/>
        </w:rPr>
        <w:t>un ressortissant russe, M. Evgeny Filkin (« le requérant »), a saisi la Cour le 12 octobre 2012</w:t>
      </w:r>
      <w:r w:rsidRPr="002415FB" w:rsidR="00E77CB3">
        <w:rPr>
          <w:lang w:val="fr-FR"/>
        </w:rPr>
        <w:t xml:space="preserve"> en vertu de </w:t>
      </w:r>
      <w:r w:rsidRPr="002415FB">
        <w:rPr>
          <w:lang w:val="fr-FR"/>
        </w:rPr>
        <w:t>l</w:t>
      </w:r>
      <w:r w:rsidRPr="002415FB" w:rsidR="002415FB">
        <w:rPr>
          <w:lang w:val="fr-FR"/>
        </w:rPr>
        <w:t>’</w:t>
      </w:r>
      <w:r w:rsidRPr="002415FB">
        <w:rPr>
          <w:lang w:val="fr-FR"/>
        </w:rPr>
        <w:t>article 34</w:t>
      </w:r>
      <w:r w:rsidRPr="002415FB" w:rsidR="00E77CB3">
        <w:rPr>
          <w:lang w:val="fr-FR"/>
        </w:rPr>
        <w:t xml:space="preserve"> de la Convention de sauvegarde des droits de l</w:t>
      </w:r>
      <w:r w:rsidRPr="002415FB" w:rsidR="002415FB">
        <w:rPr>
          <w:lang w:val="fr-FR"/>
        </w:rPr>
        <w:t>’</w:t>
      </w:r>
      <w:r w:rsidRPr="002415FB" w:rsidR="00E77CB3">
        <w:rPr>
          <w:lang w:val="fr-FR"/>
        </w:rPr>
        <w:t>homme et des libertés fondamentales (« la Convention »).</w:t>
      </w:r>
    </w:p>
    <w:p w:rsidRPr="002415FB" w:rsidR="00C731E8"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w:t>
      </w:r>
      <w:r w:rsidRPr="002415FB">
        <w:rPr>
          <w:lang w:val="fr-FR"/>
        </w:rPr>
        <w:fldChar w:fldCharType="end"/>
      </w:r>
      <w:r w:rsidRPr="002415FB" w:rsidR="00E77CB3">
        <w:rPr>
          <w:lang w:val="fr-FR"/>
        </w:rPr>
        <w:t>.  </w:t>
      </w:r>
      <w:r w:rsidRPr="002415FB" w:rsidR="003A60BA">
        <w:rPr>
          <w:lang w:val="fr-FR"/>
        </w:rPr>
        <w:t>Devant la Cour, l</w:t>
      </w:r>
      <w:r w:rsidRPr="002415FB">
        <w:rPr>
          <w:lang w:val="fr-FR"/>
        </w:rPr>
        <w:t>e requérant a été représenté par M</w:t>
      </w:r>
      <w:r w:rsidRPr="002415FB">
        <w:rPr>
          <w:vertAlign w:val="superscript"/>
          <w:lang w:val="fr-FR"/>
        </w:rPr>
        <w:t>e</w:t>
      </w:r>
      <w:r w:rsidRPr="002415FB" w:rsidR="00C731E8">
        <w:rPr>
          <w:lang w:val="fr-FR"/>
        </w:rPr>
        <w:t xml:space="preserve"> B.</w:t>
      </w:r>
      <w:r w:rsidRPr="002415FB">
        <w:rPr>
          <w:lang w:val="fr-FR"/>
        </w:rPr>
        <w:t xml:space="preserve"> Reis, avocat à Lisbon</w:t>
      </w:r>
      <w:r w:rsidRPr="002415FB" w:rsidR="00C731E8">
        <w:rPr>
          <w:lang w:val="fr-FR"/>
        </w:rPr>
        <w:t>ne</w:t>
      </w:r>
      <w:r w:rsidRPr="002415FB">
        <w:rPr>
          <w:lang w:val="fr-FR"/>
        </w:rPr>
        <w:t xml:space="preserve">. </w:t>
      </w:r>
      <w:r w:rsidRPr="002415FB" w:rsidR="00E77CB3">
        <w:rPr>
          <w:lang w:val="fr-FR"/>
        </w:rPr>
        <w:t xml:space="preserve">Le gouvernement </w:t>
      </w:r>
      <w:r w:rsidRPr="002415FB">
        <w:rPr>
          <w:lang w:val="fr-FR"/>
        </w:rPr>
        <w:t>portugais</w:t>
      </w:r>
      <w:r w:rsidRPr="002415FB" w:rsidR="00E77CB3">
        <w:rPr>
          <w:lang w:val="fr-FR"/>
        </w:rPr>
        <w:t xml:space="preserve"> (« le Gouvernement ») a été représenté par </w:t>
      </w:r>
      <w:r w:rsidRPr="002415FB" w:rsidR="00C731E8">
        <w:rPr>
          <w:lang w:val="fr-FR"/>
        </w:rPr>
        <w:t>M</w:t>
      </w:r>
      <w:r w:rsidRPr="002415FB" w:rsidR="00C731E8">
        <w:rPr>
          <w:vertAlign w:val="superscript"/>
          <w:lang w:val="fr-FR"/>
        </w:rPr>
        <w:t>me</w:t>
      </w:r>
      <w:r w:rsidRPr="002415FB" w:rsidR="00C731E8">
        <w:rPr>
          <w:lang w:val="fr-FR"/>
        </w:rPr>
        <w:t xml:space="preserve"> M.F. da Graça Carvalho, procureure générale adjointe.</w:t>
      </w:r>
    </w:p>
    <w:p w:rsidRPr="002415FB" w:rsidR="00EC5162"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w:t>
      </w:r>
      <w:r w:rsidRPr="002415FB">
        <w:rPr>
          <w:lang w:val="fr-FR"/>
        </w:rPr>
        <w:fldChar w:fldCharType="end"/>
      </w:r>
      <w:r w:rsidRPr="002415FB">
        <w:rPr>
          <w:lang w:val="fr-FR"/>
        </w:rPr>
        <w:t>.  </w:t>
      </w:r>
      <w:r w:rsidRPr="002415FB" w:rsidR="003A60BA">
        <w:rPr>
          <w:lang w:val="fr-FR"/>
        </w:rPr>
        <w:t>Dans sa requête, l</w:t>
      </w:r>
      <w:r w:rsidRPr="002415FB">
        <w:rPr>
          <w:lang w:val="fr-FR"/>
        </w:rPr>
        <w:t>e requérant all</w:t>
      </w:r>
      <w:r w:rsidRPr="002415FB" w:rsidR="003A60BA">
        <w:rPr>
          <w:lang w:val="fr-FR"/>
        </w:rPr>
        <w:t>éguait</w:t>
      </w:r>
      <w:r w:rsidRPr="002415FB">
        <w:rPr>
          <w:lang w:val="fr-FR"/>
        </w:rPr>
        <w:t xml:space="preserve"> </w:t>
      </w:r>
      <w:r w:rsidRPr="002415FB" w:rsidR="00132D24">
        <w:rPr>
          <w:lang w:val="fr-FR"/>
        </w:rPr>
        <w:t>une atteinte au respect de ses biens en raison du gel de son compte bancaire</w:t>
      </w:r>
      <w:r w:rsidRPr="002415FB" w:rsidR="00995BC3">
        <w:rPr>
          <w:lang w:val="fr-FR"/>
        </w:rPr>
        <w:t>,</w:t>
      </w:r>
      <w:r w:rsidRPr="002415FB" w:rsidR="00132D24">
        <w:rPr>
          <w:lang w:val="fr-FR"/>
        </w:rPr>
        <w:t xml:space="preserve"> ordonné dans le cadre d</w:t>
      </w:r>
      <w:r w:rsidRPr="002415FB" w:rsidR="002415FB">
        <w:rPr>
          <w:lang w:val="fr-FR"/>
        </w:rPr>
        <w:t>’</w:t>
      </w:r>
      <w:r w:rsidRPr="002415FB" w:rsidR="00132D24">
        <w:rPr>
          <w:lang w:val="fr-FR"/>
        </w:rPr>
        <w:t xml:space="preserve">une procédure pénale relative à une infraction de blanchiment de capitaux. </w:t>
      </w:r>
      <w:r w:rsidRPr="002415FB" w:rsidR="00DD11EC">
        <w:rPr>
          <w:lang w:val="fr-FR"/>
        </w:rPr>
        <w:t>Il se plai</w:t>
      </w:r>
      <w:r w:rsidRPr="002415FB" w:rsidR="003A60BA">
        <w:rPr>
          <w:lang w:val="fr-FR"/>
        </w:rPr>
        <w:t>gnait</w:t>
      </w:r>
      <w:r w:rsidRPr="002415FB" w:rsidR="00DD11EC">
        <w:rPr>
          <w:lang w:val="fr-FR"/>
        </w:rPr>
        <w:t xml:space="preserve"> aussi d</w:t>
      </w:r>
      <w:r w:rsidRPr="002415FB" w:rsidR="00995BC3">
        <w:rPr>
          <w:lang w:val="fr-FR"/>
        </w:rPr>
        <w:t>u</w:t>
      </w:r>
      <w:r w:rsidRPr="002415FB" w:rsidR="00DD11EC">
        <w:rPr>
          <w:lang w:val="fr-FR"/>
        </w:rPr>
        <w:t xml:space="preserve"> caractère inéquitable de la procédure pénale et </w:t>
      </w:r>
      <w:r w:rsidRPr="002415FB" w:rsidR="003A60BA">
        <w:rPr>
          <w:lang w:val="fr-FR"/>
        </w:rPr>
        <w:t>d</w:t>
      </w:r>
      <w:r w:rsidRPr="002415FB" w:rsidR="002415FB">
        <w:rPr>
          <w:lang w:val="fr-FR"/>
        </w:rPr>
        <w:t>’</w:t>
      </w:r>
      <w:r w:rsidRPr="002415FB" w:rsidR="003A60BA">
        <w:rPr>
          <w:lang w:val="fr-FR"/>
        </w:rPr>
        <w:t>une</w:t>
      </w:r>
      <w:r w:rsidRPr="002415FB" w:rsidR="00DD11EC">
        <w:rPr>
          <w:lang w:val="fr-FR"/>
        </w:rPr>
        <w:t xml:space="preserve"> violation de son droit à être présumé innocent.</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w:t>
      </w:r>
      <w:r w:rsidRPr="002415FB">
        <w:rPr>
          <w:lang w:val="fr-FR"/>
        </w:rPr>
        <w:fldChar w:fldCharType="end"/>
      </w:r>
      <w:r w:rsidRPr="002415FB" w:rsidR="00E77CB3">
        <w:rPr>
          <w:lang w:val="fr-FR"/>
        </w:rPr>
        <w:t>.  </w:t>
      </w:r>
      <w:r w:rsidRPr="002415FB">
        <w:rPr>
          <w:lang w:val="fr-FR"/>
        </w:rPr>
        <w:t xml:space="preserve">Le </w:t>
      </w:r>
      <w:r w:rsidRPr="002415FB">
        <w:rPr>
          <w:szCs w:val="24"/>
          <w:lang w:val="fr-FR"/>
        </w:rPr>
        <w:t>30 juin 2015</w:t>
      </w:r>
      <w:r w:rsidRPr="002415FB" w:rsidR="00E77CB3">
        <w:rPr>
          <w:lang w:val="fr-FR"/>
        </w:rPr>
        <w:t xml:space="preserve">, </w:t>
      </w:r>
      <w:r w:rsidRPr="002415FB">
        <w:rPr>
          <w:lang w:val="fr-FR"/>
        </w:rPr>
        <w:t>la requête a été communiquée au Gouvernement</w:t>
      </w:r>
      <w:r w:rsidRPr="002415FB" w:rsidR="00646454">
        <w:rPr>
          <w:lang w:val="fr-FR"/>
        </w:rPr>
        <w:t>.</w:t>
      </w:r>
    </w:p>
    <w:p w:rsidRPr="002415FB" w:rsidR="008F399E" w:rsidP="002415FB" w:rsidRDefault="008624DC">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w:t>
      </w:r>
      <w:r w:rsidRPr="002415FB">
        <w:rPr>
          <w:lang w:val="fr-FR"/>
        </w:rPr>
        <w:fldChar w:fldCharType="end"/>
      </w:r>
      <w:r w:rsidRPr="002415FB">
        <w:rPr>
          <w:lang w:val="fr-FR"/>
        </w:rPr>
        <w:t>.  </w:t>
      </w:r>
      <w:r w:rsidRPr="002415FB" w:rsidR="00DD11EC">
        <w:rPr>
          <w:lang w:val="fr-FR"/>
        </w:rPr>
        <w:t>Le requérant et le Gouvernement ont présenté des observations. D</w:t>
      </w:r>
      <w:r w:rsidRPr="002415FB" w:rsidR="008F399E">
        <w:rPr>
          <w:lang w:val="fr-FR"/>
        </w:rPr>
        <w:t xml:space="preserve">es observations ont </w:t>
      </w:r>
      <w:r w:rsidRPr="002415FB" w:rsidR="00DD11EC">
        <w:rPr>
          <w:lang w:val="fr-FR"/>
        </w:rPr>
        <w:t xml:space="preserve">également </w:t>
      </w:r>
      <w:r w:rsidRPr="002415FB" w:rsidR="008F399E">
        <w:rPr>
          <w:lang w:val="fr-FR"/>
        </w:rPr>
        <w:t>été reçues du gouvernement russe</w:t>
      </w:r>
      <w:r w:rsidRPr="002415FB" w:rsidR="00A64CE6">
        <w:rPr>
          <w:lang w:val="fr-FR"/>
        </w:rPr>
        <w:t xml:space="preserve">, </w:t>
      </w:r>
      <w:r w:rsidRPr="002415FB" w:rsidR="00A73CD5">
        <w:rPr>
          <w:lang w:val="fr-FR"/>
        </w:rPr>
        <w:t>qui a exercé son droit d</w:t>
      </w:r>
      <w:r w:rsidRPr="002415FB" w:rsidR="002415FB">
        <w:rPr>
          <w:lang w:val="fr-FR"/>
        </w:rPr>
        <w:t>’</w:t>
      </w:r>
      <w:r w:rsidRPr="002415FB" w:rsidR="008F399E">
        <w:rPr>
          <w:lang w:val="fr-FR"/>
        </w:rPr>
        <w:t xml:space="preserve">intervenir dans la procédure écrite (article 36 § 1 de la Convention et </w:t>
      </w:r>
      <w:r w:rsidRPr="002415FB" w:rsidR="003A60BA">
        <w:rPr>
          <w:lang w:val="fr-FR"/>
        </w:rPr>
        <w:t xml:space="preserve">article </w:t>
      </w:r>
      <w:r w:rsidRPr="002415FB" w:rsidR="008F399E">
        <w:rPr>
          <w:lang w:val="fr-FR"/>
        </w:rPr>
        <w:t xml:space="preserve">44 § </w:t>
      </w:r>
      <w:r w:rsidRPr="002415FB" w:rsidR="00A73CD5">
        <w:rPr>
          <w:lang w:val="fr-FR"/>
        </w:rPr>
        <w:t>1</w:t>
      </w:r>
      <w:r w:rsidRPr="002415FB" w:rsidR="008F399E">
        <w:rPr>
          <w:lang w:val="fr-FR"/>
        </w:rPr>
        <w:t xml:space="preserve"> du règlement). Le Gouvernement a répondu à ces observations (article 44 § 6 du règlement).</w:t>
      </w:r>
    </w:p>
    <w:p w:rsidRPr="002415FB" w:rsidR="00E77CB3" w:rsidP="002415FB" w:rsidRDefault="00E77CB3">
      <w:pPr>
        <w:pStyle w:val="ECHRTitle1"/>
        <w:tabs>
          <w:tab w:val="left" w:pos="5387"/>
        </w:tabs>
        <w:rPr>
          <w:lang w:val="fr-FR"/>
        </w:rPr>
      </w:pPr>
      <w:r w:rsidRPr="002415FB">
        <w:rPr>
          <w:lang w:val="fr-FR"/>
        </w:rPr>
        <w:t>EN FAIT</w:t>
      </w:r>
    </w:p>
    <w:p w:rsidRPr="002415FB" w:rsidR="00E77CB3" w:rsidP="002415FB" w:rsidRDefault="00E77CB3">
      <w:pPr>
        <w:pStyle w:val="ECHRHeading1"/>
        <w:rPr>
          <w:lang w:val="fr-FR"/>
        </w:rPr>
      </w:pPr>
      <w:r w:rsidRPr="002415FB">
        <w:rPr>
          <w:lang w:val="fr-FR"/>
        </w:rPr>
        <w:t>I.  LES CIRCONSTANCES DE L</w:t>
      </w:r>
      <w:r w:rsidRPr="002415FB" w:rsidR="002415FB">
        <w:rPr>
          <w:lang w:val="fr-FR"/>
        </w:rPr>
        <w:t>’</w:t>
      </w:r>
      <w:r w:rsidRPr="002415FB">
        <w:rPr>
          <w:lang w:val="fr-FR"/>
        </w:rPr>
        <w:t>ESPÈCE</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w:t>
      </w:r>
      <w:r w:rsidRPr="002415FB">
        <w:rPr>
          <w:lang w:val="fr-FR"/>
        </w:rPr>
        <w:fldChar w:fldCharType="end"/>
      </w:r>
      <w:r w:rsidRPr="002415FB" w:rsidR="00E77CB3">
        <w:rPr>
          <w:lang w:val="fr-FR"/>
        </w:rPr>
        <w:t>.  </w:t>
      </w:r>
      <w:r w:rsidRPr="002415FB">
        <w:rPr>
          <w:lang w:val="fr-FR"/>
        </w:rPr>
        <w:t xml:space="preserve">Le requérant est né en 1955 et réside à </w:t>
      </w:r>
      <w:r w:rsidRPr="002415FB" w:rsidR="003741DB">
        <w:rPr>
          <w:lang w:val="fr-FR"/>
        </w:rPr>
        <w:t>Vienne</w:t>
      </w:r>
      <w:r w:rsidRPr="002415FB" w:rsidR="00B53E7F">
        <w:rPr>
          <w:lang w:val="fr-FR"/>
        </w:rPr>
        <w:t xml:space="preserve"> (Autriche)</w:t>
      </w:r>
      <w:r w:rsidRPr="002415FB" w:rsidR="00E77CB3">
        <w:rPr>
          <w:lang w:val="fr-FR"/>
        </w:rPr>
        <w:t>.</w:t>
      </w:r>
    </w:p>
    <w:p w:rsidRPr="002415FB" w:rsidR="008A2C77" w:rsidP="002415FB" w:rsidRDefault="008A2C77">
      <w:pPr>
        <w:pStyle w:val="ECHRHeading2"/>
        <w:rPr>
          <w:lang w:val="fr-FR"/>
        </w:rPr>
      </w:pPr>
      <w:r w:rsidRPr="002415FB">
        <w:rPr>
          <w:lang w:val="fr-FR"/>
        </w:rPr>
        <w:t>A.  L</w:t>
      </w:r>
      <w:r w:rsidRPr="002415FB" w:rsidR="002415FB">
        <w:rPr>
          <w:lang w:val="fr-FR"/>
        </w:rPr>
        <w:t>’</w:t>
      </w:r>
      <w:r w:rsidRPr="002415FB">
        <w:rPr>
          <w:lang w:val="fr-FR"/>
        </w:rPr>
        <w:t>ouverture de l</w:t>
      </w:r>
      <w:r w:rsidRPr="002415FB" w:rsidR="002415FB">
        <w:rPr>
          <w:lang w:val="fr-FR"/>
        </w:rPr>
        <w:t>’</w:t>
      </w:r>
      <w:r w:rsidRPr="002415FB">
        <w:rPr>
          <w:lang w:val="fr-FR"/>
        </w:rPr>
        <w:t>enquête pénale et le gel d</w:t>
      </w:r>
      <w:r w:rsidRPr="002415FB" w:rsidR="005955D2">
        <w:rPr>
          <w:lang w:val="fr-FR"/>
        </w:rPr>
        <w:t xml:space="preserve">u </w:t>
      </w:r>
      <w:r w:rsidRPr="002415FB">
        <w:rPr>
          <w:lang w:val="fr-FR"/>
        </w:rPr>
        <w:t>compte bancaire du requérant</w:t>
      </w:r>
    </w:p>
    <w:bookmarkStart w:name="para7" w:id="2"/>
    <w:p w:rsidRPr="002415FB" w:rsidR="00132D24" w:rsidP="002415FB" w:rsidRDefault="00E45C86">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w:t>
      </w:r>
      <w:r w:rsidRPr="002415FB">
        <w:rPr>
          <w:lang w:val="fr-FR"/>
        </w:rPr>
        <w:fldChar w:fldCharType="end"/>
      </w:r>
      <w:bookmarkEnd w:id="2"/>
      <w:r w:rsidRPr="002415FB">
        <w:rPr>
          <w:lang w:val="fr-FR"/>
        </w:rPr>
        <w:t>.  </w:t>
      </w:r>
      <w:r w:rsidRPr="002415FB" w:rsidR="00132D24">
        <w:rPr>
          <w:lang w:val="fr-FR"/>
        </w:rPr>
        <w:t>Faisant suite à un signalement de l</w:t>
      </w:r>
      <w:r w:rsidRPr="002415FB" w:rsidR="002415FB">
        <w:rPr>
          <w:lang w:val="fr-FR"/>
        </w:rPr>
        <w:t>’</w:t>
      </w:r>
      <w:r w:rsidRPr="002415FB" w:rsidR="00132D24">
        <w:rPr>
          <w:lang w:val="fr-FR"/>
        </w:rPr>
        <w:t xml:space="preserve">unité financière de la police judiciaire, </w:t>
      </w:r>
      <w:r w:rsidRPr="002415FB">
        <w:rPr>
          <w:lang w:val="fr-FR"/>
        </w:rPr>
        <w:t>le Département central d</w:t>
      </w:r>
      <w:r w:rsidRPr="002415FB" w:rsidR="002415FB">
        <w:rPr>
          <w:lang w:val="fr-FR"/>
        </w:rPr>
        <w:t>’</w:t>
      </w:r>
      <w:r w:rsidRPr="002415FB">
        <w:rPr>
          <w:lang w:val="fr-FR"/>
        </w:rPr>
        <w:t xml:space="preserve">investigation et </w:t>
      </w:r>
      <w:r w:rsidRPr="002415FB" w:rsidR="00995BC3">
        <w:rPr>
          <w:lang w:val="fr-FR"/>
        </w:rPr>
        <w:t>d</w:t>
      </w:r>
      <w:r w:rsidRPr="002415FB" w:rsidR="002415FB">
        <w:rPr>
          <w:lang w:val="fr-FR"/>
        </w:rPr>
        <w:t>’</w:t>
      </w:r>
      <w:r w:rsidRPr="002415FB" w:rsidR="00A05581">
        <w:rPr>
          <w:lang w:val="fr-FR"/>
        </w:rPr>
        <w:t>action</w:t>
      </w:r>
      <w:r w:rsidRPr="002415FB">
        <w:rPr>
          <w:lang w:val="fr-FR"/>
        </w:rPr>
        <w:t xml:space="preserve"> pénale (</w:t>
      </w:r>
      <w:r w:rsidRPr="002415FB">
        <w:rPr>
          <w:i/>
          <w:lang w:val="fr-FR"/>
        </w:rPr>
        <w:t>Departamento Central de Investigação e Ação Penal</w:t>
      </w:r>
      <w:r w:rsidRPr="002415FB" w:rsidR="003A60BA">
        <w:rPr>
          <w:lang w:val="fr-FR"/>
        </w:rPr>
        <w:t xml:space="preserve"> –</w:t>
      </w:r>
      <w:r w:rsidRPr="002415FB">
        <w:rPr>
          <w:lang w:val="fr-FR"/>
        </w:rPr>
        <w:t xml:space="preserve"> DCIAP) </w:t>
      </w:r>
      <w:r w:rsidRPr="002415FB" w:rsidR="00995BC3">
        <w:rPr>
          <w:lang w:val="fr-FR"/>
        </w:rPr>
        <w:t>déclencha</w:t>
      </w:r>
      <w:r w:rsidRPr="002415FB" w:rsidR="003A60BA">
        <w:rPr>
          <w:lang w:val="fr-FR"/>
        </w:rPr>
        <w:t>, par une ordonnance du 2 février 2011,</w:t>
      </w:r>
      <w:r w:rsidRPr="002415FB" w:rsidR="00132D24">
        <w:rPr>
          <w:lang w:val="fr-FR"/>
        </w:rPr>
        <w:t xml:space="preserve"> l</w:t>
      </w:r>
      <w:r w:rsidRPr="002415FB" w:rsidR="002415FB">
        <w:rPr>
          <w:lang w:val="fr-FR"/>
        </w:rPr>
        <w:t>’</w:t>
      </w:r>
      <w:r w:rsidRPr="002415FB" w:rsidR="00132D24">
        <w:rPr>
          <w:lang w:val="fr-FR"/>
        </w:rPr>
        <w:t>ouverture d</w:t>
      </w:r>
      <w:r w:rsidRPr="002415FB" w:rsidR="002415FB">
        <w:rPr>
          <w:lang w:val="fr-FR"/>
        </w:rPr>
        <w:t>’</w:t>
      </w:r>
      <w:r w:rsidRPr="002415FB">
        <w:rPr>
          <w:lang w:val="fr-FR"/>
        </w:rPr>
        <w:t>une enquête pénale</w:t>
      </w:r>
      <w:r w:rsidRPr="002415FB" w:rsidR="008B3F28">
        <w:rPr>
          <w:lang w:val="fr-FR"/>
        </w:rPr>
        <w:t xml:space="preserve"> au sujet d</w:t>
      </w:r>
      <w:r w:rsidRPr="002415FB" w:rsidR="002415FB">
        <w:rPr>
          <w:lang w:val="fr-FR"/>
        </w:rPr>
        <w:t>’</w:t>
      </w:r>
      <w:r w:rsidRPr="002415FB">
        <w:rPr>
          <w:lang w:val="fr-FR"/>
        </w:rPr>
        <w:t xml:space="preserve">opérations bancaires </w:t>
      </w:r>
      <w:r w:rsidRPr="002415FB" w:rsidR="008B3F28">
        <w:rPr>
          <w:lang w:val="fr-FR"/>
        </w:rPr>
        <w:t xml:space="preserve">suspectes </w:t>
      </w:r>
      <w:r w:rsidRPr="002415FB" w:rsidR="00ED420D">
        <w:rPr>
          <w:lang w:val="fr-FR"/>
        </w:rPr>
        <w:t>effectuées</w:t>
      </w:r>
      <w:r w:rsidRPr="002415FB" w:rsidR="008B3F28">
        <w:rPr>
          <w:lang w:val="fr-FR"/>
        </w:rPr>
        <w:t xml:space="preserve"> </w:t>
      </w:r>
      <w:r w:rsidRPr="002415FB" w:rsidR="00ED420D">
        <w:rPr>
          <w:lang w:val="fr-FR"/>
        </w:rPr>
        <w:t>sur d</w:t>
      </w:r>
      <w:r w:rsidRPr="002415FB">
        <w:rPr>
          <w:lang w:val="fr-FR"/>
        </w:rPr>
        <w:t>es</w:t>
      </w:r>
      <w:r w:rsidRPr="002415FB" w:rsidR="008B3F28">
        <w:rPr>
          <w:lang w:val="fr-FR"/>
        </w:rPr>
        <w:t xml:space="preserve"> comptes bancaires </w:t>
      </w:r>
      <w:r w:rsidRPr="002415FB" w:rsidR="00995BC3">
        <w:rPr>
          <w:lang w:val="fr-FR"/>
        </w:rPr>
        <w:t xml:space="preserve">détenus </w:t>
      </w:r>
      <w:r w:rsidRPr="002415FB" w:rsidR="008B3F28">
        <w:rPr>
          <w:lang w:val="fr-FR"/>
        </w:rPr>
        <w:t>auprès de la banque BANIF à Valença</w:t>
      </w:r>
      <w:r w:rsidRPr="002415FB" w:rsidR="002511F7">
        <w:rPr>
          <w:lang w:val="fr-FR"/>
        </w:rPr>
        <w:t xml:space="preserve"> (procédure interne n</w:t>
      </w:r>
      <w:r w:rsidRPr="002415FB" w:rsidR="002511F7">
        <w:rPr>
          <w:vertAlign w:val="superscript"/>
          <w:lang w:val="fr-FR"/>
        </w:rPr>
        <w:t>o</w:t>
      </w:r>
      <w:r w:rsidRPr="002415FB" w:rsidR="00132D24">
        <w:rPr>
          <w:vertAlign w:val="superscript"/>
          <w:lang w:val="fr-FR"/>
        </w:rPr>
        <w:t> </w:t>
      </w:r>
      <w:r w:rsidRPr="002415FB" w:rsidR="002511F7">
        <w:rPr>
          <w:lang w:val="fr-FR"/>
        </w:rPr>
        <w:t>119/11.2 TELSB)</w:t>
      </w:r>
      <w:r w:rsidRPr="002415FB" w:rsidR="008B3F28">
        <w:rPr>
          <w:lang w:val="fr-FR"/>
        </w:rPr>
        <w:t xml:space="preserve">. </w:t>
      </w:r>
      <w:r w:rsidRPr="002415FB" w:rsidR="00995BC3">
        <w:rPr>
          <w:lang w:val="fr-FR"/>
        </w:rPr>
        <w:t>L</w:t>
      </w:r>
      <w:r w:rsidRPr="002415FB" w:rsidR="002415FB">
        <w:rPr>
          <w:lang w:val="fr-FR"/>
        </w:rPr>
        <w:t>’</w:t>
      </w:r>
      <w:r w:rsidRPr="002415FB" w:rsidR="00A64CE6">
        <w:rPr>
          <w:lang w:val="fr-FR"/>
        </w:rPr>
        <w:t>ordonnance</w:t>
      </w:r>
      <w:r w:rsidRPr="002415FB" w:rsidR="00FA23C6">
        <w:rPr>
          <w:lang w:val="fr-FR"/>
        </w:rPr>
        <w:t xml:space="preserve"> </w:t>
      </w:r>
      <w:r w:rsidRPr="002415FB" w:rsidR="003A60BA">
        <w:rPr>
          <w:lang w:val="fr-FR"/>
        </w:rPr>
        <w:t xml:space="preserve">indiquait </w:t>
      </w:r>
      <w:r w:rsidRPr="002415FB" w:rsidR="00A64CE6">
        <w:rPr>
          <w:lang w:val="fr-FR"/>
        </w:rPr>
        <w:t>notamment ce qui suit</w:t>
      </w:r>
      <w:r w:rsidRPr="002415FB" w:rsidR="00FA23C6">
        <w:rPr>
          <w:lang w:val="fr-FR"/>
        </w:rPr>
        <w:t> :</w:t>
      </w:r>
    </w:p>
    <w:p w:rsidRPr="002415FB" w:rsidR="008B3F28" w:rsidP="002415FB" w:rsidRDefault="00AD70A7">
      <w:pPr>
        <w:pStyle w:val="ECHRPara"/>
        <w:rPr>
          <w:lang w:val="fr-FR"/>
        </w:rPr>
      </w:pPr>
      <w:r w:rsidRPr="002415FB">
        <w:rPr>
          <w:lang w:val="fr-FR"/>
        </w:rPr>
        <w:t>–  </w:t>
      </w:r>
      <w:r w:rsidRPr="002415FB" w:rsidR="00FA23C6">
        <w:rPr>
          <w:lang w:val="fr-FR"/>
        </w:rPr>
        <w:t xml:space="preserve">le 7 janvier 2011, </w:t>
      </w:r>
      <w:r w:rsidRPr="002415FB" w:rsidR="008B3F28">
        <w:rPr>
          <w:lang w:val="fr-FR"/>
        </w:rPr>
        <w:t>en sa qualité de</w:t>
      </w:r>
      <w:r w:rsidRPr="002415FB" w:rsidR="00132D24">
        <w:rPr>
          <w:lang w:val="fr-FR"/>
        </w:rPr>
        <w:t xml:space="preserve"> représentant d</w:t>
      </w:r>
      <w:r w:rsidRPr="002415FB" w:rsidR="002415FB">
        <w:rPr>
          <w:lang w:val="fr-FR"/>
        </w:rPr>
        <w:t>’</w:t>
      </w:r>
      <w:r w:rsidRPr="002415FB" w:rsidR="00132D24">
        <w:rPr>
          <w:lang w:val="fr-FR"/>
        </w:rPr>
        <w:t>une association altruiste (« l</w:t>
      </w:r>
      <w:r w:rsidRPr="002415FB" w:rsidR="002415FB">
        <w:rPr>
          <w:lang w:val="fr-FR"/>
        </w:rPr>
        <w:t>’</w:t>
      </w:r>
      <w:r w:rsidRPr="002415FB" w:rsidR="00132D24">
        <w:rPr>
          <w:lang w:val="fr-FR"/>
        </w:rPr>
        <w:t>association »)</w:t>
      </w:r>
      <w:r w:rsidRPr="002415FB" w:rsidR="008B3F28">
        <w:rPr>
          <w:lang w:val="fr-FR"/>
        </w:rPr>
        <w:t>, un ressortissant espagnol, J.R., s</w:t>
      </w:r>
      <w:r w:rsidRPr="002415FB" w:rsidR="002415FB">
        <w:rPr>
          <w:lang w:val="fr-FR"/>
        </w:rPr>
        <w:t>’</w:t>
      </w:r>
      <w:r w:rsidRPr="002415FB" w:rsidR="008B3F28">
        <w:rPr>
          <w:lang w:val="fr-FR"/>
        </w:rPr>
        <w:t>était rendu à l</w:t>
      </w:r>
      <w:r w:rsidRPr="002415FB" w:rsidR="002415FB">
        <w:rPr>
          <w:lang w:val="fr-FR"/>
        </w:rPr>
        <w:t>’</w:t>
      </w:r>
      <w:r w:rsidRPr="002415FB" w:rsidR="008B3F28">
        <w:rPr>
          <w:lang w:val="fr-FR"/>
        </w:rPr>
        <w:t xml:space="preserve">agence de la banque BANIF à </w:t>
      </w:r>
      <w:r w:rsidRPr="002415FB" w:rsidR="00B20C6B">
        <w:rPr>
          <w:lang w:val="fr-FR"/>
        </w:rPr>
        <w:t xml:space="preserve">Valença </w:t>
      </w:r>
      <w:r w:rsidRPr="002415FB" w:rsidR="008B3F28">
        <w:rPr>
          <w:lang w:val="fr-FR"/>
        </w:rPr>
        <w:t>pour y vendre 300</w:t>
      </w:r>
      <w:r w:rsidRPr="002415FB" w:rsidR="00DC5D61">
        <w:rPr>
          <w:lang w:val="fr-FR"/>
        </w:rPr>
        <w:t> </w:t>
      </w:r>
      <w:r w:rsidRPr="002415FB" w:rsidR="008B3F28">
        <w:rPr>
          <w:lang w:val="fr-FR"/>
        </w:rPr>
        <w:t xml:space="preserve">000 </w:t>
      </w:r>
      <w:r w:rsidRPr="002415FB" w:rsidR="00DC5D61">
        <w:rPr>
          <w:lang w:val="fr-FR"/>
        </w:rPr>
        <w:t>d</w:t>
      </w:r>
      <w:r w:rsidRPr="002415FB" w:rsidR="008B3F28">
        <w:rPr>
          <w:lang w:val="fr-FR"/>
        </w:rPr>
        <w:t>ollars a</w:t>
      </w:r>
      <w:r w:rsidRPr="002415FB" w:rsidR="00B20C6B">
        <w:rPr>
          <w:lang w:val="fr-FR"/>
        </w:rPr>
        <w:t xml:space="preserve">méricains (USD) </w:t>
      </w:r>
      <w:r w:rsidRPr="002415FB" w:rsidR="00DC5D61">
        <w:rPr>
          <w:lang w:val="fr-FR"/>
        </w:rPr>
        <w:t>provenant à ses dires</w:t>
      </w:r>
      <w:r w:rsidRPr="002415FB" w:rsidR="00B20C6B">
        <w:rPr>
          <w:lang w:val="fr-FR"/>
        </w:rPr>
        <w:t xml:space="preserve"> d</w:t>
      </w:r>
      <w:r w:rsidRPr="002415FB" w:rsidR="002415FB">
        <w:rPr>
          <w:lang w:val="fr-FR"/>
        </w:rPr>
        <w:t>’</w:t>
      </w:r>
      <w:r w:rsidRPr="002415FB" w:rsidR="00B20C6B">
        <w:rPr>
          <w:lang w:val="fr-FR"/>
        </w:rPr>
        <w:t>une</w:t>
      </w:r>
      <w:r w:rsidRPr="002415FB" w:rsidR="008B3F28">
        <w:rPr>
          <w:lang w:val="fr-FR"/>
        </w:rPr>
        <w:t xml:space="preserve"> donation ;</w:t>
      </w:r>
    </w:p>
    <w:p w:rsidRPr="002415FB" w:rsidR="008B3F28" w:rsidP="002415FB" w:rsidRDefault="00AD70A7">
      <w:pPr>
        <w:pStyle w:val="ECHRPara"/>
        <w:rPr>
          <w:lang w:val="fr-FR"/>
        </w:rPr>
      </w:pPr>
      <w:r w:rsidRPr="002415FB">
        <w:rPr>
          <w:lang w:val="fr-FR"/>
        </w:rPr>
        <w:t>–  </w:t>
      </w:r>
      <w:r w:rsidRPr="002415FB" w:rsidR="008B3F28">
        <w:rPr>
          <w:lang w:val="fr-FR"/>
        </w:rPr>
        <w:t>il avait reçu en échange 229</w:t>
      </w:r>
      <w:r w:rsidRPr="002415FB" w:rsidR="00DC5D61">
        <w:rPr>
          <w:lang w:val="fr-FR"/>
        </w:rPr>
        <w:t> </w:t>
      </w:r>
      <w:r w:rsidRPr="002415FB" w:rsidR="008B3F28">
        <w:rPr>
          <w:lang w:val="fr-FR"/>
        </w:rPr>
        <w:t>025,12 euros (EUR), somme qu</w:t>
      </w:r>
      <w:r w:rsidRPr="002415FB" w:rsidR="002415FB">
        <w:rPr>
          <w:lang w:val="fr-FR"/>
        </w:rPr>
        <w:t>’</w:t>
      </w:r>
      <w:r w:rsidRPr="002415FB" w:rsidR="008B3F28">
        <w:rPr>
          <w:lang w:val="fr-FR"/>
        </w:rPr>
        <w:t>il a</w:t>
      </w:r>
      <w:r w:rsidRPr="002415FB" w:rsidR="00DC5D61">
        <w:rPr>
          <w:lang w:val="fr-FR"/>
        </w:rPr>
        <w:t>ur</w:t>
      </w:r>
      <w:r w:rsidRPr="002415FB" w:rsidR="008B3F28">
        <w:rPr>
          <w:lang w:val="fr-FR"/>
        </w:rPr>
        <w:t xml:space="preserve">ait </w:t>
      </w:r>
      <w:r w:rsidRPr="002415FB" w:rsidR="00B20C6B">
        <w:rPr>
          <w:lang w:val="fr-FR"/>
        </w:rPr>
        <w:t xml:space="preserve">ensuite </w:t>
      </w:r>
      <w:r w:rsidRPr="002415FB" w:rsidR="008B3F28">
        <w:rPr>
          <w:lang w:val="fr-FR"/>
        </w:rPr>
        <w:t>déposée sur le compte de l</w:t>
      </w:r>
      <w:r w:rsidRPr="002415FB" w:rsidR="002415FB">
        <w:rPr>
          <w:lang w:val="fr-FR"/>
        </w:rPr>
        <w:t>’</w:t>
      </w:r>
      <w:r w:rsidRPr="002415FB" w:rsidR="008B3F28">
        <w:rPr>
          <w:lang w:val="fr-FR"/>
        </w:rPr>
        <w:t>association auprès de la banque</w:t>
      </w:r>
      <w:r w:rsidRPr="002415FB" w:rsidR="00A05581">
        <w:rPr>
          <w:lang w:val="fr-FR"/>
        </w:rPr>
        <w:t xml:space="preserve"> BANIF</w:t>
      </w:r>
      <w:r w:rsidRPr="002415FB" w:rsidR="008B3F28">
        <w:rPr>
          <w:lang w:val="fr-FR"/>
        </w:rPr>
        <w:t> ;</w:t>
      </w:r>
    </w:p>
    <w:p w:rsidRPr="002415FB" w:rsidR="008B3F28" w:rsidP="002415FB" w:rsidRDefault="00AD70A7">
      <w:pPr>
        <w:pStyle w:val="ECHRPara"/>
        <w:rPr>
          <w:lang w:val="fr-FR"/>
        </w:rPr>
      </w:pPr>
      <w:r w:rsidRPr="002415FB">
        <w:rPr>
          <w:lang w:val="fr-FR"/>
        </w:rPr>
        <w:t>–  </w:t>
      </w:r>
      <w:r w:rsidRPr="002415FB" w:rsidR="008B3F28">
        <w:rPr>
          <w:lang w:val="fr-FR"/>
        </w:rPr>
        <w:t>le 13 janvier 2011, les représentants de l</w:t>
      </w:r>
      <w:r w:rsidRPr="002415FB" w:rsidR="002415FB">
        <w:rPr>
          <w:lang w:val="fr-FR"/>
        </w:rPr>
        <w:t>’</w:t>
      </w:r>
      <w:r w:rsidRPr="002415FB" w:rsidR="008B3F28">
        <w:rPr>
          <w:lang w:val="fr-FR"/>
        </w:rPr>
        <w:t>association avaient transféré la somme de 201</w:t>
      </w:r>
      <w:r w:rsidRPr="002415FB" w:rsidR="00DC5D61">
        <w:rPr>
          <w:lang w:val="fr-FR"/>
        </w:rPr>
        <w:t> </w:t>
      </w:r>
      <w:r w:rsidRPr="002415FB" w:rsidR="008B3F28">
        <w:rPr>
          <w:lang w:val="fr-FR"/>
        </w:rPr>
        <w:t xml:space="preserve">520 EUR sur le compte </w:t>
      </w:r>
      <w:r w:rsidRPr="002415FB" w:rsidR="00B20C6B">
        <w:rPr>
          <w:lang w:val="fr-FR"/>
        </w:rPr>
        <w:t xml:space="preserve">bancaire </w:t>
      </w:r>
      <w:r w:rsidRPr="002415FB" w:rsidR="00995BC3">
        <w:rPr>
          <w:lang w:val="fr-FR"/>
        </w:rPr>
        <w:t xml:space="preserve">commun </w:t>
      </w:r>
      <w:r w:rsidRPr="002415FB" w:rsidR="008B3F28">
        <w:rPr>
          <w:lang w:val="fr-FR"/>
        </w:rPr>
        <w:t>que le requérant et un ressortissant allemand</w:t>
      </w:r>
      <w:r w:rsidRPr="002415FB" w:rsidR="00DC5D61">
        <w:rPr>
          <w:lang w:val="fr-FR"/>
        </w:rPr>
        <w:t>,</w:t>
      </w:r>
      <w:r w:rsidRPr="002415FB" w:rsidR="008B3F28">
        <w:rPr>
          <w:lang w:val="fr-FR"/>
        </w:rPr>
        <w:t xml:space="preserve"> N.T.</w:t>
      </w:r>
      <w:r w:rsidRPr="002415FB" w:rsidR="00DC5D61">
        <w:rPr>
          <w:lang w:val="fr-FR"/>
        </w:rPr>
        <w:t>,</w:t>
      </w:r>
      <w:r w:rsidRPr="002415FB" w:rsidR="008B3F28">
        <w:rPr>
          <w:lang w:val="fr-FR"/>
        </w:rPr>
        <w:t xml:space="preserve"> a</w:t>
      </w:r>
      <w:r w:rsidRPr="002415FB" w:rsidR="00DC5D61">
        <w:rPr>
          <w:lang w:val="fr-FR"/>
        </w:rPr>
        <w:t>ur</w:t>
      </w:r>
      <w:r w:rsidRPr="002415FB" w:rsidR="008B3F28">
        <w:rPr>
          <w:lang w:val="fr-FR"/>
        </w:rPr>
        <w:t xml:space="preserve">aient ouvert le 3 janvier auprès de </w:t>
      </w:r>
      <w:r w:rsidRPr="002415FB" w:rsidR="00ED420D">
        <w:rPr>
          <w:lang w:val="fr-FR"/>
        </w:rPr>
        <w:t>cette même banque ;</w:t>
      </w:r>
    </w:p>
    <w:p w:rsidRPr="002415FB" w:rsidR="005529B2" w:rsidP="002415FB" w:rsidRDefault="00AD70A7">
      <w:pPr>
        <w:pStyle w:val="ECHRPara"/>
        <w:rPr>
          <w:lang w:val="fr-FR"/>
        </w:rPr>
      </w:pPr>
      <w:r w:rsidRPr="002415FB">
        <w:rPr>
          <w:lang w:val="fr-FR"/>
        </w:rPr>
        <w:t>–  </w:t>
      </w:r>
      <w:r w:rsidRPr="002415FB" w:rsidR="005529B2">
        <w:rPr>
          <w:lang w:val="fr-FR"/>
        </w:rPr>
        <w:t xml:space="preserve">les </w:t>
      </w:r>
      <w:r w:rsidRPr="002415FB" w:rsidR="00011F4A">
        <w:rPr>
          <w:lang w:val="fr-FR"/>
        </w:rPr>
        <w:t xml:space="preserve">près de </w:t>
      </w:r>
      <w:r w:rsidRPr="002415FB" w:rsidR="005529B2">
        <w:rPr>
          <w:lang w:val="fr-FR"/>
        </w:rPr>
        <w:t>28</w:t>
      </w:r>
      <w:r w:rsidRPr="002415FB" w:rsidR="00DC5D61">
        <w:rPr>
          <w:lang w:val="fr-FR"/>
        </w:rPr>
        <w:t> </w:t>
      </w:r>
      <w:r w:rsidRPr="002415FB" w:rsidR="005529B2">
        <w:rPr>
          <w:lang w:val="fr-FR"/>
        </w:rPr>
        <w:t xml:space="preserve">000 EUR restants avaient rapidement été transférés </w:t>
      </w:r>
      <w:r w:rsidRPr="002415FB" w:rsidR="00DC5D61">
        <w:rPr>
          <w:lang w:val="fr-FR"/>
        </w:rPr>
        <w:t xml:space="preserve">sur </w:t>
      </w:r>
      <w:r w:rsidRPr="002415FB" w:rsidR="005529B2">
        <w:rPr>
          <w:lang w:val="fr-FR"/>
        </w:rPr>
        <w:t xml:space="preserve">les comptes bancaires de J.R. et </w:t>
      </w:r>
      <w:r w:rsidRPr="002415FB" w:rsidR="00DC5D61">
        <w:rPr>
          <w:lang w:val="fr-FR"/>
        </w:rPr>
        <w:t xml:space="preserve">de </w:t>
      </w:r>
      <w:r w:rsidRPr="002415FB" w:rsidR="005529B2">
        <w:rPr>
          <w:lang w:val="fr-FR"/>
        </w:rPr>
        <w:t>A.R., autre représentant de l</w:t>
      </w:r>
      <w:r w:rsidRPr="002415FB" w:rsidR="002415FB">
        <w:rPr>
          <w:lang w:val="fr-FR"/>
        </w:rPr>
        <w:t>’</w:t>
      </w:r>
      <w:r w:rsidRPr="002415FB" w:rsidR="005529B2">
        <w:rPr>
          <w:lang w:val="fr-FR"/>
        </w:rPr>
        <w:t>association</w:t>
      </w:r>
      <w:r w:rsidRPr="002415FB" w:rsidR="00B53E7F">
        <w:rPr>
          <w:lang w:val="fr-FR"/>
        </w:rPr>
        <w:t>,</w:t>
      </w:r>
      <w:r w:rsidRPr="002415FB" w:rsidR="005529B2">
        <w:rPr>
          <w:lang w:val="fr-FR"/>
        </w:rPr>
        <w:t xml:space="preserve"> </w:t>
      </w:r>
      <w:r w:rsidRPr="002415FB" w:rsidR="00A05581">
        <w:rPr>
          <w:lang w:val="fr-FR"/>
        </w:rPr>
        <w:t>ainsi que</w:t>
      </w:r>
      <w:r w:rsidRPr="002415FB" w:rsidR="005529B2">
        <w:rPr>
          <w:lang w:val="fr-FR"/>
        </w:rPr>
        <w:t xml:space="preserve"> </w:t>
      </w:r>
      <w:r w:rsidRPr="002415FB" w:rsidR="00A64CE6">
        <w:rPr>
          <w:lang w:val="fr-FR"/>
        </w:rPr>
        <w:t xml:space="preserve">de </w:t>
      </w:r>
      <w:r w:rsidRPr="002415FB" w:rsidR="005529B2">
        <w:rPr>
          <w:lang w:val="fr-FR"/>
        </w:rPr>
        <w:t>deux autres ressortis</w:t>
      </w:r>
      <w:r w:rsidRPr="002415FB" w:rsidR="00B20C6B">
        <w:rPr>
          <w:lang w:val="fr-FR"/>
        </w:rPr>
        <w:t xml:space="preserve">sants espagnols, J.G. et F.G., puis </w:t>
      </w:r>
      <w:r w:rsidRPr="002415FB" w:rsidR="00B80F55">
        <w:rPr>
          <w:lang w:val="fr-FR"/>
        </w:rPr>
        <w:t xml:space="preserve">retirés </w:t>
      </w:r>
      <w:r w:rsidRPr="002415FB" w:rsidR="00BF1CB0">
        <w:rPr>
          <w:lang w:val="fr-FR"/>
        </w:rPr>
        <w:t xml:space="preserve">en espèces </w:t>
      </w:r>
      <w:r w:rsidRPr="002415FB" w:rsidR="00B20C6B">
        <w:rPr>
          <w:lang w:val="fr-FR"/>
        </w:rPr>
        <w:t>par les intéressés</w:t>
      </w:r>
      <w:r w:rsidRPr="002415FB" w:rsidR="00BF1CB0">
        <w:rPr>
          <w:lang w:val="fr-FR"/>
        </w:rPr>
        <w:t> ;</w:t>
      </w:r>
    </w:p>
    <w:p w:rsidRPr="002415FB" w:rsidR="00EC5162" w:rsidP="002415FB" w:rsidRDefault="00AD70A7">
      <w:pPr>
        <w:pStyle w:val="ECHRPara"/>
        <w:rPr>
          <w:lang w:val="fr-FR"/>
        </w:rPr>
      </w:pPr>
      <w:r w:rsidRPr="002415FB">
        <w:rPr>
          <w:lang w:val="fr-FR"/>
        </w:rPr>
        <w:t>–  </w:t>
      </w:r>
      <w:r w:rsidRPr="002415FB" w:rsidR="00995BC3">
        <w:rPr>
          <w:lang w:val="fr-FR"/>
        </w:rPr>
        <w:t xml:space="preserve">toutes </w:t>
      </w:r>
      <w:r w:rsidRPr="002415FB" w:rsidR="00DC5D61">
        <w:rPr>
          <w:lang w:val="fr-FR"/>
        </w:rPr>
        <w:t>ces personnes</w:t>
      </w:r>
      <w:r w:rsidRPr="002415FB" w:rsidR="005529B2">
        <w:rPr>
          <w:lang w:val="fr-FR"/>
        </w:rPr>
        <w:t xml:space="preserve"> étaient déjà connu</w:t>
      </w:r>
      <w:r w:rsidRPr="002415FB" w:rsidR="00DC5D61">
        <w:rPr>
          <w:lang w:val="fr-FR"/>
        </w:rPr>
        <w:t>e</w:t>
      </w:r>
      <w:r w:rsidRPr="002415FB" w:rsidR="005529B2">
        <w:rPr>
          <w:lang w:val="fr-FR"/>
        </w:rPr>
        <w:t xml:space="preserve">s </w:t>
      </w:r>
      <w:r w:rsidRPr="002415FB" w:rsidR="00DC5D61">
        <w:rPr>
          <w:lang w:val="fr-FR"/>
        </w:rPr>
        <w:t xml:space="preserve">dans </w:t>
      </w:r>
      <w:r w:rsidRPr="002415FB" w:rsidR="005529B2">
        <w:rPr>
          <w:lang w:val="fr-FR"/>
        </w:rPr>
        <w:t>d</w:t>
      </w:r>
      <w:r w:rsidRPr="002415FB" w:rsidR="002415FB">
        <w:rPr>
          <w:lang w:val="fr-FR"/>
        </w:rPr>
        <w:t>’</w:t>
      </w:r>
      <w:r w:rsidRPr="002415FB" w:rsidR="005529B2">
        <w:rPr>
          <w:lang w:val="fr-FR"/>
        </w:rPr>
        <w:t xml:space="preserve">autres institutions bancaires comme des clients </w:t>
      </w:r>
      <w:r w:rsidRPr="002415FB" w:rsidR="00D15DDD">
        <w:rPr>
          <w:lang w:val="fr-FR"/>
        </w:rPr>
        <w:t>procédant à</w:t>
      </w:r>
      <w:r w:rsidRPr="002415FB" w:rsidR="005529B2">
        <w:rPr>
          <w:lang w:val="fr-FR"/>
        </w:rPr>
        <w:t xml:space="preserve"> l</w:t>
      </w:r>
      <w:r w:rsidRPr="002415FB" w:rsidR="002415FB">
        <w:rPr>
          <w:lang w:val="fr-FR"/>
        </w:rPr>
        <w:t>’</w:t>
      </w:r>
      <w:r w:rsidRPr="002415FB" w:rsidR="005529B2">
        <w:rPr>
          <w:lang w:val="fr-FR"/>
        </w:rPr>
        <w:t>ouverture de comptes</w:t>
      </w:r>
      <w:r w:rsidRPr="002415FB" w:rsidR="00995BC3">
        <w:rPr>
          <w:lang w:val="fr-FR"/>
        </w:rPr>
        <w:t xml:space="preserve"> en vue</w:t>
      </w:r>
      <w:r w:rsidRPr="002415FB" w:rsidR="005529B2">
        <w:rPr>
          <w:lang w:val="fr-FR"/>
        </w:rPr>
        <w:t xml:space="preserve"> </w:t>
      </w:r>
      <w:r w:rsidRPr="002415FB" w:rsidR="00995BC3">
        <w:rPr>
          <w:lang w:val="fr-FR"/>
        </w:rPr>
        <w:t xml:space="preserve">de la réalisation </w:t>
      </w:r>
      <w:r w:rsidRPr="002415FB" w:rsidR="005529B2">
        <w:rPr>
          <w:lang w:val="fr-FR"/>
        </w:rPr>
        <w:t>d</w:t>
      </w:r>
      <w:r w:rsidRPr="002415FB" w:rsidR="002415FB">
        <w:rPr>
          <w:lang w:val="fr-FR"/>
        </w:rPr>
        <w:t>’</w:t>
      </w:r>
      <w:r w:rsidRPr="002415FB" w:rsidR="005529B2">
        <w:rPr>
          <w:lang w:val="fr-FR"/>
        </w:rPr>
        <w:t xml:space="preserve">opérations bancaires </w:t>
      </w:r>
      <w:r w:rsidRPr="002415FB" w:rsidR="00DC5D61">
        <w:rPr>
          <w:lang w:val="fr-FR"/>
        </w:rPr>
        <w:t xml:space="preserve">portant sur des </w:t>
      </w:r>
      <w:r w:rsidRPr="002415FB" w:rsidR="005529B2">
        <w:rPr>
          <w:lang w:val="fr-FR"/>
        </w:rPr>
        <w:t>sommes élevées ;</w:t>
      </w:r>
    </w:p>
    <w:p w:rsidRPr="002415FB" w:rsidR="00093D1B" w:rsidP="002415FB" w:rsidRDefault="00AD70A7">
      <w:pPr>
        <w:pStyle w:val="ECHRPara"/>
        <w:rPr>
          <w:lang w:val="fr-FR"/>
        </w:rPr>
      </w:pPr>
      <w:r w:rsidRPr="002415FB">
        <w:rPr>
          <w:lang w:val="fr-FR"/>
        </w:rPr>
        <w:t>–  </w:t>
      </w:r>
      <w:r w:rsidRPr="002415FB" w:rsidR="008B3F28">
        <w:rPr>
          <w:lang w:val="fr-FR"/>
        </w:rPr>
        <w:t>le</w:t>
      </w:r>
      <w:r w:rsidRPr="002415FB" w:rsidR="00093D1B">
        <w:rPr>
          <w:lang w:val="fr-FR"/>
        </w:rPr>
        <w:t xml:space="preserve"> 1</w:t>
      </w:r>
      <w:r w:rsidRPr="002415FB" w:rsidR="00093D1B">
        <w:rPr>
          <w:vertAlign w:val="superscript"/>
          <w:lang w:val="fr-FR"/>
        </w:rPr>
        <w:t>er</w:t>
      </w:r>
      <w:r w:rsidRPr="002415FB" w:rsidR="008B3F28">
        <w:rPr>
          <w:lang w:val="fr-FR"/>
        </w:rPr>
        <w:t xml:space="preserve"> février 2011, la</w:t>
      </w:r>
      <w:r w:rsidRPr="002415FB" w:rsidR="00093D1B">
        <w:rPr>
          <w:lang w:val="fr-FR"/>
        </w:rPr>
        <w:t xml:space="preserve"> société financière </w:t>
      </w:r>
      <w:r w:rsidRPr="002415FB" w:rsidR="008B3F28">
        <w:rPr>
          <w:lang w:val="fr-FR"/>
        </w:rPr>
        <w:t xml:space="preserve">E., enregistrée aux </w:t>
      </w:r>
      <w:r w:rsidRPr="002415FB" w:rsidR="00DC5D61">
        <w:rPr>
          <w:lang w:val="fr-FR"/>
        </w:rPr>
        <w:t>î</w:t>
      </w:r>
      <w:r w:rsidRPr="002415FB" w:rsidR="008B3F28">
        <w:rPr>
          <w:lang w:val="fr-FR"/>
        </w:rPr>
        <w:t xml:space="preserve">les Vierges </w:t>
      </w:r>
      <w:r w:rsidRPr="002415FB" w:rsidR="00DC5D61">
        <w:rPr>
          <w:lang w:val="fr-FR"/>
        </w:rPr>
        <w:t>b</w:t>
      </w:r>
      <w:r w:rsidRPr="002415FB" w:rsidR="008B3F28">
        <w:rPr>
          <w:lang w:val="fr-FR"/>
        </w:rPr>
        <w:t>ritanniques</w:t>
      </w:r>
      <w:r w:rsidRPr="002415FB" w:rsidR="00D23BF8">
        <w:rPr>
          <w:lang w:val="fr-FR"/>
        </w:rPr>
        <w:t xml:space="preserve"> et domiciliée en Suisse,</w:t>
      </w:r>
      <w:r w:rsidRPr="002415FB" w:rsidR="008B3F28">
        <w:rPr>
          <w:lang w:val="fr-FR"/>
        </w:rPr>
        <w:t xml:space="preserve"> avait transféré 2</w:t>
      </w:r>
      <w:r w:rsidRPr="002415FB" w:rsidR="00DC5D61">
        <w:rPr>
          <w:lang w:val="fr-FR"/>
        </w:rPr>
        <w:t xml:space="preserve"> millions d</w:t>
      </w:r>
      <w:r w:rsidRPr="002415FB" w:rsidR="002415FB">
        <w:rPr>
          <w:lang w:val="fr-FR"/>
        </w:rPr>
        <w:t>’</w:t>
      </w:r>
      <w:r w:rsidRPr="002415FB" w:rsidR="008B3F28">
        <w:rPr>
          <w:lang w:val="fr-FR"/>
        </w:rPr>
        <w:t>EUR sur le compte dont l</w:t>
      </w:r>
      <w:r w:rsidRPr="002415FB" w:rsidR="005529B2">
        <w:rPr>
          <w:lang w:val="fr-FR"/>
        </w:rPr>
        <w:t>e requérant était cotitulaire</w:t>
      </w:r>
      <w:r w:rsidRPr="002415FB" w:rsidR="00A05581">
        <w:rPr>
          <w:lang w:val="fr-FR"/>
        </w:rPr>
        <w:t xml:space="preserve"> à la banque BANIF</w:t>
      </w:r>
      <w:r w:rsidRPr="002415FB" w:rsidR="005529B2">
        <w:rPr>
          <w:lang w:val="fr-FR"/>
        </w:rPr>
        <w:t> ;</w:t>
      </w:r>
    </w:p>
    <w:p w:rsidRPr="002415FB" w:rsidR="005529B2" w:rsidP="002415FB" w:rsidRDefault="00AD70A7">
      <w:pPr>
        <w:pStyle w:val="ECHRPara"/>
        <w:rPr>
          <w:lang w:val="fr-FR"/>
        </w:rPr>
      </w:pPr>
      <w:r w:rsidRPr="002415FB">
        <w:rPr>
          <w:lang w:val="fr-FR"/>
        </w:rPr>
        <w:t>–  </w:t>
      </w:r>
      <w:r w:rsidRPr="002415FB" w:rsidR="005529B2">
        <w:rPr>
          <w:lang w:val="fr-FR"/>
        </w:rPr>
        <w:t xml:space="preserve">cette société </w:t>
      </w:r>
      <w:r w:rsidRPr="002415FB" w:rsidR="00A25BE3">
        <w:rPr>
          <w:lang w:val="fr-FR"/>
        </w:rPr>
        <w:t xml:space="preserve">financière </w:t>
      </w:r>
      <w:r w:rsidRPr="002415FB" w:rsidR="005529B2">
        <w:rPr>
          <w:lang w:val="fr-FR"/>
        </w:rPr>
        <w:t>avait fait</w:t>
      </w:r>
      <w:r w:rsidRPr="002415FB" w:rsidR="003D1A3B">
        <w:rPr>
          <w:lang w:val="fr-FR"/>
        </w:rPr>
        <w:t>,</w:t>
      </w:r>
      <w:r w:rsidRPr="002415FB" w:rsidR="005529B2">
        <w:rPr>
          <w:lang w:val="fr-FR"/>
        </w:rPr>
        <w:t xml:space="preserve"> </w:t>
      </w:r>
      <w:r w:rsidRPr="002415FB" w:rsidR="003D1A3B">
        <w:rPr>
          <w:lang w:val="fr-FR"/>
        </w:rPr>
        <w:t xml:space="preserve">peu de temps </w:t>
      </w:r>
      <w:r w:rsidRPr="002415FB" w:rsidR="00A25BE3">
        <w:rPr>
          <w:lang w:val="fr-FR"/>
        </w:rPr>
        <w:t>auparavant</w:t>
      </w:r>
      <w:r w:rsidRPr="002415FB" w:rsidR="003D1A3B">
        <w:rPr>
          <w:lang w:val="fr-FR"/>
        </w:rPr>
        <w:t>,</w:t>
      </w:r>
      <w:r w:rsidRPr="002415FB" w:rsidR="00A25BE3">
        <w:rPr>
          <w:lang w:val="fr-FR"/>
        </w:rPr>
        <w:t xml:space="preserve"> </w:t>
      </w:r>
      <w:r w:rsidRPr="002415FB" w:rsidR="005529B2">
        <w:rPr>
          <w:lang w:val="fr-FR"/>
        </w:rPr>
        <w:t>l</w:t>
      </w:r>
      <w:r w:rsidRPr="002415FB" w:rsidR="002415FB">
        <w:rPr>
          <w:lang w:val="fr-FR"/>
        </w:rPr>
        <w:t>’</w:t>
      </w:r>
      <w:r w:rsidRPr="002415FB" w:rsidR="005529B2">
        <w:rPr>
          <w:lang w:val="fr-FR"/>
        </w:rPr>
        <w:t>objet d</w:t>
      </w:r>
      <w:r w:rsidRPr="002415FB" w:rsidR="002415FB">
        <w:rPr>
          <w:lang w:val="fr-FR"/>
        </w:rPr>
        <w:t>’</w:t>
      </w:r>
      <w:r w:rsidRPr="002415FB" w:rsidR="005529B2">
        <w:rPr>
          <w:lang w:val="fr-FR"/>
        </w:rPr>
        <w:t>enquêtes pour blanchiment d</w:t>
      </w:r>
      <w:r w:rsidRPr="002415FB" w:rsidR="002415FB">
        <w:rPr>
          <w:lang w:val="fr-FR"/>
        </w:rPr>
        <w:t>’</w:t>
      </w:r>
      <w:r w:rsidRPr="002415FB" w:rsidR="005529B2">
        <w:rPr>
          <w:lang w:val="fr-FR"/>
        </w:rPr>
        <w:t>argent</w:t>
      </w:r>
      <w:r w:rsidRPr="002415FB" w:rsidR="002511F7">
        <w:rPr>
          <w:lang w:val="fr-FR"/>
        </w:rPr>
        <w:t>.</w:t>
      </w:r>
    </w:p>
    <w:bookmarkStart w:name="Ordonnance_0202011bis" w:id="3"/>
    <w:p w:rsidRPr="002415FB" w:rsidR="003516E8" w:rsidP="002415FB" w:rsidRDefault="00093D1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w:t>
      </w:r>
      <w:r w:rsidRPr="002415FB">
        <w:rPr>
          <w:lang w:val="fr-FR"/>
        </w:rPr>
        <w:fldChar w:fldCharType="end"/>
      </w:r>
      <w:bookmarkEnd w:id="3"/>
      <w:r w:rsidRPr="002415FB">
        <w:rPr>
          <w:lang w:val="fr-FR"/>
        </w:rPr>
        <w:t>.  </w:t>
      </w:r>
      <w:r w:rsidRPr="002415FB" w:rsidR="002511F7">
        <w:rPr>
          <w:lang w:val="fr-FR"/>
        </w:rPr>
        <w:t>L</w:t>
      </w:r>
      <w:r w:rsidRPr="002415FB" w:rsidR="002415FB">
        <w:rPr>
          <w:lang w:val="fr-FR"/>
        </w:rPr>
        <w:t>’</w:t>
      </w:r>
      <w:r w:rsidRPr="002415FB" w:rsidR="002511F7">
        <w:rPr>
          <w:lang w:val="fr-FR"/>
        </w:rPr>
        <w:t xml:space="preserve">ordonnance concluait que </w:t>
      </w:r>
      <w:r w:rsidRPr="002415FB" w:rsidR="00BF1CB0">
        <w:rPr>
          <w:lang w:val="fr-FR"/>
        </w:rPr>
        <w:t>ces opérations bancaires</w:t>
      </w:r>
      <w:r w:rsidRPr="002415FB" w:rsidR="003516E8">
        <w:rPr>
          <w:lang w:val="fr-FR"/>
        </w:rPr>
        <w:t xml:space="preserve"> pouvaient être liées à des activités de blanchiment d</w:t>
      </w:r>
      <w:r w:rsidRPr="002415FB" w:rsidR="002415FB">
        <w:rPr>
          <w:lang w:val="fr-FR"/>
        </w:rPr>
        <w:t>’</w:t>
      </w:r>
      <w:r w:rsidRPr="002415FB" w:rsidR="003516E8">
        <w:rPr>
          <w:lang w:val="fr-FR"/>
        </w:rPr>
        <w:t>argent</w:t>
      </w:r>
      <w:r w:rsidRPr="002415FB" w:rsidR="002511F7">
        <w:rPr>
          <w:lang w:val="fr-FR"/>
        </w:rPr>
        <w:t xml:space="preserve"> et qu</w:t>
      </w:r>
      <w:r w:rsidRPr="002415FB" w:rsidR="002415FB">
        <w:rPr>
          <w:lang w:val="fr-FR"/>
        </w:rPr>
        <w:t>’</w:t>
      </w:r>
      <w:r w:rsidRPr="002415FB" w:rsidR="002511F7">
        <w:rPr>
          <w:lang w:val="fr-FR"/>
        </w:rPr>
        <w:t xml:space="preserve">il fallait </w:t>
      </w:r>
      <w:r w:rsidRPr="002415FB" w:rsidR="00995BC3">
        <w:rPr>
          <w:lang w:val="fr-FR"/>
        </w:rPr>
        <w:t>prévenir la dispersion d</w:t>
      </w:r>
      <w:r w:rsidRPr="002415FB" w:rsidR="00F34FE6">
        <w:rPr>
          <w:lang w:val="fr-FR"/>
        </w:rPr>
        <w:t xml:space="preserve">es </w:t>
      </w:r>
      <w:r w:rsidRPr="002415FB" w:rsidR="00BF1CB0">
        <w:rPr>
          <w:lang w:val="fr-FR"/>
        </w:rPr>
        <w:t xml:space="preserve">sommes </w:t>
      </w:r>
      <w:r w:rsidRPr="002415FB" w:rsidR="00F34FE6">
        <w:rPr>
          <w:lang w:val="fr-FR"/>
        </w:rPr>
        <w:t xml:space="preserve">en question </w:t>
      </w:r>
      <w:r w:rsidRPr="002415FB" w:rsidR="00995BC3">
        <w:rPr>
          <w:lang w:val="fr-FR"/>
        </w:rPr>
        <w:t>dans</w:t>
      </w:r>
      <w:r w:rsidRPr="002415FB" w:rsidR="002511F7">
        <w:rPr>
          <w:lang w:val="fr-FR"/>
        </w:rPr>
        <w:t xml:space="preserve"> le système financier. Le </w:t>
      </w:r>
      <w:r w:rsidRPr="002415FB" w:rsidR="00D242A4">
        <w:rPr>
          <w:lang w:val="fr-FR"/>
        </w:rPr>
        <w:t xml:space="preserve">procureur près </w:t>
      </w:r>
      <w:r w:rsidRPr="002415FB" w:rsidR="00BF1CB0">
        <w:rPr>
          <w:lang w:val="fr-FR"/>
        </w:rPr>
        <w:t>le</w:t>
      </w:r>
      <w:r w:rsidRPr="002415FB" w:rsidR="00D242A4">
        <w:rPr>
          <w:lang w:val="fr-FR"/>
        </w:rPr>
        <w:t xml:space="preserve"> </w:t>
      </w:r>
      <w:r w:rsidRPr="002415FB" w:rsidR="0013337E">
        <w:rPr>
          <w:lang w:val="fr-FR"/>
        </w:rPr>
        <w:t>DCIAP</w:t>
      </w:r>
      <w:r w:rsidRPr="002415FB" w:rsidR="002511F7">
        <w:rPr>
          <w:lang w:val="fr-FR"/>
        </w:rPr>
        <w:t xml:space="preserve"> </w:t>
      </w:r>
      <w:r w:rsidRPr="002415FB" w:rsidR="00BF1CB0">
        <w:rPr>
          <w:lang w:val="fr-FR"/>
        </w:rPr>
        <w:t xml:space="preserve">demanda donc </w:t>
      </w:r>
      <w:r w:rsidRPr="002415FB" w:rsidR="00E01132">
        <w:rPr>
          <w:lang w:val="fr-FR"/>
        </w:rPr>
        <w:t>au juge d</w:t>
      </w:r>
      <w:r w:rsidRPr="002415FB" w:rsidR="002415FB">
        <w:rPr>
          <w:lang w:val="fr-FR"/>
        </w:rPr>
        <w:t>’</w:t>
      </w:r>
      <w:r w:rsidRPr="002415FB" w:rsidR="00E01132">
        <w:rPr>
          <w:lang w:val="fr-FR"/>
        </w:rPr>
        <w:t>instruction</w:t>
      </w:r>
      <w:r w:rsidRPr="002415FB" w:rsidR="00DE7399">
        <w:rPr>
          <w:rStyle w:val="FootnoteReference"/>
          <w:lang w:val="fr-FR"/>
        </w:rPr>
        <w:footnoteReference w:id="1"/>
      </w:r>
      <w:r w:rsidRPr="002415FB" w:rsidR="00E01132">
        <w:rPr>
          <w:lang w:val="fr-FR"/>
        </w:rPr>
        <w:t xml:space="preserve"> près le tribunal central d</w:t>
      </w:r>
      <w:r w:rsidRPr="002415FB" w:rsidR="002415FB">
        <w:rPr>
          <w:lang w:val="fr-FR"/>
        </w:rPr>
        <w:t>’</w:t>
      </w:r>
      <w:r w:rsidRPr="002415FB" w:rsidR="00E01132">
        <w:rPr>
          <w:lang w:val="fr-FR"/>
        </w:rPr>
        <w:t xml:space="preserve">investigation criminelle (TCIC) </w:t>
      </w:r>
      <w:r w:rsidRPr="002415FB" w:rsidR="00BF1CB0">
        <w:rPr>
          <w:lang w:val="fr-FR"/>
        </w:rPr>
        <w:t>d</w:t>
      </w:r>
      <w:r w:rsidRPr="002415FB" w:rsidR="002415FB">
        <w:rPr>
          <w:lang w:val="fr-FR"/>
        </w:rPr>
        <w:t>’</w:t>
      </w:r>
      <w:r w:rsidRPr="002415FB" w:rsidR="00BF1CB0">
        <w:rPr>
          <w:lang w:val="fr-FR"/>
        </w:rPr>
        <w:t xml:space="preserve">ordonner </w:t>
      </w:r>
      <w:r w:rsidRPr="002415FB" w:rsidR="00B56849">
        <w:rPr>
          <w:lang w:val="fr-FR"/>
        </w:rPr>
        <w:t xml:space="preserve">la suspension </w:t>
      </w:r>
      <w:r w:rsidRPr="002415FB" w:rsidR="00530483">
        <w:rPr>
          <w:lang w:val="fr-FR"/>
        </w:rPr>
        <w:t xml:space="preserve">provisoire </w:t>
      </w:r>
      <w:r w:rsidRPr="002415FB" w:rsidR="00B56849">
        <w:rPr>
          <w:lang w:val="fr-FR"/>
        </w:rPr>
        <w:t>de toutes les opérations de débit</w:t>
      </w:r>
      <w:r w:rsidRPr="002415FB" w:rsidR="002511F7">
        <w:rPr>
          <w:lang w:val="fr-FR"/>
        </w:rPr>
        <w:t xml:space="preserve"> (</w:t>
      </w:r>
      <w:r w:rsidRPr="002415FB" w:rsidR="002511F7">
        <w:rPr>
          <w:i/>
          <w:lang w:val="fr-FR"/>
        </w:rPr>
        <w:t>suspensão provisória de todas as operações a débito</w:t>
      </w:r>
      <w:r w:rsidRPr="002415FB" w:rsidR="002511F7">
        <w:rPr>
          <w:lang w:val="fr-FR"/>
        </w:rPr>
        <w:t>)</w:t>
      </w:r>
      <w:r w:rsidRPr="002415FB" w:rsidR="002511F7">
        <w:rPr>
          <w:i/>
          <w:lang w:val="fr-FR"/>
        </w:rPr>
        <w:t xml:space="preserve"> </w:t>
      </w:r>
      <w:r w:rsidRPr="002415FB" w:rsidR="002511F7">
        <w:rPr>
          <w:lang w:val="fr-FR"/>
        </w:rPr>
        <w:t xml:space="preserve">des comptes </w:t>
      </w:r>
      <w:r w:rsidRPr="002415FB" w:rsidR="00B53E7F">
        <w:rPr>
          <w:lang w:val="fr-FR"/>
        </w:rPr>
        <w:t xml:space="preserve">bancaires </w:t>
      </w:r>
      <w:r w:rsidRPr="002415FB" w:rsidR="002511F7">
        <w:rPr>
          <w:lang w:val="fr-FR"/>
        </w:rPr>
        <w:t>de l</w:t>
      </w:r>
      <w:r w:rsidRPr="002415FB" w:rsidR="002415FB">
        <w:rPr>
          <w:lang w:val="fr-FR"/>
        </w:rPr>
        <w:t>’</w:t>
      </w:r>
      <w:r w:rsidRPr="002415FB" w:rsidR="002511F7">
        <w:rPr>
          <w:lang w:val="fr-FR"/>
        </w:rPr>
        <w:t xml:space="preserve">association et de </w:t>
      </w:r>
      <w:r w:rsidRPr="002415FB" w:rsidR="00DC5D61">
        <w:rPr>
          <w:lang w:val="fr-FR"/>
        </w:rPr>
        <w:t xml:space="preserve">celui </w:t>
      </w:r>
      <w:r w:rsidRPr="002415FB" w:rsidR="002511F7">
        <w:rPr>
          <w:lang w:val="fr-FR"/>
        </w:rPr>
        <w:t>dont le requérant était cotitulaire</w:t>
      </w:r>
      <w:r w:rsidRPr="002415FB" w:rsidR="00F34FE6">
        <w:rPr>
          <w:lang w:val="fr-FR"/>
        </w:rPr>
        <w:t>,</w:t>
      </w:r>
      <w:r w:rsidRPr="002415FB" w:rsidR="000E482B">
        <w:rPr>
          <w:lang w:val="fr-FR"/>
        </w:rPr>
        <w:t xml:space="preserve"> </w:t>
      </w:r>
      <w:r w:rsidRPr="002415FB" w:rsidR="00DC5D61">
        <w:rPr>
          <w:lang w:val="fr-FR"/>
        </w:rPr>
        <w:t>sur le fondement de</w:t>
      </w:r>
      <w:r w:rsidRPr="002415FB" w:rsidR="00BF1CB0">
        <w:rPr>
          <w:lang w:val="fr-FR"/>
        </w:rPr>
        <w:t xml:space="preserve"> l</w:t>
      </w:r>
      <w:r w:rsidRPr="002415FB" w:rsidR="002415FB">
        <w:rPr>
          <w:lang w:val="fr-FR"/>
        </w:rPr>
        <w:t>’</w:t>
      </w:r>
      <w:r w:rsidRPr="002415FB" w:rsidR="00BF1CB0">
        <w:rPr>
          <w:lang w:val="fr-FR"/>
        </w:rPr>
        <w:t>article 4 § 4 de la loi n</w:t>
      </w:r>
      <w:r w:rsidRPr="002415FB" w:rsidR="00BF1CB0">
        <w:rPr>
          <w:vertAlign w:val="superscript"/>
          <w:lang w:val="fr-FR"/>
        </w:rPr>
        <w:t>o</w:t>
      </w:r>
      <w:r w:rsidRPr="002415FB" w:rsidR="00BF1CB0">
        <w:rPr>
          <w:lang w:val="fr-FR"/>
        </w:rPr>
        <w:t xml:space="preserve"> 5/2002 du 11</w:t>
      </w:r>
      <w:r w:rsidRPr="002415FB" w:rsidR="00EC5162">
        <w:rPr>
          <w:lang w:val="fr-FR"/>
        </w:rPr>
        <w:t> </w:t>
      </w:r>
      <w:r w:rsidRPr="002415FB" w:rsidR="00BF1CB0">
        <w:rPr>
          <w:lang w:val="fr-FR"/>
        </w:rPr>
        <w:t xml:space="preserve">janvier 2002 </w:t>
      </w:r>
      <w:r w:rsidRPr="002415FB" w:rsidR="008A2C77">
        <w:rPr>
          <w:lang w:val="fr-FR"/>
        </w:rPr>
        <w:t xml:space="preserve">(paragraphe </w:t>
      </w:r>
      <w:r w:rsidRPr="002415FB" w:rsidR="008A2C77">
        <w:rPr>
          <w:lang w:val="fr-FR"/>
        </w:rPr>
        <w:fldChar w:fldCharType="begin"/>
      </w:r>
      <w:r w:rsidRPr="002415FB" w:rsidR="008A2C77">
        <w:rPr>
          <w:lang w:val="fr-FR"/>
        </w:rPr>
        <w:instrText xml:space="preserve"> REF Article4_4Loi_52002 \h </w:instrText>
      </w:r>
      <w:r w:rsidRPr="002415FB" w:rsidR="007A1927">
        <w:rPr>
          <w:lang w:val="fr-FR"/>
        </w:rPr>
        <w:instrText xml:space="preserve"> \* MERGEFORMAT </w:instrText>
      </w:r>
      <w:r w:rsidRPr="002415FB" w:rsidR="008A2C77">
        <w:rPr>
          <w:lang w:val="fr-FR"/>
        </w:rPr>
      </w:r>
      <w:r w:rsidRPr="002415FB" w:rsidR="008A2C77">
        <w:rPr>
          <w:lang w:val="fr-FR"/>
        </w:rPr>
        <w:fldChar w:fldCharType="separate"/>
      </w:r>
      <w:r w:rsidRPr="002415FB" w:rsidR="002415FB">
        <w:rPr>
          <w:noProof/>
          <w:lang w:val="fr-FR"/>
        </w:rPr>
        <w:t>55</w:t>
      </w:r>
      <w:r w:rsidRPr="002415FB" w:rsidR="008A2C77">
        <w:rPr>
          <w:lang w:val="fr-FR"/>
        </w:rPr>
        <w:fldChar w:fldCharType="end"/>
      </w:r>
      <w:r w:rsidRPr="002415FB" w:rsidR="008A2C77">
        <w:rPr>
          <w:lang w:val="fr-FR"/>
        </w:rPr>
        <w:t xml:space="preserve"> ci-après) </w:t>
      </w:r>
      <w:r w:rsidRPr="002415FB" w:rsidR="00BF1CB0">
        <w:rPr>
          <w:lang w:val="fr-FR"/>
        </w:rPr>
        <w:t xml:space="preserve">et </w:t>
      </w:r>
      <w:r w:rsidRPr="002415FB" w:rsidR="00DC5D61">
        <w:rPr>
          <w:lang w:val="fr-FR"/>
        </w:rPr>
        <w:t xml:space="preserve">de </w:t>
      </w:r>
      <w:r w:rsidRPr="002415FB" w:rsidR="00BF1CB0">
        <w:rPr>
          <w:lang w:val="fr-FR"/>
        </w:rPr>
        <w:t>l</w:t>
      </w:r>
      <w:r w:rsidRPr="002415FB" w:rsidR="002415FB">
        <w:rPr>
          <w:lang w:val="fr-FR"/>
        </w:rPr>
        <w:t>’</w:t>
      </w:r>
      <w:r w:rsidRPr="002415FB" w:rsidR="00BF1CB0">
        <w:rPr>
          <w:lang w:val="fr-FR"/>
        </w:rPr>
        <w:t>article 17 §§ 1</w:t>
      </w:r>
      <w:r w:rsidRPr="002415FB" w:rsidR="00DC5D61">
        <w:rPr>
          <w:lang w:val="fr-FR"/>
        </w:rPr>
        <w:t>-</w:t>
      </w:r>
      <w:r w:rsidRPr="002415FB" w:rsidR="00BF1CB0">
        <w:rPr>
          <w:lang w:val="fr-FR"/>
        </w:rPr>
        <w:t>3 de la loi n</w:t>
      </w:r>
      <w:r w:rsidRPr="002415FB" w:rsidR="00BF1CB0">
        <w:rPr>
          <w:vertAlign w:val="superscript"/>
          <w:lang w:val="fr-FR"/>
        </w:rPr>
        <w:t>o</w:t>
      </w:r>
      <w:r w:rsidRPr="002415FB" w:rsidR="008A2C77">
        <w:rPr>
          <w:lang w:val="fr-FR"/>
        </w:rPr>
        <w:t> </w:t>
      </w:r>
      <w:r w:rsidRPr="002415FB" w:rsidR="00BF1CB0">
        <w:rPr>
          <w:lang w:val="fr-FR"/>
        </w:rPr>
        <w:t>25/2008 du 5 juin 2008</w:t>
      </w:r>
      <w:r w:rsidRPr="002415FB" w:rsidR="008A2C77">
        <w:rPr>
          <w:lang w:val="fr-FR"/>
        </w:rPr>
        <w:t xml:space="preserve"> (paragraphe </w:t>
      </w:r>
      <w:r w:rsidRPr="002415FB" w:rsidR="008A2C77">
        <w:rPr>
          <w:lang w:val="fr-FR"/>
        </w:rPr>
        <w:fldChar w:fldCharType="begin"/>
      </w:r>
      <w:r w:rsidRPr="002415FB" w:rsidR="008A2C77">
        <w:rPr>
          <w:lang w:val="fr-FR"/>
        </w:rPr>
        <w:instrText xml:space="preserve"> REF Loi25_2008 \h </w:instrText>
      </w:r>
      <w:r w:rsidRPr="002415FB" w:rsidR="007A1927">
        <w:rPr>
          <w:lang w:val="fr-FR"/>
        </w:rPr>
        <w:instrText xml:space="preserve"> \* MERGEFORMAT </w:instrText>
      </w:r>
      <w:r w:rsidRPr="002415FB" w:rsidR="008A2C77">
        <w:rPr>
          <w:lang w:val="fr-FR"/>
        </w:rPr>
      </w:r>
      <w:r w:rsidRPr="002415FB" w:rsidR="008A2C77">
        <w:rPr>
          <w:lang w:val="fr-FR"/>
        </w:rPr>
        <w:fldChar w:fldCharType="separate"/>
      </w:r>
      <w:r w:rsidRPr="002415FB" w:rsidR="002415FB">
        <w:rPr>
          <w:noProof/>
          <w:lang w:val="fr-FR"/>
        </w:rPr>
        <w:t>56</w:t>
      </w:r>
      <w:r w:rsidRPr="002415FB" w:rsidR="008A2C77">
        <w:rPr>
          <w:lang w:val="fr-FR"/>
        </w:rPr>
        <w:fldChar w:fldCharType="end"/>
      </w:r>
      <w:r w:rsidRPr="002415FB" w:rsidR="008A2C77">
        <w:rPr>
          <w:lang w:val="fr-FR"/>
        </w:rPr>
        <w:t xml:space="preserve"> ci-après)</w:t>
      </w:r>
      <w:r w:rsidRPr="002415FB" w:rsidR="00BF1CB0">
        <w:rPr>
          <w:lang w:val="fr-FR"/>
        </w:rPr>
        <w:t>.</w:t>
      </w:r>
    </w:p>
    <w:bookmarkStart w:name="Ordonnance_03022011_parquet" w:id="4"/>
    <w:p w:rsidRPr="002415FB" w:rsidR="00EC5162" w:rsidP="002415FB" w:rsidRDefault="00D242A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w:t>
      </w:r>
      <w:r w:rsidRPr="002415FB">
        <w:rPr>
          <w:lang w:val="fr-FR"/>
        </w:rPr>
        <w:fldChar w:fldCharType="end"/>
      </w:r>
      <w:bookmarkEnd w:id="4"/>
      <w:r w:rsidRPr="002415FB">
        <w:rPr>
          <w:lang w:val="fr-FR"/>
        </w:rPr>
        <w:t xml:space="preserve">.  Le 3 </w:t>
      </w:r>
      <w:r w:rsidRPr="002415FB" w:rsidR="00B53E7F">
        <w:rPr>
          <w:lang w:val="fr-FR"/>
        </w:rPr>
        <w:t>février</w:t>
      </w:r>
      <w:r w:rsidRPr="002415FB">
        <w:rPr>
          <w:lang w:val="fr-FR"/>
        </w:rPr>
        <w:t xml:space="preserve"> 2011, le procureur près </w:t>
      </w:r>
      <w:r w:rsidRPr="002415FB" w:rsidR="00BF1CB0">
        <w:rPr>
          <w:lang w:val="fr-FR"/>
        </w:rPr>
        <w:t>le</w:t>
      </w:r>
      <w:r w:rsidRPr="002415FB">
        <w:rPr>
          <w:lang w:val="fr-FR"/>
        </w:rPr>
        <w:t xml:space="preserve"> </w:t>
      </w:r>
      <w:r w:rsidRPr="002415FB" w:rsidR="0013337E">
        <w:rPr>
          <w:lang w:val="fr-FR"/>
        </w:rPr>
        <w:t>DCIAP</w:t>
      </w:r>
      <w:r w:rsidRPr="002415FB">
        <w:rPr>
          <w:lang w:val="fr-FR"/>
        </w:rPr>
        <w:t xml:space="preserve"> réitéra sa demande </w:t>
      </w:r>
      <w:r w:rsidRPr="002415FB" w:rsidR="00DC5D61">
        <w:rPr>
          <w:lang w:val="fr-FR"/>
        </w:rPr>
        <w:t>de la veille</w:t>
      </w:r>
      <w:r w:rsidRPr="002415FB" w:rsidR="00BF1CB0">
        <w:rPr>
          <w:lang w:val="fr-FR"/>
        </w:rPr>
        <w:t>, sollicitant</w:t>
      </w:r>
      <w:r w:rsidRPr="002415FB" w:rsidR="0013337E">
        <w:rPr>
          <w:lang w:val="fr-FR"/>
        </w:rPr>
        <w:t xml:space="preserve"> </w:t>
      </w:r>
      <w:r w:rsidRPr="002415FB">
        <w:rPr>
          <w:lang w:val="fr-FR"/>
        </w:rPr>
        <w:t>le gel desdits comptes bancaires pour une période de trois mois. Il</w:t>
      </w:r>
      <w:r w:rsidRPr="002415FB" w:rsidR="000E482B">
        <w:rPr>
          <w:lang w:val="fr-FR"/>
        </w:rPr>
        <w:t xml:space="preserve"> </w:t>
      </w:r>
      <w:r w:rsidRPr="002415FB" w:rsidR="00BF1CB0">
        <w:rPr>
          <w:lang w:val="fr-FR"/>
        </w:rPr>
        <w:t>demanda</w:t>
      </w:r>
      <w:r w:rsidRPr="002415FB" w:rsidR="000E482B">
        <w:rPr>
          <w:lang w:val="fr-FR"/>
        </w:rPr>
        <w:t xml:space="preserve"> aussi le placement provisoire du </w:t>
      </w:r>
      <w:r w:rsidRPr="002415FB">
        <w:rPr>
          <w:lang w:val="fr-FR"/>
        </w:rPr>
        <w:t xml:space="preserve">dossier sous le secret de </w:t>
      </w:r>
      <w:r w:rsidRPr="002415FB" w:rsidR="00E640E1">
        <w:rPr>
          <w:lang w:val="fr-FR"/>
        </w:rPr>
        <w:t>l</w:t>
      </w:r>
      <w:r w:rsidRPr="002415FB" w:rsidR="002415FB">
        <w:rPr>
          <w:lang w:val="fr-FR"/>
        </w:rPr>
        <w:t>’</w:t>
      </w:r>
      <w:r w:rsidRPr="002415FB" w:rsidR="00E640E1">
        <w:rPr>
          <w:lang w:val="fr-FR"/>
        </w:rPr>
        <w:t>instruction</w:t>
      </w:r>
      <w:r w:rsidRPr="002415FB">
        <w:rPr>
          <w:lang w:val="fr-FR"/>
        </w:rPr>
        <w:t xml:space="preserve"> (</w:t>
      </w:r>
      <w:r w:rsidRPr="002415FB">
        <w:rPr>
          <w:i/>
          <w:lang w:val="fr-FR"/>
        </w:rPr>
        <w:t>segredo de justiça</w:t>
      </w:r>
      <w:r w:rsidRPr="002415FB">
        <w:rPr>
          <w:lang w:val="fr-FR"/>
        </w:rPr>
        <w:t>)</w:t>
      </w:r>
      <w:r w:rsidRPr="002415FB">
        <w:rPr>
          <w:i/>
          <w:lang w:val="fr-FR"/>
        </w:rPr>
        <w:t xml:space="preserve"> </w:t>
      </w:r>
      <w:r w:rsidRPr="002415FB" w:rsidR="007B46E2">
        <w:rPr>
          <w:lang w:val="fr-FR"/>
        </w:rPr>
        <w:t>pour les</w:t>
      </w:r>
      <w:r w:rsidRPr="002415FB" w:rsidR="000E482B">
        <w:rPr>
          <w:lang w:val="fr-FR"/>
        </w:rPr>
        <w:t xml:space="preserve"> besoins</w:t>
      </w:r>
      <w:r w:rsidRPr="002415FB">
        <w:rPr>
          <w:lang w:val="fr-FR"/>
        </w:rPr>
        <w:t xml:space="preserve"> de l</w:t>
      </w:r>
      <w:r w:rsidRPr="002415FB" w:rsidR="002415FB">
        <w:rPr>
          <w:lang w:val="fr-FR"/>
        </w:rPr>
        <w:t>’</w:t>
      </w:r>
      <w:r w:rsidRPr="002415FB">
        <w:rPr>
          <w:lang w:val="fr-FR"/>
        </w:rPr>
        <w:t>enquête</w:t>
      </w:r>
      <w:r w:rsidRPr="002415FB" w:rsidR="007B46E2">
        <w:rPr>
          <w:lang w:val="fr-FR"/>
        </w:rPr>
        <w:t>, sur le fondement de</w:t>
      </w:r>
      <w:r w:rsidRPr="002415FB" w:rsidR="00B53E7F">
        <w:rPr>
          <w:lang w:val="fr-FR"/>
        </w:rPr>
        <w:t xml:space="preserve"> </w:t>
      </w:r>
      <w:r w:rsidRPr="002415FB">
        <w:rPr>
          <w:lang w:val="fr-FR"/>
        </w:rPr>
        <w:t>l</w:t>
      </w:r>
      <w:r w:rsidRPr="002415FB" w:rsidR="002415FB">
        <w:rPr>
          <w:lang w:val="fr-FR"/>
        </w:rPr>
        <w:t>’</w:t>
      </w:r>
      <w:r w:rsidRPr="002415FB">
        <w:rPr>
          <w:lang w:val="fr-FR"/>
        </w:rPr>
        <w:t>article 86 § 3 du code de procédure pénale (CPP</w:t>
      </w:r>
      <w:r w:rsidRPr="002415FB" w:rsidR="008A2C77">
        <w:rPr>
          <w:lang w:val="fr-FR"/>
        </w:rPr>
        <w:t xml:space="preserve"> – paragraphe </w:t>
      </w:r>
      <w:r w:rsidRPr="002415FB" w:rsidR="008A2C77">
        <w:rPr>
          <w:lang w:val="fr-FR"/>
        </w:rPr>
        <w:fldChar w:fldCharType="begin"/>
      </w:r>
      <w:r w:rsidRPr="002415FB" w:rsidR="008A2C77">
        <w:rPr>
          <w:lang w:val="fr-FR"/>
        </w:rPr>
        <w:instrText xml:space="preserve"> REF CPP \h </w:instrText>
      </w:r>
      <w:r w:rsidRPr="002415FB" w:rsidR="007A1927">
        <w:rPr>
          <w:lang w:val="fr-FR"/>
        </w:rPr>
        <w:instrText xml:space="preserve"> \* MERGEFORMAT </w:instrText>
      </w:r>
      <w:r w:rsidRPr="002415FB" w:rsidR="008A2C77">
        <w:rPr>
          <w:lang w:val="fr-FR"/>
        </w:rPr>
      </w:r>
      <w:r w:rsidRPr="002415FB" w:rsidR="008A2C77">
        <w:rPr>
          <w:lang w:val="fr-FR"/>
        </w:rPr>
        <w:fldChar w:fldCharType="separate"/>
      </w:r>
      <w:r w:rsidRPr="002415FB" w:rsidR="002415FB">
        <w:rPr>
          <w:noProof/>
          <w:lang w:val="fr-FR"/>
        </w:rPr>
        <w:t>54</w:t>
      </w:r>
      <w:r w:rsidRPr="002415FB" w:rsidR="008A2C77">
        <w:rPr>
          <w:lang w:val="fr-FR"/>
        </w:rPr>
        <w:fldChar w:fldCharType="end"/>
      </w:r>
      <w:r w:rsidRPr="002415FB" w:rsidR="008A2C77">
        <w:rPr>
          <w:lang w:val="fr-FR"/>
        </w:rPr>
        <w:t xml:space="preserve"> ci-après</w:t>
      </w:r>
      <w:r w:rsidRPr="002415FB">
        <w:rPr>
          <w:lang w:val="fr-FR"/>
        </w:rPr>
        <w:t>).</w:t>
      </w:r>
    </w:p>
    <w:bookmarkStart w:name="Ordonnance_03022011" w:id="5"/>
    <w:p w:rsidRPr="002415FB" w:rsidR="00093D1B" w:rsidP="002415FB" w:rsidRDefault="003741D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w:t>
      </w:r>
      <w:r w:rsidRPr="002415FB">
        <w:rPr>
          <w:lang w:val="fr-FR"/>
        </w:rPr>
        <w:fldChar w:fldCharType="end"/>
      </w:r>
      <w:bookmarkEnd w:id="5"/>
      <w:r w:rsidRPr="002415FB">
        <w:rPr>
          <w:lang w:val="fr-FR"/>
        </w:rPr>
        <w:t>.  </w:t>
      </w:r>
      <w:r w:rsidRPr="002415FB" w:rsidR="00093D1B">
        <w:rPr>
          <w:lang w:val="fr-FR"/>
        </w:rPr>
        <w:t xml:space="preserve">Le </w:t>
      </w:r>
      <w:r w:rsidRPr="002415FB" w:rsidR="000E482B">
        <w:rPr>
          <w:lang w:val="fr-FR"/>
        </w:rPr>
        <w:t>même jour</w:t>
      </w:r>
      <w:r w:rsidRPr="002415FB" w:rsidR="006C5075">
        <w:rPr>
          <w:lang w:val="fr-FR"/>
        </w:rPr>
        <w:t xml:space="preserve">, </w:t>
      </w:r>
      <w:r w:rsidRPr="002415FB" w:rsidR="00093D1B">
        <w:rPr>
          <w:lang w:val="fr-FR"/>
        </w:rPr>
        <w:t>le juge d</w:t>
      </w:r>
      <w:r w:rsidRPr="002415FB" w:rsidR="002415FB">
        <w:rPr>
          <w:lang w:val="fr-FR"/>
        </w:rPr>
        <w:t>’</w:t>
      </w:r>
      <w:r w:rsidRPr="002415FB" w:rsidR="00093D1B">
        <w:rPr>
          <w:lang w:val="fr-FR"/>
        </w:rPr>
        <w:t xml:space="preserve">instruction près </w:t>
      </w:r>
      <w:r w:rsidRPr="002415FB" w:rsidR="008422EB">
        <w:rPr>
          <w:lang w:val="fr-FR"/>
        </w:rPr>
        <w:t>le</w:t>
      </w:r>
      <w:r w:rsidRPr="002415FB" w:rsidR="00093D1B">
        <w:rPr>
          <w:lang w:val="fr-FR"/>
        </w:rPr>
        <w:t xml:space="preserve"> </w:t>
      </w:r>
      <w:r w:rsidRPr="002415FB" w:rsidR="00995BC3">
        <w:rPr>
          <w:lang w:val="fr-FR"/>
        </w:rPr>
        <w:t>TCIC</w:t>
      </w:r>
      <w:r w:rsidRPr="002415FB" w:rsidR="000E482B">
        <w:rPr>
          <w:lang w:val="fr-FR"/>
        </w:rPr>
        <w:t xml:space="preserve"> (</w:t>
      </w:r>
      <w:r w:rsidRPr="002415FB" w:rsidR="00BF1CB0">
        <w:rPr>
          <w:lang w:val="fr-FR"/>
        </w:rPr>
        <w:t>« </w:t>
      </w:r>
      <w:r w:rsidRPr="002415FB" w:rsidR="00E844D9">
        <w:rPr>
          <w:lang w:val="fr-FR"/>
        </w:rPr>
        <w:t>le juge d</w:t>
      </w:r>
      <w:r w:rsidRPr="002415FB" w:rsidR="002415FB">
        <w:rPr>
          <w:lang w:val="fr-FR"/>
        </w:rPr>
        <w:t>’</w:t>
      </w:r>
      <w:r w:rsidRPr="002415FB" w:rsidR="00E844D9">
        <w:rPr>
          <w:lang w:val="fr-FR"/>
        </w:rPr>
        <w:t>instruction </w:t>
      </w:r>
      <w:r w:rsidRPr="002415FB" w:rsidR="00BF1CB0">
        <w:rPr>
          <w:lang w:val="fr-FR"/>
        </w:rPr>
        <w:t>»</w:t>
      </w:r>
      <w:r w:rsidRPr="002415FB" w:rsidR="000E482B">
        <w:rPr>
          <w:lang w:val="fr-FR"/>
        </w:rPr>
        <w:t>)</w:t>
      </w:r>
      <w:r w:rsidRPr="002415FB" w:rsidR="00093D1B">
        <w:rPr>
          <w:lang w:val="fr-FR"/>
        </w:rPr>
        <w:t xml:space="preserve"> </w:t>
      </w:r>
      <w:r w:rsidRPr="002415FB" w:rsidR="00BF1CB0">
        <w:rPr>
          <w:lang w:val="fr-FR"/>
        </w:rPr>
        <w:t>fit droit aux demandes</w:t>
      </w:r>
      <w:r w:rsidRPr="002415FB" w:rsidR="009152F4">
        <w:rPr>
          <w:lang w:val="fr-FR"/>
        </w:rPr>
        <w:t xml:space="preserve"> du </w:t>
      </w:r>
      <w:r w:rsidRPr="002415FB" w:rsidR="0013337E">
        <w:rPr>
          <w:lang w:val="fr-FR"/>
        </w:rPr>
        <w:t>DCIAP</w:t>
      </w:r>
      <w:r w:rsidRPr="002415FB" w:rsidR="009152F4">
        <w:rPr>
          <w:lang w:val="fr-FR"/>
        </w:rPr>
        <w:t xml:space="preserve">. </w:t>
      </w:r>
      <w:r w:rsidRPr="002415FB" w:rsidR="008422EB">
        <w:rPr>
          <w:lang w:val="fr-FR"/>
        </w:rPr>
        <w:t>Se fondant sur l</w:t>
      </w:r>
      <w:r w:rsidRPr="002415FB" w:rsidR="002415FB">
        <w:rPr>
          <w:lang w:val="fr-FR"/>
        </w:rPr>
        <w:t>’</w:t>
      </w:r>
      <w:r w:rsidRPr="002415FB" w:rsidR="008422EB">
        <w:rPr>
          <w:lang w:val="fr-FR"/>
        </w:rPr>
        <w:t>article</w:t>
      </w:r>
      <w:r w:rsidRPr="002415FB" w:rsidR="00EC5162">
        <w:rPr>
          <w:lang w:val="fr-FR"/>
        </w:rPr>
        <w:t> </w:t>
      </w:r>
      <w:r w:rsidRPr="002415FB" w:rsidR="008422EB">
        <w:rPr>
          <w:lang w:val="fr-FR"/>
        </w:rPr>
        <w:t>4 § 4 de la loi n</w:t>
      </w:r>
      <w:r w:rsidRPr="002415FB" w:rsidR="008422EB">
        <w:rPr>
          <w:vertAlign w:val="superscript"/>
          <w:lang w:val="fr-FR"/>
        </w:rPr>
        <w:t>o</w:t>
      </w:r>
      <w:r w:rsidRPr="002415FB" w:rsidR="008422EB">
        <w:rPr>
          <w:lang w:val="fr-FR"/>
        </w:rPr>
        <w:t xml:space="preserve"> 5/2002 du 11 janvier 2002 </w:t>
      </w:r>
      <w:r w:rsidRPr="002415FB" w:rsidR="00BF01C2">
        <w:rPr>
          <w:lang w:val="fr-FR"/>
        </w:rPr>
        <w:t xml:space="preserve">(paragraphe </w:t>
      </w:r>
      <w:r w:rsidRPr="002415FB" w:rsidR="00BF01C2">
        <w:rPr>
          <w:lang w:val="fr-FR"/>
        </w:rPr>
        <w:fldChar w:fldCharType="begin"/>
      </w:r>
      <w:r w:rsidRPr="002415FB" w:rsidR="00BF01C2">
        <w:rPr>
          <w:lang w:val="fr-FR"/>
        </w:rPr>
        <w:instrText xml:space="preserve"> REF Article4_4Loi_52002 \h </w:instrText>
      </w:r>
      <w:r w:rsidRPr="002415FB" w:rsidR="007A1927">
        <w:rPr>
          <w:lang w:val="fr-FR"/>
        </w:rPr>
        <w:instrText xml:space="preserve"> \* MERGEFORMAT </w:instrText>
      </w:r>
      <w:r w:rsidRPr="002415FB" w:rsidR="00BF01C2">
        <w:rPr>
          <w:lang w:val="fr-FR"/>
        </w:rPr>
      </w:r>
      <w:r w:rsidRPr="002415FB" w:rsidR="00BF01C2">
        <w:rPr>
          <w:lang w:val="fr-FR"/>
        </w:rPr>
        <w:fldChar w:fldCharType="separate"/>
      </w:r>
      <w:r w:rsidRPr="002415FB" w:rsidR="002415FB">
        <w:rPr>
          <w:noProof/>
          <w:lang w:val="fr-FR"/>
        </w:rPr>
        <w:t>55</w:t>
      </w:r>
      <w:r w:rsidRPr="002415FB" w:rsidR="00BF01C2">
        <w:rPr>
          <w:lang w:val="fr-FR"/>
        </w:rPr>
        <w:fldChar w:fldCharType="end"/>
      </w:r>
      <w:r w:rsidRPr="002415FB" w:rsidR="00BF01C2">
        <w:rPr>
          <w:lang w:val="fr-FR"/>
        </w:rPr>
        <w:t xml:space="preserve"> ci-après) </w:t>
      </w:r>
      <w:r w:rsidRPr="002415FB" w:rsidR="008422EB">
        <w:rPr>
          <w:lang w:val="fr-FR"/>
        </w:rPr>
        <w:t>et l</w:t>
      </w:r>
      <w:r w:rsidRPr="002415FB" w:rsidR="002415FB">
        <w:rPr>
          <w:lang w:val="fr-FR"/>
        </w:rPr>
        <w:t>’</w:t>
      </w:r>
      <w:r w:rsidRPr="002415FB" w:rsidR="008422EB">
        <w:rPr>
          <w:lang w:val="fr-FR"/>
        </w:rPr>
        <w:t>article 17 §§ 1</w:t>
      </w:r>
      <w:r w:rsidRPr="002415FB" w:rsidR="003D7892">
        <w:rPr>
          <w:lang w:val="fr-FR"/>
        </w:rPr>
        <w:t>-</w:t>
      </w:r>
      <w:r w:rsidRPr="002415FB" w:rsidR="008422EB">
        <w:rPr>
          <w:lang w:val="fr-FR"/>
        </w:rPr>
        <w:t>3 de la loi n</w:t>
      </w:r>
      <w:r w:rsidRPr="002415FB" w:rsidR="008422EB">
        <w:rPr>
          <w:vertAlign w:val="superscript"/>
          <w:lang w:val="fr-FR"/>
        </w:rPr>
        <w:t>o</w:t>
      </w:r>
      <w:r w:rsidRPr="002415FB" w:rsidR="00EC5162">
        <w:rPr>
          <w:lang w:val="fr-FR"/>
        </w:rPr>
        <w:t> </w:t>
      </w:r>
      <w:r w:rsidRPr="002415FB" w:rsidR="008422EB">
        <w:rPr>
          <w:lang w:val="fr-FR"/>
        </w:rPr>
        <w:t>25/2008 du 5 juin 2008</w:t>
      </w:r>
      <w:r w:rsidRPr="002415FB" w:rsidR="00BF01C2">
        <w:rPr>
          <w:lang w:val="fr-FR"/>
        </w:rPr>
        <w:t xml:space="preserve"> (paragraphe </w:t>
      </w:r>
      <w:r w:rsidRPr="002415FB" w:rsidR="00BF01C2">
        <w:rPr>
          <w:lang w:val="fr-FR"/>
        </w:rPr>
        <w:fldChar w:fldCharType="begin"/>
      </w:r>
      <w:r w:rsidRPr="002415FB" w:rsidR="00BF01C2">
        <w:rPr>
          <w:lang w:val="fr-FR"/>
        </w:rPr>
        <w:instrText xml:space="preserve"> REF Loi25_2008 \h </w:instrText>
      </w:r>
      <w:r w:rsidRPr="002415FB" w:rsidR="007A1927">
        <w:rPr>
          <w:lang w:val="fr-FR"/>
        </w:rPr>
        <w:instrText xml:space="preserve"> \* MERGEFORMAT </w:instrText>
      </w:r>
      <w:r w:rsidRPr="002415FB" w:rsidR="00BF01C2">
        <w:rPr>
          <w:lang w:val="fr-FR"/>
        </w:rPr>
      </w:r>
      <w:r w:rsidRPr="002415FB" w:rsidR="00BF01C2">
        <w:rPr>
          <w:lang w:val="fr-FR"/>
        </w:rPr>
        <w:fldChar w:fldCharType="separate"/>
      </w:r>
      <w:r w:rsidRPr="002415FB" w:rsidR="002415FB">
        <w:rPr>
          <w:noProof/>
          <w:lang w:val="fr-FR"/>
        </w:rPr>
        <w:t>56</w:t>
      </w:r>
      <w:r w:rsidRPr="002415FB" w:rsidR="00BF01C2">
        <w:rPr>
          <w:lang w:val="fr-FR"/>
        </w:rPr>
        <w:fldChar w:fldCharType="end"/>
      </w:r>
      <w:r w:rsidRPr="002415FB" w:rsidR="00BF01C2">
        <w:rPr>
          <w:lang w:val="fr-FR"/>
        </w:rPr>
        <w:t xml:space="preserve"> ci-après)</w:t>
      </w:r>
      <w:r w:rsidRPr="002415FB" w:rsidR="008422EB">
        <w:rPr>
          <w:lang w:val="fr-FR"/>
        </w:rPr>
        <w:t>, i</w:t>
      </w:r>
      <w:r w:rsidRPr="002415FB" w:rsidR="00B9367B">
        <w:rPr>
          <w:lang w:val="fr-FR"/>
        </w:rPr>
        <w:t>l ordonna le</w:t>
      </w:r>
      <w:r w:rsidRPr="002415FB" w:rsidR="009152F4">
        <w:rPr>
          <w:lang w:val="fr-FR"/>
        </w:rPr>
        <w:t xml:space="preserve"> gel des comptes bancaires en cause jusqu</w:t>
      </w:r>
      <w:r w:rsidRPr="002415FB" w:rsidR="002415FB">
        <w:rPr>
          <w:lang w:val="fr-FR"/>
        </w:rPr>
        <w:t>’</w:t>
      </w:r>
      <w:r w:rsidRPr="002415FB" w:rsidR="009152F4">
        <w:rPr>
          <w:lang w:val="fr-FR"/>
        </w:rPr>
        <w:t>au 2</w:t>
      </w:r>
      <w:r w:rsidRPr="002415FB" w:rsidR="005B72EE">
        <w:rPr>
          <w:lang w:val="fr-FR"/>
        </w:rPr>
        <w:t> </w:t>
      </w:r>
      <w:r w:rsidRPr="002415FB" w:rsidR="009152F4">
        <w:rPr>
          <w:lang w:val="fr-FR"/>
        </w:rPr>
        <w:t xml:space="preserve">mai 2011. </w:t>
      </w:r>
      <w:r w:rsidRPr="002415FB" w:rsidR="00E640E1">
        <w:rPr>
          <w:lang w:val="fr-FR"/>
        </w:rPr>
        <w:t>Il estima</w:t>
      </w:r>
      <w:r w:rsidRPr="002415FB" w:rsidR="00B9367B">
        <w:rPr>
          <w:lang w:val="fr-FR"/>
        </w:rPr>
        <w:t xml:space="preserve"> qu</w:t>
      </w:r>
      <w:r w:rsidRPr="002415FB" w:rsidR="002415FB">
        <w:rPr>
          <w:lang w:val="fr-FR"/>
        </w:rPr>
        <w:t>’</w:t>
      </w:r>
      <w:r w:rsidRPr="002415FB" w:rsidR="00B9367B">
        <w:rPr>
          <w:lang w:val="fr-FR"/>
        </w:rPr>
        <w:t xml:space="preserve">il existait des éléments factuels </w:t>
      </w:r>
      <w:r w:rsidRPr="002415FB" w:rsidR="008422EB">
        <w:rPr>
          <w:lang w:val="fr-FR"/>
        </w:rPr>
        <w:t xml:space="preserve">permettant de </w:t>
      </w:r>
      <w:r w:rsidRPr="002415FB" w:rsidR="00B9367B">
        <w:rPr>
          <w:lang w:val="fr-FR"/>
        </w:rPr>
        <w:t xml:space="preserve">soupçonner </w:t>
      </w:r>
      <w:r w:rsidRPr="002415FB" w:rsidR="009152F4">
        <w:rPr>
          <w:lang w:val="fr-FR"/>
        </w:rPr>
        <w:t xml:space="preserve">que les sommes </w:t>
      </w:r>
      <w:r w:rsidRPr="002415FB" w:rsidR="00F34FE6">
        <w:rPr>
          <w:lang w:val="fr-FR"/>
        </w:rPr>
        <w:t xml:space="preserve">en </w:t>
      </w:r>
      <w:r w:rsidRPr="002415FB" w:rsidR="00B80F55">
        <w:rPr>
          <w:lang w:val="fr-FR"/>
        </w:rPr>
        <w:t>question</w:t>
      </w:r>
      <w:r w:rsidRPr="002415FB" w:rsidR="009152F4">
        <w:rPr>
          <w:lang w:val="fr-FR"/>
        </w:rPr>
        <w:t xml:space="preserve"> provenaient d</w:t>
      </w:r>
      <w:r w:rsidRPr="002415FB" w:rsidR="002415FB">
        <w:rPr>
          <w:lang w:val="fr-FR"/>
        </w:rPr>
        <w:t>’</w:t>
      </w:r>
      <w:r w:rsidRPr="002415FB" w:rsidR="009152F4">
        <w:rPr>
          <w:lang w:val="fr-FR"/>
        </w:rPr>
        <w:t xml:space="preserve">activités </w:t>
      </w:r>
      <w:r w:rsidRPr="002415FB" w:rsidR="00E640E1">
        <w:rPr>
          <w:lang w:val="fr-FR"/>
        </w:rPr>
        <w:t>illégales et qu</w:t>
      </w:r>
      <w:r w:rsidRPr="002415FB" w:rsidR="002415FB">
        <w:rPr>
          <w:lang w:val="fr-FR"/>
        </w:rPr>
        <w:t>’</w:t>
      </w:r>
      <w:r w:rsidRPr="002415FB" w:rsidR="00E640E1">
        <w:rPr>
          <w:lang w:val="fr-FR"/>
        </w:rPr>
        <w:t>il fallait</w:t>
      </w:r>
      <w:r w:rsidRPr="002415FB" w:rsidR="00B9367B">
        <w:rPr>
          <w:lang w:val="fr-FR"/>
        </w:rPr>
        <w:t>, par conséquent,</w:t>
      </w:r>
      <w:r w:rsidRPr="002415FB" w:rsidR="00E640E1">
        <w:rPr>
          <w:lang w:val="fr-FR"/>
        </w:rPr>
        <w:t xml:space="preserve"> éviter qu</w:t>
      </w:r>
      <w:r w:rsidRPr="002415FB" w:rsidR="002415FB">
        <w:rPr>
          <w:lang w:val="fr-FR"/>
        </w:rPr>
        <w:t>’</w:t>
      </w:r>
      <w:r w:rsidRPr="002415FB" w:rsidR="00E640E1">
        <w:rPr>
          <w:lang w:val="fr-FR"/>
        </w:rPr>
        <w:t xml:space="preserve">elles </w:t>
      </w:r>
      <w:r w:rsidRPr="002415FB" w:rsidR="00B27ADE">
        <w:rPr>
          <w:lang w:val="fr-FR"/>
        </w:rPr>
        <w:t xml:space="preserve">fussent </w:t>
      </w:r>
      <w:r w:rsidRPr="002415FB" w:rsidR="000B7AD9">
        <w:rPr>
          <w:lang w:val="fr-FR"/>
        </w:rPr>
        <w:t xml:space="preserve">converties et </w:t>
      </w:r>
      <w:r w:rsidRPr="002415FB" w:rsidR="00E640E1">
        <w:rPr>
          <w:lang w:val="fr-FR"/>
        </w:rPr>
        <w:t>dispers</w:t>
      </w:r>
      <w:r w:rsidRPr="002415FB" w:rsidR="00B27ADE">
        <w:rPr>
          <w:lang w:val="fr-FR"/>
        </w:rPr>
        <w:t>ées</w:t>
      </w:r>
      <w:r w:rsidRPr="002415FB" w:rsidR="00E640E1">
        <w:rPr>
          <w:lang w:val="fr-FR"/>
        </w:rPr>
        <w:t xml:space="preserve"> dans l</w:t>
      </w:r>
      <w:r w:rsidRPr="002415FB" w:rsidR="002415FB">
        <w:rPr>
          <w:lang w:val="fr-FR"/>
        </w:rPr>
        <w:t>’</w:t>
      </w:r>
      <w:r w:rsidRPr="002415FB" w:rsidR="00E640E1">
        <w:rPr>
          <w:lang w:val="fr-FR"/>
        </w:rPr>
        <w:t xml:space="preserve">économie </w:t>
      </w:r>
      <w:r w:rsidRPr="002415FB" w:rsidR="00F96EDA">
        <w:rPr>
          <w:lang w:val="fr-FR"/>
        </w:rPr>
        <w:t xml:space="preserve">régulière </w:t>
      </w:r>
      <w:r w:rsidRPr="002415FB" w:rsidR="00E640E1">
        <w:rPr>
          <w:lang w:val="fr-FR"/>
        </w:rPr>
        <w:t>alors</w:t>
      </w:r>
      <w:r w:rsidRPr="002415FB" w:rsidR="008422EB">
        <w:rPr>
          <w:lang w:val="fr-FR"/>
        </w:rPr>
        <w:t xml:space="preserve"> </w:t>
      </w:r>
      <w:r w:rsidRPr="002415FB" w:rsidR="000B7AD9">
        <w:rPr>
          <w:lang w:val="fr-FR"/>
        </w:rPr>
        <w:t xml:space="preserve">même </w:t>
      </w:r>
      <w:r w:rsidRPr="002415FB" w:rsidR="008422EB">
        <w:rPr>
          <w:lang w:val="fr-FR"/>
        </w:rPr>
        <w:t>que</w:t>
      </w:r>
      <w:r w:rsidRPr="002415FB" w:rsidR="00E640E1">
        <w:rPr>
          <w:lang w:val="fr-FR"/>
        </w:rPr>
        <w:t xml:space="preserve"> </w:t>
      </w:r>
      <w:r w:rsidRPr="002415FB" w:rsidR="00B9367B">
        <w:rPr>
          <w:lang w:val="fr-FR"/>
        </w:rPr>
        <w:t>l</w:t>
      </w:r>
      <w:r w:rsidRPr="002415FB" w:rsidR="002415FB">
        <w:rPr>
          <w:lang w:val="fr-FR"/>
        </w:rPr>
        <w:t>’</w:t>
      </w:r>
      <w:r w:rsidRPr="002415FB" w:rsidR="00B9367B">
        <w:rPr>
          <w:lang w:val="fr-FR"/>
        </w:rPr>
        <w:t xml:space="preserve">enquête était en cours. </w:t>
      </w:r>
      <w:r w:rsidRPr="002415FB" w:rsidR="008422EB">
        <w:rPr>
          <w:lang w:val="fr-FR"/>
        </w:rPr>
        <w:t>Prenant en compte la complexité de l</w:t>
      </w:r>
      <w:r w:rsidRPr="002415FB" w:rsidR="002415FB">
        <w:rPr>
          <w:lang w:val="fr-FR"/>
        </w:rPr>
        <w:t>’</w:t>
      </w:r>
      <w:r w:rsidRPr="002415FB" w:rsidR="008422EB">
        <w:rPr>
          <w:lang w:val="fr-FR"/>
        </w:rPr>
        <w:t>enquête et considérant que le caractère public du dossier risquait de porter atteinte de façon irrémédiable à la conduite de l</w:t>
      </w:r>
      <w:r w:rsidRPr="002415FB" w:rsidR="002415FB">
        <w:rPr>
          <w:lang w:val="fr-FR"/>
        </w:rPr>
        <w:t>’</w:t>
      </w:r>
      <w:r w:rsidRPr="002415FB" w:rsidR="008422EB">
        <w:rPr>
          <w:lang w:val="fr-FR"/>
        </w:rPr>
        <w:t>enquête et à la découverte de la vérité, i</w:t>
      </w:r>
      <w:r w:rsidRPr="002415FB" w:rsidR="002F6101">
        <w:rPr>
          <w:lang w:val="fr-FR"/>
        </w:rPr>
        <w:t xml:space="preserve">l ordonna </w:t>
      </w:r>
      <w:r w:rsidRPr="002415FB" w:rsidR="008422EB">
        <w:rPr>
          <w:lang w:val="fr-FR"/>
        </w:rPr>
        <w:t xml:space="preserve">également </w:t>
      </w:r>
      <w:r w:rsidRPr="002415FB" w:rsidR="002F6101">
        <w:rPr>
          <w:lang w:val="fr-FR"/>
        </w:rPr>
        <w:t>le placement du dossier sous le secret de l</w:t>
      </w:r>
      <w:r w:rsidRPr="002415FB" w:rsidR="002415FB">
        <w:rPr>
          <w:lang w:val="fr-FR"/>
        </w:rPr>
        <w:t>’</w:t>
      </w:r>
      <w:r w:rsidRPr="002415FB" w:rsidR="002F6101">
        <w:rPr>
          <w:lang w:val="fr-FR"/>
        </w:rPr>
        <w:t>instruction.</w:t>
      </w:r>
    </w:p>
    <w:bookmarkStart w:name="Gel_information_R" w:id="6"/>
    <w:p w:rsidRPr="002415FB" w:rsidR="00EC5162" w:rsidP="002415FB" w:rsidRDefault="00093D1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11</w:t>
      </w:r>
      <w:r w:rsidRPr="002415FB">
        <w:rPr>
          <w:lang w:val="fr-FR"/>
        </w:rPr>
        <w:fldChar w:fldCharType="end"/>
      </w:r>
      <w:bookmarkEnd w:id="6"/>
      <w:r w:rsidRPr="002415FB">
        <w:rPr>
          <w:lang w:val="fr-FR"/>
        </w:rPr>
        <w:t>.  À une date non précisée de février 2011, la banque BANIF informa le requérant qu</w:t>
      </w:r>
      <w:r w:rsidRPr="002415FB" w:rsidR="002415FB">
        <w:rPr>
          <w:lang w:val="fr-FR"/>
        </w:rPr>
        <w:t>’</w:t>
      </w:r>
      <w:r w:rsidRPr="002415FB">
        <w:rPr>
          <w:lang w:val="fr-FR"/>
        </w:rPr>
        <w:t xml:space="preserve">il </w:t>
      </w:r>
      <w:r w:rsidRPr="002415FB" w:rsidR="00C731E8">
        <w:rPr>
          <w:lang w:val="fr-FR"/>
        </w:rPr>
        <w:t xml:space="preserve">ne pouvait </w:t>
      </w:r>
      <w:r w:rsidRPr="002415FB" w:rsidR="00B53E7F">
        <w:rPr>
          <w:lang w:val="fr-FR"/>
        </w:rPr>
        <w:t>effectuer</w:t>
      </w:r>
      <w:r w:rsidRPr="002415FB" w:rsidR="00C731E8">
        <w:rPr>
          <w:lang w:val="fr-FR"/>
        </w:rPr>
        <w:t xml:space="preserve"> aucune opération bancaire </w:t>
      </w:r>
      <w:r w:rsidRPr="002415FB" w:rsidR="008422EB">
        <w:rPr>
          <w:lang w:val="fr-FR"/>
        </w:rPr>
        <w:t xml:space="preserve">en raison de </w:t>
      </w:r>
      <w:r w:rsidRPr="002415FB" w:rsidR="00C731E8">
        <w:rPr>
          <w:lang w:val="fr-FR"/>
        </w:rPr>
        <w:t xml:space="preserve">la décision </w:t>
      </w:r>
      <w:r w:rsidRPr="002415FB" w:rsidR="00E640E1">
        <w:rPr>
          <w:lang w:val="fr-FR"/>
        </w:rPr>
        <w:t xml:space="preserve">du TCIC </w:t>
      </w:r>
      <w:r w:rsidRPr="002415FB" w:rsidR="00C731E8">
        <w:rPr>
          <w:lang w:val="fr-FR"/>
        </w:rPr>
        <w:t>du 3 février 2011</w:t>
      </w:r>
      <w:r w:rsidRPr="002415FB" w:rsidR="00366C26">
        <w:rPr>
          <w:lang w:val="fr-FR"/>
        </w:rPr>
        <w:t xml:space="preserve"> (paragraphe </w:t>
      </w:r>
      <w:r w:rsidRPr="002415FB" w:rsidR="00366C26">
        <w:rPr>
          <w:lang w:val="fr-FR"/>
        </w:rPr>
        <w:fldChar w:fldCharType="begin"/>
      </w:r>
      <w:r w:rsidRPr="002415FB" w:rsidR="00366C26">
        <w:rPr>
          <w:lang w:val="fr-FR"/>
        </w:rPr>
        <w:instrText xml:space="preserve"> REF Ordonnance_03022011 \h </w:instrText>
      </w:r>
      <w:r w:rsidRPr="002415FB" w:rsidR="007A1927">
        <w:rPr>
          <w:lang w:val="fr-FR"/>
        </w:rPr>
        <w:instrText xml:space="preserve"> \* MERGEFORMAT </w:instrText>
      </w:r>
      <w:r w:rsidRPr="002415FB" w:rsidR="00366C26">
        <w:rPr>
          <w:lang w:val="fr-FR"/>
        </w:rPr>
      </w:r>
      <w:r w:rsidRPr="002415FB" w:rsidR="00366C26">
        <w:rPr>
          <w:lang w:val="fr-FR"/>
        </w:rPr>
        <w:fldChar w:fldCharType="separate"/>
      </w:r>
      <w:r w:rsidRPr="002415FB" w:rsidR="002415FB">
        <w:rPr>
          <w:noProof/>
          <w:lang w:val="fr-FR"/>
        </w:rPr>
        <w:t>10</w:t>
      </w:r>
      <w:r w:rsidRPr="002415FB" w:rsidR="00366C26">
        <w:rPr>
          <w:lang w:val="fr-FR"/>
        </w:rPr>
        <w:fldChar w:fldCharType="end"/>
      </w:r>
      <w:r w:rsidRPr="002415FB" w:rsidR="00366C26">
        <w:rPr>
          <w:lang w:val="fr-FR"/>
        </w:rPr>
        <w:t xml:space="preserve"> ci-dessus)</w:t>
      </w:r>
      <w:r w:rsidRPr="002415FB" w:rsidR="00C731E8">
        <w:rPr>
          <w:lang w:val="fr-FR"/>
        </w:rPr>
        <w:t>.</w:t>
      </w:r>
    </w:p>
    <w:p w:rsidRPr="002415FB" w:rsidR="00EC5162" w:rsidP="002415FB" w:rsidRDefault="003741D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12</w:t>
      </w:r>
      <w:r w:rsidRPr="002415FB">
        <w:rPr>
          <w:lang w:val="fr-FR"/>
        </w:rPr>
        <w:fldChar w:fldCharType="end"/>
      </w:r>
      <w:r w:rsidRPr="002415FB">
        <w:rPr>
          <w:lang w:val="fr-FR"/>
        </w:rPr>
        <w:t>.  </w:t>
      </w:r>
      <w:r w:rsidRPr="002415FB" w:rsidR="00C731E8">
        <w:rPr>
          <w:lang w:val="fr-FR"/>
        </w:rPr>
        <w:t>Le 16 février 201</w:t>
      </w:r>
      <w:r w:rsidRPr="002415FB" w:rsidR="005D4E54">
        <w:rPr>
          <w:lang w:val="fr-FR"/>
        </w:rPr>
        <w:t>1</w:t>
      </w:r>
      <w:r w:rsidRPr="002415FB" w:rsidR="00C731E8">
        <w:rPr>
          <w:lang w:val="fr-FR"/>
        </w:rPr>
        <w:t xml:space="preserve">, </w:t>
      </w:r>
      <w:r w:rsidRPr="002415FB" w:rsidR="008422EB">
        <w:rPr>
          <w:lang w:val="fr-FR"/>
        </w:rPr>
        <w:t xml:space="preserve">N.T., </w:t>
      </w:r>
      <w:r w:rsidRPr="002415FB" w:rsidR="005D4E54">
        <w:rPr>
          <w:lang w:val="fr-FR"/>
        </w:rPr>
        <w:t xml:space="preserve">représenté par un avocat, </w:t>
      </w:r>
      <w:r w:rsidRPr="002415FB" w:rsidR="002F6101">
        <w:rPr>
          <w:lang w:val="fr-FR"/>
        </w:rPr>
        <w:t>réclama</w:t>
      </w:r>
      <w:r w:rsidRPr="002415FB" w:rsidR="006C5075">
        <w:rPr>
          <w:lang w:val="fr-FR"/>
        </w:rPr>
        <w:t xml:space="preserve"> </w:t>
      </w:r>
      <w:r w:rsidRPr="002415FB" w:rsidR="00C731E8">
        <w:rPr>
          <w:lang w:val="fr-FR"/>
        </w:rPr>
        <w:t xml:space="preserve">au DCIAP </w:t>
      </w:r>
      <w:r w:rsidRPr="002415FB" w:rsidR="002F6101">
        <w:rPr>
          <w:lang w:val="fr-FR"/>
        </w:rPr>
        <w:t>l</w:t>
      </w:r>
      <w:r w:rsidRPr="002415FB" w:rsidR="002415FB">
        <w:rPr>
          <w:lang w:val="fr-FR"/>
        </w:rPr>
        <w:t>’</w:t>
      </w:r>
      <w:r w:rsidRPr="002415FB" w:rsidR="002F6101">
        <w:rPr>
          <w:lang w:val="fr-FR"/>
        </w:rPr>
        <w:t>accès au</w:t>
      </w:r>
      <w:r w:rsidRPr="002415FB" w:rsidR="00C731E8">
        <w:rPr>
          <w:lang w:val="fr-FR"/>
        </w:rPr>
        <w:t xml:space="preserve"> dossier</w:t>
      </w:r>
      <w:r w:rsidRPr="002415FB" w:rsidR="006C5075">
        <w:rPr>
          <w:lang w:val="fr-FR"/>
        </w:rPr>
        <w:t xml:space="preserve"> </w:t>
      </w:r>
      <w:r w:rsidRPr="002415FB" w:rsidR="00E02348">
        <w:rPr>
          <w:lang w:val="fr-FR"/>
        </w:rPr>
        <w:t>relatif à l</w:t>
      </w:r>
      <w:r w:rsidRPr="002415FB" w:rsidR="002415FB">
        <w:rPr>
          <w:lang w:val="fr-FR"/>
        </w:rPr>
        <w:t>’</w:t>
      </w:r>
      <w:r w:rsidRPr="002415FB" w:rsidR="00E02348">
        <w:rPr>
          <w:lang w:val="fr-FR"/>
        </w:rPr>
        <w:t xml:space="preserve">enquête pénale en cause. </w:t>
      </w:r>
      <w:r w:rsidRPr="002415FB" w:rsidR="00794E07">
        <w:rPr>
          <w:lang w:val="fr-FR"/>
        </w:rPr>
        <w:t>Par une ordonnance du 20</w:t>
      </w:r>
      <w:r w:rsidRPr="002415FB" w:rsidR="006C5075">
        <w:rPr>
          <w:lang w:val="fr-FR"/>
        </w:rPr>
        <w:t xml:space="preserve"> février 201</w:t>
      </w:r>
      <w:r w:rsidRPr="002415FB" w:rsidR="005D4E54">
        <w:rPr>
          <w:lang w:val="fr-FR"/>
        </w:rPr>
        <w:t>1</w:t>
      </w:r>
      <w:r w:rsidRPr="002415FB" w:rsidR="006C5075">
        <w:rPr>
          <w:lang w:val="fr-FR"/>
        </w:rPr>
        <w:t xml:space="preserve">, sa demande fut rejetée au motif que </w:t>
      </w:r>
      <w:r w:rsidRPr="002415FB" w:rsidR="000C3D81">
        <w:rPr>
          <w:lang w:val="fr-FR"/>
        </w:rPr>
        <w:t>l</w:t>
      </w:r>
      <w:r w:rsidRPr="002415FB" w:rsidR="002415FB">
        <w:rPr>
          <w:lang w:val="fr-FR"/>
        </w:rPr>
        <w:t>’</w:t>
      </w:r>
      <w:r w:rsidRPr="002415FB" w:rsidR="000C3D81">
        <w:rPr>
          <w:lang w:val="fr-FR"/>
        </w:rPr>
        <w:t>enquête</w:t>
      </w:r>
      <w:r w:rsidRPr="002415FB" w:rsidR="006C5075">
        <w:rPr>
          <w:lang w:val="fr-FR"/>
        </w:rPr>
        <w:t xml:space="preserve"> était </w:t>
      </w:r>
      <w:r w:rsidRPr="002415FB" w:rsidR="008422EB">
        <w:rPr>
          <w:lang w:val="fr-FR"/>
        </w:rPr>
        <w:t>protégée par le</w:t>
      </w:r>
      <w:r w:rsidRPr="002415FB" w:rsidR="006C5075">
        <w:rPr>
          <w:lang w:val="fr-FR"/>
        </w:rPr>
        <w:t xml:space="preserve"> secret de </w:t>
      </w:r>
      <w:r w:rsidRPr="002415FB" w:rsidR="00E640E1">
        <w:rPr>
          <w:lang w:val="fr-FR"/>
        </w:rPr>
        <w:t>l</w:t>
      </w:r>
      <w:r w:rsidRPr="002415FB" w:rsidR="002415FB">
        <w:rPr>
          <w:lang w:val="fr-FR"/>
        </w:rPr>
        <w:t>’</w:t>
      </w:r>
      <w:r w:rsidRPr="002415FB" w:rsidR="00E640E1">
        <w:rPr>
          <w:lang w:val="fr-FR"/>
        </w:rPr>
        <w:t>instruction.</w:t>
      </w:r>
    </w:p>
    <w:bookmarkStart w:name="Demande_R_27052011" w:id="7"/>
    <w:p w:rsidRPr="002415FB" w:rsidR="00EC5162" w:rsidP="002415FB" w:rsidRDefault="005D4E5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13</w:t>
      </w:r>
      <w:r w:rsidRPr="002415FB">
        <w:rPr>
          <w:lang w:val="fr-FR"/>
        </w:rPr>
        <w:fldChar w:fldCharType="end"/>
      </w:r>
      <w:bookmarkEnd w:id="7"/>
      <w:r w:rsidRPr="002415FB">
        <w:rPr>
          <w:lang w:val="fr-FR"/>
        </w:rPr>
        <w:t xml:space="preserve">.  Le 27 mai 2011, représentés par un nouvel avocat, le requérant et N.T. </w:t>
      </w:r>
      <w:r w:rsidRPr="002415FB" w:rsidR="008422EB">
        <w:rPr>
          <w:lang w:val="fr-FR"/>
        </w:rPr>
        <w:t xml:space="preserve">demandèrent </w:t>
      </w:r>
      <w:r w:rsidRPr="002415FB">
        <w:rPr>
          <w:lang w:val="fr-FR"/>
        </w:rPr>
        <w:t xml:space="preserve">au ministère public des informations </w:t>
      </w:r>
      <w:r w:rsidRPr="002415FB" w:rsidR="008422EB">
        <w:rPr>
          <w:lang w:val="fr-FR"/>
        </w:rPr>
        <w:t>sur les</w:t>
      </w:r>
      <w:r w:rsidRPr="002415FB">
        <w:rPr>
          <w:lang w:val="fr-FR"/>
        </w:rPr>
        <w:t xml:space="preserve"> motifs de la mesure appliquée </w:t>
      </w:r>
      <w:r w:rsidRPr="002415FB" w:rsidR="008422EB">
        <w:rPr>
          <w:lang w:val="fr-FR"/>
        </w:rPr>
        <w:t xml:space="preserve">à </w:t>
      </w:r>
      <w:r w:rsidRPr="002415FB">
        <w:rPr>
          <w:lang w:val="fr-FR"/>
        </w:rPr>
        <w:t>leur compte bancaire.</w:t>
      </w:r>
    </w:p>
    <w:bookmarkStart w:name="Ordonnance_30062011" w:id="8"/>
    <w:p w:rsidRPr="002415FB" w:rsidR="00EC5162" w:rsidP="002415FB" w:rsidRDefault="005D4E5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14</w:t>
      </w:r>
      <w:r w:rsidRPr="002415FB">
        <w:rPr>
          <w:lang w:val="fr-FR"/>
        </w:rPr>
        <w:fldChar w:fldCharType="end"/>
      </w:r>
      <w:bookmarkEnd w:id="8"/>
      <w:r w:rsidRPr="002415FB">
        <w:rPr>
          <w:lang w:val="fr-FR"/>
        </w:rPr>
        <w:t xml:space="preserve">.  Le 30 juin 2011, le ministère public rendit une ordonnance dont les parties pertinentes </w:t>
      </w:r>
      <w:r w:rsidRPr="002415FB" w:rsidR="008422EB">
        <w:rPr>
          <w:lang w:val="fr-FR"/>
        </w:rPr>
        <w:t>en l</w:t>
      </w:r>
      <w:r w:rsidRPr="002415FB" w:rsidR="002415FB">
        <w:rPr>
          <w:lang w:val="fr-FR"/>
        </w:rPr>
        <w:t>’</w:t>
      </w:r>
      <w:r w:rsidRPr="002415FB" w:rsidR="008422EB">
        <w:rPr>
          <w:lang w:val="fr-FR"/>
        </w:rPr>
        <w:t xml:space="preserve">espèce </w:t>
      </w:r>
      <w:r w:rsidRPr="002415FB">
        <w:rPr>
          <w:lang w:val="fr-FR"/>
        </w:rPr>
        <w:t>se lisaient ainsi :</w:t>
      </w:r>
    </w:p>
    <w:p w:rsidRPr="002415FB" w:rsidR="00E52F31" w:rsidP="002415FB" w:rsidRDefault="00E52F31">
      <w:pPr>
        <w:pStyle w:val="ECHRParaQuote"/>
        <w:rPr>
          <w:lang w:val="fr-FR"/>
        </w:rPr>
      </w:pPr>
      <w:r w:rsidRPr="002415FB">
        <w:rPr>
          <w:lang w:val="fr-FR"/>
        </w:rPr>
        <w:t>« (</w:t>
      </w:r>
      <w:r w:rsidRPr="002415FB" w:rsidR="00EC5162">
        <w:rPr>
          <w:lang w:val="fr-FR"/>
        </w:rPr>
        <w:t>...</w:t>
      </w:r>
      <w:r w:rsidRPr="002415FB">
        <w:rPr>
          <w:lang w:val="fr-FR"/>
        </w:rPr>
        <w:t>)</w:t>
      </w:r>
      <w:r w:rsidRPr="002415FB" w:rsidR="00A25BE3">
        <w:rPr>
          <w:lang w:val="fr-FR"/>
        </w:rPr>
        <w:t xml:space="preserve"> </w:t>
      </w:r>
      <w:r w:rsidRPr="002415FB">
        <w:rPr>
          <w:lang w:val="fr-FR"/>
        </w:rPr>
        <w:t>la mesure de suspension des opérations de débit sur le compte (</w:t>
      </w:r>
      <w:r w:rsidRPr="002415FB" w:rsidR="00EC5162">
        <w:rPr>
          <w:lang w:val="fr-FR"/>
        </w:rPr>
        <w:t>...</w:t>
      </w:r>
      <w:r w:rsidRPr="002415FB">
        <w:rPr>
          <w:lang w:val="fr-FR"/>
        </w:rPr>
        <w:t xml:space="preserve">) </w:t>
      </w:r>
      <w:r w:rsidRPr="002415FB" w:rsidR="00F10731">
        <w:rPr>
          <w:lang w:val="fr-FR"/>
        </w:rPr>
        <w:t>a été prise parce</w:t>
      </w:r>
      <w:r w:rsidRPr="002415FB">
        <w:rPr>
          <w:lang w:val="fr-FR"/>
        </w:rPr>
        <w:t xml:space="preserve"> que le dossier contient des éléments qui permettent de suspecter, </w:t>
      </w:r>
      <w:r w:rsidRPr="002415FB" w:rsidR="00B9367B">
        <w:rPr>
          <w:lang w:val="fr-FR"/>
        </w:rPr>
        <w:t>de façon</w:t>
      </w:r>
      <w:r w:rsidRPr="002415FB">
        <w:rPr>
          <w:lang w:val="fr-FR"/>
        </w:rPr>
        <w:t xml:space="preserve"> fondée, que les montants crédités </w:t>
      </w:r>
      <w:r w:rsidRPr="002415FB" w:rsidR="0020342C">
        <w:rPr>
          <w:lang w:val="fr-FR"/>
        </w:rPr>
        <w:t>sont le fruit d</w:t>
      </w:r>
      <w:r w:rsidRPr="002415FB" w:rsidR="002415FB">
        <w:rPr>
          <w:lang w:val="fr-FR"/>
        </w:rPr>
        <w:t>’</w:t>
      </w:r>
      <w:r w:rsidRPr="002415FB" w:rsidR="0020342C">
        <w:rPr>
          <w:lang w:val="fr-FR"/>
        </w:rPr>
        <w:t>activités illégales</w:t>
      </w:r>
      <w:r w:rsidRPr="002415FB">
        <w:rPr>
          <w:lang w:val="fr-FR"/>
        </w:rPr>
        <w:t xml:space="preserve">, </w:t>
      </w:r>
      <w:r w:rsidRPr="002415FB" w:rsidR="00620CC7">
        <w:rPr>
          <w:lang w:val="fr-FR"/>
        </w:rPr>
        <w:t>[ce qui] relève du</w:t>
      </w:r>
      <w:r w:rsidRPr="002415FB">
        <w:rPr>
          <w:lang w:val="fr-FR"/>
        </w:rPr>
        <w:t xml:space="preserve"> crime de blanchiment de capitaux.</w:t>
      </w:r>
    </w:p>
    <w:p w:rsidRPr="002415FB" w:rsidR="00E52F31" w:rsidP="002415FB" w:rsidRDefault="00092B84">
      <w:pPr>
        <w:pStyle w:val="ECHRParaQuote"/>
        <w:rPr>
          <w:lang w:val="fr-FR"/>
        </w:rPr>
      </w:pPr>
      <w:r w:rsidRPr="002415FB">
        <w:rPr>
          <w:lang w:val="fr-FR"/>
        </w:rPr>
        <w:t>(</w:t>
      </w:r>
      <w:r w:rsidRPr="002415FB" w:rsidR="00EC5162">
        <w:rPr>
          <w:lang w:val="fr-FR"/>
        </w:rPr>
        <w:t>...</w:t>
      </w:r>
      <w:r w:rsidRPr="002415FB">
        <w:rPr>
          <w:lang w:val="fr-FR"/>
        </w:rPr>
        <w:t xml:space="preserve">) </w:t>
      </w:r>
      <w:r w:rsidRPr="002415FB" w:rsidR="00E52F31">
        <w:rPr>
          <w:lang w:val="fr-FR"/>
        </w:rPr>
        <w:t>cette mesure sera levée aussitôt écartés lesdits soupçons, [l</w:t>
      </w:r>
      <w:r w:rsidRPr="002415FB" w:rsidR="002F6101">
        <w:rPr>
          <w:lang w:val="fr-FR"/>
        </w:rPr>
        <w:t xml:space="preserve">e </w:t>
      </w:r>
      <w:r w:rsidRPr="002415FB" w:rsidR="000B7AD9">
        <w:rPr>
          <w:lang w:val="fr-FR"/>
        </w:rPr>
        <w:t>demandeur</w:t>
      </w:r>
      <w:r w:rsidRPr="002415FB" w:rsidR="00E52F31">
        <w:rPr>
          <w:lang w:val="fr-FR"/>
        </w:rPr>
        <w:t>] pouvant d</w:t>
      </w:r>
      <w:r w:rsidRPr="002415FB" w:rsidR="002415FB">
        <w:rPr>
          <w:lang w:val="fr-FR"/>
        </w:rPr>
        <w:t>’</w:t>
      </w:r>
      <w:r w:rsidRPr="002415FB" w:rsidR="00E52F31">
        <w:rPr>
          <w:lang w:val="fr-FR"/>
        </w:rPr>
        <w:t xml:space="preserve">ailleurs </w:t>
      </w:r>
      <w:r w:rsidRPr="002415FB" w:rsidR="00176F1E">
        <w:rPr>
          <w:lang w:val="fr-FR"/>
        </w:rPr>
        <w:t>grandement</w:t>
      </w:r>
      <w:r w:rsidRPr="002415FB" w:rsidR="00E52F31">
        <w:rPr>
          <w:lang w:val="fr-FR"/>
        </w:rPr>
        <w:t xml:space="preserve"> contribuer à cela en versant au dossier les documents démontrant sans équivoque </w:t>
      </w:r>
      <w:r w:rsidRPr="002415FB" w:rsidR="00176F1E">
        <w:rPr>
          <w:lang w:val="fr-FR"/>
        </w:rPr>
        <w:t>qu</w:t>
      </w:r>
      <w:r w:rsidRPr="002415FB" w:rsidR="002415FB">
        <w:rPr>
          <w:lang w:val="fr-FR"/>
        </w:rPr>
        <w:t>’</w:t>
      </w:r>
      <w:r w:rsidRPr="002415FB" w:rsidR="00176F1E">
        <w:rPr>
          <w:lang w:val="fr-FR"/>
        </w:rPr>
        <w:t xml:space="preserve">il a obtenu </w:t>
      </w:r>
      <w:r w:rsidRPr="002415FB">
        <w:rPr>
          <w:lang w:val="fr-FR"/>
        </w:rPr>
        <w:t>l</w:t>
      </w:r>
      <w:r w:rsidRPr="002415FB" w:rsidR="00E52F31">
        <w:rPr>
          <w:lang w:val="fr-FR"/>
        </w:rPr>
        <w:t xml:space="preserve">es montants en cause </w:t>
      </w:r>
      <w:r w:rsidRPr="002415FB" w:rsidR="00176F1E">
        <w:rPr>
          <w:lang w:val="fr-FR"/>
        </w:rPr>
        <w:t>de façon licite</w:t>
      </w:r>
      <w:r w:rsidRPr="002415FB">
        <w:rPr>
          <w:lang w:val="fr-FR"/>
        </w:rPr>
        <w:t>. »</w:t>
      </w:r>
    </w:p>
    <w:bookmarkStart w:name="Ordonnnaces_01082011_31102011" w:id="9"/>
    <w:p w:rsidRPr="002415FB" w:rsidR="00EC5162" w:rsidP="002415FB" w:rsidRDefault="00D97CD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15</w:t>
      </w:r>
      <w:r w:rsidRPr="002415FB">
        <w:rPr>
          <w:lang w:val="fr-FR"/>
        </w:rPr>
        <w:fldChar w:fldCharType="end"/>
      </w:r>
      <w:bookmarkEnd w:id="9"/>
      <w:r w:rsidRPr="002415FB">
        <w:rPr>
          <w:lang w:val="fr-FR"/>
        </w:rPr>
        <w:t>.  </w:t>
      </w:r>
      <w:r w:rsidRPr="002415FB" w:rsidR="00944655">
        <w:rPr>
          <w:lang w:val="fr-FR"/>
        </w:rPr>
        <w:t>L</w:t>
      </w:r>
      <w:r w:rsidRPr="002415FB">
        <w:rPr>
          <w:lang w:val="fr-FR"/>
        </w:rPr>
        <w:t>e 1</w:t>
      </w:r>
      <w:r w:rsidRPr="002415FB">
        <w:rPr>
          <w:vertAlign w:val="superscript"/>
          <w:lang w:val="fr-FR"/>
        </w:rPr>
        <w:t>er</w:t>
      </w:r>
      <w:r w:rsidRPr="002415FB">
        <w:rPr>
          <w:lang w:val="fr-FR"/>
        </w:rPr>
        <w:t xml:space="preserve"> août </w:t>
      </w:r>
      <w:r w:rsidRPr="002415FB" w:rsidR="00944655">
        <w:rPr>
          <w:lang w:val="fr-FR"/>
        </w:rPr>
        <w:t xml:space="preserve">et le 31 octobre </w:t>
      </w:r>
      <w:r w:rsidRPr="002415FB">
        <w:rPr>
          <w:lang w:val="fr-FR"/>
        </w:rPr>
        <w:t xml:space="preserve">2011, </w:t>
      </w:r>
      <w:r w:rsidRPr="002415FB" w:rsidR="00944655">
        <w:rPr>
          <w:lang w:val="fr-FR"/>
        </w:rPr>
        <w:t>le juge d</w:t>
      </w:r>
      <w:r w:rsidRPr="002415FB" w:rsidR="002415FB">
        <w:rPr>
          <w:lang w:val="fr-FR"/>
        </w:rPr>
        <w:t>’</w:t>
      </w:r>
      <w:r w:rsidRPr="002415FB" w:rsidR="00944655">
        <w:rPr>
          <w:lang w:val="fr-FR"/>
        </w:rPr>
        <w:t xml:space="preserve">instruction </w:t>
      </w:r>
      <w:r w:rsidRPr="002415FB" w:rsidR="00E844D9">
        <w:rPr>
          <w:lang w:val="fr-FR"/>
        </w:rPr>
        <w:t>prolongea</w:t>
      </w:r>
      <w:r w:rsidRPr="002415FB" w:rsidR="00944655">
        <w:rPr>
          <w:lang w:val="fr-FR"/>
        </w:rPr>
        <w:t xml:space="preserve"> la mesure appliquée </w:t>
      </w:r>
      <w:r w:rsidRPr="002415FB" w:rsidR="00620CC7">
        <w:rPr>
          <w:lang w:val="fr-FR"/>
        </w:rPr>
        <w:t>au</w:t>
      </w:r>
      <w:r w:rsidRPr="002415FB" w:rsidR="00944655">
        <w:rPr>
          <w:lang w:val="fr-FR"/>
        </w:rPr>
        <w:t xml:space="preserve"> compte bancaire </w:t>
      </w:r>
      <w:r w:rsidRPr="002415FB" w:rsidR="000B7AD9">
        <w:rPr>
          <w:lang w:val="fr-FR"/>
        </w:rPr>
        <w:t xml:space="preserve">dont le </w:t>
      </w:r>
      <w:r w:rsidRPr="002415FB" w:rsidR="00944655">
        <w:rPr>
          <w:lang w:val="fr-FR"/>
        </w:rPr>
        <w:t>requérant</w:t>
      </w:r>
      <w:r w:rsidRPr="002415FB" w:rsidR="000B7AD9">
        <w:rPr>
          <w:lang w:val="fr-FR"/>
        </w:rPr>
        <w:t xml:space="preserve"> était cotitulaire</w:t>
      </w:r>
      <w:r w:rsidRPr="002415FB" w:rsidR="00944655">
        <w:rPr>
          <w:lang w:val="fr-FR"/>
        </w:rPr>
        <w:t>.</w:t>
      </w:r>
    </w:p>
    <w:bookmarkStart w:name="Commission_ro_RU_ALL" w:id="10"/>
    <w:p w:rsidRPr="002415FB" w:rsidR="00E235E7" w:rsidP="002415FB" w:rsidRDefault="000C0188">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16</w:t>
      </w:r>
      <w:r w:rsidRPr="002415FB">
        <w:rPr>
          <w:lang w:val="fr-FR"/>
        </w:rPr>
        <w:fldChar w:fldCharType="end"/>
      </w:r>
      <w:bookmarkEnd w:id="10"/>
      <w:r w:rsidRPr="002415FB">
        <w:rPr>
          <w:lang w:val="fr-FR"/>
        </w:rPr>
        <w:t xml:space="preserve">.  Le 26 janvier et </w:t>
      </w:r>
      <w:r w:rsidRPr="002415FB" w:rsidR="00620CC7">
        <w:rPr>
          <w:lang w:val="fr-FR"/>
        </w:rPr>
        <w:t xml:space="preserve">le </w:t>
      </w:r>
      <w:r w:rsidRPr="002415FB">
        <w:rPr>
          <w:lang w:val="fr-FR"/>
        </w:rPr>
        <w:t>29 février 2012</w:t>
      </w:r>
      <w:r w:rsidRPr="002415FB" w:rsidR="000A16DD">
        <w:rPr>
          <w:lang w:val="fr-FR"/>
        </w:rPr>
        <w:t xml:space="preserve"> respectivement</w:t>
      </w:r>
      <w:r w:rsidRPr="002415FB">
        <w:rPr>
          <w:lang w:val="fr-FR"/>
        </w:rPr>
        <w:t>, le procureur</w:t>
      </w:r>
      <w:r w:rsidRPr="002415FB" w:rsidR="00E844D9">
        <w:rPr>
          <w:lang w:val="fr-FR"/>
        </w:rPr>
        <w:t xml:space="preserve"> en charge de l</w:t>
      </w:r>
      <w:r w:rsidRPr="002415FB" w:rsidR="002415FB">
        <w:rPr>
          <w:lang w:val="fr-FR"/>
        </w:rPr>
        <w:t>’</w:t>
      </w:r>
      <w:r w:rsidRPr="002415FB" w:rsidR="00E844D9">
        <w:rPr>
          <w:lang w:val="fr-FR"/>
        </w:rPr>
        <w:t>enquête pénale</w:t>
      </w:r>
      <w:r w:rsidRPr="002415FB">
        <w:rPr>
          <w:lang w:val="fr-FR"/>
        </w:rPr>
        <w:t xml:space="preserve"> adressa une commission rogatoire aux autorités allemandes et </w:t>
      </w:r>
      <w:r w:rsidRPr="002415FB" w:rsidR="00620CC7">
        <w:rPr>
          <w:lang w:val="fr-FR"/>
        </w:rPr>
        <w:t xml:space="preserve">aux autorités </w:t>
      </w:r>
      <w:r w:rsidRPr="002415FB">
        <w:rPr>
          <w:lang w:val="fr-FR"/>
        </w:rPr>
        <w:t xml:space="preserve">russes. </w:t>
      </w:r>
      <w:r w:rsidRPr="002415FB" w:rsidR="00155942">
        <w:rPr>
          <w:lang w:val="fr-FR"/>
        </w:rPr>
        <w:t>La première</w:t>
      </w:r>
      <w:r w:rsidRPr="002415FB" w:rsidR="00E844D9">
        <w:rPr>
          <w:lang w:val="fr-FR"/>
        </w:rPr>
        <w:t xml:space="preserve"> visai</w:t>
      </w:r>
      <w:r w:rsidRPr="002415FB" w:rsidR="00E235E7">
        <w:rPr>
          <w:lang w:val="fr-FR"/>
        </w:rPr>
        <w:t xml:space="preserve">t </w:t>
      </w:r>
      <w:r w:rsidRPr="002415FB" w:rsidR="00620CC7">
        <w:rPr>
          <w:lang w:val="fr-FR"/>
        </w:rPr>
        <w:t>à l</w:t>
      </w:r>
      <w:r w:rsidRPr="002415FB" w:rsidR="002415FB">
        <w:rPr>
          <w:lang w:val="fr-FR"/>
        </w:rPr>
        <w:t>’</w:t>
      </w:r>
      <w:r w:rsidRPr="002415FB" w:rsidR="00620CC7">
        <w:rPr>
          <w:lang w:val="fr-FR"/>
        </w:rPr>
        <w:t xml:space="preserve">obtention </w:t>
      </w:r>
      <w:r w:rsidRPr="002415FB" w:rsidR="00E235E7">
        <w:rPr>
          <w:lang w:val="fr-FR"/>
        </w:rPr>
        <w:t>d</w:t>
      </w:r>
      <w:r w:rsidRPr="002415FB" w:rsidR="002415FB">
        <w:rPr>
          <w:lang w:val="fr-FR"/>
        </w:rPr>
        <w:t>’</w:t>
      </w:r>
      <w:r w:rsidRPr="002415FB" w:rsidR="00E235E7">
        <w:rPr>
          <w:lang w:val="fr-FR"/>
        </w:rPr>
        <w:t xml:space="preserve">informations </w:t>
      </w:r>
      <w:r w:rsidRPr="002415FB" w:rsidR="00155942">
        <w:rPr>
          <w:lang w:val="fr-FR"/>
        </w:rPr>
        <w:t xml:space="preserve">auprès </w:t>
      </w:r>
      <w:r w:rsidRPr="002415FB" w:rsidR="00E235E7">
        <w:rPr>
          <w:lang w:val="fr-FR"/>
        </w:rPr>
        <w:t>de la banque allemande D.B. qui avait servi d</w:t>
      </w:r>
      <w:r w:rsidRPr="002415FB" w:rsidR="002415FB">
        <w:rPr>
          <w:lang w:val="fr-FR"/>
        </w:rPr>
        <w:t>’</w:t>
      </w:r>
      <w:r w:rsidRPr="002415FB" w:rsidR="00E235E7">
        <w:rPr>
          <w:lang w:val="fr-FR"/>
        </w:rPr>
        <w:t xml:space="preserve">intermédiaire dans le transfert des </w:t>
      </w:r>
      <w:r w:rsidRPr="002415FB" w:rsidR="00620CC7">
        <w:rPr>
          <w:lang w:val="fr-FR"/>
        </w:rPr>
        <w:t xml:space="preserve">2 </w:t>
      </w:r>
      <w:r w:rsidRPr="002415FB" w:rsidR="00E235E7">
        <w:rPr>
          <w:lang w:val="fr-FR"/>
        </w:rPr>
        <w:t xml:space="preserve">millions </w:t>
      </w:r>
      <w:r w:rsidRPr="002415FB" w:rsidR="00E659A8">
        <w:rPr>
          <w:lang w:val="fr-FR"/>
        </w:rPr>
        <w:t>d</w:t>
      </w:r>
      <w:r w:rsidRPr="002415FB" w:rsidR="002415FB">
        <w:rPr>
          <w:lang w:val="fr-FR"/>
        </w:rPr>
        <w:t>’</w:t>
      </w:r>
      <w:r w:rsidRPr="002415FB" w:rsidR="00E659A8">
        <w:rPr>
          <w:lang w:val="fr-FR"/>
        </w:rPr>
        <w:t xml:space="preserve">EUR </w:t>
      </w:r>
      <w:r w:rsidRPr="002415FB" w:rsidR="00E844D9">
        <w:rPr>
          <w:lang w:val="fr-FR"/>
        </w:rPr>
        <w:t>litigieux</w:t>
      </w:r>
      <w:r w:rsidRPr="002415FB" w:rsidR="00E235E7">
        <w:rPr>
          <w:lang w:val="fr-FR"/>
        </w:rPr>
        <w:t xml:space="preserve"> sur le compte du requérant. </w:t>
      </w:r>
      <w:r w:rsidRPr="002415FB" w:rsidR="00155942">
        <w:rPr>
          <w:lang w:val="fr-FR"/>
        </w:rPr>
        <w:t>La deuxième</w:t>
      </w:r>
      <w:r w:rsidRPr="002415FB" w:rsidR="00E235E7">
        <w:rPr>
          <w:lang w:val="fr-FR"/>
        </w:rPr>
        <w:t xml:space="preserve"> </w:t>
      </w:r>
      <w:r w:rsidRPr="002415FB" w:rsidR="00620CC7">
        <w:rPr>
          <w:lang w:val="fr-FR"/>
        </w:rPr>
        <w:t xml:space="preserve">concernait la question de </w:t>
      </w:r>
      <w:r w:rsidRPr="002415FB" w:rsidR="0094744B">
        <w:rPr>
          <w:lang w:val="fr-FR"/>
        </w:rPr>
        <w:t xml:space="preserve">savoir qui était autorisé à effectuer des opérations bancaires sur le compte </w:t>
      </w:r>
      <w:r w:rsidRPr="002415FB" w:rsidR="00EF4D79">
        <w:rPr>
          <w:lang w:val="fr-FR"/>
        </w:rPr>
        <w:t>que</w:t>
      </w:r>
      <w:r w:rsidRPr="002415FB" w:rsidR="00620CC7">
        <w:rPr>
          <w:lang w:val="fr-FR"/>
        </w:rPr>
        <w:t xml:space="preserve"> </w:t>
      </w:r>
      <w:r w:rsidRPr="002415FB" w:rsidR="0094744B">
        <w:rPr>
          <w:lang w:val="fr-FR"/>
        </w:rPr>
        <w:t xml:space="preserve">la société financière E. </w:t>
      </w:r>
      <w:r w:rsidRPr="002415FB" w:rsidR="00EF4D79">
        <w:rPr>
          <w:lang w:val="fr-FR"/>
        </w:rPr>
        <w:t xml:space="preserve">détenait </w:t>
      </w:r>
      <w:r w:rsidRPr="002415FB" w:rsidR="0094744B">
        <w:rPr>
          <w:lang w:val="fr-FR"/>
        </w:rPr>
        <w:t xml:space="preserve">auprès de la banque J.B. </w:t>
      </w:r>
      <w:r w:rsidRPr="002415FB" w:rsidR="00EF4D79">
        <w:rPr>
          <w:lang w:val="fr-FR"/>
        </w:rPr>
        <w:t xml:space="preserve">et </w:t>
      </w:r>
      <w:r w:rsidRPr="002415FB" w:rsidR="0094744B">
        <w:rPr>
          <w:lang w:val="fr-FR"/>
        </w:rPr>
        <w:t>d</w:t>
      </w:r>
      <w:r w:rsidRPr="002415FB" w:rsidR="002415FB">
        <w:rPr>
          <w:lang w:val="fr-FR"/>
        </w:rPr>
        <w:t>’</w:t>
      </w:r>
      <w:r w:rsidRPr="002415FB" w:rsidR="0094744B">
        <w:rPr>
          <w:lang w:val="fr-FR"/>
        </w:rPr>
        <w:t>où avait été émis l</w:t>
      </w:r>
      <w:r w:rsidRPr="002415FB" w:rsidR="002415FB">
        <w:rPr>
          <w:lang w:val="fr-FR"/>
        </w:rPr>
        <w:t>’</w:t>
      </w:r>
      <w:r w:rsidRPr="002415FB" w:rsidR="0094744B">
        <w:rPr>
          <w:lang w:val="fr-FR"/>
        </w:rPr>
        <w:t xml:space="preserve">ordre de transfert des </w:t>
      </w:r>
      <w:r w:rsidRPr="002415FB" w:rsidR="00620CC7">
        <w:rPr>
          <w:lang w:val="fr-FR"/>
        </w:rPr>
        <w:t xml:space="preserve">2 </w:t>
      </w:r>
      <w:r w:rsidRPr="002415FB" w:rsidR="0094744B">
        <w:rPr>
          <w:lang w:val="fr-FR"/>
        </w:rPr>
        <w:t xml:space="preserve">millions </w:t>
      </w:r>
      <w:r w:rsidRPr="002415FB" w:rsidR="00E659A8">
        <w:rPr>
          <w:lang w:val="fr-FR"/>
        </w:rPr>
        <w:t>d</w:t>
      </w:r>
      <w:r w:rsidRPr="002415FB" w:rsidR="002415FB">
        <w:rPr>
          <w:lang w:val="fr-FR"/>
        </w:rPr>
        <w:t>’</w:t>
      </w:r>
      <w:r w:rsidRPr="002415FB" w:rsidR="00E659A8">
        <w:rPr>
          <w:lang w:val="fr-FR"/>
        </w:rPr>
        <w:t xml:space="preserve">EUR </w:t>
      </w:r>
      <w:r w:rsidRPr="002415FB" w:rsidR="0094744B">
        <w:rPr>
          <w:lang w:val="fr-FR"/>
        </w:rPr>
        <w:t>vers la banque allemande D.B.</w:t>
      </w:r>
    </w:p>
    <w:p w:rsidRPr="002415FB" w:rsidR="00B15D93" w:rsidP="002415FB" w:rsidRDefault="00B15D93">
      <w:pPr>
        <w:pStyle w:val="ECHRHeading2"/>
        <w:rPr>
          <w:lang w:val="fr-FR"/>
        </w:rPr>
      </w:pPr>
      <w:r w:rsidRPr="002415FB">
        <w:rPr>
          <w:lang w:val="fr-FR"/>
        </w:rPr>
        <w:t>B.  Les démarches entamées par le requérant afin d</w:t>
      </w:r>
      <w:r w:rsidRPr="002415FB" w:rsidR="002415FB">
        <w:rPr>
          <w:lang w:val="fr-FR"/>
        </w:rPr>
        <w:t>’</w:t>
      </w:r>
      <w:r w:rsidRPr="002415FB">
        <w:rPr>
          <w:lang w:val="fr-FR"/>
        </w:rPr>
        <w:t>obtenir la levée du gel de s</w:t>
      </w:r>
      <w:r w:rsidRPr="002415FB" w:rsidR="005955D2">
        <w:rPr>
          <w:lang w:val="fr-FR"/>
        </w:rPr>
        <w:t>on</w:t>
      </w:r>
      <w:r w:rsidRPr="002415FB">
        <w:rPr>
          <w:lang w:val="fr-FR"/>
        </w:rPr>
        <w:t xml:space="preserve"> compte bancaire</w:t>
      </w:r>
    </w:p>
    <w:p w:rsidRPr="002415FB" w:rsidR="00EC5162" w:rsidP="002415FB" w:rsidRDefault="000C0188">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17</w:t>
      </w:r>
      <w:r w:rsidRPr="002415FB">
        <w:rPr>
          <w:lang w:val="fr-FR"/>
        </w:rPr>
        <w:fldChar w:fldCharType="end"/>
      </w:r>
      <w:r w:rsidRPr="002415FB">
        <w:rPr>
          <w:lang w:val="fr-FR"/>
        </w:rPr>
        <w:t>.  Le 16 février 2012, le requérant demanda</w:t>
      </w:r>
      <w:r w:rsidRPr="002415FB" w:rsidR="00704467">
        <w:rPr>
          <w:lang w:val="fr-FR"/>
        </w:rPr>
        <w:t xml:space="preserve"> à </w:t>
      </w:r>
      <w:r w:rsidRPr="002415FB">
        <w:rPr>
          <w:lang w:val="fr-FR"/>
        </w:rPr>
        <w:t>pouvoir</w:t>
      </w:r>
      <w:r w:rsidRPr="002415FB" w:rsidR="00704467">
        <w:rPr>
          <w:lang w:val="fr-FR"/>
        </w:rPr>
        <w:t xml:space="preserve"> consulter le dossier d</w:t>
      </w:r>
      <w:r w:rsidRPr="002415FB" w:rsidR="00EF4D79">
        <w:rPr>
          <w:lang w:val="fr-FR"/>
        </w:rPr>
        <w:t>e l</w:t>
      </w:r>
      <w:r w:rsidRPr="002415FB" w:rsidR="002415FB">
        <w:rPr>
          <w:lang w:val="fr-FR"/>
        </w:rPr>
        <w:t>’</w:t>
      </w:r>
      <w:r w:rsidRPr="002415FB" w:rsidR="00704467">
        <w:rPr>
          <w:lang w:val="fr-FR"/>
        </w:rPr>
        <w:t xml:space="preserve">enquête. </w:t>
      </w:r>
      <w:r w:rsidRPr="002415FB" w:rsidR="00E844D9">
        <w:rPr>
          <w:lang w:val="fr-FR"/>
        </w:rPr>
        <w:t>P</w:t>
      </w:r>
      <w:r w:rsidRPr="002415FB">
        <w:rPr>
          <w:lang w:val="fr-FR"/>
        </w:rPr>
        <w:t>ar un</w:t>
      </w:r>
      <w:r w:rsidRPr="002415FB" w:rsidR="00704467">
        <w:rPr>
          <w:lang w:val="fr-FR"/>
        </w:rPr>
        <w:t>e décision rendue le lendemain</w:t>
      </w:r>
      <w:r w:rsidRPr="002415FB" w:rsidR="00E844D9">
        <w:rPr>
          <w:lang w:val="fr-FR"/>
        </w:rPr>
        <w:t>, il f</w:t>
      </w:r>
      <w:r w:rsidRPr="002415FB" w:rsidR="00716874">
        <w:rPr>
          <w:lang w:val="fr-FR"/>
        </w:rPr>
        <w:t>u</w:t>
      </w:r>
      <w:r w:rsidRPr="002415FB" w:rsidR="00E844D9">
        <w:rPr>
          <w:lang w:val="fr-FR"/>
        </w:rPr>
        <w:t xml:space="preserve">t débouté de sa prétention au motif que le dossier était </w:t>
      </w:r>
      <w:r w:rsidRPr="002415FB" w:rsidR="00716874">
        <w:rPr>
          <w:lang w:val="fr-FR"/>
        </w:rPr>
        <w:t>couvert par le</w:t>
      </w:r>
      <w:r w:rsidRPr="002415FB" w:rsidR="00E844D9">
        <w:rPr>
          <w:lang w:val="fr-FR"/>
        </w:rPr>
        <w:t xml:space="preserve"> </w:t>
      </w:r>
      <w:r w:rsidRPr="002415FB" w:rsidR="00704467">
        <w:rPr>
          <w:lang w:val="fr-FR"/>
        </w:rPr>
        <w:t>secret de l</w:t>
      </w:r>
      <w:r w:rsidRPr="002415FB" w:rsidR="002415FB">
        <w:rPr>
          <w:lang w:val="fr-FR"/>
        </w:rPr>
        <w:t>’</w:t>
      </w:r>
      <w:r w:rsidRPr="002415FB" w:rsidR="00704467">
        <w:rPr>
          <w:lang w:val="fr-FR"/>
        </w:rPr>
        <w:t>instruction.</w:t>
      </w:r>
    </w:p>
    <w:p w:rsidRPr="002415FB" w:rsidR="00EC5162" w:rsidP="002415FB" w:rsidRDefault="00EC516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18</w:t>
      </w:r>
      <w:r w:rsidRPr="002415FB">
        <w:rPr>
          <w:lang w:val="fr-FR"/>
        </w:rPr>
        <w:fldChar w:fldCharType="end"/>
      </w:r>
      <w:r w:rsidRPr="002415FB">
        <w:rPr>
          <w:lang w:val="fr-FR"/>
        </w:rPr>
        <w:t>.  </w:t>
      </w:r>
      <w:r w:rsidRPr="002415FB" w:rsidR="006C5075">
        <w:rPr>
          <w:lang w:val="fr-FR"/>
        </w:rPr>
        <w:t xml:space="preserve">Le 27 février 2012, </w:t>
      </w:r>
      <w:r w:rsidRPr="002415FB" w:rsidR="00716874">
        <w:rPr>
          <w:lang w:val="fr-FR"/>
        </w:rPr>
        <w:t>se plaignant de ne pouvoir disposer de son argent depuis plus d</w:t>
      </w:r>
      <w:r w:rsidRPr="002415FB" w:rsidR="002415FB">
        <w:rPr>
          <w:lang w:val="fr-FR"/>
        </w:rPr>
        <w:t>’</w:t>
      </w:r>
      <w:r w:rsidRPr="002415FB" w:rsidR="00716874">
        <w:rPr>
          <w:lang w:val="fr-FR"/>
        </w:rPr>
        <w:t xml:space="preserve">un an, </w:t>
      </w:r>
      <w:r w:rsidRPr="002415FB" w:rsidR="00366C26">
        <w:rPr>
          <w:lang w:val="fr-FR"/>
        </w:rPr>
        <w:t xml:space="preserve">le requérant </w:t>
      </w:r>
      <w:r w:rsidRPr="002415FB" w:rsidR="00907CE7">
        <w:rPr>
          <w:lang w:val="fr-FR"/>
        </w:rPr>
        <w:t>saisit le</w:t>
      </w:r>
      <w:r w:rsidRPr="002415FB" w:rsidR="000C0188">
        <w:rPr>
          <w:lang w:val="fr-FR"/>
        </w:rPr>
        <w:t xml:space="preserve"> juge d</w:t>
      </w:r>
      <w:r w:rsidRPr="002415FB" w:rsidR="002415FB">
        <w:rPr>
          <w:lang w:val="fr-FR"/>
        </w:rPr>
        <w:t>’</w:t>
      </w:r>
      <w:r w:rsidRPr="002415FB" w:rsidR="000C0188">
        <w:rPr>
          <w:lang w:val="fr-FR"/>
        </w:rPr>
        <w:t xml:space="preserve">instruction </w:t>
      </w:r>
      <w:r w:rsidRPr="002415FB" w:rsidR="00907CE7">
        <w:rPr>
          <w:lang w:val="fr-FR"/>
        </w:rPr>
        <w:t>d</w:t>
      </w:r>
      <w:r w:rsidRPr="002415FB" w:rsidR="002415FB">
        <w:rPr>
          <w:lang w:val="fr-FR"/>
        </w:rPr>
        <w:t>’</w:t>
      </w:r>
      <w:r w:rsidRPr="002415FB" w:rsidR="00907CE7">
        <w:rPr>
          <w:lang w:val="fr-FR"/>
        </w:rPr>
        <w:t xml:space="preserve">une demande visant </w:t>
      </w:r>
      <w:r w:rsidRPr="002415FB" w:rsidR="00716874">
        <w:rPr>
          <w:lang w:val="fr-FR"/>
        </w:rPr>
        <w:t xml:space="preserve">à </w:t>
      </w:r>
      <w:r w:rsidRPr="002415FB" w:rsidR="000C0188">
        <w:rPr>
          <w:lang w:val="fr-FR"/>
        </w:rPr>
        <w:t xml:space="preserve">la </w:t>
      </w:r>
      <w:r w:rsidRPr="002415FB" w:rsidR="00907CE7">
        <w:rPr>
          <w:lang w:val="fr-FR"/>
        </w:rPr>
        <w:t xml:space="preserve">levée de la </w:t>
      </w:r>
      <w:r w:rsidRPr="002415FB" w:rsidR="000C0188">
        <w:rPr>
          <w:lang w:val="fr-FR"/>
        </w:rPr>
        <w:t xml:space="preserve">mesure conservatoire appliquée </w:t>
      </w:r>
      <w:r w:rsidRPr="002415FB" w:rsidR="00716874">
        <w:rPr>
          <w:lang w:val="fr-FR"/>
        </w:rPr>
        <w:t xml:space="preserve">à </w:t>
      </w:r>
      <w:r w:rsidRPr="002415FB" w:rsidR="000C0188">
        <w:rPr>
          <w:lang w:val="fr-FR"/>
        </w:rPr>
        <w:t>son compte bancaire</w:t>
      </w:r>
      <w:r w:rsidRPr="002415FB" w:rsidR="00E23F5D">
        <w:rPr>
          <w:lang w:val="fr-FR"/>
        </w:rPr>
        <w:t>.</w:t>
      </w:r>
      <w:r w:rsidRPr="002415FB" w:rsidR="00704467">
        <w:rPr>
          <w:lang w:val="fr-FR"/>
        </w:rPr>
        <w:t xml:space="preserve"> I</w:t>
      </w:r>
      <w:r w:rsidRPr="002415FB" w:rsidR="00E23F5D">
        <w:rPr>
          <w:lang w:val="fr-FR"/>
        </w:rPr>
        <w:t>l demanda</w:t>
      </w:r>
      <w:r w:rsidRPr="002415FB" w:rsidR="00716874">
        <w:rPr>
          <w:lang w:val="fr-FR"/>
        </w:rPr>
        <w:t>it</w:t>
      </w:r>
      <w:r w:rsidRPr="002415FB" w:rsidR="000C0188">
        <w:rPr>
          <w:lang w:val="fr-FR"/>
        </w:rPr>
        <w:t xml:space="preserve"> </w:t>
      </w:r>
      <w:r w:rsidRPr="002415FB" w:rsidR="00B53E7F">
        <w:rPr>
          <w:lang w:val="fr-FR"/>
        </w:rPr>
        <w:t xml:space="preserve">également </w:t>
      </w:r>
      <w:r w:rsidRPr="002415FB" w:rsidR="000C0188">
        <w:rPr>
          <w:lang w:val="fr-FR"/>
        </w:rPr>
        <w:t>à pouvoir consulter le dossier d</w:t>
      </w:r>
      <w:r w:rsidRPr="002415FB" w:rsidR="00F94C53">
        <w:rPr>
          <w:lang w:val="fr-FR"/>
        </w:rPr>
        <w:t>e l</w:t>
      </w:r>
      <w:r w:rsidRPr="002415FB" w:rsidR="002415FB">
        <w:rPr>
          <w:lang w:val="fr-FR"/>
        </w:rPr>
        <w:t>’</w:t>
      </w:r>
      <w:r w:rsidRPr="002415FB" w:rsidR="000C0188">
        <w:rPr>
          <w:lang w:val="fr-FR"/>
        </w:rPr>
        <w:t>enquête</w:t>
      </w:r>
      <w:r w:rsidRPr="002415FB" w:rsidR="005254E2">
        <w:rPr>
          <w:lang w:val="fr-FR"/>
        </w:rPr>
        <w:t xml:space="preserve">. Il </w:t>
      </w:r>
      <w:r w:rsidRPr="002415FB" w:rsidR="00F94C53">
        <w:rPr>
          <w:lang w:val="fr-FR"/>
        </w:rPr>
        <w:t xml:space="preserve">indiquait </w:t>
      </w:r>
      <w:r w:rsidRPr="002415FB" w:rsidR="00E23F5D">
        <w:rPr>
          <w:lang w:val="fr-FR"/>
        </w:rPr>
        <w:t>qu</w:t>
      </w:r>
      <w:r w:rsidRPr="002415FB" w:rsidR="002415FB">
        <w:rPr>
          <w:lang w:val="fr-FR"/>
        </w:rPr>
        <w:t>’</w:t>
      </w:r>
      <w:r w:rsidRPr="002415FB" w:rsidR="00E23F5D">
        <w:rPr>
          <w:lang w:val="fr-FR"/>
        </w:rPr>
        <w:t>il n</w:t>
      </w:r>
      <w:r w:rsidRPr="002415FB" w:rsidR="002415FB">
        <w:rPr>
          <w:lang w:val="fr-FR"/>
        </w:rPr>
        <w:t>’</w:t>
      </w:r>
      <w:r w:rsidRPr="002415FB" w:rsidR="00E23F5D">
        <w:rPr>
          <w:lang w:val="fr-FR"/>
        </w:rPr>
        <w:t>avait pas été mis en examen ou accusé d</w:t>
      </w:r>
      <w:r w:rsidRPr="002415FB" w:rsidR="002415FB">
        <w:rPr>
          <w:lang w:val="fr-FR"/>
        </w:rPr>
        <w:t>’</w:t>
      </w:r>
      <w:r w:rsidRPr="002415FB" w:rsidR="00E23F5D">
        <w:rPr>
          <w:lang w:val="fr-FR"/>
        </w:rPr>
        <w:t>un quelconque crime, que le placement du dossier sous le secret de l</w:t>
      </w:r>
      <w:r w:rsidRPr="002415FB" w:rsidR="002415FB">
        <w:rPr>
          <w:lang w:val="fr-FR"/>
        </w:rPr>
        <w:t>’</w:t>
      </w:r>
      <w:r w:rsidRPr="002415FB" w:rsidR="00E23F5D">
        <w:rPr>
          <w:lang w:val="fr-FR"/>
        </w:rPr>
        <w:t>instruction avait été décidé sans qu</w:t>
      </w:r>
      <w:r w:rsidRPr="002415FB" w:rsidR="002415FB">
        <w:rPr>
          <w:lang w:val="fr-FR"/>
        </w:rPr>
        <w:t>’</w:t>
      </w:r>
      <w:r w:rsidRPr="002415FB" w:rsidR="00E23F5D">
        <w:rPr>
          <w:lang w:val="fr-FR"/>
        </w:rPr>
        <w:t xml:space="preserve">il </w:t>
      </w:r>
      <w:r w:rsidRPr="002415FB" w:rsidR="00716874">
        <w:rPr>
          <w:lang w:val="fr-FR"/>
        </w:rPr>
        <w:t>eût</w:t>
      </w:r>
      <w:r w:rsidRPr="002415FB" w:rsidR="00E23F5D">
        <w:rPr>
          <w:lang w:val="fr-FR"/>
        </w:rPr>
        <w:t xml:space="preserve"> pu se prononcer à cet égard et</w:t>
      </w:r>
      <w:r w:rsidRPr="002415FB" w:rsidR="00716874">
        <w:rPr>
          <w:lang w:val="fr-FR"/>
        </w:rPr>
        <w:t>,</w:t>
      </w:r>
      <w:r w:rsidRPr="002415FB" w:rsidR="00E23F5D">
        <w:rPr>
          <w:lang w:val="fr-FR"/>
        </w:rPr>
        <w:t xml:space="preserve"> </w:t>
      </w:r>
      <w:r w:rsidRPr="002415FB" w:rsidR="00716874">
        <w:rPr>
          <w:lang w:val="fr-FR"/>
        </w:rPr>
        <w:t xml:space="preserve">enfin, </w:t>
      </w:r>
      <w:r w:rsidRPr="002415FB" w:rsidR="005254E2">
        <w:rPr>
          <w:lang w:val="fr-FR"/>
        </w:rPr>
        <w:t xml:space="preserve">que les délais </w:t>
      </w:r>
      <w:r w:rsidRPr="002415FB" w:rsidR="00716874">
        <w:rPr>
          <w:lang w:val="fr-FR"/>
        </w:rPr>
        <w:t>de</w:t>
      </w:r>
      <w:r w:rsidRPr="002415FB" w:rsidR="005254E2">
        <w:rPr>
          <w:lang w:val="fr-FR"/>
        </w:rPr>
        <w:t xml:space="preserve"> conclusion de l</w:t>
      </w:r>
      <w:r w:rsidRPr="002415FB" w:rsidR="002415FB">
        <w:rPr>
          <w:lang w:val="fr-FR"/>
        </w:rPr>
        <w:t>’</w:t>
      </w:r>
      <w:r w:rsidRPr="002415FB" w:rsidR="005254E2">
        <w:rPr>
          <w:lang w:val="fr-FR"/>
        </w:rPr>
        <w:t xml:space="preserve">enquête </w:t>
      </w:r>
      <w:r w:rsidRPr="002415FB" w:rsidR="00947AA8">
        <w:rPr>
          <w:lang w:val="fr-FR"/>
        </w:rPr>
        <w:t>prévus</w:t>
      </w:r>
      <w:r w:rsidRPr="002415FB" w:rsidR="005254E2">
        <w:rPr>
          <w:lang w:val="fr-FR"/>
        </w:rPr>
        <w:t xml:space="preserve"> </w:t>
      </w:r>
      <w:r w:rsidRPr="002415FB" w:rsidR="00947AA8">
        <w:rPr>
          <w:lang w:val="fr-FR"/>
        </w:rPr>
        <w:t>à</w:t>
      </w:r>
      <w:r w:rsidRPr="002415FB" w:rsidR="005254E2">
        <w:rPr>
          <w:lang w:val="fr-FR"/>
        </w:rPr>
        <w:t xml:space="preserve"> l</w:t>
      </w:r>
      <w:r w:rsidRPr="002415FB" w:rsidR="002415FB">
        <w:rPr>
          <w:lang w:val="fr-FR"/>
        </w:rPr>
        <w:t>’</w:t>
      </w:r>
      <w:r w:rsidRPr="002415FB" w:rsidR="005254E2">
        <w:rPr>
          <w:lang w:val="fr-FR"/>
        </w:rPr>
        <w:t xml:space="preserve">article 276 du CPP </w:t>
      </w:r>
      <w:r w:rsidRPr="002415FB" w:rsidR="00366C26">
        <w:rPr>
          <w:lang w:val="fr-FR"/>
        </w:rPr>
        <w:t>(paragraphe </w:t>
      </w:r>
      <w:r w:rsidRPr="002415FB" w:rsidR="00366C26">
        <w:rPr>
          <w:lang w:val="fr-FR"/>
        </w:rPr>
        <w:fldChar w:fldCharType="begin"/>
      </w:r>
      <w:r w:rsidRPr="002415FB" w:rsidR="00366C26">
        <w:rPr>
          <w:lang w:val="fr-FR"/>
        </w:rPr>
        <w:instrText xml:space="preserve"> REF CPP \h </w:instrText>
      </w:r>
      <w:r w:rsidRPr="002415FB" w:rsidR="007A1927">
        <w:rPr>
          <w:lang w:val="fr-FR"/>
        </w:rPr>
        <w:instrText xml:space="preserve"> \* MERGEFORMAT </w:instrText>
      </w:r>
      <w:r w:rsidRPr="002415FB" w:rsidR="00366C26">
        <w:rPr>
          <w:lang w:val="fr-FR"/>
        </w:rPr>
      </w:r>
      <w:r w:rsidRPr="002415FB" w:rsidR="00366C26">
        <w:rPr>
          <w:lang w:val="fr-FR"/>
        </w:rPr>
        <w:fldChar w:fldCharType="separate"/>
      </w:r>
      <w:r w:rsidRPr="002415FB" w:rsidR="002415FB">
        <w:rPr>
          <w:noProof/>
          <w:lang w:val="fr-FR"/>
        </w:rPr>
        <w:t>54</w:t>
      </w:r>
      <w:r w:rsidRPr="002415FB" w:rsidR="00366C26">
        <w:rPr>
          <w:lang w:val="fr-FR"/>
        </w:rPr>
        <w:fldChar w:fldCharType="end"/>
      </w:r>
      <w:r w:rsidRPr="002415FB" w:rsidR="00366C26">
        <w:rPr>
          <w:lang w:val="fr-FR"/>
        </w:rPr>
        <w:t xml:space="preserve"> ci-après) </w:t>
      </w:r>
      <w:r w:rsidRPr="002415FB" w:rsidR="005254E2">
        <w:rPr>
          <w:lang w:val="fr-FR"/>
        </w:rPr>
        <w:t>é</w:t>
      </w:r>
      <w:r w:rsidRPr="002415FB" w:rsidR="0032100D">
        <w:rPr>
          <w:lang w:val="fr-FR"/>
        </w:rPr>
        <w:t>taient dépassés</w:t>
      </w:r>
      <w:r w:rsidRPr="002415FB" w:rsidR="00947AA8">
        <w:rPr>
          <w:lang w:val="fr-FR"/>
        </w:rPr>
        <w:t xml:space="preserve">, </w:t>
      </w:r>
      <w:r w:rsidRPr="002415FB" w:rsidR="002F6101">
        <w:rPr>
          <w:lang w:val="fr-FR"/>
        </w:rPr>
        <w:t>l</w:t>
      </w:r>
      <w:r w:rsidRPr="002415FB" w:rsidR="00947AA8">
        <w:rPr>
          <w:lang w:val="fr-FR"/>
        </w:rPr>
        <w:t>e ministère public n</w:t>
      </w:r>
      <w:r w:rsidRPr="002415FB" w:rsidR="002415FB">
        <w:rPr>
          <w:lang w:val="fr-FR"/>
        </w:rPr>
        <w:t>’</w:t>
      </w:r>
      <w:r w:rsidRPr="002415FB" w:rsidR="00947AA8">
        <w:rPr>
          <w:lang w:val="fr-FR"/>
        </w:rPr>
        <w:t>ayant</w:t>
      </w:r>
      <w:r w:rsidRPr="002415FB" w:rsidR="0032100D">
        <w:rPr>
          <w:lang w:val="fr-FR"/>
        </w:rPr>
        <w:t xml:space="preserve"> ni classé l</w:t>
      </w:r>
      <w:r w:rsidRPr="002415FB" w:rsidR="002415FB">
        <w:rPr>
          <w:lang w:val="fr-FR"/>
        </w:rPr>
        <w:t>’</w:t>
      </w:r>
      <w:r w:rsidRPr="002415FB" w:rsidR="0032100D">
        <w:rPr>
          <w:lang w:val="fr-FR"/>
        </w:rPr>
        <w:t>affaire sans suite ni présenté ses réquisitions.</w:t>
      </w:r>
    </w:p>
    <w:bookmarkStart w:name="Ordonnance_06032012" w:id="11"/>
    <w:p w:rsidRPr="002415FB" w:rsidR="00EC5162" w:rsidP="002415FB" w:rsidRDefault="003741D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19</w:t>
      </w:r>
      <w:r w:rsidRPr="002415FB">
        <w:rPr>
          <w:lang w:val="fr-FR"/>
        </w:rPr>
        <w:fldChar w:fldCharType="end"/>
      </w:r>
      <w:bookmarkEnd w:id="11"/>
      <w:r w:rsidRPr="002415FB">
        <w:rPr>
          <w:lang w:val="fr-FR"/>
        </w:rPr>
        <w:t>.  </w:t>
      </w:r>
      <w:r w:rsidRPr="002415FB" w:rsidR="006C5075">
        <w:rPr>
          <w:lang w:val="fr-FR"/>
        </w:rPr>
        <w:t xml:space="preserve">Le </w:t>
      </w:r>
      <w:r w:rsidRPr="002415FB" w:rsidR="00704467">
        <w:rPr>
          <w:lang w:val="fr-FR"/>
        </w:rPr>
        <w:t>6</w:t>
      </w:r>
      <w:r w:rsidRPr="002415FB" w:rsidR="006C5075">
        <w:rPr>
          <w:lang w:val="fr-FR"/>
        </w:rPr>
        <w:t xml:space="preserve"> mars 2012, le juge d</w:t>
      </w:r>
      <w:r w:rsidRPr="002415FB" w:rsidR="002415FB">
        <w:rPr>
          <w:lang w:val="fr-FR"/>
        </w:rPr>
        <w:t>’</w:t>
      </w:r>
      <w:r w:rsidRPr="002415FB" w:rsidR="006C5075">
        <w:rPr>
          <w:lang w:val="fr-FR"/>
        </w:rPr>
        <w:t xml:space="preserve">instruction </w:t>
      </w:r>
      <w:r w:rsidRPr="002415FB" w:rsidR="00A7025E">
        <w:rPr>
          <w:lang w:val="fr-FR"/>
        </w:rPr>
        <w:t xml:space="preserve">rejeta </w:t>
      </w:r>
      <w:r w:rsidRPr="002415FB" w:rsidR="00716874">
        <w:rPr>
          <w:lang w:val="fr-FR"/>
        </w:rPr>
        <w:t>cette</w:t>
      </w:r>
      <w:r w:rsidRPr="002415FB" w:rsidR="00A7025E">
        <w:rPr>
          <w:lang w:val="fr-FR"/>
        </w:rPr>
        <w:t xml:space="preserve"> demande. Il</w:t>
      </w:r>
      <w:r w:rsidRPr="002415FB" w:rsidR="00EC5162">
        <w:rPr>
          <w:lang w:val="fr-FR"/>
        </w:rPr>
        <w:t> </w:t>
      </w:r>
      <w:r w:rsidRPr="002415FB" w:rsidR="006C5075">
        <w:rPr>
          <w:lang w:val="fr-FR"/>
        </w:rPr>
        <w:t>informa le requérant que l</w:t>
      </w:r>
      <w:r w:rsidRPr="002415FB" w:rsidR="002415FB">
        <w:rPr>
          <w:lang w:val="fr-FR"/>
        </w:rPr>
        <w:t>’</w:t>
      </w:r>
      <w:r w:rsidRPr="002415FB" w:rsidR="006C5075">
        <w:rPr>
          <w:lang w:val="fr-FR"/>
        </w:rPr>
        <w:t xml:space="preserve">enquête avait été ouverte </w:t>
      </w:r>
      <w:r w:rsidRPr="002415FB" w:rsidR="00E02348">
        <w:rPr>
          <w:lang w:val="fr-FR"/>
        </w:rPr>
        <w:t>le 3</w:t>
      </w:r>
      <w:r w:rsidRPr="002415FB" w:rsidR="006C5075">
        <w:rPr>
          <w:lang w:val="fr-FR"/>
        </w:rPr>
        <w:t xml:space="preserve"> février 2011 et qu</w:t>
      </w:r>
      <w:r w:rsidRPr="002415FB" w:rsidR="002415FB">
        <w:rPr>
          <w:lang w:val="fr-FR"/>
        </w:rPr>
        <w:t>’</w:t>
      </w:r>
      <w:r w:rsidRPr="002415FB" w:rsidR="006C5075">
        <w:rPr>
          <w:lang w:val="fr-FR"/>
        </w:rPr>
        <w:t>elle était couvert</w:t>
      </w:r>
      <w:r w:rsidRPr="002415FB" w:rsidR="00716874">
        <w:rPr>
          <w:lang w:val="fr-FR"/>
        </w:rPr>
        <w:t xml:space="preserve">e par le </w:t>
      </w:r>
      <w:r w:rsidRPr="002415FB" w:rsidR="006C5075">
        <w:rPr>
          <w:lang w:val="fr-FR"/>
        </w:rPr>
        <w:t>secret de l</w:t>
      </w:r>
      <w:r w:rsidRPr="002415FB" w:rsidR="002415FB">
        <w:rPr>
          <w:lang w:val="fr-FR"/>
        </w:rPr>
        <w:t>’</w:t>
      </w:r>
      <w:r w:rsidRPr="002415FB" w:rsidR="006C5075">
        <w:rPr>
          <w:lang w:val="fr-FR"/>
        </w:rPr>
        <w:t>ins</w:t>
      </w:r>
      <w:r w:rsidRPr="002415FB" w:rsidR="00E02348">
        <w:rPr>
          <w:lang w:val="fr-FR"/>
        </w:rPr>
        <w:t>truction</w:t>
      </w:r>
      <w:r w:rsidRPr="002415FB" w:rsidR="00CA2154">
        <w:rPr>
          <w:lang w:val="fr-FR"/>
        </w:rPr>
        <w:t xml:space="preserve"> </w:t>
      </w:r>
      <w:r w:rsidRPr="002415FB" w:rsidR="00A7025E">
        <w:rPr>
          <w:lang w:val="fr-FR"/>
        </w:rPr>
        <w:t>en vertu de</w:t>
      </w:r>
      <w:r w:rsidRPr="002415FB" w:rsidR="00CA2154">
        <w:rPr>
          <w:lang w:val="fr-FR"/>
        </w:rPr>
        <w:t xml:space="preserve"> l</w:t>
      </w:r>
      <w:r w:rsidRPr="002415FB" w:rsidR="002415FB">
        <w:rPr>
          <w:lang w:val="fr-FR"/>
        </w:rPr>
        <w:t>’</w:t>
      </w:r>
      <w:r w:rsidRPr="002415FB" w:rsidR="00CA2154">
        <w:rPr>
          <w:lang w:val="fr-FR"/>
        </w:rPr>
        <w:t>article 86 § 3 du CPP</w:t>
      </w:r>
      <w:r w:rsidRPr="002415FB" w:rsidR="00E02348">
        <w:rPr>
          <w:lang w:val="fr-FR"/>
        </w:rPr>
        <w:t>.</w:t>
      </w:r>
      <w:r w:rsidRPr="002415FB" w:rsidR="00C21721">
        <w:rPr>
          <w:lang w:val="fr-FR"/>
        </w:rPr>
        <w:t xml:space="preserve"> I</w:t>
      </w:r>
      <w:r w:rsidRPr="002415FB" w:rsidR="00E02348">
        <w:rPr>
          <w:lang w:val="fr-FR"/>
        </w:rPr>
        <w:t xml:space="preserve">l indiqua </w:t>
      </w:r>
      <w:r w:rsidRPr="002415FB" w:rsidR="00907CE7">
        <w:rPr>
          <w:lang w:val="fr-FR"/>
        </w:rPr>
        <w:t>qu</w:t>
      </w:r>
      <w:r w:rsidRPr="002415FB" w:rsidR="002415FB">
        <w:rPr>
          <w:lang w:val="fr-FR"/>
        </w:rPr>
        <w:t>’</w:t>
      </w:r>
      <w:r w:rsidRPr="002415FB" w:rsidR="00907CE7">
        <w:rPr>
          <w:lang w:val="fr-FR"/>
        </w:rPr>
        <w:t xml:space="preserve">elle avait pour objet des </w:t>
      </w:r>
      <w:r w:rsidRPr="002415FB" w:rsidR="0055159D">
        <w:rPr>
          <w:lang w:val="fr-FR"/>
        </w:rPr>
        <w:t>chefs</w:t>
      </w:r>
      <w:r w:rsidRPr="002415FB" w:rsidR="00E02348">
        <w:rPr>
          <w:lang w:val="fr-FR"/>
        </w:rPr>
        <w:t xml:space="preserve"> de</w:t>
      </w:r>
      <w:r w:rsidRPr="002415FB" w:rsidR="006C5075">
        <w:rPr>
          <w:lang w:val="fr-FR"/>
        </w:rPr>
        <w:t xml:space="preserve"> blanchiment d</w:t>
      </w:r>
      <w:r w:rsidRPr="002415FB" w:rsidR="002415FB">
        <w:rPr>
          <w:lang w:val="fr-FR"/>
        </w:rPr>
        <w:t>’</w:t>
      </w:r>
      <w:r w:rsidRPr="002415FB" w:rsidR="006C5075">
        <w:rPr>
          <w:lang w:val="fr-FR"/>
        </w:rPr>
        <w:t xml:space="preserve">argent </w:t>
      </w:r>
      <w:r w:rsidRPr="002415FB" w:rsidR="00E02348">
        <w:rPr>
          <w:lang w:val="fr-FR"/>
        </w:rPr>
        <w:t xml:space="preserve">et de fraude </w:t>
      </w:r>
      <w:r w:rsidRPr="002415FB" w:rsidR="00704467">
        <w:rPr>
          <w:lang w:val="fr-FR"/>
        </w:rPr>
        <w:t>qualifiée</w:t>
      </w:r>
      <w:r w:rsidRPr="002415FB" w:rsidR="00716874">
        <w:rPr>
          <w:lang w:val="fr-FR"/>
        </w:rPr>
        <w:t>,</w:t>
      </w:r>
      <w:r w:rsidRPr="002415FB" w:rsidR="00E02348">
        <w:rPr>
          <w:lang w:val="fr-FR"/>
        </w:rPr>
        <w:t xml:space="preserve"> </w:t>
      </w:r>
      <w:r w:rsidRPr="002415FB" w:rsidR="00C21721">
        <w:rPr>
          <w:lang w:val="fr-FR"/>
        </w:rPr>
        <w:t>mais qu</w:t>
      </w:r>
      <w:r w:rsidRPr="002415FB" w:rsidR="002415FB">
        <w:rPr>
          <w:lang w:val="fr-FR"/>
        </w:rPr>
        <w:t>’</w:t>
      </w:r>
      <w:r w:rsidRPr="002415FB" w:rsidR="00C21721">
        <w:rPr>
          <w:lang w:val="fr-FR"/>
        </w:rPr>
        <w:t>aucune personne n</w:t>
      </w:r>
      <w:r w:rsidRPr="002415FB" w:rsidR="002415FB">
        <w:rPr>
          <w:lang w:val="fr-FR"/>
        </w:rPr>
        <w:t>’</w:t>
      </w:r>
      <w:r w:rsidRPr="002415FB" w:rsidR="00C21721">
        <w:rPr>
          <w:lang w:val="fr-FR"/>
        </w:rPr>
        <w:t xml:space="preserve">avait </w:t>
      </w:r>
      <w:r w:rsidRPr="002415FB" w:rsidR="00907CE7">
        <w:rPr>
          <w:lang w:val="fr-FR"/>
        </w:rPr>
        <w:t xml:space="preserve">encore </w:t>
      </w:r>
      <w:r w:rsidRPr="002415FB" w:rsidR="00C21721">
        <w:rPr>
          <w:lang w:val="fr-FR"/>
        </w:rPr>
        <w:t>été mise en examen. Il précisa que</w:t>
      </w:r>
      <w:r w:rsidRPr="002415FB" w:rsidR="00716874">
        <w:rPr>
          <w:lang w:val="fr-FR"/>
        </w:rPr>
        <w:t>,</w:t>
      </w:r>
      <w:r w:rsidRPr="002415FB" w:rsidR="00C21721">
        <w:rPr>
          <w:lang w:val="fr-FR"/>
        </w:rPr>
        <w:t xml:space="preserve"> </w:t>
      </w:r>
      <w:r w:rsidRPr="002415FB" w:rsidR="00716874">
        <w:rPr>
          <w:lang w:val="fr-FR"/>
        </w:rPr>
        <w:t>selon les</w:t>
      </w:r>
      <w:r w:rsidRPr="002415FB" w:rsidR="00907CE7">
        <w:rPr>
          <w:lang w:val="fr-FR"/>
        </w:rPr>
        <w:t xml:space="preserve"> </w:t>
      </w:r>
      <w:r w:rsidRPr="002415FB" w:rsidR="00C21721">
        <w:rPr>
          <w:lang w:val="fr-FR"/>
        </w:rPr>
        <w:t>articles 1</w:t>
      </w:r>
      <w:r w:rsidRPr="002415FB" w:rsidR="00123032">
        <w:rPr>
          <w:lang w:val="fr-FR"/>
        </w:rPr>
        <w:t>,</w:t>
      </w:r>
      <w:r w:rsidRPr="002415FB" w:rsidR="00C21721">
        <w:rPr>
          <w:lang w:val="fr-FR"/>
        </w:rPr>
        <w:t xml:space="preserve"> alinéa m), 215 § 2 et 276</w:t>
      </w:r>
      <w:r w:rsidRPr="002415FB" w:rsidR="005B72EE">
        <w:rPr>
          <w:lang w:val="fr-FR"/>
        </w:rPr>
        <w:t> </w:t>
      </w:r>
      <w:r w:rsidRPr="002415FB" w:rsidR="00C21721">
        <w:rPr>
          <w:lang w:val="fr-FR"/>
        </w:rPr>
        <w:t>§ 3</w:t>
      </w:r>
      <w:r w:rsidRPr="002415FB" w:rsidR="00716874">
        <w:rPr>
          <w:lang w:val="fr-FR"/>
        </w:rPr>
        <w:t>,</w:t>
      </w:r>
      <w:r w:rsidRPr="002415FB" w:rsidR="00C21721">
        <w:rPr>
          <w:lang w:val="fr-FR"/>
        </w:rPr>
        <w:t xml:space="preserve"> alinéa a)</w:t>
      </w:r>
      <w:r w:rsidRPr="002415FB" w:rsidR="00716874">
        <w:rPr>
          <w:lang w:val="fr-FR"/>
        </w:rPr>
        <w:t>,</w:t>
      </w:r>
      <w:r w:rsidRPr="002415FB" w:rsidR="00C21721">
        <w:rPr>
          <w:lang w:val="fr-FR"/>
        </w:rPr>
        <w:t xml:space="preserve"> du CPP, la durée de l</w:t>
      </w:r>
      <w:r w:rsidRPr="002415FB" w:rsidR="002415FB">
        <w:rPr>
          <w:lang w:val="fr-FR"/>
        </w:rPr>
        <w:t>’</w:t>
      </w:r>
      <w:r w:rsidRPr="002415FB" w:rsidR="00C21721">
        <w:rPr>
          <w:lang w:val="fr-FR"/>
        </w:rPr>
        <w:t>enquête pouvait aller jusqu</w:t>
      </w:r>
      <w:r w:rsidRPr="002415FB" w:rsidR="002415FB">
        <w:rPr>
          <w:lang w:val="fr-FR"/>
        </w:rPr>
        <w:t>’</w:t>
      </w:r>
      <w:r w:rsidRPr="002415FB" w:rsidR="00C21721">
        <w:rPr>
          <w:lang w:val="fr-FR"/>
        </w:rPr>
        <w:t>à quatorze mois, le terme de l</w:t>
      </w:r>
      <w:r w:rsidRPr="002415FB" w:rsidR="002415FB">
        <w:rPr>
          <w:lang w:val="fr-FR"/>
        </w:rPr>
        <w:t>’</w:t>
      </w:r>
      <w:r w:rsidRPr="002415FB" w:rsidR="00C21721">
        <w:rPr>
          <w:lang w:val="fr-FR"/>
        </w:rPr>
        <w:t>enquête en cause étan</w:t>
      </w:r>
      <w:r w:rsidRPr="002415FB" w:rsidR="0055159D">
        <w:rPr>
          <w:lang w:val="fr-FR"/>
        </w:rPr>
        <w:t>t ainsi attendu le 3</w:t>
      </w:r>
      <w:r w:rsidRPr="002415FB" w:rsidR="005B72EE">
        <w:rPr>
          <w:lang w:val="fr-FR"/>
        </w:rPr>
        <w:t> </w:t>
      </w:r>
      <w:r w:rsidRPr="002415FB" w:rsidR="0055159D">
        <w:rPr>
          <w:lang w:val="fr-FR"/>
        </w:rPr>
        <w:t xml:space="preserve">avril 2012, date à laquelle </w:t>
      </w:r>
      <w:r w:rsidRPr="002415FB" w:rsidR="000C3D81">
        <w:rPr>
          <w:lang w:val="fr-FR"/>
        </w:rPr>
        <w:t xml:space="preserve">le </w:t>
      </w:r>
      <w:r w:rsidRPr="002415FB" w:rsidR="0055159D">
        <w:rPr>
          <w:lang w:val="fr-FR"/>
        </w:rPr>
        <w:t>secret de l</w:t>
      </w:r>
      <w:r w:rsidRPr="002415FB" w:rsidR="002415FB">
        <w:rPr>
          <w:lang w:val="fr-FR"/>
        </w:rPr>
        <w:t>’</w:t>
      </w:r>
      <w:r w:rsidRPr="002415FB" w:rsidR="0055159D">
        <w:rPr>
          <w:lang w:val="fr-FR"/>
        </w:rPr>
        <w:t>instruction</w:t>
      </w:r>
      <w:r w:rsidRPr="002415FB" w:rsidR="00011F4A">
        <w:rPr>
          <w:lang w:val="fr-FR"/>
        </w:rPr>
        <w:t xml:space="preserve"> serait levé</w:t>
      </w:r>
      <w:r w:rsidRPr="002415FB" w:rsidR="0055159D">
        <w:rPr>
          <w:lang w:val="fr-FR"/>
        </w:rPr>
        <w:t xml:space="preserve">, sauf </w:t>
      </w:r>
      <w:r w:rsidRPr="002415FB" w:rsidR="000C3D81">
        <w:rPr>
          <w:lang w:val="fr-FR"/>
        </w:rPr>
        <w:t xml:space="preserve">si une </w:t>
      </w:r>
      <w:r w:rsidRPr="002415FB" w:rsidR="0055159D">
        <w:rPr>
          <w:lang w:val="fr-FR"/>
        </w:rPr>
        <w:t xml:space="preserve">prorogation </w:t>
      </w:r>
      <w:r w:rsidRPr="002415FB" w:rsidR="000C3D81">
        <w:rPr>
          <w:lang w:val="fr-FR"/>
        </w:rPr>
        <w:t>était décidée en application de</w:t>
      </w:r>
      <w:r w:rsidRPr="002415FB" w:rsidR="00C21721">
        <w:rPr>
          <w:lang w:val="fr-FR"/>
        </w:rPr>
        <w:t xml:space="preserve"> l</w:t>
      </w:r>
      <w:r w:rsidRPr="002415FB" w:rsidR="002415FB">
        <w:rPr>
          <w:lang w:val="fr-FR"/>
        </w:rPr>
        <w:t>’</w:t>
      </w:r>
      <w:r w:rsidRPr="002415FB" w:rsidR="00C21721">
        <w:rPr>
          <w:lang w:val="fr-FR"/>
        </w:rPr>
        <w:t>article 89 § 6 du</w:t>
      </w:r>
      <w:r w:rsidRPr="002415FB" w:rsidR="00E775D8">
        <w:rPr>
          <w:lang w:val="fr-FR"/>
        </w:rPr>
        <w:t xml:space="preserve"> CPP. </w:t>
      </w:r>
      <w:r w:rsidRPr="002415FB" w:rsidR="00CA2154">
        <w:rPr>
          <w:lang w:val="fr-FR"/>
        </w:rPr>
        <w:t>S</w:t>
      </w:r>
      <w:r w:rsidRPr="002415FB" w:rsidR="002415FB">
        <w:rPr>
          <w:lang w:val="fr-FR"/>
        </w:rPr>
        <w:t>’</w:t>
      </w:r>
      <w:r w:rsidRPr="002415FB" w:rsidR="00CA2154">
        <w:rPr>
          <w:lang w:val="fr-FR"/>
        </w:rPr>
        <w:t xml:space="preserve">agissant </w:t>
      </w:r>
      <w:r w:rsidRPr="002415FB" w:rsidR="00A7025E">
        <w:rPr>
          <w:lang w:val="fr-FR"/>
        </w:rPr>
        <w:t xml:space="preserve">de la mesure </w:t>
      </w:r>
      <w:r w:rsidRPr="002415FB" w:rsidR="00CA2154">
        <w:rPr>
          <w:lang w:val="fr-FR"/>
        </w:rPr>
        <w:t>appliqué</w:t>
      </w:r>
      <w:r w:rsidRPr="002415FB" w:rsidR="00A7025E">
        <w:rPr>
          <w:lang w:val="fr-FR"/>
        </w:rPr>
        <w:t>e</w:t>
      </w:r>
      <w:r w:rsidRPr="002415FB" w:rsidR="00CA2154">
        <w:rPr>
          <w:lang w:val="fr-FR"/>
        </w:rPr>
        <w:t xml:space="preserve"> </w:t>
      </w:r>
      <w:r w:rsidRPr="002415FB" w:rsidR="00BF5D2A">
        <w:rPr>
          <w:lang w:val="fr-FR"/>
        </w:rPr>
        <w:t>au</w:t>
      </w:r>
      <w:r w:rsidRPr="002415FB" w:rsidR="00CA2154">
        <w:rPr>
          <w:lang w:val="fr-FR"/>
        </w:rPr>
        <w:t xml:space="preserve"> compte du requérant, le juge d</w:t>
      </w:r>
      <w:r w:rsidRPr="002415FB" w:rsidR="002415FB">
        <w:rPr>
          <w:lang w:val="fr-FR"/>
        </w:rPr>
        <w:t>’</w:t>
      </w:r>
      <w:r w:rsidRPr="002415FB" w:rsidR="00CA2154">
        <w:rPr>
          <w:lang w:val="fr-FR"/>
        </w:rPr>
        <w:t xml:space="preserve">instruction </w:t>
      </w:r>
      <w:r w:rsidRPr="002415FB" w:rsidR="00A7025E">
        <w:rPr>
          <w:lang w:val="fr-FR"/>
        </w:rPr>
        <w:t>exposa</w:t>
      </w:r>
      <w:r w:rsidRPr="002415FB" w:rsidR="00CA2154">
        <w:rPr>
          <w:lang w:val="fr-FR"/>
        </w:rPr>
        <w:t xml:space="preserve"> qu</w:t>
      </w:r>
      <w:r w:rsidRPr="002415FB" w:rsidR="002415FB">
        <w:rPr>
          <w:lang w:val="fr-FR"/>
        </w:rPr>
        <w:t>’</w:t>
      </w:r>
      <w:r w:rsidRPr="002415FB" w:rsidR="00CA2154">
        <w:rPr>
          <w:lang w:val="fr-FR"/>
        </w:rPr>
        <w:t>il s</w:t>
      </w:r>
      <w:r w:rsidRPr="002415FB" w:rsidR="002415FB">
        <w:rPr>
          <w:lang w:val="fr-FR"/>
        </w:rPr>
        <w:t>’</w:t>
      </w:r>
      <w:r w:rsidRPr="002415FB" w:rsidR="00CA2154">
        <w:rPr>
          <w:lang w:val="fr-FR"/>
        </w:rPr>
        <w:t>agissait d</w:t>
      </w:r>
      <w:r w:rsidRPr="002415FB" w:rsidR="002415FB">
        <w:rPr>
          <w:lang w:val="fr-FR"/>
        </w:rPr>
        <w:t>’</w:t>
      </w:r>
      <w:r w:rsidRPr="002415FB" w:rsidR="00CA2154">
        <w:rPr>
          <w:lang w:val="fr-FR"/>
        </w:rPr>
        <w:t xml:space="preserve">une mesure conservatoire visant à éviter </w:t>
      </w:r>
      <w:r w:rsidRPr="002415FB" w:rsidR="00F94C53">
        <w:rPr>
          <w:lang w:val="fr-FR"/>
        </w:rPr>
        <w:t xml:space="preserve">la dispersion </w:t>
      </w:r>
      <w:r w:rsidRPr="002415FB" w:rsidR="00CA2154">
        <w:rPr>
          <w:lang w:val="fr-FR"/>
        </w:rPr>
        <w:t>des fonds que l</w:t>
      </w:r>
      <w:r w:rsidRPr="002415FB" w:rsidR="002415FB">
        <w:rPr>
          <w:lang w:val="fr-FR"/>
        </w:rPr>
        <w:t>’</w:t>
      </w:r>
      <w:r w:rsidRPr="002415FB" w:rsidR="00CA2154">
        <w:rPr>
          <w:lang w:val="fr-FR"/>
        </w:rPr>
        <w:t xml:space="preserve">on suspectait </w:t>
      </w:r>
      <w:r w:rsidRPr="002415FB" w:rsidR="00BF5D2A">
        <w:rPr>
          <w:lang w:val="fr-FR"/>
        </w:rPr>
        <w:t xml:space="preserve">être </w:t>
      </w:r>
      <w:r w:rsidRPr="002415FB" w:rsidR="00CA2154">
        <w:rPr>
          <w:lang w:val="fr-FR"/>
        </w:rPr>
        <w:t>d</w:t>
      </w:r>
      <w:r w:rsidRPr="002415FB" w:rsidR="002415FB">
        <w:rPr>
          <w:lang w:val="fr-FR"/>
        </w:rPr>
        <w:t>’</w:t>
      </w:r>
      <w:r w:rsidRPr="002415FB" w:rsidR="00CA2154">
        <w:rPr>
          <w:lang w:val="fr-FR"/>
        </w:rPr>
        <w:t xml:space="preserve">origine </w:t>
      </w:r>
      <w:r w:rsidRPr="002415FB" w:rsidR="0020342C">
        <w:rPr>
          <w:lang w:val="fr-FR"/>
        </w:rPr>
        <w:t>illégale</w:t>
      </w:r>
      <w:r w:rsidRPr="002415FB" w:rsidR="00CA2154">
        <w:rPr>
          <w:lang w:val="fr-FR"/>
        </w:rPr>
        <w:t xml:space="preserve"> et que cette mesure avait été appliquée conformément à l</w:t>
      </w:r>
      <w:r w:rsidRPr="002415FB" w:rsidR="002415FB">
        <w:rPr>
          <w:lang w:val="fr-FR"/>
        </w:rPr>
        <w:t>’</w:t>
      </w:r>
      <w:r w:rsidRPr="002415FB" w:rsidR="00CA2154">
        <w:rPr>
          <w:lang w:val="fr-FR"/>
        </w:rPr>
        <w:t xml:space="preserve">article 17 § 1 de la </w:t>
      </w:r>
      <w:r w:rsidRPr="002415FB" w:rsidR="00A7025E">
        <w:rPr>
          <w:lang w:val="fr-FR"/>
        </w:rPr>
        <w:t>l</w:t>
      </w:r>
      <w:r w:rsidRPr="002415FB" w:rsidR="00CA2154">
        <w:rPr>
          <w:lang w:val="fr-FR"/>
        </w:rPr>
        <w:t>oi n</w:t>
      </w:r>
      <w:r w:rsidRPr="002415FB" w:rsidR="00CA2154">
        <w:rPr>
          <w:vertAlign w:val="superscript"/>
          <w:lang w:val="fr-FR"/>
        </w:rPr>
        <w:t>o</w:t>
      </w:r>
      <w:r w:rsidRPr="002415FB" w:rsidR="00CA2154">
        <w:rPr>
          <w:lang w:val="fr-FR"/>
        </w:rPr>
        <w:t xml:space="preserve"> 25/2008 du 5 juin 2008 </w:t>
      </w:r>
      <w:r w:rsidRPr="002415FB" w:rsidR="00366C26">
        <w:rPr>
          <w:lang w:val="fr-FR"/>
        </w:rPr>
        <w:t xml:space="preserve">(paragraphe </w:t>
      </w:r>
      <w:r w:rsidRPr="002415FB" w:rsidR="00366C26">
        <w:rPr>
          <w:lang w:val="fr-FR"/>
        </w:rPr>
        <w:fldChar w:fldCharType="begin"/>
      </w:r>
      <w:r w:rsidRPr="002415FB" w:rsidR="00366C26">
        <w:rPr>
          <w:lang w:val="fr-FR"/>
        </w:rPr>
        <w:instrText xml:space="preserve"> REF Loi25_2008 \h </w:instrText>
      </w:r>
      <w:r w:rsidRPr="002415FB" w:rsidR="007A1927">
        <w:rPr>
          <w:lang w:val="fr-FR"/>
        </w:rPr>
        <w:instrText xml:space="preserve"> \* MERGEFORMAT </w:instrText>
      </w:r>
      <w:r w:rsidRPr="002415FB" w:rsidR="00366C26">
        <w:rPr>
          <w:lang w:val="fr-FR"/>
        </w:rPr>
      </w:r>
      <w:r w:rsidRPr="002415FB" w:rsidR="00366C26">
        <w:rPr>
          <w:lang w:val="fr-FR"/>
        </w:rPr>
        <w:fldChar w:fldCharType="separate"/>
      </w:r>
      <w:r w:rsidRPr="002415FB" w:rsidR="002415FB">
        <w:rPr>
          <w:noProof/>
          <w:lang w:val="fr-FR"/>
        </w:rPr>
        <w:t>56</w:t>
      </w:r>
      <w:r w:rsidRPr="002415FB" w:rsidR="00366C26">
        <w:rPr>
          <w:lang w:val="fr-FR"/>
        </w:rPr>
        <w:fldChar w:fldCharType="end"/>
      </w:r>
      <w:r w:rsidRPr="002415FB" w:rsidR="00366C26">
        <w:rPr>
          <w:lang w:val="fr-FR"/>
        </w:rPr>
        <w:t xml:space="preserve"> ci-après) </w:t>
      </w:r>
      <w:r w:rsidRPr="002415FB" w:rsidR="00CA2154">
        <w:rPr>
          <w:lang w:val="fr-FR"/>
        </w:rPr>
        <w:t xml:space="preserve">et </w:t>
      </w:r>
      <w:r w:rsidRPr="002415FB" w:rsidR="00BF5D2A">
        <w:rPr>
          <w:lang w:val="fr-FR"/>
        </w:rPr>
        <w:t xml:space="preserve">à </w:t>
      </w:r>
      <w:r w:rsidRPr="002415FB" w:rsidR="00CA2154">
        <w:rPr>
          <w:lang w:val="fr-FR"/>
        </w:rPr>
        <w:t>l</w:t>
      </w:r>
      <w:r w:rsidRPr="002415FB" w:rsidR="002415FB">
        <w:rPr>
          <w:lang w:val="fr-FR"/>
        </w:rPr>
        <w:t>’</w:t>
      </w:r>
      <w:r w:rsidRPr="002415FB" w:rsidR="00CA2154">
        <w:rPr>
          <w:lang w:val="fr-FR"/>
        </w:rPr>
        <w:t xml:space="preserve">article 4 § 4 de la </w:t>
      </w:r>
      <w:r w:rsidRPr="002415FB" w:rsidR="00BF5D2A">
        <w:rPr>
          <w:lang w:val="fr-FR"/>
        </w:rPr>
        <w:t>l</w:t>
      </w:r>
      <w:r w:rsidRPr="002415FB" w:rsidR="00CA2154">
        <w:rPr>
          <w:lang w:val="fr-FR"/>
        </w:rPr>
        <w:t>oi n</w:t>
      </w:r>
      <w:r w:rsidRPr="002415FB" w:rsidR="00CA2154">
        <w:rPr>
          <w:vertAlign w:val="superscript"/>
          <w:lang w:val="fr-FR"/>
        </w:rPr>
        <w:t>o</w:t>
      </w:r>
      <w:r w:rsidRPr="002415FB" w:rsidR="00CA2154">
        <w:rPr>
          <w:lang w:val="fr-FR"/>
        </w:rPr>
        <w:t xml:space="preserve"> 5/2002 du 11</w:t>
      </w:r>
      <w:r w:rsidRPr="002415FB" w:rsidR="00EC5162">
        <w:rPr>
          <w:lang w:val="fr-FR"/>
        </w:rPr>
        <w:t> </w:t>
      </w:r>
      <w:r w:rsidRPr="002415FB" w:rsidR="00CA2154">
        <w:rPr>
          <w:lang w:val="fr-FR"/>
        </w:rPr>
        <w:t>janvier 2002</w:t>
      </w:r>
      <w:r w:rsidRPr="002415FB" w:rsidR="00366C26">
        <w:rPr>
          <w:lang w:val="fr-FR"/>
        </w:rPr>
        <w:t xml:space="preserve"> (paragraphe </w:t>
      </w:r>
      <w:r w:rsidRPr="002415FB" w:rsidR="00366C26">
        <w:rPr>
          <w:lang w:val="fr-FR"/>
        </w:rPr>
        <w:fldChar w:fldCharType="begin"/>
      </w:r>
      <w:r w:rsidRPr="002415FB" w:rsidR="00366C26">
        <w:rPr>
          <w:lang w:val="fr-FR"/>
        </w:rPr>
        <w:instrText xml:space="preserve"> REF Article4_4Loi_52002 \h </w:instrText>
      </w:r>
      <w:r w:rsidRPr="002415FB" w:rsidR="007A1927">
        <w:rPr>
          <w:lang w:val="fr-FR"/>
        </w:rPr>
        <w:instrText xml:space="preserve"> \* MERGEFORMAT </w:instrText>
      </w:r>
      <w:r w:rsidRPr="002415FB" w:rsidR="00366C26">
        <w:rPr>
          <w:lang w:val="fr-FR"/>
        </w:rPr>
      </w:r>
      <w:r w:rsidRPr="002415FB" w:rsidR="00366C26">
        <w:rPr>
          <w:lang w:val="fr-FR"/>
        </w:rPr>
        <w:fldChar w:fldCharType="separate"/>
      </w:r>
      <w:r w:rsidRPr="002415FB" w:rsidR="002415FB">
        <w:rPr>
          <w:noProof/>
          <w:lang w:val="fr-FR"/>
        </w:rPr>
        <w:t>55</w:t>
      </w:r>
      <w:r w:rsidRPr="002415FB" w:rsidR="00366C26">
        <w:rPr>
          <w:lang w:val="fr-FR"/>
        </w:rPr>
        <w:fldChar w:fldCharType="end"/>
      </w:r>
      <w:r w:rsidRPr="002415FB" w:rsidR="00366C26">
        <w:rPr>
          <w:lang w:val="fr-FR"/>
        </w:rPr>
        <w:t xml:space="preserve"> ci-après)</w:t>
      </w:r>
      <w:r w:rsidRPr="002415FB" w:rsidR="00CA2154">
        <w:rPr>
          <w:lang w:val="fr-FR"/>
        </w:rPr>
        <w:t>.</w:t>
      </w:r>
    </w:p>
    <w:bookmarkStart w:name="Ordonnance_29032012" w:id="12"/>
    <w:p w:rsidRPr="002415FB" w:rsidR="00EC5162" w:rsidP="002415FB" w:rsidRDefault="000C3D8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20</w:t>
      </w:r>
      <w:r w:rsidRPr="002415FB">
        <w:rPr>
          <w:lang w:val="fr-FR"/>
        </w:rPr>
        <w:fldChar w:fldCharType="end"/>
      </w:r>
      <w:bookmarkEnd w:id="12"/>
      <w:r w:rsidRPr="002415FB">
        <w:rPr>
          <w:lang w:val="fr-FR"/>
        </w:rPr>
        <w:t>.  Le 29 mars 2012, le juge d</w:t>
      </w:r>
      <w:r w:rsidRPr="002415FB" w:rsidR="002415FB">
        <w:rPr>
          <w:lang w:val="fr-FR"/>
        </w:rPr>
        <w:t>’</w:t>
      </w:r>
      <w:r w:rsidRPr="002415FB">
        <w:rPr>
          <w:lang w:val="fr-FR"/>
        </w:rPr>
        <w:t xml:space="preserve">instruction prolongea </w:t>
      </w:r>
      <w:r w:rsidRPr="002415FB" w:rsidR="00F94C53">
        <w:rPr>
          <w:lang w:val="fr-FR"/>
        </w:rPr>
        <w:t>la mesure de</w:t>
      </w:r>
      <w:r w:rsidRPr="002415FB" w:rsidR="00BF5D2A">
        <w:rPr>
          <w:lang w:val="fr-FR"/>
        </w:rPr>
        <w:t xml:space="preserve"> </w:t>
      </w:r>
      <w:r w:rsidRPr="002415FB">
        <w:rPr>
          <w:lang w:val="fr-FR"/>
        </w:rPr>
        <w:t>secret de l</w:t>
      </w:r>
      <w:r w:rsidRPr="002415FB" w:rsidR="002415FB">
        <w:rPr>
          <w:lang w:val="fr-FR"/>
        </w:rPr>
        <w:t>’</w:t>
      </w:r>
      <w:r w:rsidRPr="002415FB">
        <w:rPr>
          <w:lang w:val="fr-FR"/>
        </w:rPr>
        <w:t>ins</w:t>
      </w:r>
      <w:r w:rsidRPr="002415FB" w:rsidR="00E044D2">
        <w:rPr>
          <w:lang w:val="fr-FR"/>
        </w:rPr>
        <w:t>truction jusqu</w:t>
      </w:r>
      <w:r w:rsidRPr="002415FB" w:rsidR="002415FB">
        <w:rPr>
          <w:lang w:val="fr-FR"/>
        </w:rPr>
        <w:t>’</w:t>
      </w:r>
      <w:r w:rsidRPr="002415FB" w:rsidR="00E044D2">
        <w:rPr>
          <w:lang w:val="fr-FR"/>
        </w:rPr>
        <w:t xml:space="preserve">au 29 juin 2012 sans </w:t>
      </w:r>
      <w:r w:rsidRPr="002415FB" w:rsidR="00BF5D2A">
        <w:rPr>
          <w:lang w:val="fr-FR"/>
        </w:rPr>
        <w:t xml:space="preserve">en </w:t>
      </w:r>
      <w:r w:rsidRPr="002415FB" w:rsidR="00E044D2">
        <w:rPr>
          <w:lang w:val="fr-FR"/>
        </w:rPr>
        <w:t>informer le requérant.</w:t>
      </w:r>
    </w:p>
    <w:p w:rsidRPr="002415FB" w:rsidR="000C3D81" w:rsidP="002415FB" w:rsidRDefault="003741D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21</w:t>
      </w:r>
      <w:r w:rsidRPr="002415FB">
        <w:rPr>
          <w:lang w:val="fr-FR"/>
        </w:rPr>
        <w:fldChar w:fldCharType="end"/>
      </w:r>
      <w:r w:rsidRPr="002415FB">
        <w:rPr>
          <w:lang w:val="fr-FR"/>
        </w:rPr>
        <w:t>.  </w:t>
      </w:r>
      <w:r w:rsidRPr="002415FB" w:rsidR="006C5075">
        <w:rPr>
          <w:lang w:val="fr-FR"/>
        </w:rPr>
        <w:t xml:space="preserve">Le 25 avril 2012, le requérant demanda </w:t>
      </w:r>
      <w:r w:rsidRPr="002415FB" w:rsidR="00946562">
        <w:rPr>
          <w:lang w:val="fr-FR"/>
        </w:rPr>
        <w:t xml:space="preserve">à nouveau </w:t>
      </w:r>
      <w:r w:rsidRPr="002415FB" w:rsidR="006C5075">
        <w:rPr>
          <w:lang w:val="fr-FR"/>
        </w:rPr>
        <w:t>au juge d</w:t>
      </w:r>
      <w:r w:rsidRPr="002415FB" w:rsidR="002415FB">
        <w:rPr>
          <w:lang w:val="fr-FR"/>
        </w:rPr>
        <w:t>’</w:t>
      </w:r>
      <w:r w:rsidRPr="002415FB" w:rsidR="006C5075">
        <w:rPr>
          <w:lang w:val="fr-FR"/>
        </w:rPr>
        <w:t xml:space="preserve">instruction </w:t>
      </w:r>
      <w:r w:rsidRPr="002415FB" w:rsidR="00D02774">
        <w:rPr>
          <w:lang w:val="fr-FR"/>
        </w:rPr>
        <w:t>d</w:t>
      </w:r>
      <w:r w:rsidRPr="002415FB" w:rsidR="002415FB">
        <w:rPr>
          <w:lang w:val="fr-FR"/>
        </w:rPr>
        <w:t>’</w:t>
      </w:r>
      <w:r w:rsidRPr="002415FB" w:rsidR="00D02774">
        <w:rPr>
          <w:lang w:val="fr-FR"/>
        </w:rPr>
        <w:t xml:space="preserve">ordonner </w:t>
      </w:r>
      <w:r w:rsidRPr="002415FB" w:rsidR="006C5075">
        <w:rPr>
          <w:lang w:val="fr-FR"/>
        </w:rPr>
        <w:t>la levée du secret de l</w:t>
      </w:r>
      <w:r w:rsidRPr="002415FB" w:rsidR="002415FB">
        <w:rPr>
          <w:lang w:val="fr-FR"/>
        </w:rPr>
        <w:t>’</w:t>
      </w:r>
      <w:r w:rsidRPr="002415FB" w:rsidR="006C5075">
        <w:rPr>
          <w:lang w:val="fr-FR"/>
        </w:rPr>
        <w:t xml:space="preserve">instruction </w:t>
      </w:r>
      <w:r w:rsidRPr="002415FB" w:rsidR="00A7025E">
        <w:rPr>
          <w:lang w:val="fr-FR"/>
        </w:rPr>
        <w:t xml:space="preserve">afin de pouvoir consulter le dossier, </w:t>
      </w:r>
      <w:r w:rsidRPr="002415FB" w:rsidR="00BF5D2A">
        <w:rPr>
          <w:lang w:val="fr-FR"/>
        </w:rPr>
        <w:t xml:space="preserve">indiquant </w:t>
      </w:r>
      <w:r w:rsidRPr="002415FB" w:rsidR="000C3D81">
        <w:rPr>
          <w:lang w:val="fr-FR"/>
        </w:rPr>
        <w:t xml:space="preserve">que </w:t>
      </w:r>
      <w:r w:rsidRPr="002415FB" w:rsidR="0055159D">
        <w:rPr>
          <w:lang w:val="fr-FR"/>
        </w:rPr>
        <w:t>la</w:t>
      </w:r>
      <w:r w:rsidRPr="002415FB" w:rsidR="00946562">
        <w:rPr>
          <w:lang w:val="fr-FR"/>
        </w:rPr>
        <w:t xml:space="preserve"> </w:t>
      </w:r>
      <w:r w:rsidRPr="002415FB" w:rsidR="0055159D">
        <w:rPr>
          <w:lang w:val="fr-FR"/>
        </w:rPr>
        <w:t xml:space="preserve">date limite </w:t>
      </w:r>
      <w:r w:rsidRPr="002415FB" w:rsidR="00BF5D2A">
        <w:rPr>
          <w:lang w:val="fr-FR"/>
        </w:rPr>
        <w:t>de</w:t>
      </w:r>
      <w:r w:rsidRPr="002415FB" w:rsidR="0055159D">
        <w:rPr>
          <w:lang w:val="fr-FR"/>
        </w:rPr>
        <w:t xml:space="preserve"> clôture de l</w:t>
      </w:r>
      <w:r w:rsidRPr="002415FB" w:rsidR="002415FB">
        <w:rPr>
          <w:lang w:val="fr-FR"/>
        </w:rPr>
        <w:t>’</w:t>
      </w:r>
      <w:r w:rsidRPr="002415FB" w:rsidR="0055159D">
        <w:rPr>
          <w:lang w:val="fr-FR"/>
        </w:rPr>
        <w:t xml:space="preserve">enquête, </w:t>
      </w:r>
      <w:r w:rsidRPr="002415FB" w:rsidR="00946562">
        <w:rPr>
          <w:lang w:val="fr-FR"/>
        </w:rPr>
        <w:t>prévu</w:t>
      </w:r>
      <w:r w:rsidRPr="002415FB" w:rsidR="0055159D">
        <w:rPr>
          <w:lang w:val="fr-FR"/>
        </w:rPr>
        <w:t>e</w:t>
      </w:r>
      <w:r w:rsidRPr="002415FB" w:rsidR="00946562">
        <w:rPr>
          <w:lang w:val="fr-FR"/>
        </w:rPr>
        <w:t xml:space="preserve"> le 3 avril 2012</w:t>
      </w:r>
      <w:r w:rsidRPr="002415FB" w:rsidR="0055159D">
        <w:rPr>
          <w:lang w:val="fr-FR"/>
        </w:rPr>
        <w:t>,</w:t>
      </w:r>
      <w:r w:rsidRPr="002415FB" w:rsidR="00946562">
        <w:rPr>
          <w:lang w:val="fr-FR"/>
        </w:rPr>
        <w:t xml:space="preserve"> était dépassé</w:t>
      </w:r>
      <w:r w:rsidRPr="002415FB" w:rsidR="0055159D">
        <w:rPr>
          <w:lang w:val="fr-FR"/>
        </w:rPr>
        <w:t>e</w:t>
      </w:r>
      <w:r w:rsidRPr="002415FB" w:rsidR="00A7025E">
        <w:rPr>
          <w:lang w:val="fr-FR"/>
        </w:rPr>
        <w:t>.</w:t>
      </w:r>
      <w:r w:rsidRPr="002415FB" w:rsidR="00946562">
        <w:rPr>
          <w:lang w:val="fr-FR"/>
        </w:rPr>
        <w:t xml:space="preserve"> </w:t>
      </w:r>
      <w:r w:rsidRPr="002415FB" w:rsidR="00A7025E">
        <w:rPr>
          <w:lang w:val="fr-FR"/>
        </w:rPr>
        <w:t>I</w:t>
      </w:r>
      <w:r w:rsidRPr="002415FB" w:rsidR="00D02774">
        <w:rPr>
          <w:lang w:val="fr-FR"/>
        </w:rPr>
        <w:t xml:space="preserve">l réclama également la levée </w:t>
      </w:r>
      <w:r w:rsidRPr="002415FB" w:rsidR="000C3D81">
        <w:rPr>
          <w:lang w:val="fr-FR"/>
        </w:rPr>
        <w:t>du gel de</w:t>
      </w:r>
      <w:r w:rsidRPr="002415FB" w:rsidR="00946562">
        <w:rPr>
          <w:lang w:val="fr-FR"/>
        </w:rPr>
        <w:t xml:space="preserve"> son compte bancaire </w:t>
      </w:r>
      <w:r w:rsidRPr="002415FB" w:rsidR="000C3D81">
        <w:rPr>
          <w:lang w:val="fr-FR"/>
        </w:rPr>
        <w:t>au motif qu</w:t>
      </w:r>
      <w:r w:rsidRPr="002415FB" w:rsidR="002415FB">
        <w:rPr>
          <w:lang w:val="fr-FR"/>
        </w:rPr>
        <w:t>’</w:t>
      </w:r>
      <w:r w:rsidRPr="002415FB" w:rsidR="000C3D81">
        <w:rPr>
          <w:lang w:val="fr-FR"/>
        </w:rPr>
        <w:t>une telle</w:t>
      </w:r>
      <w:r w:rsidRPr="002415FB" w:rsidR="00E044D2">
        <w:rPr>
          <w:lang w:val="fr-FR"/>
        </w:rPr>
        <w:t xml:space="preserve"> mesure</w:t>
      </w:r>
      <w:r w:rsidRPr="002415FB" w:rsidR="00A7025E">
        <w:rPr>
          <w:lang w:val="fr-FR"/>
        </w:rPr>
        <w:t xml:space="preserve"> était dénué</w:t>
      </w:r>
      <w:r w:rsidRPr="002415FB" w:rsidR="00E775D8">
        <w:rPr>
          <w:lang w:val="fr-FR"/>
        </w:rPr>
        <w:t>e</w:t>
      </w:r>
      <w:r w:rsidRPr="002415FB" w:rsidR="00A7025E">
        <w:rPr>
          <w:lang w:val="fr-FR"/>
        </w:rPr>
        <w:t xml:space="preserve"> de fondement</w:t>
      </w:r>
      <w:r w:rsidRPr="002415FB" w:rsidR="00946562">
        <w:rPr>
          <w:lang w:val="fr-FR"/>
        </w:rPr>
        <w:t xml:space="preserve"> et </w:t>
      </w:r>
      <w:r w:rsidRPr="002415FB" w:rsidR="00BF5D2A">
        <w:rPr>
          <w:lang w:val="fr-FR"/>
        </w:rPr>
        <w:t>qu</w:t>
      </w:r>
      <w:r w:rsidRPr="002415FB" w:rsidR="002415FB">
        <w:rPr>
          <w:lang w:val="fr-FR"/>
        </w:rPr>
        <w:t>’</w:t>
      </w:r>
      <w:r w:rsidRPr="002415FB" w:rsidR="00BF5D2A">
        <w:rPr>
          <w:lang w:val="fr-FR"/>
        </w:rPr>
        <w:t xml:space="preserve">elle </w:t>
      </w:r>
      <w:r w:rsidRPr="002415FB" w:rsidR="00946562">
        <w:rPr>
          <w:lang w:val="fr-FR"/>
        </w:rPr>
        <w:t xml:space="preserve">avait été appliquée sans </w:t>
      </w:r>
      <w:r w:rsidRPr="002415FB" w:rsidR="00BF5D2A">
        <w:rPr>
          <w:lang w:val="fr-FR"/>
        </w:rPr>
        <w:t>qu</w:t>
      </w:r>
      <w:r w:rsidRPr="002415FB" w:rsidR="002415FB">
        <w:rPr>
          <w:lang w:val="fr-FR"/>
        </w:rPr>
        <w:t>’</w:t>
      </w:r>
      <w:r w:rsidRPr="002415FB" w:rsidR="00BF5D2A">
        <w:rPr>
          <w:lang w:val="fr-FR"/>
        </w:rPr>
        <w:t>il en eût eu connaissance</w:t>
      </w:r>
      <w:r w:rsidRPr="002415FB" w:rsidR="00946562">
        <w:rPr>
          <w:lang w:val="fr-FR"/>
        </w:rPr>
        <w:t xml:space="preserve">. </w:t>
      </w:r>
      <w:r w:rsidRPr="002415FB" w:rsidR="00F94C53">
        <w:rPr>
          <w:lang w:val="fr-FR"/>
        </w:rPr>
        <w:t>Il n</w:t>
      </w:r>
      <w:r w:rsidRPr="002415FB" w:rsidR="002415FB">
        <w:rPr>
          <w:lang w:val="fr-FR"/>
        </w:rPr>
        <w:t>’</w:t>
      </w:r>
      <w:r w:rsidRPr="002415FB" w:rsidR="00F94C53">
        <w:rPr>
          <w:lang w:val="fr-FR"/>
        </w:rPr>
        <w:t>est fait aucune mention dans le dossier d</w:t>
      </w:r>
      <w:r w:rsidRPr="002415FB" w:rsidR="002415FB">
        <w:rPr>
          <w:lang w:val="fr-FR"/>
        </w:rPr>
        <w:t>’</w:t>
      </w:r>
      <w:r w:rsidRPr="002415FB" w:rsidR="00F94C53">
        <w:rPr>
          <w:lang w:val="fr-FR"/>
        </w:rPr>
        <w:t>une</w:t>
      </w:r>
      <w:r w:rsidRPr="002415FB" w:rsidR="00E044D2">
        <w:rPr>
          <w:lang w:val="fr-FR"/>
        </w:rPr>
        <w:t xml:space="preserve"> réponse donnée à </w:t>
      </w:r>
      <w:r w:rsidRPr="002415FB" w:rsidR="002F6101">
        <w:rPr>
          <w:lang w:val="fr-FR"/>
        </w:rPr>
        <w:t>cette demande.</w:t>
      </w:r>
    </w:p>
    <w:bookmarkStart w:name="Ordonnance_27062012" w:id="13"/>
    <w:p w:rsidRPr="002415FB" w:rsidR="00EC5162" w:rsidP="002415FB" w:rsidRDefault="000C3D8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22</w:t>
      </w:r>
      <w:r w:rsidRPr="002415FB">
        <w:rPr>
          <w:lang w:val="fr-FR"/>
        </w:rPr>
        <w:fldChar w:fldCharType="end"/>
      </w:r>
      <w:bookmarkEnd w:id="13"/>
      <w:r w:rsidRPr="002415FB">
        <w:rPr>
          <w:lang w:val="fr-FR"/>
        </w:rPr>
        <w:t>.  Le 27 juin 2012, le juge d</w:t>
      </w:r>
      <w:r w:rsidRPr="002415FB" w:rsidR="002415FB">
        <w:rPr>
          <w:lang w:val="fr-FR"/>
        </w:rPr>
        <w:t>’</w:t>
      </w:r>
      <w:r w:rsidRPr="002415FB">
        <w:rPr>
          <w:lang w:val="fr-FR"/>
        </w:rPr>
        <w:t xml:space="preserve">instruction renouvela </w:t>
      </w:r>
      <w:r w:rsidRPr="002415FB" w:rsidR="00F94C53">
        <w:rPr>
          <w:lang w:val="fr-FR"/>
        </w:rPr>
        <w:t>la mesure de</w:t>
      </w:r>
      <w:r w:rsidRPr="002415FB">
        <w:rPr>
          <w:lang w:val="fr-FR"/>
        </w:rPr>
        <w:t xml:space="preserve"> secret de l</w:t>
      </w:r>
      <w:r w:rsidRPr="002415FB" w:rsidR="002415FB">
        <w:rPr>
          <w:lang w:val="fr-FR"/>
        </w:rPr>
        <w:t>’</w:t>
      </w:r>
      <w:r w:rsidRPr="002415FB">
        <w:rPr>
          <w:lang w:val="fr-FR"/>
        </w:rPr>
        <w:t xml:space="preserve">instruction </w:t>
      </w:r>
      <w:r w:rsidRPr="002415FB" w:rsidR="00E044D2">
        <w:rPr>
          <w:lang w:val="fr-FR"/>
        </w:rPr>
        <w:t>pour une période de douze mois sans informer le requérant.</w:t>
      </w:r>
    </w:p>
    <w:p w:rsidRPr="002415FB" w:rsidR="006C5075" w:rsidP="002415FB" w:rsidRDefault="003741D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23</w:t>
      </w:r>
      <w:r w:rsidRPr="002415FB">
        <w:rPr>
          <w:lang w:val="fr-FR"/>
        </w:rPr>
        <w:fldChar w:fldCharType="end"/>
      </w:r>
      <w:r w:rsidRPr="002415FB">
        <w:rPr>
          <w:lang w:val="fr-FR"/>
        </w:rPr>
        <w:t>.  </w:t>
      </w:r>
      <w:r w:rsidRPr="002415FB" w:rsidR="00741A69">
        <w:rPr>
          <w:lang w:val="fr-FR"/>
        </w:rPr>
        <w:t>Le 17</w:t>
      </w:r>
      <w:r w:rsidRPr="002415FB" w:rsidR="006C5075">
        <w:rPr>
          <w:lang w:val="fr-FR"/>
        </w:rPr>
        <w:t xml:space="preserve"> juillet 2012, le requérant saisit le procureur</w:t>
      </w:r>
      <w:r w:rsidRPr="002415FB" w:rsidR="00522DDF">
        <w:rPr>
          <w:lang w:val="fr-FR"/>
        </w:rPr>
        <w:t xml:space="preserve"> </w:t>
      </w:r>
      <w:r w:rsidRPr="002415FB" w:rsidR="006C5075">
        <w:rPr>
          <w:lang w:val="fr-FR"/>
        </w:rPr>
        <w:t xml:space="preserve">général de la République </w:t>
      </w:r>
      <w:r w:rsidRPr="002415FB" w:rsidR="00D02774">
        <w:rPr>
          <w:lang w:val="fr-FR"/>
        </w:rPr>
        <w:t>(</w:t>
      </w:r>
      <w:r w:rsidRPr="002415FB" w:rsidR="00D02774">
        <w:rPr>
          <w:i/>
          <w:lang w:val="fr-FR"/>
        </w:rPr>
        <w:t>Procurador-Geral da República</w:t>
      </w:r>
      <w:r w:rsidRPr="002415FB" w:rsidR="00D02774">
        <w:rPr>
          <w:lang w:val="fr-FR"/>
        </w:rPr>
        <w:t>)</w:t>
      </w:r>
      <w:r w:rsidRPr="002415FB" w:rsidR="00D02774">
        <w:rPr>
          <w:i/>
          <w:lang w:val="fr-FR"/>
        </w:rPr>
        <w:t xml:space="preserve"> </w:t>
      </w:r>
      <w:r w:rsidRPr="002415FB" w:rsidR="006C5075">
        <w:rPr>
          <w:lang w:val="fr-FR"/>
        </w:rPr>
        <w:t>d</w:t>
      </w:r>
      <w:r w:rsidRPr="002415FB" w:rsidR="002415FB">
        <w:rPr>
          <w:lang w:val="fr-FR"/>
        </w:rPr>
        <w:t>’</w:t>
      </w:r>
      <w:r w:rsidRPr="002415FB" w:rsidR="006C5075">
        <w:rPr>
          <w:lang w:val="fr-FR"/>
        </w:rPr>
        <w:t xml:space="preserve">une demande </w:t>
      </w:r>
      <w:r w:rsidRPr="002415FB" w:rsidR="00BF5D2A">
        <w:rPr>
          <w:lang w:val="fr-FR"/>
        </w:rPr>
        <w:t>visant à l</w:t>
      </w:r>
      <w:r w:rsidRPr="002415FB" w:rsidR="002415FB">
        <w:rPr>
          <w:lang w:val="fr-FR"/>
        </w:rPr>
        <w:t>’</w:t>
      </w:r>
      <w:r w:rsidRPr="002415FB" w:rsidR="006C5075">
        <w:rPr>
          <w:lang w:val="fr-FR"/>
        </w:rPr>
        <w:t>accélération de la pr</w:t>
      </w:r>
      <w:r w:rsidRPr="002415FB" w:rsidR="00A7025E">
        <w:rPr>
          <w:lang w:val="fr-FR"/>
        </w:rPr>
        <w:t>océdure</w:t>
      </w:r>
      <w:r w:rsidRPr="002415FB" w:rsidR="00F94C53">
        <w:rPr>
          <w:lang w:val="fr-FR"/>
        </w:rPr>
        <w:t>. Il invoquait à cet égard</w:t>
      </w:r>
      <w:r w:rsidRPr="002415FB" w:rsidR="000C3D81">
        <w:rPr>
          <w:lang w:val="fr-FR"/>
        </w:rPr>
        <w:t xml:space="preserve"> l</w:t>
      </w:r>
      <w:r w:rsidRPr="002415FB" w:rsidR="002415FB">
        <w:rPr>
          <w:lang w:val="fr-FR"/>
        </w:rPr>
        <w:t>’</w:t>
      </w:r>
      <w:r w:rsidRPr="002415FB" w:rsidR="000C3D81">
        <w:rPr>
          <w:lang w:val="fr-FR"/>
        </w:rPr>
        <w:t>article 108 du CPP</w:t>
      </w:r>
      <w:r w:rsidRPr="002415FB" w:rsidR="00B15D93">
        <w:rPr>
          <w:lang w:val="fr-FR"/>
        </w:rPr>
        <w:t xml:space="preserve"> (paragraphe </w:t>
      </w:r>
      <w:r w:rsidRPr="002415FB" w:rsidR="00B15D93">
        <w:rPr>
          <w:lang w:val="fr-FR"/>
        </w:rPr>
        <w:fldChar w:fldCharType="begin"/>
      </w:r>
      <w:r w:rsidRPr="002415FB" w:rsidR="00B15D93">
        <w:rPr>
          <w:lang w:val="fr-FR"/>
        </w:rPr>
        <w:instrText xml:space="preserve"> REF CPP \h </w:instrText>
      </w:r>
      <w:r w:rsidRPr="002415FB" w:rsidR="007A1927">
        <w:rPr>
          <w:lang w:val="fr-FR"/>
        </w:rPr>
        <w:instrText xml:space="preserve"> \* MERGEFORMAT </w:instrText>
      </w:r>
      <w:r w:rsidRPr="002415FB" w:rsidR="00B15D93">
        <w:rPr>
          <w:lang w:val="fr-FR"/>
        </w:rPr>
      </w:r>
      <w:r w:rsidRPr="002415FB" w:rsidR="00B15D93">
        <w:rPr>
          <w:lang w:val="fr-FR"/>
        </w:rPr>
        <w:fldChar w:fldCharType="separate"/>
      </w:r>
      <w:r w:rsidRPr="002415FB" w:rsidR="002415FB">
        <w:rPr>
          <w:noProof/>
          <w:lang w:val="fr-FR"/>
        </w:rPr>
        <w:t>54</w:t>
      </w:r>
      <w:r w:rsidRPr="002415FB" w:rsidR="00B15D93">
        <w:rPr>
          <w:lang w:val="fr-FR"/>
        </w:rPr>
        <w:fldChar w:fldCharType="end"/>
      </w:r>
      <w:r w:rsidRPr="002415FB" w:rsidR="00B15D93">
        <w:rPr>
          <w:lang w:val="fr-FR"/>
        </w:rPr>
        <w:t xml:space="preserve"> ci-après)</w:t>
      </w:r>
      <w:r w:rsidRPr="002415FB" w:rsidR="00A7025E">
        <w:rPr>
          <w:lang w:val="fr-FR"/>
        </w:rPr>
        <w:t xml:space="preserve">. Il réclama également </w:t>
      </w:r>
      <w:r w:rsidRPr="002415FB" w:rsidR="006C5075">
        <w:rPr>
          <w:lang w:val="fr-FR"/>
        </w:rPr>
        <w:t>la levée du secret de l</w:t>
      </w:r>
      <w:r w:rsidRPr="002415FB" w:rsidR="002415FB">
        <w:rPr>
          <w:lang w:val="fr-FR"/>
        </w:rPr>
        <w:t>’</w:t>
      </w:r>
      <w:r w:rsidRPr="002415FB" w:rsidR="006C5075">
        <w:rPr>
          <w:lang w:val="fr-FR"/>
        </w:rPr>
        <w:t xml:space="preserve">instruction et </w:t>
      </w:r>
      <w:r w:rsidRPr="002415FB" w:rsidR="000C3D81">
        <w:rPr>
          <w:lang w:val="fr-FR"/>
        </w:rPr>
        <w:t>l</w:t>
      </w:r>
      <w:r w:rsidRPr="002415FB" w:rsidR="002415FB">
        <w:rPr>
          <w:lang w:val="fr-FR"/>
        </w:rPr>
        <w:t>’</w:t>
      </w:r>
      <w:r w:rsidRPr="002415FB" w:rsidR="000C3D81">
        <w:rPr>
          <w:lang w:val="fr-FR"/>
        </w:rPr>
        <w:t>autorisation de</w:t>
      </w:r>
      <w:r w:rsidRPr="002415FB" w:rsidR="0055159D">
        <w:rPr>
          <w:lang w:val="fr-FR"/>
        </w:rPr>
        <w:t xml:space="preserve"> consulter le</w:t>
      </w:r>
      <w:r w:rsidRPr="002415FB" w:rsidR="006C5075">
        <w:rPr>
          <w:lang w:val="fr-FR"/>
        </w:rPr>
        <w:t xml:space="preserve"> </w:t>
      </w:r>
      <w:r w:rsidRPr="002415FB" w:rsidR="0055159D">
        <w:rPr>
          <w:lang w:val="fr-FR"/>
        </w:rPr>
        <w:t>dossier de l</w:t>
      </w:r>
      <w:r w:rsidRPr="002415FB" w:rsidR="002415FB">
        <w:rPr>
          <w:lang w:val="fr-FR"/>
        </w:rPr>
        <w:t>’</w:t>
      </w:r>
      <w:r w:rsidRPr="002415FB" w:rsidR="0055159D">
        <w:rPr>
          <w:lang w:val="fr-FR"/>
        </w:rPr>
        <w:t>enquête.</w:t>
      </w:r>
    </w:p>
    <w:bookmarkStart w:name="OrdonnancePGR_30072012" w:id="14"/>
    <w:p w:rsidRPr="002415FB" w:rsidR="004F4231" w:rsidP="002415FB" w:rsidRDefault="004F423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24</w:t>
      </w:r>
      <w:r w:rsidRPr="002415FB">
        <w:rPr>
          <w:lang w:val="fr-FR"/>
        </w:rPr>
        <w:fldChar w:fldCharType="end"/>
      </w:r>
      <w:bookmarkEnd w:id="14"/>
      <w:r w:rsidRPr="002415FB">
        <w:rPr>
          <w:lang w:val="fr-FR"/>
        </w:rPr>
        <w:t>.  Par une ordonnance de la vice-procureure</w:t>
      </w:r>
      <w:r w:rsidRPr="002415FB" w:rsidR="00882BEF">
        <w:rPr>
          <w:lang w:val="fr-FR"/>
        </w:rPr>
        <w:t xml:space="preserve"> </w:t>
      </w:r>
      <w:r w:rsidRPr="002415FB">
        <w:rPr>
          <w:lang w:val="fr-FR"/>
        </w:rPr>
        <w:t>générale de la République du 30 juillet 2012, la demande du requérant fut rejetée au motif qu</w:t>
      </w:r>
      <w:r w:rsidRPr="002415FB" w:rsidR="002415FB">
        <w:rPr>
          <w:lang w:val="fr-FR"/>
        </w:rPr>
        <w:t>’</w:t>
      </w:r>
      <w:r w:rsidRPr="002415FB">
        <w:rPr>
          <w:lang w:val="fr-FR"/>
        </w:rPr>
        <w:t>il n</w:t>
      </w:r>
      <w:r w:rsidRPr="002415FB" w:rsidR="002415FB">
        <w:rPr>
          <w:lang w:val="fr-FR"/>
        </w:rPr>
        <w:t>’</w:t>
      </w:r>
      <w:r w:rsidRPr="002415FB">
        <w:rPr>
          <w:lang w:val="fr-FR"/>
        </w:rPr>
        <w:t>avait pas qualité pour agir (</w:t>
      </w:r>
      <w:r w:rsidRPr="002415FB">
        <w:rPr>
          <w:i/>
          <w:lang w:val="fr-FR"/>
        </w:rPr>
        <w:t>legitimidade</w:t>
      </w:r>
      <w:r w:rsidRPr="002415FB">
        <w:rPr>
          <w:lang w:val="fr-FR"/>
        </w:rPr>
        <w:t xml:space="preserve">) dans la mesure où il </w:t>
      </w:r>
      <w:r w:rsidRPr="002415FB" w:rsidR="00BF5D2A">
        <w:rPr>
          <w:lang w:val="fr-FR"/>
        </w:rPr>
        <w:t>n</w:t>
      </w:r>
      <w:r w:rsidRPr="002415FB" w:rsidR="002415FB">
        <w:rPr>
          <w:lang w:val="fr-FR"/>
        </w:rPr>
        <w:t>’</w:t>
      </w:r>
      <w:r w:rsidRPr="002415FB" w:rsidR="00BF5D2A">
        <w:rPr>
          <w:lang w:val="fr-FR"/>
        </w:rPr>
        <w:t xml:space="preserve">aurait été </w:t>
      </w:r>
      <w:r w:rsidRPr="002415FB">
        <w:rPr>
          <w:lang w:val="fr-FR"/>
        </w:rPr>
        <w:t xml:space="preserve">ni </w:t>
      </w:r>
      <w:r w:rsidRPr="002415FB">
        <w:rPr>
          <w:i/>
          <w:lang w:val="fr-FR"/>
        </w:rPr>
        <w:t>assistente</w:t>
      </w:r>
      <w:r w:rsidRPr="002415FB">
        <w:rPr>
          <w:lang w:val="fr-FR"/>
        </w:rPr>
        <w:t xml:space="preserve"> (auxiliaire du ministère public) ni partie civile et </w:t>
      </w:r>
      <w:r w:rsidRPr="002415FB" w:rsidR="00BF5D2A">
        <w:rPr>
          <w:lang w:val="fr-FR"/>
        </w:rPr>
        <w:t xml:space="preserve">où il </w:t>
      </w:r>
      <w:r w:rsidRPr="002415FB">
        <w:rPr>
          <w:lang w:val="fr-FR"/>
        </w:rPr>
        <w:t>n</w:t>
      </w:r>
      <w:r w:rsidRPr="002415FB" w:rsidR="002415FB">
        <w:rPr>
          <w:lang w:val="fr-FR"/>
        </w:rPr>
        <w:t>’</w:t>
      </w:r>
      <w:r w:rsidRPr="002415FB">
        <w:rPr>
          <w:lang w:val="fr-FR"/>
        </w:rPr>
        <w:t>a</w:t>
      </w:r>
      <w:r w:rsidRPr="002415FB" w:rsidR="00BF5D2A">
        <w:rPr>
          <w:lang w:val="fr-FR"/>
        </w:rPr>
        <w:t>ur</w:t>
      </w:r>
      <w:r w:rsidRPr="002415FB">
        <w:rPr>
          <w:lang w:val="fr-FR"/>
        </w:rPr>
        <w:t>ait pas été mis en examen (</w:t>
      </w:r>
      <w:r w:rsidRPr="002415FB">
        <w:rPr>
          <w:i/>
          <w:lang w:val="fr-FR"/>
        </w:rPr>
        <w:t>constituído arguído</w:t>
      </w:r>
      <w:r w:rsidRPr="002415FB">
        <w:rPr>
          <w:lang w:val="fr-FR"/>
        </w:rPr>
        <w:t>)</w:t>
      </w:r>
      <w:r w:rsidRPr="002415FB">
        <w:rPr>
          <w:i/>
          <w:lang w:val="fr-FR"/>
        </w:rPr>
        <w:t xml:space="preserve"> </w:t>
      </w:r>
      <w:r w:rsidRPr="002415FB">
        <w:rPr>
          <w:lang w:val="fr-FR"/>
        </w:rPr>
        <w:t xml:space="preserve">dans le cadre de la procédure. </w:t>
      </w:r>
      <w:r w:rsidRPr="002415FB" w:rsidR="0014204D">
        <w:rPr>
          <w:lang w:val="fr-FR"/>
        </w:rPr>
        <w:t>S</w:t>
      </w:r>
      <w:r w:rsidRPr="002415FB" w:rsidR="002415FB">
        <w:rPr>
          <w:lang w:val="fr-FR"/>
        </w:rPr>
        <w:t>’</w:t>
      </w:r>
      <w:r w:rsidRPr="002415FB" w:rsidR="0014204D">
        <w:rPr>
          <w:lang w:val="fr-FR"/>
        </w:rPr>
        <w:t>agissant des</w:t>
      </w:r>
      <w:r w:rsidRPr="002415FB">
        <w:rPr>
          <w:lang w:val="fr-FR"/>
        </w:rPr>
        <w:t xml:space="preserve"> autres prétentions, la vice-procureure considéra que le requérant devait s</w:t>
      </w:r>
      <w:r w:rsidRPr="002415FB" w:rsidR="002415FB">
        <w:rPr>
          <w:lang w:val="fr-FR"/>
        </w:rPr>
        <w:t>’</w:t>
      </w:r>
      <w:r w:rsidRPr="002415FB">
        <w:rPr>
          <w:lang w:val="fr-FR"/>
        </w:rPr>
        <w:t>adresser au procureur en charge de l</w:t>
      </w:r>
      <w:r w:rsidRPr="002415FB" w:rsidR="002415FB">
        <w:rPr>
          <w:lang w:val="fr-FR"/>
        </w:rPr>
        <w:t>’</w:t>
      </w:r>
      <w:r w:rsidRPr="002415FB">
        <w:rPr>
          <w:lang w:val="fr-FR"/>
        </w:rPr>
        <w:t xml:space="preserve">enquête ou </w:t>
      </w:r>
      <w:r w:rsidRPr="002415FB" w:rsidR="0014204D">
        <w:rPr>
          <w:lang w:val="fr-FR"/>
        </w:rPr>
        <w:t xml:space="preserve">au </w:t>
      </w:r>
      <w:r w:rsidRPr="002415FB">
        <w:rPr>
          <w:lang w:val="fr-FR"/>
        </w:rPr>
        <w:t>supérieur hiérarchique de ce dernier</w:t>
      </w:r>
      <w:r w:rsidRPr="002415FB" w:rsidR="0014204D">
        <w:rPr>
          <w:lang w:val="fr-FR"/>
        </w:rPr>
        <w:t>. Elle indiqua en outre</w:t>
      </w:r>
      <w:r w:rsidRPr="002415FB">
        <w:rPr>
          <w:lang w:val="fr-FR"/>
        </w:rPr>
        <w:t xml:space="preserve"> que</w:t>
      </w:r>
      <w:r w:rsidRPr="002415FB" w:rsidR="002F6101">
        <w:rPr>
          <w:lang w:val="fr-FR"/>
        </w:rPr>
        <w:t xml:space="preserve"> l</w:t>
      </w:r>
      <w:r w:rsidRPr="002415FB" w:rsidR="002415FB">
        <w:rPr>
          <w:lang w:val="fr-FR"/>
        </w:rPr>
        <w:t>’</w:t>
      </w:r>
      <w:r w:rsidRPr="002415FB" w:rsidR="002F6101">
        <w:rPr>
          <w:lang w:val="fr-FR"/>
        </w:rPr>
        <w:t xml:space="preserve">allongement </w:t>
      </w:r>
      <w:r w:rsidRPr="002415FB">
        <w:rPr>
          <w:lang w:val="fr-FR"/>
        </w:rPr>
        <w:t xml:space="preserve">de </w:t>
      </w:r>
      <w:r w:rsidRPr="002415FB" w:rsidR="00765B68">
        <w:rPr>
          <w:lang w:val="fr-FR"/>
        </w:rPr>
        <w:t xml:space="preserve">la durée de </w:t>
      </w:r>
      <w:r w:rsidRPr="002415FB">
        <w:rPr>
          <w:lang w:val="fr-FR"/>
        </w:rPr>
        <w:t>l</w:t>
      </w:r>
      <w:r w:rsidRPr="002415FB" w:rsidR="002415FB">
        <w:rPr>
          <w:lang w:val="fr-FR"/>
        </w:rPr>
        <w:t>’</w:t>
      </w:r>
      <w:r w:rsidRPr="002415FB">
        <w:rPr>
          <w:lang w:val="fr-FR"/>
        </w:rPr>
        <w:t xml:space="preserve">enquête était dû </w:t>
      </w:r>
      <w:r w:rsidRPr="002415FB" w:rsidR="0014204D">
        <w:rPr>
          <w:lang w:val="fr-FR"/>
        </w:rPr>
        <w:t xml:space="preserve">non pas </w:t>
      </w:r>
      <w:r w:rsidRPr="002415FB">
        <w:rPr>
          <w:lang w:val="fr-FR"/>
        </w:rPr>
        <w:t>à un retard du ministère public</w:t>
      </w:r>
      <w:r w:rsidRPr="002415FB" w:rsidR="0014204D">
        <w:rPr>
          <w:lang w:val="fr-FR"/>
        </w:rPr>
        <w:t>,</w:t>
      </w:r>
      <w:r w:rsidRPr="002415FB">
        <w:rPr>
          <w:lang w:val="fr-FR"/>
        </w:rPr>
        <w:t xml:space="preserve"> mais à la nature de l</w:t>
      </w:r>
      <w:r w:rsidRPr="002415FB" w:rsidR="002415FB">
        <w:rPr>
          <w:lang w:val="fr-FR"/>
        </w:rPr>
        <w:t>’</w:t>
      </w:r>
      <w:r w:rsidRPr="002415FB">
        <w:rPr>
          <w:lang w:val="fr-FR"/>
        </w:rPr>
        <w:t>enquête et au</w:t>
      </w:r>
      <w:r w:rsidRPr="002415FB" w:rsidR="00E044D2">
        <w:rPr>
          <w:lang w:val="fr-FR"/>
        </w:rPr>
        <w:t xml:space="preserve"> type</w:t>
      </w:r>
      <w:r w:rsidRPr="002415FB">
        <w:rPr>
          <w:lang w:val="fr-FR"/>
        </w:rPr>
        <w:t xml:space="preserve"> de démarches nécessaires, </w:t>
      </w:r>
      <w:r w:rsidRPr="002415FB" w:rsidR="00E256EF">
        <w:rPr>
          <w:lang w:val="fr-FR"/>
        </w:rPr>
        <w:t xml:space="preserve">précisant </w:t>
      </w:r>
      <w:r w:rsidRPr="002415FB">
        <w:rPr>
          <w:lang w:val="fr-FR"/>
        </w:rPr>
        <w:t>que trois commissions rogatoire</w:t>
      </w:r>
      <w:r w:rsidRPr="002415FB" w:rsidR="0061005D">
        <w:rPr>
          <w:lang w:val="fr-FR"/>
        </w:rPr>
        <w:t>s</w:t>
      </w:r>
      <w:r w:rsidRPr="002415FB">
        <w:rPr>
          <w:lang w:val="fr-FR"/>
        </w:rPr>
        <w:t xml:space="preserve"> </w:t>
      </w:r>
      <w:r w:rsidRPr="002415FB" w:rsidR="00E044D2">
        <w:rPr>
          <w:lang w:val="fr-FR"/>
        </w:rPr>
        <w:t>attendaient toujours une réponse.</w:t>
      </w:r>
    </w:p>
    <w:bookmarkStart w:name="Ordonnnace_24072012_29102012_28012013" w:id="15"/>
    <w:p w:rsidRPr="002415FB" w:rsidR="00944655" w:rsidP="002415FB" w:rsidRDefault="0094465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25</w:t>
      </w:r>
      <w:r w:rsidRPr="002415FB">
        <w:rPr>
          <w:lang w:val="fr-FR"/>
        </w:rPr>
        <w:fldChar w:fldCharType="end"/>
      </w:r>
      <w:bookmarkEnd w:id="15"/>
      <w:r w:rsidRPr="002415FB">
        <w:rPr>
          <w:lang w:val="fr-FR"/>
        </w:rPr>
        <w:t xml:space="preserve">.  Par des ordonnances du 24 juillet 2012, </w:t>
      </w:r>
      <w:r w:rsidRPr="002415FB" w:rsidR="0014204D">
        <w:rPr>
          <w:lang w:val="fr-FR"/>
        </w:rPr>
        <w:t xml:space="preserve">du </w:t>
      </w:r>
      <w:r w:rsidRPr="002415FB">
        <w:rPr>
          <w:lang w:val="fr-FR"/>
        </w:rPr>
        <w:t xml:space="preserve">29 octobre 2012 et </w:t>
      </w:r>
      <w:r w:rsidRPr="002415FB" w:rsidR="0014204D">
        <w:rPr>
          <w:lang w:val="fr-FR"/>
        </w:rPr>
        <w:t xml:space="preserve">du </w:t>
      </w:r>
      <w:r w:rsidRPr="002415FB">
        <w:rPr>
          <w:lang w:val="fr-FR"/>
        </w:rPr>
        <w:t>28</w:t>
      </w:r>
      <w:r w:rsidRPr="002415FB" w:rsidR="00EC5162">
        <w:rPr>
          <w:lang w:val="fr-FR"/>
        </w:rPr>
        <w:t> </w:t>
      </w:r>
      <w:r w:rsidRPr="002415FB">
        <w:rPr>
          <w:lang w:val="fr-FR"/>
        </w:rPr>
        <w:t>janvier 2013, le juge d</w:t>
      </w:r>
      <w:r w:rsidRPr="002415FB" w:rsidR="002415FB">
        <w:rPr>
          <w:lang w:val="fr-FR"/>
        </w:rPr>
        <w:t>’</w:t>
      </w:r>
      <w:r w:rsidRPr="002415FB">
        <w:rPr>
          <w:lang w:val="fr-FR"/>
        </w:rPr>
        <w:t>instruction f</w:t>
      </w:r>
      <w:r w:rsidRPr="002415FB" w:rsidR="0014204D">
        <w:rPr>
          <w:lang w:val="fr-FR"/>
        </w:rPr>
        <w:t>i</w:t>
      </w:r>
      <w:r w:rsidRPr="002415FB">
        <w:rPr>
          <w:lang w:val="fr-FR"/>
        </w:rPr>
        <w:t xml:space="preserve">t droit aux demandes du ministère public </w:t>
      </w:r>
      <w:r w:rsidRPr="002415FB" w:rsidR="004F4231">
        <w:rPr>
          <w:lang w:val="fr-FR"/>
        </w:rPr>
        <w:t>aux fins de</w:t>
      </w:r>
      <w:r w:rsidRPr="002415FB">
        <w:rPr>
          <w:lang w:val="fr-FR"/>
        </w:rPr>
        <w:t xml:space="preserve"> </w:t>
      </w:r>
      <w:r w:rsidRPr="002415FB" w:rsidR="004F4231">
        <w:rPr>
          <w:lang w:val="fr-FR"/>
        </w:rPr>
        <w:t>la reconduite</w:t>
      </w:r>
      <w:r w:rsidRPr="002415FB">
        <w:rPr>
          <w:lang w:val="fr-FR"/>
        </w:rPr>
        <w:t xml:space="preserve"> de la mesure </w:t>
      </w:r>
      <w:r w:rsidRPr="002415FB" w:rsidR="0014204D">
        <w:rPr>
          <w:lang w:val="fr-FR"/>
        </w:rPr>
        <w:t>appliquée au</w:t>
      </w:r>
      <w:r w:rsidRPr="002415FB" w:rsidR="00E044D2">
        <w:rPr>
          <w:lang w:val="fr-FR"/>
        </w:rPr>
        <w:t xml:space="preserve"> compte bancaire du requérant. Ces ordonnances ne furent pas portées à la connaissance </w:t>
      </w:r>
      <w:r w:rsidRPr="002415FB" w:rsidR="00E256EF">
        <w:rPr>
          <w:lang w:val="fr-FR"/>
        </w:rPr>
        <w:t>de l</w:t>
      </w:r>
      <w:r w:rsidRPr="002415FB" w:rsidR="002415FB">
        <w:rPr>
          <w:lang w:val="fr-FR"/>
        </w:rPr>
        <w:t>’</w:t>
      </w:r>
      <w:r w:rsidRPr="002415FB" w:rsidR="00E256EF">
        <w:rPr>
          <w:lang w:val="fr-FR"/>
        </w:rPr>
        <w:t>intéressé</w:t>
      </w:r>
      <w:r w:rsidRPr="002415FB" w:rsidR="00E044D2">
        <w:rPr>
          <w:lang w:val="fr-FR"/>
        </w:rPr>
        <w:t>.</w:t>
      </w:r>
    </w:p>
    <w:bookmarkStart w:name="Demande_levée" w:id="16"/>
    <w:p w:rsidRPr="002415FB" w:rsidR="00EC5162" w:rsidP="002415FB" w:rsidRDefault="00D0277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26</w:t>
      </w:r>
      <w:r w:rsidRPr="002415FB">
        <w:rPr>
          <w:lang w:val="fr-FR"/>
        </w:rPr>
        <w:fldChar w:fldCharType="end"/>
      </w:r>
      <w:bookmarkEnd w:id="16"/>
      <w:r w:rsidRPr="002415FB">
        <w:rPr>
          <w:lang w:val="fr-FR"/>
        </w:rPr>
        <w:t>.  Le 4 février 2013, le requérant saisit le juge d</w:t>
      </w:r>
      <w:r w:rsidRPr="002415FB" w:rsidR="002415FB">
        <w:rPr>
          <w:lang w:val="fr-FR"/>
        </w:rPr>
        <w:t>’</w:t>
      </w:r>
      <w:r w:rsidRPr="002415FB">
        <w:rPr>
          <w:lang w:val="fr-FR"/>
        </w:rPr>
        <w:t>instruction d</w:t>
      </w:r>
      <w:r w:rsidRPr="002415FB" w:rsidR="002415FB">
        <w:rPr>
          <w:lang w:val="fr-FR"/>
        </w:rPr>
        <w:t>’</w:t>
      </w:r>
      <w:r w:rsidRPr="002415FB">
        <w:rPr>
          <w:lang w:val="fr-FR"/>
        </w:rPr>
        <w:t xml:space="preserve">une demande visant </w:t>
      </w:r>
      <w:r w:rsidRPr="002415FB" w:rsidR="0086078C">
        <w:rPr>
          <w:lang w:val="fr-FR"/>
        </w:rPr>
        <w:t xml:space="preserve">à </w:t>
      </w:r>
      <w:r w:rsidRPr="002415FB">
        <w:rPr>
          <w:lang w:val="fr-FR"/>
        </w:rPr>
        <w:t xml:space="preserve">la </w:t>
      </w:r>
      <w:r w:rsidRPr="002415FB" w:rsidR="00E044D2">
        <w:rPr>
          <w:lang w:val="fr-FR"/>
        </w:rPr>
        <w:t xml:space="preserve">levée </w:t>
      </w:r>
      <w:r w:rsidRPr="002415FB" w:rsidR="00E256EF">
        <w:rPr>
          <w:lang w:val="fr-FR"/>
        </w:rPr>
        <w:t xml:space="preserve">de la </w:t>
      </w:r>
      <w:r w:rsidRPr="002415FB" w:rsidR="00E044D2">
        <w:rPr>
          <w:lang w:val="fr-FR"/>
        </w:rPr>
        <w:t xml:space="preserve">mesure appliquée </w:t>
      </w:r>
      <w:r w:rsidRPr="002415FB" w:rsidR="0086078C">
        <w:rPr>
          <w:lang w:val="fr-FR"/>
        </w:rPr>
        <w:t xml:space="preserve">à </w:t>
      </w:r>
      <w:r w:rsidRPr="002415FB" w:rsidR="00E044D2">
        <w:rPr>
          <w:lang w:val="fr-FR"/>
        </w:rPr>
        <w:t>son compte bancaire</w:t>
      </w:r>
      <w:r w:rsidRPr="002415FB" w:rsidR="0086078C">
        <w:rPr>
          <w:lang w:val="fr-FR"/>
        </w:rPr>
        <w:t>. Il</w:t>
      </w:r>
      <w:r w:rsidRPr="002415FB" w:rsidR="00AF614E">
        <w:rPr>
          <w:lang w:val="fr-FR"/>
        </w:rPr>
        <w:t> </w:t>
      </w:r>
      <w:r w:rsidRPr="002415FB" w:rsidR="0086078C">
        <w:rPr>
          <w:lang w:val="fr-FR"/>
        </w:rPr>
        <w:t>reprochait à celle-ci</w:t>
      </w:r>
      <w:r w:rsidRPr="002415FB" w:rsidR="00160EAD">
        <w:rPr>
          <w:lang w:val="fr-FR"/>
        </w:rPr>
        <w:t xml:space="preserve"> </w:t>
      </w:r>
      <w:r w:rsidRPr="002415FB" w:rsidR="00E256EF">
        <w:rPr>
          <w:lang w:val="fr-FR"/>
        </w:rPr>
        <w:t xml:space="preserve">de revêtir </w:t>
      </w:r>
      <w:r w:rsidRPr="002415FB" w:rsidR="0086078C">
        <w:rPr>
          <w:lang w:val="fr-FR"/>
        </w:rPr>
        <w:t>un</w:t>
      </w:r>
      <w:r w:rsidRPr="002415FB" w:rsidR="0071397B">
        <w:rPr>
          <w:lang w:val="fr-FR"/>
        </w:rPr>
        <w:t xml:space="preserve"> caractère abusif et illégal</w:t>
      </w:r>
      <w:r w:rsidRPr="002415FB" w:rsidR="00090DDF">
        <w:rPr>
          <w:lang w:val="fr-FR"/>
        </w:rPr>
        <w:t xml:space="preserve"> et </w:t>
      </w:r>
      <w:r w:rsidRPr="002415FB" w:rsidR="00E256EF">
        <w:rPr>
          <w:lang w:val="fr-FR"/>
        </w:rPr>
        <w:t xml:space="preserve">il </w:t>
      </w:r>
      <w:r w:rsidRPr="002415FB" w:rsidR="0086078C">
        <w:rPr>
          <w:lang w:val="fr-FR"/>
        </w:rPr>
        <w:t>se plaignai</w:t>
      </w:r>
      <w:r w:rsidRPr="002415FB" w:rsidR="00090DDF">
        <w:rPr>
          <w:lang w:val="fr-FR"/>
        </w:rPr>
        <w:t>t de ne pouvoir disposer de son argent depuis plus de deux ans. Il</w:t>
      </w:r>
      <w:r w:rsidRPr="002415FB" w:rsidR="00AF614E">
        <w:rPr>
          <w:lang w:val="fr-FR"/>
        </w:rPr>
        <w:t> </w:t>
      </w:r>
      <w:r w:rsidRPr="002415FB" w:rsidR="0071397B">
        <w:rPr>
          <w:lang w:val="fr-FR"/>
        </w:rPr>
        <w:t xml:space="preserve">réclamait </w:t>
      </w:r>
      <w:r w:rsidRPr="002415FB" w:rsidR="002F6101">
        <w:rPr>
          <w:lang w:val="fr-FR"/>
        </w:rPr>
        <w:t xml:space="preserve">aussi </w:t>
      </w:r>
      <w:r w:rsidRPr="002415FB" w:rsidR="00F275C7">
        <w:rPr>
          <w:lang w:val="fr-FR"/>
        </w:rPr>
        <w:t>l</w:t>
      </w:r>
      <w:r w:rsidRPr="002415FB" w:rsidR="00090DDF">
        <w:rPr>
          <w:lang w:val="fr-FR"/>
        </w:rPr>
        <w:t xml:space="preserve">a levée </w:t>
      </w:r>
      <w:r w:rsidRPr="002415FB" w:rsidR="00F275C7">
        <w:rPr>
          <w:lang w:val="fr-FR"/>
        </w:rPr>
        <w:t>du secret de l</w:t>
      </w:r>
      <w:r w:rsidRPr="002415FB" w:rsidR="002415FB">
        <w:rPr>
          <w:lang w:val="fr-FR"/>
        </w:rPr>
        <w:t>’</w:t>
      </w:r>
      <w:r w:rsidRPr="002415FB" w:rsidR="00F275C7">
        <w:rPr>
          <w:lang w:val="fr-FR"/>
        </w:rPr>
        <w:t>inst</w:t>
      </w:r>
      <w:r w:rsidRPr="002415FB" w:rsidR="002F6101">
        <w:rPr>
          <w:lang w:val="fr-FR"/>
        </w:rPr>
        <w:t>ruction, soutenant que les délais prévus à l</w:t>
      </w:r>
      <w:r w:rsidRPr="002415FB" w:rsidR="002415FB">
        <w:rPr>
          <w:lang w:val="fr-FR"/>
        </w:rPr>
        <w:t>’</w:t>
      </w:r>
      <w:r w:rsidRPr="002415FB" w:rsidR="002F6101">
        <w:rPr>
          <w:lang w:val="fr-FR"/>
        </w:rPr>
        <w:t>article 276 du CPP étaient dépassés.</w:t>
      </w:r>
    </w:p>
    <w:bookmarkStart w:name="Ordonnance_19022013" w:id="17"/>
    <w:p w:rsidRPr="002415FB" w:rsidR="00EC5162" w:rsidP="002415FB" w:rsidRDefault="00D0277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27</w:t>
      </w:r>
      <w:r w:rsidRPr="002415FB">
        <w:rPr>
          <w:lang w:val="fr-FR"/>
        </w:rPr>
        <w:fldChar w:fldCharType="end"/>
      </w:r>
      <w:bookmarkEnd w:id="17"/>
      <w:r w:rsidRPr="002415FB">
        <w:rPr>
          <w:lang w:val="fr-FR"/>
        </w:rPr>
        <w:t>.  </w:t>
      </w:r>
      <w:r w:rsidRPr="002415FB" w:rsidR="009B7F7E">
        <w:rPr>
          <w:lang w:val="fr-FR"/>
        </w:rPr>
        <w:t xml:space="preserve">Par une décision du </w:t>
      </w:r>
      <w:r w:rsidRPr="002415FB">
        <w:rPr>
          <w:lang w:val="fr-FR"/>
        </w:rPr>
        <w:t>19 février 2013, le juge d</w:t>
      </w:r>
      <w:r w:rsidRPr="002415FB" w:rsidR="002415FB">
        <w:rPr>
          <w:lang w:val="fr-FR"/>
        </w:rPr>
        <w:t>’</w:t>
      </w:r>
      <w:r w:rsidRPr="002415FB">
        <w:rPr>
          <w:lang w:val="fr-FR"/>
        </w:rPr>
        <w:t>instruc</w:t>
      </w:r>
      <w:r w:rsidRPr="002415FB" w:rsidR="009B7F7E">
        <w:rPr>
          <w:lang w:val="fr-FR"/>
        </w:rPr>
        <w:t xml:space="preserve">tion débouta le requérant de ses prétentions. Il </w:t>
      </w:r>
      <w:r w:rsidRPr="002415FB" w:rsidR="0086078C">
        <w:rPr>
          <w:lang w:val="fr-FR"/>
        </w:rPr>
        <w:t xml:space="preserve">indiqua </w:t>
      </w:r>
      <w:r w:rsidRPr="002415FB" w:rsidR="009B7F7E">
        <w:rPr>
          <w:lang w:val="fr-FR"/>
        </w:rPr>
        <w:t>que l</w:t>
      </w:r>
      <w:r w:rsidRPr="002415FB" w:rsidR="002415FB">
        <w:rPr>
          <w:lang w:val="fr-FR"/>
        </w:rPr>
        <w:t>’</w:t>
      </w:r>
      <w:r w:rsidRPr="002415FB" w:rsidR="009B7F7E">
        <w:rPr>
          <w:lang w:val="fr-FR"/>
        </w:rPr>
        <w:t>affaire était d</w:t>
      </w:r>
      <w:r w:rsidRPr="002415FB" w:rsidR="002415FB">
        <w:rPr>
          <w:lang w:val="fr-FR"/>
        </w:rPr>
        <w:t>’</w:t>
      </w:r>
      <w:r w:rsidRPr="002415FB" w:rsidR="009B7F7E">
        <w:rPr>
          <w:lang w:val="fr-FR"/>
        </w:rPr>
        <w:t>une extrême complexité</w:t>
      </w:r>
      <w:r w:rsidRPr="002415FB" w:rsidR="0086078C">
        <w:rPr>
          <w:lang w:val="fr-FR"/>
        </w:rPr>
        <w:t>,</w:t>
      </w:r>
      <w:r w:rsidRPr="002415FB" w:rsidR="009B7F7E">
        <w:rPr>
          <w:lang w:val="fr-FR"/>
        </w:rPr>
        <w:t xml:space="preserve"> et </w:t>
      </w:r>
      <w:r w:rsidRPr="002415FB" w:rsidR="002F18A2">
        <w:rPr>
          <w:lang w:val="fr-FR"/>
        </w:rPr>
        <w:t>qu</w:t>
      </w:r>
      <w:r w:rsidRPr="002415FB" w:rsidR="002415FB">
        <w:rPr>
          <w:lang w:val="fr-FR"/>
        </w:rPr>
        <w:t>’</w:t>
      </w:r>
      <w:r w:rsidRPr="002415FB" w:rsidR="002F18A2">
        <w:rPr>
          <w:lang w:val="fr-FR"/>
        </w:rPr>
        <w:t>il fallait entreprendre encore diverses démarches pour</w:t>
      </w:r>
      <w:r w:rsidRPr="002415FB" w:rsidR="009B7F7E">
        <w:rPr>
          <w:lang w:val="fr-FR"/>
        </w:rPr>
        <w:t xml:space="preserve"> découvrir la vérité et déterminer les responsabilités criminelles des personnes visées. Quant à l</w:t>
      </w:r>
      <w:r w:rsidRPr="002415FB" w:rsidR="002415FB">
        <w:rPr>
          <w:lang w:val="fr-FR"/>
        </w:rPr>
        <w:t>’</w:t>
      </w:r>
      <w:r w:rsidRPr="002415FB" w:rsidR="009B7F7E">
        <w:rPr>
          <w:lang w:val="fr-FR"/>
        </w:rPr>
        <w:t xml:space="preserve">accès au dossier, </w:t>
      </w:r>
      <w:r w:rsidRPr="002415FB" w:rsidR="0086078C">
        <w:rPr>
          <w:lang w:val="fr-FR"/>
        </w:rPr>
        <w:t>le juge d</w:t>
      </w:r>
      <w:r w:rsidRPr="002415FB" w:rsidR="002415FB">
        <w:rPr>
          <w:lang w:val="fr-FR"/>
        </w:rPr>
        <w:t>’</w:t>
      </w:r>
      <w:r w:rsidRPr="002415FB" w:rsidR="0086078C">
        <w:rPr>
          <w:lang w:val="fr-FR"/>
        </w:rPr>
        <w:t xml:space="preserve">instruction, </w:t>
      </w:r>
      <w:r w:rsidRPr="002415FB" w:rsidR="009B7F7E">
        <w:rPr>
          <w:lang w:val="fr-FR"/>
        </w:rPr>
        <w:t>s</w:t>
      </w:r>
      <w:r w:rsidRPr="002415FB" w:rsidR="002415FB">
        <w:rPr>
          <w:lang w:val="fr-FR"/>
        </w:rPr>
        <w:t>’</w:t>
      </w:r>
      <w:r w:rsidRPr="002415FB" w:rsidR="009B7F7E">
        <w:rPr>
          <w:lang w:val="fr-FR"/>
        </w:rPr>
        <w:t xml:space="preserve">appuyant </w:t>
      </w:r>
      <w:r w:rsidRPr="002415FB" w:rsidR="003B6547">
        <w:rPr>
          <w:lang w:val="fr-FR"/>
        </w:rPr>
        <w:t xml:space="preserve">sur </w:t>
      </w:r>
      <w:r w:rsidRPr="002415FB" w:rsidR="009B7F7E">
        <w:rPr>
          <w:lang w:val="fr-FR"/>
        </w:rPr>
        <w:t>l</w:t>
      </w:r>
      <w:r w:rsidRPr="002415FB" w:rsidR="002415FB">
        <w:rPr>
          <w:lang w:val="fr-FR"/>
        </w:rPr>
        <w:t>’</w:t>
      </w:r>
      <w:r w:rsidRPr="002415FB" w:rsidR="009B7F7E">
        <w:rPr>
          <w:lang w:val="fr-FR"/>
        </w:rPr>
        <w:t>arrêt d</w:t>
      </w:r>
      <w:r w:rsidRPr="002415FB" w:rsidR="002415FB">
        <w:rPr>
          <w:lang w:val="fr-FR"/>
        </w:rPr>
        <w:t>’</w:t>
      </w:r>
      <w:r w:rsidRPr="002415FB" w:rsidR="009B7F7E">
        <w:rPr>
          <w:lang w:val="fr-FR"/>
        </w:rPr>
        <w:t xml:space="preserve">uniformisation de </w:t>
      </w:r>
      <w:r w:rsidRPr="002415FB" w:rsidR="0062700D">
        <w:rPr>
          <w:lang w:val="fr-FR"/>
        </w:rPr>
        <w:t xml:space="preserve">la </w:t>
      </w:r>
      <w:r w:rsidRPr="002415FB" w:rsidR="009B7F7E">
        <w:rPr>
          <w:lang w:val="fr-FR"/>
        </w:rPr>
        <w:t>jurisprudence n</w:t>
      </w:r>
      <w:r w:rsidRPr="002415FB" w:rsidR="009B7F7E">
        <w:rPr>
          <w:vertAlign w:val="superscript"/>
          <w:lang w:val="fr-FR"/>
        </w:rPr>
        <w:t>o</w:t>
      </w:r>
      <w:r w:rsidRPr="002415FB" w:rsidR="004F4231">
        <w:rPr>
          <w:lang w:val="fr-FR"/>
        </w:rPr>
        <w:t xml:space="preserve"> 5/2010 du 15</w:t>
      </w:r>
      <w:r w:rsidRPr="002415FB" w:rsidR="00EC5162">
        <w:rPr>
          <w:lang w:val="fr-FR"/>
        </w:rPr>
        <w:t> </w:t>
      </w:r>
      <w:r w:rsidRPr="002415FB" w:rsidR="004F4231">
        <w:rPr>
          <w:lang w:val="fr-FR"/>
        </w:rPr>
        <w:t>avril 2010</w:t>
      </w:r>
      <w:r w:rsidRPr="002415FB" w:rsidR="004320B9">
        <w:rPr>
          <w:lang w:val="fr-FR"/>
        </w:rPr>
        <w:t xml:space="preserve"> (paragraphe </w:t>
      </w:r>
      <w:r w:rsidRPr="002415FB" w:rsidR="004320B9">
        <w:rPr>
          <w:lang w:val="fr-FR"/>
        </w:rPr>
        <w:fldChar w:fldCharType="begin"/>
      </w:r>
      <w:r w:rsidRPr="002415FB" w:rsidR="004320B9">
        <w:rPr>
          <w:lang w:val="fr-FR"/>
        </w:rPr>
        <w:instrText xml:space="preserve"> REF para56 \h </w:instrText>
      </w:r>
      <w:r w:rsidRPr="002415FB" w:rsidR="007A1927">
        <w:rPr>
          <w:lang w:val="fr-FR"/>
        </w:rPr>
        <w:instrText xml:space="preserve"> \* MERGEFORMAT </w:instrText>
      </w:r>
      <w:r w:rsidRPr="002415FB" w:rsidR="004320B9">
        <w:rPr>
          <w:lang w:val="fr-FR"/>
        </w:rPr>
      </w:r>
      <w:r w:rsidRPr="002415FB" w:rsidR="004320B9">
        <w:rPr>
          <w:lang w:val="fr-FR"/>
        </w:rPr>
        <w:fldChar w:fldCharType="separate"/>
      </w:r>
      <w:r w:rsidRPr="002415FB" w:rsidR="002415FB">
        <w:rPr>
          <w:noProof/>
          <w:lang w:val="fr-FR"/>
        </w:rPr>
        <w:t>57</w:t>
      </w:r>
      <w:r w:rsidRPr="002415FB" w:rsidR="004320B9">
        <w:rPr>
          <w:lang w:val="fr-FR"/>
        </w:rPr>
        <w:fldChar w:fldCharType="end"/>
      </w:r>
      <w:r w:rsidRPr="002415FB" w:rsidR="004320B9">
        <w:rPr>
          <w:lang w:val="fr-FR"/>
        </w:rPr>
        <w:t xml:space="preserve"> ci-après)</w:t>
      </w:r>
      <w:r w:rsidRPr="002415FB" w:rsidR="004F4231">
        <w:rPr>
          <w:lang w:val="fr-FR"/>
        </w:rPr>
        <w:t xml:space="preserve">, </w:t>
      </w:r>
      <w:r w:rsidRPr="002415FB" w:rsidR="0086078C">
        <w:rPr>
          <w:lang w:val="fr-FR"/>
        </w:rPr>
        <w:t>précis</w:t>
      </w:r>
      <w:r w:rsidRPr="002415FB" w:rsidR="009B7F7E">
        <w:rPr>
          <w:lang w:val="fr-FR"/>
        </w:rPr>
        <w:t>a que l</w:t>
      </w:r>
      <w:r w:rsidRPr="002415FB" w:rsidR="002415FB">
        <w:rPr>
          <w:lang w:val="fr-FR"/>
        </w:rPr>
        <w:t>’</w:t>
      </w:r>
      <w:r w:rsidRPr="002415FB" w:rsidR="009B7F7E">
        <w:rPr>
          <w:lang w:val="fr-FR"/>
        </w:rPr>
        <w:t>application d</w:t>
      </w:r>
      <w:r w:rsidRPr="002415FB" w:rsidR="0062700D">
        <w:rPr>
          <w:lang w:val="fr-FR"/>
        </w:rPr>
        <w:t>e la mesure de</w:t>
      </w:r>
      <w:r w:rsidRPr="002415FB" w:rsidR="009B7F7E">
        <w:rPr>
          <w:lang w:val="fr-FR"/>
        </w:rPr>
        <w:t xml:space="preserve"> secret de l</w:t>
      </w:r>
      <w:r w:rsidRPr="002415FB" w:rsidR="002415FB">
        <w:rPr>
          <w:lang w:val="fr-FR"/>
        </w:rPr>
        <w:t>’</w:t>
      </w:r>
      <w:r w:rsidRPr="002415FB" w:rsidR="009B7F7E">
        <w:rPr>
          <w:lang w:val="fr-FR"/>
        </w:rPr>
        <w:t>instruction pouvait être prolongée par le juge d</w:t>
      </w:r>
      <w:r w:rsidRPr="002415FB" w:rsidR="002415FB">
        <w:rPr>
          <w:lang w:val="fr-FR"/>
        </w:rPr>
        <w:t>’</w:t>
      </w:r>
      <w:r w:rsidRPr="002415FB" w:rsidR="009B7F7E">
        <w:rPr>
          <w:lang w:val="fr-FR"/>
        </w:rPr>
        <w:t xml:space="preserve">instruction </w:t>
      </w:r>
      <w:r w:rsidRPr="002415FB" w:rsidR="002F18A2">
        <w:rPr>
          <w:lang w:val="fr-FR"/>
        </w:rPr>
        <w:t>au-delà du délai</w:t>
      </w:r>
      <w:r w:rsidRPr="002415FB" w:rsidR="009B7F7E">
        <w:rPr>
          <w:lang w:val="fr-FR"/>
        </w:rPr>
        <w:t xml:space="preserve"> de trois mois </w:t>
      </w:r>
      <w:r w:rsidRPr="002415FB" w:rsidR="0086078C">
        <w:rPr>
          <w:lang w:val="fr-FR"/>
        </w:rPr>
        <w:t xml:space="preserve">prévu </w:t>
      </w:r>
      <w:r w:rsidRPr="002415FB" w:rsidR="009B7F7E">
        <w:rPr>
          <w:lang w:val="fr-FR"/>
        </w:rPr>
        <w:t>à l</w:t>
      </w:r>
      <w:r w:rsidRPr="002415FB" w:rsidR="002415FB">
        <w:rPr>
          <w:lang w:val="fr-FR"/>
        </w:rPr>
        <w:t>’</w:t>
      </w:r>
      <w:r w:rsidRPr="002415FB" w:rsidR="009B7F7E">
        <w:rPr>
          <w:lang w:val="fr-FR"/>
        </w:rPr>
        <w:t>article 89</w:t>
      </w:r>
      <w:r w:rsidRPr="002415FB" w:rsidR="004F4231">
        <w:rPr>
          <w:lang w:val="fr-FR"/>
        </w:rPr>
        <w:t> </w:t>
      </w:r>
      <w:r w:rsidRPr="002415FB" w:rsidR="009B7F7E">
        <w:rPr>
          <w:lang w:val="fr-FR"/>
        </w:rPr>
        <w:t>§</w:t>
      </w:r>
      <w:r w:rsidRPr="002415FB" w:rsidR="004F4231">
        <w:rPr>
          <w:lang w:val="fr-FR"/>
        </w:rPr>
        <w:t> </w:t>
      </w:r>
      <w:r w:rsidRPr="002415FB" w:rsidR="009B7F7E">
        <w:rPr>
          <w:lang w:val="fr-FR"/>
        </w:rPr>
        <w:t>6 du CPP</w:t>
      </w:r>
      <w:r w:rsidRPr="002415FB" w:rsidR="002F18A2">
        <w:rPr>
          <w:lang w:val="fr-FR"/>
        </w:rPr>
        <w:t xml:space="preserve">. Il </w:t>
      </w:r>
      <w:r w:rsidRPr="002415FB" w:rsidR="0086078C">
        <w:rPr>
          <w:lang w:val="fr-FR"/>
        </w:rPr>
        <w:t xml:space="preserve">ajouta </w:t>
      </w:r>
      <w:r w:rsidRPr="002415FB" w:rsidR="002F18A2">
        <w:rPr>
          <w:lang w:val="fr-FR"/>
        </w:rPr>
        <w:t>que</w:t>
      </w:r>
      <w:r w:rsidRPr="002415FB" w:rsidR="004F4231">
        <w:rPr>
          <w:lang w:val="fr-FR"/>
        </w:rPr>
        <w:t xml:space="preserve"> le délai en question avait d</w:t>
      </w:r>
      <w:r w:rsidRPr="002415FB" w:rsidR="002415FB">
        <w:rPr>
          <w:lang w:val="fr-FR"/>
        </w:rPr>
        <w:t>’</w:t>
      </w:r>
      <w:r w:rsidRPr="002415FB" w:rsidR="004F4231">
        <w:rPr>
          <w:lang w:val="fr-FR"/>
        </w:rPr>
        <w:t xml:space="preserve">ailleurs </w:t>
      </w:r>
      <w:r w:rsidRPr="002415FB" w:rsidR="009B7F7E">
        <w:rPr>
          <w:lang w:val="fr-FR"/>
        </w:rPr>
        <w:t xml:space="preserve">été </w:t>
      </w:r>
      <w:r w:rsidRPr="002415FB" w:rsidR="00225F3D">
        <w:rPr>
          <w:lang w:val="fr-FR"/>
        </w:rPr>
        <w:t>prolongé</w:t>
      </w:r>
      <w:r w:rsidRPr="002415FB" w:rsidR="009B7F7E">
        <w:rPr>
          <w:lang w:val="fr-FR"/>
        </w:rPr>
        <w:t xml:space="preserve"> d</w:t>
      </w:r>
      <w:r w:rsidRPr="002415FB" w:rsidR="004F4231">
        <w:rPr>
          <w:lang w:val="fr-FR"/>
        </w:rPr>
        <w:t xml:space="preserve">e douze mois, </w:t>
      </w:r>
      <w:r w:rsidRPr="002415FB" w:rsidR="007E4A91">
        <w:rPr>
          <w:lang w:val="fr-FR"/>
        </w:rPr>
        <w:t>ce qui portait</w:t>
      </w:r>
      <w:r w:rsidRPr="002415FB" w:rsidR="004F4231">
        <w:rPr>
          <w:lang w:val="fr-FR"/>
        </w:rPr>
        <w:t xml:space="preserve"> la date limite </w:t>
      </w:r>
      <w:r w:rsidRPr="002415FB" w:rsidR="009B7F7E">
        <w:rPr>
          <w:lang w:val="fr-FR"/>
        </w:rPr>
        <w:t>pour la conclusion de l</w:t>
      </w:r>
      <w:r w:rsidRPr="002415FB" w:rsidR="002415FB">
        <w:rPr>
          <w:lang w:val="fr-FR"/>
        </w:rPr>
        <w:t>’</w:t>
      </w:r>
      <w:r w:rsidRPr="002415FB" w:rsidR="009B7F7E">
        <w:rPr>
          <w:lang w:val="fr-FR"/>
        </w:rPr>
        <w:t>enquête au 3</w:t>
      </w:r>
      <w:r w:rsidRPr="002415FB" w:rsidR="00AF614E">
        <w:rPr>
          <w:lang w:val="fr-FR"/>
        </w:rPr>
        <w:t> </w:t>
      </w:r>
      <w:r w:rsidRPr="002415FB" w:rsidR="009B7F7E">
        <w:rPr>
          <w:lang w:val="fr-FR"/>
        </w:rPr>
        <w:t>juillet 2013</w:t>
      </w:r>
      <w:r w:rsidRPr="002415FB" w:rsidR="00904D15">
        <w:rPr>
          <w:lang w:val="fr-FR"/>
        </w:rPr>
        <w:t>.</w:t>
      </w:r>
    </w:p>
    <w:p w:rsidRPr="002415FB" w:rsidR="002A1E4D" w:rsidP="002415FB" w:rsidRDefault="007E4A91">
      <w:pPr>
        <w:pStyle w:val="ECHRPara"/>
        <w:rPr>
          <w:lang w:val="fr-FR"/>
        </w:rPr>
      </w:pPr>
      <w:r w:rsidRPr="002415FB">
        <w:rPr>
          <w:lang w:val="fr-FR"/>
        </w:rPr>
        <w:t>S</w:t>
      </w:r>
      <w:r w:rsidRPr="002415FB" w:rsidR="002415FB">
        <w:rPr>
          <w:lang w:val="fr-FR"/>
        </w:rPr>
        <w:t>’</w:t>
      </w:r>
      <w:r w:rsidRPr="002415FB">
        <w:rPr>
          <w:lang w:val="fr-FR"/>
        </w:rPr>
        <w:t>agissant</w:t>
      </w:r>
      <w:r w:rsidRPr="002415FB" w:rsidR="004F4231">
        <w:rPr>
          <w:lang w:val="fr-FR"/>
        </w:rPr>
        <w:t xml:space="preserve"> de la mesure</w:t>
      </w:r>
      <w:r w:rsidRPr="002415FB" w:rsidR="00904D15">
        <w:rPr>
          <w:lang w:val="fr-FR"/>
        </w:rPr>
        <w:t xml:space="preserve"> d</w:t>
      </w:r>
      <w:r w:rsidRPr="002415FB" w:rsidR="004F4231">
        <w:rPr>
          <w:lang w:val="fr-FR"/>
        </w:rPr>
        <w:t>e gel du</w:t>
      </w:r>
      <w:r w:rsidRPr="002415FB" w:rsidR="00904D15">
        <w:rPr>
          <w:lang w:val="fr-FR"/>
        </w:rPr>
        <w:t xml:space="preserve"> compte bancaire, le juge d</w:t>
      </w:r>
      <w:r w:rsidRPr="002415FB" w:rsidR="002415FB">
        <w:rPr>
          <w:lang w:val="fr-FR"/>
        </w:rPr>
        <w:t>’</w:t>
      </w:r>
      <w:r w:rsidRPr="002415FB" w:rsidR="00904D15">
        <w:rPr>
          <w:lang w:val="fr-FR"/>
        </w:rPr>
        <w:t>instruction rappela les éléments qui en étaient à l</w:t>
      </w:r>
      <w:r w:rsidRPr="002415FB" w:rsidR="002415FB">
        <w:rPr>
          <w:lang w:val="fr-FR"/>
        </w:rPr>
        <w:t>’</w:t>
      </w:r>
      <w:r w:rsidRPr="002415FB" w:rsidR="00904D15">
        <w:rPr>
          <w:lang w:val="fr-FR"/>
        </w:rPr>
        <w:t>origine</w:t>
      </w:r>
      <w:r w:rsidRPr="002415FB" w:rsidR="004F4231">
        <w:rPr>
          <w:lang w:val="fr-FR"/>
        </w:rPr>
        <w:t xml:space="preserve"> et</w:t>
      </w:r>
      <w:r w:rsidRPr="002415FB" w:rsidR="00904D15">
        <w:rPr>
          <w:lang w:val="fr-FR"/>
        </w:rPr>
        <w:t xml:space="preserve"> </w:t>
      </w:r>
      <w:r w:rsidRPr="002415FB">
        <w:rPr>
          <w:lang w:val="fr-FR"/>
        </w:rPr>
        <w:t xml:space="preserve">il indiqua </w:t>
      </w:r>
      <w:r w:rsidRPr="002415FB" w:rsidR="00904D15">
        <w:rPr>
          <w:lang w:val="fr-FR"/>
        </w:rPr>
        <w:t xml:space="preserve">que </w:t>
      </w:r>
      <w:r w:rsidRPr="002415FB" w:rsidR="004F4231">
        <w:rPr>
          <w:lang w:val="fr-FR"/>
        </w:rPr>
        <w:t xml:space="preserve">diverses commissions rogatoires </w:t>
      </w:r>
      <w:r w:rsidRPr="002415FB" w:rsidR="001C4CDF">
        <w:rPr>
          <w:lang w:val="fr-FR"/>
        </w:rPr>
        <w:t xml:space="preserve">étaient toujours </w:t>
      </w:r>
      <w:r w:rsidRPr="002415FB">
        <w:rPr>
          <w:lang w:val="fr-FR"/>
        </w:rPr>
        <w:t xml:space="preserve">en </w:t>
      </w:r>
      <w:r w:rsidRPr="002415FB" w:rsidR="001C4CDF">
        <w:rPr>
          <w:lang w:val="fr-FR"/>
        </w:rPr>
        <w:t>atten</w:t>
      </w:r>
      <w:r w:rsidRPr="002415FB">
        <w:rPr>
          <w:lang w:val="fr-FR"/>
        </w:rPr>
        <w:t>te d</w:t>
      </w:r>
      <w:r w:rsidRPr="002415FB" w:rsidR="002415FB">
        <w:rPr>
          <w:lang w:val="fr-FR"/>
        </w:rPr>
        <w:t>’</w:t>
      </w:r>
      <w:r w:rsidRPr="002415FB">
        <w:rPr>
          <w:lang w:val="fr-FR"/>
        </w:rPr>
        <w:t>une réponse</w:t>
      </w:r>
      <w:r w:rsidRPr="002415FB" w:rsidR="00904D15">
        <w:rPr>
          <w:lang w:val="fr-FR"/>
        </w:rPr>
        <w:t xml:space="preserve">. </w:t>
      </w:r>
      <w:r w:rsidRPr="002415FB" w:rsidR="004F4231">
        <w:rPr>
          <w:lang w:val="fr-FR"/>
        </w:rPr>
        <w:t>Quant au fond, il s</w:t>
      </w:r>
      <w:r w:rsidRPr="002415FB" w:rsidR="002415FB">
        <w:rPr>
          <w:lang w:val="fr-FR"/>
        </w:rPr>
        <w:t>’</w:t>
      </w:r>
      <w:r w:rsidRPr="002415FB" w:rsidR="004F4231">
        <w:rPr>
          <w:lang w:val="fr-FR"/>
        </w:rPr>
        <w:t>exprima comme</w:t>
      </w:r>
      <w:r w:rsidRPr="002415FB" w:rsidR="002A1E4D">
        <w:rPr>
          <w:lang w:val="fr-FR"/>
        </w:rPr>
        <w:t xml:space="preserve"> suit :</w:t>
      </w:r>
    </w:p>
    <w:p w:rsidRPr="002415FB" w:rsidR="002A1E4D" w:rsidP="002415FB" w:rsidRDefault="002A1E4D">
      <w:pPr>
        <w:pStyle w:val="ECHRParaQuote"/>
        <w:rPr>
          <w:lang w:val="fr-FR"/>
        </w:rPr>
      </w:pPr>
      <w:r w:rsidRPr="002415FB">
        <w:rPr>
          <w:lang w:val="fr-FR"/>
        </w:rPr>
        <w:t>« (</w:t>
      </w:r>
      <w:r w:rsidRPr="002415FB" w:rsidR="00EC5162">
        <w:rPr>
          <w:lang w:val="fr-FR"/>
        </w:rPr>
        <w:t>...</w:t>
      </w:r>
      <w:r w:rsidRPr="002415FB">
        <w:rPr>
          <w:lang w:val="fr-FR"/>
        </w:rPr>
        <w:t>) contrairement à ce qu</w:t>
      </w:r>
      <w:r w:rsidRPr="002415FB" w:rsidR="002415FB">
        <w:rPr>
          <w:lang w:val="fr-FR"/>
        </w:rPr>
        <w:t>’</w:t>
      </w:r>
      <w:r w:rsidRPr="002415FB">
        <w:rPr>
          <w:lang w:val="fr-FR"/>
        </w:rPr>
        <w:t>all</w:t>
      </w:r>
      <w:r w:rsidRPr="002415FB" w:rsidR="00466966">
        <w:rPr>
          <w:lang w:val="fr-FR"/>
        </w:rPr>
        <w:t>ègue</w:t>
      </w:r>
      <w:r w:rsidRPr="002415FB">
        <w:rPr>
          <w:lang w:val="fr-FR"/>
        </w:rPr>
        <w:t xml:space="preserve"> le </w:t>
      </w:r>
      <w:r w:rsidRPr="002415FB" w:rsidR="00466966">
        <w:rPr>
          <w:lang w:val="fr-FR"/>
        </w:rPr>
        <w:t>[demandeur]</w:t>
      </w:r>
      <w:r w:rsidRPr="002415FB">
        <w:rPr>
          <w:lang w:val="fr-FR"/>
        </w:rPr>
        <w:t xml:space="preserve">, </w:t>
      </w:r>
      <w:r w:rsidRPr="002415FB" w:rsidR="002F6101">
        <w:rPr>
          <w:lang w:val="fr-FR"/>
        </w:rPr>
        <w:t>la présente espèce ne concerne pas une mesure de</w:t>
      </w:r>
      <w:r w:rsidRPr="002415FB" w:rsidR="00160EAD">
        <w:rPr>
          <w:lang w:val="fr-FR"/>
        </w:rPr>
        <w:t xml:space="preserve"> saisie de </w:t>
      </w:r>
      <w:r w:rsidRPr="002415FB" w:rsidR="00466966">
        <w:rPr>
          <w:lang w:val="fr-FR"/>
        </w:rPr>
        <w:t>ses dépôts</w:t>
      </w:r>
      <w:r w:rsidRPr="002415FB">
        <w:rPr>
          <w:lang w:val="fr-FR"/>
        </w:rPr>
        <w:t xml:space="preserve"> bancaire</w:t>
      </w:r>
      <w:r w:rsidRPr="002415FB" w:rsidR="00466966">
        <w:rPr>
          <w:lang w:val="fr-FR"/>
        </w:rPr>
        <w:t>s</w:t>
      </w:r>
      <w:r w:rsidRPr="002415FB">
        <w:rPr>
          <w:lang w:val="fr-FR"/>
        </w:rPr>
        <w:t xml:space="preserve"> </w:t>
      </w:r>
      <w:r w:rsidRPr="002415FB" w:rsidR="00160EAD">
        <w:rPr>
          <w:lang w:val="fr-FR"/>
        </w:rPr>
        <w:t>(</w:t>
      </w:r>
      <w:r w:rsidRPr="002415FB" w:rsidR="00160EAD">
        <w:rPr>
          <w:i/>
          <w:lang w:val="fr-FR"/>
        </w:rPr>
        <w:t>apreensão do saldo bancaire</w:t>
      </w:r>
      <w:r w:rsidRPr="002415FB" w:rsidR="00160EAD">
        <w:rPr>
          <w:lang w:val="fr-FR"/>
        </w:rPr>
        <w:t>)</w:t>
      </w:r>
      <w:r w:rsidRPr="002415FB" w:rsidR="00466966">
        <w:rPr>
          <w:lang w:val="fr-FR"/>
        </w:rPr>
        <w:t>,</w:t>
      </w:r>
      <w:r w:rsidRPr="002415FB" w:rsidR="00160EAD">
        <w:rPr>
          <w:lang w:val="fr-FR"/>
        </w:rPr>
        <w:t xml:space="preserve"> </w:t>
      </w:r>
      <w:r w:rsidRPr="002415FB">
        <w:rPr>
          <w:lang w:val="fr-FR"/>
        </w:rPr>
        <w:t>mais d</w:t>
      </w:r>
      <w:r w:rsidRPr="002415FB" w:rsidR="002415FB">
        <w:rPr>
          <w:lang w:val="fr-FR"/>
        </w:rPr>
        <w:t>’</w:t>
      </w:r>
      <w:r w:rsidRPr="002415FB">
        <w:rPr>
          <w:lang w:val="fr-FR"/>
        </w:rPr>
        <w:t>un</w:t>
      </w:r>
      <w:r w:rsidRPr="002415FB" w:rsidR="00611B8B">
        <w:rPr>
          <w:lang w:val="fr-FR"/>
        </w:rPr>
        <w:t>e</w:t>
      </w:r>
      <w:r w:rsidRPr="002415FB">
        <w:rPr>
          <w:lang w:val="fr-FR"/>
        </w:rPr>
        <w:t xml:space="preserve"> </w:t>
      </w:r>
      <w:r w:rsidRPr="002415FB" w:rsidR="00160EAD">
        <w:rPr>
          <w:lang w:val="fr-FR"/>
        </w:rPr>
        <w:t xml:space="preserve">mesure </w:t>
      </w:r>
      <w:r w:rsidRPr="002415FB" w:rsidR="00611B8B">
        <w:rPr>
          <w:lang w:val="fr-FR"/>
        </w:rPr>
        <w:t>de blocage</w:t>
      </w:r>
      <w:r w:rsidRPr="002415FB">
        <w:rPr>
          <w:lang w:val="fr-FR"/>
        </w:rPr>
        <w:t xml:space="preserve"> </w:t>
      </w:r>
      <w:r w:rsidRPr="002415FB" w:rsidR="00225F3D">
        <w:rPr>
          <w:lang w:val="fr-FR"/>
        </w:rPr>
        <w:t>d</w:t>
      </w:r>
      <w:r w:rsidRPr="002415FB" w:rsidR="00466966">
        <w:rPr>
          <w:lang w:val="fr-FR"/>
        </w:rPr>
        <w:t xml:space="preserve">es </w:t>
      </w:r>
      <w:r w:rsidRPr="002415FB">
        <w:rPr>
          <w:lang w:val="fr-FR"/>
        </w:rPr>
        <w:t xml:space="preserve">opérations </w:t>
      </w:r>
      <w:r w:rsidRPr="002415FB" w:rsidR="00466966">
        <w:rPr>
          <w:lang w:val="fr-FR"/>
        </w:rPr>
        <w:t xml:space="preserve">de débit </w:t>
      </w:r>
      <w:r w:rsidRPr="002415FB">
        <w:rPr>
          <w:lang w:val="fr-FR"/>
        </w:rPr>
        <w:t>(</w:t>
      </w:r>
      <w:r w:rsidRPr="002415FB" w:rsidR="00F275C7">
        <w:rPr>
          <w:i/>
          <w:lang w:val="fr-FR"/>
        </w:rPr>
        <w:t xml:space="preserve">medida de </w:t>
      </w:r>
      <w:r w:rsidRPr="002415FB">
        <w:rPr>
          <w:i/>
          <w:lang w:val="fr-FR"/>
        </w:rPr>
        <w:t>bloqueio de movimentos a débito</w:t>
      </w:r>
      <w:r w:rsidRPr="002415FB">
        <w:rPr>
          <w:lang w:val="fr-FR"/>
        </w:rPr>
        <w:t>),</w:t>
      </w:r>
      <w:r w:rsidRPr="002415FB">
        <w:rPr>
          <w:i/>
          <w:lang w:val="fr-FR"/>
        </w:rPr>
        <w:t xml:space="preserve"> </w:t>
      </w:r>
      <w:r w:rsidRPr="002415FB" w:rsidR="002F6101">
        <w:rPr>
          <w:lang w:val="fr-FR"/>
        </w:rPr>
        <w:t>fondée sur</w:t>
      </w:r>
      <w:r w:rsidRPr="002415FB">
        <w:rPr>
          <w:lang w:val="fr-FR"/>
        </w:rPr>
        <w:t xml:space="preserve"> l</w:t>
      </w:r>
      <w:r w:rsidRPr="002415FB" w:rsidR="002415FB">
        <w:rPr>
          <w:lang w:val="fr-FR"/>
        </w:rPr>
        <w:t>’</w:t>
      </w:r>
      <w:r w:rsidRPr="002415FB">
        <w:rPr>
          <w:lang w:val="fr-FR"/>
        </w:rPr>
        <w:t xml:space="preserve">article 17 §§ 2 et 3 de la </w:t>
      </w:r>
      <w:r w:rsidRPr="002415FB" w:rsidR="00F275C7">
        <w:rPr>
          <w:lang w:val="fr-FR"/>
        </w:rPr>
        <w:t>l</w:t>
      </w:r>
      <w:r w:rsidRPr="002415FB">
        <w:rPr>
          <w:lang w:val="fr-FR"/>
        </w:rPr>
        <w:t>oi n</w:t>
      </w:r>
      <w:r w:rsidRPr="002415FB">
        <w:rPr>
          <w:vertAlign w:val="superscript"/>
          <w:lang w:val="fr-FR"/>
        </w:rPr>
        <w:t>o</w:t>
      </w:r>
      <w:r w:rsidRPr="002415FB">
        <w:rPr>
          <w:lang w:val="fr-FR"/>
        </w:rPr>
        <w:t xml:space="preserve"> 25/08 du 5 juin 2008 et l</w:t>
      </w:r>
      <w:r w:rsidRPr="002415FB" w:rsidR="002415FB">
        <w:rPr>
          <w:lang w:val="fr-FR"/>
        </w:rPr>
        <w:t>’</w:t>
      </w:r>
      <w:r w:rsidRPr="002415FB">
        <w:rPr>
          <w:lang w:val="fr-FR"/>
        </w:rPr>
        <w:t>article</w:t>
      </w:r>
      <w:r w:rsidRPr="002415FB" w:rsidR="00B15D93">
        <w:rPr>
          <w:lang w:val="fr-FR"/>
        </w:rPr>
        <w:t> </w:t>
      </w:r>
      <w:r w:rsidRPr="002415FB">
        <w:rPr>
          <w:lang w:val="fr-FR"/>
        </w:rPr>
        <w:t xml:space="preserve">4 § 4 de la </w:t>
      </w:r>
      <w:r w:rsidRPr="002415FB" w:rsidR="00F275C7">
        <w:rPr>
          <w:lang w:val="fr-FR"/>
        </w:rPr>
        <w:t>l</w:t>
      </w:r>
      <w:r w:rsidRPr="002415FB">
        <w:rPr>
          <w:lang w:val="fr-FR"/>
        </w:rPr>
        <w:t>oi n</w:t>
      </w:r>
      <w:r w:rsidRPr="002415FB">
        <w:rPr>
          <w:vertAlign w:val="superscript"/>
          <w:lang w:val="fr-FR"/>
        </w:rPr>
        <w:t>o</w:t>
      </w:r>
      <w:r w:rsidRPr="002415FB" w:rsidR="00611B8B">
        <w:rPr>
          <w:vertAlign w:val="superscript"/>
          <w:lang w:val="fr-FR"/>
        </w:rPr>
        <w:t> </w:t>
      </w:r>
      <w:r w:rsidRPr="002415FB">
        <w:rPr>
          <w:lang w:val="fr-FR"/>
        </w:rPr>
        <w:t>5/2002 du 11 janvier 2002.</w:t>
      </w:r>
    </w:p>
    <w:p w:rsidRPr="002415FB" w:rsidR="00837BAE" w:rsidP="002415FB" w:rsidRDefault="00611B8B">
      <w:pPr>
        <w:pStyle w:val="ECHRParaQuote"/>
        <w:rPr>
          <w:lang w:val="fr-FR"/>
        </w:rPr>
      </w:pPr>
      <w:r w:rsidRPr="002415FB">
        <w:rPr>
          <w:lang w:val="fr-FR"/>
        </w:rPr>
        <w:t xml:space="preserve">À la différence </w:t>
      </w:r>
      <w:r w:rsidRPr="002415FB" w:rsidR="002F6101">
        <w:rPr>
          <w:lang w:val="fr-FR"/>
        </w:rPr>
        <w:t>d</w:t>
      </w:r>
      <w:r w:rsidRPr="002415FB" w:rsidR="002415FB">
        <w:rPr>
          <w:lang w:val="fr-FR"/>
        </w:rPr>
        <w:t>’</w:t>
      </w:r>
      <w:r w:rsidRPr="002415FB" w:rsidR="002F6101">
        <w:rPr>
          <w:lang w:val="fr-FR"/>
        </w:rPr>
        <w:t xml:space="preserve">une saisie </w:t>
      </w:r>
      <w:r w:rsidRPr="002415FB" w:rsidR="00466966">
        <w:rPr>
          <w:lang w:val="fr-FR"/>
        </w:rPr>
        <w:t>de dépôts</w:t>
      </w:r>
      <w:r w:rsidRPr="002415FB" w:rsidR="002A1E4D">
        <w:rPr>
          <w:lang w:val="fr-FR"/>
        </w:rPr>
        <w:t xml:space="preserve"> bancaire</w:t>
      </w:r>
      <w:r w:rsidRPr="002415FB" w:rsidR="00466966">
        <w:rPr>
          <w:lang w:val="fr-FR"/>
        </w:rPr>
        <w:t>s</w:t>
      </w:r>
      <w:r w:rsidRPr="002415FB" w:rsidR="002F6101">
        <w:rPr>
          <w:lang w:val="fr-FR"/>
        </w:rPr>
        <w:t xml:space="preserve"> [à proprement parler]</w:t>
      </w:r>
      <w:r w:rsidRPr="002415FB" w:rsidR="002A1E4D">
        <w:rPr>
          <w:lang w:val="fr-FR"/>
        </w:rPr>
        <w:t xml:space="preserve">, </w:t>
      </w:r>
      <w:r w:rsidRPr="002415FB">
        <w:rPr>
          <w:lang w:val="fr-FR"/>
        </w:rPr>
        <w:t>la présente mesure est conservatoire et s</w:t>
      </w:r>
      <w:r w:rsidRPr="002415FB" w:rsidR="002415FB">
        <w:rPr>
          <w:lang w:val="fr-FR"/>
        </w:rPr>
        <w:t>’</w:t>
      </w:r>
      <w:r w:rsidRPr="002415FB">
        <w:rPr>
          <w:lang w:val="fr-FR"/>
        </w:rPr>
        <w:t>impose d</w:t>
      </w:r>
      <w:r w:rsidRPr="002415FB" w:rsidR="002415FB">
        <w:rPr>
          <w:lang w:val="fr-FR"/>
        </w:rPr>
        <w:t>’</w:t>
      </w:r>
      <w:r w:rsidRPr="002415FB">
        <w:rPr>
          <w:lang w:val="fr-FR"/>
        </w:rPr>
        <w:t>ailleurs au regard</w:t>
      </w:r>
      <w:r w:rsidRPr="002415FB" w:rsidR="00837BAE">
        <w:rPr>
          <w:lang w:val="fr-FR"/>
        </w:rPr>
        <w:t xml:space="preserve"> des Directives de l</w:t>
      </w:r>
      <w:r w:rsidRPr="002415FB" w:rsidR="002415FB">
        <w:rPr>
          <w:lang w:val="fr-FR"/>
        </w:rPr>
        <w:t>’</w:t>
      </w:r>
      <w:r w:rsidRPr="002415FB" w:rsidR="00837BAE">
        <w:rPr>
          <w:lang w:val="fr-FR"/>
        </w:rPr>
        <w:t xml:space="preserve">UE relatives à la prévention du blanchiment des capitaux (actuelles Directives 2005/60/CE du Parlement </w:t>
      </w:r>
      <w:r w:rsidRPr="002415FB" w:rsidR="0008153D">
        <w:rPr>
          <w:lang w:val="fr-FR"/>
        </w:rPr>
        <w:t>e</w:t>
      </w:r>
      <w:r w:rsidRPr="002415FB" w:rsidR="00837BAE">
        <w:rPr>
          <w:lang w:val="fr-FR"/>
        </w:rPr>
        <w:t>uropéen et du Conseil et 2006/70/CE de la Commission).</w:t>
      </w:r>
    </w:p>
    <w:p w:rsidRPr="002415FB" w:rsidR="00EC5162" w:rsidP="002415FB" w:rsidRDefault="00160EAD">
      <w:pPr>
        <w:pStyle w:val="ECHRParaQuote"/>
        <w:rPr>
          <w:lang w:val="fr-FR"/>
        </w:rPr>
      </w:pPr>
      <w:r w:rsidRPr="002415FB">
        <w:rPr>
          <w:lang w:val="fr-FR"/>
        </w:rPr>
        <w:t>Une t</w:t>
      </w:r>
      <w:r w:rsidRPr="002415FB" w:rsidR="00837BAE">
        <w:rPr>
          <w:lang w:val="fr-FR"/>
        </w:rPr>
        <w:t xml:space="preserve">elle mesure </w:t>
      </w:r>
      <w:r w:rsidRPr="002415FB">
        <w:rPr>
          <w:lang w:val="fr-FR"/>
        </w:rPr>
        <w:t>ne peut être appliquée que s</w:t>
      </w:r>
      <w:r w:rsidRPr="002415FB" w:rsidR="002415FB">
        <w:rPr>
          <w:lang w:val="fr-FR"/>
        </w:rPr>
        <w:t>’</w:t>
      </w:r>
      <w:r w:rsidRPr="002415FB">
        <w:rPr>
          <w:lang w:val="fr-FR"/>
        </w:rPr>
        <w:t>il existe</w:t>
      </w:r>
      <w:r w:rsidRPr="002415FB" w:rsidR="00AC6722">
        <w:rPr>
          <w:lang w:val="fr-FR"/>
        </w:rPr>
        <w:t xml:space="preserve"> des soupçons quant à des opérations bancaires (effectuées ou en cours) </w:t>
      </w:r>
      <w:r w:rsidRPr="002415FB" w:rsidR="00611B8B">
        <w:rPr>
          <w:lang w:val="fr-FR"/>
        </w:rPr>
        <w:t xml:space="preserve">pouvant visiblement être </w:t>
      </w:r>
      <w:r w:rsidRPr="002415FB">
        <w:rPr>
          <w:lang w:val="fr-FR"/>
        </w:rPr>
        <w:t xml:space="preserve">en lien </w:t>
      </w:r>
      <w:r w:rsidRPr="002415FB" w:rsidR="00AC6722">
        <w:rPr>
          <w:lang w:val="fr-FR"/>
        </w:rPr>
        <w:t xml:space="preserve">avec un crime de blanchiment </w:t>
      </w:r>
      <w:r w:rsidRPr="002415FB" w:rsidR="00466966">
        <w:rPr>
          <w:lang w:val="fr-FR"/>
        </w:rPr>
        <w:t>tel que prévu par</w:t>
      </w:r>
      <w:r w:rsidRPr="002415FB" w:rsidR="00AC6722">
        <w:rPr>
          <w:lang w:val="fr-FR"/>
        </w:rPr>
        <w:t xml:space="preserve"> </w:t>
      </w:r>
      <w:r w:rsidRPr="002415FB" w:rsidR="00611B8B">
        <w:rPr>
          <w:lang w:val="fr-FR"/>
        </w:rPr>
        <w:t>les</w:t>
      </w:r>
      <w:r w:rsidRPr="002415FB" w:rsidR="00AC6722">
        <w:rPr>
          <w:lang w:val="fr-FR"/>
        </w:rPr>
        <w:t xml:space="preserve"> articles 15 § 1, 16 § 1 et 17 de la </w:t>
      </w:r>
      <w:r w:rsidRPr="002415FB" w:rsidR="00611B8B">
        <w:rPr>
          <w:lang w:val="fr-FR"/>
        </w:rPr>
        <w:t>l</w:t>
      </w:r>
      <w:r w:rsidRPr="002415FB" w:rsidR="00AC6722">
        <w:rPr>
          <w:lang w:val="fr-FR"/>
        </w:rPr>
        <w:t>oi n</w:t>
      </w:r>
      <w:r w:rsidRPr="002415FB" w:rsidR="00AC6722">
        <w:rPr>
          <w:vertAlign w:val="superscript"/>
          <w:lang w:val="fr-FR"/>
        </w:rPr>
        <w:t>o</w:t>
      </w:r>
      <w:r w:rsidRPr="002415FB">
        <w:rPr>
          <w:vertAlign w:val="superscript"/>
          <w:lang w:val="fr-FR"/>
        </w:rPr>
        <w:t> </w:t>
      </w:r>
      <w:r w:rsidRPr="002415FB" w:rsidR="00AC6722">
        <w:rPr>
          <w:lang w:val="fr-FR"/>
        </w:rPr>
        <w:t>25/2008 du 5 juin 2008 que nous avons déjà indiqué</w:t>
      </w:r>
      <w:r w:rsidRPr="002415FB" w:rsidR="00D10DCF">
        <w:rPr>
          <w:lang w:val="fr-FR"/>
        </w:rPr>
        <w:t>s</w:t>
      </w:r>
      <w:r w:rsidRPr="002415FB" w:rsidR="00AC6722">
        <w:rPr>
          <w:lang w:val="fr-FR"/>
        </w:rPr>
        <w:t>.</w:t>
      </w:r>
    </w:p>
    <w:p w:rsidRPr="002415FB" w:rsidR="00D139DE" w:rsidP="002415FB" w:rsidRDefault="00AC6722">
      <w:pPr>
        <w:pStyle w:val="ECHRParaQuote"/>
        <w:rPr>
          <w:lang w:val="fr-FR"/>
        </w:rPr>
      </w:pPr>
      <w:r w:rsidRPr="002415FB">
        <w:rPr>
          <w:lang w:val="fr-FR"/>
        </w:rPr>
        <w:t>(</w:t>
      </w:r>
      <w:r w:rsidRPr="002415FB" w:rsidR="00EC5162">
        <w:rPr>
          <w:lang w:val="fr-FR"/>
        </w:rPr>
        <w:t>...</w:t>
      </w:r>
      <w:r w:rsidRPr="002415FB">
        <w:rPr>
          <w:lang w:val="fr-FR"/>
        </w:rPr>
        <w:t>)</w:t>
      </w:r>
    </w:p>
    <w:p w:rsidRPr="002415FB" w:rsidR="00EC5162" w:rsidP="002415FB" w:rsidRDefault="00D139DE">
      <w:pPr>
        <w:pStyle w:val="ECHRParaQuote"/>
        <w:rPr>
          <w:lang w:val="fr-FR"/>
        </w:rPr>
      </w:pPr>
      <w:r w:rsidRPr="002415FB">
        <w:rPr>
          <w:lang w:val="fr-FR"/>
        </w:rPr>
        <w:t xml:space="preserve">Ainsi, la mesure provisoire </w:t>
      </w:r>
      <w:r w:rsidRPr="002415FB" w:rsidR="00160EAD">
        <w:rPr>
          <w:lang w:val="fr-FR"/>
        </w:rPr>
        <w:t>(</w:t>
      </w:r>
      <w:r w:rsidRPr="002415FB" w:rsidR="00EC5162">
        <w:rPr>
          <w:lang w:val="fr-FR"/>
        </w:rPr>
        <w:t>...</w:t>
      </w:r>
      <w:r w:rsidRPr="002415FB" w:rsidR="00160EAD">
        <w:rPr>
          <w:lang w:val="fr-FR"/>
        </w:rPr>
        <w:t>) ici en cause</w:t>
      </w:r>
      <w:r w:rsidRPr="002415FB">
        <w:rPr>
          <w:lang w:val="fr-FR"/>
        </w:rPr>
        <w:t xml:space="preserve"> </w:t>
      </w:r>
      <w:r w:rsidRPr="002415FB" w:rsidR="00466966">
        <w:rPr>
          <w:lang w:val="fr-FR"/>
        </w:rPr>
        <w:t>n</w:t>
      </w:r>
      <w:r w:rsidRPr="002415FB" w:rsidR="002415FB">
        <w:rPr>
          <w:lang w:val="fr-FR"/>
        </w:rPr>
        <w:t>’</w:t>
      </w:r>
      <w:r w:rsidRPr="002415FB" w:rsidR="00466966">
        <w:rPr>
          <w:lang w:val="fr-FR"/>
        </w:rPr>
        <w:t>est pas régie par les</w:t>
      </w:r>
      <w:r w:rsidRPr="002415FB">
        <w:rPr>
          <w:lang w:val="fr-FR"/>
        </w:rPr>
        <w:t xml:space="preserve"> conditions </w:t>
      </w:r>
      <w:r w:rsidRPr="002415FB" w:rsidR="00466966">
        <w:rPr>
          <w:lang w:val="fr-FR"/>
        </w:rPr>
        <w:t>applicables à la collecte</w:t>
      </w:r>
      <w:r w:rsidRPr="002415FB" w:rsidR="00BC487C">
        <w:rPr>
          <w:lang w:val="fr-FR"/>
        </w:rPr>
        <w:t xml:space="preserve"> des </w:t>
      </w:r>
      <w:r w:rsidRPr="002415FB">
        <w:rPr>
          <w:lang w:val="fr-FR"/>
        </w:rPr>
        <w:t>preuve</w:t>
      </w:r>
      <w:r w:rsidRPr="002415FB" w:rsidR="00160EAD">
        <w:rPr>
          <w:lang w:val="fr-FR"/>
        </w:rPr>
        <w:t>s</w:t>
      </w:r>
      <w:r w:rsidRPr="002415FB">
        <w:rPr>
          <w:lang w:val="fr-FR"/>
        </w:rPr>
        <w:t xml:space="preserve"> </w:t>
      </w:r>
      <w:r w:rsidRPr="002415FB" w:rsidR="00BC487C">
        <w:rPr>
          <w:lang w:val="fr-FR"/>
        </w:rPr>
        <w:t>(</w:t>
      </w:r>
      <w:r w:rsidRPr="002415FB" w:rsidR="00EC5162">
        <w:rPr>
          <w:lang w:val="fr-FR"/>
        </w:rPr>
        <w:t>...</w:t>
      </w:r>
      <w:r w:rsidRPr="002415FB" w:rsidR="00BC487C">
        <w:rPr>
          <w:lang w:val="fr-FR"/>
        </w:rPr>
        <w:t>)</w:t>
      </w:r>
      <w:r w:rsidRPr="002415FB" w:rsidR="00466966">
        <w:rPr>
          <w:lang w:val="fr-FR"/>
        </w:rPr>
        <w:t>,</w:t>
      </w:r>
      <w:r w:rsidRPr="002415FB" w:rsidR="00BC487C">
        <w:rPr>
          <w:lang w:val="fr-FR"/>
        </w:rPr>
        <w:t xml:space="preserve"> </w:t>
      </w:r>
      <w:r w:rsidRPr="002415FB" w:rsidR="00D10DCF">
        <w:rPr>
          <w:lang w:val="fr-FR"/>
        </w:rPr>
        <w:t xml:space="preserve">notamment </w:t>
      </w:r>
      <w:r w:rsidRPr="002415FB" w:rsidR="00466966">
        <w:rPr>
          <w:lang w:val="fr-FR"/>
        </w:rPr>
        <w:t>les</w:t>
      </w:r>
      <w:r w:rsidRPr="002415FB" w:rsidR="00BC487C">
        <w:rPr>
          <w:lang w:val="fr-FR"/>
        </w:rPr>
        <w:t xml:space="preserve"> </w:t>
      </w:r>
      <w:r w:rsidRPr="002415FB" w:rsidR="00E609B4">
        <w:rPr>
          <w:lang w:val="fr-FR"/>
        </w:rPr>
        <w:t>saisies</w:t>
      </w:r>
      <w:r w:rsidRPr="002415FB">
        <w:rPr>
          <w:lang w:val="fr-FR"/>
        </w:rPr>
        <w:t xml:space="preserve"> (</w:t>
      </w:r>
      <w:r w:rsidRPr="002415FB">
        <w:rPr>
          <w:i/>
          <w:lang w:val="fr-FR"/>
        </w:rPr>
        <w:t>apreensões</w:t>
      </w:r>
      <w:r w:rsidRPr="002415FB">
        <w:rPr>
          <w:lang w:val="fr-FR"/>
        </w:rPr>
        <w:t>).</w:t>
      </w:r>
    </w:p>
    <w:p w:rsidRPr="002415FB" w:rsidR="00D139DE" w:rsidP="002415FB" w:rsidRDefault="00D139DE">
      <w:pPr>
        <w:pStyle w:val="ECHRParaQuote"/>
        <w:rPr>
          <w:lang w:val="fr-FR"/>
        </w:rPr>
      </w:pPr>
      <w:r w:rsidRPr="002415FB">
        <w:rPr>
          <w:lang w:val="fr-FR"/>
        </w:rPr>
        <w:t>(</w:t>
      </w:r>
      <w:r w:rsidRPr="002415FB" w:rsidR="00EC5162">
        <w:rPr>
          <w:lang w:val="fr-FR"/>
        </w:rPr>
        <w:t>...</w:t>
      </w:r>
      <w:r w:rsidRPr="002415FB">
        <w:rPr>
          <w:lang w:val="fr-FR"/>
        </w:rPr>
        <w:t>)</w:t>
      </w:r>
    </w:p>
    <w:p w:rsidRPr="002415FB" w:rsidR="00EC5162" w:rsidP="002415FB" w:rsidRDefault="00611B8B">
      <w:pPr>
        <w:pStyle w:val="ECHRParaQuote"/>
        <w:rPr>
          <w:lang w:val="fr-FR"/>
        </w:rPr>
      </w:pPr>
      <w:r w:rsidRPr="002415FB">
        <w:rPr>
          <w:lang w:val="fr-FR"/>
        </w:rPr>
        <w:t>Si</w:t>
      </w:r>
      <w:r w:rsidRPr="002415FB" w:rsidR="00D139DE">
        <w:rPr>
          <w:lang w:val="fr-FR"/>
        </w:rPr>
        <w:t xml:space="preserve"> les conditions essentielles</w:t>
      </w:r>
      <w:r w:rsidRPr="002415FB">
        <w:rPr>
          <w:lang w:val="fr-FR"/>
        </w:rPr>
        <w:t xml:space="preserve"> </w:t>
      </w:r>
      <w:r w:rsidRPr="002415FB" w:rsidR="00FB120C">
        <w:rPr>
          <w:lang w:val="fr-FR"/>
        </w:rPr>
        <w:t xml:space="preserve">[requises pour le blocage] </w:t>
      </w:r>
      <w:r w:rsidRPr="002415FB">
        <w:rPr>
          <w:lang w:val="fr-FR"/>
        </w:rPr>
        <w:t>sont remplies</w:t>
      </w:r>
      <w:r w:rsidRPr="002415FB" w:rsidR="00D139DE">
        <w:rPr>
          <w:lang w:val="fr-FR"/>
        </w:rPr>
        <w:t>, le recours à une telle mesure a pour objectif, dès lors, de défendre les intérêts supérieurs de l</w:t>
      </w:r>
      <w:r w:rsidRPr="002415FB" w:rsidR="002415FB">
        <w:rPr>
          <w:lang w:val="fr-FR"/>
        </w:rPr>
        <w:t>’</w:t>
      </w:r>
      <w:r w:rsidRPr="002415FB" w:rsidR="00D139DE">
        <w:rPr>
          <w:lang w:val="fr-FR"/>
        </w:rPr>
        <w:t xml:space="preserve">enquête criminelle </w:t>
      </w:r>
      <w:r w:rsidRPr="002415FB" w:rsidR="00FB120C">
        <w:rPr>
          <w:lang w:val="fr-FR"/>
        </w:rPr>
        <w:t xml:space="preserve">relative à </w:t>
      </w:r>
      <w:r w:rsidRPr="002415FB" w:rsidR="00D139DE">
        <w:rPr>
          <w:lang w:val="fr-FR"/>
        </w:rPr>
        <w:t>de tels crimes. Ce qui, d</w:t>
      </w:r>
      <w:r w:rsidRPr="002415FB" w:rsidR="002415FB">
        <w:rPr>
          <w:lang w:val="fr-FR"/>
        </w:rPr>
        <w:t>’</w:t>
      </w:r>
      <w:r w:rsidRPr="002415FB" w:rsidR="00D139DE">
        <w:rPr>
          <w:lang w:val="fr-FR"/>
        </w:rPr>
        <w:t xml:space="preserve">après nous, justifie le sacrifice imposé </w:t>
      </w:r>
      <w:r w:rsidRPr="002415FB">
        <w:rPr>
          <w:lang w:val="fr-FR"/>
        </w:rPr>
        <w:t>à la personne visée</w:t>
      </w:r>
      <w:r w:rsidRPr="002415FB" w:rsidR="00D139DE">
        <w:rPr>
          <w:lang w:val="fr-FR"/>
        </w:rPr>
        <w:t xml:space="preserve"> par la mesure, </w:t>
      </w:r>
      <w:r w:rsidRPr="002415FB" w:rsidR="00FB120C">
        <w:rPr>
          <w:lang w:val="fr-FR"/>
        </w:rPr>
        <w:t xml:space="preserve">sacrifice consistant </w:t>
      </w:r>
      <w:r w:rsidRPr="002415FB" w:rsidR="007A33C3">
        <w:rPr>
          <w:lang w:val="fr-FR"/>
        </w:rPr>
        <w:t>pour elle à devoir attendre avant de</w:t>
      </w:r>
      <w:r w:rsidRPr="002415FB" w:rsidR="0020342C">
        <w:rPr>
          <w:lang w:val="fr-FR"/>
        </w:rPr>
        <w:t xml:space="preserve"> pouvoir disposer</w:t>
      </w:r>
      <w:r w:rsidRPr="002415FB" w:rsidR="00D139DE">
        <w:rPr>
          <w:lang w:val="fr-FR"/>
        </w:rPr>
        <w:t xml:space="preserve"> d</w:t>
      </w:r>
      <w:r w:rsidRPr="002415FB" w:rsidR="002415FB">
        <w:rPr>
          <w:lang w:val="fr-FR"/>
        </w:rPr>
        <w:t>’</w:t>
      </w:r>
      <w:r w:rsidRPr="002415FB" w:rsidR="00D139DE">
        <w:rPr>
          <w:lang w:val="fr-FR"/>
        </w:rPr>
        <w:t xml:space="preserve">une </w:t>
      </w:r>
      <w:r w:rsidRPr="002415FB" w:rsidR="00FB120C">
        <w:rPr>
          <w:lang w:val="fr-FR"/>
        </w:rPr>
        <w:t xml:space="preserve">somme </w:t>
      </w:r>
      <w:r w:rsidRPr="002415FB" w:rsidR="00D139DE">
        <w:rPr>
          <w:lang w:val="fr-FR"/>
        </w:rPr>
        <w:t>donnée.</w:t>
      </w:r>
    </w:p>
    <w:p w:rsidRPr="002415FB" w:rsidR="00D139DE" w:rsidP="002415FB" w:rsidRDefault="00D139DE">
      <w:pPr>
        <w:pStyle w:val="ECHRParaQuote"/>
        <w:rPr>
          <w:lang w:val="fr-FR"/>
        </w:rPr>
      </w:pPr>
      <w:r w:rsidRPr="002415FB">
        <w:rPr>
          <w:lang w:val="fr-FR"/>
        </w:rPr>
        <w:t>À ce</w:t>
      </w:r>
      <w:r w:rsidRPr="002415FB" w:rsidR="00E53497">
        <w:rPr>
          <w:lang w:val="fr-FR"/>
        </w:rPr>
        <w:t>la</w:t>
      </w:r>
      <w:r w:rsidRPr="002415FB">
        <w:rPr>
          <w:lang w:val="fr-FR"/>
        </w:rPr>
        <w:t xml:space="preserve"> s</w:t>
      </w:r>
      <w:r w:rsidRPr="002415FB" w:rsidR="002415FB">
        <w:rPr>
          <w:lang w:val="fr-FR"/>
        </w:rPr>
        <w:t>’</w:t>
      </w:r>
      <w:r w:rsidRPr="002415FB">
        <w:rPr>
          <w:lang w:val="fr-FR"/>
        </w:rPr>
        <w:t xml:space="preserve">ajoute </w:t>
      </w:r>
      <w:r w:rsidRPr="002415FB" w:rsidR="00E53497">
        <w:rPr>
          <w:lang w:val="fr-FR"/>
        </w:rPr>
        <w:t xml:space="preserve">le fait </w:t>
      </w:r>
      <w:r w:rsidRPr="002415FB">
        <w:rPr>
          <w:lang w:val="fr-FR"/>
        </w:rPr>
        <w:t xml:space="preserve">que, pour </w:t>
      </w:r>
      <w:r w:rsidRPr="002415FB" w:rsidR="00FB120C">
        <w:rPr>
          <w:lang w:val="fr-FR"/>
        </w:rPr>
        <w:t xml:space="preserve">que soit mené à bien </w:t>
      </w:r>
      <w:r w:rsidRPr="002415FB">
        <w:rPr>
          <w:lang w:val="fr-FR"/>
        </w:rPr>
        <w:t>ce qui est prévu a</w:t>
      </w:r>
      <w:r w:rsidRPr="002415FB" w:rsidR="00E609B4">
        <w:rPr>
          <w:lang w:val="fr-FR"/>
        </w:rPr>
        <w:t>ux articles 15 § 2 et 40 de la l</w:t>
      </w:r>
      <w:r w:rsidRPr="002415FB">
        <w:rPr>
          <w:lang w:val="fr-FR"/>
        </w:rPr>
        <w:t>oi n</w:t>
      </w:r>
      <w:r w:rsidRPr="002415FB">
        <w:rPr>
          <w:vertAlign w:val="superscript"/>
          <w:lang w:val="fr-FR"/>
        </w:rPr>
        <w:t>o</w:t>
      </w:r>
      <w:r w:rsidRPr="002415FB">
        <w:rPr>
          <w:lang w:val="fr-FR"/>
        </w:rPr>
        <w:t xml:space="preserve"> 25/2008 du 5 juin 2008, une telle appréciation revient, en premier lieu, aux autorités liées à un devoir de vigilance, parmi lesquelles les autorités du secteur financier et ses régulateurs.</w:t>
      </w:r>
    </w:p>
    <w:p w:rsidRPr="002415FB" w:rsidR="00EC5162" w:rsidP="002415FB" w:rsidRDefault="00E53497">
      <w:pPr>
        <w:pStyle w:val="ECHRParaQuote"/>
        <w:rPr>
          <w:lang w:val="fr-FR"/>
        </w:rPr>
      </w:pPr>
      <w:r w:rsidRPr="002415FB">
        <w:rPr>
          <w:lang w:val="fr-FR"/>
        </w:rPr>
        <w:t>S</w:t>
      </w:r>
      <w:r w:rsidRPr="002415FB" w:rsidR="002415FB">
        <w:rPr>
          <w:lang w:val="fr-FR"/>
        </w:rPr>
        <w:t>’</w:t>
      </w:r>
      <w:r w:rsidRPr="002415FB">
        <w:rPr>
          <w:lang w:val="fr-FR"/>
        </w:rPr>
        <w:t>agissant du</w:t>
      </w:r>
      <w:r w:rsidRPr="002415FB" w:rsidR="00E722C1">
        <w:rPr>
          <w:lang w:val="fr-FR"/>
        </w:rPr>
        <w:t xml:space="preserve"> blanchiment d</w:t>
      </w:r>
      <w:r w:rsidRPr="002415FB" w:rsidR="002415FB">
        <w:rPr>
          <w:lang w:val="fr-FR"/>
        </w:rPr>
        <w:t>’</w:t>
      </w:r>
      <w:r w:rsidRPr="002415FB" w:rsidR="00E722C1">
        <w:rPr>
          <w:lang w:val="fr-FR"/>
        </w:rPr>
        <w:t xml:space="preserve">argent, </w:t>
      </w:r>
      <w:r w:rsidRPr="002415FB" w:rsidR="00611B8B">
        <w:rPr>
          <w:lang w:val="fr-FR"/>
        </w:rPr>
        <w:t>plus particulièrement</w:t>
      </w:r>
      <w:r w:rsidRPr="002415FB" w:rsidR="00E722C1">
        <w:rPr>
          <w:lang w:val="fr-FR"/>
        </w:rPr>
        <w:t xml:space="preserve"> </w:t>
      </w:r>
      <w:r w:rsidRPr="002415FB">
        <w:rPr>
          <w:lang w:val="fr-FR"/>
        </w:rPr>
        <w:t xml:space="preserve">de </w:t>
      </w:r>
      <w:r w:rsidRPr="002415FB" w:rsidR="009C77DC">
        <w:rPr>
          <w:lang w:val="fr-FR"/>
        </w:rPr>
        <w:t>l</w:t>
      </w:r>
      <w:r w:rsidRPr="002415FB" w:rsidR="002415FB">
        <w:rPr>
          <w:lang w:val="fr-FR"/>
        </w:rPr>
        <w:t>’</w:t>
      </w:r>
      <w:r w:rsidRPr="002415FB" w:rsidR="00E722C1">
        <w:rPr>
          <w:lang w:val="fr-FR"/>
        </w:rPr>
        <w:t>autonomie</w:t>
      </w:r>
      <w:r w:rsidRPr="002415FB" w:rsidR="009C77DC">
        <w:rPr>
          <w:lang w:val="fr-FR"/>
        </w:rPr>
        <w:t xml:space="preserve"> [de cette infraction]</w:t>
      </w:r>
      <w:r w:rsidRPr="002415FB" w:rsidR="00E722C1">
        <w:rPr>
          <w:lang w:val="fr-FR"/>
        </w:rPr>
        <w:t>, celle-ci résulte du fait que l</w:t>
      </w:r>
      <w:r w:rsidRPr="002415FB" w:rsidR="002415FB">
        <w:rPr>
          <w:lang w:val="fr-FR"/>
        </w:rPr>
        <w:t>’</w:t>
      </w:r>
      <w:r w:rsidRPr="002415FB" w:rsidR="00E722C1">
        <w:rPr>
          <w:lang w:val="fr-FR"/>
        </w:rPr>
        <w:t>infraction est prévue par l</w:t>
      </w:r>
      <w:r w:rsidRPr="002415FB" w:rsidR="002415FB">
        <w:rPr>
          <w:lang w:val="fr-FR"/>
        </w:rPr>
        <w:t>’</w:t>
      </w:r>
      <w:r w:rsidRPr="002415FB" w:rsidR="00E722C1">
        <w:rPr>
          <w:lang w:val="fr-FR"/>
        </w:rPr>
        <w:t>article 368-A du code pénal, relativement à des biens provenant de « faits illicites types »</w:t>
      </w:r>
      <w:r w:rsidRPr="002415FB" w:rsidR="00611B8B">
        <w:rPr>
          <w:lang w:val="fr-FR"/>
        </w:rPr>
        <w:t xml:space="preserve"> (</w:t>
      </w:r>
      <w:r w:rsidRPr="002415FB" w:rsidR="00611B8B">
        <w:rPr>
          <w:i/>
          <w:lang w:val="fr-FR"/>
        </w:rPr>
        <w:t>factos ilícitos típicos</w:t>
      </w:r>
      <w:r w:rsidRPr="002415FB" w:rsidR="00611B8B">
        <w:rPr>
          <w:lang w:val="fr-FR"/>
        </w:rPr>
        <w:t>)</w:t>
      </w:r>
      <w:r w:rsidRPr="002415FB" w:rsidR="00E722C1">
        <w:rPr>
          <w:lang w:val="fr-FR"/>
        </w:rPr>
        <w:t>. Par conséquent, une condamnation antérieure ou simultanée au blanchiment d</w:t>
      </w:r>
      <w:r w:rsidRPr="002415FB" w:rsidR="002415FB">
        <w:rPr>
          <w:lang w:val="fr-FR"/>
        </w:rPr>
        <w:t>’</w:t>
      </w:r>
      <w:r w:rsidRPr="002415FB" w:rsidR="00E722C1">
        <w:rPr>
          <w:lang w:val="fr-FR"/>
        </w:rPr>
        <w:t>argent n</w:t>
      </w:r>
      <w:r w:rsidRPr="002415FB" w:rsidR="002415FB">
        <w:rPr>
          <w:lang w:val="fr-FR"/>
        </w:rPr>
        <w:t>’</w:t>
      </w:r>
      <w:r w:rsidRPr="002415FB" w:rsidR="00E722C1">
        <w:rPr>
          <w:lang w:val="fr-FR"/>
        </w:rPr>
        <w:t xml:space="preserve">est pas requise. </w:t>
      </w:r>
      <w:r w:rsidRPr="002415FB" w:rsidR="00942193">
        <w:rPr>
          <w:lang w:val="fr-FR"/>
        </w:rPr>
        <w:t>Il suffit, indépendamment d</w:t>
      </w:r>
      <w:r w:rsidRPr="002415FB" w:rsidR="002415FB">
        <w:rPr>
          <w:lang w:val="fr-FR"/>
        </w:rPr>
        <w:t>’</w:t>
      </w:r>
      <w:r w:rsidRPr="002415FB" w:rsidR="00942193">
        <w:rPr>
          <w:lang w:val="fr-FR"/>
        </w:rPr>
        <w:t xml:space="preserve">une appréciation de la culpabilité, que soit vérifié </w:t>
      </w:r>
      <w:r w:rsidRPr="002415FB" w:rsidR="00E722C1">
        <w:rPr>
          <w:lang w:val="fr-FR"/>
        </w:rPr>
        <w:t>un « fait illicite</w:t>
      </w:r>
      <w:r w:rsidRPr="002415FB" w:rsidR="00942193">
        <w:rPr>
          <w:lang w:val="fr-FR"/>
        </w:rPr>
        <w:t xml:space="preserve"> type » donnant lieu à un avantage qu</w:t>
      </w:r>
      <w:r w:rsidRPr="002415FB" w:rsidR="002415FB">
        <w:rPr>
          <w:lang w:val="fr-FR"/>
        </w:rPr>
        <w:t>’</w:t>
      </w:r>
      <w:r w:rsidRPr="002415FB" w:rsidR="00942193">
        <w:rPr>
          <w:lang w:val="fr-FR"/>
        </w:rPr>
        <w:t>on projette de convertir, transférer ou occulter.</w:t>
      </w:r>
    </w:p>
    <w:p w:rsidRPr="002415FB" w:rsidR="00EC5162" w:rsidP="002415FB" w:rsidRDefault="00611B8B">
      <w:pPr>
        <w:pStyle w:val="ECHRParaQuote"/>
        <w:rPr>
          <w:lang w:val="fr-FR"/>
        </w:rPr>
      </w:pPr>
      <w:r w:rsidRPr="002415FB">
        <w:rPr>
          <w:lang w:val="fr-FR"/>
        </w:rPr>
        <w:t>Cette</w:t>
      </w:r>
      <w:r w:rsidRPr="002415FB" w:rsidR="002E372B">
        <w:rPr>
          <w:lang w:val="fr-FR"/>
        </w:rPr>
        <w:t xml:space="preserve"> autonomie </w:t>
      </w:r>
      <w:r w:rsidRPr="002415FB" w:rsidR="009C77DC">
        <w:rPr>
          <w:lang w:val="fr-FR"/>
        </w:rPr>
        <w:t>[de l</w:t>
      </w:r>
      <w:r w:rsidRPr="002415FB" w:rsidR="002415FB">
        <w:rPr>
          <w:lang w:val="fr-FR"/>
        </w:rPr>
        <w:t>’</w:t>
      </w:r>
      <w:r w:rsidRPr="002415FB" w:rsidR="009C77DC">
        <w:rPr>
          <w:lang w:val="fr-FR"/>
        </w:rPr>
        <w:t>infraction de]</w:t>
      </w:r>
      <w:r w:rsidRPr="002415FB" w:rsidR="002E372B">
        <w:rPr>
          <w:lang w:val="fr-FR"/>
        </w:rPr>
        <w:t xml:space="preserve"> blanchiment de capitaux est imposée </w:t>
      </w:r>
      <w:r w:rsidRPr="002415FB">
        <w:rPr>
          <w:lang w:val="fr-FR"/>
        </w:rPr>
        <w:t>d</w:t>
      </w:r>
      <w:r w:rsidRPr="002415FB" w:rsidR="002415FB">
        <w:rPr>
          <w:lang w:val="fr-FR"/>
        </w:rPr>
        <w:t>’</w:t>
      </w:r>
      <w:r w:rsidRPr="002415FB">
        <w:rPr>
          <w:lang w:val="fr-FR"/>
        </w:rPr>
        <w:t>ailleurs</w:t>
      </w:r>
      <w:r w:rsidRPr="002415FB" w:rsidR="002E372B">
        <w:rPr>
          <w:lang w:val="fr-FR"/>
        </w:rPr>
        <w:t xml:space="preserve"> par l</w:t>
      </w:r>
      <w:r w:rsidRPr="002415FB" w:rsidR="002415FB">
        <w:rPr>
          <w:lang w:val="fr-FR"/>
        </w:rPr>
        <w:t>’</w:t>
      </w:r>
      <w:r w:rsidRPr="002415FB" w:rsidR="002E372B">
        <w:rPr>
          <w:lang w:val="fr-FR"/>
        </w:rPr>
        <w:t>article 9 § 5 de la Convention du Conseil de l</w:t>
      </w:r>
      <w:r w:rsidRPr="002415FB" w:rsidR="002415FB">
        <w:rPr>
          <w:lang w:val="fr-FR"/>
        </w:rPr>
        <w:t>’</w:t>
      </w:r>
      <w:r w:rsidRPr="002415FB" w:rsidR="002E372B">
        <w:rPr>
          <w:lang w:val="fr-FR"/>
        </w:rPr>
        <w:t xml:space="preserve">Europe relative au blanchiment, conclue à Varsovie le 15 mai 2005, ratifiée par le Portugal, </w:t>
      </w:r>
      <w:r w:rsidRPr="002415FB" w:rsidR="00D10DCF">
        <w:rPr>
          <w:lang w:val="fr-FR"/>
        </w:rPr>
        <w:t>en vertu de</w:t>
      </w:r>
      <w:r w:rsidRPr="002415FB" w:rsidR="002E372B">
        <w:rPr>
          <w:lang w:val="fr-FR"/>
        </w:rPr>
        <w:t xml:space="preserve"> la Résolution du Parlement n</w:t>
      </w:r>
      <w:r w:rsidRPr="002415FB" w:rsidR="002E372B">
        <w:rPr>
          <w:vertAlign w:val="superscript"/>
          <w:lang w:val="fr-FR"/>
        </w:rPr>
        <w:t>o</w:t>
      </w:r>
      <w:r w:rsidRPr="002415FB" w:rsidR="002E372B">
        <w:rPr>
          <w:lang w:val="fr-FR"/>
        </w:rPr>
        <w:t xml:space="preserve"> 82/2009 du 27 août 2009 et </w:t>
      </w:r>
      <w:r w:rsidRPr="002415FB" w:rsidR="00E53497">
        <w:rPr>
          <w:lang w:val="fr-FR"/>
        </w:rPr>
        <w:t>du</w:t>
      </w:r>
      <w:r w:rsidRPr="002415FB" w:rsidR="002E372B">
        <w:rPr>
          <w:lang w:val="fr-FR"/>
        </w:rPr>
        <w:t xml:space="preserve"> Décret </w:t>
      </w:r>
      <w:r w:rsidRPr="002415FB" w:rsidR="00E53497">
        <w:rPr>
          <w:lang w:val="fr-FR"/>
        </w:rPr>
        <w:t>p</w:t>
      </w:r>
      <w:r w:rsidRPr="002415FB" w:rsidR="002E372B">
        <w:rPr>
          <w:lang w:val="fr-FR"/>
        </w:rPr>
        <w:t>résidentiel n</w:t>
      </w:r>
      <w:r w:rsidRPr="002415FB" w:rsidR="002E372B">
        <w:rPr>
          <w:vertAlign w:val="superscript"/>
          <w:lang w:val="fr-FR"/>
        </w:rPr>
        <w:t>o</w:t>
      </w:r>
      <w:r w:rsidRPr="002415FB" w:rsidR="002E372B">
        <w:rPr>
          <w:lang w:val="fr-FR"/>
        </w:rPr>
        <w:t xml:space="preserve"> 78/2009 du 27</w:t>
      </w:r>
      <w:r w:rsidRPr="002415FB" w:rsidR="00B15D93">
        <w:rPr>
          <w:lang w:val="fr-FR"/>
        </w:rPr>
        <w:t> </w:t>
      </w:r>
      <w:r w:rsidRPr="002415FB" w:rsidR="002E372B">
        <w:rPr>
          <w:lang w:val="fr-FR"/>
        </w:rPr>
        <w:t>août 200</w:t>
      </w:r>
      <w:r w:rsidRPr="002415FB" w:rsidR="00C44BA6">
        <w:rPr>
          <w:lang w:val="fr-FR"/>
        </w:rPr>
        <w:t>9</w:t>
      </w:r>
      <w:r w:rsidRPr="002415FB" w:rsidR="002E372B">
        <w:rPr>
          <w:lang w:val="fr-FR"/>
        </w:rPr>
        <w:t xml:space="preserve">, </w:t>
      </w:r>
      <w:r w:rsidRPr="002415FB" w:rsidR="009C77DC">
        <w:rPr>
          <w:lang w:val="fr-FR"/>
        </w:rPr>
        <w:t xml:space="preserve">et </w:t>
      </w:r>
      <w:r w:rsidRPr="002415FB" w:rsidR="002E372B">
        <w:rPr>
          <w:lang w:val="fr-FR"/>
        </w:rPr>
        <w:t>en vigueur au Portugal depuis le 1</w:t>
      </w:r>
      <w:r w:rsidRPr="002415FB" w:rsidR="002E372B">
        <w:rPr>
          <w:vertAlign w:val="superscript"/>
          <w:lang w:val="fr-FR"/>
        </w:rPr>
        <w:t>er</w:t>
      </w:r>
      <w:r w:rsidRPr="002415FB" w:rsidR="002E372B">
        <w:rPr>
          <w:lang w:val="fr-FR"/>
        </w:rPr>
        <w:t xml:space="preserve"> août 2010.</w:t>
      </w:r>
    </w:p>
    <w:p w:rsidRPr="002415FB" w:rsidR="002E372B" w:rsidP="002415FB" w:rsidRDefault="002E372B">
      <w:pPr>
        <w:pStyle w:val="ECHRParaQuote"/>
        <w:rPr>
          <w:lang w:val="fr-FR"/>
        </w:rPr>
      </w:pPr>
      <w:r w:rsidRPr="002415FB">
        <w:rPr>
          <w:lang w:val="fr-FR"/>
        </w:rPr>
        <w:t>(</w:t>
      </w:r>
      <w:r w:rsidRPr="002415FB" w:rsidR="00EC5162">
        <w:rPr>
          <w:lang w:val="fr-FR"/>
        </w:rPr>
        <w:t>...</w:t>
      </w:r>
      <w:r w:rsidRPr="002415FB">
        <w:rPr>
          <w:lang w:val="fr-FR"/>
        </w:rPr>
        <w:t>)</w:t>
      </w:r>
    </w:p>
    <w:p w:rsidRPr="002415FB" w:rsidR="002E372B" w:rsidP="002415FB" w:rsidRDefault="00611B8B">
      <w:pPr>
        <w:pStyle w:val="ECHRParaQuote"/>
        <w:rPr>
          <w:lang w:val="fr-FR"/>
        </w:rPr>
      </w:pPr>
      <w:r w:rsidRPr="002415FB">
        <w:rPr>
          <w:lang w:val="fr-FR"/>
        </w:rPr>
        <w:t>Partant</w:t>
      </w:r>
      <w:r w:rsidRPr="002415FB" w:rsidR="002E372B">
        <w:rPr>
          <w:lang w:val="fr-FR"/>
        </w:rPr>
        <w:t>, toutes les opérations bancaires qui portent sur des fonds dont l</w:t>
      </w:r>
      <w:r w:rsidRPr="002415FB" w:rsidR="002415FB">
        <w:rPr>
          <w:lang w:val="fr-FR"/>
        </w:rPr>
        <w:t>’</w:t>
      </w:r>
      <w:r w:rsidRPr="002415FB" w:rsidR="002E372B">
        <w:rPr>
          <w:lang w:val="fr-FR"/>
        </w:rPr>
        <w:t xml:space="preserve">origine mérite un tel examen du risque doivent être considérées </w:t>
      </w:r>
      <w:r w:rsidRPr="002415FB" w:rsidR="00E53497">
        <w:rPr>
          <w:lang w:val="fr-FR"/>
        </w:rPr>
        <w:t xml:space="preserve">comme </w:t>
      </w:r>
      <w:r w:rsidRPr="002415FB" w:rsidR="002E372B">
        <w:rPr>
          <w:lang w:val="fr-FR"/>
        </w:rPr>
        <w:t>sus</w:t>
      </w:r>
      <w:r w:rsidRPr="002415FB" w:rsidR="00E53497">
        <w:rPr>
          <w:lang w:val="fr-FR"/>
        </w:rPr>
        <w:t>ceptibles</w:t>
      </w:r>
      <w:r w:rsidRPr="002415FB" w:rsidR="002E372B">
        <w:rPr>
          <w:lang w:val="fr-FR"/>
        </w:rPr>
        <w:t xml:space="preserve"> de constituer des manœuvres de blanchiment de capitaux.</w:t>
      </w:r>
    </w:p>
    <w:p w:rsidRPr="002415FB" w:rsidR="007B2CDC" w:rsidP="002415FB" w:rsidRDefault="007B2CDC">
      <w:pPr>
        <w:pStyle w:val="ECHRParaQuote"/>
        <w:rPr>
          <w:lang w:val="fr-FR"/>
        </w:rPr>
      </w:pPr>
      <w:r w:rsidRPr="002415FB">
        <w:rPr>
          <w:lang w:val="fr-FR"/>
        </w:rPr>
        <w:t>(</w:t>
      </w:r>
      <w:r w:rsidRPr="002415FB" w:rsidR="00EC5162">
        <w:rPr>
          <w:lang w:val="fr-FR"/>
        </w:rPr>
        <w:t>...</w:t>
      </w:r>
      <w:r w:rsidRPr="002415FB">
        <w:rPr>
          <w:lang w:val="fr-FR"/>
        </w:rPr>
        <w:t>)</w:t>
      </w:r>
    </w:p>
    <w:p w:rsidRPr="002415FB" w:rsidR="007B2CDC" w:rsidP="002415FB" w:rsidRDefault="007B2CDC">
      <w:pPr>
        <w:pStyle w:val="ECHRParaQuote"/>
        <w:rPr>
          <w:lang w:val="fr-FR"/>
        </w:rPr>
      </w:pPr>
      <w:r w:rsidRPr="002415FB">
        <w:rPr>
          <w:lang w:val="fr-FR"/>
        </w:rPr>
        <w:t>Néanmoins, s</w:t>
      </w:r>
      <w:r w:rsidRPr="002415FB" w:rsidR="002415FB">
        <w:rPr>
          <w:lang w:val="fr-FR"/>
        </w:rPr>
        <w:t>’</w:t>
      </w:r>
      <w:r w:rsidRPr="002415FB">
        <w:rPr>
          <w:lang w:val="fr-FR"/>
        </w:rPr>
        <w:t xml:space="preserve">il le juge pertinent, le requérant peut venir nous </w:t>
      </w:r>
      <w:r w:rsidRPr="002415FB" w:rsidR="00E53497">
        <w:rPr>
          <w:lang w:val="fr-FR"/>
        </w:rPr>
        <w:t>informer qu</w:t>
      </w:r>
      <w:r w:rsidRPr="002415FB" w:rsidR="002415FB">
        <w:rPr>
          <w:lang w:val="fr-FR"/>
        </w:rPr>
        <w:t>’</w:t>
      </w:r>
      <w:r w:rsidRPr="002415FB" w:rsidR="00E53497">
        <w:rPr>
          <w:lang w:val="fr-FR"/>
        </w:rPr>
        <w:t>il a</w:t>
      </w:r>
      <w:r w:rsidRPr="002415FB">
        <w:rPr>
          <w:lang w:val="fr-FR"/>
        </w:rPr>
        <w:t xml:space="preserve"> trouvé </w:t>
      </w:r>
      <w:r w:rsidRPr="002415FB" w:rsidR="007F1F9A">
        <w:rPr>
          <w:lang w:val="fr-FR"/>
        </w:rPr>
        <w:t xml:space="preserve">avec sa banque </w:t>
      </w:r>
      <w:r w:rsidRPr="002415FB">
        <w:rPr>
          <w:lang w:val="fr-FR"/>
        </w:rPr>
        <w:t xml:space="preserve">une solution financière </w:t>
      </w:r>
      <w:r w:rsidRPr="002415FB" w:rsidR="007F1F9A">
        <w:rPr>
          <w:lang w:val="fr-FR"/>
        </w:rPr>
        <w:t>pour rentabiliser davantage</w:t>
      </w:r>
      <w:r w:rsidRPr="002415FB">
        <w:rPr>
          <w:lang w:val="fr-FR"/>
        </w:rPr>
        <w:t xml:space="preserve"> la somme </w:t>
      </w:r>
      <w:r w:rsidRPr="002415FB" w:rsidR="007A33C3">
        <w:rPr>
          <w:lang w:val="fr-FR"/>
        </w:rPr>
        <w:t>qu</w:t>
      </w:r>
      <w:r w:rsidRPr="002415FB" w:rsidR="002415FB">
        <w:rPr>
          <w:lang w:val="fr-FR"/>
        </w:rPr>
        <w:t>’</w:t>
      </w:r>
      <w:r w:rsidRPr="002415FB" w:rsidR="00E53497">
        <w:rPr>
          <w:lang w:val="fr-FR"/>
        </w:rPr>
        <w:t xml:space="preserve">il </w:t>
      </w:r>
      <w:r w:rsidRPr="002415FB">
        <w:rPr>
          <w:lang w:val="fr-FR"/>
        </w:rPr>
        <w:t xml:space="preserve">y </w:t>
      </w:r>
      <w:r w:rsidRPr="002415FB" w:rsidR="007A33C3">
        <w:rPr>
          <w:lang w:val="fr-FR"/>
        </w:rPr>
        <w:t>détient</w:t>
      </w:r>
      <w:r w:rsidRPr="002415FB">
        <w:rPr>
          <w:lang w:val="fr-FR"/>
        </w:rPr>
        <w:t>, à condition qu</w:t>
      </w:r>
      <w:r w:rsidRPr="002415FB" w:rsidR="002415FB">
        <w:rPr>
          <w:lang w:val="fr-FR"/>
        </w:rPr>
        <w:t>’</w:t>
      </w:r>
      <w:r w:rsidRPr="002415FB">
        <w:rPr>
          <w:lang w:val="fr-FR"/>
        </w:rPr>
        <w:t xml:space="preserve">une telle solution financière </w:t>
      </w:r>
      <w:r w:rsidRPr="002415FB" w:rsidR="007F1F9A">
        <w:rPr>
          <w:lang w:val="fr-FR"/>
        </w:rPr>
        <w:t>préserve le</w:t>
      </w:r>
      <w:r w:rsidRPr="002415FB" w:rsidR="007A33C3">
        <w:rPr>
          <w:lang w:val="fr-FR"/>
        </w:rPr>
        <w:t xml:space="preserve"> montant</w:t>
      </w:r>
      <w:r w:rsidRPr="002415FB">
        <w:rPr>
          <w:lang w:val="fr-FR"/>
        </w:rPr>
        <w:t xml:space="preserve"> </w:t>
      </w:r>
      <w:r w:rsidRPr="002415FB" w:rsidR="007A33C3">
        <w:rPr>
          <w:lang w:val="fr-FR"/>
        </w:rPr>
        <w:t xml:space="preserve">des </w:t>
      </w:r>
      <w:r w:rsidRPr="002415FB" w:rsidR="007F1F9A">
        <w:rPr>
          <w:lang w:val="fr-FR"/>
        </w:rPr>
        <w:t>fonds déposés</w:t>
      </w:r>
      <w:r w:rsidRPr="002415FB">
        <w:rPr>
          <w:lang w:val="fr-FR"/>
        </w:rPr>
        <w:t xml:space="preserve"> sur le compte </w:t>
      </w:r>
      <w:r w:rsidRPr="002415FB" w:rsidR="007F1F9A">
        <w:rPr>
          <w:lang w:val="fr-FR"/>
        </w:rPr>
        <w:t xml:space="preserve">bancaire qui est </w:t>
      </w:r>
      <w:r w:rsidRPr="002415FB">
        <w:rPr>
          <w:lang w:val="fr-FR"/>
        </w:rPr>
        <w:t xml:space="preserve">soumis à </w:t>
      </w:r>
      <w:r w:rsidRPr="002415FB" w:rsidR="007F1F9A">
        <w:rPr>
          <w:lang w:val="fr-FR"/>
        </w:rPr>
        <w:t>la</w:t>
      </w:r>
      <w:r w:rsidRPr="002415FB">
        <w:rPr>
          <w:lang w:val="fr-FR"/>
        </w:rPr>
        <w:t xml:space="preserve"> mesure de </w:t>
      </w:r>
      <w:r w:rsidRPr="002415FB" w:rsidR="007F1F9A">
        <w:rPr>
          <w:lang w:val="fr-FR"/>
        </w:rPr>
        <w:t>[blocage]</w:t>
      </w:r>
      <w:r w:rsidRPr="002415FB">
        <w:rPr>
          <w:lang w:val="fr-FR"/>
        </w:rPr>
        <w:t>.</w:t>
      </w:r>
    </w:p>
    <w:p w:rsidRPr="002415FB" w:rsidR="00AC6722" w:rsidP="002415FB" w:rsidRDefault="002E372B">
      <w:pPr>
        <w:pStyle w:val="ECHRParaQuote"/>
        <w:rPr>
          <w:lang w:val="fr-FR"/>
        </w:rPr>
      </w:pPr>
      <w:r w:rsidRPr="002415FB">
        <w:rPr>
          <w:lang w:val="fr-FR"/>
        </w:rPr>
        <w:t>(</w:t>
      </w:r>
      <w:r w:rsidRPr="002415FB" w:rsidR="00EC5162">
        <w:rPr>
          <w:lang w:val="fr-FR"/>
        </w:rPr>
        <w:t>...</w:t>
      </w:r>
      <w:r w:rsidRPr="002415FB">
        <w:rPr>
          <w:lang w:val="fr-FR"/>
        </w:rPr>
        <w:t>)</w:t>
      </w:r>
      <w:r w:rsidRPr="002415FB" w:rsidR="00AC6722">
        <w:rPr>
          <w:lang w:val="fr-FR"/>
        </w:rPr>
        <w:t> »</w:t>
      </w:r>
    </w:p>
    <w:p w:rsidRPr="002415FB" w:rsidR="004320B9" w:rsidP="002415FB" w:rsidRDefault="004320B9">
      <w:pPr>
        <w:pStyle w:val="ECHRHeading2"/>
        <w:rPr>
          <w:lang w:val="fr-FR"/>
        </w:rPr>
      </w:pPr>
      <w:r w:rsidRPr="002415FB">
        <w:rPr>
          <w:lang w:val="fr-FR"/>
        </w:rPr>
        <w:t>C.  L</w:t>
      </w:r>
      <w:r w:rsidRPr="002415FB" w:rsidR="005955D2">
        <w:rPr>
          <w:lang w:val="fr-FR"/>
        </w:rPr>
        <w:t xml:space="preserve">es </w:t>
      </w:r>
      <w:r w:rsidRPr="002415FB">
        <w:rPr>
          <w:lang w:val="fr-FR"/>
        </w:rPr>
        <w:t>appel</w:t>
      </w:r>
      <w:r w:rsidRPr="002415FB" w:rsidR="005955D2">
        <w:rPr>
          <w:lang w:val="fr-FR"/>
        </w:rPr>
        <w:t>s</w:t>
      </w:r>
      <w:r w:rsidRPr="002415FB">
        <w:rPr>
          <w:lang w:val="fr-FR"/>
        </w:rPr>
        <w:t xml:space="preserve"> interjeté</w:t>
      </w:r>
      <w:r w:rsidRPr="002415FB" w:rsidR="005955D2">
        <w:rPr>
          <w:lang w:val="fr-FR"/>
        </w:rPr>
        <w:t>s</w:t>
      </w:r>
      <w:r w:rsidRPr="002415FB">
        <w:rPr>
          <w:lang w:val="fr-FR"/>
        </w:rPr>
        <w:t xml:space="preserve"> par le requérant</w:t>
      </w:r>
    </w:p>
    <w:bookmarkStart w:name="para28" w:id="18"/>
    <w:p w:rsidRPr="002415FB" w:rsidR="00D10DCF" w:rsidP="002415FB" w:rsidRDefault="00D0277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28</w:t>
      </w:r>
      <w:r w:rsidRPr="002415FB">
        <w:rPr>
          <w:lang w:val="fr-FR"/>
        </w:rPr>
        <w:fldChar w:fldCharType="end"/>
      </w:r>
      <w:bookmarkEnd w:id="18"/>
      <w:r w:rsidRPr="002415FB">
        <w:rPr>
          <w:lang w:val="fr-FR"/>
        </w:rPr>
        <w:t>.  Le 20 mars 2013, le requérant interjeta appel de cette décision devant la cour d</w:t>
      </w:r>
      <w:r w:rsidRPr="002415FB" w:rsidR="002415FB">
        <w:rPr>
          <w:lang w:val="fr-FR"/>
        </w:rPr>
        <w:t>’</w:t>
      </w:r>
      <w:r w:rsidRPr="002415FB">
        <w:rPr>
          <w:lang w:val="fr-FR"/>
        </w:rPr>
        <w:t xml:space="preserve">appel de Lisbonne. </w:t>
      </w:r>
      <w:r w:rsidRPr="002415FB" w:rsidR="00D10DCF">
        <w:rPr>
          <w:lang w:val="fr-FR"/>
        </w:rPr>
        <w:t>Dans son mémoire en appel, il soutenait notamment :</w:t>
      </w:r>
    </w:p>
    <w:p w:rsidRPr="002415FB" w:rsidR="00D10DCF" w:rsidP="002415FB" w:rsidRDefault="00E53497">
      <w:pPr>
        <w:pStyle w:val="ECHRPara"/>
        <w:rPr>
          <w:lang w:val="fr-FR"/>
        </w:rPr>
      </w:pPr>
      <w:r w:rsidRPr="002415FB">
        <w:rPr>
          <w:lang w:val="fr-FR"/>
        </w:rPr>
        <w:t>–  </w:t>
      </w:r>
      <w:r w:rsidRPr="002415FB" w:rsidR="00D10DCF">
        <w:rPr>
          <w:lang w:val="fr-FR"/>
        </w:rPr>
        <w:t>que le dossier d</w:t>
      </w:r>
      <w:r w:rsidRPr="002415FB" w:rsidR="002415FB">
        <w:rPr>
          <w:lang w:val="fr-FR"/>
        </w:rPr>
        <w:t>’</w:t>
      </w:r>
      <w:r w:rsidRPr="002415FB" w:rsidR="00D10DCF">
        <w:rPr>
          <w:lang w:val="fr-FR"/>
        </w:rPr>
        <w:t>enquête devait être rendu public</w:t>
      </w:r>
      <w:r w:rsidRPr="002415FB" w:rsidR="00AE3472">
        <w:rPr>
          <w:lang w:val="fr-FR"/>
        </w:rPr>
        <w:t>,</w:t>
      </w:r>
      <w:r w:rsidRPr="002415FB" w:rsidR="00D10DCF">
        <w:rPr>
          <w:lang w:val="fr-FR"/>
        </w:rPr>
        <w:t xml:space="preserve"> comme l</w:t>
      </w:r>
      <w:r w:rsidRPr="002415FB" w:rsidR="002415FB">
        <w:rPr>
          <w:lang w:val="fr-FR"/>
        </w:rPr>
        <w:t>’</w:t>
      </w:r>
      <w:r w:rsidRPr="002415FB">
        <w:rPr>
          <w:lang w:val="fr-FR"/>
        </w:rPr>
        <w:t>aurait prévu</w:t>
      </w:r>
      <w:r w:rsidRPr="002415FB" w:rsidR="00D10DCF">
        <w:rPr>
          <w:lang w:val="fr-FR"/>
        </w:rPr>
        <w:t xml:space="preserve"> l</w:t>
      </w:r>
      <w:r w:rsidRPr="002415FB" w:rsidR="002415FB">
        <w:rPr>
          <w:lang w:val="fr-FR"/>
        </w:rPr>
        <w:t>’</w:t>
      </w:r>
      <w:r w:rsidRPr="002415FB" w:rsidR="00D10DCF">
        <w:rPr>
          <w:lang w:val="fr-FR"/>
        </w:rPr>
        <w:t>article 89 § 6 du CPP ;</w:t>
      </w:r>
    </w:p>
    <w:p w:rsidRPr="002415FB" w:rsidR="00EC5162" w:rsidP="002415FB" w:rsidRDefault="00E53497">
      <w:pPr>
        <w:pStyle w:val="ECHRPara"/>
        <w:rPr>
          <w:lang w:val="fr-FR"/>
        </w:rPr>
      </w:pPr>
      <w:r w:rsidRPr="002415FB">
        <w:rPr>
          <w:lang w:val="fr-FR"/>
        </w:rPr>
        <w:t>–  </w:t>
      </w:r>
      <w:r w:rsidRPr="002415FB" w:rsidR="00D10DCF">
        <w:rPr>
          <w:lang w:val="fr-FR"/>
        </w:rPr>
        <w:t>que les délais pour la conclusion de l</w:t>
      </w:r>
      <w:r w:rsidRPr="002415FB" w:rsidR="002415FB">
        <w:rPr>
          <w:lang w:val="fr-FR"/>
        </w:rPr>
        <w:t>’</w:t>
      </w:r>
      <w:r w:rsidRPr="002415FB" w:rsidR="00D10DCF">
        <w:rPr>
          <w:lang w:val="fr-FR"/>
        </w:rPr>
        <w:t>enquête étaient dépassés</w:t>
      </w:r>
      <w:r w:rsidRPr="002415FB">
        <w:rPr>
          <w:lang w:val="fr-FR"/>
        </w:rPr>
        <w:t>,</w:t>
      </w:r>
      <w:r w:rsidRPr="002415FB" w:rsidR="00BA6F7D">
        <w:rPr>
          <w:lang w:val="fr-FR"/>
        </w:rPr>
        <w:t xml:space="preserve"> et</w:t>
      </w:r>
    </w:p>
    <w:p w:rsidRPr="002415FB" w:rsidR="00EC5162" w:rsidP="002415FB" w:rsidRDefault="00E53497">
      <w:pPr>
        <w:pStyle w:val="ECHRPara"/>
        <w:rPr>
          <w:lang w:val="fr-FR"/>
        </w:rPr>
      </w:pPr>
      <w:r w:rsidRPr="002415FB">
        <w:rPr>
          <w:lang w:val="fr-FR"/>
        </w:rPr>
        <w:t>–  </w:t>
      </w:r>
      <w:r w:rsidRPr="002415FB" w:rsidR="00BA6F7D">
        <w:rPr>
          <w:lang w:val="fr-FR"/>
        </w:rPr>
        <w:t>que l</w:t>
      </w:r>
      <w:r w:rsidRPr="002415FB" w:rsidR="002415FB">
        <w:rPr>
          <w:lang w:val="fr-FR"/>
        </w:rPr>
        <w:t>’</w:t>
      </w:r>
      <w:r w:rsidRPr="002415FB" w:rsidR="00713AA3">
        <w:rPr>
          <w:lang w:val="fr-FR"/>
        </w:rPr>
        <w:t>application de l</w:t>
      </w:r>
      <w:r w:rsidRPr="002415FB" w:rsidR="00BA6F7D">
        <w:rPr>
          <w:lang w:val="fr-FR"/>
        </w:rPr>
        <w:t xml:space="preserve">a mesure conservatoire </w:t>
      </w:r>
      <w:r w:rsidRPr="002415FB">
        <w:rPr>
          <w:lang w:val="fr-FR"/>
        </w:rPr>
        <w:t xml:space="preserve">à </w:t>
      </w:r>
      <w:r w:rsidRPr="002415FB" w:rsidR="00BA6F7D">
        <w:rPr>
          <w:lang w:val="fr-FR"/>
        </w:rPr>
        <w:t>son compte bancaire n</w:t>
      </w:r>
      <w:r w:rsidRPr="002415FB" w:rsidR="002415FB">
        <w:rPr>
          <w:lang w:val="fr-FR"/>
        </w:rPr>
        <w:t>’</w:t>
      </w:r>
      <w:r w:rsidRPr="002415FB" w:rsidR="00BA6F7D">
        <w:rPr>
          <w:lang w:val="fr-FR"/>
        </w:rPr>
        <w:t xml:space="preserve">était pas </w:t>
      </w:r>
      <w:r w:rsidRPr="002415FB" w:rsidR="00713AA3">
        <w:rPr>
          <w:lang w:val="fr-FR"/>
        </w:rPr>
        <w:t>fondée</w:t>
      </w:r>
      <w:r w:rsidRPr="002415FB" w:rsidR="00D10DCF">
        <w:rPr>
          <w:lang w:val="fr-FR"/>
        </w:rPr>
        <w:t xml:space="preserve"> </w:t>
      </w:r>
      <w:r w:rsidRPr="002415FB">
        <w:rPr>
          <w:lang w:val="fr-FR"/>
        </w:rPr>
        <w:t>au motif</w:t>
      </w:r>
      <w:r w:rsidRPr="002415FB" w:rsidR="00D10DCF">
        <w:rPr>
          <w:lang w:val="fr-FR"/>
        </w:rPr>
        <w:t xml:space="preserve"> qu</w:t>
      </w:r>
      <w:r w:rsidRPr="002415FB" w:rsidR="002415FB">
        <w:rPr>
          <w:lang w:val="fr-FR"/>
        </w:rPr>
        <w:t>’</w:t>
      </w:r>
      <w:r w:rsidRPr="002415FB" w:rsidR="00D10DCF">
        <w:rPr>
          <w:lang w:val="fr-FR"/>
        </w:rPr>
        <w:t>il n</w:t>
      </w:r>
      <w:r w:rsidRPr="002415FB" w:rsidR="002415FB">
        <w:rPr>
          <w:lang w:val="fr-FR"/>
        </w:rPr>
        <w:t>’</w:t>
      </w:r>
      <w:r w:rsidRPr="002415FB" w:rsidR="00D10DCF">
        <w:rPr>
          <w:lang w:val="fr-FR"/>
        </w:rPr>
        <w:t>existait pas de soupçons plausibles à son égard.</w:t>
      </w:r>
    </w:p>
    <w:p w:rsidRPr="002415FB" w:rsidR="00EC5162" w:rsidP="002415FB" w:rsidRDefault="009012B3">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29</w:t>
      </w:r>
      <w:r w:rsidRPr="002415FB">
        <w:rPr>
          <w:lang w:val="fr-FR"/>
        </w:rPr>
        <w:fldChar w:fldCharType="end"/>
      </w:r>
      <w:r w:rsidRPr="002415FB">
        <w:rPr>
          <w:lang w:val="fr-FR"/>
        </w:rPr>
        <w:t xml:space="preserve">.  Le 11 avril 2013, le ministère public </w:t>
      </w:r>
      <w:r w:rsidRPr="002415FB" w:rsidR="00040F84">
        <w:rPr>
          <w:lang w:val="fr-FR"/>
        </w:rPr>
        <w:t>près le tribunal central d</w:t>
      </w:r>
      <w:r w:rsidRPr="002415FB" w:rsidR="002415FB">
        <w:rPr>
          <w:lang w:val="fr-FR"/>
        </w:rPr>
        <w:t>’</w:t>
      </w:r>
      <w:r w:rsidRPr="002415FB" w:rsidR="00040F84">
        <w:rPr>
          <w:lang w:val="fr-FR"/>
        </w:rPr>
        <w:t xml:space="preserve">instruction criminelle </w:t>
      </w:r>
      <w:r w:rsidRPr="002415FB">
        <w:rPr>
          <w:lang w:val="fr-FR"/>
        </w:rPr>
        <w:t>présenta son mémoire en réponse,</w:t>
      </w:r>
      <w:r w:rsidRPr="002415FB" w:rsidR="00E53497">
        <w:rPr>
          <w:lang w:val="fr-FR"/>
        </w:rPr>
        <w:t xml:space="preserve"> qui fut notifié au</w:t>
      </w:r>
      <w:r w:rsidRPr="002415FB">
        <w:rPr>
          <w:lang w:val="fr-FR"/>
        </w:rPr>
        <w:t xml:space="preserve"> requérant le 15 avril 2013.</w:t>
      </w:r>
    </w:p>
    <w:bookmarkStart w:name="Réponse_CR_RU_24042013" w:id="19"/>
    <w:bookmarkStart w:name="Réponse_CR_RU_16042013" w:id="20"/>
    <w:p w:rsidRPr="002415FB" w:rsidR="00EC5162" w:rsidP="002415FB" w:rsidRDefault="005A30FC">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30</w:t>
      </w:r>
      <w:r w:rsidRPr="002415FB">
        <w:rPr>
          <w:lang w:val="fr-FR"/>
        </w:rPr>
        <w:fldChar w:fldCharType="end"/>
      </w:r>
      <w:bookmarkEnd w:id="19"/>
      <w:bookmarkEnd w:id="20"/>
      <w:r w:rsidRPr="002415FB">
        <w:rPr>
          <w:lang w:val="fr-FR"/>
        </w:rPr>
        <w:t>.  Le 16 avril 2013, la réponse des autorités russes à la commission rogatoire qui leur avait été adressée f</w:t>
      </w:r>
      <w:r w:rsidRPr="002415FB" w:rsidR="00CA6384">
        <w:rPr>
          <w:lang w:val="fr-FR"/>
        </w:rPr>
        <w:t>u</w:t>
      </w:r>
      <w:r w:rsidRPr="002415FB">
        <w:rPr>
          <w:lang w:val="fr-FR"/>
        </w:rPr>
        <w:t xml:space="preserve">t jointe au dossier. Le 18 avril 2013, </w:t>
      </w:r>
      <w:r w:rsidRPr="002415FB" w:rsidR="00AE3472">
        <w:rPr>
          <w:lang w:val="fr-FR"/>
        </w:rPr>
        <w:t xml:space="preserve">sa </w:t>
      </w:r>
      <w:r w:rsidRPr="002415FB">
        <w:rPr>
          <w:lang w:val="fr-FR"/>
        </w:rPr>
        <w:t>traduction f</w:t>
      </w:r>
      <w:r w:rsidRPr="002415FB" w:rsidR="00CA6384">
        <w:rPr>
          <w:lang w:val="fr-FR"/>
        </w:rPr>
        <w:t>u</w:t>
      </w:r>
      <w:r w:rsidRPr="002415FB">
        <w:rPr>
          <w:lang w:val="fr-FR"/>
        </w:rPr>
        <w:t>t sollicitée au</w:t>
      </w:r>
      <w:r w:rsidRPr="002415FB" w:rsidR="00CA6384">
        <w:rPr>
          <w:lang w:val="fr-FR"/>
        </w:rPr>
        <w:t>près du</w:t>
      </w:r>
      <w:r w:rsidRPr="002415FB">
        <w:rPr>
          <w:lang w:val="fr-FR"/>
        </w:rPr>
        <w:t xml:space="preserve"> bureau du </w:t>
      </w:r>
      <w:r w:rsidRPr="002415FB" w:rsidR="00CA6384">
        <w:rPr>
          <w:lang w:val="fr-FR"/>
        </w:rPr>
        <w:t>p</w:t>
      </w:r>
      <w:r w:rsidRPr="002415FB">
        <w:rPr>
          <w:lang w:val="fr-FR"/>
        </w:rPr>
        <w:t>rocureur</w:t>
      </w:r>
      <w:r w:rsidRPr="002415FB" w:rsidR="00CA6384">
        <w:rPr>
          <w:lang w:val="fr-FR"/>
        </w:rPr>
        <w:t xml:space="preserve"> g</w:t>
      </w:r>
      <w:r w:rsidRPr="002415FB">
        <w:rPr>
          <w:lang w:val="fr-FR"/>
        </w:rPr>
        <w:t>énéral de la République.</w:t>
      </w:r>
    </w:p>
    <w:bookmarkStart w:name="Ordonnnace_29042013" w:id="21"/>
    <w:p w:rsidRPr="002415FB" w:rsidR="001A6F23" w:rsidP="002415FB" w:rsidRDefault="001A6F23">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31</w:t>
      </w:r>
      <w:r w:rsidRPr="002415FB">
        <w:rPr>
          <w:lang w:val="fr-FR"/>
        </w:rPr>
        <w:fldChar w:fldCharType="end"/>
      </w:r>
      <w:bookmarkEnd w:id="21"/>
      <w:r w:rsidRPr="002415FB">
        <w:rPr>
          <w:lang w:val="fr-FR"/>
        </w:rPr>
        <w:t xml:space="preserve">.  Le 24 avril 2013, le ministère public demanda </w:t>
      </w:r>
      <w:r w:rsidRPr="002415FB" w:rsidR="00713AA3">
        <w:rPr>
          <w:lang w:val="fr-FR"/>
        </w:rPr>
        <w:t>le renouvellement</w:t>
      </w:r>
      <w:r w:rsidRPr="002415FB">
        <w:rPr>
          <w:lang w:val="fr-FR"/>
        </w:rPr>
        <w:t xml:space="preserve"> d</w:t>
      </w:r>
      <w:r w:rsidRPr="002415FB" w:rsidR="00DD2F4F">
        <w:rPr>
          <w:lang w:val="fr-FR"/>
        </w:rPr>
        <w:t>e la mesure de</w:t>
      </w:r>
      <w:r w:rsidRPr="002415FB">
        <w:rPr>
          <w:lang w:val="fr-FR"/>
        </w:rPr>
        <w:t xml:space="preserve"> gel du compte bancaire du requérant pour une période de trois mois </w:t>
      </w:r>
      <w:r w:rsidRPr="002415FB" w:rsidR="00DD2F4F">
        <w:rPr>
          <w:lang w:val="fr-FR"/>
        </w:rPr>
        <w:t>pour permettre de</w:t>
      </w:r>
      <w:r w:rsidRPr="002415FB">
        <w:rPr>
          <w:lang w:val="fr-FR"/>
        </w:rPr>
        <w:t xml:space="preserve"> donner suite à la </w:t>
      </w:r>
      <w:r w:rsidRPr="002415FB" w:rsidR="00AE3472">
        <w:rPr>
          <w:lang w:val="fr-FR"/>
        </w:rPr>
        <w:t xml:space="preserve">demande de </w:t>
      </w:r>
      <w:r w:rsidRPr="002415FB">
        <w:rPr>
          <w:lang w:val="fr-FR"/>
        </w:rPr>
        <w:t xml:space="preserve">traduction de la </w:t>
      </w:r>
      <w:r w:rsidRPr="002415FB" w:rsidR="00713AA3">
        <w:rPr>
          <w:lang w:val="fr-FR"/>
        </w:rPr>
        <w:t xml:space="preserve">réponse </w:t>
      </w:r>
      <w:r w:rsidRPr="002415FB">
        <w:rPr>
          <w:lang w:val="fr-FR"/>
        </w:rPr>
        <w:t>des autorités russes</w:t>
      </w:r>
      <w:r w:rsidRPr="002415FB" w:rsidR="00713AA3">
        <w:rPr>
          <w:lang w:val="fr-FR"/>
        </w:rPr>
        <w:t xml:space="preserve"> à la commission rogatoire</w:t>
      </w:r>
      <w:r w:rsidRPr="002415FB">
        <w:rPr>
          <w:lang w:val="fr-FR"/>
        </w:rPr>
        <w:t xml:space="preserve">, </w:t>
      </w:r>
      <w:r w:rsidRPr="002415FB" w:rsidR="00DD2F4F">
        <w:rPr>
          <w:lang w:val="fr-FR"/>
        </w:rPr>
        <w:t>d</w:t>
      </w:r>
      <w:r w:rsidRPr="002415FB" w:rsidR="002415FB">
        <w:rPr>
          <w:lang w:val="fr-FR"/>
        </w:rPr>
        <w:t>’</w:t>
      </w:r>
      <w:r w:rsidRPr="002415FB">
        <w:rPr>
          <w:lang w:val="fr-FR"/>
        </w:rPr>
        <w:t xml:space="preserve">attendre la réponse de la commission rogatoire adressée aux autorités allemandes et </w:t>
      </w:r>
      <w:r w:rsidRPr="002415FB" w:rsidR="00DD2F4F">
        <w:rPr>
          <w:lang w:val="fr-FR"/>
        </w:rPr>
        <w:t>d</w:t>
      </w:r>
      <w:r w:rsidRPr="002415FB" w:rsidR="002415FB">
        <w:rPr>
          <w:lang w:val="fr-FR"/>
        </w:rPr>
        <w:t>’</w:t>
      </w:r>
      <w:r w:rsidRPr="002415FB" w:rsidR="00D10DCF">
        <w:rPr>
          <w:lang w:val="fr-FR"/>
        </w:rPr>
        <w:t>ordonner</w:t>
      </w:r>
      <w:r w:rsidRPr="002415FB">
        <w:rPr>
          <w:lang w:val="fr-FR"/>
        </w:rPr>
        <w:t xml:space="preserve"> toute mesure </w:t>
      </w:r>
      <w:r w:rsidRPr="002415FB" w:rsidR="00D10DCF">
        <w:rPr>
          <w:lang w:val="fr-FR"/>
        </w:rPr>
        <w:t>jugée nécessaire</w:t>
      </w:r>
      <w:r w:rsidRPr="002415FB">
        <w:rPr>
          <w:lang w:val="fr-FR"/>
        </w:rPr>
        <w:t>. Par une ordonnance du 29 avril 2013, le juge d</w:t>
      </w:r>
      <w:r w:rsidRPr="002415FB" w:rsidR="002415FB">
        <w:rPr>
          <w:lang w:val="fr-FR"/>
        </w:rPr>
        <w:t>’</w:t>
      </w:r>
      <w:r w:rsidRPr="002415FB">
        <w:rPr>
          <w:lang w:val="fr-FR"/>
        </w:rPr>
        <w:t>instruc</w:t>
      </w:r>
      <w:r w:rsidRPr="002415FB" w:rsidR="002F18A2">
        <w:rPr>
          <w:lang w:val="fr-FR"/>
        </w:rPr>
        <w:t xml:space="preserve">tion fit droit à cette demande sans </w:t>
      </w:r>
      <w:r w:rsidRPr="002415FB" w:rsidR="00DD2F4F">
        <w:rPr>
          <w:lang w:val="fr-FR"/>
        </w:rPr>
        <w:t xml:space="preserve">en </w:t>
      </w:r>
      <w:r w:rsidRPr="002415FB" w:rsidR="002F18A2">
        <w:rPr>
          <w:lang w:val="fr-FR"/>
        </w:rPr>
        <w:t>informer le requérant.</w:t>
      </w:r>
    </w:p>
    <w:bookmarkStart w:name="Réponse_R_17052013" w:id="22"/>
    <w:p w:rsidRPr="002415FB" w:rsidR="00EC5162" w:rsidP="002415FB" w:rsidRDefault="00D0277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32</w:t>
      </w:r>
      <w:r w:rsidRPr="002415FB">
        <w:rPr>
          <w:lang w:val="fr-FR"/>
        </w:rPr>
        <w:fldChar w:fldCharType="end"/>
      </w:r>
      <w:bookmarkEnd w:id="22"/>
      <w:r w:rsidRPr="002415FB">
        <w:rPr>
          <w:lang w:val="fr-FR"/>
        </w:rPr>
        <w:t xml:space="preserve">.  À une date non spécifiée, le </w:t>
      </w:r>
      <w:r w:rsidRPr="002415FB" w:rsidR="009012B3">
        <w:rPr>
          <w:lang w:val="fr-FR"/>
        </w:rPr>
        <w:t>ministère public près la cour d</w:t>
      </w:r>
      <w:r w:rsidRPr="002415FB" w:rsidR="002415FB">
        <w:rPr>
          <w:lang w:val="fr-FR"/>
        </w:rPr>
        <w:t>’</w:t>
      </w:r>
      <w:r w:rsidRPr="002415FB" w:rsidR="009012B3">
        <w:rPr>
          <w:lang w:val="fr-FR"/>
        </w:rPr>
        <w:t>appel de Lisbonne</w:t>
      </w:r>
      <w:r w:rsidRPr="002415FB" w:rsidR="00EE6222">
        <w:rPr>
          <w:lang w:val="fr-FR"/>
        </w:rPr>
        <w:t xml:space="preserve"> soumit son </w:t>
      </w:r>
      <w:r w:rsidRPr="002415FB" w:rsidR="00741A69">
        <w:rPr>
          <w:lang w:val="fr-FR"/>
        </w:rPr>
        <w:t>avis (</w:t>
      </w:r>
      <w:r w:rsidRPr="002415FB" w:rsidR="00741A69">
        <w:rPr>
          <w:i/>
          <w:lang w:val="fr-FR"/>
        </w:rPr>
        <w:t>parecer</w:t>
      </w:r>
      <w:r w:rsidRPr="002415FB" w:rsidR="00741A69">
        <w:rPr>
          <w:lang w:val="fr-FR"/>
        </w:rPr>
        <w:t>)</w:t>
      </w:r>
      <w:r w:rsidRPr="002415FB" w:rsidR="00741A69">
        <w:rPr>
          <w:i/>
          <w:lang w:val="fr-FR"/>
        </w:rPr>
        <w:t xml:space="preserve"> </w:t>
      </w:r>
      <w:r w:rsidRPr="002415FB" w:rsidR="00EE6222">
        <w:rPr>
          <w:lang w:val="fr-FR"/>
        </w:rPr>
        <w:t>en réponse à l</w:t>
      </w:r>
      <w:r w:rsidRPr="002415FB" w:rsidR="002415FB">
        <w:rPr>
          <w:lang w:val="fr-FR"/>
        </w:rPr>
        <w:t>’</w:t>
      </w:r>
      <w:r w:rsidRPr="002415FB" w:rsidR="00EE6222">
        <w:rPr>
          <w:lang w:val="fr-FR"/>
        </w:rPr>
        <w:t>appel du requérant</w:t>
      </w:r>
      <w:r w:rsidRPr="002415FB" w:rsidR="00713AA3">
        <w:rPr>
          <w:lang w:val="fr-FR"/>
        </w:rPr>
        <w:t>. Le</w:t>
      </w:r>
      <w:r w:rsidRPr="002415FB" w:rsidR="005B72EE">
        <w:rPr>
          <w:lang w:val="fr-FR"/>
        </w:rPr>
        <w:t> </w:t>
      </w:r>
      <w:r w:rsidRPr="002415FB" w:rsidR="00713AA3">
        <w:rPr>
          <w:lang w:val="fr-FR"/>
        </w:rPr>
        <w:t>2</w:t>
      </w:r>
      <w:r w:rsidRPr="002415FB" w:rsidR="00EC5162">
        <w:rPr>
          <w:lang w:val="fr-FR"/>
        </w:rPr>
        <w:t> </w:t>
      </w:r>
      <w:r w:rsidRPr="002415FB" w:rsidR="00713AA3">
        <w:rPr>
          <w:lang w:val="fr-FR"/>
        </w:rPr>
        <w:t>mai 2013, cet avis</w:t>
      </w:r>
      <w:r w:rsidRPr="002415FB" w:rsidR="00741A69">
        <w:rPr>
          <w:lang w:val="fr-FR"/>
        </w:rPr>
        <w:t xml:space="preserve"> f</w:t>
      </w:r>
      <w:r w:rsidRPr="002415FB" w:rsidR="00DD2F4F">
        <w:rPr>
          <w:lang w:val="fr-FR"/>
        </w:rPr>
        <w:t>u</w:t>
      </w:r>
      <w:r w:rsidRPr="002415FB" w:rsidR="00741A69">
        <w:rPr>
          <w:lang w:val="fr-FR"/>
        </w:rPr>
        <w:t>t porté à la connaissance du requérant</w:t>
      </w:r>
      <w:r w:rsidRPr="002415FB" w:rsidR="00713AA3">
        <w:rPr>
          <w:lang w:val="fr-FR"/>
        </w:rPr>
        <w:t>, lequel y répli</w:t>
      </w:r>
      <w:r w:rsidRPr="002415FB" w:rsidR="00DD2F4F">
        <w:rPr>
          <w:lang w:val="fr-FR"/>
        </w:rPr>
        <w:t>qu</w:t>
      </w:r>
      <w:r w:rsidRPr="002415FB" w:rsidR="00713AA3">
        <w:rPr>
          <w:lang w:val="fr-FR"/>
        </w:rPr>
        <w:t>a le 17 mai 2013.</w:t>
      </w:r>
    </w:p>
    <w:bookmarkStart w:name="ArretCA_4062013" w:id="23"/>
    <w:p w:rsidRPr="002415FB" w:rsidR="00EC5162" w:rsidP="002415FB" w:rsidRDefault="00EE622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33</w:t>
      </w:r>
      <w:r w:rsidRPr="002415FB">
        <w:rPr>
          <w:lang w:val="fr-FR"/>
        </w:rPr>
        <w:fldChar w:fldCharType="end"/>
      </w:r>
      <w:bookmarkEnd w:id="23"/>
      <w:r w:rsidRPr="002415FB">
        <w:rPr>
          <w:lang w:val="fr-FR"/>
        </w:rPr>
        <w:t xml:space="preserve">.  Par un arrêt </w:t>
      </w:r>
      <w:r w:rsidRPr="002415FB" w:rsidR="00741A69">
        <w:rPr>
          <w:lang w:val="fr-FR"/>
        </w:rPr>
        <w:t>du 4 juin 2013</w:t>
      </w:r>
      <w:r w:rsidRPr="002415FB">
        <w:rPr>
          <w:lang w:val="fr-FR"/>
        </w:rPr>
        <w:t>, la cour d</w:t>
      </w:r>
      <w:r w:rsidRPr="002415FB" w:rsidR="002415FB">
        <w:rPr>
          <w:lang w:val="fr-FR"/>
        </w:rPr>
        <w:t>’</w:t>
      </w:r>
      <w:r w:rsidRPr="002415FB">
        <w:rPr>
          <w:lang w:val="fr-FR"/>
        </w:rPr>
        <w:t>appel</w:t>
      </w:r>
      <w:r w:rsidRPr="002415FB" w:rsidR="001C4CDF">
        <w:rPr>
          <w:lang w:val="fr-FR"/>
        </w:rPr>
        <w:t xml:space="preserve"> de Lisbonne</w:t>
      </w:r>
      <w:r w:rsidRPr="002415FB">
        <w:rPr>
          <w:lang w:val="fr-FR"/>
        </w:rPr>
        <w:t xml:space="preserve"> rejeta l</w:t>
      </w:r>
      <w:r w:rsidRPr="002415FB" w:rsidR="002415FB">
        <w:rPr>
          <w:lang w:val="fr-FR"/>
        </w:rPr>
        <w:t>’</w:t>
      </w:r>
      <w:r w:rsidRPr="002415FB">
        <w:rPr>
          <w:lang w:val="fr-FR"/>
        </w:rPr>
        <w:t xml:space="preserve">appel du requérant. </w:t>
      </w:r>
      <w:r w:rsidRPr="002415FB" w:rsidR="001C4CDF">
        <w:rPr>
          <w:lang w:val="fr-FR"/>
        </w:rPr>
        <w:t>Elle confirma que le placement du dossier de l</w:t>
      </w:r>
      <w:r w:rsidRPr="002415FB" w:rsidR="002415FB">
        <w:rPr>
          <w:lang w:val="fr-FR"/>
        </w:rPr>
        <w:t>’</w:t>
      </w:r>
      <w:r w:rsidRPr="002415FB" w:rsidR="001C4CDF">
        <w:rPr>
          <w:lang w:val="fr-FR"/>
        </w:rPr>
        <w:t>enquête sous le</w:t>
      </w:r>
      <w:r w:rsidRPr="002415FB" w:rsidR="00904D15">
        <w:rPr>
          <w:lang w:val="fr-FR"/>
        </w:rPr>
        <w:t xml:space="preserve"> secret de l</w:t>
      </w:r>
      <w:r w:rsidRPr="002415FB" w:rsidR="002415FB">
        <w:rPr>
          <w:lang w:val="fr-FR"/>
        </w:rPr>
        <w:t>’</w:t>
      </w:r>
      <w:r w:rsidRPr="002415FB" w:rsidR="00904D15">
        <w:rPr>
          <w:lang w:val="fr-FR"/>
        </w:rPr>
        <w:t>instruction avait été p</w:t>
      </w:r>
      <w:r w:rsidRPr="002415FB" w:rsidR="004D50C9">
        <w:rPr>
          <w:lang w:val="fr-FR"/>
        </w:rPr>
        <w:t>rolongé jusqu</w:t>
      </w:r>
      <w:r w:rsidRPr="002415FB" w:rsidR="002415FB">
        <w:rPr>
          <w:lang w:val="fr-FR"/>
        </w:rPr>
        <w:t>’</w:t>
      </w:r>
      <w:r w:rsidRPr="002415FB" w:rsidR="004D50C9">
        <w:rPr>
          <w:lang w:val="fr-FR"/>
        </w:rPr>
        <w:t>au 3 juillet 2013, ce</w:t>
      </w:r>
      <w:r w:rsidRPr="002415FB" w:rsidR="00AF614E">
        <w:rPr>
          <w:lang w:val="fr-FR"/>
        </w:rPr>
        <w:t> </w:t>
      </w:r>
      <w:r w:rsidRPr="002415FB" w:rsidR="004D50C9">
        <w:rPr>
          <w:lang w:val="fr-FR"/>
        </w:rPr>
        <w:t>qui</w:t>
      </w:r>
      <w:r w:rsidRPr="002415FB" w:rsidR="00713AA3">
        <w:rPr>
          <w:lang w:val="fr-FR"/>
        </w:rPr>
        <w:t xml:space="preserve"> </w:t>
      </w:r>
      <w:r w:rsidRPr="002415FB" w:rsidR="00DD2F4F">
        <w:rPr>
          <w:lang w:val="fr-FR"/>
        </w:rPr>
        <w:t xml:space="preserve">aurait </w:t>
      </w:r>
      <w:r w:rsidRPr="002415FB" w:rsidR="00713AA3">
        <w:rPr>
          <w:lang w:val="fr-FR"/>
        </w:rPr>
        <w:t>respect</w:t>
      </w:r>
      <w:r w:rsidRPr="002415FB" w:rsidR="00DD2F4F">
        <w:rPr>
          <w:lang w:val="fr-FR"/>
        </w:rPr>
        <w:t>é</w:t>
      </w:r>
      <w:r w:rsidRPr="002415FB" w:rsidR="00713AA3">
        <w:rPr>
          <w:lang w:val="fr-FR"/>
        </w:rPr>
        <w:t xml:space="preserve"> l</w:t>
      </w:r>
      <w:r w:rsidRPr="002415FB" w:rsidR="002415FB">
        <w:rPr>
          <w:lang w:val="fr-FR"/>
        </w:rPr>
        <w:t>’</w:t>
      </w:r>
      <w:r w:rsidRPr="002415FB" w:rsidR="00713AA3">
        <w:rPr>
          <w:lang w:val="fr-FR"/>
        </w:rPr>
        <w:t>interprétation de l</w:t>
      </w:r>
      <w:r w:rsidRPr="002415FB" w:rsidR="002415FB">
        <w:rPr>
          <w:lang w:val="fr-FR"/>
        </w:rPr>
        <w:t>’</w:t>
      </w:r>
      <w:r w:rsidRPr="002415FB" w:rsidR="00713AA3">
        <w:rPr>
          <w:lang w:val="fr-FR"/>
        </w:rPr>
        <w:t>article 89 § 6 du CPP fixé</w:t>
      </w:r>
      <w:r w:rsidRPr="002415FB" w:rsidR="00AE3472">
        <w:rPr>
          <w:lang w:val="fr-FR"/>
        </w:rPr>
        <w:t>e</w:t>
      </w:r>
      <w:r w:rsidRPr="002415FB" w:rsidR="004D50C9">
        <w:rPr>
          <w:lang w:val="fr-FR"/>
        </w:rPr>
        <w:t xml:space="preserve"> </w:t>
      </w:r>
      <w:r w:rsidRPr="002415FB" w:rsidR="00713AA3">
        <w:rPr>
          <w:lang w:val="fr-FR"/>
        </w:rPr>
        <w:t xml:space="preserve">par </w:t>
      </w:r>
      <w:r w:rsidRPr="002415FB" w:rsidR="00904D15">
        <w:rPr>
          <w:lang w:val="fr-FR"/>
        </w:rPr>
        <w:t>l</w:t>
      </w:r>
      <w:r w:rsidRPr="002415FB" w:rsidR="002415FB">
        <w:rPr>
          <w:lang w:val="fr-FR"/>
        </w:rPr>
        <w:t>’</w:t>
      </w:r>
      <w:r w:rsidRPr="002415FB" w:rsidR="00904D15">
        <w:rPr>
          <w:lang w:val="fr-FR"/>
        </w:rPr>
        <w:t xml:space="preserve">arrêt </w:t>
      </w:r>
      <w:r w:rsidRPr="002415FB" w:rsidR="00D30187">
        <w:rPr>
          <w:lang w:val="fr-FR"/>
        </w:rPr>
        <w:t>n</w:t>
      </w:r>
      <w:r w:rsidRPr="002415FB" w:rsidR="00D30187">
        <w:rPr>
          <w:vertAlign w:val="superscript"/>
          <w:lang w:val="fr-FR"/>
        </w:rPr>
        <w:t>o</w:t>
      </w:r>
      <w:r w:rsidRPr="002415FB" w:rsidR="00EC5162">
        <w:rPr>
          <w:lang w:val="fr-FR"/>
        </w:rPr>
        <w:t> </w:t>
      </w:r>
      <w:r w:rsidRPr="002415FB" w:rsidR="00D30187">
        <w:rPr>
          <w:lang w:val="fr-FR"/>
        </w:rPr>
        <w:t>5/2010 du</w:t>
      </w:r>
      <w:r w:rsidRPr="002415FB" w:rsidR="00904D15">
        <w:rPr>
          <w:lang w:val="fr-FR"/>
        </w:rPr>
        <w:t xml:space="preserve"> 15 avril 2010</w:t>
      </w:r>
      <w:r w:rsidRPr="002415FB" w:rsidR="00DD2F4F">
        <w:rPr>
          <w:lang w:val="fr-FR"/>
        </w:rPr>
        <w:t xml:space="preserve"> de la Cour suprême</w:t>
      </w:r>
      <w:r w:rsidRPr="002415FB" w:rsidR="004320B9">
        <w:rPr>
          <w:lang w:val="fr-FR"/>
        </w:rPr>
        <w:t xml:space="preserve"> (paragraphe </w:t>
      </w:r>
      <w:r w:rsidRPr="002415FB" w:rsidR="004320B9">
        <w:rPr>
          <w:lang w:val="fr-FR"/>
        </w:rPr>
        <w:fldChar w:fldCharType="begin"/>
      </w:r>
      <w:r w:rsidRPr="002415FB" w:rsidR="004320B9">
        <w:rPr>
          <w:lang w:val="fr-FR"/>
        </w:rPr>
        <w:instrText xml:space="preserve"> REF para56 \h </w:instrText>
      </w:r>
      <w:r w:rsidRPr="002415FB" w:rsidR="007A1927">
        <w:rPr>
          <w:lang w:val="fr-FR"/>
        </w:rPr>
        <w:instrText xml:space="preserve"> \* MERGEFORMAT </w:instrText>
      </w:r>
      <w:r w:rsidRPr="002415FB" w:rsidR="004320B9">
        <w:rPr>
          <w:lang w:val="fr-FR"/>
        </w:rPr>
      </w:r>
      <w:r w:rsidRPr="002415FB" w:rsidR="004320B9">
        <w:rPr>
          <w:lang w:val="fr-FR"/>
        </w:rPr>
        <w:fldChar w:fldCharType="separate"/>
      </w:r>
      <w:r w:rsidRPr="002415FB" w:rsidR="002415FB">
        <w:rPr>
          <w:noProof/>
          <w:lang w:val="fr-FR"/>
        </w:rPr>
        <w:t>57</w:t>
      </w:r>
      <w:r w:rsidRPr="002415FB" w:rsidR="004320B9">
        <w:rPr>
          <w:lang w:val="fr-FR"/>
        </w:rPr>
        <w:fldChar w:fldCharType="end"/>
      </w:r>
      <w:r w:rsidRPr="002415FB" w:rsidR="004320B9">
        <w:rPr>
          <w:lang w:val="fr-FR"/>
        </w:rPr>
        <w:t xml:space="preserve"> ci-après)</w:t>
      </w:r>
      <w:r w:rsidRPr="002415FB" w:rsidR="00BC487C">
        <w:rPr>
          <w:lang w:val="fr-FR"/>
        </w:rPr>
        <w:t>.</w:t>
      </w:r>
      <w:r w:rsidRPr="002415FB" w:rsidR="00904D15">
        <w:rPr>
          <w:lang w:val="fr-FR"/>
        </w:rPr>
        <w:t xml:space="preserve"> </w:t>
      </w:r>
      <w:r w:rsidRPr="002415FB" w:rsidR="00521F21">
        <w:rPr>
          <w:lang w:val="fr-FR"/>
        </w:rPr>
        <w:t>Elle releva qu</w:t>
      </w:r>
      <w:r w:rsidRPr="002415FB" w:rsidR="002415FB">
        <w:rPr>
          <w:lang w:val="fr-FR"/>
        </w:rPr>
        <w:t>’</w:t>
      </w:r>
      <w:r w:rsidRPr="002415FB" w:rsidR="00904D15">
        <w:rPr>
          <w:lang w:val="fr-FR"/>
        </w:rPr>
        <w:t>en l</w:t>
      </w:r>
      <w:r w:rsidRPr="002415FB" w:rsidR="002415FB">
        <w:rPr>
          <w:lang w:val="fr-FR"/>
        </w:rPr>
        <w:t>’</w:t>
      </w:r>
      <w:r w:rsidRPr="002415FB" w:rsidR="00904D15">
        <w:rPr>
          <w:lang w:val="fr-FR"/>
        </w:rPr>
        <w:t xml:space="preserve">occurrence </w:t>
      </w:r>
      <w:r w:rsidRPr="002415FB" w:rsidR="00713AA3">
        <w:rPr>
          <w:lang w:val="fr-FR"/>
        </w:rPr>
        <w:t xml:space="preserve">cette disposition </w:t>
      </w:r>
      <w:r w:rsidRPr="002415FB" w:rsidR="00904D15">
        <w:rPr>
          <w:lang w:val="fr-FR"/>
        </w:rPr>
        <w:t>régissait la consultation du dossier par l</w:t>
      </w:r>
      <w:r w:rsidRPr="002415FB" w:rsidR="002415FB">
        <w:rPr>
          <w:lang w:val="fr-FR"/>
        </w:rPr>
        <w:t>’</w:t>
      </w:r>
      <w:r w:rsidRPr="002415FB" w:rsidR="00904D15">
        <w:rPr>
          <w:lang w:val="fr-FR"/>
        </w:rPr>
        <w:t>accusé, l</w:t>
      </w:r>
      <w:r w:rsidRPr="002415FB" w:rsidR="002415FB">
        <w:rPr>
          <w:lang w:val="fr-FR"/>
        </w:rPr>
        <w:t>’</w:t>
      </w:r>
      <w:r w:rsidRPr="002415FB" w:rsidR="00904D15">
        <w:rPr>
          <w:i/>
          <w:lang w:val="fr-FR"/>
        </w:rPr>
        <w:t>assistente</w:t>
      </w:r>
      <w:r w:rsidRPr="002415FB" w:rsidR="00904D15">
        <w:rPr>
          <w:lang w:val="fr-FR"/>
        </w:rPr>
        <w:t xml:space="preserve"> ou la victime, qualité</w:t>
      </w:r>
      <w:r w:rsidRPr="002415FB" w:rsidR="002E372B">
        <w:rPr>
          <w:lang w:val="fr-FR"/>
        </w:rPr>
        <w:t>s</w:t>
      </w:r>
      <w:r w:rsidRPr="002415FB" w:rsidR="00904D15">
        <w:rPr>
          <w:lang w:val="fr-FR"/>
        </w:rPr>
        <w:t xml:space="preserve"> que le requérant n</w:t>
      </w:r>
      <w:r w:rsidRPr="002415FB" w:rsidR="002415FB">
        <w:rPr>
          <w:lang w:val="fr-FR"/>
        </w:rPr>
        <w:t>’</w:t>
      </w:r>
      <w:r w:rsidRPr="002415FB" w:rsidR="00DD2F4F">
        <w:rPr>
          <w:lang w:val="fr-FR"/>
        </w:rPr>
        <w:t>aurait pas</w:t>
      </w:r>
      <w:r w:rsidRPr="002415FB" w:rsidR="00904D15">
        <w:rPr>
          <w:lang w:val="fr-FR"/>
        </w:rPr>
        <w:t xml:space="preserve"> </w:t>
      </w:r>
      <w:r w:rsidRPr="002415FB" w:rsidR="00DD2F4F">
        <w:rPr>
          <w:lang w:val="fr-FR"/>
        </w:rPr>
        <w:t>eues</w:t>
      </w:r>
      <w:r w:rsidRPr="002415FB" w:rsidR="00904D15">
        <w:rPr>
          <w:lang w:val="fr-FR"/>
        </w:rPr>
        <w:t>.</w:t>
      </w:r>
    </w:p>
    <w:p w:rsidRPr="002415FB" w:rsidR="005C7E55" w:rsidP="002415FB" w:rsidRDefault="002F0611">
      <w:pPr>
        <w:pStyle w:val="ECHRPara"/>
        <w:rPr>
          <w:lang w:val="fr-FR"/>
        </w:rPr>
      </w:pPr>
      <w:r w:rsidRPr="002415FB">
        <w:rPr>
          <w:lang w:val="fr-FR"/>
        </w:rPr>
        <w:t xml:space="preserve">La </w:t>
      </w:r>
      <w:r w:rsidRPr="002415FB" w:rsidR="00BC0129">
        <w:rPr>
          <w:lang w:val="fr-FR"/>
        </w:rPr>
        <w:t>c</w:t>
      </w:r>
      <w:r w:rsidRPr="002415FB">
        <w:rPr>
          <w:lang w:val="fr-FR"/>
        </w:rPr>
        <w:t>our d</w:t>
      </w:r>
      <w:r w:rsidRPr="002415FB" w:rsidR="002415FB">
        <w:rPr>
          <w:lang w:val="fr-FR"/>
        </w:rPr>
        <w:t>’</w:t>
      </w:r>
      <w:r w:rsidRPr="002415FB">
        <w:rPr>
          <w:lang w:val="fr-FR"/>
        </w:rPr>
        <w:t>appel considéra que</w:t>
      </w:r>
      <w:r w:rsidRPr="002415FB" w:rsidR="00AE5962">
        <w:rPr>
          <w:lang w:val="fr-FR"/>
        </w:rPr>
        <w:t>,</w:t>
      </w:r>
      <w:r w:rsidRPr="002415FB">
        <w:rPr>
          <w:lang w:val="fr-FR"/>
        </w:rPr>
        <w:t xml:space="preserve"> pour qu</w:t>
      </w:r>
      <w:r w:rsidRPr="002415FB" w:rsidR="002415FB">
        <w:rPr>
          <w:lang w:val="fr-FR"/>
        </w:rPr>
        <w:t>’</w:t>
      </w:r>
      <w:r w:rsidRPr="002415FB">
        <w:rPr>
          <w:lang w:val="fr-FR"/>
        </w:rPr>
        <w:t>une mesure de gel d</w:t>
      </w:r>
      <w:r w:rsidRPr="002415FB" w:rsidR="002415FB">
        <w:rPr>
          <w:lang w:val="fr-FR"/>
        </w:rPr>
        <w:t>’</w:t>
      </w:r>
      <w:r w:rsidRPr="002415FB">
        <w:rPr>
          <w:lang w:val="fr-FR"/>
        </w:rPr>
        <w:t>opérations bancaires soit appliquée :</w:t>
      </w:r>
    </w:p>
    <w:p w:rsidRPr="002415FB" w:rsidR="002F0611" w:rsidP="002415FB" w:rsidRDefault="002F0611">
      <w:pPr>
        <w:pStyle w:val="ECHRParaQuote"/>
        <w:rPr>
          <w:lang w:val="fr-FR"/>
        </w:rPr>
      </w:pPr>
      <w:r w:rsidRPr="002415FB">
        <w:rPr>
          <w:lang w:val="fr-FR"/>
        </w:rPr>
        <w:t>« (</w:t>
      </w:r>
      <w:r w:rsidRPr="002415FB" w:rsidR="005C7E55">
        <w:rPr>
          <w:lang w:val="fr-FR"/>
        </w:rPr>
        <w:t>...</w:t>
      </w:r>
      <w:r w:rsidRPr="002415FB">
        <w:rPr>
          <w:lang w:val="fr-FR"/>
        </w:rPr>
        <w:t xml:space="preserve">) </w:t>
      </w:r>
      <w:r w:rsidRPr="002415FB" w:rsidR="00AE5962">
        <w:rPr>
          <w:lang w:val="fr-FR"/>
        </w:rPr>
        <w:t>[à]</w:t>
      </w:r>
      <w:r w:rsidRPr="002415FB">
        <w:rPr>
          <w:lang w:val="fr-FR"/>
        </w:rPr>
        <w:t xml:space="preserve"> l</w:t>
      </w:r>
      <w:r w:rsidRPr="002415FB" w:rsidR="002415FB">
        <w:rPr>
          <w:lang w:val="fr-FR"/>
        </w:rPr>
        <w:t>’</w:t>
      </w:r>
      <w:r w:rsidRPr="002415FB">
        <w:rPr>
          <w:lang w:val="fr-FR"/>
        </w:rPr>
        <w:t>instar des autres moyens d</w:t>
      </w:r>
      <w:r w:rsidRPr="002415FB" w:rsidR="002415FB">
        <w:rPr>
          <w:lang w:val="fr-FR"/>
        </w:rPr>
        <w:t>’</w:t>
      </w:r>
      <w:r w:rsidRPr="002415FB">
        <w:rPr>
          <w:lang w:val="fr-FR"/>
        </w:rPr>
        <w:t>obtention de preuves (par exemple, les interceptions téléphoniques), il suffi</w:t>
      </w:r>
      <w:r w:rsidRPr="002415FB" w:rsidR="00AE5962">
        <w:rPr>
          <w:lang w:val="fr-FR"/>
        </w:rPr>
        <w:t>[sai]</w:t>
      </w:r>
      <w:r w:rsidRPr="002415FB">
        <w:rPr>
          <w:lang w:val="fr-FR"/>
        </w:rPr>
        <w:t>t qu</w:t>
      </w:r>
      <w:r w:rsidRPr="002415FB" w:rsidR="002415FB">
        <w:rPr>
          <w:lang w:val="fr-FR"/>
        </w:rPr>
        <w:t>’</w:t>
      </w:r>
      <w:r w:rsidRPr="002415FB">
        <w:rPr>
          <w:lang w:val="fr-FR"/>
        </w:rPr>
        <w:t>il exist</w:t>
      </w:r>
      <w:r w:rsidRPr="002415FB" w:rsidR="00AE5962">
        <w:rPr>
          <w:lang w:val="fr-FR"/>
        </w:rPr>
        <w:t>[ât]</w:t>
      </w:r>
      <w:r w:rsidRPr="002415FB">
        <w:rPr>
          <w:lang w:val="fr-FR"/>
        </w:rPr>
        <w:t xml:space="preserve"> des soupçons de blanchiment d</w:t>
      </w:r>
      <w:r w:rsidRPr="002415FB" w:rsidR="002415FB">
        <w:rPr>
          <w:lang w:val="fr-FR"/>
        </w:rPr>
        <w:t>’</w:t>
      </w:r>
      <w:r w:rsidRPr="002415FB">
        <w:rPr>
          <w:lang w:val="fr-FR"/>
        </w:rPr>
        <w:t xml:space="preserve">argent et </w:t>
      </w:r>
      <w:r w:rsidRPr="002415FB" w:rsidR="000E6A06">
        <w:rPr>
          <w:lang w:val="fr-FR"/>
        </w:rPr>
        <w:t xml:space="preserve">[des soupçons quant au ou aux] </w:t>
      </w:r>
      <w:r w:rsidRPr="002415FB" w:rsidR="00A26E8D">
        <w:rPr>
          <w:lang w:val="fr-FR"/>
        </w:rPr>
        <w:t>auteurs</w:t>
      </w:r>
      <w:r w:rsidRPr="002415FB" w:rsidR="000E6A06">
        <w:rPr>
          <w:lang w:val="fr-FR"/>
        </w:rPr>
        <w:t xml:space="preserve"> [de cette infraction]</w:t>
      </w:r>
      <w:r w:rsidRPr="002415FB">
        <w:rPr>
          <w:lang w:val="fr-FR"/>
        </w:rPr>
        <w:t>.</w:t>
      </w:r>
    </w:p>
    <w:p w:rsidRPr="002415FB" w:rsidR="002F0611" w:rsidP="002415FB" w:rsidRDefault="002F0611">
      <w:pPr>
        <w:pStyle w:val="ECHRParaQuote"/>
        <w:rPr>
          <w:lang w:val="fr-FR"/>
        </w:rPr>
      </w:pPr>
      <w:r w:rsidRPr="002415FB">
        <w:rPr>
          <w:lang w:val="fr-FR"/>
        </w:rPr>
        <w:t>(</w:t>
      </w:r>
      <w:r w:rsidRPr="002415FB" w:rsidR="005C7E55">
        <w:rPr>
          <w:lang w:val="fr-FR"/>
        </w:rPr>
        <w:t>...</w:t>
      </w:r>
      <w:r w:rsidRPr="002415FB">
        <w:rPr>
          <w:lang w:val="fr-FR"/>
        </w:rPr>
        <w:t>) »</w:t>
      </w:r>
    </w:p>
    <w:p w:rsidRPr="002415FB" w:rsidR="00521F21" w:rsidP="002415FB" w:rsidRDefault="002F0611">
      <w:pPr>
        <w:pStyle w:val="ECHRPara"/>
        <w:rPr>
          <w:lang w:val="fr-FR"/>
        </w:rPr>
      </w:pPr>
      <w:r w:rsidRPr="002415FB">
        <w:rPr>
          <w:lang w:val="fr-FR"/>
        </w:rPr>
        <w:t>D</w:t>
      </w:r>
      <w:r w:rsidRPr="002415FB" w:rsidR="002415FB">
        <w:rPr>
          <w:lang w:val="fr-FR"/>
        </w:rPr>
        <w:t>’</w:t>
      </w:r>
      <w:r w:rsidRPr="002415FB">
        <w:rPr>
          <w:lang w:val="fr-FR"/>
        </w:rPr>
        <w:t>après elle, en l</w:t>
      </w:r>
      <w:r w:rsidRPr="002415FB" w:rsidR="002415FB">
        <w:rPr>
          <w:lang w:val="fr-FR"/>
        </w:rPr>
        <w:t>’</w:t>
      </w:r>
      <w:r w:rsidRPr="002415FB">
        <w:rPr>
          <w:lang w:val="fr-FR"/>
        </w:rPr>
        <w:t xml:space="preserve">espèce, </w:t>
      </w:r>
      <w:r w:rsidRPr="002415FB" w:rsidR="00521F21">
        <w:rPr>
          <w:lang w:val="fr-FR"/>
        </w:rPr>
        <w:t xml:space="preserve">les éléments </w:t>
      </w:r>
      <w:r w:rsidRPr="002415FB" w:rsidR="00713AA3">
        <w:rPr>
          <w:lang w:val="fr-FR"/>
        </w:rPr>
        <w:t>figurant dans la décision initiale ordonnant le gel</w:t>
      </w:r>
      <w:r w:rsidRPr="002415FB" w:rsidR="000E6A06">
        <w:rPr>
          <w:lang w:val="fr-FR"/>
        </w:rPr>
        <w:t xml:space="preserve"> </w:t>
      </w:r>
      <w:r w:rsidRPr="002415FB" w:rsidR="00EF1D59">
        <w:rPr>
          <w:lang w:val="fr-FR"/>
        </w:rPr>
        <w:t>du compte bancaire</w:t>
      </w:r>
      <w:r w:rsidRPr="002415FB" w:rsidR="00713AA3">
        <w:rPr>
          <w:lang w:val="fr-FR"/>
        </w:rPr>
        <w:t xml:space="preserve"> </w:t>
      </w:r>
      <w:r w:rsidRPr="002415FB" w:rsidR="00521F21">
        <w:rPr>
          <w:lang w:val="fr-FR"/>
        </w:rPr>
        <w:t xml:space="preserve">étaient suffisants pour </w:t>
      </w:r>
      <w:r w:rsidRPr="002415FB" w:rsidR="00DD2F4F">
        <w:rPr>
          <w:lang w:val="fr-FR"/>
        </w:rPr>
        <w:t xml:space="preserve">permettre de </w:t>
      </w:r>
      <w:r w:rsidRPr="002415FB" w:rsidR="00521F21">
        <w:rPr>
          <w:lang w:val="fr-FR"/>
        </w:rPr>
        <w:t xml:space="preserve">considérer </w:t>
      </w:r>
      <w:r w:rsidRPr="002415FB">
        <w:rPr>
          <w:lang w:val="fr-FR"/>
        </w:rPr>
        <w:t>l</w:t>
      </w:r>
      <w:r w:rsidRPr="002415FB" w:rsidR="002415FB">
        <w:rPr>
          <w:lang w:val="fr-FR"/>
        </w:rPr>
        <w:t>’</w:t>
      </w:r>
      <w:r w:rsidRPr="002415FB">
        <w:rPr>
          <w:lang w:val="fr-FR"/>
        </w:rPr>
        <w:t>existence d</w:t>
      </w:r>
      <w:r w:rsidRPr="002415FB" w:rsidR="002415FB">
        <w:rPr>
          <w:lang w:val="fr-FR"/>
        </w:rPr>
        <w:t>’</w:t>
      </w:r>
      <w:r w:rsidRPr="002415FB" w:rsidR="00521F21">
        <w:rPr>
          <w:lang w:val="fr-FR"/>
        </w:rPr>
        <w:t>indices de blanchiment d</w:t>
      </w:r>
      <w:r w:rsidRPr="002415FB" w:rsidR="002415FB">
        <w:rPr>
          <w:lang w:val="fr-FR"/>
        </w:rPr>
        <w:t>’</w:t>
      </w:r>
      <w:r w:rsidRPr="002415FB" w:rsidR="006C2826">
        <w:rPr>
          <w:lang w:val="fr-FR"/>
        </w:rPr>
        <w:t>argent</w:t>
      </w:r>
      <w:r w:rsidRPr="002415FB" w:rsidR="00DD2F4F">
        <w:rPr>
          <w:lang w:val="fr-FR"/>
        </w:rPr>
        <w:t>.</w:t>
      </w:r>
      <w:r w:rsidRPr="002415FB" w:rsidR="006C2826">
        <w:rPr>
          <w:lang w:val="fr-FR"/>
        </w:rPr>
        <w:t xml:space="preserve"> </w:t>
      </w:r>
      <w:r w:rsidRPr="002415FB" w:rsidR="00BC0129">
        <w:rPr>
          <w:lang w:val="fr-FR"/>
        </w:rPr>
        <w:t>La cour d</w:t>
      </w:r>
      <w:r w:rsidRPr="002415FB" w:rsidR="002415FB">
        <w:rPr>
          <w:lang w:val="fr-FR"/>
        </w:rPr>
        <w:t>’</w:t>
      </w:r>
      <w:r w:rsidRPr="002415FB" w:rsidR="00BC0129">
        <w:rPr>
          <w:lang w:val="fr-FR"/>
        </w:rPr>
        <w:t xml:space="preserve">appel </w:t>
      </w:r>
      <w:r w:rsidRPr="002415FB" w:rsidR="00DD2F4F">
        <w:rPr>
          <w:lang w:val="fr-FR"/>
        </w:rPr>
        <w:t xml:space="preserve">releva </w:t>
      </w:r>
      <w:r w:rsidRPr="002415FB" w:rsidR="006C2826">
        <w:rPr>
          <w:lang w:val="fr-FR"/>
        </w:rPr>
        <w:t>notamment</w:t>
      </w:r>
      <w:r w:rsidRPr="002415FB" w:rsidR="00521F21">
        <w:rPr>
          <w:lang w:val="fr-FR"/>
        </w:rPr>
        <w:t> :</w:t>
      </w:r>
    </w:p>
    <w:p w:rsidRPr="002415FB" w:rsidR="00521F21" w:rsidP="002415FB" w:rsidRDefault="00DD2F4F">
      <w:pPr>
        <w:pStyle w:val="ECHRPara"/>
        <w:rPr>
          <w:lang w:val="fr-FR"/>
        </w:rPr>
      </w:pPr>
      <w:r w:rsidRPr="002415FB">
        <w:rPr>
          <w:lang w:val="fr-FR"/>
        </w:rPr>
        <w:t>–  </w:t>
      </w:r>
      <w:r w:rsidRPr="002415FB" w:rsidR="00521F21">
        <w:rPr>
          <w:lang w:val="fr-FR"/>
        </w:rPr>
        <w:t>que l</w:t>
      </w:r>
      <w:r w:rsidRPr="002415FB" w:rsidR="002415FB">
        <w:rPr>
          <w:lang w:val="fr-FR"/>
        </w:rPr>
        <w:t>’</w:t>
      </w:r>
      <w:r w:rsidRPr="002415FB" w:rsidR="00521F21">
        <w:rPr>
          <w:lang w:val="fr-FR"/>
        </w:rPr>
        <w:t xml:space="preserve">association, </w:t>
      </w:r>
      <w:r w:rsidRPr="002415FB">
        <w:rPr>
          <w:lang w:val="fr-FR"/>
        </w:rPr>
        <w:t>qui se serait présentée comme ayant</w:t>
      </w:r>
      <w:r w:rsidRPr="002415FB" w:rsidR="00521F21">
        <w:rPr>
          <w:lang w:val="fr-FR"/>
        </w:rPr>
        <w:t xml:space="preserve"> des fins altruiste</w:t>
      </w:r>
      <w:r w:rsidRPr="002415FB" w:rsidR="009F61CD">
        <w:rPr>
          <w:lang w:val="fr-FR"/>
        </w:rPr>
        <w:t>s</w:t>
      </w:r>
      <w:r w:rsidRPr="002415FB" w:rsidR="00521F21">
        <w:rPr>
          <w:lang w:val="fr-FR"/>
        </w:rPr>
        <w:t xml:space="preserve">, </w:t>
      </w:r>
      <w:r w:rsidRPr="002415FB">
        <w:rPr>
          <w:lang w:val="fr-FR"/>
        </w:rPr>
        <w:t>avait</w:t>
      </w:r>
      <w:r w:rsidRPr="002415FB" w:rsidR="00521F21">
        <w:rPr>
          <w:lang w:val="fr-FR"/>
        </w:rPr>
        <w:t xml:space="preserve"> son siège en Espagne </w:t>
      </w:r>
      <w:r w:rsidRPr="002415FB">
        <w:rPr>
          <w:lang w:val="fr-FR"/>
        </w:rPr>
        <w:t>et</w:t>
      </w:r>
      <w:r w:rsidRPr="002415FB" w:rsidR="00521F21">
        <w:rPr>
          <w:lang w:val="fr-FR"/>
        </w:rPr>
        <w:t xml:space="preserve"> une agence en Équateur ;</w:t>
      </w:r>
    </w:p>
    <w:p w:rsidRPr="002415FB" w:rsidR="00521F21" w:rsidP="002415FB" w:rsidRDefault="00DD2F4F">
      <w:pPr>
        <w:pStyle w:val="ECHRPara"/>
        <w:rPr>
          <w:lang w:val="fr-FR"/>
        </w:rPr>
      </w:pPr>
      <w:r w:rsidRPr="002415FB">
        <w:rPr>
          <w:lang w:val="fr-FR"/>
        </w:rPr>
        <w:t>–  </w:t>
      </w:r>
      <w:r w:rsidRPr="002415FB" w:rsidR="00521F21">
        <w:rPr>
          <w:lang w:val="fr-FR"/>
        </w:rPr>
        <w:t>qu</w:t>
      </w:r>
      <w:r w:rsidRPr="002415FB" w:rsidR="002415FB">
        <w:rPr>
          <w:lang w:val="fr-FR"/>
        </w:rPr>
        <w:t>’</w:t>
      </w:r>
      <w:r w:rsidRPr="002415FB" w:rsidR="00521F21">
        <w:rPr>
          <w:lang w:val="fr-FR"/>
        </w:rPr>
        <w:t xml:space="preserve">il existait des informations </w:t>
      </w:r>
      <w:r w:rsidRPr="002415FB" w:rsidR="00AE3472">
        <w:rPr>
          <w:lang w:val="fr-FR"/>
        </w:rPr>
        <w:t>re</w:t>
      </w:r>
      <w:r w:rsidRPr="002415FB" w:rsidR="00521F21">
        <w:rPr>
          <w:lang w:val="fr-FR"/>
        </w:rPr>
        <w:t xml:space="preserve">liant cette association au trafic de </w:t>
      </w:r>
      <w:r w:rsidRPr="002415FB" w:rsidR="00713AA3">
        <w:rPr>
          <w:lang w:val="fr-FR"/>
        </w:rPr>
        <w:t>stupéfiants</w:t>
      </w:r>
      <w:r w:rsidRPr="002415FB" w:rsidR="00521F21">
        <w:rPr>
          <w:lang w:val="fr-FR"/>
        </w:rPr>
        <w:t> ;</w:t>
      </w:r>
    </w:p>
    <w:p w:rsidRPr="002415FB" w:rsidR="00521F21" w:rsidP="002415FB" w:rsidRDefault="00DD2F4F">
      <w:pPr>
        <w:pStyle w:val="ECHRPara"/>
        <w:rPr>
          <w:lang w:val="fr-FR"/>
        </w:rPr>
      </w:pPr>
      <w:r w:rsidRPr="002415FB">
        <w:rPr>
          <w:lang w:val="fr-FR"/>
        </w:rPr>
        <w:t>–  </w:t>
      </w:r>
      <w:r w:rsidRPr="002415FB" w:rsidR="00713AA3">
        <w:rPr>
          <w:lang w:val="fr-FR"/>
        </w:rPr>
        <w:t xml:space="preserve">que </w:t>
      </w:r>
      <w:r w:rsidRPr="002415FB" w:rsidR="00521F21">
        <w:rPr>
          <w:lang w:val="fr-FR"/>
        </w:rPr>
        <w:t xml:space="preserve">les adresses </w:t>
      </w:r>
      <w:r w:rsidRPr="002415FB" w:rsidR="00713AA3">
        <w:rPr>
          <w:lang w:val="fr-FR"/>
        </w:rPr>
        <w:t xml:space="preserve">que </w:t>
      </w:r>
      <w:r w:rsidRPr="002415FB" w:rsidR="00521F21">
        <w:rPr>
          <w:lang w:val="fr-FR"/>
        </w:rPr>
        <w:t>l</w:t>
      </w:r>
      <w:r w:rsidRPr="002415FB" w:rsidR="002415FB">
        <w:rPr>
          <w:lang w:val="fr-FR"/>
        </w:rPr>
        <w:t>’</w:t>
      </w:r>
      <w:r w:rsidRPr="002415FB" w:rsidR="00521F21">
        <w:rPr>
          <w:lang w:val="fr-FR"/>
        </w:rPr>
        <w:t xml:space="preserve">association </w:t>
      </w:r>
      <w:r w:rsidRPr="002415FB" w:rsidR="00713AA3">
        <w:rPr>
          <w:lang w:val="fr-FR"/>
        </w:rPr>
        <w:t>avait indiqué</w:t>
      </w:r>
      <w:r w:rsidRPr="002415FB">
        <w:rPr>
          <w:lang w:val="fr-FR"/>
        </w:rPr>
        <w:t>es</w:t>
      </w:r>
      <w:r w:rsidRPr="002415FB" w:rsidR="00713AA3">
        <w:rPr>
          <w:lang w:val="fr-FR"/>
        </w:rPr>
        <w:t xml:space="preserve"> </w:t>
      </w:r>
      <w:r w:rsidRPr="002415FB" w:rsidR="00521F21">
        <w:rPr>
          <w:lang w:val="fr-FR"/>
        </w:rPr>
        <w:t xml:space="preserve">à la banque </w:t>
      </w:r>
      <w:r w:rsidRPr="002415FB" w:rsidR="00713AA3">
        <w:rPr>
          <w:lang w:val="fr-FR"/>
        </w:rPr>
        <w:t xml:space="preserve">comme </w:t>
      </w:r>
      <w:r w:rsidRPr="002415FB" w:rsidR="00AE3472">
        <w:rPr>
          <w:lang w:val="fr-FR"/>
        </w:rPr>
        <w:t xml:space="preserve">étant les </w:t>
      </w:r>
      <w:r w:rsidRPr="002415FB" w:rsidR="00713AA3">
        <w:rPr>
          <w:lang w:val="fr-FR"/>
        </w:rPr>
        <w:t xml:space="preserve">siennes </w:t>
      </w:r>
      <w:r w:rsidRPr="002415FB" w:rsidR="00521F21">
        <w:rPr>
          <w:lang w:val="fr-FR"/>
        </w:rPr>
        <w:t>n</w:t>
      </w:r>
      <w:r w:rsidRPr="002415FB" w:rsidR="002415FB">
        <w:rPr>
          <w:lang w:val="fr-FR"/>
        </w:rPr>
        <w:t>’</w:t>
      </w:r>
      <w:r w:rsidRPr="002415FB" w:rsidR="00521F21">
        <w:rPr>
          <w:lang w:val="fr-FR"/>
        </w:rPr>
        <w:t>exist</w:t>
      </w:r>
      <w:r w:rsidRPr="002415FB" w:rsidR="009F61CD">
        <w:rPr>
          <w:lang w:val="fr-FR"/>
        </w:rPr>
        <w:t>ai</w:t>
      </w:r>
      <w:r w:rsidRPr="002415FB" w:rsidR="00521F21">
        <w:rPr>
          <w:lang w:val="fr-FR"/>
        </w:rPr>
        <w:t>e</w:t>
      </w:r>
      <w:r w:rsidRPr="002415FB" w:rsidR="006C2826">
        <w:rPr>
          <w:lang w:val="fr-FR"/>
        </w:rPr>
        <w:t>nt pas ;</w:t>
      </w:r>
    </w:p>
    <w:p w:rsidRPr="002415FB" w:rsidR="006C2826" w:rsidP="002415FB" w:rsidRDefault="00DD2F4F">
      <w:pPr>
        <w:pStyle w:val="ECHRPara"/>
        <w:rPr>
          <w:lang w:val="fr-FR"/>
        </w:rPr>
      </w:pPr>
      <w:r w:rsidRPr="002415FB">
        <w:rPr>
          <w:lang w:val="fr-FR"/>
        </w:rPr>
        <w:t>–  </w:t>
      </w:r>
      <w:r w:rsidRPr="002415FB" w:rsidR="006C2826">
        <w:rPr>
          <w:lang w:val="fr-FR"/>
        </w:rPr>
        <w:t xml:space="preserve">que la société financière </w:t>
      </w:r>
      <w:r w:rsidRPr="002415FB" w:rsidR="009F61CD">
        <w:rPr>
          <w:lang w:val="fr-FR"/>
        </w:rPr>
        <w:t>E. avait récemment fait l</w:t>
      </w:r>
      <w:r w:rsidRPr="002415FB" w:rsidR="002415FB">
        <w:rPr>
          <w:lang w:val="fr-FR"/>
        </w:rPr>
        <w:t>’</w:t>
      </w:r>
      <w:r w:rsidRPr="002415FB" w:rsidR="009F61CD">
        <w:rPr>
          <w:lang w:val="fr-FR"/>
        </w:rPr>
        <w:t>objet d</w:t>
      </w:r>
      <w:r w:rsidRPr="002415FB" w:rsidR="002415FB">
        <w:rPr>
          <w:lang w:val="fr-FR"/>
        </w:rPr>
        <w:t>’</w:t>
      </w:r>
      <w:r w:rsidRPr="002415FB" w:rsidR="009F61CD">
        <w:rPr>
          <w:lang w:val="fr-FR"/>
        </w:rPr>
        <w:t>investigations en raison de soupçons de blanchiment ;</w:t>
      </w:r>
    </w:p>
    <w:p w:rsidRPr="002415FB" w:rsidR="00EC5162" w:rsidP="002415FB" w:rsidRDefault="00DD2F4F">
      <w:pPr>
        <w:pStyle w:val="ECHRPara"/>
        <w:rPr>
          <w:lang w:val="fr-FR"/>
        </w:rPr>
      </w:pPr>
      <w:r w:rsidRPr="002415FB">
        <w:rPr>
          <w:lang w:val="fr-FR"/>
        </w:rPr>
        <w:t>–  </w:t>
      </w:r>
      <w:r w:rsidRPr="002415FB" w:rsidR="009F61CD">
        <w:rPr>
          <w:lang w:val="fr-FR"/>
        </w:rPr>
        <w:t xml:space="preserve">que cette société était liée à un ressortissant russe, V.K., </w:t>
      </w:r>
      <w:r w:rsidRPr="002415FB">
        <w:rPr>
          <w:lang w:val="fr-FR"/>
        </w:rPr>
        <w:t xml:space="preserve">qui aurait été </w:t>
      </w:r>
      <w:r w:rsidRPr="002415FB" w:rsidR="009F61CD">
        <w:rPr>
          <w:lang w:val="fr-FR"/>
        </w:rPr>
        <w:t>connu pour être impliqué dans des affaires frauduleuses liées à des actions d</w:t>
      </w:r>
      <w:r w:rsidRPr="002415FB" w:rsidR="002415FB">
        <w:rPr>
          <w:lang w:val="fr-FR"/>
        </w:rPr>
        <w:t>’</w:t>
      </w:r>
      <w:r w:rsidRPr="002415FB" w:rsidR="009F61CD">
        <w:rPr>
          <w:lang w:val="fr-FR"/>
        </w:rPr>
        <w:t>une société ukrainienne ;</w:t>
      </w:r>
    </w:p>
    <w:p w:rsidRPr="002415FB" w:rsidR="009F61CD" w:rsidP="002415FB" w:rsidRDefault="00DD2F4F">
      <w:pPr>
        <w:pStyle w:val="ECHRPara"/>
        <w:rPr>
          <w:lang w:val="fr-FR"/>
        </w:rPr>
      </w:pPr>
      <w:r w:rsidRPr="002415FB">
        <w:rPr>
          <w:lang w:val="fr-FR"/>
        </w:rPr>
        <w:t>–  </w:t>
      </w:r>
      <w:r w:rsidRPr="002415FB" w:rsidR="009F61CD">
        <w:rPr>
          <w:lang w:val="fr-FR"/>
        </w:rPr>
        <w:t>qu</w:t>
      </w:r>
      <w:r w:rsidRPr="002415FB">
        <w:rPr>
          <w:lang w:val="fr-FR"/>
        </w:rPr>
        <w:t xml:space="preserve">e, </w:t>
      </w:r>
      <w:r w:rsidRPr="002415FB" w:rsidR="009F61CD">
        <w:rPr>
          <w:lang w:val="fr-FR"/>
        </w:rPr>
        <w:t>immédiatement après le versement de</w:t>
      </w:r>
      <w:r w:rsidRPr="002415FB" w:rsidR="005F35BC">
        <w:rPr>
          <w:lang w:val="fr-FR"/>
        </w:rPr>
        <w:t>s</w:t>
      </w:r>
      <w:r w:rsidRPr="002415FB" w:rsidR="009F61CD">
        <w:rPr>
          <w:lang w:val="fr-FR"/>
        </w:rPr>
        <w:t xml:space="preserve"> </w:t>
      </w:r>
      <w:r w:rsidRPr="002415FB">
        <w:rPr>
          <w:lang w:val="fr-FR"/>
        </w:rPr>
        <w:t xml:space="preserve">2 </w:t>
      </w:r>
      <w:r w:rsidRPr="002415FB" w:rsidR="009F61CD">
        <w:rPr>
          <w:lang w:val="fr-FR"/>
        </w:rPr>
        <w:t xml:space="preserve">millions </w:t>
      </w:r>
      <w:r w:rsidRPr="002415FB" w:rsidR="00E659A8">
        <w:rPr>
          <w:lang w:val="fr-FR"/>
        </w:rPr>
        <w:t>d</w:t>
      </w:r>
      <w:r w:rsidRPr="002415FB" w:rsidR="002415FB">
        <w:rPr>
          <w:lang w:val="fr-FR"/>
        </w:rPr>
        <w:t>’</w:t>
      </w:r>
      <w:r w:rsidRPr="002415FB" w:rsidR="00E659A8">
        <w:rPr>
          <w:lang w:val="fr-FR"/>
        </w:rPr>
        <w:t xml:space="preserve">EUR </w:t>
      </w:r>
      <w:r w:rsidRPr="002415FB" w:rsidR="009F61CD">
        <w:rPr>
          <w:lang w:val="fr-FR"/>
        </w:rPr>
        <w:t>sur le compte bancaire en cause, le requérant, N.T., A.R. et J.P. s</w:t>
      </w:r>
      <w:r w:rsidRPr="002415FB" w:rsidR="002415FB">
        <w:rPr>
          <w:lang w:val="fr-FR"/>
        </w:rPr>
        <w:t>’</w:t>
      </w:r>
      <w:r w:rsidRPr="002415FB" w:rsidR="009F61CD">
        <w:rPr>
          <w:lang w:val="fr-FR"/>
        </w:rPr>
        <w:t>étaient rendus à l</w:t>
      </w:r>
      <w:r w:rsidRPr="002415FB" w:rsidR="002415FB">
        <w:rPr>
          <w:lang w:val="fr-FR"/>
        </w:rPr>
        <w:t>’</w:t>
      </w:r>
      <w:r w:rsidRPr="002415FB" w:rsidR="009F61CD">
        <w:rPr>
          <w:lang w:val="fr-FR"/>
        </w:rPr>
        <w:t xml:space="preserve">agence de la banque BANIF pour </w:t>
      </w:r>
      <w:r w:rsidRPr="002415FB">
        <w:rPr>
          <w:lang w:val="fr-FR"/>
        </w:rPr>
        <w:t>les retirer</w:t>
      </w:r>
      <w:r w:rsidRPr="002415FB" w:rsidR="005F35BC">
        <w:rPr>
          <w:lang w:val="fr-FR"/>
        </w:rPr>
        <w:t xml:space="preserve"> </w:t>
      </w:r>
      <w:r w:rsidRPr="002415FB" w:rsidR="009F61CD">
        <w:rPr>
          <w:lang w:val="fr-FR"/>
        </w:rPr>
        <w:t xml:space="preserve">en billets de </w:t>
      </w:r>
      <w:r w:rsidRPr="002415FB">
        <w:rPr>
          <w:lang w:val="fr-FR"/>
        </w:rPr>
        <w:t>500</w:t>
      </w:r>
      <w:r w:rsidRPr="002415FB" w:rsidR="00EC5162">
        <w:rPr>
          <w:lang w:val="fr-FR"/>
        </w:rPr>
        <w:t> </w:t>
      </w:r>
      <w:r w:rsidRPr="002415FB">
        <w:rPr>
          <w:lang w:val="fr-FR"/>
        </w:rPr>
        <w:t>EUR</w:t>
      </w:r>
      <w:r w:rsidRPr="002415FB" w:rsidR="009F61CD">
        <w:rPr>
          <w:lang w:val="fr-FR"/>
        </w:rPr>
        <w:t xml:space="preserve"> </w:t>
      </w:r>
      <w:r w:rsidRPr="002415FB" w:rsidR="005F35BC">
        <w:rPr>
          <w:lang w:val="fr-FR"/>
        </w:rPr>
        <w:t xml:space="preserve">et déposer son équivalent </w:t>
      </w:r>
      <w:r w:rsidRPr="002415FB" w:rsidR="009F61CD">
        <w:rPr>
          <w:lang w:val="fr-FR"/>
        </w:rPr>
        <w:t xml:space="preserve">en </w:t>
      </w:r>
      <w:r w:rsidRPr="002415FB" w:rsidR="000D205C">
        <w:rPr>
          <w:lang w:val="fr-FR"/>
        </w:rPr>
        <w:t>USD</w:t>
      </w:r>
      <w:r w:rsidRPr="002415FB" w:rsidR="005F35BC">
        <w:rPr>
          <w:lang w:val="fr-FR"/>
        </w:rPr>
        <w:t>.</w:t>
      </w:r>
    </w:p>
    <w:p w:rsidRPr="002415FB" w:rsidR="009F61CD" w:rsidP="002415FB" w:rsidRDefault="009F61CD">
      <w:pPr>
        <w:pStyle w:val="ECHRPara"/>
        <w:keepNext/>
        <w:keepLines/>
        <w:rPr>
          <w:lang w:val="fr-FR"/>
        </w:rPr>
      </w:pPr>
      <w:r w:rsidRPr="002415FB">
        <w:rPr>
          <w:lang w:val="fr-FR"/>
        </w:rPr>
        <w:t>L</w:t>
      </w:r>
      <w:r w:rsidRPr="002415FB" w:rsidR="002415FB">
        <w:rPr>
          <w:lang w:val="fr-FR"/>
        </w:rPr>
        <w:t>’</w:t>
      </w:r>
      <w:r w:rsidRPr="002415FB">
        <w:rPr>
          <w:lang w:val="fr-FR"/>
        </w:rPr>
        <w:t>arrêt concluait comme suit :</w:t>
      </w:r>
    </w:p>
    <w:p w:rsidRPr="002415FB" w:rsidR="009F61CD" w:rsidP="002415FB" w:rsidRDefault="009F61CD">
      <w:pPr>
        <w:pStyle w:val="ECHRParaQuote"/>
        <w:keepNext/>
        <w:keepLines/>
        <w:rPr>
          <w:lang w:val="fr-FR"/>
        </w:rPr>
      </w:pPr>
      <w:r w:rsidRPr="002415FB">
        <w:rPr>
          <w:lang w:val="fr-FR"/>
        </w:rPr>
        <w:t>« (</w:t>
      </w:r>
      <w:r w:rsidRPr="002415FB" w:rsidR="00EC5162">
        <w:rPr>
          <w:lang w:val="fr-FR"/>
        </w:rPr>
        <w:t>...</w:t>
      </w:r>
      <w:r w:rsidRPr="002415FB">
        <w:rPr>
          <w:lang w:val="fr-FR"/>
        </w:rPr>
        <w:t>) Il ne fait aucun doute qu</w:t>
      </w:r>
      <w:r w:rsidRPr="002415FB" w:rsidR="00DD2F4F">
        <w:rPr>
          <w:lang w:val="fr-FR"/>
        </w:rPr>
        <w:t xml:space="preserve">e, </w:t>
      </w:r>
      <w:r w:rsidRPr="002415FB">
        <w:rPr>
          <w:lang w:val="fr-FR"/>
        </w:rPr>
        <w:t>avec une telle mesure, le droit de propriété du recourant (</w:t>
      </w:r>
      <w:r w:rsidRPr="002415FB" w:rsidR="00EC5162">
        <w:rPr>
          <w:lang w:val="fr-FR"/>
        </w:rPr>
        <w:t>...</w:t>
      </w:r>
      <w:r w:rsidRPr="002415FB">
        <w:rPr>
          <w:lang w:val="fr-FR"/>
        </w:rPr>
        <w:t>) se trouve sérieusement restreint.</w:t>
      </w:r>
    </w:p>
    <w:p w:rsidRPr="002415FB" w:rsidR="009F61CD" w:rsidP="002415FB" w:rsidRDefault="009F61CD">
      <w:pPr>
        <w:pStyle w:val="ECHRParaQuote"/>
        <w:rPr>
          <w:lang w:val="fr-FR"/>
        </w:rPr>
      </w:pPr>
      <w:r w:rsidRPr="002415FB">
        <w:rPr>
          <w:lang w:val="fr-FR"/>
        </w:rPr>
        <w:t>(</w:t>
      </w:r>
      <w:r w:rsidRPr="002415FB" w:rsidR="00EC5162">
        <w:rPr>
          <w:lang w:val="fr-FR"/>
        </w:rPr>
        <w:t>...</w:t>
      </w:r>
      <w:r w:rsidRPr="002415FB">
        <w:rPr>
          <w:lang w:val="fr-FR"/>
        </w:rPr>
        <w:t>)</w:t>
      </w:r>
    </w:p>
    <w:p w:rsidRPr="002415FB" w:rsidR="009F61CD" w:rsidP="002415FB" w:rsidRDefault="009F61CD">
      <w:pPr>
        <w:pStyle w:val="ECHRParaQuote"/>
        <w:rPr>
          <w:lang w:val="fr-FR"/>
        </w:rPr>
      </w:pPr>
      <w:r w:rsidRPr="002415FB">
        <w:rPr>
          <w:lang w:val="fr-FR"/>
        </w:rPr>
        <w:t>Cependant, il ne faut pas ignorer que plus de la moitié du temps écoulé jusqu</w:t>
      </w:r>
      <w:r w:rsidRPr="002415FB" w:rsidR="002415FB">
        <w:rPr>
          <w:lang w:val="fr-FR"/>
        </w:rPr>
        <w:t>’</w:t>
      </w:r>
      <w:r w:rsidRPr="002415FB">
        <w:rPr>
          <w:lang w:val="fr-FR"/>
        </w:rPr>
        <w:t xml:space="preserve">à présent </w:t>
      </w:r>
      <w:r w:rsidRPr="002415FB" w:rsidR="00DD2F4F">
        <w:rPr>
          <w:lang w:val="fr-FR"/>
        </w:rPr>
        <w:t xml:space="preserve">est </w:t>
      </w:r>
      <w:r w:rsidRPr="002415FB" w:rsidR="00A613E4">
        <w:rPr>
          <w:lang w:val="fr-FR"/>
        </w:rPr>
        <w:t>imputable au délai d</w:t>
      </w:r>
      <w:r w:rsidRPr="002415FB" w:rsidR="002415FB">
        <w:rPr>
          <w:lang w:val="fr-FR"/>
        </w:rPr>
        <w:t>’</w:t>
      </w:r>
      <w:r w:rsidRPr="002415FB" w:rsidR="00A613E4">
        <w:rPr>
          <w:lang w:val="fr-FR"/>
        </w:rPr>
        <w:t>attente pour</w:t>
      </w:r>
      <w:r w:rsidRPr="002415FB">
        <w:rPr>
          <w:lang w:val="fr-FR"/>
        </w:rPr>
        <w:t xml:space="preserve"> l</w:t>
      </w:r>
      <w:r w:rsidRPr="002415FB" w:rsidR="002415FB">
        <w:rPr>
          <w:lang w:val="fr-FR"/>
        </w:rPr>
        <w:t>’</w:t>
      </w:r>
      <w:r w:rsidRPr="002415FB">
        <w:rPr>
          <w:lang w:val="fr-FR"/>
        </w:rPr>
        <w:t>exécution des commissions rogatoires expédiées</w:t>
      </w:r>
      <w:r w:rsidRPr="002415FB" w:rsidR="00A613E4">
        <w:rPr>
          <w:lang w:val="fr-FR"/>
        </w:rPr>
        <w:t xml:space="preserve"> et la réponse à celles-ci</w:t>
      </w:r>
      <w:r w:rsidRPr="002415FB">
        <w:rPr>
          <w:lang w:val="fr-FR"/>
        </w:rPr>
        <w:t>, sachant qu</w:t>
      </w:r>
      <w:r w:rsidRPr="002415FB" w:rsidR="002415FB">
        <w:rPr>
          <w:lang w:val="fr-FR"/>
        </w:rPr>
        <w:t>’</w:t>
      </w:r>
      <w:r w:rsidRPr="002415FB">
        <w:rPr>
          <w:lang w:val="fr-FR"/>
        </w:rPr>
        <w:t>il n</w:t>
      </w:r>
      <w:r w:rsidRPr="002415FB" w:rsidR="002415FB">
        <w:rPr>
          <w:lang w:val="fr-FR"/>
        </w:rPr>
        <w:t>’</w:t>
      </w:r>
      <w:r w:rsidRPr="002415FB">
        <w:rPr>
          <w:lang w:val="fr-FR"/>
        </w:rPr>
        <w:t>est pas possible d</w:t>
      </w:r>
      <w:r w:rsidRPr="002415FB" w:rsidR="002415FB">
        <w:rPr>
          <w:lang w:val="fr-FR"/>
        </w:rPr>
        <w:t>’</w:t>
      </w:r>
      <w:r w:rsidRPr="002415FB">
        <w:rPr>
          <w:lang w:val="fr-FR"/>
        </w:rPr>
        <w:t xml:space="preserve">imposer aux autorités </w:t>
      </w:r>
      <w:r w:rsidRPr="002415FB" w:rsidR="008E0866">
        <w:rPr>
          <w:lang w:val="fr-FR"/>
        </w:rPr>
        <w:t>judiciaires</w:t>
      </w:r>
      <w:r w:rsidRPr="002415FB">
        <w:rPr>
          <w:lang w:val="fr-FR"/>
        </w:rPr>
        <w:t xml:space="preserve"> des pays concernés des délais pour </w:t>
      </w:r>
      <w:r w:rsidRPr="002415FB" w:rsidR="0020342C">
        <w:rPr>
          <w:lang w:val="fr-FR"/>
        </w:rPr>
        <w:t>[les] exécuter</w:t>
      </w:r>
      <w:r w:rsidRPr="002415FB" w:rsidR="00D14DB0">
        <w:rPr>
          <w:lang w:val="fr-FR"/>
        </w:rPr>
        <w:t>.</w:t>
      </w:r>
    </w:p>
    <w:p w:rsidRPr="002415FB" w:rsidR="00D14DB0" w:rsidP="002415FB" w:rsidRDefault="00D30187">
      <w:pPr>
        <w:pStyle w:val="ECHRParaQuote"/>
        <w:rPr>
          <w:lang w:val="fr-FR"/>
        </w:rPr>
      </w:pPr>
      <w:r w:rsidRPr="002415FB">
        <w:rPr>
          <w:lang w:val="fr-FR"/>
        </w:rPr>
        <w:t>On ne peut pas considérer</w:t>
      </w:r>
      <w:r w:rsidRPr="002415FB" w:rsidR="00D14DB0">
        <w:rPr>
          <w:lang w:val="fr-FR"/>
        </w:rPr>
        <w:t xml:space="preserve"> que le droit du recourant a été restreint de façon inadmissible. </w:t>
      </w:r>
      <w:r w:rsidRPr="002415FB">
        <w:rPr>
          <w:lang w:val="fr-FR"/>
        </w:rPr>
        <w:t>Compte tenu des</w:t>
      </w:r>
      <w:r w:rsidRPr="002415FB" w:rsidR="00D14DB0">
        <w:rPr>
          <w:lang w:val="fr-FR"/>
        </w:rPr>
        <w:t xml:space="preserve"> intérêts en jeu, il ne faut pas hésiter à faire prévaloir l</w:t>
      </w:r>
      <w:r w:rsidRPr="002415FB" w:rsidR="002415FB">
        <w:rPr>
          <w:lang w:val="fr-FR"/>
        </w:rPr>
        <w:t>’</w:t>
      </w:r>
      <w:r w:rsidRPr="002415FB" w:rsidR="00D14DB0">
        <w:rPr>
          <w:lang w:val="fr-FR"/>
        </w:rPr>
        <w:t xml:space="preserve">intérêt public </w:t>
      </w:r>
      <w:r w:rsidRPr="002415FB" w:rsidR="00A613E4">
        <w:rPr>
          <w:lang w:val="fr-FR"/>
        </w:rPr>
        <w:t>consistant en la découverte de</w:t>
      </w:r>
      <w:r w:rsidRPr="002415FB" w:rsidR="00D14DB0">
        <w:rPr>
          <w:lang w:val="fr-FR"/>
        </w:rPr>
        <w:t xml:space="preserve"> la vérité et </w:t>
      </w:r>
      <w:r w:rsidRPr="002415FB" w:rsidR="00A613E4">
        <w:rPr>
          <w:lang w:val="fr-FR"/>
        </w:rPr>
        <w:t xml:space="preserve">en </w:t>
      </w:r>
      <w:r w:rsidRPr="002415FB" w:rsidR="00D14DB0">
        <w:rPr>
          <w:lang w:val="fr-FR"/>
        </w:rPr>
        <w:t>l</w:t>
      </w:r>
      <w:r w:rsidRPr="002415FB" w:rsidR="002415FB">
        <w:rPr>
          <w:lang w:val="fr-FR"/>
        </w:rPr>
        <w:t>’</w:t>
      </w:r>
      <w:r w:rsidRPr="002415FB" w:rsidR="00D14DB0">
        <w:rPr>
          <w:lang w:val="fr-FR"/>
        </w:rPr>
        <w:t>administration de la justice.</w:t>
      </w:r>
    </w:p>
    <w:p w:rsidRPr="002415FB" w:rsidR="00D14DB0" w:rsidP="002415FB" w:rsidRDefault="000D205C">
      <w:pPr>
        <w:pStyle w:val="ECHRParaQuote"/>
        <w:rPr>
          <w:lang w:val="fr-FR"/>
        </w:rPr>
      </w:pPr>
      <w:r w:rsidRPr="002415FB">
        <w:rPr>
          <w:lang w:val="fr-FR"/>
        </w:rPr>
        <w:t>Pour finir, i</w:t>
      </w:r>
      <w:r w:rsidRPr="002415FB" w:rsidR="00D14DB0">
        <w:rPr>
          <w:lang w:val="fr-FR"/>
        </w:rPr>
        <w:t>l faut noter que</w:t>
      </w:r>
      <w:r w:rsidRPr="002415FB">
        <w:rPr>
          <w:lang w:val="fr-FR"/>
        </w:rPr>
        <w:t>,</w:t>
      </w:r>
      <w:r w:rsidRPr="002415FB" w:rsidR="00D14DB0">
        <w:rPr>
          <w:lang w:val="fr-FR"/>
        </w:rPr>
        <w:t xml:space="preserve"> même si le recourant n</w:t>
      </w:r>
      <w:r w:rsidRPr="002415FB" w:rsidR="002415FB">
        <w:rPr>
          <w:lang w:val="fr-FR"/>
        </w:rPr>
        <w:t>’</w:t>
      </w:r>
      <w:r w:rsidRPr="002415FB" w:rsidR="00D14DB0">
        <w:rPr>
          <w:lang w:val="fr-FR"/>
        </w:rPr>
        <w:t>a pas été mis en examen, rien ne l</w:t>
      </w:r>
      <w:r w:rsidRPr="002415FB" w:rsidR="002415FB">
        <w:rPr>
          <w:lang w:val="fr-FR"/>
        </w:rPr>
        <w:t>’</w:t>
      </w:r>
      <w:r w:rsidRPr="002415FB" w:rsidR="00D14DB0">
        <w:rPr>
          <w:lang w:val="fr-FR"/>
        </w:rPr>
        <w:t>empêche de présenter des documents ou de suggérer l</w:t>
      </w:r>
      <w:r w:rsidRPr="002415FB" w:rsidR="002415FB">
        <w:rPr>
          <w:lang w:val="fr-FR"/>
        </w:rPr>
        <w:t>’</w:t>
      </w:r>
      <w:r w:rsidRPr="002415FB" w:rsidR="00D14DB0">
        <w:rPr>
          <w:lang w:val="fr-FR"/>
        </w:rPr>
        <w:t xml:space="preserve">adoption de mesures </w:t>
      </w:r>
      <w:r w:rsidRPr="002415FB" w:rsidR="0098555C">
        <w:rPr>
          <w:lang w:val="fr-FR"/>
        </w:rPr>
        <w:t>aux fins d</w:t>
      </w:r>
      <w:r w:rsidRPr="002415FB" w:rsidR="002415FB">
        <w:rPr>
          <w:lang w:val="fr-FR"/>
        </w:rPr>
        <w:t>’</w:t>
      </w:r>
      <w:r w:rsidRPr="002415FB" w:rsidR="00D14DB0">
        <w:rPr>
          <w:lang w:val="fr-FR"/>
        </w:rPr>
        <w:t xml:space="preserve">infirmer les </w:t>
      </w:r>
      <w:r w:rsidRPr="002415FB" w:rsidR="00A30EFC">
        <w:rPr>
          <w:lang w:val="fr-FR"/>
        </w:rPr>
        <w:t xml:space="preserve">soupçons </w:t>
      </w:r>
      <w:r w:rsidRPr="002415FB" w:rsidR="00D14DB0">
        <w:rPr>
          <w:lang w:val="fr-FR"/>
        </w:rPr>
        <w:t>existants. D</w:t>
      </w:r>
      <w:r w:rsidRPr="002415FB" w:rsidR="002415FB">
        <w:rPr>
          <w:lang w:val="fr-FR"/>
        </w:rPr>
        <w:t>’</w:t>
      </w:r>
      <w:r w:rsidRPr="002415FB" w:rsidR="00D14DB0">
        <w:rPr>
          <w:lang w:val="fr-FR"/>
        </w:rPr>
        <w:t>ailleurs, nous sommes convaincus qu</w:t>
      </w:r>
      <w:r w:rsidRPr="002415FB" w:rsidR="002415FB">
        <w:rPr>
          <w:lang w:val="fr-FR"/>
        </w:rPr>
        <w:t>’</w:t>
      </w:r>
      <w:r w:rsidRPr="002415FB" w:rsidR="00D14DB0">
        <w:rPr>
          <w:lang w:val="fr-FR"/>
        </w:rPr>
        <w:t>il ne pourra qu</w:t>
      </w:r>
      <w:r w:rsidRPr="002415FB" w:rsidR="002415FB">
        <w:rPr>
          <w:lang w:val="fr-FR"/>
        </w:rPr>
        <w:t>’</w:t>
      </w:r>
      <w:r w:rsidRPr="002415FB" w:rsidR="00D14DB0">
        <w:rPr>
          <w:lang w:val="fr-FR"/>
        </w:rPr>
        <w:t xml:space="preserve">accepter </w:t>
      </w:r>
      <w:r w:rsidRPr="002415FB" w:rsidR="00D30187">
        <w:rPr>
          <w:lang w:val="fr-FR"/>
        </w:rPr>
        <w:t>un tel</w:t>
      </w:r>
      <w:r w:rsidRPr="002415FB" w:rsidR="00D14DB0">
        <w:rPr>
          <w:lang w:val="fr-FR"/>
        </w:rPr>
        <w:t xml:space="preserve"> « défi » lancé par le ministère public</w:t>
      </w:r>
      <w:r w:rsidRPr="002415FB" w:rsidR="00BC487C">
        <w:rPr>
          <w:lang w:val="fr-FR"/>
        </w:rPr>
        <w:t xml:space="preserve"> </w:t>
      </w:r>
      <w:r w:rsidRPr="002415FB" w:rsidR="00DD2F4F">
        <w:rPr>
          <w:lang w:val="fr-FR"/>
        </w:rPr>
        <w:t>dès lors</w:t>
      </w:r>
      <w:r w:rsidRPr="002415FB" w:rsidR="00BC487C">
        <w:rPr>
          <w:lang w:val="fr-FR"/>
        </w:rPr>
        <w:t xml:space="preserve"> qu</w:t>
      </w:r>
      <w:r w:rsidRPr="002415FB" w:rsidR="002415FB">
        <w:rPr>
          <w:lang w:val="fr-FR"/>
        </w:rPr>
        <w:t>’</w:t>
      </w:r>
      <w:r w:rsidRPr="002415FB" w:rsidR="00BC487C">
        <w:rPr>
          <w:lang w:val="fr-FR"/>
        </w:rPr>
        <w:t>il est</w:t>
      </w:r>
      <w:r w:rsidRPr="002415FB" w:rsidR="00D14DB0">
        <w:rPr>
          <w:lang w:val="fr-FR"/>
        </w:rPr>
        <w:t xml:space="preserve"> </w:t>
      </w:r>
      <w:r w:rsidRPr="002415FB" w:rsidR="00BC487C">
        <w:rPr>
          <w:lang w:val="fr-FR"/>
        </w:rPr>
        <w:t>convaincu de</w:t>
      </w:r>
      <w:r w:rsidRPr="002415FB" w:rsidR="002F18A2">
        <w:rPr>
          <w:lang w:val="fr-FR"/>
        </w:rPr>
        <w:t xml:space="preserve"> la</w:t>
      </w:r>
      <w:r w:rsidRPr="002415FB" w:rsidR="00BC487C">
        <w:rPr>
          <w:lang w:val="fr-FR"/>
        </w:rPr>
        <w:t xml:space="preserve"> </w:t>
      </w:r>
      <w:r w:rsidRPr="002415FB" w:rsidR="00D14DB0">
        <w:rPr>
          <w:lang w:val="fr-FR"/>
        </w:rPr>
        <w:t>provenance licite de ce capital.</w:t>
      </w:r>
    </w:p>
    <w:p w:rsidRPr="002415FB" w:rsidR="00D14DB0" w:rsidP="002415FB" w:rsidRDefault="00D14DB0">
      <w:pPr>
        <w:pStyle w:val="ECHRParaQuote"/>
        <w:rPr>
          <w:lang w:val="fr-FR"/>
        </w:rPr>
      </w:pPr>
      <w:r w:rsidRPr="002415FB">
        <w:rPr>
          <w:lang w:val="fr-FR"/>
        </w:rPr>
        <w:t>(</w:t>
      </w:r>
      <w:r w:rsidRPr="002415FB" w:rsidR="00EC5162">
        <w:rPr>
          <w:lang w:val="fr-FR"/>
        </w:rPr>
        <w:t>...</w:t>
      </w:r>
      <w:r w:rsidRPr="002415FB">
        <w:rPr>
          <w:lang w:val="fr-FR"/>
        </w:rPr>
        <w:t>) »</w:t>
      </w:r>
    </w:p>
    <w:bookmarkStart w:name="Rappel_du_19062013" w:id="24"/>
    <w:p w:rsidRPr="002415FB" w:rsidR="00EC5162" w:rsidP="002415FB" w:rsidRDefault="005955D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34</w:t>
      </w:r>
      <w:r w:rsidRPr="002415FB">
        <w:rPr>
          <w:lang w:val="fr-FR"/>
        </w:rPr>
        <w:fldChar w:fldCharType="end"/>
      </w:r>
      <w:bookmarkEnd w:id="24"/>
      <w:r w:rsidRPr="002415FB">
        <w:rPr>
          <w:lang w:val="fr-FR"/>
        </w:rPr>
        <w:t>.  </w:t>
      </w:r>
      <w:r w:rsidRPr="002415FB" w:rsidR="00291A2F">
        <w:rPr>
          <w:lang w:val="fr-FR"/>
        </w:rPr>
        <w:t xml:space="preserve">Le 19 juin 2013, </w:t>
      </w:r>
      <w:r w:rsidRPr="002415FB" w:rsidR="00274D65">
        <w:rPr>
          <w:lang w:val="fr-FR"/>
        </w:rPr>
        <w:t xml:space="preserve">les services du procureur général de la </w:t>
      </w:r>
      <w:r w:rsidRPr="002415FB" w:rsidR="00365D51">
        <w:rPr>
          <w:lang w:val="fr-FR"/>
        </w:rPr>
        <w:t>R</w:t>
      </w:r>
      <w:r w:rsidRPr="002415FB" w:rsidR="00274D65">
        <w:rPr>
          <w:lang w:val="fr-FR"/>
        </w:rPr>
        <w:t>épublique rappelèrent aux autorités allemandes qu</w:t>
      </w:r>
      <w:r w:rsidRPr="002415FB" w:rsidR="002415FB">
        <w:rPr>
          <w:lang w:val="fr-FR"/>
        </w:rPr>
        <w:t>’</w:t>
      </w:r>
      <w:r w:rsidRPr="002415FB" w:rsidR="00274D65">
        <w:rPr>
          <w:lang w:val="fr-FR"/>
        </w:rPr>
        <w:t>ils attendaient toujours l</w:t>
      </w:r>
      <w:r w:rsidRPr="002415FB" w:rsidR="002415FB">
        <w:rPr>
          <w:lang w:val="fr-FR"/>
        </w:rPr>
        <w:t>’</w:t>
      </w:r>
      <w:r w:rsidRPr="002415FB" w:rsidR="00274D65">
        <w:rPr>
          <w:lang w:val="fr-FR"/>
        </w:rPr>
        <w:t>exécution de la commission rogatoire qui leur avait été envoyée.</w:t>
      </w:r>
    </w:p>
    <w:bookmarkStart w:name="Commission_ro_ES" w:id="25"/>
    <w:p w:rsidRPr="002415FB" w:rsidR="001B31E8" w:rsidP="002415FB" w:rsidRDefault="001B31E8">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35</w:t>
      </w:r>
      <w:r w:rsidRPr="002415FB">
        <w:rPr>
          <w:lang w:val="fr-FR"/>
        </w:rPr>
        <w:fldChar w:fldCharType="end"/>
      </w:r>
      <w:bookmarkEnd w:id="25"/>
      <w:r w:rsidRPr="002415FB">
        <w:rPr>
          <w:lang w:val="fr-FR"/>
        </w:rPr>
        <w:t>.  </w:t>
      </w:r>
      <w:r w:rsidRPr="002415FB" w:rsidR="00274D65">
        <w:rPr>
          <w:lang w:val="fr-FR"/>
        </w:rPr>
        <w:t>Le même jour, une commission rogatoire f</w:t>
      </w:r>
      <w:r w:rsidRPr="002415FB" w:rsidR="00365D51">
        <w:rPr>
          <w:lang w:val="fr-FR"/>
        </w:rPr>
        <w:t>u</w:t>
      </w:r>
      <w:r w:rsidRPr="002415FB" w:rsidR="00274D65">
        <w:rPr>
          <w:lang w:val="fr-FR"/>
        </w:rPr>
        <w:t>t tra</w:t>
      </w:r>
      <w:r w:rsidRPr="002415FB">
        <w:rPr>
          <w:lang w:val="fr-FR"/>
        </w:rPr>
        <w:t>nsmise aux autorités espagnoles. À une date non précisée, celles-ci y répondirent en indiquant que V.S., suspect dans le cadre de l</w:t>
      </w:r>
      <w:r w:rsidRPr="002415FB" w:rsidR="002415FB">
        <w:rPr>
          <w:lang w:val="fr-FR"/>
        </w:rPr>
        <w:t>’</w:t>
      </w:r>
      <w:r w:rsidRPr="002415FB">
        <w:rPr>
          <w:lang w:val="fr-FR"/>
        </w:rPr>
        <w:t>enquête pénale en cause, avait été détenu le 14 janvier 2013 en Espagne dans le cadre d</w:t>
      </w:r>
      <w:r w:rsidRPr="002415FB" w:rsidR="002415FB">
        <w:rPr>
          <w:lang w:val="fr-FR"/>
        </w:rPr>
        <w:t>’</w:t>
      </w:r>
      <w:r w:rsidRPr="002415FB">
        <w:rPr>
          <w:lang w:val="fr-FR"/>
        </w:rPr>
        <w:t xml:space="preserve">une enquête </w:t>
      </w:r>
      <w:r w:rsidRPr="002415FB" w:rsidR="00365D51">
        <w:rPr>
          <w:lang w:val="fr-FR"/>
        </w:rPr>
        <w:t xml:space="preserve">ouverte pour </w:t>
      </w:r>
      <w:r w:rsidRPr="002415FB" w:rsidR="00653379">
        <w:rPr>
          <w:lang w:val="fr-FR"/>
        </w:rPr>
        <w:t>trafic de stupéfiants.</w:t>
      </w:r>
    </w:p>
    <w:bookmarkStart w:name="Ordonnnace_31072013" w:id="26"/>
    <w:p w:rsidRPr="002415FB" w:rsidR="00274D65" w:rsidP="002415FB" w:rsidRDefault="00274D6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36</w:t>
      </w:r>
      <w:r w:rsidRPr="002415FB">
        <w:rPr>
          <w:lang w:val="fr-FR"/>
        </w:rPr>
        <w:fldChar w:fldCharType="end"/>
      </w:r>
      <w:bookmarkEnd w:id="26"/>
      <w:r w:rsidRPr="002415FB">
        <w:rPr>
          <w:lang w:val="fr-FR"/>
        </w:rPr>
        <w:t>.  Par une ordonnance du 3</w:t>
      </w:r>
      <w:r w:rsidRPr="002415FB" w:rsidR="004D50C9">
        <w:rPr>
          <w:lang w:val="fr-FR"/>
        </w:rPr>
        <w:t>1</w:t>
      </w:r>
      <w:r w:rsidRPr="002415FB">
        <w:rPr>
          <w:lang w:val="fr-FR"/>
        </w:rPr>
        <w:t xml:space="preserve"> juillet 2013</w:t>
      </w:r>
      <w:r w:rsidRPr="002415FB" w:rsidR="004D50C9">
        <w:rPr>
          <w:lang w:val="fr-FR"/>
        </w:rPr>
        <w:t xml:space="preserve">, </w:t>
      </w:r>
      <w:r w:rsidRPr="002415FB" w:rsidR="00B83956">
        <w:rPr>
          <w:lang w:val="fr-FR"/>
        </w:rPr>
        <w:t>faisant</w:t>
      </w:r>
      <w:r w:rsidRPr="002415FB">
        <w:rPr>
          <w:lang w:val="fr-FR"/>
        </w:rPr>
        <w:t xml:space="preserve"> droit à une nouvelle demande du ministère public, </w:t>
      </w:r>
      <w:r w:rsidRPr="002415FB" w:rsidR="00B83956">
        <w:rPr>
          <w:lang w:val="fr-FR"/>
        </w:rPr>
        <w:t>le juge d</w:t>
      </w:r>
      <w:r w:rsidRPr="002415FB" w:rsidR="002415FB">
        <w:rPr>
          <w:lang w:val="fr-FR"/>
        </w:rPr>
        <w:t>’</w:t>
      </w:r>
      <w:r w:rsidRPr="002415FB" w:rsidR="00B83956">
        <w:rPr>
          <w:lang w:val="fr-FR"/>
        </w:rPr>
        <w:t xml:space="preserve">instruction </w:t>
      </w:r>
      <w:r w:rsidRPr="002415FB">
        <w:rPr>
          <w:lang w:val="fr-FR"/>
        </w:rPr>
        <w:t>prolongea l</w:t>
      </w:r>
      <w:r w:rsidRPr="002415FB" w:rsidR="005F35BC">
        <w:rPr>
          <w:lang w:val="fr-FR"/>
        </w:rPr>
        <w:t>e gel du compte</w:t>
      </w:r>
      <w:r w:rsidRPr="002415FB">
        <w:rPr>
          <w:lang w:val="fr-FR"/>
        </w:rPr>
        <w:t xml:space="preserve"> </w:t>
      </w:r>
      <w:r w:rsidRPr="002415FB" w:rsidR="005E79FA">
        <w:rPr>
          <w:lang w:val="fr-FR"/>
        </w:rPr>
        <w:t xml:space="preserve">du requérant </w:t>
      </w:r>
      <w:r w:rsidRPr="002415FB">
        <w:rPr>
          <w:lang w:val="fr-FR"/>
        </w:rPr>
        <w:t>jusqu</w:t>
      </w:r>
      <w:r w:rsidRPr="002415FB" w:rsidR="002415FB">
        <w:rPr>
          <w:lang w:val="fr-FR"/>
        </w:rPr>
        <w:t>’</w:t>
      </w:r>
      <w:r w:rsidRPr="002415FB">
        <w:rPr>
          <w:lang w:val="fr-FR"/>
        </w:rPr>
        <w:t>au 2 novembre 2013.</w:t>
      </w:r>
      <w:r w:rsidRPr="002415FB" w:rsidR="004D50C9">
        <w:rPr>
          <w:lang w:val="fr-FR"/>
        </w:rPr>
        <w:t xml:space="preserve"> Tout en reconnaissant que </w:t>
      </w:r>
      <w:r w:rsidRPr="002415FB" w:rsidR="005F35BC">
        <w:rPr>
          <w:lang w:val="fr-FR"/>
        </w:rPr>
        <w:t>ce</w:t>
      </w:r>
      <w:r w:rsidRPr="002415FB" w:rsidR="0056206D">
        <w:rPr>
          <w:lang w:val="fr-FR"/>
        </w:rPr>
        <w:t>tte mesure</w:t>
      </w:r>
      <w:r w:rsidRPr="002415FB" w:rsidR="004D50C9">
        <w:rPr>
          <w:lang w:val="fr-FR"/>
        </w:rPr>
        <w:t xml:space="preserve"> ne pouvait </w:t>
      </w:r>
      <w:r w:rsidRPr="002415FB" w:rsidR="0056206D">
        <w:rPr>
          <w:lang w:val="fr-FR"/>
        </w:rPr>
        <w:t xml:space="preserve">être </w:t>
      </w:r>
      <w:r w:rsidRPr="002415FB" w:rsidR="004D50C9">
        <w:rPr>
          <w:lang w:val="fr-FR"/>
        </w:rPr>
        <w:t>prolong</w:t>
      </w:r>
      <w:r w:rsidRPr="002415FB" w:rsidR="0056206D">
        <w:rPr>
          <w:lang w:val="fr-FR"/>
        </w:rPr>
        <w:t>ée</w:t>
      </w:r>
      <w:r w:rsidRPr="002415FB" w:rsidR="004D50C9">
        <w:rPr>
          <w:lang w:val="fr-FR"/>
        </w:rPr>
        <w:t xml:space="preserve"> indéfiniment, il considéra qu</w:t>
      </w:r>
      <w:r w:rsidRPr="002415FB" w:rsidR="002415FB">
        <w:rPr>
          <w:lang w:val="fr-FR"/>
        </w:rPr>
        <w:t>’</w:t>
      </w:r>
      <w:r w:rsidRPr="002415FB" w:rsidR="004D50C9">
        <w:rPr>
          <w:lang w:val="fr-FR"/>
        </w:rPr>
        <w:t>en l</w:t>
      </w:r>
      <w:r w:rsidRPr="002415FB" w:rsidR="002415FB">
        <w:rPr>
          <w:lang w:val="fr-FR"/>
        </w:rPr>
        <w:t>’</w:t>
      </w:r>
      <w:r w:rsidRPr="002415FB" w:rsidR="004D50C9">
        <w:rPr>
          <w:lang w:val="fr-FR"/>
        </w:rPr>
        <w:t>espèce l</w:t>
      </w:r>
      <w:r w:rsidRPr="002415FB" w:rsidR="002415FB">
        <w:rPr>
          <w:lang w:val="fr-FR"/>
        </w:rPr>
        <w:t>’</w:t>
      </w:r>
      <w:r w:rsidRPr="002415FB" w:rsidR="004D50C9">
        <w:rPr>
          <w:lang w:val="fr-FR"/>
        </w:rPr>
        <w:t>attente des réponse</w:t>
      </w:r>
      <w:r w:rsidRPr="002415FB" w:rsidR="00857856">
        <w:rPr>
          <w:lang w:val="fr-FR"/>
        </w:rPr>
        <w:t>s</w:t>
      </w:r>
      <w:r w:rsidRPr="002415FB" w:rsidR="004D50C9">
        <w:rPr>
          <w:lang w:val="fr-FR"/>
        </w:rPr>
        <w:t xml:space="preserve"> aux commissions rogatoires s</w:t>
      </w:r>
      <w:r w:rsidRPr="002415FB" w:rsidR="002415FB">
        <w:rPr>
          <w:lang w:val="fr-FR"/>
        </w:rPr>
        <w:t>’</w:t>
      </w:r>
      <w:r w:rsidRPr="002415FB" w:rsidR="004D50C9">
        <w:rPr>
          <w:lang w:val="fr-FR"/>
        </w:rPr>
        <w:t xml:space="preserve">imposait. </w:t>
      </w:r>
      <w:r w:rsidRPr="002415FB" w:rsidR="00653379">
        <w:rPr>
          <w:lang w:val="fr-FR"/>
        </w:rPr>
        <w:t>Cette ordonnance ne f</w:t>
      </w:r>
      <w:r w:rsidRPr="002415FB" w:rsidR="0056206D">
        <w:rPr>
          <w:lang w:val="fr-FR"/>
        </w:rPr>
        <w:t>u</w:t>
      </w:r>
      <w:r w:rsidRPr="002415FB" w:rsidR="00653379">
        <w:rPr>
          <w:lang w:val="fr-FR"/>
        </w:rPr>
        <w:t>t pas portée à la connaissance du requérant.</w:t>
      </w:r>
    </w:p>
    <w:bookmarkStart w:name="Mise_en_examen_JP" w:id="27"/>
    <w:p w:rsidRPr="002415FB" w:rsidR="00EC5162" w:rsidP="002415FB" w:rsidRDefault="00505DAF">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37</w:t>
      </w:r>
      <w:r w:rsidRPr="002415FB">
        <w:rPr>
          <w:lang w:val="fr-FR"/>
        </w:rPr>
        <w:fldChar w:fldCharType="end"/>
      </w:r>
      <w:bookmarkEnd w:id="27"/>
      <w:r w:rsidRPr="002415FB">
        <w:rPr>
          <w:lang w:val="fr-FR"/>
        </w:rPr>
        <w:t>.  Le 28 août 2013, J.P. f</w:t>
      </w:r>
      <w:r w:rsidRPr="002415FB" w:rsidR="0056206D">
        <w:rPr>
          <w:lang w:val="fr-FR"/>
        </w:rPr>
        <w:t>u</w:t>
      </w:r>
      <w:r w:rsidRPr="002415FB">
        <w:rPr>
          <w:lang w:val="fr-FR"/>
        </w:rPr>
        <w:t>t mis en examen et entendu dans le cadre de l</w:t>
      </w:r>
      <w:r w:rsidRPr="002415FB" w:rsidR="002415FB">
        <w:rPr>
          <w:lang w:val="fr-FR"/>
        </w:rPr>
        <w:t>’</w:t>
      </w:r>
      <w:r w:rsidRPr="002415FB">
        <w:rPr>
          <w:lang w:val="fr-FR"/>
        </w:rPr>
        <w:t>enquête pénale.</w:t>
      </w:r>
    </w:p>
    <w:bookmarkStart w:name="Commission_ro_ES2" w:id="28"/>
    <w:p w:rsidRPr="002415FB" w:rsidR="00EC5162" w:rsidP="002415FB" w:rsidRDefault="00274D6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38</w:t>
      </w:r>
      <w:r w:rsidRPr="002415FB">
        <w:rPr>
          <w:lang w:val="fr-FR"/>
        </w:rPr>
        <w:fldChar w:fldCharType="end"/>
      </w:r>
      <w:bookmarkEnd w:id="28"/>
      <w:r w:rsidRPr="002415FB">
        <w:rPr>
          <w:lang w:val="fr-FR"/>
        </w:rPr>
        <w:t>.  Le 11 septembre 2013, les autorités espagnoles furent à nouveau saisies de diverses demandes aux fins de l</w:t>
      </w:r>
      <w:r w:rsidRPr="002415FB" w:rsidR="002415FB">
        <w:rPr>
          <w:lang w:val="fr-FR"/>
        </w:rPr>
        <w:t>’</w:t>
      </w:r>
      <w:r w:rsidRPr="002415FB">
        <w:rPr>
          <w:lang w:val="fr-FR"/>
        </w:rPr>
        <w:t>enquête.</w:t>
      </w:r>
    </w:p>
    <w:bookmarkStart w:name="Consultation_du_dossier_R" w:id="29"/>
    <w:p w:rsidRPr="002415FB" w:rsidR="00EC5162" w:rsidP="002415FB" w:rsidRDefault="004D50C9">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39</w:t>
      </w:r>
      <w:r w:rsidRPr="002415FB">
        <w:rPr>
          <w:lang w:val="fr-FR"/>
        </w:rPr>
        <w:fldChar w:fldCharType="end"/>
      </w:r>
      <w:bookmarkEnd w:id="29"/>
      <w:r w:rsidRPr="002415FB">
        <w:rPr>
          <w:lang w:val="fr-FR"/>
        </w:rPr>
        <w:t>.  </w:t>
      </w:r>
      <w:r w:rsidRPr="002415FB" w:rsidR="00CD4173">
        <w:rPr>
          <w:lang w:val="fr-FR"/>
        </w:rPr>
        <w:t>Muni d</w:t>
      </w:r>
      <w:r w:rsidRPr="002415FB" w:rsidR="002415FB">
        <w:rPr>
          <w:lang w:val="fr-FR"/>
        </w:rPr>
        <w:t>’</w:t>
      </w:r>
      <w:r w:rsidRPr="002415FB" w:rsidR="0056206D">
        <w:rPr>
          <w:lang w:val="fr-FR"/>
        </w:rPr>
        <w:t xml:space="preserve">une </w:t>
      </w:r>
      <w:r w:rsidRPr="002415FB">
        <w:rPr>
          <w:lang w:val="fr-FR"/>
        </w:rPr>
        <w:t>autorisation d</w:t>
      </w:r>
      <w:r w:rsidRPr="002415FB" w:rsidR="0056206D">
        <w:rPr>
          <w:lang w:val="fr-FR"/>
        </w:rPr>
        <w:t>onnée par le</w:t>
      </w:r>
      <w:r w:rsidRPr="002415FB">
        <w:rPr>
          <w:lang w:val="fr-FR"/>
        </w:rPr>
        <w:t xml:space="preserve"> procureur le 12 septembre 2013, le requérant consulta le dossier d</w:t>
      </w:r>
      <w:r w:rsidRPr="002415FB" w:rsidR="002415FB">
        <w:rPr>
          <w:lang w:val="fr-FR"/>
        </w:rPr>
        <w:t>’</w:t>
      </w:r>
      <w:r w:rsidRPr="002415FB">
        <w:rPr>
          <w:lang w:val="fr-FR"/>
        </w:rPr>
        <w:t>enquête le 16 septembre 2013.</w:t>
      </w:r>
    </w:p>
    <w:p w:rsidRPr="002415FB" w:rsidR="00EC5162" w:rsidP="002415FB" w:rsidRDefault="005A30FC">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40</w:t>
      </w:r>
      <w:r w:rsidRPr="002415FB">
        <w:rPr>
          <w:lang w:val="fr-FR"/>
        </w:rPr>
        <w:fldChar w:fldCharType="end"/>
      </w:r>
      <w:r w:rsidRPr="002415FB">
        <w:rPr>
          <w:lang w:val="fr-FR"/>
        </w:rPr>
        <w:t xml:space="preserve">.  Le 2 octobre 2013, la traduction de la </w:t>
      </w:r>
      <w:r w:rsidRPr="002415FB" w:rsidR="00B331BC">
        <w:rPr>
          <w:lang w:val="fr-FR"/>
        </w:rPr>
        <w:t>réponse des autorités russes à la commission rogatoire</w:t>
      </w:r>
      <w:r w:rsidRPr="002415FB">
        <w:rPr>
          <w:lang w:val="fr-FR"/>
        </w:rPr>
        <w:t xml:space="preserve"> f</w:t>
      </w:r>
      <w:r w:rsidRPr="002415FB" w:rsidR="0056206D">
        <w:rPr>
          <w:lang w:val="fr-FR"/>
        </w:rPr>
        <w:t>u</w:t>
      </w:r>
      <w:r w:rsidRPr="002415FB">
        <w:rPr>
          <w:lang w:val="fr-FR"/>
        </w:rPr>
        <w:t xml:space="preserve">t à nouveau </w:t>
      </w:r>
      <w:r w:rsidRPr="002415FB" w:rsidR="005F35BC">
        <w:rPr>
          <w:lang w:val="fr-FR"/>
        </w:rPr>
        <w:t>sollicitée</w:t>
      </w:r>
      <w:r w:rsidRPr="002415FB">
        <w:rPr>
          <w:lang w:val="fr-FR"/>
        </w:rPr>
        <w:t>.</w:t>
      </w:r>
    </w:p>
    <w:bookmarkStart w:name="Ordonnnace_01112013" w:id="30"/>
    <w:p w:rsidRPr="002415FB" w:rsidR="00B83956" w:rsidP="002415FB" w:rsidRDefault="00274D6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41</w:t>
      </w:r>
      <w:r w:rsidRPr="002415FB">
        <w:rPr>
          <w:lang w:val="fr-FR"/>
        </w:rPr>
        <w:fldChar w:fldCharType="end"/>
      </w:r>
      <w:bookmarkEnd w:id="30"/>
      <w:r w:rsidRPr="002415FB" w:rsidR="004D50C9">
        <w:rPr>
          <w:lang w:val="fr-FR"/>
        </w:rPr>
        <w:t>.  Le 1</w:t>
      </w:r>
      <w:r w:rsidRPr="002415FB" w:rsidR="004D50C9">
        <w:rPr>
          <w:vertAlign w:val="superscript"/>
          <w:lang w:val="fr-FR"/>
        </w:rPr>
        <w:t>er</w:t>
      </w:r>
      <w:r w:rsidRPr="002415FB" w:rsidR="004D50C9">
        <w:rPr>
          <w:lang w:val="fr-FR"/>
        </w:rPr>
        <w:t xml:space="preserve"> </w:t>
      </w:r>
      <w:r w:rsidRPr="002415FB">
        <w:rPr>
          <w:lang w:val="fr-FR"/>
        </w:rPr>
        <w:t xml:space="preserve">novembre 2013, </w:t>
      </w:r>
      <w:r w:rsidRPr="002415FB" w:rsidR="005F35BC">
        <w:rPr>
          <w:lang w:val="fr-FR"/>
        </w:rPr>
        <w:t>le juge d</w:t>
      </w:r>
      <w:r w:rsidRPr="002415FB" w:rsidR="002415FB">
        <w:rPr>
          <w:lang w:val="fr-FR"/>
        </w:rPr>
        <w:t>’</w:t>
      </w:r>
      <w:r w:rsidRPr="002415FB" w:rsidR="005F35BC">
        <w:rPr>
          <w:lang w:val="fr-FR"/>
        </w:rPr>
        <w:t>instruction prolongea le gel</w:t>
      </w:r>
      <w:r w:rsidRPr="002415FB" w:rsidR="001C2CF8">
        <w:rPr>
          <w:lang w:val="fr-FR"/>
        </w:rPr>
        <w:t xml:space="preserve"> </w:t>
      </w:r>
      <w:r w:rsidRPr="002415FB" w:rsidR="0056206D">
        <w:rPr>
          <w:lang w:val="fr-FR"/>
        </w:rPr>
        <w:t xml:space="preserve">du compte </w:t>
      </w:r>
      <w:r w:rsidRPr="002415FB" w:rsidR="00CD4173">
        <w:rPr>
          <w:lang w:val="fr-FR"/>
        </w:rPr>
        <w:t xml:space="preserve">du requérant </w:t>
      </w:r>
      <w:r w:rsidRPr="002415FB" w:rsidR="001C2CF8">
        <w:rPr>
          <w:lang w:val="fr-FR"/>
        </w:rPr>
        <w:t>jusqu</w:t>
      </w:r>
      <w:r w:rsidRPr="002415FB" w:rsidR="002415FB">
        <w:rPr>
          <w:lang w:val="fr-FR"/>
        </w:rPr>
        <w:t>’</w:t>
      </w:r>
      <w:r w:rsidRPr="002415FB" w:rsidR="001C2CF8">
        <w:rPr>
          <w:lang w:val="fr-FR"/>
        </w:rPr>
        <w:t xml:space="preserve">au 2 février 2014, sans </w:t>
      </w:r>
      <w:r w:rsidRPr="002415FB" w:rsidR="0056206D">
        <w:rPr>
          <w:lang w:val="fr-FR"/>
        </w:rPr>
        <w:t xml:space="preserve">en </w:t>
      </w:r>
      <w:r w:rsidRPr="002415FB" w:rsidR="001C2CF8">
        <w:rPr>
          <w:lang w:val="fr-FR"/>
        </w:rPr>
        <w:t>informer le requérant.</w:t>
      </w:r>
    </w:p>
    <w:bookmarkStart w:name="Ordonnance_26122013" w:id="31"/>
    <w:p w:rsidRPr="002415FB" w:rsidR="00EC5162" w:rsidP="002415FB" w:rsidRDefault="005B1C69">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42</w:t>
      </w:r>
      <w:r w:rsidRPr="002415FB">
        <w:rPr>
          <w:lang w:val="fr-FR"/>
        </w:rPr>
        <w:fldChar w:fldCharType="end"/>
      </w:r>
      <w:bookmarkEnd w:id="31"/>
      <w:r w:rsidRPr="002415FB">
        <w:rPr>
          <w:lang w:val="fr-FR"/>
        </w:rPr>
        <w:t>.  Le 13 décembre 2013</w:t>
      </w:r>
      <w:r w:rsidRPr="002415FB" w:rsidR="0061005D">
        <w:rPr>
          <w:lang w:val="fr-FR"/>
        </w:rPr>
        <w:t>,</w:t>
      </w:r>
      <w:r w:rsidRPr="002415FB">
        <w:rPr>
          <w:lang w:val="fr-FR"/>
        </w:rPr>
        <w:t xml:space="preserve"> le requérant demanda au juge d</w:t>
      </w:r>
      <w:r w:rsidRPr="002415FB" w:rsidR="002415FB">
        <w:rPr>
          <w:lang w:val="fr-FR"/>
        </w:rPr>
        <w:t>’</w:t>
      </w:r>
      <w:r w:rsidRPr="002415FB">
        <w:rPr>
          <w:lang w:val="fr-FR"/>
        </w:rPr>
        <w:t xml:space="preserve">instruction de lever la mesure appliquée </w:t>
      </w:r>
      <w:r w:rsidRPr="002415FB" w:rsidR="008575C4">
        <w:rPr>
          <w:lang w:val="fr-FR"/>
        </w:rPr>
        <w:t xml:space="preserve">à </w:t>
      </w:r>
      <w:r w:rsidRPr="002415FB">
        <w:rPr>
          <w:lang w:val="fr-FR"/>
        </w:rPr>
        <w:t>son compte bancaire. Sa demande f</w:t>
      </w:r>
      <w:r w:rsidRPr="002415FB" w:rsidR="008575C4">
        <w:rPr>
          <w:lang w:val="fr-FR"/>
        </w:rPr>
        <w:t>u</w:t>
      </w:r>
      <w:r w:rsidRPr="002415FB">
        <w:rPr>
          <w:lang w:val="fr-FR"/>
        </w:rPr>
        <w:t>t rejetée par u</w:t>
      </w:r>
      <w:r w:rsidRPr="002415FB" w:rsidR="00274D65">
        <w:rPr>
          <w:lang w:val="fr-FR"/>
        </w:rPr>
        <w:t>ne décision du 26 décembre 2013</w:t>
      </w:r>
      <w:r w:rsidRPr="002415FB" w:rsidR="00880F36">
        <w:rPr>
          <w:lang w:val="fr-FR"/>
        </w:rPr>
        <w:t xml:space="preserve"> </w:t>
      </w:r>
      <w:r w:rsidRPr="002415FB" w:rsidR="0020342C">
        <w:rPr>
          <w:lang w:val="fr-FR"/>
        </w:rPr>
        <w:t>au motif que le</w:t>
      </w:r>
      <w:r w:rsidRPr="002415FB" w:rsidR="00880F36">
        <w:rPr>
          <w:lang w:val="fr-FR"/>
        </w:rPr>
        <w:t xml:space="preserve">s </w:t>
      </w:r>
      <w:r w:rsidRPr="002415FB" w:rsidR="00F371D4">
        <w:rPr>
          <w:lang w:val="fr-FR"/>
        </w:rPr>
        <w:t xml:space="preserve">raisons qui avaient </w:t>
      </w:r>
      <w:r w:rsidRPr="002415FB" w:rsidR="00747A1F">
        <w:rPr>
          <w:lang w:val="fr-FR"/>
        </w:rPr>
        <w:t xml:space="preserve">présidé à la prise de </w:t>
      </w:r>
      <w:r w:rsidRPr="002415FB" w:rsidR="008575C4">
        <w:rPr>
          <w:lang w:val="fr-FR"/>
        </w:rPr>
        <w:t>la mesure en question</w:t>
      </w:r>
      <w:r w:rsidRPr="002415FB" w:rsidR="0020342C">
        <w:rPr>
          <w:lang w:val="fr-FR"/>
        </w:rPr>
        <w:t xml:space="preserve"> </w:t>
      </w:r>
      <w:r w:rsidRPr="002415FB" w:rsidR="00747A1F">
        <w:rPr>
          <w:lang w:val="fr-FR"/>
        </w:rPr>
        <w:t>n</w:t>
      </w:r>
      <w:r w:rsidRPr="002415FB" w:rsidR="002415FB">
        <w:rPr>
          <w:lang w:val="fr-FR"/>
        </w:rPr>
        <w:t>’</w:t>
      </w:r>
      <w:r w:rsidRPr="002415FB" w:rsidR="00747A1F">
        <w:rPr>
          <w:lang w:val="fr-FR"/>
        </w:rPr>
        <w:t>avaient pas disparu</w:t>
      </w:r>
      <w:r w:rsidRPr="002415FB" w:rsidR="00274D65">
        <w:rPr>
          <w:lang w:val="fr-FR"/>
        </w:rPr>
        <w:t xml:space="preserve">. </w:t>
      </w:r>
      <w:r w:rsidRPr="002415FB" w:rsidR="00D51538">
        <w:rPr>
          <w:lang w:val="fr-FR"/>
        </w:rPr>
        <w:t>Le juge d</w:t>
      </w:r>
      <w:r w:rsidRPr="002415FB" w:rsidR="002415FB">
        <w:rPr>
          <w:lang w:val="fr-FR"/>
        </w:rPr>
        <w:t>’</w:t>
      </w:r>
      <w:r w:rsidRPr="002415FB" w:rsidR="00D51538">
        <w:rPr>
          <w:lang w:val="fr-FR"/>
        </w:rPr>
        <w:t xml:space="preserve">instruction </w:t>
      </w:r>
      <w:r w:rsidRPr="002415FB" w:rsidR="00747A1F">
        <w:rPr>
          <w:lang w:val="fr-FR"/>
        </w:rPr>
        <w:t xml:space="preserve">indiqua à cet égard </w:t>
      </w:r>
      <w:r w:rsidRPr="002415FB" w:rsidR="00D51538">
        <w:rPr>
          <w:lang w:val="fr-FR"/>
        </w:rPr>
        <w:t xml:space="preserve">que la </w:t>
      </w:r>
      <w:r w:rsidRPr="002415FB" w:rsidR="00AE5BFE">
        <w:rPr>
          <w:lang w:val="fr-FR"/>
        </w:rPr>
        <w:t xml:space="preserve">réponse des </w:t>
      </w:r>
      <w:r w:rsidRPr="002415FB" w:rsidR="00D51538">
        <w:rPr>
          <w:lang w:val="fr-FR"/>
        </w:rPr>
        <w:t>autorités russes</w:t>
      </w:r>
      <w:r w:rsidRPr="002415FB" w:rsidR="00AE5BFE">
        <w:rPr>
          <w:lang w:val="fr-FR"/>
        </w:rPr>
        <w:t xml:space="preserve"> à la commission rogatoire</w:t>
      </w:r>
      <w:r w:rsidRPr="002415FB" w:rsidR="00D51538">
        <w:rPr>
          <w:lang w:val="fr-FR"/>
        </w:rPr>
        <w:t xml:space="preserve"> n</w:t>
      </w:r>
      <w:r w:rsidRPr="002415FB" w:rsidR="002415FB">
        <w:rPr>
          <w:lang w:val="fr-FR"/>
        </w:rPr>
        <w:t>’</w:t>
      </w:r>
      <w:r w:rsidRPr="002415FB" w:rsidR="00D51538">
        <w:rPr>
          <w:lang w:val="fr-FR"/>
        </w:rPr>
        <w:t>avait toujours pas été traduite</w:t>
      </w:r>
      <w:r w:rsidRPr="002415FB" w:rsidR="00747A1F">
        <w:rPr>
          <w:lang w:val="fr-FR"/>
        </w:rPr>
        <w:t xml:space="preserve">, </w:t>
      </w:r>
      <w:r w:rsidRPr="002415FB" w:rsidR="00D51538">
        <w:rPr>
          <w:lang w:val="fr-FR"/>
        </w:rPr>
        <w:t xml:space="preserve">que celle </w:t>
      </w:r>
      <w:r w:rsidRPr="002415FB" w:rsidR="00747A1F">
        <w:rPr>
          <w:lang w:val="fr-FR"/>
        </w:rPr>
        <w:t>adressée</w:t>
      </w:r>
      <w:r w:rsidRPr="002415FB" w:rsidR="00D51538">
        <w:rPr>
          <w:lang w:val="fr-FR"/>
        </w:rPr>
        <w:t xml:space="preserve"> aux autorités allemandes n</w:t>
      </w:r>
      <w:r w:rsidRPr="002415FB" w:rsidR="002415FB">
        <w:rPr>
          <w:lang w:val="fr-FR"/>
        </w:rPr>
        <w:t>’</w:t>
      </w:r>
      <w:r w:rsidRPr="002415FB" w:rsidR="00D51538">
        <w:rPr>
          <w:lang w:val="fr-FR"/>
        </w:rPr>
        <w:t xml:space="preserve">avait toujours pas </w:t>
      </w:r>
      <w:r w:rsidRPr="002415FB" w:rsidR="00353427">
        <w:rPr>
          <w:lang w:val="fr-FR"/>
        </w:rPr>
        <w:t>reçu de réponse</w:t>
      </w:r>
      <w:r w:rsidRPr="002415FB" w:rsidR="00D51538">
        <w:rPr>
          <w:lang w:val="fr-FR"/>
        </w:rPr>
        <w:t xml:space="preserve"> et </w:t>
      </w:r>
      <w:r w:rsidRPr="002415FB" w:rsidR="00747A1F">
        <w:rPr>
          <w:lang w:val="fr-FR"/>
        </w:rPr>
        <w:t>qu</w:t>
      </w:r>
      <w:r w:rsidRPr="002415FB" w:rsidR="002415FB">
        <w:rPr>
          <w:lang w:val="fr-FR"/>
        </w:rPr>
        <w:t>’</w:t>
      </w:r>
      <w:r w:rsidRPr="002415FB" w:rsidR="00747A1F">
        <w:rPr>
          <w:lang w:val="fr-FR"/>
        </w:rPr>
        <w:t>il était par conséquent</w:t>
      </w:r>
      <w:r w:rsidRPr="002415FB" w:rsidR="00D51538">
        <w:rPr>
          <w:lang w:val="fr-FR"/>
        </w:rPr>
        <w:t xml:space="preserve"> difficile </w:t>
      </w:r>
      <w:r w:rsidRPr="002415FB" w:rsidR="00747A1F">
        <w:rPr>
          <w:lang w:val="fr-FR"/>
        </w:rPr>
        <w:t xml:space="preserve">de fixer </w:t>
      </w:r>
      <w:r w:rsidRPr="002415FB" w:rsidR="00D51538">
        <w:rPr>
          <w:lang w:val="fr-FR"/>
        </w:rPr>
        <w:t>des délais.</w:t>
      </w:r>
    </w:p>
    <w:bookmarkStart w:name="Ordonnnace_30012014" w:id="32"/>
    <w:p w:rsidRPr="002415FB" w:rsidR="00EC5162" w:rsidP="002415FB" w:rsidRDefault="006A269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43</w:t>
      </w:r>
      <w:r w:rsidRPr="002415FB">
        <w:rPr>
          <w:lang w:val="fr-FR"/>
        </w:rPr>
        <w:fldChar w:fldCharType="end"/>
      </w:r>
      <w:bookmarkEnd w:id="32"/>
      <w:r w:rsidRPr="002415FB">
        <w:rPr>
          <w:lang w:val="fr-FR"/>
        </w:rPr>
        <w:t xml:space="preserve">.  Par une ordonnance du </w:t>
      </w:r>
      <w:r w:rsidRPr="002415FB" w:rsidR="005F35BC">
        <w:rPr>
          <w:lang w:val="fr-FR"/>
        </w:rPr>
        <w:t>juge d</w:t>
      </w:r>
      <w:r w:rsidRPr="002415FB" w:rsidR="002415FB">
        <w:rPr>
          <w:lang w:val="fr-FR"/>
        </w:rPr>
        <w:t>’</w:t>
      </w:r>
      <w:r w:rsidRPr="002415FB" w:rsidR="005F35BC">
        <w:rPr>
          <w:lang w:val="fr-FR"/>
        </w:rPr>
        <w:t xml:space="preserve">instruction du </w:t>
      </w:r>
      <w:r w:rsidRPr="002415FB">
        <w:rPr>
          <w:lang w:val="fr-FR"/>
        </w:rPr>
        <w:t xml:space="preserve">30 janvier 2014, </w:t>
      </w:r>
      <w:r w:rsidRPr="002415FB" w:rsidR="005F35BC">
        <w:rPr>
          <w:lang w:val="fr-FR"/>
        </w:rPr>
        <w:t>l</w:t>
      </w:r>
      <w:r w:rsidRPr="002415FB" w:rsidR="00747A1F">
        <w:rPr>
          <w:lang w:val="fr-FR"/>
        </w:rPr>
        <w:t>a mesure de</w:t>
      </w:r>
      <w:r w:rsidRPr="002415FB" w:rsidR="005F35BC">
        <w:rPr>
          <w:lang w:val="fr-FR"/>
        </w:rPr>
        <w:t xml:space="preserve"> gel fut reconduit</w:t>
      </w:r>
      <w:r w:rsidRPr="002415FB" w:rsidR="00747A1F">
        <w:rPr>
          <w:lang w:val="fr-FR"/>
        </w:rPr>
        <w:t>e</w:t>
      </w:r>
      <w:r w:rsidRPr="002415FB" w:rsidR="005F35BC">
        <w:rPr>
          <w:lang w:val="fr-FR"/>
        </w:rPr>
        <w:t xml:space="preserve"> </w:t>
      </w:r>
      <w:r w:rsidRPr="002415FB">
        <w:rPr>
          <w:lang w:val="fr-FR"/>
        </w:rPr>
        <w:t>jusqu</w:t>
      </w:r>
      <w:r w:rsidRPr="002415FB" w:rsidR="002415FB">
        <w:rPr>
          <w:lang w:val="fr-FR"/>
        </w:rPr>
        <w:t>’</w:t>
      </w:r>
      <w:r w:rsidRPr="002415FB">
        <w:rPr>
          <w:lang w:val="fr-FR"/>
        </w:rPr>
        <w:t>au 2 mai 2014.</w:t>
      </w:r>
    </w:p>
    <w:bookmarkStart w:name="para44" w:id="33"/>
    <w:p w:rsidRPr="002415FB" w:rsidR="007473D5" w:rsidP="002415FB" w:rsidRDefault="00D51538">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44</w:t>
      </w:r>
      <w:r w:rsidRPr="002415FB">
        <w:rPr>
          <w:lang w:val="fr-FR"/>
        </w:rPr>
        <w:fldChar w:fldCharType="end"/>
      </w:r>
      <w:bookmarkEnd w:id="33"/>
      <w:r w:rsidRPr="002415FB">
        <w:rPr>
          <w:lang w:val="fr-FR"/>
        </w:rPr>
        <w:t>.  </w:t>
      </w:r>
      <w:r w:rsidRPr="002415FB" w:rsidR="007473D5">
        <w:rPr>
          <w:lang w:val="fr-FR"/>
        </w:rPr>
        <w:t>L</w:t>
      </w:r>
      <w:r w:rsidRPr="002415FB" w:rsidR="00880F36">
        <w:rPr>
          <w:lang w:val="fr-FR"/>
        </w:rPr>
        <w:t>e 3 février 2014</w:t>
      </w:r>
      <w:r w:rsidRPr="002415FB">
        <w:rPr>
          <w:lang w:val="fr-FR"/>
        </w:rPr>
        <w:t xml:space="preserve">, le requérant interjeta appel de </w:t>
      </w:r>
      <w:r w:rsidRPr="002415FB" w:rsidR="00D30187">
        <w:rPr>
          <w:lang w:val="fr-FR"/>
        </w:rPr>
        <w:t>l</w:t>
      </w:r>
      <w:r w:rsidRPr="002415FB" w:rsidR="002415FB">
        <w:rPr>
          <w:lang w:val="fr-FR"/>
        </w:rPr>
        <w:t>’</w:t>
      </w:r>
      <w:r w:rsidRPr="002415FB">
        <w:rPr>
          <w:lang w:val="fr-FR"/>
        </w:rPr>
        <w:t xml:space="preserve">ordonnance </w:t>
      </w:r>
      <w:r w:rsidRPr="002415FB" w:rsidR="006A2691">
        <w:rPr>
          <w:lang w:val="fr-FR"/>
        </w:rPr>
        <w:t xml:space="preserve">du </w:t>
      </w:r>
      <w:r w:rsidRPr="002415FB" w:rsidR="00D30187">
        <w:rPr>
          <w:lang w:val="fr-FR"/>
        </w:rPr>
        <w:t>juge d</w:t>
      </w:r>
      <w:r w:rsidRPr="002415FB" w:rsidR="002415FB">
        <w:rPr>
          <w:lang w:val="fr-FR"/>
        </w:rPr>
        <w:t>’</w:t>
      </w:r>
      <w:r w:rsidRPr="002415FB" w:rsidR="00D30187">
        <w:rPr>
          <w:lang w:val="fr-FR"/>
        </w:rPr>
        <w:t xml:space="preserve">instruction du </w:t>
      </w:r>
      <w:r w:rsidRPr="002415FB" w:rsidR="006A2691">
        <w:rPr>
          <w:lang w:val="fr-FR"/>
        </w:rPr>
        <w:t xml:space="preserve">26 décembre 2013 </w:t>
      </w:r>
      <w:r w:rsidRPr="002415FB" w:rsidR="005955D2">
        <w:rPr>
          <w:lang w:val="fr-FR"/>
        </w:rPr>
        <w:t xml:space="preserve">(paragraphe </w:t>
      </w:r>
      <w:r w:rsidRPr="002415FB" w:rsidR="005955D2">
        <w:rPr>
          <w:lang w:val="fr-FR"/>
        </w:rPr>
        <w:fldChar w:fldCharType="begin"/>
      </w:r>
      <w:r w:rsidRPr="002415FB" w:rsidR="005955D2">
        <w:rPr>
          <w:lang w:val="fr-FR"/>
        </w:rPr>
        <w:instrText xml:space="preserve"> REF Ordonnance_26122013 \h </w:instrText>
      </w:r>
      <w:r w:rsidRPr="002415FB" w:rsidR="007A1927">
        <w:rPr>
          <w:lang w:val="fr-FR"/>
        </w:rPr>
        <w:instrText xml:space="preserve"> \* MERGEFORMAT </w:instrText>
      </w:r>
      <w:r w:rsidRPr="002415FB" w:rsidR="005955D2">
        <w:rPr>
          <w:lang w:val="fr-FR"/>
        </w:rPr>
      </w:r>
      <w:r w:rsidRPr="002415FB" w:rsidR="005955D2">
        <w:rPr>
          <w:lang w:val="fr-FR"/>
        </w:rPr>
        <w:fldChar w:fldCharType="separate"/>
      </w:r>
      <w:r w:rsidRPr="002415FB" w:rsidR="002415FB">
        <w:rPr>
          <w:noProof/>
          <w:lang w:val="fr-FR"/>
        </w:rPr>
        <w:t>42</w:t>
      </w:r>
      <w:r w:rsidRPr="002415FB" w:rsidR="005955D2">
        <w:rPr>
          <w:lang w:val="fr-FR"/>
        </w:rPr>
        <w:fldChar w:fldCharType="end"/>
      </w:r>
      <w:r w:rsidRPr="002415FB" w:rsidR="005955D2">
        <w:rPr>
          <w:lang w:val="fr-FR"/>
        </w:rPr>
        <w:t xml:space="preserve"> ci-dessus) </w:t>
      </w:r>
      <w:r w:rsidRPr="002415FB">
        <w:rPr>
          <w:lang w:val="fr-FR"/>
        </w:rPr>
        <w:t>devant la cour d</w:t>
      </w:r>
      <w:r w:rsidRPr="002415FB" w:rsidR="002415FB">
        <w:rPr>
          <w:lang w:val="fr-FR"/>
        </w:rPr>
        <w:t>’</w:t>
      </w:r>
      <w:r w:rsidRPr="002415FB">
        <w:rPr>
          <w:lang w:val="fr-FR"/>
        </w:rPr>
        <w:t xml:space="preserve">appel de Lisbonne. </w:t>
      </w:r>
      <w:r w:rsidRPr="002415FB" w:rsidR="007473D5">
        <w:rPr>
          <w:lang w:val="fr-FR"/>
        </w:rPr>
        <w:t>À l</w:t>
      </w:r>
      <w:r w:rsidRPr="002415FB" w:rsidR="002415FB">
        <w:rPr>
          <w:lang w:val="fr-FR"/>
        </w:rPr>
        <w:t>’</w:t>
      </w:r>
      <w:r w:rsidRPr="002415FB" w:rsidR="007473D5">
        <w:rPr>
          <w:lang w:val="fr-FR"/>
        </w:rPr>
        <w:t>appui de son recours, il arguait :</w:t>
      </w:r>
    </w:p>
    <w:p w:rsidRPr="002415FB" w:rsidR="00372CE1" w:rsidP="002415FB" w:rsidRDefault="0056206D">
      <w:pPr>
        <w:pStyle w:val="ECHRPara"/>
        <w:rPr>
          <w:lang w:val="fr-FR"/>
        </w:rPr>
      </w:pPr>
      <w:r w:rsidRPr="002415FB">
        <w:rPr>
          <w:lang w:val="fr-FR"/>
        </w:rPr>
        <w:t>–  </w:t>
      </w:r>
      <w:r w:rsidRPr="002415FB" w:rsidR="007473D5">
        <w:rPr>
          <w:lang w:val="fr-FR"/>
        </w:rPr>
        <w:t xml:space="preserve">que la </w:t>
      </w:r>
      <w:r w:rsidRPr="002415FB" w:rsidR="00CD4173">
        <w:rPr>
          <w:lang w:val="fr-FR"/>
        </w:rPr>
        <w:t xml:space="preserve">réponse </w:t>
      </w:r>
      <w:r w:rsidRPr="002415FB" w:rsidR="00353427">
        <w:rPr>
          <w:lang w:val="fr-FR"/>
        </w:rPr>
        <w:t xml:space="preserve">des autorités russes </w:t>
      </w:r>
      <w:r w:rsidRPr="002415FB" w:rsidR="00CD4173">
        <w:rPr>
          <w:lang w:val="fr-FR"/>
        </w:rPr>
        <w:t xml:space="preserve">à la </w:t>
      </w:r>
      <w:r w:rsidRPr="002415FB" w:rsidR="007473D5">
        <w:rPr>
          <w:lang w:val="fr-FR"/>
        </w:rPr>
        <w:t xml:space="preserve">commission rogatoire avait été </w:t>
      </w:r>
      <w:r w:rsidRPr="002415FB" w:rsidR="00CD4173">
        <w:rPr>
          <w:lang w:val="fr-FR"/>
        </w:rPr>
        <w:t xml:space="preserve">renvoyée </w:t>
      </w:r>
      <w:r w:rsidRPr="002415FB" w:rsidR="007473D5">
        <w:rPr>
          <w:lang w:val="fr-FR"/>
        </w:rPr>
        <w:t>le 14 avril 2013 et qu</w:t>
      </w:r>
      <w:r w:rsidRPr="002415FB" w:rsidR="002415FB">
        <w:rPr>
          <w:lang w:val="fr-FR"/>
        </w:rPr>
        <w:t>’</w:t>
      </w:r>
      <w:r w:rsidRPr="002415FB" w:rsidR="007473D5">
        <w:rPr>
          <w:lang w:val="fr-FR"/>
        </w:rPr>
        <w:t>elle n</w:t>
      </w:r>
      <w:r w:rsidRPr="002415FB" w:rsidR="002415FB">
        <w:rPr>
          <w:lang w:val="fr-FR"/>
        </w:rPr>
        <w:t>’</w:t>
      </w:r>
      <w:r w:rsidRPr="002415FB" w:rsidR="007473D5">
        <w:rPr>
          <w:lang w:val="fr-FR"/>
        </w:rPr>
        <w:t xml:space="preserve">avait toujours pas été traduite en portugais en raison du </w:t>
      </w:r>
      <w:r w:rsidRPr="002415FB" w:rsidR="00372CE1">
        <w:rPr>
          <w:lang w:val="fr-FR"/>
        </w:rPr>
        <w:t xml:space="preserve">manque de diligence </w:t>
      </w:r>
      <w:r w:rsidRPr="002415FB" w:rsidR="007473D5">
        <w:rPr>
          <w:lang w:val="fr-FR"/>
        </w:rPr>
        <w:t xml:space="preserve">du ministère public </w:t>
      </w:r>
      <w:r w:rsidRPr="002415FB" w:rsidR="00747A1F">
        <w:rPr>
          <w:lang w:val="fr-FR"/>
        </w:rPr>
        <w:t>à cet égard</w:t>
      </w:r>
      <w:r w:rsidRPr="002415FB" w:rsidR="00372CE1">
        <w:rPr>
          <w:lang w:val="fr-FR"/>
        </w:rPr>
        <w:t> ;</w:t>
      </w:r>
    </w:p>
    <w:p w:rsidRPr="002415FB" w:rsidR="007D2968" w:rsidP="002415FB" w:rsidRDefault="0056206D">
      <w:pPr>
        <w:pStyle w:val="ECHRPara"/>
        <w:rPr>
          <w:lang w:val="fr-FR"/>
        </w:rPr>
      </w:pPr>
      <w:r w:rsidRPr="002415FB">
        <w:rPr>
          <w:lang w:val="fr-FR"/>
        </w:rPr>
        <w:t>–  </w:t>
      </w:r>
      <w:r w:rsidRPr="002415FB" w:rsidR="007473D5">
        <w:rPr>
          <w:lang w:val="fr-FR"/>
        </w:rPr>
        <w:t>que la commission rogatoire en</w:t>
      </w:r>
      <w:r w:rsidRPr="002415FB" w:rsidR="00372CE1">
        <w:rPr>
          <w:lang w:val="fr-FR"/>
        </w:rPr>
        <w:t xml:space="preserve">voyée aux autorités allemandes avait aussi connu des retards </w:t>
      </w:r>
      <w:r w:rsidRPr="002415FB" w:rsidR="005F35BC">
        <w:rPr>
          <w:lang w:val="fr-FR"/>
        </w:rPr>
        <w:t>en raison d</w:t>
      </w:r>
      <w:r w:rsidRPr="002415FB" w:rsidR="002415FB">
        <w:rPr>
          <w:lang w:val="fr-FR"/>
        </w:rPr>
        <w:t>’</w:t>
      </w:r>
      <w:r w:rsidRPr="002415FB" w:rsidR="005F35BC">
        <w:rPr>
          <w:lang w:val="fr-FR"/>
        </w:rPr>
        <w:t>erreurs co</w:t>
      </w:r>
      <w:r w:rsidRPr="002415FB" w:rsidR="00407AE6">
        <w:rPr>
          <w:lang w:val="fr-FR"/>
        </w:rPr>
        <w:t>mmises par le ministère public</w:t>
      </w:r>
      <w:r w:rsidRPr="002415FB" w:rsidR="00747A1F">
        <w:rPr>
          <w:lang w:val="fr-FR"/>
        </w:rPr>
        <w:t>,</w:t>
      </w:r>
      <w:r w:rsidRPr="002415FB" w:rsidR="00407AE6">
        <w:rPr>
          <w:lang w:val="fr-FR"/>
        </w:rPr>
        <w:t xml:space="preserve"> qui a</w:t>
      </w:r>
      <w:r w:rsidRPr="002415FB" w:rsidR="00747A1F">
        <w:rPr>
          <w:lang w:val="fr-FR"/>
        </w:rPr>
        <w:t>ur</w:t>
      </w:r>
      <w:r w:rsidRPr="002415FB" w:rsidR="00407AE6">
        <w:rPr>
          <w:lang w:val="fr-FR"/>
        </w:rPr>
        <w:t xml:space="preserve">ait </w:t>
      </w:r>
      <w:r w:rsidRPr="002415FB" w:rsidR="00CD4173">
        <w:rPr>
          <w:lang w:val="fr-FR"/>
        </w:rPr>
        <w:t>d</w:t>
      </w:r>
      <w:r w:rsidRPr="002415FB" w:rsidR="002415FB">
        <w:rPr>
          <w:lang w:val="fr-FR"/>
        </w:rPr>
        <w:t>’</w:t>
      </w:r>
      <w:r w:rsidRPr="002415FB" w:rsidR="00CD4173">
        <w:rPr>
          <w:lang w:val="fr-FR"/>
        </w:rPr>
        <w:t xml:space="preserve">abord </w:t>
      </w:r>
      <w:r w:rsidRPr="002415FB" w:rsidR="00407AE6">
        <w:rPr>
          <w:lang w:val="fr-FR"/>
        </w:rPr>
        <w:t>indiqué aux autorités allemandes qu</w:t>
      </w:r>
      <w:r w:rsidRPr="002415FB" w:rsidR="002415FB">
        <w:rPr>
          <w:lang w:val="fr-FR"/>
        </w:rPr>
        <w:t>’</w:t>
      </w:r>
      <w:r w:rsidRPr="002415FB" w:rsidR="00407AE6">
        <w:rPr>
          <w:lang w:val="fr-FR"/>
        </w:rPr>
        <w:t>il s</w:t>
      </w:r>
      <w:r w:rsidRPr="002415FB" w:rsidR="002415FB">
        <w:rPr>
          <w:lang w:val="fr-FR"/>
        </w:rPr>
        <w:t>’</w:t>
      </w:r>
      <w:r w:rsidRPr="002415FB" w:rsidR="00407AE6">
        <w:rPr>
          <w:lang w:val="fr-FR"/>
        </w:rPr>
        <w:t>agissait de déterminer l</w:t>
      </w:r>
      <w:r w:rsidRPr="002415FB" w:rsidR="002415FB">
        <w:rPr>
          <w:lang w:val="fr-FR"/>
        </w:rPr>
        <w:t>’</w:t>
      </w:r>
      <w:r w:rsidRPr="002415FB" w:rsidR="00407AE6">
        <w:rPr>
          <w:lang w:val="fr-FR"/>
        </w:rPr>
        <w:t>origine de 200</w:t>
      </w:r>
      <w:r w:rsidRPr="002415FB" w:rsidR="00747A1F">
        <w:rPr>
          <w:lang w:val="fr-FR"/>
        </w:rPr>
        <w:t> </w:t>
      </w:r>
      <w:r w:rsidRPr="002415FB" w:rsidR="00407AE6">
        <w:rPr>
          <w:lang w:val="fr-FR"/>
        </w:rPr>
        <w:t>000 EUR</w:t>
      </w:r>
      <w:r w:rsidRPr="002415FB" w:rsidR="00CD4173">
        <w:rPr>
          <w:lang w:val="fr-FR"/>
        </w:rPr>
        <w:t xml:space="preserve"> – au lieu de 2 millions</w:t>
      </w:r>
      <w:r w:rsidRPr="002415FB" w:rsidR="00EC5162">
        <w:rPr>
          <w:lang w:val="fr-FR"/>
        </w:rPr>
        <w:t> </w:t>
      </w:r>
      <w:r w:rsidRPr="002415FB" w:rsidR="00CD4173">
        <w:rPr>
          <w:lang w:val="fr-FR"/>
        </w:rPr>
        <w:t>d</w:t>
      </w:r>
      <w:r w:rsidRPr="002415FB" w:rsidR="002415FB">
        <w:rPr>
          <w:lang w:val="fr-FR"/>
        </w:rPr>
        <w:t>’</w:t>
      </w:r>
      <w:r w:rsidRPr="002415FB" w:rsidR="00CD4173">
        <w:rPr>
          <w:lang w:val="fr-FR"/>
        </w:rPr>
        <w:t>EUR</w:t>
      </w:r>
      <w:r w:rsidRPr="002415FB" w:rsidR="007D2968">
        <w:rPr>
          <w:lang w:val="fr-FR"/>
        </w:rPr>
        <w:t>, information qu</w:t>
      </w:r>
      <w:r w:rsidRPr="002415FB" w:rsidR="002415FB">
        <w:rPr>
          <w:lang w:val="fr-FR"/>
        </w:rPr>
        <w:t>’</w:t>
      </w:r>
      <w:r w:rsidRPr="002415FB" w:rsidR="007D2968">
        <w:rPr>
          <w:lang w:val="fr-FR"/>
        </w:rPr>
        <w:t>il a</w:t>
      </w:r>
      <w:r w:rsidRPr="002415FB" w:rsidR="00747A1F">
        <w:rPr>
          <w:lang w:val="fr-FR"/>
        </w:rPr>
        <w:t>ur</w:t>
      </w:r>
      <w:r w:rsidRPr="002415FB" w:rsidR="007D2968">
        <w:rPr>
          <w:lang w:val="fr-FR"/>
        </w:rPr>
        <w:t>ait corrigé</w:t>
      </w:r>
      <w:r w:rsidRPr="002415FB" w:rsidR="00CD4173">
        <w:rPr>
          <w:lang w:val="fr-FR"/>
        </w:rPr>
        <w:t>e</w:t>
      </w:r>
      <w:r w:rsidRPr="002415FB" w:rsidR="007D2968">
        <w:rPr>
          <w:lang w:val="fr-FR"/>
        </w:rPr>
        <w:t xml:space="preserve"> trois mois plus tard ;</w:t>
      </w:r>
    </w:p>
    <w:p w:rsidRPr="002415FB" w:rsidR="00372CE1" w:rsidP="002415FB" w:rsidRDefault="0056206D">
      <w:pPr>
        <w:pStyle w:val="ECHRPara"/>
        <w:rPr>
          <w:lang w:val="fr-FR"/>
        </w:rPr>
      </w:pPr>
      <w:r w:rsidRPr="002415FB">
        <w:rPr>
          <w:lang w:val="fr-FR"/>
        </w:rPr>
        <w:t>–  </w:t>
      </w:r>
      <w:r w:rsidRPr="002415FB" w:rsidR="00372CE1">
        <w:rPr>
          <w:lang w:val="fr-FR"/>
        </w:rPr>
        <w:t>qu</w:t>
      </w:r>
      <w:r w:rsidRPr="002415FB" w:rsidR="002415FB">
        <w:rPr>
          <w:lang w:val="fr-FR"/>
        </w:rPr>
        <w:t>’</w:t>
      </w:r>
      <w:r w:rsidRPr="002415FB" w:rsidR="00372CE1">
        <w:rPr>
          <w:lang w:val="fr-FR"/>
        </w:rPr>
        <w:t>il n</w:t>
      </w:r>
      <w:r w:rsidRPr="002415FB" w:rsidR="002415FB">
        <w:rPr>
          <w:lang w:val="fr-FR"/>
        </w:rPr>
        <w:t>’</w:t>
      </w:r>
      <w:r w:rsidRPr="002415FB" w:rsidR="00372CE1">
        <w:rPr>
          <w:lang w:val="fr-FR"/>
        </w:rPr>
        <w:t xml:space="preserve">existait aucun élément permettant de fonder les soupçons </w:t>
      </w:r>
      <w:r w:rsidRPr="002415FB" w:rsidR="00CD4173">
        <w:rPr>
          <w:lang w:val="fr-FR"/>
        </w:rPr>
        <w:t xml:space="preserve">de commission </w:t>
      </w:r>
      <w:r w:rsidRPr="002415FB" w:rsidR="00372CE1">
        <w:rPr>
          <w:lang w:val="fr-FR"/>
        </w:rPr>
        <w:t>d</w:t>
      </w:r>
      <w:r w:rsidRPr="002415FB" w:rsidR="002415FB">
        <w:rPr>
          <w:lang w:val="fr-FR"/>
        </w:rPr>
        <w:t>’</w:t>
      </w:r>
      <w:r w:rsidRPr="002415FB" w:rsidR="00372CE1">
        <w:rPr>
          <w:lang w:val="fr-FR"/>
        </w:rPr>
        <w:t>un crime par le requérant</w:t>
      </w:r>
      <w:r w:rsidRPr="002415FB" w:rsidR="0020342C">
        <w:rPr>
          <w:lang w:val="fr-FR"/>
        </w:rPr>
        <w:t>.</w:t>
      </w:r>
    </w:p>
    <w:p w:rsidRPr="002415FB" w:rsidR="00EC5162" w:rsidP="002415FB" w:rsidRDefault="007673C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45</w:t>
      </w:r>
      <w:r w:rsidRPr="002415FB">
        <w:rPr>
          <w:lang w:val="fr-FR"/>
        </w:rPr>
        <w:fldChar w:fldCharType="end"/>
      </w:r>
      <w:r w:rsidRPr="002415FB">
        <w:rPr>
          <w:lang w:val="fr-FR"/>
        </w:rPr>
        <w:t>.  Le 20 mars 2014, le ministère public près la cour d</w:t>
      </w:r>
      <w:r w:rsidRPr="002415FB" w:rsidR="002415FB">
        <w:rPr>
          <w:lang w:val="fr-FR"/>
        </w:rPr>
        <w:t>’</w:t>
      </w:r>
      <w:r w:rsidRPr="002415FB">
        <w:rPr>
          <w:lang w:val="fr-FR"/>
        </w:rPr>
        <w:t>appel de Lisbonne rendit un avis concernant le recours du requérant</w:t>
      </w:r>
      <w:r w:rsidRPr="002415FB" w:rsidR="0043084B">
        <w:rPr>
          <w:lang w:val="fr-FR"/>
        </w:rPr>
        <w:t>. Il y</w:t>
      </w:r>
      <w:r w:rsidRPr="002415FB">
        <w:rPr>
          <w:lang w:val="fr-FR"/>
        </w:rPr>
        <w:t xml:space="preserve"> considéra</w:t>
      </w:r>
      <w:r w:rsidRPr="002415FB" w:rsidR="0043084B">
        <w:rPr>
          <w:lang w:val="fr-FR"/>
        </w:rPr>
        <w:t>i</w:t>
      </w:r>
      <w:r w:rsidRPr="002415FB">
        <w:rPr>
          <w:lang w:val="fr-FR"/>
        </w:rPr>
        <w:t xml:space="preserve">t </w:t>
      </w:r>
      <w:r w:rsidRPr="002415FB" w:rsidR="003B4B6F">
        <w:rPr>
          <w:lang w:val="fr-FR"/>
        </w:rPr>
        <w:t>qu</w:t>
      </w:r>
      <w:r w:rsidRPr="002415FB" w:rsidR="002415FB">
        <w:rPr>
          <w:lang w:val="fr-FR"/>
        </w:rPr>
        <w:t>’</w:t>
      </w:r>
      <w:r w:rsidRPr="002415FB" w:rsidR="003B4B6F">
        <w:rPr>
          <w:lang w:val="fr-FR"/>
        </w:rPr>
        <w:t>il n</w:t>
      </w:r>
      <w:r w:rsidRPr="002415FB" w:rsidR="002415FB">
        <w:rPr>
          <w:lang w:val="fr-FR"/>
        </w:rPr>
        <w:t>’</w:t>
      </w:r>
      <w:r w:rsidRPr="002415FB" w:rsidR="003B4B6F">
        <w:rPr>
          <w:lang w:val="fr-FR"/>
        </w:rPr>
        <w:t>y avait pas lieu de</w:t>
      </w:r>
      <w:r w:rsidRPr="002415FB">
        <w:rPr>
          <w:lang w:val="fr-FR"/>
        </w:rPr>
        <w:t xml:space="preserve"> statuer</w:t>
      </w:r>
      <w:r w:rsidRPr="002415FB" w:rsidR="005F35BC">
        <w:rPr>
          <w:lang w:val="fr-FR"/>
        </w:rPr>
        <w:t xml:space="preserve"> </w:t>
      </w:r>
      <w:r w:rsidRPr="002415FB" w:rsidR="0043084B">
        <w:rPr>
          <w:lang w:val="fr-FR"/>
        </w:rPr>
        <w:t>en raison de la reconduction de la mesure, qui serait intervenue</w:t>
      </w:r>
      <w:r w:rsidRPr="002415FB" w:rsidR="005F35BC">
        <w:rPr>
          <w:lang w:val="fr-FR"/>
        </w:rPr>
        <w:t xml:space="preserve"> entre</w:t>
      </w:r>
      <w:r w:rsidRPr="002415FB" w:rsidR="0043084B">
        <w:rPr>
          <w:lang w:val="fr-FR"/>
        </w:rPr>
        <w:t>-</w:t>
      </w:r>
      <w:r w:rsidRPr="002415FB" w:rsidR="005F35BC">
        <w:rPr>
          <w:lang w:val="fr-FR"/>
        </w:rPr>
        <w:t>temps en vertu d</w:t>
      </w:r>
      <w:r w:rsidRPr="002415FB" w:rsidR="002415FB">
        <w:rPr>
          <w:lang w:val="fr-FR"/>
        </w:rPr>
        <w:t>’</w:t>
      </w:r>
      <w:r w:rsidRPr="002415FB" w:rsidR="005F35BC">
        <w:rPr>
          <w:lang w:val="fr-FR"/>
        </w:rPr>
        <w:t>une autre décision du juge d</w:t>
      </w:r>
      <w:r w:rsidRPr="002415FB" w:rsidR="002415FB">
        <w:rPr>
          <w:lang w:val="fr-FR"/>
        </w:rPr>
        <w:t>’</w:t>
      </w:r>
      <w:r w:rsidRPr="002415FB" w:rsidR="005F35BC">
        <w:rPr>
          <w:lang w:val="fr-FR"/>
        </w:rPr>
        <w:t>instruction</w:t>
      </w:r>
      <w:r w:rsidRPr="002415FB">
        <w:rPr>
          <w:lang w:val="fr-FR"/>
        </w:rPr>
        <w:t>. Cet avis f</w:t>
      </w:r>
      <w:r w:rsidRPr="002415FB" w:rsidR="0043084B">
        <w:rPr>
          <w:lang w:val="fr-FR"/>
        </w:rPr>
        <w:t>u</w:t>
      </w:r>
      <w:r w:rsidRPr="002415FB">
        <w:rPr>
          <w:lang w:val="fr-FR"/>
        </w:rPr>
        <w:t xml:space="preserve">t porté à la connaissance du requérant le </w:t>
      </w:r>
      <w:r w:rsidRPr="002415FB" w:rsidR="0043084B">
        <w:rPr>
          <w:lang w:val="fr-FR"/>
        </w:rPr>
        <w:t>lendemain</w:t>
      </w:r>
      <w:r w:rsidRPr="002415FB">
        <w:rPr>
          <w:lang w:val="fr-FR"/>
        </w:rPr>
        <w:t>.</w:t>
      </w:r>
    </w:p>
    <w:bookmarkStart w:name="Réponse_R_28_4_2014" w:id="34"/>
    <w:p w:rsidRPr="002415FB" w:rsidR="006A2691" w:rsidP="002415FB" w:rsidRDefault="006A269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46</w:t>
      </w:r>
      <w:r w:rsidRPr="002415FB">
        <w:rPr>
          <w:lang w:val="fr-FR"/>
        </w:rPr>
        <w:fldChar w:fldCharType="end"/>
      </w:r>
      <w:bookmarkEnd w:id="34"/>
      <w:r w:rsidRPr="002415FB">
        <w:rPr>
          <w:lang w:val="fr-FR"/>
        </w:rPr>
        <w:t>.  </w:t>
      </w:r>
      <w:r w:rsidRPr="002415FB" w:rsidR="007673C5">
        <w:rPr>
          <w:lang w:val="fr-FR"/>
        </w:rPr>
        <w:t>Le 28 mars 2014, le requérant répondit à cet avis.</w:t>
      </w:r>
    </w:p>
    <w:bookmarkStart w:name="para47" w:id="35"/>
    <w:p w:rsidRPr="002415FB" w:rsidR="00EC5162" w:rsidP="002415FB" w:rsidRDefault="00D51538">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47</w:t>
      </w:r>
      <w:r w:rsidRPr="002415FB">
        <w:rPr>
          <w:lang w:val="fr-FR"/>
        </w:rPr>
        <w:fldChar w:fldCharType="end"/>
      </w:r>
      <w:bookmarkEnd w:id="35"/>
      <w:r w:rsidRPr="002415FB">
        <w:rPr>
          <w:lang w:val="fr-FR"/>
        </w:rPr>
        <w:t>.  </w:t>
      </w:r>
      <w:r w:rsidRPr="002415FB" w:rsidR="00902BEE">
        <w:rPr>
          <w:lang w:val="fr-FR"/>
        </w:rPr>
        <w:t>Le</w:t>
      </w:r>
      <w:r w:rsidRPr="002415FB">
        <w:rPr>
          <w:lang w:val="fr-FR"/>
        </w:rPr>
        <w:t xml:space="preserve"> 24 avril 2014, la cour d</w:t>
      </w:r>
      <w:r w:rsidRPr="002415FB" w:rsidR="002415FB">
        <w:rPr>
          <w:lang w:val="fr-FR"/>
        </w:rPr>
        <w:t>’</w:t>
      </w:r>
      <w:r w:rsidRPr="002415FB">
        <w:rPr>
          <w:lang w:val="fr-FR"/>
        </w:rPr>
        <w:t>appel de Lisbonne</w:t>
      </w:r>
      <w:r w:rsidRPr="002415FB" w:rsidR="00902BEE">
        <w:rPr>
          <w:lang w:val="fr-FR"/>
        </w:rPr>
        <w:t xml:space="preserve"> prononça un non-lieu à statuer (</w:t>
      </w:r>
      <w:r w:rsidRPr="002415FB" w:rsidR="00902BEE">
        <w:rPr>
          <w:i/>
          <w:lang w:val="fr-FR"/>
        </w:rPr>
        <w:t>extinção da instância por inutilidade superviniente da lide</w:t>
      </w:r>
      <w:r w:rsidRPr="002415FB" w:rsidR="00902BEE">
        <w:rPr>
          <w:lang w:val="fr-FR"/>
        </w:rPr>
        <w:t xml:space="preserve">) au motif que </w:t>
      </w:r>
      <w:r w:rsidRPr="002415FB" w:rsidR="00F70923">
        <w:rPr>
          <w:lang w:val="fr-FR"/>
        </w:rPr>
        <w:t>la</w:t>
      </w:r>
      <w:r w:rsidRPr="002415FB" w:rsidR="00004B49">
        <w:rPr>
          <w:lang w:val="fr-FR"/>
        </w:rPr>
        <w:t xml:space="preserve"> nouvelle</w:t>
      </w:r>
      <w:r w:rsidRPr="002415FB" w:rsidR="00902BEE">
        <w:rPr>
          <w:lang w:val="fr-FR"/>
        </w:rPr>
        <w:t xml:space="preserve"> ordonnance du </w:t>
      </w:r>
      <w:r w:rsidRPr="002415FB" w:rsidR="00004B49">
        <w:rPr>
          <w:lang w:val="fr-FR"/>
        </w:rPr>
        <w:t>juge d</w:t>
      </w:r>
      <w:r w:rsidRPr="002415FB" w:rsidR="002415FB">
        <w:rPr>
          <w:lang w:val="fr-FR"/>
        </w:rPr>
        <w:t>’</w:t>
      </w:r>
      <w:r w:rsidRPr="002415FB" w:rsidR="00004B49">
        <w:rPr>
          <w:lang w:val="fr-FR"/>
        </w:rPr>
        <w:t xml:space="preserve">instruction du </w:t>
      </w:r>
      <w:r w:rsidRPr="002415FB" w:rsidR="00902BEE">
        <w:rPr>
          <w:lang w:val="fr-FR"/>
        </w:rPr>
        <w:t>30 janvier 2014</w:t>
      </w:r>
      <w:r w:rsidRPr="002415FB" w:rsidR="00F70923">
        <w:rPr>
          <w:lang w:val="fr-FR"/>
        </w:rPr>
        <w:t xml:space="preserve"> prolongeant la mesure de gel jusqu</w:t>
      </w:r>
      <w:r w:rsidRPr="002415FB" w:rsidR="002415FB">
        <w:rPr>
          <w:lang w:val="fr-FR"/>
        </w:rPr>
        <w:t>’</w:t>
      </w:r>
      <w:r w:rsidRPr="002415FB" w:rsidR="00F70923">
        <w:rPr>
          <w:lang w:val="fr-FR"/>
        </w:rPr>
        <w:t xml:space="preserve">au 2 mai 2014 </w:t>
      </w:r>
      <w:r w:rsidRPr="002415FB" w:rsidR="005955D2">
        <w:rPr>
          <w:lang w:val="fr-FR"/>
        </w:rPr>
        <w:t xml:space="preserve">(paragraphe </w:t>
      </w:r>
      <w:r w:rsidRPr="002415FB" w:rsidR="005955D2">
        <w:rPr>
          <w:lang w:val="fr-FR"/>
        </w:rPr>
        <w:fldChar w:fldCharType="begin"/>
      </w:r>
      <w:r w:rsidRPr="002415FB" w:rsidR="005955D2">
        <w:rPr>
          <w:lang w:val="fr-FR"/>
        </w:rPr>
        <w:instrText xml:space="preserve"> REF Ordonnnace_30012014 \h </w:instrText>
      </w:r>
      <w:r w:rsidRPr="002415FB" w:rsidR="007A1927">
        <w:rPr>
          <w:lang w:val="fr-FR"/>
        </w:rPr>
        <w:instrText xml:space="preserve"> \* MERGEFORMAT </w:instrText>
      </w:r>
      <w:r w:rsidRPr="002415FB" w:rsidR="005955D2">
        <w:rPr>
          <w:lang w:val="fr-FR"/>
        </w:rPr>
      </w:r>
      <w:r w:rsidRPr="002415FB" w:rsidR="005955D2">
        <w:rPr>
          <w:lang w:val="fr-FR"/>
        </w:rPr>
        <w:fldChar w:fldCharType="separate"/>
      </w:r>
      <w:r w:rsidRPr="002415FB" w:rsidR="002415FB">
        <w:rPr>
          <w:noProof/>
          <w:lang w:val="fr-FR"/>
        </w:rPr>
        <w:t>43</w:t>
      </w:r>
      <w:r w:rsidRPr="002415FB" w:rsidR="005955D2">
        <w:rPr>
          <w:lang w:val="fr-FR"/>
        </w:rPr>
        <w:fldChar w:fldCharType="end"/>
      </w:r>
      <w:r w:rsidRPr="002415FB" w:rsidR="005955D2">
        <w:rPr>
          <w:lang w:val="fr-FR"/>
        </w:rPr>
        <w:t xml:space="preserve"> ci-dessus) </w:t>
      </w:r>
      <w:r w:rsidRPr="002415FB" w:rsidR="00F70923">
        <w:rPr>
          <w:lang w:val="fr-FR"/>
        </w:rPr>
        <w:t>a</w:t>
      </w:r>
      <w:r w:rsidRPr="002415FB" w:rsidR="005955D2">
        <w:rPr>
          <w:lang w:val="fr-FR"/>
        </w:rPr>
        <w:t>vait</w:t>
      </w:r>
      <w:r w:rsidRPr="002415FB" w:rsidR="00F70923">
        <w:rPr>
          <w:lang w:val="fr-FR"/>
        </w:rPr>
        <w:t xml:space="preserve"> privé de tout effet la décision attaquée visant à la prolongation de la mesure jusqu</w:t>
      </w:r>
      <w:r w:rsidRPr="002415FB" w:rsidR="002415FB">
        <w:rPr>
          <w:lang w:val="fr-FR"/>
        </w:rPr>
        <w:t>’</w:t>
      </w:r>
      <w:r w:rsidRPr="002415FB" w:rsidR="00F70923">
        <w:rPr>
          <w:lang w:val="fr-FR"/>
        </w:rPr>
        <w:t>au 2</w:t>
      </w:r>
      <w:r w:rsidRPr="002415FB" w:rsidR="00EC5162">
        <w:rPr>
          <w:lang w:val="fr-FR"/>
        </w:rPr>
        <w:t> </w:t>
      </w:r>
      <w:r w:rsidRPr="002415FB" w:rsidR="00F70923">
        <w:rPr>
          <w:lang w:val="fr-FR"/>
        </w:rPr>
        <w:t>février 2014</w:t>
      </w:r>
      <w:r w:rsidRPr="002415FB" w:rsidR="00902BEE">
        <w:rPr>
          <w:lang w:val="fr-FR"/>
        </w:rPr>
        <w:t>.</w:t>
      </w:r>
    </w:p>
    <w:bookmarkStart w:name="Ordonnnace_30042014" w:id="36"/>
    <w:bookmarkStart w:name="Réponse_CR_ALL" w:id="37"/>
    <w:p w:rsidRPr="002415FB" w:rsidR="007673C5" w:rsidP="002415FB" w:rsidRDefault="007673C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48</w:t>
      </w:r>
      <w:r w:rsidRPr="002415FB">
        <w:rPr>
          <w:lang w:val="fr-FR"/>
        </w:rPr>
        <w:fldChar w:fldCharType="end"/>
      </w:r>
      <w:bookmarkEnd w:id="36"/>
      <w:bookmarkEnd w:id="37"/>
      <w:r w:rsidRPr="002415FB">
        <w:rPr>
          <w:lang w:val="fr-FR"/>
        </w:rPr>
        <w:t xml:space="preserve">.  Le 29 avril 2014, le ministère public demanda </w:t>
      </w:r>
      <w:r w:rsidRPr="002415FB" w:rsidR="00C5510E">
        <w:rPr>
          <w:lang w:val="fr-FR"/>
        </w:rPr>
        <w:t>la reconduction d</w:t>
      </w:r>
      <w:r w:rsidRPr="002415FB" w:rsidR="0043084B">
        <w:rPr>
          <w:lang w:val="fr-FR"/>
        </w:rPr>
        <w:t>e la mesure de</w:t>
      </w:r>
      <w:r w:rsidRPr="002415FB" w:rsidR="00C5510E">
        <w:rPr>
          <w:lang w:val="fr-FR"/>
        </w:rPr>
        <w:t xml:space="preserve"> gel bancaire pour une période de quatre-vingt-dix</w:t>
      </w:r>
      <w:r w:rsidRPr="002415FB">
        <w:rPr>
          <w:lang w:val="fr-FR"/>
        </w:rPr>
        <w:t xml:space="preserve"> jours. Par </w:t>
      </w:r>
      <w:r w:rsidRPr="002415FB" w:rsidR="00C5510E">
        <w:rPr>
          <w:lang w:val="fr-FR"/>
        </w:rPr>
        <w:t xml:space="preserve">une décision </w:t>
      </w:r>
      <w:r w:rsidRPr="002415FB">
        <w:rPr>
          <w:lang w:val="fr-FR"/>
        </w:rPr>
        <w:t>du 30 avril 2014, le juge d</w:t>
      </w:r>
      <w:r w:rsidRPr="002415FB" w:rsidR="002415FB">
        <w:rPr>
          <w:lang w:val="fr-FR"/>
        </w:rPr>
        <w:t>’</w:t>
      </w:r>
      <w:r w:rsidRPr="002415FB">
        <w:rPr>
          <w:lang w:val="fr-FR"/>
        </w:rPr>
        <w:t>instruction f</w:t>
      </w:r>
      <w:r w:rsidRPr="002415FB" w:rsidR="0043084B">
        <w:rPr>
          <w:lang w:val="fr-FR"/>
        </w:rPr>
        <w:t>i</w:t>
      </w:r>
      <w:r w:rsidRPr="002415FB">
        <w:rPr>
          <w:lang w:val="fr-FR"/>
        </w:rPr>
        <w:t>t droit à cette demande au motif que les autorités allemandes n</w:t>
      </w:r>
      <w:r w:rsidRPr="002415FB" w:rsidR="002415FB">
        <w:rPr>
          <w:lang w:val="fr-FR"/>
        </w:rPr>
        <w:t>’</w:t>
      </w:r>
      <w:r w:rsidRPr="002415FB">
        <w:rPr>
          <w:lang w:val="fr-FR"/>
        </w:rPr>
        <w:t xml:space="preserve">avaient toujours pas répondu à la commission rogatoire. </w:t>
      </w:r>
      <w:r w:rsidRPr="002415FB" w:rsidR="00E204B5">
        <w:rPr>
          <w:lang w:val="fr-FR"/>
        </w:rPr>
        <w:t>Le requérant ne f</w:t>
      </w:r>
      <w:r w:rsidRPr="002415FB" w:rsidR="0043084B">
        <w:rPr>
          <w:lang w:val="fr-FR"/>
        </w:rPr>
        <w:t>u</w:t>
      </w:r>
      <w:r w:rsidRPr="002415FB" w:rsidR="00E204B5">
        <w:rPr>
          <w:lang w:val="fr-FR"/>
        </w:rPr>
        <w:t>t pas informé de cette ordonnance.</w:t>
      </w:r>
    </w:p>
    <w:p w:rsidRPr="002415FB" w:rsidR="005955D2" w:rsidP="002415FB" w:rsidRDefault="005955D2">
      <w:pPr>
        <w:pStyle w:val="ECHRHeading2"/>
        <w:rPr>
          <w:lang w:val="fr-FR"/>
        </w:rPr>
      </w:pPr>
      <w:r w:rsidRPr="002415FB">
        <w:rPr>
          <w:lang w:val="fr-FR"/>
        </w:rPr>
        <w:t>D.  Le pourvoi en cassation du requérant</w:t>
      </w:r>
    </w:p>
    <w:p w:rsidRPr="002415FB" w:rsidR="005955D2" w:rsidP="002415FB" w:rsidRDefault="005955D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49</w:t>
      </w:r>
      <w:r w:rsidRPr="002415FB">
        <w:rPr>
          <w:lang w:val="fr-FR"/>
        </w:rPr>
        <w:fldChar w:fldCharType="end"/>
      </w:r>
      <w:r w:rsidRPr="002415FB">
        <w:rPr>
          <w:lang w:val="fr-FR"/>
        </w:rPr>
        <w:t>.  Entre-temps, le 2 septembre 2013, le requérant s</w:t>
      </w:r>
      <w:r w:rsidRPr="002415FB" w:rsidR="002415FB">
        <w:rPr>
          <w:lang w:val="fr-FR"/>
        </w:rPr>
        <w:t>’</w:t>
      </w:r>
      <w:r w:rsidRPr="002415FB">
        <w:rPr>
          <w:lang w:val="fr-FR"/>
        </w:rPr>
        <w:t>était pourvu en cassation devant la Cour suprême, arguant que certaines des informations qui figuraient dans le mémoire du procureur n</w:t>
      </w:r>
      <w:r w:rsidRPr="002415FB" w:rsidR="002415FB">
        <w:rPr>
          <w:lang w:val="fr-FR"/>
        </w:rPr>
        <w:t>’</w:t>
      </w:r>
      <w:r w:rsidRPr="002415FB">
        <w:rPr>
          <w:lang w:val="fr-FR"/>
        </w:rPr>
        <w:t xml:space="preserve">avaient pas été portées à sa connaissance </w:t>
      </w:r>
      <w:r w:rsidRPr="002415FB" w:rsidR="00123032">
        <w:rPr>
          <w:lang w:val="fr-FR"/>
        </w:rPr>
        <w:t>en raison</w:t>
      </w:r>
      <w:r w:rsidRPr="002415FB">
        <w:rPr>
          <w:lang w:val="fr-FR"/>
        </w:rPr>
        <w:t xml:space="preserve"> de la nature confidentielle du dossier de l</w:t>
      </w:r>
      <w:r w:rsidRPr="002415FB" w:rsidR="002415FB">
        <w:rPr>
          <w:lang w:val="fr-FR"/>
        </w:rPr>
        <w:t>’</w:t>
      </w:r>
      <w:r w:rsidRPr="002415FB">
        <w:rPr>
          <w:lang w:val="fr-FR"/>
        </w:rPr>
        <w:t>enquête.</w:t>
      </w:r>
    </w:p>
    <w:p w:rsidRPr="002415FB" w:rsidR="005955D2" w:rsidP="002415FB" w:rsidRDefault="005955D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50</w:t>
      </w:r>
      <w:r w:rsidRPr="002415FB">
        <w:rPr>
          <w:lang w:val="fr-FR"/>
        </w:rPr>
        <w:fldChar w:fldCharType="end"/>
      </w:r>
      <w:r w:rsidRPr="002415FB">
        <w:rPr>
          <w:lang w:val="fr-FR"/>
        </w:rPr>
        <w:t>.  L</w:t>
      </w:r>
      <w:r w:rsidRPr="002415FB" w:rsidR="002415FB">
        <w:rPr>
          <w:lang w:val="fr-FR"/>
        </w:rPr>
        <w:t>’</w:t>
      </w:r>
      <w:r w:rsidRPr="002415FB">
        <w:rPr>
          <w:lang w:val="fr-FR"/>
        </w:rPr>
        <w:t>issue de cette procédure n</w:t>
      </w:r>
      <w:r w:rsidRPr="002415FB" w:rsidR="002415FB">
        <w:rPr>
          <w:lang w:val="fr-FR"/>
        </w:rPr>
        <w:t>’</w:t>
      </w:r>
      <w:r w:rsidRPr="002415FB">
        <w:rPr>
          <w:lang w:val="fr-FR"/>
        </w:rPr>
        <w:t>est pas connue.</w:t>
      </w:r>
    </w:p>
    <w:p w:rsidRPr="002415FB" w:rsidR="005955D2" w:rsidP="002415FB" w:rsidRDefault="005955D2">
      <w:pPr>
        <w:pStyle w:val="ECHRHeading2"/>
        <w:rPr>
          <w:lang w:val="fr-FR"/>
        </w:rPr>
      </w:pPr>
      <w:r w:rsidRPr="002415FB">
        <w:rPr>
          <w:lang w:val="fr-FR"/>
        </w:rPr>
        <w:t>E.  Le classement de l</w:t>
      </w:r>
      <w:r w:rsidRPr="002415FB" w:rsidR="002415FB">
        <w:rPr>
          <w:lang w:val="fr-FR"/>
        </w:rPr>
        <w:t>’</w:t>
      </w:r>
      <w:r w:rsidRPr="002415FB">
        <w:rPr>
          <w:lang w:val="fr-FR"/>
        </w:rPr>
        <w:t>affaire et la levée du gel d</w:t>
      </w:r>
      <w:r w:rsidRPr="002415FB" w:rsidR="006E031A">
        <w:rPr>
          <w:lang w:val="fr-FR"/>
        </w:rPr>
        <w:t>u</w:t>
      </w:r>
      <w:r w:rsidRPr="002415FB">
        <w:rPr>
          <w:lang w:val="fr-FR"/>
        </w:rPr>
        <w:t xml:space="preserve"> compte bancaire du requérant</w:t>
      </w:r>
    </w:p>
    <w:bookmarkStart w:name="para51" w:id="38"/>
    <w:p w:rsidRPr="002415FB" w:rsidR="00EC5162" w:rsidP="002415FB" w:rsidRDefault="0094744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51</w:t>
      </w:r>
      <w:r w:rsidRPr="002415FB">
        <w:rPr>
          <w:lang w:val="fr-FR"/>
        </w:rPr>
        <w:fldChar w:fldCharType="end"/>
      </w:r>
      <w:bookmarkEnd w:id="38"/>
      <w:r w:rsidRPr="002415FB">
        <w:rPr>
          <w:lang w:val="fr-FR"/>
        </w:rPr>
        <w:t xml:space="preserve">.  Par une ordonnance du 23 juillet 2014, le </w:t>
      </w:r>
      <w:r w:rsidRPr="002415FB" w:rsidR="0013337E">
        <w:rPr>
          <w:lang w:val="fr-FR"/>
        </w:rPr>
        <w:t>DCIAP</w:t>
      </w:r>
      <w:r w:rsidRPr="002415FB">
        <w:rPr>
          <w:lang w:val="fr-FR"/>
        </w:rPr>
        <w:t xml:space="preserve"> classa l</w:t>
      </w:r>
      <w:r w:rsidRPr="002415FB" w:rsidR="002415FB">
        <w:rPr>
          <w:lang w:val="fr-FR"/>
        </w:rPr>
        <w:t>’</w:t>
      </w:r>
      <w:r w:rsidRPr="002415FB">
        <w:rPr>
          <w:lang w:val="fr-FR"/>
        </w:rPr>
        <w:t xml:space="preserve">affaire sans suite au motif que, même </w:t>
      </w:r>
      <w:r w:rsidRPr="002415FB" w:rsidR="00C5510E">
        <w:rPr>
          <w:lang w:val="fr-FR"/>
        </w:rPr>
        <w:t xml:space="preserve">si </w:t>
      </w:r>
      <w:r w:rsidRPr="002415FB" w:rsidR="00004B49">
        <w:rPr>
          <w:lang w:val="fr-FR"/>
        </w:rPr>
        <w:t>le circuit financier</w:t>
      </w:r>
      <w:r w:rsidRPr="002415FB">
        <w:rPr>
          <w:lang w:val="fr-FR"/>
        </w:rPr>
        <w:t xml:space="preserve"> </w:t>
      </w:r>
      <w:r w:rsidRPr="002415FB" w:rsidR="00F70923">
        <w:rPr>
          <w:lang w:val="fr-FR"/>
        </w:rPr>
        <w:t xml:space="preserve">suivi par les </w:t>
      </w:r>
      <w:r w:rsidRPr="002415FB" w:rsidR="0043084B">
        <w:rPr>
          <w:lang w:val="fr-FR"/>
        </w:rPr>
        <w:t>2</w:t>
      </w:r>
      <w:r w:rsidRPr="002415FB">
        <w:rPr>
          <w:lang w:val="fr-FR"/>
        </w:rPr>
        <w:t xml:space="preserve"> millions </w:t>
      </w:r>
      <w:r w:rsidRPr="002415FB" w:rsidR="00E659A8">
        <w:rPr>
          <w:lang w:val="fr-FR"/>
        </w:rPr>
        <w:t>d</w:t>
      </w:r>
      <w:r w:rsidRPr="002415FB" w:rsidR="002415FB">
        <w:rPr>
          <w:lang w:val="fr-FR"/>
        </w:rPr>
        <w:t>’</w:t>
      </w:r>
      <w:r w:rsidRPr="002415FB" w:rsidR="00E659A8">
        <w:rPr>
          <w:lang w:val="fr-FR"/>
        </w:rPr>
        <w:t xml:space="preserve">EUR </w:t>
      </w:r>
      <w:r w:rsidRPr="002415FB" w:rsidR="00F70923">
        <w:rPr>
          <w:lang w:val="fr-FR"/>
        </w:rPr>
        <w:t xml:space="preserve">qui avaient été </w:t>
      </w:r>
      <w:r w:rsidRPr="002415FB">
        <w:rPr>
          <w:lang w:val="fr-FR"/>
        </w:rPr>
        <w:t>versé</w:t>
      </w:r>
      <w:r w:rsidRPr="002415FB" w:rsidR="00004B49">
        <w:rPr>
          <w:lang w:val="fr-FR"/>
        </w:rPr>
        <w:t>s</w:t>
      </w:r>
      <w:r w:rsidRPr="002415FB">
        <w:rPr>
          <w:lang w:val="fr-FR"/>
        </w:rPr>
        <w:t xml:space="preserve"> sur le compte dont le requérant était cotitulaire</w:t>
      </w:r>
      <w:r w:rsidRPr="002415FB" w:rsidR="00F70923">
        <w:rPr>
          <w:lang w:val="fr-FR"/>
        </w:rPr>
        <w:t xml:space="preserve"> avait pu être reconstitué</w:t>
      </w:r>
      <w:r w:rsidRPr="002415FB">
        <w:rPr>
          <w:lang w:val="fr-FR"/>
        </w:rPr>
        <w:t>, il n</w:t>
      </w:r>
      <w:r w:rsidRPr="002415FB" w:rsidR="002415FB">
        <w:rPr>
          <w:lang w:val="fr-FR"/>
        </w:rPr>
        <w:t>’</w:t>
      </w:r>
      <w:r w:rsidRPr="002415FB">
        <w:rPr>
          <w:lang w:val="fr-FR"/>
        </w:rPr>
        <w:t>avait pas été possible de déterminer d</w:t>
      </w:r>
      <w:r w:rsidRPr="002415FB" w:rsidR="002415FB">
        <w:rPr>
          <w:lang w:val="fr-FR"/>
        </w:rPr>
        <w:t>’</w:t>
      </w:r>
      <w:r w:rsidRPr="002415FB">
        <w:rPr>
          <w:lang w:val="fr-FR"/>
        </w:rPr>
        <w:t xml:space="preserve">où </w:t>
      </w:r>
      <w:r w:rsidRPr="002415FB" w:rsidR="0043084B">
        <w:rPr>
          <w:lang w:val="fr-FR"/>
        </w:rPr>
        <w:t xml:space="preserve">cet argent </w:t>
      </w:r>
      <w:r w:rsidRPr="002415FB">
        <w:rPr>
          <w:lang w:val="fr-FR"/>
        </w:rPr>
        <w:t>provenait et s</w:t>
      </w:r>
      <w:r w:rsidRPr="002415FB" w:rsidR="002415FB">
        <w:rPr>
          <w:lang w:val="fr-FR"/>
        </w:rPr>
        <w:t>’</w:t>
      </w:r>
      <w:r w:rsidRPr="002415FB">
        <w:rPr>
          <w:lang w:val="fr-FR"/>
        </w:rPr>
        <w:t xml:space="preserve">il était </w:t>
      </w:r>
      <w:r w:rsidRPr="002415FB" w:rsidR="00F70923">
        <w:rPr>
          <w:lang w:val="fr-FR"/>
        </w:rPr>
        <w:t>le produit d</w:t>
      </w:r>
      <w:r w:rsidRPr="002415FB" w:rsidR="002415FB">
        <w:rPr>
          <w:lang w:val="fr-FR"/>
        </w:rPr>
        <w:t>’</w:t>
      </w:r>
      <w:r w:rsidRPr="002415FB" w:rsidR="00F70923">
        <w:rPr>
          <w:lang w:val="fr-FR"/>
        </w:rPr>
        <w:t>activités</w:t>
      </w:r>
      <w:r w:rsidRPr="002415FB">
        <w:rPr>
          <w:lang w:val="fr-FR"/>
        </w:rPr>
        <w:t xml:space="preserve"> illicite</w:t>
      </w:r>
      <w:r w:rsidRPr="002415FB" w:rsidR="00F70923">
        <w:rPr>
          <w:lang w:val="fr-FR"/>
        </w:rPr>
        <w:t>s</w:t>
      </w:r>
      <w:r w:rsidRPr="002415FB">
        <w:rPr>
          <w:lang w:val="fr-FR"/>
        </w:rPr>
        <w:t>.</w:t>
      </w:r>
    </w:p>
    <w:bookmarkStart w:name="Ordonnance_24072014" w:id="39"/>
    <w:p w:rsidRPr="002415FB" w:rsidR="005B1C69" w:rsidP="002415FB" w:rsidRDefault="005B1C69">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52</w:t>
      </w:r>
      <w:r w:rsidRPr="002415FB">
        <w:rPr>
          <w:lang w:val="fr-FR"/>
        </w:rPr>
        <w:fldChar w:fldCharType="end"/>
      </w:r>
      <w:bookmarkEnd w:id="39"/>
      <w:r w:rsidRPr="002415FB">
        <w:rPr>
          <w:lang w:val="fr-FR"/>
        </w:rPr>
        <w:t xml:space="preserve">.  Le 24 juillet 2014, </w:t>
      </w:r>
      <w:r w:rsidRPr="002415FB" w:rsidR="0043084B">
        <w:rPr>
          <w:lang w:val="fr-FR"/>
        </w:rPr>
        <w:t xml:space="preserve">à la </w:t>
      </w:r>
      <w:r w:rsidRPr="002415FB">
        <w:rPr>
          <w:lang w:val="fr-FR"/>
        </w:rPr>
        <w:t xml:space="preserve">suite </w:t>
      </w:r>
      <w:r w:rsidRPr="002415FB" w:rsidR="0043084B">
        <w:rPr>
          <w:lang w:val="fr-FR"/>
        </w:rPr>
        <w:t>d</w:t>
      </w:r>
      <w:r w:rsidRPr="002415FB">
        <w:rPr>
          <w:lang w:val="fr-FR"/>
        </w:rPr>
        <w:t>u classement sans suite de l</w:t>
      </w:r>
      <w:r w:rsidRPr="002415FB" w:rsidR="002415FB">
        <w:rPr>
          <w:lang w:val="fr-FR"/>
        </w:rPr>
        <w:t>’</w:t>
      </w:r>
      <w:r w:rsidRPr="002415FB">
        <w:rPr>
          <w:lang w:val="fr-FR"/>
        </w:rPr>
        <w:t>enquête pénale, le juge d</w:t>
      </w:r>
      <w:r w:rsidRPr="002415FB" w:rsidR="002415FB">
        <w:rPr>
          <w:lang w:val="fr-FR"/>
        </w:rPr>
        <w:t>’</w:t>
      </w:r>
      <w:r w:rsidRPr="002415FB">
        <w:rPr>
          <w:lang w:val="fr-FR"/>
        </w:rPr>
        <w:t xml:space="preserve">instruction leva </w:t>
      </w:r>
      <w:r w:rsidRPr="002415FB" w:rsidR="00B83956">
        <w:rPr>
          <w:lang w:val="fr-FR"/>
        </w:rPr>
        <w:t>l</w:t>
      </w:r>
      <w:r w:rsidRPr="002415FB" w:rsidR="0043084B">
        <w:rPr>
          <w:lang w:val="fr-FR"/>
        </w:rPr>
        <w:t>a mesure de</w:t>
      </w:r>
      <w:r w:rsidRPr="002415FB" w:rsidR="00B83956">
        <w:rPr>
          <w:lang w:val="fr-FR"/>
        </w:rPr>
        <w:t xml:space="preserve"> gel appli</w:t>
      </w:r>
      <w:r w:rsidRPr="002415FB" w:rsidR="00E204B5">
        <w:rPr>
          <w:lang w:val="fr-FR"/>
        </w:rPr>
        <w:t>qué</w:t>
      </w:r>
      <w:r w:rsidRPr="002415FB" w:rsidR="0043084B">
        <w:rPr>
          <w:lang w:val="fr-FR"/>
        </w:rPr>
        <w:t>e</w:t>
      </w:r>
      <w:r w:rsidRPr="002415FB" w:rsidR="00E204B5">
        <w:rPr>
          <w:lang w:val="fr-FR"/>
        </w:rPr>
        <w:t xml:space="preserve"> </w:t>
      </w:r>
      <w:r w:rsidRPr="002415FB" w:rsidR="0043084B">
        <w:rPr>
          <w:lang w:val="fr-FR"/>
        </w:rPr>
        <w:t>au</w:t>
      </w:r>
      <w:r w:rsidRPr="002415FB" w:rsidR="00E204B5">
        <w:rPr>
          <w:lang w:val="fr-FR"/>
        </w:rPr>
        <w:t xml:space="preserve"> compte du requérant sans </w:t>
      </w:r>
      <w:r w:rsidRPr="002415FB" w:rsidR="0043084B">
        <w:rPr>
          <w:lang w:val="fr-FR"/>
        </w:rPr>
        <w:t xml:space="preserve">en </w:t>
      </w:r>
      <w:r w:rsidRPr="002415FB" w:rsidR="00E204B5">
        <w:rPr>
          <w:lang w:val="fr-FR"/>
        </w:rPr>
        <w:t>informer ce dernier.</w:t>
      </w:r>
    </w:p>
    <w:p w:rsidRPr="002415FB" w:rsidR="00DE44E2" w:rsidP="002415FB" w:rsidRDefault="00DE44E2">
      <w:pPr>
        <w:pStyle w:val="ECHRHeading1"/>
        <w:rPr>
          <w:lang w:val="fr-FR"/>
        </w:rPr>
      </w:pPr>
      <w:r w:rsidRPr="002415FB">
        <w:rPr>
          <w:lang w:val="fr-FR"/>
        </w:rPr>
        <w:t>II.  LE DROIT INTERNE PERTINENT</w:t>
      </w:r>
    </w:p>
    <w:p w:rsidRPr="002415FB" w:rsidR="00225F3D" w:rsidP="002415FB" w:rsidRDefault="00225F3D">
      <w:pPr>
        <w:pStyle w:val="ECHRHeading2"/>
        <w:rPr>
          <w:lang w:val="fr-FR"/>
        </w:rPr>
      </w:pPr>
      <w:r w:rsidRPr="002415FB">
        <w:rPr>
          <w:lang w:val="fr-FR"/>
        </w:rPr>
        <w:t>A.  Le code pénal</w:t>
      </w:r>
    </w:p>
    <w:bookmarkStart w:name="CP" w:id="40"/>
    <w:p w:rsidRPr="002415FB" w:rsidR="00225F3D" w:rsidP="002415FB" w:rsidRDefault="00225F3D">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53</w:t>
      </w:r>
      <w:r w:rsidRPr="002415FB">
        <w:rPr>
          <w:lang w:val="fr-FR"/>
        </w:rPr>
        <w:fldChar w:fldCharType="end"/>
      </w:r>
      <w:bookmarkEnd w:id="40"/>
      <w:r w:rsidRPr="002415FB">
        <w:rPr>
          <w:lang w:val="fr-FR"/>
        </w:rPr>
        <w:t>.  </w:t>
      </w:r>
      <w:r w:rsidRPr="002415FB" w:rsidR="00D8320F">
        <w:rPr>
          <w:lang w:val="fr-FR"/>
        </w:rPr>
        <w:t>Au moment des faits, l</w:t>
      </w:r>
      <w:r w:rsidRPr="002415FB" w:rsidR="002415FB">
        <w:rPr>
          <w:lang w:val="fr-FR"/>
        </w:rPr>
        <w:t>’</w:t>
      </w:r>
      <w:r w:rsidRPr="002415FB">
        <w:rPr>
          <w:lang w:val="fr-FR"/>
        </w:rPr>
        <w:t xml:space="preserve">article 368-A du code </w:t>
      </w:r>
      <w:r w:rsidRPr="002415FB" w:rsidR="00F70923">
        <w:rPr>
          <w:lang w:val="fr-FR"/>
        </w:rPr>
        <w:t>p</w:t>
      </w:r>
      <w:r w:rsidRPr="002415FB">
        <w:rPr>
          <w:lang w:val="fr-FR"/>
        </w:rPr>
        <w:t>énal</w:t>
      </w:r>
      <w:r w:rsidRPr="002415FB" w:rsidR="00D8320F">
        <w:rPr>
          <w:lang w:val="fr-FR"/>
        </w:rPr>
        <w:t>, dans sa rédaction</w:t>
      </w:r>
      <w:r w:rsidRPr="002415FB">
        <w:rPr>
          <w:lang w:val="fr-FR"/>
        </w:rPr>
        <w:t xml:space="preserve"> </w:t>
      </w:r>
      <w:r w:rsidRPr="002415FB" w:rsidR="003553D5">
        <w:rPr>
          <w:lang w:val="fr-FR"/>
        </w:rPr>
        <w:t>issue de la l</w:t>
      </w:r>
      <w:r w:rsidRPr="002415FB" w:rsidR="00D8320F">
        <w:rPr>
          <w:lang w:val="fr-FR"/>
        </w:rPr>
        <w:t>oi n</w:t>
      </w:r>
      <w:r w:rsidRPr="002415FB" w:rsidR="00D8320F">
        <w:rPr>
          <w:vertAlign w:val="superscript"/>
          <w:lang w:val="fr-FR"/>
        </w:rPr>
        <w:t>o</w:t>
      </w:r>
      <w:r w:rsidRPr="002415FB" w:rsidR="00D8320F">
        <w:rPr>
          <w:lang w:val="fr-FR"/>
        </w:rPr>
        <w:t xml:space="preserve"> 59/2007 du 4 septembre 2007, </w:t>
      </w:r>
      <w:r w:rsidRPr="002415FB">
        <w:rPr>
          <w:lang w:val="fr-FR"/>
        </w:rPr>
        <w:t>se li</w:t>
      </w:r>
      <w:r w:rsidRPr="002415FB" w:rsidR="00D8320F">
        <w:rPr>
          <w:lang w:val="fr-FR"/>
        </w:rPr>
        <w:t>sai</w:t>
      </w:r>
      <w:r w:rsidRPr="002415FB">
        <w:rPr>
          <w:lang w:val="fr-FR"/>
        </w:rPr>
        <w:t>t comme suit :</w:t>
      </w:r>
    </w:p>
    <w:p w:rsidRPr="002415FB" w:rsidR="00F371D4" w:rsidP="002415FB" w:rsidRDefault="00F371D4">
      <w:pPr>
        <w:pStyle w:val="ECHRTitleCentre3"/>
        <w:rPr>
          <w:lang w:val="fr-FR"/>
        </w:rPr>
      </w:pPr>
      <w:r w:rsidRPr="002415FB">
        <w:rPr>
          <w:lang w:val="fr-FR"/>
        </w:rPr>
        <w:t>Arti</w:t>
      </w:r>
      <w:r w:rsidRPr="002415FB" w:rsidR="00D7773C">
        <w:rPr>
          <w:lang w:val="fr-FR"/>
        </w:rPr>
        <w:t>cle 368-</w:t>
      </w:r>
      <w:r w:rsidRPr="002415FB">
        <w:rPr>
          <w:lang w:val="fr-FR"/>
        </w:rPr>
        <w:t>A</w:t>
      </w:r>
    </w:p>
    <w:p w:rsidRPr="002415FB" w:rsidR="00F371D4" w:rsidP="002415FB" w:rsidRDefault="00D7773C">
      <w:pPr>
        <w:pStyle w:val="ECHRTitleCentre3"/>
        <w:rPr>
          <w:lang w:val="fr-FR"/>
        </w:rPr>
      </w:pPr>
      <w:r w:rsidRPr="002415FB">
        <w:rPr>
          <w:lang w:val="fr-FR"/>
        </w:rPr>
        <w:t>Blanchiment</w:t>
      </w:r>
    </w:p>
    <w:p w:rsidRPr="002415FB" w:rsidR="00AC71FE" w:rsidP="002415FB" w:rsidRDefault="00D8320F">
      <w:pPr>
        <w:pStyle w:val="ECHRParaQuote"/>
        <w:rPr>
          <w:lang w:val="fr-FR"/>
        </w:rPr>
      </w:pPr>
      <w:r w:rsidRPr="002415FB">
        <w:rPr>
          <w:lang w:val="fr-FR"/>
        </w:rPr>
        <w:t>« </w:t>
      </w:r>
      <w:r w:rsidRPr="002415FB" w:rsidR="00AC71FE">
        <w:rPr>
          <w:lang w:val="fr-FR"/>
        </w:rPr>
        <w:t xml:space="preserve">1.  Aux fins de ce qui est prévu aux paragraphes suivants, sont considérés comme des avantages les biens provenant de la commission, indépendamment de la forme de coparticipation, de crimes de proxénétisme, </w:t>
      </w:r>
      <w:r w:rsidRPr="002415FB" w:rsidR="009709A6">
        <w:rPr>
          <w:lang w:val="fr-FR"/>
        </w:rPr>
        <w:t>d</w:t>
      </w:r>
      <w:r w:rsidRPr="002415FB" w:rsidR="002415FB">
        <w:rPr>
          <w:lang w:val="fr-FR"/>
        </w:rPr>
        <w:t>’</w:t>
      </w:r>
      <w:r w:rsidRPr="002415FB" w:rsidR="00AC71FE">
        <w:rPr>
          <w:lang w:val="fr-FR"/>
        </w:rPr>
        <w:t>abus sexuels d</w:t>
      </w:r>
      <w:r w:rsidRPr="002415FB" w:rsidR="002415FB">
        <w:rPr>
          <w:lang w:val="fr-FR"/>
        </w:rPr>
        <w:t>’</w:t>
      </w:r>
      <w:r w:rsidRPr="002415FB" w:rsidR="00AC71FE">
        <w:rPr>
          <w:lang w:val="fr-FR"/>
        </w:rPr>
        <w:t xml:space="preserve">enfants ou de mineurs dépendants, </w:t>
      </w:r>
      <w:r w:rsidRPr="002415FB" w:rsidR="009709A6">
        <w:rPr>
          <w:lang w:val="fr-FR"/>
        </w:rPr>
        <w:t>d</w:t>
      </w:r>
      <w:r w:rsidRPr="002415FB" w:rsidR="002415FB">
        <w:rPr>
          <w:lang w:val="fr-FR"/>
        </w:rPr>
        <w:t>’</w:t>
      </w:r>
      <w:r w:rsidRPr="002415FB" w:rsidR="00AC71FE">
        <w:rPr>
          <w:lang w:val="fr-FR"/>
        </w:rPr>
        <w:t xml:space="preserve">extorsion, </w:t>
      </w:r>
      <w:r w:rsidRPr="002415FB" w:rsidR="009709A6">
        <w:rPr>
          <w:lang w:val="fr-FR"/>
        </w:rPr>
        <w:t xml:space="preserve">de </w:t>
      </w:r>
      <w:r w:rsidRPr="002415FB" w:rsidR="00AC71FE">
        <w:rPr>
          <w:lang w:val="fr-FR"/>
        </w:rPr>
        <w:t xml:space="preserve">trafic de stupéfiants </w:t>
      </w:r>
      <w:r w:rsidRPr="002415FB" w:rsidR="001F1B01">
        <w:rPr>
          <w:lang w:val="fr-FR"/>
        </w:rPr>
        <w:t>ou</w:t>
      </w:r>
      <w:r w:rsidRPr="002415FB" w:rsidR="00AC71FE">
        <w:rPr>
          <w:lang w:val="fr-FR"/>
        </w:rPr>
        <w:t xml:space="preserve"> de substances psychotropes, </w:t>
      </w:r>
      <w:r w:rsidRPr="002415FB" w:rsidR="009709A6">
        <w:rPr>
          <w:lang w:val="fr-FR"/>
        </w:rPr>
        <w:t xml:space="preserve">de </w:t>
      </w:r>
      <w:r w:rsidRPr="002415FB" w:rsidR="00AC71FE">
        <w:rPr>
          <w:lang w:val="fr-FR"/>
        </w:rPr>
        <w:t>trafic d</w:t>
      </w:r>
      <w:r w:rsidRPr="002415FB" w:rsidR="002415FB">
        <w:rPr>
          <w:lang w:val="fr-FR"/>
        </w:rPr>
        <w:t>’</w:t>
      </w:r>
      <w:r w:rsidRPr="002415FB" w:rsidR="00AC71FE">
        <w:rPr>
          <w:lang w:val="fr-FR"/>
        </w:rPr>
        <w:t xml:space="preserve">armes, </w:t>
      </w:r>
      <w:r w:rsidRPr="002415FB" w:rsidR="009709A6">
        <w:rPr>
          <w:lang w:val="fr-FR"/>
        </w:rPr>
        <w:t xml:space="preserve">de </w:t>
      </w:r>
      <w:r w:rsidRPr="002415FB" w:rsidR="00AC71FE">
        <w:rPr>
          <w:lang w:val="fr-FR"/>
        </w:rPr>
        <w:t>trafic d</w:t>
      </w:r>
      <w:r w:rsidRPr="002415FB" w:rsidR="002415FB">
        <w:rPr>
          <w:lang w:val="fr-FR"/>
        </w:rPr>
        <w:t>’</w:t>
      </w:r>
      <w:r w:rsidRPr="002415FB" w:rsidR="00AC71FE">
        <w:rPr>
          <w:lang w:val="fr-FR"/>
        </w:rPr>
        <w:t xml:space="preserve">organes ou de tissus humains, </w:t>
      </w:r>
      <w:r w:rsidRPr="002415FB" w:rsidR="009709A6">
        <w:rPr>
          <w:lang w:val="fr-FR"/>
        </w:rPr>
        <w:t xml:space="preserve">de </w:t>
      </w:r>
      <w:r w:rsidRPr="002415FB" w:rsidR="00AC71FE">
        <w:rPr>
          <w:lang w:val="fr-FR"/>
        </w:rPr>
        <w:t>trafic d</w:t>
      </w:r>
      <w:r w:rsidRPr="002415FB" w:rsidR="002415FB">
        <w:rPr>
          <w:lang w:val="fr-FR"/>
        </w:rPr>
        <w:t>’</w:t>
      </w:r>
      <w:r w:rsidRPr="002415FB" w:rsidR="00AC71FE">
        <w:rPr>
          <w:lang w:val="fr-FR"/>
        </w:rPr>
        <w:t xml:space="preserve">espèces protégées, </w:t>
      </w:r>
      <w:r w:rsidRPr="002415FB" w:rsidR="009709A6">
        <w:rPr>
          <w:lang w:val="fr-FR"/>
        </w:rPr>
        <w:t xml:space="preserve">de </w:t>
      </w:r>
      <w:r w:rsidRPr="002415FB" w:rsidR="00AC71FE">
        <w:rPr>
          <w:lang w:val="fr-FR"/>
        </w:rPr>
        <w:t>trafic d</w:t>
      </w:r>
      <w:r w:rsidRPr="002415FB" w:rsidR="002415FB">
        <w:rPr>
          <w:lang w:val="fr-FR"/>
        </w:rPr>
        <w:t>’</w:t>
      </w:r>
      <w:r w:rsidRPr="002415FB" w:rsidR="00AC71FE">
        <w:rPr>
          <w:lang w:val="fr-FR"/>
        </w:rPr>
        <w:t xml:space="preserve">influence, </w:t>
      </w:r>
      <w:r w:rsidRPr="002415FB" w:rsidR="009709A6">
        <w:rPr>
          <w:lang w:val="fr-FR"/>
        </w:rPr>
        <w:t xml:space="preserve">de </w:t>
      </w:r>
      <w:r w:rsidRPr="002415FB" w:rsidR="00AC71FE">
        <w:rPr>
          <w:lang w:val="fr-FR"/>
        </w:rPr>
        <w:t>corruption (</w:t>
      </w:r>
      <w:r w:rsidRPr="002415FB" w:rsidR="00EC5162">
        <w:rPr>
          <w:lang w:val="fr-FR"/>
        </w:rPr>
        <w:t>...</w:t>
      </w:r>
      <w:r w:rsidRPr="002415FB" w:rsidR="00AC71FE">
        <w:rPr>
          <w:lang w:val="fr-FR"/>
        </w:rPr>
        <w:t>)</w:t>
      </w:r>
      <w:r w:rsidRPr="002415FB" w:rsidR="006E031A">
        <w:rPr>
          <w:lang w:val="fr-FR"/>
        </w:rPr>
        <w:t>.</w:t>
      </w:r>
    </w:p>
    <w:p w:rsidRPr="002415FB" w:rsidR="00AC71FE" w:rsidP="002415FB" w:rsidRDefault="00AC71FE">
      <w:pPr>
        <w:pStyle w:val="ECHRParaQuote"/>
        <w:rPr>
          <w:lang w:val="fr-FR"/>
        </w:rPr>
      </w:pPr>
      <w:r w:rsidRPr="002415FB">
        <w:rPr>
          <w:lang w:val="fr-FR"/>
        </w:rPr>
        <w:t>2.  Quiconque convertit</w:t>
      </w:r>
      <w:r w:rsidRPr="002415FB" w:rsidR="009709A6">
        <w:rPr>
          <w:lang w:val="fr-FR"/>
        </w:rPr>
        <w:t xml:space="preserve"> ou</w:t>
      </w:r>
      <w:r w:rsidRPr="002415FB">
        <w:rPr>
          <w:lang w:val="fr-FR"/>
        </w:rPr>
        <w:t xml:space="preserve"> transfère</w:t>
      </w:r>
      <w:r w:rsidRPr="002415FB" w:rsidR="009709A6">
        <w:rPr>
          <w:lang w:val="fr-FR"/>
        </w:rPr>
        <w:t xml:space="preserve"> des avantages, ou apporte son aide à ou facilite</w:t>
      </w:r>
      <w:r w:rsidRPr="002415FB">
        <w:rPr>
          <w:lang w:val="fr-FR"/>
        </w:rPr>
        <w:t xml:space="preserve"> toute opération de conversion ou de transfert d</w:t>
      </w:r>
      <w:r w:rsidRPr="002415FB" w:rsidR="002415FB">
        <w:rPr>
          <w:lang w:val="fr-FR"/>
        </w:rPr>
        <w:t>’</w:t>
      </w:r>
      <w:r w:rsidRPr="002415FB">
        <w:rPr>
          <w:lang w:val="fr-FR"/>
        </w:rPr>
        <w:t xml:space="preserve">avantages, obtenus par soi-même ou par un tiers, directement ou indirectement, dans le but de dissimuler son origine illicite ou </w:t>
      </w:r>
      <w:r w:rsidRPr="002415FB" w:rsidR="009709A6">
        <w:rPr>
          <w:lang w:val="fr-FR"/>
        </w:rPr>
        <w:t>d</w:t>
      </w:r>
      <w:r w:rsidRPr="002415FB" w:rsidR="002415FB">
        <w:rPr>
          <w:lang w:val="fr-FR"/>
        </w:rPr>
        <w:t>’</w:t>
      </w:r>
      <w:r w:rsidRPr="002415FB">
        <w:rPr>
          <w:lang w:val="fr-FR"/>
        </w:rPr>
        <w:t xml:space="preserve">éviter que son </w:t>
      </w:r>
      <w:r w:rsidRPr="002415FB" w:rsidR="00353427">
        <w:rPr>
          <w:lang w:val="fr-FR"/>
        </w:rPr>
        <w:t>auteur</w:t>
      </w:r>
      <w:r w:rsidRPr="002415FB">
        <w:rPr>
          <w:lang w:val="fr-FR"/>
        </w:rPr>
        <w:t xml:space="preserve"> ou celui qui a participé à ces infractions soit poursuivi pénalement ou soumis à une réaction </w:t>
      </w:r>
      <w:r w:rsidRPr="002415FB" w:rsidR="002C0045">
        <w:rPr>
          <w:lang w:val="fr-FR"/>
        </w:rPr>
        <w:t>pénale</w:t>
      </w:r>
      <w:r w:rsidRPr="002415FB" w:rsidR="00DB23D9">
        <w:rPr>
          <w:lang w:val="fr-FR"/>
        </w:rPr>
        <w:t>, est puni d</w:t>
      </w:r>
      <w:r w:rsidRPr="002415FB" w:rsidR="002415FB">
        <w:rPr>
          <w:lang w:val="fr-FR"/>
        </w:rPr>
        <w:t>’</w:t>
      </w:r>
      <w:r w:rsidRPr="002415FB" w:rsidR="00DB23D9">
        <w:rPr>
          <w:lang w:val="fr-FR"/>
        </w:rPr>
        <w:t>une peine de deux à douze ans</w:t>
      </w:r>
      <w:r w:rsidRPr="002415FB" w:rsidR="002C0045">
        <w:rPr>
          <w:lang w:val="fr-FR"/>
        </w:rPr>
        <w:t xml:space="preserve"> d</w:t>
      </w:r>
      <w:r w:rsidRPr="002415FB" w:rsidR="002415FB">
        <w:rPr>
          <w:lang w:val="fr-FR"/>
        </w:rPr>
        <w:t>’</w:t>
      </w:r>
      <w:r w:rsidRPr="002415FB" w:rsidR="002C0045">
        <w:rPr>
          <w:lang w:val="fr-FR"/>
        </w:rPr>
        <w:t>emprisonnement</w:t>
      </w:r>
      <w:r w:rsidRPr="002415FB" w:rsidR="00DB23D9">
        <w:rPr>
          <w:lang w:val="fr-FR"/>
        </w:rPr>
        <w:t>.</w:t>
      </w:r>
    </w:p>
    <w:p w:rsidRPr="002415FB" w:rsidR="00B32B55" w:rsidP="002415FB" w:rsidRDefault="00DB23D9">
      <w:pPr>
        <w:pStyle w:val="ECHRParaQuote"/>
        <w:rPr>
          <w:lang w:val="fr-FR"/>
        </w:rPr>
      </w:pPr>
      <w:r w:rsidRPr="002415FB">
        <w:rPr>
          <w:lang w:val="fr-FR"/>
        </w:rPr>
        <w:t>3.</w:t>
      </w:r>
      <w:r w:rsidRPr="002415FB" w:rsidR="00955759">
        <w:rPr>
          <w:lang w:val="fr-FR"/>
        </w:rPr>
        <w:t>  </w:t>
      </w:r>
      <w:r w:rsidRPr="002415FB">
        <w:rPr>
          <w:lang w:val="fr-FR"/>
        </w:rPr>
        <w:t>Encour</w:t>
      </w:r>
      <w:r w:rsidRPr="002415FB" w:rsidR="009709A6">
        <w:rPr>
          <w:lang w:val="fr-FR"/>
        </w:rPr>
        <w:t>t</w:t>
      </w:r>
      <w:r w:rsidRPr="002415FB">
        <w:rPr>
          <w:lang w:val="fr-FR"/>
        </w:rPr>
        <w:t xml:space="preserve"> la même peine quiconque cache ou dissimule la nature véritable, l</w:t>
      </w:r>
      <w:r w:rsidRPr="002415FB" w:rsidR="002415FB">
        <w:rPr>
          <w:lang w:val="fr-FR"/>
        </w:rPr>
        <w:t>’</w:t>
      </w:r>
      <w:r w:rsidRPr="002415FB">
        <w:rPr>
          <w:lang w:val="fr-FR"/>
        </w:rPr>
        <w:t>origine</w:t>
      </w:r>
      <w:r w:rsidRPr="002415FB" w:rsidR="00015205">
        <w:rPr>
          <w:lang w:val="fr-FR"/>
        </w:rPr>
        <w:t>, l</w:t>
      </w:r>
      <w:r w:rsidRPr="002415FB" w:rsidR="002415FB">
        <w:rPr>
          <w:lang w:val="fr-FR"/>
        </w:rPr>
        <w:t>’</w:t>
      </w:r>
      <w:r w:rsidRPr="002415FB" w:rsidR="00015205">
        <w:rPr>
          <w:lang w:val="fr-FR"/>
        </w:rPr>
        <w:t>emplacement</w:t>
      </w:r>
      <w:r w:rsidRPr="002415FB">
        <w:rPr>
          <w:lang w:val="fr-FR"/>
        </w:rPr>
        <w:t xml:space="preserve">, la disposition, la circulation ou </w:t>
      </w:r>
      <w:r w:rsidRPr="002415FB" w:rsidR="00337330">
        <w:rPr>
          <w:lang w:val="fr-FR"/>
        </w:rPr>
        <w:t>l</w:t>
      </w:r>
      <w:r w:rsidRPr="002415FB" w:rsidR="002415FB">
        <w:rPr>
          <w:lang w:val="fr-FR"/>
        </w:rPr>
        <w:t>’</w:t>
      </w:r>
      <w:r w:rsidRPr="002415FB" w:rsidR="00337330">
        <w:rPr>
          <w:lang w:val="fr-FR"/>
        </w:rPr>
        <w:t>identité du détenteur des</w:t>
      </w:r>
      <w:r w:rsidRPr="002415FB">
        <w:rPr>
          <w:lang w:val="fr-FR"/>
        </w:rPr>
        <w:t xml:space="preserve"> avantages ou </w:t>
      </w:r>
      <w:r w:rsidRPr="002415FB" w:rsidR="00337330">
        <w:rPr>
          <w:lang w:val="fr-FR"/>
        </w:rPr>
        <w:t>d</w:t>
      </w:r>
      <w:r w:rsidRPr="002415FB">
        <w:rPr>
          <w:lang w:val="fr-FR"/>
        </w:rPr>
        <w:t>es droits y relatifs</w:t>
      </w:r>
      <w:r w:rsidRPr="002415FB" w:rsidR="00B32B55">
        <w:rPr>
          <w:lang w:val="fr-FR"/>
        </w:rPr>
        <w:t>.</w:t>
      </w:r>
    </w:p>
    <w:p w:rsidRPr="002415FB" w:rsidR="00B32B55" w:rsidP="002415FB" w:rsidRDefault="00B32B55">
      <w:pPr>
        <w:pStyle w:val="ECHRParaQuote"/>
        <w:rPr>
          <w:lang w:val="fr-FR"/>
        </w:rPr>
      </w:pPr>
      <w:r w:rsidRPr="002415FB">
        <w:rPr>
          <w:lang w:val="fr-FR"/>
        </w:rPr>
        <w:t xml:space="preserve">4.  Les crimes prévus aux paragraphes 2 et 3 sont punis même si les faits qui </w:t>
      </w:r>
      <w:r w:rsidRPr="002415FB" w:rsidR="00337330">
        <w:rPr>
          <w:lang w:val="fr-FR"/>
        </w:rPr>
        <w:t xml:space="preserve">constituent </w:t>
      </w:r>
      <w:r w:rsidRPr="002415FB">
        <w:rPr>
          <w:lang w:val="fr-FR"/>
        </w:rPr>
        <w:t>l</w:t>
      </w:r>
      <w:r w:rsidRPr="002415FB" w:rsidR="002415FB">
        <w:rPr>
          <w:lang w:val="fr-FR"/>
        </w:rPr>
        <w:t>’</w:t>
      </w:r>
      <w:r w:rsidRPr="002415FB">
        <w:rPr>
          <w:lang w:val="fr-FR"/>
        </w:rPr>
        <w:t xml:space="preserve">infraction </w:t>
      </w:r>
      <w:r w:rsidRPr="002415FB" w:rsidR="00337330">
        <w:rPr>
          <w:lang w:val="fr-FR"/>
        </w:rPr>
        <w:t>principale</w:t>
      </w:r>
      <w:r w:rsidRPr="002415FB">
        <w:rPr>
          <w:lang w:val="fr-FR"/>
        </w:rPr>
        <w:t xml:space="preserve"> ont été commis en dehors du territoire national </w:t>
      </w:r>
      <w:r w:rsidRPr="002415FB" w:rsidR="00D8320F">
        <w:rPr>
          <w:lang w:val="fr-FR"/>
        </w:rPr>
        <w:t xml:space="preserve">ou encore même si </w:t>
      </w:r>
      <w:r w:rsidRPr="002415FB" w:rsidR="009709A6">
        <w:rPr>
          <w:lang w:val="fr-FR"/>
        </w:rPr>
        <w:t>l</w:t>
      </w:r>
      <w:r w:rsidRPr="002415FB" w:rsidR="002415FB">
        <w:rPr>
          <w:lang w:val="fr-FR"/>
        </w:rPr>
        <w:t>’</w:t>
      </w:r>
      <w:r w:rsidRPr="002415FB" w:rsidR="00D8320F">
        <w:rPr>
          <w:lang w:val="fr-FR"/>
        </w:rPr>
        <w:t>on ignore le lieu où les faits ont été commis ou l</w:t>
      </w:r>
      <w:r w:rsidRPr="002415FB" w:rsidR="002415FB">
        <w:rPr>
          <w:lang w:val="fr-FR"/>
        </w:rPr>
        <w:t>’</w:t>
      </w:r>
      <w:r w:rsidRPr="002415FB" w:rsidR="00D8320F">
        <w:rPr>
          <w:lang w:val="fr-FR"/>
        </w:rPr>
        <w:t xml:space="preserve">identité de </w:t>
      </w:r>
      <w:r w:rsidRPr="002415FB" w:rsidR="00337330">
        <w:rPr>
          <w:lang w:val="fr-FR"/>
        </w:rPr>
        <w:t>leur</w:t>
      </w:r>
      <w:r w:rsidRPr="002415FB" w:rsidR="00D8320F">
        <w:rPr>
          <w:lang w:val="fr-FR"/>
        </w:rPr>
        <w:t xml:space="preserve">s </w:t>
      </w:r>
      <w:r w:rsidRPr="002415FB" w:rsidR="00337330">
        <w:rPr>
          <w:lang w:val="fr-FR"/>
        </w:rPr>
        <w:t>auteurs</w:t>
      </w:r>
      <w:r w:rsidRPr="002415FB" w:rsidR="00D8320F">
        <w:rPr>
          <w:lang w:val="fr-FR"/>
        </w:rPr>
        <w:t>.</w:t>
      </w:r>
    </w:p>
    <w:p w:rsidRPr="002415FB" w:rsidR="00B32B55" w:rsidP="002415FB" w:rsidRDefault="00B32B55">
      <w:pPr>
        <w:pStyle w:val="ECHRParaQuote"/>
        <w:rPr>
          <w:lang w:val="fr-FR"/>
        </w:rPr>
      </w:pPr>
      <w:r w:rsidRPr="002415FB">
        <w:rPr>
          <w:lang w:val="fr-FR"/>
        </w:rPr>
        <w:t>(</w:t>
      </w:r>
      <w:r w:rsidRPr="002415FB" w:rsidR="00EC5162">
        <w:rPr>
          <w:lang w:val="fr-FR"/>
        </w:rPr>
        <w:t>...</w:t>
      </w:r>
      <w:r w:rsidRPr="002415FB">
        <w:rPr>
          <w:lang w:val="fr-FR"/>
        </w:rPr>
        <w:t>)</w:t>
      </w:r>
    </w:p>
    <w:p w:rsidRPr="002415FB" w:rsidR="00B32B55" w:rsidP="002415FB" w:rsidRDefault="00B32B55">
      <w:pPr>
        <w:pStyle w:val="ECHRParaQuote"/>
        <w:rPr>
          <w:lang w:val="fr-FR"/>
        </w:rPr>
      </w:pPr>
      <w:r w:rsidRPr="002415FB">
        <w:rPr>
          <w:lang w:val="fr-FR"/>
        </w:rPr>
        <w:t xml:space="preserve">9.  La peine peut </w:t>
      </w:r>
      <w:r w:rsidRPr="002415FB" w:rsidR="0083232E">
        <w:rPr>
          <w:lang w:val="fr-FR"/>
        </w:rPr>
        <w:t xml:space="preserve">en particulier </w:t>
      </w:r>
      <w:r w:rsidRPr="002415FB">
        <w:rPr>
          <w:lang w:val="fr-FR"/>
        </w:rPr>
        <w:t xml:space="preserve">être atténuée si </w:t>
      </w:r>
      <w:r w:rsidRPr="002415FB" w:rsidR="00955759">
        <w:rPr>
          <w:lang w:val="fr-FR"/>
        </w:rPr>
        <w:t>l</w:t>
      </w:r>
      <w:r w:rsidRPr="002415FB" w:rsidR="002415FB">
        <w:rPr>
          <w:lang w:val="fr-FR"/>
        </w:rPr>
        <w:t>’</w:t>
      </w:r>
      <w:r w:rsidRPr="002415FB" w:rsidR="00955759">
        <w:rPr>
          <w:lang w:val="fr-FR"/>
        </w:rPr>
        <w:t>auteur</w:t>
      </w:r>
      <w:r w:rsidRPr="002415FB">
        <w:rPr>
          <w:lang w:val="fr-FR"/>
        </w:rPr>
        <w:t xml:space="preserve"> apporte une assistance concrète dans </w:t>
      </w:r>
      <w:r w:rsidRPr="002415FB" w:rsidR="0083232E">
        <w:rPr>
          <w:lang w:val="fr-FR"/>
        </w:rPr>
        <w:t>la collecte</w:t>
      </w:r>
      <w:r w:rsidRPr="002415FB">
        <w:rPr>
          <w:lang w:val="fr-FR"/>
        </w:rPr>
        <w:t xml:space="preserve"> de preuves décisives pour l</w:t>
      </w:r>
      <w:r w:rsidRPr="002415FB" w:rsidR="002415FB">
        <w:rPr>
          <w:lang w:val="fr-FR"/>
        </w:rPr>
        <w:t>’</w:t>
      </w:r>
      <w:r w:rsidRPr="002415FB">
        <w:rPr>
          <w:lang w:val="fr-FR"/>
        </w:rPr>
        <w:t xml:space="preserve">identification ou la capture des responsables des faits illicites </w:t>
      </w:r>
      <w:r w:rsidRPr="002415FB" w:rsidR="0083232E">
        <w:rPr>
          <w:lang w:val="fr-FR"/>
        </w:rPr>
        <w:t>qui sont à l</w:t>
      </w:r>
      <w:r w:rsidRPr="002415FB" w:rsidR="002415FB">
        <w:rPr>
          <w:lang w:val="fr-FR"/>
        </w:rPr>
        <w:t>’</w:t>
      </w:r>
      <w:r w:rsidRPr="002415FB" w:rsidR="0083232E">
        <w:rPr>
          <w:lang w:val="fr-FR"/>
        </w:rPr>
        <w:t>origine d</w:t>
      </w:r>
      <w:r w:rsidRPr="002415FB">
        <w:rPr>
          <w:lang w:val="fr-FR"/>
        </w:rPr>
        <w:t>es avantages.</w:t>
      </w:r>
    </w:p>
    <w:p w:rsidRPr="002415FB" w:rsidR="00B32B55" w:rsidP="002415FB" w:rsidRDefault="00B32B55">
      <w:pPr>
        <w:pStyle w:val="ECHRParaQuote"/>
        <w:rPr>
          <w:lang w:val="fr-FR"/>
        </w:rPr>
      </w:pPr>
      <w:r w:rsidRPr="002415FB">
        <w:rPr>
          <w:lang w:val="fr-FR"/>
        </w:rPr>
        <w:t xml:space="preserve">10.  La peine </w:t>
      </w:r>
      <w:r w:rsidRPr="002415FB" w:rsidR="003C1CCF">
        <w:rPr>
          <w:lang w:val="fr-FR"/>
        </w:rPr>
        <w:t>prononcée en application</w:t>
      </w:r>
      <w:r w:rsidRPr="002415FB">
        <w:rPr>
          <w:lang w:val="fr-FR"/>
        </w:rPr>
        <w:t xml:space="preserve"> des paragraphes précédents ne peut être supérieure à la limite maximale de la peine la plus élevée </w:t>
      </w:r>
      <w:r w:rsidRPr="002415FB" w:rsidR="00353C7B">
        <w:rPr>
          <w:lang w:val="fr-FR"/>
        </w:rPr>
        <w:t>susceptible d</w:t>
      </w:r>
      <w:r w:rsidRPr="002415FB" w:rsidR="002415FB">
        <w:rPr>
          <w:lang w:val="fr-FR"/>
        </w:rPr>
        <w:t>’</w:t>
      </w:r>
      <w:r w:rsidRPr="002415FB" w:rsidR="00353C7B">
        <w:rPr>
          <w:lang w:val="fr-FR"/>
        </w:rPr>
        <w:t>être encourue pour les</w:t>
      </w:r>
      <w:r w:rsidRPr="002415FB">
        <w:rPr>
          <w:lang w:val="fr-FR"/>
        </w:rPr>
        <w:t xml:space="preserve"> faits illicites </w:t>
      </w:r>
      <w:r w:rsidRPr="002415FB" w:rsidR="00353C7B">
        <w:rPr>
          <w:lang w:val="fr-FR"/>
        </w:rPr>
        <w:t>qui sont à l</w:t>
      </w:r>
      <w:r w:rsidRPr="002415FB" w:rsidR="002415FB">
        <w:rPr>
          <w:lang w:val="fr-FR"/>
        </w:rPr>
        <w:t>’</w:t>
      </w:r>
      <w:r w:rsidRPr="002415FB" w:rsidR="00353C7B">
        <w:rPr>
          <w:lang w:val="fr-FR"/>
        </w:rPr>
        <w:t>origine d</w:t>
      </w:r>
      <w:r w:rsidRPr="002415FB">
        <w:rPr>
          <w:lang w:val="fr-FR"/>
        </w:rPr>
        <w:t>es avantages. »</w:t>
      </w:r>
    </w:p>
    <w:p w:rsidRPr="002415FB" w:rsidR="00031F78" w:rsidP="002415FB" w:rsidRDefault="00225F3D">
      <w:pPr>
        <w:pStyle w:val="ECHRHeading2"/>
        <w:rPr>
          <w:lang w:val="fr-FR"/>
        </w:rPr>
      </w:pPr>
      <w:r w:rsidRPr="002415FB">
        <w:rPr>
          <w:lang w:val="fr-FR"/>
        </w:rPr>
        <w:t>B</w:t>
      </w:r>
      <w:r w:rsidRPr="002415FB" w:rsidR="00031F78">
        <w:rPr>
          <w:lang w:val="fr-FR"/>
        </w:rPr>
        <w:t>.  Le code de procédure pénale</w:t>
      </w:r>
    </w:p>
    <w:bookmarkStart w:name="CPP" w:id="41"/>
    <w:p w:rsidRPr="002415FB" w:rsidR="002C2055"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54</w:t>
      </w:r>
      <w:r w:rsidRPr="002415FB">
        <w:rPr>
          <w:lang w:val="fr-FR"/>
        </w:rPr>
        <w:fldChar w:fldCharType="end"/>
      </w:r>
      <w:bookmarkEnd w:id="41"/>
      <w:r w:rsidRPr="002415FB" w:rsidR="00E77CB3">
        <w:rPr>
          <w:lang w:val="fr-FR"/>
        </w:rPr>
        <w:t>.  </w:t>
      </w:r>
      <w:r w:rsidRPr="002415FB" w:rsidR="002C2055">
        <w:rPr>
          <w:lang w:val="fr-FR"/>
        </w:rPr>
        <w:t xml:space="preserve">Les dispositions </w:t>
      </w:r>
      <w:r w:rsidRPr="002415FB" w:rsidR="00FD5CB9">
        <w:rPr>
          <w:lang w:val="fr-FR"/>
        </w:rPr>
        <w:t xml:space="preserve">du CCP </w:t>
      </w:r>
      <w:r w:rsidRPr="002415FB" w:rsidR="002C2055">
        <w:rPr>
          <w:lang w:val="fr-FR"/>
        </w:rPr>
        <w:t xml:space="preserve">pertinentes </w:t>
      </w:r>
      <w:r w:rsidRPr="002415FB" w:rsidR="00FD5CB9">
        <w:rPr>
          <w:lang w:val="fr-FR"/>
        </w:rPr>
        <w:t>en l</w:t>
      </w:r>
      <w:r w:rsidRPr="002415FB" w:rsidR="002415FB">
        <w:rPr>
          <w:lang w:val="fr-FR"/>
        </w:rPr>
        <w:t>’</w:t>
      </w:r>
      <w:r w:rsidRPr="002415FB" w:rsidR="00FD5CB9">
        <w:rPr>
          <w:lang w:val="fr-FR"/>
        </w:rPr>
        <w:t>espèce</w:t>
      </w:r>
      <w:r w:rsidRPr="002415FB" w:rsidR="002C2055">
        <w:rPr>
          <w:lang w:val="fr-FR"/>
        </w:rPr>
        <w:t xml:space="preserve"> sont les suivantes :</w:t>
      </w:r>
    </w:p>
    <w:p w:rsidRPr="002415FB" w:rsidR="00C0660E" w:rsidP="002415FB" w:rsidRDefault="00C0660E">
      <w:pPr>
        <w:pStyle w:val="ECHRTitleCentre3"/>
        <w:rPr>
          <w:lang w:val="fr-FR"/>
        </w:rPr>
      </w:pPr>
      <w:r w:rsidRPr="002415FB">
        <w:rPr>
          <w:lang w:val="fr-FR"/>
        </w:rPr>
        <w:t>Article 1</w:t>
      </w:r>
    </w:p>
    <w:p w:rsidRPr="002415FB" w:rsidR="00C0660E" w:rsidP="002415FB" w:rsidRDefault="00C0660E">
      <w:pPr>
        <w:pStyle w:val="ECHRTitleCentre3"/>
        <w:rPr>
          <w:lang w:val="fr-FR"/>
        </w:rPr>
      </w:pPr>
      <w:r w:rsidRPr="002415FB">
        <w:rPr>
          <w:lang w:val="fr-FR"/>
        </w:rPr>
        <w:t>Définitions légales</w:t>
      </w:r>
    </w:p>
    <w:p w:rsidRPr="002415FB" w:rsidR="00C0660E" w:rsidP="002415FB" w:rsidRDefault="00C0660E">
      <w:pPr>
        <w:pStyle w:val="ECHRParaQuote"/>
        <w:rPr>
          <w:lang w:val="fr-FR"/>
        </w:rPr>
      </w:pPr>
      <w:r w:rsidRPr="002415FB">
        <w:rPr>
          <w:lang w:val="fr-FR"/>
        </w:rPr>
        <w:t xml:space="preserve">« Aux fins de ce qui est prévu dans le présent code, sont </w:t>
      </w:r>
      <w:r w:rsidRPr="002415FB" w:rsidR="00FD5CB9">
        <w:rPr>
          <w:lang w:val="fr-FR"/>
        </w:rPr>
        <w:t>qualifiés</w:t>
      </w:r>
      <w:r w:rsidRPr="002415FB" w:rsidR="009709A6">
        <w:rPr>
          <w:lang w:val="fr-FR"/>
        </w:rPr>
        <w:t> :</w:t>
      </w:r>
    </w:p>
    <w:p w:rsidRPr="002415FB" w:rsidR="00D47450" w:rsidP="002415FB" w:rsidRDefault="00D47450">
      <w:pPr>
        <w:pStyle w:val="ECHRParaQuote"/>
        <w:rPr>
          <w:lang w:val="fr-FR"/>
        </w:rPr>
      </w:pPr>
      <w:r w:rsidRPr="002415FB">
        <w:rPr>
          <w:lang w:val="fr-FR"/>
        </w:rPr>
        <w:t>(</w:t>
      </w:r>
      <w:r w:rsidRPr="002415FB" w:rsidR="005C7E55">
        <w:rPr>
          <w:lang w:val="fr-FR"/>
        </w:rPr>
        <w:t>...</w:t>
      </w:r>
      <w:r w:rsidRPr="002415FB">
        <w:rPr>
          <w:lang w:val="fr-FR"/>
        </w:rPr>
        <w:t>)</w:t>
      </w:r>
    </w:p>
    <w:p w:rsidRPr="002415FB" w:rsidR="00D47450" w:rsidP="002415FB" w:rsidRDefault="00D47450">
      <w:pPr>
        <w:pStyle w:val="ECHRParaQuote"/>
        <w:rPr>
          <w:lang w:val="fr-FR"/>
        </w:rPr>
      </w:pPr>
      <w:r w:rsidRPr="002415FB">
        <w:rPr>
          <w:lang w:val="fr-FR"/>
        </w:rPr>
        <w:t xml:space="preserve">e) </w:t>
      </w:r>
      <w:r w:rsidRPr="002415FB" w:rsidR="005041EB">
        <w:rPr>
          <w:lang w:val="fr-FR"/>
        </w:rPr>
        <w:t xml:space="preserve">de </w:t>
      </w:r>
      <w:r w:rsidRPr="002415FB">
        <w:rPr>
          <w:lang w:val="fr-FR"/>
        </w:rPr>
        <w:t>« </w:t>
      </w:r>
      <w:r w:rsidRPr="002415FB" w:rsidR="005041EB">
        <w:rPr>
          <w:lang w:val="fr-FR"/>
        </w:rPr>
        <w:t>s</w:t>
      </w:r>
      <w:r w:rsidRPr="002415FB">
        <w:rPr>
          <w:lang w:val="fr-FR"/>
        </w:rPr>
        <w:t xml:space="preserve">uspect » toute personne </w:t>
      </w:r>
      <w:r w:rsidRPr="002415FB" w:rsidR="004B5FCB">
        <w:rPr>
          <w:lang w:val="fr-FR"/>
        </w:rPr>
        <w:t>au sujet de</w:t>
      </w:r>
      <w:r w:rsidRPr="002415FB">
        <w:rPr>
          <w:lang w:val="fr-FR"/>
        </w:rPr>
        <w:t xml:space="preserve"> laquelle il existe des indices qu</w:t>
      </w:r>
      <w:r w:rsidRPr="002415FB" w:rsidR="002415FB">
        <w:rPr>
          <w:lang w:val="fr-FR"/>
        </w:rPr>
        <w:t>’</w:t>
      </w:r>
      <w:r w:rsidRPr="002415FB">
        <w:rPr>
          <w:lang w:val="fr-FR"/>
        </w:rPr>
        <w:t>elle a commis ou se prépare à commettre un crime, ou qu</w:t>
      </w:r>
      <w:r w:rsidRPr="002415FB" w:rsidR="002415FB">
        <w:rPr>
          <w:lang w:val="fr-FR"/>
        </w:rPr>
        <w:t>’</w:t>
      </w:r>
      <w:r w:rsidRPr="002415FB">
        <w:rPr>
          <w:lang w:val="fr-FR"/>
        </w:rPr>
        <w:t>elle a participé ou se prépare à participer</w:t>
      </w:r>
      <w:r w:rsidRPr="002415FB" w:rsidR="004B5FCB">
        <w:rPr>
          <w:lang w:val="fr-FR"/>
        </w:rPr>
        <w:t xml:space="preserve"> à un crime</w:t>
      </w:r>
      <w:r w:rsidRPr="002415FB" w:rsidR="005041EB">
        <w:rPr>
          <w:lang w:val="fr-FR"/>
        </w:rPr>
        <w:t> ;</w:t>
      </w:r>
    </w:p>
    <w:p w:rsidRPr="002415FB" w:rsidR="00C0660E" w:rsidP="002415FB" w:rsidRDefault="00C0660E">
      <w:pPr>
        <w:pStyle w:val="ECHRParaQuote"/>
        <w:rPr>
          <w:lang w:val="fr-FR"/>
        </w:rPr>
      </w:pPr>
      <w:r w:rsidRPr="002415FB">
        <w:rPr>
          <w:lang w:val="fr-FR"/>
        </w:rPr>
        <w:t>(</w:t>
      </w:r>
      <w:r w:rsidRPr="002415FB" w:rsidR="00EC5162">
        <w:rPr>
          <w:lang w:val="fr-FR"/>
        </w:rPr>
        <w:t>...</w:t>
      </w:r>
      <w:r w:rsidRPr="002415FB">
        <w:rPr>
          <w:lang w:val="fr-FR"/>
        </w:rPr>
        <w:t>)</w:t>
      </w:r>
    </w:p>
    <w:p w:rsidRPr="002415FB" w:rsidR="00DE44E2" w:rsidP="002415FB" w:rsidRDefault="00DE44E2">
      <w:pPr>
        <w:pStyle w:val="ECHRParaQuote"/>
        <w:rPr>
          <w:lang w:val="fr-FR"/>
        </w:rPr>
      </w:pPr>
      <w:r w:rsidRPr="002415FB">
        <w:rPr>
          <w:lang w:val="fr-FR"/>
        </w:rPr>
        <w:t>i)</w:t>
      </w:r>
      <w:r w:rsidRPr="002415FB" w:rsidR="0056206D">
        <w:rPr>
          <w:lang w:val="fr-FR"/>
        </w:rPr>
        <w:t>  </w:t>
      </w:r>
      <w:r w:rsidRPr="002415FB" w:rsidR="00FD5CB9">
        <w:rPr>
          <w:lang w:val="fr-FR"/>
        </w:rPr>
        <w:t xml:space="preserve">de </w:t>
      </w:r>
      <w:r w:rsidRPr="002415FB">
        <w:rPr>
          <w:lang w:val="fr-FR"/>
        </w:rPr>
        <w:t>« </w:t>
      </w:r>
      <w:r w:rsidRPr="002415FB" w:rsidR="009709A6">
        <w:rPr>
          <w:lang w:val="fr-FR"/>
        </w:rPr>
        <w:t>t</w:t>
      </w:r>
      <w:r w:rsidRPr="002415FB">
        <w:rPr>
          <w:lang w:val="fr-FR"/>
        </w:rPr>
        <w:t xml:space="preserve">errorisme » les </w:t>
      </w:r>
      <w:r w:rsidRPr="002415FB" w:rsidR="00FD5CB9">
        <w:rPr>
          <w:lang w:val="fr-FR"/>
        </w:rPr>
        <w:t>actes qui constituent</w:t>
      </w:r>
      <w:r w:rsidRPr="002415FB" w:rsidR="000F0B0B">
        <w:rPr>
          <w:lang w:val="fr-FR"/>
        </w:rPr>
        <w:t xml:space="preserve"> l</w:t>
      </w:r>
      <w:r w:rsidRPr="002415FB">
        <w:rPr>
          <w:lang w:val="fr-FR"/>
        </w:rPr>
        <w:t>es crimes d</w:t>
      </w:r>
      <w:r w:rsidRPr="002415FB" w:rsidR="002415FB">
        <w:rPr>
          <w:lang w:val="fr-FR"/>
        </w:rPr>
        <w:t>’</w:t>
      </w:r>
      <w:r w:rsidRPr="002415FB">
        <w:rPr>
          <w:lang w:val="fr-FR"/>
        </w:rPr>
        <w:t>organisation terr</w:t>
      </w:r>
      <w:r w:rsidRPr="002415FB" w:rsidR="00E34E72">
        <w:rPr>
          <w:lang w:val="fr-FR"/>
        </w:rPr>
        <w:t>o</w:t>
      </w:r>
      <w:r w:rsidRPr="002415FB">
        <w:rPr>
          <w:lang w:val="fr-FR"/>
        </w:rPr>
        <w:t xml:space="preserve">riste, </w:t>
      </w:r>
      <w:r w:rsidRPr="002415FB" w:rsidR="009709A6">
        <w:rPr>
          <w:lang w:val="fr-FR"/>
        </w:rPr>
        <w:t xml:space="preserve">de </w:t>
      </w:r>
      <w:r w:rsidRPr="002415FB">
        <w:rPr>
          <w:lang w:val="fr-FR"/>
        </w:rPr>
        <w:t xml:space="preserve">terrorisme, </w:t>
      </w:r>
      <w:r w:rsidRPr="002415FB" w:rsidR="009709A6">
        <w:rPr>
          <w:lang w:val="fr-FR"/>
        </w:rPr>
        <w:t xml:space="preserve">de </w:t>
      </w:r>
      <w:r w:rsidRPr="002415FB" w:rsidR="00E34E72">
        <w:rPr>
          <w:lang w:val="fr-FR"/>
        </w:rPr>
        <w:t>terrorisme</w:t>
      </w:r>
      <w:r w:rsidRPr="002415FB">
        <w:rPr>
          <w:lang w:val="fr-FR"/>
        </w:rPr>
        <w:t xml:space="preserve"> international </w:t>
      </w:r>
      <w:r w:rsidRPr="002415FB" w:rsidR="009709A6">
        <w:rPr>
          <w:lang w:val="fr-FR"/>
        </w:rPr>
        <w:t xml:space="preserve">et de </w:t>
      </w:r>
      <w:r w:rsidRPr="002415FB">
        <w:rPr>
          <w:lang w:val="fr-FR"/>
        </w:rPr>
        <w:t>financement du terrorisme</w:t>
      </w:r>
      <w:r w:rsidRPr="002415FB" w:rsidR="009709A6">
        <w:rPr>
          <w:lang w:val="fr-FR"/>
        </w:rPr>
        <w:t> ;</w:t>
      </w:r>
    </w:p>
    <w:p w:rsidRPr="002415FB" w:rsidR="00C0660E" w:rsidP="002415FB" w:rsidRDefault="00C0660E">
      <w:pPr>
        <w:pStyle w:val="ECHRParaQuote"/>
        <w:rPr>
          <w:lang w:val="fr-FR"/>
        </w:rPr>
      </w:pPr>
      <w:r w:rsidRPr="002415FB">
        <w:rPr>
          <w:lang w:val="fr-FR"/>
        </w:rPr>
        <w:t>j)</w:t>
      </w:r>
      <w:r w:rsidRPr="002415FB" w:rsidR="0056206D">
        <w:rPr>
          <w:lang w:val="fr-FR"/>
        </w:rPr>
        <w:t>  </w:t>
      </w:r>
      <w:r w:rsidRPr="002415FB" w:rsidR="00FD5CB9">
        <w:rPr>
          <w:lang w:val="fr-FR"/>
        </w:rPr>
        <w:t xml:space="preserve">de </w:t>
      </w:r>
      <w:r w:rsidRPr="002415FB">
        <w:rPr>
          <w:lang w:val="fr-FR"/>
        </w:rPr>
        <w:t>« </w:t>
      </w:r>
      <w:r w:rsidRPr="002415FB" w:rsidR="009709A6">
        <w:rPr>
          <w:lang w:val="fr-FR"/>
        </w:rPr>
        <w:t>c</w:t>
      </w:r>
      <w:r w:rsidRPr="002415FB">
        <w:rPr>
          <w:lang w:val="fr-FR"/>
        </w:rPr>
        <w:t xml:space="preserve">riminalité violente » les </w:t>
      </w:r>
      <w:r w:rsidRPr="002415FB" w:rsidR="00FD5CB9">
        <w:rPr>
          <w:lang w:val="fr-FR"/>
        </w:rPr>
        <w:t xml:space="preserve">actes </w:t>
      </w:r>
      <w:r w:rsidRPr="002415FB">
        <w:rPr>
          <w:lang w:val="fr-FR"/>
        </w:rPr>
        <w:t xml:space="preserve">commis avec dol </w:t>
      </w:r>
      <w:r w:rsidRPr="002415FB" w:rsidR="009709A6">
        <w:rPr>
          <w:lang w:val="fr-FR"/>
        </w:rPr>
        <w:t xml:space="preserve">qui sont </w:t>
      </w:r>
      <w:r w:rsidRPr="002415FB">
        <w:rPr>
          <w:lang w:val="fr-FR"/>
        </w:rPr>
        <w:t>dirigés contre la vie, l</w:t>
      </w:r>
      <w:r w:rsidRPr="002415FB" w:rsidR="002415FB">
        <w:rPr>
          <w:lang w:val="fr-FR"/>
        </w:rPr>
        <w:t>’</w:t>
      </w:r>
      <w:r w:rsidRPr="002415FB">
        <w:rPr>
          <w:lang w:val="fr-FR"/>
        </w:rPr>
        <w:t>intégrité physique, la liberté personnelle, la liberté et l</w:t>
      </w:r>
      <w:r w:rsidRPr="002415FB" w:rsidR="002415FB">
        <w:rPr>
          <w:lang w:val="fr-FR"/>
        </w:rPr>
        <w:t>’</w:t>
      </w:r>
      <w:r w:rsidRPr="002415FB">
        <w:rPr>
          <w:lang w:val="fr-FR"/>
        </w:rPr>
        <w:t>autodétermination sexuelle ou l</w:t>
      </w:r>
      <w:r w:rsidRPr="002415FB" w:rsidR="002415FB">
        <w:rPr>
          <w:lang w:val="fr-FR"/>
        </w:rPr>
        <w:t>’</w:t>
      </w:r>
      <w:r w:rsidRPr="002415FB">
        <w:rPr>
          <w:lang w:val="fr-FR"/>
        </w:rPr>
        <w:t>autorité publique</w:t>
      </w:r>
      <w:r w:rsidRPr="002415FB" w:rsidR="009709A6">
        <w:rPr>
          <w:lang w:val="fr-FR"/>
        </w:rPr>
        <w:t>,</w:t>
      </w:r>
      <w:r w:rsidRPr="002415FB">
        <w:rPr>
          <w:lang w:val="fr-FR"/>
        </w:rPr>
        <w:t xml:space="preserve"> et qui sont punis d</w:t>
      </w:r>
      <w:r w:rsidRPr="002415FB" w:rsidR="002415FB">
        <w:rPr>
          <w:lang w:val="fr-FR"/>
        </w:rPr>
        <w:t>’</w:t>
      </w:r>
      <w:r w:rsidRPr="002415FB">
        <w:rPr>
          <w:lang w:val="fr-FR"/>
        </w:rPr>
        <w:t>une peine d</w:t>
      </w:r>
      <w:r w:rsidRPr="002415FB" w:rsidR="002415FB">
        <w:rPr>
          <w:lang w:val="fr-FR"/>
        </w:rPr>
        <w:t>’</w:t>
      </w:r>
      <w:r w:rsidRPr="002415FB">
        <w:rPr>
          <w:lang w:val="fr-FR"/>
        </w:rPr>
        <w:t>emprisonnement supérieure ou égale à cinq ans ;</w:t>
      </w:r>
    </w:p>
    <w:p w:rsidRPr="002415FB" w:rsidR="00C0660E" w:rsidP="002415FB" w:rsidRDefault="00C0660E">
      <w:pPr>
        <w:pStyle w:val="ECHRParaQuote"/>
        <w:rPr>
          <w:lang w:val="fr-FR"/>
        </w:rPr>
      </w:pPr>
      <w:r w:rsidRPr="002415FB">
        <w:rPr>
          <w:lang w:val="fr-FR"/>
        </w:rPr>
        <w:t>l)</w:t>
      </w:r>
      <w:r w:rsidRPr="002415FB" w:rsidR="0056206D">
        <w:rPr>
          <w:lang w:val="fr-FR"/>
        </w:rPr>
        <w:t>  </w:t>
      </w:r>
      <w:r w:rsidRPr="002415FB" w:rsidR="00FD5CB9">
        <w:rPr>
          <w:lang w:val="fr-FR"/>
        </w:rPr>
        <w:t xml:space="preserve">de </w:t>
      </w:r>
      <w:r w:rsidRPr="002415FB">
        <w:rPr>
          <w:lang w:val="fr-FR"/>
        </w:rPr>
        <w:t>« </w:t>
      </w:r>
      <w:r w:rsidRPr="002415FB" w:rsidR="009709A6">
        <w:rPr>
          <w:lang w:val="fr-FR"/>
        </w:rPr>
        <w:t>c</w:t>
      </w:r>
      <w:r w:rsidRPr="002415FB">
        <w:rPr>
          <w:lang w:val="fr-FR"/>
        </w:rPr>
        <w:t xml:space="preserve">riminalité particulièrement violente » les </w:t>
      </w:r>
      <w:r w:rsidRPr="002415FB" w:rsidR="00FD5CB9">
        <w:rPr>
          <w:lang w:val="fr-FR"/>
        </w:rPr>
        <w:t xml:space="preserve">actes </w:t>
      </w:r>
      <w:r w:rsidRPr="002415FB" w:rsidR="009709A6">
        <w:rPr>
          <w:lang w:val="fr-FR"/>
        </w:rPr>
        <w:t xml:space="preserve">qui sont </w:t>
      </w:r>
      <w:r w:rsidRPr="002415FB">
        <w:rPr>
          <w:lang w:val="fr-FR"/>
        </w:rPr>
        <w:t>prévus à l</w:t>
      </w:r>
      <w:r w:rsidRPr="002415FB" w:rsidR="002415FB">
        <w:rPr>
          <w:lang w:val="fr-FR"/>
        </w:rPr>
        <w:t>’</w:t>
      </w:r>
      <w:r w:rsidRPr="002415FB">
        <w:rPr>
          <w:lang w:val="fr-FR"/>
        </w:rPr>
        <w:t xml:space="preserve">alinéa précédent </w:t>
      </w:r>
      <w:r w:rsidRPr="002415FB" w:rsidR="009709A6">
        <w:rPr>
          <w:lang w:val="fr-FR"/>
        </w:rPr>
        <w:t xml:space="preserve">et </w:t>
      </w:r>
      <w:r w:rsidRPr="002415FB" w:rsidR="00FD5CB9">
        <w:rPr>
          <w:lang w:val="fr-FR"/>
        </w:rPr>
        <w:t xml:space="preserve">qui sont </w:t>
      </w:r>
      <w:r w:rsidRPr="002415FB">
        <w:rPr>
          <w:lang w:val="fr-FR"/>
        </w:rPr>
        <w:t xml:space="preserve">punis </w:t>
      </w:r>
      <w:r w:rsidRPr="002415FB" w:rsidR="00FD5CB9">
        <w:rPr>
          <w:lang w:val="fr-FR"/>
        </w:rPr>
        <w:t>d</w:t>
      </w:r>
      <w:r w:rsidRPr="002415FB" w:rsidR="002415FB">
        <w:rPr>
          <w:lang w:val="fr-FR"/>
        </w:rPr>
        <w:t>’</w:t>
      </w:r>
      <w:r w:rsidRPr="002415FB">
        <w:rPr>
          <w:lang w:val="fr-FR"/>
        </w:rPr>
        <w:t>une peine d</w:t>
      </w:r>
      <w:r w:rsidRPr="002415FB" w:rsidR="002415FB">
        <w:rPr>
          <w:lang w:val="fr-FR"/>
        </w:rPr>
        <w:t>’</w:t>
      </w:r>
      <w:r w:rsidRPr="002415FB">
        <w:rPr>
          <w:lang w:val="fr-FR"/>
        </w:rPr>
        <w:t>emprisonnement supérieure ou égale à huit ans ;</w:t>
      </w:r>
    </w:p>
    <w:p w:rsidRPr="002415FB" w:rsidR="00C0660E" w:rsidP="002415FB" w:rsidRDefault="00C0660E">
      <w:pPr>
        <w:pStyle w:val="ECHRParaQuote"/>
        <w:rPr>
          <w:lang w:val="fr-FR"/>
        </w:rPr>
      </w:pPr>
      <w:r w:rsidRPr="002415FB">
        <w:rPr>
          <w:lang w:val="fr-FR"/>
        </w:rPr>
        <w:t>m)</w:t>
      </w:r>
      <w:r w:rsidRPr="002415FB" w:rsidR="0056206D">
        <w:rPr>
          <w:lang w:val="fr-FR"/>
        </w:rPr>
        <w:t>  </w:t>
      </w:r>
      <w:r w:rsidRPr="002415FB" w:rsidR="00FD5CB9">
        <w:rPr>
          <w:lang w:val="fr-FR"/>
        </w:rPr>
        <w:t xml:space="preserve">de </w:t>
      </w:r>
      <w:r w:rsidRPr="002415FB">
        <w:rPr>
          <w:lang w:val="fr-FR"/>
        </w:rPr>
        <w:t>« </w:t>
      </w:r>
      <w:r w:rsidRPr="002415FB" w:rsidR="009709A6">
        <w:rPr>
          <w:lang w:val="fr-FR"/>
        </w:rPr>
        <w:t>c</w:t>
      </w:r>
      <w:r w:rsidRPr="002415FB">
        <w:rPr>
          <w:lang w:val="fr-FR"/>
        </w:rPr>
        <w:t xml:space="preserve">riminalité hautement organisée » les </w:t>
      </w:r>
      <w:r w:rsidRPr="002415FB" w:rsidR="00FD5CB9">
        <w:rPr>
          <w:lang w:val="fr-FR"/>
        </w:rPr>
        <w:t xml:space="preserve">actes </w:t>
      </w:r>
      <w:r w:rsidRPr="002415FB" w:rsidR="000F0B0B">
        <w:rPr>
          <w:lang w:val="fr-FR"/>
        </w:rPr>
        <w:t>constitutifs d</w:t>
      </w:r>
      <w:r w:rsidRPr="002415FB">
        <w:rPr>
          <w:lang w:val="fr-FR"/>
        </w:rPr>
        <w:t>es crimes d</w:t>
      </w:r>
      <w:r w:rsidRPr="002415FB" w:rsidR="002415FB">
        <w:rPr>
          <w:lang w:val="fr-FR"/>
        </w:rPr>
        <w:t>’</w:t>
      </w:r>
      <w:r w:rsidRPr="002415FB">
        <w:rPr>
          <w:lang w:val="fr-FR"/>
        </w:rPr>
        <w:t xml:space="preserve">association de malfaiteurs, </w:t>
      </w:r>
      <w:r w:rsidRPr="002415FB" w:rsidR="009709A6">
        <w:rPr>
          <w:lang w:val="fr-FR"/>
        </w:rPr>
        <w:t xml:space="preserve">de </w:t>
      </w:r>
      <w:r w:rsidRPr="002415FB">
        <w:rPr>
          <w:lang w:val="fr-FR"/>
        </w:rPr>
        <w:t>trafic d</w:t>
      </w:r>
      <w:r w:rsidRPr="002415FB" w:rsidR="002415FB">
        <w:rPr>
          <w:lang w:val="fr-FR"/>
        </w:rPr>
        <w:t>’</w:t>
      </w:r>
      <w:r w:rsidRPr="002415FB">
        <w:rPr>
          <w:lang w:val="fr-FR"/>
        </w:rPr>
        <w:t xml:space="preserve">êtres humains, </w:t>
      </w:r>
      <w:r w:rsidRPr="002415FB" w:rsidR="009709A6">
        <w:rPr>
          <w:lang w:val="fr-FR"/>
        </w:rPr>
        <w:t xml:space="preserve">de </w:t>
      </w:r>
      <w:r w:rsidRPr="002415FB">
        <w:rPr>
          <w:lang w:val="fr-FR"/>
        </w:rPr>
        <w:t>trafic d</w:t>
      </w:r>
      <w:r w:rsidRPr="002415FB" w:rsidR="002415FB">
        <w:rPr>
          <w:lang w:val="fr-FR"/>
        </w:rPr>
        <w:t>’</w:t>
      </w:r>
      <w:r w:rsidRPr="002415FB">
        <w:rPr>
          <w:lang w:val="fr-FR"/>
        </w:rPr>
        <w:t xml:space="preserve">influence, </w:t>
      </w:r>
      <w:r w:rsidRPr="002415FB" w:rsidR="009709A6">
        <w:rPr>
          <w:lang w:val="fr-FR"/>
        </w:rPr>
        <w:t xml:space="preserve">de </w:t>
      </w:r>
      <w:r w:rsidRPr="002415FB" w:rsidR="00C931BF">
        <w:rPr>
          <w:lang w:val="fr-FR"/>
        </w:rPr>
        <w:t xml:space="preserve">corruption active de fonctionnaire </w:t>
      </w:r>
      <w:r w:rsidRPr="002415FB">
        <w:rPr>
          <w:lang w:val="fr-FR"/>
        </w:rPr>
        <w:t xml:space="preserve">ou </w:t>
      </w:r>
      <w:r w:rsidRPr="002415FB" w:rsidR="009709A6">
        <w:rPr>
          <w:lang w:val="fr-FR"/>
        </w:rPr>
        <w:t xml:space="preserve">de </w:t>
      </w:r>
      <w:r w:rsidRPr="002415FB">
        <w:rPr>
          <w:lang w:val="fr-FR"/>
        </w:rPr>
        <w:t>blanchiment. »</w:t>
      </w:r>
    </w:p>
    <w:p w:rsidRPr="002415FB" w:rsidR="00E01132" w:rsidP="002415FB" w:rsidRDefault="00E01132">
      <w:pPr>
        <w:pStyle w:val="ECHRTitleCentre3"/>
        <w:rPr>
          <w:lang w:val="fr-FR"/>
        </w:rPr>
      </w:pPr>
      <w:r w:rsidRPr="002415FB">
        <w:rPr>
          <w:lang w:val="fr-FR"/>
        </w:rPr>
        <w:t>Article 17</w:t>
      </w:r>
    </w:p>
    <w:p w:rsidRPr="002415FB" w:rsidR="00E01132" w:rsidP="002415FB" w:rsidRDefault="00E01132">
      <w:pPr>
        <w:pStyle w:val="ECHRTitleCentre3"/>
        <w:rPr>
          <w:lang w:val="fr-FR"/>
        </w:rPr>
      </w:pPr>
      <w:r w:rsidRPr="002415FB">
        <w:rPr>
          <w:lang w:val="fr-FR"/>
        </w:rPr>
        <w:t>Compétence du juge d</w:t>
      </w:r>
      <w:r w:rsidRPr="002415FB" w:rsidR="002415FB">
        <w:rPr>
          <w:lang w:val="fr-FR"/>
        </w:rPr>
        <w:t>’</w:t>
      </w:r>
      <w:r w:rsidRPr="002415FB">
        <w:rPr>
          <w:lang w:val="fr-FR"/>
        </w:rPr>
        <w:t>instruction</w:t>
      </w:r>
    </w:p>
    <w:p w:rsidRPr="002415FB" w:rsidR="00E01132" w:rsidP="002415FB" w:rsidRDefault="00E01132">
      <w:pPr>
        <w:pStyle w:val="ECHRParaQuote"/>
        <w:rPr>
          <w:lang w:val="fr-FR"/>
        </w:rPr>
      </w:pPr>
      <w:r w:rsidRPr="002415FB">
        <w:rPr>
          <w:lang w:val="fr-FR"/>
        </w:rPr>
        <w:t>« Il est de la compétence du juge d</w:t>
      </w:r>
      <w:r w:rsidRPr="002415FB" w:rsidR="002415FB">
        <w:rPr>
          <w:lang w:val="fr-FR"/>
        </w:rPr>
        <w:t>’</w:t>
      </w:r>
      <w:r w:rsidRPr="002415FB">
        <w:rPr>
          <w:lang w:val="fr-FR"/>
        </w:rPr>
        <w:t>instruction de procéder à l</w:t>
      </w:r>
      <w:r w:rsidRPr="002415FB" w:rsidR="002415FB">
        <w:rPr>
          <w:lang w:val="fr-FR"/>
        </w:rPr>
        <w:t>’</w:t>
      </w:r>
      <w:r w:rsidRPr="002415FB">
        <w:rPr>
          <w:lang w:val="fr-FR"/>
        </w:rPr>
        <w:t>instruction, de décider le renvoi en jugement (</w:t>
      </w:r>
      <w:r w:rsidRPr="002415FB">
        <w:rPr>
          <w:i/>
          <w:lang w:val="fr-FR"/>
        </w:rPr>
        <w:t>pronúncia</w:t>
      </w:r>
      <w:r w:rsidRPr="002415FB">
        <w:rPr>
          <w:lang w:val="fr-FR"/>
        </w:rPr>
        <w:t>) et d</w:t>
      </w:r>
      <w:r w:rsidRPr="002415FB" w:rsidR="002415FB">
        <w:rPr>
          <w:lang w:val="fr-FR"/>
        </w:rPr>
        <w:t>’</w:t>
      </w:r>
      <w:r w:rsidRPr="002415FB">
        <w:rPr>
          <w:lang w:val="fr-FR"/>
        </w:rPr>
        <w:t>exercer toutes les fonctions juridictionnelles jusqu</w:t>
      </w:r>
      <w:r w:rsidRPr="002415FB" w:rsidR="002415FB">
        <w:rPr>
          <w:lang w:val="fr-FR"/>
        </w:rPr>
        <w:t>’</w:t>
      </w:r>
      <w:r w:rsidRPr="002415FB">
        <w:rPr>
          <w:lang w:val="fr-FR"/>
        </w:rPr>
        <w:t>à ce que l</w:t>
      </w:r>
      <w:r w:rsidRPr="002415FB" w:rsidR="002415FB">
        <w:rPr>
          <w:lang w:val="fr-FR"/>
        </w:rPr>
        <w:t>’</w:t>
      </w:r>
      <w:r w:rsidRPr="002415FB">
        <w:rPr>
          <w:lang w:val="fr-FR"/>
        </w:rPr>
        <w:t>affaire soit transmise aux fins du jugement, comme le prévoit ce code. »</w:t>
      </w:r>
    </w:p>
    <w:p w:rsidRPr="002415FB" w:rsidR="004F4561" w:rsidP="002415FB" w:rsidRDefault="004F4561">
      <w:pPr>
        <w:pStyle w:val="ECHRTitleCentre3"/>
        <w:rPr>
          <w:lang w:val="fr-FR"/>
        </w:rPr>
      </w:pPr>
      <w:r w:rsidRPr="002415FB">
        <w:rPr>
          <w:lang w:val="fr-FR"/>
        </w:rPr>
        <w:t>Article 58</w:t>
      </w:r>
      <w:r w:rsidRPr="002415FB" w:rsidR="002A7773">
        <w:rPr>
          <w:lang w:val="fr-FR"/>
        </w:rPr>
        <w:t xml:space="preserve"> § 1</w:t>
      </w:r>
    </w:p>
    <w:p w:rsidRPr="002415FB" w:rsidR="004F4561" w:rsidP="002415FB" w:rsidRDefault="004F4561">
      <w:pPr>
        <w:pStyle w:val="ECHRTitleCentre3"/>
        <w:rPr>
          <w:i/>
          <w:lang w:val="fr-FR"/>
        </w:rPr>
      </w:pPr>
      <w:r w:rsidRPr="002415FB">
        <w:rPr>
          <w:lang w:val="fr-FR"/>
        </w:rPr>
        <w:t>Mise en examen (</w:t>
      </w:r>
      <w:r w:rsidRPr="002415FB">
        <w:rPr>
          <w:i/>
          <w:lang w:val="fr-FR"/>
        </w:rPr>
        <w:t>constituição de arguido</w:t>
      </w:r>
      <w:r w:rsidRPr="002415FB">
        <w:rPr>
          <w:lang w:val="fr-FR"/>
        </w:rPr>
        <w:t>)</w:t>
      </w:r>
    </w:p>
    <w:p w:rsidRPr="002415FB" w:rsidR="004F4561" w:rsidP="002415FB" w:rsidRDefault="004F4561">
      <w:pPr>
        <w:pStyle w:val="ECHRParaQuote"/>
        <w:rPr>
          <w:lang w:val="fr-FR"/>
        </w:rPr>
      </w:pPr>
      <w:r w:rsidRPr="002415FB">
        <w:rPr>
          <w:lang w:val="fr-FR"/>
        </w:rPr>
        <w:t>« 1.  (</w:t>
      </w:r>
      <w:r w:rsidRPr="002415FB" w:rsidR="00EC5162">
        <w:rPr>
          <w:lang w:val="fr-FR"/>
        </w:rPr>
        <w:t>...</w:t>
      </w:r>
      <w:r w:rsidRPr="002415FB">
        <w:rPr>
          <w:lang w:val="fr-FR"/>
        </w:rPr>
        <w:t xml:space="preserve">) </w:t>
      </w:r>
      <w:r w:rsidRPr="002415FB" w:rsidR="00847B2F">
        <w:rPr>
          <w:lang w:val="fr-FR"/>
        </w:rPr>
        <w:t>la mise en examen est obligatoire dès lors</w:t>
      </w:r>
      <w:r w:rsidRPr="002415FB" w:rsidR="009709A6">
        <w:rPr>
          <w:lang w:val="fr-FR"/>
        </w:rPr>
        <w:t> :</w:t>
      </w:r>
    </w:p>
    <w:p w:rsidRPr="002415FB" w:rsidR="004F4561" w:rsidP="002415FB" w:rsidRDefault="004F4561">
      <w:pPr>
        <w:pStyle w:val="ECHRParaQuote"/>
        <w:rPr>
          <w:lang w:val="fr-FR"/>
        </w:rPr>
      </w:pPr>
      <w:r w:rsidRPr="002415FB">
        <w:rPr>
          <w:lang w:val="fr-FR"/>
        </w:rPr>
        <w:t>a)</w:t>
      </w:r>
      <w:r w:rsidRPr="002415FB" w:rsidR="009709A6">
        <w:rPr>
          <w:lang w:val="fr-FR"/>
        </w:rPr>
        <w:t>  qu</w:t>
      </w:r>
      <w:r w:rsidRPr="002415FB" w:rsidR="002415FB">
        <w:rPr>
          <w:lang w:val="fr-FR"/>
        </w:rPr>
        <w:t>’</w:t>
      </w:r>
      <w:r w:rsidRPr="002415FB" w:rsidR="009709A6">
        <w:rPr>
          <w:lang w:val="fr-FR"/>
        </w:rPr>
        <w:t>u</w:t>
      </w:r>
      <w:r w:rsidRPr="002415FB">
        <w:rPr>
          <w:lang w:val="fr-FR"/>
        </w:rPr>
        <w:t xml:space="preserve">ne enquête est ouverte à </w:t>
      </w:r>
      <w:r w:rsidRPr="002415FB" w:rsidR="00847B2F">
        <w:rPr>
          <w:lang w:val="fr-FR"/>
        </w:rPr>
        <w:t>l</w:t>
      </w:r>
      <w:r w:rsidRPr="002415FB" w:rsidR="002415FB">
        <w:rPr>
          <w:lang w:val="fr-FR"/>
        </w:rPr>
        <w:t>’</w:t>
      </w:r>
      <w:r w:rsidRPr="002415FB" w:rsidR="00847B2F">
        <w:rPr>
          <w:lang w:val="fr-FR"/>
        </w:rPr>
        <w:t>encontre d</w:t>
      </w:r>
      <w:r w:rsidRPr="002415FB" w:rsidR="002415FB">
        <w:rPr>
          <w:lang w:val="fr-FR"/>
        </w:rPr>
        <w:t>’</w:t>
      </w:r>
      <w:r w:rsidRPr="002415FB" w:rsidR="00847B2F">
        <w:rPr>
          <w:lang w:val="fr-FR"/>
        </w:rPr>
        <w:t xml:space="preserve">une personne </w:t>
      </w:r>
      <w:r w:rsidRPr="002415FB" w:rsidR="009E49BE">
        <w:rPr>
          <w:lang w:val="fr-FR"/>
        </w:rPr>
        <w:t>sur laquelle pèsent</w:t>
      </w:r>
      <w:r w:rsidRPr="002415FB" w:rsidR="00847B2F">
        <w:rPr>
          <w:lang w:val="fr-FR"/>
        </w:rPr>
        <w:t xml:space="preserve"> des soupçons fondés de commission d</w:t>
      </w:r>
      <w:r w:rsidRPr="002415FB" w:rsidR="002415FB">
        <w:rPr>
          <w:lang w:val="fr-FR"/>
        </w:rPr>
        <w:t>’</w:t>
      </w:r>
      <w:r w:rsidRPr="002415FB" w:rsidR="00847B2F">
        <w:rPr>
          <w:lang w:val="fr-FR"/>
        </w:rPr>
        <w:t>un crime (</w:t>
      </w:r>
      <w:r w:rsidRPr="002415FB" w:rsidR="00EC5162">
        <w:rPr>
          <w:lang w:val="fr-FR"/>
        </w:rPr>
        <w:t>...</w:t>
      </w:r>
      <w:r w:rsidRPr="002415FB" w:rsidR="00847B2F">
        <w:rPr>
          <w:lang w:val="fr-FR"/>
        </w:rPr>
        <w:t>) »</w:t>
      </w:r>
    </w:p>
    <w:p w:rsidRPr="002415FB" w:rsidR="00721E5F" w:rsidP="002415FB" w:rsidRDefault="00721E5F">
      <w:pPr>
        <w:pStyle w:val="ECHRTitleCentre3"/>
        <w:rPr>
          <w:lang w:val="fr-FR"/>
        </w:rPr>
      </w:pPr>
      <w:r w:rsidRPr="002415FB">
        <w:rPr>
          <w:lang w:val="fr-FR"/>
        </w:rPr>
        <w:t>Article 59</w:t>
      </w:r>
      <w:r w:rsidRPr="002415FB" w:rsidR="002A7773">
        <w:rPr>
          <w:lang w:val="fr-FR"/>
        </w:rPr>
        <w:t xml:space="preserve"> § 2</w:t>
      </w:r>
    </w:p>
    <w:p w:rsidRPr="002415FB" w:rsidR="00721E5F" w:rsidP="002415FB" w:rsidRDefault="00721E5F">
      <w:pPr>
        <w:pStyle w:val="ECHRTitleCentre3"/>
        <w:rPr>
          <w:lang w:val="fr-FR"/>
        </w:rPr>
      </w:pPr>
      <w:r w:rsidRPr="002415FB">
        <w:rPr>
          <w:lang w:val="fr-FR"/>
        </w:rPr>
        <w:t>Autres cas de mise en examen</w:t>
      </w:r>
    </w:p>
    <w:p w:rsidRPr="002415FB" w:rsidR="00721E5F" w:rsidP="002415FB" w:rsidRDefault="002A7773">
      <w:pPr>
        <w:pStyle w:val="ECHRParaQuote"/>
        <w:rPr>
          <w:lang w:val="fr-FR"/>
        </w:rPr>
      </w:pPr>
      <w:r w:rsidRPr="002415FB">
        <w:rPr>
          <w:lang w:val="fr-FR"/>
        </w:rPr>
        <w:t>« </w:t>
      </w:r>
      <w:r w:rsidRPr="002415FB" w:rsidR="00721E5F">
        <w:rPr>
          <w:lang w:val="fr-FR"/>
        </w:rPr>
        <w:t>2.  Tout individu soupçonné d</w:t>
      </w:r>
      <w:r w:rsidRPr="002415FB" w:rsidR="002415FB">
        <w:rPr>
          <w:lang w:val="fr-FR"/>
        </w:rPr>
        <w:t>’</w:t>
      </w:r>
      <w:r w:rsidRPr="002415FB" w:rsidR="00721E5F">
        <w:rPr>
          <w:lang w:val="fr-FR"/>
        </w:rPr>
        <w:t xml:space="preserve">avoir commis un crime </w:t>
      </w:r>
      <w:r w:rsidRPr="002415FB" w:rsidR="009E49BE">
        <w:rPr>
          <w:lang w:val="fr-FR"/>
        </w:rPr>
        <w:t xml:space="preserve">peut demander à </w:t>
      </w:r>
      <w:r w:rsidRPr="002415FB" w:rsidR="00721E5F">
        <w:rPr>
          <w:lang w:val="fr-FR"/>
        </w:rPr>
        <w:t>ê</w:t>
      </w:r>
      <w:r w:rsidRPr="002415FB" w:rsidR="009E49BE">
        <w:rPr>
          <w:lang w:val="fr-FR"/>
        </w:rPr>
        <w:t>tre mis en examen</w:t>
      </w:r>
      <w:r w:rsidRPr="002415FB" w:rsidR="00124558">
        <w:rPr>
          <w:lang w:val="fr-FR"/>
        </w:rPr>
        <w:t xml:space="preserve"> s</w:t>
      </w:r>
      <w:r w:rsidRPr="002415FB" w:rsidR="002415FB">
        <w:rPr>
          <w:lang w:val="fr-FR"/>
        </w:rPr>
        <w:t>’</w:t>
      </w:r>
      <w:r w:rsidRPr="002415FB" w:rsidR="00124558">
        <w:rPr>
          <w:lang w:val="fr-FR"/>
        </w:rPr>
        <w:t>il est personnellement affecté par</w:t>
      </w:r>
      <w:r w:rsidRPr="002415FB" w:rsidR="00721E5F">
        <w:rPr>
          <w:lang w:val="fr-FR"/>
        </w:rPr>
        <w:t xml:space="preserve"> des mesures prises</w:t>
      </w:r>
      <w:r w:rsidRPr="002415FB" w:rsidR="00DC25C3">
        <w:rPr>
          <w:lang w:val="fr-FR"/>
        </w:rPr>
        <w:t xml:space="preserve"> </w:t>
      </w:r>
      <w:r w:rsidRPr="002415FB" w:rsidR="00124558">
        <w:rPr>
          <w:lang w:val="fr-FR"/>
        </w:rPr>
        <w:t>aux fins d</w:t>
      </w:r>
      <w:r w:rsidRPr="002415FB" w:rsidR="002415FB">
        <w:rPr>
          <w:lang w:val="fr-FR"/>
        </w:rPr>
        <w:t>’</w:t>
      </w:r>
      <w:r w:rsidRPr="002415FB" w:rsidR="00124558">
        <w:rPr>
          <w:lang w:val="fr-FR"/>
        </w:rPr>
        <w:t>établir des</w:t>
      </w:r>
      <w:r w:rsidRPr="002415FB" w:rsidR="00DC25C3">
        <w:rPr>
          <w:lang w:val="fr-FR"/>
        </w:rPr>
        <w:t xml:space="preserve"> preuve</w:t>
      </w:r>
      <w:r w:rsidRPr="002415FB" w:rsidR="00124558">
        <w:rPr>
          <w:lang w:val="fr-FR"/>
        </w:rPr>
        <w:t>s</w:t>
      </w:r>
      <w:r w:rsidRPr="002415FB" w:rsidR="00DC25C3">
        <w:rPr>
          <w:lang w:val="fr-FR"/>
        </w:rPr>
        <w:t xml:space="preserve"> </w:t>
      </w:r>
      <w:r w:rsidRPr="002415FB" w:rsidR="00124558">
        <w:rPr>
          <w:lang w:val="fr-FR"/>
        </w:rPr>
        <w:t>de culpabilité pour les faits dénoncés</w:t>
      </w:r>
      <w:r w:rsidRPr="002415FB">
        <w:rPr>
          <w:lang w:val="fr-FR"/>
        </w:rPr>
        <w:t>. »</w:t>
      </w:r>
    </w:p>
    <w:p w:rsidRPr="002415FB" w:rsidR="00C931BF" w:rsidP="002415FB" w:rsidRDefault="00C931BF">
      <w:pPr>
        <w:pStyle w:val="ECHRTitleCentre3"/>
        <w:rPr>
          <w:lang w:val="fr-FR"/>
        </w:rPr>
      </w:pPr>
      <w:r w:rsidRPr="002415FB">
        <w:rPr>
          <w:lang w:val="fr-FR"/>
        </w:rPr>
        <w:t>Article 61</w:t>
      </w:r>
    </w:p>
    <w:p w:rsidRPr="002415FB" w:rsidR="00C931BF" w:rsidP="002415FB" w:rsidRDefault="00C931BF">
      <w:pPr>
        <w:pStyle w:val="ECHRTitleCentre3"/>
        <w:rPr>
          <w:lang w:val="fr-FR"/>
        </w:rPr>
      </w:pPr>
      <w:r w:rsidRPr="002415FB">
        <w:rPr>
          <w:lang w:val="fr-FR"/>
        </w:rPr>
        <w:t>Droits et obligations au niveau procédural [de la personne mise en examen]</w:t>
      </w:r>
    </w:p>
    <w:p w:rsidRPr="002415FB" w:rsidR="00C931BF" w:rsidP="002415FB" w:rsidRDefault="00BA32F4">
      <w:pPr>
        <w:pStyle w:val="ECHRParaQuote"/>
        <w:rPr>
          <w:lang w:val="fr-FR"/>
        </w:rPr>
      </w:pPr>
      <w:r w:rsidRPr="002415FB">
        <w:rPr>
          <w:lang w:val="fr-FR"/>
        </w:rPr>
        <w:t>« </w:t>
      </w:r>
      <w:r w:rsidRPr="002415FB" w:rsidR="00C931BF">
        <w:rPr>
          <w:lang w:val="fr-FR"/>
        </w:rPr>
        <w:t>1.</w:t>
      </w:r>
      <w:r w:rsidRPr="002415FB" w:rsidR="00721E5F">
        <w:rPr>
          <w:lang w:val="fr-FR"/>
        </w:rPr>
        <w:t>  </w:t>
      </w:r>
      <w:r w:rsidRPr="002415FB" w:rsidR="00C931BF">
        <w:rPr>
          <w:lang w:val="fr-FR"/>
        </w:rPr>
        <w:t>Tout individu mis en examen bénéficie, en particulier, à tout stade de la procédure et hormis les exceptions prévues par la loi, des droits suivants</w:t>
      </w:r>
      <w:r w:rsidRPr="002415FB" w:rsidR="0056206D">
        <w:rPr>
          <w:lang w:val="fr-FR"/>
        </w:rPr>
        <w:t> :</w:t>
      </w:r>
    </w:p>
    <w:p w:rsidRPr="002415FB" w:rsidR="00C931BF" w:rsidP="002415FB" w:rsidRDefault="00C931BF">
      <w:pPr>
        <w:pStyle w:val="ECHRParaQuote"/>
        <w:rPr>
          <w:lang w:val="fr-FR"/>
        </w:rPr>
      </w:pPr>
      <w:r w:rsidRPr="002415FB">
        <w:rPr>
          <w:lang w:val="fr-FR"/>
        </w:rPr>
        <w:t>a)</w:t>
      </w:r>
      <w:r w:rsidRPr="002415FB" w:rsidR="0056206D">
        <w:rPr>
          <w:lang w:val="fr-FR"/>
        </w:rPr>
        <w:t>  </w:t>
      </w:r>
      <w:r w:rsidRPr="002415FB" w:rsidR="00DC25C3">
        <w:rPr>
          <w:lang w:val="fr-FR"/>
        </w:rPr>
        <w:t>ê</w:t>
      </w:r>
      <w:r w:rsidRPr="002415FB">
        <w:rPr>
          <w:lang w:val="fr-FR"/>
        </w:rPr>
        <w:t xml:space="preserve">tre présent </w:t>
      </w:r>
      <w:r w:rsidRPr="002415FB" w:rsidR="00DC25C3">
        <w:rPr>
          <w:lang w:val="fr-FR"/>
        </w:rPr>
        <w:t xml:space="preserve">lors des </w:t>
      </w:r>
      <w:r w:rsidRPr="002415FB">
        <w:rPr>
          <w:lang w:val="fr-FR"/>
        </w:rPr>
        <w:t>actes de procédure le concernant directem</w:t>
      </w:r>
      <w:r w:rsidRPr="002415FB" w:rsidR="00721E5F">
        <w:rPr>
          <w:lang w:val="fr-FR"/>
        </w:rPr>
        <w:t>ent ;</w:t>
      </w:r>
    </w:p>
    <w:p w:rsidRPr="002415FB" w:rsidR="00C931BF" w:rsidP="002415FB" w:rsidRDefault="00C931BF">
      <w:pPr>
        <w:pStyle w:val="ECHRParaQuote"/>
        <w:rPr>
          <w:lang w:val="fr-FR"/>
        </w:rPr>
      </w:pPr>
      <w:r w:rsidRPr="002415FB">
        <w:rPr>
          <w:lang w:val="fr-FR"/>
        </w:rPr>
        <w:t>b)</w:t>
      </w:r>
      <w:r w:rsidRPr="002415FB" w:rsidR="0056206D">
        <w:rPr>
          <w:lang w:val="fr-FR"/>
        </w:rPr>
        <w:t>  </w:t>
      </w:r>
      <w:r w:rsidRPr="002415FB" w:rsidR="00DC25C3">
        <w:rPr>
          <w:lang w:val="fr-FR"/>
        </w:rPr>
        <w:t>ê</w:t>
      </w:r>
      <w:r w:rsidRPr="002415FB">
        <w:rPr>
          <w:lang w:val="fr-FR"/>
        </w:rPr>
        <w:t>tre entendu par le tribunal ou le juge d</w:t>
      </w:r>
      <w:r w:rsidRPr="002415FB" w:rsidR="002415FB">
        <w:rPr>
          <w:lang w:val="fr-FR"/>
        </w:rPr>
        <w:t>’</w:t>
      </w:r>
      <w:r w:rsidRPr="002415FB">
        <w:rPr>
          <w:lang w:val="fr-FR"/>
        </w:rPr>
        <w:t xml:space="preserve">instruction lorsque ceux-ci doivent prendre une décision le concernant </w:t>
      </w:r>
      <w:r w:rsidRPr="002415FB" w:rsidR="00721E5F">
        <w:rPr>
          <w:lang w:val="fr-FR"/>
        </w:rPr>
        <w:t>personnellement ;</w:t>
      </w:r>
    </w:p>
    <w:p w:rsidRPr="002415FB" w:rsidR="00EC5162" w:rsidP="002415FB" w:rsidRDefault="00BA32F4">
      <w:pPr>
        <w:pStyle w:val="ECHRParaQuote"/>
        <w:rPr>
          <w:lang w:val="fr-FR"/>
        </w:rPr>
      </w:pPr>
      <w:r w:rsidRPr="002415FB">
        <w:rPr>
          <w:lang w:val="fr-FR"/>
        </w:rPr>
        <w:t>c)</w:t>
      </w:r>
      <w:r w:rsidRPr="002415FB" w:rsidR="0056206D">
        <w:rPr>
          <w:lang w:val="fr-FR"/>
        </w:rPr>
        <w:t>  </w:t>
      </w:r>
      <w:r w:rsidRPr="002415FB" w:rsidR="00DC25C3">
        <w:rPr>
          <w:lang w:val="fr-FR"/>
        </w:rPr>
        <w:t>ê</w:t>
      </w:r>
      <w:r w:rsidRPr="002415FB">
        <w:rPr>
          <w:lang w:val="fr-FR"/>
        </w:rPr>
        <w:t>tre informé</w:t>
      </w:r>
      <w:r w:rsidRPr="002415FB" w:rsidR="00C931BF">
        <w:rPr>
          <w:lang w:val="fr-FR"/>
        </w:rPr>
        <w:t xml:space="preserve"> des faits qui lui sont reprochés avant de faire des déclarations devant </w:t>
      </w:r>
      <w:r w:rsidRPr="002415FB">
        <w:rPr>
          <w:lang w:val="fr-FR"/>
        </w:rPr>
        <w:t>toute</w:t>
      </w:r>
      <w:r w:rsidRPr="002415FB" w:rsidR="00C931BF">
        <w:rPr>
          <w:lang w:val="fr-FR"/>
        </w:rPr>
        <w:t xml:space="preserve"> autorité</w:t>
      </w:r>
      <w:r w:rsidRPr="002415FB" w:rsidR="00721E5F">
        <w:rPr>
          <w:lang w:val="fr-FR"/>
        </w:rPr>
        <w:t> ;</w:t>
      </w:r>
    </w:p>
    <w:p w:rsidRPr="002415FB" w:rsidR="00C931BF" w:rsidP="002415FB" w:rsidRDefault="00C931BF">
      <w:pPr>
        <w:pStyle w:val="ECHRParaQuote"/>
        <w:rPr>
          <w:lang w:val="fr-FR"/>
        </w:rPr>
      </w:pPr>
      <w:r w:rsidRPr="002415FB">
        <w:rPr>
          <w:lang w:val="fr-FR"/>
        </w:rPr>
        <w:t>d)</w:t>
      </w:r>
      <w:r w:rsidRPr="002415FB" w:rsidR="0056206D">
        <w:rPr>
          <w:lang w:val="fr-FR"/>
        </w:rPr>
        <w:t>  </w:t>
      </w:r>
      <w:r w:rsidRPr="002415FB" w:rsidR="00DC25C3">
        <w:rPr>
          <w:lang w:val="fr-FR"/>
        </w:rPr>
        <w:t>n</w:t>
      </w:r>
      <w:r w:rsidRPr="002415FB">
        <w:rPr>
          <w:lang w:val="fr-FR"/>
        </w:rPr>
        <w:t>e pas répondre aux questions posées</w:t>
      </w:r>
      <w:r w:rsidRPr="002415FB" w:rsidR="00BA32F4">
        <w:rPr>
          <w:lang w:val="fr-FR"/>
        </w:rPr>
        <w:t>,</w:t>
      </w:r>
      <w:r w:rsidRPr="002415FB">
        <w:rPr>
          <w:lang w:val="fr-FR"/>
        </w:rPr>
        <w:t xml:space="preserve"> par </w:t>
      </w:r>
      <w:r w:rsidRPr="002415FB" w:rsidR="00BA32F4">
        <w:rPr>
          <w:lang w:val="fr-FR"/>
        </w:rPr>
        <w:t>toute autorité</w:t>
      </w:r>
      <w:r w:rsidRPr="002415FB">
        <w:rPr>
          <w:lang w:val="fr-FR"/>
        </w:rPr>
        <w:t>, sur les faits q</w:t>
      </w:r>
      <w:r w:rsidRPr="002415FB" w:rsidR="00BA32F4">
        <w:rPr>
          <w:lang w:val="fr-FR"/>
        </w:rPr>
        <w:t xml:space="preserve">ui lui sont reprochés et sur le contenu </w:t>
      </w:r>
      <w:r w:rsidRPr="002415FB">
        <w:rPr>
          <w:lang w:val="fr-FR"/>
        </w:rPr>
        <w:t xml:space="preserve">des déclarations </w:t>
      </w:r>
      <w:r w:rsidRPr="002415FB" w:rsidR="00BA32F4">
        <w:rPr>
          <w:lang w:val="fr-FR"/>
        </w:rPr>
        <w:t>fait</w:t>
      </w:r>
      <w:r w:rsidRPr="002415FB" w:rsidR="00DC25C3">
        <w:rPr>
          <w:lang w:val="fr-FR"/>
        </w:rPr>
        <w:t>e</w:t>
      </w:r>
      <w:r w:rsidRPr="002415FB" w:rsidR="00BA32F4">
        <w:rPr>
          <w:lang w:val="fr-FR"/>
        </w:rPr>
        <w:t>s à leur sujet</w:t>
      </w:r>
      <w:r w:rsidRPr="002415FB" w:rsidR="00721E5F">
        <w:rPr>
          <w:lang w:val="fr-FR"/>
        </w:rPr>
        <w:t> ;</w:t>
      </w:r>
    </w:p>
    <w:p w:rsidRPr="002415FB" w:rsidR="00C931BF" w:rsidP="002415FB" w:rsidRDefault="00C931BF">
      <w:pPr>
        <w:pStyle w:val="ECHRParaQuote"/>
        <w:rPr>
          <w:lang w:val="fr-FR"/>
        </w:rPr>
      </w:pPr>
      <w:r w:rsidRPr="002415FB">
        <w:rPr>
          <w:lang w:val="fr-FR"/>
        </w:rPr>
        <w:t>e)</w:t>
      </w:r>
      <w:r w:rsidRPr="002415FB" w:rsidR="0056206D">
        <w:rPr>
          <w:lang w:val="fr-FR"/>
        </w:rPr>
        <w:t>  </w:t>
      </w:r>
      <w:r w:rsidRPr="002415FB" w:rsidR="00DC25C3">
        <w:rPr>
          <w:lang w:val="fr-FR"/>
        </w:rPr>
        <w:t>c</w:t>
      </w:r>
      <w:r w:rsidRPr="002415FB">
        <w:rPr>
          <w:lang w:val="fr-FR"/>
        </w:rPr>
        <w:t>hoisir un avocat ou demander qu</w:t>
      </w:r>
      <w:r w:rsidRPr="002415FB" w:rsidR="002415FB">
        <w:rPr>
          <w:lang w:val="fr-FR"/>
        </w:rPr>
        <w:t>’</w:t>
      </w:r>
      <w:r w:rsidRPr="002415FB">
        <w:rPr>
          <w:lang w:val="fr-FR"/>
        </w:rPr>
        <w:t xml:space="preserve">il lui en soit désigné </w:t>
      </w:r>
      <w:r w:rsidRPr="002415FB" w:rsidR="00721E5F">
        <w:rPr>
          <w:lang w:val="fr-FR"/>
        </w:rPr>
        <w:t>un d</w:t>
      </w:r>
      <w:r w:rsidRPr="002415FB" w:rsidR="002415FB">
        <w:rPr>
          <w:lang w:val="fr-FR"/>
        </w:rPr>
        <w:t>’</w:t>
      </w:r>
      <w:r w:rsidRPr="002415FB" w:rsidR="00721E5F">
        <w:rPr>
          <w:lang w:val="fr-FR"/>
        </w:rPr>
        <w:t>office ;</w:t>
      </w:r>
    </w:p>
    <w:p w:rsidRPr="002415FB" w:rsidR="00C931BF" w:rsidP="002415FB" w:rsidRDefault="00C931BF">
      <w:pPr>
        <w:pStyle w:val="ECHRParaQuote"/>
        <w:rPr>
          <w:lang w:val="fr-FR"/>
        </w:rPr>
      </w:pPr>
      <w:r w:rsidRPr="002415FB">
        <w:rPr>
          <w:lang w:val="fr-FR"/>
        </w:rPr>
        <w:t>f)</w:t>
      </w:r>
      <w:r w:rsidRPr="002415FB" w:rsidR="0056206D">
        <w:rPr>
          <w:lang w:val="fr-FR"/>
        </w:rPr>
        <w:t>  </w:t>
      </w:r>
      <w:r w:rsidRPr="002415FB" w:rsidR="00DC25C3">
        <w:rPr>
          <w:lang w:val="fr-FR"/>
        </w:rPr>
        <w:t>ê</w:t>
      </w:r>
      <w:r w:rsidRPr="002415FB">
        <w:rPr>
          <w:lang w:val="fr-FR"/>
        </w:rPr>
        <w:t>tre assisté d</w:t>
      </w:r>
      <w:r w:rsidRPr="002415FB" w:rsidR="002415FB">
        <w:rPr>
          <w:lang w:val="fr-FR"/>
        </w:rPr>
        <w:t>’</w:t>
      </w:r>
      <w:r w:rsidRPr="002415FB">
        <w:rPr>
          <w:lang w:val="fr-FR"/>
        </w:rPr>
        <w:t xml:space="preserve">un défenseur </w:t>
      </w:r>
      <w:r w:rsidRPr="002415FB" w:rsidR="00BA32F4">
        <w:rPr>
          <w:lang w:val="fr-FR"/>
        </w:rPr>
        <w:t>pendant</w:t>
      </w:r>
      <w:r w:rsidRPr="002415FB">
        <w:rPr>
          <w:lang w:val="fr-FR"/>
        </w:rPr>
        <w:t xml:space="preserve"> tous les actes de procédure auxquels </w:t>
      </w:r>
      <w:r w:rsidRPr="002415FB" w:rsidR="00BA32F4">
        <w:rPr>
          <w:lang w:val="fr-FR"/>
        </w:rPr>
        <w:t>il</w:t>
      </w:r>
      <w:r w:rsidRPr="002415FB">
        <w:rPr>
          <w:lang w:val="fr-FR"/>
        </w:rPr>
        <w:t xml:space="preserve"> participe et, en cas de détention, pouvoir s</w:t>
      </w:r>
      <w:r w:rsidRPr="002415FB" w:rsidR="002415FB">
        <w:rPr>
          <w:lang w:val="fr-FR"/>
        </w:rPr>
        <w:t>’</w:t>
      </w:r>
      <w:r w:rsidRPr="002415FB">
        <w:rPr>
          <w:lang w:val="fr-FR"/>
        </w:rPr>
        <w:t>entre</w:t>
      </w:r>
      <w:r w:rsidRPr="002415FB" w:rsidR="00721E5F">
        <w:rPr>
          <w:lang w:val="fr-FR"/>
        </w:rPr>
        <w:t>tenir en privé avec son avocat ;</w:t>
      </w:r>
    </w:p>
    <w:p w:rsidRPr="002415FB" w:rsidR="00C931BF" w:rsidP="002415FB" w:rsidRDefault="00C931BF">
      <w:pPr>
        <w:pStyle w:val="ECHRParaQuote"/>
        <w:rPr>
          <w:lang w:val="fr-FR"/>
        </w:rPr>
      </w:pPr>
      <w:r w:rsidRPr="002415FB">
        <w:rPr>
          <w:lang w:val="fr-FR"/>
        </w:rPr>
        <w:t>g)</w:t>
      </w:r>
      <w:r w:rsidRPr="002415FB" w:rsidR="0056206D">
        <w:rPr>
          <w:lang w:val="fr-FR"/>
        </w:rPr>
        <w:t>  </w:t>
      </w:r>
      <w:r w:rsidRPr="002415FB" w:rsidR="00DC25C3">
        <w:rPr>
          <w:lang w:val="fr-FR"/>
        </w:rPr>
        <w:t>i</w:t>
      </w:r>
      <w:r w:rsidRPr="002415FB">
        <w:rPr>
          <w:lang w:val="fr-FR"/>
        </w:rPr>
        <w:t xml:space="preserve">ntervenir </w:t>
      </w:r>
      <w:r w:rsidRPr="002415FB" w:rsidR="00BA32F4">
        <w:rPr>
          <w:lang w:val="fr-FR"/>
        </w:rPr>
        <w:t>pendant</w:t>
      </w:r>
      <w:r w:rsidRPr="002415FB">
        <w:rPr>
          <w:lang w:val="fr-FR"/>
        </w:rPr>
        <w:t xml:space="preserve"> l</w:t>
      </w:r>
      <w:r w:rsidRPr="002415FB" w:rsidR="002415FB">
        <w:rPr>
          <w:lang w:val="fr-FR"/>
        </w:rPr>
        <w:t>’</w:t>
      </w:r>
      <w:r w:rsidRPr="002415FB">
        <w:rPr>
          <w:lang w:val="fr-FR"/>
        </w:rPr>
        <w:t>enquête et l</w:t>
      </w:r>
      <w:r w:rsidRPr="002415FB" w:rsidR="002415FB">
        <w:rPr>
          <w:lang w:val="fr-FR"/>
        </w:rPr>
        <w:t>’</w:t>
      </w:r>
      <w:r w:rsidRPr="002415FB">
        <w:rPr>
          <w:lang w:val="fr-FR"/>
        </w:rPr>
        <w:t xml:space="preserve">instruction en apportant des preuves et en sollicitant la réalisation de tout </w:t>
      </w:r>
      <w:r w:rsidRPr="002415FB" w:rsidR="00721E5F">
        <w:rPr>
          <w:lang w:val="fr-FR"/>
        </w:rPr>
        <w:t>acte lui paraissant nécessaire ;</w:t>
      </w:r>
    </w:p>
    <w:p w:rsidRPr="002415FB" w:rsidR="00C931BF" w:rsidP="002415FB" w:rsidRDefault="00BA32F4">
      <w:pPr>
        <w:pStyle w:val="ECHRParaQuote"/>
        <w:rPr>
          <w:lang w:val="fr-FR"/>
        </w:rPr>
      </w:pPr>
      <w:r w:rsidRPr="002415FB">
        <w:rPr>
          <w:lang w:val="fr-FR"/>
        </w:rPr>
        <w:t>h)</w:t>
      </w:r>
      <w:r w:rsidRPr="002415FB" w:rsidR="0056206D">
        <w:rPr>
          <w:lang w:val="fr-FR"/>
        </w:rPr>
        <w:t>  </w:t>
      </w:r>
      <w:r w:rsidRPr="002415FB" w:rsidR="00DC25C3">
        <w:rPr>
          <w:lang w:val="fr-FR"/>
        </w:rPr>
        <w:t>ê</w:t>
      </w:r>
      <w:r w:rsidRPr="002415FB">
        <w:rPr>
          <w:lang w:val="fr-FR"/>
        </w:rPr>
        <w:t>tre informé</w:t>
      </w:r>
      <w:r w:rsidRPr="002415FB" w:rsidR="00C931BF">
        <w:rPr>
          <w:lang w:val="fr-FR"/>
        </w:rPr>
        <w:t>, par l</w:t>
      </w:r>
      <w:r w:rsidRPr="002415FB" w:rsidR="002415FB">
        <w:rPr>
          <w:lang w:val="fr-FR"/>
        </w:rPr>
        <w:t>’</w:t>
      </w:r>
      <w:r w:rsidRPr="002415FB" w:rsidR="00C931BF">
        <w:rPr>
          <w:lang w:val="fr-FR"/>
        </w:rPr>
        <w:t>autorité judiciaire ou par l</w:t>
      </w:r>
      <w:r w:rsidRPr="002415FB" w:rsidR="002415FB">
        <w:rPr>
          <w:lang w:val="fr-FR"/>
        </w:rPr>
        <w:t>’</w:t>
      </w:r>
      <w:r w:rsidRPr="002415FB" w:rsidR="00C931BF">
        <w:rPr>
          <w:lang w:val="fr-FR"/>
        </w:rPr>
        <w:t xml:space="preserve">organe de police </w:t>
      </w:r>
      <w:r w:rsidRPr="002415FB">
        <w:rPr>
          <w:lang w:val="fr-FR"/>
        </w:rPr>
        <w:t>criminelle devant lesquels il doit</w:t>
      </w:r>
      <w:r w:rsidRPr="002415FB" w:rsidR="00C931BF">
        <w:rPr>
          <w:lang w:val="fr-FR"/>
        </w:rPr>
        <w:t xml:space="preserve"> c</w:t>
      </w:r>
      <w:r w:rsidRPr="002415FB">
        <w:rPr>
          <w:lang w:val="fr-FR"/>
        </w:rPr>
        <w:t>omparaître, de ses droits</w:t>
      </w:r>
      <w:r w:rsidRPr="002415FB" w:rsidR="00721E5F">
        <w:rPr>
          <w:lang w:val="fr-FR"/>
        </w:rPr>
        <w:t> ;</w:t>
      </w:r>
    </w:p>
    <w:p w:rsidRPr="002415FB" w:rsidR="00C931BF" w:rsidP="002415FB" w:rsidRDefault="00C931BF">
      <w:pPr>
        <w:pStyle w:val="ECHRParaQuote"/>
        <w:rPr>
          <w:lang w:val="fr-FR"/>
        </w:rPr>
      </w:pPr>
      <w:r w:rsidRPr="002415FB">
        <w:rPr>
          <w:lang w:val="fr-FR"/>
        </w:rPr>
        <w:t>i)</w:t>
      </w:r>
      <w:r w:rsidRPr="002415FB" w:rsidR="0056206D">
        <w:rPr>
          <w:lang w:val="fr-FR"/>
        </w:rPr>
        <w:t>  </w:t>
      </w:r>
      <w:r w:rsidRPr="002415FB" w:rsidR="00DC25C3">
        <w:rPr>
          <w:lang w:val="fr-FR"/>
        </w:rPr>
        <w:t>f</w:t>
      </w:r>
      <w:r w:rsidRPr="002415FB" w:rsidR="00BA32F4">
        <w:rPr>
          <w:lang w:val="fr-FR"/>
        </w:rPr>
        <w:t>aire appel</w:t>
      </w:r>
      <w:r w:rsidRPr="002415FB">
        <w:rPr>
          <w:lang w:val="fr-FR"/>
        </w:rPr>
        <w:t xml:space="preserve">, conformément à la loi, </w:t>
      </w:r>
      <w:r w:rsidRPr="002415FB" w:rsidR="00DC25C3">
        <w:rPr>
          <w:lang w:val="fr-FR"/>
        </w:rPr>
        <w:t>d</w:t>
      </w:r>
      <w:r w:rsidRPr="002415FB">
        <w:rPr>
          <w:lang w:val="fr-FR"/>
        </w:rPr>
        <w:t>es décisio</w:t>
      </w:r>
      <w:r w:rsidRPr="002415FB" w:rsidR="00721E5F">
        <w:rPr>
          <w:lang w:val="fr-FR"/>
        </w:rPr>
        <w:t>ns qui lui ont été défavorables.</w:t>
      </w:r>
    </w:p>
    <w:p w:rsidRPr="002415FB" w:rsidR="00C931BF" w:rsidP="002415FB" w:rsidRDefault="00BA32F4">
      <w:pPr>
        <w:pStyle w:val="ECHRParaQuote"/>
        <w:rPr>
          <w:lang w:val="fr-FR"/>
        </w:rPr>
      </w:pPr>
      <w:r w:rsidRPr="002415FB">
        <w:rPr>
          <w:lang w:val="fr-FR"/>
        </w:rPr>
        <w:t>(</w:t>
      </w:r>
      <w:r w:rsidRPr="002415FB" w:rsidR="00EC5162">
        <w:rPr>
          <w:lang w:val="fr-FR"/>
        </w:rPr>
        <w:t>...</w:t>
      </w:r>
      <w:r w:rsidRPr="002415FB">
        <w:rPr>
          <w:lang w:val="fr-FR"/>
        </w:rPr>
        <w:t>)</w:t>
      </w:r>
    </w:p>
    <w:p w:rsidRPr="002415FB" w:rsidR="00C931BF" w:rsidP="002415FB" w:rsidRDefault="00C931BF">
      <w:pPr>
        <w:pStyle w:val="ECHRParaQuote"/>
        <w:rPr>
          <w:lang w:val="fr-FR"/>
        </w:rPr>
      </w:pPr>
      <w:r w:rsidRPr="002415FB">
        <w:rPr>
          <w:lang w:val="fr-FR"/>
        </w:rPr>
        <w:t>3.</w:t>
      </w:r>
      <w:r w:rsidRPr="002415FB" w:rsidR="00721E5F">
        <w:rPr>
          <w:lang w:val="fr-FR"/>
        </w:rPr>
        <w:t>  </w:t>
      </w:r>
      <w:r w:rsidRPr="002415FB" w:rsidR="00BA32F4">
        <w:rPr>
          <w:lang w:val="fr-FR"/>
        </w:rPr>
        <w:t>L</w:t>
      </w:r>
      <w:r w:rsidRPr="002415FB" w:rsidR="002415FB">
        <w:rPr>
          <w:lang w:val="fr-FR"/>
        </w:rPr>
        <w:t>’</w:t>
      </w:r>
      <w:r w:rsidRPr="002415FB" w:rsidR="00BA32F4">
        <w:rPr>
          <w:lang w:val="fr-FR"/>
        </w:rPr>
        <w:t>individu</w:t>
      </w:r>
      <w:r w:rsidRPr="002415FB">
        <w:rPr>
          <w:lang w:val="fr-FR"/>
        </w:rPr>
        <w:t xml:space="preserve"> mis en examen a notamment les obligations suivantes</w:t>
      </w:r>
      <w:r w:rsidRPr="002415FB" w:rsidR="00DC25C3">
        <w:rPr>
          <w:lang w:val="fr-FR"/>
        </w:rPr>
        <w:t> :</w:t>
      </w:r>
    </w:p>
    <w:p w:rsidRPr="002415FB" w:rsidR="00C931BF" w:rsidP="002415FB" w:rsidRDefault="00C931BF">
      <w:pPr>
        <w:pStyle w:val="ECHRParaQuote"/>
        <w:rPr>
          <w:lang w:val="fr-FR"/>
        </w:rPr>
      </w:pPr>
      <w:r w:rsidRPr="002415FB">
        <w:rPr>
          <w:lang w:val="fr-FR"/>
        </w:rPr>
        <w:t>a)</w:t>
      </w:r>
      <w:r w:rsidRPr="002415FB" w:rsidR="0056206D">
        <w:rPr>
          <w:lang w:val="fr-FR"/>
        </w:rPr>
        <w:t>  </w:t>
      </w:r>
      <w:r w:rsidRPr="002415FB" w:rsidR="00DC25C3">
        <w:rPr>
          <w:lang w:val="fr-FR"/>
        </w:rPr>
        <w:t>c</w:t>
      </w:r>
      <w:r w:rsidRPr="002415FB">
        <w:rPr>
          <w:lang w:val="fr-FR"/>
        </w:rPr>
        <w:t>omparaître devant le juge, le parquet ou les organes de police criminelle lorsqu</w:t>
      </w:r>
      <w:r w:rsidRPr="002415FB" w:rsidR="00BA32F4">
        <w:rPr>
          <w:lang w:val="fr-FR"/>
        </w:rPr>
        <w:t>e la loi l</w:t>
      </w:r>
      <w:r w:rsidRPr="002415FB" w:rsidR="002415FB">
        <w:rPr>
          <w:lang w:val="fr-FR"/>
        </w:rPr>
        <w:t>’</w:t>
      </w:r>
      <w:r w:rsidRPr="002415FB" w:rsidR="00BA32F4">
        <w:rPr>
          <w:lang w:val="fr-FR"/>
        </w:rPr>
        <w:t>exige et lorsqu</w:t>
      </w:r>
      <w:r w:rsidRPr="002415FB" w:rsidR="002415FB">
        <w:rPr>
          <w:lang w:val="fr-FR"/>
        </w:rPr>
        <w:t>’</w:t>
      </w:r>
      <w:r w:rsidRPr="002415FB" w:rsidR="00BA32F4">
        <w:rPr>
          <w:lang w:val="fr-FR"/>
        </w:rPr>
        <w:t xml:space="preserve">il a </w:t>
      </w:r>
      <w:r w:rsidRPr="002415FB">
        <w:rPr>
          <w:lang w:val="fr-FR"/>
        </w:rPr>
        <w:t xml:space="preserve">dûment </w:t>
      </w:r>
      <w:r w:rsidRPr="002415FB" w:rsidR="00BA32F4">
        <w:rPr>
          <w:lang w:val="fr-FR"/>
        </w:rPr>
        <w:t>été convoqué</w:t>
      </w:r>
      <w:r w:rsidRPr="002415FB">
        <w:rPr>
          <w:lang w:val="fr-FR"/>
        </w:rPr>
        <w:t xml:space="preserve"> à cet effe</w:t>
      </w:r>
      <w:r w:rsidRPr="002415FB" w:rsidR="00721E5F">
        <w:rPr>
          <w:lang w:val="fr-FR"/>
        </w:rPr>
        <w:t>t ;</w:t>
      </w:r>
    </w:p>
    <w:p w:rsidRPr="002415FB" w:rsidR="00C931BF" w:rsidP="002415FB" w:rsidRDefault="00C931BF">
      <w:pPr>
        <w:pStyle w:val="ECHRParaQuote"/>
        <w:rPr>
          <w:lang w:val="fr-FR"/>
        </w:rPr>
      </w:pPr>
      <w:r w:rsidRPr="002415FB">
        <w:rPr>
          <w:lang w:val="fr-FR"/>
        </w:rPr>
        <w:t>b)</w:t>
      </w:r>
      <w:r w:rsidRPr="002415FB" w:rsidR="0056206D">
        <w:rPr>
          <w:lang w:val="fr-FR"/>
        </w:rPr>
        <w:t>  </w:t>
      </w:r>
      <w:r w:rsidRPr="002415FB" w:rsidR="00DC25C3">
        <w:rPr>
          <w:lang w:val="fr-FR"/>
        </w:rPr>
        <w:t>r</w:t>
      </w:r>
      <w:r w:rsidRPr="002415FB">
        <w:rPr>
          <w:lang w:val="fr-FR"/>
        </w:rPr>
        <w:t>épondre</w:t>
      </w:r>
      <w:r w:rsidRPr="002415FB" w:rsidR="00BA32F4">
        <w:rPr>
          <w:lang w:val="fr-FR"/>
        </w:rPr>
        <w:t>,</w:t>
      </w:r>
      <w:r w:rsidRPr="002415FB">
        <w:rPr>
          <w:lang w:val="fr-FR"/>
        </w:rPr>
        <w:t xml:space="preserve"> </w:t>
      </w:r>
      <w:r w:rsidRPr="002415FB" w:rsidR="00BA32F4">
        <w:rPr>
          <w:lang w:val="fr-FR"/>
        </w:rPr>
        <w:t xml:space="preserve">en disant </w:t>
      </w:r>
      <w:r w:rsidRPr="002415FB">
        <w:rPr>
          <w:lang w:val="fr-FR"/>
        </w:rPr>
        <w:t>la vérité</w:t>
      </w:r>
      <w:r w:rsidRPr="002415FB" w:rsidR="00BA32F4">
        <w:rPr>
          <w:lang w:val="fr-FR"/>
        </w:rPr>
        <w:t>,</w:t>
      </w:r>
      <w:r w:rsidRPr="002415FB" w:rsidR="00C340BB">
        <w:rPr>
          <w:lang w:val="fr-FR"/>
        </w:rPr>
        <w:t xml:space="preserve"> aux questions posées</w:t>
      </w:r>
      <w:r w:rsidRPr="002415FB">
        <w:rPr>
          <w:lang w:val="fr-FR"/>
        </w:rPr>
        <w:t xml:space="preserve"> par une autori</w:t>
      </w:r>
      <w:r w:rsidRPr="002415FB" w:rsidR="00C340BB">
        <w:rPr>
          <w:lang w:val="fr-FR"/>
        </w:rPr>
        <w:t>té compétente</w:t>
      </w:r>
      <w:r w:rsidRPr="002415FB" w:rsidR="00BA32F4">
        <w:rPr>
          <w:lang w:val="fr-FR"/>
        </w:rPr>
        <w:t xml:space="preserve"> sur son identité et, lorsque la loi l</w:t>
      </w:r>
      <w:r w:rsidRPr="002415FB" w:rsidR="002415FB">
        <w:rPr>
          <w:lang w:val="fr-FR"/>
        </w:rPr>
        <w:t>’</w:t>
      </w:r>
      <w:r w:rsidRPr="002415FB" w:rsidR="00BA32F4">
        <w:rPr>
          <w:lang w:val="fr-FR"/>
        </w:rPr>
        <w:t>impose, sur ses antécédents criminels ;</w:t>
      </w:r>
    </w:p>
    <w:p w:rsidRPr="002415FB" w:rsidR="00C931BF" w:rsidP="002415FB" w:rsidRDefault="00C931BF">
      <w:pPr>
        <w:pStyle w:val="ECHRParaQuote"/>
        <w:rPr>
          <w:lang w:val="fr-FR"/>
        </w:rPr>
      </w:pPr>
      <w:r w:rsidRPr="002415FB">
        <w:rPr>
          <w:lang w:val="fr-FR"/>
        </w:rPr>
        <w:t>c)</w:t>
      </w:r>
      <w:r w:rsidRPr="002415FB" w:rsidR="0056206D">
        <w:rPr>
          <w:lang w:val="fr-FR"/>
        </w:rPr>
        <w:t>  </w:t>
      </w:r>
      <w:r w:rsidRPr="002415FB" w:rsidR="00DC25C3">
        <w:rPr>
          <w:lang w:val="fr-FR"/>
        </w:rPr>
        <w:t>s</w:t>
      </w:r>
      <w:r w:rsidRPr="002415FB" w:rsidR="00BA32F4">
        <w:rPr>
          <w:lang w:val="fr-FR"/>
        </w:rPr>
        <w:t>e soumettre au contrôle judiciaire</w:t>
      </w:r>
      <w:r w:rsidRPr="002415FB">
        <w:rPr>
          <w:lang w:val="fr-FR"/>
        </w:rPr>
        <w:t xml:space="preserve"> (</w:t>
      </w:r>
      <w:r w:rsidRPr="002415FB">
        <w:rPr>
          <w:i/>
          <w:lang w:val="fr-FR"/>
        </w:rPr>
        <w:t>termo de identidade e de residência</w:t>
      </w:r>
      <w:r w:rsidRPr="002415FB">
        <w:rPr>
          <w:lang w:val="fr-FR"/>
        </w:rPr>
        <w:t xml:space="preserve">) </w:t>
      </w:r>
      <w:r w:rsidRPr="002415FB" w:rsidR="00BA32F4">
        <w:rPr>
          <w:lang w:val="fr-FR"/>
        </w:rPr>
        <w:t>à partir du moment où il est mis en examen ;</w:t>
      </w:r>
    </w:p>
    <w:p w:rsidRPr="002415FB" w:rsidR="00847B2F" w:rsidP="002415FB" w:rsidRDefault="00C931BF">
      <w:pPr>
        <w:pStyle w:val="ECHRParaQuote"/>
        <w:rPr>
          <w:lang w:val="fr-FR"/>
        </w:rPr>
      </w:pPr>
      <w:r w:rsidRPr="002415FB">
        <w:rPr>
          <w:lang w:val="fr-FR"/>
        </w:rPr>
        <w:t>d)</w:t>
      </w:r>
      <w:r w:rsidRPr="002415FB" w:rsidR="0056206D">
        <w:rPr>
          <w:lang w:val="fr-FR"/>
        </w:rPr>
        <w:t>  </w:t>
      </w:r>
      <w:r w:rsidRPr="002415FB" w:rsidR="00DC25C3">
        <w:rPr>
          <w:lang w:val="fr-FR"/>
        </w:rPr>
        <w:t>s</w:t>
      </w:r>
      <w:r w:rsidRPr="002415FB">
        <w:rPr>
          <w:lang w:val="fr-FR"/>
        </w:rPr>
        <w:t xml:space="preserve">e soumettre à tout acte de preuve et à toute mesure de contrainte et de garantie patrimoniale précisés par la loi, </w:t>
      </w:r>
      <w:r w:rsidRPr="002415FB" w:rsidR="0018196A">
        <w:rPr>
          <w:lang w:val="fr-FR"/>
        </w:rPr>
        <w:t xml:space="preserve">et </w:t>
      </w:r>
      <w:r w:rsidRPr="002415FB">
        <w:rPr>
          <w:lang w:val="fr-FR"/>
        </w:rPr>
        <w:t>ordonnés et effectués par une autorité compétente.</w:t>
      </w:r>
      <w:r w:rsidRPr="002415FB" w:rsidR="00DC25C3">
        <w:rPr>
          <w:lang w:val="fr-FR"/>
        </w:rPr>
        <w:t> »</w:t>
      </w:r>
    </w:p>
    <w:p w:rsidRPr="002415FB" w:rsidR="002C2055" w:rsidP="002415FB" w:rsidRDefault="002C2055">
      <w:pPr>
        <w:pStyle w:val="ECHRTitleCentre3"/>
        <w:rPr>
          <w:lang w:val="fr-FR"/>
        </w:rPr>
      </w:pPr>
      <w:r w:rsidRPr="002415FB">
        <w:rPr>
          <w:lang w:val="fr-FR"/>
        </w:rPr>
        <w:t>Article 86</w:t>
      </w:r>
    </w:p>
    <w:p w:rsidRPr="002415FB" w:rsidR="002C2055" w:rsidP="002415FB" w:rsidRDefault="002C2055">
      <w:pPr>
        <w:pStyle w:val="ECHRTitleCentre3"/>
        <w:rPr>
          <w:lang w:val="fr-FR"/>
        </w:rPr>
      </w:pPr>
      <w:r w:rsidRPr="002415FB">
        <w:rPr>
          <w:lang w:val="fr-FR"/>
        </w:rPr>
        <w:t xml:space="preserve">Publicité de la procédure et secret de </w:t>
      </w:r>
      <w:r w:rsidRPr="002415FB" w:rsidR="002A7773">
        <w:rPr>
          <w:lang w:val="fr-FR"/>
        </w:rPr>
        <w:t>l</w:t>
      </w:r>
      <w:r w:rsidRPr="002415FB" w:rsidR="002415FB">
        <w:rPr>
          <w:lang w:val="fr-FR"/>
        </w:rPr>
        <w:t>’</w:t>
      </w:r>
      <w:r w:rsidRPr="002415FB" w:rsidR="002A7773">
        <w:rPr>
          <w:lang w:val="fr-FR"/>
        </w:rPr>
        <w:t>instruction</w:t>
      </w:r>
      <w:r w:rsidRPr="002415FB">
        <w:rPr>
          <w:lang w:val="fr-FR"/>
        </w:rPr>
        <w:t xml:space="preserve"> (</w:t>
      </w:r>
      <w:r w:rsidRPr="002415FB">
        <w:rPr>
          <w:i/>
          <w:lang w:val="fr-FR"/>
        </w:rPr>
        <w:t>segredo de justiça</w:t>
      </w:r>
      <w:r w:rsidRPr="002415FB">
        <w:rPr>
          <w:lang w:val="fr-FR"/>
        </w:rPr>
        <w:t>)</w:t>
      </w:r>
    </w:p>
    <w:p w:rsidRPr="002415FB" w:rsidR="002C2055" w:rsidP="002415FB" w:rsidRDefault="002C2055">
      <w:pPr>
        <w:pStyle w:val="ECHRParaQuote"/>
        <w:rPr>
          <w:lang w:val="fr-FR"/>
        </w:rPr>
      </w:pPr>
      <w:r w:rsidRPr="002415FB">
        <w:rPr>
          <w:lang w:val="fr-FR"/>
        </w:rPr>
        <w:t>« 1.</w:t>
      </w:r>
      <w:r w:rsidRPr="002415FB" w:rsidR="00A71935">
        <w:rPr>
          <w:lang w:val="fr-FR"/>
        </w:rPr>
        <w:t>  </w:t>
      </w:r>
      <w:r w:rsidRPr="002415FB">
        <w:rPr>
          <w:lang w:val="fr-FR"/>
        </w:rPr>
        <w:t>La procédure pénale est, sous peine de nullité, publique sauf exceptions prévues par la loi.</w:t>
      </w:r>
    </w:p>
    <w:p w:rsidRPr="002415FB" w:rsidR="002C2055" w:rsidP="002415FB" w:rsidRDefault="002C2055">
      <w:pPr>
        <w:pStyle w:val="ECHRParaQuote"/>
        <w:rPr>
          <w:lang w:val="fr-FR"/>
        </w:rPr>
      </w:pPr>
      <w:r w:rsidRPr="002415FB">
        <w:rPr>
          <w:lang w:val="fr-FR"/>
        </w:rPr>
        <w:t>2.</w:t>
      </w:r>
      <w:r w:rsidRPr="002415FB" w:rsidR="00A71935">
        <w:rPr>
          <w:lang w:val="fr-FR"/>
        </w:rPr>
        <w:t>  </w:t>
      </w:r>
      <w:r w:rsidRPr="002415FB">
        <w:rPr>
          <w:lang w:val="fr-FR"/>
        </w:rPr>
        <w:t>Le juge d</w:t>
      </w:r>
      <w:r w:rsidRPr="002415FB" w:rsidR="002415FB">
        <w:rPr>
          <w:lang w:val="fr-FR"/>
        </w:rPr>
        <w:t>’</w:t>
      </w:r>
      <w:r w:rsidRPr="002415FB">
        <w:rPr>
          <w:lang w:val="fr-FR"/>
        </w:rPr>
        <w:t>instruction peut, à la demande de l</w:t>
      </w:r>
      <w:r w:rsidRPr="002415FB" w:rsidR="002415FB">
        <w:rPr>
          <w:lang w:val="fr-FR"/>
        </w:rPr>
        <w:t>’</w:t>
      </w:r>
      <w:r w:rsidRPr="002415FB">
        <w:rPr>
          <w:lang w:val="fr-FR"/>
        </w:rPr>
        <w:t>accusé, de l</w:t>
      </w:r>
      <w:r w:rsidRPr="002415FB" w:rsidR="002415FB">
        <w:rPr>
          <w:lang w:val="fr-FR"/>
        </w:rPr>
        <w:t>’</w:t>
      </w:r>
      <w:r w:rsidRPr="002415FB">
        <w:rPr>
          <w:i/>
          <w:lang w:val="fr-FR"/>
        </w:rPr>
        <w:t>assistente</w:t>
      </w:r>
      <w:r w:rsidRPr="002415FB">
        <w:rPr>
          <w:lang w:val="fr-FR"/>
        </w:rPr>
        <w:t xml:space="preserve"> ou de la victime (</w:t>
      </w:r>
      <w:r w:rsidRPr="002415FB">
        <w:rPr>
          <w:i/>
          <w:lang w:val="fr-FR"/>
        </w:rPr>
        <w:t>ofendido</w:t>
      </w:r>
      <w:r w:rsidRPr="002415FB">
        <w:rPr>
          <w:lang w:val="fr-FR"/>
        </w:rPr>
        <w:t xml:space="preserve">) et après avoir entendu le ministère public, </w:t>
      </w:r>
      <w:r w:rsidRPr="002415FB" w:rsidR="0018196A">
        <w:rPr>
          <w:lang w:val="fr-FR"/>
        </w:rPr>
        <w:t xml:space="preserve">décider </w:t>
      </w:r>
      <w:r w:rsidRPr="002415FB">
        <w:rPr>
          <w:lang w:val="fr-FR"/>
        </w:rPr>
        <w:t>par une ordonnance insusceptible de recours (</w:t>
      </w:r>
      <w:r w:rsidRPr="002415FB">
        <w:rPr>
          <w:i/>
          <w:lang w:val="fr-FR"/>
        </w:rPr>
        <w:t>irrecorrível</w:t>
      </w:r>
      <w:r w:rsidRPr="002415FB">
        <w:rPr>
          <w:lang w:val="fr-FR"/>
        </w:rPr>
        <w:t xml:space="preserve">) </w:t>
      </w:r>
      <w:r w:rsidRPr="002415FB" w:rsidR="00C340BB">
        <w:rPr>
          <w:lang w:val="fr-FR"/>
        </w:rPr>
        <w:t>de placer</w:t>
      </w:r>
      <w:r w:rsidRPr="002415FB">
        <w:rPr>
          <w:lang w:val="fr-FR"/>
        </w:rPr>
        <w:t xml:space="preserve"> la procédure sous le secret de </w:t>
      </w:r>
      <w:r w:rsidRPr="002415FB" w:rsidR="00DC25C3">
        <w:rPr>
          <w:lang w:val="fr-FR"/>
        </w:rPr>
        <w:t>l</w:t>
      </w:r>
      <w:r w:rsidRPr="002415FB" w:rsidR="002415FB">
        <w:rPr>
          <w:lang w:val="fr-FR"/>
        </w:rPr>
        <w:t>’</w:t>
      </w:r>
      <w:r w:rsidRPr="002415FB" w:rsidR="00DC25C3">
        <w:rPr>
          <w:lang w:val="fr-FR"/>
        </w:rPr>
        <w:t xml:space="preserve">instruction </w:t>
      </w:r>
      <w:r w:rsidRPr="002415FB">
        <w:rPr>
          <w:lang w:val="fr-FR"/>
        </w:rPr>
        <w:t>(</w:t>
      </w:r>
      <w:r w:rsidRPr="002415FB">
        <w:rPr>
          <w:i/>
          <w:lang w:val="fr-FR"/>
        </w:rPr>
        <w:t>segredo de justiça</w:t>
      </w:r>
      <w:r w:rsidRPr="002415FB">
        <w:rPr>
          <w:lang w:val="fr-FR"/>
        </w:rPr>
        <w:t>) pendant l</w:t>
      </w:r>
      <w:r w:rsidRPr="002415FB" w:rsidR="002415FB">
        <w:rPr>
          <w:lang w:val="fr-FR"/>
        </w:rPr>
        <w:t>’</w:t>
      </w:r>
      <w:r w:rsidRPr="002415FB">
        <w:rPr>
          <w:lang w:val="fr-FR"/>
        </w:rPr>
        <w:t>enquête, lorsqu</w:t>
      </w:r>
      <w:r w:rsidRPr="002415FB" w:rsidR="002415FB">
        <w:rPr>
          <w:lang w:val="fr-FR"/>
        </w:rPr>
        <w:t>’</w:t>
      </w:r>
      <w:r w:rsidRPr="002415FB">
        <w:rPr>
          <w:lang w:val="fr-FR"/>
        </w:rPr>
        <w:t xml:space="preserve">il </w:t>
      </w:r>
      <w:r w:rsidRPr="002415FB" w:rsidR="00DC25C3">
        <w:rPr>
          <w:lang w:val="fr-FR"/>
        </w:rPr>
        <w:t xml:space="preserve">estime </w:t>
      </w:r>
      <w:r w:rsidRPr="002415FB">
        <w:rPr>
          <w:lang w:val="fr-FR"/>
        </w:rPr>
        <w:t>que la publicité porte atteinte aux droits de ces personnes (</w:t>
      </w:r>
      <w:r w:rsidRPr="002415FB">
        <w:rPr>
          <w:i/>
          <w:lang w:val="fr-FR"/>
        </w:rPr>
        <w:t>sujeitos</w:t>
      </w:r>
      <w:r w:rsidRPr="002415FB">
        <w:rPr>
          <w:lang w:val="fr-FR"/>
        </w:rPr>
        <w:t xml:space="preserve">) ou </w:t>
      </w:r>
      <w:r w:rsidRPr="002415FB" w:rsidR="00DC25C3">
        <w:rPr>
          <w:lang w:val="fr-FR"/>
        </w:rPr>
        <w:t xml:space="preserve">des </w:t>
      </w:r>
      <w:r w:rsidRPr="002415FB">
        <w:rPr>
          <w:lang w:val="fr-FR"/>
        </w:rPr>
        <w:t>participants à la procédure.</w:t>
      </w:r>
    </w:p>
    <w:p w:rsidRPr="002415FB" w:rsidR="002C2055" w:rsidP="002415FB" w:rsidRDefault="002C2055">
      <w:pPr>
        <w:pStyle w:val="ECHRParaQuote"/>
        <w:rPr>
          <w:lang w:val="fr-FR"/>
        </w:rPr>
      </w:pPr>
      <w:r w:rsidRPr="002415FB">
        <w:rPr>
          <w:lang w:val="fr-FR"/>
        </w:rPr>
        <w:t>3.</w:t>
      </w:r>
      <w:r w:rsidRPr="002415FB" w:rsidR="00A71935">
        <w:rPr>
          <w:lang w:val="fr-FR"/>
        </w:rPr>
        <w:t>  </w:t>
      </w:r>
      <w:r w:rsidRPr="002415FB">
        <w:rPr>
          <w:lang w:val="fr-FR"/>
        </w:rPr>
        <w:t xml:space="preserve">Le ministère public peut </w:t>
      </w:r>
      <w:r w:rsidRPr="002415FB" w:rsidR="00D71B92">
        <w:rPr>
          <w:lang w:val="fr-FR"/>
        </w:rPr>
        <w:t xml:space="preserve">décider </w:t>
      </w:r>
      <w:r w:rsidRPr="002415FB" w:rsidR="00487B34">
        <w:rPr>
          <w:lang w:val="fr-FR"/>
        </w:rPr>
        <w:t>de placer</w:t>
      </w:r>
      <w:r w:rsidRPr="002415FB">
        <w:rPr>
          <w:lang w:val="fr-FR"/>
        </w:rPr>
        <w:t xml:space="preserve"> la procédure sous le secret de </w:t>
      </w:r>
      <w:r w:rsidRPr="002415FB" w:rsidR="002A7773">
        <w:rPr>
          <w:lang w:val="fr-FR"/>
        </w:rPr>
        <w:t>l</w:t>
      </w:r>
      <w:r w:rsidRPr="002415FB" w:rsidR="002415FB">
        <w:rPr>
          <w:lang w:val="fr-FR"/>
        </w:rPr>
        <w:t>’</w:t>
      </w:r>
      <w:r w:rsidRPr="002415FB" w:rsidR="002A7773">
        <w:rPr>
          <w:lang w:val="fr-FR"/>
        </w:rPr>
        <w:t xml:space="preserve">instruction </w:t>
      </w:r>
      <w:r w:rsidRPr="002415FB" w:rsidR="00487B34">
        <w:rPr>
          <w:lang w:val="fr-FR"/>
        </w:rPr>
        <w:t>pendant l</w:t>
      </w:r>
      <w:r w:rsidRPr="002415FB" w:rsidR="002415FB">
        <w:rPr>
          <w:lang w:val="fr-FR"/>
        </w:rPr>
        <w:t>’</w:t>
      </w:r>
      <w:r w:rsidRPr="002415FB" w:rsidR="00487B34">
        <w:rPr>
          <w:lang w:val="fr-FR"/>
        </w:rPr>
        <w:t xml:space="preserve">enquête </w:t>
      </w:r>
      <w:r w:rsidRPr="002415FB">
        <w:rPr>
          <w:lang w:val="fr-FR"/>
        </w:rPr>
        <w:t>s</w:t>
      </w:r>
      <w:r w:rsidRPr="002415FB" w:rsidR="002415FB">
        <w:rPr>
          <w:lang w:val="fr-FR"/>
        </w:rPr>
        <w:t>’</w:t>
      </w:r>
      <w:r w:rsidRPr="002415FB">
        <w:rPr>
          <w:lang w:val="fr-FR"/>
        </w:rPr>
        <w:t>il considère que les intérêts de l</w:t>
      </w:r>
      <w:r w:rsidRPr="002415FB" w:rsidR="002415FB">
        <w:rPr>
          <w:lang w:val="fr-FR"/>
        </w:rPr>
        <w:t>’</w:t>
      </w:r>
      <w:r w:rsidRPr="002415FB">
        <w:rPr>
          <w:lang w:val="fr-FR"/>
        </w:rPr>
        <w:t>enquête ou les droits des personnes intervenant dans le cadre de la procédure (</w:t>
      </w:r>
      <w:r w:rsidRPr="002415FB">
        <w:rPr>
          <w:i/>
          <w:lang w:val="fr-FR"/>
        </w:rPr>
        <w:t>sujeitos processuais</w:t>
      </w:r>
      <w:r w:rsidRPr="002415FB">
        <w:rPr>
          <w:lang w:val="fr-FR"/>
        </w:rPr>
        <w:t xml:space="preserve">) le justifient. Cette décision est sujette à la validation </w:t>
      </w:r>
      <w:r w:rsidRPr="002415FB" w:rsidR="002A7773">
        <w:rPr>
          <w:lang w:val="fr-FR"/>
        </w:rPr>
        <w:t>du</w:t>
      </w:r>
      <w:r w:rsidRPr="002415FB">
        <w:rPr>
          <w:lang w:val="fr-FR"/>
        </w:rPr>
        <w:t xml:space="preserve"> juge d</w:t>
      </w:r>
      <w:r w:rsidRPr="002415FB" w:rsidR="002415FB">
        <w:rPr>
          <w:lang w:val="fr-FR"/>
        </w:rPr>
        <w:t>’</w:t>
      </w:r>
      <w:r w:rsidRPr="002415FB">
        <w:rPr>
          <w:lang w:val="fr-FR"/>
        </w:rPr>
        <w:t>instruction dans un délai de soixante-douze heures.</w:t>
      </w:r>
    </w:p>
    <w:p w:rsidRPr="002415FB" w:rsidR="002C2055" w:rsidP="002415FB" w:rsidRDefault="002C2055">
      <w:pPr>
        <w:pStyle w:val="ECHRParaQuote"/>
        <w:rPr>
          <w:lang w:val="fr-FR"/>
        </w:rPr>
      </w:pPr>
      <w:r w:rsidRPr="002415FB">
        <w:rPr>
          <w:lang w:val="fr-FR"/>
        </w:rPr>
        <w:t>4.</w:t>
      </w:r>
      <w:r w:rsidRPr="002415FB" w:rsidR="00A71935">
        <w:rPr>
          <w:lang w:val="fr-FR"/>
        </w:rPr>
        <w:t>  </w:t>
      </w:r>
      <w:r w:rsidRPr="002415FB">
        <w:rPr>
          <w:lang w:val="fr-FR"/>
        </w:rPr>
        <w:t xml:space="preserve">Si la procédure a été placée, </w:t>
      </w:r>
      <w:r w:rsidRPr="002415FB" w:rsidR="00D56C5D">
        <w:rPr>
          <w:lang w:val="fr-FR"/>
        </w:rPr>
        <w:t>en application</w:t>
      </w:r>
      <w:r w:rsidRPr="002415FB">
        <w:rPr>
          <w:lang w:val="fr-FR"/>
        </w:rPr>
        <w:t xml:space="preserve"> </w:t>
      </w:r>
      <w:r w:rsidRPr="002415FB" w:rsidR="00D56C5D">
        <w:rPr>
          <w:lang w:val="fr-FR"/>
        </w:rPr>
        <w:t>du paragraphe</w:t>
      </w:r>
      <w:r w:rsidRPr="002415FB">
        <w:rPr>
          <w:lang w:val="fr-FR"/>
        </w:rPr>
        <w:t xml:space="preserve"> précédent, sous le secret de </w:t>
      </w:r>
      <w:r w:rsidRPr="002415FB" w:rsidR="002A7773">
        <w:rPr>
          <w:lang w:val="fr-FR"/>
        </w:rPr>
        <w:t>l</w:t>
      </w:r>
      <w:r w:rsidRPr="002415FB" w:rsidR="002415FB">
        <w:rPr>
          <w:lang w:val="fr-FR"/>
        </w:rPr>
        <w:t>’</w:t>
      </w:r>
      <w:r w:rsidRPr="002415FB" w:rsidR="002A7773">
        <w:rPr>
          <w:lang w:val="fr-FR"/>
        </w:rPr>
        <w:t>instruction</w:t>
      </w:r>
      <w:r w:rsidRPr="002415FB">
        <w:rPr>
          <w:lang w:val="fr-FR"/>
        </w:rPr>
        <w:t>, le ministère public peut, d</w:t>
      </w:r>
      <w:r w:rsidRPr="002415FB" w:rsidR="002415FB">
        <w:rPr>
          <w:lang w:val="fr-FR"/>
        </w:rPr>
        <w:t>’</w:t>
      </w:r>
      <w:r w:rsidRPr="002415FB">
        <w:rPr>
          <w:lang w:val="fr-FR"/>
        </w:rPr>
        <w:t>office ou sur demande de l</w:t>
      </w:r>
      <w:r w:rsidRPr="002415FB" w:rsidR="002415FB">
        <w:rPr>
          <w:lang w:val="fr-FR"/>
        </w:rPr>
        <w:t>’</w:t>
      </w:r>
      <w:r w:rsidRPr="002415FB">
        <w:rPr>
          <w:lang w:val="fr-FR"/>
        </w:rPr>
        <w:t>accusé, de l</w:t>
      </w:r>
      <w:r w:rsidRPr="002415FB" w:rsidR="002415FB">
        <w:rPr>
          <w:lang w:val="fr-FR"/>
        </w:rPr>
        <w:t>’</w:t>
      </w:r>
      <w:r w:rsidRPr="002415FB">
        <w:rPr>
          <w:i/>
          <w:lang w:val="fr-FR"/>
        </w:rPr>
        <w:t>assistente</w:t>
      </w:r>
      <w:r w:rsidRPr="002415FB">
        <w:rPr>
          <w:lang w:val="fr-FR"/>
        </w:rPr>
        <w:t xml:space="preserve"> ou de la </w:t>
      </w:r>
      <w:r w:rsidRPr="002415FB" w:rsidR="00D56C5D">
        <w:rPr>
          <w:lang w:val="fr-FR"/>
        </w:rPr>
        <w:t>victime</w:t>
      </w:r>
      <w:r w:rsidRPr="002415FB">
        <w:rPr>
          <w:lang w:val="fr-FR"/>
        </w:rPr>
        <w:t xml:space="preserve">, </w:t>
      </w:r>
      <w:r w:rsidRPr="002415FB" w:rsidR="00D71B92">
        <w:rPr>
          <w:lang w:val="fr-FR"/>
        </w:rPr>
        <w:t xml:space="preserve">décider </w:t>
      </w:r>
      <w:r w:rsidRPr="002415FB" w:rsidR="00F61871">
        <w:rPr>
          <w:lang w:val="fr-FR"/>
        </w:rPr>
        <w:t>de lever</w:t>
      </w:r>
      <w:r w:rsidRPr="002415FB" w:rsidR="0081663A">
        <w:rPr>
          <w:lang w:val="fr-FR"/>
        </w:rPr>
        <w:t xml:space="preserve"> [le secret de l</w:t>
      </w:r>
      <w:r w:rsidRPr="002415FB" w:rsidR="002415FB">
        <w:rPr>
          <w:lang w:val="fr-FR"/>
        </w:rPr>
        <w:t>’</w:t>
      </w:r>
      <w:r w:rsidRPr="002415FB" w:rsidR="0081663A">
        <w:rPr>
          <w:lang w:val="fr-FR"/>
        </w:rPr>
        <w:t>instruction]</w:t>
      </w:r>
      <w:r w:rsidRPr="002415FB">
        <w:rPr>
          <w:lang w:val="fr-FR"/>
        </w:rPr>
        <w:t xml:space="preserve"> à tout moment de l</w:t>
      </w:r>
      <w:r w:rsidRPr="002415FB" w:rsidR="002415FB">
        <w:rPr>
          <w:lang w:val="fr-FR"/>
        </w:rPr>
        <w:t>’</w:t>
      </w:r>
      <w:r w:rsidRPr="002415FB">
        <w:rPr>
          <w:lang w:val="fr-FR"/>
        </w:rPr>
        <w:t>enquête.</w:t>
      </w:r>
    </w:p>
    <w:p w:rsidRPr="002415FB" w:rsidR="00D56C5D" w:rsidP="002415FB" w:rsidRDefault="002C2055">
      <w:pPr>
        <w:pStyle w:val="ECHRParaQuote"/>
        <w:rPr>
          <w:lang w:val="fr-FR"/>
        </w:rPr>
      </w:pPr>
      <w:r w:rsidRPr="002415FB">
        <w:rPr>
          <w:lang w:val="fr-FR"/>
        </w:rPr>
        <w:t>5.</w:t>
      </w:r>
      <w:r w:rsidRPr="002415FB" w:rsidR="00A71935">
        <w:rPr>
          <w:lang w:val="fr-FR"/>
        </w:rPr>
        <w:t>  </w:t>
      </w:r>
      <w:r w:rsidRPr="002415FB">
        <w:rPr>
          <w:lang w:val="fr-FR"/>
        </w:rPr>
        <w:t>Si le ministère public ne donne pas suite à une demande de l</w:t>
      </w:r>
      <w:r w:rsidRPr="002415FB" w:rsidR="002415FB">
        <w:rPr>
          <w:lang w:val="fr-FR"/>
        </w:rPr>
        <w:t>’</w:t>
      </w:r>
      <w:r w:rsidRPr="002415FB">
        <w:rPr>
          <w:lang w:val="fr-FR"/>
        </w:rPr>
        <w:t xml:space="preserve">accusé, </w:t>
      </w:r>
      <w:r w:rsidRPr="002415FB" w:rsidR="00D56C5D">
        <w:rPr>
          <w:lang w:val="fr-FR"/>
        </w:rPr>
        <w:t xml:space="preserve">de </w:t>
      </w:r>
      <w:r w:rsidRPr="002415FB">
        <w:rPr>
          <w:lang w:val="fr-FR"/>
        </w:rPr>
        <w:t>l</w:t>
      </w:r>
      <w:r w:rsidRPr="002415FB" w:rsidR="002415FB">
        <w:rPr>
          <w:lang w:val="fr-FR"/>
        </w:rPr>
        <w:t>’</w:t>
      </w:r>
      <w:r w:rsidRPr="002415FB">
        <w:rPr>
          <w:i/>
          <w:lang w:val="fr-FR"/>
        </w:rPr>
        <w:t>assistente</w:t>
      </w:r>
      <w:r w:rsidRPr="002415FB">
        <w:rPr>
          <w:lang w:val="fr-FR"/>
        </w:rPr>
        <w:t xml:space="preserve"> ou </w:t>
      </w:r>
      <w:r w:rsidRPr="002415FB" w:rsidR="00D56C5D">
        <w:rPr>
          <w:lang w:val="fr-FR"/>
        </w:rPr>
        <w:t xml:space="preserve">de </w:t>
      </w:r>
      <w:r w:rsidRPr="002415FB">
        <w:rPr>
          <w:lang w:val="fr-FR"/>
        </w:rPr>
        <w:t xml:space="preserve">la </w:t>
      </w:r>
      <w:r w:rsidRPr="002415FB" w:rsidR="00D56C5D">
        <w:rPr>
          <w:lang w:val="fr-FR"/>
        </w:rPr>
        <w:t>victime</w:t>
      </w:r>
      <w:r w:rsidRPr="002415FB">
        <w:rPr>
          <w:lang w:val="fr-FR"/>
        </w:rPr>
        <w:t xml:space="preserve"> visant </w:t>
      </w:r>
      <w:r w:rsidRPr="002415FB" w:rsidR="00D71B92">
        <w:rPr>
          <w:lang w:val="fr-FR"/>
        </w:rPr>
        <w:t xml:space="preserve">à </w:t>
      </w:r>
      <w:r w:rsidRPr="002415FB">
        <w:rPr>
          <w:lang w:val="fr-FR"/>
        </w:rPr>
        <w:t xml:space="preserve">la levée du </w:t>
      </w:r>
      <w:r w:rsidRPr="002415FB" w:rsidR="002A7773">
        <w:rPr>
          <w:lang w:val="fr-FR"/>
        </w:rPr>
        <w:t>secret de l</w:t>
      </w:r>
      <w:r w:rsidRPr="002415FB" w:rsidR="002415FB">
        <w:rPr>
          <w:lang w:val="fr-FR"/>
        </w:rPr>
        <w:t>’</w:t>
      </w:r>
      <w:r w:rsidRPr="002415FB" w:rsidR="002A7773">
        <w:rPr>
          <w:lang w:val="fr-FR"/>
        </w:rPr>
        <w:t>instruction</w:t>
      </w:r>
      <w:r w:rsidRPr="002415FB">
        <w:rPr>
          <w:lang w:val="fr-FR"/>
        </w:rPr>
        <w:t>, la question est renvoyée au juge d</w:t>
      </w:r>
      <w:r w:rsidRPr="002415FB" w:rsidR="002415FB">
        <w:rPr>
          <w:lang w:val="fr-FR"/>
        </w:rPr>
        <w:t>’</w:t>
      </w:r>
      <w:r w:rsidRPr="002415FB">
        <w:rPr>
          <w:lang w:val="fr-FR"/>
        </w:rPr>
        <w:t>instruction pour qu</w:t>
      </w:r>
      <w:r w:rsidRPr="002415FB" w:rsidR="002415FB">
        <w:rPr>
          <w:lang w:val="fr-FR"/>
        </w:rPr>
        <w:t>’</w:t>
      </w:r>
      <w:r w:rsidRPr="002415FB">
        <w:rPr>
          <w:lang w:val="fr-FR"/>
        </w:rPr>
        <w:t xml:space="preserve">il statue par </w:t>
      </w:r>
      <w:r w:rsidRPr="002415FB" w:rsidR="00D71B92">
        <w:rPr>
          <w:lang w:val="fr-FR"/>
        </w:rPr>
        <w:t xml:space="preserve">une </w:t>
      </w:r>
      <w:r w:rsidRPr="002415FB">
        <w:rPr>
          <w:lang w:val="fr-FR"/>
        </w:rPr>
        <w:t>ordonnance</w:t>
      </w:r>
      <w:r w:rsidRPr="002415FB" w:rsidR="00D71B92">
        <w:rPr>
          <w:lang w:val="fr-FR"/>
        </w:rPr>
        <w:t xml:space="preserve">, laquelle est </w:t>
      </w:r>
      <w:r w:rsidRPr="002415FB">
        <w:rPr>
          <w:lang w:val="fr-FR"/>
        </w:rPr>
        <w:t>insusceptible de recours.</w:t>
      </w:r>
    </w:p>
    <w:p w:rsidRPr="002415FB" w:rsidR="00D56C5D" w:rsidP="002415FB" w:rsidRDefault="002C2055">
      <w:pPr>
        <w:pStyle w:val="ECHRParaQuote"/>
        <w:rPr>
          <w:lang w:val="fr-FR"/>
        </w:rPr>
      </w:pPr>
      <w:r w:rsidRPr="002415FB">
        <w:rPr>
          <w:lang w:val="fr-FR"/>
        </w:rPr>
        <w:t>6.</w:t>
      </w:r>
      <w:r w:rsidRPr="002415FB" w:rsidR="00A71935">
        <w:rPr>
          <w:lang w:val="fr-FR"/>
        </w:rPr>
        <w:t>  </w:t>
      </w:r>
      <w:r w:rsidRPr="002415FB">
        <w:rPr>
          <w:lang w:val="fr-FR"/>
        </w:rPr>
        <w:t>La publicité de la procédure</w:t>
      </w:r>
      <w:r w:rsidRPr="002415FB" w:rsidR="0081663A">
        <w:rPr>
          <w:lang w:val="fr-FR"/>
        </w:rPr>
        <w:t>,</w:t>
      </w:r>
      <w:r w:rsidRPr="002415FB">
        <w:rPr>
          <w:lang w:val="fr-FR"/>
        </w:rPr>
        <w:t xml:space="preserve"> </w:t>
      </w:r>
      <w:r w:rsidRPr="002415FB" w:rsidR="0081663A">
        <w:rPr>
          <w:lang w:val="fr-FR"/>
        </w:rPr>
        <w:t>telle</w:t>
      </w:r>
      <w:r w:rsidRPr="002415FB" w:rsidR="00D56C5D">
        <w:rPr>
          <w:lang w:val="fr-FR"/>
        </w:rPr>
        <w:t xml:space="preserve"> que </w:t>
      </w:r>
      <w:r w:rsidRPr="002415FB">
        <w:rPr>
          <w:lang w:val="fr-FR"/>
        </w:rPr>
        <w:t>d</w:t>
      </w:r>
      <w:r w:rsidRPr="002415FB" w:rsidR="00D56C5D">
        <w:rPr>
          <w:lang w:val="fr-FR"/>
        </w:rPr>
        <w:t>éfinie</w:t>
      </w:r>
      <w:r w:rsidRPr="002415FB">
        <w:rPr>
          <w:lang w:val="fr-FR"/>
        </w:rPr>
        <w:t xml:space="preserve"> par la loi et, en particulier, par les articles suivants, </w:t>
      </w:r>
      <w:r w:rsidRPr="002415FB" w:rsidR="0081663A">
        <w:rPr>
          <w:lang w:val="fr-FR"/>
        </w:rPr>
        <w:t xml:space="preserve">implique </w:t>
      </w:r>
      <w:r w:rsidRPr="002415FB">
        <w:rPr>
          <w:lang w:val="fr-FR"/>
        </w:rPr>
        <w:t>les droits</w:t>
      </w:r>
      <w:r w:rsidRPr="002415FB" w:rsidR="00D71B92">
        <w:rPr>
          <w:lang w:val="fr-FR"/>
        </w:rPr>
        <w:t> :</w:t>
      </w:r>
    </w:p>
    <w:p w:rsidRPr="002415FB" w:rsidR="002C2055" w:rsidP="002415FB" w:rsidRDefault="002C2055">
      <w:pPr>
        <w:pStyle w:val="ECHRParaQuote"/>
        <w:rPr>
          <w:lang w:val="fr-FR"/>
        </w:rPr>
      </w:pPr>
      <w:r w:rsidRPr="002415FB">
        <w:rPr>
          <w:lang w:val="fr-FR"/>
        </w:rPr>
        <w:t>(</w:t>
      </w:r>
      <w:r w:rsidRPr="002415FB" w:rsidR="00EC5162">
        <w:rPr>
          <w:lang w:val="fr-FR"/>
        </w:rPr>
        <w:t>...</w:t>
      </w:r>
      <w:r w:rsidRPr="002415FB">
        <w:rPr>
          <w:lang w:val="fr-FR"/>
        </w:rPr>
        <w:t>)</w:t>
      </w:r>
    </w:p>
    <w:p w:rsidRPr="002415FB" w:rsidR="00D56C5D" w:rsidP="002415FB" w:rsidRDefault="00D56C5D">
      <w:pPr>
        <w:pStyle w:val="ECHRParaQuote"/>
        <w:rPr>
          <w:lang w:val="fr-FR"/>
        </w:rPr>
      </w:pPr>
      <w:r w:rsidRPr="002415FB">
        <w:rPr>
          <w:lang w:val="fr-FR"/>
        </w:rPr>
        <w:t>c)</w:t>
      </w:r>
      <w:r w:rsidRPr="002415FB" w:rsidR="00A71935">
        <w:rPr>
          <w:lang w:val="fr-FR"/>
        </w:rPr>
        <w:t>  </w:t>
      </w:r>
      <w:r w:rsidRPr="002415FB" w:rsidR="0081663A">
        <w:rPr>
          <w:lang w:val="fr-FR"/>
        </w:rPr>
        <w:t xml:space="preserve">de </w:t>
      </w:r>
      <w:r w:rsidRPr="002415FB" w:rsidR="00D71B92">
        <w:rPr>
          <w:lang w:val="fr-FR"/>
        </w:rPr>
        <w:t>c</w:t>
      </w:r>
      <w:r w:rsidRPr="002415FB">
        <w:rPr>
          <w:lang w:val="fr-FR"/>
        </w:rPr>
        <w:t xml:space="preserve">onsulter le dossier et </w:t>
      </w:r>
      <w:r w:rsidRPr="002415FB" w:rsidR="0081663A">
        <w:rPr>
          <w:lang w:val="fr-FR"/>
        </w:rPr>
        <w:t>d</w:t>
      </w:r>
      <w:r w:rsidRPr="002415FB" w:rsidR="002415FB">
        <w:rPr>
          <w:lang w:val="fr-FR"/>
        </w:rPr>
        <w:t>’</w:t>
      </w:r>
      <w:r w:rsidRPr="002415FB" w:rsidR="00D71B92">
        <w:rPr>
          <w:lang w:val="fr-FR"/>
        </w:rPr>
        <w:t xml:space="preserve">en </w:t>
      </w:r>
      <w:r w:rsidRPr="002415FB">
        <w:rPr>
          <w:lang w:val="fr-FR"/>
        </w:rPr>
        <w:t>obtenir des copies, des extraits ou des copies conformes de certaines parties.</w:t>
      </w:r>
    </w:p>
    <w:p w:rsidRPr="002415FB" w:rsidR="00D56C5D" w:rsidP="002415FB" w:rsidRDefault="00D56C5D">
      <w:pPr>
        <w:pStyle w:val="ECHRParaQuote"/>
        <w:rPr>
          <w:lang w:val="fr-FR"/>
        </w:rPr>
      </w:pPr>
      <w:r w:rsidRPr="002415FB">
        <w:rPr>
          <w:lang w:val="fr-FR"/>
        </w:rPr>
        <w:t>(</w:t>
      </w:r>
      <w:r w:rsidRPr="002415FB" w:rsidR="00EC5162">
        <w:rPr>
          <w:lang w:val="fr-FR"/>
        </w:rPr>
        <w:t>...</w:t>
      </w:r>
      <w:r w:rsidRPr="002415FB">
        <w:rPr>
          <w:lang w:val="fr-FR"/>
        </w:rPr>
        <w:t>)</w:t>
      </w:r>
    </w:p>
    <w:p w:rsidRPr="002415FB" w:rsidR="00D56C5D" w:rsidP="002415FB" w:rsidRDefault="00D56C5D">
      <w:pPr>
        <w:pStyle w:val="ECHRParaQuote"/>
        <w:rPr>
          <w:lang w:val="fr-FR"/>
        </w:rPr>
      </w:pPr>
      <w:r w:rsidRPr="002415FB">
        <w:rPr>
          <w:lang w:val="fr-FR"/>
        </w:rPr>
        <w:t>9.</w:t>
      </w:r>
      <w:r w:rsidRPr="002415FB" w:rsidR="00A71935">
        <w:rPr>
          <w:lang w:val="fr-FR"/>
        </w:rPr>
        <w:t>  </w:t>
      </w:r>
      <w:r w:rsidRPr="002415FB">
        <w:rPr>
          <w:lang w:val="fr-FR"/>
        </w:rPr>
        <w:t>L</w:t>
      </w:r>
      <w:r w:rsidRPr="002415FB" w:rsidR="002415FB">
        <w:rPr>
          <w:lang w:val="fr-FR"/>
        </w:rPr>
        <w:t>’</w:t>
      </w:r>
      <w:r w:rsidRPr="002415FB">
        <w:rPr>
          <w:lang w:val="fr-FR"/>
        </w:rPr>
        <w:t xml:space="preserve">autorité judiciaire peut, </w:t>
      </w:r>
      <w:r w:rsidRPr="002415FB" w:rsidR="00F61871">
        <w:rPr>
          <w:lang w:val="fr-FR"/>
        </w:rPr>
        <w:t>si cela est justifié</w:t>
      </w:r>
      <w:r w:rsidRPr="002415FB" w:rsidR="00B9296D">
        <w:rPr>
          <w:lang w:val="fr-FR"/>
        </w:rPr>
        <w:t>, donner</w:t>
      </w:r>
      <w:r w:rsidRPr="002415FB" w:rsidR="0081663A">
        <w:rPr>
          <w:lang w:val="fr-FR"/>
        </w:rPr>
        <w:t xml:space="preserve"> connaissance du contenu d</w:t>
      </w:r>
      <w:r w:rsidRPr="002415FB" w:rsidR="002415FB">
        <w:rPr>
          <w:lang w:val="fr-FR"/>
        </w:rPr>
        <w:t>’</w:t>
      </w:r>
      <w:r w:rsidRPr="002415FB" w:rsidR="0081663A">
        <w:rPr>
          <w:lang w:val="fr-FR"/>
        </w:rPr>
        <w:t>un acte ou d</w:t>
      </w:r>
      <w:r w:rsidRPr="002415FB" w:rsidR="002415FB">
        <w:rPr>
          <w:lang w:val="fr-FR"/>
        </w:rPr>
        <w:t>’</w:t>
      </w:r>
      <w:r w:rsidRPr="002415FB" w:rsidR="0081663A">
        <w:rPr>
          <w:lang w:val="fr-FR"/>
        </w:rPr>
        <w:t>un document placé sous le secret de l</w:t>
      </w:r>
      <w:r w:rsidRPr="002415FB" w:rsidR="002415FB">
        <w:rPr>
          <w:lang w:val="fr-FR"/>
        </w:rPr>
        <w:t>’</w:t>
      </w:r>
      <w:r w:rsidRPr="002415FB" w:rsidR="0081663A">
        <w:rPr>
          <w:lang w:val="fr-FR"/>
        </w:rPr>
        <w:t>instruction</w:t>
      </w:r>
      <w:r w:rsidRPr="002415FB" w:rsidR="00B9296D">
        <w:rPr>
          <w:lang w:val="fr-FR"/>
        </w:rPr>
        <w:t xml:space="preserve">, </w:t>
      </w:r>
      <w:r w:rsidRPr="002415FB" w:rsidR="0081663A">
        <w:rPr>
          <w:lang w:val="fr-FR"/>
        </w:rPr>
        <w:t xml:space="preserve">ou </w:t>
      </w:r>
      <w:r w:rsidRPr="002415FB" w:rsidR="00B9296D">
        <w:rPr>
          <w:lang w:val="fr-FR"/>
        </w:rPr>
        <w:t xml:space="preserve">ordonner ou permettre que certaines personnes </w:t>
      </w:r>
      <w:r w:rsidRPr="002415FB" w:rsidR="0081663A">
        <w:rPr>
          <w:lang w:val="fr-FR"/>
        </w:rPr>
        <w:t xml:space="preserve">en </w:t>
      </w:r>
      <w:r w:rsidRPr="002415FB" w:rsidR="00B9296D">
        <w:rPr>
          <w:lang w:val="fr-FR"/>
        </w:rPr>
        <w:t>prennent</w:t>
      </w:r>
      <w:r w:rsidRPr="002415FB" w:rsidR="0081663A">
        <w:rPr>
          <w:lang w:val="fr-FR"/>
        </w:rPr>
        <w:t xml:space="preserve"> connaissance</w:t>
      </w:r>
      <w:r w:rsidRPr="002415FB" w:rsidR="00B9296D">
        <w:rPr>
          <w:lang w:val="fr-FR"/>
        </w:rPr>
        <w:t>, s</w:t>
      </w:r>
      <w:r w:rsidRPr="002415FB" w:rsidR="0081663A">
        <w:rPr>
          <w:lang w:val="fr-FR"/>
        </w:rPr>
        <w:t>ous réserve que</w:t>
      </w:r>
      <w:r w:rsidRPr="002415FB" w:rsidR="00B9296D">
        <w:rPr>
          <w:lang w:val="fr-FR"/>
        </w:rPr>
        <w:t xml:space="preserve"> cela ne met</w:t>
      </w:r>
      <w:r w:rsidRPr="002415FB" w:rsidR="0081663A">
        <w:rPr>
          <w:lang w:val="fr-FR"/>
        </w:rPr>
        <w:t>te</w:t>
      </w:r>
      <w:r w:rsidRPr="002415FB" w:rsidR="00B9296D">
        <w:rPr>
          <w:lang w:val="fr-FR"/>
        </w:rPr>
        <w:t xml:space="preserve"> pas en cause l</w:t>
      </w:r>
      <w:r w:rsidRPr="002415FB" w:rsidR="002415FB">
        <w:rPr>
          <w:lang w:val="fr-FR"/>
        </w:rPr>
        <w:t>’</w:t>
      </w:r>
      <w:r w:rsidRPr="002415FB" w:rsidR="00B9296D">
        <w:rPr>
          <w:lang w:val="fr-FR"/>
        </w:rPr>
        <w:t xml:space="preserve">enquête et </w:t>
      </w:r>
      <w:r w:rsidRPr="002415FB" w:rsidR="0081663A">
        <w:rPr>
          <w:lang w:val="fr-FR"/>
        </w:rPr>
        <w:t xml:space="preserve">que </w:t>
      </w:r>
      <w:r w:rsidRPr="002415FB" w:rsidR="00B9296D">
        <w:rPr>
          <w:lang w:val="fr-FR"/>
        </w:rPr>
        <w:t xml:space="preserve">cela </w:t>
      </w:r>
      <w:r w:rsidRPr="002415FB" w:rsidR="0081663A">
        <w:rPr>
          <w:lang w:val="fr-FR"/>
        </w:rPr>
        <w:t xml:space="preserve">soit </w:t>
      </w:r>
      <w:r w:rsidRPr="002415FB" w:rsidR="00B9296D">
        <w:rPr>
          <w:lang w:val="fr-FR"/>
        </w:rPr>
        <w:t>jugé</w:t>
      </w:r>
      <w:r w:rsidRPr="002415FB" w:rsidR="0081663A">
        <w:rPr>
          <w:lang w:val="fr-FR"/>
        </w:rPr>
        <w:t xml:space="preserve"> comme</w:t>
      </w:r>
      <w:r w:rsidRPr="002415FB" w:rsidR="00B9296D">
        <w:rPr>
          <w:lang w:val="fr-FR"/>
        </w:rPr>
        <w:t> :</w:t>
      </w:r>
    </w:p>
    <w:p w:rsidRPr="002415FB" w:rsidR="00B9296D" w:rsidP="002415FB" w:rsidRDefault="00B9296D">
      <w:pPr>
        <w:pStyle w:val="ECHRParaQuote"/>
        <w:rPr>
          <w:lang w:val="fr-FR"/>
        </w:rPr>
      </w:pPr>
      <w:r w:rsidRPr="002415FB">
        <w:rPr>
          <w:lang w:val="fr-FR"/>
        </w:rPr>
        <w:t>a)</w:t>
      </w:r>
      <w:r w:rsidRPr="002415FB" w:rsidR="00A71935">
        <w:rPr>
          <w:lang w:val="fr-FR"/>
        </w:rPr>
        <w:t>  </w:t>
      </w:r>
      <w:r w:rsidRPr="002415FB" w:rsidR="00657DB9">
        <w:rPr>
          <w:lang w:val="fr-FR"/>
        </w:rPr>
        <w:t>propre</w:t>
      </w:r>
      <w:r w:rsidRPr="002415FB" w:rsidR="009C76BE">
        <w:rPr>
          <w:lang w:val="fr-FR"/>
        </w:rPr>
        <w:t xml:space="preserve"> </w:t>
      </w:r>
      <w:r w:rsidRPr="002415FB" w:rsidR="00657DB9">
        <w:rPr>
          <w:lang w:val="fr-FR"/>
        </w:rPr>
        <w:t xml:space="preserve">à contribuer à </w:t>
      </w:r>
      <w:r w:rsidRPr="002415FB" w:rsidR="0081663A">
        <w:rPr>
          <w:lang w:val="fr-FR"/>
        </w:rPr>
        <w:t>la découverte</w:t>
      </w:r>
      <w:r w:rsidRPr="002415FB" w:rsidR="00657DB9">
        <w:rPr>
          <w:lang w:val="fr-FR"/>
        </w:rPr>
        <w:t xml:space="preserve"> de</w:t>
      </w:r>
      <w:r w:rsidRPr="002415FB" w:rsidR="009C76BE">
        <w:rPr>
          <w:lang w:val="fr-FR"/>
        </w:rPr>
        <w:t xml:space="preserve"> la vérité ; ou</w:t>
      </w:r>
    </w:p>
    <w:p w:rsidRPr="002415FB" w:rsidR="009C76BE" w:rsidP="002415FB" w:rsidRDefault="009C76BE">
      <w:pPr>
        <w:pStyle w:val="ECHRParaQuote"/>
        <w:rPr>
          <w:lang w:val="fr-FR"/>
        </w:rPr>
      </w:pPr>
      <w:r w:rsidRPr="002415FB">
        <w:rPr>
          <w:lang w:val="fr-FR"/>
        </w:rPr>
        <w:t>b)</w:t>
      </w:r>
      <w:r w:rsidRPr="002415FB" w:rsidR="00A71935">
        <w:rPr>
          <w:lang w:val="fr-FR"/>
        </w:rPr>
        <w:t>  </w:t>
      </w:r>
      <w:r w:rsidRPr="002415FB" w:rsidR="00657DB9">
        <w:rPr>
          <w:lang w:val="fr-FR"/>
        </w:rPr>
        <w:t>i</w:t>
      </w:r>
      <w:r w:rsidRPr="002415FB">
        <w:rPr>
          <w:lang w:val="fr-FR"/>
        </w:rPr>
        <w:t>ndispensable à l</w:t>
      </w:r>
      <w:r w:rsidRPr="002415FB" w:rsidR="002415FB">
        <w:rPr>
          <w:lang w:val="fr-FR"/>
        </w:rPr>
        <w:t>’</w:t>
      </w:r>
      <w:r w:rsidRPr="002415FB">
        <w:rPr>
          <w:lang w:val="fr-FR"/>
        </w:rPr>
        <w:t>exercice des droits par les intéressés.</w:t>
      </w:r>
    </w:p>
    <w:p w:rsidRPr="002415FB" w:rsidR="009C76BE" w:rsidP="002415FB" w:rsidRDefault="009C76BE">
      <w:pPr>
        <w:pStyle w:val="ECHRParaQuote"/>
        <w:rPr>
          <w:lang w:val="fr-FR"/>
        </w:rPr>
      </w:pPr>
      <w:r w:rsidRPr="002415FB">
        <w:rPr>
          <w:lang w:val="fr-FR"/>
        </w:rPr>
        <w:t>(</w:t>
      </w:r>
      <w:r w:rsidRPr="002415FB" w:rsidR="00EC5162">
        <w:rPr>
          <w:lang w:val="fr-FR"/>
        </w:rPr>
        <w:t>...</w:t>
      </w:r>
      <w:r w:rsidRPr="002415FB">
        <w:rPr>
          <w:lang w:val="fr-FR"/>
        </w:rPr>
        <w:t>) »</w:t>
      </w:r>
    </w:p>
    <w:p w:rsidRPr="002415FB" w:rsidR="00C0660E" w:rsidP="002415FB" w:rsidRDefault="00C0660E">
      <w:pPr>
        <w:pStyle w:val="ECHRTitleCentre3"/>
        <w:rPr>
          <w:lang w:val="fr-FR"/>
        </w:rPr>
      </w:pPr>
      <w:r w:rsidRPr="002415FB">
        <w:rPr>
          <w:lang w:val="fr-FR"/>
        </w:rPr>
        <w:t>Article 89</w:t>
      </w:r>
      <w:r w:rsidRPr="002415FB" w:rsidR="002A7773">
        <w:rPr>
          <w:lang w:val="fr-FR"/>
        </w:rPr>
        <w:t xml:space="preserve"> § 6</w:t>
      </w:r>
    </w:p>
    <w:p w:rsidRPr="002415FB" w:rsidR="00C0660E" w:rsidP="002415FB" w:rsidRDefault="00C0660E">
      <w:pPr>
        <w:pStyle w:val="ECHRTitleCentre3"/>
        <w:rPr>
          <w:lang w:val="fr-FR"/>
        </w:rPr>
      </w:pPr>
      <w:r w:rsidRPr="002415FB">
        <w:rPr>
          <w:lang w:val="fr-FR"/>
        </w:rPr>
        <w:t>Consultation du dossier (</w:t>
      </w:r>
      <w:r w:rsidRPr="002415FB" w:rsidR="00EC5162">
        <w:rPr>
          <w:lang w:val="fr-FR"/>
        </w:rPr>
        <w:t>...</w:t>
      </w:r>
      <w:r w:rsidRPr="002415FB">
        <w:rPr>
          <w:lang w:val="fr-FR"/>
        </w:rPr>
        <w:t>)</w:t>
      </w:r>
    </w:p>
    <w:p w:rsidRPr="002415FB" w:rsidR="00C0660E" w:rsidP="002415FB" w:rsidRDefault="002A7773">
      <w:pPr>
        <w:pStyle w:val="ECHRParaQuote"/>
        <w:rPr>
          <w:lang w:val="fr-FR"/>
        </w:rPr>
      </w:pPr>
      <w:r w:rsidRPr="002415FB">
        <w:rPr>
          <w:lang w:val="fr-FR"/>
        </w:rPr>
        <w:t>« </w:t>
      </w:r>
      <w:r w:rsidRPr="002415FB" w:rsidR="00C0660E">
        <w:rPr>
          <w:lang w:val="fr-FR"/>
        </w:rPr>
        <w:t>6.</w:t>
      </w:r>
      <w:r w:rsidRPr="002415FB" w:rsidR="00A71935">
        <w:rPr>
          <w:lang w:val="fr-FR"/>
        </w:rPr>
        <w:t>  </w:t>
      </w:r>
      <w:r w:rsidRPr="002415FB" w:rsidR="00C0660E">
        <w:rPr>
          <w:lang w:val="fr-FR"/>
        </w:rPr>
        <w:t>Au terme des délais prévus à l</w:t>
      </w:r>
      <w:r w:rsidRPr="002415FB" w:rsidR="002415FB">
        <w:rPr>
          <w:lang w:val="fr-FR"/>
        </w:rPr>
        <w:t>’</w:t>
      </w:r>
      <w:r w:rsidRPr="002415FB" w:rsidR="00C0660E">
        <w:rPr>
          <w:lang w:val="fr-FR"/>
        </w:rPr>
        <w:t>article 276, l</w:t>
      </w:r>
      <w:r w:rsidRPr="002415FB" w:rsidR="002415FB">
        <w:rPr>
          <w:lang w:val="fr-FR"/>
        </w:rPr>
        <w:t>’</w:t>
      </w:r>
      <w:r w:rsidRPr="002415FB" w:rsidR="00C0660E">
        <w:rPr>
          <w:lang w:val="fr-FR"/>
        </w:rPr>
        <w:t>accusé, l</w:t>
      </w:r>
      <w:r w:rsidRPr="002415FB" w:rsidR="002415FB">
        <w:rPr>
          <w:lang w:val="fr-FR"/>
        </w:rPr>
        <w:t>’</w:t>
      </w:r>
      <w:r w:rsidRPr="002415FB" w:rsidR="00C0660E">
        <w:rPr>
          <w:i/>
          <w:lang w:val="fr-FR"/>
        </w:rPr>
        <w:t xml:space="preserve">assistente </w:t>
      </w:r>
      <w:r w:rsidRPr="002415FB" w:rsidR="00C0660E">
        <w:rPr>
          <w:lang w:val="fr-FR"/>
        </w:rPr>
        <w:t>et la victime (</w:t>
      </w:r>
      <w:r w:rsidRPr="002415FB" w:rsidR="00C0660E">
        <w:rPr>
          <w:i/>
          <w:lang w:val="fr-FR"/>
        </w:rPr>
        <w:t>ofendido</w:t>
      </w:r>
      <w:r w:rsidRPr="002415FB" w:rsidR="00C0660E">
        <w:rPr>
          <w:lang w:val="fr-FR"/>
        </w:rPr>
        <w:t xml:space="preserve">) peuvent consulter tous les éléments du dossier placé sous </w:t>
      </w:r>
      <w:r w:rsidRPr="002415FB" w:rsidR="0004326C">
        <w:rPr>
          <w:lang w:val="fr-FR"/>
        </w:rPr>
        <w:t xml:space="preserve">le </w:t>
      </w:r>
      <w:r w:rsidRPr="002415FB" w:rsidR="00C0660E">
        <w:rPr>
          <w:lang w:val="fr-FR"/>
        </w:rPr>
        <w:t>secret de l</w:t>
      </w:r>
      <w:r w:rsidRPr="002415FB" w:rsidR="002415FB">
        <w:rPr>
          <w:lang w:val="fr-FR"/>
        </w:rPr>
        <w:t>’</w:t>
      </w:r>
      <w:r w:rsidRPr="002415FB" w:rsidR="00C0660E">
        <w:rPr>
          <w:lang w:val="fr-FR"/>
        </w:rPr>
        <w:t>instruction, sauf si le juge d</w:t>
      </w:r>
      <w:r w:rsidRPr="002415FB" w:rsidR="002415FB">
        <w:rPr>
          <w:lang w:val="fr-FR"/>
        </w:rPr>
        <w:t>’</w:t>
      </w:r>
      <w:r w:rsidRPr="002415FB" w:rsidR="00C0660E">
        <w:rPr>
          <w:lang w:val="fr-FR"/>
        </w:rPr>
        <w:t xml:space="preserve">instruction ordonne, à la demande du ministère public, </w:t>
      </w:r>
      <w:r w:rsidRPr="002415FB" w:rsidR="0081663A">
        <w:rPr>
          <w:lang w:val="fr-FR"/>
        </w:rPr>
        <w:t xml:space="preserve">de reporter </w:t>
      </w:r>
      <w:r w:rsidRPr="002415FB" w:rsidR="00C0660E">
        <w:rPr>
          <w:lang w:val="fr-FR"/>
        </w:rPr>
        <w:t>l</w:t>
      </w:r>
      <w:r w:rsidRPr="002415FB" w:rsidR="002415FB">
        <w:rPr>
          <w:lang w:val="fr-FR"/>
        </w:rPr>
        <w:t>’</w:t>
      </w:r>
      <w:r w:rsidRPr="002415FB" w:rsidR="00C0660E">
        <w:rPr>
          <w:lang w:val="fr-FR"/>
        </w:rPr>
        <w:t xml:space="preserve">accès au dossier </w:t>
      </w:r>
      <w:r w:rsidRPr="002415FB" w:rsidR="0081663A">
        <w:rPr>
          <w:lang w:val="fr-FR"/>
        </w:rPr>
        <w:t>pour</w:t>
      </w:r>
      <w:r w:rsidRPr="002415FB" w:rsidR="00C0660E">
        <w:rPr>
          <w:lang w:val="fr-FR"/>
        </w:rPr>
        <w:t xml:space="preserve"> une période de trois mois, délai pouvant être prorogé, une seule fois, lorsqu</w:t>
      </w:r>
      <w:r w:rsidRPr="002415FB" w:rsidR="002415FB">
        <w:rPr>
          <w:lang w:val="fr-FR"/>
        </w:rPr>
        <w:t>’</w:t>
      </w:r>
      <w:r w:rsidRPr="002415FB" w:rsidR="00C0660E">
        <w:rPr>
          <w:lang w:val="fr-FR"/>
        </w:rPr>
        <w:t>est en cause un des crimes indiqués aux alinéas i) à m) de l</w:t>
      </w:r>
      <w:r w:rsidRPr="002415FB" w:rsidR="002415FB">
        <w:rPr>
          <w:lang w:val="fr-FR"/>
        </w:rPr>
        <w:t>’</w:t>
      </w:r>
      <w:r w:rsidRPr="002415FB" w:rsidR="00C0660E">
        <w:rPr>
          <w:lang w:val="fr-FR"/>
        </w:rPr>
        <w:t>article 1, et pour un</w:t>
      </w:r>
      <w:r w:rsidRPr="002415FB" w:rsidR="0081663A">
        <w:rPr>
          <w:lang w:val="fr-FR"/>
        </w:rPr>
        <w:t>e</w:t>
      </w:r>
      <w:r w:rsidRPr="002415FB" w:rsidR="00C0660E">
        <w:rPr>
          <w:lang w:val="fr-FR"/>
        </w:rPr>
        <w:t xml:space="preserve"> </w:t>
      </w:r>
      <w:r w:rsidRPr="002415FB" w:rsidR="0081663A">
        <w:rPr>
          <w:lang w:val="fr-FR"/>
        </w:rPr>
        <w:t xml:space="preserve">durée </w:t>
      </w:r>
      <w:r w:rsidRPr="002415FB" w:rsidR="00C0660E">
        <w:rPr>
          <w:lang w:val="fr-FR"/>
        </w:rPr>
        <w:t>objectivement indispensable à la conclusion de l</w:t>
      </w:r>
      <w:r w:rsidRPr="002415FB" w:rsidR="002415FB">
        <w:rPr>
          <w:lang w:val="fr-FR"/>
        </w:rPr>
        <w:t>’</w:t>
      </w:r>
      <w:r w:rsidRPr="002415FB" w:rsidR="00C0660E">
        <w:rPr>
          <w:lang w:val="fr-FR"/>
        </w:rPr>
        <w:t>enquête. »</w:t>
      </w:r>
    </w:p>
    <w:p w:rsidRPr="002415FB" w:rsidR="00CD4CC3" w:rsidP="002415FB" w:rsidRDefault="00CD4CC3">
      <w:pPr>
        <w:pStyle w:val="ECHRTitleCentre3"/>
        <w:rPr>
          <w:lang w:val="fr-FR"/>
        </w:rPr>
      </w:pPr>
      <w:r w:rsidRPr="002415FB">
        <w:rPr>
          <w:lang w:val="fr-FR"/>
        </w:rPr>
        <w:t>Article 108</w:t>
      </w:r>
    </w:p>
    <w:p w:rsidRPr="002415FB" w:rsidR="00CD4CC3" w:rsidP="002415FB" w:rsidRDefault="00CD4CC3">
      <w:pPr>
        <w:pStyle w:val="ECHRTitleCentre3"/>
        <w:rPr>
          <w:lang w:val="fr-FR"/>
        </w:rPr>
      </w:pPr>
      <w:r w:rsidRPr="002415FB">
        <w:rPr>
          <w:lang w:val="fr-FR"/>
        </w:rPr>
        <w:t>Accélération d</w:t>
      </w:r>
      <w:r w:rsidRPr="002415FB" w:rsidR="002415FB">
        <w:rPr>
          <w:lang w:val="fr-FR"/>
        </w:rPr>
        <w:t>’</w:t>
      </w:r>
      <w:r w:rsidRPr="002415FB">
        <w:rPr>
          <w:lang w:val="fr-FR"/>
        </w:rPr>
        <w:t xml:space="preserve">une procédure </w:t>
      </w:r>
      <w:r w:rsidRPr="002415FB" w:rsidR="00E221A3">
        <w:rPr>
          <w:lang w:val="fr-FR"/>
        </w:rPr>
        <w:t>en</w:t>
      </w:r>
      <w:r w:rsidRPr="002415FB" w:rsidR="0081663A">
        <w:rPr>
          <w:lang w:val="fr-FR"/>
        </w:rPr>
        <w:t xml:space="preserve"> </w:t>
      </w:r>
      <w:r w:rsidRPr="002415FB">
        <w:rPr>
          <w:lang w:val="fr-FR"/>
        </w:rPr>
        <w:t>retard</w:t>
      </w:r>
    </w:p>
    <w:p w:rsidRPr="002415FB" w:rsidR="00CD4CC3" w:rsidP="002415FB" w:rsidRDefault="00CD4CC3">
      <w:pPr>
        <w:pStyle w:val="ECHRParaQuote"/>
        <w:rPr>
          <w:lang w:val="fr-FR"/>
        </w:rPr>
      </w:pPr>
      <w:r w:rsidRPr="002415FB">
        <w:rPr>
          <w:lang w:val="fr-FR"/>
        </w:rPr>
        <w:t>« 1.</w:t>
      </w:r>
      <w:r w:rsidRPr="002415FB" w:rsidR="00A71935">
        <w:rPr>
          <w:lang w:val="fr-FR"/>
        </w:rPr>
        <w:t>  </w:t>
      </w:r>
      <w:r w:rsidRPr="002415FB">
        <w:rPr>
          <w:lang w:val="fr-FR"/>
        </w:rPr>
        <w:t xml:space="preserve">Lorsque les délais prévus par la loi pour chaque phase de la procédure </w:t>
      </w:r>
      <w:r w:rsidRPr="002415FB" w:rsidR="0081663A">
        <w:rPr>
          <w:lang w:val="fr-FR"/>
        </w:rPr>
        <w:t xml:space="preserve">sont </w:t>
      </w:r>
      <w:r w:rsidRPr="002415FB">
        <w:rPr>
          <w:lang w:val="fr-FR"/>
        </w:rPr>
        <w:t>dépassés, le ministère public, l</w:t>
      </w:r>
      <w:r w:rsidRPr="002415FB" w:rsidR="002415FB">
        <w:rPr>
          <w:lang w:val="fr-FR"/>
        </w:rPr>
        <w:t>’</w:t>
      </w:r>
      <w:r w:rsidRPr="002415FB">
        <w:rPr>
          <w:lang w:val="fr-FR"/>
        </w:rPr>
        <w:t>accusé, l</w:t>
      </w:r>
      <w:r w:rsidRPr="002415FB" w:rsidR="002415FB">
        <w:rPr>
          <w:lang w:val="fr-FR"/>
        </w:rPr>
        <w:t>’</w:t>
      </w:r>
      <w:r w:rsidRPr="002415FB">
        <w:rPr>
          <w:i/>
          <w:lang w:val="fr-FR"/>
        </w:rPr>
        <w:t>assistente</w:t>
      </w:r>
      <w:r w:rsidRPr="002415FB">
        <w:rPr>
          <w:lang w:val="fr-FR"/>
        </w:rPr>
        <w:t xml:space="preserve"> ou les parties civiles peuvent demander l</w:t>
      </w:r>
      <w:r w:rsidRPr="002415FB" w:rsidR="002415FB">
        <w:rPr>
          <w:lang w:val="fr-FR"/>
        </w:rPr>
        <w:t>’</w:t>
      </w:r>
      <w:r w:rsidRPr="002415FB">
        <w:rPr>
          <w:lang w:val="fr-FR"/>
        </w:rPr>
        <w:t>accélération de la procédure.</w:t>
      </w:r>
    </w:p>
    <w:p w:rsidRPr="002415FB" w:rsidR="00CD4CC3" w:rsidP="002415FB" w:rsidRDefault="00CD4CC3">
      <w:pPr>
        <w:pStyle w:val="ECHRParaQuote"/>
        <w:rPr>
          <w:lang w:val="fr-FR"/>
        </w:rPr>
      </w:pPr>
      <w:r w:rsidRPr="002415FB">
        <w:rPr>
          <w:lang w:val="fr-FR"/>
        </w:rPr>
        <w:t>2.</w:t>
      </w:r>
      <w:r w:rsidRPr="002415FB" w:rsidR="00A71935">
        <w:rPr>
          <w:lang w:val="fr-FR"/>
        </w:rPr>
        <w:t>  </w:t>
      </w:r>
      <w:r w:rsidRPr="002415FB">
        <w:rPr>
          <w:lang w:val="fr-FR"/>
        </w:rPr>
        <w:t>Statue sur cette demande</w:t>
      </w:r>
      <w:r w:rsidRPr="002415FB" w:rsidR="00522DDF">
        <w:rPr>
          <w:lang w:val="fr-FR"/>
        </w:rPr>
        <w:t> :</w:t>
      </w:r>
    </w:p>
    <w:p w:rsidRPr="002415FB" w:rsidR="00CD4CC3" w:rsidP="002415FB" w:rsidRDefault="00CD4CC3">
      <w:pPr>
        <w:pStyle w:val="ECHRParaQuote"/>
        <w:rPr>
          <w:lang w:val="fr-FR"/>
        </w:rPr>
      </w:pPr>
      <w:r w:rsidRPr="002415FB">
        <w:rPr>
          <w:lang w:val="fr-FR"/>
        </w:rPr>
        <w:t>a)</w:t>
      </w:r>
      <w:r w:rsidRPr="002415FB" w:rsidR="00A71935">
        <w:rPr>
          <w:lang w:val="fr-FR"/>
        </w:rPr>
        <w:t>  </w:t>
      </w:r>
      <w:r w:rsidRPr="002415FB">
        <w:rPr>
          <w:lang w:val="fr-FR"/>
        </w:rPr>
        <w:t xml:space="preserve">le </w:t>
      </w:r>
      <w:r w:rsidRPr="002415FB" w:rsidR="00522DDF">
        <w:rPr>
          <w:lang w:val="fr-FR"/>
        </w:rPr>
        <w:t>p</w:t>
      </w:r>
      <w:r w:rsidRPr="002415FB">
        <w:rPr>
          <w:lang w:val="fr-FR"/>
        </w:rPr>
        <w:t xml:space="preserve">rocureur général de la République, si la procédure est </w:t>
      </w:r>
      <w:r w:rsidRPr="002415FB" w:rsidR="00E221A3">
        <w:rPr>
          <w:lang w:val="fr-FR"/>
        </w:rPr>
        <w:t xml:space="preserve">menée </w:t>
      </w:r>
      <w:r w:rsidRPr="002415FB">
        <w:rPr>
          <w:lang w:val="fr-FR"/>
        </w:rPr>
        <w:t>sous la direction du ministère public</w:t>
      </w:r>
      <w:r w:rsidRPr="002415FB" w:rsidR="00522DDF">
        <w:rPr>
          <w:lang w:val="fr-FR"/>
        </w:rPr>
        <w:t> ;</w:t>
      </w:r>
    </w:p>
    <w:p w:rsidRPr="002415FB" w:rsidR="00CD4CC3" w:rsidP="002415FB" w:rsidRDefault="00CD4CC3">
      <w:pPr>
        <w:pStyle w:val="ECHRParaQuote"/>
        <w:rPr>
          <w:lang w:val="fr-FR"/>
        </w:rPr>
      </w:pPr>
      <w:r w:rsidRPr="002415FB">
        <w:rPr>
          <w:lang w:val="fr-FR"/>
        </w:rPr>
        <w:t>(...) »</w:t>
      </w:r>
    </w:p>
    <w:p w:rsidRPr="002415FB" w:rsidR="00F3533F" w:rsidP="002415FB" w:rsidRDefault="00C0660E">
      <w:pPr>
        <w:pStyle w:val="ECHRTitleCentre3"/>
        <w:rPr>
          <w:lang w:val="fr-FR"/>
        </w:rPr>
      </w:pPr>
      <w:r w:rsidRPr="002415FB">
        <w:rPr>
          <w:lang w:val="fr-FR"/>
        </w:rPr>
        <w:t>Article 215</w:t>
      </w:r>
    </w:p>
    <w:p w:rsidRPr="002415FB" w:rsidR="00C0660E" w:rsidP="002415FB" w:rsidRDefault="00C0660E">
      <w:pPr>
        <w:pStyle w:val="ECHRTitleCentre3"/>
        <w:rPr>
          <w:lang w:val="fr-FR"/>
        </w:rPr>
      </w:pPr>
      <w:r w:rsidRPr="002415FB">
        <w:rPr>
          <w:lang w:val="fr-FR"/>
        </w:rPr>
        <w:t>Durée maximale de la détention provisoire</w:t>
      </w:r>
    </w:p>
    <w:p w:rsidRPr="002415FB" w:rsidR="00C0660E" w:rsidP="002415FB" w:rsidRDefault="00C0660E">
      <w:pPr>
        <w:pStyle w:val="ECHRParaQuote"/>
        <w:rPr>
          <w:lang w:val="fr-FR"/>
        </w:rPr>
      </w:pPr>
      <w:r w:rsidRPr="002415FB">
        <w:rPr>
          <w:lang w:val="fr-FR"/>
        </w:rPr>
        <w:t>« 1.</w:t>
      </w:r>
      <w:r w:rsidRPr="002415FB" w:rsidR="00A71935">
        <w:rPr>
          <w:lang w:val="fr-FR"/>
        </w:rPr>
        <w:t>  </w:t>
      </w:r>
      <w:r w:rsidRPr="002415FB">
        <w:rPr>
          <w:lang w:val="fr-FR"/>
        </w:rPr>
        <w:t>La détention provisoire prend fin lorsque se sont écoulés depuis le début de son application</w:t>
      </w:r>
      <w:r w:rsidRPr="002415FB" w:rsidR="00A71935">
        <w:rPr>
          <w:lang w:val="fr-FR"/>
        </w:rPr>
        <w:t> :</w:t>
      </w:r>
    </w:p>
    <w:p w:rsidRPr="002415FB" w:rsidR="00C0660E" w:rsidP="002415FB" w:rsidRDefault="00C0660E">
      <w:pPr>
        <w:pStyle w:val="ECHRParaQuote"/>
        <w:rPr>
          <w:lang w:val="fr-FR"/>
        </w:rPr>
      </w:pPr>
      <w:r w:rsidRPr="002415FB">
        <w:rPr>
          <w:lang w:val="fr-FR"/>
        </w:rPr>
        <w:t>a)</w:t>
      </w:r>
      <w:r w:rsidRPr="002415FB" w:rsidR="00A71935">
        <w:rPr>
          <w:lang w:val="fr-FR"/>
        </w:rPr>
        <w:t>  </w:t>
      </w:r>
      <w:r w:rsidRPr="002415FB">
        <w:rPr>
          <w:lang w:val="fr-FR"/>
        </w:rPr>
        <w:t>quatre mois sans qu</w:t>
      </w:r>
      <w:r w:rsidRPr="002415FB" w:rsidR="002415FB">
        <w:rPr>
          <w:lang w:val="fr-FR"/>
        </w:rPr>
        <w:t>’</w:t>
      </w:r>
      <w:r w:rsidRPr="002415FB">
        <w:rPr>
          <w:lang w:val="fr-FR"/>
        </w:rPr>
        <w:t>il y ait eu accusation</w:t>
      </w:r>
      <w:r w:rsidRPr="002415FB" w:rsidR="00A71935">
        <w:rPr>
          <w:lang w:val="fr-FR"/>
        </w:rPr>
        <w:t> ;</w:t>
      </w:r>
    </w:p>
    <w:p w:rsidRPr="002415FB" w:rsidR="00C0660E" w:rsidP="002415FB" w:rsidRDefault="00C0660E">
      <w:pPr>
        <w:pStyle w:val="ECHRParaQuote"/>
        <w:rPr>
          <w:lang w:val="fr-FR"/>
        </w:rPr>
      </w:pPr>
      <w:r w:rsidRPr="002415FB">
        <w:rPr>
          <w:lang w:val="fr-FR"/>
        </w:rPr>
        <w:t>b)</w:t>
      </w:r>
      <w:r w:rsidRPr="002415FB" w:rsidR="00A71935">
        <w:rPr>
          <w:lang w:val="fr-FR"/>
        </w:rPr>
        <w:t>  </w:t>
      </w:r>
      <w:r w:rsidRPr="002415FB">
        <w:rPr>
          <w:lang w:val="fr-FR"/>
        </w:rPr>
        <w:t>huit mois sans que, en cas d</w:t>
      </w:r>
      <w:r w:rsidRPr="002415FB" w:rsidR="002415FB">
        <w:rPr>
          <w:lang w:val="fr-FR"/>
        </w:rPr>
        <w:t>’</w:t>
      </w:r>
      <w:r w:rsidRPr="002415FB">
        <w:rPr>
          <w:lang w:val="fr-FR"/>
        </w:rPr>
        <w:t>instruction, il y ait eu de décision d</w:t>
      </w:r>
      <w:r w:rsidRPr="002415FB" w:rsidR="002415FB">
        <w:rPr>
          <w:lang w:val="fr-FR"/>
        </w:rPr>
        <w:t>’</w:t>
      </w:r>
      <w:r w:rsidRPr="002415FB">
        <w:rPr>
          <w:lang w:val="fr-FR"/>
        </w:rPr>
        <w:t>instruction</w:t>
      </w:r>
      <w:r w:rsidRPr="002415FB" w:rsidR="00A71935">
        <w:rPr>
          <w:lang w:val="fr-FR"/>
        </w:rPr>
        <w:t> ;</w:t>
      </w:r>
    </w:p>
    <w:p w:rsidRPr="002415FB" w:rsidR="00C0660E" w:rsidP="002415FB" w:rsidRDefault="00C0660E">
      <w:pPr>
        <w:pStyle w:val="ECHRParaQuote"/>
        <w:rPr>
          <w:lang w:val="fr-FR"/>
        </w:rPr>
      </w:pPr>
      <w:r w:rsidRPr="002415FB">
        <w:rPr>
          <w:lang w:val="fr-FR"/>
        </w:rPr>
        <w:t>c)</w:t>
      </w:r>
      <w:r w:rsidRPr="002415FB" w:rsidR="00A71935">
        <w:rPr>
          <w:lang w:val="fr-FR"/>
        </w:rPr>
        <w:t>  </w:t>
      </w:r>
      <w:r w:rsidRPr="002415FB">
        <w:rPr>
          <w:lang w:val="fr-FR"/>
        </w:rPr>
        <w:t>un an et deux mois sans qu</w:t>
      </w:r>
      <w:r w:rsidRPr="002415FB" w:rsidR="002415FB">
        <w:rPr>
          <w:lang w:val="fr-FR"/>
        </w:rPr>
        <w:t>’</w:t>
      </w:r>
      <w:r w:rsidRPr="002415FB">
        <w:rPr>
          <w:lang w:val="fr-FR"/>
        </w:rPr>
        <w:t>il y ait eu de condamnation en première instance</w:t>
      </w:r>
      <w:r w:rsidRPr="002415FB" w:rsidR="00A71935">
        <w:rPr>
          <w:lang w:val="fr-FR"/>
        </w:rPr>
        <w:t> ;</w:t>
      </w:r>
    </w:p>
    <w:p w:rsidRPr="002415FB" w:rsidR="00C0660E" w:rsidP="002415FB" w:rsidRDefault="00C0660E">
      <w:pPr>
        <w:pStyle w:val="ECHRParaQuote"/>
        <w:rPr>
          <w:lang w:val="fr-FR"/>
        </w:rPr>
      </w:pPr>
      <w:r w:rsidRPr="002415FB">
        <w:rPr>
          <w:lang w:val="fr-FR"/>
        </w:rPr>
        <w:t>d)</w:t>
      </w:r>
      <w:r w:rsidRPr="002415FB" w:rsidR="00A71935">
        <w:rPr>
          <w:lang w:val="fr-FR"/>
        </w:rPr>
        <w:t>  </w:t>
      </w:r>
      <w:r w:rsidRPr="002415FB">
        <w:rPr>
          <w:lang w:val="fr-FR"/>
        </w:rPr>
        <w:t>un an et six mois sans qu</w:t>
      </w:r>
      <w:r w:rsidRPr="002415FB" w:rsidR="002415FB">
        <w:rPr>
          <w:lang w:val="fr-FR"/>
        </w:rPr>
        <w:t>’</w:t>
      </w:r>
      <w:r w:rsidRPr="002415FB">
        <w:rPr>
          <w:lang w:val="fr-FR"/>
        </w:rPr>
        <w:t>il y ait eu condamnation finale.</w:t>
      </w:r>
    </w:p>
    <w:p w:rsidRPr="002415FB" w:rsidR="00C0660E" w:rsidP="002415FB" w:rsidRDefault="00C0660E">
      <w:pPr>
        <w:pStyle w:val="ECHRParaQuote"/>
        <w:rPr>
          <w:lang w:val="fr-FR"/>
        </w:rPr>
      </w:pPr>
      <w:r w:rsidRPr="002415FB">
        <w:rPr>
          <w:lang w:val="fr-FR"/>
        </w:rPr>
        <w:t>2.</w:t>
      </w:r>
      <w:r w:rsidRPr="002415FB" w:rsidR="00A71935">
        <w:rPr>
          <w:lang w:val="fr-FR"/>
        </w:rPr>
        <w:t>  </w:t>
      </w:r>
      <w:r w:rsidRPr="002415FB">
        <w:rPr>
          <w:lang w:val="fr-FR"/>
        </w:rPr>
        <w:t xml:space="preserve">Les délais indiqués au paragraphe 1 sont augmentés respectivement de six mois, </w:t>
      </w:r>
      <w:r w:rsidRPr="002415FB" w:rsidR="00694EC9">
        <w:rPr>
          <w:lang w:val="fr-FR"/>
        </w:rPr>
        <w:t xml:space="preserve">de </w:t>
      </w:r>
      <w:r w:rsidRPr="002415FB">
        <w:rPr>
          <w:lang w:val="fr-FR"/>
        </w:rPr>
        <w:t xml:space="preserve">dix mois, </w:t>
      </w:r>
      <w:r w:rsidRPr="002415FB" w:rsidR="00694EC9">
        <w:rPr>
          <w:lang w:val="fr-FR"/>
        </w:rPr>
        <w:t>d</w:t>
      </w:r>
      <w:r w:rsidRPr="002415FB" w:rsidR="002415FB">
        <w:rPr>
          <w:lang w:val="fr-FR"/>
        </w:rPr>
        <w:t>’</w:t>
      </w:r>
      <w:r w:rsidRPr="002415FB">
        <w:rPr>
          <w:lang w:val="fr-FR"/>
        </w:rPr>
        <w:t xml:space="preserve">un an et six mois et </w:t>
      </w:r>
      <w:r w:rsidRPr="002415FB" w:rsidR="00694EC9">
        <w:rPr>
          <w:lang w:val="fr-FR"/>
        </w:rPr>
        <w:t xml:space="preserve">de </w:t>
      </w:r>
      <w:r w:rsidRPr="002415FB">
        <w:rPr>
          <w:lang w:val="fr-FR"/>
        </w:rPr>
        <w:t>deux ans en cas de terrorisme, de criminalité violente ou hautement organisée</w:t>
      </w:r>
      <w:r w:rsidRPr="002415FB" w:rsidR="00694EC9">
        <w:rPr>
          <w:lang w:val="fr-FR"/>
        </w:rPr>
        <w:t>,</w:t>
      </w:r>
      <w:r w:rsidRPr="002415FB">
        <w:rPr>
          <w:lang w:val="fr-FR"/>
        </w:rPr>
        <w:t xml:space="preserve"> lorsque le crime est puni d</w:t>
      </w:r>
      <w:r w:rsidRPr="002415FB" w:rsidR="002415FB">
        <w:rPr>
          <w:lang w:val="fr-FR"/>
        </w:rPr>
        <w:t>’</w:t>
      </w:r>
      <w:r w:rsidRPr="002415FB">
        <w:rPr>
          <w:lang w:val="fr-FR"/>
        </w:rPr>
        <w:t>une peine maximale supérieure à huit ans d</w:t>
      </w:r>
      <w:r w:rsidRPr="002415FB" w:rsidR="002415FB">
        <w:rPr>
          <w:lang w:val="fr-FR"/>
        </w:rPr>
        <w:t>’</w:t>
      </w:r>
      <w:r w:rsidRPr="002415FB">
        <w:rPr>
          <w:lang w:val="fr-FR"/>
        </w:rPr>
        <w:t>emprisonnement ou pour un crime :</w:t>
      </w:r>
    </w:p>
    <w:p w:rsidRPr="002415FB" w:rsidR="00C0660E" w:rsidP="002415FB" w:rsidRDefault="00C0660E">
      <w:pPr>
        <w:pStyle w:val="ECHRParaQuote"/>
        <w:rPr>
          <w:lang w:val="fr-FR"/>
        </w:rPr>
      </w:pPr>
      <w:r w:rsidRPr="002415FB">
        <w:rPr>
          <w:lang w:val="fr-FR"/>
        </w:rPr>
        <w:t>(</w:t>
      </w:r>
      <w:r w:rsidRPr="002415FB" w:rsidR="00EC5162">
        <w:rPr>
          <w:lang w:val="fr-FR"/>
        </w:rPr>
        <w:t>...</w:t>
      </w:r>
      <w:r w:rsidRPr="002415FB">
        <w:rPr>
          <w:lang w:val="fr-FR"/>
        </w:rPr>
        <w:t>)</w:t>
      </w:r>
    </w:p>
    <w:p w:rsidRPr="002415FB" w:rsidR="00C0660E" w:rsidP="002415FB" w:rsidRDefault="00C0660E">
      <w:pPr>
        <w:pStyle w:val="ECHRParaQuote"/>
        <w:rPr>
          <w:lang w:val="fr-FR"/>
        </w:rPr>
      </w:pPr>
      <w:r w:rsidRPr="002415FB">
        <w:rPr>
          <w:lang w:val="fr-FR"/>
        </w:rPr>
        <w:t>e)</w:t>
      </w:r>
      <w:r w:rsidRPr="002415FB" w:rsidR="00A71935">
        <w:rPr>
          <w:lang w:val="fr-FR"/>
        </w:rPr>
        <w:t>  </w:t>
      </w:r>
      <w:r w:rsidRPr="002415FB" w:rsidR="00694EC9">
        <w:rPr>
          <w:lang w:val="fr-FR"/>
        </w:rPr>
        <w:t>d</w:t>
      </w:r>
      <w:r w:rsidRPr="002415FB">
        <w:rPr>
          <w:lang w:val="fr-FR"/>
        </w:rPr>
        <w:t>e blanchiment d</w:t>
      </w:r>
      <w:r w:rsidRPr="002415FB" w:rsidR="002415FB">
        <w:rPr>
          <w:lang w:val="fr-FR"/>
        </w:rPr>
        <w:t>’</w:t>
      </w:r>
      <w:r w:rsidRPr="002415FB">
        <w:rPr>
          <w:lang w:val="fr-FR"/>
        </w:rPr>
        <w:t>avantages de provenance illicite</w:t>
      </w:r>
      <w:r w:rsidRPr="002415FB" w:rsidR="00A71935">
        <w:rPr>
          <w:lang w:val="fr-FR"/>
        </w:rPr>
        <w:t> ;</w:t>
      </w:r>
    </w:p>
    <w:p w:rsidRPr="002415FB" w:rsidR="00C0660E" w:rsidP="002415FB" w:rsidRDefault="00C0660E">
      <w:pPr>
        <w:pStyle w:val="ECHRParaQuote"/>
        <w:rPr>
          <w:lang w:val="fr-FR"/>
        </w:rPr>
      </w:pPr>
      <w:r w:rsidRPr="002415FB">
        <w:rPr>
          <w:lang w:val="fr-FR"/>
        </w:rPr>
        <w:t>(</w:t>
      </w:r>
      <w:r w:rsidRPr="002415FB" w:rsidR="00EC5162">
        <w:rPr>
          <w:lang w:val="fr-FR"/>
        </w:rPr>
        <w:t>...</w:t>
      </w:r>
      <w:r w:rsidRPr="002415FB">
        <w:rPr>
          <w:lang w:val="fr-FR"/>
        </w:rPr>
        <w:t>)</w:t>
      </w:r>
    </w:p>
    <w:p w:rsidRPr="002415FB" w:rsidR="00C0660E" w:rsidP="002415FB" w:rsidRDefault="00C0660E">
      <w:pPr>
        <w:pStyle w:val="ECHRParaQuote"/>
        <w:rPr>
          <w:lang w:val="fr-FR"/>
        </w:rPr>
      </w:pPr>
      <w:r w:rsidRPr="002415FB">
        <w:rPr>
          <w:lang w:val="fr-FR"/>
        </w:rPr>
        <w:t>3.</w:t>
      </w:r>
      <w:r w:rsidRPr="002415FB" w:rsidR="00A71935">
        <w:rPr>
          <w:lang w:val="fr-FR"/>
        </w:rPr>
        <w:t>  </w:t>
      </w:r>
      <w:r w:rsidRPr="002415FB">
        <w:rPr>
          <w:lang w:val="fr-FR"/>
        </w:rPr>
        <w:t>Les délais indiqués au paragraphe 1 sont augmentés respectivement d</w:t>
      </w:r>
      <w:r w:rsidRPr="002415FB" w:rsidR="002415FB">
        <w:rPr>
          <w:lang w:val="fr-FR"/>
        </w:rPr>
        <w:t>’</w:t>
      </w:r>
      <w:r w:rsidRPr="002415FB">
        <w:rPr>
          <w:lang w:val="fr-FR"/>
        </w:rPr>
        <w:t xml:space="preserve">un an, </w:t>
      </w:r>
      <w:r w:rsidRPr="002415FB" w:rsidR="00694EC9">
        <w:rPr>
          <w:lang w:val="fr-FR"/>
        </w:rPr>
        <w:t>d</w:t>
      </w:r>
      <w:r w:rsidRPr="002415FB" w:rsidR="002415FB">
        <w:rPr>
          <w:lang w:val="fr-FR"/>
        </w:rPr>
        <w:t>’</w:t>
      </w:r>
      <w:r w:rsidRPr="002415FB">
        <w:rPr>
          <w:lang w:val="fr-FR"/>
        </w:rPr>
        <w:t>un an et quatre mois,</w:t>
      </w:r>
      <w:r w:rsidRPr="002415FB" w:rsidR="00694EC9">
        <w:rPr>
          <w:lang w:val="fr-FR"/>
        </w:rPr>
        <w:t xml:space="preserve"> de</w:t>
      </w:r>
      <w:r w:rsidRPr="002415FB">
        <w:rPr>
          <w:lang w:val="fr-FR"/>
        </w:rPr>
        <w:t xml:space="preserve"> deux ans et six mois et </w:t>
      </w:r>
      <w:r w:rsidRPr="002415FB" w:rsidR="00694EC9">
        <w:rPr>
          <w:lang w:val="fr-FR"/>
        </w:rPr>
        <w:t xml:space="preserve">de </w:t>
      </w:r>
      <w:r w:rsidRPr="002415FB">
        <w:rPr>
          <w:lang w:val="fr-FR"/>
        </w:rPr>
        <w:t>trois ans et quatre mois lorsque la procédure concerne l</w:t>
      </w:r>
      <w:r w:rsidRPr="002415FB" w:rsidR="002415FB">
        <w:rPr>
          <w:lang w:val="fr-FR"/>
        </w:rPr>
        <w:t>’</w:t>
      </w:r>
      <w:r w:rsidRPr="002415FB">
        <w:rPr>
          <w:lang w:val="fr-FR"/>
        </w:rPr>
        <w:t xml:space="preserve">un des crimes mentionnés au paragraphe 2 et </w:t>
      </w:r>
      <w:r w:rsidRPr="002415FB" w:rsidR="00694EC9">
        <w:rPr>
          <w:lang w:val="fr-FR"/>
        </w:rPr>
        <w:t>qu</w:t>
      </w:r>
      <w:r w:rsidRPr="002415FB" w:rsidR="002415FB">
        <w:rPr>
          <w:lang w:val="fr-FR"/>
        </w:rPr>
        <w:t>’</w:t>
      </w:r>
      <w:r w:rsidRPr="002415FB">
        <w:rPr>
          <w:lang w:val="fr-FR"/>
        </w:rPr>
        <w:t>elle se révèle d</w:t>
      </w:r>
      <w:r w:rsidRPr="002415FB" w:rsidR="002415FB">
        <w:rPr>
          <w:lang w:val="fr-FR"/>
        </w:rPr>
        <w:t>’</w:t>
      </w:r>
      <w:r w:rsidRPr="002415FB">
        <w:rPr>
          <w:lang w:val="fr-FR"/>
        </w:rPr>
        <w:t>une complexité exceptionnelle en raison, notamment, du nombre d</w:t>
      </w:r>
      <w:r w:rsidRPr="002415FB" w:rsidR="00694EC9">
        <w:rPr>
          <w:lang w:val="fr-FR"/>
        </w:rPr>
        <w:t xml:space="preserve">es </w:t>
      </w:r>
      <w:r w:rsidRPr="002415FB">
        <w:rPr>
          <w:lang w:val="fr-FR"/>
        </w:rPr>
        <w:t>accusés ou de</w:t>
      </w:r>
      <w:r w:rsidRPr="002415FB" w:rsidR="00694EC9">
        <w:rPr>
          <w:lang w:val="fr-FR"/>
        </w:rPr>
        <w:t>s</w:t>
      </w:r>
      <w:r w:rsidRPr="002415FB">
        <w:rPr>
          <w:lang w:val="fr-FR"/>
        </w:rPr>
        <w:t xml:space="preserve"> victimes ou du caractère hautement organisé du crime.</w:t>
      </w:r>
    </w:p>
    <w:p w:rsidRPr="002415FB" w:rsidR="00C0660E" w:rsidP="002415FB" w:rsidRDefault="00C0660E">
      <w:pPr>
        <w:pStyle w:val="ECHRParaQuote"/>
        <w:rPr>
          <w:lang w:val="fr-FR"/>
        </w:rPr>
      </w:pPr>
      <w:r w:rsidRPr="002415FB">
        <w:rPr>
          <w:lang w:val="fr-FR"/>
        </w:rPr>
        <w:t>4.</w:t>
      </w:r>
      <w:r w:rsidRPr="002415FB" w:rsidR="00A71935">
        <w:rPr>
          <w:lang w:val="fr-FR"/>
        </w:rPr>
        <w:t>  </w:t>
      </w:r>
      <w:r w:rsidRPr="002415FB">
        <w:rPr>
          <w:lang w:val="fr-FR"/>
        </w:rPr>
        <w:t xml:space="preserve">La complexité exceptionnelle à laquelle se réfère le présent article peut être déclarée </w:t>
      </w:r>
      <w:r w:rsidRPr="002415FB" w:rsidR="00694EC9">
        <w:rPr>
          <w:lang w:val="fr-FR"/>
        </w:rPr>
        <w:t xml:space="preserve">uniquement </w:t>
      </w:r>
      <w:r w:rsidRPr="002415FB">
        <w:rPr>
          <w:lang w:val="fr-FR"/>
        </w:rPr>
        <w:t>au cours de la</w:t>
      </w:r>
      <w:r w:rsidRPr="002415FB" w:rsidR="007E1535">
        <w:rPr>
          <w:lang w:val="fr-FR"/>
        </w:rPr>
        <w:t xml:space="preserve"> [procédure de]</w:t>
      </w:r>
      <w:r w:rsidRPr="002415FB">
        <w:rPr>
          <w:lang w:val="fr-FR"/>
        </w:rPr>
        <w:t xml:space="preserve"> première instance, par </w:t>
      </w:r>
      <w:r w:rsidRPr="002415FB" w:rsidR="00694EC9">
        <w:rPr>
          <w:lang w:val="fr-FR"/>
        </w:rPr>
        <w:t xml:space="preserve">une </w:t>
      </w:r>
      <w:r w:rsidRPr="002415FB">
        <w:rPr>
          <w:lang w:val="fr-FR"/>
        </w:rPr>
        <w:t>ordonnance motivée, d</w:t>
      </w:r>
      <w:r w:rsidRPr="002415FB" w:rsidR="002415FB">
        <w:rPr>
          <w:lang w:val="fr-FR"/>
        </w:rPr>
        <w:t>’</w:t>
      </w:r>
      <w:r w:rsidRPr="002415FB">
        <w:rPr>
          <w:lang w:val="fr-FR"/>
        </w:rPr>
        <w:t>office ou à la demande du ministère public.</w:t>
      </w:r>
    </w:p>
    <w:p w:rsidRPr="002415FB" w:rsidR="00C0660E" w:rsidP="002415FB" w:rsidRDefault="00C0660E">
      <w:pPr>
        <w:pStyle w:val="ECHRParaQuote"/>
        <w:jc w:val="left"/>
        <w:rPr>
          <w:lang w:val="fr-FR"/>
        </w:rPr>
      </w:pPr>
      <w:r w:rsidRPr="002415FB">
        <w:rPr>
          <w:lang w:val="fr-FR"/>
        </w:rPr>
        <w:t>(...) »</w:t>
      </w:r>
    </w:p>
    <w:p w:rsidRPr="002415FB" w:rsidR="009B4F52" w:rsidP="002415FB" w:rsidRDefault="009B4F52">
      <w:pPr>
        <w:pStyle w:val="ECHRTitleCentre3"/>
        <w:rPr>
          <w:lang w:val="fr-FR"/>
        </w:rPr>
      </w:pPr>
      <w:r w:rsidRPr="002415FB">
        <w:rPr>
          <w:lang w:val="fr-FR"/>
        </w:rPr>
        <w:t>Article 268</w:t>
      </w:r>
    </w:p>
    <w:p w:rsidRPr="002415FB" w:rsidR="009B4F52" w:rsidP="002415FB" w:rsidRDefault="009B4F52">
      <w:pPr>
        <w:pStyle w:val="ECHRTitleCentre3"/>
        <w:rPr>
          <w:lang w:val="fr-FR"/>
        </w:rPr>
      </w:pPr>
      <w:r w:rsidRPr="002415FB">
        <w:rPr>
          <w:lang w:val="fr-FR"/>
        </w:rPr>
        <w:t>Actes relevant de la compétence du juge d</w:t>
      </w:r>
      <w:r w:rsidRPr="002415FB" w:rsidR="002415FB">
        <w:rPr>
          <w:lang w:val="fr-FR"/>
        </w:rPr>
        <w:t>’</w:t>
      </w:r>
      <w:r w:rsidRPr="002415FB">
        <w:rPr>
          <w:lang w:val="fr-FR"/>
        </w:rPr>
        <w:t>instruction</w:t>
      </w:r>
    </w:p>
    <w:p w:rsidRPr="002415FB" w:rsidR="009B4F52" w:rsidP="002415FB" w:rsidRDefault="00970381">
      <w:pPr>
        <w:pStyle w:val="ECHRParaQuote"/>
        <w:rPr>
          <w:lang w:val="fr-FR"/>
        </w:rPr>
      </w:pPr>
      <w:r w:rsidRPr="002415FB">
        <w:rPr>
          <w:lang w:val="fr-FR"/>
        </w:rPr>
        <w:t>« 1.  </w:t>
      </w:r>
      <w:r w:rsidRPr="002415FB" w:rsidR="009B4F52">
        <w:rPr>
          <w:lang w:val="fr-FR"/>
        </w:rPr>
        <w:t>Au cours de l</w:t>
      </w:r>
      <w:r w:rsidRPr="002415FB" w:rsidR="002415FB">
        <w:rPr>
          <w:lang w:val="fr-FR"/>
        </w:rPr>
        <w:t>’</w:t>
      </w:r>
      <w:r w:rsidRPr="002415FB" w:rsidR="009B4F52">
        <w:rPr>
          <w:lang w:val="fr-FR"/>
        </w:rPr>
        <w:t>enquête, il est de la compétence exclusive du juge d</w:t>
      </w:r>
      <w:r w:rsidRPr="002415FB" w:rsidR="002415FB">
        <w:rPr>
          <w:lang w:val="fr-FR"/>
        </w:rPr>
        <w:t>’</w:t>
      </w:r>
      <w:r w:rsidRPr="002415FB" w:rsidR="009B4F52">
        <w:rPr>
          <w:lang w:val="fr-FR"/>
        </w:rPr>
        <w:t>instruction</w:t>
      </w:r>
      <w:r w:rsidRPr="002415FB" w:rsidR="00694EC9">
        <w:rPr>
          <w:lang w:val="fr-FR"/>
        </w:rPr>
        <w:t> :</w:t>
      </w:r>
    </w:p>
    <w:p w:rsidRPr="002415FB" w:rsidR="009B4F52" w:rsidP="002415FB" w:rsidRDefault="00970381">
      <w:pPr>
        <w:pStyle w:val="ECHRParaQuote"/>
        <w:rPr>
          <w:lang w:val="fr-FR"/>
        </w:rPr>
      </w:pPr>
      <w:r w:rsidRPr="002415FB">
        <w:rPr>
          <w:lang w:val="fr-FR"/>
        </w:rPr>
        <w:t>a)  </w:t>
      </w:r>
      <w:r w:rsidRPr="002415FB" w:rsidR="009B4F52">
        <w:rPr>
          <w:lang w:val="fr-FR"/>
        </w:rPr>
        <w:t>de procéder au premier interrogatoire judiciaire d</w:t>
      </w:r>
      <w:r w:rsidRPr="002415FB" w:rsidR="002415FB">
        <w:rPr>
          <w:lang w:val="fr-FR"/>
        </w:rPr>
        <w:t>’</w:t>
      </w:r>
      <w:r w:rsidRPr="002415FB" w:rsidR="009B4F52">
        <w:rPr>
          <w:lang w:val="fr-FR"/>
        </w:rPr>
        <w:t>un accusé détenu</w:t>
      </w:r>
      <w:r w:rsidRPr="002415FB" w:rsidR="00694EC9">
        <w:rPr>
          <w:lang w:val="fr-FR"/>
        </w:rPr>
        <w:t> ;</w:t>
      </w:r>
    </w:p>
    <w:p w:rsidRPr="002415FB" w:rsidR="009B4F52" w:rsidP="002415FB" w:rsidRDefault="00970381">
      <w:pPr>
        <w:pStyle w:val="ECHRParaQuote"/>
        <w:rPr>
          <w:lang w:val="fr-FR"/>
        </w:rPr>
      </w:pPr>
      <w:r w:rsidRPr="002415FB">
        <w:rPr>
          <w:lang w:val="fr-FR"/>
        </w:rPr>
        <w:t>b)  </w:t>
      </w:r>
      <w:r w:rsidRPr="002415FB" w:rsidR="009B4F52">
        <w:rPr>
          <w:lang w:val="fr-FR"/>
        </w:rPr>
        <w:t>de procéder à l</w:t>
      </w:r>
      <w:r w:rsidRPr="002415FB" w:rsidR="002415FB">
        <w:rPr>
          <w:lang w:val="fr-FR"/>
        </w:rPr>
        <w:t>’</w:t>
      </w:r>
      <w:r w:rsidRPr="002415FB" w:rsidR="009B4F52">
        <w:rPr>
          <w:lang w:val="fr-FR"/>
        </w:rPr>
        <w:t>application d</w:t>
      </w:r>
      <w:r w:rsidRPr="002415FB" w:rsidR="002415FB">
        <w:rPr>
          <w:lang w:val="fr-FR"/>
        </w:rPr>
        <w:t>’</w:t>
      </w:r>
      <w:r w:rsidRPr="002415FB" w:rsidR="009B4F52">
        <w:rPr>
          <w:lang w:val="fr-FR"/>
        </w:rPr>
        <w:t>une mesure de contrainte ou de garantie patrimoniale (...)</w:t>
      </w:r>
      <w:r w:rsidRPr="002415FB" w:rsidR="00694EC9">
        <w:rPr>
          <w:lang w:val="fr-FR"/>
        </w:rPr>
        <w:t> ;</w:t>
      </w:r>
    </w:p>
    <w:p w:rsidRPr="002415FB" w:rsidR="009B4F52" w:rsidP="002415FB" w:rsidRDefault="00970381">
      <w:pPr>
        <w:pStyle w:val="ECHRParaQuote"/>
        <w:rPr>
          <w:lang w:val="fr-FR"/>
        </w:rPr>
      </w:pPr>
      <w:r w:rsidRPr="002415FB">
        <w:rPr>
          <w:lang w:val="fr-FR"/>
        </w:rPr>
        <w:t>c)  </w:t>
      </w:r>
      <w:r w:rsidRPr="002415FB" w:rsidR="009B4F52">
        <w:rPr>
          <w:lang w:val="fr-FR"/>
        </w:rPr>
        <w:t>de procéder aux perquisitions et saisies dans un cabinet d</w:t>
      </w:r>
      <w:r w:rsidRPr="002415FB" w:rsidR="002415FB">
        <w:rPr>
          <w:lang w:val="fr-FR"/>
        </w:rPr>
        <w:t>’</w:t>
      </w:r>
      <w:r w:rsidRPr="002415FB" w:rsidR="009B4F52">
        <w:rPr>
          <w:lang w:val="fr-FR"/>
        </w:rPr>
        <w:t>avocats, un cabinet médical ou un établissement bancaire (...)</w:t>
      </w:r>
      <w:r w:rsidRPr="002415FB" w:rsidR="00694EC9">
        <w:rPr>
          <w:lang w:val="fr-FR"/>
        </w:rPr>
        <w:t> ;</w:t>
      </w:r>
    </w:p>
    <w:p w:rsidRPr="002415FB" w:rsidR="009B4F52" w:rsidP="002415FB" w:rsidRDefault="00970381">
      <w:pPr>
        <w:pStyle w:val="ECHRParaQuote"/>
        <w:rPr>
          <w:lang w:val="fr-FR"/>
        </w:rPr>
      </w:pPr>
      <w:r w:rsidRPr="002415FB">
        <w:rPr>
          <w:lang w:val="fr-FR"/>
        </w:rPr>
        <w:t>d)  </w:t>
      </w:r>
      <w:r w:rsidRPr="002415FB" w:rsidR="009B4F52">
        <w:rPr>
          <w:lang w:val="fr-FR"/>
        </w:rPr>
        <w:t>de prendre le premier connaissance de la correspondance saisie selon les modalités prévues à l</w:t>
      </w:r>
      <w:r w:rsidRPr="002415FB" w:rsidR="002415FB">
        <w:rPr>
          <w:lang w:val="fr-FR"/>
        </w:rPr>
        <w:t>’</w:t>
      </w:r>
      <w:r w:rsidRPr="002415FB" w:rsidR="009B4F52">
        <w:rPr>
          <w:lang w:val="fr-FR"/>
        </w:rPr>
        <w:t>article 179 § 3</w:t>
      </w:r>
      <w:r w:rsidRPr="002415FB" w:rsidR="00694EC9">
        <w:rPr>
          <w:lang w:val="fr-FR"/>
        </w:rPr>
        <w:t> ;</w:t>
      </w:r>
    </w:p>
    <w:p w:rsidRPr="002415FB" w:rsidR="009B4F52" w:rsidP="002415FB" w:rsidRDefault="00970381">
      <w:pPr>
        <w:pStyle w:val="ECHRParaQuote"/>
        <w:rPr>
          <w:lang w:val="fr-FR"/>
        </w:rPr>
      </w:pPr>
      <w:r w:rsidRPr="002415FB">
        <w:rPr>
          <w:lang w:val="fr-FR"/>
        </w:rPr>
        <w:t>e)  </w:t>
      </w:r>
      <w:r w:rsidRPr="002415FB" w:rsidR="009B4F52">
        <w:rPr>
          <w:lang w:val="fr-FR"/>
        </w:rPr>
        <w:t>de déclarer la perte</w:t>
      </w:r>
      <w:r w:rsidRPr="002415FB" w:rsidR="00DE7399">
        <w:rPr>
          <w:lang w:val="fr-FR"/>
        </w:rPr>
        <w:t xml:space="preserve"> (</w:t>
      </w:r>
      <w:r w:rsidRPr="002415FB" w:rsidR="00DE7399">
        <w:rPr>
          <w:i/>
          <w:lang w:val="fr-FR"/>
        </w:rPr>
        <w:t>a perda)</w:t>
      </w:r>
      <w:r w:rsidRPr="002415FB" w:rsidR="009B4F52">
        <w:rPr>
          <w:lang w:val="fr-FR"/>
        </w:rPr>
        <w:t>, en faveur de l</w:t>
      </w:r>
      <w:r w:rsidRPr="002415FB" w:rsidR="002415FB">
        <w:rPr>
          <w:lang w:val="fr-FR"/>
        </w:rPr>
        <w:t>’</w:t>
      </w:r>
      <w:r w:rsidRPr="002415FB" w:rsidR="009B4F52">
        <w:rPr>
          <w:lang w:val="fr-FR"/>
        </w:rPr>
        <w:t>État, de tout bien saisi en cas de classement sans suite d</w:t>
      </w:r>
      <w:r w:rsidRPr="002415FB" w:rsidR="002415FB">
        <w:rPr>
          <w:lang w:val="fr-FR"/>
        </w:rPr>
        <w:t>’</w:t>
      </w:r>
      <w:r w:rsidRPr="002415FB" w:rsidR="009B4F52">
        <w:rPr>
          <w:lang w:val="fr-FR"/>
        </w:rPr>
        <w:t>une affaire par le ministère public (...)</w:t>
      </w:r>
      <w:r w:rsidRPr="002415FB" w:rsidR="00694EC9">
        <w:rPr>
          <w:lang w:val="fr-FR"/>
        </w:rPr>
        <w:t> ;</w:t>
      </w:r>
    </w:p>
    <w:p w:rsidRPr="002415FB" w:rsidR="009B4F52" w:rsidP="002415FB" w:rsidRDefault="00970381">
      <w:pPr>
        <w:pStyle w:val="ECHRParaQuote"/>
        <w:rPr>
          <w:lang w:val="fr-FR"/>
        </w:rPr>
      </w:pPr>
      <w:r w:rsidRPr="002415FB">
        <w:rPr>
          <w:lang w:val="fr-FR"/>
        </w:rPr>
        <w:t>f)  </w:t>
      </w:r>
      <w:r w:rsidRPr="002415FB" w:rsidR="009B4F52">
        <w:rPr>
          <w:lang w:val="fr-FR"/>
        </w:rPr>
        <w:t>de réaliser tout acte expressément réservé par la loi au juge d</w:t>
      </w:r>
      <w:r w:rsidRPr="002415FB" w:rsidR="002415FB">
        <w:rPr>
          <w:lang w:val="fr-FR"/>
        </w:rPr>
        <w:t>’</w:t>
      </w:r>
      <w:r w:rsidRPr="002415FB" w:rsidR="009B4F52">
        <w:rPr>
          <w:lang w:val="fr-FR"/>
        </w:rPr>
        <w:t>instruction.</w:t>
      </w:r>
    </w:p>
    <w:p w:rsidRPr="002415FB" w:rsidR="009B4F52" w:rsidP="002415FB" w:rsidRDefault="00970381">
      <w:pPr>
        <w:pStyle w:val="ECHRParaQuote"/>
        <w:rPr>
          <w:lang w:val="fr-FR"/>
        </w:rPr>
      </w:pPr>
      <w:r w:rsidRPr="002415FB">
        <w:rPr>
          <w:lang w:val="fr-FR"/>
        </w:rPr>
        <w:t>2.  </w:t>
      </w:r>
      <w:r w:rsidRPr="002415FB" w:rsidR="009B4F52">
        <w:rPr>
          <w:lang w:val="fr-FR"/>
        </w:rPr>
        <w:t>Le juge accomplit les actes indiqués au paragraphe précédent à la demande du ministère public</w:t>
      </w:r>
      <w:r w:rsidRPr="002415FB" w:rsidR="003967A2">
        <w:rPr>
          <w:lang w:val="fr-FR"/>
        </w:rPr>
        <w:t>, à la demande</w:t>
      </w:r>
      <w:r w:rsidRPr="002415FB" w:rsidR="009B4F52">
        <w:rPr>
          <w:lang w:val="fr-FR"/>
        </w:rPr>
        <w:t xml:space="preserve"> de l</w:t>
      </w:r>
      <w:r w:rsidRPr="002415FB" w:rsidR="002415FB">
        <w:rPr>
          <w:lang w:val="fr-FR"/>
        </w:rPr>
        <w:t>’</w:t>
      </w:r>
      <w:r w:rsidRPr="002415FB" w:rsidR="009B4F52">
        <w:rPr>
          <w:lang w:val="fr-FR"/>
        </w:rPr>
        <w:t>autorité de la police criminelle en cas d</w:t>
      </w:r>
      <w:r w:rsidRPr="002415FB" w:rsidR="002415FB">
        <w:rPr>
          <w:lang w:val="fr-FR"/>
        </w:rPr>
        <w:t>’</w:t>
      </w:r>
      <w:r w:rsidRPr="002415FB" w:rsidR="009B4F52">
        <w:rPr>
          <w:lang w:val="fr-FR"/>
        </w:rPr>
        <w:t xml:space="preserve">urgence ou de risque de retard, </w:t>
      </w:r>
      <w:r w:rsidRPr="002415FB" w:rsidR="003967A2">
        <w:rPr>
          <w:lang w:val="fr-FR"/>
        </w:rPr>
        <w:t xml:space="preserve">à la demande </w:t>
      </w:r>
      <w:r w:rsidRPr="002415FB" w:rsidR="009B4F52">
        <w:rPr>
          <w:lang w:val="fr-FR"/>
        </w:rPr>
        <w:t>de l</w:t>
      </w:r>
      <w:r w:rsidRPr="002415FB" w:rsidR="002415FB">
        <w:rPr>
          <w:lang w:val="fr-FR"/>
        </w:rPr>
        <w:t>’</w:t>
      </w:r>
      <w:r w:rsidRPr="002415FB" w:rsidR="009B4F52">
        <w:rPr>
          <w:lang w:val="fr-FR"/>
        </w:rPr>
        <w:t xml:space="preserve">accusé ou </w:t>
      </w:r>
      <w:r w:rsidRPr="002415FB" w:rsidR="003967A2">
        <w:rPr>
          <w:lang w:val="fr-FR"/>
        </w:rPr>
        <w:t xml:space="preserve">à celle </w:t>
      </w:r>
      <w:r w:rsidRPr="002415FB" w:rsidR="009B4F52">
        <w:rPr>
          <w:lang w:val="fr-FR"/>
        </w:rPr>
        <w:t xml:space="preserve">de </w:t>
      </w:r>
      <w:r w:rsidRPr="002415FB" w:rsidR="0004326C">
        <w:rPr>
          <w:lang w:val="fr-FR"/>
        </w:rPr>
        <w:t>l</w:t>
      </w:r>
      <w:r w:rsidRPr="002415FB" w:rsidR="002415FB">
        <w:rPr>
          <w:lang w:val="fr-FR"/>
        </w:rPr>
        <w:t>’</w:t>
      </w:r>
      <w:r w:rsidRPr="002415FB" w:rsidR="0004326C">
        <w:rPr>
          <w:i/>
          <w:lang w:val="fr-FR"/>
        </w:rPr>
        <w:t>assistente</w:t>
      </w:r>
      <w:r w:rsidRPr="002415FB" w:rsidR="009B4F52">
        <w:rPr>
          <w:lang w:val="fr-FR"/>
        </w:rPr>
        <w:t>.</w:t>
      </w:r>
    </w:p>
    <w:p w:rsidRPr="002415FB" w:rsidR="009B4F52" w:rsidP="002415FB" w:rsidRDefault="009B4F52">
      <w:pPr>
        <w:pStyle w:val="ECHRParaQuote"/>
        <w:rPr>
          <w:lang w:val="fr-FR"/>
        </w:rPr>
      </w:pPr>
      <w:r w:rsidRPr="002415FB">
        <w:rPr>
          <w:lang w:val="fr-FR"/>
        </w:rPr>
        <w:t>(...) »</w:t>
      </w:r>
    </w:p>
    <w:p w:rsidRPr="002415FB" w:rsidR="008E16C1" w:rsidP="002415FB" w:rsidRDefault="008E16C1">
      <w:pPr>
        <w:pStyle w:val="ECHRTitleCentre3"/>
        <w:rPr>
          <w:lang w:val="fr-FR"/>
        </w:rPr>
      </w:pPr>
      <w:r w:rsidRPr="002415FB">
        <w:rPr>
          <w:lang w:val="fr-FR"/>
        </w:rPr>
        <w:t>Article 276</w:t>
      </w:r>
    </w:p>
    <w:p w:rsidRPr="002415FB" w:rsidR="008E16C1" w:rsidP="002415FB" w:rsidRDefault="008E16C1">
      <w:pPr>
        <w:pStyle w:val="ECHRTitleCentre3"/>
        <w:rPr>
          <w:lang w:val="fr-FR"/>
        </w:rPr>
      </w:pPr>
      <w:r w:rsidRPr="002415FB">
        <w:rPr>
          <w:lang w:val="fr-FR"/>
        </w:rPr>
        <w:t>Délais maximum</w:t>
      </w:r>
      <w:r w:rsidRPr="002415FB" w:rsidR="0061005D">
        <w:rPr>
          <w:lang w:val="fr-FR"/>
        </w:rPr>
        <w:t>s</w:t>
      </w:r>
      <w:r w:rsidRPr="002415FB">
        <w:rPr>
          <w:lang w:val="fr-FR"/>
        </w:rPr>
        <w:t xml:space="preserve"> de l</w:t>
      </w:r>
      <w:r w:rsidRPr="002415FB" w:rsidR="002415FB">
        <w:rPr>
          <w:lang w:val="fr-FR"/>
        </w:rPr>
        <w:t>’</w:t>
      </w:r>
      <w:r w:rsidRPr="002415FB">
        <w:rPr>
          <w:lang w:val="fr-FR"/>
        </w:rPr>
        <w:t>enquête</w:t>
      </w:r>
    </w:p>
    <w:p w:rsidRPr="002415FB" w:rsidR="008E16C1" w:rsidP="002415FB" w:rsidRDefault="00B83956">
      <w:pPr>
        <w:pStyle w:val="ECHRParaQuote"/>
        <w:rPr>
          <w:lang w:val="fr-FR"/>
        </w:rPr>
      </w:pPr>
      <w:r w:rsidRPr="002415FB">
        <w:rPr>
          <w:lang w:val="fr-FR"/>
        </w:rPr>
        <w:t>« </w:t>
      </w:r>
      <w:r w:rsidRPr="002415FB" w:rsidR="008E16C1">
        <w:rPr>
          <w:lang w:val="fr-FR"/>
        </w:rPr>
        <w:t>1.</w:t>
      </w:r>
      <w:r w:rsidRPr="002415FB" w:rsidR="00A71935">
        <w:rPr>
          <w:lang w:val="fr-FR"/>
        </w:rPr>
        <w:t>  </w:t>
      </w:r>
      <w:r w:rsidRPr="002415FB" w:rsidR="008E16C1">
        <w:rPr>
          <w:lang w:val="fr-FR"/>
        </w:rPr>
        <w:t>Le ministère public clôt l</w:t>
      </w:r>
      <w:r w:rsidRPr="002415FB" w:rsidR="002415FB">
        <w:rPr>
          <w:lang w:val="fr-FR"/>
        </w:rPr>
        <w:t>’</w:t>
      </w:r>
      <w:r w:rsidRPr="002415FB" w:rsidR="008E16C1">
        <w:rPr>
          <w:lang w:val="fr-FR"/>
        </w:rPr>
        <w:t xml:space="preserve">enquête en rendant une décision de classement sans suite ou une </w:t>
      </w:r>
      <w:r w:rsidRPr="002415FB" w:rsidR="003967A2">
        <w:rPr>
          <w:lang w:val="fr-FR"/>
        </w:rPr>
        <w:t xml:space="preserve">mise en </w:t>
      </w:r>
      <w:r w:rsidRPr="002415FB" w:rsidR="008E16C1">
        <w:rPr>
          <w:lang w:val="fr-FR"/>
        </w:rPr>
        <w:t xml:space="preserve">accusation, dans </w:t>
      </w:r>
      <w:r w:rsidRPr="002415FB" w:rsidR="00694EC9">
        <w:rPr>
          <w:lang w:val="fr-FR"/>
        </w:rPr>
        <w:t>un</w:t>
      </w:r>
      <w:r w:rsidRPr="002415FB" w:rsidR="008E16C1">
        <w:rPr>
          <w:lang w:val="fr-FR"/>
        </w:rPr>
        <w:t xml:space="preserve"> délai maximum de six mois si certains des accusés sont détenus ou assignés à résidence, et </w:t>
      </w:r>
      <w:r w:rsidRPr="002415FB" w:rsidR="00694EC9">
        <w:rPr>
          <w:lang w:val="fr-FR"/>
        </w:rPr>
        <w:t xml:space="preserve">de </w:t>
      </w:r>
      <w:r w:rsidRPr="002415FB" w:rsidR="008E16C1">
        <w:rPr>
          <w:lang w:val="fr-FR"/>
        </w:rPr>
        <w:t xml:space="preserve">huit mois </w:t>
      </w:r>
      <w:r w:rsidRPr="002415FB" w:rsidR="003967A2">
        <w:rPr>
          <w:lang w:val="fr-FR"/>
        </w:rPr>
        <w:t>si aucun des accusés ne l</w:t>
      </w:r>
      <w:r w:rsidRPr="002415FB" w:rsidR="002415FB">
        <w:rPr>
          <w:lang w:val="fr-FR"/>
        </w:rPr>
        <w:t>’</w:t>
      </w:r>
      <w:r w:rsidRPr="002415FB" w:rsidR="003967A2">
        <w:rPr>
          <w:lang w:val="fr-FR"/>
        </w:rPr>
        <w:t>est</w:t>
      </w:r>
      <w:r w:rsidRPr="002415FB" w:rsidR="008E16C1">
        <w:rPr>
          <w:lang w:val="fr-FR"/>
        </w:rPr>
        <w:t>.</w:t>
      </w:r>
    </w:p>
    <w:p w:rsidRPr="002415FB" w:rsidR="00C0660E" w:rsidP="002415FB" w:rsidRDefault="00C0660E">
      <w:pPr>
        <w:pStyle w:val="ECHRParaQuote"/>
        <w:rPr>
          <w:lang w:val="fr-FR"/>
        </w:rPr>
      </w:pPr>
      <w:r w:rsidRPr="002415FB">
        <w:rPr>
          <w:lang w:val="fr-FR"/>
        </w:rPr>
        <w:t>(</w:t>
      </w:r>
      <w:r w:rsidRPr="002415FB" w:rsidR="00EC5162">
        <w:rPr>
          <w:lang w:val="fr-FR"/>
        </w:rPr>
        <w:t>...</w:t>
      </w:r>
      <w:r w:rsidRPr="002415FB">
        <w:rPr>
          <w:lang w:val="fr-FR"/>
        </w:rPr>
        <w:t>)</w:t>
      </w:r>
    </w:p>
    <w:p w:rsidRPr="002415FB" w:rsidR="008E16C1" w:rsidP="002415FB" w:rsidRDefault="00C0660E">
      <w:pPr>
        <w:pStyle w:val="ECHRParaQuote"/>
        <w:rPr>
          <w:lang w:val="fr-FR"/>
        </w:rPr>
      </w:pPr>
      <w:r w:rsidRPr="002415FB">
        <w:rPr>
          <w:lang w:val="fr-FR"/>
        </w:rPr>
        <w:t>3</w:t>
      </w:r>
      <w:r w:rsidRPr="002415FB" w:rsidR="008E16C1">
        <w:rPr>
          <w:lang w:val="fr-FR"/>
        </w:rPr>
        <w:t>.</w:t>
      </w:r>
      <w:r w:rsidRPr="002415FB" w:rsidR="00A71935">
        <w:rPr>
          <w:lang w:val="fr-FR"/>
        </w:rPr>
        <w:t>  </w:t>
      </w:r>
      <w:r w:rsidRPr="002415FB" w:rsidR="008E16C1">
        <w:rPr>
          <w:lang w:val="fr-FR"/>
        </w:rPr>
        <w:t xml:space="preserve">Le délai de </w:t>
      </w:r>
      <w:r w:rsidRPr="002415FB">
        <w:rPr>
          <w:lang w:val="fr-FR"/>
        </w:rPr>
        <w:t>huit</w:t>
      </w:r>
      <w:r w:rsidRPr="002415FB" w:rsidR="008E16C1">
        <w:rPr>
          <w:lang w:val="fr-FR"/>
        </w:rPr>
        <w:t xml:space="preserve"> mois </w:t>
      </w:r>
      <w:r w:rsidRPr="002415FB" w:rsidR="00694EC9">
        <w:rPr>
          <w:lang w:val="fr-FR"/>
        </w:rPr>
        <w:t xml:space="preserve">prévu </w:t>
      </w:r>
      <w:r w:rsidRPr="002415FB" w:rsidR="008E16C1">
        <w:rPr>
          <w:lang w:val="fr-FR"/>
        </w:rPr>
        <w:t xml:space="preserve">au paragraphe </w:t>
      </w:r>
      <w:r w:rsidRPr="002415FB">
        <w:rPr>
          <w:lang w:val="fr-FR"/>
        </w:rPr>
        <w:t>1</w:t>
      </w:r>
      <w:r w:rsidRPr="002415FB" w:rsidR="008E16C1">
        <w:rPr>
          <w:lang w:val="fr-FR"/>
        </w:rPr>
        <w:t xml:space="preserve"> est </w:t>
      </w:r>
      <w:r w:rsidRPr="002415FB" w:rsidR="00F82A18">
        <w:rPr>
          <w:lang w:val="fr-FR"/>
        </w:rPr>
        <w:t>augmenté</w:t>
      </w:r>
      <w:r w:rsidRPr="002415FB" w:rsidR="008E16C1">
        <w:rPr>
          <w:lang w:val="fr-FR"/>
        </w:rPr>
        <w:t> :</w:t>
      </w:r>
    </w:p>
    <w:p w:rsidRPr="002415FB" w:rsidR="008E16C1" w:rsidP="002415FB" w:rsidRDefault="008E16C1">
      <w:pPr>
        <w:pStyle w:val="ECHRParaQuote"/>
        <w:rPr>
          <w:lang w:val="fr-FR"/>
        </w:rPr>
      </w:pPr>
      <w:r w:rsidRPr="002415FB">
        <w:rPr>
          <w:lang w:val="fr-FR"/>
        </w:rPr>
        <w:t>a)</w:t>
      </w:r>
      <w:r w:rsidRPr="002415FB" w:rsidR="00A71935">
        <w:rPr>
          <w:lang w:val="fr-FR"/>
        </w:rPr>
        <w:t>  </w:t>
      </w:r>
      <w:r w:rsidRPr="002415FB" w:rsidR="00694EC9">
        <w:rPr>
          <w:lang w:val="fr-FR"/>
        </w:rPr>
        <w:t>à</w:t>
      </w:r>
      <w:r w:rsidRPr="002415FB">
        <w:rPr>
          <w:lang w:val="fr-FR"/>
        </w:rPr>
        <w:t xml:space="preserve"> </w:t>
      </w:r>
      <w:r w:rsidRPr="002415FB" w:rsidR="00C0660E">
        <w:rPr>
          <w:lang w:val="fr-FR"/>
        </w:rPr>
        <w:t>quatorze</w:t>
      </w:r>
      <w:r w:rsidRPr="002415FB">
        <w:rPr>
          <w:lang w:val="fr-FR"/>
        </w:rPr>
        <w:t xml:space="preserve"> mois</w:t>
      </w:r>
      <w:r w:rsidRPr="002415FB" w:rsidR="00B83956">
        <w:rPr>
          <w:lang w:val="fr-FR"/>
        </w:rPr>
        <w:t xml:space="preserve"> lorsque l</w:t>
      </w:r>
      <w:r w:rsidRPr="002415FB" w:rsidR="002415FB">
        <w:rPr>
          <w:lang w:val="fr-FR"/>
        </w:rPr>
        <w:t>’</w:t>
      </w:r>
      <w:r w:rsidRPr="002415FB" w:rsidR="00B83956">
        <w:rPr>
          <w:lang w:val="fr-FR"/>
        </w:rPr>
        <w:t xml:space="preserve">enquête a pour objet </w:t>
      </w:r>
      <w:r w:rsidRPr="002415FB" w:rsidR="003967A2">
        <w:rPr>
          <w:lang w:val="fr-FR"/>
        </w:rPr>
        <w:t>l</w:t>
      </w:r>
      <w:r w:rsidRPr="002415FB" w:rsidR="002415FB">
        <w:rPr>
          <w:lang w:val="fr-FR"/>
        </w:rPr>
        <w:t>’</w:t>
      </w:r>
      <w:r w:rsidRPr="002415FB" w:rsidR="00B83956">
        <w:rPr>
          <w:lang w:val="fr-FR"/>
        </w:rPr>
        <w:t xml:space="preserve">un des crimes </w:t>
      </w:r>
      <w:r w:rsidRPr="002415FB" w:rsidR="00694EC9">
        <w:rPr>
          <w:lang w:val="fr-FR"/>
        </w:rPr>
        <w:t xml:space="preserve">mentionnés </w:t>
      </w:r>
      <w:r w:rsidRPr="002415FB" w:rsidR="00B83956">
        <w:rPr>
          <w:lang w:val="fr-FR"/>
        </w:rPr>
        <w:t>au paragraphe 2 de l</w:t>
      </w:r>
      <w:r w:rsidRPr="002415FB" w:rsidR="002415FB">
        <w:rPr>
          <w:lang w:val="fr-FR"/>
        </w:rPr>
        <w:t>’</w:t>
      </w:r>
      <w:r w:rsidRPr="002415FB" w:rsidR="00B83956">
        <w:rPr>
          <w:lang w:val="fr-FR"/>
        </w:rPr>
        <w:t>article 215 ;</w:t>
      </w:r>
    </w:p>
    <w:p w:rsidRPr="002415FB" w:rsidR="00B83956" w:rsidP="002415FB" w:rsidRDefault="00B83956">
      <w:pPr>
        <w:pStyle w:val="ECHRParaQuote"/>
        <w:rPr>
          <w:lang w:val="fr-FR"/>
        </w:rPr>
      </w:pPr>
      <w:r w:rsidRPr="002415FB">
        <w:rPr>
          <w:lang w:val="fr-FR"/>
        </w:rPr>
        <w:t>b)</w:t>
      </w:r>
      <w:r w:rsidRPr="002415FB" w:rsidR="00A71935">
        <w:rPr>
          <w:lang w:val="fr-FR"/>
        </w:rPr>
        <w:t>  </w:t>
      </w:r>
      <w:r w:rsidRPr="002415FB" w:rsidR="00694EC9">
        <w:rPr>
          <w:lang w:val="fr-FR"/>
        </w:rPr>
        <w:t>à</w:t>
      </w:r>
      <w:r w:rsidRPr="002415FB">
        <w:rPr>
          <w:lang w:val="fr-FR"/>
        </w:rPr>
        <w:t xml:space="preserve"> </w:t>
      </w:r>
      <w:r w:rsidRPr="002415FB" w:rsidR="00C0660E">
        <w:rPr>
          <w:lang w:val="fr-FR"/>
        </w:rPr>
        <w:t>seize</w:t>
      </w:r>
      <w:r w:rsidRPr="002415FB">
        <w:rPr>
          <w:lang w:val="fr-FR"/>
        </w:rPr>
        <w:t xml:space="preserve"> mois lorsque, indépendamment du type de crime, la procédure se révèle </w:t>
      </w:r>
      <w:r w:rsidRPr="002415FB" w:rsidR="003967A2">
        <w:rPr>
          <w:lang w:val="fr-FR"/>
        </w:rPr>
        <w:t xml:space="preserve">être </w:t>
      </w:r>
      <w:r w:rsidRPr="002415FB">
        <w:rPr>
          <w:lang w:val="fr-FR"/>
        </w:rPr>
        <w:t>d</w:t>
      </w:r>
      <w:r w:rsidRPr="002415FB" w:rsidR="002415FB">
        <w:rPr>
          <w:lang w:val="fr-FR"/>
        </w:rPr>
        <w:t>’</w:t>
      </w:r>
      <w:r w:rsidRPr="002415FB">
        <w:rPr>
          <w:lang w:val="fr-FR"/>
        </w:rPr>
        <w:t>un</w:t>
      </w:r>
      <w:r w:rsidRPr="002415FB" w:rsidR="00F82A18">
        <w:rPr>
          <w:lang w:val="fr-FR"/>
        </w:rPr>
        <w:t>e</w:t>
      </w:r>
      <w:r w:rsidRPr="002415FB">
        <w:rPr>
          <w:lang w:val="fr-FR"/>
        </w:rPr>
        <w:t xml:space="preserve"> complexité extr</w:t>
      </w:r>
      <w:r w:rsidRPr="002415FB" w:rsidR="00C0660E">
        <w:rPr>
          <w:lang w:val="fr-FR"/>
        </w:rPr>
        <w:t>ême (</w:t>
      </w:r>
      <w:r w:rsidRPr="002415FB" w:rsidR="00EC5162">
        <w:rPr>
          <w:lang w:val="fr-FR"/>
        </w:rPr>
        <w:t>...</w:t>
      </w:r>
      <w:r w:rsidRPr="002415FB" w:rsidR="00C0660E">
        <w:rPr>
          <w:lang w:val="fr-FR"/>
        </w:rPr>
        <w:t>) ;</w:t>
      </w:r>
    </w:p>
    <w:p w:rsidRPr="002415FB" w:rsidR="00C0660E" w:rsidP="002415FB" w:rsidRDefault="00C0660E">
      <w:pPr>
        <w:pStyle w:val="ECHRParaQuote"/>
        <w:rPr>
          <w:lang w:val="fr-FR"/>
        </w:rPr>
      </w:pPr>
      <w:r w:rsidRPr="002415FB">
        <w:rPr>
          <w:lang w:val="fr-FR"/>
        </w:rPr>
        <w:t>c)</w:t>
      </w:r>
      <w:r w:rsidRPr="002415FB" w:rsidR="00A71935">
        <w:rPr>
          <w:lang w:val="fr-FR"/>
        </w:rPr>
        <w:t>  </w:t>
      </w:r>
      <w:r w:rsidRPr="002415FB" w:rsidR="00694EC9">
        <w:rPr>
          <w:lang w:val="fr-FR"/>
        </w:rPr>
        <w:t>à</w:t>
      </w:r>
      <w:r w:rsidRPr="002415FB">
        <w:rPr>
          <w:lang w:val="fr-FR"/>
        </w:rPr>
        <w:t xml:space="preserve"> dix-huit mois dans les cas prévus à l</w:t>
      </w:r>
      <w:r w:rsidRPr="002415FB" w:rsidR="002415FB">
        <w:rPr>
          <w:lang w:val="fr-FR"/>
        </w:rPr>
        <w:t>’</w:t>
      </w:r>
      <w:r w:rsidRPr="002415FB">
        <w:rPr>
          <w:lang w:val="fr-FR"/>
        </w:rPr>
        <w:t>article 215 § 3.</w:t>
      </w:r>
    </w:p>
    <w:p w:rsidRPr="002415FB" w:rsidR="00EC5162" w:rsidP="002415FB" w:rsidRDefault="00C0660E">
      <w:pPr>
        <w:pStyle w:val="ECHRParaQuote"/>
        <w:rPr>
          <w:lang w:val="fr-FR"/>
        </w:rPr>
      </w:pPr>
      <w:r w:rsidRPr="002415FB">
        <w:rPr>
          <w:lang w:val="fr-FR"/>
        </w:rPr>
        <w:t>4.</w:t>
      </w:r>
      <w:r w:rsidRPr="002415FB" w:rsidR="00A71935">
        <w:rPr>
          <w:lang w:val="fr-FR"/>
        </w:rPr>
        <w:t>  </w:t>
      </w:r>
      <w:r w:rsidRPr="002415FB">
        <w:rPr>
          <w:lang w:val="fr-FR"/>
        </w:rPr>
        <w:t xml:space="preserve">Aux fins de ce qui est indiqué aux paragraphes précédents, le délai </w:t>
      </w:r>
      <w:r w:rsidRPr="002415FB" w:rsidR="00694EC9">
        <w:rPr>
          <w:lang w:val="fr-FR"/>
        </w:rPr>
        <w:t>court à compter</w:t>
      </w:r>
      <w:r w:rsidRPr="002415FB">
        <w:rPr>
          <w:lang w:val="fr-FR"/>
        </w:rPr>
        <w:t xml:space="preserve"> </w:t>
      </w:r>
      <w:r w:rsidRPr="002415FB" w:rsidR="00694EC9">
        <w:rPr>
          <w:lang w:val="fr-FR"/>
        </w:rPr>
        <w:t>de l</w:t>
      </w:r>
      <w:r w:rsidRPr="002415FB" w:rsidR="002415FB">
        <w:rPr>
          <w:lang w:val="fr-FR"/>
        </w:rPr>
        <w:t>’</w:t>
      </w:r>
      <w:r w:rsidRPr="002415FB" w:rsidR="00694EC9">
        <w:rPr>
          <w:lang w:val="fr-FR"/>
        </w:rPr>
        <w:t>ouverture de</w:t>
      </w:r>
      <w:r w:rsidRPr="002415FB">
        <w:rPr>
          <w:lang w:val="fr-FR"/>
        </w:rPr>
        <w:t xml:space="preserve"> l</w:t>
      </w:r>
      <w:r w:rsidRPr="002415FB" w:rsidR="002415FB">
        <w:rPr>
          <w:lang w:val="fr-FR"/>
        </w:rPr>
        <w:t>’</w:t>
      </w:r>
      <w:r w:rsidRPr="002415FB">
        <w:rPr>
          <w:lang w:val="fr-FR"/>
        </w:rPr>
        <w:t xml:space="preserve">enquête contre une personne déterminée ou à </w:t>
      </w:r>
      <w:r w:rsidRPr="002415FB" w:rsidR="00694EC9">
        <w:rPr>
          <w:lang w:val="fr-FR"/>
        </w:rPr>
        <w:t xml:space="preserve">compter </w:t>
      </w:r>
      <w:r w:rsidRPr="002415FB">
        <w:rPr>
          <w:lang w:val="fr-FR"/>
        </w:rPr>
        <w:t>de la mise en examen.</w:t>
      </w:r>
    </w:p>
    <w:p w:rsidRPr="002415FB" w:rsidR="00EC5162" w:rsidP="002415FB" w:rsidRDefault="00C0660E">
      <w:pPr>
        <w:pStyle w:val="ECHRParaQuote"/>
        <w:rPr>
          <w:lang w:val="fr-FR"/>
        </w:rPr>
      </w:pPr>
      <w:r w:rsidRPr="002415FB">
        <w:rPr>
          <w:lang w:val="fr-FR"/>
        </w:rPr>
        <w:t>5.  En cas d</w:t>
      </w:r>
      <w:r w:rsidRPr="002415FB" w:rsidR="002415FB">
        <w:rPr>
          <w:lang w:val="fr-FR"/>
        </w:rPr>
        <w:t>’</w:t>
      </w:r>
      <w:r w:rsidRPr="002415FB">
        <w:rPr>
          <w:lang w:val="fr-FR"/>
        </w:rPr>
        <w:t>envoi d</w:t>
      </w:r>
      <w:r w:rsidRPr="002415FB" w:rsidR="002415FB">
        <w:rPr>
          <w:lang w:val="fr-FR"/>
        </w:rPr>
        <w:t>’</w:t>
      </w:r>
      <w:r w:rsidRPr="002415FB">
        <w:rPr>
          <w:lang w:val="fr-FR"/>
        </w:rPr>
        <w:t xml:space="preserve">une </w:t>
      </w:r>
      <w:r w:rsidRPr="002415FB" w:rsidR="003967A2">
        <w:rPr>
          <w:lang w:val="fr-FR"/>
        </w:rPr>
        <w:t xml:space="preserve">commission </w:t>
      </w:r>
      <w:r w:rsidRPr="002415FB">
        <w:rPr>
          <w:lang w:val="fr-FR"/>
        </w:rPr>
        <w:t>rogatoire (</w:t>
      </w:r>
      <w:r w:rsidRPr="002415FB">
        <w:rPr>
          <w:i/>
          <w:lang w:val="fr-FR"/>
        </w:rPr>
        <w:t>carta rogatória</w:t>
      </w:r>
      <w:r w:rsidRPr="002415FB">
        <w:rPr>
          <w:lang w:val="fr-FR"/>
        </w:rPr>
        <w:t>), le délai prévu aux paragraphes 1 à 3 est suspendu jusqu</w:t>
      </w:r>
      <w:r w:rsidRPr="002415FB" w:rsidR="002415FB">
        <w:rPr>
          <w:lang w:val="fr-FR"/>
        </w:rPr>
        <w:t>’</w:t>
      </w:r>
      <w:r w:rsidRPr="002415FB">
        <w:rPr>
          <w:lang w:val="fr-FR"/>
        </w:rPr>
        <w:t xml:space="preserve">au retour [de la commission rogatoire], la période totale de suspension ne pouvant être supérieure à la moitié </w:t>
      </w:r>
      <w:r w:rsidRPr="002415FB" w:rsidR="003967A2">
        <w:rPr>
          <w:lang w:val="fr-FR"/>
        </w:rPr>
        <w:t>de la durée</w:t>
      </w:r>
      <w:r w:rsidRPr="002415FB">
        <w:rPr>
          <w:lang w:val="fr-FR"/>
        </w:rPr>
        <w:t xml:space="preserve"> </w:t>
      </w:r>
      <w:r w:rsidRPr="002415FB" w:rsidR="00A434D0">
        <w:rPr>
          <w:lang w:val="fr-FR"/>
        </w:rPr>
        <w:t>maximale</w:t>
      </w:r>
      <w:r w:rsidRPr="002415FB">
        <w:rPr>
          <w:lang w:val="fr-FR"/>
        </w:rPr>
        <w:t xml:space="preserve"> </w:t>
      </w:r>
      <w:r w:rsidRPr="002415FB" w:rsidR="003967A2">
        <w:rPr>
          <w:lang w:val="fr-FR"/>
        </w:rPr>
        <w:t>de</w:t>
      </w:r>
      <w:r w:rsidRPr="002415FB">
        <w:rPr>
          <w:lang w:val="fr-FR"/>
        </w:rPr>
        <w:t xml:space="preserve"> l</w:t>
      </w:r>
      <w:r w:rsidRPr="002415FB" w:rsidR="002415FB">
        <w:rPr>
          <w:lang w:val="fr-FR"/>
        </w:rPr>
        <w:t>’</w:t>
      </w:r>
      <w:r w:rsidRPr="002415FB">
        <w:rPr>
          <w:lang w:val="fr-FR"/>
        </w:rPr>
        <w:t>enquête.</w:t>
      </w:r>
    </w:p>
    <w:p w:rsidRPr="002415FB" w:rsidR="00C0660E" w:rsidP="002415FB" w:rsidRDefault="00C0660E">
      <w:pPr>
        <w:pStyle w:val="ECHRParaQuote"/>
        <w:rPr>
          <w:lang w:val="fr-FR"/>
        </w:rPr>
      </w:pPr>
      <w:r w:rsidRPr="002415FB">
        <w:rPr>
          <w:lang w:val="fr-FR"/>
        </w:rPr>
        <w:t>(</w:t>
      </w:r>
      <w:r w:rsidRPr="002415FB" w:rsidR="00EC5162">
        <w:rPr>
          <w:lang w:val="fr-FR"/>
        </w:rPr>
        <w:t>...</w:t>
      </w:r>
      <w:r w:rsidRPr="002415FB">
        <w:rPr>
          <w:lang w:val="fr-FR"/>
        </w:rPr>
        <w:t>) »</w:t>
      </w:r>
    </w:p>
    <w:p w:rsidRPr="002415FB" w:rsidR="00031F78" w:rsidP="002415FB" w:rsidRDefault="00746277">
      <w:pPr>
        <w:pStyle w:val="ECHRHeading2"/>
        <w:rPr>
          <w:lang w:val="fr-FR"/>
        </w:rPr>
      </w:pPr>
      <w:r w:rsidRPr="002415FB">
        <w:rPr>
          <w:lang w:val="fr-FR"/>
        </w:rPr>
        <w:t>C</w:t>
      </w:r>
      <w:r w:rsidRPr="002415FB" w:rsidR="00642D89">
        <w:rPr>
          <w:lang w:val="fr-FR"/>
        </w:rPr>
        <w:t xml:space="preserve">.  La </w:t>
      </w:r>
      <w:r w:rsidRPr="002415FB" w:rsidR="00E609B4">
        <w:rPr>
          <w:lang w:val="fr-FR"/>
        </w:rPr>
        <w:t>l</w:t>
      </w:r>
      <w:r w:rsidRPr="002415FB" w:rsidR="00031F78">
        <w:rPr>
          <w:lang w:val="fr-FR"/>
        </w:rPr>
        <w:t xml:space="preserve">oi </w:t>
      </w:r>
      <w:r w:rsidRPr="002415FB" w:rsidR="00642D89">
        <w:rPr>
          <w:lang w:val="fr-FR"/>
        </w:rPr>
        <w:t>n</w:t>
      </w:r>
      <w:r w:rsidRPr="002415FB" w:rsidR="00642D89">
        <w:rPr>
          <w:vertAlign w:val="superscript"/>
          <w:lang w:val="fr-FR"/>
        </w:rPr>
        <w:t>o</w:t>
      </w:r>
      <w:r w:rsidRPr="002415FB" w:rsidR="00642D89">
        <w:rPr>
          <w:lang w:val="fr-FR"/>
        </w:rPr>
        <w:t xml:space="preserve"> 5/2002 du 11 janvier 2002 </w:t>
      </w:r>
      <w:r w:rsidRPr="002415FB" w:rsidR="003967A2">
        <w:rPr>
          <w:lang w:val="fr-FR"/>
        </w:rPr>
        <w:t xml:space="preserve">régissant </w:t>
      </w:r>
      <w:r w:rsidRPr="002415FB" w:rsidR="00642D89">
        <w:rPr>
          <w:lang w:val="fr-FR"/>
        </w:rPr>
        <w:t xml:space="preserve">les mesures </w:t>
      </w:r>
      <w:r w:rsidRPr="002415FB" w:rsidR="003967A2">
        <w:rPr>
          <w:lang w:val="fr-FR"/>
        </w:rPr>
        <w:t>de</w:t>
      </w:r>
      <w:r w:rsidRPr="002415FB" w:rsidR="00642D89">
        <w:rPr>
          <w:lang w:val="fr-FR"/>
        </w:rPr>
        <w:t xml:space="preserve"> lutte contre la criminalité organisée</w:t>
      </w:r>
    </w:p>
    <w:bookmarkStart w:name="Article4_4Loi_52002" w:id="42"/>
    <w:p w:rsidRPr="002415FB" w:rsidR="003F2CFE" w:rsidP="002415FB" w:rsidRDefault="00642D89">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55</w:t>
      </w:r>
      <w:r w:rsidRPr="002415FB">
        <w:rPr>
          <w:lang w:val="fr-FR"/>
        </w:rPr>
        <w:fldChar w:fldCharType="end"/>
      </w:r>
      <w:bookmarkEnd w:id="42"/>
      <w:r w:rsidRPr="002415FB">
        <w:rPr>
          <w:lang w:val="fr-FR"/>
        </w:rPr>
        <w:t>.  </w:t>
      </w:r>
      <w:r w:rsidRPr="002415FB" w:rsidR="007E1535">
        <w:rPr>
          <w:lang w:val="fr-FR"/>
        </w:rPr>
        <w:t>Tel qu</w:t>
      </w:r>
      <w:r w:rsidRPr="002415FB" w:rsidR="002415FB">
        <w:rPr>
          <w:lang w:val="fr-FR"/>
        </w:rPr>
        <w:t>’</w:t>
      </w:r>
      <w:r w:rsidRPr="002415FB" w:rsidR="007E1535">
        <w:rPr>
          <w:lang w:val="fr-FR"/>
        </w:rPr>
        <w:t>en vigueur à l</w:t>
      </w:r>
      <w:r w:rsidRPr="002415FB" w:rsidR="002415FB">
        <w:rPr>
          <w:lang w:val="fr-FR"/>
        </w:rPr>
        <w:t>’</w:t>
      </w:r>
      <w:r w:rsidRPr="002415FB" w:rsidR="007E1535">
        <w:rPr>
          <w:lang w:val="fr-FR"/>
        </w:rPr>
        <w:t>époque des faits, l</w:t>
      </w:r>
      <w:r w:rsidRPr="002415FB" w:rsidR="002415FB">
        <w:rPr>
          <w:lang w:val="fr-FR"/>
        </w:rPr>
        <w:t>’</w:t>
      </w:r>
      <w:r w:rsidRPr="002415FB">
        <w:rPr>
          <w:lang w:val="fr-FR"/>
        </w:rPr>
        <w:t xml:space="preserve">article 4 de la </w:t>
      </w:r>
      <w:r w:rsidRPr="002415FB" w:rsidR="00E609B4">
        <w:rPr>
          <w:lang w:val="fr-FR"/>
        </w:rPr>
        <w:t>l</w:t>
      </w:r>
      <w:r w:rsidRPr="002415FB">
        <w:rPr>
          <w:lang w:val="fr-FR"/>
        </w:rPr>
        <w:t>oi n</w:t>
      </w:r>
      <w:r w:rsidRPr="002415FB">
        <w:rPr>
          <w:vertAlign w:val="superscript"/>
          <w:lang w:val="fr-FR"/>
        </w:rPr>
        <w:t>o</w:t>
      </w:r>
      <w:r w:rsidRPr="002415FB">
        <w:rPr>
          <w:lang w:val="fr-FR"/>
        </w:rPr>
        <w:t xml:space="preserve"> 5/2002 du 11 janvier 2002 régissant les mesures de lutte contre la criminalité organisée se lisait comme suit :</w:t>
      </w:r>
    </w:p>
    <w:p w:rsidRPr="002415FB" w:rsidR="00642D89" w:rsidP="002415FB" w:rsidRDefault="00642D89">
      <w:pPr>
        <w:pStyle w:val="ECHRParaQuote"/>
        <w:rPr>
          <w:lang w:val="fr-FR"/>
        </w:rPr>
      </w:pPr>
      <w:r w:rsidRPr="002415FB">
        <w:rPr>
          <w:lang w:val="fr-FR"/>
        </w:rPr>
        <w:t>« 1.  Le contrôle d</w:t>
      </w:r>
      <w:r w:rsidRPr="002415FB" w:rsidR="002415FB">
        <w:rPr>
          <w:lang w:val="fr-FR"/>
        </w:rPr>
        <w:t>’</w:t>
      </w:r>
      <w:r w:rsidRPr="002415FB">
        <w:rPr>
          <w:lang w:val="fr-FR"/>
        </w:rPr>
        <w:t>un compte bancaire (</w:t>
      </w:r>
      <w:r w:rsidRPr="002415FB" w:rsidR="00EC5162">
        <w:rPr>
          <w:lang w:val="fr-FR"/>
        </w:rPr>
        <w:t>...</w:t>
      </w:r>
      <w:r w:rsidRPr="002415FB">
        <w:rPr>
          <w:lang w:val="fr-FR"/>
        </w:rPr>
        <w:t>) oblige (</w:t>
      </w:r>
      <w:r w:rsidRPr="002415FB" w:rsidR="00EC5162">
        <w:rPr>
          <w:lang w:val="fr-FR"/>
        </w:rPr>
        <w:t>...</w:t>
      </w:r>
      <w:r w:rsidRPr="002415FB">
        <w:rPr>
          <w:lang w:val="fr-FR"/>
        </w:rPr>
        <w:t>) l</w:t>
      </w:r>
      <w:r w:rsidRPr="002415FB" w:rsidR="002415FB">
        <w:rPr>
          <w:lang w:val="fr-FR"/>
        </w:rPr>
        <w:t>’</w:t>
      </w:r>
      <w:r w:rsidRPr="002415FB">
        <w:rPr>
          <w:lang w:val="fr-FR"/>
        </w:rPr>
        <w:t xml:space="preserve">établissement </w:t>
      </w:r>
      <w:r w:rsidRPr="002415FB" w:rsidR="00137E4C">
        <w:rPr>
          <w:lang w:val="fr-FR"/>
        </w:rPr>
        <w:t>bancaire</w:t>
      </w:r>
      <w:r w:rsidRPr="002415FB">
        <w:rPr>
          <w:lang w:val="fr-FR"/>
        </w:rPr>
        <w:t xml:space="preserve"> </w:t>
      </w:r>
      <w:r w:rsidRPr="002415FB" w:rsidR="00137E4C">
        <w:rPr>
          <w:lang w:val="fr-FR"/>
        </w:rPr>
        <w:t>(</w:t>
      </w:r>
      <w:r w:rsidRPr="002415FB" w:rsidR="00137E4C">
        <w:rPr>
          <w:i/>
          <w:lang w:val="fr-FR"/>
        </w:rPr>
        <w:t>estabelecimentos de crêdito</w:t>
      </w:r>
      <w:r w:rsidRPr="002415FB" w:rsidR="00137E4C">
        <w:rPr>
          <w:lang w:val="fr-FR"/>
        </w:rPr>
        <w:t xml:space="preserve">) </w:t>
      </w:r>
      <w:r w:rsidRPr="002415FB">
        <w:rPr>
          <w:lang w:val="fr-FR"/>
        </w:rPr>
        <w:t>(</w:t>
      </w:r>
      <w:r w:rsidRPr="002415FB" w:rsidR="00EC5162">
        <w:rPr>
          <w:lang w:val="fr-FR"/>
        </w:rPr>
        <w:t>...</w:t>
      </w:r>
      <w:r w:rsidRPr="002415FB">
        <w:rPr>
          <w:lang w:val="fr-FR"/>
        </w:rPr>
        <w:t>) à communiquer</w:t>
      </w:r>
      <w:r w:rsidRPr="002415FB" w:rsidR="00137E4C">
        <w:rPr>
          <w:lang w:val="fr-FR"/>
        </w:rPr>
        <w:t xml:space="preserve"> à l</w:t>
      </w:r>
      <w:r w:rsidRPr="002415FB" w:rsidR="002415FB">
        <w:rPr>
          <w:lang w:val="fr-FR"/>
        </w:rPr>
        <w:t>’</w:t>
      </w:r>
      <w:r w:rsidRPr="002415FB" w:rsidR="00137E4C">
        <w:rPr>
          <w:lang w:val="fr-FR"/>
        </w:rPr>
        <w:t>autorité judiciaire ou à l</w:t>
      </w:r>
      <w:r w:rsidRPr="002415FB" w:rsidR="002415FB">
        <w:rPr>
          <w:lang w:val="fr-FR"/>
        </w:rPr>
        <w:t>’</w:t>
      </w:r>
      <w:r w:rsidRPr="002415FB" w:rsidR="00137E4C">
        <w:rPr>
          <w:lang w:val="fr-FR"/>
        </w:rPr>
        <w:t>organe de police criminelle, dans un délai de vingt-quatre heures,</w:t>
      </w:r>
      <w:r w:rsidRPr="002415FB">
        <w:rPr>
          <w:lang w:val="fr-FR"/>
        </w:rPr>
        <w:t xml:space="preserve"> toute opération </w:t>
      </w:r>
      <w:r w:rsidRPr="002415FB" w:rsidR="00E15B52">
        <w:rPr>
          <w:lang w:val="fr-FR"/>
        </w:rPr>
        <w:t xml:space="preserve">effectuée </w:t>
      </w:r>
      <w:r w:rsidRPr="002415FB">
        <w:rPr>
          <w:lang w:val="fr-FR"/>
        </w:rPr>
        <w:t xml:space="preserve">sur </w:t>
      </w:r>
      <w:r w:rsidRPr="002415FB" w:rsidR="00137E4C">
        <w:rPr>
          <w:lang w:val="fr-FR"/>
        </w:rPr>
        <w:t>le</w:t>
      </w:r>
      <w:r w:rsidRPr="002415FB">
        <w:rPr>
          <w:lang w:val="fr-FR"/>
        </w:rPr>
        <w:t xml:space="preserve"> compte.</w:t>
      </w:r>
    </w:p>
    <w:p w:rsidRPr="002415FB" w:rsidR="00642D89" w:rsidP="002415FB" w:rsidRDefault="00642D89">
      <w:pPr>
        <w:pStyle w:val="ECHRParaQuote"/>
        <w:rPr>
          <w:lang w:val="fr-FR"/>
        </w:rPr>
      </w:pPr>
      <w:r w:rsidRPr="002415FB">
        <w:rPr>
          <w:lang w:val="fr-FR"/>
        </w:rPr>
        <w:t>2.  Le contrôle du compte bancaire (</w:t>
      </w:r>
      <w:r w:rsidRPr="002415FB" w:rsidR="00EC5162">
        <w:rPr>
          <w:lang w:val="fr-FR"/>
        </w:rPr>
        <w:t>...</w:t>
      </w:r>
      <w:r w:rsidRPr="002415FB">
        <w:rPr>
          <w:lang w:val="fr-FR"/>
        </w:rPr>
        <w:t xml:space="preserve">) est autorisé ou ordonné, </w:t>
      </w:r>
      <w:r w:rsidRPr="002415FB" w:rsidR="00E15B52">
        <w:rPr>
          <w:lang w:val="fr-FR"/>
        </w:rPr>
        <w:t>selon le</w:t>
      </w:r>
      <w:r w:rsidRPr="002415FB">
        <w:rPr>
          <w:lang w:val="fr-FR"/>
        </w:rPr>
        <w:t xml:space="preserve"> cas, par </w:t>
      </w:r>
      <w:r w:rsidRPr="002415FB" w:rsidR="00E15B52">
        <w:rPr>
          <w:lang w:val="fr-FR"/>
        </w:rPr>
        <w:t xml:space="preserve">une </w:t>
      </w:r>
      <w:r w:rsidRPr="002415FB">
        <w:rPr>
          <w:lang w:val="fr-FR"/>
        </w:rPr>
        <w:t>ordonnance du juge, lorsque cela présente un intérêt pour la découverte de la vérité.</w:t>
      </w:r>
    </w:p>
    <w:p w:rsidRPr="002415FB" w:rsidR="00642D89" w:rsidP="002415FB" w:rsidRDefault="00642D89">
      <w:pPr>
        <w:pStyle w:val="ECHRParaQuote"/>
        <w:rPr>
          <w:lang w:val="fr-FR"/>
        </w:rPr>
      </w:pPr>
      <w:r w:rsidRPr="002415FB">
        <w:rPr>
          <w:lang w:val="fr-FR"/>
        </w:rPr>
        <w:t>3.  L</w:t>
      </w:r>
      <w:r w:rsidRPr="002415FB" w:rsidR="002415FB">
        <w:rPr>
          <w:lang w:val="fr-FR"/>
        </w:rPr>
        <w:t>’</w:t>
      </w:r>
      <w:r w:rsidRPr="002415FB">
        <w:rPr>
          <w:lang w:val="fr-FR"/>
        </w:rPr>
        <w:t xml:space="preserve">ordonnance indiquée au paragraphe précédent </w:t>
      </w:r>
      <w:r w:rsidRPr="002415FB" w:rsidR="00F82A18">
        <w:rPr>
          <w:lang w:val="fr-FR"/>
        </w:rPr>
        <w:t>précise</w:t>
      </w:r>
      <w:r w:rsidRPr="002415FB" w:rsidR="00880444">
        <w:rPr>
          <w:lang w:val="fr-FR"/>
        </w:rPr>
        <w:t xml:space="preserve"> </w:t>
      </w:r>
      <w:r w:rsidRPr="002415FB">
        <w:rPr>
          <w:lang w:val="fr-FR"/>
        </w:rPr>
        <w:t>le compte ou les comptes concernés par la mesure, la durée</w:t>
      </w:r>
      <w:r w:rsidRPr="002415FB" w:rsidR="00880444">
        <w:rPr>
          <w:lang w:val="fr-FR"/>
        </w:rPr>
        <w:t xml:space="preserve"> de cette mesure</w:t>
      </w:r>
      <w:r w:rsidRPr="002415FB">
        <w:rPr>
          <w:lang w:val="fr-FR"/>
        </w:rPr>
        <w:t xml:space="preserve"> et l</w:t>
      </w:r>
      <w:r w:rsidRPr="002415FB" w:rsidR="002415FB">
        <w:rPr>
          <w:lang w:val="fr-FR"/>
        </w:rPr>
        <w:t>’</w:t>
      </w:r>
      <w:r w:rsidRPr="002415FB">
        <w:rPr>
          <w:lang w:val="fr-FR"/>
        </w:rPr>
        <w:t>autorité judiciaire ou l</w:t>
      </w:r>
      <w:r w:rsidRPr="002415FB" w:rsidR="002415FB">
        <w:rPr>
          <w:lang w:val="fr-FR"/>
        </w:rPr>
        <w:t>’</w:t>
      </w:r>
      <w:r w:rsidRPr="002415FB">
        <w:rPr>
          <w:lang w:val="fr-FR"/>
        </w:rPr>
        <w:t xml:space="preserve">organe de police criminelle </w:t>
      </w:r>
      <w:r w:rsidRPr="002415FB" w:rsidR="00123032">
        <w:rPr>
          <w:lang w:val="fr-FR"/>
        </w:rPr>
        <w:t xml:space="preserve">en </w:t>
      </w:r>
      <w:r w:rsidRPr="002415FB" w:rsidR="00F82A18">
        <w:rPr>
          <w:lang w:val="fr-FR"/>
        </w:rPr>
        <w:t>char</w:t>
      </w:r>
      <w:r w:rsidRPr="002415FB" w:rsidR="00DE7399">
        <w:rPr>
          <w:lang w:val="fr-FR"/>
        </w:rPr>
        <w:t>g</w:t>
      </w:r>
      <w:r w:rsidRPr="002415FB" w:rsidR="00123032">
        <w:rPr>
          <w:lang w:val="fr-FR"/>
        </w:rPr>
        <w:t>e</w:t>
      </w:r>
      <w:r w:rsidRPr="002415FB">
        <w:rPr>
          <w:lang w:val="fr-FR"/>
        </w:rPr>
        <w:t xml:space="preserve"> du contrôle.</w:t>
      </w:r>
    </w:p>
    <w:p w:rsidRPr="002415FB" w:rsidR="00642D89" w:rsidP="002415FB" w:rsidRDefault="00642D89">
      <w:pPr>
        <w:pStyle w:val="ECHRParaQuote"/>
        <w:rPr>
          <w:lang w:val="fr-FR"/>
        </w:rPr>
      </w:pPr>
      <w:r w:rsidRPr="002415FB">
        <w:rPr>
          <w:lang w:val="fr-FR"/>
        </w:rPr>
        <w:t>4.  L</w:t>
      </w:r>
      <w:r w:rsidRPr="002415FB" w:rsidR="002415FB">
        <w:rPr>
          <w:lang w:val="fr-FR"/>
        </w:rPr>
        <w:t>’</w:t>
      </w:r>
      <w:r w:rsidRPr="002415FB">
        <w:rPr>
          <w:lang w:val="fr-FR"/>
        </w:rPr>
        <w:t>ordonnance prévue au paragraphe 2 peut aussi inclure l</w:t>
      </w:r>
      <w:r w:rsidRPr="002415FB" w:rsidR="002415FB">
        <w:rPr>
          <w:lang w:val="fr-FR"/>
        </w:rPr>
        <w:t>’</w:t>
      </w:r>
      <w:r w:rsidRPr="002415FB">
        <w:rPr>
          <w:lang w:val="fr-FR"/>
        </w:rPr>
        <w:t>obligation de suspendre les opérations qu</w:t>
      </w:r>
      <w:r w:rsidRPr="002415FB" w:rsidR="002415FB">
        <w:rPr>
          <w:lang w:val="fr-FR"/>
        </w:rPr>
        <w:t>’</w:t>
      </w:r>
      <w:r w:rsidRPr="002415FB">
        <w:rPr>
          <w:lang w:val="fr-FR"/>
        </w:rPr>
        <w:t xml:space="preserve">elle spécifie, </w:t>
      </w:r>
      <w:r w:rsidRPr="002415FB" w:rsidR="003073AE">
        <w:rPr>
          <w:lang w:val="fr-FR"/>
        </w:rPr>
        <w:t xml:space="preserve">lorsque </w:t>
      </w:r>
      <w:r w:rsidRPr="002415FB">
        <w:rPr>
          <w:lang w:val="fr-FR"/>
        </w:rPr>
        <w:t>cela est jugé nécessaire pour prévenir le crime de blanchiment de capitaux.</w:t>
      </w:r>
    </w:p>
    <w:p w:rsidRPr="002415FB" w:rsidR="00642D89" w:rsidP="002415FB" w:rsidRDefault="00642D89">
      <w:pPr>
        <w:pStyle w:val="ECHRParaQuote"/>
        <w:rPr>
          <w:lang w:val="fr-FR"/>
        </w:rPr>
      </w:pPr>
      <w:r w:rsidRPr="002415FB">
        <w:rPr>
          <w:lang w:val="fr-FR"/>
        </w:rPr>
        <w:t xml:space="preserve">5.  La suspension </w:t>
      </w:r>
      <w:r w:rsidRPr="002415FB" w:rsidR="00880444">
        <w:rPr>
          <w:lang w:val="fr-FR"/>
        </w:rPr>
        <w:t xml:space="preserve">prend fin </w:t>
      </w:r>
      <w:r w:rsidRPr="002415FB">
        <w:rPr>
          <w:lang w:val="fr-FR"/>
        </w:rPr>
        <w:t>si elle n</w:t>
      </w:r>
      <w:r w:rsidRPr="002415FB" w:rsidR="002415FB">
        <w:rPr>
          <w:lang w:val="fr-FR"/>
        </w:rPr>
        <w:t>’</w:t>
      </w:r>
      <w:r w:rsidRPr="002415FB">
        <w:rPr>
          <w:lang w:val="fr-FR"/>
        </w:rPr>
        <w:t xml:space="preserve">est pas </w:t>
      </w:r>
      <w:r w:rsidRPr="002415FB" w:rsidR="0086005E">
        <w:rPr>
          <w:lang w:val="fr-FR"/>
        </w:rPr>
        <w:t xml:space="preserve">reconduite </w:t>
      </w:r>
      <w:r w:rsidRPr="002415FB">
        <w:rPr>
          <w:lang w:val="fr-FR"/>
        </w:rPr>
        <w:t>par une autorité judiciaire dans un délai de quarante-huit heures. »</w:t>
      </w:r>
    </w:p>
    <w:p w:rsidRPr="002415FB" w:rsidR="00EC5162" w:rsidP="002415FB" w:rsidRDefault="00746277">
      <w:pPr>
        <w:pStyle w:val="ECHRHeading2"/>
        <w:rPr>
          <w:lang w:val="fr-FR"/>
        </w:rPr>
      </w:pPr>
      <w:r w:rsidRPr="002415FB">
        <w:rPr>
          <w:lang w:val="fr-FR"/>
        </w:rPr>
        <w:t>D</w:t>
      </w:r>
      <w:r w:rsidRPr="002415FB" w:rsidR="00642D89">
        <w:rPr>
          <w:lang w:val="fr-FR"/>
        </w:rPr>
        <w:t xml:space="preserve">.  La </w:t>
      </w:r>
      <w:r w:rsidRPr="002415FB" w:rsidR="00E609B4">
        <w:rPr>
          <w:lang w:val="fr-FR"/>
        </w:rPr>
        <w:t>l</w:t>
      </w:r>
      <w:r w:rsidRPr="002415FB" w:rsidR="00031F78">
        <w:rPr>
          <w:lang w:val="fr-FR"/>
        </w:rPr>
        <w:t xml:space="preserve">oi </w:t>
      </w:r>
      <w:r w:rsidRPr="002415FB" w:rsidR="00642D89">
        <w:rPr>
          <w:lang w:val="fr-FR"/>
        </w:rPr>
        <w:t>n</w:t>
      </w:r>
      <w:r w:rsidRPr="002415FB" w:rsidR="00642D89">
        <w:rPr>
          <w:vertAlign w:val="superscript"/>
          <w:lang w:val="fr-FR"/>
        </w:rPr>
        <w:t>o</w:t>
      </w:r>
      <w:r w:rsidRPr="002415FB" w:rsidR="00642D89">
        <w:rPr>
          <w:lang w:val="fr-FR"/>
        </w:rPr>
        <w:t xml:space="preserve"> 25/2008 du 5 juin 2008 relative à la</w:t>
      </w:r>
      <w:r w:rsidRPr="002415FB" w:rsidR="00031F78">
        <w:rPr>
          <w:lang w:val="fr-FR"/>
        </w:rPr>
        <w:t xml:space="preserve"> lutte contre le blanchiment et le financement du terrorisme</w:t>
      </w:r>
    </w:p>
    <w:bookmarkStart w:name="Loi25_2008" w:id="43"/>
    <w:p w:rsidRPr="002415FB" w:rsidR="008B38B2" w:rsidP="002415FB" w:rsidRDefault="008B38B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56</w:t>
      </w:r>
      <w:r w:rsidRPr="002415FB">
        <w:rPr>
          <w:lang w:val="fr-FR"/>
        </w:rPr>
        <w:fldChar w:fldCharType="end"/>
      </w:r>
      <w:bookmarkEnd w:id="43"/>
      <w:r w:rsidRPr="002415FB">
        <w:rPr>
          <w:lang w:val="fr-FR"/>
        </w:rPr>
        <w:t>.  </w:t>
      </w:r>
      <w:r w:rsidRPr="002415FB" w:rsidR="0086005E">
        <w:rPr>
          <w:lang w:val="fr-FR"/>
        </w:rPr>
        <w:t>L</w:t>
      </w:r>
      <w:r w:rsidRPr="002415FB" w:rsidR="00E609B4">
        <w:rPr>
          <w:lang w:val="fr-FR"/>
        </w:rPr>
        <w:t xml:space="preserve">es dispositions pertinentes </w:t>
      </w:r>
      <w:r w:rsidRPr="002415FB" w:rsidR="0043471A">
        <w:rPr>
          <w:lang w:val="fr-FR"/>
        </w:rPr>
        <w:t>en l</w:t>
      </w:r>
      <w:r w:rsidRPr="002415FB" w:rsidR="002415FB">
        <w:rPr>
          <w:lang w:val="fr-FR"/>
        </w:rPr>
        <w:t>’</w:t>
      </w:r>
      <w:r w:rsidRPr="002415FB" w:rsidR="0043471A">
        <w:rPr>
          <w:lang w:val="fr-FR"/>
        </w:rPr>
        <w:t>espèce</w:t>
      </w:r>
      <w:r w:rsidRPr="002415FB" w:rsidR="0086005E">
        <w:rPr>
          <w:lang w:val="fr-FR"/>
        </w:rPr>
        <w:t>, en vigueur au moment des faits,</w:t>
      </w:r>
      <w:r w:rsidRPr="002415FB" w:rsidR="0043471A">
        <w:rPr>
          <w:lang w:val="fr-FR"/>
        </w:rPr>
        <w:t xml:space="preserve"> </w:t>
      </w:r>
      <w:r w:rsidRPr="002415FB" w:rsidR="00E609B4">
        <w:rPr>
          <w:lang w:val="fr-FR"/>
        </w:rPr>
        <w:t xml:space="preserve">de </w:t>
      </w:r>
      <w:r w:rsidRPr="002415FB" w:rsidR="00031F78">
        <w:rPr>
          <w:lang w:val="fr-FR"/>
        </w:rPr>
        <w:t xml:space="preserve">la </w:t>
      </w:r>
      <w:r w:rsidRPr="002415FB" w:rsidR="00E609B4">
        <w:rPr>
          <w:lang w:val="fr-FR"/>
        </w:rPr>
        <w:t>l</w:t>
      </w:r>
      <w:r w:rsidRPr="002415FB">
        <w:rPr>
          <w:lang w:val="fr-FR"/>
        </w:rPr>
        <w:t>oi n</w:t>
      </w:r>
      <w:r w:rsidRPr="002415FB">
        <w:rPr>
          <w:vertAlign w:val="superscript"/>
          <w:lang w:val="fr-FR"/>
        </w:rPr>
        <w:t>o</w:t>
      </w:r>
      <w:r w:rsidRPr="002415FB">
        <w:rPr>
          <w:lang w:val="fr-FR"/>
        </w:rPr>
        <w:t xml:space="preserve"> 25/2008 du 5 juin 2008 </w:t>
      </w:r>
      <w:r w:rsidRPr="002415FB" w:rsidR="003F2CFE">
        <w:rPr>
          <w:lang w:val="fr-FR"/>
        </w:rPr>
        <w:t xml:space="preserve">qui </w:t>
      </w:r>
      <w:r w:rsidRPr="002415FB" w:rsidR="00C41F40">
        <w:rPr>
          <w:lang w:val="fr-FR"/>
        </w:rPr>
        <w:t xml:space="preserve">avait transposé les directives 2005/60/CE du Parlement européen et du Conseil du 26 octobre 2005 </w:t>
      </w:r>
      <w:r w:rsidRPr="002415FB" w:rsidR="003F2CFE">
        <w:rPr>
          <w:lang w:val="fr-FR"/>
        </w:rPr>
        <w:t>et 2006/70/CE de la Commission du 1</w:t>
      </w:r>
      <w:r w:rsidRPr="002415FB" w:rsidR="003F2CFE">
        <w:rPr>
          <w:vertAlign w:val="superscript"/>
          <w:lang w:val="fr-FR"/>
        </w:rPr>
        <w:t>er</w:t>
      </w:r>
      <w:r w:rsidRPr="002415FB" w:rsidR="003F2CFE">
        <w:rPr>
          <w:lang w:val="fr-FR"/>
        </w:rPr>
        <w:t xml:space="preserve"> août 2006 </w:t>
      </w:r>
      <w:r w:rsidRPr="002415FB" w:rsidR="00C41F40">
        <w:rPr>
          <w:lang w:val="fr-FR"/>
        </w:rPr>
        <w:t>relative</w:t>
      </w:r>
      <w:r w:rsidRPr="002415FB" w:rsidR="003F2CFE">
        <w:rPr>
          <w:lang w:val="fr-FR"/>
        </w:rPr>
        <w:t>s</w:t>
      </w:r>
      <w:r w:rsidRPr="002415FB" w:rsidR="00C41F40">
        <w:rPr>
          <w:lang w:val="fr-FR"/>
        </w:rPr>
        <w:t xml:space="preserve"> à la prévention de l</w:t>
      </w:r>
      <w:r w:rsidRPr="002415FB" w:rsidR="002415FB">
        <w:rPr>
          <w:lang w:val="fr-FR"/>
        </w:rPr>
        <w:t>’</w:t>
      </w:r>
      <w:r w:rsidRPr="002415FB" w:rsidR="00C41F40">
        <w:rPr>
          <w:lang w:val="fr-FR"/>
        </w:rPr>
        <w:t>utilisation du système financier aux fins du blanchiment de capitaux et du financement du terrorisme</w:t>
      </w:r>
      <w:r w:rsidRPr="002415FB" w:rsidR="003F2CFE">
        <w:rPr>
          <w:lang w:val="fr-FR"/>
        </w:rPr>
        <w:t xml:space="preserve"> </w:t>
      </w:r>
      <w:r w:rsidRPr="002415FB">
        <w:rPr>
          <w:lang w:val="fr-FR"/>
        </w:rPr>
        <w:t>se lisai</w:t>
      </w:r>
      <w:r w:rsidRPr="002415FB" w:rsidR="00E609B4">
        <w:rPr>
          <w:lang w:val="fr-FR"/>
        </w:rPr>
        <w:t>en</w:t>
      </w:r>
      <w:r w:rsidRPr="002415FB">
        <w:rPr>
          <w:lang w:val="fr-FR"/>
        </w:rPr>
        <w:t>t comme suit</w:t>
      </w:r>
      <w:r w:rsidRPr="002415FB" w:rsidR="00E609B4">
        <w:rPr>
          <w:lang w:val="fr-FR"/>
        </w:rPr>
        <w:t> :</w:t>
      </w:r>
    </w:p>
    <w:p w:rsidRPr="002415FB" w:rsidR="000D4AE6" w:rsidP="002415FB" w:rsidRDefault="000D4AE6">
      <w:pPr>
        <w:pStyle w:val="ECHRTitleCentre3"/>
        <w:rPr>
          <w:lang w:val="fr-FR"/>
        </w:rPr>
      </w:pPr>
      <w:r w:rsidRPr="002415FB">
        <w:rPr>
          <w:lang w:val="fr-FR"/>
        </w:rPr>
        <w:t>Article 15</w:t>
      </w:r>
    </w:p>
    <w:p w:rsidRPr="002415FB" w:rsidR="000D4AE6" w:rsidP="002415FB" w:rsidRDefault="000D4AE6">
      <w:pPr>
        <w:pStyle w:val="ECHRTitleCentre3"/>
        <w:rPr>
          <w:lang w:val="fr-FR"/>
        </w:rPr>
      </w:pPr>
      <w:r w:rsidRPr="002415FB">
        <w:rPr>
          <w:lang w:val="fr-FR"/>
        </w:rPr>
        <w:t>Devoir d</w:t>
      </w:r>
      <w:r w:rsidRPr="002415FB" w:rsidR="002415FB">
        <w:rPr>
          <w:lang w:val="fr-FR"/>
        </w:rPr>
        <w:t>’</w:t>
      </w:r>
      <w:r w:rsidRPr="002415FB">
        <w:rPr>
          <w:lang w:val="fr-FR"/>
        </w:rPr>
        <w:t>examen</w:t>
      </w:r>
    </w:p>
    <w:p w:rsidRPr="002415FB" w:rsidR="000D4AE6" w:rsidP="002415FB" w:rsidRDefault="000D4AE6">
      <w:pPr>
        <w:pStyle w:val="ECHRParaQuote"/>
        <w:rPr>
          <w:lang w:val="fr-FR"/>
        </w:rPr>
      </w:pPr>
      <w:r w:rsidRPr="002415FB">
        <w:rPr>
          <w:lang w:val="fr-FR"/>
        </w:rPr>
        <w:t xml:space="preserve">« 1.  Sans préjudice du devoir de diligence renforcé, les établissements [financiers] doivent examiner avec </w:t>
      </w:r>
      <w:r w:rsidRPr="002415FB" w:rsidR="0043471A">
        <w:rPr>
          <w:lang w:val="fr-FR"/>
        </w:rPr>
        <w:t xml:space="preserve">une </w:t>
      </w:r>
      <w:r w:rsidRPr="002415FB">
        <w:rPr>
          <w:lang w:val="fr-FR"/>
        </w:rPr>
        <w:t>attention</w:t>
      </w:r>
      <w:r w:rsidRPr="002415FB" w:rsidR="0043471A">
        <w:rPr>
          <w:lang w:val="fr-FR"/>
        </w:rPr>
        <w:t xml:space="preserve"> </w:t>
      </w:r>
      <w:r w:rsidRPr="002415FB" w:rsidR="00C55285">
        <w:rPr>
          <w:lang w:val="fr-FR"/>
        </w:rPr>
        <w:t xml:space="preserve">et un soin </w:t>
      </w:r>
      <w:r w:rsidRPr="002415FB" w:rsidR="0043471A">
        <w:rPr>
          <w:lang w:val="fr-FR"/>
        </w:rPr>
        <w:t>particuliers</w:t>
      </w:r>
      <w:r w:rsidRPr="002415FB">
        <w:rPr>
          <w:lang w:val="fr-FR"/>
        </w:rPr>
        <w:t xml:space="preserve">, en </w:t>
      </w:r>
      <w:r w:rsidRPr="002415FB" w:rsidR="0087501D">
        <w:rPr>
          <w:lang w:val="fr-FR"/>
        </w:rPr>
        <w:t>conformité</w:t>
      </w:r>
      <w:r w:rsidRPr="002415FB">
        <w:rPr>
          <w:lang w:val="fr-FR"/>
        </w:rPr>
        <w:t xml:space="preserve"> avec </w:t>
      </w:r>
      <w:r w:rsidRPr="002415FB" w:rsidR="009340B4">
        <w:rPr>
          <w:lang w:val="fr-FR"/>
        </w:rPr>
        <w:t xml:space="preserve">leur </w:t>
      </w:r>
      <w:r w:rsidRPr="002415FB">
        <w:rPr>
          <w:lang w:val="fr-FR"/>
        </w:rPr>
        <w:t>expérience professionnelle, tout comportement, activité ou opération</w:t>
      </w:r>
      <w:r w:rsidRPr="002415FB" w:rsidR="0087501D">
        <w:rPr>
          <w:lang w:val="fr-FR"/>
        </w:rPr>
        <w:t xml:space="preserve"> que</w:t>
      </w:r>
      <w:r w:rsidRPr="002415FB">
        <w:rPr>
          <w:lang w:val="fr-FR"/>
        </w:rPr>
        <w:t xml:space="preserve"> le</w:t>
      </w:r>
      <w:r w:rsidRPr="002415FB" w:rsidR="0087501D">
        <w:rPr>
          <w:lang w:val="fr-FR"/>
        </w:rPr>
        <w:t>ur</w:t>
      </w:r>
      <w:r w:rsidRPr="002415FB">
        <w:rPr>
          <w:lang w:val="fr-FR"/>
        </w:rPr>
        <w:t xml:space="preserve">s </w:t>
      </w:r>
      <w:r w:rsidRPr="002415FB" w:rsidR="00A54FC6">
        <w:rPr>
          <w:lang w:val="fr-FR"/>
        </w:rPr>
        <w:t>caractéristiques</w:t>
      </w:r>
      <w:r w:rsidRPr="002415FB">
        <w:rPr>
          <w:lang w:val="fr-FR"/>
        </w:rPr>
        <w:t xml:space="preserve"> rendent particulièrement susceptible</w:t>
      </w:r>
      <w:r w:rsidRPr="002415FB" w:rsidR="0043471A">
        <w:rPr>
          <w:lang w:val="fr-FR"/>
        </w:rPr>
        <w:t>s</w:t>
      </w:r>
      <w:r w:rsidRPr="002415FB">
        <w:rPr>
          <w:lang w:val="fr-FR"/>
        </w:rPr>
        <w:t xml:space="preserve"> </w:t>
      </w:r>
      <w:r w:rsidRPr="002415FB" w:rsidR="0087501D">
        <w:rPr>
          <w:lang w:val="fr-FR"/>
        </w:rPr>
        <w:t>d</w:t>
      </w:r>
      <w:r w:rsidRPr="002415FB" w:rsidR="002415FB">
        <w:rPr>
          <w:lang w:val="fr-FR"/>
        </w:rPr>
        <w:t>’</w:t>
      </w:r>
      <w:r w:rsidRPr="002415FB" w:rsidR="0087501D">
        <w:rPr>
          <w:lang w:val="fr-FR"/>
        </w:rPr>
        <w:t>avoir un</w:t>
      </w:r>
      <w:r w:rsidRPr="002415FB">
        <w:rPr>
          <w:lang w:val="fr-FR"/>
        </w:rPr>
        <w:t xml:space="preserve"> lien avec le blanchiment ou le financement du terrorisme.</w:t>
      </w:r>
    </w:p>
    <w:p w:rsidRPr="002415FB" w:rsidR="00EC5162" w:rsidP="002415FB" w:rsidRDefault="000D4AE6">
      <w:pPr>
        <w:pStyle w:val="ECHRParaQuote"/>
        <w:rPr>
          <w:lang w:val="fr-FR"/>
        </w:rPr>
      </w:pPr>
      <w:r w:rsidRPr="002415FB">
        <w:rPr>
          <w:lang w:val="fr-FR"/>
        </w:rPr>
        <w:t>2.</w:t>
      </w:r>
      <w:r w:rsidRPr="002415FB" w:rsidR="0043471A">
        <w:rPr>
          <w:lang w:val="fr-FR"/>
        </w:rPr>
        <w:t>  </w:t>
      </w:r>
      <w:r w:rsidRPr="002415FB">
        <w:rPr>
          <w:lang w:val="fr-FR"/>
        </w:rPr>
        <w:t xml:space="preserve">Aux fins du paragraphe précédent, les </w:t>
      </w:r>
      <w:r w:rsidRPr="002415FB" w:rsidR="0043471A">
        <w:rPr>
          <w:lang w:val="fr-FR"/>
        </w:rPr>
        <w:t>caractéristiques</w:t>
      </w:r>
      <w:r w:rsidRPr="002415FB">
        <w:rPr>
          <w:lang w:val="fr-FR"/>
        </w:rPr>
        <w:t xml:space="preserve"> (</w:t>
      </w:r>
      <w:r w:rsidRPr="002415FB">
        <w:rPr>
          <w:i/>
          <w:lang w:val="fr-FR"/>
        </w:rPr>
        <w:t>caracterizadores</w:t>
      </w:r>
      <w:r w:rsidRPr="002415FB">
        <w:rPr>
          <w:lang w:val="fr-FR"/>
        </w:rPr>
        <w:t>) suivant</w:t>
      </w:r>
      <w:r w:rsidRPr="002415FB" w:rsidR="0043471A">
        <w:rPr>
          <w:lang w:val="fr-FR"/>
        </w:rPr>
        <w:t>e</w:t>
      </w:r>
      <w:r w:rsidRPr="002415FB">
        <w:rPr>
          <w:lang w:val="fr-FR"/>
        </w:rPr>
        <w:t xml:space="preserve">s sont </w:t>
      </w:r>
      <w:r w:rsidRPr="002415FB" w:rsidR="009340B4">
        <w:rPr>
          <w:lang w:val="fr-FR"/>
        </w:rPr>
        <w:t>examinées</w:t>
      </w:r>
      <w:r w:rsidRPr="002415FB">
        <w:rPr>
          <w:lang w:val="fr-FR"/>
        </w:rPr>
        <w:t> :</w:t>
      </w:r>
    </w:p>
    <w:p w:rsidRPr="002415FB" w:rsidR="00E609B4" w:rsidP="002415FB" w:rsidRDefault="000D4AE6">
      <w:pPr>
        <w:pStyle w:val="ECHRParaQuote"/>
        <w:rPr>
          <w:lang w:val="fr-FR"/>
        </w:rPr>
      </w:pPr>
      <w:r w:rsidRPr="002415FB">
        <w:rPr>
          <w:lang w:val="fr-FR"/>
        </w:rPr>
        <w:t>a)  </w:t>
      </w:r>
      <w:r w:rsidRPr="002415FB" w:rsidR="00146538">
        <w:rPr>
          <w:lang w:val="fr-FR"/>
        </w:rPr>
        <w:t>l</w:t>
      </w:r>
      <w:r w:rsidRPr="002415FB">
        <w:rPr>
          <w:lang w:val="fr-FR"/>
        </w:rPr>
        <w:t xml:space="preserve">a nature, la finalité, la fréquence, la complexité, </w:t>
      </w:r>
      <w:r w:rsidRPr="002415FB" w:rsidR="009340B4">
        <w:rPr>
          <w:lang w:val="fr-FR"/>
        </w:rPr>
        <w:t xml:space="preserve">et </w:t>
      </w:r>
      <w:r w:rsidRPr="002415FB">
        <w:rPr>
          <w:lang w:val="fr-FR"/>
        </w:rPr>
        <w:t xml:space="preserve">le caractère peu commun ou </w:t>
      </w:r>
      <w:r w:rsidRPr="002415FB" w:rsidR="00D2262E">
        <w:rPr>
          <w:lang w:val="fr-FR"/>
        </w:rPr>
        <w:t>a</w:t>
      </w:r>
      <w:r w:rsidRPr="002415FB">
        <w:rPr>
          <w:lang w:val="fr-FR"/>
        </w:rPr>
        <w:t>typique du comportement, de l</w:t>
      </w:r>
      <w:r w:rsidRPr="002415FB" w:rsidR="002415FB">
        <w:rPr>
          <w:lang w:val="fr-FR"/>
        </w:rPr>
        <w:t>’</w:t>
      </w:r>
      <w:r w:rsidRPr="002415FB">
        <w:rPr>
          <w:lang w:val="fr-FR"/>
        </w:rPr>
        <w:t>activité ou de l</w:t>
      </w:r>
      <w:r w:rsidRPr="002415FB" w:rsidR="002415FB">
        <w:rPr>
          <w:lang w:val="fr-FR"/>
        </w:rPr>
        <w:t>’</w:t>
      </w:r>
      <w:r w:rsidRPr="002415FB">
        <w:rPr>
          <w:lang w:val="fr-FR"/>
        </w:rPr>
        <w:t>opération ;</w:t>
      </w:r>
    </w:p>
    <w:p w:rsidRPr="002415FB" w:rsidR="000D4AE6" w:rsidP="002415FB" w:rsidRDefault="000D4AE6">
      <w:pPr>
        <w:pStyle w:val="ECHRParaQuote"/>
        <w:rPr>
          <w:lang w:val="fr-FR"/>
        </w:rPr>
      </w:pPr>
      <w:r w:rsidRPr="002415FB">
        <w:rPr>
          <w:lang w:val="fr-FR"/>
        </w:rPr>
        <w:t>b)  </w:t>
      </w:r>
      <w:r w:rsidRPr="002415FB" w:rsidR="00146538">
        <w:rPr>
          <w:lang w:val="fr-FR"/>
        </w:rPr>
        <w:t>l</w:t>
      </w:r>
      <w:r w:rsidRPr="002415FB" w:rsidR="002415FB">
        <w:rPr>
          <w:lang w:val="fr-FR"/>
        </w:rPr>
        <w:t>’</w:t>
      </w:r>
      <w:r w:rsidRPr="002415FB">
        <w:rPr>
          <w:lang w:val="fr-FR"/>
        </w:rPr>
        <w:t>inexistence apparente d</w:t>
      </w:r>
      <w:r w:rsidRPr="002415FB" w:rsidR="002415FB">
        <w:rPr>
          <w:lang w:val="fr-FR"/>
        </w:rPr>
        <w:t>’</w:t>
      </w:r>
      <w:r w:rsidRPr="002415FB" w:rsidR="00DC6145">
        <w:rPr>
          <w:lang w:val="fr-FR"/>
        </w:rPr>
        <w:t>un objectif économique ou d</w:t>
      </w:r>
      <w:r w:rsidRPr="002415FB" w:rsidR="002415FB">
        <w:rPr>
          <w:lang w:val="fr-FR"/>
        </w:rPr>
        <w:t>’</w:t>
      </w:r>
      <w:r w:rsidRPr="002415FB" w:rsidR="00DC6145">
        <w:rPr>
          <w:lang w:val="fr-FR"/>
        </w:rPr>
        <w:t>un but licite en rapport avec le</w:t>
      </w:r>
      <w:r w:rsidRPr="002415FB">
        <w:rPr>
          <w:lang w:val="fr-FR"/>
        </w:rPr>
        <w:t xml:space="preserve"> </w:t>
      </w:r>
      <w:r w:rsidRPr="002415FB" w:rsidR="00DC6145">
        <w:rPr>
          <w:lang w:val="fr-FR"/>
        </w:rPr>
        <w:t>comportement, l</w:t>
      </w:r>
      <w:r w:rsidRPr="002415FB" w:rsidR="002415FB">
        <w:rPr>
          <w:lang w:val="fr-FR"/>
        </w:rPr>
        <w:t>’</w:t>
      </w:r>
      <w:r w:rsidRPr="002415FB" w:rsidR="00DC6145">
        <w:rPr>
          <w:lang w:val="fr-FR"/>
        </w:rPr>
        <w:t>activité ou</w:t>
      </w:r>
      <w:r w:rsidRPr="002415FB" w:rsidR="00146538">
        <w:rPr>
          <w:lang w:val="fr-FR"/>
        </w:rPr>
        <w:t xml:space="preserve"> </w:t>
      </w:r>
      <w:r w:rsidRPr="002415FB">
        <w:rPr>
          <w:lang w:val="fr-FR"/>
        </w:rPr>
        <w:t>l</w:t>
      </w:r>
      <w:r w:rsidRPr="002415FB" w:rsidR="002415FB">
        <w:rPr>
          <w:lang w:val="fr-FR"/>
        </w:rPr>
        <w:t>’</w:t>
      </w:r>
      <w:r w:rsidRPr="002415FB">
        <w:rPr>
          <w:lang w:val="fr-FR"/>
        </w:rPr>
        <w:t>opération ;</w:t>
      </w:r>
    </w:p>
    <w:p w:rsidRPr="002415FB" w:rsidR="000D4AE6" w:rsidP="002415FB" w:rsidRDefault="000D4AE6">
      <w:pPr>
        <w:pStyle w:val="ECHRParaQuote"/>
        <w:rPr>
          <w:i/>
          <w:lang w:val="fr-FR"/>
        </w:rPr>
      </w:pPr>
      <w:r w:rsidRPr="002415FB">
        <w:rPr>
          <w:lang w:val="fr-FR"/>
        </w:rPr>
        <w:t>c)  </w:t>
      </w:r>
      <w:r w:rsidRPr="002415FB" w:rsidR="00146538">
        <w:rPr>
          <w:lang w:val="fr-FR"/>
        </w:rPr>
        <w:t>l</w:t>
      </w:r>
      <w:r w:rsidRPr="002415FB">
        <w:rPr>
          <w:lang w:val="fr-FR"/>
        </w:rPr>
        <w:t>e montant, l</w:t>
      </w:r>
      <w:r w:rsidRPr="002415FB" w:rsidR="002415FB">
        <w:rPr>
          <w:lang w:val="fr-FR"/>
        </w:rPr>
        <w:t>’</w:t>
      </w:r>
      <w:r w:rsidRPr="002415FB">
        <w:rPr>
          <w:lang w:val="fr-FR"/>
        </w:rPr>
        <w:t>origine et la destination des fonds faisant l</w:t>
      </w:r>
      <w:r w:rsidRPr="002415FB" w:rsidR="002415FB">
        <w:rPr>
          <w:lang w:val="fr-FR"/>
        </w:rPr>
        <w:t>’</w:t>
      </w:r>
      <w:r w:rsidRPr="002415FB">
        <w:rPr>
          <w:lang w:val="fr-FR"/>
        </w:rPr>
        <w:t xml:space="preserve">objet </w:t>
      </w:r>
      <w:r w:rsidRPr="002415FB" w:rsidR="00146538">
        <w:rPr>
          <w:lang w:val="fr-FR"/>
        </w:rPr>
        <w:t xml:space="preserve">de mouvements </w:t>
      </w:r>
      <w:r w:rsidRPr="002415FB">
        <w:rPr>
          <w:lang w:val="fr-FR"/>
        </w:rPr>
        <w:t>(</w:t>
      </w:r>
      <w:r w:rsidRPr="002415FB">
        <w:rPr>
          <w:i/>
          <w:lang w:val="fr-FR"/>
        </w:rPr>
        <w:t>movimentados</w:t>
      </w:r>
      <w:r w:rsidRPr="002415FB">
        <w:rPr>
          <w:lang w:val="fr-FR"/>
        </w:rPr>
        <w:t>)</w:t>
      </w:r>
      <w:r w:rsidRPr="002415FB">
        <w:rPr>
          <w:i/>
          <w:lang w:val="fr-FR"/>
        </w:rPr>
        <w:t> ;</w:t>
      </w:r>
    </w:p>
    <w:p w:rsidRPr="002415FB" w:rsidR="000D4AE6" w:rsidP="002415FB" w:rsidRDefault="000D4AE6">
      <w:pPr>
        <w:pStyle w:val="ECHRParaQuote"/>
        <w:rPr>
          <w:lang w:val="fr-FR"/>
        </w:rPr>
      </w:pPr>
      <w:r w:rsidRPr="002415FB">
        <w:rPr>
          <w:lang w:val="fr-FR"/>
        </w:rPr>
        <w:t>d)  </w:t>
      </w:r>
      <w:r w:rsidRPr="002415FB" w:rsidR="00146538">
        <w:rPr>
          <w:lang w:val="fr-FR"/>
        </w:rPr>
        <w:t>l</w:t>
      </w:r>
      <w:r w:rsidRPr="002415FB">
        <w:rPr>
          <w:lang w:val="fr-FR"/>
        </w:rPr>
        <w:t>es moyens de paiement utilisés ;</w:t>
      </w:r>
    </w:p>
    <w:p w:rsidRPr="002415FB" w:rsidR="000D4AE6" w:rsidP="002415FB" w:rsidRDefault="000D4AE6">
      <w:pPr>
        <w:pStyle w:val="ECHRParaQuote"/>
        <w:rPr>
          <w:lang w:val="fr-FR"/>
        </w:rPr>
      </w:pPr>
      <w:r w:rsidRPr="002415FB">
        <w:rPr>
          <w:lang w:val="fr-FR"/>
        </w:rPr>
        <w:t>e)  </w:t>
      </w:r>
      <w:r w:rsidRPr="002415FB" w:rsidR="00146538">
        <w:rPr>
          <w:lang w:val="fr-FR"/>
        </w:rPr>
        <w:t>l</w:t>
      </w:r>
      <w:r w:rsidRPr="002415FB">
        <w:rPr>
          <w:lang w:val="fr-FR"/>
        </w:rPr>
        <w:t>a nature, l</w:t>
      </w:r>
      <w:r w:rsidRPr="002415FB" w:rsidR="002415FB">
        <w:rPr>
          <w:lang w:val="fr-FR"/>
        </w:rPr>
        <w:t>’</w:t>
      </w:r>
      <w:r w:rsidRPr="002415FB">
        <w:rPr>
          <w:lang w:val="fr-FR"/>
        </w:rPr>
        <w:t>activité, le cadre opératoire et le profil des intervenants ;</w:t>
      </w:r>
    </w:p>
    <w:p w:rsidRPr="002415FB" w:rsidR="000D4AE6" w:rsidP="002415FB" w:rsidRDefault="000D4AE6">
      <w:pPr>
        <w:pStyle w:val="ECHRParaQuote"/>
        <w:rPr>
          <w:lang w:val="fr-FR"/>
        </w:rPr>
      </w:pPr>
      <w:r w:rsidRPr="002415FB">
        <w:rPr>
          <w:lang w:val="fr-FR"/>
        </w:rPr>
        <w:t>f)  </w:t>
      </w:r>
      <w:r w:rsidRPr="002415FB" w:rsidR="00146538">
        <w:rPr>
          <w:lang w:val="fr-FR"/>
        </w:rPr>
        <w:t>l</w:t>
      </w:r>
      <w:r w:rsidRPr="002415FB">
        <w:rPr>
          <w:lang w:val="fr-FR"/>
        </w:rPr>
        <w:t xml:space="preserve">e type de transaction ou </w:t>
      </w:r>
      <w:r w:rsidRPr="002415FB" w:rsidR="00146538">
        <w:rPr>
          <w:lang w:val="fr-FR"/>
        </w:rPr>
        <w:t>la présence d</w:t>
      </w:r>
      <w:r w:rsidRPr="002415FB" w:rsidR="002415FB">
        <w:rPr>
          <w:lang w:val="fr-FR"/>
        </w:rPr>
        <w:t>’</w:t>
      </w:r>
      <w:r w:rsidRPr="002415FB">
        <w:rPr>
          <w:lang w:val="fr-FR"/>
        </w:rPr>
        <w:t xml:space="preserve">un produit pouvant </w:t>
      </w:r>
      <w:r w:rsidRPr="002415FB" w:rsidR="0031133D">
        <w:rPr>
          <w:lang w:val="fr-FR"/>
        </w:rPr>
        <w:t xml:space="preserve">notamment </w:t>
      </w:r>
      <w:r w:rsidRPr="002415FB">
        <w:rPr>
          <w:lang w:val="fr-FR"/>
        </w:rPr>
        <w:t>favoriser l</w:t>
      </w:r>
      <w:r w:rsidRPr="002415FB" w:rsidR="002415FB">
        <w:rPr>
          <w:lang w:val="fr-FR"/>
        </w:rPr>
        <w:t>’</w:t>
      </w:r>
      <w:r w:rsidRPr="002415FB">
        <w:rPr>
          <w:lang w:val="fr-FR"/>
        </w:rPr>
        <w:t>anonymat.</w:t>
      </w:r>
    </w:p>
    <w:p w:rsidRPr="002415FB" w:rsidR="005C7E55" w:rsidP="002415FB" w:rsidRDefault="000D4AE6">
      <w:pPr>
        <w:pStyle w:val="ECHRParaQuote"/>
        <w:rPr>
          <w:lang w:val="fr-FR"/>
        </w:rPr>
      </w:pPr>
      <w:r w:rsidRPr="002415FB">
        <w:rPr>
          <w:lang w:val="fr-FR"/>
        </w:rPr>
        <w:t>(</w:t>
      </w:r>
      <w:r w:rsidRPr="002415FB" w:rsidR="00EC5162">
        <w:rPr>
          <w:lang w:val="fr-FR"/>
        </w:rPr>
        <w:t>...</w:t>
      </w:r>
      <w:r w:rsidRPr="002415FB">
        <w:rPr>
          <w:lang w:val="fr-FR"/>
        </w:rPr>
        <w:t>)</w:t>
      </w:r>
    </w:p>
    <w:p w:rsidRPr="002415FB" w:rsidR="00D47450" w:rsidP="002415FB" w:rsidRDefault="00D47450">
      <w:pPr>
        <w:pStyle w:val="ECHRParaQuote"/>
        <w:rPr>
          <w:lang w:val="fr-FR"/>
        </w:rPr>
      </w:pPr>
      <w:r w:rsidRPr="002415FB">
        <w:rPr>
          <w:lang w:val="fr-FR"/>
        </w:rPr>
        <w:t xml:space="preserve">4.  La détermination du degré de suspicion </w:t>
      </w:r>
      <w:r w:rsidRPr="002415FB" w:rsidR="00D55242">
        <w:rPr>
          <w:lang w:val="fr-FR"/>
        </w:rPr>
        <w:t xml:space="preserve">engendré </w:t>
      </w:r>
      <w:r w:rsidRPr="002415FB">
        <w:rPr>
          <w:lang w:val="fr-FR"/>
        </w:rPr>
        <w:t>par un comportement, une activité ou une opération ne présuppose pas nécessairement l</w:t>
      </w:r>
      <w:r w:rsidRPr="002415FB" w:rsidR="002415FB">
        <w:rPr>
          <w:lang w:val="fr-FR"/>
        </w:rPr>
        <w:t>’</w:t>
      </w:r>
      <w:r w:rsidRPr="002415FB">
        <w:rPr>
          <w:lang w:val="fr-FR"/>
        </w:rPr>
        <w:t>existence d</w:t>
      </w:r>
      <w:r w:rsidRPr="002415FB" w:rsidR="002415FB">
        <w:rPr>
          <w:lang w:val="fr-FR"/>
        </w:rPr>
        <w:t>’</w:t>
      </w:r>
      <w:r w:rsidRPr="002415FB">
        <w:rPr>
          <w:lang w:val="fr-FR"/>
        </w:rPr>
        <w:t xml:space="preserve">un quelconque type de documentation confirmant le soupçon. Elle découle plutôt des circonstances concrètes, </w:t>
      </w:r>
      <w:r w:rsidRPr="002415FB" w:rsidR="00D55242">
        <w:rPr>
          <w:lang w:val="fr-FR"/>
        </w:rPr>
        <w:t xml:space="preserve">examinées </w:t>
      </w:r>
      <w:r w:rsidRPr="002415FB">
        <w:rPr>
          <w:lang w:val="fr-FR"/>
        </w:rPr>
        <w:t xml:space="preserve">à la lumière des critères de diligence exigible </w:t>
      </w:r>
      <w:r w:rsidRPr="002415FB" w:rsidR="00D55242">
        <w:rPr>
          <w:lang w:val="fr-FR"/>
        </w:rPr>
        <w:t>de la part d</w:t>
      </w:r>
      <w:r w:rsidRPr="002415FB" w:rsidR="002415FB">
        <w:rPr>
          <w:lang w:val="fr-FR"/>
        </w:rPr>
        <w:t>’</w:t>
      </w:r>
      <w:r w:rsidRPr="002415FB">
        <w:rPr>
          <w:lang w:val="fr-FR"/>
        </w:rPr>
        <w:t>un professionnel, dans l</w:t>
      </w:r>
      <w:r w:rsidRPr="002415FB" w:rsidR="002415FB">
        <w:rPr>
          <w:lang w:val="fr-FR"/>
        </w:rPr>
        <w:t>’</w:t>
      </w:r>
      <w:r w:rsidRPr="002415FB">
        <w:rPr>
          <w:lang w:val="fr-FR"/>
        </w:rPr>
        <w:t>analyse de la situation. »</w:t>
      </w:r>
    </w:p>
    <w:p w:rsidRPr="002415FB" w:rsidR="000D4AE6" w:rsidP="002415FB" w:rsidRDefault="000D4AE6">
      <w:pPr>
        <w:pStyle w:val="ECHRTitleCentre3"/>
        <w:rPr>
          <w:lang w:val="fr-FR"/>
        </w:rPr>
      </w:pPr>
      <w:r w:rsidRPr="002415FB">
        <w:rPr>
          <w:lang w:val="fr-FR"/>
        </w:rPr>
        <w:t>Article 16</w:t>
      </w:r>
    </w:p>
    <w:p w:rsidRPr="002415FB" w:rsidR="000D4AE6" w:rsidP="002415FB" w:rsidRDefault="000D4AE6">
      <w:pPr>
        <w:pStyle w:val="ECHRTitleCentre3"/>
        <w:rPr>
          <w:lang w:val="fr-FR"/>
        </w:rPr>
      </w:pPr>
      <w:r w:rsidRPr="002415FB">
        <w:rPr>
          <w:lang w:val="fr-FR"/>
        </w:rPr>
        <w:t>Devoir de communication</w:t>
      </w:r>
    </w:p>
    <w:p w:rsidRPr="002415FB" w:rsidR="000D4AE6" w:rsidP="002415FB" w:rsidRDefault="000D4AE6">
      <w:pPr>
        <w:pStyle w:val="ECHRParaQuote"/>
        <w:rPr>
          <w:lang w:val="fr-FR"/>
        </w:rPr>
      </w:pPr>
      <w:r w:rsidRPr="002415FB">
        <w:rPr>
          <w:lang w:val="fr-FR"/>
        </w:rPr>
        <w:t xml:space="preserve">« 1.  Les établissements [financiers] doivent, </w:t>
      </w:r>
      <w:r w:rsidRPr="002415FB" w:rsidR="00146538">
        <w:rPr>
          <w:lang w:val="fr-FR"/>
        </w:rPr>
        <w:t xml:space="preserve">de </w:t>
      </w:r>
      <w:r w:rsidRPr="002415FB">
        <w:rPr>
          <w:lang w:val="fr-FR"/>
        </w:rPr>
        <w:t xml:space="preserve">leur propre </w:t>
      </w:r>
      <w:r w:rsidRPr="002415FB" w:rsidR="00C8150D">
        <w:rPr>
          <w:lang w:val="fr-FR"/>
        </w:rPr>
        <w:t>initiative</w:t>
      </w:r>
      <w:r w:rsidRPr="002415FB">
        <w:rPr>
          <w:lang w:val="fr-FR"/>
        </w:rPr>
        <w:t xml:space="preserve">, informer immédiatement le </w:t>
      </w:r>
      <w:r w:rsidRPr="002415FB" w:rsidR="00146538">
        <w:rPr>
          <w:lang w:val="fr-FR"/>
        </w:rPr>
        <w:t>p</w:t>
      </w:r>
      <w:r w:rsidRPr="002415FB">
        <w:rPr>
          <w:lang w:val="fr-FR"/>
        </w:rPr>
        <w:t>rocureur</w:t>
      </w:r>
      <w:r w:rsidRPr="002415FB" w:rsidR="00146538">
        <w:rPr>
          <w:lang w:val="fr-FR"/>
        </w:rPr>
        <w:t xml:space="preserve"> g</w:t>
      </w:r>
      <w:r w:rsidRPr="002415FB">
        <w:rPr>
          <w:lang w:val="fr-FR"/>
        </w:rPr>
        <w:t>énéral de la République</w:t>
      </w:r>
      <w:r w:rsidRPr="002415FB" w:rsidR="009A1756">
        <w:rPr>
          <w:lang w:val="fr-FR"/>
        </w:rPr>
        <w:t xml:space="preserve"> et</w:t>
      </w:r>
      <w:r w:rsidRPr="002415FB">
        <w:rPr>
          <w:lang w:val="fr-FR"/>
        </w:rPr>
        <w:t xml:space="preserve"> </w:t>
      </w:r>
      <w:r w:rsidRPr="002415FB" w:rsidR="00C8150D">
        <w:rPr>
          <w:lang w:val="fr-FR"/>
        </w:rPr>
        <w:t>l</w:t>
      </w:r>
      <w:r w:rsidRPr="002415FB" w:rsidR="002415FB">
        <w:rPr>
          <w:lang w:val="fr-FR"/>
        </w:rPr>
        <w:t>’</w:t>
      </w:r>
      <w:r w:rsidRPr="002415FB" w:rsidR="00C8150D">
        <w:rPr>
          <w:lang w:val="fr-FR"/>
        </w:rPr>
        <w:t>Unité d</w:t>
      </w:r>
      <w:r w:rsidRPr="002415FB" w:rsidR="002415FB">
        <w:rPr>
          <w:lang w:val="fr-FR"/>
        </w:rPr>
        <w:t>’</w:t>
      </w:r>
      <w:r w:rsidRPr="002415FB" w:rsidR="00C8150D">
        <w:rPr>
          <w:lang w:val="fr-FR"/>
        </w:rPr>
        <w:t>information financière s</w:t>
      </w:r>
      <w:r w:rsidRPr="002415FB" w:rsidR="002415FB">
        <w:rPr>
          <w:lang w:val="fr-FR"/>
        </w:rPr>
        <w:t>’</w:t>
      </w:r>
      <w:r w:rsidRPr="002415FB" w:rsidR="00C8150D">
        <w:rPr>
          <w:lang w:val="fr-FR"/>
        </w:rPr>
        <w:t>ils savent, soupçonnent ou ont des raisons suffisantes de soupçonner qu</w:t>
      </w:r>
      <w:r w:rsidRPr="002415FB" w:rsidR="002415FB">
        <w:rPr>
          <w:lang w:val="fr-FR"/>
        </w:rPr>
        <w:t>’</w:t>
      </w:r>
      <w:r w:rsidRPr="002415FB" w:rsidR="00146538">
        <w:rPr>
          <w:lang w:val="fr-FR"/>
        </w:rPr>
        <w:t>a</w:t>
      </w:r>
      <w:r w:rsidRPr="002415FB" w:rsidR="00EC5162">
        <w:rPr>
          <w:lang w:val="fr-FR"/>
        </w:rPr>
        <w:t xml:space="preserve"> </w:t>
      </w:r>
      <w:r w:rsidRPr="002415FB" w:rsidR="00C8150D">
        <w:rPr>
          <w:lang w:val="fr-FR"/>
        </w:rPr>
        <w:t xml:space="preserve">eu lieu, </w:t>
      </w:r>
      <w:r w:rsidRPr="002415FB" w:rsidR="00146538">
        <w:rPr>
          <w:lang w:val="fr-FR"/>
        </w:rPr>
        <w:t>qu</w:t>
      </w:r>
      <w:r w:rsidRPr="002415FB" w:rsidR="002415FB">
        <w:rPr>
          <w:lang w:val="fr-FR"/>
        </w:rPr>
        <w:t>’</w:t>
      </w:r>
      <w:r w:rsidRPr="002415FB" w:rsidR="00C8150D">
        <w:rPr>
          <w:lang w:val="fr-FR"/>
        </w:rPr>
        <w:t xml:space="preserve">est en cours ou </w:t>
      </w:r>
      <w:r w:rsidRPr="002415FB" w:rsidR="00146538">
        <w:rPr>
          <w:lang w:val="fr-FR"/>
        </w:rPr>
        <w:t>qu</w:t>
      </w:r>
      <w:r w:rsidRPr="002415FB" w:rsidR="002415FB">
        <w:rPr>
          <w:lang w:val="fr-FR"/>
        </w:rPr>
        <w:t>’</w:t>
      </w:r>
      <w:r w:rsidRPr="002415FB" w:rsidR="00C8150D">
        <w:rPr>
          <w:lang w:val="fr-FR"/>
        </w:rPr>
        <w:t xml:space="preserve">a été tentée une opération </w:t>
      </w:r>
      <w:r w:rsidRPr="002415FB" w:rsidR="009340B4">
        <w:rPr>
          <w:lang w:val="fr-FR"/>
        </w:rPr>
        <w:t>susceptible de constituer</w:t>
      </w:r>
      <w:r w:rsidRPr="002415FB" w:rsidR="00C8150D">
        <w:rPr>
          <w:lang w:val="fr-FR"/>
        </w:rPr>
        <w:t xml:space="preserve"> </w:t>
      </w:r>
      <w:r w:rsidRPr="002415FB" w:rsidR="00E709A9">
        <w:rPr>
          <w:lang w:val="fr-FR"/>
        </w:rPr>
        <w:t>le</w:t>
      </w:r>
      <w:r w:rsidRPr="002415FB" w:rsidR="00C8150D">
        <w:rPr>
          <w:lang w:val="fr-FR"/>
        </w:rPr>
        <w:t xml:space="preserve"> crime de blanchiment ou de financement du terrorisme.</w:t>
      </w:r>
    </w:p>
    <w:p w:rsidRPr="002415FB" w:rsidR="00C8150D" w:rsidP="002415FB" w:rsidRDefault="00C8150D">
      <w:pPr>
        <w:pStyle w:val="ECHRParaQuote"/>
        <w:rPr>
          <w:lang w:val="fr-FR"/>
        </w:rPr>
      </w:pPr>
      <w:r w:rsidRPr="002415FB">
        <w:rPr>
          <w:lang w:val="fr-FR"/>
        </w:rPr>
        <w:t>(</w:t>
      </w:r>
      <w:r w:rsidRPr="002415FB" w:rsidR="00EC5162">
        <w:rPr>
          <w:lang w:val="fr-FR"/>
        </w:rPr>
        <w:t>...</w:t>
      </w:r>
      <w:r w:rsidRPr="002415FB">
        <w:rPr>
          <w:lang w:val="fr-FR"/>
        </w:rPr>
        <w:t>) »</w:t>
      </w:r>
    </w:p>
    <w:p w:rsidRPr="002415FB" w:rsidR="00E609B4" w:rsidP="002415FB" w:rsidRDefault="00E609B4">
      <w:pPr>
        <w:pStyle w:val="ECHRTitleCentre3"/>
        <w:rPr>
          <w:lang w:val="fr-FR"/>
        </w:rPr>
      </w:pPr>
      <w:r w:rsidRPr="002415FB">
        <w:rPr>
          <w:lang w:val="fr-FR"/>
        </w:rPr>
        <w:t>Article 17</w:t>
      </w:r>
    </w:p>
    <w:p w:rsidRPr="002415FB" w:rsidR="00E609B4" w:rsidP="002415FB" w:rsidRDefault="00E609B4">
      <w:pPr>
        <w:pStyle w:val="ECHRTitleCentre3"/>
        <w:rPr>
          <w:lang w:val="fr-FR"/>
        </w:rPr>
      </w:pPr>
      <w:r w:rsidRPr="002415FB">
        <w:rPr>
          <w:lang w:val="fr-FR"/>
        </w:rPr>
        <w:t>Devoir d</w:t>
      </w:r>
      <w:r w:rsidRPr="002415FB" w:rsidR="002415FB">
        <w:rPr>
          <w:lang w:val="fr-FR"/>
        </w:rPr>
        <w:t>’</w:t>
      </w:r>
      <w:r w:rsidRPr="002415FB">
        <w:rPr>
          <w:lang w:val="fr-FR"/>
        </w:rPr>
        <w:t>abstention</w:t>
      </w:r>
    </w:p>
    <w:p w:rsidRPr="002415FB" w:rsidR="008B38B2" w:rsidP="002415FB" w:rsidRDefault="00381507">
      <w:pPr>
        <w:pStyle w:val="ECHRParaQuote"/>
        <w:rPr>
          <w:lang w:val="fr-FR"/>
        </w:rPr>
      </w:pPr>
      <w:r w:rsidRPr="002415FB">
        <w:rPr>
          <w:lang w:val="fr-FR"/>
        </w:rPr>
        <w:t>« 1.  Les établissements [financiers] doivent s</w:t>
      </w:r>
      <w:r w:rsidRPr="002415FB" w:rsidR="002415FB">
        <w:rPr>
          <w:lang w:val="fr-FR"/>
        </w:rPr>
        <w:t>’</w:t>
      </w:r>
      <w:r w:rsidRPr="002415FB">
        <w:rPr>
          <w:lang w:val="fr-FR"/>
        </w:rPr>
        <w:t>abstenir de toute opération qu</w:t>
      </w:r>
      <w:r w:rsidRPr="002415FB" w:rsidR="002415FB">
        <w:rPr>
          <w:lang w:val="fr-FR"/>
        </w:rPr>
        <w:t>’</w:t>
      </w:r>
      <w:r w:rsidRPr="002415FB">
        <w:rPr>
          <w:lang w:val="fr-FR"/>
        </w:rPr>
        <w:t xml:space="preserve">ils savent ou soupçonnent être en rapport avec </w:t>
      </w:r>
      <w:r w:rsidRPr="002415FB" w:rsidR="0045404A">
        <w:rPr>
          <w:lang w:val="fr-FR"/>
        </w:rPr>
        <w:t>la commission d</w:t>
      </w:r>
      <w:r w:rsidRPr="002415FB" w:rsidR="002415FB">
        <w:rPr>
          <w:lang w:val="fr-FR"/>
        </w:rPr>
        <w:t>’</w:t>
      </w:r>
      <w:r w:rsidRPr="002415FB">
        <w:rPr>
          <w:lang w:val="fr-FR"/>
        </w:rPr>
        <w:t>un crime de blanchiment ou de financement du terrorisme.</w:t>
      </w:r>
    </w:p>
    <w:p w:rsidRPr="002415FB" w:rsidR="00381507" w:rsidP="002415FB" w:rsidRDefault="00381507">
      <w:pPr>
        <w:pStyle w:val="ECHRParaQuote"/>
        <w:rPr>
          <w:lang w:val="fr-FR"/>
        </w:rPr>
      </w:pPr>
      <w:r w:rsidRPr="002415FB">
        <w:rPr>
          <w:lang w:val="fr-FR"/>
        </w:rPr>
        <w:t>2.  L</w:t>
      </w:r>
      <w:r w:rsidRPr="002415FB" w:rsidR="002415FB">
        <w:rPr>
          <w:lang w:val="fr-FR"/>
        </w:rPr>
        <w:t>’</w:t>
      </w:r>
      <w:r w:rsidRPr="002415FB">
        <w:rPr>
          <w:lang w:val="fr-FR"/>
        </w:rPr>
        <w:t xml:space="preserve">établissement [financier] doit informer immédiatement le </w:t>
      </w:r>
      <w:r w:rsidRPr="002415FB" w:rsidR="000C7BCD">
        <w:rPr>
          <w:lang w:val="fr-FR"/>
        </w:rPr>
        <w:t>p</w:t>
      </w:r>
      <w:r w:rsidRPr="002415FB">
        <w:rPr>
          <w:lang w:val="fr-FR"/>
        </w:rPr>
        <w:t>rocureur</w:t>
      </w:r>
      <w:r w:rsidRPr="002415FB" w:rsidR="000C7BCD">
        <w:rPr>
          <w:lang w:val="fr-FR"/>
        </w:rPr>
        <w:t xml:space="preserve"> g</w:t>
      </w:r>
      <w:r w:rsidRPr="002415FB">
        <w:rPr>
          <w:lang w:val="fr-FR"/>
        </w:rPr>
        <w:t>énéral de la République et l</w:t>
      </w:r>
      <w:r w:rsidRPr="002415FB" w:rsidR="002415FB">
        <w:rPr>
          <w:lang w:val="fr-FR"/>
        </w:rPr>
        <w:t>’</w:t>
      </w:r>
      <w:r w:rsidRPr="002415FB">
        <w:rPr>
          <w:lang w:val="fr-FR"/>
        </w:rPr>
        <w:t>Unité d</w:t>
      </w:r>
      <w:r w:rsidRPr="002415FB" w:rsidR="002415FB">
        <w:rPr>
          <w:lang w:val="fr-FR"/>
        </w:rPr>
        <w:t>’</w:t>
      </w:r>
      <w:r w:rsidRPr="002415FB">
        <w:rPr>
          <w:lang w:val="fr-FR"/>
        </w:rPr>
        <w:t>information financière qu</w:t>
      </w:r>
      <w:r w:rsidRPr="002415FB" w:rsidR="002415FB">
        <w:rPr>
          <w:lang w:val="fr-FR"/>
        </w:rPr>
        <w:t>’</w:t>
      </w:r>
      <w:r w:rsidRPr="002415FB">
        <w:rPr>
          <w:lang w:val="fr-FR"/>
        </w:rPr>
        <w:t>il s</w:t>
      </w:r>
      <w:r w:rsidRPr="002415FB" w:rsidR="002415FB">
        <w:rPr>
          <w:lang w:val="fr-FR"/>
        </w:rPr>
        <w:t>’</w:t>
      </w:r>
      <w:r w:rsidRPr="002415FB">
        <w:rPr>
          <w:lang w:val="fr-FR"/>
        </w:rPr>
        <w:t>est abstenu d</w:t>
      </w:r>
      <w:r w:rsidRPr="002415FB" w:rsidR="002415FB">
        <w:rPr>
          <w:lang w:val="fr-FR"/>
        </w:rPr>
        <w:t>’</w:t>
      </w:r>
      <w:r w:rsidRPr="002415FB">
        <w:rPr>
          <w:lang w:val="fr-FR"/>
        </w:rPr>
        <w:t xml:space="preserve">exécuter [ladite] opération. [Le </w:t>
      </w:r>
      <w:r w:rsidRPr="002415FB" w:rsidR="000C7BCD">
        <w:rPr>
          <w:lang w:val="fr-FR"/>
        </w:rPr>
        <w:t>p</w:t>
      </w:r>
      <w:r w:rsidRPr="002415FB">
        <w:rPr>
          <w:lang w:val="fr-FR"/>
        </w:rPr>
        <w:t xml:space="preserve">rocureur] peut [alors] </w:t>
      </w:r>
      <w:r w:rsidRPr="002415FB" w:rsidR="000C7BCD">
        <w:rPr>
          <w:lang w:val="fr-FR"/>
        </w:rPr>
        <w:t xml:space="preserve">décider </w:t>
      </w:r>
      <w:r w:rsidRPr="002415FB">
        <w:rPr>
          <w:lang w:val="fr-FR"/>
        </w:rPr>
        <w:t>la suspension de l</w:t>
      </w:r>
      <w:r w:rsidRPr="002415FB" w:rsidR="002415FB">
        <w:rPr>
          <w:lang w:val="fr-FR"/>
        </w:rPr>
        <w:t>’</w:t>
      </w:r>
      <w:r w:rsidRPr="002415FB">
        <w:rPr>
          <w:lang w:val="fr-FR"/>
        </w:rPr>
        <w:t>exécution de l</w:t>
      </w:r>
      <w:r w:rsidRPr="002415FB" w:rsidR="002415FB">
        <w:rPr>
          <w:lang w:val="fr-FR"/>
        </w:rPr>
        <w:t>’</w:t>
      </w:r>
      <w:r w:rsidRPr="002415FB">
        <w:rPr>
          <w:lang w:val="fr-FR"/>
        </w:rPr>
        <w:t xml:space="preserve">opération suspecte, </w:t>
      </w:r>
      <w:r w:rsidRPr="002415FB" w:rsidR="00E709A9">
        <w:rPr>
          <w:lang w:val="fr-FR"/>
        </w:rPr>
        <w:t xml:space="preserve">et </w:t>
      </w:r>
      <w:r w:rsidRPr="002415FB">
        <w:rPr>
          <w:lang w:val="fr-FR"/>
        </w:rPr>
        <w:t>donn</w:t>
      </w:r>
      <w:r w:rsidRPr="002415FB" w:rsidR="00E709A9">
        <w:rPr>
          <w:lang w:val="fr-FR"/>
        </w:rPr>
        <w:t>er</w:t>
      </w:r>
      <w:r w:rsidRPr="002415FB">
        <w:rPr>
          <w:lang w:val="fr-FR"/>
        </w:rPr>
        <w:t xml:space="preserve"> notification, à cette fin, à l</w:t>
      </w:r>
      <w:r w:rsidRPr="002415FB" w:rsidR="002415FB">
        <w:rPr>
          <w:lang w:val="fr-FR"/>
        </w:rPr>
        <w:t>’</w:t>
      </w:r>
      <w:r w:rsidRPr="002415FB">
        <w:rPr>
          <w:lang w:val="fr-FR"/>
        </w:rPr>
        <w:t>établissement [financier].</w:t>
      </w:r>
    </w:p>
    <w:p w:rsidRPr="002415FB" w:rsidR="00EC5162" w:rsidP="002415FB" w:rsidRDefault="00381507">
      <w:pPr>
        <w:pStyle w:val="ECHRParaQuote"/>
        <w:rPr>
          <w:lang w:val="fr-FR"/>
        </w:rPr>
      </w:pPr>
      <w:r w:rsidRPr="002415FB">
        <w:rPr>
          <w:lang w:val="fr-FR"/>
        </w:rPr>
        <w:t>3.  L</w:t>
      </w:r>
      <w:r w:rsidRPr="002415FB" w:rsidR="002415FB">
        <w:rPr>
          <w:lang w:val="fr-FR"/>
        </w:rPr>
        <w:t>’</w:t>
      </w:r>
      <w:r w:rsidRPr="002415FB">
        <w:rPr>
          <w:lang w:val="fr-FR"/>
        </w:rPr>
        <w:t>opération suspendue peut toutefois être exécutée si l</w:t>
      </w:r>
      <w:r w:rsidRPr="002415FB" w:rsidR="002415FB">
        <w:rPr>
          <w:lang w:val="fr-FR"/>
        </w:rPr>
        <w:t>’</w:t>
      </w:r>
      <w:r w:rsidRPr="002415FB">
        <w:rPr>
          <w:lang w:val="fr-FR"/>
        </w:rPr>
        <w:t>ordre de suspension n</w:t>
      </w:r>
      <w:r w:rsidRPr="002415FB" w:rsidR="002415FB">
        <w:rPr>
          <w:lang w:val="fr-FR"/>
        </w:rPr>
        <w:t>’</w:t>
      </w:r>
      <w:r w:rsidRPr="002415FB">
        <w:rPr>
          <w:lang w:val="fr-FR"/>
        </w:rPr>
        <w:t>est pas confirm</w:t>
      </w:r>
      <w:r w:rsidRPr="002415FB" w:rsidR="000C7BCD">
        <w:rPr>
          <w:lang w:val="fr-FR"/>
        </w:rPr>
        <w:t>é</w:t>
      </w:r>
      <w:r w:rsidRPr="002415FB">
        <w:rPr>
          <w:lang w:val="fr-FR"/>
        </w:rPr>
        <w:t xml:space="preserve"> par le juge d</w:t>
      </w:r>
      <w:r w:rsidRPr="002415FB" w:rsidR="002415FB">
        <w:rPr>
          <w:lang w:val="fr-FR"/>
        </w:rPr>
        <w:t>’</w:t>
      </w:r>
      <w:r w:rsidRPr="002415FB">
        <w:rPr>
          <w:lang w:val="fr-FR"/>
        </w:rPr>
        <w:t>instruction criminelle dans un délai de deux jours ouvrables à compter de la communication faite par l</w:t>
      </w:r>
      <w:r w:rsidRPr="002415FB" w:rsidR="002415FB">
        <w:rPr>
          <w:lang w:val="fr-FR"/>
        </w:rPr>
        <w:t>’</w:t>
      </w:r>
      <w:r w:rsidRPr="002415FB">
        <w:rPr>
          <w:lang w:val="fr-FR"/>
        </w:rPr>
        <w:t>établissement [financier]</w:t>
      </w:r>
      <w:r w:rsidRPr="002415FB" w:rsidR="00FB05A5">
        <w:rPr>
          <w:lang w:val="fr-FR"/>
        </w:rPr>
        <w:t xml:space="preserve"> comme prévu</w:t>
      </w:r>
      <w:r w:rsidRPr="002415FB" w:rsidR="00031F78">
        <w:rPr>
          <w:lang w:val="fr-FR"/>
        </w:rPr>
        <w:t xml:space="preserve"> au paragraphe précédent.</w:t>
      </w:r>
    </w:p>
    <w:p w:rsidRPr="002415FB" w:rsidR="00031F78" w:rsidP="002415FB" w:rsidRDefault="00031F78">
      <w:pPr>
        <w:pStyle w:val="ECHRParaQuote"/>
        <w:rPr>
          <w:lang w:val="fr-FR"/>
        </w:rPr>
      </w:pPr>
      <w:r w:rsidRPr="002415FB">
        <w:rPr>
          <w:lang w:val="fr-FR"/>
        </w:rPr>
        <w:t>(</w:t>
      </w:r>
      <w:r w:rsidRPr="002415FB" w:rsidR="00EC5162">
        <w:rPr>
          <w:lang w:val="fr-FR"/>
        </w:rPr>
        <w:t>...</w:t>
      </w:r>
      <w:r w:rsidRPr="002415FB">
        <w:rPr>
          <w:lang w:val="fr-FR"/>
        </w:rPr>
        <w:t>) »</w:t>
      </w:r>
    </w:p>
    <w:p w:rsidRPr="002415FB" w:rsidR="009A1756" w:rsidP="002415FB" w:rsidRDefault="009A1756">
      <w:pPr>
        <w:pStyle w:val="ECHRTitleCentre3"/>
        <w:rPr>
          <w:lang w:val="fr-FR"/>
        </w:rPr>
      </w:pPr>
      <w:r w:rsidRPr="002415FB">
        <w:rPr>
          <w:lang w:val="fr-FR"/>
        </w:rPr>
        <w:t>Article 40</w:t>
      </w:r>
      <w:r w:rsidRPr="002415FB" w:rsidR="00927492">
        <w:rPr>
          <w:lang w:val="fr-FR"/>
        </w:rPr>
        <w:t xml:space="preserve"> § 1</w:t>
      </w:r>
    </w:p>
    <w:p w:rsidRPr="002415FB" w:rsidR="009A1756" w:rsidP="002415FB" w:rsidRDefault="009A1756">
      <w:pPr>
        <w:pStyle w:val="ECHRTitleCentre3"/>
        <w:rPr>
          <w:lang w:val="fr-FR"/>
        </w:rPr>
      </w:pPr>
      <w:r w:rsidRPr="002415FB">
        <w:rPr>
          <w:lang w:val="fr-FR"/>
        </w:rPr>
        <w:t>Devoir de communication des autorités</w:t>
      </w:r>
    </w:p>
    <w:p w:rsidRPr="002415FB" w:rsidR="00E609B4" w:rsidP="002415FB" w:rsidRDefault="009A1756">
      <w:pPr>
        <w:pStyle w:val="ECHRParaQuote"/>
        <w:rPr>
          <w:lang w:val="fr-FR"/>
        </w:rPr>
      </w:pPr>
      <w:r w:rsidRPr="002415FB">
        <w:rPr>
          <w:lang w:val="fr-FR"/>
        </w:rPr>
        <w:t>« 1.  Si</w:t>
      </w:r>
      <w:r w:rsidRPr="002415FB" w:rsidR="000C7BCD">
        <w:rPr>
          <w:lang w:val="fr-FR"/>
        </w:rPr>
        <w:t>,</w:t>
      </w:r>
      <w:r w:rsidRPr="002415FB">
        <w:rPr>
          <w:lang w:val="fr-FR"/>
        </w:rPr>
        <w:t xml:space="preserve"> dans l</w:t>
      </w:r>
      <w:r w:rsidRPr="002415FB" w:rsidR="002415FB">
        <w:rPr>
          <w:lang w:val="fr-FR"/>
        </w:rPr>
        <w:t>’</w:t>
      </w:r>
      <w:r w:rsidRPr="002415FB">
        <w:rPr>
          <w:lang w:val="fr-FR"/>
        </w:rPr>
        <w:t xml:space="preserve">exercice de </w:t>
      </w:r>
      <w:r w:rsidRPr="002415FB" w:rsidR="000C7BCD">
        <w:rPr>
          <w:lang w:val="fr-FR"/>
        </w:rPr>
        <w:t>leur</w:t>
      </w:r>
      <w:r w:rsidRPr="002415FB">
        <w:rPr>
          <w:lang w:val="fr-FR"/>
        </w:rPr>
        <w:t xml:space="preserve">s fonctions, les autorités de supervision des établissements financiers et de contrôle des établissements non financiers ont connaissance ou soupçonnent </w:t>
      </w:r>
      <w:r w:rsidRPr="002415FB" w:rsidR="000C7BCD">
        <w:rPr>
          <w:lang w:val="fr-FR"/>
        </w:rPr>
        <w:t>l</w:t>
      </w:r>
      <w:r w:rsidRPr="002415FB" w:rsidR="002415FB">
        <w:rPr>
          <w:lang w:val="fr-FR"/>
        </w:rPr>
        <w:t>’</w:t>
      </w:r>
      <w:r w:rsidRPr="002415FB" w:rsidR="000C7BCD">
        <w:rPr>
          <w:lang w:val="fr-FR"/>
        </w:rPr>
        <w:t xml:space="preserve">existence </w:t>
      </w:r>
      <w:r w:rsidRPr="002415FB">
        <w:rPr>
          <w:lang w:val="fr-FR"/>
        </w:rPr>
        <w:t xml:space="preserve">de faits pouvant </w:t>
      </w:r>
      <w:r w:rsidRPr="002415FB" w:rsidR="007739A7">
        <w:rPr>
          <w:lang w:val="fr-FR"/>
        </w:rPr>
        <w:t>constituer le</w:t>
      </w:r>
      <w:r w:rsidRPr="002415FB">
        <w:rPr>
          <w:lang w:val="fr-FR"/>
        </w:rPr>
        <w:t xml:space="preserve"> crime de blanchiment ou de financement du terrorisme,</w:t>
      </w:r>
      <w:r w:rsidRPr="002415FB" w:rsidR="00BF578A">
        <w:rPr>
          <w:lang w:val="fr-FR"/>
        </w:rPr>
        <w:t xml:space="preserve"> elles doivent les signaler au </w:t>
      </w:r>
      <w:r w:rsidRPr="002415FB" w:rsidR="000C7BCD">
        <w:rPr>
          <w:lang w:val="fr-FR"/>
        </w:rPr>
        <w:t>p</w:t>
      </w:r>
      <w:r w:rsidRPr="002415FB">
        <w:rPr>
          <w:lang w:val="fr-FR"/>
        </w:rPr>
        <w:t>rocureur</w:t>
      </w:r>
      <w:r w:rsidRPr="002415FB" w:rsidR="000C7BCD">
        <w:rPr>
          <w:lang w:val="fr-FR"/>
        </w:rPr>
        <w:t xml:space="preserve"> g</w:t>
      </w:r>
      <w:r w:rsidRPr="002415FB">
        <w:rPr>
          <w:lang w:val="fr-FR"/>
        </w:rPr>
        <w:t xml:space="preserve">énéral de la République et </w:t>
      </w:r>
      <w:r w:rsidRPr="002415FB" w:rsidR="000C7BCD">
        <w:rPr>
          <w:lang w:val="fr-FR"/>
        </w:rPr>
        <w:t xml:space="preserve">à </w:t>
      </w:r>
      <w:r w:rsidRPr="002415FB">
        <w:rPr>
          <w:lang w:val="fr-FR"/>
        </w:rPr>
        <w:t>l</w:t>
      </w:r>
      <w:r w:rsidRPr="002415FB" w:rsidR="002415FB">
        <w:rPr>
          <w:lang w:val="fr-FR"/>
        </w:rPr>
        <w:t>’</w:t>
      </w:r>
      <w:r w:rsidRPr="002415FB">
        <w:rPr>
          <w:lang w:val="fr-FR"/>
        </w:rPr>
        <w:t>Unité d</w:t>
      </w:r>
      <w:r w:rsidRPr="002415FB" w:rsidR="002415FB">
        <w:rPr>
          <w:lang w:val="fr-FR"/>
        </w:rPr>
        <w:t>’</w:t>
      </w:r>
      <w:r w:rsidRPr="002415FB">
        <w:rPr>
          <w:lang w:val="fr-FR"/>
        </w:rPr>
        <w:t>information financière, si la communic</w:t>
      </w:r>
      <w:r w:rsidRPr="002415FB" w:rsidR="00927492">
        <w:rPr>
          <w:lang w:val="fr-FR"/>
        </w:rPr>
        <w:t>ation n</w:t>
      </w:r>
      <w:r w:rsidRPr="002415FB" w:rsidR="002415FB">
        <w:rPr>
          <w:lang w:val="fr-FR"/>
        </w:rPr>
        <w:t>’</w:t>
      </w:r>
      <w:r w:rsidRPr="002415FB" w:rsidR="00927492">
        <w:rPr>
          <w:lang w:val="fr-FR"/>
        </w:rPr>
        <w:t>a pas encore été faite. »</w:t>
      </w:r>
    </w:p>
    <w:p w:rsidRPr="002415FB" w:rsidR="00BC42DA" w:rsidP="002415FB" w:rsidRDefault="00BC42DA">
      <w:pPr>
        <w:pStyle w:val="ECHRTitleCentre3"/>
        <w:rPr>
          <w:lang w:val="fr-FR"/>
        </w:rPr>
      </w:pPr>
      <w:r w:rsidRPr="002415FB">
        <w:rPr>
          <w:lang w:val="fr-FR"/>
        </w:rPr>
        <w:t>Article 60</w:t>
      </w:r>
    </w:p>
    <w:p w:rsidRPr="002415FB" w:rsidR="00BC42DA" w:rsidP="002415FB" w:rsidRDefault="00BC42DA">
      <w:pPr>
        <w:pStyle w:val="ECHRTitleCentre3"/>
        <w:rPr>
          <w:lang w:val="fr-FR"/>
        </w:rPr>
      </w:pPr>
      <w:r w:rsidRPr="002415FB">
        <w:rPr>
          <w:lang w:val="fr-FR"/>
        </w:rPr>
        <w:t>Défense des droits de tiers se trouvant dans une situation de bonne foi</w:t>
      </w:r>
    </w:p>
    <w:p w:rsidRPr="002415FB" w:rsidR="00EC5162" w:rsidP="002415FB" w:rsidRDefault="00805129">
      <w:pPr>
        <w:pStyle w:val="ECHRParaQuote"/>
        <w:rPr>
          <w:lang w:val="fr-FR"/>
        </w:rPr>
      </w:pPr>
      <w:r w:rsidRPr="002415FB">
        <w:rPr>
          <w:lang w:val="fr-FR"/>
        </w:rPr>
        <w:t>« </w:t>
      </w:r>
      <w:r w:rsidRPr="002415FB" w:rsidR="00BC42DA">
        <w:rPr>
          <w:lang w:val="fr-FR"/>
        </w:rPr>
        <w:t>1.  Si les biens d</w:t>
      </w:r>
      <w:r w:rsidRPr="002415FB" w:rsidR="002415FB">
        <w:rPr>
          <w:lang w:val="fr-FR"/>
        </w:rPr>
        <w:t>’</w:t>
      </w:r>
      <w:r w:rsidRPr="002415FB" w:rsidR="00BC42DA">
        <w:rPr>
          <w:lang w:val="fr-FR"/>
        </w:rPr>
        <w:t>accusés sont saisis dans le cadre d</w:t>
      </w:r>
      <w:r w:rsidRPr="002415FB" w:rsidR="002415FB">
        <w:rPr>
          <w:lang w:val="fr-FR"/>
        </w:rPr>
        <w:t>’</w:t>
      </w:r>
      <w:r w:rsidRPr="002415FB" w:rsidR="00BC42DA">
        <w:rPr>
          <w:lang w:val="fr-FR"/>
        </w:rPr>
        <w:t xml:space="preserve">une procédure pénale pour un crime relatif au blanchiment de produits de provenance illicite inscrits </w:t>
      </w:r>
      <w:r w:rsidRPr="002415FB" w:rsidR="007739A7">
        <w:rPr>
          <w:lang w:val="fr-FR"/>
        </w:rPr>
        <w:t>sur</w:t>
      </w:r>
      <w:r w:rsidRPr="002415FB" w:rsidR="00BC42DA">
        <w:rPr>
          <w:lang w:val="fr-FR"/>
        </w:rPr>
        <w:t xml:space="preserve"> un registre public au nom d</w:t>
      </w:r>
      <w:r w:rsidRPr="002415FB" w:rsidR="002415FB">
        <w:rPr>
          <w:lang w:val="fr-FR"/>
        </w:rPr>
        <w:t>’</w:t>
      </w:r>
      <w:r w:rsidRPr="002415FB" w:rsidR="00BC42DA">
        <w:rPr>
          <w:lang w:val="fr-FR"/>
        </w:rPr>
        <w:t xml:space="preserve">un tiers, </w:t>
      </w:r>
      <w:r w:rsidRPr="002415FB" w:rsidR="007739A7">
        <w:rPr>
          <w:lang w:val="fr-FR"/>
        </w:rPr>
        <w:t>celui-ci en reçoit notification</w:t>
      </w:r>
      <w:r w:rsidRPr="002415FB" w:rsidR="00BC42DA">
        <w:rPr>
          <w:lang w:val="fr-FR"/>
        </w:rPr>
        <w:t xml:space="preserve"> afin qu</w:t>
      </w:r>
      <w:r w:rsidRPr="002415FB" w:rsidR="002415FB">
        <w:rPr>
          <w:lang w:val="fr-FR"/>
        </w:rPr>
        <w:t>’</w:t>
      </w:r>
      <w:r w:rsidRPr="002415FB" w:rsidR="00BC42DA">
        <w:rPr>
          <w:lang w:val="fr-FR"/>
        </w:rPr>
        <w:t xml:space="preserve">il </w:t>
      </w:r>
      <w:r w:rsidRPr="002415FB" w:rsidR="000C7BCD">
        <w:rPr>
          <w:lang w:val="fr-FR"/>
        </w:rPr>
        <w:t xml:space="preserve">puisse </w:t>
      </w:r>
      <w:r w:rsidRPr="002415FB" w:rsidR="00BC42DA">
        <w:rPr>
          <w:lang w:val="fr-FR"/>
        </w:rPr>
        <w:t>défend</w:t>
      </w:r>
      <w:r w:rsidRPr="002415FB" w:rsidR="000C7BCD">
        <w:rPr>
          <w:lang w:val="fr-FR"/>
        </w:rPr>
        <w:t>re</w:t>
      </w:r>
      <w:r w:rsidRPr="002415FB" w:rsidR="00BC42DA">
        <w:rPr>
          <w:lang w:val="fr-FR"/>
        </w:rPr>
        <w:t xml:space="preserve"> </w:t>
      </w:r>
      <w:r w:rsidRPr="002415FB" w:rsidR="007739A7">
        <w:rPr>
          <w:lang w:val="fr-FR"/>
        </w:rPr>
        <w:t xml:space="preserve">ses </w:t>
      </w:r>
      <w:r w:rsidRPr="002415FB" w:rsidR="00BC42DA">
        <w:rPr>
          <w:lang w:val="fr-FR"/>
        </w:rPr>
        <w:t xml:space="preserve">droits et </w:t>
      </w:r>
      <w:r w:rsidRPr="002415FB" w:rsidR="007739A7">
        <w:rPr>
          <w:lang w:val="fr-FR"/>
        </w:rPr>
        <w:t xml:space="preserve">apporter la </w:t>
      </w:r>
      <w:r w:rsidRPr="002415FB" w:rsidR="00BC42DA">
        <w:rPr>
          <w:lang w:val="fr-FR"/>
        </w:rPr>
        <w:t xml:space="preserve">preuve sommaire de </w:t>
      </w:r>
      <w:r w:rsidRPr="002415FB" w:rsidR="007739A7">
        <w:rPr>
          <w:lang w:val="fr-FR"/>
        </w:rPr>
        <w:t xml:space="preserve">sa </w:t>
      </w:r>
      <w:r w:rsidRPr="002415FB" w:rsidR="00BC42DA">
        <w:rPr>
          <w:lang w:val="fr-FR"/>
        </w:rPr>
        <w:t xml:space="preserve">bonne foi, </w:t>
      </w:r>
      <w:r w:rsidRPr="002415FB" w:rsidR="007739A7">
        <w:rPr>
          <w:lang w:val="fr-FR"/>
        </w:rPr>
        <w:t xml:space="preserve">auquel cas </w:t>
      </w:r>
      <w:r w:rsidRPr="002415FB" w:rsidR="00BC42DA">
        <w:rPr>
          <w:lang w:val="fr-FR"/>
        </w:rPr>
        <w:t xml:space="preserve">le bien en cause </w:t>
      </w:r>
      <w:r w:rsidRPr="002415FB" w:rsidR="007739A7">
        <w:rPr>
          <w:lang w:val="fr-FR"/>
        </w:rPr>
        <w:t xml:space="preserve">peut lui </w:t>
      </w:r>
      <w:r w:rsidRPr="002415FB" w:rsidR="00BC42DA">
        <w:rPr>
          <w:lang w:val="fr-FR"/>
        </w:rPr>
        <w:t>être immédiatement rendu.</w:t>
      </w:r>
    </w:p>
    <w:p w:rsidRPr="002415FB" w:rsidR="00EC5162" w:rsidP="002415FB" w:rsidRDefault="00BC42DA">
      <w:pPr>
        <w:pStyle w:val="ECHRParaQuote"/>
        <w:rPr>
          <w:lang w:val="fr-FR"/>
        </w:rPr>
      </w:pPr>
      <w:r w:rsidRPr="002415FB">
        <w:rPr>
          <w:lang w:val="fr-FR"/>
        </w:rPr>
        <w:t>2.  S</w:t>
      </w:r>
      <w:r w:rsidRPr="002415FB" w:rsidR="002415FB">
        <w:rPr>
          <w:lang w:val="fr-FR"/>
        </w:rPr>
        <w:t>’</w:t>
      </w:r>
      <w:r w:rsidRPr="002415FB">
        <w:rPr>
          <w:lang w:val="fr-FR"/>
        </w:rPr>
        <w:t>il n</w:t>
      </w:r>
      <w:r w:rsidRPr="002415FB" w:rsidR="002415FB">
        <w:rPr>
          <w:lang w:val="fr-FR"/>
        </w:rPr>
        <w:t>’</w:t>
      </w:r>
      <w:r w:rsidRPr="002415FB">
        <w:rPr>
          <w:lang w:val="fr-FR"/>
        </w:rPr>
        <w:t>existe pas de registre, le tiers qui invoque la bonne foi dans l</w:t>
      </w:r>
      <w:r w:rsidRPr="002415FB" w:rsidR="002415FB">
        <w:rPr>
          <w:lang w:val="fr-FR"/>
        </w:rPr>
        <w:t>’</w:t>
      </w:r>
      <w:r w:rsidRPr="002415FB">
        <w:rPr>
          <w:lang w:val="fr-FR"/>
        </w:rPr>
        <w:t>acquisition du bien saisi peut défendre ses droits dans le cadre de la procédure.</w:t>
      </w:r>
    </w:p>
    <w:p w:rsidRPr="002415FB" w:rsidR="00EC5162" w:rsidP="002415FB" w:rsidRDefault="00BC42DA">
      <w:pPr>
        <w:pStyle w:val="ECHRParaQuote"/>
        <w:rPr>
          <w:lang w:val="fr-FR"/>
        </w:rPr>
      </w:pPr>
      <w:r w:rsidRPr="002415FB">
        <w:rPr>
          <w:lang w:val="fr-FR"/>
        </w:rPr>
        <w:t>3.  La défense des droits de tiers invoquant la bonne foi peut être présentée jusqu</w:t>
      </w:r>
      <w:r w:rsidRPr="002415FB" w:rsidR="002415FB">
        <w:rPr>
          <w:lang w:val="fr-FR"/>
        </w:rPr>
        <w:t>’</w:t>
      </w:r>
      <w:r w:rsidRPr="002415FB">
        <w:rPr>
          <w:lang w:val="fr-FR"/>
        </w:rPr>
        <w:t xml:space="preserve">à la déclaration de perte [du bien] </w:t>
      </w:r>
      <w:r w:rsidRPr="002415FB" w:rsidR="00D133A9">
        <w:rPr>
          <w:lang w:val="fr-FR"/>
        </w:rPr>
        <w:t>par le biais</w:t>
      </w:r>
      <w:r w:rsidRPr="002415FB">
        <w:rPr>
          <w:lang w:val="fr-FR"/>
        </w:rPr>
        <w:t xml:space="preserve"> d</w:t>
      </w:r>
      <w:r w:rsidRPr="002415FB" w:rsidR="002415FB">
        <w:rPr>
          <w:lang w:val="fr-FR"/>
        </w:rPr>
        <w:t>’</w:t>
      </w:r>
      <w:r w:rsidRPr="002415FB">
        <w:rPr>
          <w:lang w:val="fr-FR"/>
        </w:rPr>
        <w:t>un</w:t>
      </w:r>
      <w:r w:rsidRPr="002415FB" w:rsidR="000C7BCD">
        <w:rPr>
          <w:lang w:val="fr-FR"/>
        </w:rPr>
        <w:t>e</w:t>
      </w:r>
      <w:r w:rsidRPr="002415FB">
        <w:rPr>
          <w:lang w:val="fr-FR"/>
        </w:rPr>
        <w:t xml:space="preserve"> requête </w:t>
      </w:r>
      <w:r w:rsidRPr="002415FB" w:rsidR="000C7BCD">
        <w:rPr>
          <w:lang w:val="fr-FR"/>
        </w:rPr>
        <w:t xml:space="preserve">adressée </w:t>
      </w:r>
      <w:r w:rsidRPr="002415FB">
        <w:rPr>
          <w:lang w:val="fr-FR"/>
        </w:rPr>
        <w:t>au juge, l</w:t>
      </w:r>
      <w:r w:rsidRPr="002415FB" w:rsidR="002415FB">
        <w:rPr>
          <w:lang w:val="fr-FR"/>
        </w:rPr>
        <w:t>’</w:t>
      </w:r>
      <w:r w:rsidRPr="002415FB">
        <w:rPr>
          <w:lang w:val="fr-FR"/>
        </w:rPr>
        <w:t xml:space="preserve">intéressé devant alors </w:t>
      </w:r>
      <w:r w:rsidRPr="002415FB" w:rsidR="00D133A9">
        <w:rPr>
          <w:lang w:val="fr-FR"/>
        </w:rPr>
        <w:t xml:space="preserve">produire </w:t>
      </w:r>
      <w:r w:rsidRPr="002415FB">
        <w:rPr>
          <w:lang w:val="fr-FR"/>
        </w:rPr>
        <w:t>ses moyens de preuve.</w:t>
      </w:r>
    </w:p>
    <w:p w:rsidRPr="002415FB" w:rsidR="00EC5162" w:rsidP="002415FB" w:rsidRDefault="00A27E3E">
      <w:pPr>
        <w:pStyle w:val="ECHRParaQuote"/>
        <w:rPr>
          <w:lang w:val="fr-FR"/>
        </w:rPr>
      </w:pPr>
      <w:r w:rsidRPr="002415FB">
        <w:rPr>
          <w:lang w:val="fr-FR"/>
        </w:rPr>
        <w:t xml:space="preserve">4.  La demande est traitée séparément </w:t>
      </w:r>
      <w:r w:rsidRPr="002415FB" w:rsidR="000C7BCD">
        <w:rPr>
          <w:lang w:val="fr-FR"/>
        </w:rPr>
        <w:t>de</w:t>
      </w:r>
      <w:r w:rsidRPr="002415FB">
        <w:rPr>
          <w:lang w:val="fr-FR"/>
        </w:rPr>
        <w:t xml:space="preserve"> la procédure et, après notification du ministère public qui peut présenter son opposition, le tribunal </w:t>
      </w:r>
      <w:r w:rsidRPr="002415FB" w:rsidR="000C7BCD">
        <w:rPr>
          <w:lang w:val="fr-FR"/>
        </w:rPr>
        <w:t>statue</w:t>
      </w:r>
      <w:r w:rsidRPr="002415FB">
        <w:rPr>
          <w:lang w:val="fr-FR"/>
        </w:rPr>
        <w:t xml:space="preserve"> en </w:t>
      </w:r>
      <w:r w:rsidRPr="002415FB" w:rsidR="00D133A9">
        <w:rPr>
          <w:lang w:val="fr-FR"/>
        </w:rPr>
        <w:t xml:space="preserve">ordonnant </w:t>
      </w:r>
      <w:r w:rsidRPr="002415FB">
        <w:rPr>
          <w:lang w:val="fr-FR"/>
        </w:rPr>
        <w:t>toutes les démarches qu</w:t>
      </w:r>
      <w:r w:rsidRPr="002415FB" w:rsidR="002415FB">
        <w:rPr>
          <w:lang w:val="fr-FR"/>
        </w:rPr>
        <w:t>’</w:t>
      </w:r>
      <w:r w:rsidRPr="002415FB">
        <w:rPr>
          <w:lang w:val="fr-FR"/>
        </w:rPr>
        <w:t>il juge nécessaire</w:t>
      </w:r>
      <w:r w:rsidRPr="002415FB" w:rsidR="00C10A48">
        <w:rPr>
          <w:lang w:val="fr-FR"/>
        </w:rPr>
        <w:t>s</w:t>
      </w:r>
      <w:r w:rsidRPr="002415FB">
        <w:rPr>
          <w:lang w:val="fr-FR"/>
        </w:rPr>
        <w:t>.</w:t>
      </w:r>
    </w:p>
    <w:p w:rsidRPr="002415FB" w:rsidR="00A27E3E" w:rsidP="002415FB" w:rsidRDefault="00A27E3E">
      <w:pPr>
        <w:pStyle w:val="ECHRParaQuote"/>
        <w:rPr>
          <w:lang w:val="fr-FR"/>
        </w:rPr>
      </w:pPr>
      <w:r w:rsidRPr="002415FB">
        <w:rPr>
          <w:lang w:val="fr-FR"/>
        </w:rPr>
        <w:t xml:space="preserve">5.  Le juge peut renvoyer la question devant les tribunaux civils, lorsque, en raison de la complexité </w:t>
      </w:r>
      <w:r w:rsidRPr="002415FB" w:rsidR="000C7BCD">
        <w:rPr>
          <w:lang w:val="fr-FR"/>
        </w:rPr>
        <w:t xml:space="preserve">de la procédure pénale </w:t>
      </w:r>
      <w:r w:rsidRPr="002415FB">
        <w:rPr>
          <w:lang w:val="fr-FR"/>
        </w:rPr>
        <w:t xml:space="preserve">ou du retard </w:t>
      </w:r>
      <w:r w:rsidRPr="002415FB" w:rsidR="000C7BCD">
        <w:rPr>
          <w:lang w:val="fr-FR"/>
        </w:rPr>
        <w:t xml:space="preserve">pris dans </w:t>
      </w:r>
      <w:r w:rsidRPr="002415FB">
        <w:rPr>
          <w:lang w:val="fr-FR"/>
        </w:rPr>
        <w:t xml:space="preserve">le déroulement de </w:t>
      </w:r>
      <w:r w:rsidRPr="002415FB" w:rsidR="000C7BCD">
        <w:rPr>
          <w:lang w:val="fr-FR"/>
        </w:rPr>
        <w:t>celle-ci</w:t>
      </w:r>
      <w:r w:rsidRPr="002415FB">
        <w:rPr>
          <w:lang w:val="fr-FR"/>
        </w:rPr>
        <w:t xml:space="preserve">, elle ne peut être convenablement </w:t>
      </w:r>
      <w:r w:rsidRPr="002415FB" w:rsidR="00D133A9">
        <w:rPr>
          <w:lang w:val="fr-FR"/>
        </w:rPr>
        <w:t>tranchée</w:t>
      </w:r>
      <w:r w:rsidRPr="002415FB">
        <w:rPr>
          <w:lang w:val="fr-FR"/>
        </w:rPr>
        <w:t>. »</w:t>
      </w:r>
    </w:p>
    <w:p w:rsidRPr="002415FB" w:rsidR="00381507" w:rsidP="002415FB" w:rsidRDefault="00746277">
      <w:pPr>
        <w:pStyle w:val="ECHRHeading2"/>
        <w:rPr>
          <w:lang w:val="fr-FR"/>
        </w:rPr>
      </w:pPr>
      <w:r w:rsidRPr="002415FB">
        <w:rPr>
          <w:lang w:val="fr-FR"/>
        </w:rPr>
        <w:t>E</w:t>
      </w:r>
      <w:r w:rsidRPr="002415FB" w:rsidR="00031F78">
        <w:rPr>
          <w:lang w:val="fr-FR"/>
        </w:rPr>
        <w:t>.  L</w:t>
      </w:r>
      <w:r w:rsidRPr="002415FB" w:rsidR="002415FB">
        <w:rPr>
          <w:lang w:val="fr-FR"/>
        </w:rPr>
        <w:t>’</w:t>
      </w:r>
      <w:r w:rsidRPr="002415FB" w:rsidR="00031F78">
        <w:rPr>
          <w:lang w:val="fr-FR"/>
        </w:rPr>
        <w:t>arrêt de la Cour suprême n</w:t>
      </w:r>
      <w:r w:rsidRPr="002415FB" w:rsidR="00031F78">
        <w:rPr>
          <w:vertAlign w:val="superscript"/>
          <w:lang w:val="fr-FR"/>
        </w:rPr>
        <w:t>o</w:t>
      </w:r>
      <w:r w:rsidRPr="002415FB" w:rsidR="00031F78">
        <w:rPr>
          <w:lang w:val="fr-FR"/>
        </w:rPr>
        <w:t xml:space="preserve"> 5/2010 du 14 mai 2010</w:t>
      </w:r>
    </w:p>
    <w:bookmarkStart w:name="para56" w:id="44"/>
    <w:p w:rsidRPr="002415FB" w:rsidR="00DE44E2" w:rsidP="002415FB" w:rsidRDefault="00DE44E2">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57</w:t>
      </w:r>
      <w:r w:rsidRPr="002415FB">
        <w:rPr>
          <w:lang w:val="fr-FR"/>
        </w:rPr>
        <w:fldChar w:fldCharType="end"/>
      </w:r>
      <w:bookmarkEnd w:id="44"/>
      <w:r w:rsidRPr="002415FB">
        <w:rPr>
          <w:lang w:val="fr-FR"/>
        </w:rPr>
        <w:t>.  </w:t>
      </w:r>
      <w:r w:rsidRPr="002415FB" w:rsidR="00875FFF">
        <w:rPr>
          <w:lang w:val="fr-FR"/>
        </w:rPr>
        <w:t>Dans son arrêt n</w:t>
      </w:r>
      <w:r w:rsidRPr="002415FB" w:rsidR="00875FFF">
        <w:rPr>
          <w:vertAlign w:val="superscript"/>
          <w:lang w:val="fr-FR"/>
        </w:rPr>
        <w:t>o</w:t>
      </w:r>
      <w:r w:rsidRPr="002415FB" w:rsidR="00875FFF">
        <w:rPr>
          <w:lang w:val="fr-FR"/>
        </w:rPr>
        <w:t xml:space="preserve"> 5/2010 du 14 mai 2010, la Cour suprême </w:t>
      </w:r>
      <w:r w:rsidRPr="002415FB" w:rsidR="000C7BCD">
        <w:rPr>
          <w:lang w:val="fr-FR"/>
        </w:rPr>
        <w:t xml:space="preserve">a </w:t>
      </w:r>
      <w:r w:rsidRPr="002415FB" w:rsidR="00875FFF">
        <w:rPr>
          <w:lang w:val="fr-FR"/>
        </w:rPr>
        <w:t>fix</w:t>
      </w:r>
      <w:r w:rsidRPr="002415FB" w:rsidR="000C7BCD">
        <w:rPr>
          <w:lang w:val="fr-FR"/>
        </w:rPr>
        <w:t>é</w:t>
      </w:r>
      <w:r w:rsidRPr="002415FB" w:rsidR="00875FFF">
        <w:rPr>
          <w:lang w:val="fr-FR"/>
        </w:rPr>
        <w:t xml:space="preserve"> l</w:t>
      </w:r>
      <w:r w:rsidRPr="002415FB" w:rsidR="002415FB">
        <w:rPr>
          <w:lang w:val="fr-FR"/>
        </w:rPr>
        <w:t>’</w:t>
      </w:r>
      <w:r w:rsidRPr="002415FB" w:rsidR="00875FFF">
        <w:rPr>
          <w:lang w:val="fr-FR"/>
        </w:rPr>
        <w:t>interprétation de l</w:t>
      </w:r>
      <w:r w:rsidRPr="002415FB" w:rsidR="002415FB">
        <w:rPr>
          <w:lang w:val="fr-FR"/>
        </w:rPr>
        <w:t>’</w:t>
      </w:r>
      <w:r w:rsidRPr="002415FB" w:rsidR="00875FFF">
        <w:rPr>
          <w:lang w:val="fr-FR"/>
        </w:rPr>
        <w:t>article 89 § 6 du CPP comme suit :</w:t>
      </w:r>
    </w:p>
    <w:p w:rsidRPr="002415FB" w:rsidR="00875FFF" w:rsidP="002415FB" w:rsidRDefault="00875FFF">
      <w:pPr>
        <w:pStyle w:val="ECHRParaQuote"/>
        <w:rPr>
          <w:lang w:val="fr-FR"/>
        </w:rPr>
      </w:pPr>
      <w:r w:rsidRPr="002415FB">
        <w:rPr>
          <w:lang w:val="fr-FR"/>
        </w:rPr>
        <w:t>« (</w:t>
      </w:r>
      <w:r w:rsidRPr="002415FB" w:rsidR="00EC5162">
        <w:rPr>
          <w:lang w:val="fr-FR"/>
        </w:rPr>
        <w:t>...</w:t>
      </w:r>
      <w:r w:rsidRPr="002415FB">
        <w:rPr>
          <w:lang w:val="fr-FR"/>
        </w:rPr>
        <w:t xml:space="preserve">) </w:t>
      </w:r>
      <w:r w:rsidRPr="002415FB" w:rsidR="0031133D">
        <w:rPr>
          <w:lang w:val="fr-FR"/>
        </w:rPr>
        <w:t>La prorogation du</w:t>
      </w:r>
      <w:r w:rsidRPr="002415FB">
        <w:rPr>
          <w:lang w:val="fr-FR"/>
        </w:rPr>
        <w:t xml:space="preserve"> délai </w:t>
      </w:r>
      <w:r w:rsidRPr="002415FB" w:rsidR="0031133D">
        <w:rPr>
          <w:lang w:val="fr-FR"/>
        </w:rPr>
        <w:t>d</w:t>
      </w:r>
      <w:r w:rsidRPr="002415FB" w:rsidR="002415FB">
        <w:rPr>
          <w:lang w:val="fr-FR"/>
        </w:rPr>
        <w:t>’</w:t>
      </w:r>
      <w:r w:rsidRPr="002415FB">
        <w:rPr>
          <w:lang w:val="fr-FR"/>
        </w:rPr>
        <w:t xml:space="preserve">accès au dossier </w:t>
      </w:r>
      <w:r w:rsidRPr="002415FB" w:rsidR="0031133D">
        <w:rPr>
          <w:lang w:val="fr-FR"/>
        </w:rPr>
        <w:t>dont il est question dans</w:t>
      </w:r>
      <w:r w:rsidRPr="002415FB">
        <w:rPr>
          <w:lang w:val="fr-FR"/>
        </w:rPr>
        <w:t xml:space="preserve"> la deuxième partie de l</w:t>
      </w:r>
      <w:r w:rsidRPr="002415FB" w:rsidR="002415FB">
        <w:rPr>
          <w:lang w:val="fr-FR"/>
        </w:rPr>
        <w:t>’</w:t>
      </w:r>
      <w:r w:rsidRPr="002415FB">
        <w:rPr>
          <w:lang w:val="fr-FR"/>
        </w:rPr>
        <w:t xml:space="preserve">article 89 § 6 du CPP est </w:t>
      </w:r>
      <w:r w:rsidRPr="002415FB" w:rsidR="0031133D">
        <w:rPr>
          <w:lang w:val="fr-FR"/>
        </w:rPr>
        <w:t>ordonnée</w:t>
      </w:r>
      <w:r w:rsidRPr="002415FB">
        <w:rPr>
          <w:lang w:val="fr-FR"/>
        </w:rPr>
        <w:t xml:space="preserve"> par le juge d</w:t>
      </w:r>
      <w:r w:rsidRPr="002415FB" w:rsidR="002415FB">
        <w:rPr>
          <w:lang w:val="fr-FR"/>
        </w:rPr>
        <w:t>’</w:t>
      </w:r>
      <w:r w:rsidRPr="002415FB">
        <w:rPr>
          <w:lang w:val="fr-FR"/>
        </w:rPr>
        <w:t>instruction pour le temps jugé objectivement indispensable à la conclusion de l</w:t>
      </w:r>
      <w:r w:rsidRPr="002415FB" w:rsidR="002415FB">
        <w:rPr>
          <w:lang w:val="fr-FR"/>
        </w:rPr>
        <w:t>’</w:t>
      </w:r>
      <w:r w:rsidRPr="002415FB">
        <w:rPr>
          <w:lang w:val="fr-FR"/>
        </w:rPr>
        <w:t xml:space="preserve">enquête, sans être limité au délai </w:t>
      </w:r>
      <w:r w:rsidRPr="002415FB" w:rsidR="0031133D">
        <w:rPr>
          <w:lang w:val="fr-FR"/>
        </w:rPr>
        <w:t xml:space="preserve">de report </w:t>
      </w:r>
      <w:r w:rsidRPr="002415FB">
        <w:rPr>
          <w:lang w:val="fr-FR"/>
        </w:rPr>
        <w:t>maximum de trois mois</w:t>
      </w:r>
      <w:r w:rsidRPr="002415FB" w:rsidR="000C7BCD">
        <w:rPr>
          <w:lang w:val="fr-FR"/>
        </w:rPr>
        <w:t xml:space="preserve"> </w:t>
      </w:r>
      <w:r w:rsidRPr="002415FB">
        <w:rPr>
          <w:lang w:val="fr-FR"/>
        </w:rPr>
        <w:t>indiqué dans cette même disposition (</w:t>
      </w:r>
      <w:r w:rsidRPr="002415FB" w:rsidR="00EC5162">
        <w:rPr>
          <w:lang w:val="fr-FR"/>
        </w:rPr>
        <w:t>...</w:t>
      </w:r>
      <w:r w:rsidRPr="002415FB">
        <w:rPr>
          <w:lang w:val="fr-FR"/>
        </w:rPr>
        <w:t>)</w:t>
      </w:r>
      <w:r w:rsidRPr="002415FB" w:rsidR="00C06CB3">
        <w:rPr>
          <w:lang w:val="fr-FR"/>
        </w:rPr>
        <w:t>.</w:t>
      </w:r>
      <w:r w:rsidRPr="002415FB">
        <w:rPr>
          <w:lang w:val="fr-FR"/>
        </w:rPr>
        <w:t> »</w:t>
      </w:r>
    </w:p>
    <w:p w:rsidRPr="002415FB" w:rsidR="00C5510E" w:rsidP="002415FB" w:rsidRDefault="00C5510E">
      <w:pPr>
        <w:pStyle w:val="ECHRHeading1"/>
        <w:rPr>
          <w:lang w:val="fr-FR"/>
        </w:rPr>
      </w:pPr>
      <w:r w:rsidRPr="002415FB">
        <w:rPr>
          <w:lang w:val="fr-FR"/>
        </w:rPr>
        <w:t>III.  LE DROIT INTERNATIONAL PERTINENT</w:t>
      </w:r>
    </w:p>
    <w:bookmarkStart w:name="ConventionCE_16052005" w:id="45"/>
    <w:p w:rsidRPr="002415FB" w:rsidR="00C5510E" w:rsidP="002415FB" w:rsidRDefault="00C5510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58</w:t>
      </w:r>
      <w:r w:rsidRPr="002415FB">
        <w:rPr>
          <w:lang w:val="fr-FR"/>
        </w:rPr>
        <w:fldChar w:fldCharType="end"/>
      </w:r>
      <w:bookmarkEnd w:id="45"/>
      <w:r w:rsidRPr="002415FB">
        <w:rPr>
          <w:lang w:val="fr-FR"/>
        </w:rPr>
        <w:t>.  </w:t>
      </w:r>
      <w:r w:rsidRPr="002415FB" w:rsidR="006811D9">
        <w:rPr>
          <w:lang w:val="fr-FR"/>
        </w:rPr>
        <w:t>L</w:t>
      </w:r>
      <w:r w:rsidRPr="002415FB">
        <w:rPr>
          <w:lang w:val="fr-FR"/>
        </w:rPr>
        <w:t>a Convention du Conseil de l</w:t>
      </w:r>
      <w:r w:rsidRPr="002415FB" w:rsidR="002415FB">
        <w:rPr>
          <w:lang w:val="fr-FR"/>
        </w:rPr>
        <w:t>’</w:t>
      </w:r>
      <w:r w:rsidRPr="002415FB">
        <w:rPr>
          <w:lang w:val="fr-FR"/>
        </w:rPr>
        <w:t>Europe du 16 mai 2005 (STCE n</w:t>
      </w:r>
      <w:r w:rsidRPr="002415FB">
        <w:rPr>
          <w:vertAlign w:val="superscript"/>
          <w:lang w:val="fr-FR"/>
        </w:rPr>
        <w:t>o</w:t>
      </w:r>
      <w:r w:rsidRPr="002415FB" w:rsidR="00EC5162">
        <w:rPr>
          <w:vertAlign w:val="superscript"/>
          <w:lang w:val="fr-FR"/>
        </w:rPr>
        <w:t> </w:t>
      </w:r>
      <w:r w:rsidRPr="002415FB">
        <w:rPr>
          <w:lang w:val="fr-FR"/>
        </w:rPr>
        <w:t>198) relative au blanchiment, au dépistage, à la saisie et à la confiscation des produits du crime et au financement du terrorisme (« </w:t>
      </w:r>
      <w:r w:rsidRPr="002415FB" w:rsidR="000C7BCD">
        <w:rPr>
          <w:lang w:val="fr-FR"/>
        </w:rPr>
        <w:t xml:space="preserve">la </w:t>
      </w:r>
      <w:r w:rsidRPr="002415FB">
        <w:rPr>
          <w:lang w:val="fr-FR"/>
        </w:rPr>
        <w:t>Convention sur le blanchiment »)</w:t>
      </w:r>
      <w:r w:rsidRPr="002415FB" w:rsidR="006811D9">
        <w:rPr>
          <w:lang w:val="fr-FR"/>
        </w:rPr>
        <w:t>, qui visait à actualiser et élargir la Convention relative au blanchiment, au dépistage, à la saisie et à la confiscation des produits du crime du 8 novembre 1990 (STCE n</w:t>
      </w:r>
      <w:r w:rsidRPr="002415FB" w:rsidR="006811D9">
        <w:rPr>
          <w:vertAlign w:val="superscript"/>
          <w:lang w:val="fr-FR"/>
        </w:rPr>
        <w:t>o</w:t>
      </w:r>
      <w:r w:rsidRPr="002415FB" w:rsidR="00A54FC6">
        <w:rPr>
          <w:lang w:val="fr-FR"/>
        </w:rPr>
        <w:t xml:space="preserve"> 141)</w:t>
      </w:r>
      <w:r w:rsidRPr="002415FB" w:rsidR="00123032">
        <w:rPr>
          <w:lang w:val="fr-FR"/>
        </w:rPr>
        <w:t>,</w:t>
      </w:r>
      <w:r w:rsidRPr="002415FB">
        <w:rPr>
          <w:lang w:val="fr-FR"/>
        </w:rPr>
        <w:t xml:space="preserve"> a été ratifiée par le Portugal le 26 avril 2010 et est entrée en vigueur le 1</w:t>
      </w:r>
      <w:r w:rsidRPr="002415FB">
        <w:rPr>
          <w:vertAlign w:val="superscript"/>
          <w:lang w:val="fr-FR"/>
        </w:rPr>
        <w:t>er</w:t>
      </w:r>
      <w:r w:rsidRPr="002415FB">
        <w:rPr>
          <w:lang w:val="fr-FR"/>
        </w:rPr>
        <w:t xml:space="preserve"> août 2010. Elle prévoit notamment ce qui suit au titre des mesures visant à prévenir le blanchiment d</w:t>
      </w:r>
      <w:r w:rsidRPr="002415FB" w:rsidR="002415FB">
        <w:rPr>
          <w:lang w:val="fr-FR"/>
        </w:rPr>
        <w:t>’</w:t>
      </w:r>
      <w:r w:rsidRPr="002415FB">
        <w:rPr>
          <w:lang w:val="fr-FR"/>
        </w:rPr>
        <w:t>argent :</w:t>
      </w:r>
    </w:p>
    <w:p w:rsidRPr="002415FB" w:rsidR="00C5510E" w:rsidP="002415FB" w:rsidRDefault="00C5510E">
      <w:pPr>
        <w:pStyle w:val="ECHRTitleCentre3"/>
        <w:rPr>
          <w:lang w:val="fr-FR"/>
        </w:rPr>
      </w:pPr>
      <w:r w:rsidRPr="002415FB">
        <w:rPr>
          <w:lang w:val="fr-FR"/>
        </w:rPr>
        <w:t>Article 1</w:t>
      </w:r>
    </w:p>
    <w:p w:rsidRPr="002415FB" w:rsidR="00C5510E" w:rsidP="002415FB" w:rsidRDefault="00C5510E">
      <w:pPr>
        <w:pStyle w:val="ECHRTitleCentre3"/>
        <w:rPr>
          <w:lang w:val="fr-FR"/>
        </w:rPr>
      </w:pPr>
      <w:r w:rsidRPr="002415FB">
        <w:rPr>
          <w:lang w:val="fr-FR"/>
        </w:rPr>
        <w:t>Terminologie</w:t>
      </w:r>
    </w:p>
    <w:p w:rsidRPr="002415FB" w:rsidR="00C5510E" w:rsidP="002415FB" w:rsidRDefault="00C5510E">
      <w:pPr>
        <w:pStyle w:val="ECHRParaQuote"/>
        <w:rPr>
          <w:lang w:val="fr-FR"/>
        </w:rPr>
      </w:pPr>
      <w:r w:rsidRPr="002415FB">
        <w:rPr>
          <w:lang w:val="fr-FR"/>
        </w:rPr>
        <w:t>« Aux fins de la présente Convention, l</w:t>
      </w:r>
      <w:r w:rsidRPr="002415FB" w:rsidR="002415FB">
        <w:rPr>
          <w:lang w:val="fr-FR"/>
        </w:rPr>
        <w:t>’</w:t>
      </w:r>
      <w:r w:rsidRPr="002415FB">
        <w:rPr>
          <w:lang w:val="fr-FR"/>
        </w:rPr>
        <w:t>expression</w:t>
      </w:r>
      <w:r w:rsidRPr="002415FB" w:rsidR="000C7BCD">
        <w:rPr>
          <w:lang w:val="fr-FR"/>
        </w:rPr>
        <w:t> :</w:t>
      </w:r>
    </w:p>
    <w:p w:rsidRPr="002415FB" w:rsidR="00C5510E" w:rsidP="002415FB" w:rsidRDefault="00C5510E">
      <w:pPr>
        <w:pStyle w:val="ECHRParaQuote"/>
        <w:rPr>
          <w:lang w:val="fr-FR"/>
        </w:rPr>
      </w:pPr>
      <w:r w:rsidRPr="002415FB">
        <w:rPr>
          <w:lang w:val="fr-FR"/>
        </w:rPr>
        <w:t>(</w:t>
      </w:r>
      <w:r w:rsidRPr="002415FB" w:rsidR="00EC5162">
        <w:rPr>
          <w:lang w:val="fr-FR"/>
        </w:rPr>
        <w:t>...</w:t>
      </w:r>
      <w:r w:rsidRPr="002415FB">
        <w:rPr>
          <w:lang w:val="fr-FR"/>
        </w:rPr>
        <w:t>)</w:t>
      </w:r>
    </w:p>
    <w:p w:rsidRPr="002415FB" w:rsidR="00C5510E" w:rsidP="002415FB" w:rsidRDefault="00C5510E">
      <w:pPr>
        <w:pStyle w:val="ECHRParaQuote"/>
        <w:rPr>
          <w:lang w:val="fr-FR"/>
        </w:rPr>
      </w:pPr>
      <w:r w:rsidRPr="002415FB">
        <w:rPr>
          <w:lang w:val="fr-FR"/>
        </w:rPr>
        <w:t>e)  « infraction principale » désigne toute infraction pénale à la suite de laquelle des produits sont générés et susceptibles de devenir l</w:t>
      </w:r>
      <w:r w:rsidRPr="002415FB" w:rsidR="002415FB">
        <w:rPr>
          <w:lang w:val="fr-FR"/>
        </w:rPr>
        <w:t>’</w:t>
      </w:r>
      <w:r w:rsidRPr="002415FB">
        <w:rPr>
          <w:lang w:val="fr-FR"/>
        </w:rPr>
        <w:t>objet d</w:t>
      </w:r>
      <w:r w:rsidRPr="002415FB" w:rsidR="002415FB">
        <w:rPr>
          <w:lang w:val="fr-FR"/>
        </w:rPr>
        <w:t>’</w:t>
      </w:r>
      <w:r w:rsidRPr="002415FB">
        <w:rPr>
          <w:lang w:val="fr-FR"/>
        </w:rPr>
        <w:t>une infraction (</w:t>
      </w:r>
      <w:r w:rsidRPr="002415FB" w:rsidR="00EC5162">
        <w:rPr>
          <w:lang w:val="fr-FR"/>
        </w:rPr>
        <w:t>...</w:t>
      </w:r>
      <w:r w:rsidRPr="002415FB">
        <w:rPr>
          <w:lang w:val="fr-FR"/>
        </w:rPr>
        <w:t>)</w:t>
      </w:r>
      <w:r w:rsidRPr="002415FB" w:rsidR="008C2D5A">
        <w:rPr>
          <w:lang w:val="fr-FR"/>
        </w:rPr>
        <w:t> ;</w:t>
      </w:r>
    </w:p>
    <w:p w:rsidRPr="002415FB" w:rsidR="00C5510E" w:rsidP="002415FB" w:rsidRDefault="00C5510E">
      <w:pPr>
        <w:pStyle w:val="ECHRParaQuote"/>
        <w:rPr>
          <w:lang w:val="fr-FR"/>
        </w:rPr>
      </w:pPr>
      <w:r w:rsidRPr="002415FB">
        <w:rPr>
          <w:lang w:val="fr-FR"/>
        </w:rPr>
        <w:t>(</w:t>
      </w:r>
      <w:r w:rsidRPr="002415FB" w:rsidR="00EC5162">
        <w:rPr>
          <w:lang w:val="fr-FR"/>
        </w:rPr>
        <w:t>...</w:t>
      </w:r>
      <w:r w:rsidRPr="002415FB">
        <w:rPr>
          <w:lang w:val="fr-FR"/>
        </w:rPr>
        <w:t>)</w:t>
      </w:r>
    </w:p>
    <w:p w:rsidRPr="002415FB" w:rsidR="00C5510E" w:rsidP="002415FB" w:rsidRDefault="00C5510E">
      <w:pPr>
        <w:pStyle w:val="ECHRParaQuote"/>
        <w:rPr>
          <w:lang w:val="fr-FR"/>
        </w:rPr>
      </w:pPr>
      <w:r w:rsidRPr="002415FB">
        <w:rPr>
          <w:lang w:val="fr-FR"/>
        </w:rPr>
        <w:t>g)  « gel » ou « saisie » désigne l</w:t>
      </w:r>
      <w:r w:rsidRPr="002415FB" w:rsidR="002415FB">
        <w:rPr>
          <w:lang w:val="fr-FR"/>
        </w:rPr>
        <w:t>’</w:t>
      </w:r>
      <w:r w:rsidRPr="002415FB">
        <w:rPr>
          <w:lang w:val="fr-FR"/>
        </w:rPr>
        <w:t>interdiction temporaire du transfert, de la destruction, de la conversion, de la disposition ou du mouvement de biens ou le fait d</w:t>
      </w:r>
      <w:r w:rsidRPr="002415FB" w:rsidR="002415FB">
        <w:rPr>
          <w:lang w:val="fr-FR"/>
        </w:rPr>
        <w:t>’</w:t>
      </w:r>
      <w:r w:rsidRPr="002415FB">
        <w:rPr>
          <w:lang w:val="fr-FR"/>
        </w:rPr>
        <w:t>assumer temporairement la garde ou le contrôle de biens, sur décision d</w:t>
      </w:r>
      <w:r w:rsidRPr="002415FB" w:rsidR="002415FB">
        <w:rPr>
          <w:lang w:val="fr-FR"/>
        </w:rPr>
        <w:t>’</w:t>
      </w:r>
      <w:r w:rsidRPr="002415FB">
        <w:rPr>
          <w:lang w:val="fr-FR"/>
        </w:rPr>
        <w:t>un tribunal ou d</w:t>
      </w:r>
      <w:r w:rsidRPr="002415FB" w:rsidR="002415FB">
        <w:rPr>
          <w:lang w:val="fr-FR"/>
        </w:rPr>
        <w:t>’</w:t>
      </w:r>
      <w:r w:rsidRPr="002415FB">
        <w:rPr>
          <w:lang w:val="fr-FR"/>
        </w:rPr>
        <w:t>une autre autorité compétente</w:t>
      </w:r>
      <w:r w:rsidRPr="002415FB" w:rsidR="008C2D5A">
        <w:rPr>
          <w:lang w:val="fr-FR"/>
        </w:rPr>
        <w:t> ;</w:t>
      </w:r>
    </w:p>
    <w:p w:rsidRPr="002415FB" w:rsidR="00C5510E" w:rsidP="002415FB" w:rsidRDefault="00C5510E">
      <w:pPr>
        <w:pStyle w:val="ECHRParaQuote"/>
        <w:rPr>
          <w:lang w:val="fr-FR"/>
        </w:rPr>
      </w:pPr>
      <w:r w:rsidRPr="002415FB">
        <w:rPr>
          <w:lang w:val="fr-FR"/>
        </w:rPr>
        <w:t>(</w:t>
      </w:r>
      <w:r w:rsidRPr="002415FB" w:rsidR="00EC5162">
        <w:rPr>
          <w:lang w:val="fr-FR"/>
        </w:rPr>
        <w:t>...</w:t>
      </w:r>
      <w:r w:rsidRPr="002415FB">
        <w:rPr>
          <w:lang w:val="fr-FR"/>
        </w:rPr>
        <w:t>) »</w:t>
      </w:r>
    </w:p>
    <w:p w:rsidRPr="002415FB" w:rsidR="00C5510E" w:rsidP="002415FB" w:rsidRDefault="00C5510E">
      <w:pPr>
        <w:pStyle w:val="ECHRTitleCentre3"/>
        <w:rPr>
          <w:lang w:val="fr-FR"/>
        </w:rPr>
      </w:pPr>
      <w:r w:rsidRPr="002415FB">
        <w:rPr>
          <w:lang w:val="fr-FR"/>
        </w:rPr>
        <w:t>Article 4</w:t>
      </w:r>
    </w:p>
    <w:p w:rsidRPr="002415FB" w:rsidR="00C5510E" w:rsidP="002415FB" w:rsidRDefault="00C5510E">
      <w:pPr>
        <w:pStyle w:val="ECHRTitleCentre3"/>
        <w:rPr>
          <w:lang w:val="fr-FR"/>
        </w:rPr>
      </w:pPr>
      <w:r w:rsidRPr="002415FB">
        <w:rPr>
          <w:lang w:val="fr-FR"/>
        </w:rPr>
        <w:t>Mesures d</w:t>
      </w:r>
      <w:r w:rsidRPr="002415FB" w:rsidR="002415FB">
        <w:rPr>
          <w:lang w:val="fr-FR"/>
        </w:rPr>
        <w:t>’</w:t>
      </w:r>
      <w:r w:rsidRPr="002415FB">
        <w:rPr>
          <w:lang w:val="fr-FR"/>
        </w:rPr>
        <w:t>investigation et mesures provisoires</w:t>
      </w:r>
    </w:p>
    <w:p w:rsidRPr="002415FB" w:rsidR="00C5510E" w:rsidP="002415FB" w:rsidRDefault="00C5510E">
      <w:pPr>
        <w:pStyle w:val="ECHRParaQuote"/>
        <w:rPr>
          <w:lang w:val="fr-FR"/>
        </w:rPr>
      </w:pPr>
      <w:r w:rsidRPr="002415FB">
        <w:rPr>
          <w:lang w:val="fr-FR"/>
        </w:rPr>
        <w:t>« Chaque Partie adopte les mesures législatives et autres qui se révèlent nécessaires pour lui permettre d</w:t>
      </w:r>
      <w:r w:rsidRPr="002415FB" w:rsidR="002415FB">
        <w:rPr>
          <w:lang w:val="fr-FR"/>
        </w:rPr>
        <w:t>’</w:t>
      </w:r>
      <w:r w:rsidRPr="002415FB">
        <w:rPr>
          <w:lang w:val="fr-FR"/>
        </w:rPr>
        <w:t>identifier, de rechercher, de geler ou de saisir rapidement les biens susceptibles de donner lieu à confiscation en application de l</w:t>
      </w:r>
      <w:r w:rsidRPr="002415FB" w:rsidR="002415FB">
        <w:rPr>
          <w:lang w:val="fr-FR"/>
        </w:rPr>
        <w:t>’</w:t>
      </w:r>
      <w:r w:rsidRPr="002415FB">
        <w:rPr>
          <w:lang w:val="fr-FR"/>
        </w:rPr>
        <w:t>article 3, afin notamment de faciliter l</w:t>
      </w:r>
      <w:r w:rsidRPr="002415FB" w:rsidR="002415FB">
        <w:rPr>
          <w:lang w:val="fr-FR"/>
        </w:rPr>
        <w:t>’</w:t>
      </w:r>
      <w:r w:rsidRPr="002415FB">
        <w:rPr>
          <w:lang w:val="fr-FR"/>
        </w:rPr>
        <w:t>exécution des mesures de confiscation ultérieures. »</w:t>
      </w:r>
    </w:p>
    <w:p w:rsidRPr="002415FB" w:rsidR="00C5510E" w:rsidP="002415FB" w:rsidRDefault="00C5510E">
      <w:pPr>
        <w:pStyle w:val="ECHRTitleCentre3"/>
        <w:rPr>
          <w:lang w:val="fr-FR"/>
        </w:rPr>
      </w:pPr>
      <w:r w:rsidRPr="002415FB">
        <w:rPr>
          <w:lang w:val="fr-FR"/>
        </w:rPr>
        <w:t>Article 5</w:t>
      </w:r>
    </w:p>
    <w:p w:rsidRPr="002415FB" w:rsidR="00EC5162" w:rsidP="002415FB" w:rsidRDefault="00C5510E">
      <w:pPr>
        <w:pStyle w:val="ECHRTitleCentre3"/>
        <w:rPr>
          <w:lang w:val="fr-FR"/>
        </w:rPr>
      </w:pPr>
      <w:r w:rsidRPr="002415FB">
        <w:rPr>
          <w:lang w:val="fr-FR"/>
        </w:rPr>
        <w:t>Gel, saisie et confiscation</w:t>
      </w:r>
    </w:p>
    <w:p w:rsidRPr="002415FB" w:rsidR="00C5510E" w:rsidP="002415FB" w:rsidRDefault="00C5510E">
      <w:pPr>
        <w:pStyle w:val="ECHRParaQuote"/>
        <w:rPr>
          <w:lang w:val="fr-FR"/>
        </w:rPr>
      </w:pPr>
      <w:r w:rsidRPr="002415FB">
        <w:rPr>
          <w:lang w:val="fr-FR"/>
        </w:rPr>
        <w:t>« Chaque Partie adopte les mesures législatives et autres qui se révèlent nécessaires pour s</w:t>
      </w:r>
      <w:r w:rsidRPr="002415FB" w:rsidR="002415FB">
        <w:rPr>
          <w:lang w:val="fr-FR"/>
        </w:rPr>
        <w:t>’</w:t>
      </w:r>
      <w:r w:rsidRPr="002415FB">
        <w:rPr>
          <w:lang w:val="fr-FR"/>
        </w:rPr>
        <w:t>assurer que les mesures de gel, de saisie et de confiscation portent également</w:t>
      </w:r>
      <w:r w:rsidRPr="002415FB" w:rsidR="008C2D5A">
        <w:rPr>
          <w:lang w:val="fr-FR"/>
        </w:rPr>
        <w:t> :</w:t>
      </w:r>
    </w:p>
    <w:p w:rsidRPr="002415FB" w:rsidR="00C5510E" w:rsidP="002415FB" w:rsidRDefault="00C5510E">
      <w:pPr>
        <w:pStyle w:val="ECHRParaQuote"/>
        <w:rPr>
          <w:lang w:val="fr-FR"/>
        </w:rPr>
      </w:pPr>
      <w:r w:rsidRPr="002415FB">
        <w:rPr>
          <w:lang w:val="fr-FR"/>
        </w:rPr>
        <w:t>a.  sur les biens en lesquels les produits ont été transformés ou convertis</w:t>
      </w:r>
      <w:r w:rsidRPr="002415FB" w:rsidR="008C2D5A">
        <w:rPr>
          <w:lang w:val="fr-FR"/>
        </w:rPr>
        <w:t> ;</w:t>
      </w:r>
    </w:p>
    <w:p w:rsidRPr="002415FB" w:rsidR="00C5510E" w:rsidP="002415FB" w:rsidRDefault="00C5510E">
      <w:pPr>
        <w:pStyle w:val="ECHRParaQuote"/>
        <w:rPr>
          <w:lang w:val="fr-FR"/>
        </w:rPr>
      </w:pPr>
      <w:r w:rsidRPr="002415FB">
        <w:rPr>
          <w:lang w:val="fr-FR"/>
        </w:rPr>
        <w:t>b.  sur les biens acquis légitimement, si les produits ont été mêlés, entièrement ou partiellement, à de tels biens, à concurrence de la valeur estimée du produit qui y a été mêlé</w:t>
      </w:r>
      <w:r w:rsidRPr="002415FB" w:rsidR="008C2D5A">
        <w:rPr>
          <w:lang w:val="fr-FR"/>
        </w:rPr>
        <w:t> ;</w:t>
      </w:r>
    </w:p>
    <w:p w:rsidRPr="002415FB" w:rsidR="00C5510E" w:rsidP="002415FB" w:rsidRDefault="00C5510E">
      <w:pPr>
        <w:pStyle w:val="ECHRParaQuote"/>
        <w:rPr>
          <w:lang w:val="fr-FR"/>
        </w:rPr>
      </w:pPr>
      <w:r w:rsidRPr="002415FB">
        <w:rPr>
          <w:lang w:val="fr-FR"/>
        </w:rPr>
        <w:t>c.  sur les revenus ou autres avantages tirés des produits, des biens en lesquels les produits ont été transformés ou convertis ou des biens auxquels ils ont été mêlés, à concurrence de la valeur estimée des produits qui y ont été mêlés, de la même manière et dans la même mesure que les produits. »</w:t>
      </w:r>
    </w:p>
    <w:p w:rsidRPr="002415FB" w:rsidR="00EC5162" w:rsidP="002415FB" w:rsidRDefault="00C5510E">
      <w:pPr>
        <w:pStyle w:val="ECHRTitleCentre3"/>
        <w:rPr>
          <w:lang w:val="fr-FR"/>
        </w:rPr>
      </w:pPr>
      <w:r w:rsidRPr="002415FB">
        <w:rPr>
          <w:lang w:val="fr-FR"/>
        </w:rPr>
        <w:t>Article 6</w:t>
      </w:r>
    </w:p>
    <w:p w:rsidRPr="002415FB" w:rsidR="00C5510E" w:rsidP="002415FB" w:rsidRDefault="00C5510E">
      <w:pPr>
        <w:pStyle w:val="ECHRTitleCentre3"/>
        <w:rPr>
          <w:lang w:val="fr-FR"/>
        </w:rPr>
      </w:pPr>
      <w:r w:rsidRPr="002415FB">
        <w:rPr>
          <w:lang w:val="fr-FR"/>
        </w:rPr>
        <w:t>Gestion des biens gelés ou saisis</w:t>
      </w:r>
    </w:p>
    <w:p w:rsidRPr="002415FB" w:rsidR="00C5510E" w:rsidP="002415FB" w:rsidRDefault="00C5510E">
      <w:pPr>
        <w:pStyle w:val="ECHRParaQuote"/>
        <w:rPr>
          <w:lang w:val="fr-FR"/>
        </w:rPr>
      </w:pPr>
      <w:r w:rsidRPr="002415FB">
        <w:rPr>
          <w:lang w:val="fr-FR"/>
        </w:rPr>
        <w:t>« Chaque Partie adopte les mesures législatives ou autres qui se révèlent nécessaires pour assurer une gestion adéquate des biens gelés ou saisis en application des articles</w:t>
      </w:r>
      <w:r w:rsidRPr="002415FB" w:rsidR="00C06CB3">
        <w:rPr>
          <w:lang w:val="fr-FR"/>
        </w:rPr>
        <w:t> </w:t>
      </w:r>
      <w:r w:rsidRPr="002415FB">
        <w:rPr>
          <w:lang w:val="fr-FR"/>
        </w:rPr>
        <w:t>4 et 5 de cette Convention. »</w:t>
      </w:r>
    </w:p>
    <w:p w:rsidRPr="002415FB" w:rsidR="00C5510E" w:rsidP="002415FB" w:rsidRDefault="00C5510E">
      <w:pPr>
        <w:pStyle w:val="ECHRTitleCentre3"/>
        <w:rPr>
          <w:lang w:val="fr-FR"/>
        </w:rPr>
      </w:pPr>
      <w:r w:rsidRPr="002415FB">
        <w:rPr>
          <w:lang w:val="fr-FR"/>
        </w:rPr>
        <w:t>Article 8</w:t>
      </w:r>
    </w:p>
    <w:p w:rsidRPr="002415FB" w:rsidR="00C5510E" w:rsidP="002415FB" w:rsidRDefault="00C5510E">
      <w:pPr>
        <w:pStyle w:val="ECHRTitleCentre3"/>
        <w:rPr>
          <w:lang w:val="fr-FR"/>
        </w:rPr>
      </w:pPr>
      <w:r w:rsidRPr="002415FB">
        <w:rPr>
          <w:lang w:val="fr-FR"/>
        </w:rPr>
        <w:t>Recours juridiques</w:t>
      </w:r>
    </w:p>
    <w:p w:rsidRPr="002415FB" w:rsidR="00C5510E" w:rsidP="002415FB" w:rsidRDefault="00C5510E">
      <w:pPr>
        <w:pStyle w:val="ECHRParaQuote"/>
        <w:rPr>
          <w:lang w:val="fr-FR"/>
        </w:rPr>
      </w:pPr>
      <w:r w:rsidRPr="002415FB">
        <w:rPr>
          <w:lang w:val="fr-FR"/>
        </w:rPr>
        <w:t>« Chaque Partie adopte les mesures législatives et autres qui se révèlent nécessaires pour faire en sorte que les personnes affectées par les mesures prévues aux articles 3, 4 et 5 et par celles prévues par toute autre disposition pertinente de la présente Section, disposent de recours juridiques effectifs pour préserver leurs droits. »</w:t>
      </w:r>
    </w:p>
    <w:p w:rsidRPr="002415FB" w:rsidR="00015205" w:rsidP="002415FB" w:rsidRDefault="00015205">
      <w:pPr>
        <w:pStyle w:val="ECHRTitleCentre3"/>
        <w:rPr>
          <w:lang w:val="fr-FR"/>
        </w:rPr>
      </w:pPr>
      <w:r w:rsidRPr="002415FB">
        <w:rPr>
          <w:lang w:val="fr-FR"/>
        </w:rPr>
        <w:t>Article 9</w:t>
      </w:r>
    </w:p>
    <w:p w:rsidRPr="002415FB" w:rsidR="00015205" w:rsidP="002415FB" w:rsidRDefault="00015205">
      <w:pPr>
        <w:pStyle w:val="ECHRTitleCentre3"/>
        <w:rPr>
          <w:lang w:val="fr-FR"/>
        </w:rPr>
      </w:pPr>
      <w:r w:rsidRPr="002415FB">
        <w:rPr>
          <w:lang w:val="fr-FR"/>
        </w:rPr>
        <w:t>Infractions de blanchiment</w:t>
      </w:r>
    </w:p>
    <w:p w:rsidRPr="002415FB" w:rsidR="00015205" w:rsidP="002415FB" w:rsidRDefault="00015205">
      <w:pPr>
        <w:pStyle w:val="ECHRParaQuote"/>
        <w:rPr>
          <w:lang w:val="fr-FR"/>
        </w:rPr>
      </w:pPr>
      <w:r w:rsidRPr="002415FB">
        <w:rPr>
          <w:lang w:val="fr-FR"/>
        </w:rPr>
        <w:t>« 1</w:t>
      </w:r>
      <w:r w:rsidRPr="002415FB" w:rsidR="006811D9">
        <w:rPr>
          <w:lang w:val="fr-FR"/>
        </w:rPr>
        <w:t>.  </w:t>
      </w:r>
      <w:r w:rsidRPr="002415FB">
        <w:rPr>
          <w:lang w:val="fr-FR"/>
        </w:rPr>
        <w:t>Chaque Partie adopte les mesures législatives et autres qui se révèlent nécessaires pour conférer le caractère d</w:t>
      </w:r>
      <w:r w:rsidRPr="002415FB" w:rsidR="002415FB">
        <w:rPr>
          <w:lang w:val="fr-FR"/>
        </w:rPr>
        <w:t>’</w:t>
      </w:r>
      <w:r w:rsidRPr="002415FB">
        <w:rPr>
          <w:lang w:val="fr-FR"/>
        </w:rPr>
        <w:t>infraction pénale conformément à son droit interne lorsque l</w:t>
      </w:r>
      <w:r w:rsidRPr="002415FB" w:rsidR="002415FB">
        <w:rPr>
          <w:lang w:val="fr-FR"/>
        </w:rPr>
        <w:t>’</w:t>
      </w:r>
      <w:r w:rsidRPr="002415FB">
        <w:rPr>
          <w:lang w:val="fr-FR"/>
        </w:rPr>
        <w:t xml:space="preserve">acte a été </w:t>
      </w:r>
      <w:r w:rsidRPr="002415FB" w:rsidR="008D0CFC">
        <w:rPr>
          <w:lang w:val="fr-FR"/>
        </w:rPr>
        <w:t>commis intentionnellement à :</w:t>
      </w:r>
    </w:p>
    <w:p w:rsidRPr="002415FB" w:rsidR="00015205" w:rsidP="002415FB" w:rsidRDefault="00015205">
      <w:pPr>
        <w:pStyle w:val="ECHRParaQuote"/>
        <w:rPr>
          <w:lang w:val="fr-FR"/>
        </w:rPr>
      </w:pPr>
      <w:r w:rsidRPr="002415FB">
        <w:rPr>
          <w:lang w:val="fr-FR"/>
        </w:rPr>
        <w:t>a.  </w:t>
      </w:r>
      <w:r w:rsidRPr="002415FB" w:rsidR="008D0CFC">
        <w:rPr>
          <w:lang w:val="fr-FR"/>
        </w:rPr>
        <w:t>L</w:t>
      </w:r>
      <w:r w:rsidRPr="002415FB">
        <w:rPr>
          <w:lang w:val="fr-FR"/>
        </w:rPr>
        <w:t>a conversion ou au transfert de biens dont celui qui s</w:t>
      </w:r>
      <w:r w:rsidRPr="002415FB" w:rsidR="002415FB">
        <w:rPr>
          <w:lang w:val="fr-FR"/>
        </w:rPr>
        <w:t>’</w:t>
      </w:r>
      <w:r w:rsidRPr="002415FB">
        <w:rPr>
          <w:lang w:val="fr-FR"/>
        </w:rPr>
        <w:t>y livre sait que ces biens constituent des produits, dans le but de dissimuler ou de déguiser l</w:t>
      </w:r>
      <w:r w:rsidRPr="002415FB" w:rsidR="002415FB">
        <w:rPr>
          <w:lang w:val="fr-FR"/>
        </w:rPr>
        <w:t>’</w:t>
      </w:r>
      <w:r w:rsidRPr="002415FB">
        <w:rPr>
          <w:lang w:val="fr-FR"/>
        </w:rPr>
        <w:t>origine illicite desdits biens ou d</w:t>
      </w:r>
      <w:r w:rsidRPr="002415FB" w:rsidR="002415FB">
        <w:rPr>
          <w:lang w:val="fr-FR"/>
        </w:rPr>
        <w:t>’</w:t>
      </w:r>
      <w:r w:rsidRPr="002415FB">
        <w:rPr>
          <w:lang w:val="fr-FR"/>
        </w:rPr>
        <w:t>aider toute personne qui est impliquée dans la commission de l</w:t>
      </w:r>
      <w:r w:rsidRPr="002415FB" w:rsidR="002415FB">
        <w:rPr>
          <w:lang w:val="fr-FR"/>
        </w:rPr>
        <w:t>’</w:t>
      </w:r>
      <w:r w:rsidRPr="002415FB">
        <w:rPr>
          <w:lang w:val="fr-FR"/>
        </w:rPr>
        <w:t>infraction principale à échapper aux conséquences juridiques de ses actes</w:t>
      </w:r>
      <w:r w:rsidRPr="002415FB" w:rsidR="00C06CB3">
        <w:rPr>
          <w:lang w:val="fr-FR"/>
        </w:rPr>
        <w:t> </w:t>
      </w:r>
      <w:r w:rsidRPr="002415FB">
        <w:rPr>
          <w:lang w:val="fr-FR"/>
        </w:rPr>
        <w:t>;</w:t>
      </w:r>
    </w:p>
    <w:p w:rsidRPr="002415FB" w:rsidR="00015205" w:rsidP="002415FB" w:rsidRDefault="00015205">
      <w:pPr>
        <w:pStyle w:val="ECHRParaQuote"/>
        <w:rPr>
          <w:lang w:val="fr-FR"/>
        </w:rPr>
      </w:pPr>
      <w:r w:rsidRPr="002415FB">
        <w:rPr>
          <w:lang w:val="fr-FR"/>
        </w:rPr>
        <w:t>b.  </w:t>
      </w:r>
      <w:r w:rsidRPr="002415FB" w:rsidR="008D0CFC">
        <w:rPr>
          <w:lang w:val="fr-FR"/>
        </w:rPr>
        <w:t>L</w:t>
      </w:r>
      <w:r w:rsidRPr="002415FB">
        <w:rPr>
          <w:lang w:val="fr-FR"/>
        </w:rPr>
        <w:t>a dissimulation ou le déguisement de la nature, de l</w:t>
      </w:r>
      <w:r w:rsidRPr="002415FB" w:rsidR="002415FB">
        <w:rPr>
          <w:lang w:val="fr-FR"/>
        </w:rPr>
        <w:t>’</w:t>
      </w:r>
      <w:r w:rsidRPr="002415FB">
        <w:rPr>
          <w:lang w:val="fr-FR"/>
        </w:rPr>
        <w:t>origine, de l</w:t>
      </w:r>
      <w:r w:rsidRPr="002415FB" w:rsidR="002415FB">
        <w:rPr>
          <w:lang w:val="fr-FR"/>
        </w:rPr>
        <w:t>’</w:t>
      </w:r>
      <w:r w:rsidRPr="002415FB">
        <w:rPr>
          <w:lang w:val="fr-FR"/>
        </w:rPr>
        <w:t>emplacement, de la disposition, du mouvement ou de la propriété réels de biens ou de droits y relatifs, dont l</w:t>
      </w:r>
      <w:r w:rsidRPr="002415FB" w:rsidR="002415FB">
        <w:rPr>
          <w:lang w:val="fr-FR"/>
        </w:rPr>
        <w:t>’</w:t>
      </w:r>
      <w:r w:rsidRPr="002415FB">
        <w:rPr>
          <w:lang w:val="fr-FR"/>
        </w:rPr>
        <w:t>auteur sait que ces biens constituent des produits</w:t>
      </w:r>
      <w:r w:rsidRPr="002415FB" w:rsidR="00C06CB3">
        <w:rPr>
          <w:lang w:val="fr-FR"/>
        </w:rPr>
        <w:t> </w:t>
      </w:r>
      <w:r w:rsidRPr="002415FB">
        <w:rPr>
          <w:lang w:val="fr-FR"/>
        </w:rPr>
        <w:t>; et, sous réserve de ses principes constitutionnels et des concepts fondamentaux de son système juridique</w:t>
      </w:r>
      <w:r w:rsidRPr="002415FB" w:rsidR="00C06CB3">
        <w:rPr>
          <w:lang w:val="fr-FR"/>
        </w:rPr>
        <w:t> ;</w:t>
      </w:r>
    </w:p>
    <w:p w:rsidRPr="002415FB" w:rsidR="00015205" w:rsidP="002415FB" w:rsidRDefault="00015205">
      <w:pPr>
        <w:pStyle w:val="ECHRParaQuote"/>
        <w:rPr>
          <w:lang w:val="fr-FR"/>
        </w:rPr>
      </w:pPr>
      <w:r w:rsidRPr="002415FB">
        <w:rPr>
          <w:lang w:val="fr-FR"/>
        </w:rPr>
        <w:t>c.  </w:t>
      </w:r>
      <w:r w:rsidRPr="002415FB" w:rsidR="008D0CFC">
        <w:rPr>
          <w:lang w:val="fr-FR"/>
        </w:rPr>
        <w:t>L</w:t>
      </w:r>
      <w:r w:rsidRPr="002415FB" w:rsidR="002415FB">
        <w:rPr>
          <w:lang w:val="fr-FR"/>
        </w:rPr>
        <w:t>’</w:t>
      </w:r>
      <w:r w:rsidRPr="002415FB">
        <w:rPr>
          <w:lang w:val="fr-FR"/>
        </w:rPr>
        <w:t>acquisition, la détention ou l</w:t>
      </w:r>
      <w:r w:rsidRPr="002415FB" w:rsidR="002415FB">
        <w:rPr>
          <w:lang w:val="fr-FR"/>
        </w:rPr>
        <w:t>’</w:t>
      </w:r>
      <w:r w:rsidRPr="002415FB">
        <w:rPr>
          <w:lang w:val="fr-FR"/>
        </w:rPr>
        <w:t>utilisation de biens, dont celui qui les acquiert, les détient ou les utilise sait, au moment où il les reçoit, qu</w:t>
      </w:r>
      <w:r w:rsidRPr="002415FB" w:rsidR="002415FB">
        <w:rPr>
          <w:lang w:val="fr-FR"/>
        </w:rPr>
        <w:t>’</w:t>
      </w:r>
      <w:r w:rsidRPr="002415FB">
        <w:rPr>
          <w:lang w:val="fr-FR"/>
        </w:rPr>
        <w:t>ils constituent des produits</w:t>
      </w:r>
      <w:r w:rsidRPr="002415FB" w:rsidR="004D0B03">
        <w:rPr>
          <w:lang w:val="fr-FR"/>
        </w:rPr>
        <w:t> </w:t>
      </w:r>
      <w:r w:rsidRPr="002415FB">
        <w:rPr>
          <w:lang w:val="fr-FR"/>
        </w:rPr>
        <w:t>;</w:t>
      </w:r>
    </w:p>
    <w:p w:rsidRPr="002415FB" w:rsidR="00015205" w:rsidP="002415FB" w:rsidRDefault="00015205">
      <w:pPr>
        <w:pStyle w:val="ECHRParaQuote"/>
        <w:rPr>
          <w:lang w:val="fr-FR"/>
        </w:rPr>
      </w:pPr>
      <w:r w:rsidRPr="002415FB">
        <w:rPr>
          <w:lang w:val="fr-FR"/>
        </w:rPr>
        <w:t>d.  </w:t>
      </w:r>
      <w:r w:rsidRPr="002415FB" w:rsidR="008D0CFC">
        <w:rPr>
          <w:lang w:val="fr-FR"/>
        </w:rPr>
        <w:t>L</w:t>
      </w:r>
      <w:r w:rsidRPr="002415FB">
        <w:rPr>
          <w:lang w:val="fr-FR"/>
        </w:rPr>
        <w:t>a participation à l</w:t>
      </w:r>
      <w:r w:rsidRPr="002415FB" w:rsidR="002415FB">
        <w:rPr>
          <w:lang w:val="fr-FR"/>
        </w:rPr>
        <w:t>’</w:t>
      </w:r>
      <w:r w:rsidRPr="002415FB">
        <w:rPr>
          <w:lang w:val="fr-FR"/>
        </w:rPr>
        <w:t>une des infractions établies conformément au présent article ou à toute association, entente, tentative ou complicité par fourniture d</w:t>
      </w:r>
      <w:r w:rsidRPr="002415FB" w:rsidR="002415FB">
        <w:rPr>
          <w:lang w:val="fr-FR"/>
        </w:rPr>
        <w:t>’</w:t>
      </w:r>
      <w:r w:rsidRPr="002415FB">
        <w:rPr>
          <w:lang w:val="fr-FR"/>
        </w:rPr>
        <w:t>une assistance, d</w:t>
      </w:r>
      <w:r w:rsidRPr="002415FB" w:rsidR="002415FB">
        <w:rPr>
          <w:lang w:val="fr-FR"/>
        </w:rPr>
        <w:t>’</w:t>
      </w:r>
      <w:r w:rsidRPr="002415FB">
        <w:rPr>
          <w:lang w:val="fr-FR"/>
        </w:rPr>
        <w:t>une aide ou de conseils en vue de sa commission.</w:t>
      </w:r>
    </w:p>
    <w:p w:rsidRPr="002415FB" w:rsidR="00015205" w:rsidP="002415FB" w:rsidRDefault="00955759">
      <w:pPr>
        <w:pStyle w:val="ECHRParaQuote"/>
        <w:rPr>
          <w:lang w:val="fr-FR"/>
        </w:rPr>
      </w:pPr>
      <w:r w:rsidRPr="002415FB">
        <w:rPr>
          <w:lang w:val="fr-FR"/>
        </w:rPr>
        <w:t>2.  </w:t>
      </w:r>
      <w:r w:rsidRPr="002415FB" w:rsidR="00015205">
        <w:rPr>
          <w:lang w:val="fr-FR"/>
        </w:rPr>
        <w:t>Aux fins de la mise en œuvre ou de l</w:t>
      </w:r>
      <w:r w:rsidRPr="002415FB" w:rsidR="002415FB">
        <w:rPr>
          <w:lang w:val="fr-FR"/>
        </w:rPr>
        <w:t>’</w:t>
      </w:r>
      <w:r w:rsidRPr="002415FB" w:rsidR="00015205">
        <w:rPr>
          <w:lang w:val="fr-FR"/>
        </w:rPr>
        <w:t>application du paragraphe 1 du présent article</w:t>
      </w:r>
      <w:r w:rsidRPr="002415FB" w:rsidR="008C2D5A">
        <w:rPr>
          <w:lang w:val="fr-FR"/>
        </w:rPr>
        <w:t> :</w:t>
      </w:r>
    </w:p>
    <w:p w:rsidRPr="002415FB" w:rsidR="00015205" w:rsidP="002415FB" w:rsidRDefault="00015205">
      <w:pPr>
        <w:pStyle w:val="ECHRParaQuote"/>
        <w:rPr>
          <w:lang w:val="fr-FR"/>
        </w:rPr>
      </w:pPr>
      <w:r w:rsidRPr="002415FB">
        <w:rPr>
          <w:lang w:val="fr-FR"/>
        </w:rPr>
        <w:t>a.  </w:t>
      </w:r>
      <w:r w:rsidRPr="002415FB" w:rsidR="008D0CFC">
        <w:rPr>
          <w:lang w:val="fr-FR"/>
        </w:rPr>
        <w:t>L</w:t>
      </w:r>
      <w:r w:rsidRPr="002415FB">
        <w:rPr>
          <w:lang w:val="fr-FR"/>
        </w:rPr>
        <w:t>e fait que l</w:t>
      </w:r>
      <w:r w:rsidRPr="002415FB" w:rsidR="002415FB">
        <w:rPr>
          <w:lang w:val="fr-FR"/>
        </w:rPr>
        <w:t>’</w:t>
      </w:r>
      <w:r w:rsidRPr="002415FB">
        <w:rPr>
          <w:lang w:val="fr-FR"/>
        </w:rPr>
        <w:t>infraction principale soit ou non de la compétence des juridictions pénales de la Partie n</w:t>
      </w:r>
      <w:r w:rsidRPr="002415FB" w:rsidR="002415FB">
        <w:rPr>
          <w:lang w:val="fr-FR"/>
        </w:rPr>
        <w:t>’</w:t>
      </w:r>
      <w:r w:rsidRPr="002415FB">
        <w:rPr>
          <w:lang w:val="fr-FR"/>
        </w:rPr>
        <w:t>entre pas en ligne de compte</w:t>
      </w:r>
      <w:r w:rsidRPr="002415FB" w:rsidR="008C2D5A">
        <w:rPr>
          <w:lang w:val="fr-FR"/>
        </w:rPr>
        <w:t> ;</w:t>
      </w:r>
    </w:p>
    <w:p w:rsidRPr="002415FB" w:rsidR="00015205" w:rsidP="002415FB" w:rsidRDefault="00015205">
      <w:pPr>
        <w:pStyle w:val="ECHRParaQuote"/>
        <w:rPr>
          <w:lang w:val="fr-FR"/>
        </w:rPr>
      </w:pPr>
      <w:r w:rsidRPr="002415FB">
        <w:rPr>
          <w:lang w:val="fr-FR"/>
        </w:rPr>
        <w:t>b.  </w:t>
      </w:r>
      <w:r w:rsidRPr="002415FB" w:rsidR="008D0CFC">
        <w:rPr>
          <w:lang w:val="fr-FR"/>
        </w:rPr>
        <w:t>I</w:t>
      </w:r>
      <w:r w:rsidRPr="002415FB">
        <w:rPr>
          <w:lang w:val="fr-FR"/>
        </w:rPr>
        <w:t>l peut être prévu que les infractions énoncées par ce paragraphe ne s</w:t>
      </w:r>
      <w:r w:rsidRPr="002415FB" w:rsidR="002415FB">
        <w:rPr>
          <w:lang w:val="fr-FR"/>
        </w:rPr>
        <w:t>’</w:t>
      </w:r>
      <w:r w:rsidRPr="002415FB">
        <w:rPr>
          <w:lang w:val="fr-FR"/>
        </w:rPr>
        <w:t>appliquent pas aux auteurs de l</w:t>
      </w:r>
      <w:r w:rsidRPr="002415FB" w:rsidR="002415FB">
        <w:rPr>
          <w:lang w:val="fr-FR"/>
        </w:rPr>
        <w:t>’</w:t>
      </w:r>
      <w:r w:rsidRPr="002415FB">
        <w:rPr>
          <w:lang w:val="fr-FR"/>
        </w:rPr>
        <w:t>infraction principale</w:t>
      </w:r>
      <w:r w:rsidRPr="002415FB" w:rsidR="008C2D5A">
        <w:rPr>
          <w:lang w:val="fr-FR"/>
        </w:rPr>
        <w:t> ;</w:t>
      </w:r>
    </w:p>
    <w:p w:rsidRPr="002415FB" w:rsidR="00015205" w:rsidP="002415FB" w:rsidRDefault="00015205">
      <w:pPr>
        <w:pStyle w:val="ECHRParaQuote"/>
        <w:rPr>
          <w:lang w:val="fr-FR"/>
        </w:rPr>
      </w:pPr>
      <w:r w:rsidRPr="002415FB">
        <w:rPr>
          <w:lang w:val="fr-FR"/>
        </w:rPr>
        <w:t>c.  </w:t>
      </w:r>
      <w:r w:rsidRPr="002415FB" w:rsidR="008D0CFC">
        <w:rPr>
          <w:lang w:val="fr-FR"/>
        </w:rPr>
        <w:t>L</w:t>
      </w:r>
      <w:r w:rsidRPr="002415FB">
        <w:rPr>
          <w:lang w:val="fr-FR"/>
        </w:rPr>
        <w:t>a connaissance, l</w:t>
      </w:r>
      <w:r w:rsidRPr="002415FB" w:rsidR="002415FB">
        <w:rPr>
          <w:lang w:val="fr-FR"/>
        </w:rPr>
        <w:t>’</w:t>
      </w:r>
      <w:r w:rsidRPr="002415FB">
        <w:rPr>
          <w:lang w:val="fr-FR"/>
        </w:rPr>
        <w:t>intention ou la motivation nécessaire en tant qu</w:t>
      </w:r>
      <w:r w:rsidRPr="002415FB" w:rsidR="002415FB">
        <w:rPr>
          <w:lang w:val="fr-FR"/>
        </w:rPr>
        <w:t>’</w:t>
      </w:r>
      <w:r w:rsidRPr="002415FB">
        <w:rPr>
          <w:lang w:val="fr-FR"/>
        </w:rPr>
        <w:t>élément d</w:t>
      </w:r>
      <w:r w:rsidRPr="002415FB" w:rsidR="002415FB">
        <w:rPr>
          <w:lang w:val="fr-FR"/>
        </w:rPr>
        <w:t>’</w:t>
      </w:r>
      <w:r w:rsidRPr="002415FB">
        <w:rPr>
          <w:lang w:val="fr-FR"/>
        </w:rPr>
        <w:t>une des infractions énoncées par ce paragraphe peut être déduite de circonstances factuelles objectives.</w:t>
      </w:r>
    </w:p>
    <w:p w:rsidRPr="002415FB" w:rsidR="00015205" w:rsidP="002415FB" w:rsidRDefault="00015205">
      <w:pPr>
        <w:pStyle w:val="ECHRParaQuote"/>
        <w:rPr>
          <w:lang w:val="fr-FR"/>
        </w:rPr>
      </w:pPr>
      <w:r w:rsidRPr="002415FB">
        <w:rPr>
          <w:lang w:val="fr-FR"/>
        </w:rPr>
        <w:t>3.  Chaque Partie peut adopter les mesures législatives et autres qui se révèlent nécessaires pour conférer le caractère d</w:t>
      </w:r>
      <w:r w:rsidRPr="002415FB" w:rsidR="002415FB">
        <w:rPr>
          <w:lang w:val="fr-FR"/>
        </w:rPr>
        <w:t>’</w:t>
      </w:r>
      <w:r w:rsidRPr="002415FB">
        <w:rPr>
          <w:lang w:val="fr-FR"/>
        </w:rPr>
        <w:t>infraction pénale, conformément à son droit interne, à certains ou à l</w:t>
      </w:r>
      <w:r w:rsidRPr="002415FB" w:rsidR="002415FB">
        <w:rPr>
          <w:lang w:val="fr-FR"/>
        </w:rPr>
        <w:t>’</w:t>
      </w:r>
      <w:r w:rsidRPr="002415FB">
        <w:rPr>
          <w:lang w:val="fr-FR"/>
        </w:rPr>
        <w:t>ensemble des actes évoqués au paragraphe 1 du présent article, dans l</w:t>
      </w:r>
      <w:r w:rsidRPr="002415FB" w:rsidR="002415FB">
        <w:rPr>
          <w:lang w:val="fr-FR"/>
        </w:rPr>
        <w:t>’</w:t>
      </w:r>
      <w:r w:rsidRPr="002415FB">
        <w:rPr>
          <w:lang w:val="fr-FR"/>
        </w:rPr>
        <w:t>un et/ou l</w:t>
      </w:r>
      <w:r w:rsidRPr="002415FB" w:rsidR="002415FB">
        <w:rPr>
          <w:lang w:val="fr-FR"/>
        </w:rPr>
        <w:t>’</w:t>
      </w:r>
      <w:r w:rsidRPr="002415FB">
        <w:rPr>
          <w:lang w:val="fr-FR"/>
        </w:rPr>
        <w:t>autre des cas suivants</w:t>
      </w:r>
      <w:r w:rsidRPr="002415FB" w:rsidR="008C2D5A">
        <w:rPr>
          <w:lang w:val="fr-FR"/>
        </w:rPr>
        <w:t> :</w:t>
      </w:r>
    </w:p>
    <w:p w:rsidRPr="002415FB" w:rsidR="00015205" w:rsidP="002415FB" w:rsidRDefault="00015205">
      <w:pPr>
        <w:pStyle w:val="ECHRParaQuote"/>
        <w:rPr>
          <w:lang w:val="fr-FR"/>
        </w:rPr>
      </w:pPr>
      <w:r w:rsidRPr="002415FB">
        <w:rPr>
          <w:lang w:val="fr-FR"/>
        </w:rPr>
        <w:t>a</w:t>
      </w:r>
      <w:r w:rsidRPr="002415FB" w:rsidR="00955759">
        <w:rPr>
          <w:lang w:val="fr-FR"/>
        </w:rPr>
        <w:t>.  </w:t>
      </w:r>
      <w:r w:rsidRPr="002415FB" w:rsidR="008D0CFC">
        <w:rPr>
          <w:lang w:val="fr-FR"/>
        </w:rPr>
        <w:t>L</w:t>
      </w:r>
      <w:r w:rsidRPr="002415FB">
        <w:rPr>
          <w:lang w:val="fr-FR"/>
        </w:rPr>
        <w:t>orsque l</w:t>
      </w:r>
      <w:r w:rsidRPr="002415FB" w:rsidR="002415FB">
        <w:rPr>
          <w:lang w:val="fr-FR"/>
        </w:rPr>
        <w:t>’</w:t>
      </w:r>
      <w:r w:rsidRPr="002415FB">
        <w:rPr>
          <w:lang w:val="fr-FR"/>
        </w:rPr>
        <w:t>auteur a soupçonné que le bien constituait un produit,</w:t>
      </w:r>
    </w:p>
    <w:p w:rsidRPr="002415FB" w:rsidR="00015205" w:rsidP="002415FB" w:rsidRDefault="00955759">
      <w:pPr>
        <w:pStyle w:val="ECHRParaQuote"/>
        <w:rPr>
          <w:lang w:val="fr-FR"/>
        </w:rPr>
      </w:pPr>
      <w:r w:rsidRPr="002415FB">
        <w:rPr>
          <w:lang w:val="fr-FR"/>
        </w:rPr>
        <w:t>b.  </w:t>
      </w:r>
      <w:r w:rsidRPr="002415FB" w:rsidR="008D0CFC">
        <w:rPr>
          <w:lang w:val="fr-FR"/>
        </w:rPr>
        <w:t>L</w:t>
      </w:r>
      <w:r w:rsidRPr="002415FB" w:rsidR="00015205">
        <w:rPr>
          <w:lang w:val="fr-FR"/>
        </w:rPr>
        <w:t>orsque l</w:t>
      </w:r>
      <w:r w:rsidRPr="002415FB" w:rsidR="002415FB">
        <w:rPr>
          <w:lang w:val="fr-FR"/>
        </w:rPr>
        <w:t>’</w:t>
      </w:r>
      <w:r w:rsidRPr="002415FB" w:rsidR="00015205">
        <w:rPr>
          <w:lang w:val="fr-FR"/>
        </w:rPr>
        <w:t>auteur aurait dû être conscient que le bien constituait un produit.</w:t>
      </w:r>
    </w:p>
    <w:p w:rsidRPr="002415FB" w:rsidR="00015205" w:rsidP="002415FB" w:rsidRDefault="00015205">
      <w:pPr>
        <w:pStyle w:val="ECHRParaQuote"/>
        <w:rPr>
          <w:lang w:val="fr-FR"/>
        </w:rPr>
      </w:pPr>
      <w:r w:rsidRPr="002415FB">
        <w:rPr>
          <w:lang w:val="fr-FR"/>
        </w:rPr>
        <w:t>Sous réserve que le paragraphe 1 de cet article s</w:t>
      </w:r>
      <w:r w:rsidRPr="002415FB" w:rsidR="002415FB">
        <w:rPr>
          <w:lang w:val="fr-FR"/>
        </w:rPr>
        <w:t>’</w:t>
      </w:r>
      <w:r w:rsidRPr="002415FB">
        <w:rPr>
          <w:lang w:val="fr-FR"/>
        </w:rPr>
        <w:t>applique aux catégories d</w:t>
      </w:r>
      <w:r w:rsidRPr="002415FB" w:rsidR="002415FB">
        <w:rPr>
          <w:lang w:val="fr-FR"/>
        </w:rPr>
        <w:t>’</w:t>
      </w:r>
      <w:r w:rsidRPr="002415FB">
        <w:rPr>
          <w:lang w:val="fr-FR"/>
        </w:rPr>
        <w:t>infractions principales visées à l</w:t>
      </w:r>
      <w:r w:rsidRPr="002415FB" w:rsidR="002415FB">
        <w:rPr>
          <w:lang w:val="fr-FR"/>
        </w:rPr>
        <w:t>’</w:t>
      </w:r>
      <w:r w:rsidRPr="002415FB">
        <w:rPr>
          <w:lang w:val="fr-FR"/>
        </w:rPr>
        <w:t xml:space="preserve">annexe de la Convention, chaque </w:t>
      </w:r>
      <w:r w:rsidRPr="002415FB" w:rsidR="008D0CFC">
        <w:rPr>
          <w:lang w:val="fr-FR"/>
        </w:rPr>
        <w:t>État</w:t>
      </w:r>
      <w:r w:rsidRPr="002415FB">
        <w:rPr>
          <w:lang w:val="fr-FR"/>
        </w:rPr>
        <w:t xml:space="preserve"> ou la Communauté européenne peut, au moment de la signature ou au moment du dépôt de son instrument de ratification, d</w:t>
      </w:r>
      <w:r w:rsidRPr="002415FB" w:rsidR="002415FB">
        <w:rPr>
          <w:lang w:val="fr-FR"/>
        </w:rPr>
        <w:t>’</w:t>
      </w:r>
      <w:r w:rsidRPr="002415FB">
        <w:rPr>
          <w:lang w:val="fr-FR"/>
        </w:rPr>
        <w:t>acceptation, d</w:t>
      </w:r>
      <w:r w:rsidRPr="002415FB" w:rsidR="002415FB">
        <w:rPr>
          <w:lang w:val="fr-FR"/>
        </w:rPr>
        <w:t>’</w:t>
      </w:r>
      <w:r w:rsidRPr="002415FB">
        <w:rPr>
          <w:lang w:val="fr-FR"/>
        </w:rPr>
        <w:t>approbation ou d</w:t>
      </w:r>
      <w:r w:rsidRPr="002415FB" w:rsidR="002415FB">
        <w:rPr>
          <w:lang w:val="fr-FR"/>
        </w:rPr>
        <w:t>’</w:t>
      </w:r>
      <w:r w:rsidRPr="002415FB">
        <w:rPr>
          <w:lang w:val="fr-FR"/>
        </w:rPr>
        <w:t>adhésion, par une déclaration adressée au Secrétaire Général du Conseil de l</w:t>
      </w:r>
      <w:r w:rsidRPr="002415FB" w:rsidR="002415FB">
        <w:rPr>
          <w:lang w:val="fr-FR"/>
        </w:rPr>
        <w:t>’</w:t>
      </w:r>
      <w:r w:rsidRPr="002415FB">
        <w:rPr>
          <w:lang w:val="fr-FR"/>
        </w:rPr>
        <w:t>Europe, déclarer qu</w:t>
      </w:r>
      <w:r w:rsidRPr="002415FB" w:rsidR="002415FB">
        <w:rPr>
          <w:lang w:val="fr-FR"/>
        </w:rPr>
        <w:t>’</w:t>
      </w:r>
      <w:r w:rsidRPr="002415FB">
        <w:rPr>
          <w:lang w:val="fr-FR"/>
        </w:rPr>
        <w:t>elle n</w:t>
      </w:r>
      <w:r w:rsidRPr="002415FB" w:rsidR="002415FB">
        <w:rPr>
          <w:lang w:val="fr-FR"/>
        </w:rPr>
        <w:t>’</w:t>
      </w:r>
      <w:r w:rsidRPr="002415FB">
        <w:rPr>
          <w:lang w:val="fr-FR"/>
        </w:rPr>
        <w:t>appliquera le paragraphe 1 du présent article</w:t>
      </w:r>
      <w:r w:rsidRPr="002415FB" w:rsidR="008C2D5A">
        <w:rPr>
          <w:lang w:val="fr-FR"/>
        </w:rPr>
        <w:t> :</w:t>
      </w:r>
    </w:p>
    <w:p w:rsidRPr="002415FB" w:rsidR="00015205" w:rsidP="002415FB" w:rsidRDefault="00015205">
      <w:pPr>
        <w:pStyle w:val="ECHRParaQuote"/>
        <w:rPr>
          <w:lang w:val="fr-FR"/>
        </w:rPr>
      </w:pPr>
      <w:r w:rsidRPr="002415FB">
        <w:rPr>
          <w:lang w:val="fr-FR"/>
        </w:rPr>
        <w:t>a.  qu</w:t>
      </w:r>
      <w:r w:rsidRPr="002415FB" w:rsidR="002415FB">
        <w:rPr>
          <w:lang w:val="fr-FR"/>
        </w:rPr>
        <w:t>’</w:t>
      </w:r>
      <w:r w:rsidRPr="002415FB">
        <w:rPr>
          <w:lang w:val="fr-FR"/>
        </w:rPr>
        <w:t>aux infractions principales punies d</w:t>
      </w:r>
      <w:r w:rsidRPr="002415FB" w:rsidR="002415FB">
        <w:rPr>
          <w:lang w:val="fr-FR"/>
        </w:rPr>
        <w:t>’</w:t>
      </w:r>
      <w:r w:rsidRPr="002415FB">
        <w:rPr>
          <w:lang w:val="fr-FR"/>
        </w:rPr>
        <w:t>une peine privative de liberté ou d</w:t>
      </w:r>
      <w:r w:rsidRPr="002415FB" w:rsidR="002415FB">
        <w:rPr>
          <w:lang w:val="fr-FR"/>
        </w:rPr>
        <w:t>’</w:t>
      </w:r>
      <w:r w:rsidRPr="002415FB">
        <w:rPr>
          <w:lang w:val="fr-FR"/>
        </w:rPr>
        <w:t>une mesure de sûreté d</w:t>
      </w:r>
      <w:r w:rsidRPr="002415FB" w:rsidR="002415FB">
        <w:rPr>
          <w:lang w:val="fr-FR"/>
        </w:rPr>
        <w:t>’</w:t>
      </w:r>
      <w:r w:rsidRPr="002415FB">
        <w:rPr>
          <w:lang w:val="fr-FR"/>
        </w:rPr>
        <w:t>une durée maximale supérieure à un an, ou pour les Parties dont le système juridique prévoit pour les infractions un seuil minimal, les infractions punies d</w:t>
      </w:r>
      <w:r w:rsidRPr="002415FB" w:rsidR="002415FB">
        <w:rPr>
          <w:lang w:val="fr-FR"/>
        </w:rPr>
        <w:t>’</w:t>
      </w:r>
      <w:r w:rsidRPr="002415FB">
        <w:rPr>
          <w:lang w:val="fr-FR"/>
        </w:rPr>
        <w:t>une peine privative de liberté ou d</w:t>
      </w:r>
      <w:r w:rsidRPr="002415FB" w:rsidR="002415FB">
        <w:rPr>
          <w:lang w:val="fr-FR"/>
        </w:rPr>
        <w:t>’</w:t>
      </w:r>
      <w:r w:rsidRPr="002415FB">
        <w:rPr>
          <w:lang w:val="fr-FR"/>
        </w:rPr>
        <w:t>une mesure de sûreté d</w:t>
      </w:r>
      <w:r w:rsidRPr="002415FB" w:rsidR="002415FB">
        <w:rPr>
          <w:lang w:val="fr-FR"/>
        </w:rPr>
        <w:t>’</w:t>
      </w:r>
      <w:r w:rsidRPr="002415FB">
        <w:rPr>
          <w:lang w:val="fr-FR"/>
        </w:rPr>
        <w:t>une durée minimale supérieure à six mois</w:t>
      </w:r>
      <w:r w:rsidRPr="002415FB" w:rsidR="008C2D5A">
        <w:rPr>
          <w:lang w:val="fr-FR"/>
        </w:rPr>
        <w:t> ;</w:t>
      </w:r>
      <w:r w:rsidRPr="002415FB">
        <w:rPr>
          <w:lang w:val="fr-FR"/>
        </w:rPr>
        <w:t xml:space="preserve"> et/ou</w:t>
      </w:r>
    </w:p>
    <w:p w:rsidRPr="002415FB" w:rsidR="00EC5162" w:rsidP="002415FB" w:rsidRDefault="00015205">
      <w:pPr>
        <w:pStyle w:val="ECHRParaQuote"/>
        <w:rPr>
          <w:lang w:val="fr-FR"/>
        </w:rPr>
      </w:pPr>
      <w:r w:rsidRPr="002415FB">
        <w:rPr>
          <w:lang w:val="fr-FR"/>
        </w:rPr>
        <w:t>b.  qu</w:t>
      </w:r>
      <w:r w:rsidRPr="002415FB" w:rsidR="002415FB">
        <w:rPr>
          <w:lang w:val="fr-FR"/>
        </w:rPr>
        <w:t>’</w:t>
      </w:r>
      <w:r w:rsidRPr="002415FB">
        <w:rPr>
          <w:lang w:val="fr-FR"/>
        </w:rPr>
        <w:t>à une liste d</w:t>
      </w:r>
      <w:r w:rsidRPr="002415FB" w:rsidR="002415FB">
        <w:rPr>
          <w:lang w:val="fr-FR"/>
        </w:rPr>
        <w:t>’</w:t>
      </w:r>
      <w:r w:rsidRPr="002415FB">
        <w:rPr>
          <w:lang w:val="fr-FR"/>
        </w:rPr>
        <w:t>infractions principales spécifiques</w:t>
      </w:r>
      <w:r w:rsidRPr="002415FB" w:rsidR="008C2D5A">
        <w:rPr>
          <w:lang w:val="fr-FR"/>
        </w:rPr>
        <w:t> ;</w:t>
      </w:r>
      <w:r w:rsidRPr="002415FB">
        <w:rPr>
          <w:lang w:val="fr-FR"/>
        </w:rPr>
        <w:t xml:space="preserve"> et/ou</w:t>
      </w:r>
    </w:p>
    <w:p w:rsidRPr="002415FB" w:rsidR="00015205" w:rsidP="002415FB" w:rsidRDefault="00015205">
      <w:pPr>
        <w:pStyle w:val="ECHRParaQuote"/>
        <w:rPr>
          <w:lang w:val="fr-FR"/>
        </w:rPr>
      </w:pPr>
      <w:r w:rsidRPr="002415FB">
        <w:rPr>
          <w:lang w:val="fr-FR"/>
        </w:rPr>
        <w:t>c.  qu</w:t>
      </w:r>
      <w:r w:rsidRPr="002415FB" w:rsidR="002415FB">
        <w:rPr>
          <w:lang w:val="fr-FR"/>
        </w:rPr>
        <w:t>’</w:t>
      </w:r>
      <w:r w:rsidRPr="002415FB">
        <w:rPr>
          <w:lang w:val="fr-FR"/>
        </w:rPr>
        <w:t>à une catégorie d</w:t>
      </w:r>
      <w:r w:rsidRPr="002415FB" w:rsidR="002415FB">
        <w:rPr>
          <w:lang w:val="fr-FR"/>
        </w:rPr>
        <w:t>’</w:t>
      </w:r>
      <w:r w:rsidRPr="002415FB">
        <w:rPr>
          <w:lang w:val="fr-FR"/>
        </w:rPr>
        <w:t>infractions graves prévues par le droit interne de la Partie.</w:t>
      </w:r>
    </w:p>
    <w:p w:rsidRPr="002415FB" w:rsidR="00015205" w:rsidP="002415FB" w:rsidRDefault="00015205">
      <w:pPr>
        <w:pStyle w:val="ECHRParaQuote"/>
        <w:rPr>
          <w:lang w:val="fr-FR"/>
        </w:rPr>
      </w:pPr>
      <w:r w:rsidRPr="002415FB">
        <w:rPr>
          <w:lang w:val="fr-FR"/>
        </w:rPr>
        <w:t>5.  Chaque Partie s</w:t>
      </w:r>
      <w:r w:rsidRPr="002415FB" w:rsidR="002415FB">
        <w:rPr>
          <w:lang w:val="fr-FR"/>
        </w:rPr>
        <w:t>’</w:t>
      </w:r>
      <w:r w:rsidRPr="002415FB">
        <w:rPr>
          <w:lang w:val="fr-FR"/>
        </w:rPr>
        <w:t>assure qu</w:t>
      </w:r>
      <w:r w:rsidRPr="002415FB" w:rsidR="002415FB">
        <w:rPr>
          <w:lang w:val="fr-FR"/>
        </w:rPr>
        <w:t>’</w:t>
      </w:r>
      <w:r w:rsidRPr="002415FB">
        <w:rPr>
          <w:lang w:val="fr-FR"/>
        </w:rPr>
        <w:t>une condamnation pour blanchiment est possible en l</w:t>
      </w:r>
      <w:r w:rsidRPr="002415FB" w:rsidR="002415FB">
        <w:rPr>
          <w:lang w:val="fr-FR"/>
        </w:rPr>
        <w:t>’</w:t>
      </w:r>
      <w:r w:rsidRPr="002415FB">
        <w:rPr>
          <w:lang w:val="fr-FR"/>
        </w:rPr>
        <w:t>absence de condamnation préalable ou concomitante au titre de l</w:t>
      </w:r>
      <w:r w:rsidRPr="002415FB" w:rsidR="002415FB">
        <w:rPr>
          <w:lang w:val="fr-FR"/>
        </w:rPr>
        <w:t>’</w:t>
      </w:r>
      <w:r w:rsidRPr="002415FB">
        <w:rPr>
          <w:lang w:val="fr-FR"/>
        </w:rPr>
        <w:t>infraction principale.</w:t>
      </w:r>
    </w:p>
    <w:p w:rsidRPr="002415FB" w:rsidR="00015205" w:rsidP="002415FB" w:rsidRDefault="00015205">
      <w:pPr>
        <w:pStyle w:val="ECHRParaQuote"/>
        <w:rPr>
          <w:lang w:val="fr-FR"/>
        </w:rPr>
      </w:pPr>
      <w:r w:rsidRPr="002415FB">
        <w:rPr>
          <w:lang w:val="fr-FR"/>
        </w:rPr>
        <w:t>6.  Chaque Partie s</w:t>
      </w:r>
      <w:r w:rsidRPr="002415FB" w:rsidR="002415FB">
        <w:rPr>
          <w:lang w:val="fr-FR"/>
        </w:rPr>
        <w:t>’</w:t>
      </w:r>
      <w:r w:rsidRPr="002415FB">
        <w:rPr>
          <w:lang w:val="fr-FR"/>
        </w:rPr>
        <w:t>assure qu</w:t>
      </w:r>
      <w:r w:rsidRPr="002415FB" w:rsidR="002415FB">
        <w:rPr>
          <w:lang w:val="fr-FR"/>
        </w:rPr>
        <w:t>’</w:t>
      </w:r>
      <w:r w:rsidRPr="002415FB">
        <w:rPr>
          <w:lang w:val="fr-FR"/>
        </w:rPr>
        <w:t>une condamnation pour blanchiment au sens du présent article est possible dès lors qu</w:t>
      </w:r>
      <w:r w:rsidRPr="002415FB" w:rsidR="002415FB">
        <w:rPr>
          <w:lang w:val="fr-FR"/>
        </w:rPr>
        <w:t>’</w:t>
      </w:r>
      <w:r w:rsidRPr="002415FB">
        <w:rPr>
          <w:lang w:val="fr-FR"/>
        </w:rPr>
        <w:t>il est prouvé que les biens objet de l</w:t>
      </w:r>
      <w:r w:rsidRPr="002415FB" w:rsidR="002415FB">
        <w:rPr>
          <w:lang w:val="fr-FR"/>
        </w:rPr>
        <w:t>’</w:t>
      </w:r>
      <w:r w:rsidRPr="002415FB">
        <w:rPr>
          <w:lang w:val="fr-FR"/>
        </w:rPr>
        <w:t>un des actes énumérés au paragraphe 1.a ou b de cet article, proviennent d</w:t>
      </w:r>
      <w:r w:rsidRPr="002415FB" w:rsidR="002415FB">
        <w:rPr>
          <w:lang w:val="fr-FR"/>
        </w:rPr>
        <w:t>’</w:t>
      </w:r>
      <w:r w:rsidRPr="002415FB">
        <w:rPr>
          <w:lang w:val="fr-FR"/>
        </w:rPr>
        <w:t>une infraction principale, sans qu</w:t>
      </w:r>
      <w:r w:rsidRPr="002415FB" w:rsidR="002415FB">
        <w:rPr>
          <w:lang w:val="fr-FR"/>
        </w:rPr>
        <w:t>’</w:t>
      </w:r>
      <w:r w:rsidRPr="002415FB">
        <w:rPr>
          <w:lang w:val="fr-FR"/>
        </w:rPr>
        <w:t>il soit nécessaire de prouver de quelle infraction précise il s</w:t>
      </w:r>
      <w:r w:rsidRPr="002415FB" w:rsidR="002415FB">
        <w:rPr>
          <w:lang w:val="fr-FR"/>
        </w:rPr>
        <w:t>’</w:t>
      </w:r>
      <w:r w:rsidRPr="002415FB">
        <w:rPr>
          <w:lang w:val="fr-FR"/>
        </w:rPr>
        <w:t>agit.</w:t>
      </w:r>
    </w:p>
    <w:p w:rsidRPr="002415FB" w:rsidR="00015205" w:rsidP="002415FB" w:rsidRDefault="00015205">
      <w:pPr>
        <w:pStyle w:val="ECHRParaQuote"/>
        <w:rPr>
          <w:lang w:val="fr-FR"/>
        </w:rPr>
      </w:pPr>
      <w:r w:rsidRPr="002415FB">
        <w:rPr>
          <w:lang w:val="fr-FR"/>
        </w:rPr>
        <w:t>7</w:t>
      </w:r>
      <w:r w:rsidRPr="002415FB" w:rsidR="008D0CFC">
        <w:rPr>
          <w:lang w:val="fr-FR"/>
        </w:rPr>
        <w:t>.  </w:t>
      </w:r>
      <w:r w:rsidRPr="002415FB">
        <w:rPr>
          <w:lang w:val="fr-FR"/>
        </w:rPr>
        <w:t>Chaque Partie s</w:t>
      </w:r>
      <w:r w:rsidRPr="002415FB" w:rsidR="002415FB">
        <w:rPr>
          <w:lang w:val="fr-FR"/>
        </w:rPr>
        <w:t>’</w:t>
      </w:r>
      <w:r w:rsidRPr="002415FB">
        <w:rPr>
          <w:lang w:val="fr-FR"/>
        </w:rPr>
        <w:t>assure que les infractions principales du blanchiment couvrent les actes commis dans un autre État, qui constituent une infraction dans cet État, et qui auraient constitué une infraction principale s</w:t>
      </w:r>
      <w:r w:rsidRPr="002415FB" w:rsidR="002415FB">
        <w:rPr>
          <w:lang w:val="fr-FR"/>
        </w:rPr>
        <w:t>’</w:t>
      </w:r>
      <w:r w:rsidRPr="002415FB">
        <w:rPr>
          <w:lang w:val="fr-FR"/>
        </w:rPr>
        <w:t>ils avaient été commis sur le territoire national. Chaque Partie peut prévoir que la seule condition requise est que les actes auraient été qualifiés d</w:t>
      </w:r>
      <w:r w:rsidRPr="002415FB" w:rsidR="002415FB">
        <w:rPr>
          <w:lang w:val="fr-FR"/>
        </w:rPr>
        <w:t>’</w:t>
      </w:r>
      <w:r w:rsidRPr="002415FB">
        <w:rPr>
          <w:lang w:val="fr-FR"/>
        </w:rPr>
        <w:t>infractions principales s</w:t>
      </w:r>
      <w:r w:rsidRPr="002415FB" w:rsidR="002415FB">
        <w:rPr>
          <w:lang w:val="fr-FR"/>
        </w:rPr>
        <w:t>’</w:t>
      </w:r>
      <w:r w:rsidRPr="002415FB">
        <w:rPr>
          <w:lang w:val="fr-FR"/>
        </w:rPr>
        <w:t>ils avaient été commis sur le territoire national. »</w:t>
      </w:r>
    </w:p>
    <w:p w:rsidRPr="002415FB" w:rsidR="00C5510E" w:rsidP="002415FB" w:rsidRDefault="00C5510E">
      <w:pPr>
        <w:pStyle w:val="ECHRTitleCentre3"/>
        <w:rPr>
          <w:lang w:val="fr-FR"/>
        </w:rPr>
      </w:pPr>
      <w:r w:rsidRPr="002415FB">
        <w:rPr>
          <w:lang w:val="fr-FR"/>
        </w:rPr>
        <w:t>Article 13</w:t>
      </w:r>
    </w:p>
    <w:p w:rsidRPr="002415FB" w:rsidR="00C5510E" w:rsidP="002415FB" w:rsidRDefault="00C5510E">
      <w:pPr>
        <w:pStyle w:val="ECHRTitleCentre3"/>
        <w:rPr>
          <w:lang w:val="fr-FR"/>
        </w:rPr>
      </w:pPr>
      <w:r w:rsidRPr="002415FB">
        <w:rPr>
          <w:lang w:val="fr-FR"/>
        </w:rPr>
        <w:t>Mesures visant à prévenir le blanchiment d</w:t>
      </w:r>
      <w:r w:rsidRPr="002415FB" w:rsidR="002415FB">
        <w:rPr>
          <w:lang w:val="fr-FR"/>
        </w:rPr>
        <w:t>’</w:t>
      </w:r>
      <w:r w:rsidRPr="002415FB">
        <w:rPr>
          <w:lang w:val="fr-FR"/>
        </w:rPr>
        <w:t>argent</w:t>
      </w:r>
    </w:p>
    <w:p w:rsidRPr="002415FB" w:rsidR="00EC5162" w:rsidP="002415FB" w:rsidRDefault="00C5510E">
      <w:pPr>
        <w:pStyle w:val="ECHRParaQuote"/>
        <w:rPr>
          <w:lang w:val="fr-FR"/>
        </w:rPr>
      </w:pPr>
      <w:r w:rsidRPr="002415FB">
        <w:rPr>
          <w:lang w:val="fr-FR"/>
        </w:rPr>
        <w:t>« 1.  Chaque Partie adopte les mesures législatives et autres qui se révèlent nécessaires pour mettre en place un régime interne complet de réglementation et de suivi ou de contrôle pour prévenir le blanchiment. Chaque Partie doit tenir compte tout particulièrement des normes internationales applicables dans ce domaine, y compris plus particulièrement les recommandations adoptées par le Groupe d</w:t>
      </w:r>
      <w:r w:rsidRPr="002415FB" w:rsidR="002415FB">
        <w:rPr>
          <w:lang w:val="fr-FR"/>
        </w:rPr>
        <w:t>’</w:t>
      </w:r>
      <w:r w:rsidRPr="002415FB">
        <w:rPr>
          <w:lang w:val="fr-FR"/>
        </w:rPr>
        <w:t>action financière sur le blanchiment des capitaux (GAFI).</w:t>
      </w:r>
    </w:p>
    <w:p w:rsidRPr="002415FB" w:rsidR="00C5510E" w:rsidP="002415FB" w:rsidRDefault="00C5510E">
      <w:pPr>
        <w:pStyle w:val="ECHRParaQuote"/>
        <w:rPr>
          <w:lang w:val="fr-FR"/>
        </w:rPr>
      </w:pPr>
      <w:r w:rsidRPr="002415FB">
        <w:rPr>
          <w:lang w:val="fr-FR"/>
        </w:rPr>
        <w:t>2.  À cet égard, chaque Partie adopte, en particulier, les mesures législatives et autres qui se révèlent nécessaires</w:t>
      </w:r>
      <w:r w:rsidRPr="002415FB" w:rsidR="008C2D5A">
        <w:rPr>
          <w:lang w:val="fr-FR"/>
        </w:rPr>
        <w:t> :</w:t>
      </w:r>
    </w:p>
    <w:p w:rsidRPr="002415FB" w:rsidR="00C5510E" w:rsidP="002415FB" w:rsidRDefault="00C5510E">
      <w:pPr>
        <w:pStyle w:val="ECHRParaQuote"/>
        <w:rPr>
          <w:lang w:val="fr-FR"/>
        </w:rPr>
      </w:pPr>
      <w:r w:rsidRPr="002415FB">
        <w:rPr>
          <w:lang w:val="fr-FR"/>
        </w:rPr>
        <w:t>a.  pour soumettre toute personne morale ou physique qui exerce des activités pouvant se prêter tout particulièrement au blanchiment, dans le cadre de ces activités, à l</w:t>
      </w:r>
      <w:r w:rsidRPr="002415FB" w:rsidR="002415FB">
        <w:rPr>
          <w:lang w:val="fr-FR"/>
        </w:rPr>
        <w:t>’</w:t>
      </w:r>
      <w:r w:rsidRPr="002415FB">
        <w:rPr>
          <w:lang w:val="fr-FR"/>
        </w:rPr>
        <w:t>obligation</w:t>
      </w:r>
      <w:r w:rsidRPr="002415FB" w:rsidR="008C2D5A">
        <w:rPr>
          <w:lang w:val="fr-FR"/>
        </w:rPr>
        <w:t> :</w:t>
      </w:r>
    </w:p>
    <w:p w:rsidRPr="002415FB" w:rsidR="00EC5162" w:rsidP="002415FB" w:rsidRDefault="00C5510E">
      <w:pPr>
        <w:pStyle w:val="ECHRParaQuote"/>
        <w:ind w:firstLine="295"/>
        <w:rPr>
          <w:lang w:val="fr-FR"/>
        </w:rPr>
      </w:pPr>
      <w:r w:rsidRPr="002415FB">
        <w:rPr>
          <w:lang w:val="fr-FR"/>
        </w:rPr>
        <w:t>i.  d</w:t>
      </w:r>
      <w:r w:rsidRPr="002415FB" w:rsidR="002415FB">
        <w:rPr>
          <w:lang w:val="fr-FR"/>
        </w:rPr>
        <w:t>’</w:t>
      </w:r>
      <w:r w:rsidRPr="002415FB">
        <w:rPr>
          <w:lang w:val="fr-FR"/>
        </w:rPr>
        <w:t>identifier et de vérifier l</w:t>
      </w:r>
      <w:r w:rsidRPr="002415FB" w:rsidR="002415FB">
        <w:rPr>
          <w:lang w:val="fr-FR"/>
        </w:rPr>
        <w:t>’</w:t>
      </w:r>
      <w:r w:rsidRPr="002415FB">
        <w:rPr>
          <w:lang w:val="fr-FR"/>
        </w:rPr>
        <w:t>identité de leurs clients et, le cas échéant, de leurs bénéficiaires effectifs, ainsi que de soumettre la relation d</w:t>
      </w:r>
      <w:r w:rsidRPr="002415FB" w:rsidR="002415FB">
        <w:rPr>
          <w:lang w:val="fr-FR"/>
        </w:rPr>
        <w:t>’</w:t>
      </w:r>
      <w:r w:rsidRPr="002415FB">
        <w:rPr>
          <w:lang w:val="fr-FR"/>
        </w:rPr>
        <w:t>affaires à une vigilance constante sur la base d</w:t>
      </w:r>
      <w:r w:rsidRPr="002415FB" w:rsidR="002415FB">
        <w:rPr>
          <w:lang w:val="fr-FR"/>
        </w:rPr>
        <w:t>’</w:t>
      </w:r>
      <w:r w:rsidRPr="002415FB">
        <w:rPr>
          <w:lang w:val="fr-FR"/>
        </w:rPr>
        <w:t>une approche adaptée au risque</w:t>
      </w:r>
      <w:r w:rsidRPr="002415FB" w:rsidR="008C2D5A">
        <w:rPr>
          <w:lang w:val="fr-FR"/>
        </w:rPr>
        <w:t> ;</w:t>
      </w:r>
    </w:p>
    <w:p w:rsidRPr="002415FB" w:rsidR="00C5510E" w:rsidP="002415FB" w:rsidRDefault="00C5510E">
      <w:pPr>
        <w:pStyle w:val="ECHRParaQuote"/>
        <w:ind w:firstLine="295"/>
        <w:rPr>
          <w:lang w:val="fr-FR"/>
        </w:rPr>
      </w:pPr>
      <w:r w:rsidRPr="002415FB">
        <w:rPr>
          <w:lang w:val="fr-FR"/>
        </w:rPr>
        <w:t>ii.  de déclarer leurs soupçons de blanchiment, sous réserve de garanties</w:t>
      </w:r>
      <w:r w:rsidRPr="002415FB" w:rsidR="008C2D5A">
        <w:rPr>
          <w:lang w:val="fr-FR"/>
        </w:rPr>
        <w:t> ;</w:t>
      </w:r>
    </w:p>
    <w:p w:rsidRPr="002415FB" w:rsidR="00C5510E" w:rsidP="002415FB" w:rsidRDefault="00C5510E">
      <w:pPr>
        <w:pStyle w:val="ECHRParaQuote"/>
        <w:ind w:firstLine="295"/>
        <w:rPr>
          <w:lang w:val="fr-FR"/>
        </w:rPr>
      </w:pPr>
      <w:r w:rsidRPr="002415FB">
        <w:rPr>
          <w:lang w:val="fr-FR"/>
        </w:rPr>
        <w:t>iii.  de prendre des mesures d</w:t>
      </w:r>
      <w:r w:rsidRPr="002415FB" w:rsidR="002415FB">
        <w:rPr>
          <w:lang w:val="fr-FR"/>
        </w:rPr>
        <w:t>’</w:t>
      </w:r>
      <w:r w:rsidRPr="002415FB">
        <w:rPr>
          <w:lang w:val="fr-FR"/>
        </w:rPr>
        <w:t>accompagnement, telles que la conservation des données relatives à l</w:t>
      </w:r>
      <w:r w:rsidRPr="002415FB" w:rsidR="002415FB">
        <w:rPr>
          <w:lang w:val="fr-FR"/>
        </w:rPr>
        <w:t>’</w:t>
      </w:r>
      <w:r w:rsidRPr="002415FB">
        <w:rPr>
          <w:lang w:val="fr-FR"/>
        </w:rPr>
        <w:t>identification des clients et aux transactions, la formation du personnel et la mise en place de règles et procédures internes adaptées, le cas échéant, à la taille et à la nature des activités</w:t>
      </w:r>
      <w:r w:rsidRPr="002415FB" w:rsidR="008C2D5A">
        <w:rPr>
          <w:lang w:val="fr-FR"/>
        </w:rPr>
        <w:t> ;</w:t>
      </w:r>
    </w:p>
    <w:p w:rsidRPr="002415FB" w:rsidR="00C5510E" w:rsidP="002415FB" w:rsidRDefault="00C5510E">
      <w:pPr>
        <w:pStyle w:val="ECHRParaQuote"/>
        <w:rPr>
          <w:lang w:val="fr-FR"/>
        </w:rPr>
      </w:pPr>
      <w:r w:rsidRPr="002415FB">
        <w:rPr>
          <w:lang w:val="fr-FR"/>
        </w:rPr>
        <w:t>b.  pour interdire, dans les cas appropriés, aux personnes mentionnées à l</w:t>
      </w:r>
      <w:r w:rsidRPr="002415FB" w:rsidR="002415FB">
        <w:rPr>
          <w:lang w:val="fr-FR"/>
        </w:rPr>
        <w:t>’</w:t>
      </w:r>
      <w:r w:rsidRPr="002415FB">
        <w:rPr>
          <w:lang w:val="fr-FR"/>
        </w:rPr>
        <w:t>alinéa a de divulguer le fait qu</w:t>
      </w:r>
      <w:r w:rsidRPr="002415FB" w:rsidR="002415FB">
        <w:rPr>
          <w:lang w:val="fr-FR"/>
        </w:rPr>
        <w:t>’</w:t>
      </w:r>
      <w:r w:rsidRPr="002415FB">
        <w:rPr>
          <w:lang w:val="fr-FR"/>
        </w:rPr>
        <w:t>une déclaration d</w:t>
      </w:r>
      <w:r w:rsidRPr="002415FB" w:rsidR="002415FB">
        <w:rPr>
          <w:lang w:val="fr-FR"/>
        </w:rPr>
        <w:t>’</w:t>
      </w:r>
      <w:r w:rsidRPr="002415FB">
        <w:rPr>
          <w:lang w:val="fr-FR"/>
        </w:rPr>
        <w:t>opération suspecte, ou des informations qui y sont liées, ont été transmises, ou encore qu</w:t>
      </w:r>
      <w:r w:rsidRPr="002415FB" w:rsidR="002415FB">
        <w:rPr>
          <w:lang w:val="fr-FR"/>
        </w:rPr>
        <w:t>’</w:t>
      </w:r>
      <w:r w:rsidRPr="002415FB">
        <w:rPr>
          <w:lang w:val="fr-FR"/>
        </w:rPr>
        <w:t>une enquête pour blanchiment a été ou pourrait être ouverte</w:t>
      </w:r>
      <w:r w:rsidRPr="002415FB" w:rsidR="008C2D5A">
        <w:rPr>
          <w:lang w:val="fr-FR"/>
        </w:rPr>
        <w:t> ;</w:t>
      </w:r>
    </w:p>
    <w:p w:rsidRPr="002415FB" w:rsidR="00EC5162" w:rsidP="002415FB" w:rsidRDefault="00C5510E">
      <w:pPr>
        <w:pStyle w:val="ECHRParaQuote"/>
        <w:rPr>
          <w:lang w:val="fr-FR"/>
        </w:rPr>
      </w:pPr>
      <w:r w:rsidRPr="002415FB">
        <w:rPr>
          <w:lang w:val="fr-FR"/>
        </w:rPr>
        <w:t>c.  pour s</w:t>
      </w:r>
      <w:r w:rsidRPr="002415FB" w:rsidR="002415FB">
        <w:rPr>
          <w:lang w:val="fr-FR"/>
        </w:rPr>
        <w:t>’</w:t>
      </w:r>
      <w:r w:rsidRPr="002415FB">
        <w:rPr>
          <w:lang w:val="fr-FR"/>
        </w:rPr>
        <w:t>assurer que les personnes mentionnées à l</w:t>
      </w:r>
      <w:r w:rsidRPr="002415FB" w:rsidR="002415FB">
        <w:rPr>
          <w:lang w:val="fr-FR"/>
        </w:rPr>
        <w:t>’</w:t>
      </w:r>
      <w:r w:rsidRPr="002415FB">
        <w:rPr>
          <w:lang w:val="fr-FR"/>
        </w:rPr>
        <w:t>alinéa a sont soumises à des dispositifs effectifs de suivi et, dans les cas appropriés, de contrôle afin de s</w:t>
      </w:r>
      <w:r w:rsidRPr="002415FB" w:rsidR="002415FB">
        <w:rPr>
          <w:lang w:val="fr-FR"/>
        </w:rPr>
        <w:t>’</w:t>
      </w:r>
      <w:r w:rsidRPr="002415FB">
        <w:rPr>
          <w:lang w:val="fr-FR"/>
        </w:rPr>
        <w:t>assurer du respect de leurs obligations en matière de lutte contre le blanchiment. Le cas échéant, ces dispositifs peuvent être adaptés en fonction du risque.</w:t>
      </w:r>
    </w:p>
    <w:p w:rsidRPr="002415FB" w:rsidR="00C5510E" w:rsidP="002415FB" w:rsidRDefault="00C5510E">
      <w:pPr>
        <w:pStyle w:val="ECHRParaQuote"/>
        <w:rPr>
          <w:lang w:val="fr-FR"/>
        </w:rPr>
      </w:pPr>
      <w:r w:rsidRPr="002415FB">
        <w:rPr>
          <w:lang w:val="fr-FR"/>
        </w:rPr>
        <w:t>3.  À cet égard, chaque Partie adopte les mesures législatives ou autres qui se révèlent nécessaires pour détecter les transports transfrontaliers significatifs d</w:t>
      </w:r>
      <w:r w:rsidRPr="002415FB" w:rsidR="002415FB">
        <w:rPr>
          <w:lang w:val="fr-FR"/>
        </w:rPr>
        <w:t>’</w:t>
      </w:r>
      <w:r w:rsidRPr="002415FB">
        <w:rPr>
          <w:lang w:val="fr-FR"/>
        </w:rPr>
        <w:t>espèces et d</w:t>
      </w:r>
      <w:r w:rsidRPr="002415FB" w:rsidR="002415FB">
        <w:rPr>
          <w:lang w:val="fr-FR"/>
        </w:rPr>
        <w:t>’</w:t>
      </w:r>
      <w:r w:rsidRPr="002415FB">
        <w:rPr>
          <w:lang w:val="fr-FR"/>
        </w:rPr>
        <w:t>instruments au porteur appropriés. »</w:t>
      </w:r>
    </w:p>
    <w:p w:rsidRPr="002415FB" w:rsidR="00C5510E" w:rsidP="002415FB" w:rsidRDefault="00C5510E">
      <w:pPr>
        <w:pStyle w:val="ECHRParaQuote"/>
        <w:jc w:val="center"/>
        <w:rPr>
          <w:b/>
          <w:lang w:val="fr-FR"/>
        </w:rPr>
      </w:pPr>
      <w:r w:rsidRPr="002415FB">
        <w:rPr>
          <w:b/>
          <w:lang w:val="fr-FR"/>
        </w:rPr>
        <w:t>Article 14</w:t>
      </w:r>
    </w:p>
    <w:p w:rsidRPr="002415FB" w:rsidR="00C5510E" w:rsidP="002415FB" w:rsidRDefault="00C5510E">
      <w:pPr>
        <w:pStyle w:val="ECHRParaQuote"/>
        <w:jc w:val="center"/>
        <w:rPr>
          <w:b/>
          <w:lang w:val="fr-FR"/>
        </w:rPr>
      </w:pPr>
      <w:r w:rsidRPr="002415FB">
        <w:rPr>
          <w:b/>
          <w:lang w:val="fr-FR"/>
        </w:rPr>
        <w:t>Report de transactions suspectes</w:t>
      </w:r>
    </w:p>
    <w:p w:rsidRPr="002415FB" w:rsidR="00C5510E" w:rsidP="002415FB" w:rsidRDefault="00C5510E">
      <w:pPr>
        <w:pStyle w:val="ECHRParaQuote"/>
        <w:rPr>
          <w:lang w:val="fr-FR"/>
        </w:rPr>
      </w:pPr>
      <w:r w:rsidRPr="002415FB">
        <w:rPr>
          <w:lang w:val="fr-FR"/>
        </w:rPr>
        <w:t>« Chaque Partie adopte les mesures législatives et autres qui se révèlent nécessaires pour permettre à une cellule de renseignement financier ou, selon le cas, à toute autre autorité compétente ou organe, lorsqu</w:t>
      </w:r>
      <w:r w:rsidRPr="002415FB" w:rsidR="002415FB">
        <w:rPr>
          <w:lang w:val="fr-FR"/>
        </w:rPr>
        <w:t>’</w:t>
      </w:r>
      <w:r w:rsidRPr="002415FB">
        <w:rPr>
          <w:lang w:val="fr-FR"/>
        </w:rPr>
        <w:t>il existe un soupçon que la transaction est liée à une opération de blanchiment, d</w:t>
      </w:r>
      <w:r w:rsidRPr="002415FB" w:rsidR="002415FB">
        <w:rPr>
          <w:lang w:val="fr-FR"/>
        </w:rPr>
        <w:t>’</w:t>
      </w:r>
      <w:r w:rsidRPr="002415FB">
        <w:rPr>
          <w:lang w:val="fr-FR"/>
        </w:rPr>
        <w:t>agir en urgence pour suspendre ou reporter la conclusion d</w:t>
      </w:r>
      <w:r w:rsidRPr="002415FB" w:rsidR="002415FB">
        <w:rPr>
          <w:lang w:val="fr-FR"/>
        </w:rPr>
        <w:t>’</w:t>
      </w:r>
      <w:r w:rsidRPr="002415FB">
        <w:rPr>
          <w:lang w:val="fr-FR"/>
        </w:rPr>
        <w:t>une transaction en cours, afin de lui permettre d</w:t>
      </w:r>
      <w:r w:rsidRPr="002415FB" w:rsidR="002415FB">
        <w:rPr>
          <w:lang w:val="fr-FR"/>
        </w:rPr>
        <w:t>’</w:t>
      </w:r>
      <w:r w:rsidRPr="002415FB">
        <w:rPr>
          <w:lang w:val="fr-FR"/>
        </w:rPr>
        <w:t>analyser la transaction et de confirmer les soupçons. Chaque Partie peut limiter l</w:t>
      </w:r>
      <w:r w:rsidRPr="002415FB" w:rsidR="002415FB">
        <w:rPr>
          <w:lang w:val="fr-FR"/>
        </w:rPr>
        <w:t>’</w:t>
      </w:r>
      <w:r w:rsidRPr="002415FB">
        <w:rPr>
          <w:lang w:val="fr-FR"/>
        </w:rPr>
        <w:t>application d</w:t>
      </w:r>
      <w:r w:rsidRPr="002415FB" w:rsidR="002415FB">
        <w:rPr>
          <w:lang w:val="fr-FR"/>
        </w:rPr>
        <w:t>’</w:t>
      </w:r>
      <w:r w:rsidRPr="002415FB">
        <w:rPr>
          <w:lang w:val="fr-FR"/>
        </w:rPr>
        <w:t>une telle mesure aux cas dans lesquels une déclaration d</w:t>
      </w:r>
      <w:r w:rsidRPr="002415FB" w:rsidR="002415FB">
        <w:rPr>
          <w:lang w:val="fr-FR"/>
        </w:rPr>
        <w:t>’</w:t>
      </w:r>
      <w:r w:rsidRPr="002415FB">
        <w:rPr>
          <w:lang w:val="fr-FR"/>
        </w:rPr>
        <w:t>opération suspecte a été préalablement communiquée. La durée maximale pour toute suspension ou report de la conclusion d</w:t>
      </w:r>
      <w:r w:rsidRPr="002415FB" w:rsidR="002415FB">
        <w:rPr>
          <w:lang w:val="fr-FR"/>
        </w:rPr>
        <w:t>’</w:t>
      </w:r>
      <w:r w:rsidRPr="002415FB">
        <w:rPr>
          <w:lang w:val="fr-FR"/>
        </w:rPr>
        <w:t>une transaction est prévue par la législation nationale. »</w:t>
      </w:r>
    </w:p>
    <w:bookmarkStart w:name="ConventionCE_16052005_rapportexplicatif" w:id="46"/>
    <w:p w:rsidRPr="002415FB" w:rsidR="00EC5162" w:rsidP="002415FB" w:rsidRDefault="00C5510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59</w:t>
      </w:r>
      <w:r w:rsidRPr="002415FB">
        <w:rPr>
          <w:lang w:val="fr-FR"/>
        </w:rPr>
        <w:fldChar w:fldCharType="end"/>
      </w:r>
      <w:bookmarkEnd w:id="46"/>
      <w:r w:rsidRPr="002415FB">
        <w:rPr>
          <w:lang w:val="fr-FR"/>
        </w:rPr>
        <w:t>.  En ses parties pertinentes</w:t>
      </w:r>
      <w:r w:rsidRPr="002415FB" w:rsidR="008C2D5A">
        <w:rPr>
          <w:lang w:val="fr-FR"/>
        </w:rPr>
        <w:t xml:space="preserve"> en l</w:t>
      </w:r>
      <w:r w:rsidRPr="002415FB" w:rsidR="002415FB">
        <w:rPr>
          <w:lang w:val="fr-FR"/>
        </w:rPr>
        <w:t>’</w:t>
      </w:r>
      <w:r w:rsidRPr="002415FB" w:rsidR="008C2D5A">
        <w:rPr>
          <w:lang w:val="fr-FR"/>
        </w:rPr>
        <w:t>espèce</w:t>
      </w:r>
      <w:r w:rsidRPr="002415FB">
        <w:rPr>
          <w:lang w:val="fr-FR"/>
        </w:rPr>
        <w:t>, le rapport explicatif de la Convention précise ce qui suit par rapport à l</w:t>
      </w:r>
      <w:r w:rsidRPr="002415FB" w:rsidR="002415FB">
        <w:rPr>
          <w:lang w:val="fr-FR"/>
        </w:rPr>
        <w:t>’</w:t>
      </w:r>
      <w:r w:rsidRPr="002415FB">
        <w:rPr>
          <w:lang w:val="fr-FR"/>
        </w:rPr>
        <w:t>article 8 :</w:t>
      </w:r>
    </w:p>
    <w:p w:rsidRPr="002415FB" w:rsidR="00EC5162" w:rsidP="002415FB" w:rsidRDefault="00C5510E">
      <w:pPr>
        <w:pStyle w:val="ECHRParaQuote"/>
        <w:rPr>
          <w:rFonts w:eastAsiaTheme="minorHAnsi"/>
          <w:lang w:val="fr-FR"/>
        </w:rPr>
      </w:pPr>
      <w:r w:rsidRPr="002415FB">
        <w:rPr>
          <w:rFonts w:eastAsiaTheme="minorHAnsi"/>
          <w:lang w:val="fr-FR"/>
        </w:rPr>
        <w:t>« 91.  (</w:t>
      </w:r>
      <w:r w:rsidRPr="002415FB" w:rsidR="00EC5162">
        <w:rPr>
          <w:rFonts w:eastAsiaTheme="minorHAnsi"/>
          <w:lang w:val="fr-FR"/>
        </w:rPr>
        <w:t>...</w:t>
      </w:r>
      <w:r w:rsidRPr="002415FB">
        <w:rPr>
          <w:rFonts w:eastAsiaTheme="minorHAnsi"/>
          <w:lang w:val="fr-FR"/>
        </w:rPr>
        <w:t>) On entend par « personnes concernées » toutes les personnes qui allèguent que leurs droits sur des biens soumis à des mesures provisoires de confiscation subissent une atteinte injustifiable. Il conviendrait, en principe, de faire droit à ces revendications dans les cas où l</w:t>
      </w:r>
      <w:r w:rsidRPr="002415FB" w:rsidR="002415FB">
        <w:rPr>
          <w:rFonts w:eastAsiaTheme="minorHAnsi"/>
          <w:lang w:val="fr-FR"/>
        </w:rPr>
        <w:t>’</w:t>
      </w:r>
      <w:r w:rsidRPr="002415FB">
        <w:rPr>
          <w:rFonts w:eastAsiaTheme="minorHAnsi"/>
          <w:lang w:val="fr-FR"/>
        </w:rPr>
        <w:t>innocence ou la bonne foi de la personne concernée est vraisemblable ou ne peut raisonnablement être mise en doute. Tant qu</w:t>
      </w:r>
      <w:r w:rsidRPr="002415FB" w:rsidR="002415FB">
        <w:rPr>
          <w:rFonts w:eastAsiaTheme="minorHAnsi"/>
          <w:lang w:val="fr-FR"/>
        </w:rPr>
        <w:t>’</w:t>
      </w:r>
      <w:r w:rsidRPr="002415FB">
        <w:rPr>
          <w:rFonts w:eastAsiaTheme="minorHAnsi"/>
          <w:lang w:val="fr-FR"/>
        </w:rPr>
        <w:t>aucune décision définitive de confiscation n</w:t>
      </w:r>
      <w:r w:rsidRPr="002415FB" w:rsidR="002415FB">
        <w:rPr>
          <w:rFonts w:eastAsiaTheme="minorHAnsi"/>
          <w:lang w:val="fr-FR"/>
        </w:rPr>
        <w:t>’</w:t>
      </w:r>
      <w:r w:rsidRPr="002415FB">
        <w:rPr>
          <w:rFonts w:eastAsiaTheme="minorHAnsi"/>
          <w:lang w:val="fr-FR"/>
        </w:rPr>
        <w:t>a été rendue à son encontre, l</w:t>
      </w:r>
      <w:r w:rsidRPr="002415FB" w:rsidR="002415FB">
        <w:rPr>
          <w:rFonts w:eastAsiaTheme="minorHAnsi"/>
          <w:lang w:val="fr-FR"/>
        </w:rPr>
        <w:t>’</w:t>
      </w:r>
      <w:r w:rsidRPr="002415FB">
        <w:rPr>
          <w:rFonts w:eastAsiaTheme="minorHAnsi"/>
          <w:lang w:val="fr-FR"/>
        </w:rPr>
        <w:t>accusé peut aussi être considéré comme une personne concernée. Les mesures législatives requises par cet article devraient garantir aux tiers inté</w:t>
      </w:r>
      <w:r w:rsidRPr="002415FB" w:rsidR="00964A5F">
        <w:rPr>
          <w:rFonts w:eastAsiaTheme="minorHAnsi"/>
          <w:lang w:val="fr-FR"/>
        </w:rPr>
        <w:t>ressés des recours en justice « </w:t>
      </w:r>
      <w:r w:rsidRPr="002415FB">
        <w:rPr>
          <w:rFonts w:eastAsiaTheme="minorHAnsi"/>
          <w:lang w:val="fr-FR"/>
        </w:rPr>
        <w:t>effectifs ». Cela suppose un système dans lequel ces personnes, si elles sont connues, sont informées à temps par les autorités des possibilités de contestation des décisions ou mesures prises. Cela suppose aussi que de telles contestations soient possibles même si une décision de confiscation est déjà devenue exécutoire, si la personne n</w:t>
      </w:r>
      <w:r w:rsidRPr="002415FB" w:rsidR="002415FB">
        <w:rPr>
          <w:rFonts w:eastAsiaTheme="minorHAnsi"/>
          <w:lang w:val="fr-FR"/>
        </w:rPr>
        <w:t>’</w:t>
      </w:r>
      <w:r w:rsidRPr="002415FB">
        <w:rPr>
          <w:rFonts w:eastAsiaTheme="minorHAnsi"/>
          <w:lang w:val="fr-FR"/>
        </w:rPr>
        <w:t>a pas eu la possibilité de le faire plus tôt, que les recours en question permettent d</w:t>
      </w:r>
      <w:r w:rsidRPr="002415FB" w:rsidR="002415FB">
        <w:rPr>
          <w:rFonts w:eastAsiaTheme="minorHAnsi"/>
          <w:lang w:val="fr-FR"/>
        </w:rPr>
        <w:t>’</w:t>
      </w:r>
      <w:r w:rsidRPr="002415FB">
        <w:rPr>
          <w:rFonts w:eastAsiaTheme="minorHAnsi"/>
          <w:lang w:val="fr-FR"/>
        </w:rPr>
        <w:t>être entendu par un juge, que la personne concernée ait le droit d</w:t>
      </w:r>
      <w:r w:rsidRPr="002415FB" w:rsidR="002415FB">
        <w:rPr>
          <w:rFonts w:eastAsiaTheme="minorHAnsi"/>
          <w:lang w:val="fr-FR"/>
        </w:rPr>
        <w:t>’</w:t>
      </w:r>
      <w:r w:rsidRPr="002415FB">
        <w:rPr>
          <w:rFonts w:eastAsiaTheme="minorHAnsi"/>
          <w:lang w:val="fr-FR"/>
        </w:rPr>
        <w:t>être assistée ou représentée par un avocat, de faire citer des témoins et de produire des éléments de preuve, et qu</w:t>
      </w:r>
      <w:r w:rsidRPr="002415FB" w:rsidR="002415FB">
        <w:rPr>
          <w:rFonts w:eastAsiaTheme="minorHAnsi"/>
          <w:lang w:val="fr-FR"/>
        </w:rPr>
        <w:t>’</w:t>
      </w:r>
      <w:r w:rsidRPr="002415FB">
        <w:rPr>
          <w:rFonts w:eastAsiaTheme="minorHAnsi"/>
          <w:lang w:val="fr-FR"/>
        </w:rPr>
        <w:t>elle ait le droit d</w:t>
      </w:r>
      <w:r w:rsidRPr="002415FB" w:rsidR="002415FB">
        <w:rPr>
          <w:rFonts w:eastAsiaTheme="minorHAnsi"/>
          <w:lang w:val="fr-FR"/>
        </w:rPr>
        <w:t>’</w:t>
      </w:r>
      <w:r w:rsidRPr="002415FB">
        <w:rPr>
          <w:rFonts w:eastAsiaTheme="minorHAnsi"/>
          <w:lang w:val="fr-FR"/>
        </w:rPr>
        <w:t>obtenir la révision de la décision de justice.</w:t>
      </w:r>
    </w:p>
    <w:p w:rsidRPr="002415FB" w:rsidR="00C5510E" w:rsidP="002415FB" w:rsidRDefault="00C5510E">
      <w:pPr>
        <w:pStyle w:val="ECHRParaQuote"/>
        <w:rPr>
          <w:rFonts w:eastAsiaTheme="minorHAnsi"/>
          <w:lang w:val="fr-FR"/>
        </w:rPr>
      </w:pPr>
      <w:r w:rsidRPr="002415FB">
        <w:rPr>
          <w:rFonts w:eastAsiaTheme="minorHAnsi"/>
          <w:lang w:val="fr-FR"/>
        </w:rPr>
        <w:t>92.</w:t>
      </w:r>
      <w:r w:rsidRPr="002415FB" w:rsidR="001D7390">
        <w:rPr>
          <w:rFonts w:eastAsiaTheme="minorHAnsi"/>
          <w:lang w:val="fr-FR"/>
        </w:rPr>
        <w:t>  </w:t>
      </w:r>
      <w:r w:rsidRPr="002415FB">
        <w:rPr>
          <w:rFonts w:eastAsiaTheme="minorHAnsi"/>
          <w:lang w:val="fr-FR"/>
        </w:rPr>
        <w:t>Cet article ne confère aux particuliers aucun autre droit que ceux habituellement reconnus par le droit interne de la Partie. En tout état de cause, la Convention de sauvegarde des Droits de l</w:t>
      </w:r>
      <w:r w:rsidRPr="002415FB" w:rsidR="002415FB">
        <w:rPr>
          <w:rFonts w:eastAsiaTheme="minorHAnsi"/>
          <w:lang w:val="fr-FR"/>
        </w:rPr>
        <w:t>’</w:t>
      </w:r>
      <w:r w:rsidRPr="002415FB">
        <w:rPr>
          <w:rFonts w:eastAsiaTheme="minorHAnsi"/>
          <w:lang w:val="fr-FR"/>
        </w:rPr>
        <w:t>Homme et des Libertés fondamentales garantit les droits minimaux de la défense.</w:t>
      </w:r>
    </w:p>
    <w:p w:rsidRPr="002415FB" w:rsidR="00C5510E" w:rsidP="002415FB" w:rsidRDefault="00C5510E">
      <w:pPr>
        <w:pStyle w:val="ECHRParaQuote"/>
        <w:rPr>
          <w:lang w:val="fr-FR"/>
        </w:rPr>
      </w:pPr>
      <w:r w:rsidRPr="002415FB">
        <w:rPr>
          <w:rFonts w:eastAsiaTheme="minorHAnsi"/>
          <w:lang w:val="fr-FR"/>
        </w:rPr>
        <w:t>(</w:t>
      </w:r>
      <w:r w:rsidRPr="002415FB" w:rsidR="00EC5162">
        <w:rPr>
          <w:rFonts w:eastAsiaTheme="minorHAnsi"/>
          <w:lang w:val="fr-FR"/>
        </w:rPr>
        <w:t>...</w:t>
      </w:r>
      <w:r w:rsidRPr="002415FB">
        <w:rPr>
          <w:rFonts w:eastAsiaTheme="minorHAnsi"/>
          <w:lang w:val="fr-FR"/>
        </w:rPr>
        <w:t>) »</w:t>
      </w:r>
    </w:p>
    <w:p w:rsidRPr="002415FB" w:rsidR="006C5075" w:rsidP="002415FB" w:rsidRDefault="00E77CB3">
      <w:pPr>
        <w:pStyle w:val="ECHRTitle1"/>
        <w:rPr>
          <w:lang w:val="fr-FR"/>
        </w:rPr>
      </w:pPr>
      <w:r w:rsidRPr="002415FB">
        <w:rPr>
          <w:lang w:val="fr-FR"/>
        </w:rPr>
        <w:t>EN DROIT</w:t>
      </w:r>
    </w:p>
    <w:p w:rsidRPr="002415FB" w:rsidR="00E77CB3" w:rsidP="002415FB" w:rsidRDefault="00360612">
      <w:pPr>
        <w:pStyle w:val="ECHRHeading1"/>
        <w:rPr>
          <w:lang w:val="fr-FR"/>
        </w:rPr>
      </w:pPr>
      <w:r w:rsidRPr="002415FB">
        <w:rPr>
          <w:lang w:val="fr-FR"/>
        </w:rPr>
        <w:t>I</w:t>
      </w:r>
      <w:r w:rsidRPr="002415FB" w:rsidR="00E77CB3">
        <w:rPr>
          <w:lang w:val="fr-FR"/>
        </w:rPr>
        <w:t>.  SUR LA VIOLATION ALLÉGUÉE DE L</w:t>
      </w:r>
      <w:r w:rsidRPr="002415FB" w:rsidR="002415FB">
        <w:rPr>
          <w:lang w:val="fr-FR"/>
        </w:rPr>
        <w:t>’</w:t>
      </w:r>
      <w:r w:rsidRPr="002415FB" w:rsidR="00E77CB3">
        <w:rPr>
          <w:lang w:val="fr-FR"/>
        </w:rPr>
        <w:t xml:space="preserve">ARTICLE </w:t>
      </w:r>
      <w:r w:rsidRPr="002415FB" w:rsidR="000D7A8F">
        <w:rPr>
          <w:lang w:val="fr-FR"/>
        </w:rPr>
        <w:t>1 DU PROTOCOLE N</w:t>
      </w:r>
      <w:r w:rsidRPr="002415FB" w:rsidR="000D7A8F">
        <w:rPr>
          <w:vertAlign w:val="superscript"/>
          <w:lang w:val="fr-FR"/>
        </w:rPr>
        <w:t>o</w:t>
      </w:r>
      <w:r w:rsidRPr="002415FB" w:rsidR="00194784">
        <w:rPr>
          <w:lang w:val="fr-FR"/>
        </w:rPr>
        <w:t xml:space="preserve"> 1 À</w:t>
      </w:r>
      <w:r w:rsidRPr="002415FB" w:rsidR="00E77CB3">
        <w:rPr>
          <w:lang w:val="fr-FR"/>
        </w:rPr>
        <w:t xml:space="preserve"> LA CONVENTION</w:t>
      </w:r>
    </w:p>
    <w:p w:rsidRPr="002415FB" w:rsidR="00EC5162" w:rsidP="002415FB" w:rsidRDefault="003B118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60</w:t>
      </w:r>
      <w:r w:rsidRPr="002415FB">
        <w:rPr>
          <w:lang w:val="fr-FR"/>
        </w:rPr>
        <w:fldChar w:fldCharType="end"/>
      </w:r>
      <w:r w:rsidRPr="002415FB">
        <w:rPr>
          <w:lang w:val="fr-FR"/>
        </w:rPr>
        <w:t xml:space="preserve">.  Le requérant </w:t>
      </w:r>
      <w:r w:rsidRPr="002415FB" w:rsidR="00194784">
        <w:rPr>
          <w:lang w:val="fr-FR"/>
        </w:rPr>
        <w:t xml:space="preserve">estime que </w:t>
      </w:r>
      <w:r w:rsidRPr="002415FB">
        <w:rPr>
          <w:lang w:val="fr-FR"/>
        </w:rPr>
        <w:t xml:space="preserve">le gel </w:t>
      </w:r>
      <w:r w:rsidRPr="002415FB" w:rsidR="00194784">
        <w:rPr>
          <w:lang w:val="fr-FR"/>
        </w:rPr>
        <w:t xml:space="preserve">de son compte </w:t>
      </w:r>
      <w:r w:rsidRPr="002415FB">
        <w:rPr>
          <w:lang w:val="fr-FR"/>
        </w:rPr>
        <w:t xml:space="preserve">bancaire </w:t>
      </w:r>
      <w:r w:rsidRPr="002415FB" w:rsidR="00194784">
        <w:rPr>
          <w:lang w:val="fr-FR"/>
        </w:rPr>
        <w:t>a porté atteinte à so</w:t>
      </w:r>
      <w:r w:rsidRPr="002415FB">
        <w:rPr>
          <w:lang w:val="fr-FR"/>
        </w:rPr>
        <w:t>n droit au respect de ses biens</w:t>
      </w:r>
      <w:r w:rsidRPr="002415FB" w:rsidR="000D7A8F">
        <w:rPr>
          <w:lang w:val="fr-FR"/>
        </w:rPr>
        <w:t xml:space="preserve"> garanti par l</w:t>
      </w:r>
      <w:r w:rsidRPr="002415FB" w:rsidR="002415FB">
        <w:rPr>
          <w:lang w:val="fr-FR"/>
        </w:rPr>
        <w:t>’</w:t>
      </w:r>
      <w:r w:rsidRPr="002415FB" w:rsidR="000D7A8F">
        <w:rPr>
          <w:lang w:val="fr-FR"/>
        </w:rPr>
        <w:t>article 1 du Protocole n</w:t>
      </w:r>
      <w:r w:rsidRPr="002415FB" w:rsidR="000D7A8F">
        <w:rPr>
          <w:vertAlign w:val="superscript"/>
          <w:lang w:val="fr-FR"/>
        </w:rPr>
        <w:t>o</w:t>
      </w:r>
      <w:r w:rsidRPr="002415FB" w:rsidR="000D7A8F">
        <w:rPr>
          <w:lang w:val="fr-FR"/>
        </w:rPr>
        <w:t xml:space="preserve"> 1 à la Convention</w:t>
      </w:r>
      <w:r w:rsidRPr="002415FB" w:rsidR="003A27E7">
        <w:rPr>
          <w:lang w:val="fr-FR"/>
        </w:rPr>
        <w:t>.</w:t>
      </w:r>
    </w:p>
    <w:p w:rsidRPr="002415FB" w:rsidR="00EC5162" w:rsidP="002415FB" w:rsidRDefault="000D7A8F">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61</w:t>
      </w:r>
      <w:r w:rsidRPr="002415FB">
        <w:rPr>
          <w:lang w:val="fr-FR"/>
        </w:rPr>
        <w:fldChar w:fldCharType="end"/>
      </w:r>
      <w:r w:rsidRPr="002415FB">
        <w:rPr>
          <w:lang w:val="fr-FR"/>
        </w:rPr>
        <w:t>.  </w:t>
      </w:r>
      <w:r w:rsidRPr="002415FB" w:rsidR="00E37255">
        <w:rPr>
          <w:lang w:val="fr-FR"/>
        </w:rPr>
        <w:t>Invoquant l</w:t>
      </w:r>
      <w:r w:rsidRPr="002415FB" w:rsidR="002415FB">
        <w:rPr>
          <w:lang w:val="fr-FR"/>
        </w:rPr>
        <w:t>’</w:t>
      </w:r>
      <w:r w:rsidRPr="002415FB" w:rsidR="00E37255">
        <w:rPr>
          <w:lang w:val="fr-FR"/>
        </w:rPr>
        <w:t>article 6 §</w:t>
      </w:r>
      <w:r w:rsidRPr="002415FB" w:rsidR="003A27E7">
        <w:rPr>
          <w:lang w:val="fr-FR"/>
        </w:rPr>
        <w:t xml:space="preserve"> 1 de la Convention, </w:t>
      </w:r>
      <w:r w:rsidRPr="002415FB" w:rsidR="003C2910">
        <w:rPr>
          <w:lang w:val="fr-FR"/>
        </w:rPr>
        <w:t xml:space="preserve">il </w:t>
      </w:r>
      <w:r w:rsidRPr="002415FB" w:rsidR="00E37255">
        <w:rPr>
          <w:lang w:val="fr-FR"/>
        </w:rPr>
        <w:t>allègue</w:t>
      </w:r>
      <w:r w:rsidRPr="002415FB" w:rsidR="00057C8E">
        <w:rPr>
          <w:lang w:val="fr-FR"/>
        </w:rPr>
        <w:t xml:space="preserve"> </w:t>
      </w:r>
      <w:r w:rsidRPr="002415FB" w:rsidR="003C2910">
        <w:rPr>
          <w:lang w:val="fr-FR"/>
        </w:rPr>
        <w:t xml:space="preserve">également </w:t>
      </w:r>
      <w:r w:rsidRPr="002415FB">
        <w:rPr>
          <w:lang w:val="fr-FR"/>
        </w:rPr>
        <w:t>qu</w:t>
      </w:r>
      <w:r w:rsidRPr="002415FB" w:rsidR="002415FB">
        <w:rPr>
          <w:lang w:val="fr-FR"/>
        </w:rPr>
        <w:t>’</w:t>
      </w:r>
      <w:r w:rsidRPr="002415FB">
        <w:rPr>
          <w:lang w:val="fr-FR"/>
        </w:rPr>
        <w:t>il n</w:t>
      </w:r>
      <w:r w:rsidRPr="002415FB" w:rsidR="002415FB">
        <w:rPr>
          <w:lang w:val="fr-FR"/>
        </w:rPr>
        <w:t>’</w:t>
      </w:r>
      <w:r w:rsidRPr="002415FB">
        <w:rPr>
          <w:lang w:val="fr-FR"/>
        </w:rPr>
        <w:t xml:space="preserve">a pu se défendre par rapport à </w:t>
      </w:r>
      <w:r w:rsidRPr="002415FB" w:rsidR="00057C8E">
        <w:rPr>
          <w:lang w:val="fr-FR"/>
        </w:rPr>
        <w:t>la</w:t>
      </w:r>
      <w:r w:rsidRPr="002415FB">
        <w:rPr>
          <w:lang w:val="fr-FR"/>
        </w:rPr>
        <w:t xml:space="preserve"> mesure</w:t>
      </w:r>
      <w:r w:rsidRPr="002415FB" w:rsidR="00057C8E">
        <w:rPr>
          <w:lang w:val="fr-FR"/>
        </w:rPr>
        <w:t xml:space="preserve"> litigieuse</w:t>
      </w:r>
      <w:r w:rsidRPr="002415FB">
        <w:rPr>
          <w:lang w:val="fr-FR"/>
        </w:rPr>
        <w:t xml:space="preserve">, </w:t>
      </w:r>
      <w:r w:rsidRPr="002415FB" w:rsidR="00EC0E1F">
        <w:rPr>
          <w:lang w:val="fr-FR"/>
        </w:rPr>
        <w:t xml:space="preserve">et ce </w:t>
      </w:r>
      <w:r w:rsidRPr="002415FB">
        <w:rPr>
          <w:lang w:val="fr-FR"/>
        </w:rPr>
        <w:t>d</w:t>
      </w:r>
      <w:r w:rsidRPr="002415FB" w:rsidR="002415FB">
        <w:rPr>
          <w:lang w:val="fr-FR"/>
        </w:rPr>
        <w:t>’</w:t>
      </w:r>
      <w:r w:rsidRPr="002415FB">
        <w:rPr>
          <w:lang w:val="fr-FR"/>
        </w:rPr>
        <w:t xml:space="preserve">autant </w:t>
      </w:r>
      <w:r w:rsidRPr="002415FB" w:rsidR="00EC0E1F">
        <w:rPr>
          <w:lang w:val="fr-FR"/>
        </w:rPr>
        <w:t>moins</w:t>
      </w:r>
      <w:r w:rsidRPr="002415FB">
        <w:rPr>
          <w:lang w:val="fr-FR"/>
        </w:rPr>
        <w:t xml:space="preserve"> </w:t>
      </w:r>
      <w:r w:rsidRPr="002415FB" w:rsidR="00FB41A9">
        <w:rPr>
          <w:lang w:val="fr-FR"/>
        </w:rPr>
        <w:t>qu</w:t>
      </w:r>
      <w:r w:rsidRPr="002415FB" w:rsidR="002415FB">
        <w:rPr>
          <w:lang w:val="fr-FR"/>
        </w:rPr>
        <w:t>’</w:t>
      </w:r>
      <w:r w:rsidRPr="002415FB" w:rsidR="00FB41A9">
        <w:rPr>
          <w:lang w:val="fr-FR"/>
        </w:rPr>
        <w:t>il n</w:t>
      </w:r>
      <w:r w:rsidRPr="002415FB" w:rsidR="002415FB">
        <w:rPr>
          <w:lang w:val="fr-FR"/>
        </w:rPr>
        <w:t>’</w:t>
      </w:r>
      <w:r w:rsidRPr="002415FB" w:rsidR="00FB41A9">
        <w:rPr>
          <w:lang w:val="fr-FR"/>
        </w:rPr>
        <w:t>aurait pas eu la possibilité d</w:t>
      </w:r>
      <w:r w:rsidRPr="002415FB" w:rsidR="002415FB">
        <w:rPr>
          <w:lang w:val="fr-FR"/>
        </w:rPr>
        <w:t>’</w:t>
      </w:r>
      <w:r w:rsidRPr="002415FB" w:rsidR="00FB41A9">
        <w:rPr>
          <w:lang w:val="fr-FR"/>
        </w:rPr>
        <w:t>accéder au</w:t>
      </w:r>
      <w:r w:rsidRPr="002415FB">
        <w:rPr>
          <w:lang w:val="fr-FR"/>
        </w:rPr>
        <w:t xml:space="preserve"> dossier d</w:t>
      </w:r>
      <w:r w:rsidRPr="002415FB" w:rsidR="00EC0E1F">
        <w:rPr>
          <w:lang w:val="fr-FR"/>
        </w:rPr>
        <w:t>e l</w:t>
      </w:r>
      <w:r w:rsidRPr="002415FB" w:rsidR="002415FB">
        <w:rPr>
          <w:lang w:val="fr-FR"/>
        </w:rPr>
        <w:t>’</w:t>
      </w:r>
      <w:r w:rsidRPr="002415FB">
        <w:rPr>
          <w:lang w:val="fr-FR"/>
        </w:rPr>
        <w:t>enquête</w:t>
      </w:r>
      <w:r w:rsidRPr="002415FB" w:rsidR="00FB41A9">
        <w:rPr>
          <w:lang w:val="fr-FR"/>
        </w:rPr>
        <w:t>, celui-ci ayant é</w:t>
      </w:r>
      <w:r w:rsidRPr="002415FB">
        <w:rPr>
          <w:lang w:val="fr-FR"/>
        </w:rPr>
        <w:t>té placé sous le secret de l</w:t>
      </w:r>
      <w:r w:rsidRPr="002415FB" w:rsidR="002415FB">
        <w:rPr>
          <w:lang w:val="fr-FR"/>
        </w:rPr>
        <w:t>’</w:t>
      </w:r>
      <w:r w:rsidRPr="002415FB">
        <w:rPr>
          <w:lang w:val="fr-FR"/>
        </w:rPr>
        <w:t>instruction</w:t>
      </w:r>
      <w:r w:rsidRPr="002415FB" w:rsidR="00E73772">
        <w:rPr>
          <w:lang w:val="fr-FR"/>
        </w:rPr>
        <w:t xml:space="preserve">. Il </w:t>
      </w:r>
      <w:r w:rsidRPr="002415FB" w:rsidR="00FB41A9">
        <w:rPr>
          <w:lang w:val="fr-FR"/>
        </w:rPr>
        <w:t>indiqu</w:t>
      </w:r>
      <w:r w:rsidRPr="002415FB" w:rsidR="00EC0E1F">
        <w:rPr>
          <w:lang w:val="fr-FR"/>
        </w:rPr>
        <w:t>e qu</w:t>
      </w:r>
      <w:r w:rsidRPr="002415FB" w:rsidR="002415FB">
        <w:rPr>
          <w:lang w:val="fr-FR"/>
        </w:rPr>
        <w:t>’</w:t>
      </w:r>
      <w:r w:rsidRPr="002415FB" w:rsidR="00EC0E1F">
        <w:rPr>
          <w:lang w:val="fr-FR"/>
        </w:rPr>
        <w:t>il a ainsi</w:t>
      </w:r>
      <w:r w:rsidRPr="002415FB" w:rsidR="00E73772">
        <w:rPr>
          <w:lang w:val="fr-FR"/>
        </w:rPr>
        <w:t xml:space="preserve"> été</w:t>
      </w:r>
      <w:r w:rsidRPr="002415FB" w:rsidR="00336A43">
        <w:rPr>
          <w:lang w:val="fr-FR"/>
        </w:rPr>
        <w:t xml:space="preserve"> empêché de connaître les raisons de la mesure litigieuse</w:t>
      </w:r>
      <w:r w:rsidRPr="002415FB">
        <w:rPr>
          <w:lang w:val="fr-FR"/>
        </w:rPr>
        <w:t xml:space="preserve">. </w:t>
      </w:r>
      <w:r w:rsidRPr="002415FB" w:rsidR="00DB58DE">
        <w:rPr>
          <w:lang w:val="fr-FR"/>
        </w:rPr>
        <w:t>Sous l</w:t>
      </w:r>
      <w:r w:rsidRPr="002415FB" w:rsidR="002415FB">
        <w:rPr>
          <w:lang w:val="fr-FR"/>
        </w:rPr>
        <w:t>’</w:t>
      </w:r>
      <w:r w:rsidRPr="002415FB" w:rsidR="00DB58DE">
        <w:rPr>
          <w:lang w:val="fr-FR"/>
        </w:rPr>
        <w:t xml:space="preserve">angle de cette même disposition, il dénonce </w:t>
      </w:r>
      <w:r w:rsidRPr="002415FB" w:rsidR="00EC0E1F">
        <w:rPr>
          <w:lang w:val="fr-FR"/>
        </w:rPr>
        <w:t xml:space="preserve">enfin </w:t>
      </w:r>
      <w:r w:rsidRPr="002415FB" w:rsidR="00DB58DE">
        <w:rPr>
          <w:lang w:val="fr-FR"/>
        </w:rPr>
        <w:t>la durée excessive de la procédure pénale.</w:t>
      </w:r>
    </w:p>
    <w:p w:rsidRPr="002415FB" w:rsidR="000D7A8F" w:rsidP="002415FB" w:rsidRDefault="003C2910">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62</w:t>
      </w:r>
      <w:r w:rsidRPr="002415FB">
        <w:rPr>
          <w:lang w:val="fr-FR"/>
        </w:rPr>
        <w:fldChar w:fldCharType="end"/>
      </w:r>
      <w:r w:rsidRPr="002415FB">
        <w:rPr>
          <w:lang w:val="fr-FR"/>
        </w:rPr>
        <w:t>.  </w:t>
      </w:r>
      <w:r w:rsidRPr="002415FB" w:rsidR="004D0B03">
        <w:rPr>
          <w:lang w:val="fr-FR"/>
        </w:rPr>
        <w:t xml:space="preserve">Maîtresse </w:t>
      </w:r>
      <w:r w:rsidRPr="002415FB" w:rsidR="00FE28E4">
        <w:rPr>
          <w:lang w:val="fr-FR"/>
        </w:rPr>
        <w:t>de la qualification juridique des faits de la cause (</w:t>
      </w:r>
      <w:r w:rsidRPr="002415FB" w:rsidR="00FE28E4">
        <w:rPr>
          <w:i/>
          <w:lang w:val="fr-FR"/>
        </w:rPr>
        <w:t>Radomilja et autres c. Croatie</w:t>
      </w:r>
      <w:r w:rsidRPr="002415FB" w:rsidR="00FE28E4">
        <w:rPr>
          <w:lang w:val="fr-FR"/>
        </w:rPr>
        <w:t xml:space="preserve"> [GC], n</w:t>
      </w:r>
      <w:r w:rsidRPr="002415FB" w:rsidR="00FE28E4">
        <w:rPr>
          <w:vertAlign w:val="superscript"/>
          <w:lang w:val="fr-FR"/>
        </w:rPr>
        <w:t>os</w:t>
      </w:r>
      <w:r w:rsidRPr="002415FB" w:rsidR="00FE28E4">
        <w:rPr>
          <w:lang w:val="fr-FR"/>
        </w:rPr>
        <w:t xml:space="preserve"> 37685/10 et 22768/12, §§</w:t>
      </w:r>
      <w:r w:rsidRPr="002415FB" w:rsidR="00AF614E">
        <w:rPr>
          <w:lang w:val="fr-FR"/>
        </w:rPr>
        <w:t> </w:t>
      </w:r>
      <w:r w:rsidRPr="002415FB" w:rsidR="00FE28E4">
        <w:rPr>
          <w:lang w:val="fr-FR"/>
        </w:rPr>
        <w:t>114 et</w:t>
      </w:r>
      <w:r w:rsidRPr="002415FB" w:rsidR="00A5758A">
        <w:rPr>
          <w:lang w:val="fr-FR"/>
        </w:rPr>
        <w:t> </w:t>
      </w:r>
      <w:r w:rsidRPr="002415FB" w:rsidR="00FE28E4">
        <w:rPr>
          <w:lang w:val="fr-FR"/>
        </w:rPr>
        <w:t>126, CEDH 2018)</w:t>
      </w:r>
      <w:r w:rsidRPr="002415FB" w:rsidR="00D03EBB">
        <w:rPr>
          <w:lang w:val="fr-FR"/>
        </w:rPr>
        <w:t>,</w:t>
      </w:r>
      <w:r w:rsidRPr="002415FB" w:rsidR="003A27E7">
        <w:rPr>
          <w:lang w:val="fr-FR"/>
        </w:rPr>
        <w:t xml:space="preserve"> </w:t>
      </w:r>
      <w:r w:rsidRPr="002415FB" w:rsidR="00E37255">
        <w:rPr>
          <w:lang w:val="fr-FR"/>
        </w:rPr>
        <w:t>la Cour estime qu</w:t>
      </w:r>
      <w:r w:rsidRPr="002415FB" w:rsidR="002415FB">
        <w:rPr>
          <w:lang w:val="fr-FR"/>
        </w:rPr>
        <w:t>’</w:t>
      </w:r>
      <w:r w:rsidRPr="002415FB" w:rsidR="00E37255">
        <w:rPr>
          <w:lang w:val="fr-FR"/>
        </w:rPr>
        <w:t>il</w:t>
      </w:r>
      <w:r w:rsidRPr="002415FB">
        <w:rPr>
          <w:lang w:val="fr-FR"/>
        </w:rPr>
        <w:t xml:space="preserve"> est plus approprié</w:t>
      </w:r>
      <w:r w:rsidRPr="002415FB" w:rsidR="00E37255">
        <w:rPr>
          <w:lang w:val="fr-FR"/>
        </w:rPr>
        <w:t xml:space="preserve"> </w:t>
      </w:r>
      <w:r w:rsidRPr="002415FB" w:rsidR="00805129">
        <w:rPr>
          <w:lang w:val="fr-FR"/>
        </w:rPr>
        <w:t>d</w:t>
      </w:r>
      <w:r w:rsidRPr="002415FB" w:rsidR="002415FB">
        <w:rPr>
          <w:lang w:val="fr-FR"/>
        </w:rPr>
        <w:t>’</w:t>
      </w:r>
      <w:r w:rsidRPr="002415FB" w:rsidR="000D7A8F">
        <w:rPr>
          <w:lang w:val="fr-FR"/>
        </w:rPr>
        <w:t xml:space="preserve">examiner les allégations du requérant </w:t>
      </w:r>
      <w:r w:rsidRPr="002415FB" w:rsidR="003A27E7">
        <w:rPr>
          <w:lang w:val="fr-FR"/>
        </w:rPr>
        <w:t xml:space="preserve">uniquement </w:t>
      </w:r>
      <w:r w:rsidRPr="002415FB" w:rsidR="000D7A8F">
        <w:rPr>
          <w:lang w:val="fr-FR"/>
        </w:rPr>
        <w:t>sous l</w:t>
      </w:r>
      <w:r w:rsidRPr="002415FB" w:rsidR="002415FB">
        <w:rPr>
          <w:lang w:val="fr-FR"/>
        </w:rPr>
        <w:t>’</w:t>
      </w:r>
      <w:r w:rsidRPr="002415FB" w:rsidR="000D7A8F">
        <w:rPr>
          <w:lang w:val="fr-FR"/>
        </w:rPr>
        <w:t>angle de l</w:t>
      </w:r>
      <w:r w:rsidRPr="002415FB" w:rsidR="002415FB">
        <w:rPr>
          <w:lang w:val="fr-FR"/>
        </w:rPr>
        <w:t>’</w:t>
      </w:r>
      <w:r w:rsidRPr="002415FB" w:rsidR="000D7A8F">
        <w:rPr>
          <w:lang w:val="fr-FR"/>
        </w:rPr>
        <w:t>article 1 du Protocole n</w:t>
      </w:r>
      <w:r w:rsidRPr="002415FB" w:rsidR="000D7A8F">
        <w:rPr>
          <w:vertAlign w:val="superscript"/>
          <w:lang w:val="fr-FR"/>
        </w:rPr>
        <w:t>o</w:t>
      </w:r>
      <w:r w:rsidRPr="002415FB" w:rsidR="000D7A8F">
        <w:rPr>
          <w:lang w:val="fr-FR"/>
        </w:rPr>
        <w:t xml:space="preserve"> 1 à la Convention</w:t>
      </w:r>
      <w:r w:rsidRPr="002415FB">
        <w:rPr>
          <w:lang w:val="fr-FR"/>
        </w:rPr>
        <w:t xml:space="preserve"> étant donné que cette disposition comprend également certaines exigences procédurales. </w:t>
      </w:r>
      <w:r w:rsidRPr="002415FB" w:rsidR="00EC0E1F">
        <w:rPr>
          <w:lang w:val="fr-FR"/>
        </w:rPr>
        <w:t>Cette disposition se lit comme suit :</w:t>
      </w:r>
    </w:p>
    <w:p w:rsidRPr="002415FB" w:rsidR="003B118B" w:rsidP="002415FB" w:rsidRDefault="003B118B">
      <w:pPr>
        <w:pStyle w:val="ECHRParaQuote"/>
        <w:rPr>
          <w:lang w:val="fr-FR"/>
        </w:rPr>
      </w:pPr>
      <w:r w:rsidRPr="002415FB">
        <w:rPr>
          <w:lang w:val="fr-FR"/>
        </w:rPr>
        <w:t>« Toute personne physique ou morale a droit au respect de ses biens. Nul ne peut être privé de sa propriété que pour cause d</w:t>
      </w:r>
      <w:r w:rsidRPr="002415FB" w:rsidR="002415FB">
        <w:rPr>
          <w:lang w:val="fr-FR"/>
        </w:rPr>
        <w:t>’</w:t>
      </w:r>
      <w:r w:rsidRPr="002415FB">
        <w:rPr>
          <w:lang w:val="fr-FR"/>
        </w:rPr>
        <w:t>utilité publique et dans les conditions prévues par la loi et les principes généraux du droit international.</w:t>
      </w:r>
    </w:p>
    <w:p w:rsidRPr="002415FB" w:rsidR="003B118B" w:rsidP="002415FB" w:rsidRDefault="003B118B">
      <w:pPr>
        <w:pStyle w:val="ECHRParaQuote"/>
        <w:rPr>
          <w:lang w:val="fr-FR"/>
        </w:rPr>
      </w:pPr>
      <w:r w:rsidRPr="002415FB">
        <w:rPr>
          <w:lang w:val="fr-FR"/>
        </w:rPr>
        <w:t xml:space="preserve">Les dispositions précédentes ne portent pas atteinte au droit que possèdent les </w:t>
      </w:r>
      <w:r w:rsidRPr="002415FB" w:rsidR="00EE7E8E">
        <w:rPr>
          <w:lang w:val="fr-FR"/>
        </w:rPr>
        <w:t>États</w:t>
      </w:r>
      <w:r w:rsidRPr="002415FB">
        <w:rPr>
          <w:lang w:val="fr-FR"/>
        </w:rPr>
        <w:t xml:space="preserve"> de mettre en vigueur les lois qu</w:t>
      </w:r>
      <w:r w:rsidRPr="002415FB" w:rsidR="002415FB">
        <w:rPr>
          <w:lang w:val="fr-FR"/>
        </w:rPr>
        <w:t>’</w:t>
      </w:r>
      <w:r w:rsidRPr="002415FB">
        <w:rPr>
          <w:lang w:val="fr-FR"/>
        </w:rPr>
        <w:t>ils jugent nécessaires pour réglementer l</w:t>
      </w:r>
      <w:r w:rsidRPr="002415FB" w:rsidR="002415FB">
        <w:rPr>
          <w:lang w:val="fr-FR"/>
        </w:rPr>
        <w:t>’</w:t>
      </w:r>
      <w:r w:rsidRPr="002415FB">
        <w:rPr>
          <w:lang w:val="fr-FR"/>
        </w:rPr>
        <w:t>usage des biens conformément à l</w:t>
      </w:r>
      <w:r w:rsidRPr="002415FB" w:rsidR="002415FB">
        <w:rPr>
          <w:lang w:val="fr-FR"/>
        </w:rPr>
        <w:t>’</w:t>
      </w:r>
      <w:r w:rsidRPr="002415FB">
        <w:rPr>
          <w:lang w:val="fr-FR"/>
        </w:rPr>
        <w:t>intérêt général ou pour assurer le paiement des impôts ou d</w:t>
      </w:r>
      <w:r w:rsidRPr="002415FB" w:rsidR="002415FB">
        <w:rPr>
          <w:lang w:val="fr-FR"/>
        </w:rPr>
        <w:t>’</w:t>
      </w:r>
      <w:r w:rsidRPr="002415FB">
        <w:rPr>
          <w:lang w:val="fr-FR"/>
        </w:rPr>
        <w:t>autres contributions ou des amendes. »</w:t>
      </w:r>
    </w:p>
    <w:p w:rsidRPr="002415FB" w:rsidR="003B118B" w:rsidP="002415FB" w:rsidRDefault="003B118B">
      <w:pPr>
        <w:pStyle w:val="ECHRHeading2"/>
        <w:rPr>
          <w:lang w:val="fr-FR"/>
        </w:rPr>
      </w:pPr>
      <w:r w:rsidRPr="002415FB">
        <w:rPr>
          <w:lang w:val="fr-FR"/>
        </w:rPr>
        <w:t>A.  </w:t>
      </w:r>
      <w:r w:rsidRPr="002415FB" w:rsidR="00505B15">
        <w:rPr>
          <w:lang w:val="fr-FR"/>
        </w:rPr>
        <w:t>Sur la r</w:t>
      </w:r>
      <w:r w:rsidRPr="002415FB">
        <w:rPr>
          <w:lang w:val="fr-FR"/>
        </w:rPr>
        <w:t>ecevabilité</w:t>
      </w:r>
    </w:p>
    <w:p w:rsidRPr="002415FB" w:rsidR="003B118B" w:rsidP="002415FB" w:rsidRDefault="003B118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63</w:t>
      </w:r>
      <w:r w:rsidRPr="002415FB">
        <w:rPr>
          <w:lang w:val="fr-FR"/>
        </w:rPr>
        <w:fldChar w:fldCharType="end"/>
      </w:r>
      <w:r w:rsidRPr="002415FB">
        <w:rPr>
          <w:lang w:val="fr-FR"/>
        </w:rPr>
        <w:t xml:space="preserve">.  Constatant que </w:t>
      </w:r>
      <w:r w:rsidRPr="002415FB" w:rsidR="0087024E">
        <w:rPr>
          <w:lang w:val="fr-FR"/>
        </w:rPr>
        <w:t>le grief</w:t>
      </w:r>
      <w:r w:rsidRPr="002415FB" w:rsidR="000D7A8F">
        <w:rPr>
          <w:lang w:val="fr-FR"/>
        </w:rPr>
        <w:t xml:space="preserve"> du requérant</w:t>
      </w:r>
      <w:r w:rsidRPr="002415FB">
        <w:rPr>
          <w:lang w:val="fr-FR"/>
        </w:rPr>
        <w:t xml:space="preserve"> </w:t>
      </w:r>
      <w:r w:rsidRPr="002415FB" w:rsidR="000D7A8F">
        <w:rPr>
          <w:lang w:val="fr-FR"/>
        </w:rPr>
        <w:t>n</w:t>
      </w:r>
      <w:r w:rsidRPr="002415FB" w:rsidR="002415FB">
        <w:rPr>
          <w:lang w:val="fr-FR"/>
        </w:rPr>
        <w:t>’</w:t>
      </w:r>
      <w:r w:rsidRPr="002415FB" w:rsidR="00FE28E4">
        <w:rPr>
          <w:lang w:val="fr-FR"/>
        </w:rPr>
        <w:t>est</w:t>
      </w:r>
      <w:r w:rsidRPr="002415FB">
        <w:rPr>
          <w:lang w:val="fr-FR"/>
        </w:rPr>
        <w:t xml:space="preserve"> pas manifestem</w:t>
      </w:r>
      <w:r w:rsidRPr="002415FB" w:rsidR="0087024E">
        <w:rPr>
          <w:lang w:val="fr-FR"/>
        </w:rPr>
        <w:t>ent mal fondé</w:t>
      </w:r>
      <w:r w:rsidRPr="002415FB">
        <w:rPr>
          <w:lang w:val="fr-FR"/>
        </w:rPr>
        <w:t xml:space="preserve"> au sens de l</w:t>
      </w:r>
      <w:r w:rsidRPr="002415FB" w:rsidR="002415FB">
        <w:rPr>
          <w:lang w:val="fr-FR"/>
        </w:rPr>
        <w:t>’</w:t>
      </w:r>
      <w:r w:rsidRPr="002415FB">
        <w:rPr>
          <w:lang w:val="fr-FR"/>
        </w:rPr>
        <w:t>article 3</w:t>
      </w:r>
      <w:r w:rsidRPr="002415FB" w:rsidR="0087024E">
        <w:rPr>
          <w:lang w:val="fr-FR"/>
        </w:rPr>
        <w:t>5 § 3 de la Convention et qu</w:t>
      </w:r>
      <w:r w:rsidRPr="002415FB" w:rsidR="002415FB">
        <w:rPr>
          <w:lang w:val="fr-FR"/>
        </w:rPr>
        <w:t>’</w:t>
      </w:r>
      <w:r w:rsidRPr="002415FB" w:rsidR="0087024E">
        <w:rPr>
          <w:lang w:val="fr-FR"/>
        </w:rPr>
        <w:t>il ne se heurte</w:t>
      </w:r>
      <w:r w:rsidRPr="002415FB">
        <w:rPr>
          <w:lang w:val="fr-FR"/>
        </w:rPr>
        <w:t xml:space="preserve"> à aucun autre motif d</w:t>
      </w:r>
      <w:r w:rsidRPr="002415FB" w:rsidR="002415FB">
        <w:rPr>
          <w:lang w:val="fr-FR"/>
        </w:rPr>
        <w:t>’</w:t>
      </w:r>
      <w:r w:rsidRPr="002415FB">
        <w:rPr>
          <w:lang w:val="fr-FR"/>
        </w:rPr>
        <w:t>irrecevabilité</w:t>
      </w:r>
      <w:r w:rsidRPr="002415FB" w:rsidR="0087024E">
        <w:rPr>
          <w:lang w:val="fr-FR"/>
        </w:rPr>
        <w:t>, la Cour le déclare recevable</w:t>
      </w:r>
      <w:r w:rsidRPr="002415FB">
        <w:rPr>
          <w:lang w:val="fr-FR"/>
        </w:rPr>
        <w:t>.</w:t>
      </w:r>
    </w:p>
    <w:p w:rsidRPr="002415FB" w:rsidR="00194784" w:rsidP="002415FB" w:rsidRDefault="003B118B">
      <w:pPr>
        <w:pStyle w:val="ECHRHeading2"/>
        <w:rPr>
          <w:lang w:val="fr-FR"/>
        </w:rPr>
      </w:pPr>
      <w:r w:rsidRPr="002415FB">
        <w:rPr>
          <w:lang w:val="fr-FR"/>
        </w:rPr>
        <w:t>B.  </w:t>
      </w:r>
      <w:r w:rsidRPr="002415FB" w:rsidR="00505B15">
        <w:rPr>
          <w:lang w:val="fr-FR"/>
        </w:rPr>
        <w:t>Sur le f</w:t>
      </w:r>
      <w:r w:rsidRPr="002415FB">
        <w:rPr>
          <w:lang w:val="fr-FR"/>
        </w:rPr>
        <w:t>ond</w:t>
      </w:r>
    </w:p>
    <w:p w:rsidRPr="002415FB" w:rsidR="0087024E" w:rsidP="002415FB" w:rsidRDefault="0087024E">
      <w:pPr>
        <w:pStyle w:val="ECHRHeading3"/>
        <w:rPr>
          <w:lang w:val="fr-FR"/>
        </w:rPr>
      </w:pPr>
      <w:r w:rsidRPr="002415FB">
        <w:rPr>
          <w:lang w:val="fr-FR"/>
        </w:rPr>
        <w:t>1.  Les thèses des parties</w:t>
      </w:r>
    </w:p>
    <w:p w:rsidRPr="002415FB" w:rsidR="0087024E" w:rsidP="002415FB" w:rsidRDefault="0087024E">
      <w:pPr>
        <w:pStyle w:val="ECHRHeading4"/>
        <w:rPr>
          <w:lang w:val="fr-FR"/>
        </w:rPr>
      </w:pPr>
      <w:r w:rsidRPr="002415FB">
        <w:rPr>
          <w:lang w:val="fr-FR"/>
        </w:rPr>
        <w:t>a</w:t>
      </w:r>
      <w:r w:rsidRPr="002415FB" w:rsidR="001920BB">
        <w:rPr>
          <w:lang w:val="fr-FR"/>
        </w:rPr>
        <w:t>)</w:t>
      </w:r>
      <w:r w:rsidRPr="002415FB">
        <w:rPr>
          <w:lang w:val="fr-FR"/>
        </w:rPr>
        <w:t>  Le requérant</w:t>
      </w:r>
    </w:p>
    <w:p w:rsidRPr="002415FB" w:rsidR="00EC5162" w:rsidP="002415FB" w:rsidRDefault="0087024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64</w:t>
      </w:r>
      <w:r w:rsidRPr="002415FB">
        <w:rPr>
          <w:lang w:val="fr-FR"/>
        </w:rPr>
        <w:fldChar w:fldCharType="end"/>
      </w:r>
      <w:r w:rsidRPr="002415FB">
        <w:rPr>
          <w:lang w:val="fr-FR"/>
        </w:rPr>
        <w:t>.  </w:t>
      </w:r>
      <w:r w:rsidRPr="002415FB" w:rsidR="00B10CBC">
        <w:rPr>
          <w:lang w:val="fr-FR"/>
        </w:rPr>
        <w:t xml:space="preserve">Le requérant se plaint de </w:t>
      </w:r>
      <w:r w:rsidRPr="002415FB" w:rsidR="007C7DDD">
        <w:rPr>
          <w:lang w:val="fr-FR"/>
        </w:rPr>
        <w:t>n</w:t>
      </w:r>
      <w:r w:rsidRPr="002415FB" w:rsidR="002415FB">
        <w:rPr>
          <w:lang w:val="fr-FR"/>
        </w:rPr>
        <w:t>’</w:t>
      </w:r>
      <w:r w:rsidRPr="002415FB" w:rsidR="00B10CBC">
        <w:rPr>
          <w:lang w:val="fr-FR"/>
        </w:rPr>
        <w:t>avoir pu disposer</w:t>
      </w:r>
      <w:r w:rsidRPr="002415FB" w:rsidR="005A1123">
        <w:rPr>
          <w:lang w:val="fr-FR"/>
        </w:rPr>
        <w:t>,</w:t>
      </w:r>
      <w:r w:rsidRPr="002415FB" w:rsidR="00B10CBC">
        <w:rPr>
          <w:lang w:val="fr-FR"/>
        </w:rPr>
        <w:t xml:space="preserve"> </w:t>
      </w:r>
      <w:r w:rsidRPr="002415FB" w:rsidR="005A1123">
        <w:rPr>
          <w:lang w:val="fr-FR"/>
        </w:rPr>
        <w:t xml:space="preserve">entre le 2 février 2011 et le 14 août 2014, </w:t>
      </w:r>
      <w:r w:rsidRPr="002415FB" w:rsidR="00B10CBC">
        <w:rPr>
          <w:lang w:val="fr-FR"/>
        </w:rPr>
        <w:t xml:space="preserve">de la somme de </w:t>
      </w:r>
      <w:r w:rsidRPr="002415FB" w:rsidR="00207EAA">
        <w:rPr>
          <w:lang w:val="fr-FR"/>
        </w:rPr>
        <w:t xml:space="preserve">2 </w:t>
      </w:r>
      <w:r w:rsidRPr="002415FB" w:rsidR="00B10CBC">
        <w:rPr>
          <w:lang w:val="fr-FR"/>
        </w:rPr>
        <w:t>millions d</w:t>
      </w:r>
      <w:r w:rsidRPr="002415FB" w:rsidR="002415FB">
        <w:rPr>
          <w:lang w:val="fr-FR"/>
        </w:rPr>
        <w:t>’</w:t>
      </w:r>
      <w:r w:rsidRPr="002415FB" w:rsidR="00207EAA">
        <w:rPr>
          <w:lang w:val="fr-FR"/>
        </w:rPr>
        <w:t>EUR</w:t>
      </w:r>
      <w:r w:rsidRPr="002415FB" w:rsidR="00B10CBC">
        <w:rPr>
          <w:lang w:val="fr-FR"/>
        </w:rPr>
        <w:t xml:space="preserve"> qui </w:t>
      </w:r>
      <w:r w:rsidRPr="002415FB" w:rsidR="00896A15">
        <w:rPr>
          <w:lang w:val="fr-FR"/>
        </w:rPr>
        <w:t>aurait</w:t>
      </w:r>
      <w:r w:rsidRPr="002415FB" w:rsidR="00207EAA">
        <w:rPr>
          <w:lang w:val="fr-FR"/>
        </w:rPr>
        <w:t xml:space="preserve"> été </w:t>
      </w:r>
      <w:r w:rsidRPr="002415FB" w:rsidR="00896A15">
        <w:rPr>
          <w:lang w:val="fr-FR"/>
        </w:rPr>
        <w:t xml:space="preserve">versée </w:t>
      </w:r>
      <w:r w:rsidRPr="002415FB" w:rsidR="00B10CBC">
        <w:rPr>
          <w:lang w:val="fr-FR"/>
        </w:rPr>
        <w:t>sur son compte bancaire</w:t>
      </w:r>
      <w:r w:rsidRPr="002415FB" w:rsidR="00962A1A">
        <w:rPr>
          <w:lang w:val="fr-FR"/>
        </w:rPr>
        <w:t xml:space="preserve"> en raison </w:t>
      </w:r>
      <w:r w:rsidRPr="002415FB" w:rsidR="00E73772">
        <w:rPr>
          <w:lang w:val="fr-FR"/>
        </w:rPr>
        <w:t>du</w:t>
      </w:r>
      <w:r w:rsidRPr="002415FB" w:rsidR="00962A1A">
        <w:rPr>
          <w:lang w:val="fr-FR"/>
        </w:rPr>
        <w:t xml:space="preserve"> gel </w:t>
      </w:r>
      <w:r w:rsidRPr="002415FB" w:rsidR="00B5668B">
        <w:rPr>
          <w:lang w:val="fr-FR"/>
        </w:rPr>
        <w:t>de son compte</w:t>
      </w:r>
      <w:r w:rsidRPr="002415FB" w:rsidR="00207EAA">
        <w:rPr>
          <w:lang w:val="fr-FR"/>
        </w:rPr>
        <w:t xml:space="preserve"> </w:t>
      </w:r>
      <w:r w:rsidRPr="002415FB" w:rsidR="00962A1A">
        <w:rPr>
          <w:lang w:val="fr-FR"/>
        </w:rPr>
        <w:t>ordonné par les autorités portugaises</w:t>
      </w:r>
      <w:r w:rsidRPr="002415FB" w:rsidR="00B10CBC">
        <w:rPr>
          <w:lang w:val="fr-FR"/>
        </w:rPr>
        <w:t xml:space="preserve">. </w:t>
      </w:r>
      <w:r w:rsidRPr="002415FB" w:rsidR="00E37255">
        <w:rPr>
          <w:lang w:val="fr-FR"/>
        </w:rPr>
        <w:t>I</w:t>
      </w:r>
      <w:r w:rsidRPr="002415FB" w:rsidR="00A91718">
        <w:rPr>
          <w:lang w:val="fr-FR"/>
        </w:rPr>
        <w:t>l</w:t>
      </w:r>
      <w:r w:rsidRPr="002415FB" w:rsidR="00B10CBC">
        <w:rPr>
          <w:lang w:val="fr-FR"/>
        </w:rPr>
        <w:t xml:space="preserve"> allègue que </w:t>
      </w:r>
      <w:r w:rsidRPr="002415FB" w:rsidR="00962A1A">
        <w:rPr>
          <w:lang w:val="fr-FR"/>
        </w:rPr>
        <w:t>cette mesure</w:t>
      </w:r>
      <w:r w:rsidRPr="002415FB" w:rsidR="00B10CBC">
        <w:rPr>
          <w:lang w:val="fr-FR"/>
        </w:rPr>
        <w:t xml:space="preserve"> l</w:t>
      </w:r>
      <w:r w:rsidRPr="002415FB" w:rsidR="002415FB">
        <w:rPr>
          <w:lang w:val="fr-FR"/>
        </w:rPr>
        <w:t>’</w:t>
      </w:r>
      <w:r w:rsidRPr="002415FB" w:rsidR="00B10CBC">
        <w:rPr>
          <w:lang w:val="fr-FR"/>
        </w:rPr>
        <w:t>a empêché de s</w:t>
      </w:r>
      <w:r w:rsidRPr="002415FB" w:rsidR="002415FB">
        <w:rPr>
          <w:lang w:val="fr-FR"/>
        </w:rPr>
        <w:t>’</w:t>
      </w:r>
      <w:r w:rsidRPr="002415FB" w:rsidR="00B10CBC">
        <w:rPr>
          <w:lang w:val="fr-FR"/>
        </w:rPr>
        <w:t xml:space="preserve">acquitter de certaines obligations ou contrats auxquels il </w:t>
      </w:r>
      <w:r w:rsidRPr="002415FB" w:rsidR="00896A15">
        <w:rPr>
          <w:lang w:val="fr-FR"/>
        </w:rPr>
        <w:t>aurait souscrit</w:t>
      </w:r>
      <w:r w:rsidRPr="002415FB" w:rsidR="00F9377A">
        <w:rPr>
          <w:lang w:val="fr-FR"/>
        </w:rPr>
        <w:t xml:space="preserve"> </w:t>
      </w:r>
      <w:r w:rsidRPr="002415FB" w:rsidR="00896A15">
        <w:rPr>
          <w:lang w:val="fr-FR"/>
        </w:rPr>
        <w:t xml:space="preserve">avant </w:t>
      </w:r>
      <w:r w:rsidRPr="002415FB" w:rsidR="000D3F35">
        <w:rPr>
          <w:lang w:val="fr-FR"/>
        </w:rPr>
        <w:t>le</w:t>
      </w:r>
      <w:r w:rsidRPr="002415FB" w:rsidR="00896A15">
        <w:rPr>
          <w:lang w:val="fr-FR"/>
        </w:rPr>
        <w:t xml:space="preserve"> gel</w:t>
      </w:r>
      <w:r w:rsidRPr="002415FB" w:rsidR="00F9377A">
        <w:rPr>
          <w:lang w:val="fr-FR"/>
        </w:rPr>
        <w:t xml:space="preserve"> </w:t>
      </w:r>
      <w:r w:rsidRPr="002415FB" w:rsidR="000D3F35">
        <w:rPr>
          <w:lang w:val="fr-FR"/>
        </w:rPr>
        <w:t xml:space="preserve">de son compte </w:t>
      </w:r>
      <w:r w:rsidRPr="002415FB" w:rsidR="00F9377A">
        <w:rPr>
          <w:lang w:val="fr-FR"/>
        </w:rPr>
        <w:t xml:space="preserve">et </w:t>
      </w:r>
      <w:r w:rsidRPr="002415FB" w:rsidR="005A1123">
        <w:rPr>
          <w:lang w:val="fr-FR"/>
        </w:rPr>
        <w:t>de placer cet argent sur un compte à des fins rémunérat</w:t>
      </w:r>
      <w:r w:rsidRPr="002415FB" w:rsidR="00B5668B">
        <w:rPr>
          <w:lang w:val="fr-FR"/>
        </w:rPr>
        <w:t>ric</w:t>
      </w:r>
      <w:r w:rsidRPr="002415FB" w:rsidR="005A1123">
        <w:rPr>
          <w:lang w:val="fr-FR"/>
        </w:rPr>
        <w:t>es.</w:t>
      </w:r>
    </w:p>
    <w:bookmarkStart w:name="para65" w:id="47"/>
    <w:p w:rsidRPr="002415FB" w:rsidR="00EC5162" w:rsidP="002415FB" w:rsidRDefault="005A1123">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65</w:t>
      </w:r>
      <w:r w:rsidRPr="002415FB">
        <w:rPr>
          <w:lang w:val="fr-FR"/>
        </w:rPr>
        <w:fldChar w:fldCharType="end"/>
      </w:r>
      <w:bookmarkEnd w:id="47"/>
      <w:r w:rsidRPr="002415FB">
        <w:rPr>
          <w:lang w:val="fr-FR"/>
        </w:rPr>
        <w:t>.  </w:t>
      </w:r>
      <w:r w:rsidRPr="002415FB" w:rsidR="00F9377A">
        <w:rPr>
          <w:lang w:val="fr-FR"/>
        </w:rPr>
        <w:t>Il</w:t>
      </w:r>
      <w:r w:rsidRPr="002415FB">
        <w:rPr>
          <w:lang w:val="fr-FR"/>
        </w:rPr>
        <w:t xml:space="preserve"> </w:t>
      </w:r>
      <w:r w:rsidRPr="002415FB" w:rsidR="00B5668B">
        <w:rPr>
          <w:lang w:val="fr-FR"/>
        </w:rPr>
        <w:t>reproche aux</w:t>
      </w:r>
      <w:r w:rsidRPr="002415FB" w:rsidR="00220218">
        <w:rPr>
          <w:lang w:val="fr-FR"/>
        </w:rPr>
        <w:t xml:space="preserve"> autorités portugaises </w:t>
      </w:r>
      <w:r w:rsidRPr="002415FB" w:rsidR="00B5668B">
        <w:rPr>
          <w:lang w:val="fr-FR"/>
        </w:rPr>
        <w:t>de ne l</w:t>
      </w:r>
      <w:r w:rsidRPr="002415FB" w:rsidR="002415FB">
        <w:rPr>
          <w:lang w:val="fr-FR"/>
        </w:rPr>
        <w:t>’</w:t>
      </w:r>
      <w:r w:rsidRPr="002415FB" w:rsidR="00B5668B">
        <w:rPr>
          <w:lang w:val="fr-FR"/>
        </w:rPr>
        <w:t xml:space="preserve">avoir informé </w:t>
      </w:r>
      <w:r w:rsidRPr="002415FB">
        <w:rPr>
          <w:lang w:val="fr-FR"/>
        </w:rPr>
        <w:t>ni de l</w:t>
      </w:r>
      <w:r w:rsidRPr="002415FB" w:rsidR="002415FB">
        <w:rPr>
          <w:lang w:val="fr-FR"/>
        </w:rPr>
        <w:t>’</w:t>
      </w:r>
      <w:r w:rsidRPr="002415FB">
        <w:rPr>
          <w:lang w:val="fr-FR"/>
        </w:rPr>
        <w:t>applicati</w:t>
      </w:r>
      <w:r w:rsidRPr="002415FB" w:rsidR="00220218">
        <w:rPr>
          <w:lang w:val="fr-FR"/>
        </w:rPr>
        <w:t>on de la mesure</w:t>
      </w:r>
      <w:r w:rsidRPr="002415FB" w:rsidR="00E73772">
        <w:rPr>
          <w:lang w:val="fr-FR"/>
        </w:rPr>
        <w:t xml:space="preserve"> ni de son maintien</w:t>
      </w:r>
      <w:r w:rsidRPr="002415FB" w:rsidR="00220218">
        <w:rPr>
          <w:lang w:val="fr-FR"/>
        </w:rPr>
        <w:t xml:space="preserve"> ni de sa levée. Il se plaint </w:t>
      </w:r>
      <w:r w:rsidRPr="002415FB" w:rsidR="00F9377A">
        <w:rPr>
          <w:lang w:val="fr-FR"/>
        </w:rPr>
        <w:t xml:space="preserve">aussi </w:t>
      </w:r>
      <w:r w:rsidRPr="002415FB" w:rsidR="00220218">
        <w:rPr>
          <w:lang w:val="fr-FR"/>
        </w:rPr>
        <w:t>de n</w:t>
      </w:r>
      <w:r w:rsidRPr="002415FB" w:rsidR="002415FB">
        <w:rPr>
          <w:lang w:val="fr-FR"/>
        </w:rPr>
        <w:t>’</w:t>
      </w:r>
      <w:r w:rsidRPr="002415FB" w:rsidR="00220218">
        <w:rPr>
          <w:lang w:val="fr-FR"/>
        </w:rPr>
        <w:t>avoir pu accéder au dossier de la procédure pénale que très tard</w:t>
      </w:r>
      <w:r w:rsidRPr="002415FB" w:rsidR="00B5668B">
        <w:rPr>
          <w:lang w:val="fr-FR"/>
        </w:rPr>
        <w:t>ivement</w:t>
      </w:r>
      <w:r w:rsidRPr="002415FB" w:rsidR="00220218">
        <w:rPr>
          <w:lang w:val="fr-FR"/>
        </w:rPr>
        <w:t xml:space="preserve"> </w:t>
      </w:r>
      <w:r w:rsidRPr="002415FB" w:rsidR="00B5668B">
        <w:rPr>
          <w:lang w:val="fr-FR"/>
        </w:rPr>
        <w:t>en raison du placement du</w:t>
      </w:r>
      <w:r w:rsidRPr="002415FB" w:rsidR="00F9377A">
        <w:rPr>
          <w:lang w:val="fr-FR"/>
        </w:rPr>
        <w:t xml:space="preserve"> </w:t>
      </w:r>
      <w:r w:rsidRPr="002415FB" w:rsidR="00220218">
        <w:rPr>
          <w:lang w:val="fr-FR"/>
        </w:rPr>
        <w:t xml:space="preserve">dossier sous </w:t>
      </w:r>
      <w:r w:rsidRPr="002415FB" w:rsidR="00B5668B">
        <w:rPr>
          <w:lang w:val="fr-FR"/>
        </w:rPr>
        <w:t>le</w:t>
      </w:r>
      <w:r w:rsidRPr="002415FB" w:rsidR="00220218">
        <w:rPr>
          <w:lang w:val="fr-FR"/>
        </w:rPr>
        <w:t xml:space="preserve"> </w:t>
      </w:r>
      <w:r w:rsidRPr="002415FB" w:rsidR="002A7773">
        <w:rPr>
          <w:lang w:val="fr-FR"/>
        </w:rPr>
        <w:t>secret de l</w:t>
      </w:r>
      <w:r w:rsidRPr="002415FB" w:rsidR="002415FB">
        <w:rPr>
          <w:lang w:val="fr-FR"/>
        </w:rPr>
        <w:t>’</w:t>
      </w:r>
      <w:r w:rsidRPr="002415FB" w:rsidR="002A7773">
        <w:rPr>
          <w:lang w:val="fr-FR"/>
        </w:rPr>
        <w:t>instruction</w:t>
      </w:r>
      <w:r w:rsidRPr="002415FB" w:rsidR="00B5668B">
        <w:rPr>
          <w:lang w:val="fr-FR"/>
        </w:rPr>
        <w:t>,</w:t>
      </w:r>
      <w:r w:rsidRPr="002415FB" w:rsidR="00220218">
        <w:rPr>
          <w:lang w:val="fr-FR"/>
        </w:rPr>
        <w:t xml:space="preserve"> ce qui l</w:t>
      </w:r>
      <w:r w:rsidRPr="002415FB" w:rsidR="002415FB">
        <w:rPr>
          <w:lang w:val="fr-FR"/>
        </w:rPr>
        <w:t>’</w:t>
      </w:r>
      <w:r w:rsidRPr="002415FB" w:rsidR="00220218">
        <w:rPr>
          <w:lang w:val="fr-FR"/>
        </w:rPr>
        <w:t>a</w:t>
      </w:r>
      <w:r w:rsidRPr="002415FB" w:rsidR="00B5668B">
        <w:rPr>
          <w:lang w:val="fr-FR"/>
        </w:rPr>
        <w:t>urait</w:t>
      </w:r>
      <w:r w:rsidRPr="002415FB" w:rsidR="00220218">
        <w:rPr>
          <w:lang w:val="fr-FR"/>
        </w:rPr>
        <w:t xml:space="preserve"> </w:t>
      </w:r>
      <w:r w:rsidRPr="002415FB" w:rsidR="00F9377A">
        <w:rPr>
          <w:lang w:val="fr-FR"/>
        </w:rPr>
        <w:t xml:space="preserve">aussi </w:t>
      </w:r>
      <w:r w:rsidRPr="002415FB" w:rsidR="00220218">
        <w:rPr>
          <w:lang w:val="fr-FR"/>
        </w:rPr>
        <w:t>empêché de défendre sa cause.</w:t>
      </w:r>
    </w:p>
    <w:bookmarkStart w:name="para66" w:id="48"/>
    <w:p w:rsidRPr="002415FB" w:rsidR="000D7A8F" w:rsidP="002415FB" w:rsidRDefault="00F9377A">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66</w:t>
      </w:r>
      <w:r w:rsidRPr="002415FB">
        <w:rPr>
          <w:lang w:val="fr-FR"/>
        </w:rPr>
        <w:fldChar w:fldCharType="end"/>
      </w:r>
      <w:bookmarkEnd w:id="48"/>
      <w:r w:rsidRPr="002415FB">
        <w:rPr>
          <w:lang w:val="fr-FR"/>
        </w:rPr>
        <w:t>.  </w:t>
      </w:r>
      <w:r w:rsidRPr="002415FB" w:rsidR="00E73772">
        <w:rPr>
          <w:lang w:val="fr-FR"/>
        </w:rPr>
        <w:t xml:space="preserve">Le requérant </w:t>
      </w:r>
      <w:r w:rsidRPr="002415FB" w:rsidR="00BB3CDC">
        <w:rPr>
          <w:lang w:val="fr-FR"/>
        </w:rPr>
        <w:t xml:space="preserve">dénonce </w:t>
      </w:r>
      <w:r w:rsidRPr="002415FB" w:rsidR="00B3379E">
        <w:rPr>
          <w:lang w:val="fr-FR"/>
        </w:rPr>
        <w:t xml:space="preserve">en outre </w:t>
      </w:r>
      <w:r w:rsidRPr="002415FB" w:rsidR="000D7A8F">
        <w:rPr>
          <w:lang w:val="fr-FR"/>
        </w:rPr>
        <w:t>une atteinte au principe du contradictoire</w:t>
      </w:r>
      <w:r w:rsidRPr="002415FB">
        <w:rPr>
          <w:lang w:val="fr-FR"/>
        </w:rPr>
        <w:t xml:space="preserve"> et à l</w:t>
      </w:r>
      <w:r w:rsidRPr="002415FB" w:rsidR="002415FB">
        <w:rPr>
          <w:lang w:val="fr-FR"/>
        </w:rPr>
        <w:t>’</w:t>
      </w:r>
      <w:r w:rsidRPr="002415FB">
        <w:rPr>
          <w:lang w:val="fr-FR"/>
        </w:rPr>
        <w:t>égalité des armes.</w:t>
      </w:r>
      <w:r w:rsidRPr="002415FB" w:rsidR="000D7A8F">
        <w:rPr>
          <w:lang w:val="fr-FR"/>
        </w:rPr>
        <w:t xml:space="preserve"> </w:t>
      </w:r>
      <w:r w:rsidRPr="002415FB">
        <w:rPr>
          <w:lang w:val="fr-FR"/>
        </w:rPr>
        <w:t xml:space="preserve">Il </w:t>
      </w:r>
      <w:r w:rsidRPr="002415FB" w:rsidR="00FA54D9">
        <w:rPr>
          <w:lang w:val="fr-FR"/>
        </w:rPr>
        <w:t xml:space="preserve">se plaint de </w:t>
      </w:r>
      <w:r w:rsidRPr="002415FB">
        <w:rPr>
          <w:lang w:val="fr-FR"/>
        </w:rPr>
        <w:t xml:space="preserve">ne pas avoir </w:t>
      </w:r>
      <w:r w:rsidRPr="002415FB" w:rsidR="00A54FC6">
        <w:rPr>
          <w:lang w:val="fr-FR"/>
        </w:rPr>
        <w:t>été considéré comme partie à la procédure</w:t>
      </w:r>
      <w:r w:rsidRPr="002415FB" w:rsidR="00123032">
        <w:rPr>
          <w:lang w:val="fr-FR"/>
        </w:rPr>
        <w:t xml:space="preserve"> et, p</w:t>
      </w:r>
      <w:r w:rsidRPr="002415FB" w:rsidR="00A377F0">
        <w:rPr>
          <w:lang w:val="fr-FR"/>
        </w:rPr>
        <w:t xml:space="preserve">ar conséquent, </w:t>
      </w:r>
      <w:r w:rsidRPr="002415FB" w:rsidR="00FA54D9">
        <w:rPr>
          <w:lang w:val="fr-FR"/>
        </w:rPr>
        <w:t>de ne pas avoir</w:t>
      </w:r>
      <w:r w:rsidRPr="002415FB" w:rsidR="00A377F0">
        <w:rPr>
          <w:lang w:val="fr-FR"/>
        </w:rPr>
        <w:t xml:space="preserve"> </w:t>
      </w:r>
      <w:r w:rsidRPr="002415FB">
        <w:rPr>
          <w:lang w:val="fr-FR"/>
        </w:rPr>
        <w:t xml:space="preserve">eu accès à un tribunal et </w:t>
      </w:r>
      <w:r w:rsidRPr="002415FB" w:rsidR="00FA54D9">
        <w:rPr>
          <w:lang w:val="fr-FR"/>
        </w:rPr>
        <w:t>de n</w:t>
      </w:r>
      <w:r w:rsidRPr="002415FB" w:rsidR="002415FB">
        <w:rPr>
          <w:lang w:val="fr-FR"/>
        </w:rPr>
        <w:t>’</w:t>
      </w:r>
      <w:r w:rsidRPr="002415FB" w:rsidR="00FA54D9">
        <w:rPr>
          <w:lang w:val="fr-FR"/>
        </w:rPr>
        <w:t>avoir</w:t>
      </w:r>
      <w:r w:rsidRPr="002415FB">
        <w:rPr>
          <w:lang w:val="fr-FR"/>
        </w:rPr>
        <w:t xml:space="preserve"> été entendu </w:t>
      </w:r>
      <w:r w:rsidRPr="002415FB" w:rsidR="00E01132">
        <w:rPr>
          <w:lang w:val="fr-FR"/>
        </w:rPr>
        <w:t>ni par le ministère public ni par le juge d</w:t>
      </w:r>
      <w:r w:rsidRPr="002415FB" w:rsidR="002415FB">
        <w:rPr>
          <w:lang w:val="fr-FR"/>
        </w:rPr>
        <w:t>’</w:t>
      </w:r>
      <w:r w:rsidRPr="002415FB" w:rsidR="00E01132">
        <w:rPr>
          <w:lang w:val="fr-FR"/>
        </w:rPr>
        <w:t>instruction</w:t>
      </w:r>
      <w:r w:rsidRPr="002415FB">
        <w:rPr>
          <w:lang w:val="fr-FR"/>
        </w:rPr>
        <w:t xml:space="preserve">. Il </w:t>
      </w:r>
      <w:r w:rsidRPr="002415FB" w:rsidR="00B3379E">
        <w:rPr>
          <w:lang w:val="fr-FR"/>
        </w:rPr>
        <w:t>ajoute qu</w:t>
      </w:r>
      <w:r w:rsidRPr="002415FB" w:rsidR="002415FB">
        <w:rPr>
          <w:lang w:val="fr-FR"/>
        </w:rPr>
        <w:t>’</w:t>
      </w:r>
      <w:r w:rsidRPr="002415FB" w:rsidR="00B3379E">
        <w:rPr>
          <w:lang w:val="fr-FR"/>
        </w:rPr>
        <w:t>il n</w:t>
      </w:r>
      <w:r w:rsidRPr="002415FB" w:rsidR="002415FB">
        <w:rPr>
          <w:lang w:val="fr-FR"/>
        </w:rPr>
        <w:t>’</w:t>
      </w:r>
      <w:r w:rsidRPr="002415FB" w:rsidR="00B3379E">
        <w:rPr>
          <w:lang w:val="fr-FR"/>
        </w:rPr>
        <w:t>a pas</w:t>
      </w:r>
      <w:r w:rsidRPr="002415FB" w:rsidR="000D7A8F">
        <w:rPr>
          <w:lang w:val="fr-FR"/>
        </w:rPr>
        <w:t xml:space="preserve"> </w:t>
      </w:r>
      <w:r w:rsidRPr="002415FB" w:rsidR="00BB3CDC">
        <w:rPr>
          <w:lang w:val="fr-FR"/>
        </w:rPr>
        <w:t xml:space="preserve">eu </w:t>
      </w:r>
      <w:r w:rsidRPr="002415FB" w:rsidR="000D7A8F">
        <w:rPr>
          <w:lang w:val="fr-FR"/>
        </w:rPr>
        <w:t>connaissance de l</w:t>
      </w:r>
      <w:r w:rsidRPr="002415FB" w:rsidR="002415FB">
        <w:rPr>
          <w:lang w:val="fr-FR"/>
        </w:rPr>
        <w:t>’</w:t>
      </w:r>
      <w:r w:rsidRPr="002415FB" w:rsidR="000D7A8F">
        <w:rPr>
          <w:lang w:val="fr-FR"/>
        </w:rPr>
        <w:t xml:space="preserve">avis </w:t>
      </w:r>
      <w:r w:rsidRPr="002415FB" w:rsidR="00B3379E">
        <w:rPr>
          <w:lang w:val="fr-FR"/>
        </w:rPr>
        <w:t xml:space="preserve">présenté par </w:t>
      </w:r>
      <w:r w:rsidRPr="002415FB" w:rsidR="000D7A8F">
        <w:rPr>
          <w:lang w:val="fr-FR"/>
        </w:rPr>
        <w:t xml:space="preserve">le ministère public en réponse </w:t>
      </w:r>
      <w:r w:rsidRPr="002415FB" w:rsidR="00BB3CDC">
        <w:rPr>
          <w:lang w:val="fr-FR"/>
        </w:rPr>
        <w:t>au</w:t>
      </w:r>
      <w:r w:rsidRPr="002415FB" w:rsidR="000D7A8F">
        <w:rPr>
          <w:lang w:val="fr-FR"/>
        </w:rPr>
        <w:t xml:space="preserve"> recours </w:t>
      </w:r>
      <w:r w:rsidRPr="002415FB" w:rsidR="00BB3CDC">
        <w:rPr>
          <w:lang w:val="fr-FR"/>
        </w:rPr>
        <w:t>qu</w:t>
      </w:r>
      <w:r w:rsidRPr="002415FB" w:rsidR="002415FB">
        <w:rPr>
          <w:lang w:val="fr-FR"/>
        </w:rPr>
        <w:t>’</w:t>
      </w:r>
      <w:r w:rsidRPr="002415FB" w:rsidR="00BB3CDC">
        <w:rPr>
          <w:lang w:val="fr-FR"/>
        </w:rPr>
        <w:t xml:space="preserve">il aurait </w:t>
      </w:r>
      <w:r w:rsidRPr="002415FB" w:rsidR="000D7A8F">
        <w:rPr>
          <w:lang w:val="fr-FR"/>
        </w:rPr>
        <w:t>introduit en 2013 devant la cour d</w:t>
      </w:r>
      <w:r w:rsidRPr="002415FB" w:rsidR="002415FB">
        <w:rPr>
          <w:lang w:val="fr-FR"/>
        </w:rPr>
        <w:t>’</w:t>
      </w:r>
      <w:r w:rsidRPr="002415FB" w:rsidR="000D7A8F">
        <w:rPr>
          <w:lang w:val="fr-FR"/>
        </w:rPr>
        <w:t>appel de Lisbonne.</w:t>
      </w:r>
    </w:p>
    <w:p w:rsidRPr="002415FB" w:rsidR="00EC5162" w:rsidP="002415FB" w:rsidRDefault="000D7A8F">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67</w:t>
      </w:r>
      <w:r w:rsidRPr="002415FB">
        <w:rPr>
          <w:lang w:val="fr-FR"/>
        </w:rPr>
        <w:fldChar w:fldCharType="end"/>
      </w:r>
      <w:r w:rsidRPr="002415FB">
        <w:rPr>
          <w:lang w:val="fr-FR"/>
        </w:rPr>
        <w:t>.  </w:t>
      </w:r>
      <w:r w:rsidRPr="002415FB" w:rsidR="00E73772">
        <w:rPr>
          <w:lang w:val="fr-FR"/>
        </w:rPr>
        <w:t>Il</w:t>
      </w:r>
      <w:r w:rsidRPr="002415FB" w:rsidR="00F9377A">
        <w:rPr>
          <w:lang w:val="fr-FR"/>
        </w:rPr>
        <w:t xml:space="preserve"> </w:t>
      </w:r>
      <w:r w:rsidRPr="002415FB" w:rsidR="00E73772">
        <w:rPr>
          <w:lang w:val="fr-FR"/>
        </w:rPr>
        <w:t>soutient</w:t>
      </w:r>
      <w:r w:rsidRPr="002415FB" w:rsidR="00220218">
        <w:rPr>
          <w:lang w:val="fr-FR"/>
        </w:rPr>
        <w:t xml:space="preserve"> </w:t>
      </w:r>
      <w:r w:rsidRPr="002415FB" w:rsidR="00BB3CDC">
        <w:rPr>
          <w:lang w:val="fr-FR"/>
        </w:rPr>
        <w:t>de surcroît</w:t>
      </w:r>
      <w:r w:rsidRPr="002415FB" w:rsidR="00B3379E">
        <w:rPr>
          <w:lang w:val="fr-FR"/>
        </w:rPr>
        <w:t xml:space="preserve"> </w:t>
      </w:r>
      <w:r w:rsidRPr="002415FB" w:rsidR="005A1123">
        <w:rPr>
          <w:lang w:val="fr-FR"/>
        </w:rPr>
        <w:t>que rien ne justifiait le gel de son compte pendant une si longue période</w:t>
      </w:r>
      <w:r w:rsidRPr="002415FB" w:rsidR="00220218">
        <w:rPr>
          <w:lang w:val="fr-FR"/>
        </w:rPr>
        <w:t xml:space="preserve">, </w:t>
      </w:r>
      <w:r w:rsidRPr="002415FB" w:rsidR="00B3379E">
        <w:rPr>
          <w:lang w:val="fr-FR"/>
        </w:rPr>
        <w:t xml:space="preserve">précisant à cet égard </w:t>
      </w:r>
      <w:r w:rsidRPr="002415FB" w:rsidR="00220218">
        <w:rPr>
          <w:lang w:val="fr-FR"/>
        </w:rPr>
        <w:t>qu</w:t>
      </w:r>
      <w:r w:rsidRPr="002415FB" w:rsidR="002415FB">
        <w:rPr>
          <w:lang w:val="fr-FR"/>
        </w:rPr>
        <w:t>’</w:t>
      </w:r>
      <w:r w:rsidRPr="002415FB" w:rsidR="00220218">
        <w:rPr>
          <w:lang w:val="fr-FR"/>
        </w:rPr>
        <w:t>il n</w:t>
      </w:r>
      <w:r w:rsidRPr="002415FB" w:rsidR="002415FB">
        <w:rPr>
          <w:lang w:val="fr-FR"/>
        </w:rPr>
        <w:t>’</w:t>
      </w:r>
      <w:r w:rsidRPr="002415FB" w:rsidR="00220218">
        <w:rPr>
          <w:lang w:val="fr-FR"/>
        </w:rPr>
        <w:t xml:space="preserve">a jamais été mis en examen dans le cadre de la procédure </w:t>
      </w:r>
      <w:r w:rsidRPr="002415FB" w:rsidR="00B3379E">
        <w:rPr>
          <w:lang w:val="fr-FR"/>
        </w:rPr>
        <w:t>et qu</w:t>
      </w:r>
      <w:r w:rsidRPr="002415FB" w:rsidR="002415FB">
        <w:rPr>
          <w:lang w:val="fr-FR"/>
        </w:rPr>
        <w:t>’</w:t>
      </w:r>
      <w:r w:rsidRPr="002415FB" w:rsidR="00B3379E">
        <w:rPr>
          <w:lang w:val="fr-FR"/>
        </w:rPr>
        <w:t>il n</w:t>
      </w:r>
      <w:r w:rsidRPr="002415FB" w:rsidR="002415FB">
        <w:rPr>
          <w:lang w:val="fr-FR"/>
        </w:rPr>
        <w:t>’</w:t>
      </w:r>
      <w:r w:rsidRPr="002415FB" w:rsidR="00B3379E">
        <w:rPr>
          <w:lang w:val="fr-FR"/>
        </w:rPr>
        <w:t>a donc pas pu</w:t>
      </w:r>
      <w:r w:rsidRPr="002415FB" w:rsidR="00220218">
        <w:rPr>
          <w:lang w:val="fr-FR"/>
        </w:rPr>
        <w:t xml:space="preserve"> exercer ses droits</w:t>
      </w:r>
      <w:r w:rsidRPr="002415FB" w:rsidR="00F9377A">
        <w:rPr>
          <w:lang w:val="fr-FR"/>
        </w:rPr>
        <w:t>, notamment en vue de l</w:t>
      </w:r>
      <w:r w:rsidRPr="002415FB" w:rsidR="002415FB">
        <w:rPr>
          <w:lang w:val="fr-FR"/>
        </w:rPr>
        <w:t>’</w:t>
      </w:r>
      <w:r w:rsidRPr="002415FB" w:rsidR="00F9377A">
        <w:rPr>
          <w:lang w:val="fr-FR"/>
        </w:rPr>
        <w:t>accélération de la procédure</w:t>
      </w:r>
      <w:r w:rsidRPr="002415FB" w:rsidR="007C7DDD">
        <w:rPr>
          <w:lang w:val="fr-FR"/>
        </w:rPr>
        <w:t xml:space="preserve">. </w:t>
      </w:r>
      <w:r w:rsidRPr="002415FB" w:rsidR="00DB14CA">
        <w:rPr>
          <w:lang w:val="fr-FR"/>
        </w:rPr>
        <w:t xml:space="preserve">Il se plaint </w:t>
      </w:r>
      <w:r w:rsidRPr="002415FB" w:rsidR="00B3379E">
        <w:rPr>
          <w:lang w:val="fr-FR"/>
        </w:rPr>
        <w:t>de l</w:t>
      </w:r>
      <w:r w:rsidRPr="002415FB" w:rsidR="002415FB">
        <w:rPr>
          <w:lang w:val="fr-FR"/>
        </w:rPr>
        <w:t>’</w:t>
      </w:r>
      <w:r w:rsidRPr="002415FB" w:rsidR="00B3379E">
        <w:rPr>
          <w:lang w:val="fr-FR"/>
        </w:rPr>
        <w:t xml:space="preserve">absence dans </w:t>
      </w:r>
      <w:r w:rsidRPr="002415FB" w:rsidR="007C7DDD">
        <w:rPr>
          <w:lang w:val="fr-FR"/>
        </w:rPr>
        <w:t xml:space="preserve">la loi </w:t>
      </w:r>
      <w:r w:rsidRPr="002415FB" w:rsidR="00B3379E">
        <w:rPr>
          <w:lang w:val="fr-FR"/>
        </w:rPr>
        <w:t>de l</w:t>
      </w:r>
      <w:r w:rsidRPr="002415FB" w:rsidR="002415FB">
        <w:rPr>
          <w:lang w:val="fr-FR"/>
        </w:rPr>
        <w:t>’</w:t>
      </w:r>
      <w:r w:rsidRPr="002415FB" w:rsidR="00B3379E">
        <w:rPr>
          <w:lang w:val="fr-FR"/>
        </w:rPr>
        <w:t>indication de</w:t>
      </w:r>
      <w:r w:rsidRPr="002415FB" w:rsidR="007C7DDD">
        <w:rPr>
          <w:lang w:val="fr-FR"/>
        </w:rPr>
        <w:t xml:space="preserve"> la durée maximale </w:t>
      </w:r>
      <w:r w:rsidRPr="002415FB" w:rsidR="000D3F35">
        <w:rPr>
          <w:lang w:val="fr-FR"/>
        </w:rPr>
        <w:t xml:space="preserve">applicable à </w:t>
      </w:r>
      <w:r w:rsidRPr="002415FB" w:rsidR="007C7DDD">
        <w:rPr>
          <w:lang w:val="fr-FR"/>
        </w:rPr>
        <w:t>une telle mesure</w:t>
      </w:r>
      <w:r w:rsidRPr="002415FB" w:rsidR="00DB14CA">
        <w:rPr>
          <w:lang w:val="fr-FR"/>
        </w:rPr>
        <w:t xml:space="preserve">. Il dénonce </w:t>
      </w:r>
      <w:r w:rsidRPr="002415FB" w:rsidR="00CD6665">
        <w:rPr>
          <w:lang w:val="fr-FR"/>
        </w:rPr>
        <w:t xml:space="preserve">enfin </w:t>
      </w:r>
      <w:r w:rsidRPr="002415FB" w:rsidR="00DB14CA">
        <w:rPr>
          <w:lang w:val="fr-FR"/>
        </w:rPr>
        <w:t xml:space="preserve">plusieurs retards </w:t>
      </w:r>
      <w:r w:rsidRPr="002415FB" w:rsidR="00E73772">
        <w:rPr>
          <w:lang w:val="fr-FR"/>
        </w:rPr>
        <w:t>dans le cadre de la procédure pénale</w:t>
      </w:r>
      <w:r w:rsidRPr="002415FB" w:rsidR="00DB14CA">
        <w:rPr>
          <w:lang w:val="fr-FR"/>
        </w:rPr>
        <w:t>, notamment</w:t>
      </w:r>
      <w:r w:rsidRPr="002415FB" w:rsidR="007C7DDD">
        <w:rPr>
          <w:lang w:val="fr-FR"/>
        </w:rPr>
        <w:t xml:space="preserve"> </w:t>
      </w:r>
      <w:r w:rsidRPr="002415FB" w:rsidR="005A1123">
        <w:rPr>
          <w:lang w:val="fr-FR"/>
        </w:rPr>
        <w:t xml:space="preserve">le retard </w:t>
      </w:r>
      <w:r w:rsidRPr="002415FB" w:rsidR="00B3379E">
        <w:rPr>
          <w:lang w:val="fr-FR"/>
        </w:rPr>
        <w:t xml:space="preserve">qui aurait été </w:t>
      </w:r>
      <w:r w:rsidRPr="002415FB" w:rsidR="005A1123">
        <w:rPr>
          <w:lang w:val="fr-FR"/>
        </w:rPr>
        <w:t xml:space="preserve">pris par les autorités portugaises pour saisir les autorités russes et </w:t>
      </w:r>
      <w:r w:rsidRPr="002415FB" w:rsidR="007C7DDD">
        <w:rPr>
          <w:lang w:val="fr-FR"/>
        </w:rPr>
        <w:t>a</w:t>
      </w:r>
      <w:r w:rsidRPr="002415FB" w:rsidR="005A1123">
        <w:rPr>
          <w:lang w:val="fr-FR"/>
        </w:rPr>
        <w:t xml:space="preserve">llemandes </w:t>
      </w:r>
      <w:r w:rsidRPr="002415FB" w:rsidR="007C7DDD">
        <w:rPr>
          <w:lang w:val="fr-FR"/>
        </w:rPr>
        <w:t>par voie de commission rogatoire</w:t>
      </w:r>
      <w:r w:rsidRPr="002415FB" w:rsidR="00DB14CA">
        <w:rPr>
          <w:lang w:val="fr-FR"/>
        </w:rPr>
        <w:t xml:space="preserve"> et, ensuite,</w:t>
      </w:r>
      <w:r w:rsidRPr="002415FB" w:rsidR="007C7DDD">
        <w:rPr>
          <w:lang w:val="fr-FR"/>
        </w:rPr>
        <w:t xml:space="preserve"> pour ordonner la traduction de la réponse des autorités russes à la commission rogatoire.</w:t>
      </w:r>
    </w:p>
    <w:p w:rsidRPr="002415FB" w:rsidR="0087024E" w:rsidP="002415FB" w:rsidRDefault="0087024E">
      <w:pPr>
        <w:pStyle w:val="ECHRHeading4"/>
        <w:rPr>
          <w:lang w:val="fr-FR"/>
        </w:rPr>
      </w:pPr>
      <w:r w:rsidRPr="002415FB">
        <w:rPr>
          <w:lang w:val="fr-FR"/>
        </w:rPr>
        <w:t>b</w:t>
      </w:r>
      <w:r w:rsidRPr="002415FB" w:rsidR="001920BB">
        <w:rPr>
          <w:lang w:val="fr-FR"/>
        </w:rPr>
        <w:t>)</w:t>
      </w:r>
      <w:r w:rsidRPr="002415FB">
        <w:rPr>
          <w:lang w:val="fr-FR"/>
        </w:rPr>
        <w:t>  Le Gouvernement</w:t>
      </w:r>
    </w:p>
    <w:bookmarkStart w:name="para68" w:id="49"/>
    <w:p w:rsidRPr="002415FB" w:rsidR="00EC5162" w:rsidP="002415FB" w:rsidRDefault="0087024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68</w:t>
      </w:r>
      <w:r w:rsidRPr="002415FB">
        <w:rPr>
          <w:lang w:val="fr-FR"/>
        </w:rPr>
        <w:fldChar w:fldCharType="end"/>
      </w:r>
      <w:bookmarkEnd w:id="49"/>
      <w:r w:rsidRPr="002415FB">
        <w:rPr>
          <w:lang w:val="fr-FR"/>
        </w:rPr>
        <w:t>.  </w:t>
      </w:r>
      <w:r w:rsidRPr="002415FB" w:rsidR="006404E1">
        <w:rPr>
          <w:lang w:val="fr-FR"/>
        </w:rPr>
        <w:t xml:space="preserve">Le Gouvernement admet que le gel du compte bancaire du requérant a constitué une ingérence dans </w:t>
      </w:r>
      <w:r w:rsidRPr="002415FB" w:rsidR="00EA3A08">
        <w:rPr>
          <w:lang w:val="fr-FR"/>
        </w:rPr>
        <w:t>le</w:t>
      </w:r>
      <w:r w:rsidRPr="002415FB" w:rsidR="006404E1">
        <w:rPr>
          <w:lang w:val="fr-FR"/>
        </w:rPr>
        <w:t xml:space="preserve"> droit </w:t>
      </w:r>
      <w:r w:rsidRPr="002415FB" w:rsidR="00EA3A08">
        <w:rPr>
          <w:lang w:val="fr-FR"/>
        </w:rPr>
        <w:t>de l</w:t>
      </w:r>
      <w:r w:rsidRPr="002415FB" w:rsidR="002415FB">
        <w:rPr>
          <w:lang w:val="fr-FR"/>
        </w:rPr>
        <w:t>’</w:t>
      </w:r>
      <w:r w:rsidRPr="002415FB" w:rsidR="00EA3A08">
        <w:rPr>
          <w:lang w:val="fr-FR"/>
        </w:rPr>
        <w:t xml:space="preserve">intéressé </w:t>
      </w:r>
      <w:r w:rsidRPr="002415FB" w:rsidR="006404E1">
        <w:rPr>
          <w:lang w:val="fr-FR"/>
        </w:rPr>
        <w:t>au respect de ses biens garanti par l</w:t>
      </w:r>
      <w:r w:rsidRPr="002415FB" w:rsidR="002415FB">
        <w:rPr>
          <w:lang w:val="fr-FR"/>
        </w:rPr>
        <w:t>’</w:t>
      </w:r>
      <w:r w:rsidRPr="002415FB" w:rsidR="006404E1">
        <w:rPr>
          <w:lang w:val="fr-FR"/>
        </w:rPr>
        <w:t>article 1 du Protocole n</w:t>
      </w:r>
      <w:r w:rsidRPr="002415FB" w:rsidR="006404E1">
        <w:rPr>
          <w:vertAlign w:val="superscript"/>
          <w:lang w:val="fr-FR"/>
        </w:rPr>
        <w:t>o</w:t>
      </w:r>
      <w:r w:rsidRPr="002415FB" w:rsidR="006404E1">
        <w:rPr>
          <w:lang w:val="fr-FR"/>
        </w:rPr>
        <w:t xml:space="preserve"> 1 à la Convention. </w:t>
      </w:r>
      <w:r w:rsidRPr="002415FB" w:rsidR="00A22874">
        <w:rPr>
          <w:lang w:val="fr-FR"/>
        </w:rPr>
        <w:t>Il expose que ce</w:t>
      </w:r>
      <w:r w:rsidRPr="002415FB" w:rsidR="001F38AE">
        <w:rPr>
          <w:lang w:val="fr-FR"/>
        </w:rPr>
        <w:t xml:space="preserve">tte ingérence </w:t>
      </w:r>
      <w:r w:rsidRPr="002415FB" w:rsidR="00A22874">
        <w:rPr>
          <w:lang w:val="fr-FR"/>
        </w:rPr>
        <w:t>était prévue par l</w:t>
      </w:r>
      <w:r w:rsidRPr="002415FB" w:rsidR="002415FB">
        <w:rPr>
          <w:lang w:val="fr-FR"/>
        </w:rPr>
        <w:t>’</w:t>
      </w:r>
      <w:r w:rsidRPr="002415FB" w:rsidR="00A22874">
        <w:rPr>
          <w:lang w:val="fr-FR"/>
        </w:rPr>
        <w:t>article 17 § 1 de la loi n</w:t>
      </w:r>
      <w:r w:rsidRPr="002415FB" w:rsidR="00A22874">
        <w:rPr>
          <w:vertAlign w:val="superscript"/>
          <w:lang w:val="fr-FR"/>
        </w:rPr>
        <w:t>o</w:t>
      </w:r>
      <w:r w:rsidRPr="002415FB" w:rsidR="00A22874">
        <w:rPr>
          <w:lang w:val="fr-FR"/>
        </w:rPr>
        <w:t xml:space="preserve"> 25/2008 du 5 juin 2008 </w:t>
      </w:r>
      <w:r w:rsidRPr="002415FB" w:rsidR="002E127F">
        <w:rPr>
          <w:lang w:val="fr-FR"/>
        </w:rPr>
        <w:t xml:space="preserve">(paragraphe </w:t>
      </w:r>
      <w:r w:rsidRPr="002415FB" w:rsidR="002E127F">
        <w:rPr>
          <w:lang w:val="fr-FR"/>
        </w:rPr>
        <w:fldChar w:fldCharType="begin"/>
      </w:r>
      <w:r w:rsidRPr="002415FB" w:rsidR="002E127F">
        <w:rPr>
          <w:lang w:val="fr-FR"/>
        </w:rPr>
        <w:instrText xml:space="preserve"> REF Loi25_2008 \h </w:instrText>
      </w:r>
      <w:r w:rsidRPr="002415FB" w:rsidR="007A1927">
        <w:rPr>
          <w:lang w:val="fr-FR"/>
        </w:rPr>
        <w:instrText xml:space="preserve"> \* MERGEFORMAT </w:instrText>
      </w:r>
      <w:r w:rsidRPr="002415FB" w:rsidR="002E127F">
        <w:rPr>
          <w:lang w:val="fr-FR"/>
        </w:rPr>
      </w:r>
      <w:r w:rsidRPr="002415FB" w:rsidR="002E127F">
        <w:rPr>
          <w:lang w:val="fr-FR"/>
        </w:rPr>
        <w:fldChar w:fldCharType="separate"/>
      </w:r>
      <w:r w:rsidRPr="002415FB" w:rsidR="002415FB">
        <w:rPr>
          <w:noProof/>
          <w:lang w:val="fr-FR"/>
        </w:rPr>
        <w:t>56</w:t>
      </w:r>
      <w:r w:rsidRPr="002415FB" w:rsidR="002E127F">
        <w:rPr>
          <w:lang w:val="fr-FR"/>
        </w:rPr>
        <w:fldChar w:fldCharType="end"/>
      </w:r>
      <w:r w:rsidRPr="002415FB" w:rsidR="002E127F">
        <w:rPr>
          <w:lang w:val="fr-FR"/>
        </w:rPr>
        <w:t xml:space="preserve"> ci-après) </w:t>
      </w:r>
      <w:r w:rsidRPr="002415FB" w:rsidR="00A22874">
        <w:rPr>
          <w:lang w:val="fr-FR"/>
        </w:rPr>
        <w:t xml:space="preserve">et </w:t>
      </w:r>
      <w:r w:rsidRPr="002415FB" w:rsidR="00EA3A08">
        <w:rPr>
          <w:lang w:val="fr-FR"/>
        </w:rPr>
        <w:t xml:space="preserve">par </w:t>
      </w:r>
      <w:r w:rsidRPr="002415FB" w:rsidR="00A22874">
        <w:rPr>
          <w:lang w:val="fr-FR"/>
        </w:rPr>
        <w:t>l</w:t>
      </w:r>
      <w:r w:rsidRPr="002415FB" w:rsidR="002415FB">
        <w:rPr>
          <w:lang w:val="fr-FR"/>
        </w:rPr>
        <w:t>’</w:t>
      </w:r>
      <w:r w:rsidRPr="002415FB" w:rsidR="00A22874">
        <w:rPr>
          <w:lang w:val="fr-FR"/>
        </w:rPr>
        <w:t xml:space="preserve">article 4 § 4 de la </w:t>
      </w:r>
      <w:r w:rsidRPr="002415FB" w:rsidR="00EA3A08">
        <w:rPr>
          <w:lang w:val="fr-FR"/>
        </w:rPr>
        <w:t>l</w:t>
      </w:r>
      <w:r w:rsidRPr="002415FB" w:rsidR="00A22874">
        <w:rPr>
          <w:lang w:val="fr-FR"/>
        </w:rPr>
        <w:t>oi n</w:t>
      </w:r>
      <w:r w:rsidRPr="002415FB" w:rsidR="00A22874">
        <w:rPr>
          <w:vertAlign w:val="superscript"/>
          <w:lang w:val="fr-FR"/>
        </w:rPr>
        <w:t>o</w:t>
      </w:r>
      <w:r w:rsidRPr="002415FB" w:rsidR="00A22874">
        <w:rPr>
          <w:lang w:val="fr-FR"/>
        </w:rPr>
        <w:t xml:space="preserve"> 5/2002 du 11</w:t>
      </w:r>
      <w:r w:rsidRPr="002415FB" w:rsidR="002E127F">
        <w:rPr>
          <w:lang w:val="fr-FR"/>
        </w:rPr>
        <w:t> </w:t>
      </w:r>
      <w:r w:rsidRPr="002415FB" w:rsidR="00A22874">
        <w:rPr>
          <w:lang w:val="fr-FR"/>
        </w:rPr>
        <w:t xml:space="preserve">janvier 2002 </w:t>
      </w:r>
      <w:r w:rsidRPr="002415FB" w:rsidR="002E127F">
        <w:rPr>
          <w:lang w:val="fr-FR"/>
        </w:rPr>
        <w:t xml:space="preserve">(paragraphe </w:t>
      </w:r>
      <w:r w:rsidRPr="002415FB" w:rsidR="002E127F">
        <w:rPr>
          <w:lang w:val="fr-FR"/>
        </w:rPr>
        <w:fldChar w:fldCharType="begin"/>
      </w:r>
      <w:r w:rsidRPr="002415FB" w:rsidR="002E127F">
        <w:rPr>
          <w:lang w:val="fr-FR"/>
        </w:rPr>
        <w:instrText xml:space="preserve"> REF Article4_4Loi_52002 \h </w:instrText>
      </w:r>
      <w:r w:rsidRPr="002415FB" w:rsidR="007A1927">
        <w:rPr>
          <w:lang w:val="fr-FR"/>
        </w:rPr>
        <w:instrText xml:space="preserve"> \* MERGEFORMAT </w:instrText>
      </w:r>
      <w:r w:rsidRPr="002415FB" w:rsidR="002E127F">
        <w:rPr>
          <w:lang w:val="fr-FR"/>
        </w:rPr>
      </w:r>
      <w:r w:rsidRPr="002415FB" w:rsidR="002E127F">
        <w:rPr>
          <w:lang w:val="fr-FR"/>
        </w:rPr>
        <w:fldChar w:fldCharType="separate"/>
      </w:r>
      <w:r w:rsidRPr="002415FB" w:rsidR="002415FB">
        <w:rPr>
          <w:noProof/>
          <w:lang w:val="fr-FR"/>
        </w:rPr>
        <w:t>55</w:t>
      </w:r>
      <w:r w:rsidRPr="002415FB" w:rsidR="002E127F">
        <w:rPr>
          <w:lang w:val="fr-FR"/>
        </w:rPr>
        <w:fldChar w:fldCharType="end"/>
      </w:r>
      <w:r w:rsidRPr="002415FB" w:rsidR="002E127F">
        <w:rPr>
          <w:lang w:val="fr-FR"/>
        </w:rPr>
        <w:t xml:space="preserve"> ci-après), </w:t>
      </w:r>
      <w:r w:rsidRPr="002415FB" w:rsidR="00A22874">
        <w:rPr>
          <w:lang w:val="fr-FR"/>
        </w:rPr>
        <w:t>et qu</w:t>
      </w:r>
      <w:r w:rsidRPr="002415FB" w:rsidR="002415FB">
        <w:rPr>
          <w:lang w:val="fr-FR"/>
        </w:rPr>
        <w:t>’</w:t>
      </w:r>
      <w:r w:rsidRPr="002415FB" w:rsidR="00A22874">
        <w:rPr>
          <w:lang w:val="fr-FR"/>
        </w:rPr>
        <w:t xml:space="preserve">elle </w:t>
      </w:r>
      <w:r w:rsidRPr="002415FB" w:rsidR="00EA3A08">
        <w:rPr>
          <w:lang w:val="fr-FR"/>
        </w:rPr>
        <w:t xml:space="preserve">avait pour but de </w:t>
      </w:r>
      <w:r w:rsidRPr="002415FB" w:rsidR="00A22874">
        <w:rPr>
          <w:lang w:val="fr-FR"/>
        </w:rPr>
        <w:t xml:space="preserve">prévenir </w:t>
      </w:r>
      <w:r w:rsidRPr="002415FB" w:rsidR="00EA3A08">
        <w:rPr>
          <w:lang w:val="fr-FR"/>
        </w:rPr>
        <w:t>la commission d</w:t>
      </w:r>
      <w:r w:rsidRPr="002415FB" w:rsidR="002415FB">
        <w:rPr>
          <w:lang w:val="fr-FR"/>
        </w:rPr>
        <w:t>’</w:t>
      </w:r>
      <w:r w:rsidRPr="002415FB" w:rsidR="00A22874">
        <w:rPr>
          <w:lang w:val="fr-FR"/>
        </w:rPr>
        <w:t>un crime de blanchiment d</w:t>
      </w:r>
      <w:r w:rsidRPr="002415FB" w:rsidR="002415FB">
        <w:rPr>
          <w:lang w:val="fr-FR"/>
        </w:rPr>
        <w:t>’</w:t>
      </w:r>
      <w:r w:rsidRPr="002415FB" w:rsidR="00A22874">
        <w:rPr>
          <w:lang w:val="fr-FR"/>
        </w:rPr>
        <w:t>argent</w:t>
      </w:r>
      <w:r w:rsidRPr="002415FB" w:rsidR="00A72699">
        <w:rPr>
          <w:lang w:val="fr-FR"/>
        </w:rPr>
        <w:t xml:space="preserve">. Il </w:t>
      </w:r>
      <w:r w:rsidRPr="002415FB" w:rsidR="00894818">
        <w:rPr>
          <w:lang w:val="fr-FR"/>
        </w:rPr>
        <w:t xml:space="preserve">indique </w:t>
      </w:r>
      <w:r w:rsidRPr="002415FB" w:rsidR="00A72699">
        <w:rPr>
          <w:lang w:val="fr-FR"/>
        </w:rPr>
        <w:t xml:space="preserve">que </w:t>
      </w:r>
      <w:r w:rsidRPr="002415FB" w:rsidR="00A22874">
        <w:rPr>
          <w:lang w:val="fr-FR"/>
        </w:rPr>
        <w:t>cette mesure n</w:t>
      </w:r>
      <w:r w:rsidRPr="002415FB" w:rsidR="002415FB">
        <w:rPr>
          <w:lang w:val="fr-FR"/>
        </w:rPr>
        <w:t>’</w:t>
      </w:r>
      <w:r w:rsidRPr="002415FB" w:rsidR="00A22874">
        <w:rPr>
          <w:lang w:val="fr-FR"/>
        </w:rPr>
        <w:t>implique qu</w:t>
      </w:r>
      <w:r w:rsidRPr="002415FB" w:rsidR="001F38AE">
        <w:rPr>
          <w:lang w:val="fr-FR"/>
        </w:rPr>
        <w:t>e la</w:t>
      </w:r>
      <w:r w:rsidRPr="002415FB" w:rsidR="00A22874">
        <w:rPr>
          <w:lang w:val="fr-FR"/>
        </w:rPr>
        <w:t xml:space="preserve"> privation temporaire d</w:t>
      </w:r>
      <w:r w:rsidRPr="002415FB" w:rsidR="002415FB">
        <w:rPr>
          <w:lang w:val="fr-FR"/>
        </w:rPr>
        <w:t>’</w:t>
      </w:r>
      <w:r w:rsidRPr="002415FB" w:rsidR="00A22874">
        <w:rPr>
          <w:lang w:val="fr-FR"/>
        </w:rPr>
        <w:t>un bien</w:t>
      </w:r>
      <w:r w:rsidRPr="002415FB" w:rsidR="001F38AE">
        <w:rPr>
          <w:lang w:val="fr-FR"/>
        </w:rPr>
        <w:t xml:space="preserve"> pour le laps de</w:t>
      </w:r>
      <w:r w:rsidRPr="002415FB" w:rsidR="00A22874">
        <w:rPr>
          <w:lang w:val="fr-FR"/>
        </w:rPr>
        <w:t xml:space="preserve"> temps nécessaire </w:t>
      </w:r>
      <w:r w:rsidRPr="002415FB" w:rsidR="001F38AE">
        <w:rPr>
          <w:lang w:val="fr-FR"/>
        </w:rPr>
        <w:t>à</w:t>
      </w:r>
      <w:r w:rsidRPr="002415FB" w:rsidR="00A22874">
        <w:rPr>
          <w:lang w:val="fr-FR"/>
        </w:rPr>
        <w:t xml:space="preserve"> l</w:t>
      </w:r>
      <w:r w:rsidRPr="002415FB" w:rsidR="002415FB">
        <w:rPr>
          <w:lang w:val="fr-FR"/>
        </w:rPr>
        <w:t>’</w:t>
      </w:r>
      <w:r w:rsidRPr="002415FB" w:rsidR="00A22874">
        <w:rPr>
          <w:lang w:val="fr-FR"/>
        </w:rPr>
        <w:t>avancement de l</w:t>
      </w:r>
      <w:r w:rsidRPr="002415FB" w:rsidR="002415FB">
        <w:rPr>
          <w:lang w:val="fr-FR"/>
        </w:rPr>
        <w:t>’</w:t>
      </w:r>
      <w:r w:rsidRPr="002415FB" w:rsidR="00A22874">
        <w:rPr>
          <w:lang w:val="fr-FR"/>
        </w:rPr>
        <w:t xml:space="preserve">enquête pénale en cause. </w:t>
      </w:r>
      <w:r w:rsidRPr="002415FB" w:rsidR="007546A9">
        <w:rPr>
          <w:lang w:val="fr-FR"/>
        </w:rPr>
        <w:t>Aux yeux du Gouvernement, i</w:t>
      </w:r>
      <w:r w:rsidRPr="002415FB" w:rsidR="00A72699">
        <w:rPr>
          <w:lang w:val="fr-FR"/>
        </w:rPr>
        <w:t>l ne s</w:t>
      </w:r>
      <w:r w:rsidRPr="002415FB" w:rsidR="002415FB">
        <w:rPr>
          <w:lang w:val="fr-FR"/>
        </w:rPr>
        <w:t>’</w:t>
      </w:r>
      <w:r w:rsidRPr="002415FB" w:rsidR="00A72699">
        <w:rPr>
          <w:lang w:val="fr-FR"/>
        </w:rPr>
        <w:t xml:space="preserve">agit donc pas </w:t>
      </w:r>
      <w:r w:rsidRPr="002415FB" w:rsidR="00A22874">
        <w:rPr>
          <w:lang w:val="fr-FR"/>
        </w:rPr>
        <w:t>d</w:t>
      </w:r>
      <w:r w:rsidRPr="002415FB" w:rsidR="00A72699">
        <w:rPr>
          <w:lang w:val="fr-FR"/>
        </w:rPr>
        <w:t>e la saisie d</w:t>
      </w:r>
      <w:r w:rsidRPr="002415FB" w:rsidR="002415FB">
        <w:rPr>
          <w:lang w:val="fr-FR"/>
        </w:rPr>
        <w:t>’</w:t>
      </w:r>
      <w:r w:rsidRPr="002415FB" w:rsidR="00A72699">
        <w:rPr>
          <w:lang w:val="fr-FR"/>
        </w:rPr>
        <w:t xml:space="preserve">un bien, comme </w:t>
      </w:r>
      <w:r w:rsidRPr="002415FB" w:rsidR="001F38AE">
        <w:rPr>
          <w:lang w:val="fr-FR"/>
        </w:rPr>
        <w:t>l</w:t>
      </w:r>
      <w:r w:rsidRPr="002415FB" w:rsidR="002415FB">
        <w:rPr>
          <w:lang w:val="fr-FR"/>
        </w:rPr>
        <w:t>’</w:t>
      </w:r>
      <w:r w:rsidRPr="002415FB" w:rsidR="001F38AE">
        <w:rPr>
          <w:lang w:val="fr-FR"/>
        </w:rPr>
        <w:t>aurait soutenu</w:t>
      </w:r>
      <w:r w:rsidRPr="002415FB" w:rsidR="00A72699">
        <w:rPr>
          <w:lang w:val="fr-FR"/>
        </w:rPr>
        <w:t xml:space="preserve"> le requérant,</w:t>
      </w:r>
      <w:r w:rsidRPr="002415FB" w:rsidR="00A22874">
        <w:rPr>
          <w:lang w:val="fr-FR"/>
        </w:rPr>
        <w:t xml:space="preserve"> mais de la suspension </w:t>
      </w:r>
      <w:r w:rsidRPr="002415FB" w:rsidR="00FE07F5">
        <w:rPr>
          <w:lang w:val="fr-FR"/>
        </w:rPr>
        <w:t xml:space="preserve">temporaire </w:t>
      </w:r>
      <w:r w:rsidRPr="002415FB" w:rsidR="00A22874">
        <w:rPr>
          <w:lang w:val="fr-FR"/>
        </w:rPr>
        <w:t xml:space="preserve">de </w:t>
      </w:r>
      <w:r w:rsidRPr="002415FB" w:rsidR="00A72699">
        <w:rPr>
          <w:lang w:val="fr-FR"/>
        </w:rPr>
        <w:t xml:space="preserve">son </w:t>
      </w:r>
      <w:r w:rsidRPr="002415FB" w:rsidR="00A22874">
        <w:rPr>
          <w:lang w:val="fr-FR"/>
        </w:rPr>
        <w:t>utilisation</w:t>
      </w:r>
      <w:r w:rsidRPr="002415FB" w:rsidR="00A72699">
        <w:rPr>
          <w:lang w:val="fr-FR"/>
        </w:rPr>
        <w:t xml:space="preserve"> afin </w:t>
      </w:r>
      <w:r w:rsidRPr="002415FB" w:rsidR="001F38AE">
        <w:rPr>
          <w:lang w:val="fr-FR"/>
        </w:rPr>
        <w:t>de garantir</w:t>
      </w:r>
      <w:r w:rsidRPr="002415FB" w:rsidR="00A72699">
        <w:rPr>
          <w:lang w:val="fr-FR"/>
        </w:rPr>
        <w:t xml:space="preserve"> la conduite effective d</w:t>
      </w:r>
      <w:r w:rsidRPr="002415FB" w:rsidR="002415FB">
        <w:rPr>
          <w:lang w:val="fr-FR"/>
        </w:rPr>
        <w:t>’</w:t>
      </w:r>
      <w:r w:rsidRPr="002415FB" w:rsidR="00A72699">
        <w:rPr>
          <w:lang w:val="fr-FR"/>
        </w:rPr>
        <w:t>une enquête pénale.</w:t>
      </w:r>
    </w:p>
    <w:p w:rsidRPr="002415FB" w:rsidR="00EC5162" w:rsidP="002415FB" w:rsidRDefault="00A2287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69</w:t>
      </w:r>
      <w:r w:rsidRPr="002415FB">
        <w:rPr>
          <w:lang w:val="fr-FR"/>
        </w:rPr>
        <w:fldChar w:fldCharType="end"/>
      </w:r>
      <w:r w:rsidRPr="002415FB">
        <w:rPr>
          <w:lang w:val="fr-FR"/>
        </w:rPr>
        <w:t>.  </w:t>
      </w:r>
      <w:r w:rsidRPr="002415FB" w:rsidR="00FE07F5">
        <w:rPr>
          <w:lang w:val="fr-FR"/>
        </w:rPr>
        <w:t>Le Gouvernement</w:t>
      </w:r>
      <w:r w:rsidRPr="002415FB" w:rsidR="0050646D">
        <w:rPr>
          <w:lang w:val="fr-FR"/>
        </w:rPr>
        <w:t xml:space="preserve"> </w:t>
      </w:r>
      <w:r w:rsidRPr="002415FB" w:rsidR="00A72699">
        <w:rPr>
          <w:lang w:val="fr-FR"/>
        </w:rPr>
        <w:t>est d</w:t>
      </w:r>
      <w:r w:rsidRPr="002415FB" w:rsidR="002415FB">
        <w:rPr>
          <w:lang w:val="fr-FR"/>
        </w:rPr>
        <w:t>’</w:t>
      </w:r>
      <w:r w:rsidRPr="002415FB" w:rsidR="00A72699">
        <w:rPr>
          <w:lang w:val="fr-FR"/>
        </w:rPr>
        <w:t>avis que</w:t>
      </w:r>
      <w:r w:rsidRPr="002415FB" w:rsidR="00314BA5">
        <w:rPr>
          <w:lang w:val="fr-FR"/>
        </w:rPr>
        <w:t>,</w:t>
      </w:r>
      <w:r w:rsidRPr="002415FB" w:rsidR="00A72699">
        <w:rPr>
          <w:lang w:val="fr-FR"/>
        </w:rPr>
        <w:t xml:space="preserve"> même si le requérant n</w:t>
      </w:r>
      <w:r w:rsidRPr="002415FB" w:rsidR="002415FB">
        <w:rPr>
          <w:lang w:val="fr-FR"/>
        </w:rPr>
        <w:t>’</w:t>
      </w:r>
      <w:r w:rsidRPr="002415FB" w:rsidR="00A72699">
        <w:rPr>
          <w:lang w:val="fr-FR"/>
        </w:rPr>
        <w:t xml:space="preserve">a pas pu disposer de son argent </w:t>
      </w:r>
      <w:r w:rsidRPr="002415FB" w:rsidR="000D3F35">
        <w:rPr>
          <w:lang w:val="fr-FR"/>
        </w:rPr>
        <w:t>pendant</w:t>
      </w:r>
      <w:r w:rsidRPr="002415FB" w:rsidR="00A40D19">
        <w:rPr>
          <w:lang w:val="fr-FR"/>
        </w:rPr>
        <w:t xml:space="preserve"> </w:t>
      </w:r>
      <w:r w:rsidRPr="002415FB" w:rsidR="00A72699">
        <w:rPr>
          <w:lang w:val="fr-FR"/>
        </w:rPr>
        <w:t xml:space="preserve">la période </w:t>
      </w:r>
      <w:r w:rsidRPr="002415FB" w:rsidR="000D3F35">
        <w:rPr>
          <w:lang w:val="fr-FR"/>
        </w:rPr>
        <w:t>où</w:t>
      </w:r>
      <w:r w:rsidRPr="002415FB" w:rsidR="00A72699">
        <w:rPr>
          <w:lang w:val="fr-FR"/>
        </w:rPr>
        <w:t xml:space="preserve"> son compte bancaire a été gelé, il aurait pu demander</w:t>
      </w:r>
      <w:r w:rsidRPr="002415FB" w:rsidR="007B2CDC">
        <w:rPr>
          <w:lang w:val="fr-FR"/>
        </w:rPr>
        <w:t xml:space="preserve"> à la banque de placer </w:t>
      </w:r>
      <w:r w:rsidRPr="002415FB" w:rsidR="00314BA5">
        <w:rPr>
          <w:lang w:val="fr-FR"/>
        </w:rPr>
        <w:t xml:space="preserve">son </w:t>
      </w:r>
      <w:r w:rsidRPr="002415FB" w:rsidR="00A40D19">
        <w:rPr>
          <w:lang w:val="fr-FR"/>
        </w:rPr>
        <w:t>avoir</w:t>
      </w:r>
      <w:r w:rsidRPr="002415FB" w:rsidR="00314BA5">
        <w:rPr>
          <w:lang w:val="fr-FR"/>
        </w:rPr>
        <w:t xml:space="preserve"> </w:t>
      </w:r>
      <w:r w:rsidRPr="002415FB" w:rsidR="007B2CDC">
        <w:rPr>
          <w:lang w:val="fr-FR"/>
        </w:rPr>
        <w:t xml:space="preserve">sur un compte avec </w:t>
      </w:r>
      <w:r w:rsidRPr="002415FB" w:rsidR="0050646D">
        <w:rPr>
          <w:lang w:val="fr-FR"/>
        </w:rPr>
        <w:t>un taux rémunérat</w:t>
      </w:r>
      <w:r w:rsidRPr="002415FB" w:rsidR="00314BA5">
        <w:rPr>
          <w:lang w:val="fr-FR"/>
        </w:rPr>
        <w:t>eur</w:t>
      </w:r>
      <w:r w:rsidRPr="002415FB" w:rsidR="0050646D">
        <w:rPr>
          <w:lang w:val="fr-FR"/>
        </w:rPr>
        <w:t xml:space="preserve"> plus rentable </w:t>
      </w:r>
      <w:r w:rsidRPr="002415FB" w:rsidR="00314BA5">
        <w:rPr>
          <w:lang w:val="fr-FR"/>
        </w:rPr>
        <w:t>sous réserve</w:t>
      </w:r>
      <w:r w:rsidRPr="002415FB" w:rsidR="0050646D">
        <w:rPr>
          <w:lang w:val="fr-FR"/>
        </w:rPr>
        <w:t xml:space="preserve"> </w:t>
      </w:r>
      <w:r w:rsidRPr="002415FB" w:rsidR="00A40D19">
        <w:rPr>
          <w:lang w:val="fr-FR"/>
        </w:rPr>
        <w:t>que l</w:t>
      </w:r>
      <w:r w:rsidRPr="002415FB" w:rsidR="002415FB">
        <w:rPr>
          <w:lang w:val="fr-FR"/>
        </w:rPr>
        <w:t>’</w:t>
      </w:r>
      <w:r w:rsidRPr="002415FB" w:rsidR="00A40D19">
        <w:rPr>
          <w:lang w:val="fr-FR"/>
        </w:rPr>
        <w:t>intégralité de</w:t>
      </w:r>
      <w:r w:rsidRPr="002415FB" w:rsidR="007B2CDC">
        <w:rPr>
          <w:lang w:val="fr-FR"/>
        </w:rPr>
        <w:t xml:space="preserve"> la somme litigieuse</w:t>
      </w:r>
      <w:r w:rsidRPr="002415FB" w:rsidR="00A40D19">
        <w:rPr>
          <w:lang w:val="fr-FR"/>
        </w:rPr>
        <w:t xml:space="preserve"> fût préservée</w:t>
      </w:r>
      <w:r w:rsidRPr="002415FB" w:rsidR="007B2CDC">
        <w:rPr>
          <w:lang w:val="fr-FR"/>
        </w:rPr>
        <w:t xml:space="preserve">, </w:t>
      </w:r>
      <w:r w:rsidRPr="002415FB" w:rsidR="00314BA5">
        <w:rPr>
          <w:lang w:val="fr-FR"/>
        </w:rPr>
        <w:t>comme le lui aurait</w:t>
      </w:r>
      <w:r w:rsidRPr="002415FB" w:rsidR="007B2CDC">
        <w:rPr>
          <w:lang w:val="fr-FR"/>
        </w:rPr>
        <w:t xml:space="preserve"> indiqué le juge d</w:t>
      </w:r>
      <w:r w:rsidRPr="002415FB" w:rsidR="002415FB">
        <w:rPr>
          <w:lang w:val="fr-FR"/>
        </w:rPr>
        <w:t>’</w:t>
      </w:r>
      <w:r w:rsidRPr="002415FB" w:rsidR="007B2CDC">
        <w:rPr>
          <w:lang w:val="fr-FR"/>
        </w:rPr>
        <w:t>instruction dans son ordonnance du 19 février 2013</w:t>
      </w:r>
      <w:r w:rsidRPr="002415FB" w:rsidR="002E127F">
        <w:rPr>
          <w:lang w:val="fr-FR"/>
        </w:rPr>
        <w:t xml:space="preserve"> (paragraphe </w:t>
      </w:r>
      <w:r w:rsidRPr="002415FB" w:rsidR="002E127F">
        <w:rPr>
          <w:lang w:val="fr-FR"/>
        </w:rPr>
        <w:fldChar w:fldCharType="begin"/>
      </w:r>
      <w:r w:rsidRPr="002415FB" w:rsidR="002E127F">
        <w:rPr>
          <w:lang w:val="fr-FR"/>
        </w:rPr>
        <w:instrText xml:space="preserve"> REF Ordonnance_19022013 \h </w:instrText>
      </w:r>
      <w:r w:rsidRPr="002415FB" w:rsidR="007A1927">
        <w:rPr>
          <w:lang w:val="fr-FR"/>
        </w:rPr>
        <w:instrText xml:space="preserve"> \* MERGEFORMAT </w:instrText>
      </w:r>
      <w:r w:rsidRPr="002415FB" w:rsidR="002E127F">
        <w:rPr>
          <w:lang w:val="fr-FR"/>
        </w:rPr>
      </w:r>
      <w:r w:rsidRPr="002415FB" w:rsidR="002E127F">
        <w:rPr>
          <w:lang w:val="fr-FR"/>
        </w:rPr>
        <w:fldChar w:fldCharType="separate"/>
      </w:r>
      <w:r w:rsidRPr="002415FB" w:rsidR="002415FB">
        <w:rPr>
          <w:noProof/>
          <w:lang w:val="fr-FR"/>
        </w:rPr>
        <w:t>27</w:t>
      </w:r>
      <w:r w:rsidRPr="002415FB" w:rsidR="002E127F">
        <w:rPr>
          <w:lang w:val="fr-FR"/>
        </w:rPr>
        <w:fldChar w:fldCharType="end"/>
      </w:r>
      <w:r w:rsidRPr="002415FB" w:rsidR="002E127F">
        <w:rPr>
          <w:lang w:val="fr-FR"/>
        </w:rPr>
        <w:t xml:space="preserve"> ci-dessus)</w:t>
      </w:r>
      <w:r w:rsidRPr="002415FB" w:rsidR="007B2CDC">
        <w:rPr>
          <w:lang w:val="fr-FR"/>
        </w:rPr>
        <w:t>.</w:t>
      </w:r>
    </w:p>
    <w:p w:rsidRPr="002415FB" w:rsidR="0000325E" w:rsidP="002415FB" w:rsidRDefault="0000325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70</w:t>
      </w:r>
      <w:r w:rsidRPr="002415FB">
        <w:rPr>
          <w:lang w:val="fr-FR"/>
        </w:rPr>
        <w:fldChar w:fldCharType="end"/>
      </w:r>
      <w:r w:rsidRPr="002415FB">
        <w:rPr>
          <w:lang w:val="fr-FR"/>
        </w:rPr>
        <w:t>.  </w:t>
      </w:r>
      <w:r w:rsidRPr="002415FB" w:rsidR="00400EC3">
        <w:rPr>
          <w:lang w:val="fr-FR"/>
        </w:rPr>
        <w:t>Au niveau procédural, l</w:t>
      </w:r>
      <w:r w:rsidRPr="002415FB">
        <w:rPr>
          <w:lang w:val="fr-FR"/>
        </w:rPr>
        <w:t>e Gouvernement</w:t>
      </w:r>
      <w:r w:rsidRPr="002415FB" w:rsidR="00F20421">
        <w:rPr>
          <w:lang w:val="fr-FR"/>
        </w:rPr>
        <w:t xml:space="preserve"> </w:t>
      </w:r>
      <w:r w:rsidRPr="002415FB" w:rsidR="00314BA5">
        <w:rPr>
          <w:lang w:val="fr-FR"/>
        </w:rPr>
        <w:t xml:space="preserve">estime </w:t>
      </w:r>
      <w:r w:rsidRPr="002415FB">
        <w:rPr>
          <w:lang w:val="fr-FR"/>
        </w:rPr>
        <w:t>que</w:t>
      </w:r>
      <w:r w:rsidRPr="002415FB" w:rsidR="00314BA5">
        <w:rPr>
          <w:lang w:val="fr-FR"/>
        </w:rPr>
        <w:t>,</w:t>
      </w:r>
      <w:r w:rsidRPr="002415FB">
        <w:rPr>
          <w:lang w:val="fr-FR"/>
        </w:rPr>
        <w:t xml:space="preserve"> bien que </w:t>
      </w:r>
      <w:r w:rsidRPr="002415FB" w:rsidR="00314BA5">
        <w:rPr>
          <w:lang w:val="fr-FR"/>
        </w:rPr>
        <w:t>n</w:t>
      </w:r>
      <w:r w:rsidRPr="002415FB" w:rsidR="002415FB">
        <w:rPr>
          <w:lang w:val="fr-FR"/>
        </w:rPr>
        <w:t>’</w:t>
      </w:r>
      <w:r w:rsidRPr="002415FB" w:rsidR="00314BA5">
        <w:rPr>
          <w:lang w:val="fr-FR"/>
        </w:rPr>
        <w:t>étant</w:t>
      </w:r>
      <w:r w:rsidRPr="002415FB">
        <w:rPr>
          <w:lang w:val="fr-FR"/>
        </w:rPr>
        <w:t xml:space="preserve"> pas partie à la procédure en </w:t>
      </w:r>
      <w:r w:rsidRPr="002415FB" w:rsidR="00314BA5">
        <w:rPr>
          <w:lang w:val="fr-FR"/>
        </w:rPr>
        <w:t xml:space="preserve">sa </w:t>
      </w:r>
      <w:r w:rsidRPr="002415FB">
        <w:rPr>
          <w:lang w:val="fr-FR"/>
        </w:rPr>
        <w:t>qualité d</w:t>
      </w:r>
      <w:r w:rsidRPr="002415FB" w:rsidR="002415FB">
        <w:rPr>
          <w:lang w:val="fr-FR"/>
        </w:rPr>
        <w:t>’</w:t>
      </w:r>
      <w:r w:rsidRPr="002415FB">
        <w:rPr>
          <w:lang w:val="fr-FR"/>
        </w:rPr>
        <w:t xml:space="preserve">accusé, </w:t>
      </w:r>
      <w:r w:rsidRPr="002415FB" w:rsidR="00314BA5">
        <w:rPr>
          <w:lang w:val="fr-FR"/>
        </w:rPr>
        <w:t>le requérant</w:t>
      </w:r>
      <w:r w:rsidRPr="002415FB" w:rsidDel="00314BA5" w:rsidR="00314BA5">
        <w:rPr>
          <w:lang w:val="fr-FR"/>
        </w:rPr>
        <w:t xml:space="preserve"> </w:t>
      </w:r>
      <w:r w:rsidRPr="002415FB">
        <w:rPr>
          <w:lang w:val="fr-FR"/>
        </w:rPr>
        <w:t>a pu défendr</w:t>
      </w:r>
      <w:r w:rsidRPr="002415FB" w:rsidR="00F20421">
        <w:rPr>
          <w:lang w:val="fr-FR"/>
        </w:rPr>
        <w:t>e ses intérêts en présentant diverses</w:t>
      </w:r>
      <w:r w:rsidRPr="002415FB">
        <w:rPr>
          <w:lang w:val="fr-FR"/>
        </w:rPr>
        <w:t xml:space="preserve"> demandes auprès du ministère public </w:t>
      </w:r>
      <w:r w:rsidRPr="002415FB" w:rsidR="00F20421">
        <w:rPr>
          <w:lang w:val="fr-FR"/>
        </w:rPr>
        <w:t>puis auprès du juge d</w:t>
      </w:r>
      <w:r w:rsidRPr="002415FB" w:rsidR="002415FB">
        <w:rPr>
          <w:lang w:val="fr-FR"/>
        </w:rPr>
        <w:t>’</w:t>
      </w:r>
      <w:r w:rsidRPr="002415FB" w:rsidR="00F20421">
        <w:rPr>
          <w:lang w:val="fr-FR"/>
        </w:rPr>
        <w:t>instruction, autorité judiciaire chargée du contrôle de la régularité de la procédure</w:t>
      </w:r>
      <w:r w:rsidRPr="002415FB" w:rsidR="00314BA5">
        <w:rPr>
          <w:lang w:val="fr-FR"/>
        </w:rPr>
        <w:t>,</w:t>
      </w:r>
      <w:r w:rsidRPr="002415FB" w:rsidR="00F20421">
        <w:rPr>
          <w:lang w:val="fr-FR"/>
        </w:rPr>
        <w:t xml:space="preserve"> qui a</w:t>
      </w:r>
      <w:r w:rsidRPr="002415FB" w:rsidR="00314BA5">
        <w:rPr>
          <w:lang w:val="fr-FR"/>
        </w:rPr>
        <w:t>urait</w:t>
      </w:r>
      <w:r w:rsidRPr="002415FB" w:rsidR="006702B5">
        <w:rPr>
          <w:lang w:val="fr-FR"/>
        </w:rPr>
        <w:t xml:space="preserve"> répondu </w:t>
      </w:r>
      <w:r w:rsidRPr="002415FB" w:rsidR="00314BA5">
        <w:rPr>
          <w:lang w:val="fr-FR"/>
        </w:rPr>
        <w:t xml:space="preserve">à ces demandes </w:t>
      </w:r>
      <w:r w:rsidRPr="002415FB" w:rsidR="006702B5">
        <w:rPr>
          <w:lang w:val="fr-FR"/>
        </w:rPr>
        <w:t>par des décisions dûment motivées</w:t>
      </w:r>
      <w:r w:rsidRPr="002415FB" w:rsidR="008E0866">
        <w:rPr>
          <w:lang w:val="fr-FR"/>
        </w:rPr>
        <w:t xml:space="preserve">. </w:t>
      </w:r>
      <w:r w:rsidRPr="002415FB" w:rsidR="00F20421">
        <w:rPr>
          <w:lang w:val="fr-FR"/>
        </w:rPr>
        <w:t xml:space="preserve">Le </w:t>
      </w:r>
      <w:r w:rsidRPr="002415FB" w:rsidR="00314BA5">
        <w:rPr>
          <w:lang w:val="fr-FR"/>
        </w:rPr>
        <w:t xml:space="preserve">Gouvernement ajoute que le </w:t>
      </w:r>
      <w:r w:rsidRPr="002415FB" w:rsidR="00F20421">
        <w:rPr>
          <w:lang w:val="fr-FR"/>
        </w:rPr>
        <w:t>requérant</w:t>
      </w:r>
      <w:r w:rsidRPr="002415FB" w:rsidR="008E0866">
        <w:rPr>
          <w:lang w:val="fr-FR"/>
        </w:rPr>
        <w:t xml:space="preserve"> </w:t>
      </w:r>
      <w:r w:rsidRPr="002415FB">
        <w:rPr>
          <w:lang w:val="fr-FR"/>
        </w:rPr>
        <w:t xml:space="preserve">a </w:t>
      </w:r>
      <w:r w:rsidRPr="002415FB" w:rsidR="008E0866">
        <w:rPr>
          <w:lang w:val="fr-FR"/>
        </w:rPr>
        <w:t xml:space="preserve">pu </w:t>
      </w:r>
      <w:r w:rsidRPr="002415FB" w:rsidR="00F20421">
        <w:rPr>
          <w:lang w:val="fr-FR"/>
        </w:rPr>
        <w:t xml:space="preserve">ensuite </w:t>
      </w:r>
      <w:r w:rsidRPr="002415FB" w:rsidR="008E0866">
        <w:rPr>
          <w:lang w:val="fr-FR"/>
        </w:rPr>
        <w:t xml:space="preserve">attaquer à deux reprises </w:t>
      </w:r>
      <w:r w:rsidRPr="002415FB">
        <w:rPr>
          <w:lang w:val="fr-FR"/>
        </w:rPr>
        <w:t xml:space="preserve">les décisions </w:t>
      </w:r>
      <w:r w:rsidRPr="002415FB" w:rsidR="00A40D19">
        <w:rPr>
          <w:lang w:val="fr-FR"/>
        </w:rPr>
        <w:t>du juge d</w:t>
      </w:r>
      <w:r w:rsidRPr="002415FB" w:rsidR="002415FB">
        <w:rPr>
          <w:lang w:val="fr-FR"/>
        </w:rPr>
        <w:t>’</w:t>
      </w:r>
      <w:r w:rsidRPr="002415FB" w:rsidR="00A40D19">
        <w:rPr>
          <w:lang w:val="fr-FR"/>
        </w:rPr>
        <w:t>instruction</w:t>
      </w:r>
      <w:r w:rsidRPr="002415FB">
        <w:rPr>
          <w:lang w:val="fr-FR"/>
        </w:rPr>
        <w:t xml:space="preserve"> devant la cour d</w:t>
      </w:r>
      <w:r w:rsidRPr="002415FB" w:rsidR="002415FB">
        <w:rPr>
          <w:lang w:val="fr-FR"/>
        </w:rPr>
        <w:t>’</w:t>
      </w:r>
      <w:r w:rsidRPr="002415FB">
        <w:rPr>
          <w:lang w:val="fr-FR"/>
        </w:rPr>
        <w:t xml:space="preserve">appel </w:t>
      </w:r>
      <w:r w:rsidRPr="002415FB" w:rsidR="00F20421">
        <w:rPr>
          <w:lang w:val="fr-FR"/>
        </w:rPr>
        <w:t>de Lisbonne</w:t>
      </w:r>
      <w:r w:rsidRPr="002415FB" w:rsidR="00314BA5">
        <w:rPr>
          <w:lang w:val="fr-FR"/>
        </w:rPr>
        <w:t>,</w:t>
      </w:r>
      <w:r w:rsidRPr="002415FB" w:rsidR="00F20421">
        <w:rPr>
          <w:lang w:val="fr-FR"/>
        </w:rPr>
        <w:t xml:space="preserve"> </w:t>
      </w:r>
      <w:r w:rsidRPr="002415FB" w:rsidR="00A40D19">
        <w:rPr>
          <w:lang w:val="fr-FR"/>
        </w:rPr>
        <w:t xml:space="preserve">laquelle </w:t>
      </w:r>
      <w:r w:rsidRPr="002415FB" w:rsidR="008E0866">
        <w:rPr>
          <w:lang w:val="fr-FR"/>
        </w:rPr>
        <w:t>a</w:t>
      </w:r>
      <w:r w:rsidRPr="002415FB" w:rsidR="00314BA5">
        <w:rPr>
          <w:lang w:val="fr-FR"/>
        </w:rPr>
        <w:t>urait</w:t>
      </w:r>
      <w:r w:rsidRPr="002415FB">
        <w:rPr>
          <w:lang w:val="fr-FR"/>
        </w:rPr>
        <w:t xml:space="preserve"> </w:t>
      </w:r>
      <w:r w:rsidRPr="002415FB" w:rsidR="00F20421">
        <w:rPr>
          <w:lang w:val="fr-FR"/>
        </w:rPr>
        <w:t>également statué par des</w:t>
      </w:r>
      <w:r w:rsidRPr="002415FB">
        <w:rPr>
          <w:lang w:val="fr-FR"/>
        </w:rPr>
        <w:t xml:space="preserve"> décisions dûment motivées. </w:t>
      </w:r>
      <w:r w:rsidRPr="002415FB" w:rsidR="00314BA5">
        <w:rPr>
          <w:lang w:val="fr-FR"/>
        </w:rPr>
        <w:t xml:space="preserve">Il </w:t>
      </w:r>
      <w:r w:rsidRPr="002415FB" w:rsidR="008E0866">
        <w:rPr>
          <w:lang w:val="fr-FR"/>
        </w:rPr>
        <w:t xml:space="preserve">soutient </w:t>
      </w:r>
      <w:r w:rsidRPr="002415FB">
        <w:rPr>
          <w:lang w:val="fr-FR"/>
        </w:rPr>
        <w:t xml:space="preserve">que le placement du dossier sous </w:t>
      </w:r>
      <w:r w:rsidRPr="002415FB" w:rsidR="00314BA5">
        <w:rPr>
          <w:lang w:val="fr-FR"/>
        </w:rPr>
        <w:t>le</w:t>
      </w:r>
      <w:r w:rsidRPr="002415FB">
        <w:rPr>
          <w:lang w:val="fr-FR"/>
        </w:rPr>
        <w:t xml:space="preserve"> </w:t>
      </w:r>
      <w:r w:rsidRPr="002415FB" w:rsidR="002A7773">
        <w:rPr>
          <w:lang w:val="fr-FR"/>
        </w:rPr>
        <w:t>secret de l</w:t>
      </w:r>
      <w:r w:rsidRPr="002415FB" w:rsidR="002415FB">
        <w:rPr>
          <w:lang w:val="fr-FR"/>
        </w:rPr>
        <w:t>’</w:t>
      </w:r>
      <w:r w:rsidRPr="002415FB" w:rsidR="002A7773">
        <w:rPr>
          <w:lang w:val="fr-FR"/>
        </w:rPr>
        <w:t>instruction</w:t>
      </w:r>
      <w:r w:rsidRPr="002415FB">
        <w:rPr>
          <w:lang w:val="fr-FR"/>
        </w:rPr>
        <w:t xml:space="preserve"> sur le fondement de l</w:t>
      </w:r>
      <w:r w:rsidRPr="002415FB" w:rsidR="002415FB">
        <w:rPr>
          <w:lang w:val="fr-FR"/>
        </w:rPr>
        <w:t>’</w:t>
      </w:r>
      <w:r w:rsidRPr="002415FB">
        <w:rPr>
          <w:lang w:val="fr-FR"/>
        </w:rPr>
        <w:t xml:space="preserve">article 86 § 3 du CPP était justifié </w:t>
      </w:r>
      <w:r w:rsidRPr="002415FB" w:rsidR="00A40D19">
        <w:rPr>
          <w:lang w:val="fr-FR"/>
        </w:rPr>
        <w:t xml:space="preserve">au regard de </w:t>
      </w:r>
      <w:r w:rsidRPr="002415FB">
        <w:rPr>
          <w:lang w:val="fr-FR"/>
        </w:rPr>
        <w:t>l</w:t>
      </w:r>
      <w:r w:rsidRPr="002415FB" w:rsidR="002415FB">
        <w:rPr>
          <w:lang w:val="fr-FR"/>
        </w:rPr>
        <w:t>’</w:t>
      </w:r>
      <w:r w:rsidRPr="002415FB">
        <w:rPr>
          <w:lang w:val="fr-FR"/>
        </w:rPr>
        <w:t>intérêt de l</w:t>
      </w:r>
      <w:r w:rsidRPr="002415FB" w:rsidR="002415FB">
        <w:rPr>
          <w:lang w:val="fr-FR"/>
        </w:rPr>
        <w:t>’</w:t>
      </w:r>
      <w:r w:rsidRPr="002415FB">
        <w:rPr>
          <w:lang w:val="fr-FR"/>
        </w:rPr>
        <w:t xml:space="preserve">enquête et </w:t>
      </w:r>
      <w:r w:rsidRPr="002415FB" w:rsidR="00314BA5">
        <w:rPr>
          <w:lang w:val="fr-FR"/>
        </w:rPr>
        <w:t xml:space="preserve">que cette mesure </w:t>
      </w:r>
      <w:r w:rsidRPr="002415FB">
        <w:rPr>
          <w:lang w:val="fr-FR"/>
        </w:rPr>
        <w:t>n</w:t>
      </w:r>
      <w:r w:rsidRPr="002415FB" w:rsidR="002415FB">
        <w:rPr>
          <w:lang w:val="fr-FR"/>
        </w:rPr>
        <w:t>’</w:t>
      </w:r>
      <w:r w:rsidRPr="002415FB">
        <w:rPr>
          <w:lang w:val="fr-FR"/>
        </w:rPr>
        <w:t xml:space="preserve">a pas porté atteinte aux droits </w:t>
      </w:r>
      <w:r w:rsidRPr="002415FB" w:rsidR="00314BA5">
        <w:rPr>
          <w:lang w:val="fr-FR"/>
        </w:rPr>
        <w:t>de l</w:t>
      </w:r>
      <w:r w:rsidRPr="002415FB" w:rsidR="002415FB">
        <w:rPr>
          <w:lang w:val="fr-FR"/>
        </w:rPr>
        <w:t>’</w:t>
      </w:r>
      <w:r w:rsidRPr="002415FB" w:rsidR="00314BA5">
        <w:rPr>
          <w:lang w:val="fr-FR"/>
        </w:rPr>
        <w:t>intéressé</w:t>
      </w:r>
      <w:r w:rsidRPr="002415FB">
        <w:rPr>
          <w:lang w:val="fr-FR"/>
        </w:rPr>
        <w:t xml:space="preserve"> de défendre sa cause. </w:t>
      </w:r>
      <w:r w:rsidRPr="002415FB" w:rsidR="008E0866">
        <w:rPr>
          <w:lang w:val="fr-FR"/>
        </w:rPr>
        <w:t xml:space="preserve">Il </w:t>
      </w:r>
      <w:r w:rsidRPr="002415FB" w:rsidR="00314BA5">
        <w:rPr>
          <w:lang w:val="fr-FR"/>
        </w:rPr>
        <w:t xml:space="preserve">ajoute </w:t>
      </w:r>
      <w:r w:rsidRPr="002415FB" w:rsidR="008E0866">
        <w:rPr>
          <w:lang w:val="fr-FR"/>
        </w:rPr>
        <w:t xml:space="preserve">que, contrairement </w:t>
      </w:r>
      <w:r w:rsidRPr="002415FB" w:rsidR="00A40D19">
        <w:rPr>
          <w:lang w:val="fr-FR"/>
        </w:rPr>
        <w:t>à ce que le</w:t>
      </w:r>
      <w:r w:rsidRPr="002415FB" w:rsidR="008E0866">
        <w:rPr>
          <w:lang w:val="fr-FR"/>
        </w:rPr>
        <w:t xml:space="preserve"> requérant</w:t>
      </w:r>
      <w:r w:rsidRPr="002415FB" w:rsidR="00A40D19">
        <w:rPr>
          <w:lang w:val="fr-FR"/>
        </w:rPr>
        <w:t xml:space="preserve"> aurait allégué</w:t>
      </w:r>
      <w:r w:rsidRPr="002415FB" w:rsidR="008E0866">
        <w:rPr>
          <w:lang w:val="fr-FR"/>
        </w:rPr>
        <w:t xml:space="preserve">, celui-ci a bien été informé le </w:t>
      </w:r>
      <w:r w:rsidRPr="002415FB" w:rsidR="00F41798">
        <w:rPr>
          <w:lang w:val="fr-FR"/>
        </w:rPr>
        <w:t>2</w:t>
      </w:r>
      <w:r w:rsidRPr="002415FB" w:rsidR="008E0866">
        <w:rPr>
          <w:lang w:val="fr-FR"/>
        </w:rPr>
        <w:t xml:space="preserve"> mai 2013 de l</w:t>
      </w:r>
      <w:r w:rsidRPr="002415FB" w:rsidR="002415FB">
        <w:rPr>
          <w:lang w:val="fr-FR"/>
        </w:rPr>
        <w:t>’</w:t>
      </w:r>
      <w:r w:rsidRPr="002415FB" w:rsidR="008E0866">
        <w:rPr>
          <w:lang w:val="fr-FR"/>
        </w:rPr>
        <w:t>avis du ministère public versé dans le cadre de son recours devant la cour d</w:t>
      </w:r>
      <w:r w:rsidRPr="002415FB" w:rsidR="002415FB">
        <w:rPr>
          <w:lang w:val="fr-FR"/>
        </w:rPr>
        <w:t>’</w:t>
      </w:r>
      <w:r w:rsidRPr="002415FB" w:rsidR="008E0866">
        <w:rPr>
          <w:lang w:val="fr-FR"/>
        </w:rPr>
        <w:t xml:space="preserve">appel de Lisbonne, </w:t>
      </w:r>
      <w:r w:rsidRPr="002415FB" w:rsidR="00314BA5">
        <w:rPr>
          <w:lang w:val="fr-FR"/>
        </w:rPr>
        <w:t xml:space="preserve">et que </w:t>
      </w:r>
      <w:r w:rsidRPr="002415FB" w:rsidR="008E0866">
        <w:rPr>
          <w:lang w:val="fr-FR"/>
        </w:rPr>
        <w:t>le principe du contradictoire n</w:t>
      </w:r>
      <w:r w:rsidRPr="002415FB" w:rsidR="002415FB">
        <w:rPr>
          <w:lang w:val="fr-FR"/>
        </w:rPr>
        <w:t>’</w:t>
      </w:r>
      <w:r w:rsidRPr="002415FB" w:rsidR="008E0866">
        <w:rPr>
          <w:lang w:val="fr-FR"/>
        </w:rPr>
        <w:t>a donc pas été violé sur ce point</w:t>
      </w:r>
      <w:r w:rsidRPr="002415FB" w:rsidR="00F41798">
        <w:rPr>
          <w:lang w:val="fr-FR"/>
        </w:rPr>
        <w:t xml:space="preserve"> (paragraphe </w:t>
      </w:r>
      <w:r w:rsidRPr="002415FB" w:rsidR="00F41798">
        <w:rPr>
          <w:lang w:val="fr-FR"/>
        </w:rPr>
        <w:fldChar w:fldCharType="begin"/>
      </w:r>
      <w:r w:rsidRPr="002415FB" w:rsidR="00F41798">
        <w:rPr>
          <w:lang w:val="fr-FR"/>
        </w:rPr>
        <w:instrText xml:space="preserve"> REF Réponse_R_17052013 \h  \* MERGEFORMAT </w:instrText>
      </w:r>
      <w:r w:rsidRPr="002415FB" w:rsidR="00F41798">
        <w:rPr>
          <w:lang w:val="fr-FR"/>
        </w:rPr>
      </w:r>
      <w:r w:rsidRPr="002415FB" w:rsidR="00F41798">
        <w:rPr>
          <w:lang w:val="fr-FR"/>
        </w:rPr>
        <w:fldChar w:fldCharType="separate"/>
      </w:r>
      <w:r w:rsidRPr="002415FB" w:rsidR="002415FB">
        <w:rPr>
          <w:noProof/>
          <w:lang w:val="fr-FR"/>
        </w:rPr>
        <w:t>32</w:t>
      </w:r>
      <w:r w:rsidRPr="002415FB" w:rsidR="00F41798">
        <w:rPr>
          <w:lang w:val="fr-FR"/>
        </w:rPr>
        <w:fldChar w:fldCharType="end"/>
      </w:r>
      <w:r w:rsidRPr="002415FB" w:rsidR="00F41798">
        <w:rPr>
          <w:lang w:val="fr-FR"/>
        </w:rPr>
        <w:t xml:space="preserve"> ci-dessus)</w:t>
      </w:r>
      <w:r w:rsidRPr="002415FB" w:rsidR="008E0866">
        <w:rPr>
          <w:lang w:val="fr-FR"/>
        </w:rPr>
        <w:t>.</w:t>
      </w:r>
    </w:p>
    <w:p w:rsidRPr="002415FB" w:rsidR="00EC5162" w:rsidP="002415FB" w:rsidRDefault="0050646D">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71</w:t>
      </w:r>
      <w:r w:rsidRPr="002415FB">
        <w:rPr>
          <w:lang w:val="fr-FR"/>
        </w:rPr>
        <w:fldChar w:fldCharType="end"/>
      </w:r>
      <w:r w:rsidRPr="002415FB">
        <w:rPr>
          <w:lang w:val="fr-FR"/>
        </w:rPr>
        <w:t>.  S</w:t>
      </w:r>
      <w:r w:rsidRPr="002415FB" w:rsidR="002415FB">
        <w:rPr>
          <w:lang w:val="fr-FR"/>
        </w:rPr>
        <w:t>’</w:t>
      </w:r>
      <w:r w:rsidRPr="002415FB">
        <w:rPr>
          <w:lang w:val="fr-FR"/>
        </w:rPr>
        <w:t xml:space="preserve">agissant de la durée de la mesure, le Gouvernement </w:t>
      </w:r>
      <w:r w:rsidRPr="002415FB" w:rsidR="008E0866">
        <w:rPr>
          <w:lang w:val="fr-FR"/>
        </w:rPr>
        <w:t xml:space="preserve">conteste les </w:t>
      </w:r>
      <w:r w:rsidRPr="002415FB" w:rsidR="00766B6B">
        <w:rPr>
          <w:lang w:val="fr-FR"/>
        </w:rPr>
        <w:t>allégations du requérant quant à l</w:t>
      </w:r>
      <w:r w:rsidRPr="002415FB" w:rsidR="002415FB">
        <w:rPr>
          <w:lang w:val="fr-FR"/>
        </w:rPr>
        <w:t>’</w:t>
      </w:r>
      <w:r w:rsidRPr="002415FB" w:rsidR="00766B6B">
        <w:rPr>
          <w:lang w:val="fr-FR"/>
        </w:rPr>
        <w:t xml:space="preserve">existence de </w:t>
      </w:r>
      <w:r w:rsidRPr="002415FB" w:rsidR="008E0866">
        <w:rPr>
          <w:lang w:val="fr-FR"/>
        </w:rPr>
        <w:t>négligences</w:t>
      </w:r>
      <w:r w:rsidRPr="002415FB" w:rsidR="00766B6B">
        <w:rPr>
          <w:lang w:val="fr-FR"/>
        </w:rPr>
        <w:t>.</w:t>
      </w:r>
      <w:r w:rsidRPr="002415FB" w:rsidR="008E0866">
        <w:rPr>
          <w:lang w:val="fr-FR"/>
        </w:rPr>
        <w:t xml:space="preserve"> </w:t>
      </w:r>
      <w:r w:rsidRPr="002415FB" w:rsidR="006702B5">
        <w:rPr>
          <w:lang w:val="fr-FR"/>
        </w:rPr>
        <w:t>D</w:t>
      </w:r>
      <w:r w:rsidRPr="002415FB" w:rsidR="002415FB">
        <w:rPr>
          <w:lang w:val="fr-FR"/>
        </w:rPr>
        <w:t>’</w:t>
      </w:r>
      <w:r w:rsidRPr="002415FB" w:rsidR="006702B5">
        <w:rPr>
          <w:lang w:val="fr-FR"/>
        </w:rPr>
        <w:t>après l</w:t>
      </w:r>
      <w:r w:rsidRPr="002415FB" w:rsidR="006D00E2">
        <w:rPr>
          <w:lang w:val="fr-FR"/>
        </w:rPr>
        <w:t>e Gouvernement</w:t>
      </w:r>
      <w:r w:rsidRPr="002415FB" w:rsidR="006702B5">
        <w:rPr>
          <w:lang w:val="fr-FR"/>
        </w:rPr>
        <w:t>,</w:t>
      </w:r>
      <w:r w:rsidRPr="002415FB">
        <w:rPr>
          <w:lang w:val="fr-FR"/>
        </w:rPr>
        <w:t xml:space="preserve"> </w:t>
      </w:r>
      <w:r w:rsidRPr="002415FB" w:rsidR="00766B6B">
        <w:rPr>
          <w:lang w:val="fr-FR"/>
        </w:rPr>
        <w:t>la durée de la mesure s</w:t>
      </w:r>
      <w:r w:rsidRPr="002415FB" w:rsidR="002415FB">
        <w:rPr>
          <w:lang w:val="fr-FR"/>
        </w:rPr>
        <w:t>’</w:t>
      </w:r>
      <w:r w:rsidRPr="002415FB" w:rsidR="00766B6B">
        <w:rPr>
          <w:lang w:val="fr-FR"/>
        </w:rPr>
        <w:t>explique par</w:t>
      </w:r>
      <w:r w:rsidRPr="002415FB">
        <w:rPr>
          <w:lang w:val="fr-FR"/>
        </w:rPr>
        <w:t xml:space="preserve"> la complexité de l</w:t>
      </w:r>
      <w:r w:rsidRPr="002415FB" w:rsidR="002415FB">
        <w:rPr>
          <w:lang w:val="fr-FR"/>
        </w:rPr>
        <w:t>’</w:t>
      </w:r>
      <w:r w:rsidRPr="002415FB">
        <w:rPr>
          <w:lang w:val="fr-FR"/>
        </w:rPr>
        <w:t xml:space="preserve">affaire et </w:t>
      </w:r>
      <w:r w:rsidRPr="002415FB" w:rsidR="006D00E2">
        <w:rPr>
          <w:lang w:val="fr-FR"/>
        </w:rPr>
        <w:t xml:space="preserve">par </w:t>
      </w:r>
      <w:r w:rsidRPr="002415FB" w:rsidR="00766B6B">
        <w:rPr>
          <w:lang w:val="fr-FR"/>
        </w:rPr>
        <w:t>le</w:t>
      </w:r>
      <w:r w:rsidRPr="002415FB">
        <w:rPr>
          <w:lang w:val="fr-FR"/>
        </w:rPr>
        <w:t xml:space="preserve"> nombre de personne</w:t>
      </w:r>
      <w:r w:rsidRPr="002415FB" w:rsidR="008B0E2C">
        <w:rPr>
          <w:lang w:val="fr-FR"/>
        </w:rPr>
        <w:t>s</w:t>
      </w:r>
      <w:r w:rsidRPr="002415FB" w:rsidR="000C6A5A">
        <w:rPr>
          <w:lang w:val="fr-FR"/>
        </w:rPr>
        <w:t xml:space="preserve"> </w:t>
      </w:r>
      <w:r w:rsidRPr="002415FB" w:rsidR="006D00E2">
        <w:rPr>
          <w:lang w:val="fr-FR"/>
        </w:rPr>
        <w:t>au sujet d</w:t>
      </w:r>
      <w:r w:rsidRPr="002415FB" w:rsidR="000C6A5A">
        <w:rPr>
          <w:lang w:val="fr-FR"/>
        </w:rPr>
        <w:t>esquelles il a</w:t>
      </w:r>
      <w:r w:rsidRPr="002415FB" w:rsidR="00A40D19">
        <w:rPr>
          <w:lang w:val="fr-FR"/>
        </w:rPr>
        <w:t>urait</w:t>
      </w:r>
      <w:r w:rsidRPr="002415FB" w:rsidR="000C6A5A">
        <w:rPr>
          <w:lang w:val="fr-FR"/>
        </w:rPr>
        <w:t xml:space="preserve"> fallu enquêter </w:t>
      </w:r>
      <w:r w:rsidRPr="002415FB" w:rsidR="006D00E2">
        <w:rPr>
          <w:lang w:val="fr-FR"/>
        </w:rPr>
        <w:t xml:space="preserve">et </w:t>
      </w:r>
      <w:r w:rsidRPr="002415FB" w:rsidR="000C6A5A">
        <w:rPr>
          <w:lang w:val="fr-FR"/>
        </w:rPr>
        <w:t xml:space="preserve">qui </w:t>
      </w:r>
      <w:r w:rsidRPr="002415FB" w:rsidR="00A40D19">
        <w:rPr>
          <w:lang w:val="fr-FR"/>
        </w:rPr>
        <w:t xml:space="preserve">auraient </w:t>
      </w:r>
      <w:r w:rsidRPr="002415FB" w:rsidR="000C6A5A">
        <w:rPr>
          <w:lang w:val="fr-FR"/>
        </w:rPr>
        <w:t>toutes</w:t>
      </w:r>
      <w:r w:rsidRPr="002415FB" w:rsidR="008E0866">
        <w:rPr>
          <w:lang w:val="fr-FR"/>
        </w:rPr>
        <w:t xml:space="preserve"> </w:t>
      </w:r>
      <w:r w:rsidRPr="002415FB" w:rsidR="00A40D19">
        <w:rPr>
          <w:lang w:val="fr-FR"/>
        </w:rPr>
        <w:t xml:space="preserve">résidé </w:t>
      </w:r>
      <w:r w:rsidRPr="002415FB" w:rsidR="008E0866">
        <w:rPr>
          <w:lang w:val="fr-FR"/>
        </w:rPr>
        <w:t>en dehors du Portugal</w:t>
      </w:r>
      <w:r w:rsidRPr="002415FB">
        <w:rPr>
          <w:lang w:val="fr-FR"/>
        </w:rPr>
        <w:t xml:space="preserve">. </w:t>
      </w:r>
      <w:r w:rsidRPr="002415FB" w:rsidR="006D00E2">
        <w:rPr>
          <w:lang w:val="fr-FR"/>
        </w:rPr>
        <w:t xml:space="preserve">Le Gouvernement </w:t>
      </w:r>
      <w:r w:rsidRPr="002415FB">
        <w:rPr>
          <w:lang w:val="fr-FR"/>
        </w:rPr>
        <w:t>indique</w:t>
      </w:r>
      <w:r w:rsidRPr="002415FB" w:rsidR="00A40D19">
        <w:rPr>
          <w:lang w:val="fr-FR"/>
        </w:rPr>
        <w:t xml:space="preserve"> encore</w:t>
      </w:r>
      <w:r w:rsidRPr="002415FB">
        <w:rPr>
          <w:lang w:val="fr-FR"/>
        </w:rPr>
        <w:t xml:space="preserve"> que</w:t>
      </w:r>
      <w:r w:rsidRPr="002415FB" w:rsidR="006702B5">
        <w:rPr>
          <w:lang w:val="fr-FR"/>
        </w:rPr>
        <w:t>,</w:t>
      </w:r>
      <w:r w:rsidRPr="002415FB">
        <w:rPr>
          <w:lang w:val="fr-FR"/>
        </w:rPr>
        <w:t xml:space="preserve"> pour </w:t>
      </w:r>
      <w:r w:rsidRPr="002415FB" w:rsidR="006D00E2">
        <w:rPr>
          <w:lang w:val="fr-FR"/>
        </w:rPr>
        <w:t xml:space="preserve">établir </w:t>
      </w:r>
      <w:r w:rsidRPr="002415FB">
        <w:rPr>
          <w:lang w:val="fr-FR"/>
        </w:rPr>
        <w:t>l</w:t>
      </w:r>
      <w:r w:rsidRPr="002415FB" w:rsidR="002415FB">
        <w:rPr>
          <w:lang w:val="fr-FR"/>
        </w:rPr>
        <w:t>’</w:t>
      </w:r>
      <w:r w:rsidRPr="002415FB">
        <w:rPr>
          <w:lang w:val="fr-FR"/>
        </w:rPr>
        <w:t>origine des fonds litigieux</w:t>
      </w:r>
      <w:r w:rsidRPr="002415FB" w:rsidR="008E0866">
        <w:rPr>
          <w:lang w:val="fr-FR"/>
        </w:rPr>
        <w:t>,</w:t>
      </w:r>
      <w:r w:rsidRPr="002415FB">
        <w:rPr>
          <w:lang w:val="fr-FR"/>
        </w:rPr>
        <w:t xml:space="preserve"> les autorités portugaises ont dû </w:t>
      </w:r>
      <w:r w:rsidRPr="002415FB" w:rsidR="00DC5F03">
        <w:rPr>
          <w:lang w:val="fr-FR"/>
        </w:rPr>
        <w:t>retrace</w:t>
      </w:r>
      <w:r w:rsidRPr="002415FB" w:rsidR="008E0866">
        <w:rPr>
          <w:lang w:val="fr-FR"/>
        </w:rPr>
        <w:t xml:space="preserve">r le circuit des transactions financières et </w:t>
      </w:r>
      <w:r w:rsidRPr="002415FB">
        <w:rPr>
          <w:lang w:val="fr-FR"/>
        </w:rPr>
        <w:t>saisir les autorités espagnoles, allemandes et r</w:t>
      </w:r>
      <w:r w:rsidRPr="002415FB" w:rsidR="0000325E">
        <w:rPr>
          <w:lang w:val="fr-FR"/>
        </w:rPr>
        <w:t>usses par commission rogatoire</w:t>
      </w:r>
      <w:r w:rsidRPr="002415FB" w:rsidR="006D00E2">
        <w:rPr>
          <w:lang w:val="fr-FR"/>
        </w:rPr>
        <w:t>,</w:t>
      </w:r>
      <w:r w:rsidRPr="002415FB" w:rsidR="0000325E">
        <w:rPr>
          <w:lang w:val="fr-FR"/>
        </w:rPr>
        <w:t xml:space="preserve"> et </w:t>
      </w:r>
      <w:r w:rsidRPr="002415FB" w:rsidR="006D00E2">
        <w:rPr>
          <w:lang w:val="fr-FR"/>
        </w:rPr>
        <w:t>qu</w:t>
      </w:r>
      <w:r w:rsidRPr="002415FB" w:rsidR="002415FB">
        <w:rPr>
          <w:lang w:val="fr-FR"/>
        </w:rPr>
        <w:t>’</w:t>
      </w:r>
      <w:r w:rsidRPr="002415FB" w:rsidR="006D00E2">
        <w:rPr>
          <w:lang w:val="fr-FR"/>
        </w:rPr>
        <w:t>elles ont dû</w:t>
      </w:r>
      <w:r w:rsidRPr="002415FB" w:rsidR="0000325E">
        <w:rPr>
          <w:lang w:val="fr-FR"/>
        </w:rPr>
        <w:t xml:space="preserve"> attendre la réponse de ces autorités pour </w:t>
      </w:r>
      <w:r w:rsidRPr="002415FB" w:rsidR="00176054">
        <w:rPr>
          <w:lang w:val="fr-FR"/>
        </w:rPr>
        <w:t>achever</w:t>
      </w:r>
      <w:r w:rsidRPr="002415FB" w:rsidR="0000325E">
        <w:rPr>
          <w:lang w:val="fr-FR"/>
        </w:rPr>
        <w:t xml:space="preserve"> l</w:t>
      </w:r>
      <w:r w:rsidRPr="002415FB" w:rsidR="002415FB">
        <w:rPr>
          <w:lang w:val="fr-FR"/>
        </w:rPr>
        <w:t>’</w:t>
      </w:r>
      <w:r w:rsidRPr="002415FB" w:rsidR="0000325E">
        <w:rPr>
          <w:lang w:val="fr-FR"/>
        </w:rPr>
        <w:t xml:space="preserve">enquête. </w:t>
      </w:r>
      <w:r w:rsidRPr="002415FB" w:rsidR="008E0866">
        <w:rPr>
          <w:lang w:val="fr-FR"/>
        </w:rPr>
        <w:t>Sur ce point, il s</w:t>
      </w:r>
      <w:r w:rsidRPr="002415FB" w:rsidR="002415FB">
        <w:rPr>
          <w:lang w:val="fr-FR"/>
        </w:rPr>
        <w:t>’</w:t>
      </w:r>
      <w:r w:rsidRPr="002415FB" w:rsidR="008E0866">
        <w:rPr>
          <w:lang w:val="fr-FR"/>
        </w:rPr>
        <w:t>appuie sur les constatations faites par la cour d</w:t>
      </w:r>
      <w:r w:rsidRPr="002415FB" w:rsidR="002415FB">
        <w:rPr>
          <w:lang w:val="fr-FR"/>
        </w:rPr>
        <w:t>’</w:t>
      </w:r>
      <w:r w:rsidRPr="002415FB" w:rsidR="008E0866">
        <w:rPr>
          <w:lang w:val="fr-FR"/>
        </w:rPr>
        <w:t xml:space="preserve">appel de Lisbonne dans son arrêt du 4 juin 2013 </w:t>
      </w:r>
      <w:r w:rsidRPr="002415FB" w:rsidR="002E127F">
        <w:rPr>
          <w:lang w:val="fr-FR"/>
        </w:rPr>
        <w:t>(paragraphe </w:t>
      </w:r>
      <w:r w:rsidRPr="002415FB" w:rsidR="002E127F">
        <w:rPr>
          <w:lang w:val="fr-FR"/>
        </w:rPr>
        <w:fldChar w:fldCharType="begin"/>
      </w:r>
      <w:r w:rsidRPr="002415FB" w:rsidR="002E127F">
        <w:rPr>
          <w:lang w:val="fr-FR"/>
        </w:rPr>
        <w:instrText xml:space="preserve"> REF ArretCA_4062013 \h </w:instrText>
      </w:r>
      <w:r w:rsidRPr="002415FB" w:rsidR="007A1927">
        <w:rPr>
          <w:lang w:val="fr-FR"/>
        </w:rPr>
        <w:instrText xml:space="preserve"> \* MERGEFORMAT </w:instrText>
      </w:r>
      <w:r w:rsidRPr="002415FB" w:rsidR="002E127F">
        <w:rPr>
          <w:lang w:val="fr-FR"/>
        </w:rPr>
      </w:r>
      <w:r w:rsidRPr="002415FB" w:rsidR="002E127F">
        <w:rPr>
          <w:lang w:val="fr-FR"/>
        </w:rPr>
        <w:fldChar w:fldCharType="separate"/>
      </w:r>
      <w:r w:rsidRPr="002415FB" w:rsidR="002415FB">
        <w:rPr>
          <w:noProof/>
          <w:lang w:val="fr-FR"/>
        </w:rPr>
        <w:t>33</w:t>
      </w:r>
      <w:r w:rsidRPr="002415FB" w:rsidR="002E127F">
        <w:rPr>
          <w:lang w:val="fr-FR"/>
        </w:rPr>
        <w:fldChar w:fldCharType="end"/>
      </w:r>
      <w:r w:rsidRPr="002415FB" w:rsidR="002E127F">
        <w:rPr>
          <w:lang w:val="fr-FR"/>
        </w:rPr>
        <w:t xml:space="preserve"> ci-dessus) </w:t>
      </w:r>
      <w:r w:rsidRPr="002415FB" w:rsidR="008E0866">
        <w:rPr>
          <w:lang w:val="fr-FR"/>
        </w:rPr>
        <w:t>s</w:t>
      </w:r>
      <w:r w:rsidRPr="002415FB" w:rsidR="002415FB">
        <w:rPr>
          <w:lang w:val="fr-FR"/>
        </w:rPr>
        <w:t>’</w:t>
      </w:r>
      <w:r w:rsidRPr="002415FB" w:rsidR="008E0866">
        <w:rPr>
          <w:lang w:val="fr-FR"/>
        </w:rPr>
        <w:t>agissant du retard de procédure causé par l</w:t>
      </w:r>
      <w:r w:rsidRPr="002415FB" w:rsidR="002415FB">
        <w:rPr>
          <w:lang w:val="fr-FR"/>
        </w:rPr>
        <w:t>’</w:t>
      </w:r>
      <w:r w:rsidRPr="002415FB" w:rsidR="008E0866">
        <w:rPr>
          <w:lang w:val="fr-FR"/>
        </w:rPr>
        <w:t>absence de réponse des autorités étrangères saisies malgré l</w:t>
      </w:r>
      <w:r w:rsidRPr="002415FB" w:rsidR="002415FB">
        <w:rPr>
          <w:lang w:val="fr-FR"/>
        </w:rPr>
        <w:t>’</w:t>
      </w:r>
      <w:r w:rsidRPr="002415FB" w:rsidR="008E0866">
        <w:rPr>
          <w:lang w:val="fr-FR"/>
        </w:rPr>
        <w:t>insistance des autorités portugaises, lesquelles ne pouvaient</w:t>
      </w:r>
      <w:r w:rsidRPr="002415FB" w:rsidR="006D00E2">
        <w:rPr>
          <w:lang w:val="fr-FR"/>
        </w:rPr>
        <w:t>, selon lui,</w:t>
      </w:r>
      <w:r w:rsidRPr="002415FB" w:rsidR="008E0866">
        <w:rPr>
          <w:lang w:val="fr-FR"/>
        </w:rPr>
        <w:t xml:space="preserve"> imposer des délais </w:t>
      </w:r>
      <w:r w:rsidRPr="002415FB" w:rsidR="007B2BA1">
        <w:rPr>
          <w:lang w:val="fr-FR"/>
        </w:rPr>
        <w:t xml:space="preserve">à des </w:t>
      </w:r>
      <w:r w:rsidRPr="002415FB" w:rsidR="008E0866">
        <w:rPr>
          <w:lang w:val="fr-FR"/>
        </w:rPr>
        <w:t xml:space="preserve">autorités étrangères. </w:t>
      </w:r>
      <w:r w:rsidRPr="002415FB" w:rsidR="006D00E2">
        <w:rPr>
          <w:lang w:val="fr-FR"/>
        </w:rPr>
        <w:t>Il</w:t>
      </w:r>
      <w:r w:rsidRPr="002415FB" w:rsidR="00F20421">
        <w:rPr>
          <w:lang w:val="fr-FR"/>
        </w:rPr>
        <w:t xml:space="preserve"> conteste les allégations du requérant relativement aux périodes d</w:t>
      </w:r>
      <w:r w:rsidRPr="002415FB" w:rsidR="002415FB">
        <w:rPr>
          <w:lang w:val="fr-FR"/>
        </w:rPr>
        <w:t>’</w:t>
      </w:r>
      <w:r w:rsidRPr="002415FB" w:rsidR="00F20421">
        <w:rPr>
          <w:lang w:val="fr-FR"/>
        </w:rPr>
        <w:t xml:space="preserve">inactivité, </w:t>
      </w:r>
      <w:r w:rsidRPr="002415FB" w:rsidR="006D00E2">
        <w:rPr>
          <w:lang w:val="fr-FR"/>
        </w:rPr>
        <w:t>précisant</w:t>
      </w:r>
      <w:r w:rsidRPr="002415FB" w:rsidR="00F20421">
        <w:rPr>
          <w:lang w:val="fr-FR"/>
        </w:rPr>
        <w:t xml:space="preserve"> notamment qu</w:t>
      </w:r>
      <w:r w:rsidRPr="002415FB" w:rsidR="006D00E2">
        <w:rPr>
          <w:lang w:val="fr-FR"/>
        </w:rPr>
        <w:t>e, alors qu</w:t>
      </w:r>
      <w:r w:rsidRPr="002415FB" w:rsidR="002415FB">
        <w:rPr>
          <w:lang w:val="fr-FR"/>
        </w:rPr>
        <w:t>’</w:t>
      </w:r>
      <w:r w:rsidRPr="002415FB" w:rsidR="006D00E2">
        <w:rPr>
          <w:lang w:val="fr-FR"/>
        </w:rPr>
        <w:t>elles étaient dans l</w:t>
      </w:r>
      <w:r w:rsidRPr="002415FB" w:rsidR="002415FB">
        <w:rPr>
          <w:lang w:val="fr-FR"/>
        </w:rPr>
        <w:t>’</w:t>
      </w:r>
      <w:r w:rsidRPr="002415FB" w:rsidR="006D00E2">
        <w:rPr>
          <w:lang w:val="fr-FR"/>
        </w:rPr>
        <w:t>attente de</w:t>
      </w:r>
      <w:r w:rsidRPr="002415FB" w:rsidR="00F20421">
        <w:rPr>
          <w:lang w:val="fr-FR"/>
        </w:rPr>
        <w:t xml:space="preserve"> la traduction de la réponse des autorités russes</w:t>
      </w:r>
      <w:r w:rsidRPr="002415FB" w:rsidR="006D00E2">
        <w:rPr>
          <w:lang w:val="fr-FR"/>
        </w:rPr>
        <w:t xml:space="preserve">, les autorités </w:t>
      </w:r>
      <w:r w:rsidRPr="002415FB" w:rsidR="00F20421">
        <w:rPr>
          <w:lang w:val="fr-FR"/>
        </w:rPr>
        <w:t xml:space="preserve">attendaient aussi </w:t>
      </w:r>
      <w:r w:rsidRPr="002415FB" w:rsidR="000B59FA">
        <w:rPr>
          <w:lang w:val="fr-FR"/>
        </w:rPr>
        <w:t>la réponse</w:t>
      </w:r>
      <w:r w:rsidRPr="002415FB" w:rsidR="00F20421">
        <w:rPr>
          <w:lang w:val="fr-FR"/>
        </w:rPr>
        <w:t xml:space="preserve"> des autorités allemandes et </w:t>
      </w:r>
      <w:r w:rsidRPr="002415FB" w:rsidR="000B4F12">
        <w:rPr>
          <w:lang w:val="fr-FR"/>
        </w:rPr>
        <w:t>espagnoles</w:t>
      </w:r>
      <w:r w:rsidRPr="002415FB" w:rsidR="00F20421">
        <w:rPr>
          <w:lang w:val="fr-FR"/>
        </w:rPr>
        <w:t>.</w:t>
      </w:r>
    </w:p>
    <w:p w:rsidRPr="002415FB" w:rsidR="00EC5162" w:rsidP="002415FB" w:rsidRDefault="002E127F">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72</w:t>
      </w:r>
      <w:r w:rsidRPr="002415FB">
        <w:rPr>
          <w:lang w:val="fr-FR"/>
        </w:rPr>
        <w:fldChar w:fldCharType="end"/>
      </w:r>
      <w:r w:rsidRPr="002415FB">
        <w:rPr>
          <w:lang w:val="fr-FR"/>
        </w:rPr>
        <w:t>.  </w:t>
      </w:r>
      <w:r w:rsidRPr="002415FB" w:rsidR="00766B6B">
        <w:rPr>
          <w:lang w:val="fr-FR"/>
        </w:rPr>
        <w:t>Par ailleurs, le Gouvernement est d</w:t>
      </w:r>
      <w:r w:rsidRPr="002415FB" w:rsidR="002415FB">
        <w:rPr>
          <w:lang w:val="fr-FR"/>
        </w:rPr>
        <w:t>’</w:t>
      </w:r>
      <w:r w:rsidRPr="002415FB" w:rsidR="00766B6B">
        <w:rPr>
          <w:lang w:val="fr-FR"/>
        </w:rPr>
        <w:t xml:space="preserve">avis que, </w:t>
      </w:r>
      <w:r w:rsidRPr="002415FB" w:rsidR="000C6A5A">
        <w:rPr>
          <w:lang w:val="fr-FR"/>
        </w:rPr>
        <w:t>sans que cela port</w:t>
      </w:r>
      <w:r w:rsidRPr="002415FB" w:rsidR="000B4F12">
        <w:rPr>
          <w:lang w:val="fr-FR"/>
        </w:rPr>
        <w:t>ât</w:t>
      </w:r>
      <w:r w:rsidRPr="002415FB" w:rsidR="000C6A5A">
        <w:rPr>
          <w:lang w:val="fr-FR"/>
        </w:rPr>
        <w:t xml:space="preserve"> atteinte à son droit de garder le</w:t>
      </w:r>
      <w:r w:rsidRPr="002415FB" w:rsidR="00766B6B">
        <w:rPr>
          <w:lang w:val="fr-FR"/>
        </w:rPr>
        <w:t xml:space="preserve"> silence, le requérant aurait pu justifier l</w:t>
      </w:r>
      <w:r w:rsidRPr="002415FB" w:rsidR="002415FB">
        <w:rPr>
          <w:lang w:val="fr-FR"/>
        </w:rPr>
        <w:t>’</w:t>
      </w:r>
      <w:r w:rsidRPr="002415FB" w:rsidR="00766B6B">
        <w:rPr>
          <w:lang w:val="fr-FR"/>
        </w:rPr>
        <w:t>origine des fonds en cause, ce qui aurait permis d</w:t>
      </w:r>
      <w:r w:rsidRPr="002415FB" w:rsidR="002415FB">
        <w:rPr>
          <w:lang w:val="fr-FR"/>
        </w:rPr>
        <w:t>’</w:t>
      </w:r>
      <w:r w:rsidRPr="002415FB" w:rsidR="00766B6B">
        <w:rPr>
          <w:lang w:val="fr-FR"/>
        </w:rPr>
        <w:t>accélérer la procédure</w:t>
      </w:r>
      <w:r w:rsidRPr="002415FB" w:rsidR="000B4F12">
        <w:rPr>
          <w:lang w:val="fr-FR"/>
        </w:rPr>
        <w:t>. Il</w:t>
      </w:r>
      <w:r w:rsidRPr="002415FB" w:rsidR="00A5758A">
        <w:rPr>
          <w:lang w:val="fr-FR"/>
        </w:rPr>
        <w:t> </w:t>
      </w:r>
      <w:r w:rsidRPr="002415FB" w:rsidR="000B4F12">
        <w:rPr>
          <w:lang w:val="fr-FR"/>
        </w:rPr>
        <w:t>précise</w:t>
      </w:r>
      <w:r w:rsidRPr="002415FB" w:rsidR="00D247C1">
        <w:rPr>
          <w:lang w:val="fr-FR"/>
        </w:rPr>
        <w:t xml:space="preserve"> qu</w:t>
      </w:r>
      <w:r w:rsidRPr="002415FB" w:rsidR="002415FB">
        <w:rPr>
          <w:lang w:val="fr-FR"/>
        </w:rPr>
        <w:t>’</w:t>
      </w:r>
      <w:r w:rsidRPr="002415FB" w:rsidR="00D247C1">
        <w:rPr>
          <w:lang w:val="fr-FR"/>
        </w:rPr>
        <w:t>il a</w:t>
      </w:r>
      <w:r w:rsidRPr="002415FB" w:rsidR="00D334F0">
        <w:rPr>
          <w:lang w:val="fr-FR"/>
        </w:rPr>
        <w:t xml:space="preserve"> été invité à le faire par le ministère public le 30 juin 2011</w:t>
      </w:r>
      <w:r w:rsidRPr="002415FB">
        <w:rPr>
          <w:lang w:val="fr-FR"/>
        </w:rPr>
        <w:t xml:space="preserve"> (paragraphe </w:t>
      </w:r>
      <w:r w:rsidRPr="002415FB">
        <w:rPr>
          <w:lang w:val="fr-FR"/>
        </w:rPr>
        <w:fldChar w:fldCharType="begin"/>
      </w:r>
      <w:r w:rsidRPr="002415FB">
        <w:rPr>
          <w:lang w:val="fr-FR"/>
        </w:rPr>
        <w:instrText xml:space="preserve"> REF Ordonnance_30062011 \h </w:instrText>
      </w:r>
      <w:r w:rsidRPr="002415FB" w:rsidR="00F41798">
        <w:rPr>
          <w:lang w:val="fr-FR"/>
        </w:rPr>
        <w:instrText xml:space="preserve"> \* MERGEFORMAT </w:instrText>
      </w:r>
      <w:r w:rsidRPr="002415FB">
        <w:rPr>
          <w:lang w:val="fr-FR"/>
        </w:rPr>
      </w:r>
      <w:r w:rsidRPr="002415FB">
        <w:rPr>
          <w:lang w:val="fr-FR"/>
        </w:rPr>
        <w:fldChar w:fldCharType="separate"/>
      </w:r>
      <w:r w:rsidRPr="002415FB" w:rsidR="002415FB">
        <w:rPr>
          <w:noProof/>
          <w:lang w:val="fr-FR"/>
        </w:rPr>
        <w:t>14</w:t>
      </w:r>
      <w:r w:rsidRPr="002415FB">
        <w:rPr>
          <w:lang w:val="fr-FR"/>
        </w:rPr>
        <w:fldChar w:fldCharType="end"/>
      </w:r>
      <w:r w:rsidRPr="002415FB">
        <w:rPr>
          <w:lang w:val="fr-FR"/>
        </w:rPr>
        <w:t xml:space="preserve"> ci-dessus)</w:t>
      </w:r>
      <w:r w:rsidRPr="002415FB" w:rsidR="00766B6B">
        <w:rPr>
          <w:lang w:val="fr-FR"/>
        </w:rPr>
        <w:t xml:space="preserve">. </w:t>
      </w:r>
      <w:r w:rsidRPr="002415FB" w:rsidR="00FA54D9">
        <w:rPr>
          <w:lang w:val="fr-FR"/>
        </w:rPr>
        <w:t>Il</w:t>
      </w:r>
      <w:r w:rsidRPr="002415FB">
        <w:rPr>
          <w:lang w:val="fr-FR"/>
        </w:rPr>
        <w:t xml:space="preserve"> </w:t>
      </w:r>
      <w:r w:rsidRPr="002415FB" w:rsidR="000B4F12">
        <w:rPr>
          <w:lang w:val="fr-FR"/>
        </w:rPr>
        <w:t>argue que, l</w:t>
      </w:r>
      <w:r w:rsidRPr="002415FB" w:rsidR="00D247C1">
        <w:rPr>
          <w:lang w:val="fr-FR"/>
        </w:rPr>
        <w:t>e requérant n</w:t>
      </w:r>
      <w:r w:rsidRPr="002415FB" w:rsidR="002415FB">
        <w:rPr>
          <w:lang w:val="fr-FR"/>
        </w:rPr>
        <w:t>’</w:t>
      </w:r>
      <w:r w:rsidRPr="002415FB" w:rsidR="00D247C1">
        <w:rPr>
          <w:lang w:val="fr-FR"/>
        </w:rPr>
        <w:t>ayant pas répondu favorablement</w:t>
      </w:r>
      <w:r w:rsidRPr="002415FB" w:rsidR="00766B6B">
        <w:rPr>
          <w:lang w:val="fr-FR"/>
        </w:rPr>
        <w:t xml:space="preserve">, les autorités </w:t>
      </w:r>
      <w:r w:rsidRPr="002415FB" w:rsidR="000B4F12">
        <w:rPr>
          <w:lang w:val="fr-FR"/>
        </w:rPr>
        <w:t>o</w:t>
      </w:r>
      <w:r w:rsidRPr="002415FB" w:rsidR="00D247C1">
        <w:rPr>
          <w:lang w:val="fr-FR"/>
        </w:rPr>
        <w:t>nt</w:t>
      </w:r>
      <w:r w:rsidRPr="002415FB" w:rsidR="00766B6B">
        <w:rPr>
          <w:lang w:val="fr-FR"/>
        </w:rPr>
        <w:t xml:space="preserve"> dû </w:t>
      </w:r>
      <w:r w:rsidRPr="002415FB" w:rsidR="000C6A5A">
        <w:rPr>
          <w:lang w:val="fr-FR"/>
        </w:rPr>
        <w:t xml:space="preserve">entreprendre diverses démarches pour déterminer la provenance de </w:t>
      </w:r>
      <w:r w:rsidRPr="002415FB" w:rsidR="00D247C1">
        <w:rPr>
          <w:lang w:val="fr-FR"/>
        </w:rPr>
        <w:t>l</w:t>
      </w:r>
      <w:r w:rsidRPr="002415FB" w:rsidR="002415FB">
        <w:rPr>
          <w:lang w:val="fr-FR"/>
        </w:rPr>
        <w:t>’</w:t>
      </w:r>
      <w:r w:rsidRPr="002415FB" w:rsidR="000C6A5A">
        <w:rPr>
          <w:lang w:val="fr-FR"/>
        </w:rPr>
        <w:t>argent</w:t>
      </w:r>
      <w:r w:rsidRPr="002415FB" w:rsidR="00D247C1">
        <w:rPr>
          <w:lang w:val="fr-FR"/>
        </w:rPr>
        <w:t xml:space="preserve"> litigieux</w:t>
      </w:r>
      <w:r w:rsidRPr="002415FB" w:rsidR="000C6A5A">
        <w:rPr>
          <w:lang w:val="fr-FR"/>
        </w:rPr>
        <w:t xml:space="preserve">. </w:t>
      </w:r>
      <w:r w:rsidRPr="002415FB" w:rsidR="000B4F12">
        <w:rPr>
          <w:lang w:val="fr-FR"/>
        </w:rPr>
        <w:t>Il</w:t>
      </w:r>
      <w:r w:rsidRPr="002415FB" w:rsidR="00D247C1">
        <w:rPr>
          <w:lang w:val="fr-FR"/>
        </w:rPr>
        <w:t xml:space="preserve"> indique pour finir que, f</w:t>
      </w:r>
      <w:r w:rsidRPr="002415FB" w:rsidR="00766B6B">
        <w:rPr>
          <w:lang w:val="fr-FR"/>
        </w:rPr>
        <w:t>aute pour elles d</w:t>
      </w:r>
      <w:r w:rsidRPr="002415FB" w:rsidR="002415FB">
        <w:rPr>
          <w:lang w:val="fr-FR"/>
        </w:rPr>
        <w:t>’</w:t>
      </w:r>
      <w:r w:rsidRPr="002415FB" w:rsidR="00766B6B">
        <w:rPr>
          <w:lang w:val="fr-FR"/>
        </w:rPr>
        <w:t xml:space="preserve">avoir obtenu des informations </w:t>
      </w:r>
      <w:r w:rsidRPr="002415FB" w:rsidR="000B4F12">
        <w:rPr>
          <w:lang w:val="fr-FR"/>
        </w:rPr>
        <w:t xml:space="preserve">précises </w:t>
      </w:r>
      <w:r w:rsidRPr="002415FB" w:rsidR="00766B6B">
        <w:rPr>
          <w:lang w:val="fr-FR"/>
        </w:rPr>
        <w:t xml:space="preserve">à cet égard, </w:t>
      </w:r>
      <w:r w:rsidRPr="002415FB" w:rsidR="00B22BED">
        <w:rPr>
          <w:lang w:val="fr-FR"/>
        </w:rPr>
        <w:t>les autorités se sont vues</w:t>
      </w:r>
      <w:r w:rsidRPr="002415FB" w:rsidR="00766B6B">
        <w:rPr>
          <w:lang w:val="fr-FR"/>
        </w:rPr>
        <w:t xml:space="preserve"> contraintes d</w:t>
      </w:r>
      <w:r w:rsidRPr="002415FB" w:rsidR="002415FB">
        <w:rPr>
          <w:lang w:val="fr-FR"/>
        </w:rPr>
        <w:t>’</w:t>
      </w:r>
      <w:r w:rsidRPr="002415FB" w:rsidR="00766B6B">
        <w:rPr>
          <w:lang w:val="fr-FR"/>
        </w:rPr>
        <w:t>ordonner le classement de l</w:t>
      </w:r>
      <w:r w:rsidRPr="002415FB" w:rsidR="002415FB">
        <w:rPr>
          <w:lang w:val="fr-FR"/>
        </w:rPr>
        <w:t>’</w:t>
      </w:r>
      <w:r w:rsidRPr="002415FB" w:rsidR="00766B6B">
        <w:rPr>
          <w:lang w:val="fr-FR"/>
        </w:rPr>
        <w:t>affaire sans suite.</w:t>
      </w:r>
    </w:p>
    <w:p w:rsidRPr="002415FB" w:rsidR="0087024E" w:rsidP="002415FB" w:rsidRDefault="0087024E">
      <w:pPr>
        <w:pStyle w:val="ECHRHeading4"/>
        <w:rPr>
          <w:lang w:val="fr-FR"/>
        </w:rPr>
      </w:pPr>
      <w:r w:rsidRPr="002415FB">
        <w:rPr>
          <w:lang w:val="fr-FR"/>
        </w:rPr>
        <w:t>c</w:t>
      </w:r>
      <w:r w:rsidRPr="002415FB" w:rsidR="001920BB">
        <w:rPr>
          <w:lang w:val="fr-FR"/>
        </w:rPr>
        <w:t>)</w:t>
      </w:r>
      <w:r w:rsidRPr="002415FB">
        <w:rPr>
          <w:lang w:val="fr-FR"/>
        </w:rPr>
        <w:t xml:space="preserve">  Le </w:t>
      </w:r>
      <w:r w:rsidRPr="002415FB" w:rsidR="004D0B03">
        <w:rPr>
          <w:lang w:val="fr-FR"/>
        </w:rPr>
        <w:t>tiers intervenant</w:t>
      </w:r>
    </w:p>
    <w:p w:rsidRPr="002415FB" w:rsidR="008E7E70" w:rsidP="002415FB" w:rsidRDefault="0087024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73</w:t>
      </w:r>
      <w:r w:rsidRPr="002415FB">
        <w:rPr>
          <w:lang w:val="fr-FR"/>
        </w:rPr>
        <w:fldChar w:fldCharType="end"/>
      </w:r>
      <w:r w:rsidRPr="002415FB">
        <w:rPr>
          <w:lang w:val="fr-FR"/>
        </w:rPr>
        <w:t>.  </w:t>
      </w:r>
      <w:r w:rsidRPr="002415FB" w:rsidR="00E807E8">
        <w:rPr>
          <w:lang w:val="fr-FR"/>
        </w:rPr>
        <w:t xml:space="preserve">Le gouvernement </w:t>
      </w:r>
      <w:r w:rsidRPr="002415FB" w:rsidR="006D0C81">
        <w:rPr>
          <w:lang w:val="fr-FR"/>
        </w:rPr>
        <w:t xml:space="preserve">russe </w:t>
      </w:r>
      <w:r w:rsidRPr="002415FB" w:rsidR="00E807E8">
        <w:rPr>
          <w:lang w:val="fr-FR"/>
        </w:rPr>
        <w:t>ne conteste pas que la mesure litigieuse</w:t>
      </w:r>
      <w:r w:rsidRPr="002415FB" w:rsidR="008E7E70">
        <w:rPr>
          <w:lang w:val="fr-FR"/>
        </w:rPr>
        <w:t xml:space="preserve"> </w:t>
      </w:r>
      <w:r w:rsidRPr="002415FB" w:rsidR="004F3E8A">
        <w:rPr>
          <w:lang w:val="fr-FR"/>
        </w:rPr>
        <w:t xml:space="preserve">était prévue par la loi et </w:t>
      </w:r>
      <w:r w:rsidRPr="002415FB" w:rsidR="00D061CA">
        <w:rPr>
          <w:lang w:val="fr-FR"/>
        </w:rPr>
        <w:t>qu</w:t>
      </w:r>
      <w:r w:rsidRPr="002415FB" w:rsidR="002415FB">
        <w:rPr>
          <w:lang w:val="fr-FR"/>
        </w:rPr>
        <w:t>’</w:t>
      </w:r>
      <w:r w:rsidRPr="002415FB" w:rsidR="00D061CA">
        <w:rPr>
          <w:lang w:val="fr-FR"/>
        </w:rPr>
        <w:t xml:space="preserve">elle </w:t>
      </w:r>
      <w:r w:rsidRPr="002415FB" w:rsidR="008E7E70">
        <w:rPr>
          <w:lang w:val="fr-FR"/>
        </w:rPr>
        <w:t>visait</w:t>
      </w:r>
      <w:r w:rsidRPr="002415FB" w:rsidR="00400EC3">
        <w:rPr>
          <w:lang w:val="fr-FR"/>
        </w:rPr>
        <w:t xml:space="preserve"> en l</w:t>
      </w:r>
      <w:r w:rsidRPr="002415FB" w:rsidR="002415FB">
        <w:rPr>
          <w:lang w:val="fr-FR"/>
        </w:rPr>
        <w:t>’</w:t>
      </w:r>
      <w:r w:rsidRPr="002415FB" w:rsidR="00400EC3">
        <w:rPr>
          <w:lang w:val="fr-FR"/>
        </w:rPr>
        <w:t>espèce</w:t>
      </w:r>
      <w:r w:rsidRPr="002415FB" w:rsidR="008E7E70">
        <w:rPr>
          <w:lang w:val="fr-FR"/>
        </w:rPr>
        <w:t xml:space="preserve"> la poursuite d</w:t>
      </w:r>
      <w:r w:rsidRPr="002415FB" w:rsidR="002415FB">
        <w:rPr>
          <w:lang w:val="fr-FR"/>
        </w:rPr>
        <w:t>’</w:t>
      </w:r>
      <w:r w:rsidRPr="002415FB" w:rsidR="008E7E70">
        <w:rPr>
          <w:lang w:val="fr-FR"/>
        </w:rPr>
        <w:t>un intérêt général, à savoir la lutte contre le blanchiment d</w:t>
      </w:r>
      <w:r w:rsidRPr="002415FB" w:rsidR="002415FB">
        <w:rPr>
          <w:lang w:val="fr-FR"/>
        </w:rPr>
        <w:t>’</w:t>
      </w:r>
      <w:r w:rsidRPr="002415FB" w:rsidR="008E7E70">
        <w:rPr>
          <w:lang w:val="fr-FR"/>
        </w:rPr>
        <w:t>argent</w:t>
      </w:r>
      <w:r w:rsidRPr="002415FB" w:rsidR="00E807E8">
        <w:rPr>
          <w:lang w:val="fr-FR"/>
        </w:rPr>
        <w:t xml:space="preserve">. </w:t>
      </w:r>
      <w:r w:rsidRPr="002415FB" w:rsidR="00B22BED">
        <w:rPr>
          <w:lang w:val="fr-FR"/>
        </w:rPr>
        <w:t>Néanmoins</w:t>
      </w:r>
      <w:r w:rsidRPr="002415FB" w:rsidR="00E807E8">
        <w:rPr>
          <w:lang w:val="fr-FR"/>
        </w:rPr>
        <w:t xml:space="preserve">, </w:t>
      </w:r>
      <w:r w:rsidRPr="002415FB" w:rsidR="008E7E70">
        <w:rPr>
          <w:lang w:val="fr-FR"/>
        </w:rPr>
        <w:t>il est d</w:t>
      </w:r>
      <w:r w:rsidRPr="002415FB" w:rsidR="002415FB">
        <w:rPr>
          <w:lang w:val="fr-FR"/>
        </w:rPr>
        <w:t>’</w:t>
      </w:r>
      <w:r w:rsidRPr="002415FB" w:rsidR="008E7E70">
        <w:rPr>
          <w:lang w:val="fr-FR"/>
        </w:rPr>
        <w:t>avis que les garanties procédurales de l</w:t>
      </w:r>
      <w:r w:rsidRPr="002415FB" w:rsidR="002415FB">
        <w:rPr>
          <w:lang w:val="fr-FR"/>
        </w:rPr>
        <w:t>’</w:t>
      </w:r>
      <w:r w:rsidRPr="002415FB" w:rsidR="008E7E70">
        <w:rPr>
          <w:lang w:val="fr-FR"/>
        </w:rPr>
        <w:t>article 1 du Protocole n</w:t>
      </w:r>
      <w:r w:rsidRPr="002415FB" w:rsidR="008E7E70">
        <w:rPr>
          <w:vertAlign w:val="superscript"/>
          <w:lang w:val="fr-FR"/>
        </w:rPr>
        <w:t>o</w:t>
      </w:r>
      <w:r w:rsidRPr="002415FB" w:rsidR="008E7E70">
        <w:rPr>
          <w:lang w:val="fr-FR"/>
        </w:rPr>
        <w:t xml:space="preserve"> 1 à la Convention n</w:t>
      </w:r>
      <w:r w:rsidRPr="002415FB" w:rsidR="002415FB">
        <w:rPr>
          <w:lang w:val="fr-FR"/>
        </w:rPr>
        <w:t>’</w:t>
      </w:r>
      <w:r w:rsidRPr="002415FB" w:rsidR="008E7E70">
        <w:rPr>
          <w:lang w:val="fr-FR"/>
        </w:rPr>
        <w:t xml:space="preserve">ont pas été respectées. </w:t>
      </w:r>
      <w:r w:rsidRPr="002415FB" w:rsidR="00400EC3">
        <w:rPr>
          <w:lang w:val="fr-FR"/>
        </w:rPr>
        <w:t>Il</w:t>
      </w:r>
      <w:r w:rsidRPr="002415FB" w:rsidR="00EC16C7">
        <w:rPr>
          <w:lang w:val="fr-FR"/>
        </w:rPr>
        <w:t xml:space="preserve"> considère que le requérant n</w:t>
      </w:r>
      <w:r w:rsidRPr="002415FB" w:rsidR="002415FB">
        <w:rPr>
          <w:lang w:val="fr-FR"/>
        </w:rPr>
        <w:t>’</w:t>
      </w:r>
      <w:r w:rsidRPr="002415FB" w:rsidR="00EC16C7">
        <w:rPr>
          <w:lang w:val="fr-FR"/>
        </w:rPr>
        <w:t>a pas bénéficié d</w:t>
      </w:r>
      <w:r w:rsidRPr="002415FB" w:rsidR="002415FB">
        <w:rPr>
          <w:lang w:val="fr-FR"/>
        </w:rPr>
        <w:t>’</w:t>
      </w:r>
      <w:r w:rsidRPr="002415FB" w:rsidR="00EC16C7">
        <w:rPr>
          <w:lang w:val="fr-FR"/>
        </w:rPr>
        <w:t xml:space="preserve">un recours effectif </w:t>
      </w:r>
      <w:r w:rsidRPr="002415FB" w:rsidR="00D061CA">
        <w:rPr>
          <w:lang w:val="fr-FR"/>
        </w:rPr>
        <w:t xml:space="preserve">lui permettant de </w:t>
      </w:r>
      <w:r w:rsidRPr="002415FB" w:rsidR="00EC16C7">
        <w:rPr>
          <w:lang w:val="fr-FR"/>
        </w:rPr>
        <w:t xml:space="preserve">faire valoir ses droits </w:t>
      </w:r>
      <w:r w:rsidRPr="002415FB" w:rsidR="00B22BED">
        <w:rPr>
          <w:lang w:val="fr-FR"/>
        </w:rPr>
        <w:t>relativement</w:t>
      </w:r>
      <w:r w:rsidRPr="002415FB" w:rsidR="00EC16C7">
        <w:rPr>
          <w:lang w:val="fr-FR"/>
        </w:rPr>
        <w:t xml:space="preserve"> à la mesure appliquée </w:t>
      </w:r>
      <w:r w:rsidRPr="002415FB" w:rsidR="00D061CA">
        <w:rPr>
          <w:lang w:val="fr-FR"/>
        </w:rPr>
        <w:t xml:space="preserve">à </w:t>
      </w:r>
      <w:r w:rsidRPr="002415FB" w:rsidR="00EC16C7">
        <w:rPr>
          <w:lang w:val="fr-FR"/>
        </w:rPr>
        <w:t>son compte bancaire</w:t>
      </w:r>
      <w:r w:rsidRPr="002415FB" w:rsidR="00400EC3">
        <w:rPr>
          <w:lang w:val="fr-FR"/>
        </w:rPr>
        <w:t xml:space="preserve"> comme le </w:t>
      </w:r>
      <w:r w:rsidRPr="002415FB" w:rsidR="000C6A5A">
        <w:rPr>
          <w:lang w:val="fr-FR"/>
        </w:rPr>
        <w:t>prévoi</w:t>
      </w:r>
      <w:r w:rsidRPr="002415FB" w:rsidR="00D061CA">
        <w:rPr>
          <w:lang w:val="fr-FR"/>
        </w:rPr>
        <w:t>rait</w:t>
      </w:r>
      <w:r w:rsidRPr="002415FB" w:rsidR="000C6A5A">
        <w:rPr>
          <w:lang w:val="fr-FR"/>
        </w:rPr>
        <w:t xml:space="preserve"> </w:t>
      </w:r>
      <w:r w:rsidRPr="002415FB" w:rsidR="00400EC3">
        <w:rPr>
          <w:lang w:val="fr-FR"/>
        </w:rPr>
        <w:t>la Convention du Conseil de l</w:t>
      </w:r>
      <w:r w:rsidRPr="002415FB" w:rsidR="002415FB">
        <w:rPr>
          <w:lang w:val="fr-FR"/>
        </w:rPr>
        <w:t>’</w:t>
      </w:r>
      <w:r w:rsidRPr="002415FB" w:rsidR="00400EC3">
        <w:rPr>
          <w:lang w:val="fr-FR"/>
        </w:rPr>
        <w:t xml:space="preserve">Europe </w:t>
      </w:r>
      <w:r w:rsidRPr="002415FB" w:rsidR="000C6A5A">
        <w:rPr>
          <w:lang w:val="fr-FR"/>
        </w:rPr>
        <w:t>relative au blanchiment, au dépistage, à la saisie et à la confiscation des produits du crime du 8</w:t>
      </w:r>
      <w:r w:rsidRPr="002415FB" w:rsidR="00EC5162">
        <w:rPr>
          <w:lang w:val="fr-FR"/>
        </w:rPr>
        <w:t> </w:t>
      </w:r>
      <w:r w:rsidRPr="002415FB" w:rsidR="000C6A5A">
        <w:rPr>
          <w:lang w:val="fr-FR"/>
        </w:rPr>
        <w:t>novembre 1990</w:t>
      </w:r>
      <w:r w:rsidRPr="002415FB" w:rsidR="00400EC3">
        <w:rPr>
          <w:lang w:val="fr-FR"/>
        </w:rPr>
        <w:t xml:space="preserve"> </w:t>
      </w:r>
      <w:r w:rsidRPr="002415FB" w:rsidR="00693AE7">
        <w:rPr>
          <w:lang w:val="fr-FR"/>
        </w:rPr>
        <w:t xml:space="preserve">(paragraphe </w:t>
      </w:r>
      <w:r w:rsidRPr="002415FB" w:rsidR="00693AE7">
        <w:rPr>
          <w:lang w:val="fr-FR"/>
        </w:rPr>
        <w:fldChar w:fldCharType="begin"/>
      </w:r>
      <w:r w:rsidRPr="002415FB" w:rsidR="00693AE7">
        <w:rPr>
          <w:lang w:val="fr-FR"/>
        </w:rPr>
        <w:instrText xml:space="preserve"> REF ConventionCE_16052005 \h </w:instrText>
      </w:r>
      <w:r w:rsidRPr="002415FB" w:rsidR="00F41798">
        <w:rPr>
          <w:lang w:val="fr-FR"/>
        </w:rPr>
        <w:instrText xml:space="preserve"> \* MERGEFORMAT </w:instrText>
      </w:r>
      <w:r w:rsidRPr="002415FB" w:rsidR="00693AE7">
        <w:rPr>
          <w:lang w:val="fr-FR"/>
        </w:rPr>
      </w:r>
      <w:r w:rsidRPr="002415FB" w:rsidR="00693AE7">
        <w:rPr>
          <w:lang w:val="fr-FR"/>
        </w:rPr>
        <w:fldChar w:fldCharType="separate"/>
      </w:r>
      <w:r w:rsidRPr="002415FB" w:rsidR="002415FB">
        <w:rPr>
          <w:noProof/>
          <w:lang w:val="fr-FR"/>
        </w:rPr>
        <w:t>58</w:t>
      </w:r>
      <w:r w:rsidRPr="002415FB" w:rsidR="00693AE7">
        <w:rPr>
          <w:lang w:val="fr-FR"/>
        </w:rPr>
        <w:fldChar w:fldCharType="end"/>
      </w:r>
      <w:r w:rsidRPr="002415FB" w:rsidR="00693AE7">
        <w:rPr>
          <w:lang w:val="fr-FR"/>
        </w:rPr>
        <w:t xml:space="preserve"> ci-dessus) </w:t>
      </w:r>
      <w:r w:rsidRPr="002415FB" w:rsidR="00400EC3">
        <w:rPr>
          <w:lang w:val="fr-FR"/>
        </w:rPr>
        <w:t xml:space="preserve">et </w:t>
      </w:r>
      <w:r w:rsidRPr="002415FB" w:rsidR="00D061CA">
        <w:rPr>
          <w:lang w:val="fr-FR"/>
        </w:rPr>
        <w:t>comme l</w:t>
      </w:r>
      <w:r w:rsidRPr="002415FB" w:rsidR="002415FB">
        <w:rPr>
          <w:lang w:val="fr-FR"/>
        </w:rPr>
        <w:t>’</w:t>
      </w:r>
      <w:r w:rsidRPr="002415FB" w:rsidR="00D061CA">
        <w:rPr>
          <w:lang w:val="fr-FR"/>
        </w:rPr>
        <w:t>aurait aussi relevé la Cour dans son arrêt</w:t>
      </w:r>
      <w:r w:rsidRPr="002415FB" w:rsidR="00400EC3">
        <w:rPr>
          <w:lang w:val="fr-FR"/>
        </w:rPr>
        <w:t xml:space="preserve"> </w:t>
      </w:r>
      <w:r w:rsidRPr="002415FB" w:rsidR="00400EC3">
        <w:rPr>
          <w:i/>
          <w:lang w:val="fr-FR"/>
        </w:rPr>
        <w:t>Jokela c. Finlande</w:t>
      </w:r>
      <w:r w:rsidRPr="002415FB" w:rsidR="00400EC3">
        <w:rPr>
          <w:lang w:val="fr-FR"/>
        </w:rPr>
        <w:t xml:space="preserve"> (n</w:t>
      </w:r>
      <w:r w:rsidRPr="002415FB" w:rsidR="00400EC3">
        <w:rPr>
          <w:vertAlign w:val="superscript"/>
          <w:lang w:val="fr-FR"/>
        </w:rPr>
        <w:t>o</w:t>
      </w:r>
      <w:r w:rsidRPr="002415FB" w:rsidR="00400EC3">
        <w:rPr>
          <w:lang w:val="fr-FR"/>
        </w:rPr>
        <w:t xml:space="preserve"> 28856/95, § 45, CEDH 2002</w:t>
      </w:r>
      <w:r w:rsidRPr="002415FB" w:rsidR="00400EC3">
        <w:rPr>
          <w:lang w:val="fr-FR"/>
        </w:rPr>
        <w:noBreakHyphen/>
        <w:t>IV)</w:t>
      </w:r>
      <w:r w:rsidRPr="002415FB" w:rsidR="00EC16C7">
        <w:rPr>
          <w:lang w:val="fr-FR"/>
        </w:rPr>
        <w:t xml:space="preserve">. </w:t>
      </w:r>
      <w:r w:rsidRPr="002415FB" w:rsidR="00D061CA">
        <w:rPr>
          <w:lang w:val="fr-FR"/>
        </w:rPr>
        <w:t>S</w:t>
      </w:r>
      <w:r w:rsidRPr="002415FB" w:rsidR="008E7E70">
        <w:rPr>
          <w:lang w:val="fr-FR"/>
        </w:rPr>
        <w:t>e référant à l</w:t>
      </w:r>
      <w:r w:rsidRPr="002415FB" w:rsidR="002415FB">
        <w:rPr>
          <w:lang w:val="fr-FR"/>
        </w:rPr>
        <w:t>’</w:t>
      </w:r>
      <w:r w:rsidRPr="002415FB" w:rsidR="008E7E70">
        <w:rPr>
          <w:lang w:val="fr-FR"/>
        </w:rPr>
        <w:t>a</w:t>
      </w:r>
      <w:r w:rsidRPr="002415FB" w:rsidR="00D061CA">
        <w:rPr>
          <w:lang w:val="fr-FR"/>
        </w:rPr>
        <w:t>rrêt</w:t>
      </w:r>
      <w:r w:rsidRPr="002415FB" w:rsidR="008E7E70">
        <w:rPr>
          <w:lang w:val="fr-FR"/>
        </w:rPr>
        <w:t xml:space="preserve"> </w:t>
      </w:r>
      <w:r w:rsidRPr="002415FB" w:rsidR="00CC6EB2">
        <w:rPr>
          <w:i/>
          <w:lang w:val="fr-FR"/>
        </w:rPr>
        <w:t xml:space="preserve">Raimondo </w:t>
      </w:r>
      <w:r w:rsidRPr="002415FB" w:rsidR="009D1938">
        <w:rPr>
          <w:i/>
          <w:lang w:val="fr-FR"/>
        </w:rPr>
        <w:t xml:space="preserve">c. Italie </w:t>
      </w:r>
      <w:r w:rsidRPr="002415FB" w:rsidR="009D1938">
        <w:rPr>
          <w:lang w:val="fr-FR"/>
        </w:rPr>
        <w:t>(22 février 1994, série</w:t>
      </w:r>
      <w:r w:rsidRPr="002415FB" w:rsidR="00AF614E">
        <w:rPr>
          <w:lang w:val="fr-FR"/>
        </w:rPr>
        <w:t> </w:t>
      </w:r>
      <w:r w:rsidRPr="002415FB" w:rsidR="009D1938">
        <w:rPr>
          <w:lang w:val="fr-FR"/>
        </w:rPr>
        <w:t>A n</w:t>
      </w:r>
      <w:r w:rsidRPr="002415FB" w:rsidR="009D1938">
        <w:rPr>
          <w:vertAlign w:val="superscript"/>
          <w:lang w:val="fr-FR"/>
        </w:rPr>
        <w:t>o</w:t>
      </w:r>
      <w:r w:rsidRPr="002415FB" w:rsidR="009D1938">
        <w:rPr>
          <w:lang w:val="fr-FR"/>
        </w:rPr>
        <w:t xml:space="preserve"> 281</w:t>
      </w:r>
      <w:r w:rsidRPr="002415FB" w:rsidR="00693AE7">
        <w:rPr>
          <w:lang w:val="fr-FR"/>
        </w:rPr>
        <w:t>-</w:t>
      </w:r>
      <w:r w:rsidRPr="002415FB" w:rsidR="009D1938">
        <w:rPr>
          <w:lang w:val="fr-FR"/>
        </w:rPr>
        <w:t>A</w:t>
      </w:r>
      <w:r w:rsidRPr="002415FB" w:rsidR="00D061CA">
        <w:rPr>
          <w:lang w:val="fr-FR"/>
        </w:rPr>
        <w:t>)</w:t>
      </w:r>
      <w:r w:rsidRPr="002415FB" w:rsidR="008E7E70">
        <w:rPr>
          <w:lang w:val="fr-FR"/>
        </w:rPr>
        <w:t>, i</w:t>
      </w:r>
      <w:r w:rsidRPr="002415FB" w:rsidR="00EC16C7">
        <w:rPr>
          <w:lang w:val="fr-FR"/>
        </w:rPr>
        <w:t xml:space="preserve">l relève </w:t>
      </w:r>
      <w:r w:rsidRPr="002415FB" w:rsidR="008E7E70">
        <w:rPr>
          <w:lang w:val="fr-FR"/>
        </w:rPr>
        <w:t>notamment :</w:t>
      </w:r>
    </w:p>
    <w:p w:rsidRPr="002415FB" w:rsidR="008E7E70" w:rsidP="002415FB" w:rsidRDefault="001920BB">
      <w:pPr>
        <w:pStyle w:val="ECHRPara"/>
        <w:rPr>
          <w:lang w:val="fr-FR"/>
        </w:rPr>
      </w:pPr>
      <w:r w:rsidRPr="002415FB">
        <w:rPr>
          <w:lang w:val="fr-FR"/>
        </w:rPr>
        <w:t>–  </w:t>
      </w:r>
      <w:r w:rsidRPr="002415FB" w:rsidR="008E7E70">
        <w:rPr>
          <w:lang w:val="fr-FR"/>
        </w:rPr>
        <w:t>que</w:t>
      </w:r>
      <w:r w:rsidRPr="002415FB" w:rsidR="00EC16C7">
        <w:rPr>
          <w:lang w:val="fr-FR"/>
        </w:rPr>
        <w:t xml:space="preserve"> </w:t>
      </w:r>
      <w:r w:rsidRPr="002415FB" w:rsidR="008E7E70">
        <w:rPr>
          <w:lang w:val="fr-FR"/>
        </w:rPr>
        <w:t xml:space="preserve">le requérant </w:t>
      </w:r>
      <w:r w:rsidRPr="002415FB" w:rsidR="00EC16C7">
        <w:rPr>
          <w:lang w:val="fr-FR"/>
        </w:rPr>
        <w:t>n</w:t>
      </w:r>
      <w:r w:rsidRPr="002415FB" w:rsidR="002415FB">
        <w:rPr>
          <w:lang w:val="fr-FR"/>
        </w:rPr>
        <w:t>’</w:t>
      </w:r>
      <w:r w:rsidRPr="002415FB" w:rsidR="00E807E8">
        <w:rPr>
          <w:lang w:val="fr-FR"/>
        </w:rPr>
        <w:t>a pas été entendu avant l</w:t>
      </w:r>
      <w:r w:rsidRPr="002415FB" w:rsidR="002415FB">
        <w:rPr>
          <w:lang w:val="fr-FR"/>
        </w:rPr>
        <w:t>’</w:t>
      </w:r>
      <w:r w:rsidRPr="002415FB" w:rsidR="00E807E8">
        <w:rPr>
          <w:lang w:val="fr-FR"/>
        </w:rPr>
        <w:t>application de la mesure</w:t>
      </w:r>
      <w:r w:rsidRPr="002415FB" w:rsidR="008E7E70">
        <w:rPr>
          <w:lang w:val="fr-FR"/>
        </w:rPr>
        <w:t> ;</w:t>
      </w:r>
    </w:p>
    <w:p w:rsidRPr="002415FB" w:rsidR="008E7E70" w:rsidP="002415FB" w:rsidRDefault="001920BB">
      <w:pPr>
        <w:pStyle w:val="ECHRPara"/>
        <w:rPr>
          <w:lang w:val="fr-FR"/>
        </w:rPr>
      </w:pPr>
      <w:r w:rsidRPr="002415FB">
        <w:rPr>
          <w:lang w:val="fr-FR"/>
        </w:rPr>
        <w:t>–  </w:t>
      </w:r>
      <w:r w:rsidRPr="002415FB" w:rsidR="008E7E70">
        <w:rPr>
          <w:lang w:val="fr-FR"/>
        </w:rPr>
        <w:t>qu</w:t>
      </w:r>
      <w:r w:rsidRPr="002415FB" w:rsidR="002415FB">
        <w:rPr>
          <w:lang w:val="fr-FR"/>
        </w:rPr>
        <w:t>’</w:t>
      </w:r>
      <w:r w:rsidRPr="002415FB" w:rsidR="008E7E70">
        <w:rPr>
          <w:lang w:val="fr-FR"/>
        </w:rPr>
        <w:t>il n</w:t>
      </w:r>
      <w:r w:rsidRPr="002415FB" w:rsidR="002415FB">
        <w:rPr>
          <w:lang w:val="fr-FR"/>
        </w:rPr>
        <w:t>’</w:t>
      </w:r>
      <w:r w:rsidRPr="002415FB" w:rsidR="008E7E70">
        <w:rPr>
          <w:lang w:val="fr-FR"/>
        </w:rPr>
        <w:t>a pas été informé du gel de son compte bancaire ;</w:t>
      </w:r>
    </w:p>
    <w:p w:rsidRPr="002415FB" w:rsidR="008E7E70" w:rsidP="002415FB" w:rsidRDefault="001920BB">
      <w:pPr>
        <w:pStyle w:val="ECHRPara"/>
        <w:rPr>
          <w:lang w:val="fr-FR"/>
        </w:rPr>
      </w:pPr>
      <w:r w:rsidRPr="002415FB">
        <w:rPr>
          <w:lang w:val="fr-FR"/>
        </w:rPr>
        <w:t>–  q</w:t>
      </w:r>
      <w:r w:rsidRPr="002415FB" w:rsidR="008E7E70">
        <w:rPr>
          <w:lang w:val="fr-FR"/>
        </w:rPr>
        <w:t>u</w:t>
      </w:r>
      <w:r w:rsidRPr="002415FB" w:rsidR="002415FB">
        <w:rPr>
          <w:lang w:val="fr-FR"/>
        </w:rPr>
        <w:t>’</w:t>
      </w:r>
      <w:r w:rsidRPr="002415FB" w:rsidR="008E7E70">
        <w:rPr>
          <w:lang w:val="fr-FR"/>
        </w:rPr>
        <w:t xml:space="preserve">il </w:t>
      </w:r>
      <w:r w:rsidRPr="002415FB" w:rsidR="009D1938">
        <w:rPr>
          <w:lang w:val="fr-FR"/>
        </w:rPr>
        <w:t xml:space="preserve">ne lui a </w:t>
      </w:r>
      <w:r w:rsidRPr="002415FB" w:rsidR="008E7E70">
        <w:rPr>
          <w:lang w:val="fr-FR"/>
        </w:rPr>
        <w:t>pas été notifié qu</w:t>
      </w:r>
      <w:r w:rsidRPr="002415FB" w:rsidR="002415FB">
        <w:rPr>
          <w:lang w:val="fr-FR"/>
        </w:rPr>
        <w:t>’</w:t>
      </w:r>
      <w:r w:rsidRPr="002415FB" w:rsidR="008E7E70">
        <w:rPr>
          <w:lang w:val="fr-FR"/>
        </w:rPr>
        <w:t xml:space="preserve">il avait </w:t>
      </w:r>
      <w:r w:rsidRPr="002415FB" w:rsidR="009D1938">
        <w:rPr>
          <w:lang w:val="fr-FR"/>
        </w:rPr>
        <w:t xml:space="preserve">la </w:t>
      </w:r>
      <w:r w:rsidRPr="002415FB" w:rsidR="008E7E70">
        <w:rPr>
          <w:lang w:val="fr-FR"/>
        </w:rPr>
        <w:t>qualité de suspect dans le cadre de la procédure pénale ;</w:t>
      </w:r>
    </w:p>
    <w:p w:rsidRPr="002415FB" w:rsidR="00805129" w:rsidP="002415FB" w:rsidRDefault="001920BB">
      <w:pPr>
        <w:pStyle w:val="ECHRPara"/>
        <w:rPr>
          <w:lang w:val="fr-FR"/>
        </w:rPr>
      </w:pPr>
      <w:r w:rsidRPr="002415FB">
        <w:rPr>
          <w:lang w:val="fr-FR"/>
        </w:rPr>
        <w:t>–  </w:t>
      </w:r>
      <w:r w:rsidRPr="002415FB" w:rsidR="00805129">
        <w:rPr>
          <w:lang w:val="fr-FR"/>
        </w:rPr>
        <w:t>qu</w:t>
      </w:r>
      <w:r w:rsidRPr="002415FB" w:rsidR="002415FB">
        <w:rPr>
          <w:lang w:val="fr-FR"/>
        </w:rPr>
        <w:t>’</w:t>
      </w:r>
      <w:r w:rsidRPr="002415FB" w:rsidR="00805129">
        <w:rPr>
          <w:lang w:val="fr-FR"/>
        </w:rPr>
        <w:t>il n</w:t>
      </w:r>
      <w:r w:rsidRPr="002415FB" w:rsidR="002415FB">
        <w:rPr>
          <w:lang w:val="fr-FR"/>
        </w:rPr>
        <w:t>’</w:t>
      </w:r>
      <w:r w:rsidRPr="002415FB" w:rsidR="00805129">
        <w:rPr>
          <w:lang w:val="fr-FR"/>
        </w:rPr>
        <w:t xml:space="preserve">a pu exercer ses droits dans la mesure </w:t>
      </w:r>
      <w:r w:rsidRPr="002415FB" w:rsidR="00691EB2">
        <w:rPr>
          <w:lang w:val="fr-FR"/>
        </w:rPr>
        <w:t>où il</w:t>
      </w:r>
      <w:r w:rsidRPr="002415FB" w:rsidR="00805129">
        <w:rPr>
          <w:lang w:val="fr-FR"/>
        </w:rPr>
        <w:t xml:space="preserve"> n</w:t>
      </w:r>
      <w:r w:rsidRPr="002415FB" w:rsidR="002415FB">
        <w:rPr>
          <w:lang w:val="fr-FR"/>
        </w:rPr>
        <w:t>’</w:t>
      </w:r>
      <w:r w:rsidRPr="002415FB" w:rsidR="00805129">
        <w:rPr>
          <w:lang w:val="fr-FR"/>
        </w:rPr>
        <w:t>a</w:t>
      </w:r>
      <w:r w:rsidRPr="002415FB" w:rsidR="009D1938">
        <w:rPr>
          <w:lang w:val="fr-FR"/>
        </w:rPr>
        <w:t>ur</w:t>
      </w:r>
      <w:r w:rsidRPr="002415FB" w:rsidR="00805129">
        <w:rPr>
          <w:lang w:val="fr-FR"/>
        </w:rPr>
        <w:t>ait pas été mis en examen dans le cadre de la procédure</w:t>
      </w:r>
      <w:r w:rsidRPr="002415FB" w:rsidR="00C07739">
        <w:rPr>
          <w:lang w:val="fr-FR"/>
        </w:rPr>
        <w:t xml:space="preserve"> </w:t>
      </w:r>
      <w:r w:rsidRPr="002415FB" w:rsidR="009D1938">
        <w:rPr>
          <w:lang w:val="fr-FR"/>
        </w:rPr>
        <w:t>et qu</w:t>
      </w:r>
      <w:r w:rsidRPr="002415FB" w:rsidR="002415FB">
        <w:rPr>
          <w:lang w:val="fr-FR"/>
        </w:rPr>
        <w:t>’</w:t>
      </w:r>
      <w:r w:rsidRPr="002415FB" w:rsidR="009D1938">
        <w:rPr>
          <w:lang w:val="fr-FR"/>
        </w:rPr>
        <w:t>il n</w:t>
      </w:r>
      <w:r w:rsidRPr="002415FB" w:rsidR="002415FB">
        <w:rPr>
          <w:lang w:val="fr-FR"/>
        </w:rPr>
        <w:t>’</w:t>
      </w:r>
      <w:r w:rsidRPr="002415FB" w:rsidR="009D1938">
        <w:rPr>
          <w:lang w:val="fr-FR"/>
        </w:rPr>
        <w:t xml:space="preserve">a ainsi, </w:t>
      </w:r>
      <w:r w:rsidRPr="002415FB" w:rsidR="00C07739">
        <w:rPr>
          <w:lang w:val="fr-FR"/>
        </w:rPr>
        <w:t>notamment</w:t>
      </w:r>
      <w:r w:rsidRPr="002415FB" w:rsidR="009D1938">
        <w:rPr>
          <w:lang w:val="fr-FR"/>
        </w:rPr>
        <w:t>,</w:t>
      </w:r>
      <w:r w:rsidRPr="002415FB" w:rsidR="00C07739">
        <w:rPr>
          <w:lang w:val="fr-FR"/>
        </w:rPr>
        <w:t xml:space="preserve"> pas pu demander l</w:t>
      </w:r>
      <w:r w:rsidRPr="002415FB" w:rsidR="002415FB">
        <w:rPr>
          <w:lang w:val="fr-FR"/>
        </w:rPr>
        <w:t>’</w:t>
      </w:r>
      <w:r w:rsidRPr="002415FB" w:rsidR="00C07739">
        <w:rPr>
          <w:lang w:val="fr-FR"/>
        </w:rPr>
        <w:t>accélér</w:t>
      </w:r>
      <w:r w:rsidRPr="002415FB" w:rsidR="00691EB2">
        <w:rPr>
          <w:lang w:val="fr-FR"/>
        </w:rPr>
        <w:t>ation de la procédure ;</w:t>
      </w:r>
    </w:p>
    <w:p w:rsidRPr="002415FB" w:rsidR="00691EB2" w:rsidP="002415FB" w:rsidRDefault="001920BB">
      <w:pPr>
        <w:pStyle w:val="ECHRPara"/>
        <w:rPr>
          <w:lang w:val="fr-FR"/>
        </w:rPr>
      </w:pPr>
      <w:r w:rsidRPr="002415FB">
        <w:rPr>
          <w:lang w:val="fr-FR"/>
        </w:rPr>
        <w:t>–  </w:t>
      </w:r>
      <w:r w:rsidRPr="002415FB" w:rsidR="00691EB2">
        <w:rPr>
          <w:lang w:val="fr-FR"/>
        </w:rPr>
        <w:t>qu</w:t>
      </w:r>
      <w:r w:rsidRPr="002415FB" w:rsidR="009D1938">
        <w:rPr>
          <w:lang w:val="fr-FR"/>
        </w:rPr>
        <w:t xml:space="preserve">e, </w:t>
      </w:r>
      <w:r w:rsidRPr="002415FB" w:rsidR="00691EB2">
        <w:rPr>
          <w:lang w:val="fr-FR"/>
        </w:rPr>
        <w:t>en conséquence</w:t>
      </w:r>
      <w:r w:rsidRPr="002415FB" w:rsidR="009D1938">
        <w:rPr>
          <w:lang w:val="fr-FR"/>
        </w:rPr>
        <w:t>,</w:t>
      </w:r>
      <w:r w:rsidRPr="002415FB" w:rsidR="00691EB2">
        <w:rPr>
          <w:lang w:val="fr-FR"/>
        </w:rPr>
        <w:t xml:space="preserve"> il n</w:t>
      </w:r>
      <w:r w:rsidRPr="002415FB" w:rsidR="002415FB">
        <w:rPr>
          <w:lang w:val="fr-FR"/>
        </w:rPr>
        <w:t>’</w:t>
      </w:r>
      <w:r w:rsidRPr="002415FB" w:rsidR="00691EB2">
        <w:rPr>
          <w:lang w:val="fr-FR"/>
        </w:rPr>
        <w:t>a pu justifier l</w:t>
      </w:r>
      <w:r w:rsidRPr="002415FB" w:rsidR="002415FB">
        <w:rPr>
          <w:lang w:val="fr-FR"/>
        </w:rPr>
        <w:t>’</w:t>
      </w:r>
      <w:r w:rsidRPr="002415FB" w:rsidR="00691EB2">
        <w:rPr>
          <w:lang w:val="fr-FR"/>
        </w:rPr>
        <w:t>origine de la somme litigieuse ;</w:t>
      </w:r>
    </w:p>
    <w:p w:rsidRPr="002415FB" w:rsidR="008E7E70" w:rsidP="002415FB" w:rsidRDefault="001920BB">
      <w:pPr>
        <w:pStyle w:val="ECHRPara"/>
        <w:rPr>
          <w:lang w:val="fr-FR"/>
        </w:rPr>
      </w:pPr>
      <w:r w:rsidRPr="002415FB">
        <w:rPr>
          <w:lang w:val="fr-FR"/>
        </w:rPr>
        <w:t>–  </w:t>
      </w:r>
      <w:r w:rsidRPr="002415FB" w:rsidR="00E807E8">
        <w:rPr>
          <w:lang w:val="fr-FR"/>
        </w:rPr>
        <w:t>qu</w:t>
      </w:r>
      <w:r w:rsidRPr="002415FB" w:rsidR="002415FB">
        <w:rPr>
          <w:lang w:val="fr-FR"/>
        </w:rPr>
        <w:t>’</w:t>
      </w:r>
      <w:r w:rsidRPr="002415FB" w:rsidR="00E807E8">
        <w:rPr>
          <w:lang w:val="fr-FR"/>
        </w:rPr>
        <w:t>il n</w:t>
      </w:r>
      <w:r w:rsidRPr="002415FB" w:rsidR="002415FB">
        <w:rPr>
          <w:lang w:val="fr-FR"/>
        </w:rPr>
        <w:t>’</w:t>
      </w:r>
      <w:r w:rsidRPr="002415FB" w:rsidR="00E807E8">
        <w:rPr>
          <w:lang w:val="fr-FR"/>
        </w:rPr>
        <w:t>a eu accès au dossier d</w:t>
      </w:r>
      <w:r w:rsidRPr="002415FB" w:rsidR="002415FB">
        <w:rPr>
          <w:lang w:val="fr-FR"/>
        </w:rPr>
        <w:t>’</w:t>
      </w:r>
      <w:r w:rsidRPr="002415FB" w:rsidR="00E807E8">
        <w:rPr>
          <w:lang w:val="fr-FR"/>
        </w:rPr>
        <w:t>enquête</w:t>
      </w:r>
      <w:r w:rsidRPr="002415FB" w:rsidR="008E7E70">
        <w:rPr>
          <w:lang w:val="fr-FR"/>
        </w:rPr>
        <w:t xml:space="preserve"> </w:t>
      </w:r>
      <w:r w:rsidRPr="002415FB" w:rsidR="00805129">
        <w:rPr>
          <w:lang w:val="fr-FR"/>
        </w:rPr>
        <w:t xml:space="preserve">que </w:t>
      </w:r>
      <w:r w:rsidRPr="002415FB" w:rsidR="000C6A5A">
        <w:rPr>
          <w:lang w:val="fr-FR"/>
        </w:rPr>
        <w:t>très tard</w:t>
      </w:r>
      <w:r w:rsidRPr="002415FB" w:rsidR="009D1938">
        <w:rPr>
          <w:lang w:val="fr-FR"/>
        </w:rPr>
        <w:t>ivement</w:t>
      </w:r>
      <w:r w:rsidRPr="002415FB" w:rsidR="00485E95">
        <w:rPr>
          <w:lang w:val="fr-FR"/>
        </w:rPr>
        <w:t>,</w:t>
      </w:r>
      <w:r w:rsidRPr="002415FB" w:rsidR="000C6A5A">
        <w:rPr>
          <w:lang w:val="fr-FR"/>
        </w:rPr>
        <w:t xml:space="preserve"> et</w:t>
      </w:r>
      <w:r w:rsidRPr="002415FB" w:rsidR="00805129">
        <w:rPr>
          <w:lang w:val="fr-FR"/>
        </w:rPr>
        <w:t xml:space="preserve"> </w:t>
      </w:r>
      <w:r w:rsidRPr="002415FB" w:rsidR="00485E95">
        <w:rPr>
          <w:lang w:val="fr-FR"/>
        </w:rPr>
        <w:t xml:space="preserve">ce </w:t>
      </w:r>
      <w:r w:rsidRPr="002415FB" w:rsidR="00805129">
        <w:rPr>
          <w:lang w:val="fr-FR"/>
        </w:rPr>
        <w:t>malgré des demandes successives en ce sens (sur ce point</w:t>
      </w:r>
      <w:r w:rsidRPr="002415FB" w:rsidR="009D1938">
        <w:rPr>
          <w:lang w:val="fr-FR"/>
        </w:rPr>
        <w:t>,</w:t>
      </w:r>
      <w:r w:rsidRPr="002415FB" w:rsidR="00805129">
        <w:rPr>
          <w:lang w:val="fr-FR"/>
        </w:rPr>
        <w:t xml:space="preserve"> </w:t>
      </w:r>
      <w:r w:rsidRPr="002415FB" w:rsidR="009D1938">
        <w:rPr>
          <w:lang w:val="fr-FR"/>
        </w:rPr>
        <w:t xml:space="preserve">le gouvernement russe </w:t>
      </w:r>
      <w:r w:rsidRPr="002415FB" w:rsidR="00805129">
        <w:rPr>
          <w:lang w:val="fr-FR"/>
        </w:rPr>
        <w:t xml:space="preserve">se réfère au </w:t>
      </w:r>
      <w:r w:rsidRPr="002415FB" w:rsidR="009D1938">
        <w:rPr>
          <w:lang w:val="fr-FR"/>
        </w:rPr>
        <w:t>paragraphe</w:t>
      </w:r>
      <w:r w:rsidRPr="002415FB" w:rsidR="00805129">
        <w:rPr>
          <w:lang w:val="fr-FR"/>
        </w:rPr>
        <w:t xml:space="preserve"> 46 de l</w:t>
      </w:r>
      <w:r w:rsidRPr="002415FB" w:rsidR="002415FB">
        <w:rPr>
          <w:lang w:val="fr-FR"/>
        </w:rPr>
        <w:t>’</w:t>
      </w:r>
      <w:r w:rsidRPr="002415FB" w:rsidR="00805129">
        <w:rPr>
          <w:lang w:val="fr-FR"/>
        </w:rPr>
        <w:t>arrêt</w:t>
      </w:r>
      <w:r w:rsidRPr="002415FB" w:rsidR="00EC5162">
        <w:rPr>
          <w:lang w:val="fr-FR"/>
        </w:rPr>
        <w:t xml:space="preserve"> </w:t>
      </w:r>
      <w:r w:rsidRPr="002415FB" w:rsidR="00805129">
        <w:rPr>
          <w:i/>
          <w:lang w:val="fr-FR"/>
        </w:rPr>
        <w:t>Schöps c.</w:t>
      </w:r>
      <w:r w:rsidRPr="002415FB" w:rsidR="00AF614E">
        <w:rPr>
          <w:i/>
          <w:lang w:val="fr-FR"/>
        </w:rPr>
        <w:t> </w:t>
      </w:r>
      <w:r w:rsidRPr="002415FB" w:rsidR="00805129">
        <w:rPr>
          <w:i/>
          <w:lang w:val="fr-FR"/>
        </w:rPr>
        <w:t>Allemagne</w:t>
      </w:r>
      <w:r w:rsidRPr="002415FB" w:rsidR="00805129">
        <w:rPr>
          <w:lang w:val="fr-FR"/>
        </w:rPr>
        <w:t xml:space="preserve"> </w:t>
      </w:r>
      <w:r w:rsidRPr="002415FB" w:rsidR="009D1938">
        <w:rPr>
          <w:lang w:val="fr-FR"/>
        </w:rPr>
        <w:t>(</w:t>
      </w:r>
      <w:r w:rsidRPr="002415FB" w:rsidR="00805129">
        <w:rPr>
          <w:lang w:val="fr-FR"/>
        </w:rPr>
        <w:t>n</w:t>
      </w:r>
      <w:r w:rsidRPr="002415FB" w:rsidR="00805129">
        <w:rPr>
          <w:vertAlign w:val="superscript"/>
          <w:lang w:val="fr-FR"/>
        </w:rPr>
        <w:t>o</w:t>
      </w:r>
      <w:r w:rsidRPr="002415FB" w:rsidR="009C7C7C">
        <w:rPr>
          <w:lang w:val="fr-FR"/>
        </w:rPr>
        <w:t> </w:t>
      </w:r>
      <w:r w:rsidRPr="002415FB" w:rsidR="00805129">
        <w:rPr>
          <w:lang w:val="fr-FR"/>
        </w:rPr>
        <w:t>25116/94, CEDH 2001</w:t>
      </w:r>
      <w:r w:rsidRPr="002415FB" w:rsidR="00805129">
        <w:rPr>
          <w:lang w:val="fr-FR"/>
        </w:rPr>
        <w:noBreakHyphen/>
        <w:t>I</w:t>
      </w:r>
      <w:r w:rsidRPr="002415FB" w:rsidR="00485E95">
        <w:rPr>
          <w:lang w:val="fr-FR"/>
        </w:rPr>
        <w:t>)</w:t>
      </w:r>
      <w:r w:rsidRPr="002415FB" w:rsidR="00805129">
        <w:rPr>
          <w:lang w:val="fr-FR"/>
        </w:rPr>
        <w:t xml:space="preserve">) </w:t>
      </w:r>
      <w:r w:rsidRPr="002415FB" w:rsidR="008E7E70">
        <w:rPr>
          <w:lang w:val="fr-FR"/>
        </w:rPr>
        <w:t>et</w:t>
      </w:r>
      <w:r w:rsidRPr="002415FB" w:rsidR="009D1938">
        <w:rPr>
          <w:lang w:val="fr-FR"/>
        </w:rPr>
        <w:t xml:space="preserve"> que</w:t>
      </w:r>
      <w:r w:rsidRPr="002415FB" w:rsidR="008E7E70">
        <w:rPr>
          <w:lang w:val="fr-FR"/>
        </w:rPr>
        <w:t xml:space="preserve">, partant, </w:t>
      </w:r>
      <w:r w:rsidRPr="002415FB" w:rsidR="009D1938">
        <w:rPr>
          <w:lang w:val="fr-FR"/>
        </w:rPr>
        <w:t xml:space="preserve">il </w:t>
      </w:r>
      <w:r w:rsidRPr="002415FB" w:rsidR="008E7E70">
        <w:rPr>
          <w:lang w:val="fr-FR"/>
        </w:rPr>
        <w:t>n</w:t>
      </w:r>
      <w:r w:rsidRPr="002415FB" w:rsidR="002415FB">
        <w:rPr>
          <w:lang w:val="fr-FR"/>
        </w:rPr>
        <w:t>’</w:t>
      </w:r>
      <w:r w:rsidRPr="002415FB" w:rsidR="008E7E70">
        <w:rPr>
          <w:lang w:val="fr-FR"/>
        </w:rPr>
        <w:t>a pu défendre ses droits</w:t>
      </w:r>
      <w:r w:rsidRPr="002415FB" w:rsidR="00805129">
        <w:rPr>
          <w:lang w:val="fr-FR"/>
        </w:rPr>
        <w:t xml:space="preserve"> de façon eff</w:t>
      </w:r>
      <w:r w:rsidRPr="002415FB" w:rsidR="00ED22E4">
        <w:rPr>
          <w:lang w:val="fr-FR"/>
        </w:rPr>
        <w:t>ective</w:t>
      </w:r>
      <w:r w:rsidRPr="002415FB" w:rsidR="00C07739">
        <w:rPr>
          <w:lang w:val="fr-FR"/>
        </w:rPr>
        <w:t> ;</w:t>
      </w:r>
    </w:p>
    <w:p w:rsidRPr="002415FB" w:rsidR="00EC5162" w:rsidP="002415FB" w:rsidRDefault="001920BB">
      <w:pPr>
        <w:pStyle w:val="ECHRPara"/>
        <w:rPr>
          <w:lang w:val="fr-FR"/>
        </w:rPr>
      </w:pPr>
      <w:r w:rsidRPr="002415FB">
        <w:rPr>
          <w:lang w:val="fr-FR"/>
        </w:rPr>
        <w:t>–  </w:t>
      </w:r>
      <w:r w:rsidRPr="002415FB" w:rsidR="00BC42DA">
        <w:rPr>
          <w:lang w:val="fr-FR"/>
        </w:rPr>
        <w:t>qu</w:t>
      </w:r>
      <w:r w:rsidRPr="002415FB" w:rsidR="002415FB">
        <w:rPr>
          <w:lang w:val="fr-FR"/>
        </w:rPr>
        <w:t>’</w:t>
      </w:r>
      <w:r w:rsidRPr="002415FB" w:rsidR="00BC42DA">
        <w:rPr>
          <w:lang w:val="fr-FR"/>
        </w:rPr>
        <w:t>il n</w:t>
      </w:r>
      <w:r w:rsidRPr="002415FB" w:rsidR="002415FB">
        <w:rPr>
          <w:lang w:val="fr-FR"/>
        </w:rPr>
        <w:t>’</w:t>
      </w:r>
      <w:r w:rsidRPr="002415FB" w:rsidR="00BC42DA">
        <w:rPr>
          <w:lang w:val="fr-FR"/>
        </w:rPr>
        <w:t xml:space="preserve">a pas bénéficié </w:t>
      </w:r>
      <w:r w:rsidRPr="002415FB" w:rsidR="00942AEF">
        <w:rPr>
          <w:lang w:val="fr-FR"/>
        </w:rPr>
        <w:t xml:space="preserve">du </w:t>
      </w:r>
      <w:r w:rsidRPr="002415FB" w:rsidR="00BC42DA">
        <w:rPr>
          <w:lang w:val="fr-FR"/>
        </w:rPr>
        <w:t xml:space="preserve">recours effectif </w:t>
      </w:r>
      <w:r w:rsidRPr="002415FB" w:rsidR="00942AEF">
        <w:rPr>
          <w:lang w:val="fr-FR"/>
        </w:rPr>
        <w:t>garanti par</w:t>
      </w:r>
      <w:r w:rsidRPr="002415FB" w:rsidR="00BC42DA">
        <w:rPr>
          <w:lang w:val="fr-FR"/>
        </w:rPr>
        <w:t xml:space="preserve"> l</w:t>
      </w:r>
      <w:r w:rsidRPr="002415FB" w:rsidR="002415FB">
        <w:rPr>
          <w:lang w:val="fr-FR"/>
        </w:rPr>
        <w:t>’</w:t>
      </w:r>
      <w:r w:rsidRPr="002415FB" w:rsidR="00BC42DA">
        <w:rPr>
          <w:lang w:val="fr-FR"/>
        </w:rPr>
        <w:t xml:space="preserve">article 13 de la Convention ou </w:t>
      </w:r>
      <w:r w:rsidRPr="002415FB" w:rsidR="00EA7855">
        <w:rPr>
          <w:lang w:val="fr-FR"/>
        </w:rPr>
        <w:t xml:space="preserve">par </w:t>
      </w:r>
      <w:r w:rsidRPr="002415FB" w:rsidR="00BC42DA">
        <w:rPr>
          <w:lang w:val="fr-FR"/>
        </w:rPr>
        <w:t>la Convention du Conseil de l</w:t>
      </w:r>
      <w:r w:rsidRPr="002415FB" w:rsidR="002415FB">
        <w:rPr>
          <w:lang w:val="fr-FR"/>
        </w:rPr>
        <w:t>’</w:t>
      </w:r>
      <w:r w:rsidRPr="002415FB" w:rsidR="00BC42DA">
        <w:rPr>
          <w:lang w:val="fr-FR"/>
        </w:rPr>
        <w:t>Europe sur le blanchiment d</w:t>
      </w:r>
      <w:r w:rsidRPr="002415FB" w:rsidR="002415FB">
        <w:rPr>
          <w:lang w:val="fr-FR"/>
        </w:rPr>
        <w:t>’</w:t>
      </w:r>
      <w:r w:rsidRPr="002415FB" w:rsidR="00BC42DA">
        <w:rPr>
          <w:lang w:val="fr-FR"/>
        </w:rPr>
        <w:t>argent.</w:t>
      </w:r>
    </w:p>
    <w:p w:rsidRPr="002415FB" w:rsidR="0087024E" w:rsidP="002415FB" w:rsidRDefault="00C07739">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74</w:t>
      </w:r>
      <w:r w:rsidRPr="002415FB">
        <w:rPr>
          <w:lang w:val="fr-FR"/>
        </w:rPr>
        <w:fldChar w:fldCharType="end"/>
      </w:r>
      <w:r w:rsidRPr="002415FB">
        <w:rPr>
          <w:lang w:val="fr-FR"/>
        </w:rPr>
        <w:t>.  </w:t>
      </w:r>
      <w:r w:rsidRPr="002415FB" w:rsidR="008E7E70">
        <w:rPr>
          <w:lang w:val="fr-FR"/>
        </w:rPr>
        <w:t xml:space="preserve">Le gouvernement russe </w:t>
      </w:r>
      <w:r w:rsidRPr="002415FB" w:rsidR="00E807E8">
        <w:rPr>
          <w:lang w:val="fr-FR"/>
        </w:rPr>
        <w:t>est ég</w:t>
      </w:r>
      <w:r w:rsidRPr="002415FB" w:rsidR="000C6A5A">
        <w:rPr>
          <w:lang w:val="fr-FR"/>
        </w:rPr>
        <w:t>alement d</w:t>
      </w:r>
      <w:r w:rsidRPr="002415FB" w:rsidR="002415FB">
        <w:rPr>
          <w:lang w:val="fr-FR"/>
        </w:rPr>
        <w:t>’</w:t>
      </w:r>
      <w:r w:rsidRPr="002415FB" w:rsidR="000C6A5A">
        <w:rPr>
          <w:lang w:val="fr-FR"/>
        </w:rPr>
        <w:t>avis qu</w:t>
      </w:r>
      <w:r w:rsidRPr="002415FB" w:rsidR="009D1938">
        <w:rPr>
          <w:lang w:val="fr-FR"/>
        </w:rPr>
        <w:t>e</w:t>
      </w:r>
      <w:r w:rsidRPr="002415FB" w:rsidR="000C6A5A">
        <w:rPr>
          <w:lang w:val="fr-FR"/>
        </w:rPr>
        <w:t xml:space="preserve"> la mesure litigieuse a </w:t>
      </w:r>
      <w:r w:rsidRPr="002415FB" w:rsidR="00F91D59">
        <w:rPr>
          <w:lang w:val="fr-FR"/>
        </w:rPr>
        <w:t>pesé d</w:t>
      </w:r>
      <w:r w:rsidRPr="002415FB" w:rsidR="002415FB">
        <w:rPr>
          <w:lang w:val="fr-FR"/>
        </w:rPr>
        <w:t>’</w:t>
      </w:r>
      <w:r w:rsidRPr="002415FB" w:rsidR="00F91D59">
        <w:rPr>
          <w:lang w:val="fr-FR"/>
        </w:rPr>
        <w:t>une manière</w:t>
      </w:r>
      <w:r w:rsidRPr="002415FB" w:rsidR="000C6A5A">
        <w:rPr>
          <w:lang w:val="fr-FR"/>
        </w:rPr>
        <w:t xml:space="preserve"> exorbitante </w:t>
      </w:r>
      <w:r w:rsidRPr="002415FB" w:rsidR="00F91D59">
        <w:rPr>
          <w:lang w:val="fr-FR"/>
        </w:rPr>
        <w:t xml:space="preserve">sur </w:t>
      </w:r>
      <w:r w:rsidRPr="002415FB" w:rsidR="000C6A5A">
        <w:rPr>
          <w:lang w:val="fr-FR"/>
        </w:rPr>
        <w:t xml:space="preserve">le droit du requérant au respect de ses biens </w:t>
      </w:r>
      <w:r w:rsidRPr="002415FB" w:rsidR="00691EB2">
        <w:rPr>
          <w:lang w:val="fr-FR"/>
        </w:rPr>
        <w:t xml:space="preserve">pendant une période </w:t>
      </w:r>
      <w:r w:rsidRPr="002415FB" w:rsidR="00712713">
        <w:rPr>
          <w:lang w:val="fr-FR"/>
        </w:rPr>
        <w:t>d</w:t>
      </w:r>
      <w:r w:rsidRPr="002415FB" w:rsidR="002415FB">
        <w:rPr>
          <w:lang w:val="fr-FR"/>
        </w:rPr>
        <w:t>’</w:t>
      </w:r>
      <w:r w:rsidRPr="002415FB" w:rsidR="00712713">
        <w:rPr>
          <w:lang w:val="fr-FR"/>
        </w:rPr>
        <w:t xml:space="preserve">une durée </w:t>
      </w:r>
      <w:r w:rsidRPr="002415FB" w:rsidR="00691EB2">
        <w:rPr>
          <w:lang w:val="fr-FR"/>
        </w:rPr>
        <w:t>excessive</w:t>
      </w:r>
      <w:r w:rsidRPr="002415FB">
        <w:rPr>
          <w:lang w:val="fr-FR"/>
        </w:rPr>
        <w:t xml:space="preserve">, </w:t>
      </w:r>
      <w:r w:rsidRPr="002415FB" w:rsidR="000B59FA">
        <w:rPr>
          <w:lang w:val="fr-FR"/>
        </w:rPr>
        <w:t>à l</w:t>
      </w:r>
      <w:r w:rsidRPr="002415FB" w:rsidR="002415FB">
        <w:rPr>
          <w:lang w:val="fr-FR"/>
        </w:rPr>
        <w:t>’</w:t>
      </w:r>
      <w:r w:rsidRPr="002415FB" w:rsidR="000B59FA">
        <w:rPr>
          <w:lang w:val="fr-FR"/>
        </w:rPr>
        <w:t>instar de ce que</w:t>
      </w:r>
      <w:r w:rsidRPr="002415FB" w:rsidR="000C6A5A">
        <w:rPr>
          <w:lang w:val="fr-FR"/>
        </w:rPr>
        <w:t xml:space="preserve"> </w:t>
      </w:r>
      <w:r w:rsidRPr="002415FB" w:rsidR="00691EB2">
        <w:rPr>
          <w:lang w:val="fr-FR"/>
        </w:rPr>
        <w:t>la Cour</w:t>
      </w:r>
      <w:r w:rsidRPr="002415FB">
        <w:rPr>
          <w:lang w:val="fr-FR"/>
        </w:rPr>
        <w:t xml:space="preserve"> </w:t>
      </w:r>
      <w:r w:rsidRPr="002415FB" w:rsidR="000C6A5A">
        <w:rPr>
          <w:lang w:val="fr-FR"/>
        </w:rPr>
        <w:t>a</w:t>
      </w:r>
      <w:r w:rsidRPr="002415FB" w:rsidR="009D1938">
        <w:rPr>
          <w:lang w:val="fr-FR"/>
        </w:rPr>
        <w:t>urait</w:t>
      </w:r>
      <w:r w:rsidRPr="002415FB" w:rsidR="000C6A5A">
        <w:rPr>
          <w:lang w:val="fr-FR"/>
        </w:rPr>
        <w:t xml:space="preserve"> relevé </w:t>
      </w:r>
      <w:r w:rsidRPr="002415FB">
        <w:rPr>
          <w:lang w:val="fr-FR"/>
        </w:rPr>
        <w:t>dans l</w:t>
      </w:r>
      <w:r w:rsidRPr="002415FB" w:rsidR="00691EB2">
        <w:rPr>
          <w:lang w:val="fr-FR"/>
        </w:rPr>
        <w:t xml:space="preserve">es </w:t>
      </w:r>
      <w:r w:rsidRPr="002415FB">
        <w:rPr>
          <w:lang w:val="fr-FR"/>
        </w:rPr>
        <w:t>affaire</w:t>
      </w:r>
      <w:r w:rsidRPr="002415FB" w:rsidR="00691EB2">
        <w:rPr>
          <w:lang w:val="fr-FR"/>
        </w:rPr>
        <w:t>s</w:t>
      </w:r>
      <w:r w:rsidRPr="002415FB">
        <w:rPr>
          <w:lang w:val="fr-FR"/>
        </w:rPr>
        <w:t xml:space="preserve"> </w:t>
      </w:r>
      <w:r w:rsidRPr="002415FB">
        <w:rPr>
          <w:i/>
          <w:lang w:val="fr-FR"/>
        </w:rPr>
        <w:t>Luordo c. Italie</w:t>
      </w:r>
      <w:r w:rsidRPr="002415FB">
        <w:rPr>
          <w:lang w:val="fr-FR"/>
        </w:rPr>
        <w:t xml:space="preserve"> (n</w:t>
      </w:r>
      <w:r w:rsidRPr="002415FB">
        <w:rPr>
          <w:vertAlign w:val="superscript"/>
          <w:lang w:val="fr-FR"/>
        </w:rPr>
        <w:t>o</w:t>
      </w:r>
      <w:r w:rsidRPr="002415FB" w:rsidR="005F6C29">
        <w:rPr>
          <w:lang w:val="fr-FR"/>
        </w:rPr>
        <w:t xml:space="preserve"> 32190/96, CEDH </w:t>
      </w:r>
      <w:r w:rsidRPr="002415FB">
        <w:rPr>
          <w:lang w:val="fr-FR"/>
        </w:rPr>
        <w:t>2003</w:t>
      </w:r>
      <w:r w:rsidRPr="002415FB">
        <w:rPr>
          <w:lang w:val="fr-FR"/>
        </w:rPr>
        <w:noBreakHyphen/>
        <w:t>IX</w:t>
      </w:r>
      <w:r w:rsidRPr="002415FB" w:rsidR="00691EB2">
        <w:rPr>
          <w:lang w:val="fr-FR"/>
        </w:rPr>
        <w:t xml:space="preserve">) et </w:t>
      </w:r>
      <w:r w:rsidRPr="002415FB" w:rsidR="000C6A5A">
        <w:rPr>
          <w:i/>
          <w:lang w:val="fr-FR"/>
        </w:rPr>
        <w:t xml:space="preserve">Borzhonov </w:t>
      </w:r>
      <w:r w:rsidRPr="002415FB" w:rsidR="00691EB2">
        <w:rPr>
          <w:i/>
          <w:lang w:val="fr-FR"/>
        </w:rPr>
        <w:t>c. Russie</w:t>
      </w:r>
      <w:r w:rsidRPr="002415FB" w:rsidR="00691EB2">
        <w:rPr>
          <w:lang w:val="fr-FR"/>
        </w:rPr>
        <w:t xml:space="preserve"> (n</w:t>
      </w:r>
      <w:r w:rsidRPr="002415FB" w:rsidR="00691EB2">
        <w:rPr>
          <w:vertAlign w:val="superscript"/>
          <w:lang w:val="fr-FR"/>
        </w:rPr>
        <w:t>o</w:t>
      </w:r>
      <w:r w:rsidRPr="002415FB" w:rsidR="00691EB2">
        <w:rPr>
          <w:lang w:val="fr-FR"/>
        </w:rPr>
        <w:t xml:space="preserve"> 18274/04, 22 janvier 2009).</w:t>
      </w:r>
    </w:p>
    <w:p w:rsidRPr="002415FB" w:rsidR="006D0C81" w:rsidP="002415FB" w:rsidRDefault="006D0C8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75</w:t>
      </w:r>
      <w:r w:rsidRPr="002415FB">
        <w:rPr>
          <w:lang w:val="fr-FR"/>
        </w:rPr>
        <w:fldChar w:fldCharType="end"/>
      </w:r>
      <w:r w:rsidRPr="002415FB">
        <w:rPr>
          <w:lang w:val="fr-FR"/>
        </w:rPr>
        <w:t xml:space="preserve">.  Pour finir, </w:t>
      </w:r>
      <w:r w:rsidRPr="002415FB" w:rsidR="00216447">
        <w:rPr>
          <w:lang w:val="fr-FR"/>
        </w:rPr>
        <w:t>il</w:t>
      </w:r>
      <w:r w:rsidRPr="002415FB">
        <w:rPr>
          <w:lang w:val="fr-FR"/>
        </w:rPr>
        <w:t xml:space="preserve"> appuie les arguments du requérant quant aux dommages patrimoniaux subis en raison du gel de son compte bancaire, se référant à cet égard aux constats faits par la Cour dans son arrêt </w:t>
      </w:r>
      <w:r w:rsidRPr="002415FB">
        <w:rPr>
          <w:i/>
          <w:lang w:val="fr-FR"/>
        </w:rPr>
        <w:t>Capital Bank AD c.</w:t>
      </w:r>
      <w:r w:rsidRPr="002415FB" w:rsidR="00AF614E">
        <w:rPr>
          <w:i/>
          <w:lang w:val="fr-FR"/>
        </w:rPr>
        <w:t> </w:t>
      </w:r>
      <w:r w:rsidRPr="002415FB">
        <w:rPr>
          <w:i/>
          <w:lang w:val="fr-FR"/>
        </w:rPr>
        <w:t>Bulgarie</w:t>
      </w:r>
      <w:r w:rsidRPr="002415FB">
        <w:rPr>
          <w:lang w:val="fr-FR"/>
        </w:rPr>
        <w:t xml:space="preserve"> (n</w:t>
      </w:r>
      <w:r w:rsidRPr="002415FB">
        <w:rPr>
          <w:vertAlign w:val="superscript"/>
          <w:lang w:val="fr-FR"/>
        </w:rPr>
        <w:t>o</w:t>
      </w:r>
      <w:r w:rsidRPr="002415FB">
        <w:rPr>
          <w:lang w:val="fr-FR"/>
        </w:rPr>
        <w:t xml:space="preserve"> 49429/99, CEDH 2005</w:t>
      </w:r>
      <w:r w:rsidRPr="002415FB">
        <w:rPr>
          <w:lang w:val="fr-FR"/>
        </w:rPr>
        <w:noBreakHyphen/>
        <w:t>XII (extraits)).</w:t>
      </w:r>
    </w:p>
    <w:p w:rsidRPr="002415FB" w:rsidR="00EC5162" w:rsidP="002415FB" w:rsidRDefault="006D0C8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76</w:t>
      </w:r>
      <w:r w:rsidRPr="002415FB">
        <w:rPr>
          <w:lang w:val="fr-FR"/>
        </w:rPr>
        <w:fldChar w:fldCharType="end"/>
      </w:r>
      <w:r w:rsidRPr="002415FB">
        <w:rPr>
          <w:lang w:val="fr-FR"/>
        </w:rPr>
        <w:t xml:space="preserve">.  Le gouvernement russe conclut que le gel du compte bancaire </w:t>
      </w:r>
      <w:r w:rsidRPr="002415FB" w:rsidR="00EA2E95">
        <w:rPr>
          <w:lang w:val="fr-FR"/>
        </w:rPr>
        <w:t xml:space="preserve">du requérant </w:t>
      </w:r>
      <w:r w:rsidRPr="002415FB">
        <w:rPr>
          <w:lang w:val="fr-FR"/>
        </w:rPr>
        <w:t>pendant trois ans et six mois a constitué une mesure arbitraire</w:t>
      </w:r>
      <w:r w:rsidRPr="002415FB" w:rsidR="006C05B3">
        <w:rPr>
          <w:lang w:val="fr-FR"/>
        </w:rPr>
        <w:t xml:space="preserve"> et</w:t>
      </w:r>
      <w:r w:rsidRPr="002415FB">
        <w:rPr>
          <w:lang w:val="fr-FR"/>
        </w:rPr>
        <w:t xml:space="preserve"> disproportionnée</w:t>
      </w:r>
      <w:r w:rsidRPr="002415FB" w:rsidR="00EA2E95">
        <w:rPr>
          <w:lang w:val="fr-FR"/>
        </w:rPr>
        <w:t xml:space="preserve">, </w:t>
      </w:r>
      <w:r w:rsidRPr="002415FB" w:rsidR="006C05B3">
        <w:rPr>
          <w:lang w:val="fr-FR"/>
        </w:rPr>
        <w:t xml:space="preserve">qui aurait </w:t>
      </w:r>
      <w:r w:rsidRPr="002415FB" w:rsidR="00EA2E95">
        <w:rPr>
          <w:lang w:val="fr-FR"/>
        </w:rPr>
        <w:t>gravement porté atteinte au droit du requérant au respect de ses biens.</w:t>
      </w:r>
    </w:p>
    <w:p w:rsidRPr="002415FB" w:rsidR="0087024E" w:rsidP="002415FB" w:rsidRDefault="0087024E">
      <w:pPr>
        <w:pStyle w:val="ECHRHeading3"/>
        <w:rPr>
          <w:lang w:val="fr-FR"/>
        </w:rPr>
      </w:pPr>
      <w:r w:rsidRPr="002415FB">
        <w:rPr>
          <w:lang w:val="fr-FR"/>
        </w:rPr>
        <w:t>2.  L</w:t>
      </w:r>
      <w:r w:rsidRPr="002415FB" w:rsidR="002415FB">
        <w:rPr>
          <w:lang w:val="fr-FR"/>
        </w:rPr>
        <w:t>’</w:t>
      </w:r>
      <w:r w:rsidRPr="002415FB">
        <w:rPr>
          <w:lang w:val="fr-FR"/>
        </w:rPr>
        <w:t>appréciation de la Cour</w:t>
      </w:r>
    </w:p>
    <w:p w:rsidRPr="002415FB" w:rsidR="0087024E" w:rsidP="002415FB" w:rsidRDefault="00EA2E95">
      <w:pPr>
        <w:pStyle w:val="ECHRHeading4"/>
        <w:rPr>
          <w:lang w:val="fr-FR"/>
        </w:rPr>
      </w:pPr>
      <w:r w:rsidRPr="002415FB">
        <w:rPr>
          <w:lang w:val="fr-FR"/>
        </w:rPr>
        <w:t>a</w:t>
      </w:r>
      <w:r w:rsidRPr="002415FB" w:rsidR="001920BB">
        <w:rPr>
          <w:lang w:val="fr-FR"/>
        </w:rPr>
        <w:t>)</w:t>
      </w:r>
      <w:r w:rsidRPr="002415FB">
        <w:rPr>
          <w:lang w:val="fr-FR"/>
        </w:rPr>
        <w:t>  </w:t>
      </w:r>
      <w:r w:rsidRPr="002415FB" w:rsidR="00866CC4">
        <w:rPr>
          <w:lang w:val="fr-FR"/>
        </w:rPr>
        <w:t>P</w:t>
      </w:r>
      <w:r w:rsidRPr="002415FB">
        <w:rPr>
          <w:lang w:val="fr-FR"/>
        </w:rPr>
        <w:t>rincipes</w:t>
      </w:r>
      <w:r w:rsidRPr="002415FB" w:rsidR="00866CC4">
        <w:rPr>
          <w:lang w:val="fr-FR"/>
        </w:rPr>
        <w:t xml:space="preserve"> généraux</w:t>
      </w:r>
    </w:p>
    <w:p w:rsidRPr="002415FB" w:rsidR="005C7E55" w:rsidP="002415FB" w:rsidRDefault="00EA2E9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77</w:t>
      </w:r>
      <w:r w:rsidRPr="002415FB">
        <w:rPr>
          <w:lang w:val="fr-FR"/>
        </w:rPr>
        <w:fldChar w:fldCharType="end"/>
      </w:r>
      <w:r w:rsidRPr="002415FB">
        <w:rPr>
          <w:lang w:val="fr-FR"/>
        </w:rPr>
        <w:t>.  </w:t>
      </w:r>
      <w:r w:rsidRPr="002415FB" w:rsidR="0017530A">
        <w:rPr>
          <w:lang w:val="fr-FR"/>
        </w:rPr>
        <w:t>La Cour rappelle qu</w:t>
      </w:r>
      <w:r w:rsidRPr="002415FB" w:rsidR="002415FB">
        <w:rPr>
          <w:lang w:val="fr-FR"/>
        </w:rPr>
        <w:t>’</w:t>
      </w:r>
      <w:r w:rsidRPr="002415FB" w:rsidR="0017530A">
        <w:rPr>
          <w:lang w:val="fr-FR"/>
        </w:rPr>
        <w:t>une restriction temporaire à l</w:t>
      </w:r>
      <w:r w:rsidRPr="002415FB" w:rsidR="002415FB">
        <w:rPr>
          <w:lang w:val="fr-FR"/>
        </w:rPr>
        <w:t>’</w:t>
      </w:r>
      <w:r w:rsidRPr="002415FB" w:rsidR="0017530A">
        <w:rPr>
          <w:lang w:val="fr-FR"/>
        </w:rPr>
        <w:t>usage d</w:t>
      </w:r>
      <w:r w:rsidRPr="002415FB" w:rsidR="002415FB">
        <w:rPr>
          <w:lang w:val="fr-FR"/>
        </w:rPr>
        <w:t>’</w:t>
      </w:r>
      <w:r w:rsidRPr="002415FB" w:rsidR="0017530A">
        <w:rPr>
          <w:lang w:val="fr-FR"/>
        </w:rPr>
        <w:t>un bien relève du pouvoir qu</w:t>
      </w:r>
      <w:r w:rsidRPr="002415FB" w:rsidR="002415FB">
        <w:rPr>
          <w:lang w:val="fr-FR"/>
        </w:rPr>
        <w:t>’</w:t>
      </w:r>
      <w:r w:rsidRPr="002415FB" w:rsidR="0017530A">
        <w:rPr>
          <w:lang w:val="fr-FR"/>
        </w:rPr>
        <w:t>ont les États de réglementer l</w:t>
      </w:r>
      <w:r w:rsidRPr="002415FB" w:rsidR="002415FB">
        <w:rPr>
          <w:lang w:val="fr-FR"/>
        </w:rPr>
        <w:t>’</w:t>
      </w:r>
      <w:r w:rsidRPr="002415FB" w:rsidR="0017530A">
        <w:rPr>
          <w:lang w:val="fr-FR"/>
        </w:rPr>
        <w:t>usage des biens, conformément à l</w:t>
      </w:r>
      <w:r w:rsidRPr="002415FB" w:rsidR="002415FB">
        <w:rPr>
          <w:lang w:val="fr-FR"/>
        </w:rPr>
        <w:t>’</w:t>
      </w:r>
      <w:r w:rsidRPr="002415FB" w:rsidR="0017530A">
        <w:rPr>
          <w:lang w:val="fr-FR"/>
        </w:rPr>
        <w:t>intérêt général ou pour assurer le paiement des impôts ou d</w:t>
      </w:r>
      <w:r w:rsidRPr="002415FB" w:rsidR="002415FB">
        <w:rPr>
          <w:lang w:val="fr-FR"/>
        </w:rPr>
        <w:t>’</w:t>
      </w:r>
      <w:r w:rsidRPr="002415FB" w:rsidR="0017530A">
        <w:rPr>
          <w:lang w:val="fr-FR"/>
        </w:rPr>
        <w:t xml:space="preserve">autres contributions ou des amendes (voir </w:t>
      </w:r>
      <w:r w:rsidRPr="002415FB" w:rsidR="0017530A">
        <w:rPr>
          <w:i/>
          <w:lang w:val="fr-FR"/>
        </w:rPr>
        <w:t>UBS AG c. France</w:t>
      </w:r>
      <w:r w:rsidRPr="002415FB" w:rsidR="0017530A">
        <w:rPr>
          <w:lang w:val="fr-FR"/>
        </w:rPr>
        <w:t xml:space="preserve"> (déc.), n</w:t>
      </w:r>
      <w:r w:rsidRPr="002415FB" w:rsidR="0017530A">
        <w:rPr>
          <w:vertAlign w:val="superscript"/>
          <w:lang w:val="fr-FR"/>
        </w:rPr>
        <w:t>o</w:t>
      </w:r>
      <w:r w:rsidRPr="002415FB" w:rsidR="0020342C">
        <w:rPr>
          <w:vertAlign w:val="superscript"/>
          <w:lang w:val="fr-FR"/>
        </w:rPr>
        <w:t> </w:t>
      </w:r>
      <w:r w:rsidRPr="002415FB" w:rsidR="0017530A">
        <w:rPr>
          <w:lang w:val="fr-FR"/>
        </w:rPr>
        <w:t>29778/15, § 18, 29 novembre 2016</w:t>
      </w:r>
      <w:r w:rsidRPr="002415FB" w:rsidR="003752B6">
        <w:rPr>
          <w:lang w:val="fr-FR"/>
        </w:rPr>
        <w:t>,</w:t>
      </w:r>
      <w:r w:rsidRPr="002415FB" w:rsidR="0017530A">
        <w:rPr>
          <w:lang w:val="fr-FR"/>
        </w:rPr>
        <w:t xml:space="preserve"> et </w:t>
      </w:r>
      <w:r w:rsidRPr="002415FB" w:rsidR="003752B6">
        <w:rPr>
          <w:lang w:val="fr-FR"/>
        </w:rPr>
        <w:t xml:space="preserve">les </w:t>
      </w:r>
      <w:r w:rsidRPr="002415FB" w:rsidR="0017530A">
        <w:rPr>
          <w:lang w:val="fr-FR"/>
        </w:rPr>
        <w:t xml:space="preserve">références qui y </w:t>
      </w:r>
      <w:r w:rsidRPr="002415FB" w:rsidR="00712713">
        <w:rPr>
          <w:lang w:val="fr-FR"/>
        </w:rPr>
        <w:t>figurent</w:t>
      </w:r>
      <w:r w:rsidRPr="002415FB" w:rsidR="0017530A">
        <w:rPr>
          <w:lang w:val="fr-FR"/>
        </w:rPr>
        <w:t>).</w:t>
      </w:r>
    </w:p>
    <w:p w:rsidRPr="002415FB" w:rsidR="004F3E8A" w:rsidP="002415FB" w:rsidRDefault="004F3E8A">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78</w:t>
      </w:r>
      <w:r w:rsidRPr="002415FB">
        <w:rPr>
          <w:lang w:val="fr-FR"/>
        </w:rPr>
        <w:fldChar w:fldCharType="end"/>
      </w:r>
      <w:r w:rsidRPr="002415FB">
        <w:rPr>
          <w:lang w:val="fr-FR"/>
        </w:rPr>
        <w:t>.  Pour être compatible avec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w:t>
      </w:r>
      <w:r w:rsidRPr="002415FB" w:rsidR="003752B6">
        <w:rPr>
          <w:lang w:val="fr-FR"/>
        </w:rPr>
        <w:t>,</w:t>
      </w:r>
      <w:r w:rsidRPr="002415FB">
        <w:rPr>
          <w:lang w:val="fr-FR"/>
        </w:rPr>
        <w:t xml:space="preserve"> une ingérence dans le droit de propriété doit être opérée « pour cause d</w:t>
      </w:r>
      <w:r w:rsidRPr="002415FB" w:rsidR="002415FB">
        <w:rPr>
          <w:lang w:val="fr-FR"/>
        </w:rPr>
        <w:t>’</w:t>
      </w:r>
      <w:r w:rsidRPr="002415FB">
        <w:rPr>
          <w:lang w:val="fr-FR"/>
        </w:rPr>
        <w:t>utilité publique », et « dans les conditions prévues par la loi et les principes généraux de droit international ». L</w:t>
      </w:r>
      <w:r w:rsidRPr="002415FB" w:rsidR="002415FB">
        <w:rPr>
          <w:lang w:val="fr-FR"/>
        </w:rPr>
        <w:t>’</w:t>
      </w:r>
      <w:r w:rsidRPr="002415FB">
        <w:rPr>
          <w:lang w:val="fr-FR"/>
        </w:rPr>
        <w:t>ingérence doit ménager un « juste équilibre » entre les exigences de l</w:t>
      </w:r>
      <w:r w:rsidRPr="002415FB" w:rsidR="002415FB">
        <w:rPr>
          <w:lang w:val="fr-FR"/>
        </w:rPr>
        <w:t>’</w:t>
      </w:r>
      <w:r w:rsidRPr="002415FB">
        <w:rPr>
          <w:lang w:val="fr-FR"/>
        </w:rPr>
        <w:t>intérêt général de la communauté et les impératifs de la sauvegarde des droits fondamentaux de l</w:t>
      </w:r>
      <w:r w:rsidRPr="002415FB" w:rsidR="002415FB">
        <w:rPr>
          <w:lang w:val="fr-FR"/>
        </w:rPr>
        <w:t>’</w:t>
      </w:r>
      <w:r w:rsidRPr="002415FB">
        <w:rPr>
          <w:lang w:val="fr-FR"/>
        </w:rPr>
        <w:t>individu (</w:t>
      </w:r>
      <w:r w:rsidRPr="002415FB">
        <w:rPr>
          <w:i/>
          <w:lang w:val="fr-FR"/>
        </w:rPr>
        <w:t>Sporrong et Lönnroth c. Suède</w:t>
      </w:r>
      <w:r w:rsidRPr="002415FB">
        <w:rPr>
          <w:lang w:val="fr-FR"/>
        </w:rPr>
        <w:t>, 23 septembre 1982, § 69, série A n</w:t>
      </w:r>
      <w:r w:rsidRPr="002415FB">
        <w:rPr>
          <w:vertAlign w:val="superscript"/>
          <w:lang w:val="fr-FR"/>
        </w:rPr>
        <w:t>o</w:t>
      </w:r>
      <w:r w:rsidRPr="002415FB">
        <w:rPr>
          <w:lang w:val="fr-FR"/>
        </w:rPr>
        <w:t xml:space="preserve"> 52, et </w:t>
      </w:r>
      <w:r w:rsidRPr="002415FB">
        <w:rPr>
          <w:i/>
          <w:lang w:val="fr-FR"/>
        </w:rPr>
        <w:t>Granitul S.A. c. Roumanie</w:t>
      </w:r>
      <w:r w:rsidRPr="002415FB">
        <w:rPr>
          <w:lang w:val="fr-FR"/>
        </w:rPr>
        <w:t>, n</w:t>
      </w:r>
      <w:r w:rsidRPr="002415FB">
        <w:rPr>
          <w:vertAlign w:val="superscript"/>
          <w:lang w:val="fr-FR"/>
        </w:rPr>
        <w:t>o</w:t>
      </w:r>
      <w:r w:rsidRPr="002415FB">
        <w:rPr>
          <w:lang w:val="fr-FR"/>
        </w:rPr>
        <w:t xml:space="preserve"> 22022/03, § 46, 22 mars 2011). Lorsqu</w:t>
      </w:r>
      <w:r w:rsidRPr="002415FB" w:rsidR="002415FB">
        <w:rPr>
          <w:lang w:val="fr-FR"/>
        </w:rPr>
        <w:t>’</w:t>
      </w:r>
      <w:r w:rsidRPr="002415FB">
        <w:rPr>
          <w:lang w:val="fr-FR"/>
        </w:rPr>
        <w:t>elle contrôle le respect de cette exigence, la Cour reconnaît à l</w:t>
      </w:r>
      <w:r w:rsidRPr="002415FB" w:rsidR="002415FB">
        <w:rPr>
          <w:lang w:val="fr-FR"/>
        </w:rPr>
        <w:t>’</w:t>
      </w:r>
      <w:r w:rsidRPr="002415FB">
        <w:rPr>
          <w:lang w:val="fr-FR"/>
        </w:rPr>
        <w:t>État une grande marge d</w:t>
      </w:r>
      <w:r w:rsidRPr="002415FB" w:rsidR="002415FB">
        <w:rPr>
          <w:lang w:val="fr-FR"/>
        </w:rPr>
        <w:t>’</w:t>
      </w:r>
      <w:r w:rsidRPr="002415FB">
        <w:rPr>
          <w:lang w:val="fr-FR"/>
        </w:rPr>
        <w:t>appréciation tant pour choisir les modalités de mise en œuvre que pour juger si leurs conséquences se trouvent légitimées, dans l</w:t>
      </w:r>
      <w:r w:rsidRPr="002415FB" w:rsidR="002415FB">
        <w:rPr>
          <w:lang w:val="fr-FR"/>
        </w:rPr>
        <w:t>’</w:t>
      </w:r>
      <w:r w:rsidRPr="002415FB">
        <w:rPr>
          <w:lang w:val="fr-FR"/>
        </w:rPr>
        <w:t>intérêt général, par le souci d</w:t>
      </w:r>
      <w:r w:rsidRPr="002415FB" w:rsidR="002415FB">
        <w:rPr>
          <w:lang w:val="fr-FR"/>
        </w:rPr>
        <w:t>’</w:t>
      </w:r>
      <w:r w:rsidRPr="002415FB">
        <w:rPr>
          <w:lang w:val="fr-FR"/>
        </w:rPr>
        <w:t>atteindre l</w:t>
      </w:r>
      <w:r w:rsidRPr="002415FB" w:rsidR="002415FB">
        <w:rPr>
          <w:lang w:val="fr-FR"/>
        </w:rPr>
        <w:t>’</w:t>
      </w:r>
      <w:r w:rsidRPr="002415FB">
        <w:rPr>
          <w:lang w:val="fr-FR"/>
        </w:rPr>
        <w:t>objectif de la loi en cause (</w:t>
      </w:r>
      <w:r w:rsidRPr="002415FB" w:rsidR="009C5844">
        <w:rPr>
          <w:i/>
          <w:lang w:val="fr-FR"/>
        </w:rPr>
        <w:t>AGOSI c.</w:t>
      </w:r>
      <w:r w:rsidRPr="002415FB" w:rsidR="00AF614E">
        <w:rPr>
          <w:i/>
          <w:lang w:val="fr-FR"/>
        </w:rPr>
        <w:t> </w:t>
      </w:r>
      <w:r w:rsidRPr="002415FB" w:rsidR="009C5844">
        <w:rPr>
          <w:i/>
          <w:lang w:val="fr-FR"/>
        </w:rPr>
        <w:t>Royaume-Uni</w:t>
      </w:r>
      <w:r w:rsidRPr="002415FB" w:rsidR="009C5844">
        <w:rPr>
          <w:lang w:val="fr-FR"/>
        </w:rPr>
        <w:t>, 24 octobre 1986, § 52, série A n</w:t>
      </w:r>
      <w:r w:rsidRPr="002415FB" w:rsidR="009C5844">
        <w:rPr>
          <w:vertAlign w:val="superscript"/>
          <w:lang w:val="fr-FR"/>
        </w:rPr>
        <w:t>o</w:t>
      </w:r>
      <w:r w:rsidRPr="002415FB" w:rsidR="009C5844">
        <w:rPr>
          <w:lang w:val="fr-FR"/>
        </w:rPr>
        <w:t xml:space="preserve"> 108</w:t>
      </w:r>
      <w:r w:rsidRPr="002415FB" w:rsidR="005E729F">
        <w:rPr>
          <w:i/>
          <w:lang w:val="fr-FR"/>
        </w:rPr>
        <w:t>,</w:t>
      </w:r>
      <w:r w:rsidRPr="002415FB">
        <w:rPr>
          <w:lang w:val="fr-FR"/>
        </w:rPr>
        <w:t>).</w:t>
      </w:r>
    </w:p>
    <w:p w:rsidRPr="002415FB" w:rsidR="009C5844" w:rsidP="002415FB" w:rsidRDefault="00712713">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79</w:t>
      </w:r>
      <w:r w:rsidRPr="002415FB">
        <w:rPr>
          <w:lang w:val="fr-FR"/>
        </w:rPr>
        <w:fldChar w:fldCharType="end"/>
      </w:r>
      <w:r w:rsidRPr="002415FB">
        <w:rPr>
          <w:lang w:val="fr-FR"/>
        </w:rPr>
        <w:t>.  </w:t>
      </w:r>
      <w:r w:rsidRPr="002415FB" w:rsidR="009C5844">
        <w:rPr>
          <w:lang w:val="fr-FR"/>
        </w:rPr>
        <w:t>Nonobstant le silence de l</w:t>
      </w:r>
      <w:r w:rsidRPr="002415FB" w:rsidR="002415FB">
        <w:rPr>
          <w:lang w:val="fr-FR"/>
        </w:rPr>
        <w:t>’</w:t>
      </w:r>
      <w:r w:rsidRPr="002415FB" w:rsidR="009C5844">
        <w:rPr>
          <w:lang w:val="fr-FR"/>
        </w:rPr>
        <w:t>article 1 du Protocole n</w:t>
      </w:r>
      <w:r w:rsidRPr="002415FB" w:rsidR="009C5844">
        <w:rPr>
          <w:vertAlign w:val="superscript"/>
          <w:lang w:val="fr-FR"/>
        </w:rPr>
        <w:t>o</w:t>
      </w:r>
      <w:r w:rsidRPr="002415FB" w:rsidR="009C5844">
        <w:rPr>
          <w:lang w:val="fr-FR"/>
        </w:rPr>
        <w:t xml:space="preserve"> 1 en matière d</w:t>
      </w:r>
      <w:r w:rsidRPr="002415FB" w:rsidR="002415FB">
        <w:rPr>
          <w:lang w:val="fr-FR"/>
        </w:rPr>
        <w:t>’</w:t>
      </w:r>
      <w:r w:rsidRPr="002415FB" w:rsidR="009C5844">
        <w:rPr>
          <w:lang w:val="fr-FR"/>
        </w:rPr>
        <w:t>exigences procédurales, une procédure judiciaire afférente au droit au respect des biens doit aussi offrir à la personne concernée une occasion adéquate d</w:t>
      </w:r>
      <w:r w:rsidRPr="002415FB" w:rsidR="002415FB">
        <w:rPr>
          <w:lang w:val="fr-FR"/>
        </w:rPr>
        <w:t>’</w:t>
      </w:r>
      <w:r w:rsidRPr="002415FB" w:rsidR="009C5844">
        <w:rPr>
          <w:lang w:val="fr-FR"/>
        </w:rPr>
        <w:t xml:space="preserve">exposer sa cause aux autorités compétentes afin de </w:t>
      </w:r>
      <w:r w:rsidRPr="002415FB" w:rsidR="00E223BC">
        <w:rPr>
          <w:lang w:val="fr-FR"/>
        </w:rPr>
        <w:t xml:space="preserve">pouvoir </w:t>
      </w:r>
      <w:r w:rsidRPr="002415FB" w:rsidR="009C5844">
        <w:rPr>
          <w:lang w:val="fr-FR"/>
        </w:rPr>
        <w:t>contester effectivement les mesures portant atteinte aux droits garantis par cette disposition. Une ingérence dans les droits prévus par l</w:t>
      </w:r>
      <w:r w:rsidRPr="002415FB" w:rsidR="002415FB">
        <w:rPr>
          <w:lang w:val="fr-FR"/>
        </w:rPr>
        <w:t>’</w:t>
      </w:r>
      <w:r w:rsidRPr="002415FB" w:rsidR="009C5844">
        <w:rPr>
          <w:lang w:val="fr-FR"/>
        </w:rPr>
        <w:t>article 1 du Protocole n</w:t>
      </w:r>
      <w:r w:rsidRPr="002415FB" w:rsidR="009C5844">
        <w:rPr>
          <w:vertAlign w:val="superscript"/>
          <w:lang w:val="fr-FR"/>
        </w:rPr>
        <w:t>o</w:t>
      </w:r>
      <w:r w:rsidRPr="002415FB" w:rsidR="009C5844">
        <w:rPr>
          <w:lang w:val="fr-FR"/>
        </w:rPr>
        <w:t xml:space="preserve"> 1 ne peut ainsi avoir de légitimité en l</w:t>
      </w:r>
      <w:r w:rsidRPr="002415FB" w:rsidR="002415FB">
        <w:rPr>
          <w:lang w:val="fr-FR"/>
        </w:rPr>
        <w:t>’</w:t>
      </w:r>
      <w:r w:rsidRPr="002415FB" w:rsidR="009C5844">
        <w:rPr>
          <w:lang w:val="fr-FR"/>
        </w:rPr>
        <w:t>absence d</w:t>
      </w:r>
      <w:r w:rsidRPr="002415FB" w:rsidR="002415FB">
        <w:rPr>
          <w:lang w:val="fr-FR"/>
        </w:rPr>
        <w:t>’</w:t>
      </w:r>
      <w:r w:rsidRPr="002415FB" w:rsidR="009C5844">
        <w:rPr>
          <w:lang w:val="fr-FR"/>
        </w:rPr>
        <w:t>un débat contradictoire et respectueux du principe de l</w:t>
      </w:r>
      <w:r w:rsidRPr="002415FB" w:rsidR="002415FB">
        <w:rPr>
          <w:lang w:val="fr-FR"/>
        </w:rPr>
        <w:t>’</w:t>
      </w:r>
      <w:r w:rsidRPr="002415FB" w:rsidR="009C5844">
        <w:rPr>
          <w:lang w:val="fr-FR"/>
        </w:rPr>
        <w:t>égalité des armes, qui permette de discuter des aspects présentant de l</w:t>
      </w:r>
      <w:r w:rsidRPr="002415FB" w:rsidR="002415FB">
        <w:rPr>
          <w:lang w:val="fr-FR"/>
        </w:rPr>
        <w:t>’</w:t>
      </w:r>
      <w:r w:rsidRPr="002415FB" w:rsidR="009C5844">
        <w:rPr>
          <w:lang w:val="fr-FR"/>
        </w:rPr>
        <w:t>importance pour l</w:t>
      </w:r>
      <w:r w:rsidRPr="002415FB" w:rsidR="002415FB">
        <w:rPr>
          <w:lang w:val="fr-FR"/>
        </w:rPr>
        <w:t>’</w:t>
      </w:r>
      <w:r w:rsidRPr="002415FB" w:rsidR="009C5844">
        <w:rPr>
          <w:lang w:val="fr-FR"/>
        </w:rPr>
        <w:t>issue de la cause. Pour s</w:t>
      </w:r>
      <w:r w:rsidRPr="002415FB" w:rsidR="002415FB">
        <w:rPr>
          <w:lang w:val="fr-FR"/>
        </w:rPr>
        <w:t>’</w:t>
      </w:r>
      <w:r w:rsidRPr="002415FB" w:rsidR="009C5844">
        <w:rPr>
          <w:lang w:val="fr-FR"/>
        </w:rPr>
        <w:t>assurer du respect de cette condition, il y a lieu de considérer les procédures applicables d</w:t>
      </w:r>
      <w:r w:rsidRPr="002415FB" w:rsidR="002415FB">
        <w:rPr>
          <w:lang w:val="fr-FR"/>
        </w:rPr>
        <w:t>’</w:t>
      </w:r>
      <w:r w:rsidRPr="002415FB" w:rsidR="009C5844">
        <w:rPr>
          <w:lang w:val="fr-FR"/>
        </w:rPr>
        <w:t xml:space="preserve">un point de vue général </w:t>
      </w:r>
      <w:r w:rsidRPr="002415FB" w:rsidR="000A5011">
        <w:rPr>
          <w:lang w:val="fr-FR"/>
        </w:rPr>
        <w:t>(</w:t>
      </w:r>
      <w:r w:rsidRPr="002415FB" w:rsidR="00571ADA">
        <w:rPr>
          <w:lang w:val="fr-FR"/>
        </w:rPr>
        <w:t xml:space="preserve">voir, </w:t>
      </w:r>
      <w:r w:rsidRPr="002415FB" w:rsidR="00571ADA">
        <w:rPr>
          <w:i/>
          <w:lang w:val="fr-FR"/>
        </w:rPr>
        <w:t xml:space="preserve">mutatis mutandis, </w:t>
      </w:r>
      <w:r w:rsidRPr="002415FB" w:rsidR="000A5011">
        <w:rPr>
          <w:i/>
          <w:iCs/>
          <w:lang w:val="fr-FR" w:eastAsia="en-GB"/>
        </w:rPr>
        <w:t xml:space="preserve">G.I.E.M. S.R.L. et autres c. Italie </w:t>
      </w:r>
      <w:r w:rsidRPr="002415FB" w:rsidR="000A5011">
        <w:rPr>
          <w:iCs/>
          <w:lang w:val="fr-FR" w:eastAsia="en-GB"/>
        </w:rPr>
        <w:t>(fond)</w:t>
      </w:r>
      <w:r w:rsidRPr="002415FB" w:rsidR="000A5011">
        <w:rPr>
          <w:lang w:val="fr-FR" w:eastAsia="en-GB"/>
        </w:rPr>
        <w:t xml:space="preserve"> [GC]</w:t>
      </w:r>
      <w:r w:rsidRPr="002415FB" w:rsidR="000A5011">
        <w:rPr>
          <w:iCs/>
          <w:lang w:val="fr-FR" w:eastAsia="en-GB"/>
        </w:rPr>
        <w:t>,</w:t>
      </w:r>
      <w:r w:rsidRPr="002415FB" w:rsidR="000A5011">
        <w:rPr>
          <w:lang w:val="fr-FR" w:eastAsia="en-GB"/>
        </w:rPr>
        <w:t xml:space="preserve"> </w:t>
      </w:r>
      <w:r w:rsidRPr="002415FB" w:rsidR="000A5011">
        <w:rPr>
          <w:lang w:val="fr-FR"/>
        </w:rPr>
        <w:t>n</w:t>
      </w:r>
      <w:r w:rsidRPr="002415FB" w:rsidR="000A5011">
        <w:rPr>
          <w:vertAlign w:val="superscript"/>
          <w:lang w:val="fr-FR"/>
        </w:rPr>
        <w:t>os</w:t>
      </w:r>
      <w:r w:rsidRPr="002415FB" w:rsidR="00AF614E">
        <w:rPr>
          <w:lang w:val="fr-FR"/>
        </w:rPr>
        <w:t> </w:t>
      </w:r>
      <w:r w:rsidRPr="002415FB" w:rsidR="000A5011">
        <w:rPr>
          <w:lang w:val="fr-FR" w:eastAsia="en-GB"/>
        </w:rPr>
        <w:t xml:space="preserve">1828/06 et 2 autres, </w:t>
      </w:r>
      <w:r w:rsidRPr="002415FB" w:rsidR="000A5011">
        <w:rPr>
          <w:lang w:val="fr-FR"/>
        </w:rPr>
        <w:t>§ 302, 28</w:t>
      </w:r>
      <w:r w:rsidRPr="002415FB" w:rsidR="0056107D">
        <w:rPr>
          <w:lang w:val="fr-FR"/>
        </w:rPr>
        <w:t> </w:t>
      </w:r>
      <w:r w:rsidRPr="002415FB" w:rsidR="000A5011">
        <w:rPr>
          <w:lang w:val="fr-FR"/>
        </w:rPr>
        <w:t>juin 2018)</w:t>
      </w:r>
      <w:r w:rsidRPr="002415FB" w:rsidR="0056107D">
        <w:rPr>
          <w:lang w:val="fr-FR"/>
        </w:rPr>
        <w:t>.</w:t>
      </w:r>
    </w:p>
    <w:p w:rsidRPr="002415FB" w:rsidR="005D5B7E" w:rsidP="002415FB" w:rsidRDefault="005D5B7E">
      <w:pPr>
        <w:pStyle w:val="ECHRHeading4"/>
        <w:rPr>
          <w:lang w:val="fr-FR"/>
        </w:rPr>
      </w:pPr>
      <w:r w:rsidRPr="002415FB">
        <w:rPr>
          <w:lang w:val="fr-FR"/>
        </w:rPr>
        <w:t>b</w:t>
      </w:r>
      <w:r w:rsidRPr="002415FB" w:rsidR="001920BB">
        <w:rPr>
          <w:lang w:val="fr-FR"/>
        </w:rPr>
        <w:t>)  </w:t>
      </w:r>
      <w:r w:rsidRPr="002415FB">
        <w:rPr>
          <w:lang w:val="fr-FR"/>
        </w:rPr>
        <w:t xml:space="preserve">Application </w:t>
      </w:r>
      <w:r w:rsidRPr="002415FB" w:rsidR="00866CC4">
        <w:rPr>
          <w:lang w:val="fr-FR"/>
        </w:rPr>
        <w:t>de ces principes en</w:t>
      </w:r>
      <w:r w:rsidRPr="002415FB">
        <w:rPr>
          <w:lang w:val="fr-FR"/>
        </w:rPr>
        <w:t xml:space="preserve"> </w:t>
      </w:r>
      <w:r w:rsidRPr="002415FB" w:rsidR="00866CC4">
        <w:rPr>
          <w:lang w:val="fr-FR"/>
        </w:rPr>
        <w:t>l</w:t>
      </w:r>
      <w:r w:rsidRPr="002415FB" w:rsidR="002415FB">
        <w:rPr>
          <w:lang w:val="fr-FR"/>
        </w:rPr>
        <w:t>’</w:t>
      </w:r>
      <w:r w:rsidRPr="002415FB">
        <w:rPr>
          <w:lang w:val="fr-FR"/>
        </w:rPr>
        <w:t>espèce</w:t>
      </w:r>
    </w:p>
    <w:p w:rsidRPr="002415FB" w:rsidR="00EC5162" w:rsidP="002415FB" w:rsidRDefault="009B786A">
      <w:pPr>
        <w:pStyle w:val="ECHRHeading5"/>
        <w:rPr>
          <w:lang w:val="fr-FR"/>
        </w:rPr>
      </w:pPr>
      <w:r w:rsidRPr="002415FB">
        <w:rPr>
          <w:lang w:val="fr-FR"/>
        </w:rPr>
        <w:t>i.  L</w:t>
      </w:r>
      <w:r w:rsidRPr="002415FB" w:rsidR="002415FB">
        <w:rPr>
          <w:lang w:val="fr-FR"/>
        </w:rPr>
        <w:t>’</w:t>
      </w:r>
      <w:r w:rsidRPr="002415FB">
        <w:rPr>
          <w:lang w:val="fr-FR"/>
        </w:rPr>
        <w:t>existence d</w:t>
      </w:r>
      <w:r w:rsidRPr="002415FB" w:rsidR="002415FB">
        <w:rPr>
          <w:lang w:val="fr-FR"/>
        </w:rPr>
        <w:t>’</w:t>
      </w:r>
      <w:r w:rsidRPr="002415FB">
        <w:rPr>
          <w:lang w:val="fr-FR"/>
        </w:rPr>
        <w:t>une ingérence « prévue par la loi »</w:t>
      </w:r>
    </w:p>
    <w:p w:rsidRPr="002415FB" w:rsidR="005C7E55" w:rsidP="002415FB" w:rsidRDefault="003108F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80</w:t>
      </w:r>
      <w:r w:rsidRPr="002415FB">
        <w:rPr>
          <w:lang w:val="fr-FR"/>
        </w:rPr>
        <w:fldChar w:fldCharType="end"/>
      </w:r>
      <w:r w:rsidRPr="002415FB">
        <w:rPr>
          <w:lang w:val="fr-FR"/>
        </w:rPr>
        <w:t>.  La Cour note qu</w:t>
      </w:r>
      <w:r w:rsidRPr="002415FB" w:rsidR="002415FB">
        <w:rPr>
          <w:lang w:val="fr-FR"/>
        </w:rPr>
        <w:t>’</w:t>
      </w:r>
      <w:r w:rsidRPr="002415FB">
        <w:rPr>
          <w:lang w:val="fr-FR"/>
        </w:rPr>
        <w:t>il n</w:t>
      </w:r>
      <w:r w:rsidRPr="002415FB" w:rsidR="002415FB">
        <w:rPr>
          <w:lang w:val="fr-FR"/>
        </w:rPr>
        <w:t>’</w:t>
      </w:r>
      <w:r w:rsidRPr="002415FB">
        <w:rPr>
          <w:lang w:val="fr-FR"/>
        </w:rPr>
        <w:t>est pas contesté en l</w:t>
      </w:r>
      <w:r w:rsidRPr="002415FB" w:rsidR="002415FB">
        <w:rPr>
          <w:lang w:val="fr-FR"/>
        </w:rPr>
        <w:t>’</w:t>
      </w:r>
      <w:r w:rsidRPr="002415FB">
        <w:rPr>
          <w:lang w:val="fr-FR"/>
        </w:rPr>
        <w:t xml:space="preserve">espèce que </w:t>
      </w:r>
      <w:r w:rsidRPr="002415FB" w:rsidR="004F3E8A">
        <w:rPr>
          <w:lang w:val="fr-FR"/>
        </w:rPr>
        <w:t xml:space="preserve">le gel temporaire du compte bancaire du requérant a constitué une </w:t>
      </w:r>
      <w:r w:rsidRPr="002415FB">
        <w:rPr>
          <w:lang w:val="fr-FR"/>
        </w:rPr>
        <w:t xml:space="preserve">ingérence </w:t>
      </w:r>
      <w:r w:rsidRPr="002415FB" w:rsidR="004F3E8A">
        <w:rPr>
          <w:lang w:val="fr-FR"/>
        </w:rPr>
        <w:t xml:space="preserve">dans </w:t>
      </w:r>
      <w:r w:rsidRPr="002415FB" w:rsidR="003752B6">
        <w:rPr>
          <w:lang w:val="fr-FR"/>
        </w:rPr>
        <w:t>le</w:t>
      </w:r>
      <w:r w:rsidRPr="002415FB" w:rsidR="004F3E8A">
        <w:rPr>
          <w:lang w:val="fr-FR"/>
        </w:rPr>
        <w:t xml:space="preserve"> droit </w:t>
      </w:r>
      <w:r w:rsidRPr="002415FB" w:rsidR="003752B6">
        <w:rPr>
          <w:lang w:val="fr-FR"/>
        </w:rPr>
        <w:t>de l</w:t>
      </w:r>
      <w:r w:rsidRPr="002415FB" w:rsidR="002415FB">
        <w:rPr>
          <w:lang w:val="fr-FR"/>
        </w:rPr>
        <w:t>’</w:t>
      </w:r>
      <w:r w:rsidRPr="002415FB" w:rsidR="003752B6">
        <w:rPr>
          <w:lang w:val="fr-FR"/>
        </w:rPr>
        <w:t xml:space="preserve">intéressé </w:t>
      </w:r>
      <w:r w:rsidRPr="002415FB" w:rsidR="004F3E8A">
        <w:rPr>
          <w:lang w:val="fr-FR"/>
        </w:rPr>
        <w:t>au respect de ses biens</w:t>
      </w:r>
      <w:r w:rsidRPr="002415FB" w:rsidR="00866CC4">
        <w:rPr>
          <w:lang w:val="fr-FR"/>
        </w:rPr>
        <w:t xml:space="preserve"> (paragraphe </w:t>
      </w:r>
      <w:r w:rsidRPr="002415FB" w:rsidR="00866CC4">
        <w:rPr>
          <w:lang w:val="fr-FR"/>
        </w:rPr>
        <w:fldChar w:fldCharType="begin"/>
      </w:r>
      <w:r w:rsidRPr="002415FB" w:rsidR="00866CC4">
        <w:rPr>
          <w:lang w:val="fr-FR"/>
        </w:rPr>
        <w:instrText xml:space="preserve"> REF para68 \h </w:instrText>
      </w:r>
      <w:r w:rsidRPr="002415FB" w:rsidR="00F41798">
        <w:rPr>
          <w:lang w:val="fr-FR"/>
        </w:rPr>
        <w:instrText xml:space="preserve"> \* MERGEFORMAT </w:instrText>
      </w:r>
      <w:r w:rsidRPr="002415FB" w:rsidR="00866CC4">
        <w:rPr>
          <w:lang w:val="fr-FR"/>
        </w:rPr>
      </w:r>
      <w:r w:rsidRPr="002415FB" w:rsidR="00866CC4">
        <w:rPr>
          <w:lang w:val="fr-FR"/>
        </w:rPr>
        <w:fldChar w:fldCharType="separate"/>
      </w:r>
      <w:r w:rsidRPr="002415FB" w:rsidR="002415FB">
        <w:rPr>
          <w:noProof/>
          <w:lang w:val="fr-FR"/>
        </w:rPr>
        <w:t>68</w:t>
      </w:r>
      <w:r w:rsidRPr="002415FB" w:rsidR="00866CC4">
        <w:rPr>
          <w:lang w:val="fr-FR"/>
        </w:rPr>
        <w:fldChar w:fldCharType="end"/>
      </w:r>
      <w:r w:rsidRPr="002415FB" w:rsidR="00866CC4">
        <w:rPr>
          <w:lang w:val="fr-FR"/>
        </w:rPr>
        <w:t xml:space="preserve"> ci-dessus)</w:t>
      </w:r>
      <w:r w:rsidRPr="002415FB" w:rsidR="004F3E8A">
        <w:rPr>
          <w:lang w:val="fr-FR"/>
        </w:rPr>
        <w:t>.</w:t>
      </w:r>
    </w:p>
    <w:p w:rsidRPr="002415FB" w:rsidR="00EC5162" w:rsidP="002415FB" w:rsidRDefault="003F7B0D">
      <w:pPr>
        <w:pStyle w:val="ECHRPara"/>
        <w:rPr>
          <w:i/>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81</w:t>
      </w:r>
      <w:r w:rsidRPr="002415FB">
        <w:rPr>
          <w:lang w:val="fr-FR"/>
        </w:rPr>
        <w:fldChar w:fldCharType="end"/>
      </w:r>
      <w:r w:rsidRPr="002415FB">
        <w:rPr>
          <w:lang w:val="fr-FR"/>
        </w:rPr>
        <w:t>.  </w:t>
      </w:r>
      <w:r w:rsidRPr="002415FB" w:rsidR="00960577">
        <w:rPr>
          <w:lang w:val="fr-FR"/>
        </w:rPr>
        <w:t>Elle constate</w:t>
      </w:r>
      <w:r w:rsidRPr="002415FB" w:rsidR="001B14FC">
        <w:rPr>
          <w:lang w:val="fr-FR"/>
        </w:rPr>
        <w:t xml:space="preserve"> </w:t>
      </w:r>
      <w:r w:rsidRPr="002415FB" w:rsidR="00253BA9">
        <w:rPr>
          <w:lang w:val="fr-FR"/>
        </w:rPr>
        <w:t>ensuite</w:t>
      </w:r>
      <w:r w:rsidRPr="002415FB" w:rsidR="001B14FC">
        <w:rPr>
          <w:lang w:val="fr-FR"/>
        </w:rPr>
        <w:t xml:space="preserve"> </w:t>
      </w:r>
      <w:r w:rsidRPr="002415FB" w:rsidR="00960577">
        <w:rPr>
          <w:lang w:val="fr-FR"/>
        </w:rPr>
        <w:t>que la mesure a été ordonnée le 3 février 2011 par une ordonnance du juge d</w:t>
      </w:r>
      <w:r w:rsidRPr="002415FB" w:rsidR="002415FB">
        <w:rPr>
          <w:lang w:val="fr-FR"/>
        </w:rPr>
        <w:t>’</w:t>
      </w:r>
      <w:r w:rsidRPr="002415FB" w:rsidR="00960577">
        <w:rPr>
          <w:lang w:val="fr-FR"/>
        </w:rPr>
        <w:t>instruction près le tribunal central d</w:t>
      </w:r>
      <w:r w:rsidRPr="002415FB" w:rsidR="002415FB">
        <w:rPr>
          <w:lang w:val="fr-FR"/>
        </w:rPr>
        <w:t>’</w:t>
      </w:r>
      <w:r w:rsidRPr="002415FB" w:rsidR="00960577">
        <w:rPr>
          <w:lang w:val="fr-FR"/>
        </w:rPr>
        <w:t>instruction criminelle sur le fondement de l</w:t>
      </w:r>
      <w:r w:rsidRPr="002415FB" w:rsidR="002415FB">
        <w:rPr>
          <w:lang w:val="fr-FR"/>
        </w:rPr>
        <w:t>’</w:t>
      </w:r>
      <w:r w:rsidRPr="002415FB" w:rsidR="00960577">
        <w:rPr>
          <w:lang w:val="fr-FR"/>
        </w:rPr>
        <w:t xml:space="preserve">article 4 § 4 de la </w:t>
      </w:r>
      <w:r w:rsidRPr="002415FB" w:rsidR="003752B6">
        <w:rPr>
          <w:lang w:val="fr-FR"/>
        </w:rPr>
        <w:t>l</w:t>
      </w:r>
      <w:r w:rsidRPr="002415FB" w:rsidR="00960577">
        <w:rPr>
          <w:lang w:val="fr-FR"/>
        </w:rPr>
        <w:t>oi n</w:t>
      </w:r>
      <w:r w:rsidRPr="002415FB" w:rsidR="00960577">
        <w:rPr>
          <w:vertAlign w:val="superscript"/>
          <w:lang w:val="fr-FR"/>
        </w:rPr>
        <w:t>o</w:t>
      </w:r>
      <w:r w:rsidRPr="002415FB" w:rsidR="00592C01">
        <w:rPr>
          <w:lang w:val="fr-FR"/>
        </w:rPr>
        <w:t> </w:t>
      </w:r>
      <w:r w:rsidRPr="002415FB" w:rsidR="00960577">
        <w:rPr>
          <w:lang w:val="fr-FR"/>
        </w:rPr>
        <w:t>5/2002 du 11</w:t>
      </w:r>
      <w:r w:rsidRPr="002415FB" w:rsidR="00F031C7">
        <w:rPr>
          <w:lang w:val="fr-FR"/>
        </w:rPr>
        <w:t> </w:t>
      </w:r>
      <w:r w:rsidRPr="002415FB" w:rsidR="00960577">
        <w:rPr>
          <w:lang w:val="fr-FR"/>
        </w:rPr>
        <w:t>janvier 2002</w:t>
      </w:r>
      <w:r w:rsidRPr="002415FB" w:rsidR="001B14FC">
        <w:rPr>
          <w:lang w:val="fr-FR"/>
        </w:rPr>
        <w:t xml:space="preserve"> et </w:t>
      </w:r>
      <w:r w:rsidRPr="002415FB" w:rsidR="003752B6">
        <w:rPr>
          <w:lang w:val="fr-FR"/>
        </w:rPr>
        <w:t xml:space="preserve">de </w:t>
      </w:r>
      <w:r w:rsidRPr="002415FB" w:rsidR="001B14FC">
        <w:rPr>
          <w:lang w:val="fr-FR"/>
        </w:rPr>
        <w:t>l</w:t>
      </w:r>
      <w:r w:rsidRPr="002415FB" w:rsidR="002415FB">
        <w:rPr>
          <w:lang w:val="fr-FR"/>
        </w:rPr>
        <w:t>’</w:t>
      </w:r>
      <w:r w:rsidRPr="002415FB" w:rsidR="001B14FC">
        <w:rPr>
          <w:lang w:val="fr-FR"/>
        </w:rPr>
        <w:t>article 17 §§ 1</w:t>
      </w:r>
      <w:r w:rsidRPr="002415FB" w:rsidR="00B75261">
        <w:rPr>
          <w:lang w:val="fr-FR"/>
        </w:rPr>
        <w:t>-</w:t>
      </w:r>
      <w:r w:rsidRPr="002415FB" w:rsidR="001B14FC">
        <w:rPr>
          <w:lang w:val="fr-FR"/>
        </w:rPr>
        <w:t xml:space="preserve">3 de la </w:t>
      </w:r>
      <w:r w:rsidRPr="002415FB" w:rsidR="003752B6">
        <w:rPr>
          <w:lang w:val="fr-FR"/>
        </w:rPr>
        <w:t>l</w:t>
      </w:r>
      <w:r w:rsidRPr="002415FB" w:rsidR="001B14FC">
        <w:rPr>
          <w:lang w:val="fr-FR"/>
        </w:rPr>
        <w:t>oi n</w:t>
      </w:r>
      <w:r w:rsidRPr="002415FB" w:rsidR="001B14FC">
        <w:rPr>
          <w:vertAlign w:val="superscript"/>
          <w:lang w:val="fr-FR"/>
        </w:rPr>
        <w:t>o</w:t>
      </w:r>
      <w:r w:rsidRPr="002415FB" w:rsidR="00592C01">
        <w:rPr>
          <w:lang w:val="fr-FR"/>
        </w:rPr>
        <w:t> </w:t>
      </w:r>
      <w:r w:rsidRPr="002415FB" w:rsidR="001B14FC">
        <w:rPr>
          <w:lang w:val="fr-FR"/>
        </w:rPr>
        <w:t xml:space="preserve">25/2008 du 5 juin 2008 </w:t>
      </w:r>
      <w:r w:rsidRPr="002415FB" w:rsidR="00960577">
        <w:rPr>
          <w:lang w:val="fr-FR"/>
        </w:rPr>
        <w:t>(paragraphe</w:t>
      </w:r>
      <w:r w:rsidRPr="002415FB" w:rsidR="0067021A">
        <w:rPr>
          <w:lang w:val="fr-FR"/>
        </w:rPr>
        <w:t>s</w:t>
      </w:r>
      <w:r w:rsidRPr="002415FB" w:rsidR="00960577">
        <w:rPr>
          <w:lang w:val="fr-FR"/>
        </w:rPr>
        <w:t xml:space="preserve"> </w:t>
      </w:r>
      <w:r w:rsidRPr="002415FB" w:rsidR="00960577">
        <w:rPr>
          <w:lang w:val="fr-FR"/>
        </w:rPr>
        <w:fldChar w:fldCharType="begin"/>
      </w:r>
      <w:r w:rsidRPr="002415FB" w:rsidR="00960577">
        <w:rPr>
          <w:lang w:val="fr-FR"/>
        </w:rPr>
        <w:instrText xml:space="preserve"> REF Ordonnance_03022011 \h </w:instrText>
      </w:r>
      <w:r w:rsidRPr="002415FB" w:rsidR="00C71D35">
        <w:rPr>
          <w:lang w:val="fr-FR"/>
        </w:rPr>
        <w:instrText xml:space="preserve"> \* MERGEFORMAT </w:instrText>
      </w:r>
      <w:r w:rsidRPr="002415FB" w:rsidR="00960577">
        <w:rPr>
          <w:lang w:val="fr-FR"/>
        </w:rPr>
      </w:r>
      <w:r w:rsidRPr="002415FB" w:rsidR="00960577">
        <w:rPr>
          <w:lang w:val="fr-FR"/>
        </w:rPr>
        <w:fldChar w:fldCharType="separate"/>
      </w:r>
      <w:r w:rsidRPr="002415FB" w:rsidR="002415FB">
        <w:rPr>
          <w:noProof/>
          <w:lang w:val="fr-FR"/>
        </w:rPr>
        <w:t>10</w:t>
      </w:r>
      <w:r w:rsidRPr="002415FB" w:rsidR="00960577">
        <w:rPr>
          <w:lang w:val="fr-FR"/>
        </w:rPr>
        <w:fldChar w:fldCharType="end"/>
      </w:r>
      <w:r w:rsidRPr="002415FB" w:rsidR="0067021A">
        <w:rPr>
          <w:lang w:val="fr-FR"/>
        </w:rPr>
        <w:t>,</w:t>
      </w:r>
      <w:r w:rsidRPr="002415FB" w:rsidR="00960577">
        <w:rPr>
          <w:lang w:val="fr-FR"/>
        </w:rPr>
        <w:t xml:space="preserve"> </w:t>
      </w:r>
      <w:r w:rsidRPr="002415FB" w:rsidR="00960577">
        <w:rPr>
          <w:lang w:val="fr-FR"/>
        </w:rPr>
        <w:fldChar w:fldCharType="begin"/>
      </w:r>
      <w:r w:rsidRPr="002415FB" w:rsidR="00960577">
        <w:rPr>
          <w:lang w:val="fr-FR"/>
        </w:rPr>
        <w:instrText xml:space="preserve"> REF Article4_4Loi_52002 \h </w:instrText>
      </w:r>
      <w:r w:rsidRPr="002415FB" w:rsidR="00C71D35">
        <w:rPr>
          <w:lang w:val="fr-FR"/>
        </w:rPr>
        <w:instrText xml:space="preserve"> \* MERGEFORMAT </w:instrText>
      </w:r>
      <w:r w:rsidRPr="002415FB" w:rsidR="00960577">
        <w:rPr>
          <w:lang w:val="fr-FR"/>
        </w:rPr>
      </w:r>
      <w:r w:rsidRPr="002415FB" w:rsidR="00960577">
        <w:rPr>
          <w:lang w:val="fr-FR"/>
        </w:rPr>
        <w:fldChar w:fldCharType="separate"/>
      </w:r>
      <w:r w:rsidRPr="002415FB" w:rsidR="002415FB">
        <w:rPr>
          <w:noProof/>
          <w:lang w:val="fr-FR"/>
        </w:rPr>
        <w:t>55</w:t>
      </w:r>
      <w:r w:rsidRPr="002415FB" w:rsidR="00960577">
        <w:rPr>
          <w:lang w:val="fr-FR"/>
        </w:rPr>
        <w:fldChar w:fldCharType="end"/>
      </w:r>
      <w:r w:rsidRPr="002415FB" w:rsidR="00960577">
        <w:rPr>
          <w:lang w:val="fr-FR"/>
        </w:rPr>
        <w:t xml:space="preserve"> </w:t>
      </w:r>
      <w:r w:rsidRPr="002415FB" w:rsidR="0067021A">
        <w:rPr>
          <w:lang w:val="fr-FR"/>
        </w:rPr>
        <w:t xml:space="preserve">et </w:t>
      </w:r>
      <w:r w:rsidRPr="002415FB" w:rsidR="0067021A">
        <w:rPr>
          <w:lang w:val="fr-FR"/>
        </w:rPr>
        <w:fldChar w:fldCharType="begin"/>
      </w:r>
      <w:r w:rsidRPr="002415FB" w:rsidR="0067021A">
        <w:rPr>
          <w:lang w:val="fr-FR"/>
        </w:rPr>
        <w:instrText xml:space="preserve"> REF Loi25_2008 \h </w:instrText>
      </w:r>
      <w:r w:rsidRPr="002415FB" w:rsidR="00C71D35">
        <w:rPr>
          <w:lang w:val="fr-FR"/>
        </w:rPr>
        <w:instrText xml:space="preserve"> \* MERGEFORMAT </w:instrText>
      </w:r>
      <w:r w:rsidRPr="002415FB" w:rsidR="0067021A">
        <w:rPr>
          <w:lang w:val="fr-FR"/>
        </w:rPr>
      </w:r>
      <w:r w:rsidRPr="002415FB" w:rsidR="0067021A">
        <w:rPr>
          <w:lang w:val="fr-FR"/>
        </w:rPr>
        <w:fldChar w:fldCharType="separate"/>
      </w:r>
      <w:r w:rsidRPr="002415FB" w:rsidR="002415FB">
        <w:rPr>
          <w:noProof/>
          <w:lang w:val="fr-FR"/>
        </w:rPr>
        <w:t>56</w:t>
      </w:r>
      <w:r w:rsidRPr="002415FB" w:rsidR="0067021A">
        <w:rPr>
          <w:lang w:val="fr-FR"/>
        </w:rPr>
        <w:fldChar w:fldCharType="end"/>
      </w:r>
      <w:r w:rsidRPr="002415FB" w:rsidR="0067021A">
        <w:rPr>
          <w:lang w:val="fr-FR"/>
        </w:rPr>
        <w:t xml:space="preserve"> </w:t>
      </w:r>
      <w:r w:rsidRPr="002415FB" w:rsidR="00960577">
        <w:rPr>
          <w:lang w:val="fr-FR"/>
        </w:rPr>
        <w:t xml:space="preserve">ci-dessus). </w:t>
      </w:r>
      <w:r w:rsidRPr="002415FB" w:rsidR="00DF1221">
        <w:rPr>
          <w:lang w:val="fr-FR"/>
        </w:rPr>
        <w:t xml:space="preserve">Si </w:t>
      </w:r>
      <w:r w:rsidRPr="002415FB" w:rsidR="009D1CAD">
        <w:rPr>
          <w:lang w:val="fr-FR"/>
        </w:rPr>
        <w:t>elle n</w:t>
      </w:r>
      <w:r w:rsidRPr="002415FB" w:rsidR="002415FB">
        <w:rPr>
          <w:lang w:val="fr-FR"/>
        </w:rPr>
        <w:t>’</w:t>
      </w:r>
      <w:r w:rsidRPr="002415FB" w:rsidR="009D1CAD">
        <w:rPr>
          <w:lang w:val="fr-FR"/>
        </w:rPr>
        <w:t xml:space="preserve">est pas levée </w:t>
      </w:r>
      <w:r w:rsidRPr="002415FB" w:rsidR="00B5136D">
        <w:rPr>
          <w:lang w:val="fr-FR"/>
        </w:rPr>
        <w:t>avant</w:t>
      </w:r>
      <w:r w:rsidRPr="002415FB" w:rsidR="009D1CAD">
        <w:rPr>
          <w:lang w:val="fr-FR"/>
        </w:rPr>
        <w:t xml:space="preserve">, </w:t>
      </w:r>
      <w:r w:rsidRPr="002415FB" w:rsidR="00DF1221">
        <w:rPr>
          <w:lang w:val="fr-FR"/>
        </w:rPr>
        <w:t>une telle mesure</w:t>
      </w:r>
      <w:r w:rsidRPr="002415FB" w:rsidR="009D1CAD">
        <w:rPr>
          <w:lang w:val="fr-FR"/>
        </w:rPr>
        <w:t xml:space="preserve"> ne p</w:t>
      </w:r>
      <w:r w:rsidRPr="002415FB" w:rsidR="00DF1221">
        <w:rPr>
          <w:lang w:val="fr-FR"/>
        </w:rPr>
        <w:t>eut</w:t>
      </w:r>
      <w:r w:rsidRPr="002415FB" w:rsidR="00C13593">
        <w:rPr>
          <w:lang w:val="fr-FR"/>
        </w:rPr>
        <w:t xml:space="preserve"> dépasser</w:t>
      </w:r>
      <w:r w:rsidRPr="002415FB" w:rsidR="00B27851">
        <w:rPr>
          <w:lang w:val="fr-FR"/>
        </w:rPr>
        <w:t xml:space="preserve"> la </w:t>
      </w:r>
      <w:r w:rsidRPr="002415FB">
        <w:rPr>
          <w:lang w:val="fr-FR"/>
        </w:rPr>
        <w:t xml:space="preserve">durée </w:t>
      </w:r>
      <w:r w:rsidRPr="002415FB" w:rsidR="00C13593">
        <w:rPr>
          <w:lang w:val="fr-FR"/>
        </w:rPr>
        <w:t>maximal</w:t>
      </w:r>
      <w:r w:rsidRPr="002415FB" w:rsidR="009D1CAD">
        <w:rPr>
          <w:lang w:val="fr-FR"/>
        </w:rPr>
        <w:t>e de l</w:t>
      </w:r>
      <w:r w:rsidRPr="002415FB" w:rsidR="002415FB">
        <w:rPr>
          <w:lang w:val="fr-FR"/>
        </w:rPr>
        <w:t>’</w:t>
      </w:r>
      <w:r w:rsidRPr="002415FB" w:rsidR="009D1CAD">
        <w:rPr>
          <w:lang w:val="fr-FR"/>
        </w:rPr>
        <w:t>enquête prévue</w:t>
      </w:r>
      <w:r w:rsidRPr="002415FB" w:rsidR="00C13593">
        <w:rPr>
          <w:lang w:val="fr-FR"/>
        </w:rPr>
        <w:t xml:space="preserve"> à</w:t>
      </w:r>
      <w:r w:rsidRPr="002415FB">
        <w:rPr>
          <w:lang w:val="fr-FR"/>
        </w:rPr>
        <w:t xml:space="preserve"> l</w:t>
      </w:r>
      <w:r w:rsidRPr="002415FB" w:rsidR="002415FB">
        <w:rPr>
          <w:lang w:val="fr-FR"/>
        </w:rPr>
        <w:t>’</w:t>
      </w:r>
      <w:r w:rsidRPr="002415FB">
        <w:rPr>
          <w:lang w:val="fr-FR"/>
        </w:rPr>
        <w:t xml:space="preserve">article 276 </w:t>
      </w:r>
      <w:r w:rsidRPr="002415FB" w:rsidR="00C13593">
        <w:rPr>
          <w:lang w:val="fr-FR"/>
        </w:rPr>
        <w:t>lu conjointement avec l</w:t>
      </w:r>
      <w:r w:rsidRPr="002415FB" w:rsidR="002415FB">
        <w:rPr>
          <w:lang w:val="fr-FR"/>
        </w:rPr>
        <w:t>’</w:t>
      </w:r>
      <w:r w:rsidRPr="002415FB" w:rsidR="00C13593">
        <w:rPr>
          <w:lang w:val="fr-FR"/>
        </w:rPr>
        <w:t xml:space="preserve">article 215 </w:t>
      </w:r>
      <w:r w:rsidRPr="002415FB">
        <w:rPr>
          <w:lang w:val="fr-FR"/>
        </w:rPr>
        <w:t xml:space="preserve">du CPP (paragraphe </w:t>
      </w:r>
      <w:r w:rsidRPr="002415FB">
        <w:rPr>
          <w:lang w:val="fr-FR"/>
        </w:rPr>
        <w:fldChar w:fldCharType="begin"/>
      </w:r>
      <w:r w:rsidRPr="002415FB">
        <w:rPr>
          <w:lang w:val="fr-FR"/>
        </w:rPr>
        <w:instrText xml:space="preserve"> REF CPP \h  \* MERGEFORMAT </w:instrText>
      </w:r>
      <w:r w:rsidRPr="002415FB">
        <w:rPr>
          <w:lang w:val="fr-FR"/>
        </w:rPr>
      </w:r>
      <w:r w:rsidRPr="002415FB">
        <w:rPr>
          <w:lang w:val="fr-FR"/>
        </w:rPr>
        <w:fldChar w:fldCharType="separate"/>
      </w:r>
      <w:r w:rsidRPr="002415FB" w:rsidR="002415FB">
        <w:rPr>
          <w:noProof/>
          <w:lang w:val="fr-FR"/>
        </w:rPr>
        <w:t>54</w:t>
      </w:r>
      <w:r w:rsidRPr="002415FB">
        <w:rPr>
          <w:lang w:val="fr-FR"/>
        </w:rPr>
        <w:fldChar w:fldCharType="end"/>
      </w:r>
      <w:r w:rsidRPr="002415FB">
        <w:rPr>
          <w:lang w:val="fr-FR"/>
        </w:rPr>
        <w:t xml:space="preserve"> ci-dessus).</w:t>
      </w:r>
      <w:r w:rsidRPr="002415FB" w:rsidR="00114B1F">
        <w:rPr>
          <w:lang w:val="fr-FR"/>
        </w:rPr>
        <w:t xml:space="preserve"> </w:t>
      </w:r>
      <w:r w:rsidRPr="002415FB" w:rsidR="00DF1221">
        <w:rPr>
          <w:lang w:val="fr-FR"/>
        </w:rPr>
        <w:t>La</w:t>
      </w:r>
      <w:r w:rsidRPr="002415FB" w:rsidR="00B27851">
        <w:rPr>
          <w:lang w:val="fr-FR"/>
        </w:rPr>
        <w:t xml:space="preserve"> mesure </w:t>
      </w:r>
      <w:r w:rsidRPr="002415FB" w:rsidR="00DF1221">
        <w:rPr>
          <w:lang w:val="fr-FR"/>
        </w:rPr>
        <w:t xml:space="preserve">litigieuse </w:t>
      </w:r>
      <w:r w:rsidRPr="002415FB" w:rsidR="00C13593">
        <w:rPr>
          <w:lang w:val="fr-FR"/>
        </w:rPr>
        <w:t xml:space="preserve">était donc formulée par le droit interne avec </w:t>
      </w:r>
      <w:r w:rsidRPr="002415FB" w:rsidR="00B27851">
        <w:rPr>
          <w:lang w:val="fr-FR"/>
        </w:rPr>
        <w:t>suffisamment de précision pour permettre au requérant de discerner, à un degré raisonnable dans les circonstances</w:t>
      </w:r>
      <w:r w:rsidRPr="002415FB" w:rsidR="00DE001B">
        <w:rPr>
          <w:lang w:val="fr-FR"/>
        </w:rPr>
        <w:t xml:space="preserve"> de la cause</w:t>
      </w:r>
      <w:r w:rsidRPr="002415FB" w:rsidR="00B27851">
        <w:rPr>
          <w:lang w:val="fr-FR"/>
        </w:rPr>
        <w:t>, fût-ce en s</w:t>
      </w:r>
      <w:r w:rsidRPr="002415FB" w:rsidR="002415FB">
        <w:rPr>
          <w:lang w:val="fr-FR"/>
        </w:rPr>
        <w:t>’</w:t>
      </w:r>
      <w:r w:rsidRPr="002415FB" w:rsidR="00B27851">
        <w:rPr>
          <w:lang w:val="fr-FR"/>
        </w:rPr>
        <w:t xml:space="preserve">entourant au besoin de conseils éclairés, la portée </w:t>
      </w:r>
      <w:r w:rsidRPr="002415FB" w:rsidR="00C13593">
        <w:rPr>
          <w:lang w:val="fr-FR"/>
        </w:rPr>
        <w:t>de la mesure litigieuse (</w:t>
      </w:r>
      <w:r w:rsidRPr="002415FB" w:rsidR="00E06672">
        <w:rPr>
          <w:i/>
          <w:lang w:val="fr-FR"/>
        </w:rPr>
        <w:t>Plechkov c. Roumanie</w:t>
      </w:r>
      <w:r w:rsidRPr="002415FB" w:rsidR="00E06672">
        <w:rPr>
          <w:lang w:val="fr-FR"/>
        </w:rPr>
        <w:t>, n</w:t>
      </w:r>
      <w:r w:rsidRPr="002415FB" w:rsidR="00E06672">
        <w:rPr>
          <w:vertAlign w:val="superscript"/>
          <w:lang w:val="fr-FR"/>
        </w:rPr>
        <w:t>o</w:t>
      </w:r>
      <w:r w:rsidRPr="002415FB" w:rsidR="00E06672">
        <w:rPr>
          <w:lang w:val="fr-FR"/>
        </w:rPr>
        <w:t xml:space="preserve"> 1660/03</w:t>
      </w:r>
      <w:r w:rsidRPr="002415FB" w:rsidR="00E06672">
        <w:rPr>
          <w:snapToGrid w:val="0"/>
          <w:lang w:val="fr-FR"/>
        </w:rPr>
        <w:t xml:space="preserve">, § 89, 16 </w:t>
      </w:r>
      <w:r w:rsidRPr="002415FB" w:rsidR="00E06672">
        <w:rPr>
          <w:lang w:val="fr-FR"/>
        </w:rPr>
        <w:t>septembre</w:t>
      </w:r>
      <w:r w:rsidRPr="002415FB" w:rsidR="00E06672">
        <w:rPr>
          <w:snapToGrid w:val="0"/>
          <w:lang w:val="fr-FR"/>
        </w:rPr>
        <w:t xml:space="preserve"> 2014</w:t>
      </w:r>
      <w:r w:rsidRPr="002415FB" w:rsidR="00331CCD">
        <w:rPr>
          <w:lang w:val="fr-FR"/>
        </w:rPr>
        <w:t>)</w:t>
      </w:r>
      <w:r w:rsidRPr="002415FB" w:rsidR="00C13593">
        <w:rPr>
          <w:lang w:val="fr-FR"/>
        </w:rPr>
        <w:t xml:space="preserve">. </w:t>
      </w:r>
      <w:r w:rsidRPr="002415FB" w:rsidR="00DF1221">
        <w:rPr>
          <w:lang w:val="fr-FR"/>
        </w:rPr>
        <w:t>Celle-ci</w:t>
      </w:r>
      <w:r w:rsidRPr="002415FB" w:rsidR="003752B6">
        <w:rPr>
          <w:lang w:val="fr-FR"/>
        </w:rPr>
        <w:t xml:space="preserve"> </w:t>
      </w:r>
      <w:r w:rsidRPr="002415FB" w:rsidR="001B14FC">
        <w:rPr>
          <w:lang w:val="fr-FR"/>
        </w:rPr>
        <w:t xml:space="preserve">était donc </w:t>
      </w:r>
      <w:r w:rsidRPr="002415FB" w:rsidR="003108FE">
        <w:rPr>
          <w:lang w:val="fr-FR"/>
        </w:rPr>
        <w:t>«</w:t>
      </w:r>
      <w:r w:rsidRPr="002415FB" w:rsidR="00F031C7">
        <w:rPr>
          <w:lang w:val="fr-FR"/>
        </w:rPr>
        <w:t> </w:t>
      </w:r>
      <w:r w:rsidRPr="002415FB" w:rsidR="003108FE">
        <w:rPr>
          <w:lang w:val="fr-FR"/>
        </w:rPr>
        <w:t>prévue par la loi</w:t>
      </w:r>
      <w:r w:rsidRPr="002415FB" w:rsidR="00F031C7">
        <w:rPr>
          <w:lang w:val="fr-FR"/>
        </w:rPr>
        <w:t> </w:t>
      </w:r>
      <w:r w:rsidRPr="002415FB" w:rsidR="003108FE">
        <w:rPr>
          <w:lang w:val="fr-FR"/>
        </w:rPr>
        <w:t>», comme l</w:t>
      </w:r>
      <w:r w:rsidRPr="002415FB" w:rsidR="002415FB">
        <w:rPr>
          <w:lang w:val="fr-FR"/>
        </w:rPr>
        <w:t>’</w:t>
      </w:r>
      <w:r w:rsidRPr="002415FB" w:rsidR="003108FE">
        <w:rPr>
          <w:lang w:val="fr-FR"/>
        </w:rPr>
        <w:t>exige l</w:t>
      </w:r>
      <w:r w:rsidRPr="002415FB" w:rsidR="002415FB">
        <w:rPr>
          <w:lang w:val="fr-FR"/>
        </w:rPr>
        <w:t>’</w:t>
      </w:r>
      <w:r w:rsidRPr="002415FB" w:rsidR="003108FE">
        <w:rPr>
          <w:lang w:val="fr-FR"/>
        </w:rPr>
        <w:t>article 1 du Protocole n</w:t>
      </w:r>
      <w:r w:rsidRPr="002415FB" w:rsidR="003108FE">
        <w:rPr>
          <w:vertAlign w:val="superscript"/>
          <w:lang w:val="fr-FR"/>
        </w:rPr>
        <w:t>o</w:t>
      </w:r>
      <w:r w:rsidRPr="002415FB" w:rsidR="003108FE">
        <w:rPr>
          <w:lang w:val="fr-FR"/>
        </w:rPr>
        <w:t xml:space="preserve"> 1</w:t>
      </w:r>
      <w:r w:rsidRPr="002415FB" w:rsidR="00C124F7">
        <w:rPr>
          <w:lang w:val="fr-FR"/>
        </w:rPr>
        <w:t xml:space="preserve"> à la Convention</w:t>
      </w:r>
      <w:r w:rsidRPr="002415FB" w:rsidR="001B14FC">
        <w:rPr>
          <w:lang w:val="fr-FR"/>
        </w:rPr>
        <w:t>.</w:t>
      </w:r>
    </w:p>
    <w:p w:rsidRPr="002415FB" w:rsidR="003108FE" w:rsidP="002415FB" w:rsidRDefault="003108FE">
      <w:pPr>
        <w:pStyle w:val="ECHRHeading5"/>
        <w:rPr>
          <w:lang w:val="fr-FR"/>
        </w:rPr>
      </w:pPr>
      <w:r w:rsidRPr="002415FB">
        <w:rPr>
          <w:rFonts w:cstheme="minorHAnsi"/>
          <w:lang w:val="fr-FR"/>
        </w:rPr>
        <w:t>ii.  </w:t>
      </w:r>
      <w:r w:rsidRPr="002415FB">
        <w:rPr>
          <w:lang w:val="fr-FR"/>
        </w:rPr>
        <w:t>But légitime</w:t>
      </w:r>
    </w:p>
    <w:p w:rsidRPr="002415FB" w:rsidR="00C55220" w:rsidP="002415FB" w:rsidRDefault="00C55220">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82</w:t>
      </w:r>
      <w:r w:rsidRPr="002415FB">
        <w:rPr>
          <w:lang w:val="fr-FR"/>
        </w:rPr>
        <w:fldChar w:fldCharType="end"/>
      </w:r>
      <w:r w:rsidRPr="002415FB">
        <w:rPr>
          <w:lang w:val="fr-FR"/>
        </w:rPr>
        <w:t>.  </w:t>
      </w:r>
      <w:r w:rsidRPr="002415FB" w:rsidR="00364696">
        <w:rPr>
          <w:lang w:val="fr-FR"/>
        </w:rPr>
        <w:t xml:space="preserve">La </w:t>
      </w:r>
      <w:r w:rsidRPr="002415FB" w:rsidR="00EE663A">
        <w:rPr>
          <w:lang w:val="fr-FR"/>
        </w:rPr>
        <w:t xml:space="preserve">Cour observe </w:t>
      </w:r>
      <w:r w:rsidRPr="002415FB" w:rsidR="003D7892">
        <w:rPr>
          <w:lang w:val="fr-FR"/>
        </w:rPr>
        <w:t xml:space="preserve">ensuite </w:t>
      </w:r>
      <w:r w:rsidRPr="002415FB" w:rsidR="00EE663A">
        <w:rPr>
          <w:lang w:val="fr-FR"/>
        </w:rPr>
        <w:t>qu</w:t>
      </w:r>
      <w:r w:rsidRPr="002415FB" w:rsidR="00FA4082">
        <w:rPr>
          <w:lang w:val="fr-FR"/>
        </w:rPr>
        <w:t>e</w:t>
      </w:r>
      <w:r w:rsidRPr="002415FB" w:rsidR="00EE663A">
        <w:rPr>
          <w:lang w:val="fr-FR"/>
        </w:rPr>
        <w:t xml:space="preserve"> </w:t>
      </w:r>
      <w:r w:rsidRPr="002415FB" w:rsidR="00592C01">
        <w:rPr>
          <w:lang w:val="fr-FR"/>
        </w:rPr>
        <w:t>la mesure litigieuse a été ordonné</w:t>
      </w:r>
      <w:r w:rsidRPr="002415FB" w:rsidR="000A5011">
        <w:rPr>
          <w:lang w:val="fr-FR"/>
        </w:rPr>
        <w:t>e</w:t>
      </w:r>
      <w:r w:rsidRPr="002415FB" w:rsidR="00592C01">
        <w:rPr>
          <w:lang w:val="fr-FR"/>
        </w:rPr>
        <w:t xml:space="preserve"> parce que </w:t>
      </w:r>
      <w:r w:rsidRPr="002415FB" w:rsidR="00364696">
        <w:rPr>
          <w:lang w:val="fr-FR"/>
        </w:rPr>
        <w:t xml:space="preserve">les autorités internes </w:t>
      </w:r>
      <w:r w:rsidRPr="002415FB" w:rsidR="00866CC4">
        <w:rPr>
          <w:lang w:val="fr-FR"/>
        </w:rPr>
        <w:t>soupçonnaient</w:t>
      </w:r>
      <w:r w:rsidRPr="002415FB" w:rsidR="00364696">
        <w:rPr>
          <w:lang w:val="fr-FR"/>
        </w:rPr>
        <w:t xml:space="preserve"> </w:t>
      </w:r>
      <w:r w:rsidRPr="002415FB" w:rsidR="00592C01">
        <w:rPr>
          <w:lang w:val="fr-FR"/>
        </w:rPr>
        <w:t>que la somme qui avait été transféré</w:t>
      </w:r>
      <w:r w:rsidRPr="002415FB" w:rsidR="00C124F7">
        <w:rPr>
          <w:lang w:val="fr-FR"/>
        </w:rPr>
        <w:t>e</w:t>
      </w:r>
      <w:r w:rsidRPr="002415FB" w:rsidR="00592C01">
        <w:rPr>
          <w:lang w:val="fr-FR"/>
        </w:rPr>
        <w:t xml:space="preserve"> sur le compte bancaire du requérant provenait</w:t>
      </w:r>
      <w:r w:rsidRPr="002415FB" w:rsidR="00364696">
        <w:rPr>
          <w:lang w:val="fr-FR"/>
        </w:rPr>
        <w:t xml:space="preserve"> d</w:t>
      </w:r>
      <w:r w:rsidRPr="002415FB" w:rsidR="002415FB">
        <w:rPr>
          <w:lang w:val="fr-FR"/>
        </w:rPr>
        <w:t>’</w:t>
      </w:r>
      <w:r w:rsidRPr="002415FB" w:rsidR="00364696">
        <w:rPr>
          <w:lang w:val="fr-FR"/>
        </w:rPr>
        <w:t xml:space="preserve">activités délictueuses, à savoir </w:t>
      </w:r>
      <w:r w:rsidRPr="002415FB" w:rsidR="00505DAF">
        <w:rPr>
          <w:lang w:val="fr-FR"/>
        </w:rPr>
        <w:t>notamment</w:t>
      </w:r>
      <w:r w:rsidRPr="002415FB" w:rsidR="00364696">
        <w:rPr>
          <w:lang w:val="fr-FR"/>
        </w:rPr>
        <w:t xml:space="preserve"> le trafic de stupéfiants (</w:t>
      </w:r>
      <w:r w:rsidRPr="002415FB" w:rsidR="00592C01">
        <w:rPr>
          <w:lang w:val="fr-FR"/>
        </w:rPr>
        <w:t xml:space="preserve">paragraphe </w:t>
      </w:r>
      <w:r w:rsidRPr="002415FB" w:rsidR="00592C01">
        <w:rPr>
          <w:lang w:val="fr-FR"/>
        </w:rPr>
        <w:fldChar w:fldCharType="begin"/>
      </w:r>
      <w:r w:rsidRPr="002415FB" w:rsidR="00592C01">
        <w:rPr>
          <w:lang w:val="fr-FR"/>
        </w:rPr>
        <w:instrText xml:space="preserve"> REF ArretCA_4062013 \h </w:instrText>
      </w:r>
      <w:r w:rsidRPr="002415FB" w:rsidR="00C71D35">
        <w:rPr>
          <w:lang w:val="fr-FR"/>
        </w:rPr>
        <w:instrText xml:space="preserve"> \* MERGEFORMAT </w:instrText>
      </w:r>
      <w:r w:rsidRPr="002415FB" w:rsidR="00592C01">
        <w:rPr>
          <w:lang w:val="fr-FR"/>
        </w:rPr>
      </w:r>
      <w:r w:rsidRPr="002415FB" w:rsidR="00592C01">
        <w:rPr>
          <w:lang w:val="fr-FR"/>
        </w:rPr>
        <w:fldChar w:fldCharType="separate"/>
      </w:r>
      <w:r w:rsidRPr="002415FB" w:rsidR="002415FB">
        <w:rPr>
          <w:noProof/>
          <w:lang w:val="fr-FR"/>
        </w:rPr>
        <w:t>33</w:t>
      </w:r>
      <w:r w:rsidRPr="002415FB" w:rsidR="00592C01">
        <w:rPr>
          <w:lang w:val="fr-FR"/>
        </w:rPr>
        <w:fldChar w:fldCharType="end"/>
      </w:r>
      <w:r w:rsidRPr="002415FB" w:rsidR="00592C01">
        <w:rPr>
          <w:lang w:val="fr-FR"/>
        </w:rPr>
        <w:t xml:space="preserve"> ci-dessus ; </w:t>
      </w:r>
      <w:r w:rsidRPr="002415FB" w:rsidR="00364696">
        <w:rPr>
          <w:lang w:val="fr-FR"/>
        </w:rPr>
        <w:t xml:space="preserve">pour des affaires similaires, voir </w:t>
      </w:r>
      <w:r w:rsidRPr="002415FB" w:rsidR="000A5011">
        <w:rPr>
          <w:i/>
          <w:lang w:val="fr-FR"/>
        </w:rPr>
        <w:t>Phillips c.</w:t>
      </w:r>
      <w:r w:rsidRPr="002415FB" w:rsidR="00A5758A">
        <w:rPr>
          <w:i/>
          <w:lang w:val="fr-FR"/>
        </w:rPr>
        <w:t> </w:t>
      </w:r>
      <w:r w:rsidRPr="002415FB" w:rsidR="000A5011">
        <w:rPr>
          <w:i/>
          <w:lang w:val="fr-FR"/>
        </w:rPr>
        <w:t>Royaume-Uni</w:t>
      </w:r>
      <w:r w:rsidRPr="002415FB" w:rsidR="000A5011">
        <w:rPr>
          <w:lang w:val="fr-FR"/>
        </w:rPr>
        <w:t xml:space="preserve"> </w:t>
      </w:r>
      <w:r w:rsidRPr="002415FB" w:rsidR="00FA4082">
        <w:rPr>
          <w:lang w:val="fr-FR"/>
        </w:rPr>
        <w:t>(</w:t>
      </w:r>
      <w:r w:rsidRPr="002415FB" w:rsidR="000A5011">
        <w:rPr>
          <w:lang w:val="fr-FR"/>
        </w:rPr>
        <w:t>n</w:t>
      </w:r>
      <w:r w:rsidRPr="002415FB" w:rsidR="000A5011">
        <w:rPr>
          <w:vertAlign w:val="superscript"/>
          <w:lang w:val="fr-FR"/>
        </w:rPr>
        <w:t>o</w:t>
      </w:r>
      <w:r w:rsidRPr="002415FB" w:rsidR="0028207B">
        <w:rPr>
          <w:lang w:val="fr-FR"/>
        </w:rPr>
        <w:t> </w:t>
      </w:r>
      <w:r w:rsidRPr="002415FB" w:rsidR="005D5B7E">
        <w:rPr>
          <w:lang w:val="fr-FR"/>
        </w:rPr>
        <w:t>41087/98</w:t>
      </w:r>
      <w:r w:rsidRPr="002415FB" w:rsidR="000A5011">
        <w:rPr>
          <w:lang w:val="fr-FR"/>
        </w:rPr>
        <w:t>, CEDH 2001-VII)</w:t>
      </w:r>
      <w:r w:rsidRPr="002415FB" w:rsidR="00782A62">
        <w:rPr>
          <w:lang w:val="fr-FR"/>
        </w:rPr>
        <w:t xml:space="preserve"> </w:t>
      </w:r>
      <w:r w:rsidRPr="002415FB" w:rsidR="00364696">
        <w:rPr>
          <w:lang w:val="fr-FR"/>
        </w:rPr>
        <w:t xml:space="preserve">et </w:t>
      </w:r>
      <w:r w:rsidRPr="002415FB" w:rsidR="000A5011">
        <w:rPr>
          <w:i/>
          <w:lang w:val="fr-FR"/>
        </w:rPr>
        <w:t>Grayson et Barnham c.</w:t>
      </w:r>
      <w:r w:rsidRPr="002415FB" w:rsidR="00A5758A">
        <w:rPr>
          <w:i/>
          <w:lang w:val="fr-FR"/>
        </w:rPr>
        <w:t> </w:t>
      </w:r>
      <w:r w:rsidRPr="002415FB" w:rsidR="00FA4082">
        <w:rPr>
          <w:i/>
          <w:lang w:val="fr-FR"/>
        </w:rPr>
        <w:t>Royaume-Uni</w:t>
      </w:r>
      <w:r w:rsidRPr="002415FB" w:rsidR="00FA4082">
        <w:rPr>
          <w:lang w:val="fr-FR"/>
        </w:rPr>
        <w:t xml:space="preserve"> (</w:t>
      </w:r>
      <w:r w:rsidRPr="002415FB" w:rsidR="000A5011">
        <w:rPr>
          <w:lang w:val="fr-FR"/>
        </w:rPr>
        <w:t>n</w:t>
      </w:r>
      <w:r w:rsidRPr="002415FB" w:rsidR="000A5011">
        <w:rPr>
          <w:vertAlign w:val="superscript"/>
          <w:lang w:val="fr-FR"/>
        </w:rPr>
        <w:t>os</w:t>
      </w:r>
      <w:r w:rsidRPr="002415FB" w:rsidR="0028207B">
        <w:rPr>
          <w:lang w:val="fr-FR"/>
        </w:rPr>
        <w:t> </w:t>
      </w:r>
      <w:r w:rsidRPr="002415FB" w:rsidR="000A5011">
        <w:rPr>
          <w:lang w:val="fr-FR"/>
        </w:rPr>
        <w:t>19955/05 et 15085/06, 23 septembre 2008</w:t>
      </w:r>
      <w:r w:rsidRPr="002415FB" w:rsidR="00364696">
        <w:rPr>
          <w:lang w:val="fr-FR"/>
        </w:rPr>
        <w:t>)</w:t>
      </w:r>
      <w:r w:rsidRPr="002415FB" w:rsidR="00FA4082">
        <w:rPr>
          <w:lang w:val="fr-FR"/>
        </w:rPr>
        <w:t>)</w:t>
      </w:r>
      <w:r w:rsidRPr="002415FB" w:rsidR="00364696">
        <w:rPr>
          <w:lang w:val="fr-FR"/>
        </w:rPr>
        <w:t>.</w:t>
      </w:r>
      <w:r w:rsidRPr="002415FB" w:rsidR="00EE663A">
        <w:rPr>
          <w:lang w:val="fr-FR"/>
        </w:rPr>
        <w:t xml:space="preserve"> </w:t>
      </w:r>
      <w:r w:rsidRPr="002415FB" w:rsidR="00FA4082">
        <w:rPr>
          <w:lang w:val="fr-FR"/>
        </w:rPr>
        <w:t>L</w:t>
      </w:r>
      <w:r w:rsidRPr="002415FB">
        <w:rPr>
          <w:lang w:val="fr-FR"/>
        </w:rPr>
        <w:t xml:space="preserve">a mesure litigieuse a </w:t>
      </w:r>
      <w:r w:rsidRPr="002415FB" w:rsidR="00FA4082">
        <w:rPr>
          <w:lang w:val="fr-FR"/>
        </w:rPr>
        <w:t xml:space="preserve">dès lors </w:t>
      </w:r>
      <w:r w:rsidRPr="002415FB">
        <w:rPr>
          <w:lang w:val="fr-FR"/>
        </w:rPr>
        <w:t>été ordonnée</w:t>
      </w:r>
      <w:r w:rsidRPr="002415FB" w:rsidR="0061427D">
        <w:rPr>
          <w:lang w:val="fr-FR"/>
        </w:rPr>
        <w:t xml:space="preserve"> pour prévenir </w:t>
      </w:r>
      <w:r w:rsidRPr="002415FB">
        <w:rPr>
          <w:lang w:val="fr-FR"/>
        </w:rPr>
        <w:t>un crime de blanchiment d</w:t>
      </w:r>
      <w:r w:rsidRPr="002415FB" w:rsidR="002415FB">
        <w:rPr>
          <w:lang w:val="fr-FR"/>
        </w:rPr>
        <w:t>’</w:t>
      </w:r>
      <w:r w:rsidRPr="002415FB">
        <w:rPr>
          <w:lang w:val="fr-FR"/>
        </w:rPr>
        <w:t xml:space="preserve">argent </w:t>
      </w:r>
      <w:r w:rsidRPr="002415FB" w:rsidR="0020342C">
        <w:rPr>
          <w:lang w:val="fr-FR"/>
        </w:rPr>
        <w:t xml:space="preserve">(paragraphes </w:t>
      </w:r>
      <w:r w:rsidRPr="002415FB" w:rsidR="0020342C">
        <w:rPr>
          <w:lang w:val="fr-FR"/>
        </w:rPr>
        <w:fldChar w:fldCharType="begin"/>
      </w:r>
      <w:r w:rsidRPr="002415FB" w:rsidR="0020342C">
        <w:rPr>
          <w:lang w:val="fr-FR"/>
        </w:rPr>
        <w:instrText xml:space="preserve"> REF Ordonnance_03022011 \h </w:instrText>
      </w:r>
      <w:r w:rsidRPr="002415FB" w:rsidR="00C71D35">
        <w:rPr>
          <w:lang w:val="fr-FR"/>
        </w:rPr>
        <w:instrText xml:space="preserve"> \* MERGEFORMAT </w:instrText>
      </w:r>
      <w:r w:rsidRPr="002415FB" w:rsidR="0020342C">
        <w:rPr>
          <w:lang w:val="fr-FR"/>
        </w:rPr>
      </w:r>
      <w:r w:rsidRPr="002415FB" w:rsidR="0020342C">
        <w:rPr>
          <w:lang w:val="fr-FR"/>
        </w:rPr>
        <w:fldChar w:fldCharType="separate"/>
      </w:r>
      <w:r w:rsidRPr="002415FB" w:rsidR="002415FB">
        <w:rPr>
          <w:noProof/>
          <w:lang w:val="fr-FR"/>
        </w:rPr>
        <w:t>10</w:t>
      </w:r>
      <w:r w:rsidRPr="002415FB" w:rsidR="0020342C">
        <w:rPr>
          <w:lang w:val="fr-FR"/>
        </w:rPr>
        <w:fldChar w:fldCharType="end"/>
      </w:r>
      <w:r w:rsidRPr="002415FB" w:rsidR="0020342C">
        <w:rPr>
          <w:lang w:val="fr-FR"/>
        </w:rPr>
        <w:t xml:space="preserve"> ci-dessus)</w:t>
      </w:r>
      <w:r w:rsidRPr="002415FB">
        <w:rPr>
          <w:lang w:val="fr-FR"/>
        </w:rPr>
        <w:t xml:space="preserve">. </w:t>
      </w:r>
      <w:r w:rsidRPr="002415FB" w:rsidR="003D7892">
        <w:rPr>
          <w:lang w:val="fr-FR"/>
        </w:rPr>
        <w:t xml:space="preserve">Par conséquent, </w:t>
      </w:r>
      <w:r w:rsidRPr="002415FB" w:rsidR="00EE663A">
        <w:rPr>
          <w:lang w:val="fr-FR"/>
        </w:rPr>
        <w:t>e</w:t>
      </w:r>
      <w:r w:rsidRPr="002415FB">
        <w:rPr>
          <w:lang w:val="fr-FR"/>
        </w:rPr>
        <w:t>lle visait bien la poursuite d</w:t>
      </w:r>
      <w:r w:rsidRPr="002415FB" w:rsidR="003D7892">
        <w:rPr>
          <w:lang w:val="fr-FR"/>
        </w:rPr>
        <w:t>e l</w:t>
      </w:r>
      <w:r w:rsidRPr="002415FB" w:rsidR="002415FB">
        <w:rPr>
          <w:lang w:val="fr-FR"/>
        </w:rPr>
        <w:t>’</w:t>
      </w:r>
      <w:r w:rsidRPr="002415FB">
        <w:rPr>
          <w:lang w:val="fr-FR"/>
        </w:rPr>
        <w:t>intérêt général</w:t>
      </w:r>
      <w:r w:rsidRPr="002415FB" w:rsidR="00FA4082">
        <w:rPr>
          <w:lang w:val="fr-FR"/>
        </w:rPr>
        <w:t>,</w:t>
      </w:r>
      <w:r w:rsidRPr="002415FB" w:rsidR="00EE663A">
        <w:rPr>
          <w:lang w:val="fr-FR"/>
        </w:rPr>
        <w:t xml:space="preserve"> dont </w:t>
      </w:r>
      <w:r w:rsidRPr="002415FB">
        <w:rPr>
          <w:lang w:val="fr-FR"/>
        </w:rPr>
        <w:t>l</w:t>
      </w:r>
      <w:r w:rsidRPr="002415FB" w:rsidR="002415FB">
        <w:rPr>
          <w:lang w:val="fr-FR"/>
        </w:rPr>
        <w:t>’</w:t>
      </w:r>
      <w:r w:rsidRPr="002415FB">
        <w:rPr>
          <w:lang w:val="fr-FR"/>
        </w:rPr>
        <w:t xml:space="preserve">importance </w:t>
      </w:r>
      <w:r w:rsidRPr="002415FB" w:rsidR="00592C01">
        <w:rPr>
          <w:lang w:val="fr-FR"/>
        </w:rPr>
        <w:t xml:space="preserve">a </w:t>
      </w:r>
      <w:r w:rsidRPr="002415FB" w:rsidR="00E204B5">
        <w:rPr>
          <w:lang w:val="fr-FR"/>
        </w:rPr>
        <w:t>d</w:t>
      </w:r>
      <w:r w:rsidRPr="002415FB" w:rsidR="002415FB">
        <w:rPr>
          <w:lang w:val="fr-FR"/>
        </w:rPr>
        <w:t>’</w:t>
      </w:r>
      <w:r w:rsidRPr="002415FB" w:rsidR="00E204B5">
        <w:rPr>
          <w:lang w:val="fr-FR"/>
        </w:rPr>
        <w:t xml:space="preserve">ailleurs déjà </w:t>
      </w:r>
      <w:r w:rsidRPr="002415FB" w:rsidR="00592C01">
        <w:rPr>
          <w:lang w:val="fr-FR"/>
        </w:rPr>
        <w:t xml:space="preserve">été soulignée </w:t>
      </w:r>
      <w:r w:rsidRPr="002415FB">
        <w:rPr>
          <w:lang w:val="fr-FR"/>
        </w:rPr>
        <w:t xml:space="preserve">dans plusieurs décisions </w:t>
      </w:r>
      <w:r w:rsidRPr="002415FB" w:rsidR="00592C01">
        <w:rPr>
          <w:lang w:val="fr-FR"/>
        </w:rPr>
        <w:t xml:space="preserve">de la Cour </w:t>
      </w:r>
      <w:r w:rsidRPr="002415FB">
        <w:rPr>
          <w:lang w:val="fr-FR"/>
        </w:rPr>
        <w:t xml:space="preserve">(voir, par exemple, </w:t>
      </w:r>
      <w:r w:rsidRPr="002415FB" w:rsidR="00E5134B">
        <w:rPr>
          <w:i/>
          <w:lang w:val="fr-FR"/>
        </w:rPr>
        <w:t>Raimondo</w:t>
      </w:r>
      <w:r w:rsidRPr="002415FB" w:rsidR="00E5134B">
        <w:rPr>
          <w:lang w:val="fr-FR"/>
        </w:rPr>
        <w:t>,</w:t>
      </w:r>
      <w:r w:rsidRPr="002415FB" w:rsidR="009D1938">
        <w:rPr>
          <w:lang w:val="fr-FR"/>
        </w:rPr>
        <w:t xml:space="preserve"> précité,</w:t>
      </w:r>
      <w:r w:rsidRPr="002415FB" w:rsidR="00E5134B">
        <w:rPr>
          <w:lang w:val="fr-FR"/>
        </w:rPr>
        <w:t xml:space="preserve"> §</w:t>
      </w:r>
      <w:r w:rsidRPr="002415FB" w:rsidR="0028207B">
        <w:rPr>
          <w:lang w:val="fr-FR"/>
        </w:rPr>
        <w:t> </w:t>
      </w:r>
      <w:r w:rsidRPr="002415FB" w:rsidR="00E5134B">
        <w:rPr>
          <w:lang w:val="fr-FR"/>
        </w:rPr>
        <w:t>30</w:t>
      </w:r>
      <w:r w:rsidRPr="002415FB" w:rsidR="005457B9">
        <w:rPr>
          <w:lang w:val="fr-FR"/>
        </w:rPr>
        <w:t xml:space="preserve"> ; </w:t>
      </w:r>
      <w:r w:rsidRPr="002415FB" w:rsidR="005A733E">
        <w:rPr>
          <w:i/>
          <w:lang w:val="fr-FR"/>
        </w:rPr>
        <w:t>Riela</w:t>
      </w:r>
      <w:r w:rsidRPr="002415FB" w:rsidR="005457B9">
        <w:rPr>
          <w:i/>
          <w:lang w:val="fr-FR"/>
        </w:rPr>
        <w:t xml:space="preserve"> c. Italie</w:t>
      </w:r>
      <w:r w:rsidRPr="002415FB" w:rsidR="005A733E">
        <w:rPr>
          <w:lang w:val="fr-FR"/>
        </w:rPr>
        <w:t>,</w:t>
      </w:r>
      <w:r w:rsidRPr="002415FB" w:rsidR="005457B9">
        <w:rPr>
          <w:lang w:val="fr-FR"/>
        </w:rPr>
        <w:t xml:space="preserve"> n</w:t>
      </w:r>
      <w:r w:rsidRPr="002415FB" w:rsidR="001D7390">
        <w:rPr>
          <w:vertAlign w:val="superscript"/>
          <w:lang w:val="fr-FR"/>
        </w:rPr>
        <w:t>o</w:t>
      </w:r>
      <w:r w:rsidRPr="002415FB" w:rsidR="005457B9">
        <w:rPr>
          <w:lang w:val="fr-FR"/>
        </w:rPr>
        <w:t xml:space="preserve"> 52439/99, 4 septembre 2001 ;</w:t>
      </w:r>
      <w:r w:rsidRPr="002415FB" w:rsidR="005A733E">
        <w:rPr>
          <w:lang w:val="fr-FR"/>
        </w:rPr>
        <w:t xml:space="preserve"> </w:t>
      </w:r>
      <w:r w:rsidRPr="002415FB">
        <w:rPr>
          <w:i/>
          <w:lang w:val="fr-FR"/>
        </w:rPr>
        <w:t>Grifhorst c.</w:t>
      </w:r>
      <w:r w:rsidRPr="002415FB" w:rsidR="00AF614E">
        <w:rPr>
          <w:i/>
          <w:lang w:val="fr-FR"/>
        </w:rPr>
        <w:t> </w:t>
      </w:r>
      <w:r w:rsidRPr="002415FB">
        <w:rPr>
          <w:i/>
          <w:lang w:val="fr-FR"/>
        </w:rPr>
        <w:t>France</w:t>
      </w:r>
      <w:r w:rsidRPr="002415FB">
        <w:rPr>
          <w:lang w:val="fr-FR"/>
        </w:rPr>
        <w:t>, n</w:t>
      </w:r>
      <w:r w:rsidRPr="002415FB">
        <w:rPr>
          <w:vertAlign w:val="superscript"/>
          <w:lang w:val="fr-FR"/>
        </w:rPr>
        <w:t>o</w:t>
      </w:r>
      <w:r w:rsidRPr="002415FB" w:rsidR="00AF614E">
        <w:rPr>
          <w:vertAlign w:val="superscript"/>
          <w:lang w:val="fr-FR"/>
        </w:rPr>
        <w:t> </w:t>
      </w:r>
      <w:r w:rsidRPr="002415FB">
        <w:rPr>
          <w:lang w:val="fr-FR"/>
        </w:rPr>
        <w:t>28336/02, §</w:t>
      </w:r>
      <w:r w:rsidRPr="002415FB">
        <w:rPr>
          <w:snapToGrid w:val="0"/>
          <w:lang w:val="fr-FR"/>
        </w:rPr>
        <w:t xml:space="preserve">§ 92-93, </w:t>
      </w:r>
      <w:r w:rsidRPr="002415FB">
        <w:rPr>
          <w:lang w:val="fr-FR"/>
        </w:rPr>
        <w:t>26</w:t>
      </w:r>
      <w:r w:rsidRPr="002415FB" w:rsidR="0028207B">
        <w:rPr>
          <w:lang w:val="fr-FR"/>
        </w:rPr>
        <w:t> </w:t>
      </w:r>
      <w:r w:rsidRPr="002415FB">
        <w:rPr>
          <w:lang w:val="fr-FR"/>
        </w:rPr>
        <w:t>février 2009</w:t>
      </w:r>
      <w:r w:rsidRPr="002415FB" w:rsidR="005457B9">
        <w:rPr>
          <w:lang w:val="fr-FR"/>
        </w:rPr>
        <w:t> ;</w:t>
      </w:r>
      <w:r w:rsidRPr="002415FB">
        <w:rPr>
          <w:lang w:val="fr-FR"/>
        </w:rPr>
        <w:t xml:space="preserve"> </w:t>
      </w:r>
      <w:r w:rsidRPr="002415FB" w:rsidR="001B14FC">
        <w:rPr>
          <w:lang w:val="fr-FR"/>
        </w:rPr>
        <w:t xml:space="preserve">et </w:t>
      </w:r>
      <w:r w:rsidRPr="002415FB">
        <w:rPr>
          <w:i/>
          <w:lang w:val="fr-FR"/>
        </w:rPr>
        <w:t>Michaud c. France</w:t>
      </w:r>
      <w:r w:rsidRPr="002415FB">
        <w:rPr>
          <w:lang w:val="fr-FR"/>
        </w:rPr>
        <w:t>, n</w:t>
      </w:r>
      <w:r w:rsidRPr="002415FB">
        <w:rPr>
          <w:vertAlign w:val="superscript"/>
          <w:lang w:val="fr-FR"/>
        </w:rPr>
        <w:t>o</w:t>
      </w:r>
      <w:r w:rsidRPr="002415FB">
        <w:rPr>
          <w:lang w:val="fr-FR"/>
        </w:rPr>
        <w:t xml:space="preserve"> 12323/11, §</w:t>
      </w:r>
      <w:r w:rsidRPr="002415FB" w:rsidR="00AF614E">
        <w:rPr>
          <w:lang w:val="fr-FR"/>
        </w:rPr>
        <w:t> </w:t>
      </w:r>
      <w:r w:rsidRPr="002415FB">
        <w:rPr>
          <w:lang w:val="fr-FR"/>
        </w:rPr>
        <w:t>123, CEDH 2012</w:t>
      </w:r>
      <w:r w:rsidRPr="002415FB" w:rsidR="001B14FC">
        <w:rPr>
          <w:lang w:val="fr-FR"/>
        </w:rPr>
        <w:t xml:space="preserve">). </w:t>
      </w:r>
      <w:r w:rsidRPr="002415FB" w:rsidR="00E5134B">
        <w:rPr>
          <w:lang w:val="fr-FR"/>
        </w:rPr>
        <w:t xml:space="preserve">Il </w:t>
      </w:r>
      <w:r w:rsidRPr="002415FB" w:rsidR="00FA4082">
        <w:rPr>
          <w:lang w:val="fr-FR"/>
        </w:rPr>
        <w:t>s</w:t>
      </w:r>
      <w:r w:rsidRPr="002415FB" w:rsidR="002415FB">
        <w:rPr>
          <w:lang w:val="fr-FR"/>
        </w:rPr>
        <w:t>’</w:t>
      </w:r>
      <w:r w:rsidRPr="002415FB" w:rsidR="00FA4082">
        <w:rPr>
          <w:lang w:val="fr-FR"/>
        </w:rPr>
        <w:t xml:space="preserve">agit </w:t>
      </w:r>
      <w:r w:rsidRPr="002415FB" w:rsidR="00E5134B">
        <w:rPr>
          <w:lang w:val="fr-FR"/>
        </w:rPr>
        <w:t xml:space="preserve">donc </w:t>
      </w:r>
      <w:r w:rsidRPr="002415FB" w:rsidR="00FA4082">
        <w:rPr>
          <w:lang w:val="fr-FR"/>
        </w:rPr>
        <w:t>de</w:t>
      </w:r>
      <w:r w:rsidRPr="002415FB" w:rsidR="00E5134B">
        <w:rPr>
          <w:lang w:val="fr-FR"/>
        </w:rPr>
        <w:t xml:space="preserve"> savoir si</w:t>
      </w:r>
      <w:r w:rsidRPr="002415FB" w:rsidR="001B14FC">
        <w:rPr>
          <w:lang w:val="fr-FR"/>
        </w:rPr>
        <w:t>, au vu des circonstances de l</w:t>
      </w:r>
      <w:r w:rsidRPr="002415FB" w:rsidR="002415FB">
        <w:rPr>
          <w:lang w:val="fr-FR"/>
        </w:rPr>
        <w:t>’</w:t>
      </w:r>
      <w:r w:rsidRPr="002415FB" w:rsidR="001B14FC">
        <w:rPr>
          <w:lang w:val="fr-FR"/>
        </w:rPr>
        <w:t xml:space="preserve">espèce, </w:t>
      </w:r>
      <w:r w:rsidRPr="002415FB" w:rsidR="00573DB9">
        <w:rPr>
          <w:lang w:val="fr-FR"/>
        </w:rPr>
        <w:t>la mesure</w:t>
      </w:r>
      <w:r w:rsidRPr="002415FB" w:rsidR="001B14FC">
        <w:rPr>
          <w:lang w:val="fr-FR"/>
        </w:rPr>
        <w:t xml:space="preserve"> était proportionn</w:t>
      </w:r>
      <w:r w:rsidRPr="002415FB" w:rsidR="00FA4082">
        <w:rPr>
          <w:lang w:val="fr-FR"/>
        </w:rPr>
        <w:t>ée</w:t>
      </w:r>
      <w:r w:rsidRPr="002415FB" w:rsidR="001B14FC">
        <w:rPr>
          <w:lang w:val="fr-FR"/>
        </w:rPr>
        <w:t xml:space="preserve"> au </w:t>
      </w:r>
      <w:r w:rsidRPr="002415FB" w:rsidR="0053449A">
        <w:rPr>
          <w:lang w:val="fr-FR"/>
        </w:rPr>
        <w:t xml:space="preserve">but visé, </w:t>
      </w:r>
      <w:r w:rsidRPr="002415FB" w:rsidR="00EE663A">
        <w:rPr>
          <w:lang w:val="fr-FR"/>
        </w:rPr>
        <w:t>en d</w:t>
      </w:r>
      <w:r w:rsidRPr="002415FB" w:rsidR="002415FB">
        <w:rPr>
          <w:lang w:val="fr-FR"/>
        </w:rPr>
        <w:t>’</w:t>
      </w:r>
      <w:r w:rsidRPr="002415FB" w:rsidR="00EE663A">
        <w:rPr>
          <w:lang w:val="fr-FR"/>
        </w:rPr>
        <w:t>autres termes</w:t>
      </w:r>
      <w:r w:rsidRPr="002415FB" w:rsidR="0053449A">
        <w:rPr>
          <w:lang w:val="fr-FR"/>
        </w:rPr>
        <w:t xml:space="preserve">, </w:t>
      </w:r>
      <w:r w:rsidRPr="002415FB" w:rsidR="00573DB9">
        <w:rPr>
          <w:lang w:val="fr-FR"/>
        </w:rPr>
        <w:t xml:space="preserve">si </w:t>
      </w:r>
      <w:r w:rsidRPr="002415FB" w:rsidR="0053449A">
        <w:rPr>
          <w:lang w:val="fr-FR"/>
        </w:rPr>
        <w:t>elle a ménagé un juste équilibre entre les exigences de l</w:t>
      </w:r>
      <w:r w:rsidRPr="002415FB" w:rsidR="002415FB">
        <w:rPr>
          <w:lang w:val="fr-FR"/>
        </w:rPr>
        <w:t>’</w:t>
      </w:r>
      <w:r w:rsidRPr="002415FB" w:rsidR="0053449A">
        <w:rPr>
          <w:lang w:val="fr-FR"/>
        </w:rPr>
        <w:t xml:space="preserve">intérêt général et la sauvegarde </w:t>
      </w:r>
      <w:r w:rsidRPr="002415FB" w:rsidR="005A733E">
        <w:rPr>
          <w:lang w:val="fr-FR"/>
        </w:rPr>
        <w:t>du droit du req</w:t>
      </w:r>
      <w:r w:rsidRPr="002415FB" w:rsidR="003F55FB">
        <w:rPr>
          <w:lang w:val="fr-FR"/>
        </w:rPr>
        <w:t xml:space="preserve">uérant au respect de ses biens, </w:t>
      </w:r>
      <w:r w:rsidRPr="002415FB" w:rsidR="00D03EBB">
        <w:rPr>
          <w:lang w:val="fr-FR"/>
        </w:rPr>
        <w:t xml:space="preserve">notamment </w:t>
      </w:r>
      <w:r w:rsidRPr="002415FB" w:rsidR="006A41C5">
        <w:rPr>
          <w:lang w:val="fr-FR"/>
        </w:rPr>
        <w:t>au moyen d</w:t>
      </w:r>
      <w:r w:rsidRPr="002415FB" w:rsidR="002415FB">
        <w:rPr>
          <w:lang w:val="fr-FR"/>
        </w:rPr>
        <w:t>’</w:t>
      </w:r>
      <w:r w:rsidRPr="002415FB" w:rsidR="006A41C5">
        <w:rPr>
          <w:lang w:val="fr-FR"/>
        </w:rPr>
        <w:t>une garantie juridictionnelle effective (</w:t>
      </w:r>
      <w:r w:rsidRPr="002415FB" w:rsidR="00067FAF">
        <w:rPr>
          <w:i/>
          <w:lang w:val="fr-FR"/>
        </w:rPr>
        <w:t>AGOSI</w:t>
      </w:r>
      <w:r w:rsidRPr="002415FB" w:rsidR="00067FAF">
        <w:rPr>
          <w:lang w:val="fr-FR"/>
        </w:rPr>
        <w:t>,</w:t>
      </w:r>
      <w:r w:rsidRPr="002415FB" w:rsidR="00067FAF">
        <w:rPr>
          <w:i/>
          <w:lang w:val="fr-FR"/>
        </w:rPr>
        <w:t xml:space="preserve"> </w:t>
      </w:r>
      <w:r w:rsidRPr="002415FB" w:rsidR="00067FAF">
        <w:rPr>
          <w:lang w:val="fr-FR"/>
        </w:rPr>
        <w:t>précité, § 55</w:t>
      </w:r>
      <w:r w:rsidRPr="002415FB" w:rsidR="00540AF6">
        <w:rPr>
          <w:lang w:val="fr-FR"/>
        </w:rPr>
        <w:t>,</w:t>
      </w:r>
      <w:r w:rsidRPr="002415FB" w:rsidR="00067FAF">
        <w:rPr>
          <w:lang w:val="fr-FR"/>
        </w:rPr>
        <w:t xml:space="preserve"> et </w:t>
      </w:r>
      <w:r w:rsidRPr="002415FB" w:rsidR="00E5134B">
        <w:rPr>
          <w:i/>
          <w:lang w:val="fr-FR"/>
        </w:rPr>
        <w:t xml:space="preserve">Arcuri c. Italie </w:t>
      </w:r>
      <w:r w:rsidRPr="002415FB" w:rsidR="00E5134B">
        <w:rPr>
          <w:lang w:val="fr-FR"/>
        </w:rPr>
        <w:t>(déc.), n</w:t>
      </w:r>
      <w:r w:rsidRPr="002415FB" w:rsidR="00E5134B">
        <w:rPr>
          <w:vertAlign w:val="superscript"/>
          <w:lang w:val="fr-FR"/>
        </w:rPr>
        <w:t>o</w:t>
      </w:r>
      <w:r w:rsidRPr="002415FB" w:rsidR="00E5134B">
        <w:rPr>
          <w:lang w:val="fr-FR"/>
        </w:rPr>
        <w:t> 52024/99, CEDH 2001</w:t>
      </w:r>
      <w:r w:rsidRPr="002415FB" w:rsidR="00E5134B">
        <w:rPr>
          <w:lang w:val="fr-FR"/>
        </w:rPr>
        <w:noBreakHyphen/>
        <w:t>VII</w:t>
      </w:r>
      <w:r w:rsidRPr="002415FB" w:rsidR="006A41C5">
        <w:rPr>
          <w:lang w:val="fr-FR"/>
        </w:rPr>
        <w:t>).</w:t>
      </w:r>
    </w:p>
    <w:p w:rsidRPr="002415FB" w:rsidR="003108FE" w:rsidP="002415FB" w:rsidRDefault="003108FE">
      <w:pPr>
        <w:pStyle w:val="ECHRHeading5"/>
        <w:rPr>
          <w:rFonts w:cstheme="minorHAnsi"/>
          <w:lang w:val="fr-FR"/>
        </w:rPr>
      </w:pPr>
      <w:r w:rsidRPr="002415FB">
        <w:rPr>
          <w:rFonts w:cstheme="minorHAnsi"/>
          <w:lang w:val="fr-FR"/>
        </w:rPr>
        <w:t>iii.  Proportionnalité</w:t>
      </w:r>
    </w:p>
    <w:p w:rsidRPr="002415FB" w:rsidR="00EC5162" w:rsidP="002415FB" w:rsidRDefault="0053449A">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83</w:t>
      </w:r>
      <w:r w:rsidRPr="002415FB">
        <w:rPr>
          <w:lang w:val="fr-FR"/>
        </w:rPr>
        <w:fldChar w:fldCharType="end"/>
      </w:r>
      <w:r w:rsidRPr="002415FB">
        <w:rPr>
          <w:lang w:val="fr-FR"/>
        </w:rPr>
        <w:t xml:space="preserve">.  Le requérant </w:t>
      </w:r>
      <w:r w:rsidRPr="002415FB" w:rsidR="00201E49">
        <w:rPr>
          <w:lang w:val="fr-FR"/>
        </w:rPr>
        <w:t xml:space="preserve">allègue </w:t>
      </w:r>
      <w:r w:rsidRPr="002415FB" w:rsidR="004E6EE2">
        <w:rPr>
          <w:lang w:val="fr-FR"/>
        </w:rPr>
        <w:t>qu</w:t>
      </w:r>
      <w:r w:rsidRPr="002415FB" w:rsidR="002415FB">
        <w:rPr>
          <w:lang w:val="fr-FR"/>
        </w:rPr>
        <w:t>’</w:t>
      </w:r>
      <w:r w:rsidRPr="002415FB" w:rsidR="004E6EE2">
        <w:rPr>
          <w:lang w:val="fr-FR"/>
        </w:rPr>
        <w:t>il n</w:t>
      </w:r>
      <w:r w:rsidRPr="002415FB" w:rsidR="002415FB">
        <w:rPr>
          <w:lang w:val="fr-FR"/>
        </w:rPr>
        <w:t>’</w:t>
      </w:r>
      <w:r w:rsidRPr="002415FB" w:rsidR="004E6EE2">
        <w:rPr>
          <w:lang w:val="fr-FR"/>
        </w:rPr>
        <w:t xml:space="preserve">a pu contester de façon </w:t>
      </w:r>
      <w:r w:rsidRPr="002415FB" w:rsidR="00ED22E4">
        <w:rPr>
          <w:lang w:val="fr-FR"/>
        </w:rPr>
        <w:t xml:space="preserve">effective </w:t>
      </w:r>
      <w:r w:rsidRPr="002415FB" w:rsidR="004E6EE2">
        <w:rPr>
          <w:lang w:val="fr-FR"/>
        </w:rPr>
        <w:t xml:space="preserve">la mesure </w:t>
      </w:r>
      <w:r w:rsidRPr="002415FB" w:rsidR="00927492">
        <w:rPr>
          <w:lang w:val="fr-FR"/>
        </w:rPr>
        <w:t xml:space="preserve">litigieuse </w:t>
      </w:r>
      <w:r w:rsidRPr="002415FB" w:rsidR="004E6EE2">
        <w:rPr>
          <w:lang w:val="fr-FR"/>
        </w:rPr>
        <w:t>et que la durée pendant laquelle elle a été appliquée a fait peser sur lui une charge exorbitante.</w:t>
      </w:r>
    </w:p>
    <w:p w:rsidRPr="002415FB" w:rsidR="00EC5162" w:rsidP="002415FB" w:rsidRDefault="00C124F7">
      <w:pPr>
        <w:pStyle w:val="ECHRHeading6"/>
        <w:rPr>
          <w:lang w:val="fr-FR"/>
        </w:rPr>
      </w:pPr>
      <w:r w:rsidRPr="002415FB">
        <w:rPr>
          <w:rFonts w:cstheme="majorHAnsi"/>
          <w:lang w:val="fr-FR"/>
        </w:rPr>
        <w:t>α</w:t>
      </w:r>
      <w:r w:rsidRPr="002415FB" w:rsidR="00573DB9">
        <w:rPr>
          <w:rFonts w:cstheme="minorHAnsi"/>
          <w:lang w:val="fr-FR"/>
        </w:rPr>
        <w:t>.  </w:t>
      </w:r>
      <w:r w:rsidRPr="002415FB" w:rsidR="00573DB9">
        <w:rPr>
          <w:lang w:val="fr-FR"/>
        </w:rPr>
        <w:t>Sur les garanties procédurales</w:t>
      </w:r>
    </w:p>
    <w:p w:rsidRPr="002415FB" w:rsidR="004E6EE2" w:rsidP="002415FB" w:rsidRDefault="00E718D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84</w:t>
      </w:r>
      <w:r w:rsidRPr="002415FB">
        <w:rPr>
          <w:lang w:val="fr-FR"/>
        </w:rPr>
        <w:fldChar w:fldCharType="end"/>
      </w:r>
      <w:r w:rsidRPr="002415FB">
        <w:rPr>
          <w:lang w:val="fr-FR"/>
        </w:rPr>
        <w:t>.  </w:t>
      </w:r>
      <w:r w:rsidRPr="002415FB" w:rsidR="004E6EE2">
        <w:rPr>
          <w:lang w:val="fr-FR"/>
        </w:rPr>
        <w:t xml:space="preserve">Le requérant </w:t>
      </w:r>
      <w:r w:rsidRPr="002415FB" w:rsidR="009A6643">
        <w:rPr>
          <w:lang w:val="fr-FR"/>
        </w:rPr>
        <w:t xml:space="preserve">soutient </w:t>
      </w:r>
      <w:r w:rsidRPr="002415FB" w:rsidR="004E6EE2">
        <w:rPr>
          <w:lang w:val="fr-FR"/>
        </w:rPr>
        <w:t xml:space="preserve">ne pas avoir été </w:t>
      </w:r>
      <w:r w:rsidRPr="002415FB" w:rsidR="009A6643">
        <w:rPr>
          <w:lang w:val="fr-FR"/>
        </w:rPr>
        <w:t>à même</w:t>
      </w:r>
      <w:r w:rsidRPr="002415FB" w:rsidR="004E6EE2">
        <w:rPr>
          <w:lang w:val="fr-FR"/>
        </w:rPr>
        <w:t xml:space="preserve"> de se défendre de façon effecti</w:t>
      </w:r>
      <w:r w:rsidRPr="002415FB" w:rsidR="0080312E">
        <w:rPr>
          <w:lang w:val="fr-FR"/>
        </w:rPr>
        <w:t xml:space="preserve">ve contre la mesure litigieuse, pour </w:t>
      </w:r>
      <w:r w:rsidRPr="002415FB" w:rsidR="009A6643">
        <w:rPr>
          <w:lang w:val="fr-FR"/>
        </w:rPr>
        <w:t>d</w:t>
      </w:r>
      <w:r w:rsidRPr="002415FB" w:rsidR="0080312E">
        <w:rPr>
          <w:lang w:val="fr-FR"/>
        </w:rPr>
        <w:t xml:space="preserve">es raisons </w:t>
      </w:r>
      <w:r w:rsidRPr="002415FB" w:rsidR="009A6643">
        <w:rPr>
          <w:lang w:val="fr-FR"/>
        </w:rPr>
        <w:t>qu</w:t>
      </w:r>
      <w:r w:rsidRPr="002415FB" w:rsidR="002415FB">
        <w:rPr>
          <w:lang w:val="fr-FR"/>
        </w:rPr>
        <w:t>’</w:t>
      </w:r>
      <w:r w:rsidRPr="002415FB" w:rsidR="009A6643">
        <w:rPr>
          <w:lang w:val="fr-FR"/>
        </w:rPr>
        <w:t>il expose comme suit </w:t>
      </w:r>
      <w:r w:rsidRPr="002415FB" w:rsidR="0080312E">
        <w:rPr>
          <w:lang w:val="fr-FR"/>
        </w:rPr>
        <w:t>:</w:t>
      </w:r>
    </w:p>
    <w:p w:rsidRPr="002415FB" w:rsidR="00EC5162" w:rsidP="002415FB" w:rsidRDefault="001920BB">
      <w:pPr>
        <w:pStyle w:val="ECHRPara"/>
        <w:rPr>
          <w:lang w:val="fr-FR"/>
        </w:rPr>
      </w:pPr>
      <w:r w:rsidRPr="002415FB">
        <w:rPr>
          <w:lang w:val="fr-FR"/>
        </w:rPr>
        <w:t>–  </w:t>
      </w:r>
      <w:r w:rsidRPr="002415FB" w:rsidR="004E6EE2">
        <w:rPr>
          <w:lang w:val="fr-FR"/>
        </w:rPr>
        <w:t>il n</w:t>
      </w:r>
      <w:r w:rsidRPr="002415FB" w:rsidR="002415FB">
        <w:rPr>
          <w:lang w:val="fr-FR"/>
        </w:rPr>
        <w:t>’</w:t>
      </w:r>
      <w:r w:rsidRPr="002415FB" w:rsidR="004E6EE2">
        <w:rPr>
          <w:lang w:val="fr-FR"/>
        </w:rPr>
        <w:t>a pas été informé de l</w:t>
      </w:r>
      <w:r w:rsidRPr="002415FB" w:rsidR="002415FB">
        <w:rPr>
          <w:lang w:val="fr-FR"/>
        </w:rPr>
        <w:t>’</w:t>
      </w:r>
      <w:r w:rsidRPr="002415FB" w:rsidR="004E6EE2">
        <w:rPr>
          <w:lang w:val="fr-FR"/>
        </w:rPr>
        <w:t xml:space="preserve">application de cette mesure </w:t>
      </w:r>
      <w:r w:rsidRPr="002415FB" w:rsidR="009A6643">
        <w:rPr>
          <w:lang w:val="fr-FR"/>
        </w:rPr>
        <w:t xml:space="preserve">à </w:t>
      </w:r>
      <w:r w:rsidRPr="002415FB" w:rsidR="004E6EE2">
        <w:rPr>
          <w:lang w:val="fr-FR"/>
        </w:rPr>
        <w:t>son compte bancaire</w:t>
      </w:r>
      <w:r w:rsidRPr="002415FB" w:rsidR="00B41EF4">
        <w:rPr>
          <w:lang w:val="fr-FR"/>
        </w:rPr>
        <w:t> ;</w:t>
      </w:r>
    </w:p>
    <w:p w:rsidRPr="002415FB" w:rsidR="004E6EE2" w:rsidP="002415FB" w:rsidRDefault="001920BB">
      <w:pPr>
        <w:pStyle w:val="ECHRPara"/>
        <w:rPr>
          <w:lang w:val="fr-FR"/>
        </w:rPr>
      </w:pPr>
      <w:r w:rsidRPr="002415FB">
        <w:rPr>
          <w:lang w:val="fr-FR"/>
        </w:rPr>
        <w:t>–  </w:t>
      </w:r>
      <w:r w:rsidRPr="002415FB" w:rsidR="004E6EE2">
        <w:rPr>
          <w:lang w:val="fr-FR"/>
        </w:rPr>
        <w:t>il n</w:t>
      </w:r>
      <w:r w:rsidRPr="002415FB" w:rsidR="002415FB">
        <w:rPr>
          <w:lang w:val="fr-FR"/>
        </w:rPr>
        <w:t>’</w:t>
      </w:r>
      <w:r w:rsidRPr="002415FB" w:rsidR="004E6EE2">
        <w:rPr>
          <w:lang w:val="fr-FR"/>
        </w:rPr>
        <w:t xml:space="preserve">a pas été considéré comme partie à la procédure pénale </w:t>
      </w:r>
      <w:r w:rsidRPr="002415FB" w:rsidR="00AE41D3">
        <w:rPr>
          <w:lang w:val="fr-FR"/>
        </w:rPr>
        <w:t>dans le cadre de laquelle la mesure a</w:t>
      </w:r>
      <w:r w:rsidRPr="002415FB" w:rsidR="00ED22E4">
        <w:rPr>
          <w:lang w:val="fr-FR"/>
        </w:rPr>
        <w:t>ur</w:t>
      </w:r>
      <w:r w:rsidRPr="002415FB" w:rsidR="00AE41D3">
        <w:rPr>
          <w:lang w:val="fr-FR"/>
        </w:rPr>
        <w:t>ait été appliquée</w:t>
      </w:r>
      <w:r w:rsidRPr="002415FB" w:rsidR="00B41EF4">
        <w:rPr>
          <w:lang w:val="fr-FR"/>
        </w:rPr>
        <w:t> ;</w:t>
      </w:r>
    </w:p>
    <w:p w:rsidRPr="002415FB" w:rsidR="009D1CAD" w:rsidP="002415FB" w:rsidRDefault="001920BB">
      <w:pPr>
        <w:pStyle w:val="ECHRPara"/>
        <w:rPr>
          <w:lang w:val="fr-FR"/>
        </w:rPr>
      </w:pPr>
      <w:r w:rsidRPr="002415FB">
        <w:rPr>
          <w:lang w:val="fr-FR"/>
        </w:rPr>
        <w:t>–  </w:t>
      </w:r>
      <w:r w:rsidRPr="002415FB" w:rsidR="004E6EE2">
        <w:rPr>
          <w:lang w:val="fr-FR"/>
        </w:rPr>
        <w:t>il n</w:t>
      </w:r>
      <w:r w:rsidRPr="002415FB" w:rsidR="002415FB">
        <w:rPr>
          <w:lang w:val="fr-FR"/>
        </w:rPr>
        <w:t>’</w:t>
      </w:r>
      <w:r w:rsidRPr="002415FB" w:rsidR="004E6EE2">
        <w:rPr>
          <w:lang w:val="fr-FR"/>
        </w:rPr>
        <w:t>a pas eu accès au dossier d</w:t>
      </w:r>
      <w:r w:rsidRPr="002415FB" w:rsidR="002415FB">
        <w:rPr>
          <w:lang w:val="fr-FR"/>
        </w:rPr>
        <w:t>’</w:t>
      </w:r>
      <w:r w:rsidRPr="002415FB" w:rsidR="004E6EE2">
        <w:rPr>
          <w:lang w:val="fr-FR"/>
        </w:rPr>
        <w:t xml:space="preserve">enquête </w:t>
      </w:r>
      <w:r w:rsidRPr="002415FB" w:rsidR="009A6643">
        <w:rPr>
          <w:lang w:val="fr-FR"/>
        </w:rPr>
        <w:t>en raison du placement de celui-ci sous</w:t>
      </w:r>
      <w:r w:rsidRPr="002415FB" w:rsidR="00322EA8">
        <w:rPr>
          <w:lang w:val="fr-FR"/>
        </w:rPr>
        <w:t xml:space="preserve"> le secret de l</w:t>
      </w:r>
      <w:r w:rsidRPr="002415FB" w:rsidR="002415FB">
        <w:rPr>
          <w:lang w:val="fr-FR"/>
        </w:rPr>
        <w:t>’</w:t>
      </w:r>
      <w:r w:rsidRPr="002415FB" w:rsidR="00322EA8">
        <w:rPr>
          <w:lang w:val="fr-FR"/>
        </w:rPr>
        <w:t>instruction</w:t>
      </w:r>
      <w:r w:rsidRPr="002415FB" w:rsidR="00B41EF4">
        <w:rPr>
          <w:lang w:val="fr-FR"/>
        </w:rPr>
        <w:t> ;</w:t>
      </w:r>
    </w:p>
    <w:p w:rsidRPr="002415FB" w:rsidR="004E6EE2" w:rsidP="002415FB" w:rsidRDefault="009D1CAD">
      <w:pPr>
        <w:pStyle w:val="ECHRPara"/>
        <w:rPr>
          <w:lang w:val="fr-FR"/>
        </w:rPr>
      </w:pPr>
      <w:r w:rsidRPr="002415FB">
        <w:rPr>
          <w:lang w:val="fr-FR"/>
        </w:rPr>
        <w:t>–  il n</w:t>
      </w:r>
      <w:r w:rsidRPr="002415FB" w:rsidR="002415FB">
        <w:rPr>
          <w:lang w:val="fr-FR"/>
        </w:rPr>
        <w:t>’</w:t>
      </w:r>
      <w:r w:rsidRPr="002415FB">
        <w:rPr>
          <w:lang w:val="fr-FR"/>
        </w:rPr>
        <w:t>a été entendu ni par le ministère public ni par le juge d</w:t>
      </w:r>
      <w:r w:rsidRPr="002415FB" w:rsidR="002415FB">
        <w:rPr>
          <w:lang w:val="fr-FR"/>
        </w:rPr>
        <w:t>’</w:t>
      </w:r>
      <w:r w:rsidRPr="002415FB">
        <w:rPr>
          <w:lang w:val="fr-FR"/>
        </w:rPr>
        <w:t>instruction</w:t>
      </w:r>
      <w:r w:rsidRPr="002415FB" w:rsidR="00322EA8">
        <w:rPr>
          <w:lang w:val="fr-FR"/>
        </w:rPr>
        <w:t>.</w:t>
      </w:r>
    </w:p>
    <w:p w:rsidRPr="002415FB" w:rsidR="00EC5162" w:rsidP="002415FB" w:rsidRDefault="00133BC0">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85</w:t>
      </w:r>
      <w:r w:rsidRPr="002415FB">
        <w:rPr>
          <w:lang w:val="fr-FR"/>
        </w:rPr>
        <w:fldChar w:fldCharType="end"/>
      </w:r>
      <w:r w:rsidRPr="002415FB">
        <w:rPr>
          <w:lang w:val="fr-FR"/>
        </w:rPr>
        <w:t>.  </w:t>
      </w:r>
      <w:r w:rsidRPr="002415FB" w:rsidR="0057164F">
        <w:rPr>
          <w:lang w:val="fr-FR"/>
        </w:rPr>
        <w:t>À titre liminaire, l</w:t>
      </w:r>
      <w:r w:rsidRPr="002415FB">
        <w:rPr>
          <w:lang w:val="fr-FR"/>
        </w:rPr>
        <w:t>a Cour observe que l</w:t>
      </w:r>
      <w:r w:rsidRPr="002415FB" w:rsidR="002415FB">
        <w:rPr>
          <w:lang w:val="fr-FR"/>
        </w:rPr>
        <w:t>’</w:t>
      </w:r>
      <w:r w:rsidRPr="002415FB">
        <w:rPr>
          <w:lang w:val="fr-FR"/>
        </w:rPr>
        <w:t>application de la mesure litigieuse ainsi que s</w:t>
      </w:r>
      <w:r w:rsidRPr="002415FB" w:rsidR="009A6643">
        <w:rPr>
          <w:lang w:val="fr-FR"/>
        </w:rPr>
        <w:t>es</w:t>
      </w:r>
      <w:r w:rsidRPr="002415FB">
        <w:rPr>
          <w:lang w:val="fr-FR"/>
        </w:rPr>
        <w:t xml:space="preserve"> renouvellement</w:t>
      </w:r>
      <w:r w:rsidRPr="002415FB" w:rsidR="009A6643">
        <w:rPr>
          <w:lang w:val="fr-FR"/>
        </w:rPr>
        <w:t>s</w:t>
      </w:r>
      <w:r w:rsidRPr="002415FB">
        <w:rPr>
          <w:lang w:val="fr-FR"/>
        </w:rPr>
        <w:t xml:space="preserve"> successif</w:t>
      </w:r>
      <w:r w:rsidRPr="002415FB" w:rsidR="009A6643">
        <w:rPr>
          <w:lang w:val="fr-FR"/>
        </w:rPr>
        <w:t>s</w:t>
      </w:r>
      <w:r w:rsidRPr="002415FB">
        <w:rPr>
          <w:lang w:val="fr-FR"/>
        </w:rPr>
        <w:t xml:space="preserve"> jusqu</w:t>
      </w:r>
      <w:r w:rsidRPr="002415FB" w:rsidR="002415FB">
        <w:rPr>
          <w:lang w:val="fr-FR"/>
        </w:rPr>
        <w:t>’</w:t>
      </w:r>
      <w:r w:rsidRPr="002415FB">
        <w:rPr>
          <w:lang w:val="fr-FR"/>
        </w:rPr>
        <w:t>au classement sans suite de l</w:t>
      </w:r>
      <w:r w:rsidRPr="002415FB" w:rsidR="002415FB">
        <w:rPr>
          <w:lang w:val="fr-FR"/>
        </w:rPr>
        <w:t>’</w:t>
      </w:r>
      <w:r w:rsidRPr="002415FB">
        <w:rPr>
          <w:lang w:val="fr-FR"/>
        </w:rPr>
        <w:t>enquête pénale ont été ordonnés</w:t>
      </w:r>
      <w:r w:rsidRPr="002415FB" w:rsidR="001E00FF">
        <w:rPr>
          <w:lang w:val="fr-FR"/>
        </w:rPr>
        <w:t xml:space="preserve"> par le juge d</w:t>
      </w:r>
      <w:r w:rsidRPr="002415FB" w:rsidR="002415FB">
        <w:rPr>
          <w:lang w:val="fr-FR"/>
        </w:rPr>
        <w:t>’</w:t>
      </w:r>
      <w:r w:rsidRPr="002415FB" w:rsidR="001E00FF">
        <w:rPr>
          <w:lang w:val="fr-FR"/>
        </w:rPr>
        <w:t xml:space="preserve">instruction près </w:t>
      </w:r>
      <w:r w:rsidRPr="002415FB" w:rsidR="009A6643">
        <w:rPr>
          <w:lang w:val="fr-FR"/>
        </w:rPr>
        <w:t xml:space="preserve">le </w:t>
      </w:r>
      <w:r w:rsidRPr="002415FB" w:rsidR="001E00FF">
        <w:rPr>
          <w:lang w:val="fr-FR"/>
        </w:rPr>
        <w:t xml:space="preserve">TCIC </w:t>
      </w:r>
      <w:r w:rsidRPr="002415FB" w:rsidR="009A6643">
        <w:rPr>
          <w:lang w:val="fr-FR"/>
        </w:rPr>
        <w:t>à la suite de</w:t>
      </w:r>
      <w:r w:rsidRPr="002415FB" w:rsidR="00322EA8">
        <w:rPr>
          <w:lang w:val="fr-FR"/>
        </w:rPr>
        <w:t xml:space="preserve"> demandes </w:t>
      </w:r>
      <w:r w:rsidRPr="002415FB" w:rsidR="009A6643">
        <w:rPr>
          <w:lang w:val="fr-FR"/>
        </w:rPr>
        <w:t xml:space="preserve">émises par le </w:t>
      </w:r>
      <w:r w:rsidRPr="002415FB" w:rsidR="00322EA8">
        <w:rPr>
          <w:lang w:val="fr-FR"/>
        </w:rPr>
        <w:t>ministère public</w:t>
      </w:r>
      <w:r w:rsidRPr="002415FB">
        <w:rPr>
          <w:lang w:val="fr-FR"/>
        </w:rPr>
        <w:t xml:space="preserve"> (paragraphes </w:t>
      </w:r>
      <w:r w:rsidRPr="002415FB">
        <w:rPr>
          <w:lang w:val="fr-FR"/>
        </w:rPr>
        <w:fldChar w:fldCharType="begin"/>
      </w:r>
      <w:r w:rsidRPr="002415FB">
        <w:rPr>
          <w:lang w:val="fr-FR"/>
        </w:rPr>
        <w:instrText xml:space="preserve"> REF Ordonnance_03022011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10</w:t>
      </w:r>
      <w:r w:rsidRPr="002415FB">
        <w:rPr>
          <w:lang w:val="fr-FR"/>
        </w:rPr>
        <w:fldChar w:fldCharType="end"/>
      </w:r>
      <w:r w:rsidRPr="002415FB">
        <w:rPr>
          <w:lang w:val="fr-FR"/>
        </w:rPr>
        <w:t xml:space="preserve">, </w:t>
      </w:r>
      <w:r w:rsidRPr="002415FB">
        <w:rPr>
          <w:lang w:val="fr-FR"/>
        </w:rPr>
        <w:fldChar w:fldCharType="begin"/>
      </w:r>
      <w:r w:rsidRPr="002415FB">
        <w:rPr>
          <w:lang w:val="fr-FR"/>
        </w:rPr>
        <w:instrText xml:space="preserve"> REF Ordonnnaces_01082011_31102011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15</w:t>
      </w:r>
      <w:r w:rsidRPr="002415FB">
        <w:rPr>
          <w:lang w:val="fr-FR"/>
        </w:rPr>
        <w:fldChar w:fldCharType="end"/>
      </w:r>
      <w:r w:rsidRPr="002415FB">
        <w:rPr>
          <w:lang w:val="fr-FR"/>
        </w:rPr>
        <w:t xml:space="preserve">, </w:t>
      </w:r>
      <w:r w:rsidRPr="002415FB" w:rsidR="002D6337">
        <w:rPr>
          <w:lang w:val="fr-FR"/>
        </w:rPr>
        <w:fldChar w:fldCharType="begin"/>
      </w:r>
      <w:r w:rsidRPr="002415FB" w:rsidR="002D6337">
        <w:rPr>
          <w:lang w:val="fr-FR"/>
        </w:rPr>
        <w:instrText xml:space="preserve"> REF Ordonnnace_24072012_29102012_28012013 \h </w:instrText>
      </w:r>
      <w:r w:rsidRPr="002415FB" w:rsidR="007A1927">
        <w:rPr>
          <w:lang w:val="fr-FR"/>
        </w:rPr>
        <w:instrText xml:space="preserve"> \* MERGEFORMAT </w:instrText>
      </w:r>
      <w:r w:rsidRPr="002415FB" w:rsidR="002D6337">
        <w:rPr>
          <w:lang w:val="fr-FR"/>
        </w:rPr>
      </w:r>
      <w:r w:rsidRPr="002415FB" w:rsidR="002D6337">
        <w:rPr>
          <w:lang w:val="fr-FR"/>
        </w:rPr>
        <w:fldChar w:fldCharType="separate"/>
      </w:r>
      <w:r w:rsidRPr="002415FB" w:rsidR="002415FB">
        <w:rPr>
          <w:noProof/>
          <w:lang w:val="fr-FR"/>
        </w:rPr>
        <w:t>25</w:t>
      </w:r>
      <w:r w:rsidRPr="002415FB" w:rsidR="002D6337">
        <w:rPr>
          <w:lang w:val="fr-FR"/>
        </w:rPr>
        <w:fldChar w:fldCharType="end"/>
      </w:r>
      <w:r w:rsidRPr="002415FB">
        <w:rPr>
          <w:lang w:val="fr-FR"/>
        </w:rPr>
        <w:t xml:space="preserve">, </w:t>
      </w:r>
      <w:r w:rsidRPr="002415FB">
        <w:rPr>
          <w:lang w:val="fr-FR"/>
        </w:rPr>
        <w:fldChar w:fldCharType="begin"/>
      </w:r>
      <w:r w:rsidRPr="002415FB">
        <w:rPr>
          <w:lang w:val="fr-FR"/>
        </w:rPr>
        <w:instrText xml:space="preserve"> REF Ordonnnace_29042013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31</w:t>
      </w:r>
      <w:r w:rsidRPr="002415FB">
        <w:rPr>
          <w:lang w:val="fr-FR"/>
        </w:rPr>
        <w:fldChar w:fldCharType="end"/>
      </w:r>
      <w:r w:rsidRPr="002415FB">
        <w:rPr>
          <w:lang w:val="fr-FR"/>
        </w:rPr>
        <w:t xml:space="preserve">, </w:t>
      </w:r>
      <w:r w:rsidRPr="002415FB" w:rsidR="002D6337">
        <w:rPr>
          <w:lang w:val="fr-FR"/>
        </w:rPr>
        <w:fldChar w:fldCharType="begin"/>
      </w:r>
      <w:r w:rsidRPr="002415FB" w:rsidR="002D6337">
        <w:rPr>
          <w:lang w:val="fr-FR"/>
        </w:rPr>
        <w:instrText xml:space="preserve"> REF Ordonnnace_31072013 \h </w:instrText>
      </w:r>
      <w:r w:rsidRPr="002415FB" w:rsidR="007A1927">
        <w:rPr>
          <w:lang w:val="fr-FR"/>
        </w:rPr>
        <w:instrText xml:space="preserve"> \* MERGEFORMAT </w:instrText>
      </w:r>
      <w:r w:rsidRPr="002415FB" w:rsidR="002D6337">
        <w:rPr>
          <w:lang w:val="fr-FR"/>
        </w:rPr>
      </w:r>
      <w:r w:rsidRPr="002415FB" w:rsidR="002D6337">
        <w:rPr>
          <w:lang w:val="fr-FR"/>
        </w:rPr>
        <w:fldChar w:fldCharType="separate"/>
      </w:r>
      <w:r w:rsidRPr="002415FB" w:rsidR="002415FB">
        <w:rPr>
          <w:noProof/>
          <w:lang w:val="fr-FR"/>
        </w:rPr>
        <w:t>36</w:t>
      </w:r>
      <w:r w:rsidRPr="002415FB" w:rsidR="002D6337">
        <w:rPr>
          <w:lang w:val="fr-FR"/>
        </w:rPr>
        <w:fldChar w:fldCharType="end"/>
      </w:r>
      <w:r w:rsidRPr="002415FB" w:rsidR="00201E49">
        <w:rPr>
          <w:lang w:val="fr-FR"/>
        </w:rPr>
        <w:t xml:space="preserve">, </w:t>
      </w:r>
      <w:r w:rsidRPr="002415FB">
        <w:rPr>
          <w:lang w:val="fr-FR"/>
        </w:rPr>
        <w:fldChar w:fldCharType="begin"/>
      </w:r>
      <w:r w:rsidRPr="002415FB">
        <w:rPr>
          <w:lang w:val="fr-FR"/>
        </w:rPr>
        <w:instrText xml:space="preserve"> REF Ordonnnace_01112013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41</w:t>
      </w:r>
      <w:r w:rsidRPr="002415FB">
        <w:rPr>
          <w:lang w:val="fr-FR"/>
        </w:rPr>
        <w:fldChar w:fldCharType="end"/>
      </w:r>
      <w:r w:rsidRPr="002415FB">
        <w:rPr>
          <w:lang w:val="fr-FR"/>
        </w:rPr>
        <w:t xml:space="preserve">, </w:t>
      </w:r>
      <w:r w:rsidRPr="002415FB">
        <w:rPr>
          <w:lang w:val="fr-FR"/>
        </w:rPr>
        <w:fldChar w:fldCharType="begin"/>
      </w:r>
      <w:r w:rsidRPr="002415FB">
        <w:rPr>
          <w:lang w:val="fr-FR"/>
        </w:rPr>
        <w:instrText xml:space="preserve"> REF Ordonnnace_30012014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43</w:t>
      </w:r>
      <w:r w:rsidRPr="002415FB">
        <w:rPr>
          <w:lang w:val="fr-FR"/>
        </w:rPr>
        <w:fldChar w:fldCharType="end"/>
      </w:r>
      <w:r w:rsidRPr="002415FB">
        <w:rPr>
          <w:lang w:val="fr-FR"/>
        </w:rPr>
        <w:t xml:space="preserve"> et </w:t>
      </w:r>
      <w:r w:rsidRPr="002415FB">
        <w:rPr>
          <w:lang w:val="fr-FR"/>
        </w:rPr>
        <w:fldChar w:fldCharType="begin"/>
      </w:r>
      <w:r w:rsidRPr="002415FB">
        <w:rPr>
          <w:lang w:val="fr-FR"/>
        </w:rPr>
        <w:instrText xml:space="preserve"> REF Ordonnnace_30042014 \h </w:instrText>
      </w:r>
      <w:r w:rsidRPr="002415FB" w:rsidR="00C71D35">
        <w:rPr>
          <w:lang w:val="fr-FR"/>
        </w:rPr>
        <w:instrText xml:space="preserve"> \* MERGEFORMAT </w:instrText>
      </w:r>
      <w:r w:rsidRPr="002415FB">
        <w:rPr>
          <w:lang w:val="fr-FR"/>
        </w:rPr>
      </w:r>
      <w:r w:rsidRPr="002415FB">
        <w:rPr>
          <w:lang w:val="fr-FR"/>
        </w:rPr>
        <w:fldChar w:fldCharType="separate"/>
      </w:r>
      <w:r w:rsidRPr="002415FB" w:rsidR="002415FB">
        <w:rPr>
          <w:noProof/>
          <w:lang w:val="fr-FR"/>
        </w:rPr>
        <w:t>48</w:t>
      </w:r>
      <w:r w:rsidRPr="002415FB">
        <w:rPr>
          <w:lang w:val="fr-FR"/>
        </w:rPr>
        <w:fldChar w:fldCharType="end"/>
      </w:r>
      <w:r w:rsidRPr="002415FB">
        <w:rPr>
          <w:lang w:val="fr-FR"/>
        </w:rPr>
        <w:t xml:space="preserve"> ci-dessus)</w:t>
      </w:r>
      <w:r w:rsidRPr="002415FB" w:rsidR="001E00FF">
        <w:rPr>
          <w:lang w:val="fr-FR"/>
        </w:rPr>
        <w:t>.</w:t>
      </w:r>
    </w:p>
    <w:bookmarkStart w:name="Conclusion_maintien_mesure" w:id="50"/>
    <w:p w:rsidRPr="002415FB" w:rsidR="0044020A" w:rsidP="002415FB" w:rsidRDefault="00565616">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86</w:t>
      </w:r>
      <w:r w:rsidRPr="002415FB">
        <w:rPr>
          <w:lang w:val="fr-FR"/>
        </w:rPr>
        <w:fldChar w:fldCharType="end"/>
      </w:r>
      <w:bookmarkEnd w:id="50"/>
      <w:r w:rsidRPr="002415FB">
        <w:rPr>
          <w:lang w:val="fr-FR"/>
        </w:rPr>
        <w:t>.  </w:t>
      </w:r>
      <w:r w:rsidRPr="002415FB" w:rsidR="00E20853">
        <w:rPr>
          <w:lang w:val="fr-FR"/>
        </w:rPr>
        <w:t>Elle</w:t>
      </w:r>
      <w:r w:rsidRPr="002415FB" w:rsidR="0044020A">
        <w:rPr>
          <w:lang w:val="fr-FR"/>
        </w:rPr>
        <w:t xml:space="preserve"> constate que le requérant n</w:t>
      </w:r>
      <w:r w:rsidRPr="002415FB" w:rsidR="002415FB">
        <w:rPr>
          <w:lang w:val="fr-FR"/>
        </w:rPr>
        <w:t>’</w:t>
      </w:r>
      <w:r w:rsidRPr="002415FB" w:rsidR="0044020A">
        <w:rPr>
          <w:lang w:val="fr-FR"/>
        </w:rPr>
        <w:t xml:space="preserve">a </w:t>
      </w:r>
      <w:r w:rsidRPr="002415FB" w:rsidR="00AE41D3">
        <w:rPr>
          <w:lang w:val="fr-FR"/>
        </w:rPr>
        <w:t xml:space="preserve">pas </w:t>
      </w:r>
      <w:r w:rsidRPr="002415FB" w:rsidR="009A6643">
        <w:rPr>
          <w:lang w:val="fr-FR"/>
        </w:rPr>
        <w:t xml:space="preserve">eu </w:t>
      </w:r>
      <w:r w:rsidRPr="002415FB" w:rsidR="0044020A">
        <w:rPr>
          <w:lang w:val="fr-FR"/>
        </w:rPr>
        <w:t xml:space="preserve">immédiatement </w:t>
      </w:r>
      <w:r w:rsidRPr="002415FB" w:rsidR="00E20853">
        <w:rPr>
          <w:lang w:val="fr-FR"/>
        </w:rPr>
        <w:t>notifi</w:t>
      </w:r>
      <w:r w:rsidRPr="002415FB" w:rsidR="009A6643">
        <w:rPr>
          <w:lang w:val="fr-FR"/>
        </w:rPr>
        <w:t>cation</w:t>
      </w:r>
      <w:r w:rsidRPr="002415FB" w:rsidR="0044020A">
        <w:rPr>
          <w:lang w:val="fr-FR"/>
        </w:rPr>
        <w:t xml:space="preserve"> </w:t>
      </w:r>
      <w:r w:rsidRPr="002415FB" w:rsidR="00E20853">
        <w:rPr>
          <w:lang w:val="fr-FR"/>
        </w:rPr>
        <w:t>de la décision du juge d</w:t>
      </w:r>
      <w:r w:rsidRPr="002415FB" w:rsidR="002415FB">
        <w:rPr>
          <w:lang w:val="fr-FR"/>
        </w:rPr>
        <w:t>’</w:t>
      </w:r>
      <w:r w:rsidRPr="002415FB" w:rsidR="00E20853">
        <w:rPr>
          <w:lang w:val="fr-FR"/>
        </w:rPr>
        <w:t xml:space="preserve">instruction du 3 février 2011 ordonnant </w:t>
      </w:r>
      <w:r w:rsidRPr="002415FB" w:rsidR="0044020A">
        <w:rPr>
          <w:lang w:val="fr-FR"/>
        </w:rPr>
        <w:t>l</w:t>
      </w:r>
      <w:r w:rsidRPr="002415FB" w:rsidR="002415FB">
        <w:rPr>
          <w:lang w:val="fr-FR"/>
        </w:rPr>
        <w:t>’</w:t>
      </w:r>
      <w:r w:rsidRPr="002415FB" w:rsidR="0044020A">
        <w:rPr>
          <w:lang w:val="fr-FR"/>
        </w:rPr>
        <w:t xml:space="preserve">application de la mesure litigieuse </w:t>
      </w:r>
      <w:r w:rsidRPr="002415FB" w:rsidR="009A6643">
        <w:rPr>
          <w:lang w:val="fr-FR"/>
        </w:rPr>
        <w:t xml:space="preserve">à </w:t>
      </w:r>
      <w:r w:rsidRPr="002415FB" w:rsidR="0044020A">
        <w:rPr>
          <w:lang w:val="fr-FR"/>
        </w:rPr>
        <w:t xml:space="preserve">son compte bancaire (paragraphe </w:t>
      </w:r>
      <w:r w:rsidRPr="002415FB" w:rsidR="0080312E">
        <w:rPr>
          <w:lang w:val="fr-FR"/>
        </w:rPr>
        <w:fldChar w:fldCharType="begin"/>
      </w:r>
      <w:r w:rsidRPr="002415FB" w:rsidR="0080312E">
        <w:rPr>
          <w:lang w:val="fr-FR"/>
        </w:rPr>
        <w:instrText xml:space="preserve"> REF Ordonnance_03022011 \h </w:instrText>
      </w:r>
      <w:r w:rsidRPr="002415FB" w:rsidR="00C71D35">
        <w:rPr>
          <w:lang w:val="fr-FR"/>
        </w:rPr>
        <w:instrText xml:space="preserve"> \* MERGEFORMAT </w:instrText>
      </w:r>
      <w:r w:rsidRPr="002415FB" w:rsidR="0080312E">
        <w:rPr>
          <w:lang w:val="fr-FR"/>
        </w:rPr>
      </w:r>
      <w:r w:rsidRPr="002415FB" w:rsidR="0080312E">
        <w:rPr>
          <w:lang w:val="fr-FR"/>
        </w:rPr>
        <w:fldChar w:fldCharType="separate"/>
      </w:r>
      <w:r w:rsidRPr="002415FB" w:rsidR="002415FB">
        <w:rPr>
          <w:noProof/>
          <w:lang w:val="fr-FR"/>
        </w:rPr>
        <w:t>10</w:t>
      </w:r>
      <w:r w:rsidRPr="002415FB" w:rsidR="0080312E">
        <w:rPr>
          <w:lang w:val="fr-FR"/>
        </w:rPr>
        <w:fldChar w:fldCharType="end"/>
      </w:r>
      <w:r w:rsidRPr="002415FB" w:rsidR="0044020A">
        <w:rPr>
          <w:lang w:val="fr-FR"/>
        </w:rPr>
        <w:t xml:space="preserve"> ci-dessus)</w:t>
      </w:r>
      <w:r w:rsidRPr="002415FB" w:rsidR="009746CC">
        <w:rPr>
          <w:lang w:val="fr-FR"/>
        </w:rPr>
        <w:t>,</w:t>
      </w:r>
      <w:r w:rsidRPr="002415FB" w:rsidR="00E204B5">
        <w:rPr>
          <w:lang w:val="fr-FR"/>
        </w:rPr>
        <w:t xml:space="preserve"> et </w:t>
      </w:r>
      <w:r w:rsidRPr="002415FB" w:rsidR="009A6643">
        <w:rPr>
          <w:lang w:val="fr-FR"/>
        </w:rPr>
        <w:t>que ce n</w:t>
      </w:r>
      <w:r w:rsidRPr="002415FB" w:rsidR="002415FB">
        <w:rPr>
          <w:lang w:val="fr-FR"/>
        </w:rPr>
        <w:t>’</w:t>
      </w:r>
      <w:r w:rsidRPr="002415FB" w:rsidR="009A6643">
        <w:rPr>
          <w:lang w:val="fr-FR"/>
        </w:rPr>
        <w:t>est qu</w:t>
      </w:r>
      <w:r w:rsidRPr="002415FB" w:rsidR="002415FB">
        <w:rPr>
          <w:lang w:val="fr-FR"/>
        </w:rPr>
        <w:t>’</w:t>
      </w:r>
      <w:r w:rsidRPr="002415FB" w:rsidR="009A6643">
        <w:rPr>
          <w:lang w:val="fr-FR"/>
        </w:rPr>
        <w:t xml:space="preserve">après avoir, de son propre chef, demandé des informations à ce sujet le 27 mai 2011 </w:t>
      </w:r>
      <w:r w:rsidRPr="002415FB" w:rsidR="00E204B5">
        <w:rPr>
          <w:lang w:val="fr-FR"/>
        </w:rPr>
        <w:t>qu</w:t>
      </w:r>
      <w:r w:rsidRPr="002415FB" w:rsidR="002415FB">
        <w:rPr>
          <w:lang w:val="fr-FR"/>
        </w:rPr>
        <w:t>’</w:t>
      </w:r>
      <w:r w:rsidRPr="002415FB" w:rsidR="009A6643">
        <w:rPr>
          <w:lang w:val="fr-FR"/>
        </w:rPr>
        <w:t xml:space="preserve">il a eu officiellement connaissance de cette mesure </w:t>
      </w:r>
      <w:r w:rsidRPr="002415FB" w:rsidR="00D03EBB">
        <w:rPr>
          <w:lang w:val="fr-FR"/>
        </w:rPr>
        <w:t xml:space="preserve">par </w:t>
      </w:r>
      <w:r w:rsidRPr="002415FB" w:rsidR="009A6643">
        <w:rPr>
          <w:lang w:val="fr-FR"/>
        </w:rPr>
        <w:t xml:space="preserve">une </w:t>
      </w:r>
      <w:r w:rsidRPr="002415FB" w:rsidR="00D03EBB">
        <w:rPr>
          <w:lang w:val="fr-FR"/>
        </w:rPr>
        <w:t>ordonnance du ministère public du 30</w:t>
      </w:r>
      <w:r w:rsidRPr="002415FB" w:rsidR="0028207B">
        <w:rPr>
          <w:lang w:val="fr-FR"/>
        </w:rPr>
        <w:t> </w:t>
      </w:r>
      <w:r w:rsidRPr="002415FB" w:rsidR="00D03EBB">
        <w:rPr>
          <w:lang w:val="fr-FR"/>
        </w:rPr>
        <w:t xml:space="preserve">juin 2011 (paragraphes </w:t>
      </w:r>
      <w:r w:rsidRPr="002415FB" w:rsidR="00D03EBB">
        <w:rPr>
          <w:lang w:val="fr-FR"/>
        </w:rPr>
        <w:fldChar w:fldCharType="begin"/>
      </w:r>
      <w:r w:rsidRPr="002415FB" w:rsidR="00D03EBB">
        <w:rPr>
          <w:lang w:val="fr-FR"/>
        </w:rPr>
        <w:instrText xml:space="preserve"> REF Demande_R_27052011 \h  \* MERGEFORMAT </w:instrText>
      </w:r>
      <w:r w:rsidRPr="002415FB" w:rsidR="00D03EBB">
        <w:rPr>
          <w:lang w:val="fr-FR"/>
        </w:rPr>
      </w:r>
      <w:r w:rsidRPr="002415FB" w:rsidR="00D03EBB">
        <w:rPr>
          <w:lang w:val="fr-FR"/>
        </w:rPr>
        <w:fldChar w:fldCharType="separate"/>
      </w:r>
      <w:r w:rsidRPr="002415FB" w:rsidR="002415FB">
        <w:rPr>
          <w:noProof/>
          <w:lang w:val="fr-FR"/>
        </w:rPr>
        <w:t>13</w:t>
      </w:r>
      <w:r w:rsidRPr="002415FB" w:rsidR="00D03EBB">
        <w:rPr>
          <w:lang w:val="fr-FR"/>
        </w:rPr>
        <w:fldChar w:fldCharType="end"/>
      </w:r>
      <w:r w:rsidRPr="002415FB" w:rsidR="00E204B5">
        <w:rPr>
          <w:lang w:val="fr-FR"/>
        </w:rPr>
        <w:t xml:space="preserve"> </w:t>
      </w:r>
      <w:r w:rsidRPr="002415FB" w:rsidR="00D03EBB">
        <w:rPr>
          <w:lang w:val="fr-FR"/>
        </w:rPr>
        <w:t xml:space="preserve">et </w:t>
      </w:r>
      <w:r w:rsidRPr="002415FB" w:rsidR="00D03EBB">
        <w:rPr>
          <w:lang w:val="fr-FR"/>
        </w:rPr>
        <w:fldChar w:fldCharType="begin"/>
      </w:r>
      <w:r w:rsidRPr="002415FB" w:rsidR="00D03EBB">
        <w:rPr>
          <w:lang w:val="fr-FR"/>
        </w:rPr>
        <w:instrText xml:space="preserve"> REF Ordonnance_30062011 \h  \* MERGEFORMAT </w:instrText>
      </w:r>
      <w:r w:rsidRPr="002415FB" w:rsidR="00D03EBB">
        <w:rPr>
          <w:lang w:val="fr-FR"/>
        </w:rPr>
      </w:r>
      <w:r w:rsidRPr="002415FB" w:rsidR="00D03EBB">
        <w:rPr>
          <w:lang w:val="fr-FR"/>
        </w:rPr>
        <w:fldChar w:fldCharType="separate"/>
      </w:r>
      <w:r w:rsidRPr="002415FB" w:rsidR="002415FB">
        <w:rPr>
          <w:noProof/>
          <w:lang w:val="fr-FR"/>
        </w:rPr>
        <w:t>14</w:t>
      </w:r>
      <w:r w:rsidRPr="002415FB" w:rsidR="00D03EBB">
        <w:rPr>
          <w:lang w:val="fr-FR"/>
        </w:rPr>
        <w:fldChar w:fldCharType="end"/>
      </w:r>
      <w:r w:rsidRPr="002415FB" w:rsidR="00D03EBB">
        <w:rPr>
          <w:lang w:val="fr-FR"/>
        </w:rPr>
        <w:t xml:space="preserve"> ci-dessus). Elle relève aussi que les prorogations successives de la mesure litigieuse ordonnées par le juge d</w:t>
      </w:r>
      <w:r w:rsidRPr="002415FB" w:rsidR="002415FB">
        <w:rPr>
          <w:lang w:val="fr-FR"/>
        </w:rPr>
        <w:t>’</w:t>
      </w:r>
      <w:r w:rsidRPr="002415FB" w:rsidR="00D03EBB">
        <w:rPr>
          <w:lang w:val="fr-FR"/>
        </w:rPr>
        <w:t>instruction n</w:t>
      </w:r>
      <w:r w:rsidRPr="002415FB" w:rsidR="002415FB">
        <w:rPr>
          <w:lang w:val="fr-FR"/>
        </w:rPr>
        <w:t>’</w:t>
      </w:r>
      <w:r w:rsidRPr="002415FB" w:rsidR="00D03EBB">
        <w:rPr>
          <w:lang w:val="fr-FR"/>
        </w:rPr>
        <w:t xml:space="preserve">ont pas non plus été portées à </w:t>
      </w:r>
      <w:r w:rsidRPr="002415FB" w:rsidR="009A6643">
        <w:rPr>
          <w:lang w:val="fr-FR"/>
        </w:rPr>
        <w:t>l</w:t>
      </w:r>
      <w:r w:rsidRPr="002415FB" w:rsidR="00D03EBB">
        <w:rPr>
          <w:lang w:val="fr-FR"/>
        </w:rPr>
        <w:t>a connaissance</w:t>
      </w:r>
      <w:r w:rsidRPr="002415FB" w:rsidR="009A6643">
        <w:rPr>
          <w:lang w:val="fr-FR"/>
        </w:rPr>
        <w:t xml:space="preserve"> de l</w:t>
      </w:r>
      <w:r w:rsidRPr="002415FB" w:rsidR="002415FB">
        <w:rPr>
          <w:lang w:val="fr-FR"/>
        </w:rPr>
        <w:t>’</w:t>
      </w:r>
      <w:r w:rsidRPr="002415FB" w:rsidR="009A6643">
        <w:rPr>
          <w:lang w:val="fr-FR"/>
        </w:rPr>
        <w:t>intéressé</w:t>
      </w:r>
      <w:r w:rsidRPr="002415FB" w:rsidR="00D03EBB">
        <w:rPr>
          <w:lang w:val="fr-FR"/>
        </w:rPr>
        <w:t>, pas plus que la décision ordonnant sa levée après le classement sans suite de l</w:t>
      </w:r>
      <w:r w:rsidRPr="002415FB" w:rsidR="002415FB">
        <w:rPr>
          <w:lang w:val="fr-FR"/>
        </w:rPr>
        <w:t>’</w:t>
      </w:r>
      <w:r w:rsidRPr="002415FB" w:rsidR="00D03EBB">
        <w:rPr>
          <w:lang w:val="fr-FR"/>
        </w:rPr>
        <w:t>enquête pénale y relative</w:t>
      </w:r>
      <w:r w:rsidRPr="002415FB" w:rsidR="00FA4B9C">
        <w:rPr>
          <w:lang w:val="fr-FR"/>
        </w:rPr>
        <w:t xml:space="preserve"> (paragraphe </w:t>
      </w:r>
      <w:r w:rsidRPr="002415FB" w:rsidR="00FA4B9C">
        <w:rPr>
          <w:lang w:val="fr-FR"/>
        </w:rPr>
        <w:fldChar w:fldCharType="begin"/>
      </w:r>
      <w:r w:rsidRPr="002415FB" w:rsidR="00FA4B9C">
        <w:rPr>
          <w:lang w:val="fr-FR"/>
        </w:rPr>
        <w:instrText xml:space="preserve"> REF para51 \h </w:instrText>
      </w:r>
      <w:r w:rsidRPr="002415FB" w:rsidR="007A1927">
        <w:rPr>
          <w:lang w:val="fr-FR"/>
        </w:rPr>
        <w:instrText xml:space="preserve"> \* MERGEFORMAT </w:instrText>
      </w:r>
      <w:r w:rsidRPr="002415FB" w:rsidR="00FA4B9C">
        <w:rPr>
          <w:lang w:val="fr-FR"/>
        </w:rPr>
      </w:r>
      <w:r w:rsidRPr="002415FB" w:rsidR="00FA4B9C">
        <w:rPr>
          <w:lang w:val="fr-FR"/>
        </w:rPr>
        <w:fldChar w:fldCharType="separate"/>
      </w:r>
      <w:r w:rsidRPr="002415FB" w:rsidR="002415FB">
        <w:rPr>
          <w:noProof/>
          <w:lang w:val="fr-FR"/>
        </w:rPr>
        <w:t>51</w:t>
      </w:r>
      <w:r w:rsidRPr="002415FB" w:rsidR="00FA4B9C">
        <w:rPr>
          <w:lang w:val="fr-FR"/>
        </w:rPr>
        <w:fldChar w:fldCharType="end"/>
      </w:r>
      <w:r w:rsidRPr="002415FB" w:rsidR="00FA4B9C">
        <w:rPr>
          <w:lang w:val="fr-FR"/>
        </w:rPr>
        <w:t xml:space="preserve"> ci-dessus)</w:t>
      </w:r>
      <w:r w:rsidRPr="002415FB" w:rsidR="00D03EBB">
        <w:rPr>
          <w:lang w:val="fr-FR"/>
        </w:rPr>
        <w:t>.</w:t>
      </w:r>
    </w:p>
    <w:p w:rsidRPr="002415FB" w:rsidR="005C7E55" w:rsidP="002415FB" w:rsidRDefault="0080312E">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87</w:t>
      </w:r>
      <w:r w:rsidRPr="002415FB">
        <w:rPr>
          <w:lang w:val="fr-FR"/>
        </w:rPr>
        <w:fldChar w:fldCharType="end"/>
      </w:r>
      <w:r w:rsidRPr="002415FB">
        <w:rPr>
          <w:lang w:val="fr-FR"/>
        </w:rPr>
        <w:t>.  </w:t>
      </w:r>
      <w:r w:rsidRPr="002415FB" w:rsidR="00CA657F">
        <w:rPr>
          <w:lang w:val="fr-FR"/>
        </w:rPr>
        <w:t xml:space="preserve">Par conséquent, </w:t>
      </w:r>
      <w:r w:rsidRPr="002415FB" w:rsidR="009A6643">
        <w:rPr>
          <w:lang w:val="fr-FR"/>
        </w:rPr>
        <w:t xml:space="preserve">la Cour considère que </w:t>
      </w:r>
      <w:r w:rsidRPr="002415FB" w:rsidR="00CA657F">
        <w:rPr>
          <w:lang w:val="fr-FR"/>
        </w:rPr>
        <w:t xml:space="preserve">le requérant </w:t>
      </w:r>
      <w:r w:rsidRPr="002415FB" w:rsidR="00D03EBB">
        <w:rPr>
          <w:lang w:val="fr-FR"/>
        </w:rPr>
        <w:t xml:space="preserve">a </w:t>
      </w:r>
      <w:r w:rsidRPr="002415FB" w:rsidR="00CA657F">
        <w:rPr>
          <w:lang w:val="fr-FR"/>
        </w:rPr>
        <w:t>été</w:t>
      </w:r>
      <w:r w:rsidRPr="002415FB" w:rsidR="00D03EBB">
        <w:rPr>
          <w:lang w:val="fr-FR"/>
        </w:rPr>
        <w:t xml:space="preserve"> pris au dépourvu lorsque la banque l</w:t>
      </w:r>
      <w:r w:rsidRPr="002415FB" w:rsidR="002415FB">
        <w:rPr>
          <w:lang w:val="fr-FR"/>
        </w:rPr>
        <w:t>’</w:t>
      </w:r>
      <w:r w:rsidRPr="002415FB" w:rsidR="00D03EBB">
        <w:rPr>
          <w:lang w:val="fr-FR"/>
        </w:rPr>
        <w:t xml:space="preserve">a informé </w:t>
      </w:r>
      <w:r w:rsidRPr="002415FB" w:rsidR="00A92DCE">
        <w:rPr>
          <w:lang w:val="fr-FR"/>
        </w:rPr>
        <w:t>du gel opéré sur son compte</w:t>
      </w:r>
      <w:r w:rsidRPr="002415FB" w:rsidR="00D03EBB">
        <w:rPr>
          <w:lang w:val="fr-FR"/>
        </w:rPr>
        <w:t xml:space="preserve"> (paragraphe </w:t>
      </w:r>
      <w:r w:rsidRPr="002415FB" w:rsidR="00D03EBB">
        <w:rPr>
          <w:lang w:val="fr-FR"/>
        </w:rPr>
        <w:fldChar w:fldCharType="begin"/>
      </w:r>
      <w:r w:rsidRPr="002415FB" w:rsidR="00D03EBB">
        <w:rPr>
          <w:lang w:val="fr-FR"/>
        </w:rPr>
        <w:instrText xml:space="preserve"> REF Gel_information_R \h  \* MERGEFORMAT </w:instrText>
      </w:r>
      <w:r w:rsidRPr="002415FB" w:rsidR="00D03EBB">
        <w:rPr>
          <w:lang w:val="fr-FR"/>
        </w:rPr>
      </w:r>
      <w:r w:rsidRPr="002415FB" w:rsidR="00D03EBB">
        <w:rPr>
          <w:lang w:val="fr-FR"/>
        </w:rPr>
        <w:fldChar w:fldCharType="separate"/>
      </w:r>
      <w:r w:rsidRPr="002415FB" w:rsidR="002415FB">
        <w:rPr>
          <w:noProof/>
          <w:lang w:val="fr-FR"/>
        </w:rPr>
        <w:t>11</w:t>
      </w:r>
      <w:r w:rsidRPr="002415FB" w:rsidR="00D03EBB">
        <w:rPr>
          <w:lang w:val="fr-FR"/>
        </w:rPr>
        <w:fldChar w:fldCharType="end"/>
      </w:r>
      <w:r w:rsidRPr="002415FB" w:rsidR="00D03EBB">
        <w:rPr>
          <w:lang w:val="fr-FR"/>
        </w:rPr>
        <w:t xml:space="preserve"> ci-dessus).</w:t>
      </w:r>
      <w:r w:rsidRPr="002415FB" w:rsidR="0044020A">
        <w:rPr>
          <w:lang w:val="fr-FR"/>
        </w:rPr>
        <w:t xml:space="preserve"> </w:t>
      </w:r>
      <w:r w:rsidRPr="002415FB" w:rsidR="009A6643">
        <w:rPr>
          <w:lang w:val="fr-FR"/>
        </w:rPr>
        <w:t>Elle</w:t>
      </w:r>
      <w:r w:rsidRPr="002415FB" w:rsidR="00CA657F">
        <w:rPr>
          <w:lang w:val="fr-FR"/>
        </w:rPr>
        <w:t xml:space="preserve"> est d</w:t>
      </w:r>
      <w:r w:rsidRPr="002415FB" w:rsidR="002415FB">
        <w:rPr>
          <w:lang w:val="fr-FR"/>
        </w:rPr>
        <w:t>’</w:t>
      </w:r>
      <w:r w:rsidRPr="002415FB" w:rsidR="00CA657F">
        <w:rPr>
          <w:lang w:val="fr-FR"/>
        </w:rPr>
        <w:t>avis qu</w:t>
      </w:r>
      <w:r w:rsidRPr="002415FB" w:rsidR="002415FB">
        <w:rPr>
          <w:lang w:val="fr-FR"/>
        </w:rPr>
        <w:t>’</w:t>
      </w:r>
      <w:r w:rsidRPr="002415FB" w:rsidR="00CA657F">
        <w:rPr>
          <w:lang w:val="fr-FR"/>
        </w:rPr>
        <w:t>il</w:t>
      </w:r>
      <w:r w:rsidRPr="002415FB" w:rsidR="00E204B5">
        <w:rPr>
          <w:lang w:val="fr-FR"/>
        </w:rPr>
        <w:t xml:space="preserve"> </w:t>
      </w:r>
      <w:r w:rsidRPr="002415FB" w:rsidR="0044020A">
        <w:rPr>
          <w:lang w:val="fr-FR"/>
        </w:rPr>
        <w:t>aurait dû au moins être informé de l</w:t>
      </w:r>
      <w:r w:rsidRPr="002415FB" w:rsidR="002415FB">
        <w:rPr>
          <w:lang w:val="fr-FR"/>
        </w:rPr>
        <w:t>’</w:t>
      </w:r>
      <w:r w:rsidRPr="002415FB" w:rsidR="0044020A">
        <w:rPr>
          <w:lang w:val="fr-FR"/>
        </w:rPr>
        <w:t xml:space="preserve">application de la mesure </w:t>
      </w:r>
      <w:r w:rsidRPr="002415FB" w:rsidR="0048189A">
        <w:rPr>
          <w:lang w:val="fr-FR"/>
        </w:rPr>
        <w:t xml:space="preserve">litigieuse </w:t>
      </w:r>
      <w:r w:rsidRPr="002415FB" w:rsidR="0044020A">
        <w:rPr>
          <w:lang w:val="fr-FR"/>
        </w:rPr>
        <w:t>e</w:t>
      </w:r>
      <w:r w:rsidRPr="002415FB" w:rsidR="0048189A">
        <w:rPr>
          <w:lang w:val="fr-FR"/>
        </w:rPr>
        <w:t xml:space="preserve">t de sa </w:t>
      </w:r>
      <w:r w:rsidRPr="002415FB" w:rsidR="002C4EEA">
        <w:rPr>
          <w:lang w:val="fr-FR"/>
        </w:rPr>
        <w:t>reconduction</w:t>
      </w:r>
      <w:r w:rsidRPr="002415FB" w:rsidR="00E20853">
        <w:rPr>
          <w:lang w:val="fr-FR"/>
        </w:rPr>
        <w:t xml:space="preserve"> </w:t>
      </w:r>
      <w:r w:rsidRPr="002415FB" w:rsidR="008457CA">
        <w:rPr>
          <w:lang w:val="fr-FR"/>
        </w:rPr>
        <w:t>ainsi que</w:t>
      </w:r>
      <w:r w:rsidRPr="002415FB" w:rsidR="00E20853">
        <w:rPr>
          <w:lang w:val="fr-FR"/>
        </w:rPr>
        <w:t xml:space="preserve"> des </w:t>
      </w:r>
      <w:r w:rsidRPr="002415FB" w:rsidR="008C2B4D">
        <w:rPr>
          <w:lang w:val="fr-FR"/>
        </w:rPr>
        <w:t xml:space="preserve">principaux </w:t>
      </w:r>
      <w:r w:rsidRPr="002415FB" w:rsidR="00E20853">
        <w:rPr>
          <w:lang w:val="fr-FR"/>
        </w:rPr>
        <w:t>motifs</w:t>
      </w:r>
      <w:r w:rsidRPr="002415FB" w:rsidR="008C2B4D">
        <w:rPr>
          <w:lang w:val="fr-FR"/>
        </w:rPr>
        <w:t xml:space="preserve"> sous-jacents</w:t>
      </w:r>
      <w:r w:rsidRPr="002415FB" w:rsidR="00E20853">
        <w:rPr>
          <w:lang w:val="fr-FR"/>
        </w:rPr>
        <w:t xml:space="preserve">, </w:t>
      </w:r>
      <w:r w:rsidRPr="002415FB" w:rsidR="009A6643">
        <w:rPr>
          <w:lang w:val="fr-FR"/>
        </w:rPr>
        <w:t>d</w:t>
      </w:r>
      <w:r w:rsidRPr="002415FB" w:rsidR="002415FB">
        <w:rPr>
          <w:lang w:val="fr-FR"/>
        </w:rPr>
        <w:t>’</w:t>
      </w:r>
      <w:r w:rsidRPr="002415FB" w:rsidR="009A6643">
        <w:rPr>
          <w:lang w:val="fr-FR"/>
        </w:rPr>
        <w:t>une part, parce</w:t>
      </w:r>
      <w:r w:rsidRPr="002415FB" w:rsidR="00E20853">
        <w:rPr>
          <w:lang w:val="fr-FR"/>
        </w:rPr>
        <w:t xml:space="preserve"> </w:t>
      </w:r>
      <w:r w:rsidRPr="002415FB" w:rsidR="0044020A">
        <w:rPr>
          <w:lang w:val="fr-FR"/>
        </w:rPr>
        <w:t>qu</w:t>
      </w:r>
      <w:r w:rsidRPr="002415FB" w:rsidR="009A6643">
        <w:rPr>
          <w:lang w:val="fr-FR"/>
        </w:rPr>
        <w:t xml:space="preserve">e </w:t>
      </w:r>
      <w:r w:rsidRPr="002415FB" w:rsidR="00A466C4">
        <w:rPr>
          <w:lang w:val="fr-FR"/>
        </w:rPr>
        <w:t>la mesure en cause</w:t>
      </w:r>
      <w:r w:rsidRPr="002415FB" w:rsidR="0044020A">
        <w:rPr>
          <w:lang w:val="fr-FR"/>
        </w:rPr>
        <w:t xml:space="preserve"> </w:t>
      </w:r>
      <w:r w:rsidRPr="002415FB" w:rsidR="00BD71C1">
        <w:rPr>
          <w:lang w:val="fr-FR"/>
        </w:rPr>
        <w:t>interférait dans</w:t>
      </w:r>
      <w:r w:rsidRPr="002415FB" w:rsidR="009A6643">
        <w:rPr>
          <w:lang w:val="fr-FR"/>
        </w:rPr>
        <w:t xml:space="preserve"> </w:t>
      </w:r>
      <w:r w:rsidRPr="002415FB" w:rsidR="0044020A">
        <w:rPr>
          <w:lang w:val="fr-FR"/>
        </w:rPr>
        <w:t>son droit au respect de ses biens et</w:t>
      </w:r>
      <w:r w:rsidRPr="002415FB" w:rsidR="0048189A">
        <w:rPr>
          <w:lang w:val="fr-FR"/>
        </w:rPr>
        <w:t>, d</w:t>
      </w:r>
      <w:r w:rsidRPr="002415FB" w:rsidR="002415FB">
        <w:rPr>
          <w:lang w:val="fr-FR"/>
        </w:rPr>
        <w:t>’</w:t>
      </w:r>
      <w:r w:rsidRPr="002415FB" w:rsidR="0048189A">
        <w:rPr>
          <w:lang w:val="fr-FR"/>
        </w:rPr>
        <w:t xml:space="preserve">autre part, </w:t>
      </w:r>
      <w:r w:rsidRPr="002415FB" w:rsidR="009A6643">
        <w:rPr>
          <w:lang w:val="fr-FR"/>
        </w:rPr>
        <w:t>parce que cela lui aurait permis</w:t>
      </w:r>
      <w:r w:rsidRPr="002415FB" w:rsidR="00A27E3E">
        <w:rPr>
          <w:lang w:val="fr-FR"/>
        </w:rPr>
        <w:t xml:space="preserve"> d</w:t>
      </w:r>
      <w:r w:rsidRPr="002415FB" w:rsidR="002415FB">
        <w:rPr>
          <w:lang w:val="fr-FR"/>
        </w:rPr>
        <w:t>’</w:t>
      </w:r>
      <w:r w:rsidRPr="002415FB" w:rsidR="00A27E3E">
        <w:rPr>
          <w:lang w:val="fr-FR"/>
        </w:rPr>
        <w:t xml:space="preserve">exercer ses droits au </w:t>
      </w:r>
      <w:r w:rsidRPr="002415FB" w:rsidR="00C0681D">
        <w:rPr>
          <w:lang w:val="fr-FR"/>
        </w:rPr>
        <w:t xml:space="preserve">titre de </w:t>
      </w:r>
      <w:r w:rsidRPr="002415FB" w:rsidR="00A27E3E">
        <w:rPr>
          <w:lang w:val="fr-FR"/>
        </w:rPr>
        <w:t>l</w:t>
      </w:r>
      <w:r w:rsidRPr="002415FB" w:rsidR="002415FB">
        <w:rPr>
          <w:lang w:val="fr-FR"/>
        </w:rPr>
        <w:t>’</w:t>
      </w:r>
      <w:r w:rsidRPr="002415FB" w:rsidR="00A27E3E">
        <w:rPr>
          <w:lang w:val="fr-FR"/>
        </w:rPr>
        <w:t xml:space="preserve">article 60 </w:t>
      </w:r>
      <w:r w:rsidRPr="002415FB" w:rsidR="00964C41">
        <w:rPr>
          <w:lang w:val="fr-FR"/>
        </w:rPr>
        <w:t xml:space="preserve">§ 1 </w:t>
      </w:r>
      <w:r w:rsidRPr="002415FB" w:rsidR="00A27E3E">
        <w:rPr>
          <w:lang w:val="fr-FR"/>
        </w:rPr>
        <w:t xml:space="preserve">de la </w:t>
      </w:r>
      <w:r w:rsidRPr="002415FB" w:rsidR="002C4EEA">
        <w:rPr>
          <w:lang w:val="fr-FR"/>
        </w:rPr>
        <w:t>l</w:t>
      </w:r>
      <w:r w:rsidRPr="002415FB" w:rsidR="00A27E3E">
        <w:rPr>
          <w:lang w:val="fr-FR"/>
        </w:rPr>
        <w:t xml:space="preserve">oi </w:t>
      </w:r>
      <w:r w:rsidRPr="002415FB" w:rsidR="002C4EEA">
        <w:rPr>
          <w:lang w:val="fr-FR"/>
        </w:rPr>
        <w:t>n</w:t>
      </w:r>
      <w:r w:rsidRPr="002415FB" w:rsidR="00A27E3E">
        <w:rPr>
          <w:vertAlign w:val="superscript"/>
          <w:lang w:val="fr-FR"/>
        </w:rPr>
        <w:t>o</w:t>
      </w:r>
      <w:r w:rsidRPr="002415FB" w:rsidR="0028207B">
        <w:rPr>
          <w:lang w:val="fr-FR"/>
        </w:rPr>
        <w:t> </w:t>
      </w:r>
      <w:r w:rsidRPr="002415FB" w:rsidR="00A27E3E">
        <w:rPr>
          <w:lang w:val="fr-FR"/>
        </w:rPr>
        <w:t>25/2008 du 5 juin 2008,</w:t>
      </w:r>
      <w:r w:rsidRPr="002415FB" w:rsidR="00C0681D">
        <w:rPr>
          <w:lang w:val="fr-FR"/>
        </w:rPr>
        <w:t xml:space="preserve"> en vigueur au moment des faits,</w:t>
      </w:r>
      <w:r w:rsidRPr="002415FB" w:rsidR="00A27E3E">
        <w:rPr>
          <w:lang w:val="fr-FR"/>
        </w:rPr>
        <w:t xml:space="preserve"> </w:t>
      </w:r>
      <w:r w:rsidRPr="002415FB" w:rsidR="002C4EEA">
        <w:rPr>
          <w:lang w:val="fr-FR"/>
        </w:rPr>
        <w:t>disposition qui répondai</w:t>
      </w:r>
      <w:r w:rsidRPr="002415FB" w:rsidR="00A27E3E">
        <w:rPr>
          <w:lang w:val="fr-FR"/>
        </w:rPr>
        <w:t>t aux</w:t>
      </w:r>
      <w:r w:rsidRPr="002415FB" w:rsidR="0044020A">
        <w:rPr>
          <w:lang w:val="fr-FR"/>
        </w:rPr>
        <w:t xml:space="preserve"> engagements pris par le Portugal eu égard à l</w:t>
      </w:r>
      <w:r w:rsidRPr="002415FB" w:rsidR="002415FB">
        <w:rPr>
          <w:lang w:val="fr-FR"/>
        </w:rPr>
        <w:t>’</w:t>
      </w:r>
      <w:r w:rsidRPr="002415FB" w:rsidR="0044020A">
        <w:rPr>
          <w:lang w:val="fr-FR"/>
        </w:rPr>
        <w:t xml:space="preserve">article 8 de la Convention </w:t>
      </w:r>
      <w:r w:rsidRPr="002415FB" w:rsidR="00A27E3E">
        <w:rPr>
          <w:lang w:val="fr-FR"/>
        </w:rPr>
        <w:t>sur le blanchiment</w:t>
      </w:r>
      <w:r w:rsidRPr="002415FB" w:rsidR="009A6643">
        <w:rPr>
          <w:lang w:val="fr-FR"/>
        </w:rPr>
        <w:t>,</w:t>
      </w:r>
      <w:r w:rsidRPr="002415FB" w:rsidR="00CA657F">
        <w:rPr>
          <w:lang w:val="fr-FR"/>
        </w:rPr>
        <w:t xml:space="preserve"> </w:t>
      </w:r>
      <w:r w:rsidRPr="002415FB" w:rsidR="00E91FD6">
        <w:rPr>
          <w:lang w:val="fr-FR"/>
        </w:rPr>
        <w:t xml:space="preserve">et </w:t>
      </w:r>
      <w:r w:rsidRPr="002415FB" w:rsidR="00CA657F">
        <w:rPr>
          <w:lang w:val="fr-FR"/>
        </w:rPr>
        <w:t>qu</w:t>
      </w:r>
      <w:r w:rsidRPr="002415FB" w:rsidR="002415FB">
        <w:rPr>
          <w:lang w:val="fr-FR"/>
        </w:rPr>
        <w:t>’</w:t>
      </w:r>
      <w:r w:rsidRPr="002415FB" w:rsidR="00CA657F">
        <w:rPr>
          <w:lang w:val="fr-FR"/>
        </w:rPr>
        <w:t>il faut lire avec son rapport explicatif</w:t>
      </w:r>
      <w:r w:rsidRPr="002415FB" w:rsidR="0048189A">
        <w:rPr>
          <w:lang w:val="fr-FR"/>
        </w:rPr>
        <w:t xml:space="preserve"> </w:t>
      </w:r>
      <w:r w:rsidRPr="002415FB" w:rsidR="0044020A">
        <w:rPr>
          <w:lang w:val="fr-FR"/>
        </w:rPr>
        <w:t>(paragraphe</w:t>
      </w:r>
      <w:r w:rsidRPr="002415FB" w:rsidR="0048189A">
        <w:rPr>
          <w:lang w:val="fr-FR"/>
        </w:rPr>
        <w:t>s</w:t>
      </w:r>
      <w:r w:rsidRPr="002415FB" w:rsidR="002C4EEA">
        <w:rPr>
          <w:lang w:val="fr-FR"/>
        </w:rPr>
        <w:t xml:space="preserve"> </w:t>
      </w:r>
      <w:r w:rsidRPr="002415FB" w:rsidR="002C4EEA">
        <w:rPr>
          <w:lang w:val="fr-FR"/>
        </w:rPr>
        <w:fldChar w:fldCharType="begin"/>
      </w:r>
      <w:r w:rsidRPr="002415FB" w:rsidR="002C4EEA">
        <w:rPr>
          <w:lang w:val="fr-FR"/>
        </w:rPr>
        <w:instrText xml:space="preserve"> REF Loi25_2008 \h </w:instrText>
      </w:r>
      <w:r w:rsidRPr="002415FB" w:rsidR="00C71D35">
        <w:rPr>
          <w:lang w:val="fr-FR"/>
        </w:rPr>
        <w:instrText xml:space="preserve"> \* MERGEFORMAT </w:instrText>
      </w:r>
      <w:r w:rsidRPr="002415FB" w:rsidR="002C4EEA">
        <w:rPr>
          <w:lang w:val="fr-FR"/>
        </w:rPr>
      </w:r>
      <w:r w:rsidRPr="002415FB" w:rsidR="002C4EEA">
        <w:rPr>
          <w:lang w:val="fr-FR"/>
        </w:rPr>
        <w:fldChar w:fldCharType="separate"/>
      </w:r>
      <w:r w:rsidRPr="002415FB" w:rsidR="002415FB">
        <w:rPr>
          <w:noProof/>
          <w:lang w:val="fr-FR"/>
        </w:rPr>
        <w:t>56</w:t>
      </w:r>
      <w:r w:rsidRPr="002415FB" w:rsidR="002C4EEA">
        <w:rPr>
          <w:lang w:val="fr-FR"/>
        </w:rPr>
        <w:fldChar w:fldCharType="end"/>
      </w:r>
      <w:r w:rsidRPr="002415FB" w:rsidR="002C4EEA">
        <w:rPr>
          <w:lang w:val="fr-FR"/>
        </w:rPr>
        <w:t xml:space="preserve">, </w:t>
      </w:r>
      <w:r w:rsidRPr="002415FB" w:rsidR="002C4EEA">
        <w:rPr>
          <w:lang w:val="fr-FR"/>
        </w:rPr>
        <w:fldChar w:fldCharType="begin"/>
      </w:r>
      <w:r w:rsidRPr="002415FB" w:rsidR="002C4EEA">
        <w:rPr>
          <w:lang w:val="fr-FR"/>
        </w:rPr>
        <w:instrText xml:space="preserve"> REF ConventionCE_16052005 \h </w:instrText>
      </w:r>
      <w:r w:rsidRPr="002415FB" w:rsidR="00C71D35">
        <w:rPr>
          <w:lang w:val="fr-FR"/>
        </w:rPr>
        <w:instrText xml:space="preserve"> \* MERGEFORMAT </w:instrText>
      </w:r>
      <w:r w:rsidRPr="002415FB" w:rsidR="002C4EEA">
        <w:rPr>
          <w:lang w:val="fr-FR"/>
        </w:rPr>
      </w:r>
      <w:r w:rsidRPr="002415FB" w:rsidR="002C4EEA">
        <w:rPr>
          <w:lang w:val="fr-FR"/>
        </w:rPr>
        <w:fldChar w:fldCharType="separate"/>
      </w:r>
      <w:r w:rsidRPr="002415FB" w:rsidR="002415FB">
        <w:rPr>
          <w:noProof/>
          <w:lang w:val="fr-FR"/>
        </w:rPr>
        <w:t>58</w:t>
      </w:r>
      <w:r w:rsidRPr="002415FB" w:rsidR="002C4EEA">
        <w:rPr>
          <w:lang w:val="fr-FR"/>
        </w:rPr>
        <w:fldChar w:fldCharType="end"/>
      </w:r>
      <w:r w:rsidRPr="002415FB" w:rsidR="002C4EEA">
        <w:rPr>
          <w:lang w:val="fr-FR"/>
        </w:rPr>
        <w:t xml:space="preserve"> et</w:t>
      </w:r>
      <w:r w:rsidRPr="002415FB" w:rsidR="00A27E3E">
        <w:rPr>
          <w:lang w:val="fr-FR"/>
        </w:rPr>
        <w:t xml:space="preserve"> </w:t>
      </w:r>
      <w:r w:rsidRPr="002415FB" w:rsidR="0048189A">
        <w:rPr>
          <w:lang w:val="fr-FR"/>
        </w:rPr>
        <w:fldChar w:fldCharType="begin"/>
      </w:r>
      <w:r w:rsidRPr="002415FB" w:rsidR="0048189A">
        <w:rPr>
          <w:lang w:val="fr-FR"/>
        </w:rPr>
        <w:instrText xml:space="preserve"> REF ConventionCE_16052005_rapportexplicatif \h </w:instrText>
      </w:r>
      <w:r w:rsidRPr="002415FB" w:rsidR="00C71D35">
        <w:rPr>
          <w:lang w:val="fr-FR"/>
        </w:rPr>
        <w:instrText xml:space="preserve"> \* MERGEFORMAT </w:instrText>
      </w:r>
      <w:r w:rsidRPr="002415FB" w:rsidR="0048189A">
        <w:rPr>
          <w:lang w:val="fr-FR"/>
        </w:rPr>
      </w:r>
      <w:r w:rsidRPr="002415FB" w:rsidR="0048189A">
        <w:rPr>
          <w:lang w:val="fr-FR"/>
        </w:rPr>
        <w:fldChar w:fldCharType="separate"/>
      </w:r>
      <w:r w:rsidRPr="002415FB" w:rsidR="002415FB">
        <w:rPr>
          <w:noProof/>
          <w:lang w:val="fr-FR"/>
        </w:rPr>
        <w:t>59</w:t>
      </w:r>
      <w:r w:rsidRPr="002415FB" w:rsidR="0048189A">
        <w:rPr>
          <w:lang w:val="fr-FR"/>
        </w:rPr>
        <w:fldChar w:fldCharType="end"/>
      </w:r>
      <w:r w:rsidRPr="002415FB" w:rsidR="00A27E3E">
        <w:rPr>
          <w:lang w:val="fr-FR"/>
        </w:rPr>
        <w:t xml:space="preserve"> ci-dessus).</w:t>
      </w:r>
      <w:r w:rsidRPr="002415FB" w:rsidR="00154585">
        <w:rPr>
          <w:lang w:val="fr-FR"/>
        </w:rPr>
        <w:t xml:space="preserve"> </w:t>
      </w:r>
      <w:r w:rsidRPr="002415FB" w:rsidR="00BD71C1">
        <w:rPr>
          <w:lang w:val="fr-FR"/>
        </w:rPr>
        <w:t>Notamment, aux termes de l</w:t>
      </w:r>
      <w:r w:rsidRPr="002415FB" w:rsidR="002415FB">
        <w:rPr>
          <w:lang w:val="fr-FR"/>
        </w:rPr>
        <w:t>’</w:t>
      </w:r>
      <w:r w:rsidRPr="002415FB" w:rsidR="00BD71C1">
        <w:rPr>
          <w:lang w:val="fr-FR"/>
        </w:rPr>
        <w:t>article</w:t>
      </w:r>
      <w:r w:rsidRPr="002415FB" w:rsidR="00AF614E">
        <w:rPr>
          <w:lang w:val="fr-FR"/>
        </w:rPr>
        <w:t> </w:t>
      </w:r>
      <w:r w:rsidRPr="002415FB" w:rsidR="00BD71C1">
        <w:rPr>
          <w:lang w:val="fr-FR"/>
        </w:rPr>
        <w:t>60 précité</w:t>
      </w:r>
      <w:r w:rsidRPr="002415FB" w:rsidR="007E2A9A">
        <w:rPr>
          <w:lang w:val="fr-FR"/>
        </w:rPr>
        <w:t>,</w:t>
      </w:r>
      <w:r w:rsidRPr="002415FB" w:rsidR="00BD71C1">
        <w:rPr>
          <w:lang w:val="fr-FR"/>
        </w:rPr>
        <w:t xml:space="preserve"> lorsque, comme en la présente espèce, des biens sont saisis dans le cadre d</w:t>
      </w:r>
      <w:r w:rsidRPr="002415FB" w:rsidR="002415FB">
        <w:rPr>
          <w:lang w:val="fr-FR"/>
        </w:rPr>
        <w:t>’</w:t>
      </w:r>
      <w:r w:rsidRPr="002415FB" w:rsidR="00BD71C1">
        <w:rPr>
          <w:lang w:val="fr-FR"/>
        </w:rPr>
        <w:t>une procédure pénale pou</w:t>
      </w:r>
      <w:r w:rsidRPr="002415FB" w:rsidR="007D6337">
        <w:rPr>
          <w:lang w:val="fr-FR"/>
        </w:rPr>
        <w:t>r un crime relatif au blanchi</w:t>
      </w:r>
      <w:r w:rsidRPr="002415FB" w:rsidR="00BD71C1">
        <w:rPr>
          <w:lang w:val="fr-FR"/>
        </w:rPr>
        <w:t>ment de produits de provenance illicite inscrits sur un registre public au nom d</w:t>
      </w:r>
      <w:r w:rsidRPr="002415FB" w:rsidR="002415FB">
        <w:rPr>
          <w:lang w:val="fr-FR"/>
        </w:rPr>
        <w:t>’</w:t>
      </w:r>
      <w:r w:rsidRPr="002415FB" w:rsidR="00BD71C1">
        <w:rPr>
          <w:lang w:val="fr-FR"/>
        </w:rPr>
        <w:t>un tiers, celui-ci doit pouvoir défendre ses droits et apporter la preuve sommaire de sa bonne foi, afin d</w:t>
      </w:r>
      <w:r w:rsidRPr="002415FB" w:rsidR="002415FB">
        <w:rPr>
          <w:lang w:val="fr-FR"/>
        </w:rPr>
        <w:t>’</w:t>
      </w:r>
      <w:r w:rsidRPr="002415FB" w:rsidR="00BD71C1">
        <w:rPr>
          <w:lang w:val="fr-FR"/>
        </w:rPr>
        <w:t xml:space="preserve">obtenir la restitution de ses avoirs. </w:t>
      </w:r>
      <w:r w:rsidRPr="002415FB" w:rsidR="00964C41">
        <w:rPr>
          <w:lang w:val="fr-FR"/>
        </w:rPr>
        <w:t xml:space="preserve">En suivant le même raisonnement, </w:t>
      </w:r>
      <w:r w:rsidRPr="002415FB" w:rsidR="00BD71C1">
        <w:rPr>
          <w:lang w:val="fr-FR"/>
        </w:rPr>
        <w:t xml:space="preserve">la Cour </w:t>
      </w:r>
      <w:r w:rsidRPr="002415FB" w:rsidR="00CA657F">
        <w:rPr>
          <w:lang w:val="fr-FR"/>
        </w:rPr>
        <w:t xml:space="preserve">estime </w:t>
      </w:r>
      <w:r w:rsidRPr="002415FB" w:rsidR="00154585">
        <w:rPr>
          <w:lang w:val="fr-FR"/>
        </w:rPr>
        <w:t xml:space="preserve">que </w:t>
      </w:r>
      <w:r w:rsidRPr="002415FB" w:rsidR="00571ADA">
        <w:rPr>
          <w:lang w:val="fr-FR"/>
        </w:rPr>
        <w:t>la levée de la mesure litigieuse</w:t>
      </w:r>
      <w:r w:rsidRPr="002415FB" w:rsidR="00154585">
        <w:rPr>
          <w:lang w:val="fr-FR"/>
        </w:rPr>
        <w:t xml:space="preserve"> aurait dû </w:t>
      </w:r>
      <w:r w:rsidRPr="002415FB" w:rsidR="00CD6910">
        <w:rPr>
          <w:lang w:val="fr-FR"/>
        </w:rPr>
        <w:t xml:space="preserve">également </w:t>
      </w:r>
      <w:r w:rsidRPr="002415FB" w:rsidR="00154585">
        <w:rPr>
          <w:lang w:val="fr-FR"/>
        </w:rPr>
        <w:t>être porté</w:t>
      </w:r>
      <w:r w:rsidRPr="002415FB" w:rsidR="00571ADA">
        <w:rPr>
          <w:lang w:val="fr-FR"/>
        </w:rPr>
        <w:t>e</w:t>
      </w:r>
      <w:r w:rsidRPr="002415FB" w:rsidR="00154585">
        <w:rPr>
          <w:lang w:val="fr-FR"/>
        </w:rPr>
        <w:t xml:space="preserve"> à </w:t>
      </w:r>
      <w:r w:rsidRPr="002415FB" w:rsidR="009A6643">
        <w:rPr>
          <w:lang w:val="fr-FR"/>
        </w:rPr>
        <w:t>l</w:t>
      </w:r>
      <w:r w:rsidRPr="002415FB" w:rsidR="00154585">
        <w:rPr>
          <w:lang w:val="fr-FR"/>
        </w:rPr>
        <w:t xml:space="preserve">a connaissance </w:t>
      </w:r>
      <w:r w:rsidRPr="002415FB" w:rsidR="009A6643">
        <w:rPr>
          <w:lang w:val="fr-FR"/>
        </w:rPr>
        <w:t>du requérant</w:t>
      </w:r>
      <w:r w:rsidRPr="002415FB" w:rsidR="00571ADA">
        <w:rPr>
          <w:lang w:val="fr-FR"/>
        </w:rPr>
        <w:t>.</w:t>
      </w:r>
    </w:p>
    <w:p w:rsidRPr="002415FB" w:rsidR="00EC5162" w:rsidP="002415FB" w:rsidRDefault="0048189A">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88</w:t>
      </w:r>
      <w:r w:rsidRPr="002415FB">
        <w:rPr>
          <w:lang w:val="fr-FR"/>
        </w:rPr>
        <w:fldChar w:fldCharType="end"/>
      </w:r>
      <w:r w:rsidRPr="002415FB">
        <w:rPr>
          <w:lang w:val="fr-FR"/>
        </w:rPr>
        <w:t>.  </w:t>
      </w:r>
      <w:r w:rsidRPr="002415FB" w:rsidR="00154585">
        <w:rPr>
          <w:lang w:val="fr-FR"/>
        </w:rPr>
        <w:t>Par ailleurs, l</w:t>
      </w:r>
      <w:r w:rsidRPr="002415FB" w:rsidR="0044020A">
        <w:rPr>
          <w:lang w:val="fr-FR"/>
        </w:rPr>
        <w:t xml:space="preserve">a Cour </w:t>
      </w:r>
      <w:r w:rsidRPr="002415FB" w:rsidR="00E34E72">
        <w:rPr>
          <w:lang w:val="fr-FR"/>
        </w:rPr>
        <w:t>constate</w:t>
      </w:r>
      <w:r w:rsidRPr="002415FB" w:rsidR="0044020A">
        <w:rPr>
          <w:lang w:val="fr-FR"/>
        </w:rPr>
        <w:t xml:space="preserve"> que le dossier d</w:t>
      </w:r>
      <w:r w:rsidRPr="002415FB" w:rsidR="00E338EF">
        <w:rPr>
          <w:lang w:val="fr-FR"/>
        </w:rPr>
        <w:t>e l</w:t>
      </w:r>
      <w:r w:rsidRPr="002415FB" w:rsidR="002415FB">
        <w:rPr>
          <w:lang w:val="fr-FR"/>
        </w:rPr>
        <w:t>’</w:t>
      </w:r>
      <w:r w:rsidRPr="002415FB" w:rsidR="0044020A">
        <w:rPr>
          <w:lang w:val="fr-FR"/>
        </w:rPr>
        <w:t xml:space="preserve">enquête a été placé </w:t>
      </w:r>
      <w:r w:rsidRPr="002415FB" w:rsidR="00154585">
        <w:rPr>
          <w:lang w:val="fr-FR"/>
        </w:rPr>
        <w:t xml:space="preserve">le 3 février 2011 </w:t>
      </w:r>
      <w:r w:rsidRPr="002415FB" w:rsidR="0044020A">
        <w:rPr>
          <w:lang w:val="fr-FR"/>
        </w:rPr>
        <w:t>sous le secret de l</w:t>
      </w:r>
      <w:r w:rsidRPr="002415FB" w:rsidR="002415FB">
        <w:rPr>
          <w:lang w:val="fr-FR"/>
        </w:rPr>
        <w:t>’</w:t>
      </w:r>
      <w:r w:rsidRPr="002415FB" w:rsidR="0044020A">
        <w:rPr>
          <w:lang w:val="fr-FR"/>
        </w:rPr>
        <w:t xml:space="preserve">instruction </w:t>
      </w:r>
      <w:r w:rsidRPr="002415FB" w:rsidR="008457CA">
        <w:rPr>
          <w:lang w:val="fr-FR"/>
        </w:rPr>
        <w:t>en vertu</w:t>
      </w:r>
      <w:r w:rsidRPr="002415FB" w:rsidR="008C65E2">
        <w:rPr>
          <w:lang w:val="fr-FR"/>
        </w:rPr>
        <w:t xml:space="preserve"> de l</w:t>
      </w:r>
      <w:r w:rsidRPr="002415FB" w:rsidR="002415FB">
        <w:rPr>
          <w:lang w:val="fr-FR"/>
        </w:rPr>
        <w:t>’</w:t>
      </w:r>
      <w:r w:rsidRPr="002415FB" w:rsidR="00964C41">
        <w:rPr>
          <w:lang w:val="fr-FR"/>
        </w:rPr>
        <w:t>article 86 § 3 du CPP, puis par la suite en vertu de l</w:t>
      </w:r>
      <w:r w:rsidRPr="002415FB" w:rsidR="002415FB">
        <w:rPr>
          <w:lang w:val="fr-FR"/>
        </w:rPr>
        <w:t>’</w:t>
      </w:r>
      <w:r w:rsidRPr="002415FB" w:rsidR="00964C41">
        <w:rPr>
          <w:lang w:val="fr-FR"/>
        </w:rPr>
        <w:t xml:space="preserve">article 89 § 6 du CPP, </w:t>
      </w:r>
      <w:r w:rsidRPr="002415FB">
        <w:rPr>
          <w:lang w:val="fr-FR"/>
        </w:rPr>
        <w:t xml:space="preserve">pour </w:t>
      </w:r>
      <w:r w:rsidRPr="002415FB" w:rsidR="008C65E2">
        <w:rPr>
          <w:lang w:val="fr-FR"/>
        </w:rPr>
        <w:t>préserver l</w:t>
      </w:r>
      <w:r w:rsidRPr="002415FB" w:rsidR="00E34E72">
        <w:rPr>
          <w:lang w:val="fr-FR"/>
        </w:rPr>
        <w:t>a conduite de l</w:t>
      </w:r>
      <w:r w:rsidRPr="002415FB" w:rsidR="002415FB">
        <w:rPr>
          <w:lang w:val="fr-FR"/>
        </w:rPr>
        <w:t>’</w:t>
      </w:r>
      <w:r w:rsidRPr="002415FB" w:rsidR="008C65E2">
        <w:rPr>
          <w:lang w:val="fr-FR"/>
        </w:rPr>
        <w:t>enquête</w:t>
      </w:r>
      <w:r w:rsidRPr="002415FB" w:rsidR="00E34E72">
        <w:rPr>
          <w:lang w:val="fr-FR"/>
        </w:rPr>
        <w:t xml:space="preserve"> (paragraphes </w:t>
      </w:r>
      <w:r w:rsidRPr="002415FB" w:rsidR="00E34E72">
        <w:rPr>
          <w:lang w:val="fr-FR"/>
        </w:rPr>
        <w:fldChar w:fldCharType="begin"/>
      </w:r>
      <w:r w:rsidRPr="002415FB" w:rsidR="00E34E72">
        <w:rPr>
          <w:lang w:val="fr-FR"/>
        </w:rPr>
        <w:instrText xml:space="preserve"> REF Ordonnance_03022011 \h </w:instrText>
      </w:r>
      <w:r w:rsidRPr="002415FB" w:rsidR="00C71D35">
        <w:rPr>
          <w:lang w:val="fr-FR"/>
        </w:rPr>
        <w:instrText xml:space="preserve"> \* MERGEFORMAT </w:instrText>
      </w:r>
      <w:r w:rsidRPr="002415FB" w:rsidR="00E34E72">
        <w:rPr>
          <w:lang w:val="fr-FR"/>
        </w:rPr>
      </w:r>
      <w:r w:rsidRPr="002415FB" w:rsidR="00E34E72">
        <w:rPr>
          <w:lang w:val="fr-FR"/>
        </w:rPr>
        <w:fldChar w:fldCharType="separate"/>
      </w:r>
      <w:r w:rsidRPr="002415FB" w:rsidR="002415FB">
        <w:rPr>
          <w:noProof/>
          <w:lang w:val="fr-FR"/>
        </w:rPr>
        <w:t>10</w:t>
      </w:r>
      <w:r w:rsidRPr="002415FB" w:rsidR="00E34E72">
        <w:rPr>
          <w:lang w:val="fr-FR"/>
        </w:rPr>
        <w:fldChar w:fldCharType="end"/>
      </w:r>
      <w:r w:rsidRPr="002415FB" w:rsidR="00E34E72">
        <w:rPr>
          <w:lang w:val="fr-FR"/>
        </w:rPr>
        <w:t xml:space="preserve"> et </w:t>
      </w:r>
      <w:r w:rsidRPr="002415FB" w:rsidR="00E34E72">
        <w:rPr>
          <w:lang w:val="fr-FR"/>
        </w:rPr>
        <w:fldChar w:fldCharType="begin"/>
      </w:r>
      <w:r w:rsidRPr="002415FB" w:rsidR="00E34E72">
        <w:rPr>
          <w:lang w:val="fr-FR"/>
        </w:rPr>
        <w:instrText xml:space="preserve"> REF CPP \h </w:instrText>
      </w:r>
      <w:r w:rsidRPr="002415FB" w:rsidR="00C71D35">
        <w:rPr>
          <w:lang w:val="fr-FR"/>
        </w:rPr>
        <w:instrText xml:space="preserve"> \* MERGEFORMAT </w:instrText>
      </w:r>
      <w:r w:rsidRPr="002415FB" w:rsidR="00E34E72">
        <w:rPr>
          <w:lang w:val="fr-FR"/>
        </w:rPr>
      </w:r>
      <w:r w:rsidRPr="002415FB" w:rsidR="00E34E72">
        <w:rPr>
          <w:lang w:val="fr-FR"/>
        </w:rPr>
        <w:fldChar w:fldCharType="separate"/>
      </w:r>
      <w:r w:rsidRPr="002415FB" w:rsidR="002415FB">
        <w:rPr>
          <w:noProof/>
          <w:lang w:val="fr-FR"/>
        </w:rPr>
        <w:t>54</w:t>
      </w:r>
      <w:r w:rsidRPr="002415FB" w:rsidR="00E34E72">
        <w:rPr>
          <w:lang w:val="fr-FR"/>
        </w:rPr>
        <w:fldChar w:fldCharType="end"/>
      </w:r>
      <w:r w:rsidRPr="002415FB" w:rsidR="00E34E72">
        <w:rPr>
          <w:lang w:val="fr-FR"/>
        </w:rPr>
        <w:t xml:space="preserve"> ci-dessus)</w:t>
      </w:r>
      <w:r w:rsidRPr="002415FB" w:rsidR="00154585">
        <w:rPr>
          <w:lang w:val="fr-FR"/>
        </w:rPr>
        <w:t xml:space="preserve">, </w:t>
      </w:r>
      <w:r w:rsidRPr="002415FB" w:rsidR="00E338EF">
        <w:rPr>
          <w:lang w:val="fr-FR"/>
        </w:rPr>
        <w:t xml:space="preserve">ce qui a </w:t>
      </w:r>
      <w:r w:rsidRPr="002415FB" w:rsidR="00C124F7">
        <w:rPr>
          <w:lang w:val="fr-FR"/>
        </w:rPr>
        <w:t>empêch</w:t>
      </w:r>
      <w:r w:rsidRPr="002415FB" w:rsidR="00E338EF">
        <w:rPr>
          <w:lang w:val="fr-FR"/>
        </w:rPr>
        <w:t xml:space="preserve">é </w:t>
      </w:r>
      <w:r w:rsidRPr="002415FB" w:rsidR="00154585">
        <w:rPr>
          <w:lang w:val="fr-FR"/>
        </w:rPr>
        <w:t>le requérant d</w:t>
      </w:r>
      <w:r w:rsidRPr="002415FB" w:rsidR="002415FB">
        <w:rPr>
          <w:lang w:val="fr-FR"/>
        </w:rPr>
        <w:t>’</w:t>
      </w:r>
      <w:r w:rsidRPr="002415FB" w:rsidR="00964C41">
        <w:rPr>
          <w:lang w:val="fr-FR"/>
        </w:rPr>
        <w:t xml:space="preserve">y avoir accès </w:t>
      </w:r>
      <w:r w:rsidRPr="002415FB" w:rsidR="009B786A">
        <w:rPr>
          <w:lang w:val="fr-FR"/>
        </w:rPr>
        <w:t xml:space="preserve">(paragraphe </w:t>
      </w:r>
      <w:r w:rsidRPr="002415FB" w:rsidR="009B786A">
        <w:rPr>
          <w:lang w:val="fr-FR"/>
        </w:rPr>
        <w:fldChar w:fldCharType="begin"/>
      </w:r>
      <w:r w:rsidRPr="002415FB" w:rsidR="009B786A">
        <w:rPr>
          <w:lang w:val="fr-FR"/>
        </w:rPr>
        <w:instrText xml:space="preserve"> REF CPP \h </w:instrText>
      </w:r>
      <w:r w:rsidRPr="002415FB" w:rsidR="00C71D35">
        <w:rPr>
          <w:lang w:val="fr-FR"/>
        </w:rPr>
        <w:instrText xml:space="preserve"> \* MERGEFORMAT </w:instrText>
      </w:r>
      <w:r w:rsidRPr="002415FB" w:rsidR="009B786A">
        <w:rPr>
          <w:lang w:val="fr-FR"/>
        </w:rPr>
      </w:r>
      <w:r w:rsidRPr="002415FB" w:rsidR="009B786A">
        <w:rPr>
          <w:lang w:val="fr-FR"/>
        </w:rPr>
        <w:fldChar w:fldCharType="separate"/>
      </w:r>
      <w:r w:rsidRPr="002415FB" w:rsidR="002415FB">
        <w:rPr>
          <w:noProof/>
          <w:lang w:val="fr-FR"/>
        </w:rPr>
        <w:t>54</w:t>
      </w:r>
      <w:r w:rsidRPr="002415FB" w:rsidR="009B786A">
        <w:rPr>
          <w:lang w:val="fr-FR"/>
        </w:rPr>
        <w:fldChar w:fldCharType="end"/>
      </w:r>
      <w:r w:rsidRPr="002415FB" w:rsidR="00154585">
        <w:rPr>
          <w:lang w:val="fr-FR"/>
        </w:rPr>
        <w:t xml:space="preserve"> ci-dessus). </w:t>
      </w:r>
      <w:r w:rsidRPr="002415FB" w:rsidR="0073134D">
        <w:rPr>
          <w:lang w:val="fr-FR"/>
        </w:rPr>
        <w:t xml:space="preserve">La Cour </w:t>
      </w:r>
      <w:r w:rsidRPr="002415FB" w:rsidR="00E338EF">
        <w:rPr>
          <w:lang w:val="fr-FR"/>
        </w:rPr>
        <w:t xml:space="preserve">admet </w:t>
      </w:r>
      <w:r w:rsidRPr="002415FB" w:rsidR="0073134D">
        <w:rPr>
          <w:lang w:val="fr-FR"/>
        </w:rPr>
        <w:t>que le secret de l</w:t>
      </w:r>
      <w:r w:rsidRPr="002415FB" w:rsidR="002415FB">
        <w:rPr>
          <w:lang w:val="fr-FR"/>
        </w:rPr>
        <w:t>’</w:t>
      </w:r>
      <w:r w:rsidRPr="002415FB" w:rsidR="0073134D">
        <w:rPr>
          <w:lang w:val="fr-FR"/>
        </w:rPr>
        <w:t>instruction se justifiait afin d</w:t>
      </w:r>
      <w:r w:rsidRPr="002415FB" w:rsidR="002415FB">
        <w:rPr>
          <w:lang w:val="fr-FR"/>
        </w:rPr>
        <w:t>’</w:t>
      </w:r>
      <w:r w:rsidRPr="002415FB" w:rsidR="0073134D">
        <w:rPr>
          <w:lang w:val="fr-FR"/>
        </w:rPr>
        <w:t xml:space="preserve">éviter des </w:t>
      </w:r>
      <w:r w:rsidRPr="002415FB" w:rsidR="00964C41">
        <w:rPr>
          <w:lang w:val="fr-FR"/>
        </w:rPr>
        <w:t>intrusions</w:t>
      </w:r>
      <w:r w:rsidRPr="002415FB" w:rsidR="0073134D">
        <w:rPr>
          <w:lang w:val="fr-FR"/>
        </w:rPr>
        <w:t xml:space="preserve"> ou des actions pouvant porter atteinte aux intérêts de la justice au sens de l</w:t>
      </w:r>
      <w:r w:rsidRPr="002415FB" w:rsidR="002415FB">
        <w:rPr>
          <w:lang w:val="fr-FR"/>
        </w:rPr>
        <w:t>’</w:t>
      </w:r>
      <w:r w:rsidRPr="002415FB" w:rsidR="0073134D">
        <w:rPr>
          <w:lang w:val="fr-FR"/>
        </w:rPr>
        <w:t>article 6 § 1 de la Convention (à cet égard, voir</w:t>
      </w:r>
      <w:r w:rsidRPr="002415FB" w:rsidR="00E338EF">
        <w:rPr>
          <w:lang w:val="fr-FR"/>
        </w:rPr>
        <w:t xml:space="preserve">, entre autres, </w:t>
      </w:r>
      <w:r w:rsidRPr="002415FB" w:rsidR="0073134D">
        <w:rPr>
          <w:i/>
          <w:lang w:val="fr-FR"/>
        </w:rPr>
        <w:t>Ernst et autres c. Belgique</w:t>
      </w:r>
      <w:r w:rsidRPr="002415FB" w:rsidR="0073134D">
        <w:rPr>
          <w:lang w:val="fr-FR"/>
        </w:rPr>
        <w:t>, n</w:t>
      </w:r>
      <w:r w:rsidRPr="002415FB" w:rsidR="0073134D">
        <w:rPr>
          <w:vertAlign w:val="superscript"/>
          <w:lang w:val="fr-FR"/>
        </w:rPr>
        <w:t>o</w:t>
      </w:r>
      <w:r w:rsidRPr="002415FB" w:rsidR="00C124F7">
        <w:rPr>
          <w:lang w:val="fr-FR"/>
        </w:rPr>
        <w:t> </w:t>
      </w:r>
      <w:r w:rsidRPr="002415FB" w:rsidR="0073134D">
        <w:rPr>
          <w:lang w:val="fr-FR"/>
        </w:rPr>
        <w:t xml:space="preserve">33400/96, § 68, 15 juillet 2003). </w:t>
      </w:r>
      <w:r w:rsidRPr="002415FB" w:rsidR="00964C41">
        <w:rPr>
          <w:lang w:val="fr-FR"/>
        </w:rPr>
        <w:t>Il n</w:t>
      </w:r>
      <w:r w:rsidRPr="002415FB" w:rsidR="002415FB">
        <w:rPr>
          <w:lang w:val="fr-FR"/>
        </w:rPr>
        <w:t>’</w:t>
      </w:r>
      <w:r w:rsidRPr="002415FB" w:rsidR="00964C41">
        <w:rPr>
          <w:lang w:val="fr-FR"/>
        </w:rPr>
        <w:t>e</w:t>
      </w:r>
      <w:r w:rsidRPr="002415FB" w:rsidR="0025064E">
        <w:rPr>
          <w:lang w:val="fr-FR"/>
        </w:rPr>
        <w:t>n demeure pas moins</w:t>
      </w:r>
      <w:r w:rsidRPr="002415FB" w:rsidR="00964C41">
        <w:rPr>
          <w:lang w:val="fr-FR"/>
        </w:rPr>
        <w:t xml:space="preserve"> que les autorités auraient pu</w:t>
      </w:r>
      <w:r w:rsidRPr="002415FB" w:rsidR="007D6337">
        <w:rPr>
          <w:lang w:val="fr-FR"/>
        </w:rPr>
        <w:t xml:space="preserve">, </w:t>
      </w:r>
      <w:r w:rsidRPr="002415FB" w:rsidR="00F26AEB">
        <w:rPr>
          <w:lang w:val="fr-FR"/>
        </w:rPr>
        <w:t>si cela ne mettait</w:t>
      </w:r>
      <w:r w:rsidRPr="002415FB" w:rsidR="007D6337">
        <w:rPr>
          <w:lang w:val="fr-FR"/>
        </w:rPr>
        <w:t xml:space="preserve"> pas en cause l</w:t>
      </w:r>
      <w:r w:rsidRPr="002415FB" w:rsidR="002415FB">
        <w:rPr>
          <w:lang w:val="fr-FR"/>
        </w:rPr>
        <w:t>’</w:t>
      </w:r>
      <w:r w:rsidRPr="002415FB" w:rsidR="007D6337">
        <w:rPr>
          <w:lang w:val="fr-FR"/>
        </w:rPr>
        <w:t>enquête,</w:t>
      </w:r>
      <w:r w:rsidRPr="002415FB" w:rsidR="0073134D">
        <w:rPr>
          <w:lang w:val="fr-FR"/>
        </w:rPr>
        <w:t xml:space="preserve"> au moins </w:t>
      </w:r>
      <w:r w:rsidRPr="002415FB" w:rsidR="00964C41">
        <w:rPr>
          <w:lang w:val="fr-FR"/>
        </w:rPr>
        <w:t xml:space="preserve">fournir </w:t>
      </w:r>
      <w:r w:rsidRPr="002415FB" w:rsidR="00E338EF">
        <w:rPr>
          <w:lang w:val="fr-FR"/>
        </w:rPr>
        <w:t xml:space="preserve">au requérant </w:t>
      </w:r>
      <w:r w:rsidRPr="002415FB" w:rsidR="00964C41">
        <w:rPr>
          <w:lang w:val="fr-FR"/>
        </w:rPr>
        <w:t>une</w:t>
      </w:r>
      <w:r w:rsidRPr="002415FB" w:rsidR="0073134D">
        <w:rPr>
          <w:lang w:val="fr-FR"/>
        </w:rPr>
        <w:t xml:space="preserve"> copie des décisions </w:t>
      </w:r>
      <w:r w:rsidRPr="002415FB" w:rsidR="00571ADA">
        <w:rPr>
          <w:lang w:val="fr-FR"/>
        </w:rPr>
        <w:t xml:space="preserve">pertinentes </w:t>
      </w:r>
      <w:r w:rsidRPr="002415FB" w:rsidR="0073134D">
        <w:rPr>
          <w:lang w:val="fr-FR"/>
        </w:rPr>
        <w:t xml:space="preserve">relatives à la mesure litigieuse, </w:t>
      </w:r>
      <w:r w:rsidRPr="002415FB" w:rsidR="00974E6C">
        <w:rPr>
          <w:lang w:val="fr-FR"/>
        </w:rPr>
        <w:t>possibilité que</w:t>
      </w:r>
      <w:r w:rsidRPr="002415FB" w:rsidR="0073134D">
        <w:rPr>
          <w:lang w:val="fr-FR"/>
        </w:rPr>
        <w:t xml:space="preserve"> prévoit </w:t>
      </w:r>
      <w:r w:rsidRPr="002415FB" w:rsidR="00154585">
        <w:rPr>
          <w:lang w:val="fr-FR"/>
        </w:rPr>
        <w:t>l</w:t>
      </w:r>
      <w:r w:rsidRPr="002415FB" w:rsidR="002415FB">
        <w:rPr>
          <w:lang w:val="fr-FR"/>
        </w:rPr>
        <w:t>’</w:t>
      </w:r>
      <w:r w:rsidRPr="002415FB" w:rsidR="00154585">
        <w:rPr>
          <w:lang w:val="fr-FR"/>
        </w:rPr>
        <w:t xml:space="preserve">article </w:t>
      </w:r>
      <w:r w:rsidRPr="002415FB" w:rsidR="0073134D">
        <w:rPr>
          <w:lang w:val="fr-FR"/>
        </w:rPr>
        <w:t>86 § 9 b) du CPP</w:t>
      </w:r>
      <w:r w:rsidRPr="002415FB" w:rsidR="008457CA">
        <w:rPr>
          <w:lang w:val="fr-FR"/>
        </w:rPr>
        <w:t xml:space="preserve"> (paragraphe </w:t>
      </w:r>
      <w:r w:rsidRPr="002415FB" w:rsidR="008457CA">
        <w:rPr>
          <w:lang w:val="fr-FR"/>
        </w:rPr>
        <w:fldChar w:fldCharType="begin"/>
      </w:r>
      <w:r w:rsidRPr="002415FB" w:rsidR="008457CA">
        <w:rPr>
          <w:lang w:val="fr-FR"/>
        </w:rPr>
        <w:instrText xml:space="preserve"> REF CPP \h  \* MERGEFORMAT </w:instrText>
      </w:r>
      <w:r w:rsidRPr="002415FB" w:rsidR="008457CA">
        <w:rPr>
          <w:lang w:val="fr-FR"/>
        </w:rPr>
      </w:r>
      <w:r w:rsidRPr="002415FB" w:rsidR="008457CA">
        <w:rPr>
          <w:lang w:val="fr-FR"/>
        </w:rPr>
        <w:fldChar w:fldCharType="separate"/>
      </w:r>
      <w:r w:rsidRPr="002415FB" w:rsidR="002415FB">
        <w:rPr>
          <w:noProof/>
          <w:lang w:val="fr-FR"/>
        </w:rPr>
        <w:t>54</w:t>
      </w:r>
      <w:r w:rsidRPr="002415FB" w:rsidR="008457CA">
        <w:rPr>
          <w:lang w:val="fr-FR"/>
        </w:rPr>
        <w:fldChar w:fldCharType="end"/>
      </w:r>
      <w:r w:rsidRPr="002415FB" w:rsidR="008457CA">
        <w:rPr>
          <w:lang w:val="fr-FR"/>
        </w:rPr>
        <w:t xml:space="preserve"> ci-dessus)</w:t>
      </w:r>
      <w:r w:rsidRPr="002415FB" w:rsidR="0073134D">
        <w:rPr>
          <w:lang w:val="fr-FR"/>
        </w:rPr>
        <w:t xml:space="preserve">. </w:t>
      </w:r>
      <w:r w:rsidRPr="002415FB" w:rsidR="00974E6C">
        <w:rPr>
          <w:lang w:val="fr-FR"/>
        </w:rPr>
        <w:t>Le</w:t>
      </w:r>
      <w:r w:rsidRPr="002415FB" w:rsidR="0073134D">
        <w:rPr>
          <w:lang w:val="fr-FR"/>
        </w:rPr>
        <w:t xml:space="preserve"> requérant n</w:t>
      </w:r>
      <w:r w:rsidRPr="002415FB" w:rsidR="002415FB">
        <w:rPr>
          <w:lang w:val="fr-FR"/>
        </w:rPr>
        <w:t>’</w:t>
      </w:r>
      <w:r w:rsidRPr="002415FB" w:rsidR="0073134D">
        <w:rPr>
          <w:lang w:val="fr-FR"/>
        </w:rPr>
        <w:t>a</w:t>
      </w:r>
      <w:r w:rsidRPr="002415FB" w:rsidR="00974E6C">
        <w:rPr>
          <w:lang w:val="fr-FR"/>
        </w:rPr>
        <w:t>yant</w:t>
      </w:r>
      <w:r w:rsidRPr="002415FB" w:rsidR="0073134D">
        <w:rPr>
          <w:lang w:val="fr-FR"/>
        </w:rPr>
        <w:t xml:space="preserve"> pu consulter le dossier </w:t>
      </w:r>
      <w:r w:rsidRPr="002415FB" w:rsidR="009B786A">
        <w:rPr>
          <w:lang w:val="fr-FR"/>
        </w:rPr>
        <w:t>que le 16 septembre 2013</w:t>
      </w:r>
      <w:r w:rsidRPr="002415FB" w:rsidR="0073134D">
        <w:rPr>
          <w:lang w:val="fr-FR"/>
        </w:rPr>
        <w:t xml:space="preserve">, </w:t>
      </w:r>
      <w:r w:rsidRPr="002415FB" w:rsidR="008457CA">
        <w:rPr>
          <w:lang w:val="fr-FR"/>
        </w:rPr>
        <w:t>il est resté</w:t>
      </w:r>
      <w:r w:rsidRPr="002415FB" w:rsidR="00C124F7">
        <w:rPr>
          <w:lang w:val="fr-FR"/>
        </w:rPr>
        <w:t xml:space="preserve"> </w:t>
      </w:r>
      <w:r w:rsidRPr="002415FB" w:rsidR="0045660C">
        <w:rPr>
          <w:lang w:val="fr-FR"/>
        </w:rPr>
        <w:t xml:space="preserve">ainsi </w:t>
      </w:r>
      <w:r w:rsidRPr="002415FB" w:rsidR="0073134D">
        <w:rPr>
          <w:lang w:val="fr-FR"/>
        </w:rPr>
        <w:t>dans l</w:t>
      </w:r>
      <w:r w:rsidRPr="002415FB" w:rsidR="002415FB">
        <w:rPr>
          <w:lang w:val="fr-FR"/>
        </w:rPr>
        <w:t>’</w:t>
      </w:r>
      <w:r w:rsidRPr="002415FB" w:rsidR="0073134D">
        <w:rPr>
          <w:lang w:val="fr-FR"/>
        </w:rPr>
        <w:t>incertitu</w:t>
      </w:r>
      <w:r w:rsidRPr="002415FB" w:rsidR="008457CA">
        <w:rPr>
          <w:lang w:val="fr-FR"/>
        </w:rPr>
        <w:t>de quant aux éléments de</w:t>
      </w:r>
      <w:r w:rsidRPr="002415FB" w:rsidR="0073134D">
        <w:rPr>
          <w:lang w:val="fr-FR"/>
        </w:rPr>
        <w:t xml:space="preserve"> </w:t>
      </w:r>
      <w:r w:rsidRPr="002415FB" w:rsidR="00E338EF">
        <w:rPr>
          <w:lang w:val="fr-FR"/>
        </w:rPr>
        <w:t>l</w:t>
      </w:r>
      <w:r w:rsidRPr="002415FB" w:rsidR="002415FB">
        <w:rPr>
          <w:lang w:val="fr-FR"/>
        </w:rPr>
        <w:t>’</w:t>
      </w:r>
      <w:r w:rsidRPr="002415FB" w:rsidR="0073134D">
        <w:rPr>
          <w:lang w:val="fr-FR"/>
        </w:rPr>
        <w:t>enquête</w:t>
      </w:r>
      <w:r w:rsidRPr="002415FB" w:rsidR="008457CA">
        <w:rPr>
          <w:lang w:val="fr-FR"/>
        </w:rPr>
        <w:t xml:space="preserve"> </w:t>
      </w:r>
      <w:r w:rsidRPr="002415FB" w:rsidR="0073134D">
        <w:rPr>
          <w:lang w:val="fr-FR"/>
        </w:rPr>
        <w:t xml:space="preserve">pendant plus de deux ans et </w:t>
      </w:r>
      <w:r w:rsidRPr="002415FB" w:rsidR="0025064E">
        <w:rPr>
          <w:lang w:val="fr-FR"/>
        </w:rPr>
        <w:t xml:space="preserve">sept </w:t>
      </w:r>
      <w:r w:rsidRPr="002415FB" w:rsidR="0073134D">
        <w:rPr>
          <w:lang w:val="fr-FR"/>
        </w:rPr>
        <w:t xml:space="preserve">mois </w:t>
      </w:r>
      <w:r w:rsidRPr="002415FB" w:rsidR="009B786A">
        <w:rPr>
          <w:lang w:val="fr-FR"/>
        </w:rPr>
        <w:t xml:space="preserve">(paragraphe </w:t>
      </w:r>
      <w:r w:rsidRPr="002415FB" w:rsidR="009B786A">
        <w:rPr>
          <w:lang w:val="fr-FR"/>
        </w:rPr>
        <w:fldChar w:fldCharType="begin"/>
      </w:r>
      <w:r w:rsidRPr="002415FB" w:rsidR="009B786A">
        <w:rPr>
          <w:lang w:val="fr-FR"/>
        </w:rPr>
        <w:instrText xml:space="preserve"> REF Consultation_du_dossier_R \h </w:instrText>
      </w:r>
      <w:r w:rsidRPr="002415FB" w:rsidR="00C71D35">
        <w:rPr>
          <w:lang w:val="fr-FR"/>
        </w:rPr>
        <w:instrText xml:space="preserve"> \* MERGEFORMAT </w:instrText>
      </w:r>
      <w:r w:rsidRPr="002415FB" w:rsidR="009B786A">
        <w:rPr>
          <w:lang w:val="fr-FR"/>
        </w:rPr>
      </w:r>
      <w:r w:rsidRPr="002415FB" w:rsidR="009B786A">
        <w:rPr>
          <w:lang w:val="fr-FR"/>
        </w:rPr>
        <w:fldChar w:fldCharType="separate"/>
      </w:r>
      <w:r w:rsidRPr="002415FB" w:rsidR="002415FB">
        <w:rPr>
          <w:noProof/>
          <w:lang w:val="fr-FR"/>
        </w:rPr>
        <w:t>39</w:t>
      </w:r>
      <w:r w:rsidRPr="002415FB" w:rsidR="009B786A">
        <w:rPr>
          <w:lang w:val="fr-FR"/>
        </w:rPr>
        <w:fldChar w:fldCharType="end"/>
      </w:r>
      <w:r w:rsidRPr="002415FB" w:rsidR="009B786A">
        <w:rPr>
          <w:lang w:val="fr-FR"/>
        </w:rPr>
        <w:t xml:space="preserve"> </w:t>
      </w:r>
      <w:r w:rsidRPr="002415FB" w:rsidR="00653141">
        <w:rPr>
          <w:lang w:val="fr-FR"/>
        </w:rPr>
        <w:br/>
      </w:r>
      <w:r w:rsidRPr="002415FB" w:rsidR="009B786A">
        <w:rPr>
          <w:lang w:val="fr-FR"/>
        </w:rPr>
        <w:t>ci-dessus).</w:t>
      </w:r>
    </w:p>
    <w:bookmarkStart w:name="Carences_proc1" w:id="51"/>
    <w:p w:rsidRPr="002415FB" w:rsidR="001D7390" w:rsidP="002415FB" w:rsidRDefault="00D24907">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89</w:t>
      </w:r>
      <w:r w:rsidRPr="002415FB">
        <w:rPr>
          <w:lang w:val="fr-FR"/>
        </w:rPr>
        <w:fldChar w:fldCharType="end"/>
      </w:r>
      <w:bookmarkEnd w:id="51"/>
      <w:r w:rsidRPr="002415FB">
        <w:rPr>
          <w:lang w:val="fr-FR"/>
        </w:rPr>
        <w:t>.  </w:t>
      </w:r>
      <w:r w:rsidRPr="002415FB" w:rsidR="0073134D">
        <w:rPr>
          <w:lang w:val="fr-FR"/>
        </w:rPr>
        <w:t xml:space="preserve">Certes, comme le </w:t>
      </w:r>
      <w:r w:rsidRPr="002415FB" w:rsidR="00E338EF">
        <w:rPr>
          <w:lang w:val="fr-FR"/>
        </w:rPr>
        <w:t xml:space="preserve">souligne </w:t>
      </w:r>
      <w:r w:rsidRPr="002415FB" w:rsidR="0073134D">
        <w:rPr>
          <w:lang w:val="fr-FR"/>
        </w:rPr>
        <w:t xml:space="preserve">le Gouvernement, </w:t>
      </w:r>
      <w:r w:rsidRPr="002415FB" w:rsidR="00D87D25">
        <w:rPr>
          <w:lang w:val="fr-FR"/>
        </w:rPr>
        <w:t xml:space="preserve">le requérant a </w:t>
      </w:r>
      <w:r w:rsidRPr="002415FB" w:rsidR="00047D61">
        <w:rPr>
          <w:lang w:val="fr-FR"/>
        </w:rPr>
        <w:t xml:space="preserve">bien </w:t>
      </w:r>
      <w:r w:rsidRPr="002415FB" w:rsidR="00D87D25">
        <w:rPr>
          <w:lang w:val="fr-FR"/>
        </w:rPr>
        <w:t xml:space="preserve">reçu </w:t>
      </w:r>
      <w:r w:rsidRPr="002415FB" w:rsidR="00160EAD">
        <w:rPr>
          <w:lang w:val="fr-FR"/>
        </w:rPr>
        <w:t>le 6 mars 2012, le 19 février 2013</w:t>
      </w:r>
      <w:r w:rsidRPr="002415FB" w:rsidR="00BC487C">
        <w:rPr>
          <w:lang w:val="fr-FR"/>
        </w:rPr>
        <w:t xml:space="preserve"> et le </w:t>
      </w:r>
      <w:r w:rsidRPr="002415FB" w:rsidR="003F7BBC">
        <w:rPr>
          <w:lang w:val="fr-FR"/>
        </w:rPr>
        <w:t>26</w:t>
      </w:r>
      <w:r w:rsidRPr="002415FB" w:rsidR="00BC487C">
        <w:rPr>
          <w:lang w:val="fr-FR"/>
        </w:rPr>
        <w:t xml:space="preserve"> décembre 2013 </w:t>
      </w:r>
      <w:r w:rsidRPr="002415FB" w:rsidR="00D87D25">
        <w:rPr>
          <w:lang w:val="fr-FR"/>
        </w:rPr>
        <w:t xml:space="preserve">une réponse motivée </w:t>
      </w:r>
      <w:r w:rsidRPr="002415FB" w:rsidR="00BE4666">
        <w:rPr>
          <w:lang w:val="fr-FR"/>
        </w:rPr>
        <w:t>du juge d</w:t>
      </w:r>
      <w:r w:rsidRPr="002415FB" w:rsidR="002415FB">
        <w:rPr>
          <w:lang w:val="fr-FR"/>
        </w:rPr>
        <w:t>’</w:t>
      </w:r>
      <w:r w:rsidRPr="002415FB" w:rsidR="00BE4666">
        <w:rPr>
          <w:lang w:val="fr-FR"/>
        </w:rPr>
        <w:t xml:space="preserve">instruction </w:t>
      </w:r>
      <w:r w:rsidRPr="002415FB" w:rsidR="00160EAD">
        <w:rPr>
          <w:lang w:val="fr-FR"/>
        </w:rPr>
        <w:t>aux</w:t>
      </w:r>
      <w:r w:rsidRPr="002415FB" w:rsidR="0044020A">
        <w:rPr>
          <w:lang w:val="fr-FR"/>
        </w:rPr>
        <w:t xml:space="preserve"> demandes</w:t>
      </w:r>
      <w:r w:rsidRPr="002415FB" w:rsidR="00D87D25">
        <w:rPr>
          <w:lang w:val="fr-FR"/>
        </w:rPr>
        <w:t xml:space="preserve"> qu</w:t>
      </w:r>
      <w:r w:rsidRPr="002415FB" w:rsidR="002415FB">
        <w:rPr>
          <w:lang w:val="fr-FR"/>
        </w:rPr>
        <w:t>’</w:t>
      </w:r>
      <w:r w:rsidRPr="002415FB" w:rsidR="00D87D25">
        <w:rPr>
          <w:lang w:val="fr-FR"/>
        </w:rPr>
        <w:t xml:space="preserve">il </w:t>
      </w:r>
      <w:r w:rsidRPr="002415FB" w:rsidR="00E775D8">
        <w:rPr>
          <w:lang w:val="fr-FR"/>
        </w:rPr>
        <w:t xml:space="preserve">lui </w:t>
      </w:r>
      <w:r w:rsidRPr="002415FB" w:rsidR="00D87D25">
        <w:rPr>
          <w:lang w:val="fr-FR"/>
        </w:rPr>
        <w:t>a</w:t>
      </w:r>
      <w:r w:rsidRPr="002415FB" w:rsidR="0045660C">
        <w:rPr>
          <w:lang w:val="fr-FR"/>
        </w:rPr>
        <w:t>vait</w:t>
      </w:r>
      <w:r w:rsidRPr="002415FB" w:rsidR="00D87D25">
        <w:rPr>
          <w:lang w:val="fr-FR"/>
        </w:rPr>
        <w:t xml:space="preserve"> adressées </w:t>
      </w:r>
      <w:r w:rsidRPr="002415FB" w:rsidR="00BE4666">
        <w:rPr>
          <w:lang w:val="fr-FR"/>
        </w:rPr>
        <w:t xml:space="preserve">(paragraphes </w:t>
      </w:r>
      <w:r w:rsidRPr="002415FB" w:rsidR="00BE4666">
        <w:rPr>
          <w:lang w:val="fr-FR"/>
        </w:rPr>
        <w:fldChar w:fldCharType="begin"/>
      </w:r>
      <w:r w:rsidRPr="002415FB" w:rsidR="00BE4666">
        <w:rPr>
          <w:lang w:val="fr-FR"/>
        </w:rPr>
        <w:instrText xml:space="preserve"> REF Ordonnance_06032012 \h </w:instrText>
      </w:r>
      <w:r w:rsidRPr="002415FB" w:rsidR="00C71D35">
        <w:rPr>
          <w:lang w:val="fr-FR"/>
        </w:rPr>
        <w:instrText xml:space="preserve"> \* MERGEFORMAT </w:instrText>
      </w:r>
      <w:r w:rsidRPr="002415FB" w:rsidR="00BE4666">
        <w:rPr>
          <w:lang w:val="fr-FR"/>
        </w:rPr>
      </w:r>
      <w:r w:rsidRPr="002415FB" w:rsidR="00BE4666">
        <w:rPr>
          <w:lang w:val="fr-FR"/>
        </w:rPr>
        <w:fldChar w:fldCharType="separate"/>
      </w:r>
      <w:r w:rsidRPr="002415FB" w:rsidR="002415FB">
        <w:rPr>
          <w:noProof/>
          <w:lang w:val="fr-FR"/>
        </w:rPr>
        <w:t>19</w:t>
      </w:r>
      <w:r w:rsidRPr="002415FB" w:rsidR="00BE4666">
        <w:rPr>
          <w:lang w:val="fr-FR"/>
        </w:rPr>
        <w:fldChar w:fldCharType="end"/>
      </w:r>
      <w:r w:rsidRPr="002415FB" w:rsidR="00BE4666">
        <w:rPr>
          <w:lang w:val="fr-FR"/>
        </w:rPr>
        <w:t xml:space="preserve">, </w:t>
      </w:r>
      <w:r w:rsidRPr="002415FB" w:rsidR="00BE4666">
        <w:rPr>
          <w:lang w:val="fr-FR"/>
        </w:rPr>
        <w:fldChar w:fldCharType="begin"/>
      </w:r>
      <w:r w:rsidRPr="002415FB" w:rsidR="00BE4666">
        <w:rPr>
          <w:lang w:val="fr-FR"/>
        </w:rPr>
        <w:instrText xml:space="preserve"> REF Ordonnance_19022013 \h </w:instrText>
      </w:r>
      <w:r w:rsidRPr="002415FB" w:rsidR="00C71D35">
        <w:rPr>
          <w:lang w:val="fr-FR"/>
        </w:rPr>
        <w:instrText xml:space="preserve"> \* MERGEFORMAT </w:instrText>
      </w:r>
      <w:r w:rsidRPr="002415FB" w:rsidR="00BE4666">
        <w:rPr>
          <w:lang w:val="fr-FR"/>
        </w:rPr>
      </w:r>
      <w:r w:rsidRPr="002415FB" w:rsidR="00BE4666">
        <w:rPr>
          <w:lang w:val="fr-FR"/>
        </w:rPr>
        <w:fldChar w:fldCharType="separate"/>
      </w:r>
      <w:r w:rsidRPr="002415FB" w:rsidR="002415FB">
        <w:rPr>
          <w:noProof/>
          <w:lang w:val="fr-FR"/>
        </w:rPr>
        <w:t>27</w:t>
      </w:r>
      <w:r w:rsidRPr="002415FB" w:rsidR="00BE4666">
        <w:rPr>
          <w:lang w:val="fr-FR"/>
        </w:rPr>
        <w:fldChar w:fldCharType="end"/>
      </w:r>
      <w:r w:rsidRPr="002415FB" w:rsidR="0045660C">
        <w:rPr>
          <w:lang w:val="fr-FR"/>
        </w:rPr>
        <w:t xml:space="preserve"> et</w:t>
      </w:r>
      <w:r w:rsidRPr="002415FB" w:rsidR="00BE4666">
        <w:rPr>
          <w:lang w:val="fr-FR"/>
        </w:rPr>
        <w:t xml:space="preserve"> </w:t>
      </w:r>
      <w:r w:rsidRPr="002415FB" w:rsidR="00BE4666">
        <w:rPr>
          <w:lang w:val="fr-FR"/>
        </w:rPr>
        <w:fldChar w:fldCharType="begin"/>
      </w:r>
      <w:r w:rsidRPr="002415FB" w:rsidR="00BE4666">
        <w:rPr>
          <w:lang w:val="fr-FR"/>
        </w:rPr>
        <w:instrText xml:space="preserve"> REF Ordonnance_26122013 \h </w:instrText>
      </w:r>
      <w:r w:rsidRPr="002415FB" w:rsidR="00C71D35">
        <w:rPr>
          <w:lang w:val="fr-FR"/>
        </w:rPr>
        <w:instrText xml:space="preserve"> \* MERGEFORMAT </w:instrText>
      </w:r>
      <w:r w:rsidRPr="002415FB" w:rsidR="00BE4666">
        <w:rPr>
          <w:lang w:val="fr-FR"/>
        </w:rPr>
      </w:r>
      <w:r w:rsidRPr="002415FB" w:rsidR="00BE4666">
        <w:rPr>
          <w:lang w:val="fr-FR"/>
        </w:rPr>
        <w:fldChar w:fldCharType="separate"/>
      </w:r>
      <w:r w:rsidRPr="002415FB" w:rsidR="002415FB">
        <w:rPr>
          <w:noProof/>
          <w:lang w:val="fr-FR"/>
        </w:rPr>
        <w:t>42</w:t>
      </w:r>
      <w:r w:rsidRPr="002415FB" w:rsidR="00BE4666">
        <w:rPr>
          <w:lang w:val="fr-FR"/>
        </w:rPr>
        <w:fldChar w:fldCharType="end"/>
      </w:r>
      <w:r w:rsidRPr="002415FB" w:rsidR="00C0681D">
        <w:rPr>
          <w:lang w:val="fr-FR"/>
        </w:rPr>
        <w:t xml:space="preserve"> ci-dessus).</w:t>
      </w:r>
      <w:r w:rsidRPr="002415FB" w:rsidR="002C4EEA">
        <w:rPr>
          <w:lang w:val="fr-FR"/>
        </w:rPr>
        <w:t xml:space="preserve"> </w:t>
      </w:r>
      <w:r w:rsidRPr="002415FB" w:rsidR="00964C41">
        <w:rPr>
          <w:lang w:val="fr-FR"/>
        </w:rPr>
        <w:t>Il</w:t>
      </w:r>
      <w:r w:rsidRPr="002415FB" w:rsidR="00C0681D">
        <w:rPr>
          <w:lang w:val="fr-FR"/>
        </w:rPr>
        <w:t xml:space="preserve"> </w:t>
      </w:r>
      <w:r w:rsidRPr="002415FB" w:rsidR="00BC487C">
        <w:rPr>
          <w:lang w:val="fr-FR"/>
        </w:rPr>
        <w:t xml:space="preserve">a pu </w:t>
      </w:r>
      <w:r w:rsidRPr="002415FB" w:rsidR="00964C41">
        <w:rPr>
          <w:lang w:val="fr-FR"/>
        </w:rPr>
        <w:t xml:space="preserve">également </w:t>
      </w:r>
      <w:r w:rsidRPr="002415FB" w:rsidR="00BC487C">
        <w:rPr>
          <w:lang w:val="fr-FR"/>
        </w:rPr>
        <w:t>attaquer l</w:t>
      </w:r>
      <w:r w:rsidRPr="002415FB" w:rsidR="003F7BBC">
        <w:rPr>
          <w:lang w:val="fr-FR"/>
        </w:rPr>
        <w:t xml:space="preserve">es </w:t>
      </w:r>
      <w:r w:rsidRPr="002415FB" w:rsidR="00BC487C">
        <w:rPr>
          <w:lang w:val="fr-FR"/>
        </w:rPr>
        <w:t>ordonnance</w:t>
      </w:r>
      <w:r w:rsidRPr="002415FB" w:rsidR="003F7BBC">
        <w:rPr>
          <w:lang w:val="fr-FR"/>
        </w:rPr>
        <w:t>s</w:t>
      </w:r>
      <w:r w:rsidRPr="002415FB" w:rsidR="00BC487C">
        <w:rPr>
          <w:lang w:val="fr-FR"/>
        </w:rPr>
        <w:t xml:space="preserve"> du 19 février 2013</w:t>
      </w:r>
      <w:r w:rsidRPr="002415FB" w:rsidR="003F7BBC">
        <w:rPr>
          <w:lang w:val="fr-FR"/>
        </w:rPr>
        <w:t xml:space="preserve"> et 26 décembre 2013</w:t>
      </w:r>
      <w:r w:rsidRPr="002415FB" w:rsidR="00BC487C">
        <w:rPr>
          <w:lang w:val="fr-FR"/>
        </w:rPr>
        <w:t xml:space="preserve"> devant la cour d</w:t>
      </w:r>
      <w:r w:rsidRPr="002415FB" w:rsidR="002415FB">
        <w:rPr>
          <w:lang w:val="fr-FR"/>
        </w:rPr>
        <w:t>’</w:t>
      </w:r>
      <w:r w:rsidRPr="002415FB" w:rsidR="00964C41">
        <w:rPr>
          <w:lang w:val="fr-FR"/>
        </w:rPr>
        <w:t>appel de Lisbonne</w:t>
      </w:r>
      <w:r w:rsidRPr="002415FB" w:rsidR="003F7BBC">
        <w:rPr>
          <w:lang w:val="fr-FR"/>
        </w:rPr>
        <w:t xml:space="preserve"> (paragraphes </w:t>
      </w:r>
      <w:r w:rsidRPr="002415FB" w:rsidR="003F7BBC">
        <w:rPr>
          <w:lang w:val="fr-FR"/>
        </w:rPr>
        <w:fldChar w:fldCharType="begin"/>
      </w:r>
      <w:r w:rsidRPr="002415FB" w:rsidR="003F7BBC">
        <w:rPr>
          <w:lang w:val="fr-FR"/>
        </w:rPr>
        <w:instrText xml:space="preserve"> REF para28 \h </w:instrText>
      </w:r>
      <w:r w:rsidRPr="002415FB" w:rsidR="007A1927">
        <w:rPr>
          <w:lang w:val="fr-FR"/>
        </w:rPr>
        <w:instrText xml:space="preserve"> \* MERGEFORMAT </w:instrText>
      </w:r>
      <w:r w:rsidRPr="002415FB" w:rsidR="003F7BBC">
        <w:rPr>
          <w:lang w:val="fr-FR"/>
        </w:rPr>
      </w:r>
      <w:r w:rsidRPr="002415FB" w:rsidR="003F7BBC">
        <w:rPr>
          <w:lang w:val="fr-FR"/>
        </w:rPr>
        <w:fldChar w:fldCharType="separate"/>
      </w:r>
      <w:r w:rsidRPr="002415FB" w:rsidR="002415FB">
        <w:rPr>
          <w:noProof/>
          <w:lang w:val="fr-FR"/>
        </w:rPr>
        <w:t>28</w:t>
      </w:r>
      <w:r w:rsidRPr="002415FB" w:rsidR="003F7BBC">
        <w:rPr>
          <w:lang w:val="fr-FR"/>
        </w:rPr>
        <w:fldChar w:fldCharType="end"/>
      </w:r>
      <w:r w:rsidRPr="002415FB" w:rsidR="003F7BBC">
        <w:rPr>
          <w:lang w:val="fr-FR"/>
        </w:rPr>
        <w:t xml:space="preserve"> et </w:t>
      </w:r>
      <w:r w:rsidRPr="002415FB" w:rsidR="00C005EC">
        <w:rPr>
          <w:lang w:val="fr-FR"/>
        </w:rPr>
        <w:fldChar w:fldCharType="begin"/>
      </w:r>
      <w:r w:rsidRPr="002415FB" w:rsidR="00C005EC">
        <w:rPr>
          <w:lang w:val="fr-FR"/>
        </w:rPr>
        <w:instrText xml:space="preserve"> REF para44 \h </w:instrText>
      </w:r>
      <w:r w:rsidRPr="002415FB" w:rsidR="007A1927">
        <w:rPr>
          <w:lang w:val="fr-FR"/>
        </w:rPr>
        <w:instrText xml:space="preserve"> \* MERGEFORMAT </w:instrText>
      </w:r>
      <w:r w:rsidRPr="002415FB" w:rsidR="00C005EC">
        <w:rPr>
          <w:lang w:val="fr-FR"/>
        </w:rPr>
      </w:r>
      <w:r w:rsidRPr="002415FB" w:rsidR="00C005EC">
        <w:rPr>
          <w:lang w:val="fr-FR"/>
        </w:rPr>
        <w:fldChar w:fldCharType="separate"/>
      </w:r>
      <w:r w:rsidRPr="002415FB" w:rsidR="002415FB">
        <w:rPr>
          <w:noProof/>
          <w:lang w:val="fr-FR"/>
        </w:rPr>
        <w:t>44</w:t>
      </w:r>
      <w:r w:rsidRPr="002415FB" w:rsidR="00C005EC">
        <w:rPr>
          <w:lang w:val="fr-FR"/>
        </w:rPr>
        <w:fldChar w:fldCharType="end"/>
      </w:r>
      <w:r w:rsidRPr="002415FB" w:rsidR="003F7BBC">
        <w:rPr>
          <w:lang w:val="fr-FR"/>
        </w:rPr>
        <w:t xml:space="preserve"> ci-dessus)</w:t>
      </w:r>
      <w:r w:rsidRPr="002415FB" w:rsidR="00E338EF">
        <w:rPr>
          <w:lang w:val="fr-FR"/>
        </w:rPr>
        <w:t>,</w:t>
      </w:r>
      <w:r w:rsidRPr="002415FB" w:rsidR="00964C41">
        <w:rPr>
          <w:lang w:val="fr-FR"/>
        </w:rPr>
        <w:t xml:space="preserve"> qui a statué</w:t>
      </w:r>
      <w:r w:rsidRPr="002415FB" w:rsidR="00BC487C">
        <w:rPr>
          <w:lang w:val="fr-FR"/>
        </w:rPr>
        <w:t xml:space="preserve"> sur s</w:t>
      </w:r>
      <w:r w:rsidRPr="002415FB" w:rsidR="00C005EC">
        <w:rPr>
          <w:lang w:val="fr-FR"/>
        </w:rPr>
        <w:t>es</w:t>
      </w:r>
      <w:r w:rsidRPr="002415FB" w:rsidR="00BC487C">
        <w:rPr>
          <w:lang w:val="fr-FR"/>
        </w:rPr>
        <w:t xml:space="preserve"> recours de façon motivée</w:t>
      </w:r>
      <w:r w:rsidRPr="002415FB" w:rsidR="00C005EC">
        <w:rPr>
          <w:lang w:val="fr-FR"/>
        </w:rPr>
        <w:t xml:space="preserve"> (paragraphes </w:t>
      </w:r>
      <w:r w:rsidRPr="002415FB" w:rsidR="00C005EC">
        <w:rPr>
          <w:lang w:val="fr-FR"/>
        </w:rPr>
        <w:fldChar w:fldCharType="begin"/>
      </w:r>
      <w:r w:rsidRPr="002415FB" w:rsidR="00C005EC">
        <w:rPr>
          <w:lang w:val="fr-FR"/>
        </w:rPr>
        <w:instrText xml:space="preserve"> REF ArretCA_4062013 \h </w:instrText>
      </w:r>
      <w:r w:rsidRPr="002415FB" w:rsidR="007A1927">
        <w:rPr>
          <w:lang w:val="fr-FR"/>
        </w:rPr>
        <w:instrText xml:space="preserve"> \* MERGEFORMAT </w:instrText>
      </w:r>
      <w:r w:rsidRPr="002415FB" w:rsidR="00C005EC">
        <w:rPr>
          <w:lang w:val="fr-FR"/>
        </w:rPr>
      </w:r>
      <w:r w:rsidRPr="002415FB" w:rsidR="00C005EC">
        <w:rPr>
          <w:lang w:val="fr-FR"/>
        </w:rPr>
        <w:fldChar w:fldCharType="separate"/>
      </w:r>
      <w:r w:rsidRPr="002415FB" w:rsidR="002415FB">
        <w:rPr>
          <w:noProof/>
          <w:lang w:val="fr-FR"/>
        </w:rPr>
        <w:t>33</w:t>
      </w:r>
      <w:r w:rsidRPr="002415FB" w:rsidR="00C005EC">
        <w:rPr>
          <w:lang w:val="fr-FR"/>
        </w:rPr>
        <w:fldChar w:fldCharType="end"/>
      </w:r>
      <w:r w:rsidRPr="002415FB" w:rsidR="00C005EC">
        <w:rPr>
          <w:lang w:val="fr-FR"/>
        </w:rPr>
        <w:t xml:space="preserve"> et </w:t>
      </w:r>
      <w:r w:rsidRPr="002415FB" w:rsidR="00C005EC">
        <w:rPr>
          <w:lang w:val="fr-FR"/>
        </w:rPr>
        <w:fldChar w:fldCharType="begin"/>
      </w:r>
      <w:r w:rsidRPr="002415FB" w:rsidR="00C005EC">
        <w:rPr>
          <w:lang w:val="fr-FR"/>
        </w:rPr>
        <w:instrText xml:space="preserve"> REF para47 \h </w:instrText>
      </w:r>
      <w:r w:rsidRPr="002415FB" w:rsidR="007A1927">
        <w:rPr>
          <w:lang w:val="fr-FR"/>
        </w:rPr>
        <w:instrText xml:space="preserve"> \* MERGEFORMAT </w:instrText>
      </w:r>
      <w:r w:rsidRPr="002415FB" w:rsidR="00C005EC">
        <w:rPr>
          <w:lang w:val="fr-FR"/>
        </w:rPr>
      </w:r>
      <w:r w:rsidRPr="002415FB" w:rsidR="00C005EC">
        <w:rPr>
          <w:lang w:val="fr-FR"/>
        </w:rPr>
        <w:fldChar w:fldCharType="separate"/>
      </w:r>
      <w:r w:rsidRPr="002415FB" w:rsidR="002415FB">
        <w:rPr>
          <w:noProof/>
          <w:lang w:val="fr-FR"/>
        </w:rPr>
        <w:t>47</w:t>
      </w:r>
      <w:r w:rsidRPr="002415FB" w:rsidR="00C005EC">
        <w:rPr>
          <w:lang w:val="fr-FR"/>
        </w:rPr>
        <w:fldChar w:fldCharType="end"/>
      </w:r>
      <w:r w:rsidRPr="002415FB" w:rsidR="00C005EC">
        <w:rPr>
          <w:lang w:val="fr-FR"/>
        </w:rPr>
        <w:t xml:space="preserve"> ci-dessus)</w:t>
      </w:r>
      <w:r w:rsidRPr="002415FB" w:rsidR="00BC487C">
        <w:rPr>
          <w:lang w:val="fr-FR"/>
        </w:rPr>
        <w:t>, à l</w:t>
      </w:r>
      <w:r w:rsidRPr="002415FB" w:rsidR="002415FB">
        <w:rPr>
          <w:lang w:val="fr-FR"/>
        </w:rPr>
        <w:t>’</w:t>
      </w:r>
      <w:r w:rsidRPr="002415FB" w:rsidR="00BC487C">
        <w:rPr>
          <w:lang w:val="fr-FR"/>
        </w:rPr>
        <w:t>issue d</w:t>
      </w:r>
      <w:r w:rsidRPr="002415FB" w:rsidR="00964C41">
        <w:rPr>
          <w:lang w:val="fr-FR"/>
        </w:rPr>
        <w:t>e</w:t>
      </w:r>
      <w:r w:rsidRPr="002415FB" w:rsidR="00BC487C">
        <w:rPr>
          <w:lang w:val="fr-FR"/>
        </w:rPr>
        <w:t xml:space="preserve"> procédure</w:t>
      </w:r>
      <w:r w:rsidRPr="002415FB" w:rsidR="00C005EC">
        <w:rPr>
          <w:lang w:val="fr-FR"/>
        </w:rPr>
        <w:t>s</w:t>
      </w:r>
      <w:r w:rsidRPr="002415FB" w:rsidR="00BC487C">
        <w:rPr>
          <w:lang w:val="fr-FR"/>
        </w:rPr>
        <w:t xml:space="preserve"> contradictoire</w:t>
      </w:r>
      <w:r w:rsidRPr="002415FB" w:rsidR="00C005EC">
        <w:rPr>
          <w:lang w:val="fr-FR"/>
        </w:rPr>
        <w:t>s</w:t>
      </w:r>
      <w:r w:rsidRPr="002415FB" w:rsidR="00BC487C">
        <w:rPr>
          <w:lang w:val="fr-FR"/>
        </w:rPr>
        <w:t>, contrairement à ce qu</w:t>
      </w:r>
      <w:r w:rsidRPr="002415FB" w:rsidR="002415FB">
        <w:rPr>
          <w:lang w:val="fr-FR"/>
        </w:rPr>
        <w:t>’</w:t>
      </w:r>
      <w:r w:rsidRPr="002415FB" w:rsidR="00BC487C">
        <w:rPr>
          <w:lang w:val="fr-FR"/>
        </w:rPr>
        <w:t>allègue le requérant</w:t>
      </w:r>
      <w:r w:rsidRPr="002415FB" w:rsidR="002C4EEA">
        <w:rPr>
          <w:lang w:val="fr-FR"/>
        </w:rPr>
        <w:t xml:space="preserve"> (sur l</w:t>
      </w:r>
      <w:r w:rsidRPr="002415FB" w:rsidR="002415FB">
        <w:rPr>
          <w:lang w:val="fr-FR"/>
        </w:rPr>
        <w:t>’</w:t>
      </w:r>
      <w:r w:rsidRPr="002415FB" w:rsidR="002C4EEA">
        <w:rPr>
          <w:lang w:val="fr-FR"/>
        </w:rPr>
        <w:t xml:space="preserve">exercice du contradictoire, voir </w:t>
      </w:r>
      <w:r w:rsidRPr="002415FB" w:rsidR="00E338EF">
        <w:rPr>
          <w:lang w:val="fr-FR"/>
        </w:rPr>
        <w:t xml:space="preserve">les </w:t>
      </w:r>
      <w:r w:rsidRPr="002415FB" w:rsidR="00980B08">
        <w:rPr>
          <w:lang w:val="fr-FR"/>
        </w:rPr>
        <w:t xml:space="preserve">paragraphes </w:t>
      </w:r>
      <w:r w:rsidRPr="002415FB" w:rsidR="00980B08">
        <w:rPr>
          <w:lang w:val="fr-FR"/>
        </w:rPr>
        <w:fldChar w:fldCharType="begin"/>
      </w:r>
      <w:r w:rsidRPr="002415FB" w:rsidR="00980B08">
        <w:rPr>
          <w:lang w:val="fr-FR"/>
        </w:rPr>
        <w:instrText xml:space="preserve"> REF Réponse_R_17052013 \h </w:instrText>
      </w:r>
      <w:r w:rsidRPr="002415FB" w:rsidR="00C71D35">
        <w:rPr>
          <w:lang w:val="fr-FR"/>
        </w:rPr>
        <w:instrText xml:space="preserve"> \* MERGEFORMAT </w:instrText>
      </w:r>
      <w:r w:rsidRPr="002415FB" w:rsidR="00980B08">
        <w:rPr>
          <w:lang w:val="fr-FR"/>
        </w:rPr>
      </w:r>
      <w:r w:rsidRPr="002415FB" w:rsidR="00980B08">
        <w:rPr>
          <w:lang w:val="fr-FR"/>
        </w:rPr>
        <w:fldChar w:fldCharType="separate"/>
      </w:r>
      <w:r w:rsidRPr="002415FB" w:rsidR="002415FB">
        <w:rPr>
          <w:noProof/>
          <w:lang w:val="fr-FR"/>
        </w:rPr>
        <w:t>32</w:t>
      </w:r>
      <w:r w:rsidRPr="002415FB" w:rsidR="00980B08">
        <w:rPr>
          <w:lang w:val="fr-FR"/>
        </w:rPr>
        <w:fldChar w:fldCharType="end"/>
      </w:r>
      <w:r w:rsidRPr="002415FB" w:rsidR="00980B08">
        <w:rPr>
          <w:lang w:val="fr-FR"/>
        </w:rPr>
        <w:t xml:space="preserve"> et </w:t>
      </w:r>
      <w:r w:rsidRPr="002415FB" w:rsidR="00980B08">
        <w:rPr>
          <w:lang w:val="fr-FR"/>
        </w:rPr>
        <w:fldChar w:fldCharType="begin"/>
      </w:r>
      <w:r w:rsidRPr="002415FB" w:rsidR="00980B08">
        <w:rPr>
          <w:lang w:val="fr-FR"/>
        </w:rPr>
        <w:instrText xml:space="preserve"> REF Réponse_R_28_4_2014 \h </w:instrText>
      </w:r>
      <w:r w:rsidRPr="002415FB" w:rsidR="00C71D35">
        <w:rPr>
          <w:lang w:val="fr-FR"/>
        </w:rPr>
        <w:instrText xml:space="preserve"> \* MERGEFORMAT </w:instrText>
      </w:r>
      <w:r w:rsidRPr="002415FB" w:rsidR="00980B08">
        <w:rPr>
          <w:lang w:val="fr-FR"/>
        </w:rPr>
      </w:r>
      <w:r w:rsidRPr="002415FB" w:rsidR="00980B08">
        <w:rPr>
          <w:lang w:val="fr-FR"/>
        </w:rPr>
        <w:fldChar w:fldCharType="separate"/>
      </w:r>
      <w:r w:rsidRPr="002415FB" w:rsidR="002415FB">
        <w:rPr>
          <w:noProof/>
          <w:lang w:val="fr-FR"/>
        </w:rPr>
        <w:t>46</w:t>
      </w:r>
      <w:r w:rsidRPr="002415FB" w:rsidR="00980B08">
        <w:rPr>
          <w:lang w:val="fr-FR"/>
        </w:rPr>
        <w:fldChar w:fldCharType="end"/>
      </w:r>
      <w:r w:rsidRPr="002415FB" w:rsidR="0045660C">
        <w:rPr>
          <w:lang w:val="fr-FR"/>
        </w:rPr>
        <w:t xml:space="preserve"> ci-dessus</w:t>
      </w:r>
      <w:r w:rsidRPr="002415FB" w:rsidR="00980B08">
        <w:rPr>
          <w:lang w:val="fr-FR"/>
        </w:rPr>
        <w:t>)</w:t>
      </w:r>
      <w:r w:rsidRPr="002415FB" w:rsidR="00BC487C">
        <w:rPr>
          <w:lang w:val="fr-FR"/>
        </w:rPr>
        <w:t xml:space="preserve">. </w:t>
      </w:r>
      <w:r w:rsidRPr="002415FB" w:rsidR="0073134D">
        <w:rPr>
          <w:lang w:val="fr-FR"/>
        </w:rPr>
        <w:t>Cependant,</w:t>
      </w:r>
      <w:r w:rsidRPr="002415FB" w:rsidR="00CD4CC3">
        <w:rPr>
          <w:lang w:val="fr-FR"/>
        </w:rPr>
        <w:t xml:space="preserve"> </w:t>
      </w:r>
      <w:r w:rsidRPr="002415FB" w:rsidR="00E338EF">
        <w:rPr>
          <w:lang w:val="fr-FR"/>
        </w:rPr>
        <w:t>n</w:t>
      </w:r>
      <w:r w:rsidRPr="002415FB" w:rsidR="002415FB">
        <w:rPr>
          <w:lang w:val="fr-FR"/>
        </w:rPr>
        <w:t>’</w:t>
      </w:r>
      <w:r w:rsidRPr="002415FB" w:rsidR="00E338EF">
        <w:rPr>
          <w:lang w:val="fr-FR"/>
        </w:rPr>
        <w:t>ayant pas</w:t>
      </w:r>
      <w:r w:rsidRPr="002415FB" w:rsidR="00CD4CC3">
        <w:rPr>
          <w:lang w:val="fr-FR"/>
        </w:rPr>
        <w:t xml:space="preserve"> été informé de </w:t>
      </w:r>
      <w:r w:rsidRPr="002415FB" w:rsidR="0044020A">
        <w:rPr>
          <w:lang w:val="fr-FR"/>
        </w:rPr>
        <w:t>l</w:t>
      </w:r>
      <w:r w:rsidRPr="002415FB" w:rsidR="002415FB">
        <w:rPr>
          <w:lang w:val="fr-FR"/>
        </w:rPr>
        <w:t>’</w:t>
      </w:r>
      <w:r w:rsidRPr="002415FB" w:rsidR="0044020A">
        <w:rPr>
          <w:lang w:val="fr-FR"/>
        </w:rPr>
        <w:t xml:space="preserve">application et </w:t>
      </w:r>
      <w:r w:rsidRPr="002415FB" w:rsidR="00BC487C">
        <w:rPr>
          <w:lang w:val="fr-FR"/>
        </w:rPr>
        <w:t>des prorogations</w:t>
      </w:r>
      <w:r w:rsidRPr="002415FB" w:rsidR="0044020A">
        <w:rPr>
          <w:lang w:val="fr-FR"/>
        </w:rPr>
        <w:t xml:space="preserve"> </w:t>
      </w:r>
      <w:r w:rsidRPr="002415FB" w:rsidR="00BC487C">
        <w:rPr>
          <w:lang w:val="fr-FR"/>
        </w:rPr>
        <w:t xml:space="preserve">successives </w:t>
      </w:r>
      <w:r w:rsidRPr="002415FB" w:rsidR="0044020A">
        <w:rPr>
          <w:lang w:val="fr-FR"/>
        </w:rPr>
        <w:t>de la mesure</w:t>
      </w:r>
      <w:r w:rsidRPr="002415FB" w:rsidR="00CD4CC3">
        <w:rPr>
          <w:lang w:val="fr-FR"/>
        </w:rPr>
        <w:t xml:space="preserve"> litigieuse, le requérant </w:t>
      </w:r>
      <w:r w:rsidRPr="002415FB" w:rsidR="00E338EF">
        <w:rPr>
          <w:lang w:val="fr-FR"/>
        </w:rPr>
        <w:t>ne pouvait qu</w:t>
      </w:r>
      <w:r w:rsidRPr="002415FB" w:rsidR="002415FB">
        <w:rPr>
          <w:lang w:val="fr-FR"/>
        </w:rPr>
        <w:t>’</w:t>
      </w:r>
      <w:r w:rsidRPr="002415FB" w:rsidR="00C5380A">
        <w:rPr>
          <w:lang w:val="fr-FR"/>
        </w:rPr>
        <w:t>ignorer</w:t>
      </w:r>
      <w:r w:rsidRPr="002415FB" w:rsidR="00BC487C">
        <w:rPr>
          <w:lang w:val="fr-FR"/>
        </w:rPr>
        <w:t xml:space="preserve"> leur contenu</w:t>
      </w:r>
      <w:r w:rsidRPr="002415FB" w:rsidR="00E204B5">
        <w:rPr>
          <w:lang w:val="fr-FR"/>
        </w:rPr>
        <w:t xml:space="preserve"> et leurs motifs. Par conséquent, il </w:t>
      </w:r>
      <w:r w:rsidRPr="002415FB" w:rsidR="00BC487C">
        <w:rPr>
          <w:lang w:val="fr-FR"/>
        </w:rPr>
        <w:t>n</w:t>
      </w:r>
      <w:r w:rsidRPr="002415FB" w:rsidR="002415FB">
        <w:rPr>
          <w:lang w:val="fr-FR"/>
        </w:rPr>
        <w:t>’</w:t>
      </w:r>
      <w:r w:rsidRPr="002415FB" w:rsidR="00BC487C">
        <w:rPr>
          <w:lang w:val="fr-FR"/>
        </w:rPr>
        <w:t xml:space="preserve">a pas </w:t>
      </w:r>
      <w:r w:rsidRPr="002415FB" w:rsidR="00C005EC">
        <w:rPr>
          <w:lang w:val="fr-FR"/>
        </w:rPr>
        <w:t>pu</w:t>
      </w:r>
      <w:r w:rsidRPr="002415FB" w:rsidR="00A1364C">
        <w:rPr>
          <w:lang w:val="fr-FR"/>
        </w:rPr>
        <w:t xml:space="preserve"> contester </w:t>
      </w:r>
      <w:r w:rsidRPr="002415FB" w:rsidR="00C005EC">
        <w:rPr>
          <w:lang w:val="fr-FR"/>
        </w:rPr>
        <w:t xml:space="preserve">chacune de </w:t>
      </w:r>
      <w:r w:rsidRPr="002415FB" w:rsidR="00A1364C">
        <w:rPr>
          <w:lang w:val="fr-FR"/>
        </w:rPr>
        <w:t>ces décisions</w:t>
      </w:r>
      <w:r w:rsidRPr="002415FB" w:rsidR="00E204B5">
        <w:rPr>
          <w:lang w:val="fr-FR"/>
        </w:rPr>
        <w:t xml:space="preserve">, </w:t>
      </w:r>
      <w:r w:rsidRPr="002415FB" w:rsidR="00CA657F">
        <w:rPr>
          <w:lang w:val="fr-FR"/>
        </w:rPr>
        <w:t>ce</w:t>
      </w:r>
      <w:r w:rsidRPr="002415FB" w:rsidR="00E338EF">
        <w:rPr>
          <w:lang w:val="fr-FR"/>
        </w:rPr>
        <w:t xml:space="preserve"> qui</w:t>
      </w:r>
      <w:r w:rsidRPr="002415FB" w:rsidR="00CA657F">
        <w:rPr>
          <w:lang w:val="fr-FR"/>
        </w:rPr>
        <w:t xml:space="preserve"> a </w:t>
      </w:r>
      <w:r w:rsidRPr="002415FB" w:rsidR="00F26AEB">
        <w:rPr>
          <w:lang w:val="fr-FR"/>
        </w:rPr>
        <w:t>considérablement limité la possibilité pour lui de contester efficacement la mesure litigieuse.</w:t>
      </w:r>
      <w:r w:rsidRPr="002415FB" w:rsidR="004C5F16">
        <w:rPr>
          <w:lang w:val="fr-FR"/>
        </w:rPr>
        <w:t xml:space="preserve"> Le requérant n</w:t>
      </w:r>
      <w:r w:rsidRPr="002415FB" w:rsidR="002415FB">
        <w:rPr>
          <w:lang w:val="fr-FR"/>
        </w:rPr>
        <w:t>’</w:t>
      </w:r>
      <w:r w:rsidRPr="002415FB" w:rsidR="004C5F16">
        <w:rPr>
          <w:lang w:val="fr-FR"/>
        </w:rPr>
        <w:t>a été entendu ni par le ministère public ni par le juge d</w:t>
      </w:r>
      <w:r w:rsidRPr="002415FB" w:rsidR="002415FB">
        <w:rPr>
          <w:lang w:val="fr-FR"/>
        </w:rPr>
        <w:t>’</w:t>
      </w:r>
      <w:r w:rsidRPr="002415FB" w:rsidR="004C5F16">
        <w:rPr>
          <w:lang w:val="fr-FR"/>
        </w:rPr>
        <w:t>instruction</w:t>
      </w:r>
      <w:r w:rsidRPr="002415FB" w:rsidR="00EC687B">
        <w:rPr>
          <w:lang w:val="fr-FR"/>
        </w:rPr>
        <w:t xml:space="preserve"> (paragraphes </w:t>
      </w:r>
      <w:r w:rsidRPr="002415FB" w:rsidR="00EC687B">
        <w:rPr>
          <w:lang w:val="fr-FR"/>
        </w:rPr>
        <w:fldChar w:fldCharType="begin"/>
      </w:r>
      <w:r w:rsidRPr="002415FB" w:rsidR="00EC687B">
        <w:rPr>
          <w:lang w:val="fr-FR"/>
        </w:rPr>
        <w:instrText xml:space="preserve"> REF para65 \h  \* MERGEFORMAT </w:instrText>
      </w:r>
      <w:r w:rsidRPr="002415FB" w:rsidR="00EC687B">
        <w:rPr>
          <w:lang w:val="fr-FR"/>
        </w:rPr>
      </w:r>
      <w:r w:rsidRPr="002415FB" w:rsidR="00EC687B">
        <w:rPr>
          <w:lang w:val="fr-FR"/>
        </w:rPr>
        <w:fldChar w:fldCharType="separate"/>
      </w:r>
      <w:r w:rsidRPr="002415FB" w:rsidR="002415FB">
        <w:rPr>
          <w:noProof/>
          <w:lang w:val="fr-FR"/>
        </w:rPr>
        <w:t>65</w:t>
      </w:r>
      <w:r w:rsidRPr="002415FB" w:rsidR="00EC687B">
        <w:rPr>
          <w:lang w:val="fr-FR"/>
        </w:rPr>
        <w:fldChar w:fldCharType="end"/>
      </w:r>
      <w:r w:rsidRPr="002415FB" w:rsidR="00EC687B">
        <w:rPr>
          <w:lang w:val="fr-FR"/>
        </w:rPr>
        <w:t>-</w:t>
      </w:r>
      <w:r w:rsidRPr="002415FB" w:rsidR="00EC687B">
        <w:rPr>
          <w:lang w:val="fr-FR"/>
        </w:rPr>
        <w:fldChar w:fldCharType="begin"/>
      </w:r>
      <w:r w:rsidRPr="002415FB" w:rsidR="00EC687B">
        <w:rPr>
          <w:lang w:val="fr-FR"/>
        </w:rPr>
        <w:instrText xml:space="preserve"> REF para66 \h  \* MERGEFORMAT </w:instrText>
      </w:r>
      <w:r w:rsidRPr="002415FB" w:rsidR="00EC687B">
        <w:rPr>
          <w:lang w:val="fr-FR"/>
        </w:rPr>
      </w:r>
      <w:r w:rsidRPr="002415FB" w:rsidR="00EC687B">
        <w:rPr>
          <w:lang w:val="fr-FR"/>
        </w:rPr>
        <w:fldChar w:fldCharType="separate"/>
      </w:r>
      <w:r w:rsidRPr="002415FB" w:rsidR="002415FB">
        <w:rPr>
          <w:noProof/>
          <w:lang w:val="fr-FR"/>
        </w:rPr>
        <w:t>66</w:t>
      </w:r>
      <w:r w:rsidRPr="002415FB" w:rsidR="00EC687B">
        <w:rPr>
          <w:lang w:val="fr-FR"/>
        </w:rPr>
        <w:fldChar w:fldCharType="end"/>
      </w:r>
      <w:r w:rsidRPr="002415FB" w:rsidR="00EC687B">
        <w:rPr>
          <w:lang w:val="fr-FR"/>
        </w:rPr>
        <w:t xml:space="preserve"> ci-dessus)</w:t>
      </w:r>
      <w:r w:rsidRPr="002415FB" w:rsidR="004C5F16">
        <w:rPr>
          <w:lang w:val="fr-FR"/>
        </w:rPr>
        <w:t>.</w:t>
      </w:r>
    </w:p>
    <w:bookmarkStart w:name="Carences_proc3" w:id="52"/>
    <w:p w:rsidRPr="002415FB" w:rsidR="001D7390" w:rsidP="002415FB" w:rsidRDefault="00F26AEB">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90</w:t>
      </w:r>
      <w:r w:rsidRPr="002415FB">
        <w:rPr>
          <w:lang w:val="fr-FR"/>
        </w:rPr>
        <w:fldChar w:fldCharType="end"/>
      </w:r>
      <w:bookmarkEnd w:id="52"/>
      <w:r w:rsidRPr="002415FB">
        <w:rPr>
          <w:lang w:val="fr-FR"/>
        </w:rPr>
        <w:t>.  </w:t>
      </w:r>
      <w:r w:rsidRPr="002415FB" w:rsidR="0099504C">
        <w:rPr>
          <w:lang w:val="fr-FR"/>
        </w:rPr>
        <w:t>Compte tenu</w:t>
      </w:r>
      <w:r w:rsidRPr="002415FB" w:rsidR="00865DC3">
        <w:rPr>
          <w:lang w:val="fr-FR"/>
        </w:rPr>
        <w:t xml:space="preserve"> de ces constatations</w:t>
      </w:r>
      <w:r w:rsidRPr="002415FB">
        <w:rPr>
          <w:lang w:val="fr-FR"/>
        </w:rPr>
        <w:t xml:space="preserve">, </w:t>
      </w:r>
      <w:r w:rsidRPr="002415FB" w:rsidR="00865DC3">
        <w:rPr>
          <w:lang w:val="fr-FR"/>
        </w:rPr>
        <w:t>la Cour estime que le requérant n</w:t>
      </w:r>
      <w:r w:rsidRPr="002415FB" w:rsidR="002415FB">
        <w:rPr>
          <w:lang w:val="fr-FR"/>
        </w:rPr>
        <w:t>’</w:t>
      </w:r>
      <w:r w:rsidRPr="002415FB" w:rsidR="00865DC3">
        <w:rPr>
          <w:lang w:val="fr-FR"/>
        </w:rPr>
        <w:t>a pas bénéficié de garanties procédurales suffisantes pour défendre ses intérêts</w:t>
      </w:r>
      <w:r w:rsidRPr="002415FB" w:rsidR="00052345">
        <w:rPr>
          <w:lang w:val="fr-FR"/>
        </w:rPr>
        <w:t xml:space="preserve"> dans le cadre de la procédure pénale</w:t>
      </w:r>
      <w:r w:rsidRPr="002415FB" w:rsidR="00865DC3">
        <w:rPr>
          <w:lang w:val="fr-FR"/>
        </w:rPr>
        <w:t>.</w:t>
      </w:r>
    </w:p>
    <w:p w:rsidRPr="002415FB" w:rsidR="00C005EC" w:rsidP="002415FB" w:rsidRDefault="00C005EC">
      <w:pPr>
        <w:pStyle w:val="ECHRHeading6"/>
        <w:rPr>
          <w:lang w:val="fr-FR"/>
        </w:rPr>
      </w:pPr>
      <w:r w:rsidRPr="002415FB">
        <w:rPr>
          <w:rFonts w:cstheme="majorHAnsi"/>
          <w:lang w:val="fr-FR"/>
        </w:rPr>
        <w:t>β</w:t>
      </w:r>
      <w:r w:rsidRPr="002415FB">
        <w:rPr>
          <w:lang w:val="fr-FR"/>
        </w:rPr>
        <w:t>.  La durée de la mesure litigieuse</w:t>
      </w:r>
    </w:p>
    <w:bookmarkStart w:name="Durée_mesure_litigieuse1" w:id="53"/>
    <w:p w:rsidRPr="002415FB" w:rsidR="00EC5162" w:rsidP="002415FB" w:rsidRDefault="004F4561">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91</w:t>
      </w:r>
      <w:r w:rsidRPr="002415FB">
        <w:rPr>
          <w:lang w:val="fr-FR"/>
        </w:rPr>
        <w:fldChar w:fldCharType="end"/>
      </w:r>
      <w:bookmarkEnd w:id="53"/>
      <w:r w:rsidRPr="002415FB">
        <w:rPr>
          <w:lang w:val="fr-FR"/>
        </w:rPr>
        <w:t>.  </w:t>
      </w:r>
      <w:r w:rsidRPr="002415FB" w:rsidR="00C005EC">
        <w:rPr>
          <w:lang w:val="fr-FR"/>
        </w:rPr>
        <w:t>La Cour relève que puisqu</w:t>
      </w:r>
      <w:r w:rsidRPr="002415FB" w:rsidR="002415FB">
        <w:rPr>
          <w:lang w:val="fr-FR"/>
        </w:rPr>
        <w:t>’</w:t>
      </w:r>
      <w:r w:rsidRPr="002415FB" w:rsidR="009B786A">
        <w:rPr>
          <w:lang w:val="fr-FR"/>
        </w:rPr>
        <w:t xml:space="preserve">il </w:t>
      </w:r>
      <w:r w:rsidRPr="002415FB" w:rsidR="00CD4CC3">
        <w:rPr>
          <w:lang w:val="fr-FR"/>
        </w:rPr>
        <w:t>n</w:t>
      </w:r>
      <w:r w:rsidRPr="002415FB" w:rsidR="002415FB">
        <w:rPr>
          <w:lang w:val="fr-FR"/>
        </w:rPr>
        <w:t>’</w:t>
      </w:r>
      <w:r w:rsidRPr="002415FB" w:rsidR="009B786A">
        <w:rPr>
          <w:lang w:val="fr-FR"/>
        </w:rPr>
        <w:t>avait</w:t>
      </w:r>
      <w:r w:rsidRPr="002415FB" w:rsidR="00CD4CC3">
        <w:rPr>
          <w:lang w:val="fr-FR"/>
        </w:rPr>
        <w:t xml:space="preserve"> pas qualité d</w:t>
      </w:r>
      <w:r w:rsidRPr="002415FB" w:rsidR="002415FB">
        <w:rPr>
          <w:lang w:val="fr-FR"/>
        </w:rPr>
        <w:t>’</w:t>
      </w:r>
      <w:r w:rsidRPr="002415FB" w:rsidR="00CD4CC3">
        <w:rPr>
          <w:lang w:val="fr-FR"/>
        </w:rPr>
        <w:t xml:space="preserve">accusé, </w:t>
      </w:r>
      <w:r w:rsidRPr="002415FB" w:rsidR="00522DDF">
        <w:rPr>
          <w:lang w:val="fr-FR"/>
        </w:rPr>
        <w:t>d</w:t>
      </w:r>
      <w:r w:rsidRPr="002415FB" w:rsidR="002415FB">
        <w:rPr>
          <w:lang w:val="fr-FR"/>
        </w:rPr>
        <w:t>’</w:t>
      </w:r>
      <w:r w:rsidRPr="002415FB" w:rsidR="00522DDF">
        <w:rPr>
          <w:i/>
          <w:lang w:val="fr-FR"/>
        </w:rPr>
        <w:t>assistente</w:t>
      </w:r>
      <w:r w:rsidRPr="002415FB" w:rsidR="00CD4CC3">
        <w:rPr>
          <w:lang w:val="fr-FR"/>
        </w:rPr>
        <w:t xml:space="preserve"> ou de partie civile, le requérant n</w:t>
      </w:r>
      <w:r w:rsidRPr="002415FB" w:rsidR="002415FB">
        <w:rPr>
          <w:lang w:val="fr-FR"/>
        </w:rPr>
        <w:t>’</w:t>
      </w:r>
      <w:r w:rsidRPr="002415FB" w:rsidR="00CD4CC3">
        <w:rPr>
          <w:lang w:val="fr-FR"/>
        </w:rPr>
        <w:t xml:space="preserve">a </w:t>
      </w:r>
      <w:r w:rsidRPr="002415FB" w:rsidR="000C2686">
        <w:rPr>
          <w:lang w:val="fr-FR"/>
        </w:rPr>
        <w:t>pas</w:t>
      </w:r>
      <w:r w:rsidRPr="002415FB" w:rsidR="00A83235">
        <w:rPr>
          <w:lang w:val="fr-FR"/>
        </w:rPr>
        <w:t xml:space="preserve"> pu</w:t>
      </w:r>
      <w:r w:rsidRPr="002415FB" w:rsidR="000C2686">
        <w:rPr>
          <w:lang w:val="fr-FR"/>
        </w:rPr>
        <w:t xml:space="preserve"> </w:t>
      </w:r>
      <w:r w:rsidRPr="002415FB" w:rsidR="00CD4CC3">
        <w:rPr>
          <w:lang w:val="fr-FR"/>
        </w:rPr>
        <w:t xml:space="preserve">demander </w:t>
      </w:r>
      <w:r w:rsidRPr="002415FB" w:rsidR="0044020A">
        <w:rPr>
          <w:lang w:val="fr-FR"/>
        </w:rPr>
        <w:t>l</w:t>
      </w:r>
      <w:r w:rsidRPr="002415FB" w:rsidR="002415FB">
        <w:rPr>
          <w:lang w:val="fr-FR"/>
        </w:rPr>
        <w:t>’</w:t>
      </w:r>
      <w:r w:rsidRPr="002415FB" w:rsidR="0044020A">
        <w:rPr>
          <w:lang w:val="fr-FR"/>
        </w:rPr>
        <w:t>accélération de la procédure</w:t>
      </w:r>
      <w:r w:rsidRPr="002415FB" w:rsidR="00F3533F">
        <w:rPr>
          <w:lang w:val="fr-FR"/>
        </w:rPr>
        <w:t xml:space="preserve"> </w:t>
      </w:r>
      <w:r w:rsidRPr="002415FB" w:rsidR="00153672">
        <w:rPr>
          <w:lang w:val="fr-FR"/>
        </w:rPr>
        <w:t>en vertu de</w:t>
      </w:r>
      <w:r w:rsidRPr="002415FB" w:rsidR="00F3533F">
        <w:rPr>
          <w:lang w:val="fr-FR"/>
        </w:rPr>
        <w:t xml:space="preserve"> l</w:t>
      </w:r>
      <w:r w:rsidRPr="002415FB" w:rsidR="002415FB">
        <w:rPr>
          <w:lang w:val="fr-FR"/>
        </w:rPr>
        <w:t>’</w:t>
      </w:r>
      <w:r w:rsidRPr="002415FB" w:rsidR="00F3533F">
        <w:rPr>
          <w:lang w:val="fr-FR"/>
        </w:rPr>
        <w:t>article 108 du CPP (paragraphe</w:t>
      </w:r>
      <w:r w:rsidRPr="002415FB" w:rsidR="00C005EC">
        <w:rPr>
          <w:lang w:val="fr-FR"/>
        </w:rPr>
        <w:t> </w:t>
      </w:r>
      <w:r w:rsidRPr="002415FB" w:rsidR="00F3533F">
        <w:rPr>
          <w:lang w:val="fr-FR"/>
        </w:rPr>
        <w:fldChar w:fldCharType="begin"/>
      </w:r>
      <w:r w:rsidRPr="002415FB" w:rsidR="00F3533F">
        <w:rPr>
          <w:lang w:val="fr-FR"/>
        </w:rPr>
        <w:instrText xml:space="preserve"> REF CPP \h </w:instrText>
      </w:r>
      <w:r w:rsidRPr="002415FB" w:rsidR="00C71D35">
        <w:rPr>
          <w:lang w:val="fr-FR"/>
        </w:rPr>
        <w:instrText xml:space="preserve"> \* MERGEFORMAT </w:instrText>
      </w:r>
      <w:r w:rsidRPr="002415FB" w:rsidR="00F3533F">
        <w:rPr>
          <w:lang w:val="fr-FR"/>
        </w:rPr>
      </w:r>
      <w:r w:rsidRPr="002415FB" w:rsidR="00F3533F">
        <w:rPr>
          <w:lang w:val="fr-FR"/>
        </w:rPr>
        <w:fldChar w:fldCharType="separate"/>
      </w:r>
      <w:r w:rsidRPr="002415FB" w:rsidR="002415FB">
        <w:rPr>
          <w:noProof/>
          <w:lang w:val="fr-FR"/>
        </w:rPr>
        <w:t>54</w:t>
      </w:r>
      <w:r w:rsidRPr="002415FB" w:rsidR="00F3533F">
        <w:rPr>
          <w:lang w:val="fr-FR"/>
        </w:rPr>
        <w:fldChar w:fldCharType="end"/>
      </w:r>
      <w:r w:rsidRPr="002415FB" w:rsidR="00F3533F">
        <w:rPr>
          <w:lang w:val="fr-FR"/>
        </w:rPr>
        <w:t xml:space="preserve"> ci-dessus)</w:t>
      </w:r>
      <w:r w:rsidRPr="002415FB" w:rsidR="0044020A">
        <w:rPr>
          <w:lang w:val="fr-FR"/>
        </w:rPr>
        <w:t xml:space="preserve">, recours préventif prévu au niveau national pour réagir </w:t>
      </w:r>
      <w:r w:rsidRPr="002415FB" w:rsidR="003875F6">
        <w:rPr>
          <w:lang w:val="fr-FR"/>
        </w:rPr>
        <w:t>aux périodes d</w:t>
      </w:r>
      <w:r w:rsidRPr="002415FB" w:rsidR="002415FB">
        <w:rPr>
          <w:lang w:val="fr-FR"/>
        </w:rPr>
        <w:t>’</w:t>
      </w:r>
      <w:r w:rsidRPr="002415FB" w:rsidR="003875F6">
        <w:rPr>
          <w:lang w:val="fr-FR"/>
        </w:rPr>
        <w:t>inactivités alléguées de la</w:t>
      </w:r>
      <w:r w:rsidRPr="002415FB" w:rsidR="0044020A">
        <w:rPr>
          <w:lang w:val="fr-FR"/>
        </w:rPr>
        <w:t xml:space="preserve"> procédure pénale</w:t>
      </w:r>
      <w:r w:rsidRPr="002415FB" w:rsidR="00CD4CC3">
        <w:rPr>
          <w:lang w:val="fr-FR"/>
        </w:rPr>
        <w:t xml:space="preserve"> (</w:t>
      </w:r>
      <w:r w:rsidRPr="002415FB" w:rsidR="00CD4CC3">
        <w:rPr>
          <w:i/>
          <w:lang w:val="fr-FR"/>
        </w:rPr>
        <w:t>Tomé Mota c.</w:t>
      </w:r>
      <w:r w:rsidRPr="002415FB" w:rsidR="00A5758A">
        <w:rPr>
          <w:i/>
          <w:lang w:val="fr-FR"/>
        </w:rPr>
        <w:t> </w:t>
      </w:r>
      <w:r w:rsidRPr="002415FB" w:rsidR="00CD4CC3">
        <w:rPr>
          <w:i/>
          <w:lang w:val="fr-FR"/>
        </w:rPr>
        <w:t>Portugal</w:t>
      </w:r>
      <w:r w:rsidRPr="002415FB" w:rsidR="00CD4CC3">
        <w:rPr>
          <w:lang w:val="fr-FR"/>
        </w:rPr>
        <w:t xml:space="preserve"> (déc.), n</w:t>
      </w:r>
      <w:r w:rsidRPr="002415FB" w:rsidR="00CD4CC3">
        <w:rPr>
          <w:vertAlign w:val="superscript"/>
          <w:lang w:val="fr-FR"/>
        </w:rPr>
        <w:t>o</w:t>
      </w:r>
      <w:r w:rsidRPr="002415FB" w:rsidR="00CD4CC3">
        <w:rPr>
          <w:lang w:val="fr-FR"/>
        </w:rPr>
        <w:t xml:space="preserve"> 32082/96, CEDH 1999</w:t>
      </w:r>
      <w:r w:rsidRPr="002415FB" w:rsidR="00CD4CC3">
        <w:rPr>
          <w:lang w:val="fr-FR"/>
        </w:rPr>
        <w:noBreakHyphen/>
        <w:t>IX)</w:t>
      </w:r>
      <w:r w:rsidRPr="002415FB" w:rsidR="0044020A">
        <w:rPr>
          <w:lang w:val="fr-FR"/>
        </w:rPr>
        <w:t xml:space="preserve">. </w:t>
      </w:r>
      <w:r w:rsidRPr="002415FB" w:rsidR="0073134D">
        <w:rPr>
          <w:lang w:val="fr-FR"/>
        </w:rPr>
        <w:t>Or</w:t>
      </w:r>
      <w:r w:rsidRPr="002415FB" w:rsidR="0028207B">
        <w:rPr>
          <w:lang w:val="fr-FR"/>
        </w:rPr>
        <w:t> </w:t>
      </w:r>
      <w:r w:rsidRPr="002415FB" w:rsidR="0044020A">
        <w:rPr>
          <w:lang w:val="fr-FR"/>
        </w:rPr>
        <w:t>la mesure a été appliquée le 3 février 2011</w:t>
      </w:r>
      <w:r w:rsidRPr="002415FB" w:rsidR="00AE5BFE">
        <w:rPr>
          <w:lang w:val="fr-FR"/>
        </w:rPr>
        <w:t xml:space="preserve"> (paragraphe </w:t>
      </w:r>
      <w:r w:rsidRPr="002415FB" w:rsidR="00AE5BFE">
        <w:rPr>
          <w:lang w:val="fr-FR"/>
        </w:rPr>
        <w:fldChar w:fldCharType="begin"/>
      </w:r>
      <w:r w:rsidRPr="002415FB" w:rsidR="00AE5BFE">
        <w:rPr>
          <w:lang w:val="fr-FR"/>
        </w:rPr>
        <w:instrText xml:space="preserve"> REF Ordonnance_03022011 \h  \* MERGEFORMAT </w:instrText>
      </w:r>
      <w:r w:rsidRPr="002415FB" w:rsidR="00AE5BFE">
        <w:rPr>
          <w:lang w:val="fr-FR"/>
        </w:rPr>
      </w:r>
      <w:r w:rsidRPr="002415FB" w:rsidR="00AE5BFE">
        <w:rPr>
          <w:lang w:val="fr-FR"/>
        </w:rPr>
        <w:fldChar w:fldCharType="separate"/>
      </w:r>
      <w:r w:rsidRPr="002415FB" w:rsidR="002415FB">
        <w:rPr>
          <w:noProof/>
          <w:lang w:val="fr-FR"/>
        </w:rPr>
        <w:t>10</w:t>
      </w:r>
      <w:r w:rsidRPr="002415FB" w:rsidR="00AE5BFE">
        <w:rPr>
          <w:lang w:val="fr-FR"/>
        </w:rPr>
        <w:fldChar w:fldCharType="end"/>
      </w:r>
      <w:r w:rsidRPr="002415FB" w:rsidR="00AE5BFE">
        <w:rPr>
          <w:lang w:val="fr-FR"/>
        </w:rPr>
        <w:t xml:space="preserve"> ci-dessus)</w:t>
      </w:r>
      <w:r w:rsidRPr="002415FB" w:rsidR="0044020A">
        <w:rPr>
          <w:lang w:val="fr-FR"/>
        </w:rPr>
        <w:t xml:space="preserve"> et n</w:t>
      </w:r>
      <w:r w:rsidRPr="002415FB" w:rsidR="002415FB">
        <w:rPr>
          <w:lang w:val="fr-FR"/>
        </w:rPr>
        <w:t>’</w:t>
      </w:r>
      <w:r w:rsidRPr="002415FB" w:rsidR="0044020A">
        <w:rPr>
          <w:lang w:val="fr-FR"/>
        </w:rPr>
        <w:t>a été levée que le 24</w:t>
      </w:r>
      <w:r w:rsidRPr="002415FB" w:rsidR="0028207B">
        <w:rPr>
          <w:lang w:val="fr-FR"/>
        </w:rPr>
        <w:t> </w:t>
      </w:r>
      <w:r w:rsidRPr="002415FB" w:rsidR="0044020A">
        <w:rPr>
          <w:lang w:val="fr-FR"/>
        </w:rPr>
        <w:t>juillet 2014</w:t>
      </w:r>
      <w:r w:rsidRPr="002415FB" w:rsidR="00AE5BFE">
        <w:rPr>
          <w:lang w:val="fr-FR"/>
        </w:rPr>
        <w:t xml:space="preserve"> (paragraphe </w:t>
      </w:r>
      <w:r w:rsidRPr="002415FB" w:rsidR="00AE5BFE">
        <w:rPr>
          <w:lang w:val="fr-FR"/>
        </w:rPr>
        <w:fldChar w:fldCharType="begin"/>
      </w:r>
      <w:r w:rsidRPr="002415FB" w:rsidR="00AE5BFE">
        <w:rPr>
          <w:lang w:val="fr-FR"/>
        </w:rPr>
        <w:instrText xml:space="preserve"> REF Ordonnance_24072014 \h </w:instrText>
      </w:r>
      <w:r w:rsidRPr="002415FB" w:rsidR="007A1927">
        <w:rPr>
          <w:lang w:val="fr-FR"/>
        </w:rPr>
        <w:instrText xml:space="preserve"> \* MERGEFORMAT </w:instrText>
      </w:r>
      <w:r w:rsidRPr="002415FB" w:rsidR="00AE5BFE">
        <w:rPr>
          <w:lang w:val="fr-FR"/>
        </w:rPr>
      </w:r>
      <w:r w:rsidRPr="002415FB" w:rsidR="00AE5BFE">
        <w:rPr>
          <w:lang w:val="fr-FR"/>
        </w:rPr>
        <w:fldChar w:fldCharType="separate"/>
      </w:r>
      <w:r w:rsidRPr="002415FB" w:rsidR="002415FB">
        <w:rPr>
          <w:noProof/>
          <w:lang w:val="fr-FR"/>
        </w:rPr>
        <w:t>52</w:t>
      </w:r>
      <w:r w:rsidRPr="002415FB" w:rsidR="00AE5BFE">
        <w:rPr>
          <w:lang w:val="fr-FR"/>
        </w:rPr>
        <w:fldChar w:fldCharType="end"/>
      </w:r>
      <w:r w:rsidRPr="002415FB" w:rsidR="00AE5BFE">
        <w:rPr>
          <w:lang w:val="fr-FR"/>
        </w:rPr>
        <w:t xml:space="preserve"> ci-dessus)</w:t>
      </w:r>
      <w:r w:rsidRPr="002415FB" w:rsidR="0044020A">
        <w:rPr>
          <w:lang w:val="fr-FR"/>
        </w:rPr>
        <w:t xml:space="preserve">, soit </w:t>
      </w:r>
      <w:r w:rsidRPr="002415FB" w:rsidR="00F3533F">
        <w:rPr>
          <w:lang w:val="fr-FR"/>
        </w:rPr>
        <w:t xml:space="preserve">environ </w:t>
      </w:r>
      <w:r w:rsidRPr="002415FB" w:rsidR="0044020A">
        <w:rPr>
          <w:lang w:val="fr-FR"/>
        </w:rPr>
        <w:t xml:space="preserve">trois ans et </w:t>
      </w:r>
      <w:r w:rsidRPr="002415FB" w:rsidR="00F3533F">
        <w:rPr>
          <w:lang w:val="fr-FR"/>
        </w:rPr>
        <w:t>cinq</w:t>
      </w:r>
      <w:r w:rsidRPr="002415FB" w:rsidR="0044020A">
        <w:rPr>
          <w:lang w:val="fr-FR"/>
        </w:rPr>
        <w:t xml:space="preserve"> mois</w:t>
      </w:r>
      <w:r w:rsidRPr="002415FB" w:rsidR="00F3533F">
        <w:rPr>
          <w:lang w:val="fr-FR"/>
        </w:rPr>
        <w:t xml:space="preserve"> plus tard</w:t>
      </w:r>
      <w:r w:rsidRPr="002415FB" w:rsidR="0044020A">
        <w:rPr>
          <w:lang w:val="fr-FR"/>
        </w:rPr>
        <w:t xml:space="preserve">, période pendant laquelle le requérant est resté </w:t>
      </w:r>
      <w:r w:rsidRPr="002415FB" w:rsidR="00F3533F">
        <w:rPr>
          <w:lang w:val="fr-FR"/>
        </w:rPr>
        <w:t>sans savoir quand il pourrait disposer à nouveau de s</w:t>
      </w:r>
      <w:r w:rsidRPr="002415FB" w:rsidR="00A83235">
        <w:rPr>
          <w:lang w:val="fr-FR"/>
        </w:rPr>
        <w:t>es</w:t>
      </w:r>
      <w:r w:rsidRPr="002415FB" w:rsidR="00F3533F">
        <w:rPr>
          <w:lang w:val="fr-FR"/>
        </w:rPr>
        <w:t xml:space="preserve"> </w:t>
      </w:r>
      <w:r w:rsidRPr="002415FB" w:rsidR="00A83235">
        <w:rPr>
          <w:lang w:val="fr-FR"/>
        </w:rPr>
        <w:t>fonds</w:t>
      </w:r>
      <w:r w:rsidRPr="002415FB" w:rsidR="000C2686">
        <w:rPr>
          <w:lang w:val="fr-FR"/>
        </w:rPr>
        <w:t xml:space="preserve">, </w:t>
      </w:r>
      <w:r w:rsidRPr="002415FB" w:rsidR="00153672">
        <w:rPr>
          <w:lang w:val="fr-FR"/>
        </w:rPr>
        <w:t>incertitude encore accentuée par l</w:t>
      </w:r>
      <w:r w:rsidRPr="002415FB" w:rsidR="002415FB">
        <w:rPr>
          <w:lang w:val="fr-FR"/>
        </w:rPr>
        <w:t>’</w:t>
      </w:r>
      <w:r w:rsidRPr="002415FB" w:rsidR="00153672">
        <w:rPr>
          <w:lang w:val="fr-FR"/>
        </w:rPr>
        <w:t>absence</w:t>
      </w:r>
      <w:r w:rsidRPr="002415FB" w:rsidR="000C2686">
        <w:rPr>
          <w:lang w:val="fr-FR"/>
        </w:rPr>
        <w:t xml:space="preserve"> dans la législation </w:t>
      </w:r>
      <w:r w:rsidRPr="002415FB" w:rsidR="00153672">
        <w:rPr>
          <w:lang w:val="fr-FR"/>
        </w:rPr>
        <w:t>de limite dans le temps d</w:t>
      </w:r>
      <w:r w:rsidRPr="002415FB" w:rsidR="002415FB">
        <w:rPr>
          <w:lang w:val="fr-FR"/>
        </w:rPr>
        <w:t>’</w:t>
      </w:r>
      <w:r w:rsidRPr="002415FB" w:rsidR="000C2686">
        <w:rPr>
          <w:lang w:val="fr-FR"/>
        </w:rPr>
        <w:t>une telle mesure préventive.</w:t>
      </w:r>
    </w:p>
    <w:bookmarkStart w:name="Durée_mesure_litigieuse" w:id="54"/>
    <w:p w:rsidRPr="002415FB" w:rsidR="00EC5162" w:rsidP="002415FB" w:rsidRDefault="00047D6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92</w:t>
      </w:r>
      <w:r w:rsidRPr="002415FB">
        <w:rPr>
          <w:lang w:val="fr-FR"/>
        </w:rPr>
        <w:fldChar w:fldCharType="end"/>
      </w:r>
      <w:bookmarkEnd w:id="54"/>
      <w:r w:rsidRPr="002415FB">
        <w:rPr>
          <w:lang w:val="fr-FR"/>
        </w:rPr>
        <w:t>.  </w:t>
      </w:r>
      <w:r w:rsidRPr="002415FB" w:rsidR="005B02E1">
        <w:rPr>
          <w:lang w:val="fr-FR"/>
        </w:rPr>
        <w:t>En tenant compte de</w:t>
      </w:r>
      <w:r w:rsidRPr="002415FB" w:rsidR="003E0AC0">
        <w:rPr>
          <w:lang w:val="fr-FR"/>
        </w:rPr>
        <w:t xml:space="preserve"> </w:t>
      </w:r>
      <w:r w:rsidRPr="002415FB" w:rsidR="00153672">
        <w:rPr>
          <w:lang w:val="fr-FR"/>
        </w:rPr>
        <w:t xml:space="preserve">sa </w:t>
      </w:r>
      <w:r w:rsidRPr="002415FB" w:rsidR="003E0AC0">
        <w:rPr>
          <w:lang w:val="fr-FR"/>
        </w:rPr>
        <w:t xml:space="preserve">jurisprudence </w:t>
      </w:r>
      <w:r w:rsidRPr="002415FB" w:rsidR="00C74A9A">
        <w:rPr>
          <w:lang w:val="fr-FR"/>
        </w:rPr>
        <w:t>en matière de durée de</w:t>
      </w:r>
      <w:r w:rsidRPr="002415FB" w:rsidR="003E0AC0">
        <w:rPr>
          <w:lang w:val="fr-FR"/>
        </w:rPr>
        <w:t xml:space="preserve"> procédure (voir </w:t>
      </w:r>
      <w:r w:rsidRPr="002415FB" w:rsidR="003E0AC0">
        <w:rPr>
          <w:i/>
          <w:lang w:val="fr-FR"/>
        </w:rPr>
        <w:t>Idalov c. Russie</w:t>
      </w:r>
      <w:r w:rsidRPr="002415FB" w:rsidR="003E0AC0">
        <w:rPr>
          <w:lang w:val="fr-FR"/>
        </w:rPr>
        <w:t xml:space="preserve"> [GC], n</w:t>
      </w:r>
      <w:r w:rsidRPr="002415FB" w:rsidR="003E0AC0">
        <w:rPr>
          <w:vertAlign w:val="superscript"/>
          <w:lang w:val="fr-FR"/>
        </w:rPr>
        <w:t>o</w:t>
      </w:r>
      <w:r w:rsidRPr="002415FB" w:rsidR="0028207B">
        <w:rPr>
          <w:vertAlign w:val="superscript"/>
          <w:lang w:val="fr-FR"/>
        </w:rPr>
        <w:t> </w:t>
      </w:r>
      <w:r w:rsidRPr="002415FB" w:rsidR="003E0AC0">
        <w:rPr>
          <w:lang w:val="fr-FR"/>
        </w:rPr>
        <w:t>5826/03, § 186, 22 mai 2012</w:t>
      </w:r>
      <w:r w:rsidRPr="002415FB" w:rsidR="00A83235">
        <w:rPr>
          <w:lang w:val="fr-FR"/>
        </w:rPr>
        <w:t>,</w:t>
      </w:r>
      <w:r w:rsidRPr="002415FB" w:rsidR="003E0AC0">
        <w:rPr>
          <w:lang w:val="fr-FR"/>
        </w:rPr>
        <w:t xml:space="preserve"> et </w:t>
      </w:r>
      <w:r w:rsidRPr="002415FB" w:rsidR="00A83235">
        <w:rPr>
          <w:lang w:val="fr-FR"/>
        </w:rPr>
        <w:t xml:space="preserve">les </w:t>
      </w:r>
      <w:r w:rsidRPr="002415FB" w:rsidR="003E0AC0">
        <w:rPr>
          <w:lang w:val="fr-FR"/>
        </w:rPr>
        <w:t xml:space="preserve">références qui y </w:t>
      </w:r>
      <w:r w:rsidRPr="002415FB" w:rsidR="00153672">
        <w:rPr>
          <w:lang w:val="fr-FR"/>
        </w:rPr>
        <w:t>figurent</w:t>
      </w:r>
      <w:r w:rsidRPr="002415FB" w:rsidR="003E0AC0">
        <w:rPr>
          <w:lang w:val="fr-FR"/>
        </w:rPr>
        <w:t>), l</w:t>
      </w:r>
      <w:r w:rsidRPr="002415FB">
        <w:rPr>
          <w:lang w:val="fr-FR"/>
        </w:rPr>
        <w:t xml:space="preserve">a Cour </w:t>
      </w:r>
      <w:r w:rsidRPr="002415FB" w:rsidR="000A2126">
        <w:rPr>
          <w:lang w:val="fr-FR"/>
        </w:rPr>
        <w:t>admet que l</w:t>
      </w:r>
      <w:r w:rsidRPr="002415FB" w:rsidR="002415FB">
        <w:rPr>
          <w:lang w:val="fr-FR"/>
        </w:rPr>
        <w:t>’</w:t>
      </w:r>
      <w:r w:rsidRPr="002415FB" w:rsidR="000A2126">
        <w:rPr>
          <w:lang w:val="fr-FR"/>
        </w:rPr>
        <w:t xml:space="preserve">enquête pénale </w:t>
      </w:r>
      <w:r w:rsidRPr="002415FB" w:rsidR="00880B72">
        <w:rPr>
          <w:lang w:val="fr-FR"/>
        </w:rPr>
        <w:t>à l</w:t>
      </w:r>
      <w:r w:rsidRPr="002415FB" w:rsidR="002415FB">
        <w:rPr>
          <w:lang w:val="fr-FR"/>
        </w:rPr>
        <w:t>’</w:t>
      </w:r>
      <w:r w:rsidRPr="002415FB" w:rsidR="00880B72">
        <w:rPr>
          <w:lang w:val="fr-FR"/>
        </w:rPr>
        <w:t xml:space="preserve">origine de la mesure litigieuse </w:t>
      </w:r>
      <w:r w:rsidRPr="002415FB" w:rsidR="000A2126">
        <w:rPr>
          <w:lang w:val="fr-FR"/>
        </w:rPr>
        <w:t xml:space="preserve">revêtait une certaine complexité, </w:t>
      </w:r>
      <w:r w:rsidRPr="002415FB" w:rsidR="00153672">
        <w:rPr>
          <w:lang w:val="fr-FR"/>
        </w:rPr>
        <w:t>eu égard aux</w:t>
      </w:r>
      <w:r w:rsidRPr="002415FB" w:rsidR="000A2126">
        <w:rPr>
          <w:lang w:val="fr-FR"/>
        </w:rPr>
        <w:t xml:space="preserve"> infractions en cause</w:t>
      </w:r>
      <w:r w:rsidRPr="002415FB" w:rsidR="00A83235">
        <w:rPr>
          <w:lang w:val="fr-FR"/>
        </w:rPr>
        <w:t>,</w:t>
      </w:r>
      <w:r w:rsidRPr="002415FB" w:rsidR="000A2126">
        <w:rPr>
          <w:lang w:val="fr-FR"/>
        </w:rPr>
        <w:t xml:space="preserve"> mais aussi </w:t>
      </w:r>
      <w:r w:rsidRPr="002415FB" w:rsidR="00153672">
        <w:rPr>
          <w:lang w:val="fr-FR"/>
        </w:rPr>
        <w:t xml:space="preserve">à </w:t>
      </w:r>
      <w:r w:rsidRPr="002415FB" w:rsidR="000A2126">
        <w:rPr>
          <w:lang w:val="fr-FR"/>
        </w:rPr>
        <w:t xml:space="preserve">sa dimension internationale. Elle </w:t>
      </w:r>
      <w:r w:rsidRPr="002415FB" w:rsidR="00A83235">
        <w:rPr>
          <w:lang w:val="fr-FR"/>
        </w:rPr>
        <w:t>note en particulier</w:t>
      </w:r>
      <w:r w:rsidRPr="002415FB" w:rsidR="000A2126">
        <w:rPr>
          <w:lang w:val="fr-FR"/>
        </w:rPr>
        <w:t xml:space="preserve"> que</w:t>
      </w:r>
      <w:r w:rsidRPr="002415FB" w:rsidR="00880B72">
        <w:rPr>
          <w:lang w:val="fr-FR"/>
        </w:rPr>
        <w:t>,</w:t>
      </w:r>
      <w:r w:rsidRPr="002415FB" w:rsidR="000A2126">
        <w:rPr>
          <w:lang w:val="fr-FR"/>
        </w:rPr>
        <w:t xml:space="preserve"> pour déterminer l</w:t>
      </w:r>
      <w:r w:rsidRPr="002415FB" w:rsidR="002415FB">
        <w:rPr>
          <w:lang w:val="fr-FR"/>
        </w:rPr>
        <w:t>’</w:t>
      </w:r>
      <w:r w:rsidRPr="002415FB" w:rsidR="000A2126">
        <w:rPr>
          <w:lang w:val="fr-FR"/>
        </w:rPr>
        <w:t xml:space="preserve">origine des fonds litigieux, les autorités internes ont </w:t>
      </w:r>
      <w:r w:rsidRPr="002415FB" w:rsidR="00880B72">
        <w:rPr>
          <w:lang w:val="fr-FR"/>
        </w:rPr>
        <w:t>été contraintes de saisir,</w:t>
      </w:r>
      <w:r w:rsidRPr="002415FB" w:rsidR="000A2126">
        <w:rPr>
          <w:lang w:val="fr-FR"/>
        </w:rPr>
        <w:t xml:space="preserve"> par voie de commission rogatoire</w:t>
      </w:r>
      <w:r w:rsidRPr="002415FB" w:rsidR="00880B72">
        <w:rPr>
          <w:lang w:val="fr-FR"/>
        </w:rPr>
        <w:t>,</w:t>
      </w:r>
      <w:r w:rsidRPr="002415FB" w:rsidR="000A2126">
        <w:rPr>
          <w:lang w:val="fr-FR"/>
        </w:rPr>
        <w:t xml:space="preserve"> les autorités </w:t>
      </w:r>
      <w:r w:rsidRPr="002415FB" w:rsidR="00AE62BC">
        <w:rPr>
          <w:lang w:val="fr-FR"/>
        </w:rPr>
        <w:t xml:space="preserve">allemandes, </w:t>
      </w:r>
      <w:r w:rsidRPr="002415FB" w:rsidR="000A2126">
        <w:rPr>
          <w:lang w:val="fr-FR"/>
        </w:rPr>
        <w:t>russes et espagnoles</w:t>
      </w:r>
      <w:r w:rsidRPr="002415FB" w:rsidR="00FE7EEE">
        <w:rPr>
          <w:lang w:val="fr-FR"/>
        </w:rPr>
        <w:t xml:space="preserve"> </w:t>
      </w:r>
      <w:r w:rsidRPr="002415FB" w:rsidR="00880B72">
        <w:rPr>
          <w:lang w:val="fr-FR"/>
        </w:rPr>
        <w:t>le</w:t>
      </w:r>
      <w:r w:rsidRPr="002415FB" w:rsidR="0048737F">
        <w:rPr>
          <w:lang w:val="fr-FR"/>
        </w:rPr>
        <w:t xml:space="preserve"> 26 janvier </w:t>
      </w:r>
      <w:r w:rsidRPr="002415FB" w:rsidR="00880B72">
        <w:rPr>
          <w:lang w:val="fr-FR"/>
        </w:rPr>
        <w:t xml:space="preserve">2012, le </w:t>
      </w:r>
      <w:r w:rsidRPr="002415FB" w:rsidR="0048737F">
        <w:rPr>
          <w:lang w:val="fr-FR"/>
        </w:rPr>
        <w:t>29</w:t>
      </w:r>
      <w:r w:rsidRPr="002415FB" w:rsidR="00A5758A">
        <w:rPr>
          <w:lang w:val="fr-FR"/>
        </w:rPr>
        <w:t> </w:t>
      </w:r>
      <w:r w:rsidRPr="002415FB" w:rsidR="0048737F">
        <w:rPr>
          <w:lang w:val="fr-FR"/>
        </w:rPr>
        <w:t>février 2012</w:t>
      </w:r>
      <w:r w:rsidRPr="002415FB" w:rsidR="00880B72">
        <w:rPr>
          <w:lang w:val="fr-FR"/>
        </w:rPr>
        <w:t>, le</w:t>
      </w:r>
      <w:r w:rsidRPr="002415FB" w:rsidR="006075F3">
        <w:rPr>
          <w:lang w:val="fr-FR"/>
        </w:rPr>
        <w:t xml:space="preserve"> 19 juin 2013</w:t>
      </w:r>
      <w:r w:rsidRPr="002415FB" w:rsidR="00880B72">
        <w:rPr>
          <w:lang w:val="fr-FR"/>
        </w:rPr>
        <w:t xml:space="preserve"> et le 11</w:t>
      </w:r>
      <w:r w:rsidRPr="002415FB" w:rsidR="0028207B">
        <w:rPr>
          <w:lang w:val="fr-FR"/>
        </w:rPr>
        <w:t> </w:t>
      </w:r>
      <w:r w:rsidRPr="002415FB" w:rsidR="00880B72">
        <w:rPr>
          <w:lang w:val="fr-FR"/>
        </w:rPr>
        <w:t xml:space="preserve">septembre 2013 </w:t>
      </w:r>
      <w:r w:rsidRPr="002415FB" w:rsidR="00FE7EEE">
        <w:rPr>
          <w:lang w:val="fr-FR"/>
        </w:rPr>
        <w:t xml:space="preserve">(paragraphes </w:t>
      </w:r>
      <w:r w:rsidRPr="002415FB" w:rsidR="00FE7EEE">
        <w:rPr>
          <w:lang w:val="fr-FR"/>
        </w:rPr>
        <w:fldChar w:fldCharType="begin"/>
      </w:r>
      <w:r w:rsidRPr="002415FB" w:rsidR="00FE7EEE">
        <w:rPr>
          <w:lang w:val="fr-FR"/>
        </w:rPr>
        <w:instrText xml:space="preserve"> REF Commission_ro_RU_ALL \h </w:instrText>
      </w:r>
      <w:r w:rsidRPr="002415FB" w:rsidR="00C71D35">
        <w:rPr>
          <w:lang w:val="fr-FR"/>
        </w:rPr>
        <w:instrText xml:space="preserve"> \* MERGEFORMAT </w:instrText>
      </w:r>
      <w:r w:rsidRPr="002415FB" w:rsidR="00FE7EEE">
        <w:rPr>
          <w:lang w:val="fr-FR"/>
        </w:rPr>
      </w:r>
      <w:r w:rsidRPr="002415FB" w:rsidR="00FE7EEE">
        <w:rPr>
          <w:lang w:val="fr-FR"/>
        </w:rPr>
        <w:fldChar w:fldCharType="separate"/>
      </w:r>
      <w:r w:rsidRPr="002415FB" w:rsidR="002415FB">
        <w:rPr>
          <w:noProof/>
          <w:lang w:val="fr-FR"/>
        </w:rPr>
        <w:t>16</w:t>
      </w:r>
      <w:r w:rsidRPr="002415FB" w:rsidR="00FE7EEE">
        <w:rPr>
          <w:lang w:val="fr-FR"/>
        </w:rPr>
        <w:fldChar w:fldCharType="end"/>
      </w:r>
      <w:r w:rsidRPr="002415FB" w:rsidR="00880B72">
        <w:rPr>
          <w:lang w:val="fr-FR"/>
        </w:rPr>
        <w:t>,</w:t>
      </w:r>
      <w:r w:rsidRPr="002415FB" w:rsidR="0048737F">
        <w:rPr>
          <w:lang w:val="fr-FR"/>
        </w:rPr>
        <w:t xml:space="preserve"> </w:t>
      </w:r>
      <w:r w:rsidRPr="002415FB" w:rsidR="0048737F">
        <w:rPr>
          <w:lang w:val="fr-FR"/>
        </w:rPr>
        <w:fldChar w:fldCharType="begin"/>
      </w:r>
      <w:r w:rsidRPr="002415FB" w:rsidR="0048737F">
        <w:rPr>
          <w:lang w:val="fr-FR"/>
        </w:rPr>
        <w:instrText xml:space="preserve"> REF Commission_ro_ES \h </w:instrText>
      </w:r>
      <w:r w:rsidRPr="002415FB" w:rsidR="00C71D35">
        <w:rPr>
          <w:lang w:val="fr-FR"/>
        </w:rPr>
        <w:instrText xml:space="preserve"> \* MERGEFORMAT </w:instrText>
      </w:r>
      <w:r w:rsidRPr="002415FB" w:rsidR="0048737F">
        <w:rPr>
          <w:lang w:val="fr-FR"/>
        </w:rPr>
      </w:r>
      <w:r w:rsidRPr="002415FB" w:rsidR="0048737F">
        <w:rPr>
          <w:lang w:val="fr-FR"/>
        </w:rPr>
        <w:fldChar w:fldCharType="separate"/>
      </w:r>
      <w:r w:rsidRPr="002415FB" w:rsidR="002415FB">
        <w:rPr>
          <w:noProof/>
          <w:lang w:val="fr-FR"/>
        </w:rPr>
        <w:t>35</w:t>
      </w:r>
      <w:r w:rsidRPr="002415FB" w:rsidR="0048737F">
        <w:rPr>
          <w:lang w:val="fr-FR"/>
        </w:rPr>
        <w:fldChar w:fldCharType="end"/>
      </w:r>
      <w:r w:rsidRPr="002415FB" w:rsidR="000A2126">
        <w:rPr>
          <w:lang w:val="fr-FR"/>
        </w:rPr>
        <w:t xml:space="preserve"> </w:t>
      </w:r>
      <w:r w:rsidRPr="002415FB" w:rsidR="00880B72">
        <w:rPr>
          <w:lang w:val="fr-FR"/>
        </w:rPr>
        <w:t xml:space="preserve">et </w:t>
      </w:r>
      <w:r w:rsidRPr="002415FB" w:rsidR="00880B72">
        <w:rPr>
          <w:lang w:val="fr-FR"/>
        </w:rPr>
        <w:fldChar w:fldCharType="begin"/>
      </w:r>
      <w:r w:rsidRPr="002415FB" w:rsidR="00880B72">
        <w:rPr>
          <w:lang w:val="fr-FR"/>
        </w:rPr>
        <w:instrText xml:space="preserve"> REF Commission_ro_ES2 \h </w:instrText>
      </w:r>
      <w:r w:rsidRPr="002415FB" w:rsidR="00C71D35">
        <w:rPr>
          <w:lang w:val="fr-FR"/>
        </w:rPr>
        <w:instrText xml:space="preserve"> \* MERGEFORMAT </w:instrText>
      </w:r>
      <w:r w:rsidRPr="002415FB" w:rsidR="00880B72">
        <w:rPr>
          <w:lang w:val="fr-FR"/>
        </w:rPr>
      </w:r>
      <w:r w:rsidRPr="002415FB" w:rsidR="00880B72">
        <w:rPr>
          <w:lang w:val="fr-FR"/>
        </w:rPr>
        <w:fldChar w:fldCharType="separate"/>
      </w:r>
      <w:r w:rsidRPr="002415FB" w:rsidR="002415FB">
        <w:rPr>
          <w:noProof/>
          <w:lang w:val="fr-FR"/>
        </w:rPr>
        <w:t>38</w:t>
      </w:r>
      <w:r w:rsidRPr="002415FB" w:rsidR="00880B72">
        <w:rPr>
          <w:lang w:val="fr-FR"/>
        </w:rPr>
        <w:fldChar w:fldCharType="end"/>
      </w:r>
      <w:r w:rsidRPr="002415FB" w:rsidR="00880B72">
        <w:rPr>
          <w:lang w:val="fr-FR"/>
        </w:rPr>
        <w:t xml:space="preserve"> </w:t>
      </w:r>
      <w:r w:rsidRPr="002415FB" w:rsidR="0048737F">
        <w:rPr>
          <w:lang w:val="fr-FR"/>
        </w:rPr>
        <w:t>ci-dessus)</w:t>
      </w:r>
      <w:r w:rsidRPr="002415FB" w:rsidR="00880B72">
        <w:rPr>
          <w:lang w:val="fr-FR"/>
        </w:rPr>
        <w:t xml:space="preserve">. </w:t>
      </w:r>
      <w:r w:rsidRPr="002415FB" w:rsidR="00AE5BFE">
        <w:rPr>
          <w:lang w:val="fr-FR"/>
        </w:rPr>
        <w:t>Il n</w:t>
      </w:r>
      <w:r w:rsidRPr="002415FB" w:rsidR="002415FB">
        <w:rPr>
          <w:lang w:val="fr-FR"/>
        </w:rPr>
        <w:t>’</w:t>
      </w:r>
      <w:r w:rsidRPr="002415FB" w:rsidR="00AE5BFE">
        <w:rPr>
          <w:lang w:val="fr-FR"/>
        </w:rPr>
        <w:t xml:space="preserve">en demeure pas moins que </w:t>
      </w:r>
      <w:r w:rsidRPr="002415FB" w:rsidR="008457CA">
        <w:rPr>
          <w:lang w:val="fr-FR"/>
        </w:rPr>
        <w:t xml:space="preserve">le </w:t>
      </w:r>
      <w:r w:rsidRPr="002415FB" w:rsidR="00D56726">
        <w:rPr>
          <w:lang w:val="fr-FR"/>
        </w:rPr>
        <w:t xml:space="preserve">ministère public </w:t>
      </w:r>
      <w:r w:rsidRPr="002415FB" w:rsidR="008457CA">
        <w:rPr>
          <w:lang w:val="fr-FR"/>
        </w:rPr>
        <w:t>n</w:t>
      </w:r>
      <w:r w:rsidRPr="002415FB" w:rsidR="002415FB">
        <w:rPr>
          <w:lang w:val="fr-FR"/>
        </w:rPr>
        <w:t>’</w:t>
      </w:r>
      <w:r w:rsidRPr="002415FB" w:rsidR="008457CA">
        <w:rPr>
          <w:lang w:val="fr-FR"/>
        </w:rPr>
        <w:t xml:space="preserve">a </w:t>
      </w:r>
      <w:r w:rsidRPr="002415FB" w:rsidR="000A16DD">
        <w:rPr>
          <w:lang w:val="fr-FR"/>
        </w:rPr>
        <w:t xml:space="preserve">saisi les autorités russes </w:t>
      </w:r>
      <w:r w:rsidRPr="002415FB" w:rsidR="008457CA">
        <w:rPr>
          <w:lang w:val="fr-FR"/>
        </w:rPr>
        <w:t>qu</w:t>
      </w:r>
      <w:r w:rsidRPr="002415FB" w:rsidR="002415FB">
        <w:rPr>
          <w:lang w:val="fr-FR"/>
        </w:rPr>
        <w:t>’</w:t>
      </w:r>
      <w:r w:rsidRPr="002415FB" w:rsidR="008457CA">
        <w:rPr>
          <w:lang w:val="fr-FR"/>
        </w:rPr>
        <w:t xml:space="preserve">un an </w:t>
      </w:r>
      <w:r w:rsidRPr="002415FB" w:rsidR="000A16DD">
        <w:rPr>
          <w:lang w:val="fr-FR"/>
        </w:rPr>
        <w:t>après l</w:t>
      </w:r>
      <w:r w:rsidRPr="002415FB" w:rsidR="002415FB">
        <w:rPr>
          <w:lang w:val="fr-FR"/>
        </w:rPr>
        <w:t>’</w:t>
      </w:r>
      <w:r w:rsidRPr="002415FB" w:rsidR="000A16DD">
        <w:rPr>
          <w:lang w:val="fr-FR"/>
        </w:rPr>
        <w:t>ouverture de l</w:t>
      </w:r>
      <w:r w:rsidRPr="002415FB" w:rsidR="002415FB">
        <w:rPr>
          <w:lang w:val="fr-FR"/>
        </w:rPr>
        <w:t>’</w:t>
      </w:r>
      <w:r w:rsidRPr="002415FB" w:rsidR="000A16DD">
        <w:rPr>
          <w:lang w:val="fr-FR"/>
        </w:rPr>
        <w:t xml:space="preserve">enquête. </w:t>
      </w:r>
      <w:r w:rsidRPr="002415FB" w:rsidR="00A83235">
        <w:rPr>
          <w:lang w:val="fr-FR"/>
        </w:rPr>
        <w:t>La Cour relève encore</w:t>
      </w:r>
      <w:r w:rsidRPr="002415FB" w:rsidR="000A16DD">
        <w:rPr>
          <w:lang w:val="fr-FR"/>
        </w:rPr>
        <w:t xml:space="preserve"> </w:t>
      </w:r>
      <w:r w:rsidRPr="002415FB" w:rsidR="003D4608">
        <w:rPr>
          <w:lang w:val="fr-FR"/>
        </w:rPr>
        <w:t>qu</w:t>
      </w:r>
      <w:r w:rsidRPr="002415FB" w:rsidR="00A83235">
        <w:rPr>
          <w:lang w:val="fr-FR"/>
        </w:rPr>
        <w:t>e, le</w:t>
      </w:r>
      <w:r w:rsidRPr="002415FB" w:rsidR="003D4608">
        <w:rPr>
          <w:lang w:val="fr-FR"/>
        </w:rPr>
        <w:t xml:space="preserve"> </w:t>
      </w:r>
      <w:r w:rsidRPr="002415FB" w:rsidR="00AE5BFE">
        <w:rPr>
          <w:lang w:val="fr-FR"/>
        </w:rPr>
        <w:t>26</w:t>
      </w:r>
      <w:r w:rsidRPr="002415FB" w:rsidR="003D4608">
        <w:rPr>
          <w:lang w:val="fr-FR"/>
        </w:rPr>
        <w:t xml:space="preserve"> décembre 2013, </w:t>
      </w:r>
      <w:r w:rsidRPr="002415FB" w:rsidR="007507BF">
        <w:rPr>
          <w:lang w:val="fr-FR"/>
        </w:rPr>
        <w:t xml:space="preserve">les autorités portugaises </w:t>
      </w:r>
      <w:r w:rsidRPr="002415FB" w:rsidR="000A16DD">
        <w:rPr>
          <w:lang w:val="fr-FR"/>
        </w:rPr>
        <w:t>ne disposaient</w:t>
      </w:r>
      <w:r w:rsidRPr="002415FB" w:rsidR="003D4608">
        <w:rPr>
          <w:lang w:val="fr-FR"/>
        </w:rPr>
        <w:t xml:space="preserve"> toujours pas </w:t>
      </w:r>
      <w:r w:rsidRPr="002415FB" w:rsidR="000A16DD">
        <w:rPr>
          <w:lang w:val="fr-FR"/>
        </w:rPr>
        <w:t xml:space="preserve">de </w:t>
      </w:r>
      <w:r w:rsidRPr="002415FB" w:rsidR="003D4608">
        <w:rPr>
          <w:lang w:val="fr-FR"/>
        </w:rPr>
        <w:t xml:space="preserve">la traduction de </w:t>
      </w:r>
      <w:r w:rsidRPr="002415FB" w:rsidR="000A16DD">
        <w:rPr>
          <w:lang w:val="fr-FR"/>
        </w:rPr>
        <w:t xml:space="preserve">la </w:t>
      </w:r>
      <w:r w:rsidRPr="002415FB" w:rsidR="003D4608">
        <w:rPr>
          <w:lang w:val="fr-FR"/>
        </w:rPr>
        <w:t xml:space="preserve">réponse </w:t>
      </w:r>
      <w:r w:rsidRPr="002415FB" w:rsidR="000A16DD">
        <w:rPr>
          <w:lang w:val="fr-FR"/>
        </w:rPr>
        <w:t>qu</w:t>
      </w:r>
      <w:r w:rsidRPr="002415FB" w:rsidR="002415FB">
        <w:rPr>
          <w:lang w:val="fr-FR"/>
        </w:rPr>
        <w:t>’</w:t>
      </w:r>
      <w:r w:rsidRPr="002415FB" w:rsidR="000A16DD">
        <w:rPr>
          <w:lang w:val="fr-FR"/>
        </w:rPr>
        <w:t xml:space="preserve">ils avaient reçue de celles-ci </w:t>
      </w:r>
      <w:r w:rsidRPr="002415FB" w:rsidR="00052345">
        <w:rPr>
          <w:lang w:val="fr-FR"/>
        </w:rPr>
        <w:t>le 16</w:t>
      </w:r>
      <w:r w:rsidRPr="002415FB" w:rsidR="003D4608">
        <w:rPr>
          <w:lang w:val="fr-FR"/>
        </w:rPr>
        <w:t xml:space="preserve"> avril 2013</w:t>
      </w:r>
      <w:r w:rsidRPr="002415FB" w:rsidR="000A16DD">
        <w:rPr>
          <w:lang w:val="fr-FR"/>
        </w:rPr>
        <w:t xml:space="preserve"> (paragraphe</w:t>
      </w:r>
      <w:r w:rsidRPr="002415FB" w:rsidR="00AE5BFE">
        <w:rPr>
          <w:lang w:val="fr-FR"/>
        </w:rPr>
        <w:t>s</w:t>
      </w:r>
      <w:r w:rsidRPr="002415FB" w:rsidR="000A16DD">
        <w:rPr>
          <w:lang w:val="fr-FR"/>
        </w:rPr>
        <w:t xml:space="preserve"> </w:t>
      </w:r>
      <w:r w:rsidRPr="002415FB" w:rsidR="00052345">
        <w:rPr>
          <w:lang w:val="fr-FR"/>
        </w:rPr>
        <w:fldChar w:fldCharType="begin"/>
      </w:r>
      <w:r w:rsidRPr="002415FB" w:rsidR="00052345">
        <w:rPr>
          <w:lang w:val="fr-FR"/>
        </w:rPr>
        <w:instrText xml:space="preserve"> REF Réponse_CR_RU_16042013 \h  \* MERGEFORMAT </w:instrText>
      </w:r>
      <w:r w:rsidRPr="002415FB" w:rsidR="00052345">
        <w:rPr>
          <w:lang w:val="fr-FR"/>
        </w:rPr>
      </w:r>
      <w:r w:rsidRPr="002415FB" w:rsidR="00052345">
        <w:rPr>
          <w:lang w:val="fr-FR"/>
        </w:rPr>
        <w:fldChar w:fldCharType="separate"/>
      </w:r>
      <w:r w:rsidRPr="002415FB" w:rsidR="002415FB">
        <w:rPr>
          <w:noProof/>
          <w:lang w:val="fr-FR"/>
        </w:rPr>
        <w:t>30</w:t>
      </w:r>
      <w:r w:rsidRPr="002415FB" w:rsidR="00052345">
        <w:rPr>
          <w:lang w:val="fr-FR"/>
        </w:rPr>
        <w:fldChar w:fldCharType="end"/>
      </w:r>
      <w:r w:rsidRPr="002415FB" w:rsidR="00052345">
        <w:rPr>
          <w:lang w:val="fr-FR"/>
        </w:rPr>
        <w:t xml:space="preserve"> </w:t>
      </w:r>
      <w:r w:rsidRPr="002415FB" w:rsidR="00AE5BFE">
        <w:rPr>
          <w:lang w:val="fr-FR"/>
        </w:rPr>
        <w:t xml:space="preserve">et </w:t>
      </w:r>
      <w:r w:rsidRPr="002415FB" w:rsidR="000A16DD">
        <w:rPr>
          <w:lang w:val="fr-FR"/>
        </w:rPr>
        <w:fldChar w:fldCharType="begin"/>
      </w:r>
      <w:r w:rsidRPr="002415FB" w:rsidR="000A16DD">
        <w:rPr>
          <w:lang w:val="fr-FR"/>
        </w:rPr>
        <w:instrText xml:space="preserve"> REF Ordonnance_26122013 \h </w:instrText>
      </w:r>
      <w:r w:rsidRPr="002415FB" w:rsidR="00C71D35">
        <w:rPr>
          <w:lang w:val="fr-FR"/>
        </w:rPr>
        <w:instrText xml:space="preserve"> \* MERGEFORMAT </w:instrText>
      </w:r>
      <w:r w:rsidRPr="002415FB" w:rsidR="000A16DD">
        <w:rPr>
          <w:lang w:val="fr-FR"/>
        </w:rPr>
      </w:r>
      <w:r w:rsidRPr="002415FB" w:rsidR="000A16DD">
        <w:rPr>
          <w:lang w:val="fr-FR"/>
        </w:rPr>
        <w:fldChar w:fldCharType="separate"/>
      </w:r>
      <w:r w:rsidRPr="002415FB" w:rsidR="002415FB">
        <w:rPr>
          <w:noProof/>
          <w:lang w:val="fr-FR"/>
        </w:rPr>
        <w:t>42</w:t>
      </w:r>
      <w:r w:rsidRPr="002415FB" w:rsidR="000A16DD">
        <w:rPr>
          <w:lang w:val="fr-FR"/>
        </w:rPr>
        <w:fldChar w:fldCharType="end"/>
      </w:r>
      <w:r w:rsidRPr="002415FB" w:rsidR="000A16DD">
        <w:rPr>
          <w:lang w:val="fr-FR"/>
        </w:rPr>
        <w:t xml:space="preserve"> ci-dessus)</w:t>
      </w:r>
      <w:r w:rsidRPr="002415FB" w:rsidR="003D4608">
        <w:rPr>
          <w:lang w:val="fr-FR"/>
        </w:rPr>
        <w:t xml:space="preserve">. </w:t>
      </w:r>
      <w:r w:rsidRPr="002415FB" w:rsidR="00153672">
        <w:rPr>
          <w:lang w:val="fr-FR"/>
        </w:rPr>
        <w:t>Si e</w:t>
      </w:r>
      <w:r w:rsidRPr="002415FB" w:rsidR="00CD431D">
        <w:rPr>
          <w:lang w:val="fr-FR"/>
        </w:rPr>
        <w:t>lle</w:t>
      </w:r>
      <w:r w:rsidRPr="002415FB" w:rsidR="00F72214">
        <w:rPr>
          <w:lang w:val="fr-FR"/>
        </w:rPr>
        <w:t xml:space="preserve"> </w:t>
      </w:r>
      <w:r w:rsidRPr="002415FB" w:rsidR="00A83235">
        <w:rPr>
          <w:lang w:val="fr-FR"/>
        </w:rPr>
        <w:t xml:space="preserve">admet </w:t>
      </w:r>
      <w:r w:rsidRPr="002415FB" w:rsidR="00F72214">
        <w:rPr>
          <w:lang w:val="fr-FR"/>
        </w:rPr>
        <w:t>qu</w:t>
      </w:r>
      <w:r w:rsidRPr="002415FB" w:rsidR="002415FB">
        <w:rPr>
          <w:lang w:val="fr-FR"/>
        </w:rPr>
        <w:t>’</w:t>
      </w:r>
      <w:r w:rsidRPr="002415FB" w:rsidR="00F72214">
        <w:rPr>
          <w:lang w:val="fr-FR"/>
        </w:rPr>
        <w:t>il</w:t>
      </w:r>
      <w:r w:rsidRPr="002415FB" w:rsidR="00A83235">
        <w:rPr>
          <w:lang w:val="fr-FR"/>
        </w:rPr>
        <w:t xml:space="preserve"> </w:t>
      </w:r>
      <w:r w:rsidRPr="002415FB" w:rsidR="00153672">
        <w:rPr>
          <w:lang w:val="fr-FR"/>
        </w:rPr>
        <w:t>est</w:t>
      </w:r>
      <w:r w:rsidRPr="002415FB" w:rsidR="00F72214">
        <w:rPr>
          <w:lang w:val="fr-FR"/>
        </w:rPr>
        <w:t xml:space="preserve"> difficile d</w:t>
      </w:r>
      <w:r w:rsidRPr="002415FB" w:rsidR="002415FB">
        <w:rPr>
          <w:lang w:val="fr-FR"/>
        </w:rPr>
        <w:t>’</w:t>
      </w:r>
      <w:r w:rsidRPr="002415FB" w:rsidR="00F72214">
        <w:rPr>
          <w:lang w:val="fr-FR"/>
        </w:rPr>
        <w:t>imposer des échéances à des autorités étrangères dans le cadre de la coopération judiciaire</w:t>
      </w:r>
      <w:r w:rsidRPr="002415FB" w:rsidR="00FA68E4">
        <w:rPr>
          <w:lang w:val="fr-FR"/>
        </w:rPr>
        <w:t xml:space="preserve"> internationale</w:t>
      </w:r>
      <w:r w:rsidRPr="002415FB" w:rsidR="00F72214">
        <w:rPr>
          <w:lang w:val="fr-FR"/>
        </w:rPr>
        <w:t>, e</w:t>
      </w:r>
      <w:r w:rsidRPr="002415FB" w:rsidR="004F4561">
        <w:rPr>
          <w:lang w:val="fr-FR"/>
        </w:rPr>
        <w:t xml:space="preserve">lle </w:t>
      </w:r>
      <w:r w:rsidRPr="002415FB" w:rsidR="00F72214">
        <w:rPr>
          <w:lang w:val="fr-FR"/>
        </w:rPr>
        <w:t xml:space="preserve">estime que </w:t>
      </w:r>
      <w:r w:rsidRPr="002415FB" w:rsidR="00A83235">
        <w:rPr>
          <w:lang w:val="fr-FR"/>
        </w:rPr>
        <w:t xml:space="preserve">les autorités </w:t>
      </w:r>
      <w:r w:rsidRPr="002415FB" w:rsidR="00153672">
        <w:rPr>
          <w:lang w:val="fr-FR"/>
        </w:rPr>
        <w:t xml:space="preserve">portugaises </w:t>
      </w:r>
      <w:r w:rsidRPr="002415FB" w:rsidR="00A83235">
        <w:rPr>
          <w:lang w:val="fr-FR"/>
        </w:rPr>
        <w:t>avaient la possibilité d</w:t>
      </w:r>
      <w:r w:rsidRPr="002415FB" w:rsidR="002415FB">
        <w:rPr>
          <w:lang w:val="fr-FR"/>
        </w:rPr>
        <w:t>’</w:t>
      </w:r>
      <w:r w:rsidRPr="002415FB" w:rsidR="00CD431D">
        <w:rPr>
          <w:lang w:val="fr-FR"/>
        </w:rPr>
        <w:t>envoyer</w:t>
      </w:r>
      <w:r w:rsidRPr="002415FB" w:rsidR="00A83235">
        <w:rPr>
          <w:lang w:val="fr-FR"/>
        </w:rPr>
        <w:t xml:space="preserve"> </w:t>
      </w:r>
      <w:r w:rsidRPr="002415FB" w:rsidR="00F72214">
        <w:rPr>
          <w:lang w:val="fr-FR"/>
        </w:rPr>
        <w:t xml:space="preserve">des relances. Or </w:t>
      </w:r>
      <w:r w:rsidRPr="002415FB" w:rsidR="000A16DD">
        <w:rPr>
          <w:lang w:val="fr-FR"/>
        </w:rPr>
        <w:t>ce n</w:t>
      </w:r>
      <w:r w:rsidRPr="002415FB" w:rsidR="002415FB">
        <w:rPr>
          <w:lang w:val="fr-FR"/>
        </w:rPr>
        <w:t>’</w:t>
      </w:r>
      <w:r w:rsidRPr="002415FB" w:rsidR="000A16DD">
        <w:rPr>
          <w:lang w:val="fr-FR"/>
        </w:rPr>
        <w:t xml:space="preserve">est que le 19 juin 2013 </w:t>
      </w:r>
      <w:r w:rsidRPr="002415FB" w:rsidR="00153672">
        <w:rPr>
          <w:lang w:val="fr-FR"/>
        </w:rPr>
        <w:t>qu</w:t>
      </w:r>
      <w:r w:rsidRPr="002415FB" w:rsidR="002415FB">
        <w:rPr>
          <w:lang w:val="fr-FR"/>
        </w:rPr>
        <w:t>’</w:t>
      </w:r>
      <w:r w:rsidRPr="002415FB" w:rsidR="00153672">
        <w:rPr>
          <w:lang w:val="fr-FR"/>
        </w:rPr>
        <w:t>elles</w:t>
      </w:r>
      <w:r w:rsidRPr="002415FB" w:rsidR="000A16DD">
        <w:rPr>
          <w:lang w:val="fr-FR"/>
        </w:rPr>
        <w:t xml:space="preserve"> ont </w:t>
      </w:r>
      <w:r w:rsidRPr="002415FB" w:rsidR="00FA68E4">
        <w:rPr>
          <w:lang w:val="fr-FR"/>
        </w:rPr>
        <w:t>rappelé aux</w:t>
      </w:r>
      <w:r w:rsidRPr="002415FB" w:rsidR="000A16DD">
        <w:rPr>
          <w:lang w:val="fr-FR"/>
        </w:rPr>
        <w:t xml:space="preserve"> autorités allemandes </w:t>
      </w:r>
      <w:r w:rsidRPr="002415FB" w:rsidR="00FA68E4">
        <w:rPr>
          <w:lang w:val="fr-FR"/>
        </w:rPr>
        <w:t>qu</w:t>
      </w:r>
      <w:r w:rsidRPr="002415FB" w:rsidR="002415FB">
        <w:rPr>
          <w:lang w:val="fr-FR"/>
        </w:rPr>
        <w:t>’</w:t>
      </w:r>
      <w:r w:rsidRPr="002415FB" w:rsidR="00FA68E4">
        <w:rPr>
          <w:lang w:val="fr-FR"/>
        </w:rPr>
        <w:t xml:space="preserve">elles attendaient toujours leur réponse </w:t>
      </w:r>
      <w:r w:rsidRPr="002415FB" w:rsidR="000A16DD">
        <w:rPr>
          <w:lang w:val="fr-FR"/>
        </w:rPr>
        <w:t>à la demande qu</w:t>
      </w:r>
      <w:r w:rsidRPr="002415FB" w:rsidR="002415FB">
        <w:rPr>
          <w:lang w:val="fr-FR"/>
        </w:rPr>
        <w:t>’</w:t>
      </w:r>
      <w:r w:rsidRPr="002415FB" w:rsidR="000A16DD">
        <w:rPr>
          <w:lang w:val="fr-FR"/>
        </w:rPr>
        <w:t>elles leur avaient adressée le 26 janvier 2012</w:t>
      </w:r>
      <w:r w:rsidRPr="002415FB" w:rsidR="00F72214">
        <w:rPr>
          <w:lang w:val="fr-FR"/>
        </w:rPr>
        <w:t xml:space="preserve"> (paragraphe</w:t>
      </w:r>
      <w:r w:rsidRPr="002415FB" w:rsidR="003A3FA5">
        <w:rPr>
          <w:lang w:val="fr-FR"/>
        </w:rPr>
        <w:t xml:space="preserve">s </w:t>
      </w:r>
      <w:r w:rsidRPr="002415FB" w:rsidR="003A3FA5">
        <w:rPr>
          <w:lang w:val="fr-FR"/>
        </w:rPr>
        <w:fldChar w:fldCharType="begin"/>
      </w:r>
      <w:r w:rsidRPr="002415FB" w:rsidR="003A3FA5">
        <w:rPr>
          <w:lang w:val="fr-FR"/>
        </w:rPr>
        <w:instrText xml:space="preserve"> REF Commission_ro_RU_ALL \h  \* MERGEFORMAT </w:instrText>
      </w:r>
      <w:r w:rsidRPr="002415FB" w:rsidR="003A3FA5">
        <w:rPr>
          <w:lang w:val="fr-FR"/>
        </w:rPr>
      </w:r>
      <w:r w:rsidRPr="002415FB" w:rsidR="003A3FA5">
        <w:rPr>
          <w:lang w:val="fr-FR"/>
        </w:rPr>
        <w:fldChar w:fldCharType="separate"/>
      </w:r>
      <w:r w:rsidRPr="002415FB" w:rsidR="002415FB">
        <w:rPr>
          <w:noProof/>
          <w:lang w:val="fr-FR"/>
        </w:rPr>
        <w:t>16</w:t>
      </w:r>
      <w:r w:rsidRPr="002415FB" w:rsidR="003A3FA5">
        <w:rPr>
          <w:lang w:val="fr-FR"/>
        </w:rPr>
        <w:fldChar w:fldCharType="end"/>
      </w:r>
      <w:r w:rsidRPr="002415FB" w:rsidR="003A3FA5">
        <w:rPr>
          <w:lang w:val="fr-FR"/>
        </w:rPr>
        <w:t xml:space="preserve"> et</w:t>
      </w:r>
      <w:r w:rsidRPr="002415FB" w:rsidR="00F72214">
        <w:rPr>
          <w:lang w:val="fr-FR"/>
        </w:rPr>
        <w:t xml:space="preserve"> </w:t>
      </w:r>
      <w:r w:rsidRPr="002415FB" w:rsidR="003A3FA5">
        <w:rPr>
          <w:lang w:val="fr-FR"/>
        </w:rPr>
        <w:fldChar w:fldCharType="begin"/>
      </w:r>
      <w:r w:rsidRPr="002415FB" w:rsidR="003A3FA5">
        <w:rPr>
          <w:lang w:val="fr-FR"/>
        </w:rPr>
        <w:instrText xml:space="preserve"> REF Rappel_du_19062013 \h  \* MERGEFORMAT </w:instrText>
      </w:r>
      <w:r w:rsidRPr="002415FB" w:rsidR="003A3FA5">
        <w:rPr>
          <w:lang w:val="fr-FR"/>
        </w:rPr>
      </w:r>
      <w:r w:rsidRPr="002415FB" w:rsidR="003A3FA5">
        <w:rPr>
          <w:lang w:val="fr-FR"/>
        </w:rPr>
        <w:fldChar w:fldCharType="separate"/>
      </w:r>
      <w:r w:rsidRPr="002415FB" w:rsidR="002415FB">
        <w:rPr>
          <w:noProof/>
          <w:lang w:val="fr-FR"/>
        </w:rPr>
        <w:t>34</w:t>
      </w:r>
      <w:r w:rsidRPr="002415FB" w:rsidR="003A3FA5">
        <w:rPr>
          <w:lang w:val="fr-FR"/>
        </w:rPr>
        <w:fldChar w:fldCharType="end"/>
      </w:r>
      <w:r w:rsidRPr="002415FB" w:rsidR="00F72214">
        <w:rPr>
          <w:lang w:val="fr-FR"/>
        </w:rPr>
        <w:t xml:space="preserve"> ci-dessus)</w:t>
      </w:r>
      <w:r w:rsidRPr="002415FB" w:rsidR="000A16DD">
        <w:rPr>
          <w:lang w:val="fr-FR"/>
        </w:rPr>
        <w:t>.</w:t>
      </w:r>
    </w:p>
    <w:p w:rsidRPr="002415FB" w:rsidR="00EC5162" w:rsidP="002415FB" w:rsidRDefault="00FA68E4">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93</w:t>
      </w:r>
      <w:r w:rsidRPr="002415FB">
        <w:rPr>
          <w:lang w:val="fr-FR"/>
        </w:rPr>
        <w:fldChar w:fldCharType="end"/>
      </w:r>
      <w:r w:rsidRPr="002415FB">
        <w:rPr>
          <w:lang w:val="fr-FR"/>
        </w:rPr>
        <w:t>.  </w:t>
      </w:r>
      <w:r w:rsidRPr="002415FB" w:rsidR="0091599D">
        <w:rPr>
          <w:lang w:val="fr-FR"/>
        </w:rPr>
        <w:t>Pour ce qui est du comportement du requérant, la Cour estime qu</w:t>
      </w:r>
      <w:r w:rsidRPr="002415FB" w:rsidR="00CD431D">
        <w:rPr>
          <w:lang w:val="fr-FR"/>
        </w:rPr>
        <w:t>e, dès lors que la procédure pénale s</w:t>
      </w:r>
      <w:r w:rsidRPr="002415FB" w:rsidR="002415FB">
        <w:rPr>
          <w:lang w:val="fr-FR"/>
        </w:rPr>
        <w:t>’</w:t>
      </w:r>
      <w:r w:rsidRPr="002415FB" w:rsidR="00CD431D">
        <w:rPr>
          <w:lang w:val="fr-FR"/>
        </w:rPr>
        <w:t>est déroulé</w:t>
      </w:r>
      <w:r w:rsidRPr="002415FB" w:rsidR="00153672">
        <w:rPr>
          <w:lang w:val="fr-FR"/>
        </w:rPr>
        <w:t>e</w:t>
      </w:r>
      <w:r w:rsidRPr="002415FB" w:rsidR="00CD431D">
        <w:rPr>
          <w:lang w:val="fr-FR"/>
        </w:rPr>
        <w:t xml:space="preserve"> à son insu, </w:t>
      </w:r>
      <w:r w:rsidRPr="002415FB" w:rsidR="0091599D">
        <w:rPr>
          <w:lang w:val="fr-FR"/>
        </w:rPr>
        <w:t>il n</w:t>
      </w:r>
      <w:r w:rsidRPr="002415FB" w:rsidR="002415FB">
        <w:rPr>
          <w:lang w:val="fr-FR"/>
        </w:rPr>
        <w:t>’</w:t>
      </w:r>
      <w:r w:rsidRPr="002415FB" w:rsidR="0091599D">
        <w:rPr>
          <w:lang w:val="fr-FR"/>
        </w:rPr>
        <w:t>était pas raisonnable d</w:t>
      </w:r>
      <w:r w:rsidRPr="002415FB" w:rsidR="002415FB">
        <w:rPr>
          <w:lang w:val="fr-FR"/>
        </w:rPr>
        <w:t>’</w:t>
      </w:r>
      <w:r w:rsidRPr="002415FB" w:rsidR="0091599D">
        <w:rPr>
          <w:lang w:val="fr-FR"/>
        </w:rPr>
        <w:t xml:space="preserve">attendre une quelconque coopération de </w:t>
      </w:r>
      <w:r w:rsidRPr="002415FB" w:rsidR="008457CA">
        <w:rPr>
          <w:lang w:val="fr-FR"/>
        </w:rPr>
        <w:t>s</w:t>
      </w:r>
      <w:r w:rsidRPr="002415FB" w:rsidR="0091599D">
        <w:rPr>
          <w:lang w:val="fr-FR"/>
        </w:rPr>
        <w:t>a part</w:t>
      </w:r>
      <w:r w:rsidRPr="002415FB" w:rsidR="00CD431D">
        <w:rPr>
          <w:lang w:val="fr-FR"/>
        </w:rPr>
        <w:t xml:space="preserve">. </w:t>
      </w:r>
      <w:r w:rsidRPr="002415FB" w:rsidR="00153672">
        <w:rPr>
          <w:lang w:val="fr-FR"/>
        </w:rPr>
        <w:t>Contrairement à ce que soutient le Gouvernement, l</w:t>
      </w:r>
      <w:r w:rsidRPr="002415FB" w:rsidR="00CD431D">
        <w:rPr>
          <w:lang w:val="fr-FR"/>
        </w:rPr>
        <w:t>e</w:t>
      </w:r>
      <w:r w:rsidRPr="002415FB" w:rsidR="00E07CEA">
        <w:rPr>
          <w:lang w:val="fr-FR"/>
        </w:rPr>
        <w:t xml:space="preserve"> requérant</w:t>
      </w:r>
      <w:r w:rsidRPr="002415FB" w:rsidR="0091599D">
        <w:rPr>
          <w:lang w:val="fr-FR"/>
        </w:rPr>
        <w:t xml:space="preserve"> ne peut donc être tenu </w:t>
      </w:r>
      <w:r w:rsidRPr="002415FB" w:rsidR="00CD431D">
        <w:rPr>
          <w:lang w:val="fr-FR"/>
        </w:rPr>
        <w:t xml:space="preserve">pour </w:t>
      </w:r>
      <w:r w:rsidRPr="002415FB" w:rsidR="0091599D">
        <w:rPr>
          <w:lang w:val="fr-FR"/>
        </w:rPr>
        <w:t xml:space="preserve">responsable </w:t>
      </w:r>
      <w:r w:rsidRPr="002415FB" w:rsidR="00C124F7">
        <w:rPr>
          <w:lang w:val="fr-FR"/>
        </w:rPr>
        <w:t>de</w:t>
      </w:r>
      <w:r w:rsidRPr="002415FB" w:rsidR="0091599D">
        <w:rPr>
          <w:lang w:val="fr-FR"/>
        </w:rPr>
        <w:t xml:space="preserve"> l</w:t>
      </w:r>
      <w:r w:rsidRPr="002415FB" w:rsidR="002415FB">
        <w:rPr>
          <w:lang w:val="fr-FR"/>
        </w:rPr>
        <w:t>’</w:t>
      </w:r>
      <w:r w:rsidRPr="002415FB" w:rsidR="0091599D">
        <w:rPr>
          <w:lang w:val="fr-FR"/>
        </w:rPr>
        <w:t xml:space="preserve">allongement de la </w:t>
      </w:r>
      <w:r w:rsidRPr="002415FB" w:rsidR="00CD431D">
        <w:rPr>
          <w:lang w:val="fr-FR"/>
        </w:rPr>
        <w:t xml:space="preserve">durée de la </w:t>
      </w:r>
      <w:r w:rsidRPr="002415FB" w:rsidR="0091599D">
        <w:rPr>
          <w:lang w:val="fr-FR"/>
        </w:rPr>
        <w:t>procédure</w:t>
      </w:r>
      <w:r w:rsidRPr="002415FB" w:rsidR="005B191C">
        <w:rPr>
          <w:lang w:val="fr-FR"/>
        </w:rPr>
        <w:t>.</w:t>
      </w:r>
    </w:p>
    <w:p w:rsidRPr="002415FB" w:rsidR="0091599D" w:rsidP="002415FB" w:rsidRDefault="00A1157E">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94</w:t>
      </w:r>
      <w:r w:rsidRPr="002415FB">
        <w:rPr>
          <w:lang w:val="fr-FR"/>
        </w:rPr>
        <w:fldChar w:fldCharType="end"/>
      </w:r>
      <w:r w:rsidRPr="002415FB">
        <w:rPr>
          <w:lang w:val="fr-FR"/>
        </w:rPr>
        <w:t>.  </w:t>
      </w:r>
      <w:r w:rsidRPr="002415FB" w:rsidR="0091599D">
        <w:rPr>
          <w:lang w:val="fr-FR"/>
        </w:rPr>
        <w:t xml:space="preserve">Dès lors, </w:t>
      </w:r>
      <w:r w:rsidRPr="002415FB" w:rsidR="00D334F0">
        <w:rPr>
          <w:lang w:val="fr-FR"/>
        </w:rPr>
        <w:t xml:space="preserve">tout en </w:t>
      </w:r>
      <w:r w:rsidRPr="002415FB" w:rsidR="00CD431D">
        <w:rPr>
          <w:lang w:val="fr-FR"/>
        </w:rPr>
        <w:t xml:space="preserve">admettant </w:t>
      </w:r>
      <w:r w:rsidRPr="002415FB" w:rsidR="00D334F0">
        <w:rPr>
          <w:lang w:val="fr-FR"/>
        </w:rPr>
        <w:t>que</w:t>
      </w:r>
      <w:r w:rsidRPr="002415FB" w:rsidR="0091599D">
        <w:rPr>
          <w:lang w:val="fr-FR"/>
        </w:rPr>
        <w:t xml:space="preserve"> l</w:t>
      </w:r>
      <w:r w:rsidRPr="002415FB" w:rsidR="002415FB">
        <w:rPr>
          <w:lang w:val="fr-FR"/>
        </w:rPr>
        <w:t>’</w:t>
      </w:r>
      <w:r w:rsidRPr="002415FB" w:rsidR="0091599D">
        <w:rPr>
          <w:lang w:val="fr-FR"/>
        </w:rPr>
        <w:t>enquête revêtait une certaine complexité, la Cour estime que les autorités portugaises sont responsables de l</w:t>
      </w:r>
      <w:r w:rsidRPr="002415FB" w:rsidR="002415FB">
        <w:rPr>
          <w:lang w:val="fr-FR"/>
        </w:rPr>
        <w:t>’</w:t>
      </w:r>
      <w:r w:rsidRPr="002415FB" w:rsidR="0091599D">
        <w:rPr>
          <w:lang w:val="fr-FR"/>
        </w:rPr>
        <w:t xml:space="preserve">allongement de </w:t>
      </w:r>
      <w:r w:rsidRPr="002415FB" w:rsidR="00CD431D">
        <w:rPr>
          <w:lang w:val="fr-FR"/>
        </w:rPr>
        <w:t xml:space="preserve">la durée de </w:t>
      </w:r>
      <w:r w:rsidRPr="002415FB" w:rsidR="0091599D">
        <w:rPr>
          <w:lang w:val="fr-FR"/>
        </w:rPr>
        <w:t>la procédure pénale</w:t>
      </w:r>
      <w:r w:rsidRPr="002415FB" w:rsidR="00CD431D">
        <w:rPr>
          <w:lang w:val="fr-FR"/>
        </w:rPr>
        <w:t>,</w:t>
      </w:r>
      <w:r w:rsidRPr="002415FB" w:rsidR="0091599D">
        <w:rPr>
          <w:lang w:val="fr-FR"/>
        </w:rPr>
        <w:t xml:space="preserve"> </w:t>
      </w:r>
      <w:r w:rsidRPr="002415FB" w:rsidR="00FA68E4">
        <w:rPr>
          <w:lang w:val="fr-FR"/>
        </w:rPr>
        <w:t xml:space="preserve">qui a </w:t>
      </w:r>
      <w:r w:rsidRPr="002415FB" w:rsidR="0091599D">
        <w:rPr>
          <w:lang w:val="fr-FR"/>
        </w:rPr>
        <w:t>eu pour conséquence de prolonger de façon excessive la</w:t>
      </w:r>
      <w:r w:rsidRPr="002415FB" w:rsidR="00C124F7">
        <w:rPr>
          <w:lang w:val="fr-FR"/>
        </w:rPr>
        <w:t xml:space="preserve"> durée de la mesure litigieuse (</w:t>
      </w:r>
      <w:r w:rsidRPr="002415FB" w:rsidR="00515B2A">
        <w:rPr>
          <w:lang w:val="fr-FR"/>
        </w:rPr>
        <w:t xml:space="preserve">voir, </w:t>
      </w:r>
      <w:r w:rsidRPr="002415FB" w:rsidR="00515B2A">
        <w:rPr>
          <w:i/>
          <w:lang w:val="fr-FR"/>
        </w:rPr>
        <w:t>mutatis mutandis</w:t>
      </w:r>
      <w:r w:rsidRPr="002415FB" w:rsidR="00515B2A">
        <w:rPr>
          <w:lang w:val="fr-FR"/>
        </w:rPr>
        <w:t>,</w:t>
      </w:r>
      <w:r w:rsidRPr="002415FB" w:rsidR="00C124F7">
        <w:rPr>
          <w:lang w:val="fr-FR"/>
        </w:rPr>
        <w:t xml:space="preserve"> </w:t>
      </w:r>
      <w:r w:rsidRPr="002415FB" w:rsidR="00046F50">
        <w:rPr>
          <w:i/>
          <w:lang w:val="fr-FR"/>
        </w:rPr>
        <w:t>Luordo</w:t>
      </w:r>
      <w:r w:rsidRPr="002415FB" w:rsidR="00CC6EB2">
        <w:rPr>
          <w:lang w:val="fr-FR"/>
        </w:rPr>
        <w:t>,</w:t>
      </w:r>
      <w:r w:rsidRPr="002415FB" w:rsidR="00046F50">
        <w:rPr>
          <w:lang w:val="fr-FR"/>
        </w:rPr>
        <w:t xml:space="preserve"> </w:t>
      </w:r>
      <w:r w:rsidRPr="002415FB" w:rsidR="00CC6EB2">
        <w:rPr>
          <w:lang w:val="fr-FR"/>
        </w:rPr>
        <w:t>précité</w:t>
      </w:r>
      <w:r w:rsidRPr="002415FB" w:rsidR="00046F50">
        <w:rPr>
          <w:lang w:val="fr-FR"/>
        </w:rPr>
        <w:t>, §</w:t>
      </w:r>
      <w:r w:rsidRPr="002415FB" w:rsidR="00CD431D">
        <w:rPr>
          <w:lang w:val="fr-FR"/>
        </w:rPr>
        <w:t xml:space="preserve"> </w:t>
      </w:r>
      <w:r w:rsidRPr="002415FB" w:rsidR="00046F50">
        <w:rPr>
          <w:lang w:val="fr-FR"/>
        </w:rPr>
        <w:t>70).</w:t>
      </w:r>
    </w:p>
    <w:p w:rsidRPr="002415FB" w:rsidR="003108FE" w:rsidP="002415FB" w:rsidRDefault="003108FE">
      <w:pPr>
        <w:pStyle w:val="ECHRHeading5"/>
        <w:rPr>
          <w:lang w:val="fr-FR"/>
        </w:rPr>
      </w:pPr>
      <w:r w:rsidRPr="002415FB">
        <w:rPr>
          <w:rFonts w:cstheme="minorHAnsi"/>
          <w:lang w:val="fr-FR"/>
        </w:rPr>
        <w:t>iv.  </w:t>
      </w:r>
      <w:r w:rsidRPr="002415FB">
        <w:rPr>
          <w:lang w:val="fr-FR"/>
        </w:rPr>
        <w:t>Conclusion</w:t>
      </w:r>
    </w:p>
    <w:bookmarkStart w:name="VIOLATION" w:id="55"/>
    <w:p w:rsidRPr="002415FB" w:rsidR="001D7390" w:rsidP="002415FB" w:rsidRDefault="000A2126">
      <w:pPr>
        <w:pStyle w:val="JuParaSub"/>
        <w:ind w:left="0"/>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95</w:t>
      </w:r>
      <w:r w:rsidRPr="002415FB">
        <w:rPr>
          <w:lang w:val="fr-FR"/>
        </w:rPr>
        <w:fldChar w:fldCharType="end"/>
      </w:r>
      <w:bookmarkEnd w:id="55"/>
      <w:r w:rsidRPr="002415FB">
        <w:rPr>
          <w:lang w:val="fr-FR"/>
        </w:rPr>
        <w:t>.  </w:t>
      </w:r>
      <w:r w:rsidRPr="002415FB" w:rsidR="00166E0F">
        <w:rPr>
          <w:lang w:val="fr-FR"/>
        </w:rPr>
        <w:t>Étant donné que le requérant n</w:t>
      </w:r>
      <w:r w:rsidRPr="002415FB" w:rsidR="002415FB">
        <w:rPr>
          <w:lang w:val="fr-FR"/>
        </w:rPr>
        <w:t>’</w:t>
      </w:r>
      <w:r w:rsidRPr="002415FB" w:rsidR="00166E0F">
        <w:rPr>
          <w:lang w:val="fr-FR"/>
        </w:rPr>
        <w:t>a pas bénéficié de</w:t>
      </w:r>
      <w:r w:rsidRPr="002415FB" w:rsidR="009C27D4">
        <w:rPr>
          <w:lang w:val="fr-FR"/>
        </w:rPr>
        <w:t>s</w:t>
      </w:r>
      <w:r w:rsidRPr="002415FB" w:rsidR="00166E0F">
        <w:rPr>
          <w:lang w:val="fr-FR"/>
        </w:rPr>
        <w:t xml:space="preserve"> garanties procédurales </w:t>
      </w:r>
      <w:r w:rsidRPr="002415FB" w:rsidR="00435A67">
        <w:rPr>
          <w:lang w:val="fr-FR"/>
        </w:rPr>
        <w:t>qui lui auraient permis</w:t>
      </w:r>
      <w:r w:rsidRPr="002415FB" w:rsidR="006828A6">
        <w:rPr>
          <w:lang w:val="fr-FR"/>
        </w:rPr>
        <w:t xml:space="preserve"> </w:t>
      </w:r>
      <w:r w:rsidRPr="002415FB" w:rsidR="00166E0F">
        <w:rPr>
          <w:lang w:val="fr-FR"/>
        </w:rPr>
        <w:t xml:space="preserve">de contester </w:t>
      </w:r>
      <w:r w:rsidRPr="002415FB" w:rsidR="00ED22E4">
        <w:rPr>
          <w:lang w:val="fr-FR"/>
        </w:rPr>
        <w:t xml:space="preserve">de manière effective </w:t>
      </w:r>
      <w:r w:rsidRPr="002415FB" w:rsidR="006828A6">
        <w:rPr>
          <w:lang w:val="fr-FR"/>
        </w:rPr>
        <w:t>la mesure litigi</w:t>
      </w:r>
      <w:r w:rsidRPr="002415FB" w:rsidR="00166E0F">
        <w:rPr>
          <w:lang w:val="fr-FR"/>
        </w:rPr>
        <w:t xml:space="preserve">euse et </w:t>
      </w:r>
      <w:r w:rsidRPr="002415FB" w:rsidR="00435A67">
        <w:rPr>
          <w:lang w:val="fr-FR"/>
        </w:rPr>
        <w:t>eu égard à</w:t>
      </w:r>
      <w:r w:rsidRPr="002415FB" w:rsidR="006828A6">
        <w:rPr>
          <w:lang w:val="fr-FR"/>
        </w:rPr>
        <w:t xml:space="preserve"> la durée pendant laquelle celle-ci a été appliquée, </w:t>
      </w:r>
      <w:r w:rsidRPr="002415FB" w:rsidR="00571FF9">
        <w:rPr>
          <w:lang w:val="fr-FR"/>
        </w:rPr>
        <w:t xml:space="preserve">la Cour conclut </w:t>
      </w:r>
      <w:r w:rsidRPr="002415FB" w:rsidR="0091599D">
        <w:rPr>
          <w:lang w:val="fr-FR"/>
        </w:rPr>
        <w:t xml:space="preserve">que </w:t>
      </w:r>
      <w:r w:rsidRPr="002415FB" w:rsidR="00571FF9">
        <w:rPr>
          <w:lang w:val="fr-FR"/>
        </w:rPr>
        <w:t xml:space="preserve">le requérant a subi une « charge spéciale et exorbitante », </w:t>
      </w:r>
      <w:r w:rsidRPr="002415FB" w:rsidR="00435A67">
        <w:rPr>
          <w:lang w:val="fr-FR"/>
        </w:rPr>
        <w:t xml:space="preserve">qui a </w:t>
      </w:r>
      <w:r w:rsidRPr="002415FB" w:rsidR="00571FF9">
        <w:rPr>
          <w:lang w:val="fr-FR"/>
        </w:rPr>
        <w:t>rompu le juste équilibre devant exister entre l</w:t>
      </w:r>
      <w:r w:rsidRPr="002415FB" w:rsidR="002415FB">
        <w:rPr>
          <w:lang w:val="fr-FR"/>
        </w:rPr>
        <w:t>’</w:t>
      </w:r>
      <w:r w:rsidRPr="002415FB" w:rsidR="00571FF9">
        <w:rPr>
          <w:lang w:val="fr-FR"/>
        </w:rPr>
        <w:t>intérêt général légitime poursuivi par les autorités et le droit du requérant au respect de ses biens</w:t>
      </w:r>
      <w:r w:rsidRPr="002415FB" w:rsidR="00F72214">
        <w:rPr>
          <w:lang w:val="fr-FR"/>
        </w:rPr>
        <w:t>.</w:t>
      </w:r>
    </w:p>
    <w:p w:rsidRPr="002415FB" w:rsidR="00EC5162" w:rsidP="002415FB" w:rsidRDefault="0044020A">
      <w:pPr>
        <w:pStyle w:val="JuParaSub"/>
        <w:ind w:left="0"/>
        <w:rPr>
          <w:lang w:val="fr-FR"/>
        </w:rPr>
      </w:pPr>
      <w:r w:rsidRPr="002415FB">
        <w:rPr>
          <w:lang w:val="fr-FR"/>
        </w:rPr>
        <w:t>Il y a donc eu violation de l</w:t>
      </w:r>
      <w:r w:rsidRPr="002415FB" w:rsidR="002415FB">
        <w:rPr>
          <w:lang w:val="fr-FR"/>
        </w:rPr>
        <w:t>’</w:t>
      </w:r>
      <w:r w:rsidRPr="002415FB">
        <w:rPr>
          <w:lang w:val="fr-FR"/>
        </w:rPr>
        <w:t>article 1 du Protocole n</w:t>
      </w:r>
      <w:r w:rsidRPr="002415FB">
        <w:rPr>
          <w:vertAlign w:val="superscript"/>
          <w:lang w:val="fr-FR"/>
        </w:rPr>
        <w:t>o</w:t>
      </w:r>
      <w:r w:rsidRPr="002415FB" w:rsidR="0028207B">
        <w:rPr>
          <w:lang w:val="fr-FR"/>
        </w:rPr>
        <w:t> </w:t>
      </w:r>
      <w:r w:rsidRPr="002415FB">
        <w:rPr>
          <w:lang w:val="fr-FR"/>
        </w:rPr>
        <w:t>1 à la Convention.</w:t>
      </w:r>
    </w:p>
    <w:p w:rsidRPr="002415FB" w:rsidR="00D12DE9" w:rsidP="002415FB" w:rsidRDefault="00D12DE9">
      <w:pPr>
        <w:pStyle w:val="ECHRHeading1"/>
        <w:rPr>
          <w:lang w:val="fr-FR"/>
        </w:rPr>
      </w:pPr>
      <w:r w:rsidRPr="002415FB">
        <w:rPr>
          <w:lang w:val="fr-FR"/>
        </w:rPr>
        <w:t>II.  SUR LA VIOLATION ALLÉGUÉE DE L</w:t>
      </w:r>
      <w:r w:rsidRPr="002415FB" w:rsidR="002415FB">
        <w:rPr>
          <w:lang w:val="fr-FR"/>
        </w:rPr>
        <w:t>’</w:t>
      </w:r>
      <w:r w:rsidRPr="002415FB">
        <w:rPr>
          <w:lang w:val="fr-FR"/>
        </w:rPr>
        <w:t>ARTICLE 6 §§ 1 ET 2 DE LA CONVENTION</w:t>
      </w:r>
    </w:p>
    <w:p w:rsidRPr="002415FB" w:rsidR="001D7390" w:rsidP="002415FB" w:rsidRDefault="000A501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96</w:t>
      </w:r>
      <w:r w:rsidRPr="002415FB">
        <w:rPr>
          <w:lang w:val="fr-FR"/>
        </w:rPr>
        <w:fldChar w:fldCharType="end"/>
      </w:r>
      <w:r w:rsidRPr="002415FB">
        <w:rPr>
          <w:lang w:val="fr-FR"/>
        </w:rPr>
        <w:t>.  </w:t>
      </w:r>
      <w:r w:rsidRPr="002415FB" w:rsidR="00D12DE9">
        <w:rPr>
          <w:lang w:val="fr-FR"/>
        </w:rPr>
        <w:t xml:space="preserve">Le requérant </w:t>
      </w:r>
      <w:r w:rsidRPr="002415FB" w:rsidR="00912745">
        <w:rPr>
          <w:lang w:val="fr-FR"/>
        </w:rPr>
        <w:t xml:space="preserve">soutient </w:t>
      </w:r>
      <w:r w:rsidRPr="002415FB" w:rsidR="00D12DE9">
        <w:rPr>
          <w:lang w:val="fr-FR"/>
        </w:rPr>
        <w:t>que l</w:t>
      </w:r>
      <w:r w:rsidRPr="002415FB" w:rsidR="00912745">
        <w:rPr>
          <w:lang w:val="fr-FR"/>
        </w:rPr>
        <w:t>a raison du</w:t>
      </w:r>
      <w:r w:rsidRPr="002415FB" w:rsidR="00D12DE9">
        <w:rPr>
          <w:lang w:val="fr-FR"/>
        </w:rPr>
        <w:t xml:space="preserve"> gel de son compte bancaire </w:t>
      </w:r>
      <w:r w:rsidRPr="002415FB" w:rsidR="00912745">
        <w:rPr>
          <w:lang w:val="fr-FR"/>
        </w:rPr>
        <w:t>était son refus</w:t>
      </w:r>
      <w:r w:rsidRPr="002415FB" w:rsidR="00D12DE9">
        <w:rPr>
          <w:lang w:val="fr-FR"/>
        </w:rPr>
        <w:t xml:space="preserve"> de collaborer avec les autorités. Il dénonce un renversement de la charge de la preuve en matière pénale, </w:t>
      </w:r>
      <w:r w:rsidRPr="002415FB" w:rsidR="00912745">
        <w:rPr>
          <w:lang w:val="fr-FR"/>
        </w:rPr>
        <w:t xml:space="preserve">qui aurait porté </w:t>
      </w:r>
      <w:r w:rsidRPr="002415FB" w:rsidR="00D12DE9">
        <w:rPr>
          <w:lang w:val="fr-FR"/>
        </w:rPr>
        <w:t>atteinte à l</w:t>
      </w:r>
      <w:r w:rsidRPr="002415FB" w:rsidR="002415FB">
        <w:rPr>
          <w:lang w:val="fr-FR"/>
        </w:rPr>
        <w:t>’</w:t>
      </w:r>
      <w:r w:rsidRPr="002415FB" w:rsidR="00D12DE9">
        <w:rPr>
          <w:lang w:val="fr-FR"/>
        </w:rPr>
        <w:t>équité de la procédure et à son droit à être présumé innocent garantis par l</w:t>
      </w:r>
      <w:r w:rsidRPr="002415FB" w:rsidR="002415FB">
        <w:rPr>
          <w:lang w:val="fr-FR"/>
        </w:rPr>
        <w:t>’</w:t>
      </w:r>
      <w:r w:rsidRPr="002415FB" w:rsidR="00D12DE9">
        <w:rPr>
          <w:lang w:val="fr-FR"/>
        </w:rPr>
        <w:t>article 6 §§ 1 et 2 de la Convention.</w:t>
      </w:r>
    </w:p>
    <w:p w:rsidRPr="002415FB" w:rsidR="00D12DE9" w:rsidP="002415FB" w:rsidRDefault="00515B2A">
      <w:pPr>
        <w:pStyle w:val="ECHRPara"/>
        <w:rPr>
          <w:lang w:val="fr-FR"/>
        </w:rPr>
      </w:pPr>
      <w:r w:rsidRPr="002415FB">
        <w:rPr>
          <w:lang w:val="fr-FR"/>
        </w:rPr>
        <w:t>Dans ses parties pertinentes en l</w:t>
      </w:r>
      <w:r w:rsidRPr="002415FB" w:rsidR="002415FB">
        <w:rPr>
          <w:lang w:val="fr-FR"/>
        </w:rPr>
        <w:t>’</w:t>
      </w:r>
      <w:r w:rsidRPr="002415FB">
        <w:rPr>
          <w:lang w:val="fr-FR"/>
        </w:rPr>
        <w:t>espèce, c</w:t>
      </w:r>
      <w:r w:rsidRPr="002415FB" w:rsidR="0047789F">
        <w:rPr>
          <w:lang w:val="fr-FR"/>
        </w:rPr>
        <w:t>ette disposition se lit comme suit :</w:t>
      </w:r>
    </w:p>
    <w:p w:rsidRPr="002415FB" w:rsidR="00D12DE9" w:rsidP="002415FB" w:rsidRDefault="00D12DE9">
      <w:pPr>
        <w:pStyle w:val="ECHRParaQuote"/>
        <w:rPr>
          <w:lang w:val="fr-FR"/>
        </w:rPr>
      </w:pPr>
      <w:r w:rsidRPr="002415FB">
        <w:rPr>
          <w:lang w:val="fr-FR"/>
        </w:rPr>
        <w:t>« 1.  Toute personne a droit à ce que sa cause soit entendue équitablement (</w:t>
      </w:r>
      <w:r w:rsidRPr="002415FB" w:rsidR="00EC5162">
        <w:rPr>
          <w:lang w:val="fr-FR"/>
        </w:rPr>
        <w:t>...</w:t>
      </w:r>
      <w:r w:rsidRPr="002415FB">
        <w:rPr>
          <w:lang w:val="fr-FR"/>
        </w:rPr>
        <w:t>)</w:t>
      </w:r>
      <w:r w:rsidRPr="002415FB" w:rsidR="00912745">
        <w:rPr>
          <w:lang w:val="fr-FR"/>
        </w:rPr>
        <w:t xml:space="preserve"> par un tribunal (</w:t>
      </w:r>
      <w:r w:rsidRPr="002415FB" w:rsidR="00EC5162">
        <w:rPr>
          <w:lang w:val="fr-FR"/>
        </w:rPr>
        <w:t>...</w:t>
      </w:r>
      <w:r w:rsidRPr="002415FB" w:rsidR="00912745">
        <w:rPr>
          <w:lang w:val="fr-FR"/>
        </w:rPr>
        <w:t>)</w:t>
      </w:r>
      <w:r w:rsidRPr="002415FB">
        <w:rPr>
          <w:lang w:val="fr-FR"/>
        </w:rPr>
        <w:t xml:space="preserve"> qui décidera, soit des contestations sur ses droits et obligations de caractère civil, soit du bien-fondé de toute accusation en matière pénale dirigée contre elle. (</w:t>
      </w:r>
      <w:r w:rsidRPr="002415FB" w:rsidR="00EC5162">
        <w:rPr>
          <w:lang w:val="fr-FR"/>
        </w:rPr>
        <w:t>...</w:t>
      </w:r>
      <w:r w:rsidRPr="002415FB">
        <w:rPr>
          <w:lang w:val="fr-FR"/>
        </w:rPr>
        <w:t>)</w:t>
      </w:r>
    </w:p>
    <w:p w:rsidRPr="002415FB" w:rsidR="00D12DE9" w:rsidP="002415FB" w:rsidRDefault="00D12DE9">
      <w:pPr>
        <w:pStyle w:val="ECHRParaQuote"/>
        <w:keepNext/>
        <w:keepLines/>
        <w:rPr>
          <w:lang w:val="fr-FR"/>
        </w:rPr>
      </w:pPr>
      <w:r w:rsidRPr="002415FB">
        <w:rPr>
          <w:lang w:val="fr-FR"/>
        </w:rPr>
        <w:t>2.  Toute personne accusée d</w:t>
      </w:r>
      <w:r w:rsidRPr="002415FB" w:rsidR="002415FB">
        <w:rPr>
          <w:lang w:val="fr-FR"/>
        </w:rPr>
        <w:t>’</w:t>
      </w:r>
      <w:r w:rsidRPr="002415FB">
        <w:rPr>
          <w:lang w:val="fr-FR"/>
        </w:rPr>
        <w:t>une infraction est présumée innocente jusqu</w:t>
      </w:r>
      <w:r w:rsidRPr="002415FB" w:rsidR="002415FB">
        <w:rPr>
          <w:lang w:val="fr-FR"/>
        </w:rPr>
        <w:t>’</w:t>
      </w:r>
      <w:r w:rsidRPr="002415FB">
        <w:rPr>
          <w:lang w:val="fr-FR"/>
        </w:rPr>
        <w:t>à ce que sa culpabilité ait été légalement établie.</w:t>
      </w:r>
    </w:p>
    <w:p w:rsidRPr="002415FB" w:rsidR="00D12DE9" w:rsidP="002415FB" w:rsidRDefault="00D12DE9">
      <w:pPr>
        <w:pStyle w:val="ECHRParaQuote"/>
        <w:keepNext/>
        <w:keepLines/>
        <w:rPr>
          <w:lang w:val="fr-FR"/>
        </w:rPr>
      </w:pPr>
      <w:r w:rsidRPr="002415FB">
        <w:rPr>
          <w:lang w:val="fr-FR"/>
        </w:rPr>
        <w:t>(</w:t>
      </w:r>
      <w:r w:rsidRPr="002415FB" w:rsidR="00EC5162">
        <w:rPr>
          <w:lang w:val="fr-FR"/>
        </w:rPr>
        <w:t>...</w:t>
      </w:r>
      <w:r w:rsidRPr="002415FB">
        <w:rPr>
          <w:lang w:val="fr-FR"/>
        </w:rPr>
        <w:t>) »</w:t>
      </w:r>
    </w:p>
    <w:p w:rsidRPr="002415FB" w:rsidR="005C7E55" w:rsidP="002415FB" w:rsidRDefault="00F671E1">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97</w:t>
      </w:r>
      <w:r w:rsidRPr="002415FB">
        <w:rPr>
          <w:lang w:val="fr-FR"/>
        </w:rPr>
        <w:fldChar w:fldCharType="end"/>
      </w:r>
      <w:r w:rsidRPr="002415FB">
        <w:rPr>
          <w:lang w:val="fr-FR"/>
        </w:rPr>
        <w:t>.  </w:t>
      </w:r>
      <w:r w:rsidRPr="002415FB" w:rsidR="00AE62BC">
        <w:rPr>
          <w:lang w:val="fr-FR"/>
        </w:rPr>
        <w:t xml:space="preserve">Compte tenu </w:t>
      </w:r>
      <w:r w:rsidRPr="002415FB" w:rsidR="005D1FAD">
        <w:rPr>
          <w:lang w:val="fr-FR"/>
        </w:rPr>
        <w:t xml:space="preserve">de la </w:t>
      </w:r>
      <w:r w:rsidRPr="002415FB" w:rsidR="00AE62BC">
        <w:rPr>
          <w:lang w:val="fr-FR"/>
        </w:rPr>
        <w:t>violation de l</w:t>
      </w:r>
      <w:r w:rsidRPr="002415FB" w:rsidR="002415FB">
        <w:rPr>
          <w:lang w:val="fr-FR"/>
        </w:rPr>
        <w:t>’</w:t>
      </w:r>
      <w:r w:rsidRPr="002415FB" w:rsidR="00AE62BC">
        <w:rPr>
          <w:lang w:val="fr-FR"/>
        </w:rPr>
        <w:t>article 1 du Protocole n</w:t>
      </w:r>
      <w:r w:rsidRPr="002415FB" w:rsidR="00AE62BC">
        <w:rPr>
          <w:vertAlign w:val="superscript"/>
          <w:lang w:val="fr-FR"/>
        </w:rPr>
        <w:t>o</w:t>
      </w:r>
      <w:r w:rsidRPr="002415FB" w:rsidR="00AE62BC">
        <w:rPr>
          <w:lang w:val="fr-FR"/>
        </w:rPr>
        <w:t xml:space="preserve"> 1 à la Convention </w:t>
      </w:r>
      <w:r w:rsidRPr="002415FB" w:rsidR="005D1FAD">
        <w:rPr>
          <w:lang w:val="fr-FR"/>
        </w:rPr>
        <w:t>constatée ci-dessus</w:t>
      </w:r>
      <w:r w:rsidRPr="002415FB" w:rsidR="00AE62BC">
        <w:rPr>
          <w:lang w:val="fr-FR"/>
        </w:rPr>
        <w:t xml:space="preserve"> au paragraphe </w:t>
      </w:r>
      <w:r w:rsidRPr="002415FB" w:rsidR="00AE62BC">
        <w:rPr>
          <w:lang w:val="fr-FR"/>
        </w:rPr>
        <w:fldChar w:fldCharType="begin"/>
      </w:r>
      <w:r w:rsidRPr="002415FB" w:rsidR="00AE62BC">
        <w:rPr>
          <w:lang w:val="fr-FR"/>
        </w:rPr>
        <w:instrText xml:space="preserve"> REF VIOLATION \h </w:instrText>
      </w:r>
      <w:r w:rsidRPr="002415FB" w:rsidR="004E6180">
        <w:rPr>
          <w:lang w:val="fr-FR"/>
        </w:rPr>
        <w:instrText xml:space="preserve"> \* MERGEFORMAT </w:instrText>
      </w:r>
      <w:r w:rsidRPr="002415FB" w:rsidR="00AE62BC">
        <w:rPr>
          <w:lang w:val="fr-FR"/>
        </w:rPr>
      </w:r>
      <w:r w:rsidRPr="002415FB" w:rsidR="00AE62BC">
        <w:rPr>
          <w:lang w:val="fr-FR"/>
        </w:rPr>
        <w:fldChar w:fldCharType="separate"/>
      </w:r>
      <w:r w:rsidRPr="002415FB" w:rsidR="002415FB">
        <w:rPr>
          <w:noProof/>
          <w:lang w:val="fr-FR"/>
        </w:rPr>
        <w:t>95</w:t>
      </w:r>
      <w:r w:rsidRPr="002415FB" w:rsidR="00AE62BC">
        <w:rPr>
          <w:lang w:val="fr-FR"/>
        </w:rPr>
        <w:fldChar w:fldCharType="end"/>
      </w:r>
      <w:r w:rsidRPr="002415FB" w:rsidR="00AE62BC">
        <w:rPr>
          <w:lang w:val="fr-FR"/>
        </w:rPr>
        <w:t>, la Cour estime qu</w:t>
      </w:r>
      <w:r w:rsidRPr="002415FB" w:rsidR="002415FB">
        <w:rPr>
          <w:lang w:val="fr-FR"/>
        </w:rPr>
        <w:t>’</w:t>
      </w:r>
      <w:r w:rsidRPr="002415FB" w:rsidR="00AE62BC">
        <w:rPr>
          <w:lang w:val="fr-FR"/>
        </w:rPr>
        <w:t>il n</w:t>
      </w:r>
      <w:r w:rsidRPr="002415FB" w:rsidR="002415FB">
        <w:rPr>
          <w:lang w:val="fr-FR"/>
        </w:rPr>
        <w:t>’</w:t>
      </w:r>
      <w:r w:rsidRPr="002415FB" w:rsidR="00AE62BC">
        <w:rPr>
          <w:lang w:val="fr-FR"/>
        </w:rPr>
        <w:t>est pas nécessaire d</w:t>
      </w:r>
      <w:r w:rsidRPr="002415FB" w:rsidR="002415FB">
        <w:rPr>
          <w:lang w:val="fr-FR"/>
        </w:rPr>
        <w:t>’</w:t>
      </w:r>
      <w:r w:rsidRPr="002415FB" w:rsidR="00AE62BC">
        <w:rPr>
          <w:lang w:val="fr-FR"/>
        </w:rPr>
        <w:t>examiner séparément</w:t>
      </w:r>
      <w:r w:rsidRPr="002415FB" w:rsidR="004E6180">
        <w:rPr>
          <w:lang w:val="fr-FR"/>
        </w:rPr>
        <w:t xml:space="preserve"> la recevabilité et le fond</w:t>
      </w:r>
      <w:r w:rsidRPr="002415FB" w:rsidR="00AE62BC">
        <w:rPr>
          <w:lang w:val="fr-FR"/>
        </w:rPr>
        <w:t xml:space="preserve"> </w:t>
      </w:r>
      <w:r w:rsidRPr="002415FB" w:rsidR="004E6180">
        <w:rPr>
          <w:lang w:val="fr-FR"/>
        </w:rPr>
        <w:t>d</w:t>
      </w:r>
      <w:r w:rsidRPr="002415FB" w:rsidR="00AE62BC">
        <w:rPr>
          <w:lang w:val="fr-FR"/>
        </w:rPr>
        <w:t>es griefs que le requérant tire de l</w:t>
      </w:r>
      <w:r w:rsidRPr="002415FB" w:rsidR="002415FB">
        <w:rPr>
          <w:lang w:val="fr-FR"/>
        </w:rPr>
        <w:t>’</w:t>
      </w:r>
      <w:r w:rsidRPr="002415FB" w:rsidR="00AE62BC">
        <w:rPr>
          <w:lang w:val="fr-FR"/>
        </w:rPr>
        <w:t>article 6 §§ 1 et 2 de la Convention.</w:t>
      </w:r>
    </w:p>
    <w:p w:rsidRPr="002415FB" w:rsidR="00E77CB3" w:rsidP="002415FB" w:rsidRDefault="00960577">
      <w:pPr>
        <w:pStyle w:val="ECHRHeading1"/>
        <w:rPr>
          <w:lang w:val="fr-FR"/>
        </w:rPr>
      </w:pPr>
      <w:r w:rsidRPr="002415FB">
        <w:rPr>
          <w:lang w:val="fr-FR"/>
        </w:rPr>
        <w:t>I</w:t>
      </w:r>
      <w:r w:rsidRPr="002415FB" w:rsidR="00746277">
        <w:rPr>
          <w:lang w:val="fr-FR"/>
        </w:rPr>
        <w:t>II</w:t>
      </w:r>
      <w:r w:rsidRPr="002415FB" w:rsidR="00E77CB3">
        <w:rPr>
          <w:lang w:val="fr-FR"/>
        </w:rPr>
        <w:t>.  SUR L</w:t>
      </w:r>
      <w:r w:rsidRPr="002415FB" w:rsidR="002415FB">
        <w:rPr>
          <w:lang w:val="fr-FR"/>
        </w:rPr>
        <w:t>’</w:t>
      </w:r>
      <w:r w:rsidRPr="002415FB" w:rsidR="00E77CB3">
        <w:rPr>
          <w:lang w:val="fr-FR"/>
        </w:rPr>
        <w:t>APPLICATION DE L</w:t>
      </w:r>
      <w:r w:rsidRPr="002415FB" w:rsidR="002415FB">
        <w:rPr>
          <w:lang w:val="fr-FR"/>
        </w:rPr>
        <w:t>’</w:t>
      </w:r>
      <w:r w:rsidRPr="002415FB" w:rsidR="00E77CB3">
        <w:rPr>
          <w:lang w:val="fr-FR"/>
        </w:rPr>
        <w:t>ARTICLE 41 DE LA CONVENTION</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98</w:t>
      </w:r>
      <w:r w:rsidRPr="002415FB">
        <w:rPr>
          <w:lang w:val="fr-FR"/>
        </w:rPr>
        <w:fldChar w:fldCharType="end"/>
      </w:r>
      <w:r w:rsidRPr="002415FB" w:rsidR="00E77CB3">
        <w:rPr>
          <w:lang w:val="fr-FR"/>
        </w:rPr>
        <w:t>.  Aux termes de l</w:t>
      </w:r>
      <w:r w:rsidRPr="002415FB" w:rsidR="002415FB">
        <w:rPr>
          <w:lang w:val="fr-FR"/>
        </w:rPr>
        <w:t>’</w:t>
      </w:r>
      <w:r w:rsidRPr="002415FB" w:rsidR="00E77CB3">
        <w:rPr>
          <w:lang w:val="fr-FR"/>
        </w:rPr>
        <w:t>article 41 de la Convention,</w:t>
      </w:r>
    </w:p>
    <w:p w:rsidRPr="002415FB" w:rsidR="00E77CB3" w:rsidP="002415FB" w:rsidRDefault="00E77CB3">
      <w:pPr>
        <w:pStyle w:val="ECHRParaQuote"/>
        <w:rPr>
          <w:lang w:val="fr-FR"/>
        </w:rPr>
      </w:pPr>
      <w:r w:rsidRPr="002415FB">
        <w:rPr>
          <w:lang w:val="fr-FR"/>
        </w:rPr>
        <w:t>« Si la Cour déclare qu</w:t>
      </w:r>
      <w:r w:rsidRPr="002415FB" w:rsidR="002415FB">
        <w:rPr>
          <w:lang w:val="fr-FR"/>
        </w:rPr>
        <w:t>’</w:t>
      </w:r>
      <w:r w:rsidRPr="002415FB">
        <w:rPr>
          <w:lang w:val="fr-FR"/>
        </w:rPr>
        <w:t>il y a eu violation de la Convention ou de ses Protocoles, et si le droit interne de la Haute Partie contractante ne permet d</w:t>
      </w:r>
      <w:r w:rsidRPr="002415FB" w:rsidR="002415FB">
        <w:rPr>
          <w:lang w:val="fr-FR"/>
        </w:rPr>
        <w:t>’</w:t>
      </w:r>
      <w:r w:rsidRPr="002415FB">
        <w:rPr>
          <w:lang w:val="fr-FR"/>
        </w:rPr>
        <w:t>effacer qu</w:t>
      </w:r>
      <w:r w:rsidRPr="002415FB" w:rsidR="002415FB">
        <w:rPr>
          <w:lang w:val="fr-FR"/>
        </w:rPr>
        <w:t>’</w:t>
      </w:r>
      <w:r w:rsidRPr="002415FB">
        <w:rPr>
          <w:lang w:val="fr-FR"/>
        </w:rPr>
        <w:t>imparfaitement les conséquences de cette violation, la Cour accorde à la partie lésée, s</w:t>
      </w:r>
      <w:r w:rsidRPr="002415FB" w:rsidR="002415FB">
        <w:rPr>
          <w:lang w:val="fr-FR"/>
        </w:rPr>
        <w:t>’</w:t>
      </w:r>
      <w:r w:rsidRPr="002415FB">
        <w:rPr>
          <w:lang w:val="fr-FR"/>
        </w:rPr>
        <w:t>il y a lieu, une satisfaction équitable. »</w:t>
      </w:r>
    </w:p>
    <w:p w:rsidRPr="002415FB" w:rsidR="00E77CB3" w:rsidP="002415FB" w:rsidRDefault="00E77CB3">
      <w:pPr>
        <w:pStyle w:val="ECHRHeading2"/>
        <w:rPr>
          <w:lang w:val="fr-FR"/>
        </w:rPr>
      </w:pPr>
      <w:r w:rsidRPr="002415FB">
        <w:rPr>
          <w:lang w:val="fr-FR"/>
        </w:rPr>
        <w:t>A.  Dommage</w:t>
      </w:r>
      <w:r w:rsidRPr="002415FB" w:rsidR="001150D7">
        <w:rPr>
          <w:lang w:val="fr-FR"/>
        </w:rPr>
        <w:t>s</w:t>
      </w:r>
    </w:p>
    <w:p w:rsidRPr="002415FB" w:rsidR="00EC5162"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99</w:t>
      </w:r>
      <w:r w:rsidRPr="002415FB">
        <w:rPr>
          <w:lang w:val="fr-FR"/>
        </w:rPr>
        <w:fldChar w:fldCharType="end"/>
      </w:r>
      <w:r w:rsidRPr="002415FB" w:rsidR="00E77CB3">
        <w:rPr>
          <w:lang w:val="fr-FR"/>
        </w:rPr>
        <w:t>.  </w:t>
      </w:r>
      <w:r w:rsidRPr="002415FB">
        <w:rPr>
          <w:lang w:val="fr-FR"/>
        </w:rPr>
        <w:t>Le requérant</w:t>
      </w:r>
      <w:r w:rsidRPr="002415FB" w:rsidR="00EE4B77">
        <w:rPr>
          <w:lang w:val="fr-FR"/>
        </w:rPr>
        <w:t xml:space="preserve"> allègue que</w:t>
      </w:r>
      <w:r w:rsidRPr="002415FB" w:rsidR="0032386B">
        <w:rPr>
          <w:lang w:val="fr-FR"/>
        </w:rPr>
        <w:t xml:space="preserve"> les 2</w:t>
      </w:r>
      <w:r w:rsidRPr="002415FB" w:rsidR="005267C1">
        <w:rPr>
          <w:lang w:val="fr-FR"/>
        </w:rPr>
        <w:t xml:space="preserve"> millions d</w:t>
      </w:r>
      <w:r w:rsidRPr="002415FB" w:rsidR="002415FB">
        <w:rPr>
          <w:lang w:val="fr-FR"/>
        </w:rPr>
        <w:t>’</w:t>
      </w:r>
      <w:r w:rsidRPr="002415FB" w:rsidR="005267C1">
        <w:rPr>
          <w:lang w:val="fr-FR"/>
        </w:rPr>
        <w:t>EUR</w:t>
      </w:r>
      <w:r w:rsidRPr="002415FB" w:rsidR="0032386B">
        <w:rPr>
          <w:lang w:val="fr-FR"/>
        </w:rPr>
        <w:t xml:space="preserve"> </w:t>
      </w:r>
      <w:r w:rsidRPr="002415FB" w:rsidR="00EE4B77">
        <w:rPr>
          <w:lang w:val="fr-FR"/>
        </w:rPr>
        <w:t xml:space="preserve">qui ont été gelés sur ordre des autorités portugaises </w:t>
      </w:r>
      <w:r w:rsidRPr="002415FB" w:rsidR="0032386B">
        <w:rPr>
          <w:lang w:val="fr-FR"/>
        </w:rPr>
        <w:t>provenai</w:t>
      </w:r>
      <w:r w:rsidRPr="002415FB" w:rsidR="00EC673C">
        <w:rPr>
          <w:lang w:val="fr-FR"/>
        </w:rPr>
        <w:t>en</w:t>
      </w:r>
      <w:r w:rsidRPr="002415FB" w:rsidR="0032386B">
        <w:rPr>
          <w:lang w:val="fr-FR"/>
        </w:rPr>
        <w:t>t d</w:t>
      </w:r>
      <w:r w:rsidRPr="002415FB" w:rsidR="002415FB">
        <w:rPr>
          <w:lang w:val="fr-FR"/>
        </w:rPr>
        <w:t>’</w:t>
      </w:r>
      <w:r w:rsidRPr="002415FB" w:rsidR="0032386B">
        <w:rPr>
          <w:lang w:val="fr-FR"/>
        </w:rPr>
        <w:t xml:space="preserve">un </w:t>
      </w:r>
      <w:r w:rsidRPr="002415FB" w:rsidR="00EE4B77">
        <w:rPr>
          <w:lang w:val="fr-FR"/>
        </w:rPr>
        <w:t xml:space="preserve">prêt </w:t>
      </w:r>
      <w:r w:rsidRPr="002415FB" w:rsidR="0032386B">
        <w:rPr>
          <w:lang w:val="fr-FR"/>
        </w:rPr>
        <w:t>de 2</w:t>
      </w:r>
      <w:r w:rsidRPr="002415FB" w:rsidR="0028207B">
        <w:rPr>
          <w:lang w:val="fr-FR"/>
        </w:rPr>
        <w:t> </w:t>
      </w:r>
      <w:r w:rsidRPr="002415FB" w:rsidR="0032386B">
        <w:rPr>
          <w:lang w:val="fr-FR"/>
        </w:rPr>
        <w:t>200</w:t>
      </w:r>
      <w:r w:rsidRPr="002415FB" w:rsidR="0028207B">
        <w:rPr>
          <w:lang w:val="fr-FR"/>
        </w:rPr>
        <w:t> </w:t>
      </w:r>
      <w:r w:rsidRPr="002415FB" w:rsidR="0032386B">
        <w:rPr>
          <w:lang w:val="fr-FR"/>
        </w:rPr>
        <w:t>000</w:t>
      </w:r>
      <w:r w:rsidRPr="002415FB" w:rsidR="0028207B">
        <w:rPr>
          <w:lang w:val="fr-FR"/>
        </w:rPr>
        <w:t> </w:t>
      </w:r>
      <w:r w:rsidRPr="002415FB" w:rsidR="005267C1">
        <w:rPr>
          <w:lang w:val="fr-FR"/>
        </w:rPr>
        <w:t xml:space="preserve">EUR </w:t>
      </w:r>
      <w:r w:rsidRPr="002415FB" w:rsidR="00C631BD">
        <w:rPr>
          <w:lang w:val="fr-FR"/>
        </w:rPr>
        <w:t>qui lui a</w:t>
      </w:r>
      <w:r w:rsidRPr="002415FB" w:rsidR="00E659A8">
        <w:rPr>
          <w:lang w:val="fr-FR"/>
        </w:rPr>
        <w:t>ur</w:t>
      </w:r>
      <w:r w:rsidRPr="002415FB" w:rsidR="00C631BD">
        <w:rPr>
          <w:lang w:val="fr-FR"/>
        </w:rPr>
        <w:t xml:space="preserve">ait été accordé le 31 janvier 2011 par </w:t>
      </w:r>
      <w:r w:rsidRPr="002415FB" w:rsidR="00EE4B77">
        <w:rPr>
          <w:lang w:val="fr-FR"/>
        </w:rPr>
        <w:t xml:space="preserve">la </w:t>
      </w:r>
      <w:r w:rsidRPr="002415FB" w:rsidR="0032386B">
        <w:rPr>
          <w:lang w:val="fr-FR"/>
        </w:rPr>
        <w:t>société</w:t>
      </w:r>
      <w:r w:rsidRPr="002415FB" w:rsidR="005208B0">
        <w:rPr>
          <w:lang w:val="fr-FR"/>
        </w:rPr>
        <w:t xml:space="preserve"> financière suisse</w:t>
      </w:r>
      <w:r w:rsidRPr="002415FB" w:rsidR="00AF614E">
        <w:rPr>
          <w:lang w:val="fr-FR"/>
        </w:rPr>
        <w:t> </w:t>
      </w:r>
      <w:r w:rsidRPr="002415FB" w:rsidR="0032386B">
        <w:rPr>
          <w:lang w:val="fr-FR"/>
        </w:rPr>
        <w:t xml:space="preserve">E. pour une durée de douze mois </w:t>
      </w:r>
      <w:r w:rsidRPr="002415FB" w:rsidR="00E659A8">
        <w:rPr>
          <w:lang w:val="fr-FR"/>
        </w:rPr>
        <w:t>et qui aurait été destiné au financement de</w:t>
      </w:r>
      <w:r w:rsidRPr="002415FB" w:rsidR="00EE4B77">
        <w:rPr>
          <w:lang w:val="fr-FR"/>
        </w:rPr>
        <w:t xml:space="preserve"> contrats liés à sa profession de marchand d</w:t>
      </w:r>
      <w:r w:rsidRPr="002415FB" w:rsidR="002415FB">
        <w:rPr>
          <w:lang w:val="fr-FR"/>
        </w:rPr>
        <w:t>’</w:t>
      </w:r>
      <w:r w:rsidRPr="002415FB" w:rsidR="00EE4B77">
        <w:rPr>
          <w:lang w:val="fr-FR"/>
        </w:rPr>
        <w:t xml:space="preserve">art. </w:t>
      </w:r>
      <w:r w:rsidRPr="002415FB" w:rsidR="00E659A8">
        <w:rPr>
          <w:lang w:val="fr-FR"/>
        </w:rPr>
        <w:t>Il expose que, n</w:t>
      </w:r>
      <w:r w:rsidRPr="002415FB" w:rsidR="002415FB">
        <w:rPr>
          <w:lang w:val="fr-FR"/>
        </w:rPr>
        <w:t>’</w:t>
      </w:r>
      <w:r w:rsidRPr="002415FB" w:rsidR="00EE4B77">
        <w:rPr>
          <w:lang w:val="fr-FR"/>
        </w:rPr>
        <w:t xml:space="preserve">ayant pas été en mesure </w:t>
      </w:r>
      <w:r w:rsidRPr="002415FB" w:rsidR="00EC673C">
        <w:rPr>
          <w:lang w:val="fr-FR"/>
        </w:rPr>
        <w:t>de rembourser</w:t>
      </w:r>
      <w:r w:rsidRPr="002415FB" w:rsidR="00EE4B77">
        <w:rPr>
          <w:lang w:val="fr-FR"/>
        </w:rPr>
        <w:t xml:space="preserve"> sa dette </w:t>
      </w:r>
      <w:r w:rsidRPr="002415FB" w:rsidR="0032386B">
        <w:rPr>
          <w:lang w:val="fr-FR"/>
        </w:rPr>
        <w:t xml:space="preserve">dans le délai prévu </w:t>
      </w:r>
      <w:r w:rsidRPr="002415FB" w:rsidR="00EE4B77">
        <w:rPr>
          <w:lang w:val="fr-FR"/>
        </w:rPr>
        <w:t xml:space="preserve">en raison de la mesure appliquée </w:t>
      </w:r>
      <w:r w:rsidRPr="002415FB" w:rsidR="00E659A8">
        <w:rPr>
          <w:lang w:val="fr-FR"/>
        </w:rPr>
        <w:t xml:space="preserve">à </w:t>
      </w:r>
      <w:r w:rsidRPr="002415FB" w:rsidR="00EE4B77">
        <w:rPr>
          <w:lang w:val="fr-FR"/>
        </w:rPr>
        <w:t>son compte bancai</w:t>
      </w:r>
      <w:r w:rsidRPr="002415FB" w:rsidR="00EC673C">
        <w:rPr>
          <w:lang w:val="fr-FR"/>
        </w:rPr>
        <w:t xml:space="preserve">re, </w:t>
      </w:r>
      <w:r w:rsidRPr="002415FB" w:rsidR="00E659A8">
        <w:rPr>
          <w:lang w:val="fr-FR"/>
        </w:rPr>
        <w:t>il s</w:t>
      </w:r>
      <w:r w:rsidRPr="002415FB" w:rsidR="002415FB">
        <w:rPr>
          <w:lang w:val="fr-FR"/>
        </w:rPr>
        <w:t>’</w:t>
      </w:r>
      <w:r w:rsidRPr="002415FB" w:rsidR="00E659A8">
        <w:rPr>
          <w:lang w:val="fr-FR"/>
        </w:rPr>
        <w:t xml:space="preserve">est vu </w:t>
      </w:r>
      <w:r w:rsidRPr="002415FB" w:rsidR="00201E60">
        <w:rPr>
          <w:lang w:val="fr-FR"/>
        </w:rPr>
        <w:t>infliger par la société</w:t>
      </w:r>
      <w:r w:rsidRPr="002415FB" w:rsidR="00AF614E">
        <w:rPr>
          <w:lang w:val="fr-FR"/>
        </w:rPr>
        <w:t> </w:t>
      </w:r>
      <w:r w:rsidRPr="002415FB" w:rsidR="00201E60">
        <w:rPr>
          <w:lang w:val="fr-FR"/>
        </w:rPr>
        <w:t xml:space="preserve">E. </w:t>
      </w:r>
      <w:r w:rsidRPr="002415FB" w:rsidR="00EC673C">
        <w:rPr>
          <w:lang w:val="fr-FR"/>
        </w:rPr>
        <w:t xml:space="preserve">des pénalités de retard de </w:t>
      </w:r>
      <w:r w:rsidRPr="002415FB" w:rsidR="00EE4B77">
        <w:rPr>
          <w:lang w:val="fr-FR"/>
        </w:rPr>
        <w:t>9 %</w:t>
      </w:r>
      <w:r w:rsidRPr="002415FB" w:rsidR="00201E60">
        <w:rPr>
          <w:lang w:val="fr-FR"/>
        </w:rPr>
        <w:t>.</w:t>
      </w:r>
      <w:r w:rsidRPr="002415FB" w:rsidR="00EE4B77">
        <w:rPr>
          <w:lang w:val="fr-FR"/>
        </w:rPr>
        <w:t xml:space="preserve"> Il </w:t>
      </w:r>
      <w:r w:rsidRPr="002415FB" w:rsidR="00201E60">
        <w:rPr>
          <w:lang w:val="fr-FR"/>
        </w:rPr>
        <w:t xml:space="preserve">indique </w:t>
      </w:r>
      <w:r w:rsidRPr="002415FB" w:rsidR="00EE4B77">
        <w:rPr>
          <w:lang w:val="fr-FR"/>
        </w:rPr>
        <w:t>qu</w:t>
      </w:r>
      <w:r w:rsidRPr="002415FB" w:rsidR="00201E60">
        <w:rPr>
          <w:lang w:val="fr-FR"/>
        </w:rPr>
        <w:t xml:space="preserve">e, </w:t>
      </w:r>
      <w:r w:rsidRPr="002415FB" w:rsidR="00EE4B77">
        <w:rPr>
          <w:lang w:val="fr-FR"/>
        </w:rPr>
        <w:t xml:space="preserve">au 22 janvier 2016, il était redevable </w:t>
      </w:r>
      <w:r w:rsidRPr="002415FB" w:rsidR="00201E60">
        <w:rPr>
          <w:lang w:val="fr-FR"/>
        </w:rPr>
        <w:t xml:space="preserve">à la société E. </w:t>
      </w:r>
      <w:r w:rsidRPr="002415FB" w:rsidR="00EE4B77">
        <w:rPr>
          <w:lang w:val="fr-FR"/>
        </w:rPr>
        <w:t>de 790</w:t>
      </w:r>
      <w:r w:rsidRPr="002415FB" w:rsidR="00E659A8">
        <w:rPr>
          <w:lang w:val="fr-FR"/>
        </w:rPr>
        <w:t> </w:t>
      </w:r>
      <w:r w:rsidRPr="002415FB" w:rsidR="00EE4B77">
        <w:rPr>
          <w:lang w:val="fr-FR"/>
        </w:rPr>
        <w:t xml:space="preserve">368,89 </w:t>
      </w:r>
      <w:r w:rsidRPr="002415FB" w:rsidR="00C631BD">
        <w:rPr>
          <w:lang w:val="fr-FR"/>
        </w:rPr>
        <w:t>EUR</w:t>
      </w:r>
      <w:r w:rsidRPr="002415FB" w:rsidR="00EE4B77">
        <w:rPr>
          <w:lang w:val="fr-FR"/>
        </w:rPr>
        <w:t>, somme qu</w:t>
      </w:r>
      <w:r w:rsidRPr="002415FB" w:rsidR="002415FB">
        <w:rPr>
          <w:lang w:val="fr-FR"/>
        </w:rPr>
        <w:t>’</w:t>
      </w:r>
      <w:r w:rsidRPr="002415FB" w:rsidR="00EE4B77">
        <w:rPr>
          <w:lang w:val="fr-FR"/>
        </w:rPr>
        <w:t>il réclame</w:t>
      </w:r>
      <w:r w:rsidRPr="002415FB" w:rsidR="00EC673C">
        <w:rPr>
          <w:lang w:val="fr-FR"/>
        </w:rPr>
        <w:t xml:space="preserve"> </w:t>
      </w:r>
      <w:r w:rsidRPr="002415FB" w:rsidR="00EE4B77">
        <w:rPr>
          <w:lang w:val="fr-FR"/>
        </w:rPr>
        <w:t xml:space="preserve">au titre du dommage matériel. </w:t>
      </w:r>
      <w:r w:rsidRPr="002415FB" w:rsidR="0032386B">
        <w:rPr>
          <w:lang w:val="fr-FR"/>
        </w:rPr>
        <w:t>Il présente à l</w:t>
      </w:r>
      <w:r w:rsidRPr="002415FB" w:rsidR="002415FB">
        <w:rPr>
          <w:lang w:val="fr-FR"/>
        </w:rPr>
        <w:t>’</w:t>
      </w:r>
      <w:r w:rsidRPr="002415FB" w:rsidR="0032386B">
        <w:rPr>
          <w:lang w:val="fr-FR"/>
        </w:rPr>
        <w:t xml:space="preserve">appui de cette demande une copie du contrat de prêt </w:t>
      </w:r>
      <w:r w:rsidRPr="002415FB" w:rsidR="00201E60">
        <w:rPr>
          <w:lang w:val="fr-FR"/>
        </w:rPr>
        <w:t xml:space="preserve">conclu </w:t>
      </w:r>
      <w:r w:rsidRPr="002415FB" w:rsidR="0032386B">
        <w:rPr>
          <w:lang w:val="fr-FR"/>
        </w:rPr>
        <w:t xml:space="preserve">avec la société E. </w:t>
      </w:r>
      <w:r w:rsidRPr="002415FB" w:rsidR="003F1A40">
        <w:rPr>
          <w:lang w:val="fr-FR"/>
        </w:rPr>
        <w:t xml:space="preserve">et un document </w:t>
      </w:r>
      <w:r w:rsidRPr="002415FB" w:rsidR="00201E60">
        <w:rPr>
          <w:lang w:val="fr-FR"/>
        </w:rPr>
        <w:t>censé prouver le</w:t>
      </w:r>
      <w:r w:rsidRPr="002415FB" w:rsidR="00EC673C">
        <w:rPr>
          <w:lang w:val="fr-FR"/>
        </w:rPr>
        <w:t xml:space="preserve"> remboursement </w:t>
      </w:r>
      <w:r w:rsidRPr="002415FB" w:rsidR="00201E60">
        <w:rPr>
          <w:lang w:val="fr-FR"/>
        </w:rPr>
        <w:t xml:space="preserve">partiel </w:t>
      </w:r>
      <w:r w:rsidRPr="002415FB" w:rsidR="00EC673C">
        <w:rPr>
          <w:lang w:val="fr-FR"/>
        </w:rPr>
        <w:t xml:space="preserve">ayant </w:t>
      </w:r>
      <w:r w:rsidRPr="002415FB" w:rsidR="00201E60">
        <w:rPr>
          <w:lang w:val="fr-FR"/>
        </w:rPr>
        <w:t xml:space="preserve">déjà </w:t>
      </w:r>
      <w:r w:rsidRPr="002415FB" w:rsidR="00EC673C">
        <w:rPr>
          <w:lang w:val="fr-FR"/>
        </w:rPr>
        <w:t xml:space="preserve">été </w:t>
      </w:r>
      <w:r w:rsidRPr="002415FB" w:rsidR="00201E60">
        <w:rPr>
          <w:lang w:val="fr-FR"/>
        </w:rPr>
        <w:t>effectué</w:t>
      </w:r>
      <w:r w:rsidRPr="002415FB" w:rsidR="00EC673C">
        <w:rPr>
          <w:lang w:val="fr-FR"/>
        </w:rPr>
        <w:t>.</w:t>
      </w:r>
    </w:p>
    <w:p w:rsidRPr="002415FB" w:rsidR="0032386B"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100</w:t>
      </w:r>
      <w:r w:rsidRPr="002415FB">
        <w:rPr>
          <w:lang w:val="fr-FR"/>
        </w:rPr>
        <w:fldChar w:fldCharType="end"/>
      </w:r>
      <w:r w:rsidRPr="002415FB" w:rsidR="00E77CB3">
        <w:rPr>
          <w:lang w:val="fr-FR"/>
        </w:rPr>
        <w:t xml:space="preserve">.  Le Gouvernement </w:t>
      </w:r>
      <w:r w:rsidRPr="002415FB" w:rsidR="00C631BD">
        <w:rPr>
          <w:lang w:val="fr-FR"/>
        </w:rPr>
        <w:t>considè</w:t>
      </w:r>
      <w:r w:rsidRPr="002415FB" w:rsidR="0032386B">
        <w:rPr>
          <w:lang w:val="fr-FR"/>
        </w:rPr>
        <w:t xml:space="preserve">re cette demande comme abusive </w:t>
      </w:r>
      <w:r w:rsidRPr="002415FB" w:rsidR="00201E60">
        <w:rPr>
          <w:lang w:val="fr-FR"/>
        </w:rPr>
        <w:t xml:space="preserve">au motif </w:t>
      </w:r>
      <w:r w:rsidRPr="002415FB" w:rsidR="0032386B">
        <w:rPr>
          <w:lang w:val="fr-FR"/>
        </w:rPr>
        <w:t>qu</w:t>
      </w:r>
      <w:r w:rsidRPr="002415FB" w:rsidR="002415FB">
        <w:rPr>
          <w:lang w:val="fr-FR"/>
        </w:rPr>
        <w:t>’</w:t>
      </w:r>
      <w:r w:rsidRPr="002415FB" w:rsidR="0032386B">
        <w:rPr>
          <w:lang w:val="fr-FR"/>
        </w:rPr>
        <w:t>elle se rapport</w:t>
      </w:r>
      <w:r w:rsidRPr="002415FB" w:rsidR="003F1A40">
        <w:rPr>
          <w:lang w:val="fr-FR"/>
        </w:rPr>
        <w:t>e</w:t>
      </w:r>
      <w:r w:rsidRPr="002415FB" w:rsidR="0032386B">
        <w:rPr>
          <w:lang w:val="fr-FR"/>
        </w:rPr>
        <w:t xml:space="preserve"> à </w:t>
      </w:r>
      <w:r w:rsidRPr="002415FB" w:rsidR="00EC673C">
        <w:rPr>
          <w:lang w:val="fr-FR"/>
        </w:rPr>
        <w:t xml:space="preserve">la </w:t>
      </w:r>
      <w:r w:rsidRPr="002415FB" w:rsidR="0032386B">
        <w:rPr>
          <w:lang w:val="fr-FR"/>
        </w:rPr>
        <w:t xml:space="preserve">somme </w:t>
      </w:r>
      <w:r w:rsidRPr="002415FB" w:rsidR="003F1A40">
        <w:rPr>
          <w:lang w:val="fr-FR"/>
        </w:rPr>
        <w:t xml:space="preserve">controversée </w:t>
      </w:r>
      <w:r w:rsidRPr="002415FB" w:rsidR="00C5646A">
        <w:rPr>
          <w:lang w:val="fr-FR"/>
        </w:rPr>
        <w:t>dont la mise à disposition aurait été bloquée, d</w:t>
      </w:r>
      <w:r w:rsidRPr="002415FB" w:rsidR="002415FB">
        <w:rPr>
          <w:lang w:val="fr-FR"/>
        </w:rPr>
        <w:t>’</w:t>
      </w:r>
      <w:r w:rsidRPr="002415FB" w:rsidR="00C5646A">
        <w:rPr>
          <w:lang w:val="fr-FR"/>
        </w:rPr>
        <w:t>après le Gouvernement, précisément parce que</w:t>
      </w:r>
      <w:r w:rsidRPr="002415FB" w:rsidR="00EC673C">
        <w:rPr>
          <w:lang w:val="fr-FR"/>
        </w:rPr>
        <w:t xml:space="preserve"> </w:t>
      </w:r>
      <w:r w:rsidRPr="002415FB" w:rsidR="003F1A40">
        <w:rPr>
          <w:lang w:val="fr-FR"/>
        </w:rPr>
        <w:t xml:space="preserve">le requérant </w:t>
      </w:r>
      <w:r w:rsidRPr="002415FB" w:rsidR="0032386B">
        <w:rPr>
          <w:lang w:val="fr-FR"/>
        </w:rPr>
        <w:t>n</w:t>
      </w:r>
      <w:r w:rsidRPr="002415FB" w:rsidR="002415FB">
        <w:rPr>
          <w:lang w:val="fr-FR"/>
        </w:rPr>
        <w:t>’</w:t>
      </w:r>
      <w:r w:rsidRPr="002415FB" w:rsidR="0032386B">
        <w:rPr>
          <w:lang w:val="fr-FR"/>
        </w:rPr>
        <w:t>a</w:t>
      </w:r>
      <w:r w:rsidRPr="002415FB" w:rsidR="003F1A40">
        <w:rPr>
          <w:lang w:val="fr-FR"/>
        </w:rPr>
        <w:t>vait</w:t>
      </w:r>
      <w:r w:rsidRPr="002415FB" w:rsidR="0032386B">
        <w:rPr>
          <w:lang w:val="fr-FR"/>
        </w:rPr>
        <w:t xml:space="preserve"> </w:t>
      </w:r>
      <w:r w:rsidRPr="002415FB" w:rsidR="00C5646A">
        <w:rPr>
          <w:lang w:val="fr-FR"/>
        </w:rPr>
        <w:t xml:space="preserve">pas </w:t>
      </w:r>
      <w:r w:rsidRPr="002415FB" w:rsidR="003F1A40">
        <w:rPr>
          <w:lang w:val="fr-FR"/>
        </w:rPr>
        <w:t>justifié</w:t>
      </w:r>
      <w:r w:rsidRPr="002415FB" w:rsidR="0032386B">
        <w:rPr>
          <w:lang w:val="fr-FR"/>
        </w:rPr>
        <w:t xml:space="preserve"> sa provenance légitime.</w:t>
      </w:r>
    </w:p>
    <w:p w:rsidRPr="002415FB" w:rsidR="00EC5162"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101</w:t>
      </w:r>
      <w:r w:rsidRPr="002415FB">
        <w:rPr>
          <w:lang w:val="fr-FR"/>
        </w:rPr>
        <w:fldChar w:fldCharType="end"/>
      </w:r>
      <w:r w:rsidRPr="002415FB" w:rsidR="003F1A40">
        <w:rPr>
          <w:lang w:val="fr-FR"/>
        </w:rPr>
        <w:t xml:space="preserve">.  La Cour constate que le requérant justifie sa demande en se </w:t>
      </w:r>
      <w:r w:rsidRPr="002415FB" w:rsidR="009C5A1D">
        <w:rPr>
          <w:lang w:val="fr-FR"/>
        </w:rPr>
        <w:t xml:space="preserve">référant </w:t>
      </w:r>
      <w:r w:rsidRPr="002415FB" w:rsidR="003F1A40">
        <w:rPr>
          <w:lang w:val="fr-FR"/>
        </w:rPr>
        <w:t xml:space="preserve">à un contrat de prêt </w:t>
      </w:r>
      <w:r w:rsidRPr="002415FB" w:rsidR="009C5A1D">
        <w:rPr>
          <w:lang w:val="fr-FR"/>
        </w:rPr>
        <w:t xml:space="preserve">conclu </w:t>
      </w:r>
      <w:r w:rsidRPr="002415FB" w:rsidR="003F1A40">
        <w:rPr>
          <w:lang w:val="fr-FR"/>
        </w:rPr>
        <w:t>avec la société E.</w:t>
      </w:r>
      <w:r w:rsidRPr="002415FB" w:rsidR="00201E60">
        <w:rPr>
          <w:lang w:val="fr-FR"/>
        </w:rPr>
        <w:t>,</w:t>
      </w:r>
      <w:r w:rsidRPr="002415FB" w:rsidR="003F1A40">
        <w:rPr>
          <w:lang w:val="fr-FR"/>
        </w:rPr>
        <w:t xml:space="preserve"> </w:t>
      </w:r>
      <w:r w:rsidRPr="002415FB" w:rsidR="00201E60">
        <w:rPr>
          <w:lang w:val="fr-FR"/>
        </w:rPr>
        <w:t xml:space="preserve">laquelle </w:t>
      </w:r>
      <w:r w:rsidRPr="002415FB" w:rsidR="003F1A40">
        <w:rPr>
          <w:lang w:val="fr-FR"/>
        </w:rPr>
        <w:t>faisait l</w:t>
      </w:r>
      <w:r w:rsidRPr="002415FB" w:rsidR="002415FB">
        <w:rPr>
          <w:lang w:val="fr-FR"/>
        </w:rPr>
        <w:t>’</w:t>
      </w:r>
      <w:r w:rsidRPr="002415FB" w:rsidR="003F1A40">
        <w:rPr>
          <w:lang w:val="fr-FR"/>
        </w:rPr>
        <w:t>objet de l</w:t>
      </w:r>
      <w:r w:rsidRPr="002415FB" w:rsidR="002415FB">
        <w:rPr>
          <w:lang w:val="fr-FR"/>
        </w:rPr>
        <w:t>’</w:t>
      </w:r>
      <w:r w:rsidRPr="002415FB" w:rsidR="003F1A40">
        <w:rPr>
          <w:lang w:val="fr-FR"/>
        </w:rPr>
        <w:t>enquête pénale à l</w:t>
      </w:r>
      <w:r w:rsidRPr="002415FB" w:rsidR="002415FB">
        <w:rPr>
          <w:lang w:val="fr-FR"/>
        </w:rPr>
        <w:t>’</w:t>
      </w:r>
      <w:r w:rsidRPr="002415FB" w:rsidR="003F1A40">
        <w:rPr>
          <w:lang w:val="fr-FR"/>
        </w:rPr>
        <w:t>origine de la présente requête</w:t>
      </w:r>
      <w:r w:rsidRPr="002415FB" w:rsidR="005208B0">
        <w:rPr>
          <w:lang w:val="fr-FR"/>
        </w:rPr>
        <w:t xml:space="preserve"> (paragraphe </w:t>
      </w:r>
      <w:r w:rsidRPr="002415FB" w:rsidR="005208B0">
        <w:rPr>
          <w:lang w:val="fr-FR"/>
        </w:rPr>
        <w:fldChar w:fldCharType="begin"/>
      </w:r>
      <w:r w:rsidRPr="002415FB" w:rsidR="005208B0">
        <w:rPr>
          <w:lang w:val="fr-FR"/>
        </w:rPr>
        <w:instrText xml:space="preserve"> REF para7 \h </w:instrText>
      </w:r>
      <w:r w:rsidRPr="002415FB" w:rsidR="007A1927">
        <w:rPr>
          <w:lang w:val="fr-FR"/>
        </w:rPr>
        <w:instrText xml:space="preserve"> \* MERGEFORMAT </w:instrText>
      </w:r>
      <w:r w:rsidRPr="002415FB" w:rsidR="005208B0">
        <w:rPr>
          <w:lang w:val="fr-FR"/>
        </w:rPr>
      </w:r>
      <w:r w:rsidRPr="002415FB" w:rsidR="005208B0">
        <w:rPr>
          <w:lang w:val="fr-FR"/>
        </w:rPr>
        <w:fldChar w:fldCharType="separate"/>
      </w:r>
      <w:r w:rsidRPr="002415FB" w:rsidR="002415FB">
        <w:rPr>
          <w:noProof/>
          <w:lang w:val="fr-FR"/>
        </w:rPr>
        <w:t>7</w:t>
      </w:r>
      <w:r w:rsidRPr="002415FB" w:rsidR="005208B0">
        <w:rPr>
          <w:lang w:val="fr-FR"/>
        </w:rPr>
        <w:fldChar w:fldCharType="end"/>
      </w:r>
      <w:r w:rsidRPr="002415FB" w:rsidR="005208B0">
        <w:rPr>
          <w:lang w:val="fr-FR"/>
        </w:rPr>
        <w:t xml:space="preserve"> ci-dessus)</w:t>
      </w:r>
      <w:r w:rsidRPr="002415FB" w:rsidR="003F1A40">
        <w:rPr>
          <w:lang w:val="fr-FR"/>
        </w:rPr>
        <w:t>. Outre la copie de ce contrat, le requérant ne pr</w:t>
      </w:r>
      <w:r w:rsidRPr="002415FB" w:rsidR="00EC673C">
        <w:rPr>
          <w:lang w:val="fr-FR"/>
        </w:rPr>
        <w:t>ésente aucune preuve pour étayer</w:t>
      </w:r>
      <w:r w:rsidRPr="002415FB" w:rsidR="003F1A40">
        <w:rPr>
          <w:lang w:val="fr-FR"/>
        </w:rPr>
        <w:t xml:space="preserve"> sa demande, notamment la preuve des paiements faits à ladite société au titre des intérêts de retard, le document fourni par </w:t>
      </w:r>
      <w:r w:rsidRPr="002415FB" w:rsidR="009C5A1D">
        <w:rPr>
          <w:lang w:val="fr-FR"/>
        </w:rPr>
        <w:t>l</w:t>
      </w:r>
      <w:r w:rsidRPr="002415FB" w:rsidR="002415FB">
        <w:rPr>
          <w:lang w:val="fr-FR"/>
        </w:rPr>
        <w:t>’</w:t>
      </w:r>
      <w:r w:rsidRPr="002415FB" w:rsidR="009C5A1D">
        <w:rPr>
          <w:lang w:val="fr-FR"/>
        </w:rPr>
        <w:t>intéressé</w:t>
      </w:r>
      <w:r w:rsidRPr="002415FB" w:rsidR="003F1A40">
        <w:rPr>
          <w:lang w:val="fr-FR"/>
        </w:rPr>
        <w:t xml:space="preserve"> à cet égard étant illisible et dénué de toute explication plausible. Dès lors, la Cour juge </w:t>
      </w:r>
      <w:r w:rsidRPr="002415FB" w:rsidR="009C5A1D">
        <w:rPr>
          <w:lang w:val="fr-FR"/>
        </w:rPr>
        <w:t>que l</w:t>
      </w:r>
      <w:r w:rsidRPr="002415FB" w:rsidR="003F1A40">
        <w:rPr>
          <w:lang w:val="fr-FR"/>
        </w:rPr>
        <w:t xml:space="preserve">a </w:t>
      </w:r>
      <w:r w:rsidRPr="002415FB" w:rsidR="009C5A1D">
        <w:rPr>
          <w:lang w:val="fr-FR"/>
        </w:rPr>
        <w:t>demande présentée pour</w:t>
      </w:r>
      <w:r w:rsidRPr="002415FB" w:rsidR="003F1A40">
        <w:rPr>
          <w:lang w:val="fr-FR"/>
        </w:rPr>
        <w:t xml:space="preserve"> dommage matériel </w:t>
      </w:r>
      <w:r w:rsidRPr="002415FB" w:rsidR="009C5A1D">
        <w:rPr>
          <w:lang w:val="fr-FR"/>
        </w:rPr>
        <w:t>n</w:t>
      </w:r>
      <w:r w:rsidRPr="002415FB" w:rsidR="002415FB">
        <w:rPr>
          <w:lang w:val="fr-FR"/>
        </w:rPr>
        <w:t>’</w:t>
      </w:r>
      <w:r w:rsidRPr="002415FB" w:rsidR="009C5A1D">
        <w:rPr>
          <w:lang w:val="fr-FR"/>
        </w:rPr>
        <w:t xml:space="preserve">est pas étayée </w:t>
      </w:r>
      <w:r w:rsidRPr="002415FB" w:rsidR="003F1A40">
        <w:rPr>
          <w:lang w:val="fr-FR"/>
        </w:rPr>
        <w:t xml:space="preserve">et </w:t>
      </w:r>
      <w:r w:rsidRPr="002415FB" w:rsidR="009C5A1D">
        <w:rPr>
          <w:lang w:val="fr-FR"/>
        </w:rPr>
        <w:t xml:space="preserve">elle </w:t>
      </w:r>
      <w:r w:rsidRPr="002415FB" w:rsidR="003F1A40">
        <w:rPr>
          <w:lang w:val="fr-FR"/>
        </w:rPr>
        <w:t>la rejette.</w:t>
      </w:r>
    </w:p>
    <w:p w:rsidRPr="002415FB" w:rsidR="005208B0" w:rsidP="002415FB" w:rsidRDefault="005208B0">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102</w:t>
      </w:r>
      <w:r w:rsidRPr="002415FB">
        <w:rPr>
          <w:lang w:val="fr-FR"/>
        </w:rPr>
        <w:fldChar w:fldCharType="end"/>
      </w:r>
      <w:r w:rsidRPr="002415FB">
        <w:rPr>
          <w:lang w:val="fr-FR"/>
        </w:rPr>
        <w:t>.  Le requérant n</w:t>
      </w:r>
      <w:r w:rsidRPr="002415FB" w:rsidR="002415FB">
        <w:rPr>
          <w:lang w:val="fr-FR"/>
        </w:rPr>
        <w:t>’</w:t>
      </w:r>
      <w:r w:rsidRPr="002415FB">
        <w:rPr>
          <w:lang w:val="fr-FR"/>
        </w:rPr>
        <w:t xml:space="preserve">a pas présenté de demandes au titre du dommage </w:t>
      </w:r>
      <w:r w:rsidRPr="002415FB" w:rsidR="001150D7">
        <w:rPr>
          <w:lang w:val="fr-FR"/>
        </w:rPr>
        <w:t>moral</w:t>
      </w:r>
      <w:r w:rsidRPr="002415FB">
        <w:rPr>
          <w:lang w:val="fr-FR"/>
        </w:rPr>
        <w:t>. Dès lors, la Cour n</w:t>
      </w:r>
      <w:r w:rsidRPr="002415FB" w:rsidR="002415FB">
        <w:rPr>
          <w:lang w:val="fr-FR"/>
        </w:rPr>
        <w:t>’</w:t>
      </w:r>
      <w:r w:rsidRPr="002415FB">
        <w:rPr>
          <w:lang w:val="fr-FR"/>
        </w:rPr>
        <w:t xml:space="preserve">est pas </w:t>
      </w:r>
      <w:r w:rsidRPr="002415FB" w:rsidR="007F7EC7">
        <w:rPr>
          <w:lang w:val="fr-FR"/>
        </w:rPr>
        <w:t>appelée à se prononcer à cet égard.</w:t>
      </w:r>
    </w:p>
    <w:p w:rsidRPr="002415FB" w:rsidR="00E77CB3" w:rsidP="002415FB" w:rsidRDefault="00E77CB3">
      <w:pPr>
        <w:pStyle w:val="ECHRHeading2"/>
        <w:rPr>
          <w:lang w:val="fr-FR"/>
        </w:rPr>
      </w:pPr>
      <w:r w:rsidRPr="002415FB">
        <w:rPr>
          <w:lang w:val="fr-FR"/>
        </w:rPr>
        <w:t>B.  Frais et dépens</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103</w:t>
      </w:r>
      <w:r w:rsidRPr="002415FB">
        <w:rPr>
          <w:lang w:val="fr-FR"/>
        </w:rPr>
        <w:fldChar w:fldCharType="end"/>
      </w:r>
      <w:r w:rsidRPr="002415FB" w:rsidR="00E77CB3">
        <w:rPr>
          <w:lang w:val="fr-FR"/>
        </w:rPr>
        <w:t>.  </w:t>
      </w:r>
      <w:r w:rsidRPr="002415FB">
        <w:rPr>
          <w:lang w:val="fr-FR"/>
        </w:rPr>
        <w:t>Le requérant</w:t>
      </w:r>
      <w:r w:rsidRPr="002415FB" w:rsidR="00E77CB3">
        <w:rPr>
          <w:lang w:val="fr-FR"/>
        </w:rPr>
        <w:t xml:space="preserve"> demande également </w:t>
      </w:r>
      <w:r w:rsidRPr="002415FB" w:rsidR="00F20421">
        <w:rPr>
          <w:lang w:val="fr-FR"/>
        </w:rPr>
        <w:t>5</w:t>
      </w:r>
      <w:r w:rsidRPr="002415FB" w:rsidR="00C43649">
        <w:rPr>
          <w:lang w:val="fr-FR"/>
        </w:rPr>
        <w:t> </w:t>
      </w:r>
      <w:r w:rsidRPr="002415FB" w:rsidR="00F20421">
        <w:rPr>
          <w:lang w:val="fr-FR"/>
        </w:rPr>
        <w:t>490</w:t>
      </w:r>
      <w:r w:rsidRPr="002415FB" w:rsidR="00E77CB3">
        <w:rPr>
          <w:lang w:val="fr-FR"/>
        </w:rPr>
        <w:t xml:space="preserve"> EUR pour les frais et dépens engagés devant les juridictions internes et devant</w:t>
      </w:r>
      <w:r w:rsidRPr="002415FB" w:rsidR="00C631BD">
        <w:rPr>
          <w:lang w:val="fr-FR"/>
        </w:rPr>
        <w:t xml:space="preserve"> </w:t>
      </w:r>
      <w:r w:rsidRPr="002415FB" w:rsidR="00E77CB3">
        <w:rPr>
          <w:lang w:val="fr-FR"/>
        </w:rPr>
        <w:t>la Cour.</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104</w:t>
      </w:r>
      <w:r w:rsidRPr="002415FB">
        <w:rPr>
          <w:lang w:val="fr-FR"/>
        </w:rPr>
        <w:fldChar w:fldCharType="end"/>
      </w:r>
      <w:r w:rsidRPr="002415FB" w:rsidR="00E77CB3">
        <w:rPr>
          <w:lang w:val="fr-FR"/>
        </w:rPr>
        <w:t xml:space="preserve">.  Le Gouvernement </w:t>
      </w:r>
      <w:r w:rsidRPr="002415FB" w:rsidR="003F1A40">
        <w:rPr>
          <w:lang w:val="fr-FR"/>
        </w:rPr>
        <w:t>s</w:t>
      </w:r>
      <w:r w:rsidRPr="002415FB" w:rsidR="002415FB">
        <w:rPr>
          <w:lang w:val="fr-FR"/>
        </w:rPr>
        <w:t>’</w:t>
      </w:r>
      <w:r w:rsidRPr="002415FB" w:rsidR="003F1A40">
        <w:rPr>
          <w:lang w:val="fr-FR"/>
        </w:rPr>
        <w:t>en remet à la sagesse de la Cour.</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105</w:t>
      </w:r>
      <w:r w:rsidRPr="002415FB">
        <w:rPr>
          <w:lang w:val="fr-FR"/>
        </w:rPr>
        <w:fldChar w:fldCharType="end"/>
      </w:r>
      <w:r w:rsidRPr="002415FB" w:rsidR="00E77CB3">
        <w:rPr>
          <w:lang w:val="fr-FR"/>
        </w:rPr>
        <w:t>.  </w:t>
      </w:r>
      <w:r w:rsidRPr="002415FB">
        <w:rPr>
          <w:lang w:val="fr-FR"/>
        </w:rPr>
        <w:t>Selon la jurisprudence de la Cour, un requérant ne peut obtenir le remboursement de ses frais et dépens que dans la mesure où se trouvent établis leur réalité, leur nécessité et le caractère raisonnable de leur taux. En</w:t>
      </w:r>
      <w:r w:rsidRPr="002415FB" w:rsidR="00AF614E">
        <w:rPr>
          <w:lang w:val="fr-FR"/>
        </w:rPr>
        <w:t> </w:t>
      </w:r>
      <w:r w:rsidRPr="002415FB">
        <w:rPr>
          <w:lang w:val="fr-FR"/>
        </w:rPr>
        <w:t>l</w:t>
      </w:r>
      <w:r w:rsidRPr="002415FB" w:rsidR="002415FB">
        <w:rPr>
          <w:lang w:val="fr-FR"/>
        </w:rPr>
        <w:t>’</w:t>
      </w:r>
      <w:r w:rsidRPr="002415FB">
        <w:rPr>
          <w:lang w:val="fr-FR"/>
        </w:rPr>
        <w:t>espèce, compte</w:t>
      </w:r>
      <w:r w:rsidRPr="002415FB" w:rsidR="00E77CB3">
        <w:rPr>
          <w:lang w:val="fr-FR"/>
        </w:rPr>
        <w:t xml:space="preserve"> tenu des documents </w:t>
      </w:r>
      <w:r w:rsidRPr="002415FB" w:rsidR="00D576CF">
        <w:rPr>
          <w:lang w:val="fr-FR"/>
        </w:rPr>
        <w:t>dont elle dispose</w:t>
      </w:r>
      <w:r w:rsidRPr="002415FB" w:rsidR="00E77CB3">
        <w:rPr>
          <w:lang w:val="fr-FR"/>
        </w:rPr>
        <w:t xml:space="preserve"> et de sa jurisprudence, la Cour estime raisonnable la somme </w:t>
      </w:r>
      <w:r w:rsidRPr="002415FB" w:rsidR="003F1A40">
        <w:rPr>
          <w:lang w:val="fr-FR"/>
        </w:rPr>
        <w:t xml:space="preserve">réclamée </w:t>
      </w:r>
      <w:r w:rsidRPr="002415FB" w:rsidR="00E77CB3">
        <w:rPr>
          <w:lang w:val="fr-FR"/>
        </w:rPr>
        <w:t>et l</w:t>
      </w:r>
      <w:r w:rsidRPr="002415FB" w:rsidR="002415FB">
        <w:rPr>
          <w:lang w:val="fr-FR"/>
        </w:rPr>
        <w:t>’</w:t>
      </w:r>
      <w:r w:rsidRPr="002415FB" w:rsidR="00E77CB3">
        <w:rPr>
          <w:lang w:val="fr-FR"/>
        </w:rPr>
        <w:t xml:space="preserve">accorde </w:t>
      </w:r>
      <w:r w:rsidRPr="002415FB">
        <w:rPr>
          <w:lang w:val="fr-FR"/>
        </w:rPr>
        <w:t>au requérant</w:t>
      </w:r>
      <w:r w:rsidRPr="002415FB" w:rsidR="00E77CB3">
        <w:rPr>
          <w:lang w:val="fr-FR"/>
        </w:rPr>
        <w:t>.</w:t>
      </w:r>
    </w:p>
    <w:p w:rsidRPr="002415FB" w:rsidR="00E77CB3" w:rsidP="002415FB" w:rsidRDefault="00E77CB3">
      <w:pPr>
        <w:pStyle w:val="ECHRHeading2"/>
        <w:rPr>
          <w:lang w:val="fr-FR"/>
        </w:rPr>
      </w:pPr>
      <w:r w:rsidRPr="002415FB">
        <w:rPr>
          <w:lang w:val="fr-FR"/>
        </w:rPr>
        <w:t>C.  Intérêts moratoires</w:t>
      </w:r>
    </w:p>
    <w:p w:rsidRPr="002415FB" w:rsidR="00E77CB3" w:rsidP="002415FB" w:rsidRDefault="006C5075">
      <w:pPr>
        <w:pStyle w:val="ECHRPara"/>
        <w:rPr>
          <w:lang w:val="fr-FR"/>
        </w:rPr>
      </w:pPr>
      <w:r w:rsidRPr="002415FB">
        <w:rPr>
          <w:lang w:val="fr-FR"/>
        </w:rPr>
        <w:fldChar w:fldCharType="begin"/>
      </w:r>
      <w:r w:rsidRPr="002415FB">
        <w:rPr>
          <w:lang w:val="fr-FR"/>
        </w:rPr>
        <w:instrText xml:space="preserve"> SEQ level0 \*arabic </w:instrText>
      </w:r>
      <w:r w:rsidRPr="002415FB">
        <w:rPr>
          <w:lang w:val="fr-FR"/>
        </w:rPr>
        <w:fldChar w:fldCharType="separate"/>
      </w:r>
      <w:r w:rsidRPr="002415FB" w:rsidR="002415FB">
        <w:rPr>
          <w:noProof/>
          <w:lang w:val="fr-FR"/>
        </w:rPr>
        <w:t>106</w:t>
      </w:r>
      <w:r w:rsidRPr="002415FB">
        <w:rPr>
          <w:lang w:val="fr-FR"/>
        </w:rPr>
        <w:fldChar w:fldCharType="end"/>
      </w:r>
      <w:r w:rsidRPr="002415FB" w:rsidR="00E77CB3">
        <w:rPr>
          <w:lang w:val="fr-FR"/>
        </w:rPr>
        <w:t>.  La Cour juge approprié de calquer le taux des intérêts moratoires sur le taux d</w:t>
      </w:r>
      <w:r w:rsidRPr="002415FB" w:rsidR="002415FB">
        <w:rPr>
          <w:lang w:val="fr-FR"/>
        </w:rPr>
        <w:t>’</w:t>
      </w:r>
      <w:r w:rsidRPr="002415FB" w:rsidR="00E77CB3">
        <w:rPr>
          <w:lang w:val="fr-FR"/>
        </w:rPr>
        <w:t>intérêt de la facilité de prêt marginal de la Banque centrale européenne majoré de trois points de pourcentage.</w:t>
      </w:r>
    </w:p>
    <w:p w:rsidRPr="002415FB" w:rsidR="005C7E55" w:rsidP="002415FB" w:rsidRDefault="00E77CB3">
      <w:pPr>
        <w:pStyle w:val="ECHRTitle1"/>
        <w:rPr>
          <w:lang w:val="fr-FR"/>
        </w:rPr>
      </w:pPr>
      <w:r w:rsidRPr="002415FB">
        <w:rPr>
          <w:lang w:val="fr-FR"/>
        </w:rPr>
        <w:t>PAR CES MOTIFS, LA COUR</w:t>
      </w:r>
      <w:r w:rsidRPr="002415FB" w:rsidR="006C5075">
        <w:rPr>
          <w:lang w:val="fr-FR"/>
        </w:rPr>
        <w:t>,</w:t>
      </w:r>
    </w:p>
    <w:p w:rsidRPr="002415FB" w:rsidR="00E412C0" w:rsidP="002415FB" w:rsidRDefault="00E412C0">
      <w:pPr>
        <w:pStyle w:val="JuList"/>
        <w:rPr>
          <w:lang w:val="fr-FR"/>
        </w:rPr>
      </w:pPr>
      <w:r w:rsidRPr="002415FB">
        <w:rPr>
          <w:lang w:val="fr-FR"/>
        </w:rPr>
        <w:t>1.  </w:t>
      </w:r>
      <w:r w:rsidRPr="002415FB">
        <w:rPr>
          <w:i/>
          <w:lang w:val="fr-FR"/>
        </w:rPr>
        <w:t>Déclare</w:t>
      </w:r>
      <w:r w:rsidRPr="002415FB">
        <w:rPr>
          <w:lang w:val="fr-FR"/>
        </w:rPr>
        <w:t>, à l</w:t>
      </w:r>
      <w:r w:rsidRPr="002415FB" w:rsidR="002415FB">
        <w:rPr>
          <w:lang w:val="fr-FR"/>
        </w:rPr>
        <w:t>’</w:t>
      </w:r>
      <w:r w:rsidRPr="002415FB">
        <w:rPr>
          <w:lang w:val="fr-FR"/>
        </w:rPr>
        <w:t>unanimité, la requête recevable en ce qui concerne le grief tiré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à la Convention ;</w:t>
      </w:r>
    </w:p>
    <w:p w:rsidRPr="002415FB" w:rsidR="000F335F" w:rsidP="002415FB" w:rsidRDefault="000F335F">
      <w:pPr>
        <w:pStyle w:val="JuList"/>
        <w:rPr>
          <w:lang w:val="fr-FR"/>
        </w:rPr>
      </w:pPr>
    </w:p>
    <w:p w:rsidRPr="002415FB" w:rsidR="00EB129D" w:rsidP="002415FB" w:rsidRDefault="000F335F">
      <w:pPr>
        <w:pStyle w:val="JuList"/>
        <w:rPr>
          <w:lang w:val="fr-FR"/>
        </w:rPr>
      </w:pPr>
      <w:r w:rsidRPr="002415FB">
        <w:rPr>
          <w:lang w:val="fr-FR"/>
        </w:rPr>
        <w:t>2.  </w:t>
      </w:r>
      <w:r w:rsidRPr="002415FB">
        <w:rPr>
          <w:i/>
          <w:lang w:val="fr-FR"/>
        </w:rPr>
        <w:t>Dit</w:t>
      </w:r>
      <w:r w:rsidRPr="002415FB" w:rsidR="008B093C">
        <w:rPr>
          <w:lang w:val="fr-FR"/>
        </w:rPr>
        <w:t>, à l</w:t>
      </w:r>
      <w:r w:rsidRPr="002415FB" w:rsidR="002415FB">
        <w:rPr>
          <w:lang w:val="fr-FR"/>
        </w:rPr>
        <w:t>’</w:t>
      </w:r>
      <w:r w:rsidRPr="002415FB" w:rsidR="008B093C">
        <w:rPr>
          <w:lang w:val="fr-FR"/>
        </w:rPr>
        <w:t xml:space="preserve">unanimité, </w:t>
      </w:r>
      <w:r w:rsidRPr="002415FB">
        <w:rPr>
          <w:lang w:val="fr-FR"/>
        </w:rPr>
        <w:t>qu</w:t>
      </w:r>
      <w:r w:rsidRPr="002415FB" w:rsidR="002415FB">
        <w:rPr>
          <w:lang w:val="fr-FR"/>
        </w:rPr>
        <w:t>’</w:t>
      </w:r>
      <w:r w:rsidRPr="002415FB">
        <w:rPr>
          <w:lang w:val="fr-FR"/>
        </w:rPr>
        <w:t>il y a eu violation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à la Convention ;</w:t>
      </w:r>
    </w:p>
    <w:p w:rsidRPr="002415FB" w:rsidR="00EB129D" w:rsidP="002415FB" w:rsidRDefault="00EB129D">
      <w:pPr>
        <w:pStyle w:val="JuList"/>
        <w:rPr>
          <w:lang w:val="fr-FR"/>
        </w:rPr>
      </w:pPr>
    </w:p>
    <w:p w:rsidRPr="002415FB" w:rsidR="008B093C" w:rsidP="002415FB" w:rsidRDefault="008B093C">
      <w:pPr>
        <w:pStyle w:val="JuList"/>
        <w:rPr>
          <w:lang w:val="fr-FR"/>
        </w:rPr>
      </w:pPr>
      <w:r w:rsidRPr="002415FB">
        <w:rPr>
          <w:lang w:val="fr-FR"/>
        </w:rPr>
        <w:t>3.  </w:t>
      </w:r>
      <w:r w:rsidRPr="002415FB">
        <w:rPr>
          <w:i/>
          <w:lang w:val="fr-FR"/>
        </w:rPr>
        <w:t>Dit</w:t>
      </w:r>
      <w:r w:rsidRPr="002415FB">
        <w:rPr>
          <w:lang w:val="fr-FR"/>
        </w:rPr>
        <w:t>, par cinq voix contre deux, qu</w:t>
      </w:r>
      <w:r w:rsidRPr="002415FB" w:rsidR="002415FB">
        <w:rPr>
          <w:lang w:val="fr-FR"/>
        </w:rPr>
        <w:t>’</w:t>
      </w:r>
      <w:r w:rsidRPr="002415FB">
        <w:rPr>
          <w:lang w:val="fr-FR"/>
        </w:rPr>
        <w:t>il n</w:t>
      </w:r>
      <w:r w:rsidRPr="002415FB" w:rsidR="002415FB">
        <w:rPr>
          <w:lang w:val="fr-FR"/>
        </w:rPr>
        <w:t>’</w:t>
      </w:r>
      <w:r w:rsidRPr="002415FB">
        <w:rPr>
          <w:lang w:val="fr-FR"/>
        </w:rPr>
        <w:t>est pas nécessaire d</w:t>
      </w:r>
      <w:r w:rsidRPr="002415FB" w:rsidR="002415FB">
        <w:rPr>
          <w:lang w:val="fr-FR"/>
        </w:rPr>
        <w:t>’</w:t>
      </w:r>
      <w:r w:rsidRPr="002415FB">
        <w:rPr>
          <w:lang w:val="fr-FR"/>
        </w:rPr>
        <w:t>examiner séparément la recevabilité et le fond de</w:t>
      </w:r>
      <w:r w:rsidRPr="002415FB" w:rsidR="005D1FAD">
        <w:rPr>
          <w:lang w:val="fr-FR"/>
        </w:rPr>
        <w:t>s griefs tirés de</w:t>
      </w:r>
      <w:r w:rsidRPr="002415FB">
        <w:rPr>
          <w:lang w:val="fr-FR"/>
        </w:rPr>
        <w:t xml:space="preserve"> l</w:t>
      </w:r>
      <w:r w:rsidRPr="002415FB" w:rsidR="002415FB">
        <w:rPr>
          <w:lang w:val="fr-FR"/>
        </w:rPr>
        <w:t>’</w:t>
      </w:r>
      <w:r w:rsidRPr="002415FB">
        <w:rPr>
          <w:lang w:val="fr-FR"/>
        </w:rPr>
        <w:t>article 6 §§ 1 et 2 de la Convention ;</w:t>
      </w:r>
    </w:p>
    <w:p w:rsidRPr="002415FB" w:rsidR="008B093C" w:rsidP="002415FB" w:rsidRDefault="008B093C">
      <w:pPr>
        <w:pStyle w:val="JuList"/>
        <w:rPr>
          <w:lang w:val="fr-FR"/>
        </w:rPr>
      </w:pPr>
    </w:p>
    <w:p w:rsidRPr="002415FB" w:rsidR="005C7E55" w:rsidP="002415FB" w:rsidRDefault="008B093C">
      <w:pPr>
        <w:pStyle w:val="JuList"/>
        <w:rPr>
          <w:lang w:val="fr-FR"/>
        </w:rPr>
      </w:pPr>
      <w:r w:rsidRPr="002415FB">
        <w:rPr>
          <w:lang w:val="fr-FR"/>
        </w:rPr>
        <w:t>4</w:t>
      </w:r>
      <w:r w:rsidRPr="002415FB" w:rsidR="00EB129D">
        <w:rPr>
          <w:lang w:val="fr-FR"/>
        </w:rPr>
        <w:t>.  </w:t>
      </w:r>
      <w:r w:rsidRPr="002415FB" w:rsidR="00EB129D">
        <w:rPr>
          <w:i/>
          <w:lang w:val="fr-FR"/>
        </w:rPr>
        <w:t>Dit</w:t>
      </w:r>
      <w:r w:rsidRPr="002415FB">
        <w:rPr>
          <w:lang w:val="fr-FR"/>
        </w:rPr>
        <w:t>, à l</w:t>
      </w:r>
      <w:r w:rsidRPr="002415FB" w:rsidR="002415FB">
        <w:rPr>
          <w:lang w:val="fr-FR"/>
        </w:rPr>
        <w:t>’</w:t>
      </w:r>
      <w:r w:rsidRPr="002415FB">
        <w:rPr>
          <w:lang w:val="fr-FR"/>
        </w:rPr>
        <w:t>unanimité,</w:t>
      </w:r>
    </w:p>
    <w:p w:rsidRPr="002415FB" w:rsidR="00EB129D" w:rsidP="002415FB" w:rsidRDefault="00EB129D">
      <w:pPr>
        <w:pStyle w:val="JuLista"/>
        <w:rPr>
          <w:lang w:val="fr-FR" w:eastAsia="en-GB"/>
        </w:rPr>
      </w:pPr>
      <w:r w:rsidRPr="002415FB">
        <w:rPr>
          <w:lang w:val="fr-FR"/>
        </w:rPr>
        <w:t>a)  que l</w:t>
      </w:r>
      <w:r w:rsidRPr="002415FB" w:rsidR="002415FB">
        <w:rPr>
          <w:lang w:val="fr-FR"/>
        </w:rPr>
        <w:t>’</w:t>
      </w:r>
      <w:r w:rsidRPr="002415FB">
        <w:rPr>
          <w:lang w:val="fr-FR"/>
        </w:rPr>
        <w:t>État défendeur doit verser au requérant, dans les trois mois à compter du jour où l</w:t>
      </w:r>
      <w:r w:rsidRPr="002415FB" w:rsidR="002415FB">
        <w:rPr>
          <w:lang w:val="fr-FR"/>
        </w:rPr>
        <w:t>’</w:t>
      </w:r>
      <w:r w:rsidRPr="002415FB">
        <w:rPr>
          <w:lang w:val="fr-FR"/>
        </w:rPr>
        <w:t>arrêt sera devenu définitif conformément à l</w:t>
      </w:r>
      <w:r w:rsidRPr="002415FB" w:rsidR="002415FB">
        <w:rPr>
          <w:lang w:val="fr-FR"/>
        </w:rPr>
        <w:t>’</w:t>
      </w:r>
      <w:r w:rsidRPr="002415FB">
        <w:rPr>
          <w:lang w:val="fr-FR"/>
        </w:rPr>
        <w:t>article 44 § 2 de la Convention, 5 490</w:t>
      </w:r>
      <w:r w:rsidRPr="002415FB">
        <w:rPr>
          <w:lang w:val="fr-FR" w:eastAsia="en-GB"/>
        </w:rPr>
        <w:t xml:space="preserve"> EUR (cinq mille quatre cent quatre-vingt-dix euros), plus tout montant pouvant être dû par </w:t>
      </w:r>
      <w:r w:rsidRPr="002415FB">
        <w:rPr>
          <w:lang w:val="fr-FR"/>
        </w:rPr>
        <w:t>le requérant</w:t>
      </w:r>
      <w:r w:rsidRPr="002415FB">
        <w:rPr>
          <w:lang w:val="fr-FR" w:eastAsia="en-GB"/>
        </w:rPr>
        <w:t xml:space="preserve"> à titre d</w:t>
      </w:r>
      <w:r w:rsidRPr="002415FB" w:rsidR="002415FB">
        <w:rPr>
          <w:lang w:val="fr-FR" w:eastAsia="en-GB"/>
        </w:rPr>
        <w:t>’</w:t>
      </w:r>
      <w:r w:rsidRPr="002415FB">
        <w:rPr>
          <w:lang w:val="fr-FR" w:eastAsia="en-GB"/>
        </w:rPr>
        <w:t>impôt sur cette somme, pour frais et dépens ;</w:t>
      </w:r>
    </w:p>
    <w:p w:rsidRPr="002415FB" w:rsidR="00EB129D" w:rsidP="002415FB" w:rsidRDefault="00EB129D">
      <w:pPr>
        <w:pStyle w:val="JuLista"/>
        <w:rPr>
          <w:lang w:val="fr-FR"/>
        </w:rPr>
      </w:pPr>
      <w:r w:rsidRPr="002415FB">
        <w:rPr>
          <w:lang w:val="fr-FR"/>
        </w:rPr>
        <w:t>b)  qu</w:t>
      </w:r>
      <w:r w:rsidRPr="002415FB" w:rsidR="002415FB">
        <w:rPr>
          <w:lang w:val="fr-FR"/>
        </w:rPr>
        <w:t>’</w:t>
      </w:r>
      <w:r w:rsidRPr="002415FB">
        <w:rPr>
          <w:lang w:val="fr-FR"/>
        </w:rPr>
        <w:t>à compter de l</w:t>
      </w:r>
      <w:r w:rsidRPr="002415FB" w:rsidR="002415FB">
        <w:rPr>
          <w:lang w:val="fr-FR"/>
        </w:rPr>
        <w:t>’</w:t>
      </w:r>
      <w:r w:rsidRPr="002415FB">
        <w:rPr>
          <w:lang w:val="fr-FR"/>
        </w:rPr>
        <w:t>expiration dudit délai et jusqu</w:t>
      </w:r>
      <w:r w:rsidRPr="002415FB" w:rsidR="002415FB">
        <w:rPr>
          <w:lang w:val="fr-FR"/>
        </w:rPr>
        <w:t>’</w:t>
      </w:r>
      <w:r w:rsidRPr="002415FB">
        <w:rPr>
          <w:lang w:val="fr-FR"/>
        </w:rPr>
        <w:t>au versement, ce montant sera à majorer d</w:t>
      </w:r>
      <w:r w:rsidRPr="002415FB" w:rsidR="002415FB">
        <w:rPr>
          <w:lang w:val="fr-FR"/>
        </w:rPr>
        <w:t>’</w:t>
      </w:r>
      <w:r w:rsidRPr="002415FB">
        <w:rPr>
          <w:lang w:val="fr-FR"/>
        </w:rPr>
        <w:t>un intérêt simple à un taux égal à celui de la facilité de prêt marginal de la Banque centrale européenne applicable pendant cette période, augmenté de trois points de pourcentage ;</w:t>
      </w:r>
    </w:p>
    <w:p w:rsidRPr="002415FB" w:rsidR="00EB129D" w:rsidP="002415FB" w:rsidRDefault="00EB129D">
      <w:pPr>
        <w:pStyle w:val="JuLista"/>
        <w:rPr>
          <w:lang w:val="fr-FR"/>
        </w:rPr>
      </w:pPr>
    </w:p>
    <w:p w:rsidRPr="002415FB" w:rsidR="000F335F" w:rsidP="002415FB" w:rsidRDefault="005D1FAD">
      <w:pPr>
        <w:pStyle w:val="JuList"/>
        <w:rPr>
          <w:b/>
          <w:lang w:val="fr-FR"/>
        </w:rPr>
      </w:pPr>
      <w:r w:rsidRPr="002415FB">
        <w:rPr>
          <w:lang w:val="fr-FR"/>
        </w:rPr>
        <w:t>5</w:t>
      </w:r>
      <w:r w:rsidRPr="002415FB" w:rsidR="00EB129D">
        <w:rPr>
          <w:lang w:val="fr-FR"/>
        </w:rPr>
        <w:t>.  </w:t>
      </w:r>
      <w:r w:rsidRPr="002415FB" w:rsidR="00EB129D">
        <w:rPr>
          <w:i/>
          <w:lang w:val="fr-FR"/>
        </w:rPr>
        <w:t>Rejette</w:t>
      </w:r>
      <w:r w:rsidRPr="002415FB" w:rsidR="00424720">
        <w:rPr>
          <w:lang w:val="fr-FR"/>
        </w:rPr>
        <w:t>,</w:t>
      </w:r>
      <w:r w:rsidRPr="002415FB" w:rsidR="00EB129D">
        <w:rPr>
          <w:lang w:val="fr-FR"/>
        </w:rPr>
        <w:t xml:space="preserve"> </w:t>
      </w:r>
      <w:r w:rsidRPr="002415FB" w:rsidR="00424720">
        <w:rPr>
          <w:lang w:val="fr-FR"/>
        </w:rPr>
        <w:t>à l</w:t>
      </w:r>
      <w:r w:rsidRPr="002415FB" w:rsidR="002415FB">
        <w:rPr>
          <w:lang w:val="fr-FR"/>
        </w:rPr>
        <w:t>’</w:t>
      </w:r>
      <w:r w:rsidRPr="002415FB" w:rsidR="00424720">
        <w:rPr>
          <w:lang w:val="fr-FR"/>
        </w:rPr>
        <w:t xml:space="preserve">unanimité, </w:t>
      </w:r>
      <w:r w:rsidRPr="002415FB" w:rsidR="00EB129D">
        <w:rPr>
          <w:lang w:val="fr-FR"/>
        </w:rPr>
        <w:t>la demande de satisfaction équitable pour le surplus.</w:t>
      </w:r>
    </w:p>
    <w:p w:rsidRPr="002415FB" w:rsidR="00E77CB3" w:rsidP="002415FB" w:rsidRDefault="00E77CB3">
      <w:pPr>
        <w:pStyle w:val="JuParaLast"/>
        <w:keepNext w:val="0"/>
        <w:keepLines w:val="0"/>
        <w:rPr>
          <w:lang w:val="fr-FR"/>
        </w:rPr>
      </w:pPr>
      <w:r w:rsidRPr="002415FB">
        <w:rPr>
          <w:lang w:val="fr-FR"/>
        </w:rPr>
        <w:t>Fait en françai</w:t>
      </w:r>
      <w:r w:rsidRPr="002415FB" w:rsidR="002D7155">
        <w:rPr>
          <w:lang w:val="fr-FR"/>
        </w:rPr>
        <w:t xml:space="preserve">s, puis communiqué par écrit le </w:t>
      </w:r>
      <w:r w:rsidRPr="002415FB" w:rsidR="00AF614E">
        <w:rPr>
          <w:lang w:val="fr-FR"/>
        </w:rPr>
        <w:t>3 mars 2020</w:t>
      </w:r>
      <w:r w:rsidRPr="002415FB">
        <w:rPr>
          <w:lang w:val="fr-FR"/>
        </w:rPr>
        <w:t>, en application de l</w:t>
      </w:r>
      <w:r w:rsidRPr="002415FB" w:rsidR="002415FB">
        <w:rPr>
          <w:lang w:val="fr-FR"/>
        </w:rPr>
        <w:t>’</w:t>
      </w:r>
      <w:r w:rsidRPr="002415FB">
        <w:rPr>
          <w:lang w:val="fr-FR"/>
        </w:rPr>
        <w:t>article 77 §§ 2 et 3 du règlement</w:t>
      </w:r>
      <w:r w:rsidRPr="002415FB" w:rsidR="00AC0824">
        <w:rPr>
          <w:lang w:val="fr-FR"/>
        </w:rPr>
        <w:t xml:space="preserve"> de la Cour</w:t>
      </w:r>
      <w:r w:rsidRPr="002415FB">
        <w:rPr>
          <w:lang w:val="fr-FR"/>
        </w:rPr>
        <w:t>.</w:t>
      </w:r>
    </w:p>
    <w:p w:rsidRPr="002415FB" w:rsidR="00183326" w:rsidP="002415FB" w:rsidRDefault="008B093C">
      <w:pPr>
        <w:pStyle w:val="JuSigned"/>
        <w:tabs>
          <w:tab w:val="clear" w:pos="6407"/>
          <w:tab w:val="center" w:pos="6521"/>
        </w:tabs>
        <w:spacing w:before="600"/>
        <w:rPr>
          <w:lang w:val="fr-FR"/>
        </w:rPr>
      </w:pPr>
      <w:r w:rsidRPr="002415FB">
        <w:rPr>
          <w:lang w:val="fr-FR"/>
        </w:rPr>
        <w:t>Andrea Tamietti</w:t>
      </w:r>
      <w:r w:rsidRPr="002415FB" w:rsidR="00183326">
        <w:rPr>
          <w:lang w:val="fr-FR"/>
        </w:rPr>
        <w:tab/>
        <w:t>Jon Fridrik Kjølbro</w:t>
      </w:r>
      <w:r w:rsidRPr="002415FB" w:rsidR="00183326">
        <w:rPr>
          <w:lang w:val="fr-FR"/>
        </w:rPr>
        <w:br/>
      </w:r>
      <w:r w:rsidRPr="002415FB" w:rsidR="00183326">
        <w:rPr>
          <w:lang w:val="fr-FR"/>
        </w:rPr>
        <w:tab/>
        <w:t>Greffi</w:t>
      </w:r>
      <w:r w:rsidRPr="002415FB">
        <w:rPr>
          <w:lang w:val="fr-FR"/>
        </w:rPr>
        <w:t>e</w:t>
      </w:r>
      <w:r w:rsidRPr="002415FB" w:rsidR="00317E93">
        <w:rPr>
          <w:lang w:val="fr-FR"/>
        </w:rPr>
        <w:t>r adjoint</w:t>
      </w:r>
      <w:r w:rsidRPr="002415FB" w:rsidR="00183326">
        <w:rPr>
          <w:lang w:val="fr-FR"/>
        </w:rPr>
        <w:tab/>
        <w:t>Président</w:t>
      </w:r>
    </w:p>
    <w:p w:rsidRPr="002415FB" w:rsidR="00504198" w:rsidP="002415FB" w:rsidRDefault="00504198">
      <w:pPr>
        <w:pStyle w:val="JuParaLast"/>
        <w:spacing w:before="360"/>
        <w:rPr>
          <w:lang w:val="fr-FR"/>
        </w:rPr>
      </w:pPr>
      <w:r w:rsidRPr="002415FB">
        <w:rPr>
          <w:lang w:val="fr-FR"/>
        </w:rPr>
        <w:t>Au présent arrêt se trouve joint, conformément aux articles 45 § 2 de la Convention et 74 § 2 du règlement, l</w:t>
      </w:r>
      <w:r w:rsidRPr="002415FB" w:rsidR="002415FB">
        <w:rPr>
          <w:lang w:val="fr-FR"/>
        </w:rPr>
        <w:t>’</w:t>
      </w:r>
      <w:r w:rsidRPr="002415FB">
        <w:rPr>
          <w:lang w:val="fr-FR"/>
        </w:rPr>
        <w:t>exposé des opinions séparées suivantes :</w:t>
      </w:r>
    </w:p>
    <w:p w:rsidRPr="002415FB" w:rsidR="00504198" w:rsidP="002415FB" w:rsidRDefault="00504198">
      <w:pPr>
        <w:pStyle w:val="ECHRPara"/>
        <w:rPr>
          <w:lang w:val="fr-FR"/>
        </w:rPr>
      </w:pPr>
      <w:r w:rsidRPr="002415FB">
        <w:rPr>
          <w:lang w:val="fr-FR"/>
        </w:rPr>
        <w:t xml:space="preserve">–  opinion concordante </w:t>
      </w:r>
      <w:r w:rsidRPr="002415FB" w:rsidR="006C0635">
        <w:rPr>
          <w:lang w:val="fr-FR"/>
        </w:rPr>
        <w:t xml:space="preserve">commune </w:t>
      </w:r>
      <w:r w:rsidRPr="002415FB" w:rsidR="00A1699B">
        <w:rPr>
          <w:lang w:val="fr-FR"/>
        </w:rPr>
        <w:t>aux</w:t>
      </w:r>
      <w:r w:rsidRPr="002415FB" w:rsidR="006C0635">
        <w:rPr>
          <w:lang w:val="fr-FR"/>
        </w:rPr>
        <w:t xml:space="preserve"> juges</w:t>
      </w:r>
      <w:r w:rsidRPr="002415FB">
        <w:rPr>
          <w:lang w:val="fr-FR"/>
        </w:rPr>
        <w:t> Pinto</w:t>
      </w:r>
      <w:r w:rsidRPr="002415FB" w:rsidR="006C0635">
        <w:rPr>
          <w:lang w:val="fr-FR"/>
        </w:rPr>
        <w:t xml:space="preserve"> </w:t>
      </w:r>
      <w:r w:rsidRPr="002415FB">
        <w:rPr>
          <w:lang w:val="fr-FR"/>
        </w:rPr>
        <w:t>de</w:t>
      </w:r>
      <w:r w:rsidRPr="002415FB" w:rsidR="006C0635">
        <w:rPr>
          <w:lang w:val="fr-FR"/>
        </w:rPr>
        <w:t xml:space="preserve"> </w:t>
      </w:r>
      <w:r w:rsidRPr="002415FB">
        <w:rPr>
          <w:lang w:val="fr-FR"/>
        </w:rPr>
        <w:t>Albuquerque</w:t>
      </w:r>
      <w:r w:rsidRPr="002415FB" w:rsidR="006C0635">
        <w:rPr>
          <w:lang w:val="fr-FR"/>
        </w:rPr>
        <w:t xml:space="preserve"> et Kūris</w:t>
      </w:r>
      <w:r w:rsidRPr="002415FB">
        <w:rPr>
          <w:lang w:val="fr-FR"/>
        </w:rPr>
        <w:t> ;</w:t>
      </w:r>
    </w:p>
    <w:p w:rsidRPr="002415FB" w:rsidR="00504198" w:rsidP="002415FB" w:rsidRDefault="00504198">
      <w:pPr>
        <w:pStyle w:val="ECHRPara"/>
        <w:rPr>
          <w:lang w:val="fr-FR"/>
        </w:rPr>
      </w:pPr>
      <w:r w:rsidRPr="002415FB">
        <w:rPr>
          <w:lang w:val="fr-FR"/>
        </w:rPr>
        <w:t xml:space="preserve">–  opinion en partie dissidente commune </w:t>
      </w:r>
      <w:r w:rsidRPr="002415FB" w:rsidR="00A1699B">
        <w:rPr>
          <w:lang w:val="fr-FR"/>
        </w:rPr>
        <w:t>aux</w:t>
      </w:r>
      <w:r w:rsidRPr="002415FB">
        <w:rPr>
          <w:lang w:val="fr-FR"/>
        </w:rPr>
        <w:t xml:space="preserve"> juges Ranzoni et Ravarani.</w:t>
      </w:r>
    </w:p>
    <w:p w:rsidRPr="002415FB" w:rsidR="00504198" w:rsidP="002415FB" w:rsidRDefault="00504198">
      <w:pPr>
        <w:pStyle w:val="JuInitialled"/>
        <w:spacing w:before="600"/>
        <w:rPr>
          <w:lang w:val="fr-FR"/>
        </w:rPr>
      </w:pPr>
      <w:r w:rsidRPr="002415FB">
        <w:rPr>
          <w:lang w:val="fr-FR"/>
        </w:rPr>
        <w:t>J.F.K.</w:t>
      </w:r>
      <w:r w:rsidRPr="002415FB">
        <w:rPr>
          <w:lang w:val="fr-FR"/>
        </w:rPr>
        <w:br/>
        <w:t>A.</w:t>
      </w:r>
      <w:r w:rsidRPr="002415FB" w:rsidR="00424720">
        <w:rPr>
          <w:lang w:val="fr-FR"/>
        </w:rPr>
        <w:t>N.</w:t>
      </w:r>
      <w:r w:rsidRPr="002415FB">
        <w:rPr>
          <w:lang w:val="fr-FR"/>
        </w:rPr>
        <w:t>T.</w:t>
      </w:r>
    </w:p>
    <w:p w:rsidRPr="002415FB" w:rsidR="00DD3791" w:rsidP="002415FB" w:rsidRDefault="00DD3791">
      <w:pPr>
        <w:pStyle w:val="ECHRTitleCentre1"/>
        <w:rPr>
          <w:lang w:val="fr-FR"/>
        </w:rPr>
        <w:sectPr w:rsidRPr="002415FB" w:rsidR="00DD3791" w:rsidSect="00AF614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415FB" w:rsidR="00B910E4" w:rsidP="002415FB" w:rsidRDefault="00B910E4">
      <w:pPr>
        <w:pStyle w:val="ECHRTitleCentre1"/>
        <w:rPr>
          <w:lang w:val="fr-FR"/>
        </w:rPr>
      </w:pPr>
      <w:r w:rsidRPr="002415FB">
        <w:rPr>
          <w:lang w:val="fr-FR"/>
        </w:rPr>
        <w:t>OPINION CONCORDANTE COMMUNE AUX JUGES</w:t>
      </w:r>
      <w:r w:rsidRPr="002415FB">
        <w:rPr>
          <w:lang w:val="fr-FR"/>
        </w:rPr>
        <w:br/>
        <w:t>PINTO DE ALBUQUERQUE ET KŪRIS</w:t>
      </w:r>
    </w:p>
    <w:p w:rsidRPr="002415FB" w:rsidR="00B910E4" w:rsidP="002415FB" w:rsidRDefault="00B910E4">
      <w:pPr>
        <w:pStyle w:val="OpiPara"/>
        <w:rPr>
          <w:lang w:val="fr-FR"/>
        </w:rPr>
      </w:pPr>
      <w:r w:rsidRPr="002415FB">
        <w:rPr>
          <w:rFonts w:eastAsia="Times New Roman"/>
          <w:lang w:val="fr-FR" w:eastAsia="fr-FR"/>
        </w:rPr>
        <w:t>1.  </w:t>
      </w:r>
      <w:r w:rsidRPr="002415FB">
        <w:rPr>
          <w:rFonts w:eastAsia="Times New Roman"/>
          <w:lang w:val="fr-FR"/>
        </w:rPr>
        <w:t>La présente opinion ne concerne que les griefs tirés par le requérant de l</w:t>
      </w:r>
      <w:r w:rsidRPr="002415FB" w:rsidR="002415FB">
        <w:rPr>
          <w:rFonts w:eastAsia="Times New Roman"/>
          <w:lang w:val="fr-FR"/>
        </w:rPr>
        <w:t>’</w:t>
      </w:r>
      <w:r w:rsidRPr="002415FB">
        <w:rPr>
          <w:rFonts w:eastAsia="Times New Roman"/>
          <w:lang w:val="fr-FR"/>
        </w:rPr>
        <w:t>article 6 §§ 1 et 2 de la Convention.</w:t>
      </w:r>
    </w:p>
    <w:p w:rsidRPr="002415FB" w:rsidR="00B910E4" w:rsidP="002415FB" w:rsidRDefault="00B910E4">
      <w:pPr>
        <w:pStyle w:val="OpiPara"/>
        <w:rPr>
          <w:lang w:val="fr-FR"/>
        </w:rPr>
      </w:pPr>
      <w:r w:rsidRPr="002415FB">
        <w:rPr>
          <w:lang w:val="fr-FR"/>
        </w:rPr>
        <w:t>2.  Ayant considéré, avec la majorité de la chambre, qu</w:t>
      </w:r>
      <w:r w:rsidRPr="002415FB" w:rsidR="002415FB">
        <w:rPr>
          <w:lang w:val="fr-FR"/>
        </w:rPr>
        <w:t>’</w:t>
      </w:r>
      <w:r w:rsidRPr="002415FB">
        <w:rPr>
          <w:lang w:val="fr-FR"/>
        </w:rPr>
        <w:t>il n</w:t>
      </w:r>
      <w:r w:rsidRPr="002415FB" w:rsidR="002415FB">
        <w:rPr>
          <w:lang w:val="fr-FR"/>
        </w:rPr>
        <w:t>’</w:t>
      </w:r>
      <w:r w:rsidRPr="002415FB">
        <w:rPr>
          <w:lang w:val="fr-FR"/>
        </w:rPr>
        <w:t>était pas nécessaire d</w:t>
      </w:r>
      <w:r w:rsidRPr="002415FB" w:rsidR="002415FB">
        <w:rPr>
          <w:lang w:val="fr-FR"/>
        </w:rPr>
        <w:t>’</w:t>
      </w:r>
      <w:r w:rsidRPr="002415FB">
        <w:rPr>
          <w:lang w:val="fr-FR"/>
        </w:rPr>
        <w:t>examiner séparément la recevabilité et le fond des griefs susmentionnés (point 3 du dispositif), nous avons donc admis l</w:t>
      </w:r>
      <w:r w:rsidRPr="002415FB" w:rsidR="002415FB">
        <w:rPr>
          <w:lang w:val="fr-FR"/>
        </w:rPr>
        <w:t>’</w:t>
      </w:r>
      <w:r w:rsidRPr="002415FB">
        <w:rPr>
          <w:lang w:val="fr-FR"/>
        </w:rPr>
        <w:t>existence de raisons valables de ne pas procéder à un tel examen. Ces raisons existent vraiment, même si elles ne sont pas explicitement mentionnées dans l</w:t>
      </w:r>
      <w:r w:rsidRPr="002415FB" w:rsidR="002415FB">
        <w:rPr>
          <w:lang w:val="fr-FR"/>
        </w:rPr>
        <w:t>’</w:t>
      </w:r>
      <w:r w:rsidRPr="002415FB">
        <w:rPr>
          <w:lang w:val="fr-FR"/>
        </w:rPr>
        <w:t>arrêt. En particulier, les griefs tirés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qui amènent la Cour à un constat de violation (point 2 du dispositif), présentent un lien manifeste avec ceux tirés de l</w:t>
      </w:r>
      <w:r w:rsidRPr="002415FB" w:rsidR="002415FB">
        <w:rPr>
          <w:lang w:val="fr-FR"/>
        </w:rPr>
        <w:t>’</w:t>
      </w:r>
      <w:r w:rsidRPr="002415FB">
        <w:rPr>
          <w:lang w:val="fr-FR"/>
        </w:rPr>
        <w:t>article 6 §§ 1 et 2. Mais la question de la relation entre les deux séries de griefs soulevés par le requérant, à savoir ceux tirés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et ceux tirés de l</w:t>
      </w:r>
      <w:r w:rsidRPr="002415FB" w:rsidR="002415FB">
        <w:rPr>
          <w:lang w:val="fr-FR"/>
        </w:rPr>
        <w:t>’</w:t>
      </w:r>
      <w:r w:rsidRPr="002415FB">
        <w:rPr>
          <w:lang w:val="fr-FR"/>
        </w:rPr>
        <w:t>article 6 §§ 1 et 2, ne se prête pas à une solution simple, car des arguments non moins légitimes peuvent être invoqués à l</w:t>
      </w:r>
      <w:r w:rsidRPr="002415FB" w:rsidR="002415FB">
        <w:rPr>
          <w:lang w:val="fr-FR"/>
        </w:rPr>
        <w:t>’</w:t>
      </w:r>
      <w:r w:rsidRPr="002415FB">
        <w:rPr>
          <w:lang w:val="fr-FR"/>
        </w:rPr>
        <w:t>appui de la nécessité de poursuivre l</w:t>
      </w:r>
      <w:r w:rsidRPr="002415FB" w:rsidR="002415FB">
        <w:rPr>
          <w:lang w:val="fr-FR"/>
        </w:rPr>
        <w:t>’</w:t>
      </w:r>
      <w:r w:rsidRPr="002415FB">
        <w:rPr>
          <w:lang w:val="fr-FR"/>
        </w:rPr>
        <w:t>examen. Ainsi, alors que la conclusion figurant au paragraphe 97 de l</w:t>
      </w:r>
      <w:r w:rsidRPr="002415FB" w:rsidR="002415FB">
        <w:rPr>
          <w:lang w:val="fr-FR"/>
        </w:rPr>
        <w:t>’</w:t>
      </w:r>
      <w:r w:rsidRPr="002415FB">
        <w:rPr>
          <w:lang w:val="fr-FR"/>
        </w:rPr>
        <w:t>arrêt (et au point 3 du dispositif) reflète une approche légitime, une autre approche aurait été également défendable. Notre opinion présente cette approche alternative qui aurait permis à la chambre d</w:t>
      </w:r>
      <w:r w:rsidRPr="002415FB" w:rsidR="002415FB">
        <w:rPr>
          <w:lang w:val="fr-FR"/>
        </w:rPr>
        <w:t>’</w:t>
      </w:r>
      <w:r w:rsidRPr="002415FB">
        <w:rPr>
          <w:lang w:val="fr-FR"/>
        </w:rPr>
        <w:t>examiner les griefs du requérant non seulement sur le terrain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mais aussi sur celui de l</w:t>
      </w:r>
      <w:r w:rsidRPr="002415FB" w:rsidR="002415FB">
        <w:rPr>
          <w:lang w:val="fr-FR"/>
        </w:rPr>
        <w:t>’</w:t>
      </w:r>
      <w:r w:rsidRPr="002415FB">
        <w:rPr>
          <w:lang w:val="fr-FR"/>
        </w:rPr>
        <w:t>article 6 §§ 1 et 2.</w:t>
      </w:r>
    </w:p>
    <w:p w:rsidRPr="002415FB" w:rsidR="00B910E4" w:rsidP="002415FB" w:rsidRDefault="00B910E4">
      <w:pPr>
        <w:pStyle w:val="OpiPara"/>
        <w:rPr>
          <w:rFonts w:eastAsia="Times New Roman"/>
          <w:lang w:val="fr-FR"/>
        </w:rPr>
      </w:pPr>
      <w:r w:rsidRPr="002415FB">
        <w:rPr>
          <w:lang w:val="fr-FR"/>
        </w:rPr>
        <w:t>3.  </w:t>
      </w:r>
      <w:r w:rsidRPr="002415FB">
        <w:rPr>
          <w:rFonts w:eastAsia="Times New Roman"/>
          <w:lang w:val="fr-FR"/>
        </w:rPr>
        <w:t>Si la majorité de la chambre (dont nous faisons partie) avait choisi l</w:t>
      </w:r>
      <w:r w:rsidRPr="002415FB" w:rsidR="002415FB">
        <w:rPr>
          <w:rFonts w:eastAsia="Times New Roman"/>
          <w:lang w:val="fr-FR"/>
        </w:rPr>
        <w:t>’</w:t>
      </w:r>
      <w:r w:rsidRPr="002415FB">
        <w:rPr>
          <w:rFonts w:eastAsia="Times New Roman"/>
          <w:lang w:val="fr-FR"/>
        </w:rPr>
        <w:t>approche alternative, en d</w:t>
      </w:r>
      <w:r w:rsidRPr="002415FB" w:rsidR="002415FB">
        <w:rPr>
          <w:rFonts w:eastAsia="Times New Roman"/>
          <w:lang w:val="fr-FR"/>
        </w:rPr>
        <w:t>’</w:t>
      </w:r>
      <w:r w:rsidRPr="002415FB">
        <w:rPr>
          <w:rFonts w:eastAsia="Times New Roman"/>
          <w:lang w:val="fr-FR"/>
        </w:rPr>
        <w:t>autres termes si elle avait examiné les griefs que le requérant tirait de l</w:t>
      </w:r>
      <w:r w:rsidRPr="002415FB" w:rsidR="002415FB">
        <w:rPr>
          <w:rFonts w:eastAsia="Times New Roman"/>
          <w:lang w:val="fr-FR"/>
        </w:rPr>
        <w:t>’</w:t>
      </w:r>
      <w:r w:rsidRPr="002415FB">
        <w:rPr>
          <w:rFonts w:eastAsia="Times New Roman"/>
          <w:lang w:val="fr-FR"/>
        </w:rPr>
        <w:t xml:space="preserve">article 1 </w:t>
      </w:r>
      <w:r w:rsidRPr="002415FB">
        <w:rPr>
          <w:lang w:val="fr-FR"/>
        </w:rPr>
        <w:t>du Protocole n</w:t>
      </w:r>
      <w:r w:rsidRPr="002415FB">
        <w:rPr>
          <w:vertAlign w:val="superscript"/>
          <w:lang w:val="fr-FR"/>
        </w:rPr>
        <w:t>o </w:t>
      </w:r>
      <w:r w:rsidRPr="002415FB">
        <w:rPr>
          <w:lang w:val="fr-FR"/>
        </w:rPr>
        <w:t>1 et ceux qu</w:t>
      </w:r>
      <w:r w:rsidRPr="002415FB" w:rsidR="002415FB">
        <w:rPr>
          <w:lang w:val="fr-FR"/>
        </w:rPr>
        <w:t>’</w:t>
      </w:r>
      <w:r w:rsidRPr="002415FB">
        <w:rPr>
          <w:lang w:val="fr-FR"/>
        </w:rPr>
        <w:t xml:space="preserve">il tirait </w:t>
      </w:r>
      <w:r w:rsidRPr="002415FB">
        <w:rPr>
          <w:rFonts w:eastAsia="Times New Roman"/>
          <w:lang w:val="fr-FR"/>
        </w:rPr>
        <w:t>de l</w:t>
      </w:r>
      <w:r w:rsidRPr="002415FB" w:rsidR="002415FB">
        <w:rPr>
          <w:rFonts w:eastAsia="Times New Roman"/>
          <w:lang w:val="fr-FR"/>
        </w:rPr>
        <w:t>’</w:t>
      </w:r>
      <w:r w:rsidRPr="002415FB">
        <w:rPr>
          <w:rFonts w:eastAsia="Times New Roman"/>
          <w:lang w:val="fr-FR"/>
        </w:rPr>
        <w:t>article 6 §§ 1 et 2, une violation de ces dispositions aurait pu et même dû être constatée. Nous exposons ci-dessous le raisonnement qui aurait étayé une telle conclusion. Ces arguments ont trait tout d</w:t>
      </w:r>
      <w:r w:rsidRPr="002415FB" w:rsidR="002415FB">
        <w:rPr>
          <w:rFonts w:eastAsia="Times New Roman"/>
          <w:lang w:val="fr-FR"/>
        </w:rPr>
        <w:t>’</w:t>
      </w:r>
      <w:r w:rsidRPr="002415FB">
        <w:rPr>
          <w:rFonts w:eastAsia="Times New Roman"/>
          <w:lang w:val="fr-FR"/>
        </w:rPr>
        <w:t>abord à la recevabilité des griefs tirés de l</w:t>
      </w:r>
      <w:r w:rsidRPr="002415FB" w:rsidR="002415FB">
        <w:rPr>
          <w:rFonts w:eastAsia="Times New Roman"/>
          <w:lang w:val="fr-FR"/>
        </w:rPr>
        <w:t>’</w:t>
      </w:r>
      <w:r w:rsidRPr="002415FB">
        <w:rPr>
          <w:rFonts w:eastAsia="Times New Roman"/>
          <w:lang w:val="fr-FR"/>
        </w:rPr>
        <w:t>article 6 §§ 1 et 2 puis au fond de ce volet de la présente affaire.</w:t>
      </w:r>
    </w:p>
    <w:p w:rsidRPr="002415FB" w:rsidR="00B910E4" w:rsidP="002415FB" w:rsidRDefault="00B910E4">
      <w:pPr>
        <w:pStyle w:val="OpiPara"/>
        <w:rPr>
          <w:rFonts w:eastAsia="Times New Roman"/>
          <w:lang w:val="fr-FR"/>
        </w:rPr>
      </w:pPr>
    </w:p>
    <w:p w:rsidRPr="002415FB" w:rsidR="00B910E4" w:rsidP="002415FB" w:rsidRDefault="00B910E4">
      <w:pPr>
        <w:pStyle w:val="OpiPara"/>
        <w:jc w:val="center"/>
        <w:rPr>
          <w:rFonts w:eastAsia="Times New Roman"/>
          <w:lang w:val="fr-FR"/>
        </w:rPr>
      </w:pPr>
      <w:r w:rsidRPr="002415FB">
        <w:rPr>
          <w:rFonts w:eastAsia="Times New Roman"/>
          <w:lang w:val="fr-FR"/>
        </w:rPr>
        <w:t>I</w:t>
      </w:r>
    </w:p>
    <w:p w:rsidRPr="002415FB" w:rsidR="00B910E4" w:rsidP="002415FB" w:rsidRDefault="00B910E4">
      <w:pPr>
        <w:pStyle w:val="OpiPara"/>
        <w:jc w:val="center"/>
        <w:rPr>
          <w:rFonts w:eastAsia="Times New Roman"/>
          <w:lang w:val="fr-FR"/>
        </w:rPr>
      </w:pPr>
    </w:p>
    <w:p w:rsidRPr="002415FB" w:rsidR="00B910E4" w:rsidP="002415FB" w:rsidRDefault="00B910E4">
      <w:pPr>
        <w:pStyle w:val="OpiPara"/>
        <w:rPr>
          <w:rFonts w:eastAsia="Times New Roman"/>
          <w:lang w:val="fr-FR"/>
        </w:rPr>
      </w:pPr>
      <w:r w:rsidRPr="002415FB">
        <w:rPr>
          <w:rFonts w:eastAsia="Times New Roman"/>
          <w:lang w:val="fr-FR"/>
        </w:rPr>
        <w:t>4.  Le requérant soutient qu</w:t>
      </w:r>
      <w:r w:rsidRPr="002415FB" w:rsidR="002415FB">
        <w:rPr>
          <w:rFonts w:eastAsia="Times New Roman"/>
          <w:lang w:val="fr-FR"/>
        </w:rPr>
        <w:t>’</w:t>
      </w:r>
      <w:r w:rsidRPr="002415FB">
        <w:rPr>
          <w:rFonts w:eastAsia="Times New Roman"/>
          <w:lang w:val="fr-FR"/>
        </w:rPr>
        <w:t>en l</w:t>
      </w:r>
      <w:r w:rsidRPr="002415FB" w:rsidR="002415FB">
        <w:rPr>
          <w:rFonts w:eastAsia="Times New Roman"/>
          <w:lang w:val="fr-FR"/>
        </w:rPr>
        <w:t>’</w:t>
      </w:r>
      <w:r w:rsidRPr="002415FB">
        <w:rPr>
          <w:rFonts w:eastAsia="Times New Roman"/>
          <w:lang w:val="fr-FR"/>
        </w:rPr>
        <w:t>espèce l</w:t>
      </w:r>
      <w:r w:rsidRPr="002415FB" w:rsidR="002415FB">
        <w:rPr>
          <w:rFonts w:eastAsia="Times New Roman"/>
          <w:lang w:val="fr-FR"/>
        </w:rPr>
        <w:t>’</w:t>
      </w:r>
      <w:r w:rsidRPr="002415FB">
        <w:rPr>
          <w:rFonts w:eastAsia="Times New Roman"/>
          <w:lang w:val="fr-FR"/>
        </w:rPr>
        <w:t>article 6 s</w:t>
      </w:r>
      <w:r w:rsidRPr="002415FB" w:rsidR="002415FB">
        <w:rPr>
          <w:rFonts w:eastAsia="Times New Roman"/>
          <w:lang w:val="fr-FR"/>
        </w:rPr>
        <w:t>’</w:t>
      </w:r>
      <w:r w:rsidRPr="002415FB">
        <w:rPr>
          <w:rFonts w:eastAsia="Times New Roman"/>
          <w:lang w:val="fr-FR"/>
        </w:rPr>
        <w:t>applique sous son volet pénal. Il est à noter que ni le gouvernement défendeur ni le gouvernement russe ne contestent l</w:t>
      </w:r>
      <w:r w:rsidRPr="002415FB" w:rsidR="002415FB">
        <w:rPr>
          <w:rFonts w:eastAsia="Times New Roman"/>
          <w:lang w:val="fr-FR"/>
        </w:rPr>
        <w:t>’</w:t>
      </w:r>
      <w:r w:rsidRPr="002415FB">
        <w:rPr>
          <w:rFonts w:eastAsia="Times New Roman"/>
          <w:lang w:val="fr-FR"/>
        </w:rPr>
        <w:t>applicabilité du volet pénal de cet article.</w:t>
      </w:r>
    </w:p>
    <w:p w:rsidRPr="002415FB" w:rsidR="00B910E4" w:rsidP="002415FB" w:rsidRDefault="00B910E4">
      <w:pPr>
        <w:pStyle w:val="OpiPara"/>
        <w:rPr>
          <w:rFonts w:eastAsia="Times New Roman"/>
          <w:lang w:val="fr-FR"/>
        </w:rPr>
      </w:pPr>
      <w:r w:rsidRPr="002415FB">
        <w:rPr>
          <w:rFonts w:eastAsia="Times New Roman"/>
          <w:lang w:val="fr-FR"/>
        </w:rPr>
        <w:t>5.  Selon la jurisprudence constante de la Cour, les notions d</w:t>
      </w:r>
      <w:r w:rsidRPr="002415FB" w:rsidR="002415FB">
        <w:rPr>
          <w:rFonts w:eastAsia="Times New Roman"/>
          <w:lang w:val="fr-FR"/>
        </w:rPr>
        <w:t>’</w:t>
      </w:r>
      <w:r w:rsidRPr="002415FB">
        <w:rPr>
          <w:rFonts w:eastAsia="Times New Roman"/>
          <w:lang w:val="fr-FR"/>
        </w:rPr>
        <w:t>« accusation en matière pénale », « accusé d</w:t>
      </w:r>
      <w:r w:rsidRPr="002415FB" w:rsidR="002415FB">
        <w:rPr>
          <w:rFonts w:eastAsia="Times New Roman"/>
          <w:lang w:val="fr-FR"/>
        </w:rPr>
        <w:t>’</w:t>
      </w:r>
      <w:r w:rsidRPr="002415FB">
        <w:rPr>
          <w:rFonts w:eastAsia="Times New Roman"/>
          <w:lang w:val="fr-FR"/>
        </w:rPr>
        <w:t>une infraction » ou « accusé » figurant aux paragraphes 1, 2 et 3 de l</w:t>
      </w:r>
      <w:r w:rsidRPr="002415FB" w:rsidR="002415FB">
        <w:rPr>
          <w:rFonts w:eastAsia="Times New Roman"/>
          <w:lang w:val="fr-FR"/>
        </w:rPr>
        <w:t>’</w:t>
      </w:r>
      <w:r w:rsidRPr="002415FB">
        <w:rPr>
          <w:rFonts w:eastAsia="Times New Roman"/>
          <w:lang w:val="fr-FR"/>
        </w:rPr>
        <w:t>article 6 doivent s</w:t>
      </w:r>
      <w:r w:rsidRPr="002415FB" w:rsidR="002415FB">
        <w:rPr>
          <w:rFonts w:eastAsia="Times New Roman"/>
          <w:lang w:val="fr-FR"/>
        </w:rPr>
        <w:t>’</w:t>
      </w:r>
      <w:r w:rsidRPr="002415FB">
        <w:rPr>
          <w:rFonts w:eastAsia="Times New Roman"/>
          <w:lang w:val="fr-FR"/>
        </w:rPr>
        <w:t>entendre comme revêtant une portée « autonome » dans le contexte de la Convention, et non sur la base de leur sens en droit interne (</w:t>
      </w:r>
      <w:r w:rsidRPr="002415FB">
        <w:rPr>
          <w:rFonts w:eastAsia="Times New Roman"/>
          <w:i/>
          <w:lang w:val="fr-FR"/>
        </w:rPr>
        <w:t>Adolf c. Autriche</w:t>
      </w:r>
      <w:r w:rsidRPr="002415FB">
        <w:rPr>
          <w:rFonts w:eastAsia="Times New Roman"/>
          <w:lang w:val="fr-FR"/>
        </w:rPr>
        <w:t>, 26 mars 1982, § 30, série A n</w:t>
      </w:r>
      <w:r w:rsidRPr="002415FB">
        <w:rPr>
          <w:rFonts w:eastAsia="Times New Roman"/>
          <w:vertAlign w:val="superscript"/>
          <w:lang w:val="fr-FR"/>
        </w:rPr>
        <w:t>o</w:t>
      </w:r>
      <w:r w:rsidRPr="002415FB">
        <w:rPr>
          <w:rFonts w:eastAsia="Times New Roman"/>
          <w:lang w:val="fr-FR"/>
        </w:rPr>
        <w:t xml:space="preserve"> 49, et </w:t>
      </w:r>
      <w:r w:rsidRPr="002415FB">
        <w:rPr>
          <w:rFonts w:eastAsia="Times New Roman"/>
          <w:i/>
          <w:lang w:val="fr-FR"/>
        </w:rPr>
        <w:t>Simeonovi c. Bulgarie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21980/04, §§ 110</w:t>
      </w:r>
      <w:r w:rsidRPr="002415FB">
        <w:rPr>
          <w:rFonts w:eastAsia="Times New Roman"/>
          <w:lang w:val="fr-FR"/>
        </w:rPr>
        <w:noBreakHyphen/>
        <w:t>111, 12 mai 2017). La place éminente que le droit à un procès équitable occupe dans une société démocratique milite pour une conception « matérielle », et non « formelle », de l</w:t>
      </w:r>
      <w:r w:rsidRPr="002415FB" w:rsidR="002415FB">
        <w:rPr>
          <w:rFonts w:eastAsia="Times New Roman"/>
          <w:lang w:val="fr-FR"/>
        </w:rPr>
        <w:t>’</w:t>
      </w:r>
      <w:r w:rsidRPr="002415FB">
        <w:rPr>
          <w:rFonts w:eastAsia="Times New Roman"/>
          <w:lang w:val="fr-FR"/>
        </w:rPr>
        <w:t>« accusation » régie par l</w:t>
      </w:r>
      <w:r w:rsidRPr="002415FB" w:rsidR="002415FB">
        <w:rPr>
          <w:rFonts w:eastAsia="Times New Roman"/>
          <w:lang w:val="fr-FR"/>
        </w:rPr>
        <w:t>’</w:t>
      </w:r>
      <w:r w:rsidRPr="002415FB">
        <w:rPr>
          <w:rFonts w:eastAsia="Times New Roman"/>
          <w:lang w:val="fr-FR"/>
        </w:rPr>
        <w:t>article 6 ; elle commande à la Cour de regarder au</w:t>
      </w:r>
      <w:r w:rsidRPr="002415FB">
        <w:rPr>
          <w:rFonts w:eastAsia="Times New Roman"/>
          <w:lang w:val="fr-FR"/>
        </w:rPr>
        <w:noBreakHyphen/>
        <w:t>delà des apparences et d</w:t>
      </w:r>
      <w:r w:rsidRPr="002415FB" w:rsidR="002415FB">
        <w:rPr>
          <w:rFonts w:eastAsia="Times New Roman"/>
          <w:lang w:val="fr-FR"/>
        </w:rPr>
        <w:t>’</w:t>
      </w:r>
      <w:r w:rsidRPr="002415FB">
        <w:rPr>
          <w:rFonts w:eastAsia="Times New Roman"/>
          <w:lang w:val="fr-FR"/>
        </w:rPr>
        <w:t>analyser les réalités de la procédure en jeu pour savoir s</w:t>
      </w:r>
      <w:r w:rsidRPr="002415FB" w:rsidR="002415FB">
        <w:rPr>
          <w:rFonts w:eastAsia="Times New Roman"/>
          <w:lang w:val="fr-FR"/>
        </w:rPr>
        <w:t>’</w:t>
      </w:r>
      <w:r w:rsidRPr="002415FB">
        <w:rPr>
          <w:rFonts w:eastAsia="Times New Roman"/>
          <w:lang w:val="fr-FR"/>
        </w:rPr>
        <w:t>il y avait « accusation » aux fins de l</w:t>
      </w:r>
      <w:r w:rsidRPr="002415FB" w:rsidR="002415FB">
        <w:rPr>
          <w:rFonts w:eastAsia="Times New Roman"/>
          <w:lang w:val="fr-FR"/>
        </w:rPr>
        <w:t>’</w:t>
      </w:r>
      <w:r w:rsidRPr="002415FB">
        <w:rPr>
          <w:rFonts w:eastAsia="Times New Roman"/>
          <w:lang w:val="fr-FR"/>
        </w:rPr>
        <w:t>article 6 (</w:t>
      </w:r>
      <w:r w:rsidRPr="002415FB">
        <w:rPr>
          <w:rFonts w:eastAsia="Times New Roman"/>
          <w:i/>
          <w:lang w:val="fr-FR"/>
        </w:rPr>
        <w:t>Adolf</w:t>
      </w:r>
      <w:r w:rsidRPr="002415FB">
        <w:rPr>
          <w:rFonts w:eastAsia="Times New Roman"/>
          <w:lang w:val="fr-FR"/>
        </w:rPr>
        <w:t>, précité, § 30).</w:t>
      </w:r>
    </w:p>
    <w:p w:rsidRPr="002415FB" w:rsidR="00B910E4" w:rsidP="002415FB" w:rsidRDefault="00B910E4">
      <w:pPr>
        <w:pStyle w:val="OpiPara"/>
        <w:rPr>
          <w:rFonts w:eastAsia="Times New Roman"/>
          <w:lang w:val="fr-FR"/>
        </w:rPr>
      </w:pPr>
      <w:r w:rsidRPr="002415FB">
        <w:rPr>
          <w:rFonts w:eastAsia="Times New Roman"/>
          <w:lang w:val="fr-FR"/>
        </w:rPr>
        <w:t>6.  D</w:t>
      </w:r>
      <w:r w:rsidRPr="002415FB" w:rsidR="002415FB">
        <w:rPr>
          <w:rFonts w:eastAsia="Times New Roman"/>
          <w:lang w:val="fr-FR"/>
        </w:rPr>
        <w:t>’</w:t>
      </w:r>
      <w:r w:rsidRPr="002415FB">
        <w:rPr>
          <w:rFonts w:eastAsia="Times New Roman"/>
          <w:lang w:val="fr-FR"/>
        </w:rPr>
        <w:t>après la jurisprudence de la Cour, il y a « accusation en matière pénale » dès lors qu</w:t>
      </w:r>
      <w:r w:rsidRPr="002415FB" w:rsidR="002415FB">
        <w:rPr>
          <w:rFonts w:eastAsia="Times New Roman"/>
          <w:lang w:val="fr-FR"/>
        </w:rPr>
        <w:t>’</w:t>
      </w:r>
      <w:r w:rsidRPr="002415FB">
        <w:rPr>
          <w:rFonts w:eastAsia="Times New Roman"/>
          <w:lang w:val="fr-FR"/>
        </w:rPr>
        <w:t>une personne est officiellement inculpée par les autorités compétentes ou que les actes effectués par celles-ci en raison des soupçons qui pèsent contre elle ont des répercussions importantes sur sa situation (</w:t>
      </w:r>
      <w:r w:rsidRPr="002415FB">
        <w:rPr>
          <w:rFonts w:eastAsia="Times New Roman"/>
          <w:i/>
          <w:lang w:val="fr-FR"/>
        </w:rPr>
        <w:t>Simeonovi</w:t>
      </w:r>
      <w:r w:rsidRPr="002415FB">
        <w:rPr>
          <w:rFonts w:eastAsia="Times New Roman"/>
          <w:lang w:val="fr-FR"/>
        </w:rPr>
        <w:t>,</w:t>
      </w:r>
      <w:r w:rsidRPr="002415FB">
        <w:rPr>
          <w:rFonts w:eastAsia="Times New Roman"/>
          <w:i/>
          <w:lang w:val="fr-FR"/>
        </w:rPr>
        <w:t xml:space="preserve"> </w:t>
      </w:r>
      <w:r w:rsidRPr="002415FB">
        <w:rPr>
          <w:rFonts w:eastAsia="Times New Roman"/>
          <w:lang w:val="fr-FR"/>
        </w:rPr>
        <w:t xml:space="preserve">précité, § 110, </w:t>
      </w:r>
      <w:r w:rsidRPr="002415FB">
        <w:rPr>
          <w:rFonts w:eastAsia="Times New Roman"/>
          <w:i/>
          <w:lang w:val="fr-FR"/>
        </w:rPr>
        <w:t>Ibrahim et autres c. Royaume-Uni</w:t>
      </w:r>
      <w:r w:rsidRPr="002415FB">
        <w:rPr>
          <w:rFonts w:eastAsia="Times New Roman"/>
          <w:lang w:val="fr-FR"/>
        </w:rPr>
        <w:t xml:space="preserve"> [GC], n</w:t>
      </w:r>
      <w:r w:rsidRPr="002415FB">
        <w:rPr>
          <w:rFonts w:eastAsia="Times New Roman"/>
          <w:vertAlign w:val="superscript"/>
          <w:lang w:val="fr-FR"/>
        </w:rPr>
        <w:t>os</w:t>
      </w:r>
      <w:r w:rsidRPr="002415FB">
        <w:rPr>
          <w:rFonts w:eastAsia="Times New Roman"/>
          <w:lang w:val="fr-FR"/>
        </w:rPr>
        <w:t xml:space="preserve"> 50541/08 et 3 autres, § 249, 13 septembre 2016,</w:t>
      </w:r>
      <w:r w:rsidRPr="002415FB">
        <w:rPr>
          <w:rFonts w:eastAsia="Times New Roman"/>
          <w:i/>
          <w:lang w:val="fr-FR"/>
        </w:rPr>
        <w:t xml:space="preserve"> McFarlane c. Irlande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xml:space="preserve"> 31333/06, § 143, 10 septembre 2010, </w:t>
      </w:r>
      <w:r w:rsidRPr="002415FB">
        <w:rPr>
          <w:rFonts w:eastAsia="Times New Roman"/>
          <w:i/>
          <w:lang w:val="fr-FR"/>
        </w:rPr>
        <w:t>Deweer c. Belgique</w:t>
      </w:r>
      <w:r w:rsidRPr="002415FB">
        <w:rPr>
          <w:rFonts w:eastAsia="Times New Roman"/>
          <w:lang w:val="fr-FR"/>
        </w:rPr>
        <w:t>, 27 février 1980, §§ 42-46, série A n</w:t>
      </w:r>
      <w:r w:rsidRPr="002415FB">
        <w:rPr>
          <w:rFonts w:eastAsia="Times New Roman"/>
          <w:vertAlign w:val="superscript"/>
          <w:lang w:val="fr-FR"/>
        </w:rPr>
        <w:t>o</w:t>
      </w:r>
      <w:r w:rsidRPr="002415FB">
        <w:rPr>
          <w:rFonts w:eastAsia="Times New Roman"/>
          <w:lang w:val="fr-FR"/>
        </w:rPr>
        <w:t xml:space="preserve"> 35, et </w:t>
      </w:r>
      <w:r w:rsidRPr="002415FB">
        <w:rPr>
          <w:rFonts w:eastAsia="Times New Roman"/>
          <w:i/>
          <w:lang w:val="fr-FR"/>
        </w:rPr>
        <w:t>Eckle c. Allemagne</w:t>
      </w:r>
      <w:r w:rsidRPr="002415FB">
        <w:rPr>
          <w:rFonts w:eastAsia="Times New Roman"/>
          <w:lang w:val="fr-FR"/>
        </w:rPr>
        <w:t>, 15 juillet 1982, § 73, série A n</w:t>
      </w:r>
      <w:r w:rsidRPr="002415FB">
        <w:rPr>
          <w:rFonts w:eastAsia="Times New Roman"/>
          <w:vertAlign w:val="superscript"/>
          <w:lang w:val="fr-FR"/>
        </w:rPr>
        <w:t>o</w:t>
      </w:r>
      <w:r w:rsidRPr="002415FB">
        <w:rPr>
          <w:rFonts w:eastAsia="Times New Roman"/>
          <w:lang w:val="fr-FR"/>
        </w:rPr>
        <w:t xml:space="preserve"> 51).</w:t>
      </w:r>
    </w:p>
    <w:p w:rsidRPr="002415FB" w:rsidR="00B910E4" w:rsidP="002415FB" w:rsidRDefault="00B910E4">
      <w:pPr>
        <w:pStyle w:val="OpiPara"/>
        <w:rPr>
          <w:rFonts w:eastAsia="Times New Roman"/>
          <w:lang w:val="fr-FR"/>
        </w:rPr>
      </w:pPr>
      <w:r w:rsidRPr="002415FB">
        <w:rPr>
          <w:rFonts w:eastAsia="Times New Roman"/>
          <w:lang w:val="fr-FR"/>
        </w:rPr>
        <w:t>7.  Ainsi, une personne arrêtée parce qu</w:t>
      </w:r>
      <w:r w:rsidRPr="002415FB" w:rsidR="002415FB">
        <w:rPr>
          <w:rFonts w:eastAsia="Times New Roman"/>
          <w:lang w:val="fr-FR"/>
        </w:rPr>
        <w:t>’</w:t>
      </w:r>
      <w:r w:rsidRPr="002415FB">
        <w:rPr>
          <w:rFonts w:eastAsia="Times New Roman"/>
          <w:lang w:val="fr-FR"/>
        </w:rPr>
        <w:t>elle est soupçonnée d</w:t>
      </w:r>
      <w:r w:rsidRPr="002415FB" w:rsidR="002415FB">
        <w:rPr>
          <w:rFonts w:eastAsia="Times New Roman"/>
          <w:lang w:val="fr-FR"/>
        </w:rPr>
        <w:t>’</w:t>
      </w:r>
      <w:r w:rsidRPr="002415FB">
        <w:rPr>
          <w:rFonts w:eastAsia="Times New Roman"/>
          <w:lang w:val="fr-FR"/>
        </w:rPr>
        <w:t>avoir perpétré une infraction pénale (</w:t>
      </w:r>
      <w:r w:rsidRPr="002415FB">
        <w:rPr>
          <w:rFonts w:eastAsia="Times New Roman"/>
          <w:i/>
          <w:iCs/>
          <w:lang w:val="fr-FR"/>
        </w:rPr>
        <w:t xml:space="preserve">Brusco c. France, </w:t>
      </w:r>
      <w:r w:rsidRPr="002415FB">
        <w:rPr>
          <w:rFonts w:eastAsia="Times New Roman"/>
          <w:iCs/>
          <w:lang w:val="fr-FR"/>
        </w:rPr>
        <w:t>n</w:t>
      </w:r>
      <w:r w:rsidRPr="002415FB">
        <w:rPr>
          <w:rFonts w:eastAsia="Times New Roman"/>
          <w:iCs/>
          <w:vertAlign w:val="superscript"/>
          <w:lang w:val="fr-FR"/>
        </w:rPr>
        <w:t>o</w:t>
      </w:r>
      <w:r w:rsidRPr="002415FB">
        <w:rPr>
          <w:rFonts w:eastAsia="Times New Roman"/>
          <w:iCs/>
          <w:lang w:val="fr-FR"/>
        </w:rPr>
        <w:t xml:space="preserve"> 1466/07, §§ 47-50, 14 octobre 2010</w:t>
      </w:r>
      <w:r w:rsidRPr="002415FB">
        <w:rPr>
          <w:rFonts w:eastAsia="Times New Roman"/>
          <w:lang w:val="fr-FR"/>
        </w:rPr>
        <w:t>), une personne soupçonnée, interrogée sur son implication dans des faits constitutifs d</w:t>
      </w:r>
      <w:r w:rsidRPr="002415FB" w:rsidR="002415FB">
        <w:rPr>
          <w:rFonts w:eastAsia="Times New Roman"/>
          <w:lang w:val="fr-FR"/>
        </w:rPr>
        <w:t>’</w:t>
      </w:r>
      <w:r w:rsidRPr="002415FB">
        <w:rPr>
          <w:rFonts w:eastAsia="Times New Roman"/>
          <w:lang w:val="fr-FR"/>
        </w:rPr>
        <w:t>une infraction pénale (</w:t>
      </w:r>
      <w:r w:rsidRPr="002415FB">
        <w:rPr>
          <w:rFonts w:eastAsia="Times New Roman"/>
          <w:i/>
          <w:iCs/>
          <w:lang w:val="fr-FR"/>
        </w:rPr>
        <w:t xml:space="preserve">Heaney et McGuinness c. Irlande, </w:t>
      </w:r>
      <w:r w:rsidRPr="002415FB">
        <w:rPr>
          <w:rFonts w:eastAsia="Times New Roman"/>
          <w:iCs/>
          <w:lang w:val="fr-FR"/>
        </w:rPr>
        <w:t>n</w:t>
      </w:r>
      <w:r w:rsidRPr="002415FB">
        <w:rPr>
          <w:rFonts w:eastAsia="Times New Roman"/>
          <w:iCs/>
          <w:vertAlign w:val="superscript"/>
          <w:lang w:val="fr-FR"/>
        </w:rPr>
        <w:t>o</w:t>
      </w:r>
      <w:r w:rsidRPr="002415FB">
        <w:rPr>
          <w:rFonts w:eastAsia="Times New Roman"/>
          <w:iCs/>
          <w:lang w:val="fr-FR"/>
        </w:rPr>
        <w:t xml:space="preserve"> 34720/97, § 42, CEDH 2000 XII,</w:t>
      </w:r>
      <w:r w:rsidRPr="002415FB">
        <w:rPr>
          <w:rFonts w:eastAsia="Times New Roman"/>
          <w:i/>
          <w:iCs/>
          <w:lang w:val="fr-FR"/>
        </w:rPr>
        <w:t xml:space="preserve"> </w:t>
      </w:r>
      <w:r w:rsidRPr="002415FB">
        <w:rPr>
          <w:rFonts w:eastAsia="Times New Roman"/>
          <w:i/>
          <w:lang w:val="fr-FR"/>
        </w:rPr>
        <w:t>Aleksandr Zaichenko c. Russie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39660/02, §§ 41-43, 18 février 2010, </w:t>
      </w:r>
      <w:r w:rsidRPr="002415FB">
        <w:rPr>
          <w:rFonts w:eastAsia="Times New Roman"/>
          <w:i/>
          <w:lang w:val="fr-FR"/>
        </w:rPr>
        <w:t>Yankov et autres c. Bulgarie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4570/05, § 23, 23 septembre 2010, et </w:t>
      </w:r>
      <w:r w:rsidRPr="002415FB">
        <w:rPr>
          <w:rFonts w:eastAsia="Times New Roman"/>
          <w:i/>
          <w:lang w:val="fr-FR"/>
        </w:rPr>
        <w:t>Schmid-Laffer</w:t>
      </w:r>
      <w:r w:rsidRPr="002415FB">
        <w:rPr>
          <w:rFonts w:eastAsia="Times New Roman"/>
          <w:lang w:val="fr-FR"/>
        </w:rPr>
        <w:t xml:space="preserve"> </w:t>
      </w:r>
      <w:r w:rsidRPr="002415FB">
        <w:rPr>
          <w:rFonts w:eastAsia="Times New Roman"/>
          <w:i/>
          <w:lang w:val="fr-FR"/>
        </w:rPr>
        <w:t>c. Suisse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41269/08</w:t>
      </w:r>
      <w:r w:rsidRPr="002415FB">
        <w:rPr>
          <w:rFonts w:eastAsia="Times New Roman"/>
          <w:snapToGrid w:val="0"/>
          <w:lang w:val="fr-FR"/>
        </w:rPr>
        <w:t xml:space="preserve">, §§ 30-31, 16 </w:t>
      </w:r>
      <w:r w:rsidRPr="002415FB">
        <w:rPr>
          <w:rFonts w:eastAsia="Times New Roman"/>
          <w:lang w:val="fr-FR"/>
        </w:rPr>
        <w:t>juin</w:t>
      </w:r>
      <w:r w:rsidRPr="002415FB">
        <w:rPr>
          <w:rFonts w:eastAsia="Times New Roman"/>
          <w:snapToGrid w:val="0"/>
          <w:lang w:val="fr-FR"/>
        </w:rPr>
        <w:t xml:space="preserve"> 2015</w:t>
      </w:r>
      <w:r w:rsidRPr="002415FB">
        <w:rPr>
          <w:rFonts w:eastAsia="Times New Roman"/>
          <w:lang w:val="fr-FR"/>
        </w:rPr>
        <w:t>), une personne interrogée parce qu</w:t>
      </w:r>
      <w:r w:rsidRPr="002415FB" w:rsidR="002415FB">
        <w:rPr>
          <w:rFonts w:eastAsia="Times New Roman"/>
          <w:lang w:val="fr-FR"/>
        </w:rPr>
        <w:t>’</w:t>
      </w:r>
      <w:r w:rsidRPr="002415FB">
        <w:rPr>
          <w:rFonts w:eastAsia="Times New Roman"/>
          <w:lang w:val="fr-FR"/>
        </w:rPr>
        <w:t>elle est soupçonnée d</w:t>
      </w:r>
      <w:r w:rsidRPr="002415FB" w:rsidR="002415FB">
        <w:rPr>
          <w:rFonts w:eastAsia="Times New Roman"/>
          <w:lang w:val="fr-FR"/>
        </w:rPr>
        <w:t>’</w:t>
      </w:r>
      <w:r w:rsidRPr="002415FB">
        <w:rPr>
          <w:rFonts w:eastAsia="Times New Roman"/>
          <w:lang w:val="fr-FR"/>
        </w:rPr>
        <w:t>être impliquée dans une infraction, mais traitée comme un témoin (</w:t>
      </w:r>
      <w:r w:rsidRPr="002415FB">
        <w:rPr>
          <w:rFonts w:eastAsia="Times New Roman"/>
          <w:i/>
          <w:iCs/>
          <w:lang w:val="fr-FR"/>
        </w:rPr>
        <w:t>Kalēja c. Lettonie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22059/08, §§ 36-41, 5 octobre 2017), ainsi qu</w:t>
      </w:r>
      <w:r w:rsidRPr="002415FB" w:rsidR="002415FB">
        <w:rPr>
          <w:rFonts w:eastAsia="Times New Roman"/>
          <w:lang w:val="fr-FR"/>
        </w:rPr>
        <w:t>’</w:t>
      </w:r>
      <w:r w:rsidRPr="002415FB">
        <w:rPr>
          <w:rFonts w:eastAsia="Times New Roman"/>
          <w:lang w:val="fr-FR"/>
        </w:rPr>
        <w:t>une personne formellement inculpée d</w:t>
      </w:r>
      <w:r w:rsidRPr="002415FB" w:rsidR="002415FB">
        <w:rPr>
          <w:rFonts w:eastAsia="Times New Roman"/>
          <w:lang w:val="fr-FR"/>
        </w:rPr>
        <w:t>’</w:t>
      </w:r>
      <w:r w:rsidRPr="002415FB">
        <w:rPr>
          <w:rFonts w:eastAsia="Times New Roman"/>
          <w:lang w:val="fr-FR"/>
        </w:rPr>
        <w:t>une infraction pénale dans le cadre d</w:t>
      </w:r>
      <w:r w:rsidRPr="002415FB" w:rsidR="002415FB">
        <w:rPr>
          <w:rFonts w:eastAsia="Times New Roman"/>
          <w:lang w:val="fr-FR"/>
        </w:rPr>
        <w:t>’</w:t>
      </w:r>
      <w:r w:rsidRPr="002415FB">
        <w:rPr>
          <w:rFonts w:eastAsia="Times New Roman"/>
          <w:lang w:val="fr-FR"/>
        </w:rPr>
        <w:t>une procédure prévue par le droit interne (voir, parmi beaucoup d</w:t>
      </w:r>
      <w:r w:rsidRPr="002415FB" w:rsidR="002415FB">
        <w:rPr>
          <w:rFonts w:eastAsia="Times New Roman"/>
          <w:lang w:val="fr-FR"/>
        </w:rPr>
        <w:t>’</w:t>
      </w:r>
      <w:r w:rsidRPr="002415FB">
        <w:rPr>
          <w:rFonts w:eastAsia="Times New Roman"/>
          <w:lang w:val="fr-FR"/>
        </w:rPr>
        <w:t xml:space="preserve">autres, </w:t>
      </w:r>
      <w:r w:rsidRPr="002415FB">
        <w:rPr>
          <w:rFonts w:eastAsia="Times New Roman"/>
          <w:i/>
          <w:lang w:val="fr-FR"/>
        </w:rPr>
        <w:t>Pélissier et Sassi c. France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25444/94, § 66, CEDH 1999</w:t>
      </w:r>
      <w:r w:rsidRPr="002415FB">
        <w:rPr>
          <w:rFonts w:eastAsia="Times New Roman"/>
          <w:lang w:val="fr-FR"/>
        </w:rPr>
        <w:noBreakHyphen/>
        <w:t xml:space="preserve">II, et </w:t>
      </w:r>
      <w:r w:rsidRPr="002415FB">
        <w:rPr>
          <w:rFonts w:eastAsia="Times New Roman"/>
          <w:i/>
          <w:lang w:val="fr-FR"/>
        </w:rPr>
        <w:t>Pedersen et Baadsgaard c.</w:t>
      </w:r>
      <w:r w:rsidRPr="002415FB" w:rsidR="00925DA3">
        <w:rPr>
          <w:rFonts w:eastAsia="Times New Roman"/>
          <w:i/>
          <w:lang w:val="fr-FR"/>
        </w:rPr>
        <w:t> </w:t>
      </w:r>
      <w:r w:rsidRPr="002415FB">
        <w:rPr>
          <w:rFonts w:eastAsia="Times New Roman"/>
          <w:i/>
          <w:lang w:val="fr-FR"/>
        </w:rPr>
        <w:t>Danemark</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xml:space="preserve"> 49017/99, § 44, CEDH 2004</w:t>
      </w:r>
      <w:r w:rsidRPr="002415FB">
        <w:rPr>
          <w:rFonts w:eastAsia="Times New Roman"/>
          <w:lang w:val="fr-FR"/>
        </w:rPr>
        <w:noBreakHyphen/>
        <w:t>XI), peuvent toutes être considérées comme « accusées » et prétendre à la protection de l</w:t>
      </w:r>
      <w:r w:rsidRPr="002415FB" w:rsidR="002415FB">
        <w:rPr>
          <w:rFonts w:eastAsia="Times New Roman"/>
          <w:lang w:val="fr-FR"/>
        </w:rPr>
        <w:t>’</w:t>
      </w:r>
      <w:r w:rsidRPr="002415FB">
        <w:rPr>
          <w:rFonts w:eastAsia="Times New Roman"/>
          <w:lang w:val="fr-FR"/>
        </w:rPr>
        <w:t>article 6. C</w:t>
      </w:r>
      <w:r w:rsidRPr="002415FB" w:rsidR="002415FB">
        <w:rPr>
          <w:rFonts w:eastAsia="Times New Roman"/>
          <w:lang w:val="fr-FR"/>
        </w:rPr>
        <w:t>’</w:t>
      </w:r>
      <w:r w:rsidRPr="002415FB">
        <w:rPr>
          <w:rFonts w:eastAsia="Times New Roman"/>
          <w:lang w:val="fr-FR"/>
        </w:rPr>
        <w:t>est la survenance même du premier de ces événements, indépendamment de leur ordre chronologique, qui déclenche l</w:t>
      </w:r>
      <w:r w:rsidRPr="002415FB" w:rsidR="002415FB">
        <w:rPr>
          <w:rFonts w:eastAsia="Times New Roman"/>
          <w:lang w:val="fr-FR"/>
        </w:rPr>
        <w:t>’</w:t>
      </w:r>
      <w:r w:rsidRPr="002415FB">
        <w:rPr>
          <w:rFonts w:eastAsia="Times New Roman"/>
          <w:lang w:val="fr-FR"/>
        </w:rPr>
        <w:t>application de l</w:t>
      </w:r>
      <w:r w:rsidRPr="002415FB" w:rsidR="002415FB">
        <w:rPr>
          <w:rFonts w:eastAsia="Times New Roman"/>
          <w:lang w:val="fr-FR"/>
        </w:rPr>
        <w:t>’</w:t>
      </w:r>
      <w:r w:rsidRPr="002415FB">
        <w:rPr>
          <w:rFonts w:eastAsia="Times New Roman"/>
          <w:lang w:val="fr-FR"/>
        </w:rPr>
        <w:t>article 6 sous son volet pénal (</w:t>
      </w:r>
      <w:r w:rsidRPr="002415FB">
        <w:rPr>
          <w:rFonts w:eastAsia="Times New Roman"/>
          <w:i/>
          <w:lang w:val="fr-FR"/>
        </w:rPr>
        <w:t>Simeonovi</w:t>
      </w:r>
      <w:r w:rsidRPr="002415FB">
        <w:rPr>
          <w:rFonts w:eastAsia="Times New Roman"/>
          <w:lang w:val="fr-FR"/>
        </w:rPr>
        <w:t>,</w:t>
      </w:r>
      <w:r w:rsidRPr="002415FB">
        <w:rPr>
          <w:rFonts w:eastAsia="Times New Roman"/>
          <w:i/>
          <w:lang w:val="fr-FR"/>
        </w:rPr>
        <w:t xml:space="preserve"> </w:t>
      </w:r>
      <w:r w:rsidRPr="002415FB">
        <w:rPr>
          <w:rFonts w:eastAsia="Times New Roman"/>
          <w:lang w:val="fr-FR"/>
        </w:rPr>
        <w:t>précité, § 111).</w:t>
      </w:r>
    </w:p>
    <w:p w:rsidRPr="002415FB" w:rsidR="00B910E4" w:rsidP="002415FB" w:rsidRDefault="00B910E4">
      <w:pPr>
        <w:pStyle w:val="OpiPara"/>
        <w:rPr>
          <w:rFonts w:eastAsia="Times New Roman"/>
          <w:b/>
          <w:lang w:val="fr-FR"/>
        </w:rPr>
      </w:pPr>
      <w:r w:rsidRPr="002415FB">
        <w:rPr>
          <w:rFonts w:eastAsia="Times New Roman"/>
          <w:lang w:val="fr-FR"/>
        </w:rPr>
        <w:t>8.  Par ailleurs, selon la jurisprudence constante de la Cour, l</w:t>
      </w:r>
      <w:r w:rsidRPr="002415FB" w:rsidR="002415FB">
        <w:rPr>
          <w:rFonts w:eastAsia="Times New Roman"/>
          <w:lang w:val="fr-FR"/>
        </w:rPr>
        <w:t>’</w:t>
      </w:r>
      <w:r w:rsidRPr="002415FB">
        <w:rPr>
          <w:rFonts w:eastAsia="Times New Roman"/>
          <w:lang w:val="fr-FR"/>
        </w:rPr>
        <w:t>existence ou non d</w:t>
      </w:r>
      <w:r w:rsidRPr="002415FB" w:rsidR="002415FB">
        <w:rPr>
          <w:rFonts w:eastAsia="Times New Roman"/>
          <w:lang w:val="fr-FR"/>
        </w:rPr>
        <w:t>’</w:t>
      </w:r>
      <w:r w:rsidRPr="002415FB">
        <w:rPr>
          <w:rFonts w:eastAsia="Times New Roman"/>
          <w:lang w:val="fr-FR"/>
        </w:rPr>
        <w:t>une « accusation en matière pénale » doit s</w:t>
      </w:r>
      <w:r w:rsidRPr="002415FB" w:rsidR="002415FB">
        <w:rPr>
          <w:rFonts w:eastAsia="Times New Roman"/>
          <w:lang w:val="fr-FR"/>
        </w:rPr>
        <w:t>’</w:t>
      </w:r>
      <w:r w:rsidRPr="002415FB">
        <w:rPr>
          <w:rFonts w:eastAsia="Times New Roman"/>
          <w:lang w:val="fr-FR"/>
        </w:rPr>
        <w:t>apprécier sur la base de trois critères, couramment dénommés « critères Engel » (</w:t>
      </w:r>
      <w:r w:rsidRPr="002415FB">
        <w:rPr>
          <w:rFonts w:eastAsia="Times New Roman"/>
          <w:i/>
          <w:lang w:val="fr-FR"/>
        </w:rPr>
        <w:t>Engel et autres c. Pays-Bas</w:t>
      </w:r>
      <w:r w:rsidRPr="002415FB">
        <w:rPr>
          <w:rFonts w:eastAsia="Times New Roman"/>
          <w:lang w:val="fr-FR"/>
        </w:rPr>
        <w:t>, 8 juin 1976, § 82, série A n</w:t>
      </w:r>
      <w:r w:rsidRPr="002415FB">
        <w:rPr>
          <w:rFonts w:eastAsia="Times New Roman"/>
          <w:vertAlign w:val="superscript"/>
          <w:lang w:val="fr-FR"/>
        </w:rPr>
        <w:t>o</w:t>
      </w:r>
      <w:r w:rsidRPr="002415FB">
        <w:rPr>
          <w:rFonts w:eastAsia="Times New Roman"/>
          <w:lang w:val="fr-FR"/>
        </w:rPr>
        <w:t xml:space="preserve"> 22). Le premier est la qualification juridique de l</w:t>
      </w:r>
      <w:r w:rsidRPr="002415FB" w:rsidR="002415FB">
        <w:rPr>
          <w:rFonts w:eastAsia="Times New Roman"/>
          <w:lang w:val="fr-FR"/>
        </w:rPr>
        <w:t>’</w:t>
      </w:r>
      <w:r w:rsidRPr="002415FB">
        <w:rPr>
          <w:rFonts w:eastAsia="Times New Roman"/>
          <w:lang w:val="fr-FR"/>
        </w:rPr>
        <w:t>infraction en droit interne, le second la nature même de l</w:t>
      </w:r>
      <w:r w:rsidRPr="002415FB" w:rsidR="002415FB">
        <w:rPr>
          <w:rFonts w:eastAsia="Times New Roman"/>
          <w:lang w:val="fr-FR"/>
        </w:rPr>
        <w:t>’</w:t>
      </w:r>
      <w:r w:rsidRPr="002415FB">
        <w:rPr>
          <w:rFonts w:eastAsia="Times New Roman"/>
          <w:lang w:val="fr-FR"/>
        </w:rPr>
        <w:t>infraction et le troisième le degré de sévérité de la sanction que risque de subir l</w:t>
      </w:r>
      <w:r w:rsidRPr="002415FB" w:rsidR="002415FB">
        <w:rPr>
          <w:rFonts w:eastAsia="Times New Roman"/>
          <w:lang w:val="fr-FR"/>
        </w:rPr>
        <w:t>’</w:t>
      </w:r>
      <w:r w:rsidRPr="002415FB">
        <w:rPr>
          <w:rFonts w:eastAsia="Times New Roman"/>
          <w:lang w:val="fr-FR"/>
        </w:rPr>
        <w:t>intéressé. Les deuxième et troisième critères sont alternatifs et pas nécessairement cumulatifs. Cela n</w:t>
      </w:r>
      <w:r w:rsidRPr="002415FB" w:rsidR="002415FB">
        <w:rPr>
          <w:rFonts w:eastAsia="Times New Roman"/>
          <w:lang w:val="fr-FR"/>
        </w:rPr>
        <w:t>’</w:t>
      </w:r>
      <w:r w:rsidRPr="002415FB">
        <w:rPr>
          <w:rFonts w:eastAsia="Times New Roman"/>
          <w:lang w:val="fr-FR"/>
        </w:rPr>
        <w:t>empêche pas l</w:t>
      </w:r>
      <w:r w:rsidRPr="002415FB" w:rsidR="002415FB">
        <w:rPr>
          <w:rFonts w:eastAsia="Times New Roman"/>
          <w:lang w:val="fr-FR"/>
        </w:rPr>
        <w:t>’</w:t>
      </w:r>
      <w:r w:rsidRPr="002415FB">
        <w:rPr>
          <w:rFonts w:eastAsia="Times New Roman"/>
          <w:lang w:val="fr-FR"/>
        </w:rPr>
        <w:t>adoption d</w:t>
      </w:r>
      <w:r w:rsidRPr="002415FB" w:rsidR="002415FB">
        <w:rPr>
          <w:rFonts w:eastAsia="Times New Roman"/>
          <w:lang w:val="fr-FR"/>
        </w:rPr>
        <w:t>’</w:t>
      </w:r>
      <w:r w:rsidRPr="002415FB">
        <w:rPr>
          <w:rFonts w:eastAsia="Times New Roman"/>
          <w:lang w:val="fr-FR"/>
        </w:rPr>
        <w:t>une approche cumulative si l</w:t>
      </w:r>
      <w:r w:rsidRPr="002415FB" w:rsidR="002415FB">
        <w:rPr>
          <w:rFonts w:eastAsia="Times New Roman"/>
          <w:lang w:val="fr-FR"/>
        </w:rPr>
        <w:t>’</w:t>
      </w:r>
      <w:r w:rsidRPr="002415FB">
        <w:rPr>
          <w:rFonts w:eastAsia="Times New Roman"/>
          <w:lang w:val="fr-FR"/>
        </w:rPr>
        <w:t>analyse séparée de chaque critère ne permet pas d</w:t>
      </w:r>
      <w:r w:rsidRPr="002415FB" w:rsidR="002415FB">
        <w:rPr>
          <w:rFonts w:eastAsia="Times New Roman"/>
          <w:lang w:val="fr-FR"/>
        </w:rPr>
        <w:t>’</w:t>
      </w:r>
      <w:r w:rsidRPr="002415FB">
        <w:rPr>
          <w:rFonts w:eastAsia="Times New Roman"/>
          <w:lang w:val="fr-FR"/>
        </w:rPr>
        <w:t>aboutir à une conclusion claire quant à l</w:t>
      </w:r>
      <w:r w:rsidRPr="002415FB" w:rsidR="002415FB">
        <w:rPr>
          <w:rFonts w:eastAsia="Times New Roman"/>
          <w:lang w:val="fr-FR"/>
        </w:rPr>
        <w:t>’</w:t>
      </w:r>
      <w:r w:rsidRPr="002415FB">
        <w:rPr>
          <w:rFonts w:eastAsia="Times New Roman"/>
          <w:lang w:val="fr-FR"/>
        </w:rPr>
        <w:t>existence d</w:t>
      </w:r>
      <w:r w:rsidRPr="002415FB" w:rsidR="002415FB">
        <w:rPr>
          <w:rFonts w:eastAsia="Times New Roman"/>
          <w:lang w:val="fr-FR"/>
        </w:rPr>
        <w:t>’</w:t>
      </w:r>
      <w:r w:rsidRPr="002415FB">
        <w:rPr>
          <w:rFonts w:eastAsia="Times New Roman"/>
          <w:lang w:val="fr-FR"/>
        </w:rPr>
        <w:t xml:space="preserve">une accusation en matière pénale (voir, entre autres, </w:t>
      </w:r>
      <w:r w:rsidRPr="002415FB">
        <w:rPr>
          <w:rFonts w:eastAsia="Times New Roman"/>
          <w:i/>
          <w:lang w:val="fr-FR"/>
        </w:rPr>
        <w:t>Jussila c. Finlande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xml:space="preserve"> </w:t>
      </w:r>
      <w:hyperlink w:tgtFrame="_blank" w:history="1" w:anchor="{&quot;appno&quot;:[&quot;73053/01&quot;]}" r:id="rId13">
        <w:r w:rsidRPr="002415FB">
          <w:rPr>
            <w:rFonts w:eastAsia="Times New Roman"/>
            <w:lang w:val="fr-FR"/>
          </w:rPr>
          <w:t>73053/01</w:t>
        </w:r>
      </w:hyperlink>
      <w:r w:rsidRPr="002415FB">
        <w:rPr>
          <w:rFonts w:eastAsia="Times New Roman"/>
          <w:lang w:val="fr-FR"/>
        </w:rPr>
        <w:t xml:space="preserve">, §§ 30-31, CEDH 2006-XIV, et </w:t>
      </w:r>
      <w:r w:rsidRPr="002415FB">
        <w:rPr>
          <w:rFonts w:eastAsia="Times New Roman"/>
          <w:i/>
          <w:lang w:val="fr-FR"/>
        </w:rPr>
        <w:t>Ezeh et Connors c. Royaume-Uni</w:t>
      </w:r>
      <w:r w:rsidRPr="002415FB">
        <w:rPr>
          <w:rFonts w:eastAsia="Times New Roman"/>
          <w:lang w:val="fr-FR"/>
        </w:rPr>
        <w:t xml:space="preserve"> [GC], n</w:t>
      </w:r>
      <w:r w:rsidRPr="002415FB">
        <w:rPr>
          <w:rFonts w:eastAsia="Times New Roman"/>
          <w:vertAlign w:val="superscript"/>
          <w:lang w:val="fr-FR"/>
        </w:rPr>
        <w:t>os</w:t>
      </w:r>
      <w:r w:rsidRPr="002415FB">
        <w:rPr>
          <w:rFonts w:eastAsia="Times New Roman"/>
          <w:lang w:val="fr-FR"/>
        </w:rPr>
        <w:t xml:space="preserve"> </w:t>
      </w:r>
      <w:hyperlink w:tgtFrame="_blank" w:history="1" w:anchor="{&quot;appno&quot;:[&quot;39665/98&quot;]}" r:id="rId14">
        <w:r w:rsidRPr="002415FB">
          <w:rPr>
            <w:rFonts w:eastAsia="Times New Roman"/>
            <w:lang w:val="fr-FR"/>
          </w:rPr>
          <w:t>39665/98</w:t>
        </w:r>
      </w:hyperlink>
      <w:r w:rsidRPr="002415FB">
        <w:rPr>
          <w:rFonts w:eastAsia="Times New Roman"/>
          <w:lang w:val="fr-FR"/>
        </w:rPr>
        <w:t xml:space="preserve"> et </w:t>
      </w:r>
      <w:hyperlink w:tgtFrame="_blank" w:history="1" w:anchor="{&quot;appno&quot;:[&quot;40086/98&quot;]}" r:id="rId15">
        <w:r w:rsidRPr="002415FB">
          <w:rPr>
            <w:rFonts w:eastAsia="Times New Roman"/>
            <w:lang w:val="fr-FR"/>
          </w:rPr>
          <w:t>40086/98</w:t>
        </w:r>
      </w:hyperlink>
      <w:r w:rsidRPr="002415FB">
        <w:rPr>
          <w:rFonts w:eastAsia="Times New Roman"/>
          <w:lang w:val="fr-FR"/>
        </w:rPr>
        <w:t>, § 82, CEDH 2003-X).</w:t>
      </w:r>
    </w:p>
    <w:p w:rsidRPr="002415FB" w:rsidR="00B910E4" w:rsidP="002415FB" w:rsidRDefault="00B910E4">
      <w:pPr>
        <w:pStyle w:val="OpiPara"/>
        <w:rPr>
          <w:rFonts w:eastAsia="Times New Roman"/>
          <w:lang w:val="fr-FR"/>
        </w:rPr>
      </w:pPr>
      <w:r w:rsidRPr="002415FB">
        <w:rPr>
          <w:lang w:val="fr-FR"/>
        </w:rPr>
        <w:t>9.  </w:t>
      </w:r>
      <w:r w:rsidRPr="002415FB">
        <w:rPr>
          <w:rFonts w:eastAsia="Times New Roman"/>
          <w:lang w:val="fr-FR"/>
        </w:rPr>
        <w:t>En l</w:t>
      </w:r>
      <w:r w:rsidRPr="002415FB" w:rsidR="002415FB">
        <w:rPr>
          <w:rFonts w:eastAsia="Times New Roman"/>
          <w:lang w:val="fr-FR"/>
        </w:rPr>
        <w:t>’</w:t>
      </w:r>
      <w:r w:rsidRPr="002415FB">
        <w:rPr>
          <w:rFonts w:eastAsia="Times New Roman"/>
          <w:lang w:val="fr-FR"/>
        </w:rPr>
        <w:t>espèce, la mesure litigieuse a été appliquée, à la demande du Département central d</w:t>
      </w:r>
      <w:r w:rsidRPr="002415FB" w:rsidR="002415FB">
        <w:rPr>
          <w:rFonts w:eastAsia="Times New Roman"/>
          <w:lang w:val="fr-FR"/>
        </w:rPr>
        <w:t>’</w:t>
      </w:r>
      <w:r w:rsidRPr="002415FB">
        <w:rPr>
          <w:rFonts w:eastAsia="Times New Roman"/>
          <w:lang w:val="fr-FR"/>
        </w:rPr>
        <w:t>investigation et d</w:t>
      </w:r>
      <w:r w:rsidRPr="002415FB" w:rsidR="002415FB">
        <w:rPr>
          <w:rFonts w:eastAsia="Times New Roman"/>
          <w:lang w:val="fr-FR"/>
        </w:rPr>
        <w:t>’</w:t>
      </w:r>
      <w:r w:rsidRPr="002415FB">
        <w:rPr>
          <w:rFonts w:eastAsia="Times New Roman"/>
          <w:lang w:val="fr-FR"/>
        </w:rPr>
        <w:t>action pénale, par un juge d</w:t>
      </w:r>
      <w:r w:rsidRPr="002415FB" w:rsidR="002415FB">
        <w:rPr>
          <w:rFonts w:eastAsia="Times New Roman"/>
          <w:lang w:val="fr-FR"/>
        </w:rPr>
        <w:t>’</w:t>
      </w:r>
      <w:r w:rsidRPr="002415FB">
        <w:rPr>
          <w:rFonts w:eastAsia="Times New Roman"/>
          <w:lang w:val="fr-FR"/>
        </w:rPr>
        <w:t>instruction dans le cadre d</w:t>
      </w:r>
      <w:r w:rsidRPr="002415FB" w:rsidR="002415FB">
        <w:rPr>
          <w:rFonts w:eastAsia="Times New Roman"/>
          <w:lang w:val="fr-FR"/>
        </w:rPr>
        <w:t>’</w:t>
      </w:r>
      <w:r w:rsidRPr="002415FB">
        <w:rPr>
          <w:rFonts w:eastAsia="Times New Roman"/>
          <w:lang w:val="fr-FR"/>
        </w:rPr>
        <w:t>une procédure pénale (paragraphes 8, 9 et 10), en raison de soupçons donnant à penser que les sommes qui avaient été transférées sur le compte bancaire dont le requérant était cotitulaire provenaient d</w:t>
      </w:r>
      <w:r w:rsidRPr="002415FB" w:rsidR="002415FB">
        <w:rPr>
          <w:rFonts w:eastAsia="Times New Roman"/>
          <w:lang w:val="fr-FR"/>
        </w:rPr>
        <w:t>’</w:t>
      </w:r>
      <w:r w:rsidRPr="002415FB">
        <w:rPr>
          <w:rFonts w:eastAsia="Times New Roman"/>
          <w:lang w:val="fr-FR"/>
        </w:rPr>
        <w:t>activités illicites (paragraphes 10, 14, 19, 27, 33, 55 et 56). La</w:t>
      </w:r>
      <w:r w:rsidRPr="002415FB" w:rsidR="009C0CBD">
        <w:rPr>
          <w:rFonts w:eastAsia="Times New Roman"/>
          <w:lang w:val="fr-FR"/>
        </w:rPr>
        <w:t> </w:t>
      </w:r>
      <w:r w:rsidRPr="002415FB">
        <w:rPr>
          <w:rFonts w:eastAsia="Times New Roman"/>
          <w:lang w:val="fr-FR"/>
        </w:rPr>
        <w:t>mesure avait donc pour objectif d</w:t>
      </w:r>
      <w:r w:rsidRPr="002415FB" w:rsidR="002415FB">
        <w:rPr>
          <w:rFonts w:eastAsia="Times New Roman"/>
          <w:lang w:val="fr-FR"/>
        </w:rPr>
        <w:t>’</w:t>
      </w:r>
      <w:r w:rsidRPr="002415FB">
        <w:rPr>
          <w:rFonts w:eastAsia="Times New Roman"/>
          <w:lang w:val="fr-FR"/>
        </w:rPr>
        <w:t>éviter la dispersion de ces sommes illicites dans le circuit financier, autrement dit leur blanchiment. Il s</w:t>
      </w:r>
      <w:r w:rsidRPr="002415FB" w:rsidR="002415FB">
        <w:rPr>
          <w:rFonts w:eastAsia="Times New Roman"/>
          <w:lang w:val="fr-FR"/>
        </w:rPr>
        <w:t>’</w:t>
      </w:r>
      <w:r w:rsidRPr="002415FB">
        <w:rPr>
          <w:rFonts w:eastAsia="Times New Roman"/>
          <w:lang w:val="fr-FR"/>
        </w:rPr>
        <w:t>agissait donc d</w:t>
      </w:r>
      <w:r w:rsidRPr="002415FB" w:rsidR="002415FB">
        <w:rPr>
          <w:rFonts w:eastAsia="Times New Roman"/>
          <w:lang w:val="fr-FR"/>
        </w:rPr>
        <w:t>’</w:t>
      </w:r>
      <w:r w:rsidRPr="002415FB">
        <w:rPr>
          <w:rFonts w:eastAsia="Times New Roman"/>
          <w:lang w:val="fr-FR"/>
        </w:rPr>
        <w:t>une mesure appliquée à titre préventif.</w:t>
      </w:r>
    </w:p>
    <w:p w:rsidRPr="002415FB" w:rsidR="00B910E4" w:rsidP="002415FB" w:rsidRDefault="00B910E4">
      <w:pPr>
        <w:pStyle w:val="OpiPara"/>
        <w:rPr>
          <w:rFonts w:eastAsia="Times New Roman"/>
          <w:lang w:val="fr-FR"/>
        </w:rPr>
      </w:pPr>
      <w:r w:rsidRPr="002415FB">
        <w:rPr>
          <w:rFonts w:eastAsia="Times New Roman"/>
          <w:lang w:val="fr-FR"/>
        </w:rPr>
        <w:t>10.  Certes, le requérant n</w:t>
      </w:r>
      <w:r w:rsidRPr="002415FB" w:rsidR="002415FB">
        <w:rPr>
          <w:rFonts w:eastAsia="Times New Roman"/>
          <w:lang w:val="fr-FR"/>
        </w:rPr>
        <w:t>’</w:t>
      </w:r>
      <w:r w:rsidRPr="002415FB">
        <w:rPr>
          <w:rFonts w:eastAsia="Times New Roman"/>
          <w:lang w:val="fr-FR"/>
        </w:rPr>
        <w:t>a jamais été mis en examen dans le cadre d</w:t>
      </w:r>
      <w:r w:rsidRPr="002415FB" w:rsidR="002415FB">
        <w:rPr>
          <w:rFonts w:eastAsia="Times New Roman"/>
          <w:lang w:val="fr-FR"/>
        </w:rPr>
        <w:t>’</w:t>
      </w:r>
      <w:r w:rsidRPr="002415FB">
        <w:rPr>
          <w:rFonts w:eastAsia="Times New Roman"/>
          <w:lang w:val="fr-FR"/>
        </w:rPr>
        <w:t>une procédure pénale ; il n</w:t>
      </w:r>
      <w:r w:rsidRPr="002415FB" w:rsidR="002415FB">
        <w:rPr>
          <w:rFonts w:eastAsia="Times New Roman"/>
          <w:lang w:val="fr-FR"/>
        </w:rPr>
        <w:t>’</w:t>
      </w:r>
      <w:r w:rsidRPr="002415FB">
        <w:rPr>
          <w:rFonts w:eastAsia="Times New Roman"/>
          <w:lang w:val="fr-FR"/>
        </w:rPr>
        <w:t>en demeure pas moins qu</w:t>
      </w:r>
      <w:r w:rsidRPr="002415FB" w:rsidR="002415FB">
        <w:rPr>
          <w:rFonts w:eastAsia="Times New Roman"/>
          <w:lang w:val="fr-FR"/>
        </w:rPr>
        <w:t>’</w:t>
      </w:r>
      <w:r w:rsidRPr="002415FB">
        <w:rPr>
          <w:rFonts w:eastAsia="Times New Roman"/>
          <w:lang w:val="fr-FR"/>
        </w:rPr>
        <w:t>il était clairement soupçonné de blanchiment d</w:t>
      </w:r>
      <w:r w:rsidRPr="002415FB" w:rsidR="002415FB">
        <w:rPr>
          <w:rFonts w:eastAsia="Times New Roman"/>
          <w:lang w:val="fr-FR"/>
        </w:rPr>
        <w:t>’</w:t>
      </w:r>
      <w:r w:rsidRPr="002415FB">
        <w:rPr>
          <w:rFonts w:eastAsia="Times New Roman"/>
          <w:lang w:val="fr-FR"/>
        </w:rPr>
        <w:t>argent au sens de l</w:t>
      </w:r>
      <w:r w:rsidRPr="002415FB" w:rsidR="002415FB">
        <w:rPr>
          <w:rFonts w:eastAsia="Times New Roman"/>
          <w:lang w:val="fr-FR"/>
        </w:rPr>
        <w:t>’</w:t>
      </w:r>
      <w:r w:rsidRPr="002415FB">
        <w:rPr>
          <w:rFonts w:eastAsia="Times New Roman"/>
          <w:lang w:val="fr-FR"/>
        </w:rPr>
        <w:t>article 368-A du code pénal (paragraphe 53), comme le montrent clairement les décisions internes. Ainsi, par exemple, dans son ordonnance du 30 juin 2011, le ministère public a considéré que les soupçons pourraient être levés si le requérant versait au dossier « les documents démontrant sans équivoque qu</w:t>
      </w:r>
      <w:r w:rsidRPr="002415FB" w:rsidR="002415FB">
        <w:rPr>
          <w:rFonts w:eastAsia="Times New Roman"/>
          <w:lang w:val="fr-FR"/>
        </w:rPr>
        <w:t>’</w:t>
      </w:r>
      <w:r w:rsidRPr="002415FB">
        <w:rPr>
          <w:rFonts w:eastAsia="Times New Roman"/>
          <w:lang w:val="fr-FR"/>
        </w:rPr>
        <w:t>il [avait] obtenu les montants en cause de façon licite » (paragraphe 14). La cour d</w:t>
      </w:r>
      <w:r w:rsidRPr="002415FB" w:rsidR="002415FB">
        <w:rPr>
          <w:rFonts w:eastAsia="Times New Roman"/>
          <w:lang w:val="fr-FR"/>
        </w:rPr>
        <w:t>’</w:t>
      </w:r>
      <w:r w:rsidRPr="002415FB">
        <w:rPr>
          <w:rFonts w:eastAsia="Times New Roman"/>
          <w:lang w:val="fr-FR"/>
        </w:rPr>
        <w:t>appel de Lisbonne a également observé dans son arrêt du 4 juin 2013 que le requérant pouvait présenter des documents ou suggérer l</w:t>
      </w:r>
      <w:r w:rsidRPr="002415FB" w:rsidR="002415FB">
        <w:rPr>
          <w:rFonts w:eastAsia="Times New Roman"/>
          <w:lang w:val="fr-FR"/>
        </w:rPr>
        <w:t>’</w:t>
      </w:r>
      <w:r w:rsidRPr="002415FB">
        <w:rPr>
          <w:rFonts w:eastAsia="Times New Roman"/>
          <w:lang w:val="fr-FR"/>
        </w:rPr>
        <w:t>adoption de mesures afin d</w:t>
      </w:r>
      <w:r w:rsidRPr="002415FB" w:rsidR="002415FB">
        <w:rPr>
          <w:rFonts w:eastAsia="Times New Roman"/>
          <w:lang w:val="fr-FR"/>
        </w:rPr>
        <w:t>’</w:t>
      </w:r>
      <w:r w:rsidRPr="002415FB">
        <w:rPr>
          <w:rFonts w:eastAsia="Times New Roman"/>
          <w:lang w:val="fr-FR"/>
        </w:rPr>
        <w:t xml:space="preserve">infirmer les soupçons existants (paragraphe 33). </w:t>
      </w:r>
      <w:r w:rsidRPr="002415FB" w:rsidR="000D66EB">
        <w:rPr>
          <w:rFonts w:eastAsia="Times New Roman"/>
          <w:lang w:val="fr-FR"/>
        </w:rPr>
        <w:t>On</w:t>
      </w:r>
      <w:r w:rsidRPr="002415FB">
        <w:rPr>
          <w:rFonts w:eastAsia="Times New Roman"/>
          <w:lang w:val="fr-FR"/>
        </w:rPr>
        <w:t xml:space="preserve"> en déduit que l</w:t>
      </w:r>
      <w:r w:rsidRPr="002415FB" w:rsidR="002415FB">
        <w:rPr>
          <w:rFonts w:eastAsia="Times New Roman"/>
          <w:lang w:val="fr-FR"/>
        </w:rPr>
        <w:t>’</w:t>
      </w:r>
      <w:r w:rsidRPr="002415FB">
        <w:rPr>
          <w:rFonts w:eastAsia="Times New Roman"/>
          <w:lang w:val="fr-FR"/>
        </w:rPr>
        <w:t>intéressé avait bien la qualité « d</w:t>
      </w:r>
      <w:r w:rsidRPr="002415FB" w:rsidR="002415FB">
        <w:rPr>
          <w:rFonts w:eastAsia="Times New Roman"/>
          <w:lang w:val="fr-FR"/>
        </w:rPr>
        <w:t>’</w:t>
      </w:r>
      <w:r w:rsidRPr="002415FB">
        <w:rPr>
          <w:rFonts w:eastAsia="Times New Roman"/>
          <w:lang w:val="fr-FR"/>
        </w:rPr>
        <w:t>accusé » au sens autonome que cette notion possède dans le cadre de l</w:t>
      </w:r>
      <w:r w:rsidRPr="002415FB" w:rsidR="002415FB">
        <w:rPr>
          <w:rFonts w:eastAsia="Times New Roman"/>
          <w:lang w:val="fr-FR"/>
        </w:rPr>
        <w:t>’</w:t>
      </w:r>
      <w:r w:rsidRPr="002415FB">
        <w:rPr>
          <w:rFonts w:eastAsia="Times New Roman"/>
          <w:lang w:val="fr-FR"/>
        </w:rPr>
        <w:t>article 6 § 1.</w:t>
      </w:r>
    </w:p>
    <w:p w:rsidRPr="002415FB" w:rsidR="00B910E4" w:rsidP="002415FB" w:rsidRDefault="000D66EB">
      <w:pPr>
        <w:pStyle w:val="OpiPara"/>
        <w:rPr>
          <w:rFonts w:eastAsia="Times New Roman"/>
          <w:lang w:val="fr-FR"/>
        </w:rPr>
      </w:pPr>
      <w:r w:rsidRPr="002415FB">
        <w:rPr>
          <w:rFonts w:eastAsia="Times New Roman"/>
          <w:lang w:val="fr-FR"/>
        </w:rPr>
        <w:t xml:space="preserve">11.  Ensuite, </w:t>
      </w:r>
      <w:r w:rsidRPr="002415FB" w:rsidR="00B910E4">
        <w:rPr>
          <w:rFonts w:eastAsia="Times New Roman"/>
          <w:lang w:val="fr-FR"/>
        </w:rPr>
        <w:t>la mesure de gel n</w:t>
      </w:r>
      <w:r w:rsidRPr="002415FB" w:rsidR="002415FB">
        <w:rPr>
          <w:rFonts w:eastAsia="Times New Roman"/>
          <w:lang w:val="fr-FR"/>
        </w:rPr>
        <w:t>’</w:t>
      </w:r>
      <w:r w:rsidRPr="002415FB" w:rsidR="00B910E4">
        <w:rPr>
          <w:rFonts w:eastAsia="Times New Roman"/>
          <w:lang w:val="fr-FR"/>
        </w:rPr>
        <w:t xml:space="preserve">est pas qualifiée de sanction pénale par le droit interne. </w:t>
      </w:r>
      <w:r w:rsidRPr="002415FB">
        <w:rPr>
          <w:rFonts w:eastAsia="Times New Roman"/>
          <w:lang w:val="fr-FR"/>
        </w:rPr>
        <w:t>On</w:t>
      </w:r>
      <w:r w:rsidRPr="002415FB" w:rsidR="00B910E4">
        <w:rPr>
          <w:rFonts w:eastAsia="Times New Roman"/>
          <w:lang w:val="fr-FR"/>
        </w:rPr>
        <w:t xml:space="preserve"> relève, toutefois, que si les soupçons de blanchiment d</w:t>
      </w:r>
      <w:r w:rsidRPr="002415FB" w:rsidR="002415FB">
        <w:rPr>
          <w:rFonts w:eastAsia="Times New Roman"/>
          <w:lang w:val="fr-FR"/>
        </w:rPr>
        <w:t>’</w:t>
      </w:r>
      <w:r w:rsidRPr="002415FB" w:rsidR="00B910E4">
        <w:rPr>
          <w:rFonts w:eastAsia="Times New Roman"/>
          <w:lang w:val="fr-FR"/>
        </w:rPr>
        <w:t>argent avaient été confirmés, le requérant aurait été passible d</w:t>
      </w:r>
      <w:r w:rsidRPr="002415FB" w:rsidR="002415FB">
        <w:rPr>
          <w:rFonts w:eastAsia="Times New Roman"/>
          <w:lang w:val="fr-FR"/>
        </w:rPr>
        <w:t>’</w:t>
      </w:r>
      <w:r w:rsidRPr="002415FB" w:rsidR="00B910E4">
        <w:rPr>
          <w:rFonts w:eastAsia="Times New Roman"/>
          <w:lang w:val="fr-FR"/>
        </w:rPr>
        <w:t>une peine qui aurait pu aller jusqu</w:t>
      </w:r>
      <w:r w:rsidRPr="002415FB" w:rsidR="002415FB">
        <w:rPr>
          <w:rFonts w:eastAsia="Times New Roman"/>
          <w:lang w:val="fr-FR"/>
        </w:rPr>
        <w:t>’</w:t>
      </w:r>
      <w:r w:rsidRPr="002415FB" w:rsidR="00B910E4">
        <w:rPr>
          <w:rFonts w:eastAsia="Times New Roman"/>
          <w:lang w:val="fr-FR"/>
        </w:rPr>
        <w:t>à douze ans d</w:t>
      </w:r>
      <w:r w:rsidRPr="002415FB" w:rsidR="002415FB">
        <w:rPr>
          <w:rFonts w:eastAsia="Times New Roman"/>
          <w:lang w:val="fr-FR"/>
        </w:rPr>
        <w:t>’</w:t>
      </w:r>
      <w:r w:rsidRPr="002415FB" w:rsidR="00B910E4">
        <w:rPr>
          <w:rFonts w:eastAsia="Times New Roman"/>
          <w:lang w:val="fr-FR"/>
        </w:rPr>
        <w:t>emprisonnement, en application de l</w:t>
      </w:r>
      <w:r w:rsidRPr="002415FB" w:rsidR="002415FB">
        <w:rPr>
          <w:rFonts w:eastAsia="Times New Roman"/>
          <w:lang w:val="fr-FR"/>
        </w:rPr>
        <w:t>’</w:t>
      </w:r>
      <w:r w:rsidRPr="002415FB" w:rsidR="00B910E4">
        <w:rPr>
          <w:rFonts w:eastAsia="Times New Roman"/>
          <w:lang w:val="fr-FR"/>
        </w:rPr>
        <w:t>article 368-A §§ 2 et 4 du code pénal, indépendamment de son implication dans l</w:t>
      </w:r>
      <w:r w:rsidRPr="002415FB" w:rsidR="002415FB">
        <w:rPr>
          <w:rFonts w:eastAsia="Times New Roman"/>
          <w:lang w:val="fr-FR"/>
        </w:rPr>
        <w:t>’</w:t>
      </w:r>
      <w:r w:rsidRPr="002415FB" w:rsidR="00B910E4">
        <w:rPr>
          <w:rFonts w:eastAsia="Times New Roman"/>
          <w:lang w:val="fr-FR"/>
        </w:rPr>
        <w:t>infraction qui faisait l</w:t>
      </w:r>
      <w:r w:rsidRPr="002415FB" w:rsidR="002415FB">
        <w:rPr>
          <w:rFonts w:eastAsia="Times New Roman"/>
          <w:lang w:val="fr-FR"/>
        </w:rPr>
        <w:t>’</w:t>
      </w:r>
      <w:r w:rsidRPr="002415FB" w:rsidR="00B910E4">
        <w:rPr>
          <w:rFonts w:eastAsia="Times New Roman"/>
          <w:lang w:val="fr-FR"/>
        </w:rPr>
        <w:t>objet de la procédure principale (paragraphe 53).</w:t>
      </w:r>
    </w:p>
    <w:p w:rsidRPr="002415FB" w:rsidR="00B910E4" w:rsidP="002415FB" w:rsidRDefault="00B910E4">
      <w:pPr>
        <w:pStyle w:val="OpiPara"/>
        <w:rPr>
          <w:rFonts w:eastAsia="Times New Roman"/>
          <w:lang w:val="fr-FR"/>
        </w:rPr>
      </w:pPr>
      <w:r w:rsidRPr="002415FB">
        <w:rPr>
          <w:rFonts w:eastAsia="Times New Roman"/>
          <w:lang w:val="fr-FR"/>
        </w:rPr>
        <w:t>12.  Dans sa décision du 19 février 2013 (paragraphe 27), le juge d</w:t>
      </w:r>
      <w:r w:rsidRPr="002415FB" w:rsidR="002415FB">
        <w:rPr>
          <w:rFonts w:eastAsia="Times New Roman"/>
          <w:lang w:val="fr-FR"/>
        </w:rPr>
        <w:t>’</w:t>
      </w:r>
      <w:r w:rsidRPr="002415FB">
        <w:rPr>
          <w:rFonts w:eastAsia="Times New Roman"/>
          <w:lang w:val="fr-FR"/>
        </w:rPr>
        <w:t>instruction a souligné qu</w:t>
      </w:r>
      <w:r w:rsidRPr="002415FB" w:rsidR="002415FB">
        <w:rPr>
          <w:rFonts w:eastAsia="Times New Roman"/>
          <w:lang w:val="fr-FR"/>
        </w:rPr>
        <w:t>’</w:t>
      </w:r>
      <w:r w:rsidRPr="002415FB">
        <w:rPr>
          <w:rFonts w:eastAsia="Times New Roman"/>
          <w:lang w:val="fr-FR"/>
        </w:rPr>
        <w:t>une telle mesure visait à servir les objectifs de l</w:t>
      </w:r>
      <w:r w:rsidRPr="002415FB" w:rsidR="002415FB">
        <w:rPr>
          <w:rFonts w:eastAsia="Times New Roman"/>
          <w:lang w:val="fr-FR"/>
        </w:rPr>
        <w:t>’</w:t>
      </w:r>
      <w:r w:rsidRPr="002415FB">
        <w:rPr>
          <w:rFonts w:eastAsia="Times New Roman"/>
          <w:lang w:val="fr-FR"/>
        </w:rPr>
        <w:t>enquête. La cour d</w:t>
      </w:r>
      <w:r w:rsidRPr="002415FB" w:rsidR="002415FB">
        <w:rPr>
          <w:rFonts w:eastAsia="Times New Roman"/>
          <w:lang w:val="fr-FR"/>
        </w:rPr>
        <w:t>’</w:t>
      </w:r>
      <w:r w:rsidRPr="002415FB">
        <w:rPr>
          <w:rFonts w:eastAsia="Times New Roman"/>
          <w:lang w:val="fr-FR"/>
        </w:rPr>
        <w:t>appel de Lisbonne a développé cette même analyse dans son arrêt du 4 juin 2013 (paragraphe 33) ; elle a en outre considéré qu</w:t>
      </w:r>
      <w:r w:rsidRPr="002415FB" w:rsidR="002415FB">
        <w:rPr>
          <w:rFonts w:eastAsia="Times New Roman"/>
          <w:lang w:val="fr-FR"/>
        </w:rPr>
        <w:t>’</w:t>
      </w:r>
      <w:r w:rsidRPr="002415FB">
        <w:rPr>
          <w:rFonts w:eastAsia="Times New Roman"/>
          <w:lang w:val="fr-FR"/>
        </w:rPr>
        <w:t>il ne fallait pas hésiter à faire prévaloir l</w:t>
      </w:r>
      <w:r w:rsidRPr="002415FB" w:rsidR="002415FB">
        <w:rPr>
          <w:rFonts w:eastAsia="Times New Roman"/>
          <w:lang w:val="fr-FR"/>
        </w:rPr>
        <w:t>’</w:t>
      </w:r>
      <w:r w:rsidRPr="002415FB">
        <w:rPr>
          <w:rFonts w:eastAsia="Times New Roman"/>
          <w:lang w:val="fr-FR"/>
        </w:rPr>
        <w:t>intérêt public, à savoir la découverte de la vérité et la bonne administration de la justice, sur les droits du requérant.</w:t>
      </w:r>
    </w:p>
    <w:p w:rsidRPr="002415FB" w:rsidR="00B910E4" w:rsidP="002415FB" w:rsidRDefault="00B910E4">
      <w:pPr>
        <w:pStyle w:val="OpiPara"/>
        <w:rPr>
          <w:rFonts w:eastAsia="Times New Roman"/>
          <w:lang w:val="fr-FR"/>
        </w:rPr>
      </w:pPr>
      <w:r w:rsidRPr="002415FB">
        <w:rPr>
          <w:rFonts w:eastAsia="Times New Roman"/>
          <w:lang w:val="fr-FR"/>
        </w:rPr>
        <w:t>13.  Cependant, en l</w:t>
      </w:r>
      <w:r w:rsidRPr="002415FB" w:rsidR="002415FB">
        <w:rPr>
          <w:rFonts w:eastAsia="Times New Roman"/>
          <w:lang w:val="fr-FR"/>
        </w:rPr>
        <w:t>’</w:t>
      </w:r>
      <w:r w:rsidRPr="002415FB">
        <w:rPr>
          <w:rFonts w:eastAsia="Times New Roman"/>
          <w:lang w:val="fr-FR"/>
        </w:rPr>
        <w:t>espèce, cette mesure s</w:t>
      </w:r>
      <w:r w:rsidRPr="002415FB" w:rsidR="002415FB">
        <w:rPr>
          <w:rFonts w:eastAsia="Times New Roman"/>
          <w:lang w:val="fr-FR"/>
        </w:rPr>
        <w:t>’</w:t>
      </w:r>
      <w:r w:rsidRPr="002415FB">
        <w:rPr>
          <w:rFonts w:eastAsia="Times New Roman"/>
          <w:lang w:val="fr-FR"/>
        </w:rPr>
        <w:t xml:space="preserve">est prolongée pendant plus de trois ans. La mesure litigieuse a donc eu un impact substantiel sur le requérant, notamment des répercussions importantes sur sa situation financière (voir, </w:t>
      </w:r>
      <w:r w:rsidRPr="002415FB">
        <w:rPr>
          <w:rFonts w:eastAsia="Times New Roman"/>
          <w:i/>
          <w:lang w:val="fr-FR"/>
        </w:rPr>
        <w:t>mutatis mutandis</w:t>
      </w:r>
      <w:r w:rsidRPr="002415FB">
        <w:rPr>
          <w:rFonts w:eastAsia="Times New Roman"/>
          <w:lang w:val="fr-FR"/>
        </w:rPr>
        <w:t>,</w:t>
      </w:r>
      <w:r w:rsidRPr="002415FB">
        <w:rPr>
          <w:rFonts w:eastAsia="Times New Roman"/>
          <w:i/>
          <w:lang w:val="fr-FR"/>
        </w:rPr>
        <w:t xml:space="preserve"> Del Río Prada</w:t>
      </w:r>
      <w:r w:rsidRPr="002415FB">
        <w:rPr>
          <w:rFonts w:eastAsia="Times New Roman"/>
          <w:lang w:val="fr-FR"/>
        </w:rPr>
        <w:t xml:space="preserve"> </w:t>
      </w:r>
      <w:r w:rsidRPr="002415FB">
        <w:rPr>
          <w:rFonts w:eastAsia="Times New Roman"/>
          <w:i/>
          <w:lang w:val="fr-FR"/>
        </w:rPr>
        <w:t>c. Espagne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42750/09</w:t>
      </w:r>
      <w:r w:rsidRPr="002415FB">
        <w:rPr>
          <w:rFonts w:eastAsia="Times New Roman"/>
          <w:snapToGrid w:val="0"/>
          <w:lang w:val="fr-FR"/>
        </w:rPr>
        <w:t xml:space="preserve">, § 82, </w:t>
      </w:r>
      <w:r w:rsidRPr="002415FB">
        <w:rPr>
          <w:rFonts w:eastAsia="Times New Roman"/>
          <w:lang w:val="fr-FR"/>
        </w:rPr>
        <w:t xml:space="preserve">CEDH 2013, </w:t>
      </w:r>
      <w:r w:rsidRPr="002415FB">
        <w:rPr>
          <w:rFonts w:eastAsia="Times New Roman"/>
          <w:i/>
          <w:lang w:val="fr-FR"/>
        </w:rPr>
        <w:t>Welch c. Royaume-Uni</w:t>
      </w:r>
      <w:r w:rsidRPr="002415FB">
        <w:rPr>
          <w:rFonts w:eastAsia="Times New Roman"/>
          <w:lang w:val="fr-FR"/>
        </w:rPr>
        <w:t>, 9 février 1995, §§ 32 et 34, série A n</w:t>
      </w:r>
      <w:r w:rsidRPr="002415FB">
        <w:rPr>
          <w:rFonts w:eastAsia="Times New Roman"/>
          <w:vertAlign w:val="superscript"/>
          <w:lang w:val="fr-FR"/>
        </w:rPr>
        <w:t>o</w:t>
      </w:r>
      <w:r w:rsidRPr="002415FB">
        <w:rPr>
          <w:rFonts w:eastAsia="Times New Roman"/>
          <w:lang w:val="fr-FR"/>
        </w:rPr>
        <w:t> 307</w:t>
      </w:r>
      <w:r w:rsidRPr="002415FB">
        <w:rPr>
          <w:rFonts w:ascii="MS Mincho" w:hAnsi="MS Mincho" w:eastAsia="MS Mincho" w:cs="MS Mincho"/>
          <w:lang w:val="fr-FR"/>
        </w:rPr>
        <w:t>‑</w:t>
      </w:r>
      <w:r w:rsidRPr="002415FB">
        <w:rPr>
          <w:rFonts w:eastAsia="Times New Roman"/>
          <w:lang w:val="fr-FR"/>
        </w:rPr>
        <w:t xml:space="preserve">A, </w:t>
      </w:r>
      <w:r w:rsidRPr="002415FB">
        <w:rPr>
          <w:rFonts w:eastAsia="Times New Roman"/>
          <w:i/>
          <w:lang w:val="fr-FR"/>
        </w:rPr>
        <w:t>M. c. Allemagne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19359/04, § 120, CEDH 2009, et</w:t>
      </w:r>
      <w:r w:rsidRPr="002415FB">
        <w:rPr>
          <w:rFonts w:eastAsia="Times New Roman"/>
          <w:i/>
          <w:lang w:val="fr-FR"/>
        </w:rPr>
        <w:t xml:space="preserve"> Bergmann c. Allemagne</w:t>
      </w:r>
      <w:r w:rsidRPr="002415FB">
        <w:rPr>
          <w:rFonts w:eastAsia="Times New Roman"/>
          <w:lang w:val="fr-FR"/>
        </w:rPr>
        <w:t>, n</w:t>
      </w:r>
      <w:r w:rsidRPr="002415FB">
        <w:rPr>
          <w:rFonts w:eastAsia="Times New Roman"/>
          <w:vertAlign w:val="superscript"/>
          <w:lang w:val="fr-FR"/>
        </w:rPr>
        <w:t>o</w:t>
      </w:r>
      <w:r w:rsidRPr="002415FB">
        <w:rPr>
          <w:rFonts w:eastAsia="Times New Roman"/>
          <w:lang w:val="fr-FR"/>
        </w:rPr>
        <w:t xml:space="preserve"> 23279/14, § 150, 7 janvier 2016).</w:t>
      </w:r>
    </w:p>
    <w:p w:rsidRPr="002415FB" w:rsidR="00B910E4" w:rsidP="002415FB" w:rsidRDefault="00B910E4">
      <w:pPr>
        <w:pStyle w:val="OpiPara"/>
        <w:rPr>
          <w:rFonts w:eastAsia="Times New Roman"/>
          <w:lang w:val="fr-FR"/>
        </w:rPr>
      </w:pPr>
      <w:r w:rsidRPr="002415FB">
        <w:rPr>
          <w:rFonts w:eastAsia="Times New Roman"/>
          <w:lang w:val="fr-FR"/>
        </w:rPr>
        <w:t>14.  Compte tenu de tous ces éléments, rappelant que la Convention vise à garantir des droits non pas théoriques ou illusoires, mais concrets et effectifs, et que, pour statuer sur des droits consacrés par elle, il faut souvent s</w:t>
      </w:r>
      <w:r w:rsidRPr="002415FB" w:rsidR="002415FB">
        <w:rPr>
          <w:rFonts w:eastAsia="Times New Roman"/>
          <w:lang w:val="fr-FR"/>
        </w:rPr>
        <w:t>’</w:t>
      </w:r>
      <w:r w:rsidRPr="002415FB">
        <w:rPr>
          <w:rFonts w:eastAsia="Times New Roman"/>
          <w:lang w:val="fr-FR"/>
        </w:rPr>
        <w:t>attacher à cerner la réalité par-delà les apparences (</w:t>
      </w:r>
      <w:r w:rsidRPr="002415FB">
        <w:rPr>
          <w:rFonts w:eastAsia="Times New Roman"/>
          <w:i/>
          <w:lang w:val="fr-FR"/>
        </w:rPr>
        <w:t>Dvorski c. Croatie</w:t>
      </w:r>
      <w:r w:rsidRPr="002415FB">
        <w:rPr>
          <w:rFonts w:eastAsia="Times New Roman"/>
          <w:lang w:val="fr-FR"/>
        </w:rPr>
        <w:t xml:space="preserve"> [GC], n</w:t>
      </w:r>
      <w:r w:rsidRPr="002415FB">
        <w:rPr>
          <w:rFonts w:eastAsia="Times New Roman"/>
          <w:vertAlign w:val="superscript"/>
          <w:lang w:val="fr-FR"/>
        </w:rPr>
        <w:t>o</w:t>
      </w:r>
      <w:r w:rsidRPr="002415FB">
        <w:rPr>
          <w:rFonts w:eastAsia="Times New Roman"/>
          <w:lang w:val="fr-FR"/>
        </w:rPr>
        <w:t xml:space="preserve"> 25703/11, § 82, CEDH 2015, et les références qui y sont citées), on peut conclure qu</w:t>
      </w:r>
      <w:r w:rsidRPr="002415FB" w:rsidR="002415FB">
        <w:rPr>
          <w:rFonts w:eastAsia="Times New Roman"/>
          <w:lang w:val="fr-FR"/>
        </w:rPr>
        <w:t>’</w:t>
      </w:r>
      <w:r w:rsidRPr="002415FB">
        <w:rPr>
          <w:rFonts w:eastAsia="Times New Roman"/>
          <w:lang w:val="fr-FR"/>
        </w:rPr>
        <w:t>il y a suffisamment d</w:t>
      </w:r>
      <w:r w:rsidRPr="002415FB" w:rsidR="002415FB">
        <w:rPr>
          <w:rFonts w:eastAsia="Times New Roman"/>
          <w:lang w:val="fr-FR"/>
        </w:rPr>
        <w:t>’</w:t>
      </w:r>
      <w:r w:rsidRPr="002415FB">
        <w:rPr>
          <w:rFonts w:eastAsia="Times New Roman"/>
          <w:lang w:val="fr-FR"/>
        </w:rPr>
        <w:t>arguments valables pour soutenir une autre approche que celle adoptée par la majorité de la chambre (dont, répétons-le, nous faisons partie), à savoir que la procédure concernant le gel des comptes bancaires du requérant tombe dans le champ d</w:t>
      </w:r>
      <w:r w:rsidRPr="002415FB" w:rsidR="002415FB">
        <w:rPr>
          <w:rFonts w:eastAsia="Times New Roman"/>
          <w:lang w:val="fr-FR"/>
        </w:rPr>
        <w:t>’</w:t>
      </w:r>
      <w:r w:rsidRPr="002415FB">
        <w:rPr>
          <w:rFonts w:eastAsia="Times New Roman"/>
          <w:lang w:val="fr-FR"/>
        </w:rPr>
        <w:t>application du volet pénal de l</w:t>
      </w:r>
      <w:r w:rsidRPr="002415FB" w:rsidR="002415FB">
        <w:rPr>
          <w:rFonts w:eastAsia="Times New Roman"/>
          <w:lang w:val="fr-FR"/>
        </w:rPr>
        <w:t>’</w:t>
      </w:r>
      <w:r w:rsidRPr="002415FB">
        <w:rPr>
          <w:rFonts w:eastAsia="Times New Roman"/>
          <w:lang w:val="fr-FR"/>
        </w:rPr>
        <w:t>article 6.</w:t>
      </w:r>
    </w:p>
    <w:p w:rsidRPr="002415FB" w:rsidR="009C0CBD" w:rsidP="002415FB" w:rsidRDefault="009C0CBD">
      <w:pPr>
        <w:pStyle w:val="OpiPara"/>
        <w:rPr>
          <w:rFonts w:eastAsia="Times New Roman"/>
          <w:lang w:val="fr-FR"/>
        </w:rPr>
      </w:pPr>
    </w:p>
    <w:p w:rsidRPr="002415FB" w:rsidR="00B910E4" w:rsidP="002415FB" w:rsidRDefault="00B910E4">
      <w:pPr>
        <w:pStyle w:val="OpiPara"/>
        <w:jc w:val="center"/>
        <w:rPr>
          <w:rFonts w:eastAsia="Times New Roman"/>
          <w:lang w:val="fr-FR"/>
        </w:rPr>
      </w:pPr>
      <w:r w:rsidRPr="002415FB">
        <w:rPr>
          <w:rFonts w:eastAsia="Times New Roman"/>
          <w:lang w:val="fr-FR"/>
        </w:rPr>
        <w:t>II</w:t>
      </w:r>
    </w:p>
    <w:p w:rsidRPr="002415FB" w:rsidR="009C0CBD" w:rsidP="002415FB" w:rsidRDefault="009C0CBD">
      <w:pPr>
        <w:pStyle w:val="OpiPara"/>
        <w:rPr>
          <w:rFonts w:eastAsia="Times New Roman"/>
          <w:lang w:val="fr-FR"/>
        </w:rPr>
      </w:pPr>
    </w:p>
    <w:p w:rsidRPr="002415FB" w:rsidR="00B910E4" w:rsidP="002415FB" w:rsidRDefault="00B910E4">
      <w:pPr>
        <w:pStyle w:val="OpiPara"/>
        <w:rPr>
          <w:rFonts w:eastAsia="Times New Roman"/>
          <w:lang w:val="fr-FR"/>
        </w:rPr>
      </w:pPr>
      <w:r w:rsidRPr="002415FB">
        <w:rPr>
          <w:rFonts w:eastAsia="Times New Roman"/>
          <w:lang w:val="fr-FR"/>
        </w:rPr>
        <w:t>15.  Si les griefs du requérant tirés de l</w:t>
      </w:r>
      <w:r w:rsidRPr="002415FB" w:rsidR="002415FB">
        <w:rPr>
          <w:rFonts w:eastAsia="Times New Roman"/>
          <w:lang w:val="fr-FR"/>
        </w:rPr>
        <w:t>’</w:t>
      </w:r>
      <w:r w:rsidRPr="002415FB">
        <w:rPr>
          <w:rFonts w:eastAsia="Times New Roman"/>
          <w:lang w:val="fr-FR"/>
        </w:rPr>
        <w:t>article 6 §§ 1 et 2 avaient été examinés, les principes généraux suivants auraient dû être pris en considération. Et ils indiquent clairement une seule direction.</w:t>
      </w:r>
    </w:p>
    <w:p w:rsidRPr="002415FB" w:rsidR="00B910E4" w:rsidP="002415FB" w:rsidRDefault="00B910E4">
      <w:pPr>
        <w:pStyle w:val="OpiPara"/>
        <w:rPr>
          <w:lang w:val="fr-FR"/>
        </w:rPr>
      </w:pPr>
      <w:r w:rsidRPr="002415FB">
        <w:rPr>
          <w:rFonts w:eastAsia="Times New Roman"/>
          <w:lang w:val="fr-FR"/>
        </w:rPr>
        <w:t>16.  </w:t>
      </w:r>
      <w:r w:rsidRPr="002415FB">
        <w:rPr>
          <w:lang w:val="fr-FR"/>
        </w:rPr>
        <w:t>La présomption d</w:t>
      </w:r>
      <w:r w:rsidRPr="002415FB" w:rsidR="002415FB">
        <w:rPr>
          <w:lang w:val="fr-FR"/>
        </w:rPr>
        <w:t>’</w:t>
      </w:r>
      <w:r w:rsidRPr="002415FB">
        <w:rPr>
          <w:lang w:val="fr-FR"/>
        </w:rPr>
        <w:t>innocence consacrée par l</w:t>
      </w:r>
      <w:r w:rsidRPr="002415FB" w:rsidR="002415FB">
        <w:rPr>
          <w:lang w:val="fr-FR"/>
        </w:rPr>
        <w:t>’</w:t>
      </w:r>
      <w:r w:rsidRPr="002415FB">
        <w:rPr>
          <w:lang w:val="fr-FR"/>
        </w:rPr>
        <w:t xml:space="preserve">article 6 </w:t>
      </w:r>
      <w:r w:rsidRPr="002415FB">
        <w:rPr>
          <w:rFonts w:cstheme="minorHAnsi"/>
          <w:lang w:val="fr-FR"/>
        </w:rPr>
        <w:t>§</w:t>
      </w:r>
      <w:r w:rsidRPr="002415FB">
        <w:rPr>
          <w:lang w:val="fr-FR"/>
        </w:rPr>
        <w:t xml:space="preserve"> 2 figure parmi les éléments d</w:t>
      </w:r>
      <w:r w:rsidRPr="002415FB" w:rsidR="002415FB">
        <w:rPr>
          <w:lang w:val="fr-FR"/>
        </w:rPr>
        <w:t>’</w:t>
      </w:r>
      <w:r w:rsidRPr="002415FB">
        <w:rPr>
          <w:lang w:val="fr-FR"/>
        </w:rPr>
        <w:t xml:space="preserve">un procès pénal équitable (voir, entre autres, </w:t>
      </w:r>
      <w:r w:rsidRPr="002415FB">
        <w:rPr>
          <w:i/>
          <w:lang w:val="fr-FR"/>
        </w:rPr>
        <w:t>Allen c. Royaume-Uni</w:t>
      </w:r>
      <w:r w:rsidRPr="002415FB">
        <w:rPr>
          <w:lang w:val="fr-FR"/>
        </w:rPr>
        <w:t xml:space="preserve"> [GC]</w:t>
      </w:r>
      <w:r w:rsidRPr="002415FB">
        <w:rPr>
          <w:snapToGrid w:val="0"/>
          <w:lang w:val="fr-FR"/>
        </w:rPr>
        <w:t>, n</w:t>
      </w:r>
      <w:r w:rsidRPr="002415FB">
        <w:rPr>
          <w:snapToGrid w:val="0"/>
          <w:vertAlign w:val="superscript"/>
          <w:lang w:val="fr-FR"/>
        </w:rPr>
        <w:t>o</w:t>
      </w:r>
      <w:r w:rsidRPr="002415FB">
        <w:rPr>
          <w:snapToGrid w:val="0"/>
          <w:lang w:val="fr-FR"/>
        </w:rPr>
        <w:t xml:space="preserve"> 25424/09, § 93, </w:t>
      </w:r>
      <w:r w:rsidRPr="002415FB">
        <w:rPr>
          <w:lang w:val="fr-FR"/>
        </w:rPr>
        <w:t>CEDH 2013). La présomption d</w:t>
      </w:r>
      <w:r w:rsidRPr="002415FB" w:rsidR="002415FB">
        <w:rPr>
          <w:lang w:val="fr-FR"/>
        </w:rPr>
        <w:t>’</w:t>
      </w:r>
      <w:r w:rsidRPr="002415FB">
        <w:rPr>
          <w:lang w:val="fr-FR"/>
        </w:rPr>
        <w:t>innocence se trouve méconnue si une déclaration officielle concernant un prévenu reflète le sentiment qu</w:t>
      </w:r>
      <w:r w:rsidRPr="002415FB" w:rsidR="002415FB">
        <w:rPr>
          <w:lang w:val="fr-FR"/>
        </w:rPr>
        <w:t>’</w:t>
      </w:r>
      <w:r w:rsidRPr="002415FB">
        <w:rPr>
          <w:lang w:val="fr-FR"/>
        </w:rPr>
        <w:t>il est coupable, alors que sa culpabilité n</w:t>
      </w:r>
      <w:r w:rsidRPr="002415FB" w:rsidR="002415FB">
        <w:rPr>
          <w:lang w:val="fr-FR"/>
        </w:rPr>
        <w:t>’</w:t>
      </w:r>
      <w:r w:rsidRPr="002415FB">
        <w:rPr>
          <w:lang w:val="fr-FR"/>
        </w:rPr>
        <w:t>a pas été légalement établie au préalable et, notamment, sans que ce dernier ait eu l</w:t>
      </w:r>
      <w:r w:rsidRPr="002415FB" w:rsidR="002415FB">
        <w:rPr>
          <w:lang w:val="fr-FR"/>
        </w:rPr>
        <w:t>’</w:t>
      </w:r>
      <w:r w:rsidRPr="002415FB">
        <w:rPr>
          <w:lang w:val="fr-FR"/>
        </w:rPr>
        <w:t>occasion d</w:t>
      </w:r>
      <w:r w:rsidRPr="002415FB" w:rsidR="002415FB">
        <w:rPr>
          <w:lang w:val="fr-FR"/>
        </w:rPr>
        <w:t>’</w:t>
      </w:r>
      <w:r w:rsidRPr="002415FB">
        <w:rPr>
          <w:lang w:val="fr-FR"/>
        </w:rPr>
        <w:t>exercer les droits de la défense (</w:t>
      </w:r>
      <w:r w:rsidRPr="002415FB">
        <w:rPr>
          <w:i/>
          <w:lang w:val="fr-FR"/>
        </w:rPr>
        <w:t>Minelli c. Suisse</w:t>
      </w:r>
      <w:r w:rsidRPr="002415FB">
        <w:rPr>
          <w:lang w:val="fr-FR"/>
        </w:rPr>
        <w:t>, 25 mars 1983, § 37, série A n</w:t>
      </w:r>
      <w:r w:rsidRPr="002415FB">
        <w:rPr>
          <w:vertAlign w:val="superscript"/>
          <w:lang w:val="fr-FR"/>
        </w:rPr>
        <w:t>o</w:t>
      </w:r>
      <w:r w:rsidRPr="002415FB">
        <w:rPr>
          <w:lang w:val="fr-FR"/>
        </w:rPr>
        <w:t xml:space="preserve"> 62). Il suffit, même en l</w:t>
      </w:r>
      <w:r w:rsidRPr="002415FB" w:rsidR="002415FB">
        <w:rPr>
          <w:lang w:val="fr-FR"/>
        </w:rPr>
        <w:t>’</w:t>
      </w:r>
      <w:r w:rsidRPr="002415FB">
        <w:rPr>
          <w:lang w:val="fr-FR"/>
        </w:rPr>
        <w:t>absence de constat formel, d</w:t>
      </w:r>
      <w:r w:rsidRPr="002415FB" w:rsidR="002415FB">
        <w:rPr>
          <w:lang w:val="fr-FR"/>
        </w:rPr>
        <w:t>’</w:t>
      </w:r>
      <w:r w:rsidRPr="002415FB">
        <w:rPr>
          <w:lang w:val="fr-FR"/>
        </w:rPr>
        <w:t>une motivation donnant à penser que le magistrat considère l</w:t>
      </w:r>
      <w:r w:rsidRPr="002415FB" w:rsidR="002415FB">
        <w:rPr>
          <w:lang w:val="fr-FR"/>
        </w:rPr>
        <w:t>’</w:t>
      </w:r>
      <w:r w:rsidRPr="002415FB">
        <w:rPr>
          <w:lang w:val="fr-FR"/>
        </w:rPr>
        <w:t>intéressé comme coupable. Dans ce contexte, le choix des termes employés par les agents de l</w:t>
      </w:r>
      <w:r w:rsidRPr="002415FB" w:rsidR="002415FB">
        <w:rPr>
          <w:lang w:val="fr-FR"/>
        </w:rPr>
        <w:t>’</w:t>
      </w:r>
      <w:r w:rsidRPr="002415FB">
        <w:rPr>
          <w:lang w:val="fr-FR"/>
        </w:rPr>
        <w:t>État dans les déclarations qu</w:t>
      </w:r>
      <w:r w:rsidRPr="002415FB" w:rsidR="002415FB">
        <w:rPr>
          <w:lang w:val="fr-FR"/>
        </w:rPr>
        <w:t>’</w:t>
      </w:r>
      <w:r w:rsidRPr="002415FB">
        <w:rPr>
          <w:lang w:val="fr-FR"/>
        </w:rPr>
        <w:t>ils formulent avant qu</w:t>
      </w:r>
      <w:r w:rsidRPr="002415FB" w:rsidR="002415FB">
        <w:rPr>
          <w:lang w:val="fr-FR"/>
        </w:rPr>
        <w:t>’</w:t>
      </w:r>
      <w:r w:rsidRPr="002415FB">
        <w:rPr>
          <w:lang w:val="fr-FR"/>
        </w:rPr>
        <w:t>une personne n</w:t>
      </w:r>
      <w:r w:rsidRPr="002415FB" w:rsidR="002415FB">
        <w:rPr>
          <w:lang w:val="fr-FR"/>
        </w:rPr>
        <w:t>’</w:t>
      </w:r>
      <w:r w:rsidRPr="002415FB">
        <w:rPr>
          <w:lang w:val="fr-FR"/>
        </w:rPr>
        <w:t>ait été jugée et reconnue coupable d</w:t>
      </w:r>
      <w:r w:rsidRPr="002415FB" w:rsidR="002415FB">
        <w:rPr>
          <w:lang w:val="fr-FR"/>
        </w:rPr>
        <w:t>’</w:t>
      </w:r>
      <w:r w:rsidRPr="002415FB">
        <w:rPr>
          <w:lang w:val="fr-FR"/>
        </w:rPr>
        <w:t>une infraction revêt une importance particulière (voir, parmi beaucoup d</w:t>
      </w:r>
      <w:r w:rsidRPr="002415FB" w:rsidR="002415FB">
        <w:rPr>
          <w:lang w:val="fr-FR"/>
        </w:rPr>
        <w:t>’</w:t>
      </w:r>
      <w:r w:rsidRPr="002415FB">
        <w:rPr>
          <w:lang w:val="fr-FR"/>
        </w:rPr>
        <w:t xml:space="preserve">autres, </w:t>
      </w:r>
      <w:r w:rsidRPr="002415FB">
        <w:rPr>
          <w:i/>
          <w:lang w:val="fr-FR"/>
        </w:rPr>
        <w:t>Daktaras c. Lituanie</w:t>
      </w:r>
      <w:r w:rsidRPr="002415FB">
        <w:rPr>
          <w:lang w:val="fr-FR"/>
        </w:rPr>
        <w:t>, n</w:t>
      </w:r>
      <w:r w:rsidRPr="002415FB">
        <w:rPr>
          <w:vertAlign w:val="superscript"/>
          <w:lang w:val="fr-FR"/>
        </w:rPr>
        <w:t>o</w:t>
      </w:r>
      <w:r w:rsidRPr="002415FB">
        <w:rPr>
          <w:lang w:val="fr-FR"/>
        </w:rPr>
        <w:t> 42095/98, § 41, CEDH 2000</w:t>
      </w:r>
      <w:r w:rsidRPr="002415FB">
        <w:rPr>
          <w:rFonts w:hint="eastAsia" w:ascii="MS Gothic" w:hAnsi="MS Gothic" w:eastAsia="MS Gothic" w:cs="MS Gothic"/>
          <w:lang w:val="fr-FR"/>
        </w:rPr>
        <w:t>‑</w:t>
      </w:r>
      <w:r w:rsidRPr="002415FB">
        <w:rPr>
          <w:lang w:val="fr-FR"/>
        </w:rPr>
        <w:t xml:space="preserve">X, et </w:t>
      </w:r>
      <w:r w:rsidRPr="002415FB">
        <w:rPr>
          <w:i/>
          <w:lang w:val="fr-FR"/>
        </w:rPr>
        <w:t>Paraponiaris c. Grèce</w:t>
      </w:r>
      <w:r w:rsidRPr="002415FB">
        <w:rPr>
          <w:lang w:val="fr-FR"/>
        </w:rPr>
        <w:t>, n</w:t>
      </w:r>
      <w:r w:rsidRPr="002415FB">
        <w:rPr>
          <w:vertAlign w:val="superscript"/>
          <w:lang w:val="fr-FR"/>
        </w:rPr>
        <w:t>o</w:t>
      </w:r>
      <w:r w:rsidRPr="002415FB">
        <w:rPr>
          <w:lang w:val="fr-FR"/>
        </w:rPr>
        <w:t> 42132/06, § 30, 25 septembre 2008). Ce qui importe, néanmoins, c</w:t>
      </w:r>
      <w:r w:rsidRPr="002415FB" w:rsidR="002415FB">
        <w:rPr>
          <w:lang w:val="fr-FR"/>
        </w:rPr>
        <w:t>’</w:t>
      </w:r>
      <w:r w:rsidRPr="002415FB">
        <w:rPr>
          <w:lang w:val="fr-FR"/>
        </w:rPr>
        <w:t>est le sens réel des déclarations litigieuses et non leur forme littérale.</w:t>
      </w:r>
    </w:p>
    <w:p w:rsidRPr="002415FB" w:rsidR="00B910E4" w:rsidP="002415FB" w:rsidRDefault="00B910E4">
      <w:pPr>
        <w:pStyle w:val="OpiPara"/>
        <w:rPr>
          <w:rFonts w:eastAsia="Times New Roman"/>
          <w:lang w:val="fr-FR"/>
        </w:rPr>
      </w:pPr>
      <w:r w:rsidRPr="002415FB">
        <w:rPr>
          <w:lang w:val="fr-FR"/>
        </w:rPr>
        <w:t>17.  Tout système juridique connaît des présomptions de fait ou de droit ; la Convention n</w:t>
      </w:r>
      <w:r w:rsidRPr="002415FB" w:rsidR="002415FB">
        <w:rPr>
          <w:lang w:val="fr-FR"/>
        </w:rPr>
        <w:t>’</w:t>
      </w:r>
      <w:r w:rsidRPr="002415FB">
        <w:rPr>
          <w:lang w:val="fr-FR"/>
        </w:rPr>
        <w:t>y met pas obstacle en principe, mais en matière pénale elle oblige les États contractants à ne pas dépasser à cet égard un certain seuil. Or il ressort de la jurisprudence que ce seuil se trouve dépassé quand une présomption a pour effet de priver une personne de toute possibilité de se disculper par rapport aux faits mis à sa charge, la privant ainsi du bénéfice de l</w:t>
      </w:r>
      <w:r w:rsidRPr="002415FB" w:rsidR="002415FB">
        <w:rPr>
          <w:lang w:val="fr-FR"/>
        </w:rPr>
        <w:t>’</w:t>
      </w:r>
      <w:r w:rsidRPr="002415FB">
        <w:rPr>
          <w:lang w:val="fr-FR"/>
        </w:rPr>
        <w:t>article 6 § 2 (</w:t>
      </w:r>
      <w:r w:rsidRPr="002415FB">
        <w:rPr>
          <w:i/>
          <w:lang w:val="fr-FR"/>
        </w:rPr>
        <w:t xml:space="preserve">G.I.E.M. </w:t>
      </w:r>
      <w:r w:rsidRPr="002415FB">
        <w:rPr>
          <w:i/>
          <w:iCs/>
          <w:lang w:val="fr-FR" w:eastAsia="en-GB"/>
        </w:rPr>
        <w:t xml:space="preserve">S.R.L. et autres </w:t>
      </w:r>
      <w:r w:rsidRPr="002415FB">
        <w:rPr>
          <w:rFonts w:eastAsia="Times New Roman"/>
          <w:i/>
          <w:iCs/>
          <w:lang w:val="fr-FR" w:eastAsia="en-GB"/>
        </w:rPr>
        <w:t>c. Italie</w:t>
      </w:r>
      <w:r w:rsidRPr="002415FB">
        <w:rPr>
          <w:rFonts w:eastAsia="Times New Roman"/>
          <w:iCs/>
          <w:lang w:val="fr-FR" w:eastAsia="en-GB"/>
        </w:rPr>
        <w:t xml:space="preserve"> [GC],</w:t>
      </w:r>
      <w:r w:rsidRPr="002415FB">
        <w:rPr>
          <w:rFonts w:eastAsia="Times New Roman"/>
          <w:lang w:val="fr-FR" w:eastAsia="en-GB"/>
        </w:rPr>
        <w:t xml:space="preserve"> </w:t>
      </w:r>
      <w:r w:rsidRPr="002415FB">
        <w:rPr>
          <w:rFonts w:eastAsia="Times New Roman"/>
          <w:lang w:val="fr-FR"/>
        </w:rPr>
        <w:t>n</w:t>
      </w:r>
      <w:r w:rsidRPr="002415FB">
        <w:rPr>
          <w:rFonts w:eastAsia="Times New Roman"/>
          <w:vertAlign w:val="superscript"/>
          <w:lang w:val="fr-FR"/>
        </w:rPr>
        <w:t>os</w:t>
      </w:r>
      <w:r w:rsidRPr="002415FB">
        <w:rPr>
          <w:rFonts w:eastAsia="Times New Roman"/>
          <w:lang w:val="fr-FR"/>
        </w:rPr>
        <w:t xml:space="preserve"> </w:t>
      </w:r>
      <w:r w:rsidRPr="002415FB">
        <w:rPr>
          <w:rFonts w:eastAsia="Times New Roman"/>
          <w:lang w:val="fr-FR" w:eastAsia="en-GB"/>
        </w:rPr>
        <w:t xml:space="preserve">1828/06 et 2 autres, </w:t>
      </w:r>
      <w:r w:rsidRPr="002415FB">
        <w:rPr>
          <w:rFonts w:eastAsia="Times New Roman"/>
          <w:lang w:val="fr-FR"/>
        </w:rPr>
        <w:t>§ 243, 28 juin 2018</w:t>
      </w:r>
      <w:r w:rsidRPr="002415FB">
        <w:rPr>
          <w:lang w:val="fr-FR"/>
        </w:rPr>
        <w:t xml:space="preserve">, et </w:t>
      </w:r>
      <w:r w:rsidRPr="002415FB">
        <w:rPr>
          <w:i/>
          <w:lang w:val="fr-FR"/>
        </w:rPr>
        <w:t>Salabiaku c. France</w:t>
      </w:r>
      <w:r w:rsidRPr="002415FB">
        <w:rPr>
          <w:lang w:val="fr-FR"/>
        </w:rPr>
        <w:t>, 7 octobre 1988, § 28, série A n</w:t>
      </w:r>
      <w:r w:rsidRPr="002415FB">
        <w:rPr>
          <w:vertAlign w:val="superscript"/>
          <w:lang w:val="fr-FR"/>
        </w:rPr>
        <w:t>o</w:t>
      </w:r>
      <w:r w:rsidRPr="002415FB">
        <w:rPr>
          <w:lang w:val="fr-FR"/>
        </w:rPr>
        <w:t xml:space="preserve"> 141</w:t>
      </w:r>
      <w:r w:rsidRPr="002415FB">
        <w:rPr>
          <w:lang w:val="fr-FR"/>
        </w:rPr>
        <w:noBreakHyphen/>
        <w:t>A). Se pose donc la question de savoir si, en l</w:t>
      </w:r>
      <w:r w:rsidRPr="002415FB" w:rsidR="002415FB">
        <w:rPr>
          <w:lang w:val="fr-FR"/>
        </w:rPr>
        <w:t>’</w:t>
      </w:r>
      <w:r w:rsidRPr="002415FB">
        <w:rPr>
          <w:lang w:val="fr-FR"/>
        </w:rPr>
        <w:t>espèce, ce seuil a été dépassé au détriment du requérant.</w:t>
      </w:r>
    </w:p>
    <w:p w:rsidRPr="002415FB" w:rsidR="00B910E4" w:rsidP="002415FB" w:rsidRDefault="00B910E4">
      <w:pPr>
        <w:pStyle w:val="OpiPara"/>
        <w:rPr>
          <w:rFonts w:eastAsia="Times New Roman"/>
          <w:lang w:val="fr-FR"/>
        </w:rPr>
      </w:pPr>
      <w:r w:rsidRPr="002415FB">
        <w:rPr>
          <w:rFonts w:eastAsia="Times New Roman"/>
          <w:lang w:val="fr-FR"/>
        </w:rPr>
        <w:t xml:space="preserve">18.  Comme la Cour le relève au paragraphe 91 </w:t>
      </w:r>
      <w:r w:rsidRPr="002415FB">
        <w:rPr>
          <w:lang w:val="fr-FR"/>
        </w:rPr>
        <w:t>de l</w:t>
      </w:r>
      <w:r w:rsidRPr="002415FB" w:rsidR="002415FB">
        <w:rPr>
          <w:lang w:val="fr-FR"/>
        </w:rPr>
        <w:t>’</w:t>
      </w:r>
      <w:r w:rsidRPr="002415FB">
        <w:rPr>
          <w:lang w:val="fr-FR"/>
        </w:rPr>
        <w:t>arrêt</w:t>
      </w:r>
      <w:r w:rsidRPr="002415FB">
        <w:rPr>
          <w:rFonts w:eastAsia="Times New Roman"/>
          <w:lang w:val="fr-FR"/>
        </w:rPr>
        <w:t>, les soupçons de blanchiment d</w:t>
      </w:r>
      <w:r w:rsidRPr="002415FB" w:rsidR="002415FB">
        <w:rPr>
          <w:rFonts w:eastAsia="Times New Roman"/>
          <w:lang w:val="fr-FR"/>
        </w:rPr>
        <w:t>’</w:t>
      </w:r>
      <w:r w:rsidRPr="002415FB">
        <w:rPr>
          <w:rFonts w:eastAsia="Times New Roman"/>
          <w:lang w:val="fr-FR"/>
        </w:rPr>
        <w:t>argent à l</w:t>
      </w:r>
      <w:r w:rsidRPr="002415FB" w:rsidR="002415FB">
        <w:rPr>
          <w:rFonts w:eastAsia="Times New Roman"/>
          <w:lang w:val="fr-FR"/>
        </w:rPr>
        <w:t>’</w:t>
      </w:r>
      <w:r w:rsidRPr="002415FB">
        <w:rPr>
          <w:rFonts w:eastAsia="Times New Roman"/>
          <w:lang w:val="fr-FR"/>
        </w:rPr>
        <w:t>encontre du requérant ont perduré trois ans et cinq mois. Pendant toute cette période, le requérant n</w:t>
      </w:r>
      <w:r w:rsidRPr="002415FB" w:rsidR="002415FB">
        <w:rPr>
          <w:rFonts w:eastAsia="Times New Roman"/>
          <w:lang w:val="fr-FR"/>
        </w:rPr>
        <w:t>’</w:t>
      </w:r>
      <w:r w:rsidRPr="002415FB">
        <w:rPr>
          <w:rFonts w:eastAsia="Times New Roman"/>
          <w:lang w:val="fr-FR"/>
        </w:rPr>
        <w:t>a pas été mis en examen comme l</w:t>
      </w:r>
      <w:r w:rsidRPr="002415FB" w:rsidR="002415FB">
        <w:rPr>
          <w:rFonts w:eastAsia="Times New Roman"/>
          <w:lang w:val="fr-FR"/>
        </w:rPr>
        <w:t>’</w:t>
      </w:r>
      <w:r w:rsidRPr="002415FB">
        <w:rPr>
          <w:rFonts w:eastAsia="Times New Roman"/>
          <w:lang w:val="fr-FR"/>
        </w:rPr>
        <w:t>exigeait l</w:t>
      </w:r>
      <w:r w:rsidRPr="002415FB" w:rsidR="002415FB">
        <w:rPr>
          <w:rFonts w:eastAsia="Times New Roman"/>
          <w:lang w:val="fr-FR"/>
        </w:rPr>
        <w:t>’</w:t>
      </w:r>
      <w:r w:rsidRPr="002415FB">
        <w:rPr>
          <w:rFonts w:eastAsia="Times New Roman"/>
          <w:lang w:val="fr-FR"/>
        </w:rPr>
        <w:t>article 59 du code de procédure pénale et n</w:t>
      </w:r>
      <w:r w:rsidRPr="002415FB" w:rsidR="002415FB">
        <w:rPr>
          <w:rFonts w:eastAsia="Times New Roman"/>
          <w:lang w:val="fr-FR"/>
        </w:rPr>
        <w:t>’</w:t>
      </w:r>
      <w:r w:rsidRPr="002415FB">
        <w:rPr>
          <w:rFonts w:eastAsia="Times New Roman"/>
          <w:lang w:val="fr-FR"/>
        </w:rPr>
        <w:t>a pu se prévaloir des différents droits dont il aurait bénéficié en qualité de personne mise en examen, selon l</w:t>
      </w:r>
      <w:r w:rsidRPr="002415FB" w:rsidR="002415FB">
        <w:rPr>
          <w:rFonts w:eastAsia="Times New Roman"/>
          <w:lang w:val="fr-FR"/>
        </w:rPr>
        <w:t>’</w:t>
      </w:r>
      <w:r w:rsidRPr="002415FB">
        <w:rPr>
          <w:rFonts w:eastAsia="Times New Roman"/>
          <w:lang w:val="fr-FR"/>
        </w:rPr>
        <w:t>article 60 du même code. Il n</w:t>
      </w:r>
      <w:r w:rsidRPr="002415FB" w:rsidR="002415FB">
        <w:rPr>
          <w:rFonts w:eastAsia="Times New Roman"/>
          <w:lang w:val="fr-FR"/>
        </w:rPr>
        <w:t>’</w:t>
      </w:r>
      <w:r w:rsidRPr="002415FB">
        <w:rPr>
          <w:rFonts w:eastAsia="Times New Roman"/>
          <w:lang w:val="fr-FR"/>
        </w:rPr>
        <w:t>a notamment pas pu profiter de la possibilité de demander l</w:t>
      </w:r>
      <w:r w:rsidRPr="002415FB" w:rsidR="002415FB">
        <w:rPr>
          <w:rFonts w:eastAsia="Times New Roman"/>
          <w:lang w:val="fr-FR"/>
        </w:rPr>
        <w:t>’</w:t>
      </w:r>
      <w:r w:rsidRPr="002415FB">
        <w:rPr>
          <w:rFonts w:eastAsia="Times New Roman"/>
          <w:lang w:val="fr-FR"/>
        </w:rPr>
        <w:t>accélération de la procédure conformément à l</w:t>
      </w:r>
      <w:r w:rsidRPr="002415FB" w:rsidR="002415FB">
        <w:rPr>
          <w:rFonts w:eastAsia="Times New Roman"/>
          <w:lang w:val="fr-FR"/>
        </w:rPr>
        <w:t>’</w:t>
      </w:r>
      <w:r w:rsidRPr="002415FB">
        <w:rPr>
          <w:rFonts w:eastAsia="Times New Roman"/>
          <w:lang w:val="fr-FR"/>
        </w:rPr>
        <w:t>article 108 du code (paragraphes 23 et 54). La stratégie mise en œuvre par l</w:t>
      </w:r>
      <w:r w:rsidRPr="002415FB" w:rsidR="002415FB">
        <w:rPr>
          <w:rFonts w:eastAsia="Times New Roman"/>
          <w:lang w:val="fr-FR"/>
        </w:rPr>
        <w:t>’</w:t>
      </w:r>
      <w:r w:rsidRPr="002415FB">
        <w:rPr>
          <w:rFonts w:eastAsia="Times New Roman"/>
          <w:lang w:val="fr-FR"/>
        </w:rPr>
        <w:t>enquêteur a laissé le requérant dans un flou juridique insoutenable quant à son statut.</w:t>
      </w:r>
    </w:p>
    <w:p w:rsidRPr="002415FB" w:rsidR="00B910E4" w:rsidP="002415FB" w:rsidRDefault="00B910E4">
      <w:pPr>
        <w:pStyle w:val="OpiPara"/>
        <w:rPr>
          <w:rFonts w:eastAsia="Times New Roman"/>
          <w:lang w:val="fr-FR"/>
        </w:rPr>
      </w:pPr>
      <w:r w:rsidRPr="002415FB">
        <w:rPr>
          <w:rFonts w:eastAsia="Times New Roman"/>
          <w:lang w:val="fr-FR"/>
        </w:rPr>
        <w:t>19.  Cela dit, à la suite d</w:t>
      </w:r>
      <w:r w:rsidRPr="002415FB" w:rsidR="002415FB">
        <w:rPr>
          <w:rFonts w:eastAsia="Times New Roman"/>
          <w:lang w:val="fr-FR"/>
        </w:rPr>
        <w:t>’</w:t>
      </w:r>
      <w:r w:rsidRPr="002415FB">
        <w:rPr>
          <w:rFonts w:eastAsia="Times New Roman"/>
          <w:lang w:val="fr-FR"/>
        </w:rPr>
        <w:t>une demande d</w:t>
      </w:r>
      <w:r w:rsidRPr="002415FB" w:rsidR="002415FB">
        <w:rPr>
          <w:rFonts w:eastAsia="Times New Roman"/>
          <w:lang w:val="fr-FR"/>
        </w:rPr>
        <w:t>’</w:t>
      </w:r>
      <w:r w:rsidRPr="002415FB">
        <w:rPr>
          <w:rFonts w:eastAsia="Times New Roman"/>
          <w:lang w:val="fr-FR"/>
        </w:rPr>
        <w:t>information puis d</w:t>
      </w:r>
      <w:r w:rsidRPr="002415FB" w:rsidR="002415FB">
        <w:rPr>
          <w:rFonts w:eastAsia="Times New Roman"/>
          <w:lang w:val="fr-FR"/>
        </w:rPr>
        <w:t>’</w:t>
      </w:r>
      <w:r w:rsidRPr="002415FB">
        <w:rPr>
          <w:rFonts w:eastAsia="Times New Roman"/>
          <w:lang w:val="fr-FR"/>
        </w:rPr>
        <w:t>une demande visant à la levée de la mesure de gel de son compte bancaire (paragraphes 13 et 18), le requérant a été invité à deux reprises à infirmer les soupçons qui pesaient contre lui. L</w:t>
      </w:r>
      <w:r w:rsidRPr="002415FB" w:rsidR="002415FB">
        <w:rPr>
          <w:rFonts w:eastAsia="Times New Roman"/>
          <w:lang w:val="fr-FR"/>
        </w:rPr>
        <w:t>’</w:t>
      </w:r>
      <w:r w:rsidRPr="002415FB">
        <w:rPr>
          <w:rFonts w:eastAsia="Times New Roman"/>
          <w:lang w:val="fr-FR"/>
        </w:rPr>
        <w:t>intéressé ayant choisi de ne pas fournir les informations demandées par l</w:t>
      </w:r>
      <w:r w:rsidRPr="002415FB" w:rsidR="002415FB">
        <w:rPr>
          <w:rFonts w:eastAsia="Times New Roman"/>
          <w:lang w:val="fr-FR"/>
        </w:rPr>
        <w:t>’</w:t>
      </w:r>
      <w:r w:rsidRPr="002415FB">
        <w:rPr>
          <w:rFonts w:eastAsia="Times New Roman"/>
          <w:lang w:val="fr-FR"/>
        </w:rPr>
        <w:t>enquêteur, une présomption de blanchiment à son égard s</w:t>
      </w:r>
      <w:r w:rsidRPr="002415FB" w:rsidR="002415FB">
        <w:rPr>
          <w:rFonts w:eastAsia="Times New Roman"/>
          <w:lang w:val="fr-FR"/>
        </w:rPr>
        <w:t>’</w:t>
      </w:r>
      <w:r w:rsidRPr="002415FB">
        <w:rPr>
          <w:rFonts w:eastAsia="Times New Roman"/>
          <w:lang w:val="fr-FR"/>
        </w:rPr>
        <w:t>est installée à son détriment.</w:t>
      </w:r>
    </w:p>
    <w:p w:rsidRPr="002415FB" w:rsidR="00B910E4" w:rsidP="002415FB" w:rsidRDefault="00B910E4">
      <w:pPr>
        <w:pStyle w:val="OpiPara"/>
        <w:rPr>
          <w:rFonts w:eastAsia="Times New Roman"/>
          <w:lang w:val="fr-FR"/>
        </w:rPr>
      </w:pPr>
      <w:r w:rsidRPr="002415FB">
        <w:rPr>
          <w:rFonts w:eastAsia="Times New Roman"/>
          <w:lang w:val="fr-FR"/>
        </w:rPr>
        <w:t>20.  Les prorogations successives de la mesure litigieuse – pendant une période de trois ans et cinq mois –,</w:t>
      </w:r>
      <w:r w:rsidRPr="002415FB" w:rsidDel="00F8170B">
        <w:rPr>
          <w:rFonts w:eastAsia="Times New Roman"/>
          <w:lang w:val="fr-FR"/>
        </w:rPr>
        <w:t xml:space="preserve"> </w:t>
      </w:r>
      <w:r w:rsidRPr="002415FB">
        <w:rPr>
          <w:rFonts w:eastAsia="Times New Roman"/>
          <w:lang w:val="fr-FR"/>
        </w:rPr>
        <w:t>qui n</w:t>
      </w:r>
      <w:r w:rsidRPr="002415FB" w:rsidR="002415FB">
        <w:rPr>
          <w:rFonts w:eastAsia="Times New Roman"/>
          <w:lang w:val="fr-FR"/>
        </w:rPr>
        <w:t>’</w:t>
      </w:r>
      <w:r w:rsidRPr="002415FB">
        <w:rPr>
          <w:rFonts w:eastAsia="Times New Roman"/>
          <w:lang w:val="fr-FR"/>
        </w:rPr>
        <w:t>ont pas été portées à la connaissance du requérant (paragraphe 86), ont fini par faire peser sur lui la charge de la preuve de son innocence. En effet, le requérant n</w:t>
      </w:r>
      <w:r w:rsidRPr="002415FB" w:rsidR="002415FB">
        <w:rPr>
          <w:rFonts w:eastAsia="Times New Roman"/>
          <w:lang w:val="fr-FR"/>
        </w:rPr>
        <w:t>’</w:t>
      </w:r>
      <w:r w:rsidRPr="002415FB">
        <w:rPr>
          <w:rFonts w:eastAsia="Times New Roman"/>
          <w:lang w:val="fr-FR"/>
        </w:rPr>
        <w:t>a pu disposer de son argent pendant une longue période, ce qui a eu pour conséquence d</w:t>
      </w:r>
      <w:r w:rsidRPr="002415FB" w:rsidR="002415FB">
        <w:rPr>
          <w:rFonts w:eastAsia="Times New Roman"/>
          <w:lang w:val="fr-FR"/>
        </w:rPr>
        <w:t>’</w:t>
      </w:r>
      <w:r w:rsidRPr="002415FB">
        <w:rPr>
          <w:rFonts w:eastAsia="Times New Roman"/>
          <w:lang w:val="fr-FR"/>
        </w:rPr>
        <w:t>élever le degré de coercition exercé sur lui pour qu</w:t>
      </w:r>
      <w:r w:rsidRPr="002415FB" w:rsidR="002415FB">
        <w:rPr>
          <w:rFonts w:eastAsia="Times New Roman"/>
          <w:lang w:val="fr-FR"/>
        </w:rPr>
        <w:t>’</w:t>
      </w:r>
      <w:r w:rsidRPr="002415FB">
        <w:rPr>
          <w:rFonts w:eastAsia="Times New Roman"/>
          <w:lang w:val="fr-FR"/>
        </w:rPr>
        <w:t>il fournisse les informations demandées par l</w:t>
      </w:r>
      <w:r w:rsidRPr="002415FB" w:rsidR="002415FB">
        <w:rPr>
          <w:rFonts w:eastAsia="Times New Roman"/>
          <w:lang w:val="fr-FR"/>
        </w:rPr>
        <w:t>’</w:t>
      </w:r>
      <w:r w:rsidRPr="002415FB">
        <w:rPr>
          <w:rFonts w:eastAsia="Times New Roman"/>
          <w:lang w:val="fr-FR"/>
        </w:rPr>
        <w:t>enquêteur. Le seuil en matière de présomption de fait a été dépassé de façon inacceptable, au point qu</w:t>
      </w:r>
      <w:r w:rsidRPr="002415FB" w:rsidR="002415FB">
        <w:rPr>
          <w:rFonts w:eastAsia="Times New Roman"/>
          <w:lang w:val="fr-FR"/>
        </w:rPr>
        <w:t>’</w:t>
      </w:r>
      <w:r w:rsidRPr="002415FB">
        <w:rPr>
          <w:rFonts w:eastAsia="Times New Roman"/>
          <w:lang w:val="fr-FR"/>
        </w:rPr>
        <w:t>il y a eu dans le chef du requérant atteinte au principe de la présomption d</w:t>
      </w:r>
      <w:r w:rsidRPr="002415FB" w:rsidR="002415FB">
        <w:rPr>
          <w:rFonts w:eastAsia="Times New Roman"/>
          <w:lang w:val="fr-FR"/>
        </w:rPr>
        <w:t>’</w:t>
      </w:r>
      <w:r w:rsidRPr="002415FB">
        <w:rPr>
          <w:rFonts w:eastAsia="Times New Roman"/>
          <w:lang w:val="fr-FR"/>
        </w:rPr>
        <w:t>innocence et à l</w:t>
      </w:r>
      <w:r w:rsidRPr="002415FB" w:rsidR="002415FB">
        <w:rPr>
          <w:rFonts w:eastAsia="Times New Roman"/>
          <w:lang w:val="fr-FR"/>
        </w:rPr>
        <w:t>’</w:t>
      </w:r>
      <w:r w:rsidRPr="002415FB">
        <w:rPr>
          <w:rFonts w:eastAsia="Times New Roman"/>
          <w:lang w:val="fr-FR"/>
        </w:rPr>
        <w:t>équité de la procédure.</w:t>
      </w:r>
    </w:p>
    <w:p w:rsidRPr="002415FB" w:rsidR="009C0CBD" w:rsidP="002415FB" w:rsidRDefault="009C0CBD">
      <w:pPr>
        <w:pStyle w:val="OpiPara"/>
        <w:rPr>
          <w:rFonts w:eastAsia="Times New Roman"/>
          <w:lang w:val="fr-FR"/>
        </w:rPr>
      </w:pPr>
    </w:p>
    <w:p w:rsidRPr="002415FB" w:rsidR="002D7155" w:rsidP="002415FB" w:rsidRDefault="002D7155">
      <w:pPr>
        <w:pStyle w:val="OpiPara"/>
        <w:rPr>
          <w:rFonts w:eastAsia="Times New Roman"/>
          <w:lang w:val="fr-FR"/>
        </w:rPr>
        <w:sectPr w:rsidRPr="002415FB" w:rsidR="002D7155" w:rsidSect="00DD3791">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pPr>
    </w:p>
    <w:p w:rsidRPr="002415FB" w:rsidR="00DD3791" w:rsidP="002415FB" w:rsidRDefault="00DD3791">
      <w:pPr>
        <w:pStyle w:val="ECHRTitleCentre1"/>
        <w:rPr>
          <w:lang w:val="fr-FR"/>
        </w:rPr>
      </w:pPr>
      <w:r w:rsidRPr="002415FB">
        <w:rPr>
          <w:lang w:val="fr-FR"/>
        </w:rPr>
        <w:t>OPINION EN PARTIE DISSIDENTE COMMUNE AUX JUGES RANZONI ET RAVARANI</w:t>
      </w:r>
    </w:p>
    <w:p w:rsidRPr="002415FB" w:rsidR="00DD3791" w:rsidP="002415FB" w:rsidRDefault="00DD3791">
      <w:pPr>
        <w:jc w:val="center"/>
        <w:rPr>
          <w:rFonts w:ascii="Times New Roman" w:hAnsi="Times New Roman" w:cs="Times New Roman"/>
          <w:sz w:val="28"/>
          <w:szCs w:val="28"/>
          <w:lang w:val="fr-FR"/>
        </w:rPr>
      </w:pPr>
    </w:p>
    <w:p w:rsidRPr="002415FB" w:rsidR="00A23F91" w:rsidP="002415FB" w:rsidRDefault="00A23F91">
      <w:pPr>
        <w:pStyle w:val="OpiPara"/>
        <w:ind w:firstLine="426"/>
        <w:rPr>
          <w:lang w:val="fr-FR"/>
        </w:rPr>
      </w:pPr>
      <w:r w:rsidRPr="002415FB">
        <w:rPr>
          <w:lang w:val="fr-FR"/>
        </w:rPr>
        <w:t>Nous souscrivons au constat de violation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1 à la Convention. Notre désaccord avec la majorité porte uniquement sur le constat qu</w:t>
      </w:r>
      <w:r w:rsidRPr="002415FB" w:rsidR="002415FB">
        <w:rPr>
          <w:lang w:val="fr-FR"/>
        </w:rPr>
        <w:t>’</w:t>
      </w:r>
      <w:r w:rsidRPr="002415FB">
        <w:rPr>
          <w:lang w:val="fr-FR"/>
        </w:rPr>
        <w:t>il n</w:t>
      </w:r>
      <w:r w:rsidRPr="002415FB" w:rsidR="002415FB">
        <w:rPr>
          <w:lang w:val="fr-FR"/>
        </w:rPr>
        <w:t>’</w:t>
      </w:r>
      <w:r w:rsidRPr="002415FB">
        <w:rPr>
          <w:lang w:val="fr-FR"/>
        </w:rPr>
        <w:t>est pas nécessaire d</w:t>
      </w:r>
      <w:r w:rsidRPr="002415FB" w:rsidR="002415FB">
        <w:rPr>
          <w:lang w:val="fr-FR"/>
        </w:rPr>
        <w:t>’</w:t>
      </w:r>
      <w:r w:rsidRPr="002415FB">
        <w:rPr>
          <w:lang w:val="fr-FR"/>
        </w:rPr>
        <w:t>examiner séparément les griefs tirés de l</w:t>
      </w:r>
      <w:r w:rsidRPr="002415FB" w:rsidR="002415FB">
        <w:rPr>
          <w:lang w:val="fr-FR"/>
        </w:rPr>
        <w:t>’</w:t>
      </w:r>
      <w:r w:rsidRPr="002415FB">
        <w:rPr>
          <w:lang w:val="fr-FR"/>
        </w:rPr>
        <w:t>article 6 §§ 1 et 2 de la Convention.</w:t>
      </w:r>
    </w:p>
    <w:p w:rsidRPr="002415FB" w:rsidR="00A23F91" w:rsidP="002415FB" w:rsidRDefault="00A23F91">
      <w:pPr>
        <w:pStyle w:val="OpiPara"/>
        <w:ind w:firstLine="426"/>
        <w:rPr>
          <w:lang w:val="fr-FR"/>
        </w:rPr>
      </w:pPr>
      <w:r w:rsidRPr="002415FB">
        <w:rPr>
          <w:lang w:val="fr-FR"/>
        </w:rPr>
        <w:t>Sous l</w:t>
      </w:r>
      <w:r w:rsidRPr="002415FB" w:rsidR="002415FB">
        <w:rPr>
          <w:lang w:val="fr-FR"/>
        </w:rPr>
        <w:t>’</w:t>
      </w:r>
      <w:r w:rsidRPr="002415FB">
        <w:rPr>
          <w:lang w:val="fr-FR"/>
        </w:rPr>
        <w:t>angle de l</w:t>
      </w:r>
      <w:r w:rsidRPr="002415FB" w:rsidR="002415FB">
        <w:rPr>
          <w:lang w:val="fr-FR"/>
        </w:rPr>
        <w:t>’</w:t>
      </w:r>
      <w:r w:rsidRPr="002415FB">
        <w:rPr>
          <w:lang w:val="fr-FR"/>
        </w:rPr>
        <w:t>article 6 §§ 1 et 2, le requérant allègue plusieurs carences d</w:t>
      </w:r>
      <w:r w:rsidRPr="002415FB" w:rsidR="002415FB">
        <w:rPr>
          <w:lang w:val="fr-FR"/>
        </w:rPr>
        <w:t>’</w:t>
      </w:r>
      <w:r w:rsidRPr="002415FB">
        <w:rPr>
          <w:lang w:val="fr-FR"/>
        </w:rPr>
        <w:t>ordre procédural. Il dénonce notamment un renversement de la charge de la preuve en matière pénale qui aurait porté atteinte à l</w:t>
      </w:r>
      <w:r w:rsidRPr="002415FB" w:rsidR="002415FB">
        <w:rPr>
          <w:lang w:val="fr-FR"/>
        </w:rPr>
        <w:t>’</w:t>
      </w:r>
      <w:r w:rsidRPr="002415FB">
        <w:rPr>
          <w:lang w:val="fr-FR"/>
        </w:rPr>
        <w:t>équité de la procédure et à son droit à être présumé innocent garantis par ces dispositions (paragraphe 96). Ces griefs ne sont pas pris en compte dans l</w:t>
      </w:r>
      <w:r w:rsidRPr="002415FB" w:rsidR="002415FB">
        <w:rPr>
          <w:lang w:val="fr-FR"/>
        </w:rPr>
        <w:t>’</w:t>
      </w:r>
      <w:r w:rsidRPr="002415FB">
        <w:rPr>
          <w:lang w:val="fr-FR"/>
        </w:rPr>
        <w:t>analyse de la requête au regard de l</w:t>
      </w:r>
      <w:r w:rsidRPr="002415FB" w:rsidR="002415FB">
        <w:rPr>
          <w:lang w:val="fr-FR"/>
        </w:rPr>
        <w:t>’</w:t>
      </w:r>
      <w:r w:rsidRPr="002415FB">
        <w:rPr>
          <w:lang w:val="fr-FR"/>
        </w:rPr>
        <w:t>article 1 du Protocole n</w:t>
      </w:r>
      <w:r w:rsidRPr="002415FB">
        <w:rPr>
          <w:vertAlign w:val="superscript"/>
          <w:lang w:val="fr-FR"/>
        </w:rPr>
        <w:t>o</w:t>
      </w:r>
      <w:r w:rsidRPr="002415FB">
        <w:rPr>
          <w:lang w:val="fr-FR"/>
        </w:rPr>
        <w:t xml:space="preserve"> 1 à la Convention (paragraphes 60-95) et devraient donc, en principe, être traités séparément compte tenu des questions spécifiques qu</w:t>
      </w:r>
      <w:r w:rsidRPr="002415FB" w:rsidR="002415FB">
        <w:rPr>
          <w:lang w:val="fr-FR"/>
        </w:rPr>
        <w:t>’</w:t>
      </w:r>
      <w:r w:rsidRPr="002415FB">
        <w:rPr>
          <w:lang w:val="fr-FR"/>
        </w:rPr>
        <w:t>ils soulèvent. Décider qu</w:t>
      </w:r>
      <w:r w:rsidRPr="002415FB" w:rsidR="002415FB">
        <w:rPr>
          <w:lang w:val="fr-FR"/>
        </w:rPr>
        <w:t>’</w:t>
      </w:r>
      <w:r w:rsidRPr="002415FB">
        <w:rPr>
          <w:lang w:val="fr-FR"/>
        </w:rPr>
        <w:t>il n</w:t>
      </w:r>
      <w:r w:rsidRPr="002415FB" w:rsidR="002415FB">
        <w:rPr>
          <w:lang w:val="fr-FR"/>
        </w:rPr>
        <w:t>’</w:t>
      </w:r>
      <w:r w:rsidRPr="002415FB">
        <w:rPr>
          <w:lang w:val="fr-FR"/>
        </w:rPr>
        <w:t>est pas nécessaire d</w:t>
      </w:r>
      <w:r w:rsidRPr="002415FB" w:rsidR="002415FB">
        <w:rPr>
          <w:lang w:val="fr-FR"/>
        </w:rPr>
        <w:t>’</w:t>
      </w:r>
      <w:r w:rsidRPr="002415FB">
        <w:rPr>
          <w:lang w:val="fr-FR"/>
        </w:rPr>
        <w:t>examiner la requête sous l</w:t>
      </w:r>
      <w:r w:rsidRPr="002415FB" w:rsidR="002415FB">
        <w:rPr>
          <w:lang w:val="fr-FR"/>
        </w:rPr>
        <w:t>’</w:t>
      </w:r>
      <w:r w:rsidRPr="002415FB">
        <w:rPr>
          <w:lang w:val="fr-FR"/>
        </w:rPr>
        <w:t>angle de l</w:t>
      </w:r>
      <w:r w:rsidRPr="002415FB" w:rsidR="002415FB">
        <w:rPr>
          <w:lang w:val="fr-FR"/>
        </w:rPr>
        <w:t>’</w:t>
      </w:r>
      <w:r w:rsidRPr="002415FB">
        <w:rPr>
          <w:lang w:val="fr-FR"/>
        </w:rPr>
        <w:t>article 6 revient donc à esquiver le problème soumis.</w:t>
      </w:r>
    </w:p>
    <w:p w:rsidRPr="002415FB" w:rsidR="00A23F91" w:rsidP="002415FB" w:rsidRDefault="00A23F91">
      <w:pPr>
        <w:pStyle w:val="OpiPara"/>
        <w:ind w:firstLine="426"/>
        <w:rPr>
          <w:lang w:val="fr-FR"/>
        </w:rPr>
      </w:pPr>
      <w:r w:rsidRPr="002415FB">
        <w:rPr>
          <w:lang w:val="fr-FR"/>
        </w:rPr>
        <w:t>Bien entendu, avant d</w:t>
      </w:r>
      <w:r w:rsidRPr="002415FB" w:rsidR="002415FB">
        <w:rPr>
          <w:lang w:val="fr-FR"/>
        </w:rPr>
        <w:t>’</w:t>
      </w:r>
      <w:r w:rsidRPr="002415FB">
        <w:rPr>
          <w:lang w:val="fr-FR"/>
        </w:rPr>
        <w:t>examiner le fond des griefs sur le terrain de l</w:t>
      </w:r>
      <w:r w:rsidRPr="002415FB" w:rsidR="002415FB">
        <w:rPr>
          <w:lang w:val="fr-FR"/>
        </w:rPr>
        <w:t>’</w:t>
      </w:r>
      <w:r w:rsidRPr="002415FB">
        <w:rPr>
          <w:lang w:val="fr-FR"/>
        </w:rPr>
        <w:t>article 6 de la Convention, il est nécessaire d</w:t>
      </w:r>
      <w:r w:rsidRPr="002415FB" w:rsidR="002415FB">
        <w:rPr>
          <w:lang w:val="fr-FR"/>
        </w:rPr>
        <w:t>’</w:t>
      </w:r>
      <w:r w:rsidRPr="002415FB">
        <w:rPr>
          <w:lang w:val="fr-FR"/>
        </w:rPr>
        <w:t>examiner leur recevabilité. À cet égard, le requérant soutient que l</w:t>
      </w:r>
      <w:r w:rsidRPr="002415FB" w:rsidR="002415FB">
        <w:rPr>
          <w:lang w:val="fr-FR"/>
        </w:rPr>
        <w:t>’</w:t>
      </w:r>
      <w:r w:rsidRPr="002415FB">
        <w:rPr>
          <w:lang w:val="fr-FR"/>
        </w:rPr>
        <w:t>article 6 s</w:t>
      </w:r>
      <w:r w:rsidRPr="002415FB" w:rsidR="002415FB">
        <w:rPr>
          <w:lang w:val="fr-FR"/>
        </w:rPr>
        <w:t>’</w:t>
      </w:r>
      <w:r w:rsidRPr="002415FB">
        <w:rPr>
          <w:lang w:val="fr-FR"/>
        </w:rPr>
        <w:t>applique en l</w:t>
      </w:r>
      <w:r w:rsidRPr="002415FB" w:rsidR="002415FB">
        <w:rPr>
          <w:lang w:val="fr-FR"/>
        </w:rPr>
        <w:t>’</w:t>
      </w:r>
      <w:r w:rsidRPr="002415FB">
        <w:rPr>
          <w:lang w:val="fr-FR"/>
        </w:rPr>
        <w:t>espèce sous son volet pénal.</w:t>
      </w:r>
    </w:p>
    <w:p w:rsidRPr="002415FB" w:rsidR="00F77F92" w:rsidP="002415FB" w:rsidRDefault="00A23F91">
      <w:pPr>
        <w:pStyle w:val="OpiPara"/>
        <w:ind w:firstLine="426"/>
        <w:rPr>
          <w:lang w:val="fr-FR"/>
        </w:rPr>
      </w:pPr>
      <w:r w:rsidRPr="002415FB">
        <w:rPr>
          <w:lang w:val="fr-FR"/>
        </w:rPr>
        <w:t>Selon la jurisprudence de la Cour, les notions d</w:t>
      </w:r>
      <w:r w:rsidRPr="002415FB" w:rsidR="002415FB">
        <w:rPr>
          <w:lang w:val="fr-FR"/>
        </w:rPr>
        <w:t>’</w:t>
      </w:r>
      <w:r w:rsidRPr="002415FB">
        <w:rPr>
          <w:lang w:val="fr-FR"/>
        </w:rPr>
        <w:t>« accusation en matière pénale », « accusé d</w:t>
      </w:r>
      <w:r w:rsidRPr="002415FB" w:rsidR="002415FB">
        <w:rPr>
          <w:lang w:val="fr-FR"/>
        </w:rPr>
        <w:t>’</w:t>
      </w:r>
      <w:r w:rsidRPr="002415FB">
        <w:rPr>
          <w:lang w:val="fr-FR"/>
        </w:rPr>
        <w:t>une infraction » ou « accusé » figurant à l</w:t>
      </w:r>
      <w:r w:rsidRPr="002415FB" w:rsidR="002415FB">
        <w:rPr>
          <w:lang w:val="fr-FR"/>
        </w:rPr>
        <w:t>’</w:t>
      </w:r>
      <w:r w:rsidRPr="002415FB">
        <w:rPr>
          <w:lang w:val="fr-FR"/>
        </w:rPr>
        <w:t>article 6 de la Convention doivent s</w:t>
      </w:r>
      <w:r w:rsidRPr="002415FB" w:rsidR="002415FB">
        <w:rPr>
          <w:lang w:val="fr-FR"/>
        </w:rPr>
        <w:t>’</w:t>
      </w:r>
      <w:r w:rsidRPr="002415FB">
        <w:rPr>
          <w:lang w:val="fr-FR"/>
        </w:rPr>
        <w:t>entendre comme revêtant une portée « autonome » dans le contexte de celle-ci et non sur la base de leur sens en droit interne. Il y a « accusation en matière pénale » dès lors qu</w:t>
      </w:r>
      <w:r w:rsidRPr="002415FB" w:rsidR="002415FB">
        <w:rPr>
          <w:lang w:val="fr-FR"/>
        </w:rPr>
        <w:t>’</w:t>
      </w:r>
      <w:r w:rsidRPr="002415FB">
        <w:rPr>
          <w:lang w:val="fr-FR"/>
        </w:rPr>
        <w:t>une personne est officiellement inculpée par les autorités compétentes ou que les actes effectués par celles-ci en raison des soupçons qui pèsent contre elle ont des répercussions importantes sur sa situation (voir, avec d</w:t>
      </w:r>
      <w:r w:rsidRPr="002415FB" w:rsidR="002415FB">
        <w:rPr>
          <w:lang w:val="fr-FR"/>
        </w:rPr>
        <w:t>’</w:t>
      </w:r>
      <w:r w:rsidRPr="002415FB">
        <w:rPr>
          <w:lang w:val="fr-FR"/>
        </w:rPr>
        <w:t xml:space="preserve">autres références, </w:t>
      </w:r>
      <w:r w:rsidRPr="002415FB">
        <w:rPr>
          <w:i/>
          <w:lang w:val="fr-FR"/>
        </w:rPr>
        <w:t>Ibrahim et autres c. Royaume-Uni</w:t>
      </w:r>
      <w:r w:rsidRPr="002415FB">
        <w:rPr>
          <w:lang w:val="fr-FR"/>
        </w:rPr>
        <w:t xml:space="preserve"> [GC], n</w:t>
      </w:r>
      <w:r w:rsidRPr="002415FB">
        <w:rPr>
          <w:vertAlign w:val="superscript"/>
          <w:lang w:val="fr-FR"/>
        </w:rPr>
        <w:t>os</w:t>
      </w:r>
      <w:r w:rsidRPr="002415FB">
        <w:rPr>
          <w:lang w:val="fr-FR"/>
        </w:rPr>
        <w:t xml:space="preserve"> 50541/08 et 3 autres, § 249, 13 septembre 2016 ; </w:t>
      </w:r>
      <w:r w:rsidRPr="002415FB">
        <w:rPr>
          <w:i/>
          <w:lang w:val="fr-FR"/>
        </w:rPr>
        <w:t>Simeonovi c. Bulgarie</w:t>
      </w:r>
      <w:r w:rsidRPr="002415FB">
        <w:rPr>
          <w:lang w:val="fr-FR"/>
        </w:rPr>
        <w:t xml:space="preserve"> [GC], n</w:t>
      </w:r>
      <w:r w:rsidRPr="002415FB">
        <w:rPr>
          <w:vertAlign w:val="superscript"/>
          <w:lang w:val="fr-FR"/>
        </w:rPr>
        <w:t>o</w:t>
      </w:r>
      <w:r w:rsidRPr="002415FB">
        <w:rPr>
          <w:lang w:val="fr-FR"/>
        </w:rPr>
        <w:t xml:space="preserve"> 21980/04, § 110, 12 mai 2017 ; </w:t>
      </w:r>
      <w:r w:rsidRPr="002415FB">
        <w:rPr>
          <w:i/>
          <w:lang w:val="fr-FR"/>
        </w:rPr>
        <w:t>Beuze c. Belgique</w:t>
      </w:r>
      <w:r w:rsidRPr="002415FB">
        <w:rPr>
          <w:lang w:val="fr-FR"/>
        </w:rPr>
        <w:t xml:space="preserve"> [GC], n</w:t>
      </w:r>
      <w:r w:rsidRPr="002415FB">
        <w:rPr>
          <w:vertAlign w:val="superscript"/>
          <w:lang w:val="fr-FR"/>
        </w:rPr>
        <w:t>o</w:t>
      </w:r>
      <w:r w:rsidRPr="002415FB">
        <w:rPr>
          <w:lang w:val="fr-FR"/>
        </w:rPr>
        <w:t xml:space="preserve"> 71409/10, § 119, 9 novembre 2018).</w:t>
      </w:r>
    </w:p>
    <w:p w:rsidRPr="002415FB" w:rsidR="00A23F91" w:rsidP="002415FB" w:rsidRDefault="00A23F91">
      <w:pPr>
        <w:pStyle w:val="OpiPara"/>
        <w:tabs>
          <w:tab w:val="left" w:pos="709"/>
        </w:tabs>
        <w:ind w:firstLine="426"/>
        <w:rPr>
          <w:lang w:val="fr-FR"/>
        </w:rPr>
      </w:pPr>
      <w:r w:rsidRPr="002415FB">
        <w:rPr>
          <w:lang w:val="fr-FR"/>
        </w:rPr>
        <w:t>Ainsi, à titre d</w:t>
      </w:r>
      <w:r w:rsidRPr="002415FB" w:rsidR="002415FB">
        <w:rPr>
          <w:lang w:val="fr-FR"/>
        </w:rPr>
        <w:t>’</w:t>
      </w:r>
      <w:r w:rsidRPr="002415FB">
        <w:rPr>
          <w:lang w:val="fr-FR"/>
        </w:rPr>
        <w:t>exemple, une personne qui a été arrêtée parce qu</w:t>
      </w:r>
      <w:r w:rsidRPr="002415FB" w:rsidR="002415FB">
        <w:rPr>
          <w:lang w:val="fr-FR"/>
        </w:rPr>
        <w:t>’</w:t>
      </w:r>
      <w:r w:rsidRPr="002415FB">
        <w:rPr>
          <w:lang w:val="fr-FR"/>
        </w:rPr>
        <w:t>elle est soupçonnée d</w:t>
      </w:r>
      <w:r w:rsidRPr="002415FB" w:rsidR="002415FB">
        <w:rPr>
          <w:lang w:val="fr-FR"/>
        </w:rPr>
        <w:t>’</w:t>
      </w:r>
      <w:r w:rsidRPr="002415FB">
        <w:rPr>
          <w:lang w:val="fr-FR"/>
        </w:rPr>
        <w:t>avoir commis une infraction pénale, une personne soupçonnée, interrogée sur son implication dans des faits constitutifs d</w:t>
      </w:r>
      <w:r w:rsidRPr="002415FB" w:rsidR="002415FB">
        <w:rPr>
          <w:lang w:val="fr-FR"/>
        </w:rPr>
        <w:t>’</w:t>
      </w:r>
      <w:r w:rsidRPr="002415FB">
        <w:rPr>
          <w:lang w:val="fr-FR"/>
        </w:rPr>
        <w:t>une infraction pénale ou une personne formellement inculpée, selon les modalités du droit interne, d</w:t>
      </w:r>
      <w:r w:rsidRPr="002415FB" w:rsidR="002415FB">
        <w:rPr>
          <w:lang w:val="fr-FR"/>
        </w:rPr>
        <w:t>’</w:t>
      </w:r>
      <w:r w:rsidRPr="002415FB">
        <w:rPr>
          <w:lang w:val="fr-FR"/>
        </w:rPr>
        <w:t xml:space="preserve">une infraction pénale peuvent toutes </w:t>
      </w:r>
      <w:r w:rsidRPr="002415FB">
        <w:rPr>
          <w:rFonts w:ascii="Times New Roman" w:hAnsi="Times New Roman" w:cs="Times New Roman"/>
          <w:lang w:val="fr-FR"/>
        </w:rPr>
        <w:t>ê</w:t>
      </w:r>
      <w:r w:rsidRPr="002415FB">
        <w:rPr>
          <w:lang w:val="fr-FR"/>
        </w:rPr>
        <w:t>tre consid</w:t>
      </w:r>
      <w:r w:rsidRPr="002415FB">
        <w:rPr>
          <w:rFonts w:ascii="Times New Roman" w:hAnsi="Times New Roman" w:cs="Times New Roman"/>
          <w:lang w:val="fr-FR"/>
        </w:rPr>
        <w:t>é</w:t>
      </w:r>
      <w:r w:rsidRPr="002415FB">
        <w:rPr>
          <w:lang w:val="fr-FR"/>
        </w:rPr>
        <w:t>r</w:t>
      </w:r>
      <w:r w:rsidRPr="002415FB">
        <w:rPr>
          <w:rFonts w:ascii="Times New Roman" w:hAnsi="Times New Roman" w:cs="Times New Roman"/>
          <w:lang w:val="fr-FR"/>
        </w:rPr>
        <w:t>é</w:t>
      </w:r>
      <w:r w:rsidRPr="002415FB">
        <w:rPr>
          <w:lang w:val="fr-FR"/>
        </w:rPr>
        <w:t xml:space="preserve">es comme </w:t>
      </w:r>
      <w:r w:rsidRPr="002415FB">
        <w:rPr>
          <w:rFonts w:ascii="Times New Roman" w:hAnsi="Times New Roman" w:cs="Times New Roman"/>
          <w:lang w:val="fr-FR"/>
        </w:rPr>
        <w:t>«</w:t>
      </w:r>
      <w:r w:rsidRPr="002415FB">
        <w:rPr>
          <w:lang w:val="fr-FR"/>
        </w:rPr>
        <w:t xml:space="preserve"> accus</w:t>
      </w:r>
      <w:r w:rsidRPr="002415FB">
        <w:rPr>
          <w:rFonts w:ascii="Times New Roman" w:hAnsi="Times New Roman" w:cs="Times New Roman"/>
          <w:lang w:val="fr-FR"/>
        </w:rPr>
        <w:t>é</w:t>
      </w:r>
      <w:r w:rsidRPr="002415FB">
        <w:rPr>
          <w:lang w:val="fr-FR"/>
        </w:rPr>
        <w:t>es d</w:t>
      </w:r>
      <w:r w:rsidRPr="002415FB" w:rsidR="002415FB">
        <w:rPr>
          <w:rFonts w:ascii="Times New Roman" w:hAnsi="Times New Roman" w:cs="Times New Roman"/>
          <w:lang w:val="fr-FR"/>
        </w:rPr>
        <w:t>’</w:t>
      </w:r>
      <w:r w:rsidRPr="002415FB">
        <w:rPr>
          <w:lang w:val="fr-FR"/>
        </w:rPr>
        <w:t>une infraction p</w:t>
      </w:r>
      <w:r w:rsidRPr="002415FB">
        <w:rPr>
          <w:rFonts w:ascii="Times New Roman" w:hAnsi="Times New Roman" w:cs="Times New Roman"/>
          <w:lang w:val="fr-FR"/>
        </w:rPr>
        <w:t>é</w:t>
      </w:r>
      <w:r w:rsidRPr="002415FB">
        <w:rPr>
          <w:lang w:val="fr-FR"/>
        </w:rPr>
        <w:t xml:space="preserve">nale </w:t>
      </w:r>
      <w:r w:rsidRPr="002415FB">
        <w:rPr>
          <w:rFonts w:ascii="Times New Roman" w:hAnsi="Times New Roman" w:cs="Times New Roman"/>
          <w:lang w:val="fr-FR"/>
        </w:rPr>
        <w:t>»</w:t>
      </w:r>
      <w:r w:rsidRPr="002415FB">
        <w:rPr>
          <w:lang w:val="fr-FR"/>
        </w:rPr>
        <w:t xml:space="preserve"> et pr</w:t>
      </w:r>
      <w:r w:rsidRPr="002415FB">
        <w:rPr>
          <w:rFonts w:ascii="Times New Roman" w:hAnsi="Times New Roman" w:cs="Times New Roman"/>
          <w:lang w:val="fr-FR"/>
        </w:rPr>
        <w:t>é</w:t>
      </w:r>
      <w:r w:rsidRPr="002415FB">
        <w:rPr>
          <w:lang w:val="fr-FR"/>
        </w:rPr>
        <w:t xml:space="preserve">tendre </w:t>
      </w:r>
      <w:r w:rsidRPr="002415FB">
        <w:rPr>
          <w:rFonts w:ascii="Times New Roman" w:hAnsi="Times New Roman" w:cs="Times New Roman"/>
          <w:lang w:val="fr-FR"/>
        </w:rPr>
        <w:t>à</w:t>
      </w:r>
      <w:r w:rsidRPr="002415FB">
        <w:rPr>
          <w:lang w:val="fr-FR"/>
        </w:rPr>
        <w:t xml:space="preserve"> la protection de l</w:t>
      </w:r>
      <w:r w:rsidRPr="002415FB" w:rsidR="002415FB">
        <w:rPr>
          <w:rFonts w:ascii="Times New Roman" w:hAnsi="Times New Roman" w:cs="Times New Roman"/>
          <w:lang w:val="fr-FR"/>
        </w:rPr>
        <w:t>’</w:t>
      </w:r>
      <w:r w:rsidRPr="002415FB">
        <w:rPr>
          <w:lang w:val="fr-FR"/>
        </w:rPr>
        <w:t>article 6 de la Convention. C</w:t>
      </w:r>
      <w:r w:rsidRPr="002415FB" w:rsidR="002415FB">
        <w:rPr>
          <w:rFonts w:ascii="Times New Roman" w:hAnsi="Times New Roman" w:cs="Times New Roman"/>
          <w:lang w:val="fr-FR"/>
        </w:rPr>
        <w:t>’</w:t>
      </w:r>
      <w:r w:rsidRPr="002415FB">
        <w:rPr>
          <w:lang w:val="fr-FR"/>
        </w:rPr>
        <w:t>est la survenance m</w:t>
      </w:r>
      <w:r w:rsidRPr="002415FB">
        <w:rPr>
          <w:rFonts w:ascii="Times New Roman" w:hAnsi="Times New Roman" w:cs="Times New Roman"/>
          <w:lang w:val="fr-FR"/>
        </w:rPr>
        <w:t>ê</w:t>
      </w:r>
      <w:r w:rsidRPr="002415FB">
        <w:rPr>
          <w:lang w:val="fr-FR"/>
        </w:rPr>
        <w:t xml:space="preserve">me du premier de ces </w:t>
      </w:r>
      <w:r w:rsidRPr="002415FB">
        <w:rPr>
          <w:rFonts w:ascii="Times New Roman" w:hAnsi="Times New Roman" w:cs="Times New Roman"/>
          <w:lang w:val="fr-FR"/>
        </w:rPr>
        <w:t>é</w:t>
      </w:r>
      <w:r w:rsidRPr="002415FB">
        <w:rPr>
          <w:lang w:val="fr-FR"/>
        </w:rPr>
        <w:t>v</w:t>
      </w:r>
      <w:r w:rsidRPr="002415FB">
        <w:rPr>
          <w:rFonts w:ascii="Times New Roman" w:hAnsi="Times New Roman" w:cs="Times New Roman"/>
          <w:lang w:val="fr-FR"/>
        </w:rPr>
        <w:t>é</w:t>
      </w:r>
      <w:r w:rsidRPr="002415FB">
        <w:rPr>
          <w:lang w:val="fr-FR"/>
        </w:rPr>
        <w:t>nements, ind</w:t>
      </w:r>
      <w:r w:rsidRPr="002415FB">
        <w:rPr>
          <w:rFonts w:ascii="Times New Roman" w:hAnsi="Times New Roman" w:cs="Times New Roman"/>
          <w:lang w:val="fr-FR"/>
        </w:rPr>
        <w:t>é</w:t>
      </w:r>
      <w:r w:rsidRPr="002415FB">
        <w:rPr>
          <w:lang w:val="fr-FR"/>
        </w:rPr>
        <w:t>pendamment de leur ordre chronologique, qui déclenche l</w:t>
      </w:r>
      <w:r w:rsidRPr="002415FB" w:rsidR="002415FB">
        <w:rPr>
          <w:lang w:val="fr-FR"/>
        </w:rPr>
        <w:t>’</w:t>
      </w:r>
      <w:r w:rsidRPr="002415FB">
        <w:rPr>
          <w:lang w:val="fr-FR"/>
        </w:rPr>
        <w:t>application de l</w:t>
      </w:r>
      <w:r w:rsidRPr="002415FB" w:rsidR="002415FB">
        <w:rPr>
          <w:lang w:val="fr-FR"/>
        </w:rPr>
        <w:t>’</w:t>
      </w:r>
      <w:r w:rsidRPr="002415FB">
        <w:rPr>
          <w:lang w:val="fr-FR"/>
        </w:rPr>
        <w:t xml:space="preserve">article 6 sous son volet pénal (voir </w:t>
      </w:r>
      <w:r w:rsidRPr="002415FB">
        <w:rPr>
          <w:i/>
          <w:lang w:val="fr-FR"/>
        </w:rPr>
        <w:t>Simeonovi</w:t>
      </w:r>
      <w:r w:rsidRPr="002415FB">
        <w:rPr>
          <w:lang w:val="fr-FR"/>
        </w:rPr>
        <w:t>, précité, § 111, avec d</w:t>
      </w:r>
      <w:r w:rsidRPr="002415FB" w:rsidR="002415FB">
        <w:rPr>
          <w:lang w:val="fr-FR"/>
        </w:rPr>
        <w:t>’</w:t>
      </w:r>
      <w:r w:rsidRPr="002415FB">
        <w:rPr>
          <w:lang w:val="fr-FR"/>
        </w:rPr>
        <w:t>autres références).</w:t>
      </w:r>
    </w:p>
    <w:p w:rsidRPr="002415FB" w:rsidR="00F77F92" w:rsidP="002415FB" w:rsidRDefault="00A23F91">
      <w:pPr>
        <w:pStyle w:val="OpiPara"/>
        <w:rPr>
          <w:lang w:val="fr-FR"/>
        </w:rPr>
      </w:pPr>
      <w:r w:rsidRPr="002415FB">
        <w:rPr>
          <w:lang w:val="fr-FR"/>
        </w:rPr>
        <w:t>En l</w:t>
      </w:r>
      <w:r w:rsidRPr="002415FB" w:rsidR="002415FB">
        <w:rPr>
          <w:lang w:val="fr-FR"/>
        </w:rPr>
        <w:t>’</w:t>
      </w:r>
      <w:r w:rsidRPr="002415FB">
        <w:rPr>
          <w:lang w:val="fr-FR"/>
        </w:rPr>
        <w:t>espèce, le requérant n</w:t>
      </w:r>
      <w:r w:rsidRPr="002415FB" w:rsidR="002415FB">
        <w:rPr>
          <w:lang w:val="fr-FR"/>
        </w:rPr>
        <w:t>’</w:t>
      </w:r>
      <w:r w:rsidRPr="002415FB">
        <w:rPr>
          <w:lang w:val="fr-FR"/>
        </w:rPr>
        <w:t>a jamais été formellement inculpé dans le cadre de la procédure pénale. En outre, on se saurait déduire des soupçons qui existaient relativement aux opérations bancaires en cause – fait objectif non imputé à un potentiel auteur – que le requérant aurait été suspecté de blanchiment d</w:t>
      </w:r>
      <w:r w:rsidRPr="002415FB" w:rsidR="002415FB">
        <w:rPr>
          <w:lang w:val="fr-FR"/>
        </w:rPr>
        <w:t>’</w:t>
      </w:r>
      <w:r w:rsidRPr="002415FB">
        <w:rPr>
          <w:lang w:val="fr-FR"/>
        </w:rPr>
        <w:t>argent ou d</w:t>
      </w:r>
      <w:r w:rsidRPr="002415FB" w:rsidR="002415FB">
        <w:rPr>
          <w:lang w:val="fr-FR"/>
        </w:rPr>
        <w:t>’</w:t>
      </w:r>
      <w:r w:rsidRPr="002415FB">
        <w:rPr>
          <w:lang w:val="fr-FR"/>
        </w:rPr>
        <w:t>une quelconque autre infraction. Voilà pourquoi, d</w:t>
      </w:r>
      <w:r w:rsidRPr="002415FB" w:rsidR="002415FB">
        <w:rPr>
          <w:lang w:val="fr-FR"/>
        </w:rPr>
        <w:t>’</w:t>
      </w:r>
      <w:r w:rsidRPr="002415FB">
        <w:rPr>
          <w:lang w:val="fr-FR"/>
        </w:rPr>
        <w:t>ailleurs, le requérant n</w:t>
      </w:r>
      <w:r w:rsidRPr="002415FB" w:rsidR="002415FB">
        <w:rPr>
          <w:lang w:val="fr-FR"/>
        </w:rPr>
        <w:t>’</w:t>
      </w:r>
      <w:r w:rsidRPr="002415FB">
        <w:rPr>
          <w:lang w:val="fr-FR"/>
        </w:rPr>
        <w:t>a jamais été entendu par les autorités chargées de l</w:t>
      </w:r>
      <w:r w:rsidRPr="002415FB" w:rsidR="002415FB">
        <w:rPr>
          <w:lang w:val="fr-FR"/>
        </w:rPr>
        <w:t>’</w:t>
      </w:r>
      <w:r w:rsidRPr="002415FB">
        <w:rPr>
          <w:lang w:val="fr-FR"/>
        </w:rPr>
        <w:t>enquête pénale. Malgré les répercussions que la mesure de gel des comptes bancaires du requérant a eues sur sa situation patrimoniale, nous estimons que l</w:t>
      </w:r>
      <w:r w:rsidRPr="002415FB" w:rsidR="002415FB">
        <w:rPr>
          <w:lang w:val="fr-FR"/>
        </w:rPr>
        <w:t>’</w:t>
      </w:r>
      <w:r w:rsidRPr="002415FB">
        <w:rPr>
          <w:lang w:val="fr-FR"/>
        </w:rPr>
        <w:t>intéressé n</w:t>
      </w:r>
      <w:r w:rsidRPr="002415FB" w:rsidR="002415FB">
        <w:rPr>
          <w:lang w:val="fr-FR"/>
        </w:rPr>
        <w:t>’</w:t>
      </w:r>
      <w:r w:rsidRPr="002415FB">
        <w:rPr>
          <w:lang w:val="fr-FR"/>
        </w:rPr>
        <w:t>a pas en l</w:t>
      </w:r>
      <w:r w:rsidRPr="002415FB" w:rsidR="002415FB">
        <w:rPr>
          <w:lang w:val="fr-FR"/>
        </w:rPr>
        <w:t>’</w:t>
      </w:r>
      <w:r w:rsidRPr="002415FB">
        <w:rPr>
          <w:lang w:val="fr-FR"/>
        </w:rPr>
        <w:t>espèce la qualité « d</w:t>
      </w:r>
      <w:r w:rsidRPr="002415FB" w:rsidR="002415FB">
        <w:rPr>
          <w:lang w:val="fr-FR"/>
        </w:rPr>
        <w:t>’</w:t>
      </w:r>
      <w:r w:rsidRPr="002415FB">
        <w:rPr>
          <w:lang w:val="fr-FR"/>
        </w:rPr>
        <w:t>accusé », au sens autonome que revêt ce terme sur le terrain de la Convention. Pour cette raison, il ne pouvait se prévaloir des garanties offertes par l</w:t>
      </w:r>
      <w:r w:rsidRPr="002415FB" w:rsidR="002415FB">
        <w:rPr>
          <w:lang w:val="fr-FR"/>
        </w:rPr>
        <w:t>’</w:t>
      </w:r>
      <w:r w:rsidRPr="002415FB">
        <w:rPr>
          <w:lang w:val="fr-FR"/>
        </w:rPr>
        <w:t xml:space="preserve">article 6 §§ 1 et 2 de la Convention. Par conséquent, ses griefs sur ce point sont incompatibles </w:t>
      </w:r>
      <w:r w:rsidRPr="002415FB">
        <w:rPr>
          <w:i/>
          <w:lang w:val="fr-FR"/>
        </w:rPr>
        <w:t>ratione materiae</w:t>
      </w:r>
      <w:r w:rsidRPr="002415FB">
        <w:rPr>
          <w:lang w:val="fr-FR"/>
        </w:rPr>
        <w:t xml:space="preserve"> avec le volet pénal de l</w:t>
      </w:r>
      <w:r w:rsidRPr="002415FB" w:rsidR="002415FB">
        <w:rPr>
          <w:lang w:val="fr-FR"/>
        </w:rPr>
        <w:t>’</w:t>
      </w:r>
      <w:r w:rsidRPr="002415FB">
        <w:rPr>
          <w:lang w:val="fr-FR"/>
        </w:rPr>
        <w:t>article 6 de la Convention et auraient dû être déclarés irrecevables</w:t>
      </w:r>
      <w:r w:rsidRPr="002415FB" w:rsidR="00DD3791">
        <w:rPr>
          <w:lang w:val="fr-FR"/>
        </w:rPr>
        <w:t>.</w:t>
      </w:r>
    </w:p>
    <w:p w:rsidRPr="002415FB" w:rsidR="002D7155" w:rsidP="002415FB" w:rsidRDefault="002D7155">
      <w:pPr>
        <w:pStyle w:val="OpiPara"/>
        <w:rPr>
          <w:lang w:val="fr-FR"/>
        </w:rPr>
      </w:pPr>
    </w:p>
    <w:sectPr w:rsidRPr="002415FB" w:rsidR="002D7155" w:rsidSect="00DD3791">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0E4" w:rsidRPr="00DE0CDA" w:rsidRDefault="00B910E4" w:rsidP="00E77CB3">
      <w:pPr>
        <w:rPr>
          <w:lang w:val="fr-FR"/>
        </w:rPr>
      </w:pPr>
      <w:r w:rsidRPr="00DE0CDA">
        <w:rPr>
          <w:lang w:val="fr-FR"/>
        </w:rPr>
        <w:separator/>
      </w:r>
    </w:p>
  </w:endnote>
  <w:endnote w:type="continuationSeparator" w:id="0">
    <w:p w:rsidR="00B910E4" w:rsidRPr="00DE0CDA" w:rsidRDefault="00B910E4" w:rsidP="00E77CB3">
      <w:pPr>
        <w:rPr>
          <w:lang w:val="fr-FR"/>
        </w:rPr>
      </w:pPr>
      <w:r w:rsidRPr="00DE0CDA">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150BFA" w:rsidRDefault="00B910E4" w:rsidP="00B47ABA">
    <w:pPr>
      <w:jc w:val="center"/>
    </w:pPr>
    <w:r>
      <w:rPr>
        <w:noProof/>
        <w:lang w:val="en-US" w:eastAsia="ja-JP"/>
      </w:rPr>
      <w:drawing>
        <wp:inline distT="0" distB="0" distL="0" distR="0" wp14:anchorId="0B86D1F3" wp14:editId="4E311D8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10E4" w:rsidRDefault="00B91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0E4" w:rsidRPr="00DE0CDA" w:rsidRDefault="00B910E4" w:rsidP="00E77CB3">
      <w:pPr>
        <w:rPr>
          <w:lang w:val="fr-FR"/>
        </w:rPr>
      </w:pPr>
      <w:r w:rsidRPr="00DE0CDA">
        <w:rPr>
          <w:lang w:val="fr-FR"/>
        </w:rPr>
        <w:separator/>
      </w:r>
    </w:p>
  </w:footnote>
  <w:footnote w:type="continuationSeparator" w:id="0">
    <w:p w:rsidR="00B910E4" w:rsidRPr="00DE0CDA" w:rsidRDefault="00B910E4" w:rsidP="00E77CB3">
      <w:pPr>
        <w:rPr>
          <w:lang w:val="fr-FR"/>
        </w:rPr>
      </w:pPr>
      <w:r w:rsidRPr="00DE0CDA">
        <w:rPr>
          <w:lang w:val="fr-FR"/>
        </w:rPr>
        <w:continuationSeparator/>
      </w:r>
    </w:p>
  </w:footnote>
  <w:footnote w:id="1">
    <w:p w:rsidR="00B910E4" w:rsidRPr="00DE7399" w:rsidRDefault="00B910E4">
      <w:pPr>
        <w:pStyle w:val="FootnoteText"/>
        <w:rPr>
          <w:lang w:val="fr-FR"/>
        </w:rPr>
      </w:pPr>
      <w:r w:rsidRPr="00AF614E">
        <w:footnoteRef/>
      </w:r>
      <w:r w:rsidRPr="00B47ABA">
        <w:rPr>
          <w:lang w:val="fr-FR"/>
        </w:rPr>
        <w:t>.  </w:t>
      </w:r>
      <w:r w:rsidRPr="00DE7399">
        <w:rPr>
          <w:lang w:val="fr-FR"/>
        </w:rPr>
        <w:t xml:space="preserve">En droit portugais, il appartient au ministère public de diriger l’enquête, le juge d’instruction n’intervenant que pour autoriser certains actes de procédure ou pour contrôler leur régularité conformément aux articles 268 et 269 du CPP ; le juge d’instruction intervient donc comme garant des libertés dans le cadre d’une enquête pénale, à l’instar du juge des libertés et de la détention en France (voir, à cet égard, </w:t>
      </w:r>
      <w:r w:rsidRPr="00DE7399">
        <w:rPr>
          <w:i/>
          <w:lang w:val="fr-FR"/>
        </w:rPr>
        <w:t>Sérvulo &amp; Associados – Sociedade de Advogados, RL et autres c. Portugal</w:t>
      </w:r>
      <w:r w:rsidRPr="00DE7399">
        <w:rPr>
          <w:lang w:val="fr-FR"/>
        </w:rPr>
        <w:t>, n</w:t>
      </w:r>
      <w:r w:rsidRPr="00DE7399">
        <w:rPr>
          <w:vertAlign w:val="superscript"/>
          <w:lang w:val="fr-FR"/>
        </w:rPr>
        <w:t>o</w:t>
      </w:r>
      <w:r w:rsidRPr="00DE7399">
        <w:rPr>
          <w:lang w:val="fr-FR"/>
        </w:rPr>
        <w:t xml:space="preserve"> 27013/10, § 109, 3 septembre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AF614E" w:rsidRDefault="00B910E4" w:rsidP="00AF614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A45145" w:rsidRDefault="00B910E4" w:rsidP="00B47ABA">
    <w:pPr>
      <w:jc w:val="center"/>
    </w:pPr>
    <w:r>
      <w:rPr>
        <w:noProof/>
        <w:lang w:val="en-US" w:eastAsia="ja-JP"/>
      </w:rPr>
      <w:drawing>
        <wp:inline distT="0" distB="0" distL="0" distR="0" wp14:anchorId="68A59705" wp14:editId="339F90E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10E4" w:rsidRDefault="00B910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DE0CDA" w:rsidRDefault="00B910E4" w:rsidP="00C611D8">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2415FB">
      <w:rPr>
        <w:rStyle w:val="PageNumber"/>
        <w:noProof/>
        <w:lang w:val="fr-FR"/>
      </w:rPr>
      <w:t>8</w:t>
    </w:r>
    <w:r>
      <w:rPr>
        <w:rStyle w:val="PageNumber"/>
        <w:lang w:val="fr-FR"/>
      </w:rPr>
      <w:fldChar w:fldCharType="end"/>
    </w:r>
    <w:r w:rsidRPr="00DE0CDA">
      <w:rPr>
        <w:rStyle w:val="PageNumber"/>
        <w:lang w:val="fr-FR"/>
      </w:rPr>
      <w:tab/>
    </w:r>
    <w:r w:rsidR="006D3D2D">
      <w:rPr>
        <w:rStyle w:val="PageNumber"/>
        <w:lang w:val="fr-FR"/>
      </w:rPr>
      <w:tab/>
    </w:r>
    <w:r w:rsidR="006D3D2D">
      <w:rPr>
        <w:rStyle w:val="PageNumber"/>
        <w:lang w:val="fr-FR"/>
      </w:rPr>
      <w:tab/>
    </w:r>
    <w:r w:rsidRPr="00DC64A1">
      <w:rPr>
        <w:noProof/>
        <w:lang w:val="fr-FR"/>
      </w:rPr>
      <w:t>ARRÊT</w:t>
    </w:r>
    <w:r w:rsidRPr="00DE0CDA">
      <w:rPr>
        <w:lang w:val="fr-FR"/>
      </w:rPr>
      <w:t xml:space="preserve"> </w:t>
    </w:r>
    <w:r>
      <w:rPr>
        <w:lang w:val="fr-FR"/>
      </w:rPr>
      <w:t xml:space="preserve">FILKIN c. </w:t>
    </w:r>
    <w:r w:rsidR="00A1699B">
      <w:rPr>
        <w:lang w:val="fr-FR"/>
      </w:rPr>
      <w:t xml:space="preserve">PORTUGAL </w:t>
    </w:r>
    <w:r w:rsidR="006D3D2D">
      <w:rPr>
        <w:lang w:val="fr-FR"/>
      </w:rPr>
      <w:tab/>
    </w:r>
    <w:r w:rsidR="006D3D2D">
      <w:rPr>
        <w:lang w:val="fr-FR"/>
      </w:rPr>
      <w:tab/>
    </w:r>
    <w:r w:rsidR="006D3D2D">
      <w:rPr>
        <w:lang w:val="fr-F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DE0CDA" w:rsidRDefault="00B910E4" w:rsidP="00C63990">
    <w:pPr>
      <w:pStyle w:val="ECHRHeader"/>
      <w:rPr>
        <w:lang w:val="fr-FR"/>
      </w:rPr>
    </w:pPr>
    <w:r w:rsidRPr="00DE0CDA">
      <w:rPr>
        <w:lang w:val="fr-FR"/>
      </w:rPr>
      <w:tab/>
    </w:r>
    <w:r w:rsidR="006D3D2D">
      <w:rPr>
        <w:lang w:val="fr-FR"/>
      </w:rPr>
      <w:tab/>
    </w:r>
    <w:r w:rsidR="006D3D2D">
      <w:rPr>
        <w:lang w:val="fr-FR"/>
      </w:rPr>
      <w:tab/>
    </w:r>
    <w:r w:rsidRPr="00DC64A1">
      <w:rPr>
        <w:noProof/>
        <w:lang w:val="fr-FR"/>
      </w:rPr>
      <w:t>ARRÊT</w:t>
    </w:r>
    <w:r w:rsidRPr="00DE0CDA">
      <w:rPr>
        <w:lang w:val="fr-FR"/>
      </w:rPr>
      <w:t xml:space="preserve"> </w:t>
    </w:r>
    <w:r>
      <w:rPr>
        <w:lang w:val="fr-FR"/>
      </w:rPr>
      <w:t>FILKIN c. PORTUGAL</w:t>
    </w:r>
    <w:r w:rsidRPr="00DE0CDA">
      <w:rPr>
        <w:lang w:val="fr-FR"/>
      </w:rPr>
      <w:tab/>
    </w:r>
    <w:r w:rsidR="006D3D2D">
      <w:rPr>
        <w:lang w:val="fr-FR"/>
      </w:rPr>
      <w:tab/>
    </w:r>
    <w:r w:rsidR="006D3D2D">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2415FB">
      <w:rPr>
        <w:rStyle w:val="PageNumber"/>
        <w:noProof/>
        <w:lang w:val="fr-FR"/>
      </w:rPr>
      <w:t>7</w:t>
    </w:r>
    <w:r>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D2D" w:rsidRPr="00DE0CDA" w:rsidRDefault="006D3D2D" w:rsidP="00C611D8">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2415FB">
      <w:rPr>
        <w:rStyle w:val="PageNumber"/>
        <w:noProof/>
        <w:lang w:val="fr-FR"/>
      </w:rPr>
      <w:t>42</w:t>
    </w:r>
    <w:r>
      <w:rPr>
        <w:rStyle w:val="PageNumber"/>
        <w:lang w:val="fr-FR"/>
      </w:rPr>
      <w:fldChar w:fldCharType="end"/>
    </w:r>
    <w:r w:rsidRPr="00DE0CDA">
      <w:rPr>
        <w:rStyle w:val="PageNumber"/>
        <w:lang w:val="fr-FR"/>
      </w:rPr>
      <w:tab/>
    </w:r>
    <w:r w:rsidRPr="00DC64A1">
      <w:rPr>
        <w:noProof/>
        <w:lang w:val="fr-FR"/>
      </w:rPr>
      <w:t>ARRÊT</w:t>
    </w:r>
    <w:r w:rsidRPr="00DE0CDA">
      <w:rPr>
        <w:lang w:val="fr-FR"/>
      </w:rPr>
      <w:t xml:space="preserve"> </w:t>
    </w:r>
    <w:r>
      <w:rPr>
        <w:lang w:val="fr-FR"/>
      </w:rPr>
      <w:t xml:space="preserve">FILKIN c. PORTUGAL </w:t>
    </w:r>
    <w:r w:rsidRPr="00DD3791">
      <w:rPr>
        <w:lang w:val="fr-FR"/>
      </w:rPr>
      <w:t>– OPINIONS SÉPARÉES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0E4" w:rsidRPr="00DE0CDA" w:rsidRDefault="00B910E4" w:rsidP="00C63990">
    <w:pPr>
      <w:pStyle w:val="ECHRHeader"/>
      <w:rPr>
        <w:lang w:val="fr-FR"/>
      </w:rPr>
    </w:pPr>
    <w:r w:rsidRPr="00DE0CDA">
      <w:rPr>
        <w:lang w:val="fr-FR"/>
      </w:rPr>
      <w:tab/>
    </w:r>
    <w:r w:rsidRPr="00DC64A1">
      <w:rPr>
        <w:noProof/>
        <w:lang w:val="fr-FR"/>
      </w:rPr>
      <w:t>ARRÊT</w:t>
    </w:r>
    <w:r w:rsidRPr="00DE0CDA">
      <w:rPr>
        <w:lang w:val="fr-FR"/>
      </w:rPr>
      <w:t xml:space="preserve"> </w:t>
    </w:r>
    <w:r>
      <w:rPr>
        <w:lang w:val="fr-FR"/>
      </w:rPr>
      <w:t xml:space="preserve">FILKIN c. </w:t>
    </w:r>
    <w:r w:rsidR="00A1699B">
      <w:rPr>
        <w:lang w:val="fr-FR"/>
      </w:rPr>
      <w:t xml:space="preserve">PORTUGAL </w:t>
    </w:r>
    <w:r w:rsidRPr="00DD3791">
      <w:rPr>
        <w:lang w:val="fr-FR"/>
      </w:rPr>
      <w:t>–</w:t>
    </w:r>
    <w:r>
      <w:rPr>
        <w:lang w:val="fr-FR"/>
      </w:rPr>
      <w:t xml:space="preserve"> </w:t>
    </w:r>
    <w:r w:rsidRPr="00DD3791">
      <w:rPr>
        <w:lang w:val="fr-FR"/>
      </w:rPr>
      <w:t>OPINIONS SÉPARÉES</w:t>
    </w:r>
    <w:r w:rsidRPr="00DE0CDA">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2415FB">
      <w:rPr>
        <w:rStyle w:val="PageNumber"/>
        <w:noProof/>
        <w:lang w:val="fr-FR"/>
      </w:rPr>
      <w:t>41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C5075"/>
    <w:rsid w:val="00002B99"/>
    <w:rsid w:val="0000325E"/>
    <w:rsid w:val="000041D6"/>
    <w:rsid w:val="000041F8"/>
    <w:rsid w:val="000042A8"/>
    <w:rsid w:val="00004308"/>
    <w:rsid w:val="00004B49"/>
    <w:rsid w:val="00005BF0"/>
    <w:rsid w:val="00007154"/>
    <w:rsid w:val="00007249"/>
    <w:rsid w:val="000103AE"/>
    <w:rsid w:val="00011D69"/>
    <w:rsid w:val="00011F4A"/>
    <w:rsid w:val="00012AD3"/>
    <w:rsid w:val="00015180"/>
    <w:rsid w:val="00015205"/>
    <w:rsid w:val="00015C2D"/>
    <w:rsid w:val="00015F00"/>
    <w:rsid w:val="00016655"/>
    <w:rsid w:val="00022C1D"/>
    <w:rsid w:val="00025879"/>
    <w:rsid w:val="000312C3"/>
    <w:rsid w:val="00031347"/>
    <w:rsid w:val="00031F78"/>
    <w:rsid w:val="00033DCB"/>
    <w:rsid w:val="00034987"/>
    <w:rsid w:val="00035334"/>
    <w:rsid w:val="00040F84"/>
    <w:rsid w:val="0004326C"/>
    <w:rsid w:val="00043A74"/>
    <w:rsid w:val="00046F50"/>
    <w:rsid w:val="00047D61"/>
    <w:rsid w:val="00052345"/>
    <w:rsid w:val="00053B38"/>
    <w:rsid w:val="00056D3F"/>
    <w:rsid w:val="00057C8E"/>
    <w:rsid w:val="00057E55"/>
    <w:rsid w:val="000602DF"/>
    <w:rsid w:val="00060790"/>
    <w:rsid w:val="00060C54"/>
    <w:rsid w:val="00061B05"/>
    <w:rsid w:val="000632D5"/>
    <w:rsid w:val="000644EE"/>
    <w:rsid w:val="00066A71"/>
    <w:rsid w:val="00067FAF"/>
    <w:rsid w:val="00073BF7"/>
    <w:rsid w:val="00075462"/>
    <w:rsid w:val="00075A91"/>
    <w:rsid w:val="00075DD1"/>
    <w:rsid w:val="0008153D"/>
    <w:rsid w:val="00081BAC"/>
    <w:rsid w:val="00085C88"/>
    <w:rsid w:val="000864D7"/>
    <w:rsid w:val="00087FF0"/>
    <w:rsid w:val="00090DDF"/>
    <w:rsid w:val="000910F6"/>
    <w:rsid w:val="000925AD"/>
    <w:rsid w:val="00092B84"/>
    <w:rsid w:val="00093436"/>
    <w:rsid w:val="00093D1B"/>
    <w:rsid w:val="000941FF"/>
    <w:rsid w:val="00095ED2"/>
    <w:rsid w:val="000A16DD"/>
    <w:rsid w:val="000A2126"/>
    <w:rsid w:val="000A24EB"/>
    <w:rsid w:val="000A4C2E"/>
    <w:rsid w:val="000A5011"/>
    <w:rsid w:val="000B02DE"/>
    <w:rsid w:val="000B4F12"/>
    <w:rsid w:val="000B59FA"/>
    <w:rsid w:val="000B6923"/>
    <w:rsid w:val="000B7AD9"/>
    <w:rsid w:val="000C0188"/>
    <w:rsid w:val="000C08B0"/>
    <w:rsid w:val="000C1178"/>
    <w:rsid w:val="000C2686"/>
    <w:rsid w:val="000C3D81"/>
    <w:rsid w:val="000C53AC"/>
    <w:rsid w:val="000C5F3C"/>
    <w:rsid w:val="000C63AE"/>
    <w:rsid w:val="000C6A5A"/>
    <w:rsid w:val="000C6DCC"/>
    <w:rsid w:val="000C7BCD"/>
    <w:rsid w:val="000D205C"/>
    <w:rsid w:val="000D33D5"/>
    <w:rsid w:val="000D3F35"/>
    <w:rsid w:val="000D47AA"/>
    <w:rsid w:val="000D4AE6"/>
    <w:rsid w:val="000D5C33"/>
    <w:rsid w:val="000D66EB"/>
    <w:rsid w:val="000D721F"/>
    <w:rsid w:val="000D7A8F"/>
    <w:rsid w:val="000E069B"/>
    <w:rsid w:val="000E0E82"/>
    <w:rsid w:val="000E1C35"/>
    <w:rsid w:val="000E1DC5"/>
    <w:rsid w:val="000E223F"/>
    <w:rsid w:val="000E482B"/>
    <w:rsid w:val="000E5A6B"/>
    <w:rsid w:val="000E67E2"/>
    <w:rsid w:val="000E6A06"/>
    <w:rsid w:val="000E7D45"/>
    <w:rsid w:val="000F00EF"/>
    <w:rsid w:val="000F0B0B"/>
    <w:rsid w:val="000F166B"/>
    <w:rsid w:val="000F335F"/>
    <w:rsid w:val="000F57D6"/>
    <w:rsid w:val="000F7851"/>
    <w:rsid w:val="001048E6"/>
    <w:rsid w:val="00104E23"/>
    <w:rsid w:val="00106854"/>
    <w:rsid w:val="00111B0C"/>
    <w:rsid w:val="00114B1F"/>
    <w:rsid w:val="001150D7"/>
    <w:rsid w:val="00116DC2"/>
    <w:rsid w:val="00120D6C"/>
    <w:rsid w:val="00123032"/>
    <w:rsid w:val="00124558"/>
    <w:rsid w:val="001257EC"/>
    <w:rsid w:val="00132695"/>
    <w:rsid w:val="00132D24"/>
    <w:rsid w:val="0013337E"/>
    <w:rsid w:val="00133BC0"/>
    <w:rsid w:val="00133D33"/>
    <w:rsid w:val="00134D64"/>
    <w:rsid w:val="00135A30"/>
    <w:rsid w:val="00135B06"/>
    <w:rsid w:val="0013612C"/>
    <w:rsid w:val="00137E4C"/>
    <w:rsid w:val="00137FF6"/>
    <w:rsid w:val="00141650"/>
    <w:rsid w:val="00141CFC"/>
    <w:rsid w:val="0014204D"/>
    <w:rsid w:val="0014577A"/>
    <w:rsid w:val="00146538"/>
    <w:rsid w:val="00147B9E"/>
    <w:rsid w:val="00150317"/>
    <w:rsid w:val="001516A3"/>
    <w:rsid w:val="0015316B"/>
    <w:rsid w:val="00153672"/>
    <w:rsid w:val="0015422B"/>
    <w:rsid w:val="00154515"/>
    <w:rsid w:val="00154585"/>
    <w:rsid w:val="00155942"/>
    <w:rsid w:val="00160E4E"/>
    <w:rsid w:val="00160EAD"/>
    <w:rsid w:val="0016174F"/>
    <w:rsid w:val="001619D7"/>
    <w:rsid w:val="00162A12"/>
    <w:rsid w:val="00162F30"/>
    <w:rsid w:val="001634C8"/>
    <w:rsid w:val="00163CB4"/>
    <w:rsid w:val="00164415"/>
    <w:rsid w:val="00165989"/>
    <w:rsid w:val="00166530"/>
    <w:rsid w:val="00166E0F"/>
    <w:rsid w:val="0017092F"/>
    <w:rsid w:val="0017530A"/>
    <w:rsid w:val="00176054"/>
    <w:rsid w:val="00176F1E"/>
    <w:rsid w:val="0018196A"/>
    <w:rsid w:val="001832BD"/>
    <w:rsid w:val="00183326"/>
    <w:rsid w:val="001920BB"/>
    <w:rsid w:val="001943B5"/>
    <w:rsid w:val="00194784"/>
    <w:rsid w:val="00195134"/>
    <w:rsid w:val="0019607A"/>
    <w:rsid w:val="0019763D"/>
    <w:rsid w:val="001A145B"/>
    <w:rsid w:val="001A3EF2"/>
    <w:rsid w:val="001A601A"/>
    <w:rsid w:val="001A674C"/>
    <w:rsid w:val="001A6F23"/>
    <w:rsid w:val="001B14FC"/>
    <w:rsid w:val="001B2C49"/>
    <w:rsid w:val="001B31E8"/>
    <w:rsid w:val="001B3B24"/>
    <w:rsid w:val="001B7851"/>
    <w:rsid w:val="001C0F98"/>
    <w:rsid w:val="001C2A42"/>
    <w:rsid w:val="001C2CF8"/>
    <w:rsid w:val="001C3531"/>
    <w:rsid w:val="001C41FA"/>
    <w:rsid w:val="001C4CDF"/>
    <w:rsid w:val="001D0E91"/>
    <w:rsid w:val="001D63ED"/>
    <w:rsid w:val="001D7348"/>
    <w:rsid w:val="001D7390"/>
    <w:rsid w:val="001E00FF"/>
    <w:rsid w:val="001E035B"/>
    <w:rsid w:val="001E0961"/>
    <w:rsid w:val="001E0B6D"/>
    <w:rsid w:val="001E210E"/>
    <w:rsid w:val="001E2418"/>
    <w:rsid w:val="001E352B"/>
    <w:rsid w:val="001E3EAE"/>
    <w:rsid w:val="001E48C9"/>
    <w:rsid w:val="001E6F32"/>
    <w:rsid w:val="001E7AB8"/>
    <w:rsid w:val="001F1B01"/>
    <w:rsid w:val="001F2145"/>
    <w:rsid w:val="001F38AE"/>
    <w:rsid w:val="001F4E43"/>
    <w:rsid w:val="001F6262"/>
    <w:rsid w:val="001F67B0"/>
    <w:rsid w:val="001F6F11"/>
    <w:rsid w:val="001F7B3D"/>
    <w:rsid w:val="00201E49"/>
    <w:rsid w:val="00201E60"/>
    <w:rsid w:val="0020342C"/>
    <w:rsid w:val="00205F9F"/>
    <w:rsid w:val="002064FC"/>
    <w:rsid w:val="00207EAA"/>
    <w:rsid w:val="00210338"/>
    <w:rsid w:val="002115FC"/>
    <w:rsid w:val="002118BD"/>
    <w:rsid w:val="00211FD2"/>
    <w:rsid w:val="00213A89"/>
    <w:rsid w:val="0021423C"/>
    <w:rsid w:val="00214B0F"/>
    <w:rsid w:val="00216447"/>
    <w:rsid w:val="00220218"/>
    <w:rsid w:val="0022252E"/>
    <w:rsid w:val="00222F69"/>
    <w:rsid w:val="00225F3D"/>
    <w:rsid w:val="00227A11"/>
    <w:rsid w:val="00230D00"/>
    <w:rsid w:val="00231DF7"/>
    <w:rsid w:val="00231FD1"/>
    <w:rsid w:val="002339E0"/>
    <w:rsid w:val="00233CF8"/>
    <w:rsid w:val="0023575D"/>
    <w:rsid w:val="00237148"/>
    <w:rsid w:val="002415FB"/>
    <w:rsid w:val="0024222D"/>
    <w:rsid w:val="00243432"/>
    <w:rsid w:val="00244B0E"/>
    <w:rsid w:val="00244F6C"/>
    <w:rsid w:val="00245171"/>
    <w:rsid w:val="00246ABB"/>
    <w:rsid w:val="002479D1"/>
    <w:rsid w:val="002503BC"/>
    <w:rsid w:val="0025064E"/>
    <w:rsid w:val="002511F7"/>
    <w:rsid w:val="002532C5"/>
    <w:rsid w:val="00253BA9"/>
    <w:rsid w:val="00260C03"/>
    <w:rsid w:val="00262281"/>
    <w:rsid w:val="0026540E"/>
    <w:rsid w:val="002665D1"/>
    <w:rsid w:val="00274D65"/>
    <w:rsid w:val="00275123"/>
    <w:rsid w:val="00280936"/>
    <w:rsid w:val="0028207B"/>
    <w:rsid w:val="00282240"/>
    <w:rsid w:val="00286819"/>
    <w:rsid w:val="0028769A"/>
    <w:rsid w:val="00290994"/>
    <w:rsid w:val="00291379"/>
    <w:rsid w:val="00291A2F"/>
    <w:rsid w:val="00292FC2"/>
    <w:rsid w:val="002948AD"/>
    <w:rsid w:val="002A01CC"/>
    <w:rsid w:val="002A1E4D"/>
    <w:rsid w:val="002A3A85"/>
    <w:rsid w:val="002A61B1"/>
    <w:rsid w:val="002A663C"/>
    <w:rsid w:val="002A7773"/>
    <w:rsid w:val="002B2DAC"/>
    <w:rsid w:val="002B444B"/>
    <w:rsid w:val="002B5887"/>
    <w:rsid w:val="002C0045"/>
    <w:rsid w:val="002C0BE6"/>
    <w:rsid w:val="002C0E27"/>
    <w:rsid w:val="002C13C1"/>
    <w:rsid w:val="002C1F60"/>
    <w:rsid w:val="002C2055"/>
    <w:rsid w:val="002C3040"/>
    <w:rsid w:val="002C41E7"/>
    <w:rsid w:val="002C4EEA"/>
    <w:rsid w:val="002C6AA9"/>
    <w:rsid w:val="002D022D"/>
    <w:rsid w:val="002D053B"/>
    <w:rsid w:val="002D23B6"/>
    <w:rsid w:val="002D24BB"/>
    <w:rsid w:val="002D6111"/>
    <w:rsid w:val="002D6337"/>
    <w:rsid w:val="002D7155"/>
    <w:rsid w:val="002E02CB"/>
    <w:rsid w:val="002E127F"/>
    <w:rsid w:val="002E3304"/>
    <w:rsid w:val="002E372B"/>
    <w:rsid w:val="002E574A"/>
    <w:rsid w:val="002E7141"/>
    <w:rsid w:val="002F0611"/>
    <w:rsid w:val="002F18A2"/>
    <w:rsid w:val="002F2AF7"/>
    <w:rsid w:val="002F45FE"/>
    <w:rsid w:val="002F4D56"/>
    <w:rsid w:val="002F6101"/>
    <w:rsid w:val="002F7E1C"/>
    <w:rsid w:val="003010D3"/>
    <w:rsid w:val="00301A75"/>
    <w:rsid w:val="00302F70"/>
    <w:rsid w:val="0030336F"/>
    <w:rsid w:val="0030375E"/>
    <w:rsid w:val="003073AE"/>
    <w:rsid w:val="00307ED7"/>
    <w:rsid w:val="003108FE"/>
    <w:rsid w:val="0031133D"/>
    <w:rsid w:val="00312A30"/>
    <w:rsid w:val="003133CD"/>
    <w:rsid w:val="00314BA5"/>
    <w:rsid w:val="003170D7"/>
    <w:rsid w:val="003175BA"/>
    <w:rsid w:val="00317B8E"/>
    <w:rsid w:val="00317E93"/>
    <w:rsid w:val="00320F72"/>
    <w:rsid w:val="0032100D"/>
    <w:rsid w:val="00322EA8"/>
    <w:rsid w:val="0032386B"/>
    <w:rsid w:val="0032463E"/>
    <w:rsid w:val="003252F0"/>
    <w:rsid w:val="00326224"/>
    <w:rsid w:val="003315FA"/>
    <w:rsid w:val="00331CCD"/>
    <w:rsid w:val="00333FC5"/>
    <w:rsid w:val="00334149"/>
    <w:rsid w:val="00336A43"/>
    <w:rsid w:val="00337330"/>
    <w:rsid w:val="00337EE4"/>
    <w:rsid w:val="00340FFD"/>
    <w:rsid w:val="00347339"/>
    <w:rsid w:val="003506B1"/>
    <w:rsid w:val="003516E8"/>
    <w:rsid w:val="00353427"/>
    <w:rsid w:val="00353C7B"/>
    <w:rsid w:val="00354F8C"/>
    <w:rsid w:val="003553D5"/>
    <w:rsid w:val="00356AC7"/>
    <w:rsid w:val="003600FF"/>
    <w:rsid w:val="00360179"/>
    <w:rsid w:val="00360612"/>
    <w:rsid w:val="003609FA"/>
    <w:rsid w:val="00364696"/>
    <w:rsid w:val="00365D51"/>
    <w:rsid w:val="00366C26"/>
    <w:rsid w:val="003709EB"/>
    <w:rsid w:val="003710C8"/>
    <w:rsid w:val="00372CE1"/>
    <w:rsid w:val="003741DB"/>
    <w:rsid w:val="003750BE"/>
    <w:rsid w:val="003752B6"/>
    <w:rsid w:val="00377675"/>
    <w:rsid w:val="00381507"/>
    <w:rsid w:val="00384D70"/>
    <w:rsid w:val="00385D24"/>
    <w:rsid w:val="003875F6"/>
    <w:rsid w:val="00387B9D"/>
    <w:rsid w:val="0039364F"/>
    <w:rsid w:val="00396686"/>
    <w:rsid w:val="003967A2"/>
    <w:rsid w:val="0039778E"/>
    <w:rsid w:val="00397C05"/>
    <w:rsid w:val="003A0223"/>
    <w:rsid w:val="003A27E7"/>
    <w:rsid w:val="003A3FA5"/>
    <w:rsid w:val="003A4B56"/>
    <w:rsid w:val="003A60BA"/>
    <w:rsid w:val="003A714D"/>
    <w:rsid w:val="003B118B"/>
    <w:rsid w:val="003B2814"/>
    <w:rsid w:val="003B4941"/>
    <w:rsid w:val="003B4B6F"/>
    <w:rsid w:val="003B6547"/>
    <w:rsid w:val="003C1CCF"/>
    <w:rsid w:val="003C2910"/>
    <w:rsid w:val="003C3CB3"/>
    <w:rsid w:val="003C5714"/>
    <w:rsid w:val="003C6B9F"/>
    <w:rsid w:val="003C6E2A"/>
    <w:rsid w:val="003D0299"/>
    <w:rsid w:val="003D1A3B"/>
    <w:rsid w:val="003D4608"/>
    <w:rsid w:val="003D48C7"/>
    <w:rsid w:val="003D4BE1"/>
    <w:rsid w:val="003D7892"/>
    <w:rsid w:val="003D7894"/>
    <w:rsid w:val="003E0AC0"/>
    <w:rsid w:val="003E312F"/>
    <w:rsid w:val="003E6219"/>
    <w:rsid w:val="003E6D80"/>
    <w:rsid w:val="003E7E8A"/>
    <w:rsid w:val="003F05FA"/>
    <w:rsid w:val="003F1961"/>
    <w:rsid w:val="003F1A40"/>
    <w:rsid w:val="003F244A"/>
    <w:rsid w:val="003F2CFE"/>
    <w:rsid w:val="003F30B8"/>
    <w:rsid w:val="003F4C45"/>
    <w:rsid w:val="003F55D7"/>
    <w:rsid w:val="003F55FB"/>
    <w:rsid w:val="003F5F7B"/>
    <w:rsid w:val="003F7B0D"/>
    <w:rsid w:val="003F7BBC"/>
    <w:rsid w:val="003F7D64"/>
    <w:rsid w:val="00400EC3"/>
    <w:rsid w:val="00407AE6"/>
    <w:rsid w:val="00413E15"/>
    <w:rsid w:val="00414300"/>
    <w:rsid w:val="004146F4"/>
    <w:rsid w:val="004147EA"/>
    <w:rsid w:val="00414D97"/>
    <w:rsid w:val="00415B73"/>
    <w:rsid w:val="00424376"/>
    <w:rsid w:val="00424720"/>
    <w:rsid w:val="00425931"/>
    <w:rsid w:val="00425C67"/>
    <w:rsid w:val="00426A3A"/>
    <w:rsid w:val="00427E7A"/>
    <w:rsid w:val="0043084B"/>
    <w:rsid w:val="004316BC"/>
    <w:rsid w:val="004319A8"/>
    <w:rsid w:val="004320B9"/>
    <w:rsid w:val="0043471A"/>
    <w:rsid w:val="00434EC4"/>
    <w:rsid w:val="00435A67"/>
    <w:rsid w:val="00436C49"/>
    <w:rsid w:val="0044020A"/>
    <w:rsid w:val="00443014"/>
    <w:rsid w:val="00443DA9"/>
    <w:rsid w:val="00445366"/>
    <w:rsid w:val="00446DAE"/>
    <w:rsid w:val="00447F5B"/>
    <w:rsid w:val="0045067D"/>
    <w:rsid w:val="0045074A"/>
    <w:rsid w:val="0045404A"/>
    <w:rsid w:val="0045660C"/>
    <w:rsid w:val="00461DB0"/>
    <w:rsid w:val="00463926"/>
    <w:rsid w:val="00463DA5"/>
    <w:rsid w:val="00464C9A"/>
    <w:rsid w:val="00464D2F"/>
    <w:rsid w:val="00466966"/>
    <w:rsid w:val="00472665"/>
    <w:rsid w:val="004741F5"/>
    <w:rsid w:val="00474239"/>
    <w:rsid w:val="00474F3D"/>
    <w:rsid w:val="00475D6C"/>
    <w:rsid w:val="004763E8"/>
    <w:rsid w:val="0047789F"/>
    <w:rsid w:val="00477E3A"/>
    <w:rsid w:val="0048189A"/>
    <w:rsid w:val="004818F7"/>
    <w:rsid w:val="004821E5"/>
    <w:rsid w:val="00483E5F"/>
    <w:rsid w:val="00484F66"/>
    <w:rsid w:val="004850D0"/>
    <w:rsid w:val="00485E95"/>
    <w:rsid w:val="00485FF9"/>
    <w:rsid w:val="0048737F"/>
    <w:rsid w:val="00487422"/>
    <w:rsid w:val="00487B34"/>
    <w:rsid w:val="004907F0"/>
    <w:rsid w:val="0049140B"/>
    <w:rsid w:val="004923A5"/>
    <w:rsid w:val="00496BFB"/>
    <w:rsid w:val="004A15C7"/>
    <w:rsid w:val="004A4634"/>
    <w:rsid w:val="004B013B"/>
    <w:rsid w:val="004B112B"/>
    <w:rsid w:val="004B19D0"/>
    <w:rsid w:val="004B5FCB"/>
    <w:rsid w:val="004C01E4"/>
    <w:rsid w:val="004C086C"/>
    <w:rsid w:val="004C1F56"/>
    <w:rsid w:val="004C27BC"/>
    <w:rsid w:val="004C5F16"/>
    <w:rsid w:val="004D0685"/>
    <w:rsid w:val="004D0B03"/>
    <w:rsid w:val="004D15F3"/>
    <w:rsid w:val="004D2D18"/>
    <w:rsid w:val="004D3DD6"/>
    <w:rsid w:val="004D50C9"/>
    <w:rsid w:val="004D5311"/>
    <w:rsid w:val="004D5DCC"/>
    <w:rsid w:val="004D7636"/>
    <w:rsid w:val="004E06E0"/>
    <w:rsid w:val="004E6180"/>
    <w:rsid w:val="004E6EE2"/>
    <w:rsid w:val="004E704B"/>
    <w:rsid w:val="004F10AF"/>
    <w:rsid w:val="004F11A4"/>
    <w:rsid w:val="004F2389"/>
    <w:rsid w:val="004F2979"/>
    <w:rsid w:val="004F304D"/>
    <w:rsid w:val="004F3D2A"/>
    <w:rsid w:val="004F3E8A"/>
    <w:rsid w:val="004F4231"/>
    <w:rsid w:val="004F4561"/>
    <w:rsid w:val="004F61BE"/>
    <w:rsid w:val="004F66B1"/>
    <w:rsid w:val="005029CE"/>
    <w:rsid w:val="00504198"/>
    <w:rsid w:val="005041EB"/>
    <w:rsid w:val="00505B15"/>
    <w:rsid w:val="00505DAF"/>
    <w:rsid w:val="0050646D"/>
    <w:rsid w:val="005073B5"/>
    <w:rsid w:val="00510165"/>
    <w:rsid w:val="00511C07"/>
    <w:rsid w:val="00515B2A"/>
    <w:rsid w:val="005173A6"/>
    <w:rsid w:val="00517DDF"/>
    <w:rsid w:val="005208B0"/>
    <w:rsid w:val="00520BAA"/>
    <w:rsid w:val="0052131B"/>
    <w:rsid w:val="00521F21"/>
    <w:rsid w:val="00522DDF"/>
    <w:rsid w:val="00525208"/>
    <w:rsid w:val="005254E2"/>
    <w:rsid w:val="005257A5"/>
    <w:rsid w:val="00526261"/>
    <w:rsid w:val="005264C0"/>
    <w:rsid w:val="005267C1"/>
    <w:rsid w:val="00526A8A"/>
    <w:rsid w:val="00530483"/>
    <w:rsid w:val="0053188F"/>
    <w:rsid w:val="00531DF2"/>
    <w:rsid w:val="005326B3"/>
    <w:rsid w:val="0053449A"/>
    <w:rsid w:val="00540AF6"/>
    <w:rsid w:val="00542277"/>
    <w:rsid w:val="005442EE"/>
    <w:rsid w:val="005457B9"/>
    <w:rsid w:val="00546E6B"/>
    <w:rsid w:val="00547353"/>
    <w:rsid w:val="005474E7"/>
    <w:rsid w:val="005512A3"/>
    <w:rsid w:val="0055159D"/>
    <w:rsid w:val="005529B2"/>
    <w:rsid w:val="00553E3F"/>
    <w:rsid w:val="00554D7D"/>
    <w:rsid w:val="005578CE"/>
    <w:rsid w:val="005579F5"/>
    <w:rsid w:val="0056107D"/>
    <w:rsid w:val="0056206D"/>
    <w:rsid w:val="00562781"/>
    <w:rsid w:val="00563C97"/>
    <w:rsid w:val="00565616"/>
    <w:rsid w:val="00566E67"/>
    <w:rsid w:val="00567FC6"/>
    <w:rsid w:val="0057164F"/>
    <w:rsid w:val="00571ADA"/>
    <w:rsid w:val="00571E27"/>
    <w:rsid w:val="00571FF9"/>
    <w:rsid w:val="0057271C"/>
    <w:rsid w:val="00572845"/>
    <w:rsid w:val="00573DB9"/>
    <w:rsid w:val="0057489B"/>
    <w:rsid w:val="00574C83"/>
    <w:rsid w:val="00577250"/>
    <w:rsid w:val="00580D23"/>
    <w:rsid w:val="00587E43"/>
    <w:rsid w:val="00590DE5"/>
    <w:rsid w:val="00592772"/>
    <w:rsid w:val="00592C01"/>
    <w:rsid w:val="0059359A"/>
    <w:rsid w:val="00593ACA"/>
    <w:rsid w:val="005955D2"/>
    <w:rsid w:val="0059574A"/>
    <w:rsid w:val="00596468"/>
    <w:rsid w:val="005A02CB"/>
    <w:rsid w:val="005A1123"/>
    <w:rsid w:val="005A1B9B"/>
    <w:rsid w:val="005A30FC"/>
    <w:rsid w:val="005A3C01"/>
    <w:rsid w:val="005A4612"/>
    <w:rsid w:val="005A6751"/>
    <w:rsid w:val="005A67B1"/>
    <w:rsid w:val="005A733E"/>
    <w:rsid w:val="005B02E1"/>
    <w:rsid w:val="005B092E"/>
    <w:rsid w:val="005B152C"/>
    <w:rsid w:val="005B191C"/>
    <w:rsid w:val="005B1C69"/>
    <w:rsid w:val="005B1EE0"/>
    <w:rsid w:val="005B2B24"/>
    <w:rsid w:val="005B4425"/>
    <w:rsid w:val="005B4B94"/>
    <w:rsid w:val="005B72A8"/>
    <w:rsid w:val="005B72EE"/>
    <w:rsid w:val="005C3A4D"/>
    <w:rsid w:val="005C3EE8"/>
    <w:rsid w:val="005C3F40"/>
    <w:rsid w:val="005C4F59"/>
    <w:rsid w:val="005C7E55"/>
    <w:rsid w:val="005D13C0"/>
    <w:rsid w:val="005D1FAD"/>
    <w:rsid w:val="005D33C4"/>
    <w:rsid w:val="005D34F9"/>
    <w:rsid w:val="005D4190"/>
    <w:rsid w:val="005D4E54"/>
    <w:rsid w:val="005D5B7E"/>
    <w:rsid w:val="005D67A3"/>
    <w:rsid w:val="005E0B02"/>
    <w:rsid w:val="005E2988"/>
    <w:rsid w:val="005E3085"/>
    <w:rsid w:val="005E3331"/>
    <w:rsid w:val="005E3412"/>
    <w:rsid w:val="005E37C6"/>
    <w:rsid w:val="005E4815"/>
    <w:rsid w:val="005E579D"/>
    <w:rsid w:val="005E729F"/>
    <w:rsid w:val="005E79FA"/>
    <w:rsid w:val="005F080E"/>
    <w:rsid w:val="005F09CA"/>
    <w:rsid w:val="005F0A44"/>
    <w:rsid w:val="005F35BC"/>
    <w:rsid w:val="005F4C1E"/>
    <w:rsid w:val="005F51E1"/>
    <w:rsid w:val="005F6C29"/>
    <w:rsid w:val="006075F3"/>
    <w:rsid w:val="0061005D"/>
    <w:rsid w:val="00610235"/>
    <w:rsid w:val="00610AFF"/>
    <w:rsid w:val="00611B8B"/>
    <w:rsid w:val="00611C80"/>
    <w:rsid w:val="006121BF"/>
    <w:rsid w:val="00613108"/>
    <w:rsid w:val="0061427D"/>
    <w:rsid w:val="006161B4"/>
    <w:rsid w:val="00617E0D"/>
    <w:rsid w:val="00620692"/>
    <w:rsid w:val="00620CC7"/>
    <w:rsid w:val="00621D96"/>
    <w:rsid w:val="006242CA"/>
    <w:rsid w:val="00626701"/>
    <w:rsid w:val="006269DA"/>
    <w:rsid w:val="0062700D"/>
    <w:rsid w:val="006272E3"/>
    <w:rsid w:val="00627507"/>
    <w:rsid w:val="006278EE"/>
    <w:rsid w:val="00631F99"/>
    <w:rsid w:val="00633717"/>
    <w:rsid w:val="006344E1"/>
    <w:rsid w:val="00635660"/>
    <w:rsid w:val="006404E1"/>
    <w:rsid w:val="00642D89"/>
    <w:rsid w:val="00645D15"/>
    <w:rsid w:val="00646454"/>
    <w:rsid w:val="0064726A"/>
    <w:rsid w:val="006479CF"/>
    <w:rsid w:val="0065298D"/>
    <w:rsid w:val="0065312B"/>
    <w:rsid w:val="00653141"/>
    <w:rsid w:val="00653379"/>
    <w:rsid w:val="006545C4"/>
    <w:rsid w:val="00657DB9"/>
    <w:rsid w:val="00660382"/>
    <w:rsid w:val="00661971"/>
    <w:rsid w:val="00661CE8"/>
    <w:rsid w:val="006623D9"/>
    <w:rsid w:val="00662E3F"/>
    <w:rsid w:val="0066550C"/>
    <w:rsid w:val="00667B26"/>
    <w:rsid w:val="00667EFE"/>
    <w:rsid w:val="0067021A"/>
    <w:rsid w:val="006702B5"/>
    <w:rsid w:val="006716F2"/>
    <w:rsid w:val="0067230B"/>
    <w:rsid w:val="0067557D"/>
    <w:rsid w:val="00675B08"/>
    <w:rsid w:val="00676814"/>
    <w:rsid w:val="006811D9"/>
    <w:rsid w:val="00681544"/>
    <w:rsid w:val="006828A6"/>
    <w:rsid w:val="00682BF2"/>
    <w:rsid w:val="006859CE"/>
    <w:rsid w:val="00691270"/>
    <w:rsid w:val="00691EB2"/>
    <w:rsid w:val="00693AE7"/>
    <w:rsid w:val="00694A2E"/>
    <w:rsid w:val="00694BA8"/>
    <w:rsid w:val="00694EC9"/>
    <w:rsid w:val="00697975"/>
    <w:rsid w:val="006A037C"/>
    <w:rsid w:val="006A2645"/>
    <w:rsid w:val="006A2691"/>
    <w:rsid w:val="006A36F4"/>
    <w:rsid w:val="006A406F"/>
    <w:rsid w:val="006A41C5"/>
    <w:rsid w:val="006A49F0"/>
    <w:rsid w:val="006A5D3A"/>
    <w:rsid w:val="006A6567"/>
    <w:rsid w:val="006A70F6"/>
    <w:rsid w:val="006B31C3"/>
    <w:rsid w:val="006C05B3"/>
    <w:rsid w:val="006C0635"/>
    <w:rsid w:val="006C1BCB"/>
    <w:rsid w:val="006C23D4"/>
    <w:rsid w:val="006C2826"/>
    <w:rsid w:val="006C286B"/>
    <w:rsid w:val="006C2EDA"/>
    <w:rsid w:val="006C46B0"/>
    <w:rsid w:val="006C5075"/>
    <w:rsid w:val="006C5500"/>
    <w:rsid w:val="006C64BE"/>
    <w:rsid w:val="006C7BB0"/>
    <w:rsid w:val="006D00E2"/>
    <w:rsid w:val="006D0C81"/>
    <w:rsid w:val="006D125F"/>
    <w:rsid w:val="006D3237"/>
    <w:rsid w:val="006D3D2D"/>
    <w:rsid w:val="006E031A"/>
    <w:rsid w:val="006E128B"/>
    <w:rsid w:val="006E23CF"/>
    <w:rsid w:val="006E2E37"/>
    <w:rsid w:val="006E3CF1"/>
    <w:rsid w:val="006E59F7"/>
    <w:rsid w:val="006E5C97"/>
    <w:rsid w:val="006E7E80"/>
    <w:rsid w:val="006F42B3"/>
    <w:rsid w:val="006F48CA"/>
    <w:rsid w:val="006F5ED1"/>
    <w:rsid w:val="006F64DD"/>
    <w:rsid w:val="00704467"/>
    <w:rsid w:val="0070743E"/>
    <w:rsid w:val="00711B9F"/>
    <w:rsid w:val="00712713"/>
    <w:rsid w:val="0071337E"/>
    <w:rsid w:val="0071397B"/>
    <w:rsid w:val="00713AA3"/>
    <w:rsid w:val="007140F7"/>
    <w:rsid w:val="007149AE"/>
    <w:rsid w:val="00715127"/>
    <w:rsid w:val="00715E8E"/>
    <w:rsid w:val="00716874"/>
    <w:rsid w:val="00716B15"/>
    <w:rsid w:val="00721E5F"/>
    <w:rsid w:val="00723580"/>
    <w:rsid w:val="00723755"/>
    <w:rsid w:val="0073134D"/>
    <w:rsid w:val="0073136C"/>
    <w:rsid w:val="00731F0F"/>
    <w:rsid w:val="00733250"/>
    <w:rsid w:val="00736F05"/>
    <w:rsid w:val="00741404"/>
    <w:rsid w:val="00741A69"/>
    <w:rsid w:val="00742151"/>
    <w:rsid w:val="007449E5"/>
    <w:rsid w:val="00746277"/>
    <w:rsid w:val="00747196"/>
    <w:rsid w:val="007473D5"/>
    <w:rsid w:val="00747A1F"/>
    <w:rsid w:val="00747FF0"/>
    <w:rsid w:val="00750154"/>
    <w:rsid w:val="007507BF"/>
    <w:rsid w:val="007513B3"/>
    <w:rsid w:val="0075444A"/>
    <w:rsid w:val="007546A9"/>
    <w:rsid w:val="00756630"/>
    <w:rsid w:val="00760BEA"/>
    <w:rsid w:val="00764D4E"/>
    <w:rsid w:val="00765318"/>
    <w:rsid w:val="00765A1F"/>
    <w:rsid w:val="00765B68"/>
    <w:rsid w:val="00766B6B"/>
    <w:rsid w:val="007673C5"/>
    <w:rsid w:val="007739A7"/>
    <w:rsid w:val="00773FEC"/>
    <w:rsid w:val="0077582F"/>
    <w:rsid w:val="00775B6D"/>
    <w:rsid w:val="00776D68"/>
    <w:rsid w:val="007814EC"/>
    <w:rsid w:val="00782A62"/>
    <w:rsid w:val="00782FCD"/>
    <w:rsid w:val="007850EE"/>
    <w:rsid w:val="00785B95"/>
    <w:rsid w:val="00790E96"/>
    <w:rsid w:val="00792344"/>
    <w:rsid w:val="00793366"/>
    <w:rsid w:val="00794E07"/>
    <w:rsid w:val="007952DA"/>
    <w:rsid w:val="007A0725"/>
    <w:rsid w:val="007A0EC5"/>
    <w:rsid w:val="007A1927"/>
    <w:rsid w:val="007A33C3"/>
    <w:rsid w:val="007A53C7"/>
    <w:rsid w:val="007A716F"/>
    <w:rsid w:val="007B270A"/>
    <w:rsid w:val="007B2BA1"/>
    <w:rsid w:val="007B2CDC"/>
    <w:rsid w:val="007B46E2"/>
    <w:rsid w:val="007B4B56"/>
    <w:rsid w:val="007B7813"/>
    <w:rsid w:val="007C0695"/>
    <w:rsid w:val="007C183D"/>
    <w:rsid w:val="007C1C7F"/>
    <w:rsid w:val="007C2344"/>
    <w:rsid w:val="007C419A"/>
    <w:rsid w:val="007C4CC8"/>
    <w:rsid w:val="007C5300"/>
    <w:rsid w:val="007C5426"/>
    <w:rsid w:val="007C5798"/>
    <w:rsid w:val="007C7DDD"/>
    <w:rsid w:val="007D2968"/>
    <w:rsid w:val="007D4832"/>
    <w:rsid w:val="007D5063"/>
    <w:rsid w:val="007D6337"/>
    <w:rsid w:val="007E1535"/>
    <w:rsid w:val="007E21B2"/>
    <w:rsid w:val="007E2A9A"/>
    <w:rsid w:val="007E2C4E"/>
    <w:rsid w:val="007E3D9E"/>
    <w:rsid w:val="007E3ED4"/>
    <w:rsid w:val="007E4393"/>
    <w:rsid w:val="007E48C2"/>
    <w:rsid w:val="007E4A91"/>
    <w:rsid w:val="007E5FBE"/>
    <w:rsid w:val="007E722B"/>
    <w:rsid w:val="007E77B4"/>
    <w:rsid w:val="007F1905"/>
    <w:rsid w:val="007F1F9A"/>
    <w:rsid w:val="007F4F51"/>
    <w:rsid w:val="007F512B"/>
    <w:rsid w:val="007F70EE"/>
    <w:rsid w:val="007F7EC7"/>
    <w:rsid w:val="00801300"/>
    <w:rsid w:val="0080267E"/>
    <w:rsid w:val="00802C64"/>
    <w:rsid w:val="0080312E"/>
    <w:rsid w:val="00803705"/>
    <w:rsid w:val="00804BE9"/>
    <w:rsid w:val="00805129"/>
    <w:rsid w:val="00805E52"/>
    <w:rsid w:val="008061D0"/>
    <w:rsid w:val="008065ED"/>
    <w:rsid w:val="00806FFA"/>
    <w:rsid w:val="00810273"/>
    <w:rsid w:val="00810B38"/>
    <w:rsid w:val="00811949"/>
    <w:rsid w:val="008163D0"/>
    <w:rsid w:val="0081663A"/>
    <w:rsid w:val="008204C7"/>
    <w:rsid w:val="00820992"/>
    <w:rsid w:val="00821757"/>
    <w:rsid w:val="00823602"/>
    <w:rsid w:val="008255F5"/>
    <w:rsid w:val="0083014E"/>
    <w:rsid w:val="0083214A"/>
    <w:rsid w:val="0083232E"/>
    <w:rsid w:val="008323C4"/>
    <w:rsid w:val="00833B6B"/>
    <w:rsid w:val="00834220"/>
    <w:rsid w:val="00837BAE"/>
    <w:rsid w:val="008422EB"/>
    <w:rsid w:val="0084351A"/>
    <w:rsid w:val="00844C8F"/>
    <w:rsid w:val="00845723"/>
    <w:rsid w:val="008457CA"/>
    <w:rsid w:val="00847B2F"/>
    <w:rsid w:val="00851EF9"/>
    <w:rsid w:val="0085228E"/>
    <w:rsid w:val="00852EAF"/>
    <w:rsid w:val="008575C4"/>
    <w:rsid w:val="008575EA"/>
    <w:rsid w:val="008577FD"/>
    <w:rsid w:val="00857856"/>
    <w:rsid w:val="0086005E"/>
    <w:rsid w:val="008600C6"/>
    <w:rsid w:val="0086078C"/>
    <w:rsid w:val="00860B03"/>
    <w:rsid w:val="008624DC"/>
    <w:rsid w:val="0086260C"/>
    <w:rsid w:val="0086497A"/>
    <w:rsid w:val="00865DC3"/>
    <w:rsid w:val="00866CC4"/>
    <w:rsid w:val="0087024E"/>
    <w:rsid w:val="008713A1"/>
    <w:rsid w:val="008730D1"/>
    <w:rsid w:val="0087501D"/>
    <w:rsid w:val="008754AB"/>
    <w:rsid w:val="00875AB3"/>
    <w:rsid w:val="00875FFF"/>
    <w:rsid w:val="00877526"/>
    <w:rsid w:val="00880444"/>
    <w:rsid w:val="0088060C"/>
    <w:rsid w:val="00880B72"/>
    <w:rsid w:val="00880F36"/>
    <w:rsid w:val="00882135"/>
    <w:rsid w:val="00882BEF"/>
    <w:rsid w:val="008851E6"/>
    <w:rsid w:val="008870C2"/>
    <w:rsid w:val="00887898"/>
    <w:rsid w:val="008902A1"/>
    <w:rsid w:val="00890BA4"/>
    <w:rsid w:val="00893576"/>
    <w:rsid w:val="00893E73"/>
    <w:rsid w:val="0089456C"/>
    <w:rsid w:val="00894818"/>
    <w:rsid w:val="00895EDE"/>
    <w:rsid w:val="00896A15"/>
    <w:rsid w:val="00897657"/>
    <w:rsid w:val="008A2C77"/>
    <w:rsid w:val="008B02DC"/>
    <w:rsid w:val="008B02E7"/>
    <w:rsid w:val="008B093C"/>
    <w:rsid w:val="008B0E2C"/>
    <w:rsid w:val="008B38B2"/>
    <w:rsid w:val="008B3F28"/>
    <w:rsid w:val="008B57CE"/>
    <w:rsid w:val="008B715C"/>
    <w:rsid w:val="008C0F59"/>
    <w:rsid w:val="008C26DE"/>
    <w:rsid w:val="008C2B4D"/>
    <w:rsid w:val="008C2D5A"/>
    <w:rsid w:val="008C65E2"/>
    <w:rsid w:val="008D0CFC"/>
    <w:rsid w:val="008D2225"/>
    <w:rsid w:val="008D31E4"/>
    <w:rsid w:val="008D4752"/>
    <w:rsid w:val="008D7298"/>
    <w:rsid w:val="008E0866"/>
    <w:rsid w:val="008E0D0C"/>
    <w:rsid w:val="008E16C1"/>
    <w:rsid w:val="008E271C"/>
    <w:rsid w:val="008E418E"/>
    <w:rsid w:val="008E4DF5"/>
    <w:rsid w:val="008E5BC6"/>
    <w:rsid w:val="008E6A25"/>
    <w:rsid w:val="008E7E70"/>
    <w:rsid w:val="008F0852"/>
    <w:rsid w:val="008F399E"/>
    <w:rsid w:val="008F41C5"/>
    <w:rsid w:val="008F5193"/>
    <w:rsid w:val="00900823"/>
    <w:rsid w:val="009012B3"/>
    <w:rsid w:val="009013A7"/>
    <w:rsid w:val="009017FB"/>
    <w:rsid w:val="009017FC"/>
    <w:rsid w:val="00902BEE"/>
    <w:rsid w:val="00902DE3"/>
    <w:rsid w:val="00903E4E"/>
    <w:rsid w:val="00904872"/>
    <w:rsid w:val="00904D15"/>
    <w:rsid w:val="0090506B"/>
    <w:rsid w:val="009050C9"/>
    <w:rsid w:val="009066FC"/>
    <w:rsid w:val="00907CE7"/>
    <w:rsid w:val="00910D31"/>
    <w:rsid w:val="00912745"/>
    <w:rsid w:val="009140A3"/>
    <w:rsid w:val="009144A2"/>
    <w:rsid w:val="0091510C"/>
    <w:rsid w:val="00915286"/>
    <w:rsid w:val="009152F4"/>
    <w:rsid w:val="0091599D"/>
    <w:rsid w:val="0091745A"/>
    <w:rsid w:val="0092258B"/>
    <w:rsid w:val="009259AC"/>
    <w:rsid w:val="00925DA3"/>
    <w:rsid w:val="0092605D"/>
    <w:rsid w:val="00926AD5"/>
    <w:rsid w:val="00926F38"/>
    <w:rsid w:val="00927492"/>
    <w:rsid w:val="0093235A"/>
    <w:rsid w:val="009340B4"/>
    <w:rsid w:val="00934301"/>
    <w:rsid w:val="00936C2D"/>
    <w:rsid w:val="00936CD1"/>
    <w:rsid w:val="00937844"/>
    <w:rsid w:val="00937B42"/>
    <w:rsid w:val="00941747"/>
    <w:rsid w:val="00941EFB"/>
    <w:rsid w:val="00942193"/>
    <w:rsid w:val="00942AEF"/>
    <w:rsid w:val="00944655"/>
    <w:rsid w:val="00944E9D"/>
    <w:rsid w:val="009458D2"/>
    <w:rsid w:val="00946562"/>
    <w:rsid w:val="00947373"/>
    <w:rsid w:val="0094744B"/>
    <w:rsid w:val="00947AA8"/>
    <w:rsid w:val="00947AFB"/>
    <w:rsid w:val="00951D7D"/>
    <w:rsid w:val="00955759"/>
    <w:rsid w:val="00956D52"/>
    <w:rsid w:val="00960577"/>
    <w:rsid w:val="00962A1A"/>
    <w:rsid w:val="009630C7"/>
    <w:rsid w:val="00963281"/>
    <w:rsid w:val="00964A5F"/>
    <w:rsid w:val="00964C41"/>
    <w:rsid w:val="00966E02"/>
    <w:rsid w:val="009677B6"/>
    <w:rsid w:val="00970381"/>
    <w:rsid w:val="009709A6"/>
    <w:rsid w:val="0097206A"/>
    <w:rsid w:val="00972B55"/>
    <w:rsid w:val="00974283"/>
    <w:rsid w:val="009743B7"/>
    <w:rsid w:val="009746CC"/>
    <w:rsid w:val="00974C80"/>
    <w:rsid w:val="00974E6C"/>
    <w:rsid w:val="00976ADD"/>
    <w:rsid w:val="009776A2"/>
    <w:rsid w:val="009779C4"/>
    <w:rsid w:val="00980B08"/>
    <w:rsid w:val="00981C1F"/>
    <w:rsid w:val="0098228B"/>
    <w:rsid w:val="009828DA"/>
    <w:rsid w:val="00982FF3"/>
    <w:rsid w:val="0098555C"/>
    <w:rsid w:val="00985BAB"/>
    <w:rsid w:val="009877E3"/>
    <w:rsid w:val="0099504C"/>
    <w:rsid w:val="009959EF"/>
    <w:rsid w:val="00995BC3"/>
    <w:rsid w:val="00996CAA"/>
    <w:rsid w:val="009A1756"/>
    <w:rsid w:val="009A6643"/>
    <w:rsid w:val="009B1B5F"/>
    <w:rsid w:val="009B4044"/>
    <w:rsid w:val="009B448C"/>
    <w:rsid w:val="009B4F52"/>
    <w:rsid w:val="009B6673"/>
    <w:rsid w:val="009B786A"/>
    <w:rsid w:val="009B7F7E"/>
    <w:rsid w:val="009C0CBD"/>
    <w:rsid w:val="009C191B"/>
    <w:rsid w:val="009C1F1B"/>
    <w:rsid w:val="009C2267"/>
    <w:rsid w:val="009C27D4"/>
    <w:rsid w:val="009C2BD6"/>
    <w:rsid w:val="009C3CA2"/>
    <w:rsid w:val="009C5844"/>
    <w:rsid w:val="009C5881"/>
    <w:rsid w:val="009C5A1D"/>
    <w:rsid w:val="009C76BE"/>
    <w:rsid w:val="009C77DC"/>
    <w:rsid w:val="009C7C7C"/>
    <w:rsid w:val="009D084E"/>
    <w:rsid w:val="009D16B0"/>
    <w:rsid w:val="009D1938"/>
    <w:rsid w:val="009D1CAD"/>
    <w:rsid w:val="009D6598"/>
    <w:rsid w:val="009E1F32"/>
    <w:rsid w:val="009E49BE"/>
    <w:rsid w:val="009E776C"/>
    <w:rsid w:val="009F033D"/>
    <w:rsid w:val="009F1008"/>
    <w:rsid w:val="009F1CE9"/>
    <w:rsid w:val="009F2CA0"/>
    <w:rsid w:val="009F61CD"/>
    <w:rsid w:val="00A00144"/>
    <w:rsid w:val="00A05581"/>
    <w:rsid w:val="00A1157E"/>
    <w:rsid w:val="00A11B3E"/>
    <w:rsid w:val="00A11CA9"/>
    <w:rsid w:val="00A1364C"/>
    <w:rsid w:val="00A164E0"/>
    <w:rsid w:val="00A1699B"/>
    <w:rsid w:val="00A1726E"/>
    <w:rsid w:val="00A204CF"/>
    <w:rsid w:val="00A22874"/>
    <w:rsid w:val="00A23D49"/>
    <w:rsid w:val="00A23F91"/>
    <w:rsid w:val="00A25BE3"/>
    <w:rsid w:val="00A26E8D"/>
    <w:rsid w:val="00A27004"/>
    <w:rsid w:val="00A27E3E"/>
    <w:rsid w:val="00A30C29"/>
    <w:rsid w:val="00A30EFC"/>
    <w:rsid w:val="00A34DD6"/>
    <w:rsid w:val="00A36819"/>
    <w:rsid w:val="00A36989"/>
    <w:rsid w:val="00A377F0"/>
    <w:rsid w:val="00A40D19"/>
    <w:rsid w:val="00A43308"/>
    <w:rsid w:val="00A434D0"/>
    <w:rsid w:val="00A43628"/>
    <w:rsid w:val="00A466C4"/>
    <w:rsid w:val="00A50600"/>
    <w:rsid w:val="00A50E45"/>
    <w:rsid w:val="00A5187B"/>
    <w:rsid w:val="00A51DC8"/>
    <w:rsid w:val="00A52386"/>
    <w:rsid w:val="00A54192"/>
    <w:rsid w:val="00A54FC6"/>
    <w:rsid w:val="00A5758A"/>
    <w:rsid w:val="00A6035E"/>
    <w:rsid w:val="00A613E4"/>
    <w:rsid w:val="00A6144C"/>
    <w:rsid w:val="00A62F58"/>
    <w:rsid w:val="00A64CE6"/>
    <w:rsid w:val="00A66617"/>
    <w:rsid w:val="00A671F8"/>
    <w:rsid w:val="00A673A4"/>
    <w:rsid w:val="00A67531"/>
    <w:rsid w:val="00A6756B"/>
    <w:rsid w:val="00A7025E"/>
    <w:rsid w:val="00A71935"/>
    <w:rsid w:val="00A724AE"/>
    <w:rsid w:val="00A72699"/>
    <w:rsid w:val="00A73329"/>
    <w:rsid w:val="00A73CD5"/>
    <w:rsid w:val="00A74BC1"/>
    <w:rsid w:val="00A75038"/>
    <w:rsid w:val="00A820BC"/>
    <w:rsid w:val="00A82359"/>
    <w:rsid w:val="00A83235"/>
    <w:rsid w:val="00A8486D"/>
    <w:rsid w:val="00A865D2"/>
    <w:rsid w:val="00A91718"/>
    <w:rsid w:val="00A92D08"/>
    <w:rsid w:val="00A92DCE"/>
    <w:rsid w:val="00A94C20"/>
    <w:rsid w:val="00AA227F"/>
    <w:rsid w:val="00AA3BC7"/>
    <w:rsid w:val="00AA60AE"/>
    <w:rsid w:val="00AA754A"/>
    <w:rsid w:val="00AA755B"/>
    <w:rsid w:val="00AA7864"/>
    <w:rsid w:val="00AB099E"/>
    <w:rsid w:val="00AB0FA6"/>
    <w:rsid w:val="00AB16FC"/>
    <w:rsid w:val="00AB4328"/>
    <w:rsid w:val="00AB5A3B"/>
    <w:rsid w:val="00AB6408"/>
    <w:rsid w:val="00AB71BE"/>
    <w:rsid w:val="00AC0824"/>
    <w:rsid w:val="00AC4EBF"/>
    <w:rsid w:val="00AC6722"/>
    <w:rsid w:val="00AC6C8D"/>
    <w:rsid w:val="00AC71FE"/>
    <w:rsid w:val="00AD412E"/>
    <w:rsid w:val="00AD70A7"/>
    <w:rsid w:val="00AE0496"/>
    <w:rsid w:val="00AE0A2E"/>
    <w:rsid w:val="00AE3472"/>
    <w:rsid w:val="00AE354C"/>
    <w:rsid w:val="00AE41D3"/>
    <w:rsid w:val="00AE444E"/>
    <w:rsid w:val="00AE5962"/>
    <w:rsid w:val="00AE5BFE"/>
    <w:rsid w:val="00AE62BC"/>
    <w:rsid w:val="00AF4419"/>
    <w:rsid w:val="00AF487D"/>
    <w:rsid w:val="00AF4B07"/>
    <w:rsid w:val="00AF5CC8"/>
    <w:rsid w:val="00AF614E"/>
    <w:rsid w:val="00AF6186"/>
    <w:rsid w:val="00AF65B2"/>
    <w:rsid w:val="00AF6855"/>
    <w:rsid w:val="00AF7A3A"/>
    <w:rsid w:val="00B04C73"/>
    <w:rsid w:val="00B05995"/>
    <w:rsid w:val="00B0787E"/>
    <w:rsid w:val="00B0791F"/>
    <w:rsid w:val="00B10CBC"/>
    <w:rsid w:val="00B152B9"/>
    <w:rsid w:val="00B15D93"/>
    <w:rsid w:val="00B160DB"/>
    <w:rsid w:val="00B17705"/>
    <w:rsid w:val="00B20836"/>
    <w:rsid w:val="00B20C6B"/>
    <w:rsid w:val="00B22BED"/>
    <w:rsid w:val="00B235BB"/>
    <w:rsid w:val="00B27851"/>
    <w:rsid w:val="00B27A44"/>
    <w:rsid w:val="00B27ADE"/>
    <w:rsid w:val="00B30BBF"/>
    <w:rsid w:val="00B32B55"/>
    <w:rsid w:val="00B331BC"/>
    <w:rsid w:val="00B3379E"/>
    <w:rsid w:val="00B33C03"/>
    <w:rsid w:val="00B3660B"/>
    <w:rsid w:val="00B41EF4"/>
    <w:rsid w:val="00B44E56"/>
    <w:rsid w:val="00B46543"/>
    <w:rsid w:val="00B4799A"/>
    <w:rsid w:val="00B47ABA"/>
    <w:rsid w:val="00B47D33"/>
    <w:rsid w:val="00B5136D"/>
    <w:rsid w:val="00B52BE0"/>
    <w:rsid w:val="00B53E7F"/>
    <w:rsid w:val="00B54133"/>
    <w:rsid w:val="00B5668B"/>
    <w:rsid w:val="00B56849"/>
    <w:rsid w:val="00B65AE8"/>
    <w:rsid w:val="00B65FB2"/>
    <w:rsid w:val="00B701ED"/>
    <w:rsid w:val="00B73992"/>
    <w:rsid w:val="00B751EA"/>
    <w:rsid w:val="00B75261"/>
    <w:rsid w:val="00B757BA"/>
    <w:rsid w:val="00B7645A"/>
    <w:rsid w:val="00B8086C"/>
    <w:rsid w:val="00B80F55"/>
    <w:rsid w:val="00B80F59"/>
    <w:rsid w:val="00B81F1B"/>
    <w:rsid w:val="00B83956"/>
    <w:rsid w:val="00B8425B"/>
    <w:rsid w:val="00B85A04"/>
    <w:rsid w:val="00B861B4"/>
    <w:rsid w:val="00B86DFE"/>
    <w:rsid w:val="00B90990"/>
    <w:rsid w:val="00B910E4"/>
    <w:rsid w:val="00B922FF"/>
    <w:rsid w:val="00B9281E"/>
    <w:rsid w:val="00B9296D"/>
    <w:rsid w:val="00B9367B"/>
    <w:rsid w:val="00B93925"/>
    <w:rsid w:val="00B93ECF"/>
    <w:rsid w:val="00B94BB8"/>
    <w:rsid w:val="00B95187"/>
    <w:rsid w:val="00B9776F"/>
    <w:rsid w:val="00BA2D55"/>
    <w:rsid w:val="00BA32F4"/>
    <w:rsid w:val="00BA3D99"/>
    <w:rsid w:val="00BA6F7D"/>
    <w:rsid w:val="00BA71B1"/>
    <w:rsid w:val="00BA7E25"/>
    <w:rsid w:val="00BB0637"/>
    <w:rsid w:val="00BB345F"/>
    <w:rsid w:val="00BB3CDC"/>
    <w:rsid w:val="00BB68EA"/>
    <w:rsid w:val="00BB76F4"/>
    <w:rsid w:val="00BC0129"/>
    <w:rsid w:val="00BC1C27"/>
    <w:rsid w:val="00BC42DA"/>
    <w:rsid w:val="00BC47F6"/>
    <w:rsid w:val="00BC487C"/>
    <w:rsid w:val="00BC4A8F"/>
    <w:rsid w:val="00BC5B44"/>
    <w:rsid w:val="00BC6BBF"/>
    <w:rsid w:val="00BC7ABE"/>
    <w:rsid w:val="00BC7FF5"/>
    <w:rsid w:val="00BD0653"/>
    <w:rsid w:val="00BD0CCE"/>
    <w:rsid w:val="00BD1572"/>
    <w:rsid w:val="00BD4BD1"/>
    <w:rsid w:val="00BD71C1"/>
    <w:rsid w:val="00BE14E3"/>
    <w:rsid w:val="00BE1A3E"/>
    <w:rsid w:val="00BE3774"/>
    <w:rsid w:val="00BE41E5"/>
    <w:rsid w:val="00BE4666"/>
    <w:rsid w:val="00BE5B8E"/>
    <w:rsid w:val="00BF01C2"/>
    <w:rsid w:val="00BF0A05"/>
    <w:rsid w:val="00BF1CB0"/>
    <w:rsid w:val="00BF3F0D"/>
    <w:rsid w:val="00BF4109"/>
    <w:rsid w:val="00BF497D"/>
    <w:rsid w:val="00BF4CC3"/>
    <w:rsid w:val="00BF578A"/>
    <w:rsid w:val="00BF5D2A"/>
    <w:rsid w:val="00C005EC"/>
    <w:rsid w:val="00C054C7"/>
    <w:rsid w:val="00C057B5"/>
    <w:rsid w:val="00C0660E"/>
    <w:rsid w:val="00C0681D"/>
    <w:rsid w:val="00C06CB3"/>
    <w:rsid w:val="00C06E15"/>
    <w:rsid w:val="00C07739"/>
    <w:rsid w:val="00C10650"/>
    <w:rsid w:val="00C10A48"/>
    <w:rsid w:val="00C124F7"/>
    <w:rsid w:val="00C1262B"/>
    <w:rsid w:val="00C13593"/>
    <w:rsid w:val="00C21721"/>
    <w:rsid w:val="00C222AC"/>
    <w:rsid w:val="00C22687"/>
    <w:rsid w:val="00C24185"/>
    <w:rsid w:val="00C32E4D"/>
    <w:rsid w:val="00C333A0"/>
    <w:rsid w:val="00C340BB"/>
    <w:rsid w:val="00C36408"/>
    <w:rsid w:val="00C36A81"/>
    <w:rsid w:val="00C41974"/>
    <w:rsid w:val="00C41F40"/>
    <w:rsid w:val="00C43649"/>
    <w:rsid w:val="00C43AFB"/>
    <w:rsid w:val="00C44BA6"/>
    <w:rsid w:val="00C45E1E"/>
    <w:rsid w:val="00C524DD"/>
    <w:rsid w:val="00C5380A"/>
    <w:rsid w:val="00C53F4A"/>
    <w:rsid w:val="00C54125"/>
    <w:rsid w:val="00C5510E"/>
    <w:rsid w:val="00C55220"/>
    <w:rsid w:val="00C55285"/>
    <w:rsid w:val="00C55386"/>
    <w:rsid w:val="00C55B54"/>
    <w:rsid w:val="00C55D0B"/>
    <w:rsid w:val="00C5646A"/>
    <w:rsid w:val="00C6098E"/>
    <w:rsid w:val="00C611D8"/>
    <w:rsid w:val="00C6152C"/>
    <w:rsid w:val="00C631BD"/>
    <w:rsid w:val="00C63990"/>
    <w:rsid w:val="00C64EF6"/>
    <w:rsid w:val="00C65050"/>
    <w:rsid w:val="00C679AA"/>
    <w:rsid w:val="00C70F6E"/>
    <w:rsid w:val="00C710D9"/>
    <w:rsid w:val="00C71D35"/>
    <w:rsid w:val="00C731E8"/>
    <w:rsid w:val="00C74810"/>
    <w:rsid w:val="00C74A9A"/>
    <w:rsid w:val="00C8150D"/>
    <w:rsid w:val="00C84B6E"/>
    <w:rsid w:val="00C84C26"/>
    <w:rsid w:val="00C84D20"/>
    <w:rsid w:val="00C87191"/>
    <w:rsid w:val="00C87A79"/>
    <w:rsid w:val="00C90D68"/>
    <w:rsid w:val="00C90E5A"/>
    <w:rsid w:val="00C91164"/>
    <w:rsid w:val="00C91601"/>
    <w:rsid w:val="00C931BF"/>
    <w:rsid w:val="00C939FE"/>
    <w:rsid w:val="00C9518A"/>
    <w:rsid w:val="00CA1866"/>
    <w:rsid w:val="00CA2154"/>
    <w:rsid w:val="00CA4BDA"/>
    <w:rsid w:val="00CA6384"/>
    <w:rsid w:val="00CA657F"/>
    <w:rsid w:val="00CB159D"/>
    <w:rsid w:val="00CB1F66"/>
    <w:rsid w:val="00CB2951"/>
    <w:rsid w:val="00CB5B7F"/>
    <w:rsid w:val="00CC1DC0"/>
    <w:rsid w:val="00CC3FE5"/>
    <w:rsid w:val="00CC61B6"/>
    <w:rsid w:val="00CC6EB2"/>
    <w:rsid w:val="00CC71E6"/>
    <w:rsid w:val="00CD105C"/>
    <w:rsid w:val="00CD16F8"/>
    <w:rsid w:val="00CD282B"/>
    <w:rsid w:val="00CD4173"/>
    <w:rsid w:val="00CD431D"/>
    <w:rsid w:val="00CD4C35"/>
    <w:rsid w:val="00CD4CC3"/>
    <w:rsid w:val="00CD5BEE"/>
    <w:rsid w:val="00CD6665"/>
    <w:rsid w:val="00CD6910"/>
    <w:rsid w:val="00CD7369"/>
    <w:rsid w:val="00CE009A"/>
    <w:rsid w:val="00CE0B0E"/>
    <w:rsid w:val="00CE36E5"/>
    <w:rsid w:val="00CE3831"/>
    <w:rsid w:val="00CE6961"/>
    <w:rsid w:val="00CE7662"/>
    <w:rsid w:val="00CF40BC"/>
    <w:rsid w:val="00CF443D"/>
    <w:rsid w:val="00D00ABB"/>
    <w:rsid w:val="00D02774"/>
    <w:rsid w:val="00D02EEC"/>
    <w:rsid w:val="00D03551"/>
    <w:rsid w:val="00D03EBB"/>
    <w:rsid w:val="00D061CA"/>
    <w:rsid w:val="00D06A63"/>
    <w:rsid w:val="00D078F1"/>
    <w:rsid w:val="00D07E0E"/>
    <w:rsid w:val="00D10DCF"/>
    <w:rsid w:val="00D11478"/>
    <w:rsid w:val="00D12DE9"/>
    <w:rsid w:val="00D133A9"/>
    <w:rsid w:val="00D139DE"/>
    <w:rsid w:val="00D14DB0"/>
    <w:rsid w:val="00D15DDD"/>
    <w:rsid w:val="00D15ED0"/>
    <w:rsid w:val="00D21B3E"/>
    <w:rsid w:val="00D21C4B"/>
    <w:rsid w:val="00D21FED"/>
    <w:rsid w:val="00D2262E"/>
    <w:rsid w:val="00D2298A"/>
    <w:rsid w:val="00D23BF8"/>
    <w:rsid w:val="00D24251"/>
    <w:rsid w:val="00D242A4"/>
    <w:rsid w:val="00D247C1"/>
    <w:rsid w:val="00D24907"/>
    <w:rsid w:val="00D250D7"/>
    <w:rsid w:val="00D25DCD"/>
    <w:rsid w:val="00D30187"/>
    <w:rsid w:val="00D322F2"/>
    <w:rsid w:val="00D334F0"/>
    <w:rsid w:val="00D343E2"/>
    <w:rsid w:val="00D34D35"/>
    <w:rsid w:val="00D350CD"/>
    <w:rsid w:val="00D361A2"/>
    <w:rsid w:val="00D373BD"/>
    <w:rsid w:val="00D37C1F"/>
    <w:rsid w:val="00D42AFF"/>
    <w:rsid w:val="00D43866"/>
    <w:rsid w:val="00D44C2E"/>
    <w:rsid w:val="00D45414"/>
    <w:rsid w:val="00D47450"/>
    <w:rsid w:val="00D51538"/>
    <w:rsid w:val="00D540F6"/>
    <w:rsid w:val="00D55242"/>
    <w:rsid w:val="00D565E4"/>
    <w:rsid w:val="00D566BD"/>
    <w:rsid w:val="00D56726"/>
    <w:rsid w:val="00D56ACD"/>
    <w:rsid w:val="00D56C5D"/>
    <w:rsid w:val="00D576CF"/>
    <w:rsid w:val="00D57A4D"/>
    <w:rsid w:val="00D60AA7"/>
    <w:rsid w:val="00D6435F"/>
    <w:rsid w:val="00D64DED"/>
    <w:rsid w:val="00D70606"/>
    <w:rsid w:val="00D7187A"/>
    <w:rsid w:val="00D71B92"/>
    <w:rsid w:val="00D72F6C"/>
    <w:rsid w:val="00D75E28"/>
    <w:rsid w:val="00D76F6C"/>
    <w:rsid w:val="00D772C2"/>
    <w:rsid w:val="00D7773C"/>
    <w:rsid w:val="00D8008E"/>
    <w:rsid w:val="00D81379"/>
    <w:rsid w:val="00D82C45"/>
    <w:rsid w:val="00D8320F"/>
    <w:rsid w:val="00D86456"/>
    <w:rsid w:val="00D87D25"/>
    <w:rsid w:val="00D87D5F"/>
    <w:rsid w:val="00D908A8"/>
    <w:rsid w:val="00D91A25"/>
    <w:rsid w:val="00D9269E"/>
    <w:rsid w:val="00D93E02"/>
    <w:rsid w:val="00D959A8"/>
    <w:rsid w:val="00D977B6"/>
    <w:rsid w:val="00D97CD4"/>
    <w:rsid w:val="00DA09BD"/>
    <w:rsid w:val="00DA30DF"/>
    <w:rsid w:val="00DA4A31"/>
    <w:rsid w:val="00DA7B04"/>
    <w:rsid w:val="00DB14CA"/>
    <w:rsid w:val="00DB23D9"/>
    <w:rsid w:val="00DB2F6C"/>
    <w:rsid w:val="00DB36C2"/>
    <w:rsid w:val="00DB58DE"/>
    <w:rsid w:val="00DB60D5"/>
    <w:rsid w:val="00DC169B"/>
    <w:rsid w:val="00DC1ED5"/>
    <w:rsid w:val="00DC25C3"/>
    <w:rsid w:val="00DC2AB9"/>
    <w:rsid w:val="00DC5D61"/>
    <w:rsid w:val="00DC5F03"/>
    <w:rsid w:val="00DC6145"/>
    <w:rsid w:val="00DC63F0"/>
    <w:rsid w:val="00DC64A1"/>
    <w:rsid w:val="00DD11EC"/>
    <w:rsid w:val="00DD2F4F"/>
    <w:rsid w:val="00DD2FE7"/>
    <w:rsid w:val="00DD3791"/>
    <w:rsid w:val="00DD3DA6"/>
    <w:rsid w:val="00DD4AAB"/>
    <w:rsid w:val="00DD5146"/>
    <w:rsid w:val="00DD6104"/>
    <w:rsid w:val="00DD6EE5"/>
    <w:rsid w:val="00DE001B"/>
    <w:rsid w:val="00DE0CC2"/>
    <w:rsid w:val="00DE0CDA"/>
    <w:rsid w:val="00DE1CD0"/>
    <w:rsid w:val="00DE386C"/>
    <w:rsid w:val="00DE44E2"/>
    <w:rsid w:val="00DE4D35"/>
    <w:rsid w:val="00DE572F"/>
    <w:rsid w:val="00DE7399"/>
    <w:rsid w:val="00DF098B"/>
    <w:rsid w:val="00DF11C4"/>
    <w:rsid w:val="00DF1221"/>
    <w:rsid w:val="00DF210C"/>
    <w:rsid w:val="00DF4B6A"/>
    <w:rsid w:val="00DF5085"/>
    <w:rsid w:val="00DF6A06"/>
    <w:rsid w:val="00E01132"/>
    <w:rsid w:val="00E01E65"/>
    <w:rsid w:val="00E02348"/>
    <w:rsid w:val="00E02C09"/>
    <w:rsid w:val="00E044D2"/>
    <w:rsid w:val="00E04D59"/>
    <w:rsid w:val="00E06672"/>
    <w:rsid w:val="00E07913"/>
    <w:rsid w:val="00E07CEA"/>
    <w:rsid w:val="00E07DA1"/>
    <w:rsid w:val="00E115BC"/>
    <w:rsid w:val="00E123CB"/>
    <w:rsid w:val="00E129CB"/>
    <w:rsid w:val="00E1427C"/>
    <w:rsid w:val="00E1500A"/>
    <w:rsid w:val="00E15B52"/>
    <w:rsid w:val="00E177B5"/>
    <w:rsid w:val="00E204B5"/>
    <w:rsid w:val="00E20853"/>
    <w:rsid w:val="00E20E13"/>
    <w:rsid w:val="00E21DBC"/>
    <w:rsid w:val="00E221A3"/>
    <w:rsid w:val="00E223BC"/>
    <w:rsid w:val="00E235E7"/>
    <w:rsid w:val="00E23F5D"/>
    <w:rsid w:val="00E256EF"/>
    <w:rsid w:val="00E275D7"/>
    <w:rsid w:val="00E27DBE"/>
    <w:rsid w:val="00E31471"/>
    <w:rsid w:val="00E32AB1"/>
    <w:rsid w:val="00E3363E"/>
    <w:rsid w:val="00E338EF"/>
    <w:rsid w:val="00E34E72"/>
    <w:rsid w:val="00E365EB"/>
    <w:rsid w:val="00E36C71"/>
    <w:rsid w:val="00E37255"/>
    <w:rsid w:val="00E373F5"/>
    <w:rsid w:val="00E37C32"/>
    <w:rsid w:val="00E40404"/>
    <w:rsid w:val="00E40595"/>
    <w:rsid w:val="00E412C0"/>
    <w:rsid w:val="00E43B33"/>
    <w:rsid w:val="00E4529A"/>
    <w:rsid w:val="00E459C6"/>
    <w:rsid w:val="00E45C86"/>
    <w:rsid w:val="00E47589"/>
    <w:rsid w:val="00E5134B"/>
    <w:rsid w:val="00E5189B"/>
    <w:rsid w:val="00E52F31"/>
    <w:rsid w:val="00E53497"/>
    <w:rsid w:val="00E609B4"/>
    <w:rsid w:val="00E640E1"/>
    <w:rsid w:val="00E64915"/>
    <w:rsid w:val="00E659A8"/>
    <w:rsid w:val="00E661D4"/>
    <w:rsid w:val="00E66C96"/>
    <w:rsid w:val="00E70091"/>
    <w:rsid w:val="00E709A9"/>
    <w:rsid w:val="00E718D4"/>
    <w:rsid w:val="00E720F5"/>
    <w:rsid w:val="00E722C1"/>
    <w:rsid w:val="00E73772"/>
    <w:rsid w:val="00E75E6D"/>
    <w:rsid w:val="00E76D47"/>
    <w:rsid w:val="00E775D8"/>
    <w:rsid w:val="00E77CB3"/>
    <w:rsid w:val="00E807E8"/>
    <w:rsid w:val="00E82DE7"/>
    <w:rsid w:val="00E840FF"/>
    <w:rsid w:val="00E844D9"/>
    <w:rsid w:val="00E849F7"/>
    <w:rsid w:val="00E90302"/>
    <w:rsid w:val="00E91FD6"/>
    <w:rsid w:val="00E946B8"/>
    <w:rsid w:val="00E97396"/>
    <w:rsid w:val="00EA185E"/>
    <w:rsid w:val="00EA26E7"/>
    <w:rsid w:val="00EA2D77"/>
    <w:rsid w:val="00EA2E95"/>
    <w:rsid w:val="00EA3A08"/>
    <w:rsid w:val="00EA592A"/>
    <w:rsid w:val="00EA7855"/>
    <w:rsid w:val="00EB129D"/>
    <w:rsid w:val="00EB14E4"/>
    <w:rsid w:val="00EB32A5"/>
    <w:rsid w:val="00EB34ED"/>
    <w:rsid w:val="00EB5AF8"/>
    <w:rsid w:val="00EB7BE0"/>
    <w:rsid w:val="00EB7E63"/>
    <w:rsid w:val="00EC0E1F"/>
    <w:rsid w:val="00EC16C7"/>
    <w:rsid w:val="00EC315E"/>
    <w:rsid w:val="00EC3AB9"/>
    <w:rsid w:val="00EC4E69"/>
    <w:rsid w:val="00EC5162"/>
    <w:rsid w:val="00EC673C"/>
    <w:rsid w:val="00EC687B"/>
    <w:rsid w:val="00EC69EC"/>
    <w:rsid w:val="00EC7823"/>
    <w:rsid w:val="00ED077C"/>
    <w:rsid w:val="00ED1190"/>
    <w:rsid w:val="00ED22E4"/>
    <w:rsid w:val="00ED420D"/>
    <w:rsid w:val="00ED6544"/>
    <w:rsid w:val="00EE0277"/>
    <w:rsid w:val="00EE303B"/>
    <w:rsid w:val="00EE3C8F"/>
    <w:rsid w:val="00EE3E00"/>
    <w:rsid w:val="00EE4B77"/>
    <w:rsid w:val="00EE5DD2"/>
    <w:rsid w:val="00EE6222"/>
    <w:rsid w:val="00EE663A"/>
    <w:rsid w:val="00EE6F53"/>
    <w:rsid w:val="00EE76FA"/>
    <w:rsid w:val="00EE7E8E"/>
    <w:rsid w:val="00EF0A2E"/>
    <w:rsid w:val="00EF1D59"/>
    <w:rsid w:val="00EF3A67"/>
    <w:rsid w:val="00EF4D79"/>
    <w:rsid w:val="00EF63C2"/>
    <w:rsid w:val="00F00A79"/>
    <w:rsid w:val="00F00E86"/>
    <w:rsid w:val="00F031C7"/>
    <w:rsid w:val="00F037D1"/>
    <w:rsid w:val="00F0594D"/>
    <w:rsid w:val="00F06CE6"/>
    <w:rsid w:val="00F07C1E"/>
    <w:rsid w:val="00F105DB"/>
    <w:rsid w:val="00F10731"/>
    <w:rsid w:val="00F11A07"/>
    <w:rsid w:val="00F132BC"/>
    <w:rsid w:val="00F13A76"/>
    <w:rsid w:val="00F13D80"/>
    <w:rsid w:val="00F16AAA"/>
    <w:rsid w:val="00F20421"/>
    <w:rsid w:val="00F204DD"/>
    <w:rsid w:val="00F21161"/>
    <w:rsid w:val="00F218EF"/>
    <w:rsid w:val="00F21BC7"/>
    <w:rsid w:val="00F266A2"/>
    <w:rsid w:val="00F26AEB"/>
    <w:rsid w:val="00F275C7"/>
    <w:rsid w:val="00F31310"/>
    <w:rsid w:val="00F32269"/>
    <w:rsid w:val="00F32D67"/>
    <w:rsid w:val="00F34FE6"/>
    <w:rsid w:val="00F3533F"/>
    <w:rsid w:val="00F371D4"/>
    <w:rsid w:val="00F41798"/>
    <w:rsid w:val="00F4743E"/>
    <w:rsid w:val="00F51041"/>
    <w:rsid w:val="00F53C2A"/>
    <w:rsid w:val="00F56A6F"/>
    <w:rsid w:val="00F5709C"/>
    <w:rsid w:val="00F60383"/>
    <w:rsid w:val="00F61871"/>
    <w:rsid w:val="00F64EF1"/>
    <w:rsid w:val="00F65192"/>
    <w:rsid w:val="00F65AF4"/>
    <w:rsid w:val="00F671E1"/>
    <w:rsid w:val="00F70923"/>
    <w:rsid w:val="00F70BC6"/>
    <w:rsid w:val="00F7151B"/>
    <w:rsid w:val="00F72214"/>
    <w:rsid w:val="00F73A1E"/>
    <w:rsid w:val="00F74D0B"/>
    <w:rsid w:val="00F76414"/>
    <w:rsid w:val="00F77F92"/>
    <w:rsid w:val="00F8170B"/>
    <w:rsid w:val="00F82A18"/>
    <w:rsid w:val="00F82F01"/>
    <w:rsid w:val="00F874F8"/>
    <w:rsid w:val="00F8765F"/>
    <w:rsid w:val="00F8794E"/>
    <w:rsid w:val="00F87D2D"/>
    <w:rsid w:val="00F90767"/>
    <w:rsid w:val="00F91D59"/>
    <w:rsid w:val="00F9377A"/>
    <w:rsid w:val="00F94C53"/>
    <w:rsid w:val="00F94D71"/>
    <w:rsid w:val="00F96EDA"/>
    <w:rsid w:val="00FA23C6"/>
    <w:rsid w:val="00FA2B76"/>
    <w:rsid w:val="00FA3C96"/>
    <w:rsid w:val="00FA4082"/>
    <w:rsid w:val="00FA4B9C"/>
    <w:rsid w:val="00FA54D9"/>
    <w:rsid w:val="00FA55F5"/>
    <w:rsid w:val="00FA685B"/>
    <w:rsid w:val="00FA68E4"/>
    <w:rsid w:val="00FA6CD9"/>
    <w:rsid w:val="00FA71AF"/>
    <w:rsid w:val="00FB05A5"/>
    <w:rsid w:val="00FB0C01"/>
    <w:rsid w:val="00FB120C"/>
    <w:rsid w:val="00FB2B45"/>
    <w:rsid w:val="00FB316E"/>
    <w:rsid w:val="00FB41A9"/>
    <w:rsid w:val="00FB49DB"/>
    <w:rsid w:val="00FC18F2"/>
    <w:rsid w:val="00FC39E5"/>
    <w:rsid w:val="00FC3A78"/>
    <w:rsid w:val="00FC6162"/>
    <w:rsid w:val="00FC761F"/>
    <w:rsid w:val="00FD0EC7"/>
    <w:rsid w:val="00FD1005"/>
    <w:rsid w:val="00FD345B"/>
    <w:rsid w:val="00FD4672"/>
    <w:rsid w:val="00FD55C6"/>
    <w:rsid w:val="00FD5CB9"/>
    <w:rsid w:val="00FD6C75"/>
    <w:rsid w:val="00FE07F5"/>
    <w:rsid w:val="00FE188D"/>
    <w:rsid w:val="00FE28E4"/>
    <w:rsid w:val="00FE71B3"/>
    <w:rsid w:val="00FE7EEE"/>
    <w:rsid w:val="00FF0018"/>
    <w:rsid w:val="00FF23DA"/>
    <w:rsid w:val="00FF245F"/>
    <w:rsid w:val="00FF367C"/>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F614E"/>
    <w:pPr>
      <w:jc w:val="both"/>
    </w:pPr>
    <w:rPr>
      <w:rFonts w:eastAsiaTheme="minorEastAsia"/>
      <w:sz w:val="24"/>
      <w:lang w:val="en-GB"/>
    </w:rPr>
  </w:style>
  <w:style w:type="paragraph" w:styleId="Heading1">
    <w:name w:val="heading 1"/>
    <w:basedOn w:val="Normal"/>
    <w:next w:val="Normal"/>
    <w:link w:val="Heading1Char"/>
    <w:uiPriority w:val="99"/>
    <w:semiHidden/>
    <w:rsid w:val="00AF614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F614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F614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F614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0F5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F614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0F5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80F5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80F5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F614E"/>
    <w:rPr>
      <w:rFonts w:ascii="Tahoma" w:hAnsi="Tahoma" w:cs="Tahoma"/>
      <w:sz w:val="16"/>
      <w:szCs w:val="16"/>
    </w:rPr>
  </w:style>
  <w:style w:type="character" w:customStyle="1" w:styleId="BalloonTextChar">
    <w:name w:val="Balloon Text Char"/>
    <w:basedOn w:val="DefaultParagraphFont"/>
    <w:link w:val="BalloonText"/>
    <w:uiPriority w:val="99"/>
    <w:semiHidden/>
    <w:rsid w:val="00AF614E"/>
    <w:rPr>
      <w:rFonts w:ascii="Tahoma" w:eastAsiaTheme="minorEastAsia" w:hAnsi="Tahoma" w:cs="Tahoma"/>
      <w:sz w:val="16"/>
      <w:szCs w:val="16"/>
      <w:lang w:val="en-GB"/>
    </w:rPr>
  </w:style>
  <w:style w:type="character" w:styleId="BookTitle">
    <w:name w:val="Book Title"/>
    <w:uiPriority w:val="99"/>
    <w:semiHidden/>
    <w:qFormat/>
    <w:rsid w:val="00B80F59"/>
    <w:rPr>
      <w:i/>
      <w:iCs/>
      <w:smallCaps/>
      <w:spacing w:val="5"/>
    </w:rPr>
  </w:style>
  <w:style w:type="paragraph" w:customStyle="1" w:styleId="ECHRHeader">
    <w:name w:val="ECHR_Header"/>
    <w:aliases w:val="Ju_Header"/>
    <w:basedOn w:val="Header"/>
    <w:uiPriority w:val="4"/>
    <w:qFormat/>
    <w:rsid w:val="00B80F59"/>
    <w:pPr>
      <w:tabs>
        <w:tab w:val="clear" w:pos="4536"/>
        <w:tab w:val="clear" w:pos="9072"/>
      </w:tabs>
      <w:jc w:val="center"/>
    </w:pPr>
    <w:rPr>
      <w:sz w:val="18"/>
    </w:rPr>
  </w:style>
  <w:style w:type="paragraph" w:customStyle="1" w:styleId="ECHRFooter">
    <w:name w:val="ECHR_Footer"/>
    <w:aliases w:val="Footer_ECHR"/>
    <w:basedOn w:val="Footer"/>
    <w:uiPriority w:val="57"/>
    <w:semiHidden/>
    <w:rsid w:val="00AF614E"/>
    <w:pPr>
      <w:jc w:val="left"/>
    </w:pPr>
    <w:rPr>
      <w:sz w:val="8"/>
    </w:rPr>
  </w:style>
  <w:style w:type="character" w:styleId="Strong">
    <w:name w:val="Strong"/>
    <w:uiPriority w:val="99"/>
    <w:semiHidden/>
    <w:qFormat/>
    <w:rsid w:val="00B80F59"/>
    <w:rPr>
      <w:b/>
      <w:bCs/>
    </w:rPr>
  </w:style>
  <w:style w:type="paragraph" w:styleId="NoSpacing">
    <w:name w:val="No Spacing"/>
    <w:basedOn w:val="Normal"/>
    <w:link w:val="NoSpacingChar"/>
    <w:semiHidden/>
    <w:qFormat/>
    <w:rsid w:val="00B80F59"/>
    <w:rPr>
      <w:sz w:val="22"/>
      <w:lang w:val="en-US"/>
    </w:rPr>
  </w:style>
  <w:style w:type="character" w:customStyle="1" w:styleId="NoSpacingChar">
    <w:name w:val="No Spacing Char"/>
    <w:basedOn w:val="DefaultParagraphFont"/>
    <w:link w:val="NoSpacing"/>
    <w:semiHidden/>
    <w:rsid w:val="00B80F59"/>
    <w:rPr>
      <w:rFonts w:eastAsiaTheme="minorEastAsia"/>
    </w:rPr>
  </w:style>
  <w:style w:type="paragraph" w:customStyle="1" w:styleId="ECHRFooterLine">
    <w:name w:val="ECHR_Footer_Line"/>
    <w:aliases w:val="Footer_Line"/>
    <w:basedOn w:val="Normal"/>
    <w:next w:val="ECHRFooter"/>
    <w:uiPriority w:val="57"/>
    <w:semiHidden/>
    <w:rsid w:val="00AF614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80F59"/>
  </w:style>
  <w:style w:type="paragraph" w:customStyle="1" w:styleId="DecList">
    <w:name w:val="Dec_List"/>
    <w:basedOn w:val="Normal"/>
    <w:uiPriority w:val="9"/>
    <w:semiHidden/>
    <w:qFormat/>
    <w:rsid w:val="00B80F59"/>
    <w:pPr>
      <w:spacing w:before="240"/>
      <w:ind w:left="284"/>
    </w:pPr>
  </w:style>
  <w:style w:type="paragraph" w:customStyle="1" w:styleId="JuParaSub">
    <w:name w:val="Ju_Para_Sub"/>
    <w:basedOn w:val="ECHRPara"/>
    <w:uiPriority w:val="13"/>
    <w:qFormat/>
    <w:rsid w:val="00B80F59"/>
    <w:pPr>
      <w:ind w:left="284"/>
    </w:pPr>
  </w:style>
  <w:style w:type="paragraph" w:customStyle="1" w:styleId="ECHRTitleCentre3">
    <w:name w:val="ECHR_Title_Centre_3"/>
    <w:aliases w:val="Ju_H_Article"/>
    <w:basedOn w:val="Normal"/>
    <w:next w:val="ECHRParaQuote"/>
    <w:uiPriority w:val="27"/>
    <w:qFormat/>
    <w:rsid w:val="00B80F5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80F5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B80F59"/>
  </w:style>
  <w:style w:type="paragraph" w:customStyle="1" w:styleId="JuAppQuestion">
    <w:name w:val="Ju_App_Question"/>
    <w:basedOn w:val="Normal"/>
    <w:uiPriority w:val="5"/>
    <w:semiHidden/>
    <w:qFormat/>
    <w:rsid w:val="00B80F59"/>
    <w:pPr>
      <w:numPr>
        <w:numId w:val="27"/>
      </w:numPr>
      <w:jc w:val="left"/>
    </w:pPr>
    <w:rPr>
      <w:b/>
    </w:rPr>
  </w:style>
  <w:style w:type="paragraph" w:customStyle="1" w:styleId="JuCourt">
    <w:name w:val="Ju_Court"/>
    <w:basedOn w:val="Normal"/>
    <w:next w:val="Normal"/>
    <w:uiPriority w:val="16"/>
    <w:qFormat/>
    <w:rsid w:val="00B80F59"/>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B80F59"/>
    <w:pPr>
      <w:spacing w:after="240"/>
      <w:jc w:val="center"/>
      <w:outlineLvl w:val="0"/>
    </w:pPr>
    <w:rPr>
      <w:rFonts w:asciiTheme="majorHAnsi" w:hAnsiTheme="majorHAnsi"/>
    </w:rPr>
  </w:style>
  <w:style w:type="paragraph" w:customStyle="1" w:styleId="JuHeaderLandscape">
    <w:name w:val="Ju_Header_Landscape"/>
    <w:basedOn w:val="ECHRHeader"/>
    <w:uiPriority w:val="4"/>
    <w:rsid w:val="00AF614E"/>
    <w:pPr>
      <w:tabs>
        <w:tab w:val="center" w:pos="6146"/>
        <w:tab w:val="right" w:pos="12293"/>
      </w:tabs>
    </w:pPr>
  </w:style>
  <w:style w:type="paragraph" w:styleId="Title">
    <w:name w:val="Title"/>
    <w:basedOn w:val="Normal"/>
    <w:next w:val="Normal"/>
    <w:link w:val="TitleChar"/>
    <w:uiPriority w:val="99"/>
    <w:semiHidden/>
    <w:qFormat/>
    <w:rsid w:val="00B80F5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80F5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80F5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80F5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80F5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80F5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80F59"/>
    <w:pPr>
      <w:keepNext/>
      <w:keepLines/>
      <w:spacing w:before="240" w:after="120"/>
      <w:ind w:left="1236"/>
    </w:pPr>
    <w:rPr>
      <w:sz w:val="20"/>
      <w:lang w:val="en-GB"/>
    </w:rPr>
  </w:style>
  <w:style w:type="paragraph" w:customStyle="1" w:styleId="JuQuotSub">
    <w:name w:val="Ju_Quot_Sub"/>
    <w:basedOn w:val="ECHRParaQuote"/>
    <w:uiPriority w:val="15"/>
    <w:qFormat/>
    <w:rsid w:val="00B80F59"/>
    <w:pPr>
      <w:ind w:left="567"/>
    </w:pPr>
  </w:style>
  <w:style w:type="paragraph" w:customStyle="1" w:styleId="JuInitialled">
    <w:name w:val="Ju_Initialled"/>
    <w:aliases w:val="_Right"/>
    <w:basedOn w:val="Normal"/>
    <w:uiPriority w:val="31"/>
    <w:qFormat/>
    <w:rsid w:val="00B80F59"/>
    <w:pPr>
      <w:tabs>
        <w:tab w:val="center" w:pos="6407"/>
      </w:tabs>
      <w:spacing w:before="720"/>
      <w:jc w:val="right"/>
    </w:pPr>
  </w:style>
  <w:style w:type="paragraph" w:customStyle="1" w:styleId="JuListi">
    <w:name w:val="Ju_List_i"/>
    <w:basedOn w:val="Normal"/>
    <w:next w:val="JuLista"/>
    <w:uiPriority w:val="28"/>
    <w:qFormat/>
    <w:rsid w:val="00B80F59"/>
    <w:pPr>
      <w:ind w:left="794"/>
    </w:pPr>
  </w:style>
  <w:style w:type="paragraph" w:styleId="Header">
    <w:name w:val="header"/>
    <w:basedOn w:val="Normal"/>
    <w:link w:val="HeaderChar"/>
    <w:uiPriority w:val="57"/>
    <w:semiHidden/>
    <w:rsid w:val="00AF614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F614E"/>
    <w:rPr>
      <w:sz w:val="24"/>
      <w:lang w:val="en-GB"/>
    </w:rPr>
  </w:style>
  <w:style w:type="character" w:customStyle="1" w:styleId="Heading1Char">
    <w:name w:val="Heading 1 Char"/>
    <w:basedOn w:val="DefaultParagraphFont"/>
    <w:link w:val="Heading1"/>
    <w:uiPriority w:val="99"/>
    <w:semiHidden/>
    <w:rsid w:val="00AF614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80F5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80F5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F614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80F59"/>
    <w:rPr>
      <w:caps w:val="0"/>
      <w:smallCaps/>
    </w:rPr>
  </w:style>
  <w:style w:type="paragraph" w:customStyle="1" w:styleId="ECHRDecisionBody">
    <w:name w:val="ECHR_Decision_Body"/>
    <w:aliases w:val="Ju_Judges"/>
    <w:basedOn w:val="Normal"/>
    <w:uiPriority w:val="11"/>
    <w:qFormat/>
    <w:rsid w:val="00B80F59"/>
    <w:pPr>
      <w:tabs>
        <w:tab w:val="left" w:pos="567"/>
        <w:tab w:val="left" w:pos="1134"/>
      </w:tabs>
      <w:jc w:val="left"/>
    </w:pPr>
  </w:style>
  <w:style w:type="character" w:customStyle="1" w:styleId="Heading3Char">
    <w:name w:val="Heading 3 Char"/>
    <w:basedOn w:val="DefaultParagraphFont"/>
    <w:link w:val="Heading3"/>
    <w:uiPriority w:val="99"/>
    <w:semiHidden/>
    <w:rsid w:val="00AF614E"/>
    <w:rPr>
      <w:rFonts w:asciiTheme="majorHAnsi" w:eastAsiaTheme="majorEastAsia" w:hAnsiTheme="majorHAnsi" w:cstheme="majorBidi"/>
      <w:b/>
      <w:bCs/>
      <w:color w:val="5F5F5F"/>
      <w:sz w:val="24"/>
      <w:lang w:val="en-GB"/>
    </w:rPr>
  </w:style>
  <w:style w:type="paragraph" w:customStyle="1" w:styleId="ECHRPara">
    <w:name w:val="ECHR_Para"/>
    <w:aliases w:val="Ju_Para,_Para"/>
    <w:basedOn w:val="Normal"/>
    <w:link w:val="JuParaChar"/>
    <w:uiPriority w:val="12"/>
    <w:qFormat/>
    <w:rsid w:val="00B80F59"/>
    <w:pPr>
      <w:ind w:firstLine="284"/>
    </w:pPr>
  </w:style>
  <w:style w:type="character" w:customStyle="1" w:styleId="Heading4Char">
    <w:name w:val="Heading 4 Char"/>
    <w:basedOn w:val="DefaultParagraphFont"/>
    <w:link w:val="Heading4"/>
    <w:uiPriority w:val="99"/>
    <w:semiHidden/>
    <w:rsid w:val="00AF614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80F59"/>
    <w:rPr>
      <w:rFonts w:asciiTheme="majorHAnsi" w:eastAsiaTheme="majorEastAsia" w:hAnsiTheme="majorHAnsi" w:cstheme="majorBidi"/>
      <w:b/>
      <w:bCs/>
      <w:color w:val="808080"/>
    </w:rPr>
  </w:style>
  <w:style w:type="character" w:styleId="SubtleEmphasis">
    <w:name w:val="Subtle Emphasis"/>
    <w:uiPriority w:val="99"/>
    <w:semiHidden/>
    <w:qFormat/>
    <w:rsid w:val="00B80F5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80F59"/>
    <w:pPr>
      <w:keepNext/>
      <w:keepLines/>
      <w:spacing w:before="720" w:after="240"/>
      <w:outlineLvl w:val="0"/>
    </w:pPr>
    <w:rPr>
      <w:rFonts w:asciiTheme="majorHAnsi" w:hAnsiTheme="majorHAnsi"/>
      <w:sz w:val="28"/>
    </w:rPr>
  </w:style>
  <w:style w:type="character" w:styleId="Emphasis">
    <w:name w:val="Emphasis"/>
    <w:uiPriority w:val="99"/>
    <w:semiHidden/>
    <w:qFormat/>
    <w:rsid w:val="00B80F59"/>
    <w:rPr>
      <w:b/>
      <w:bCs/>
      <w:i/>
      <w:iCs/>
      <w:spacing w:val="10"/>
      <w:bdr w:val="none" w:sz="0" w:space="0" w:color="auto"/>
      <w:shd w:val="clear" w:color="auto" w:fill="auto"/>
    </w:rPr>
  </w:style>
  <w:style w:type="paragraph" w:styleId="Footer">
    <w:name w:val="footer"/>
    <w:basedOn w:val="Normal"/>
    <w:link w:val="FooterChar"/>
    <w:uiPriority w:val="57"/>
    <w:semiHidden/>
    <w:rsid w:val="00AF614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F614E"/>
    <w:rPr>
      <w:sz w:val="24"/>
      <w:lang w:val="en-GB"/>
    </w:rPr>
  </w:style>
  <w:style w:type="character" w:styleId="FootnoteReference">
    <w:name w:val="footnote reference"/>
    <w:basedOn w:val="DefaultParagraphFont"/>
    <w:uiPriority w:val="99"/>
    <w:semiHidden/>
    <w:rsid w:val="00AF614E"/>
    <w:rPr>
      <w:vertAlign w:val="superscript"/>
    </w:rPr>
  </w:style>
  <w:style w:type="paragraph" w:styleId="FootnoteText">
    <w:name w:val="footnote text"/>
    <w:basedOn w:val="Normal"/>
    <w:link w:val="FootnoteTextChar"/>
    <w:uiPriority w:val="99"/>
    <w:semiHidden/>
    <w:rsid w:val="00AF614E"/>
    <w:rPr>
      <w:sz w:val="20"/>
      <w:szCs w:val="20"/>
    </w:rPr>
  </w:style>
  <w:style w:type="character" w:customStyle="1" w:styleId="FootnoteTextChar">
    <w:name w:val="Footnote Text Char"/>
    <w:basedOn w:val="DefaultParagraphFont"/>
    <w:link w:val="FootnoteText"/>
    <w:uiPriority w:val="99"/>
    <w:semiHidden/>
    <w:rsid w:val="00AF614E"/>
    <w:rPr>
      <w:rFonts w:eastAsiaTheme="minorEastAsia"/>
      <w:sz w:val="20"/>
      <w:szCs w:val="20"/>
      <w:lang w:val="en-GB"/>
    </w:rPr>
  </w:style>
  <w:style w:type="character" w:customStyle="1" w:styleId="Heading6Char">
    <w:name w:val="Heading 6 Char"/>
    <w:basedOn w:val="DefaultParagraphFont"/>
    <w:link w:val="Heading6"/>
    <w:uiPriority w:val="99"/>
    <w:semiHidden/>
    <w:rsid w:val="00AF614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80F5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80F5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80F5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F614E"/>
    <w:rPr>
      <w:color w:val="0072BC" w:themeColor="hyperlink"/>
      <w:u w:val="single"/>
    </w:rPr>
  </w:style>
  <w:style w:type="character" w:styleId="IntenseEmphasis">
    <w:name w:val="Intense Emphasis"/>
    <w:uiPriority w:val="99"/>
    <w:semiHidden/>
    <w:qFormat/>
    <w:rsid w:val="00B80F59"/>
    <w:rPr>
      <w:b/>
      <w:bCs/>
    </w:rPr>
  </w:style>
  <w:style w:type="paragraph" w:styleId="IntenseQuote">
    <w:name w:val="Intense Quote"/>
    <w:basedOn w:val="Normal"/>
    <w:next w:val="Normal"/>
    <w:link w:val="IntenseQuoteChar"/>
    <w:uiPriority w:val="99"/>
    <w:semiHidden/>
    <w:qFormat/>
    <w:rsid w:val="00B80F5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80F59"/>
    <w:rPr>
      <w:rFonts w:eastAsiaTheme="minorEastAsia"/>
      <w:b/>
      <w:bCs/>
      <w:i/>
      <w:iCs/>
      <w:lang w:bidi="en-US"/>
    </w:rPr>
  </w:style>
  <w:style w:type="character" w:styleId="IntenseReference">
    <w:name w:val="Intense Reference"/>
    <w:uiPriority w:val="99"/>
    <w:semiHidden/>
    <w:qFormat/>
    <w:rsid w:val="00B80F59"/>
    <w:rPr>
      <w:smallCaps/>
      <w:spacing w:val="5"/>
      <w:u w:val="single"/>
    </w:rPr>
  </w:style>
  <w:style w:type="paragraph" w:styleId="ListParagraph">
    <w:name w:val="List Paragraph"/>
    <w:basedOn w:val="Normal"/>
    <w:uiPriority w:val="99"/>
    <w:semiHidden/>
    <w:qFormat/>
    <w:rsid w:val="00B80F5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80F5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80F59"/>
    <w:rPr>
      <w:rFonts w:eastAsiaTheme="minorEastAsia"/>
      <w:i/>
      <w:iCs/>
      <w:lang w:bidi="en-US"/>
    </w:rPr>
  </w:style>
  <w:style w:type="character" w:styleId="SubtleReference">
    <w:name w:val="Subtle Reference"/>
    <w:uiPriority w:val="99"/>
    <w:semiHidden/>
    <w:qFormat/>
    <w:rsid w:val="00B80F59"/>
    <w:rPr>
      <w:smallCaps/>
    </w:rPr>
  </w:style>
  <w:style w:type="table" w:styleId="TableGrid">
    <w:name w:val="Table Grid"/>
    <w:basedOn w:val="TableNormal"/>
    <w:uiPriority w:val="59"/>
    <w:semiHidden/>
    <w:rsid w:val="00AF614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F614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F614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F614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F614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F614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80F5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F614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80F5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614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80F59"/>
    <w:pPr>
      <w:tabs>
        <w:tab w:val="center" w:pos="851"/>
        <w:tab w:val="center" w:pos="6407"/>
      </w:tabs>
      <w:spacing w:before="720"/>
      <w:jc w:val="left"/>
    </w:pPr>
  </w:style>
  <w:style w:type="paragraph" w:customStyle="1" w:styleId="JuParaLast">
    <w:name w:val="Ju_Para_Last"/>
    <w:aliases w:val="_Para_Spaced"/>
    <w:basedOn w:val="Normal"/>
    <w:next w:val="ECHRPara"/>
    <w:uiPriority w:val="30"/>
    <w:qFormat/>
    <w:rsid w:val="00B80F59"/>
    <w:pPr>
      <w:keepNext/>
      <w:keepLines/>
      <w:spacing w:before="240"/>
      <w:ind w:firstLine="284"/>
    </w:pPr>
  </w:style>
  <w:style w:type="paragraph" w:customStyle="1" w:styleId="JuCase">
    <w:name w:val="Ju_Case"/>
    <w:basedOn w:val="Normal"/>
    <w:next w:val="ECHRPara"/>
    <w:uiPriority w:val="10"/>
    <w:rsid w:val="00AF614E"/>
    <w:pPr>
      <w:ind w:firstLine="284"/>
    </w:pPr>
    <w:rPr>
      <w:b/>
    </w:rPr>
  </w:style>
  <w:style w:type="paragraph" w:customStyle="1" w:styleId="JuList">
    <w:name w:val="Ju_List"/>
    <w:basedOn w:val="Normal"/>
    <w:uiPriority w:val="28"/>
    <w:qFormat/>
    <w:rsid w:val="00B80F59"/>
    <w:pPr>
      <w:ind w:left="340" w:hanging="340"/>
    </w:pPr>
  </w:style>
  <w:style w:type="paragraph" w:customStyle="1" w:styleId="JuTitle">
    <w:name w:val="Ju_Title"/>
    <w:basedOn w:val="Normal"/>
    <w:next w:val="ECHRPara"/>
    <w:uiPriority w:val="3"/>
    <w:semiHidden/>
    <w:qFormat/>
    <w:rsid w:val="00B80F59"/>
    <w:pPr>
      <w:spacing w:before="720" w:after="240"/>
      <w:jc w:val="center"/>
      <w:outlineLvl w:val="0"/>
    </w:pPr>
    <w:rPr>
      <w:rFonts w:asciiTheme="majorHAnsi" w:hAnsiTheme="majorHAnsi"/>
      <w:b/>
      <w:caps/>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B80F59"/>
    <w:pPr>
      <w:ind w:left="346" w:firstLine="0"/>
    </w:pPr>
  </w:style>
  <w:style w:type="paragraph" w:customStyle="1" w:styleId="OpiQuot">
    <w:name w:val="Opi_Quot"/>
    <w:basedOn w:val="ECHRParaQuote"/>
    <w:uiPriority w:val="48"/>
    <w:qFormat/>
    <w:rsid w:val="00B80F59"/>
  </w:style>
  <w:style w:type="character" w:styleId="CommentReference">
    <w:name w:val="annotation reference"/>
    <w:uiPriority w:val="99"/>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AF614E"/>
    <w:rPr>
      <w:vertAlign w:val="superscript"/>
    </w:rPr>
  </w:style>
  <w:style w:type="paragraph" w:styleId="EndnoteText">
    <w:name w:val="endnote text"/>
    <w:basedOn w:val="Normal"/>
    <w:link w:val="EndnoteTextChar"/>
    <w:uiPriority w:val="99"/>
    <w:semiHidden/>
    <w:rsid w:val="00AF614E"/>
    <w:rPr>
      <w:sz w:val="20"/>
      <w:szCs w:val="20"/>
    </w:rPr>
  </w:style>
  <w:style w:type="character" w:customStyle="1" w:styleId="EndnoteTextChar">
    <w:name w:val="Endnote Text Char"/>
    <w:basedOn w:val="DefaultParagraphFont"/>
    <w:link w:val="EndnoteText"/>
    <w:uiPriority w:val="99"/>
    <w:semiHidden/>
    <w:rsid w:val="00AF614E"/>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QuotSub">
    <w:name w:val="Opi_Quot_Sub"/>
    <w:basedOn w:val="JuQuotSub"/>
    <w:uiPriority w:val="49"/>
    <w:qFormat/>
    <w:rsid w:val="00B80F59"/>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B80F5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80F5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80F5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unhideWhenUsed/>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AF614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F614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F614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
    <w:name w:val="Opi_H_A"/>
    <w:basedOn w:val="ECHRHeading1"/>
    <w:next w:val="OpiPara"/>
    <w:uiPriority w:val="41"/>
    <w:qFormat/>
    <w:rsid w:val="00B80F59"/>
    <w:pPr>
      <w:tabs>
        <w:tab w:val="clear" w:pos="357"/>
      </w:tabs>
      <w:outlineLvl w:val="1"/>
    </w:pPr>
    <w:rPr>
      <w:b/>
    </w:rPr>
  </w:style>
  <w:style w:type="paragraph" w:customStyle="1" w:styleId="OpiTranslation">
    <w:name w:val="Opi_Translation"/>
    <w:basedOn w:val="Normal"/>
    <w:next w:val="OpiPara"/>
    <w:uiPriority w:val="40"/>
    <w:qFormat/>
    <w:rsid w:val="00B80F59"/>
    <w:pPr>
      <w:jc w:val="center"/>
      <w:outlineLvl w:val="0"/>
    </w:pPr>
    <w:rPr>
      <w:i/>
    </w:rPr>
  </w:style>
  <w:style w:type="paragraph" w:customStyle="1" w:styleId="OpiPara">
    <w:name w:val="Opi_Para"/>
    <w:basedOn w:val="ECHRPara"/>
    <w:uiPriority w:val="46"/>
    <w:qFormat/>
    <w:rsid w:val="00B80F59"/>
  </w:style>
  <w:style w:type="paragraph" w:customStyle="1" w:styleId="OpiH1">
    <w:name w:val="Opi_H_1"/>
    <w:basedOn w:val="ECHRHeading2"/>
    <w:uiPriority w:val="42"/>
    <w:qFormat/>
    <w:rsid w:val="00B80F59"/>
    <w:pPr>
      <w:ind w:left="635" w:hanging="357"/>
      <w:outlineLvl w:val="2"/>
    </w:pPr>
  </w:style>
  <w:style w:type="paragraph" w:customStyle="1" w:styleId="OpiHa0">
    <w:name w:val="Opi_H_a"/>
    <w:basedOn w:val="ECHRHeading3"/>
    <w:uiPriority w:val="43"/>
    <w:qFormat/>
    <w:rsid w:val="00B80F59"/>
    <w:pPr>
      <w:ind w:left="833" w:hanging="357"/>
      <w:outlineLvl w:val="3"/>
    </w:pPr>
    <w:rPr>
      <w:b/>
      <w:i w:val="0"/>
      <w:sz w:val="20"/>
    </w:rPr>
  </w:style>
  <w:style w:type="paragraph" w:customStyle="1" w:styleId="OpiHi">
    <w:name w:val="Opi_H_i"/>
    <w:basedOn w:val="ECHRHeading4"/>
    <w:uiPriority w:val="44"/>
    <w:qFormat/>
    <w:rsid w:val="00B80F59"/>
    <w:pPr>
      <w:ind w:left="1037" w:hanging="357"/>
      <w:outlineLvl w:val="4"/>
    </w:pPr>
    <w:rPr>
      <w:b w:val="0"/>
      <w:i/>
    </w:rPr>
  </w:style>
  <w:style w:type="paragraph" w:customStyle="1" w:styleId="DummyStyle">
    <w:name w:val="Dummy_Style"/>
    <w:basedOn w:val="Normal"/>
    <w:semiHidden/>
    <w:qFormat/>
    <w:rsid w:val="00B80F59"/>
    <w:rPr>
      <w:color w:val="00B050"/>
    </w:rPr>
  </w:style>
  <w:style w:type="paragraph" w:customStyle="1" w:styleId="ECHRSpacer">
    <w:name w:val="ECHR_Spacer"/>
    <w:basedOn w:val="Normal"/>
    <w:uiPriority w:val="45"/>
    <w:rsid w:val="00AA755B"/>
    <w:pPr>
      <w:jc w:val="left"/>
    </w:pPr>
    <w:rPr>
      <w:rFonts w:eastAsiaTheme="minorHAnsi"/>
      <w:sz w:val="4"/>
    </w:rPr>
  </w:style>
  <w:style w:type="paragraph" w:customStyle="1" w:styleId="ECHRParaSpaced">
    <w:name w:val="ECHR_Para_Spaced"/>
    <w:aliases w:val="Para_Spaced"/>
    <w:basedOn w:val="Normal"/>
    <w:uiPriority w:val="4"/>
    <w:rsid w:val="007F512B"/>
    <w:pPr>
      <w:spacing w:before="120" w:after="120"/>
    </w:pPr>
    <w:rPr>
      <w:rFonts w:eastAsiaTheme="minorHAnsi"/>
      <w:sz w:val="22"/>
    </w:rPr>
  </w:style>
  <w:style w:type="paragraph" w:styleId="Revision">
    <w:name w:val="Revision"/>
    <w:hidden/>
    <w:uiPriority w:val="99"/>
    <w:semiHidden/>
    <w:rsid w:val="005D5B7E"/>
    <w:rPr>
      <w:rFonts w:eastAsiaTheme="minorEastAsia"/>
      <w:sz w:val="24"/>
      <w:lang w:val="en-GB"/>
    </w:rPr>
  </w:style>
  <w:style w:type="character" w:customStyle="1" w:styleId="JuParaChar">
    <w:name w:val="Ju_Para Char"/>
    <w:aliases w:val="_Para Char,ECHR_Para Char"/>
    <w:link w:val="ECHRPara"/>
    <w:uiPriority w:val="12"/>
    <w:rsid w:val="00EB5AF8"/>
    <w:rPr>
      <w:rFonts w:eastAsiaTheme="minorEastAsia"/>
      <w:sz w:val="24"/>
      <w:lang w:val="en-GB"/>
    </w:rPr>
  </w:style>
  <w:style w:type="paragraph" w:customStyle="1" w:styleId="jupara">
    <w:name w:val="jupara"/>
    <w:basedOn w:val="Normal"/>
    <w:rsid w:val="002415FB"/>
    <w:pPr>
      <w:ind w:firstLine="284"/>
    </w:pPr>
    <w:rPr>
      <w:rFonts w:ascii="Times New Roman" w:eastAsia="Times New Roman" w:hAnsi="Times New Roman" w:cs="Times New Roman"/>
      <w:szCs w:val="24"/>
      <w:lang w:eastAsia="en-GB"/>
    </w:rPr>
  </w:style>
  <w:style w:type="paragraph" w:customStyle="1" w:styleId="jucase0">
    <w:name w:val="jucase"/>
    <w:basedOn w:val="Normal"/>
    <w:rsid w:val="002415F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582245">
      <w:bodyDiv w:val="1"/>
      <w:marLeft w:val="0"/>
      <w:marRight w:val="0"/>
      <w:marTop w:val="0"/>
      <w:marBottom w:val="0"/>
      <w:divBdr>
        <w:top w:val="none" w:sz="0" w:space="0" w:color="auto"/>
        <w:left w:val="none" w:sz="0" w:space="0" w:color="auto"/>
        <w:bottom w:val="none" w:sz="0" w:space="0" w:color="auto"/>
        <w:right w:val="none" w:sz="0" w:space="0" w:color="auto"/>
      </w:divBdr>
      <w:divsChild>
        <w:div w:id="158277138">
          <w:marLeft w:val="0"/>
          <w:marRight w:val="0"/>
          <w:marTop w:val="0"/>
          <w:marBottom w:val="0"/>
          <w:divBdr>
            <w:top w:val="none" w:sz="0" w:space="0" w:color="auto"/>
            <w:left w:val="none" w:sz="0" w:space="0" w:color="auto"/>
            <w:bottom w:val="none" w:sz="0" w:space="0" w:color="auto"/>
            <w:right w:val="none" w:sz="0" w:space="0" w:color="auto"/>
          </w:divBdr>
          <w:divsChild>
            <w:div w:id="2002342417">
              <w:marLeft w:val="0"/>
              <w:marRight w:val="0"/>
              <w:marTop w:val="0"/>
              <w:marBottom w:val="0"/>
              <w:divBdr>
                <w:top w:val="none" w:sz="0" w:space="0" w:color="auto"/>
                <w:left w:val="none" w:sz="0" w:space="0" w:color="auto"/>
                <w:bottom w:val="none" w:sz="0" w:space="0" w:color="auto"/>
                <w:right w:val="none" w:sz="0" w:space="0" w:color="auto"/>
              </w:divBdr>
              <w:divsChild>
                <w:div w:id="1228222660">
                  <w:marLeft w:val="0"/>
                  <w:marRight w:val="0"/>
                  <w:marTop w:val="0"/>
                  <w:marBottom w:val="0"/>
                  <w:divBdr>
                    <w:top w:val="none" w:sz="0" w:space="0" w:color="auto"/>
                    <w:left w:val="none" w:sz="0" w:space="0" w:color="auto"/>
                    <w:bottom w:val="none" w:sz="0" w:space="0" w:color="auto"/>
                    <w:right w:val="none" w:sz="0" w:space="0" w:color="auto"/>
                  </w:divBdr>
                  <w:divsChild>
                    <w:div w:id="1888639381">
                      <w:marLeft w:val="0"/>
                      <w:marRight w:val="0"/>
                      <w:marTop w:val="0"/>
                      <w:marBottom w:val="0"/>
                      <w:divBdr>
                        <w:top w:val="none" w:sz="0" w:space="0" w:color="auto"/>
                        <w:left w:val="none" w:sz="0" w:space="0" w:color="auto"/>
                        <w:bottom w:val="none" w:sz="0" w:space="0" w:color="auto"/>
                        <w:right w:val="none" w:sz="0" w:space="0" w:color="auto"/>
                      </w:divBdr>
                      <w:divsChild>
                        <w:div w:id="1959801545">
                          <w:marLeft w:val="0"/>
                          <w:marRight w:val="0"/>
                          <w:marTop w:val="0"/>
                          <w:marBottom w:val="0"/>
                          <w:divBdr>
                            <w:top w:val="none" w:sz="0" w:space="0" w:color="auto"/>
                            <w:left w:val="none" w:sz="0" w:space="0" w:color="auto"/>
                            <w:bottom w:val="none" w:sz="0" w:space="0" w:color="auto"/>
                            <w:right w:val="none" w:sz="0" w:space="0" w:color="auto"/>
                          </w:divBdr>
                          <w:divsChild>
                            <w:div w:id="40889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773640">
      <w:bodyDiv w:val="1"/>
      <w:marLeft w:val="0"/>
      <w:marRight w:val="0"/>
      <w:marTop w:val="0"/>
      <w:marBottom w:val="0"/>
      <w:divBdr>
        <w:top w:val="none" w:sz="0" w:space="0" w:color="auto"/>
        <w:left w:val="none" w:sz="0" w:space="0" w:color="auto"/>
        <w:bottom w:val="none" w:sz="0" w:space="0" w:color="auto"/>
        <w:right w:val="none" w:sz="0" w:space="0" w:color="auto"/>
      </w:divBdr>
      <w:divsChild>
        <w:div w:id="36702984">
          <w:marLeft w:val="0"/>
          <w:marRight w:val="0"/>
          <w:marTop w:val="0"/>
          <w:marBottom w:val="0"/>
          <w:divBdr>
            <w:top w:val="none" w:sz="0" w:space="0" w:color="auto"/>
            <w:left w:val="none" w:sz="0" w:space="0" w:color="auto"/>
            <w:bottom w:val="none" w:sz="0" w:space="0" w:color="auto"/>
            <w:right w:val="none" w:sz="0" w:space="0" w:color="auto"/>
          </w:divBdr>
          <w:divsChild>
            <w:div w:id="1891576341">
              <w:marLeft w:val="0"/>
              <w:marRight w:val="0"/>
              <w:marTop w:val="0"/>
              <w:marBottom w:val="0"/>
              <w:divBdr>
                <w:top w:val="none" w:sz="0" w:space="0" w:color="auto"/>
                <w:left w:val="none" w:sz="0" w:space="0" w:color="auto"/>
                <w:bottom w:val="none" w:sz="0" w:space="0" w:color="auto"/>
                <w:right w:val="none" w:sz="0" w:space="0" w:color="auto"/>
              </w:divBdr>
              <w:divsChild>
                <w:div w:id="1558320382">
                  <w:marLeft w:val="0"/>
                  <w:marRight w:val="0"/>
                  <w:marTop w:val="0"/>
                  <w:marBottom w:val="0"/>
                  <w:divBdr>
                    <w:top w:val="none" w:sz="0" w:space="0" w:color="auto"/>
                    <w:left w:val="none" w:sz="0" w:space="0" w:color="auto"/>
                    <w:bottom w:val="none" w:sz="0" w:space="0" w:color="auto"/>
                    <w:right w:val="none" w:sz="0" w:space="0" w:color="auto"/>
                  </w:divBdr>
                  <w:divsChild>
                    <w:div w:id="1984893148">
                      <w:marLeft w:val="0"/>
                      <w:marRight w:val="0"/>
                      <w:marTop w:val="0"/>
                      <w:marBottom w:val="0"/>
                      <w:divBdr>
                        <w:top w:val="none" w:sz="0" w:space="0" w:color="auto"/>
                        <w:left w:val="none" w:sz="0" w:space="0" w:color="auto"/>
                        <w:bottom w:val="none" w:sz="0" w:space="0" w:color="auto"/>
                        <w:right w:val="none" w:sz="0" w:space="0" w:color="auto"/>
                      </w:divBdr>
                      <w:divsChild>
                        <w:div w:id="1670790565">
                          <w:marLeft w:val="0"/>
                          <w:marRight w:val="0"/>
                          <w:marTop w:val="0"/>
                          <w:marBottom w:val="0"/>
                          <w:divBdr>
                            <w:top w:val="none" w:sz="0" w:space="0" w:color="auto"/>
                            <w:left w:val="none" w:sz="0" w:space="0" w:color="auto"/>
                            <w:bottom w:val="none" w:sz="0" w:space="0" w:color="auto"/>
                            <w:right w:val="none" w:sz="0" w:space="0" w:color="auto"/>
                          </w:divBdr>
                          <w:divsChild>
                            <w:div w:id="10632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568360">
      <w:bodyDiv w:val="1"/>
      <w:marLeft w:val="0"/>
      <w:marRight w:val="0"/>
      <w:marTop w:val="0"/>
      <w:marBottom w:val="0"/>
      <w:divBdr>
        <w:top w:val="none" w:sz="0" w:space="0" w:color="auto"/>
        <w:left w:val="none" w:sz="0" w:space="0" w:color="auto"/>
        <w:bottom w:val="none" w:sz="0" w:space="0" w:color="auto"/>
        <w:right w:val="none" w:sz="0" w:space="0" w:color="auto"/>
      </w:divBdr>
      <w:divsChild>
        <w:div w:id="1409767138">
          <w:marLeft w:val="0"/>
          <w:marRight w:val="0"/>
          <w:marTop w:val="0"/>
          <w:marBottom w:val="0"/>
          <w:divBdr>
            <w:top w:val="none" w:sz="0" w:space="0" w:color="auto"/>
            <w:left w:val="none" w:sz="0" w:space="0" w:color="auto"/>
            <w:bottom w:val="none" w:sz="0" w:space="0" w:color="auto"/>
            <w:right w:val="none" w:sz="0" w:space="0" w:color="auto"/>
          </w:divBdr>
          <w:divsChild>
            <w:div w:id="694161081">
              <w:marLeft w:val="0"/>
              <w:marRight w:val="0"/>
              <w:marTop w:val="0"/>
              <w:marBottom w:val="0"/>
              <w:divBdr>
                <w:top w:val="none" w:sz="0" w:space="0" w:color="auto"/>
                <w:left w:val="none" w:sz="0" w:space="0" w:color="auto"/>
                <w:bottom w:val="none" w:sz="0" w:space="0" w:color="auto"/>
                <w:right w:val="none" w:sz="0" w:space="0" w:color="auto"/>
              </w:divBdr>
              <w:divsChild>
                <w:div w:id="1845974146">
                  <w:marLeft w:val="0"/>
                  <w:marRight w:val="0"/>
                  <w:marTop w:val="0"/>
                  <w:marBottom w:val="0"/>
                  <w:divBdr>
                    <w:top w:val="none" w:sz="0" w:space="0" w:color="auto"/>
                    <w:left w:val="none" w:sz="0" w:space="0" w:color="auto"/>
                    <w:bottom w:val="none" w:sz="0" w:space="0" w:color="auto"/>
                    <w:right w:val="none" w:sz="0" w:space="0" w:color="auto"/>
                  </w:divBdr>
                  <w:divsChild>
                    <w:div w:id="359741693">
                      <w:marLeft w:val="0"/>
                      <w:marRight w:val="0"/>
                      <w:marTop w:val="0"/>
                      <w:marBottom w:val="0"/>
                      <w:divBdr>
                        <w:top w:val="none" w:sz="0" w:space="0" w:color="auto"/>
                        <w:left w:val="none" w:sz="0" w:space="0" w:color="auto"/>
                        <w:bottom w:val="none" w:sz="0" w:space="0" w:color="auto"/>
                        <w:right w:val="none" w:sz="0" w:space="0" w:color="auto"/>
                      </w:divBdr>
                      <w:divsChild>
                        <w:div w:id="1123888732">
                          <w:marLeft w:val="0"/>
                          <w:marRight w:val="0"/>
                          <w:marTop w:val="0"/>
                          <w:marBottom w:val="0"/>
                          <w:divBdr>
                            <w:top w:val="none" w:sz="0" w:space="0" w:color="auto"/>
                            <w:left w:val="none" w:sz="0" w:space="0" w:color="auto"/>
                            <w:bottom w:val="none" w:sz="0" w:space="0" w:color="auto"/>
                            <w:right w:val="none" w:sz="0" w:space="0" w:color="auto"/>
                          </w:divBdr>
                          <w:divsChild>
                            <w:div w:id="161809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148519813">
      <w:bodyDiv w:val="1"/>
      <w:marLeft w:val="0"/>
      <w:marRight w:val="0"/>
      <w:marTop w:val="0"/>
      <w:marBottom w:val="0"/>
      <w:divBdr>
        <w:top w:val="none" w:sz="0" w:space="0" w:color="auto"/>
        <w:left w:val="none" w:sz="0" w:space="0" w:color="auto"/>
        <w:bottom w:val="none" w:sz="0" w:space="0" w:color="auto"/>
        <w:right w:val="none" w:sz="0" w:space="0" w:color="auto"/>
      </w:divBdr>
      <w:divsChild>
        <w:div w:id="3096268">
          <w:marLeft w:val="0"/>
          <w:marRight w:val="0"/>
          <w:marTop w:val="0"/>
          <w:marBottom w:val="0"/>
          <w:divBdr>
            <w:top w:val="none" w:sz="0" w:space="0" w:color="auto"/>
            <w:left w:val="none" w:sz="0" w:space="0" w:color="auto"/>
            <w:bottom w:val="none" w:sz="0" w:space="0" w:color="auto"/>
            <w:right w:val="none" w:sz="0" w:space="0" w:color="auto"/>
          </w:divBdr>
          <w:divsChild>
            <w:div w:id="151261378">
              <w:marLeft w:val="0"/>
              <w:marRight w:val="0"/>
              <w:marTop w:val="0"/>
              <w:marBottom w:val="0"/>
              <w:divBdr>
                <w:top w:val="none" w:sz="0" w:space="0" w:color="auto"/>
                <w:left w:val="none" w:sz="0" w:space="0" w:color="auto"/>
                <w:bottom w:val="none" w:sz="0" w:space="0" w:color="auto"/>
                <w:right w:val="none" w:sz="0" w:space="0" w:color="auto"/>
              </w:divBdr>
              <w:divsChild>
                <w:div w:id="786394243">
                  <w:marLeft w:val="0"/>
                  <w:marRight w:val="0"/>
                  <w:marTop w:val="0"/>
                  <w:marBottom w:val="0"/>
                  <w:divBdr>
                    <w:top w:val="none" w:sz="0" w:space="0" w:color="auto"/>
                    <w:left w:val="none" w:sz="0" w:space="0" w:color="auto"/>
                    <w:bottom w:val="none" w:sz="0" w:space="0" w:color="auto"/>
                    <w:right w:val="none" w:sz="0" w:space="0" w:color="auto"/>
                  </w:divBdr>
                  <w:divsChild>
                    <w:div w:id="1056470022">
                      <w:marLeft w:val="0"/>
                      <w:marRight w:val="0"/>
                      <w:marTop w:val="0"/>
                      <w:marBottom w:val="0"/>
                      <w:divBdr>
                        <w:top w:val="none" w:sz="0" w:space="0" w:color="auto"/>
                        <w:left w:val="none" w:sz="0" w:space="0" w:color="auto"/>
                        <w:bottom w:val="none" w:sz="0" w:space="0" w:color="auto"/>
                        <w:right w:val="none" w:sz="0" w:space="0" w:color="auto"/>
                      </w:divBdr>
                      <w:divsChild>
                        <w:div w:id="1977949277">
                          <w:marLeft w:val="0"/>
                          <w:marRight w:val="0"/>
                          <w:marTop w:val="0"/>
                          <w:marBottom w:val="0"/>
                          <w:divBdr>
                            <w:top w:val="none" w:sz="0" w:space="0" w:color="auto"/>
                            <w:left w:val="none" w:sz="0" w:space="0" w:color="auto"/>
                            <w:bottom w:val="none" w:sz="0" w:space="0" w:color="auto"/>
                            <w:right w:val="none" w:sz="0" w:space="0" w:color="auto"/>
                          </w:divBdr>
                          <w:divsChild>
                            <w:div w:id="1254784132">
                              <w:marLeft w:val="0"/>
                              <w:marRight w:val="0"/>
                              <w:marTop w:val="0"/>
                              <w:marBottom w:val="0"/>
                              <w:divBdr>
                                <w:top w:val="none" w:sz="0" w:space="0" w:color="auto"/>
                                <w:left w:val="none" w:sz="0" w:space="0" w:color="auto"/>
                                <w:bottom w:val="none" w:sz="0" w:space="0" w:color="auto"/>
                                <w:right w:val="none" w:sz="0" w:space="0" w:color="auto"/>
                              </w:divBdr>
                              <w:divsChild>
                                <w:div w:id="1923251554">
                                  <w:marLeft w:val="0"/>
                                  <w:marRight w:val="0"/>
                                  <w:marTop w:val="0"/>
                                  <w:marBottom w:val="0"/>
                                  <w:divBdr>
                                    <w:top w:val="none" w:sz="0" w:space="0" w:color="auto"/>
                                    <w:left w:val="none" w:sz="0" w:space="0" w:color="auto"/>
                                    <w:bottom w:val="none" w:sz="0" w:space="0" w:color="auto"/>
                                    <w:right w:val="none" w:sz="0" w:space="0" w:color="auto"/>
                                  </w:divBdr>
                                  <w:divsChild>
                                    <w:div w:id="223687593">
                                      <w:marLeft w:val="0"/>
                                      <w:marRight w:val="0"/>
                                      <w:marTop w:val="0"/>
                                      <w:marBottom w:val="0"/>
                                      <w:divBdr>
                                        <w:top w:val="none" w:sz="0" w:space="0" w:color="auto"/>
                                        <w:left w:val="none" w:sz="0" w:space="0" w:color="auto"/>
                                        <w:bottom w:val="none" w:sz="0" w:space="0" w:color="auto"/>
                                        <w:right w:val="none" w:sz="0" w:space="0" w:color="auto"/>
                                      </w:divBdr>
                                      <w:divsChild>
                                        <w:div w:id="1877808470">
                                          <w:marLeft w:val="0"/>
                                          <w:marRight w:val="0"/>
                                          <w:marTop w:val="0"/>
                                          <w:marBottom w:val="0"/>
                                          <w:divBdr>
                                            <w:top w:val="none" w:sz="0" w:space="0" w:color="auto"/>
                                            <w:left w:val="none" w:sz="0" w:space="0" w:color="auto"/>
                                            <w:bottom w:val="none" w:sz="0" w:space="0" w:color="auto"/>
                                            <w:right w:val="none" w:sz="0" w:space="0" w:color="auto"/>
                                          </w:divBdr>
                                          <w:divsChild>
                                            <w:div w:id="1391225232">
                                              <w:marLeft w:val="0"/>
                                              <w:marRight w:val="0"/>
                                              <w:marTop w:val="0"/>
                                              <w:marBottom w:val="0"/>
                                              <w:divBdr>
                                                <w:top w:val="none" w:sz="0" w:space="0" w:color="auto"/>
                                                <w:left w:val="none" w:sz="0" w:space="0" w:color="auto"/>
                                                <w:bottom w:val="none" w:sz="0" w:space="0" w:color="auto"/>
                                                <w:right w:val="none" w:sz="0" w:space="0" w:color="auto"/>
                                              </w:divBdr>
                                              <w:divsChild>
                                                <w:div w:id="77873042">
                                                  <w:marLeft w:val="0"/>
                                                  <w:marRight w:val="0"/>
                                                  <w:marTop w:val="0"/>
                                                  <w:marBottom w:val="0"/>
                                                  <w:divBdr>
                                                    <w:top w:val="none" w:sz="0" w:space="0" w:color="auto"/>
                                                    <w:left w:val="none" w:sz="0" w:space="0" w:color="auto"/>
                                                    <w:bottom w:val="none" w:sz="0" w:space="0" w:color="auto"/>
                                                    <w:right w:val="none" w:sz="0" w:space="0" w:color="auto"/>
                                                  </w:divBdr>
                                                  <w:divsChild>
                                                    <w:div w:id="1427340280">
                                                      <w:marLeft w:val="0"/>
                                                      <w:marRight w:val="0"/>
                                                      <w:marTop w:val="0"/>
                                                      <w:marBottom w:val="0"/>
                                                      <w:divBdr>
                                                        <w:top w:val="none" w:sz="0" w:space="0" w:color="auto"/>
                                                        <w:left w:val="none" w:sz="0" w:space="0" w:color="auto"/>
                                                        <w:bottom w:val="none" w:sz="0" w:space="0" w:color="auto"/>
                                                        <w:right w:val="none" w:sz="0" w:space="0" w:color="auto"/>
                                                      </w:divBdr>
                                                      <w:divsChild>
                                                        <w:div w:id="155565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281867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49167777">
      <w:bodyDiv w:val="1"/>
      <w:marLeft w:val="0"/>
      <w:marRight w:val="0"/>
      <w:marTop w:val="0"/>
      <w:marBottom w:val="0"/>
      <w:divBdr>
        <w:top w:val="none" w:sz="0" w:space="0" w:color="auto"/>
        <w:left w:val="none" w:sz="0" w:space="0" w:color="auto"/>
        <w:bottom w:val="none" w:sz="0" w:space="0" w:color="auto"/>
        <w:right w:val="none" w:sz="0" w:space="0" w:color="auto"/>
      </w:divBdr>
      <w:divsChild>
        <w:div w:id="2118207052">
          <w:marLeft w:val="0"/>
          <w:marRight w:val="0"/>
          <w:marTop w:val="0"/>
          <w:marBottom w:val="0"/>
          <w:divBdr>
            <w:top w:val="none" w:sz="0" w:space="0" w:color="auto"/>
            <w:left w:val="none" w:sz="0" w:space="0" w:color="auto"/>
            <w:bottom w:val="none" w:sz="0" w:space="0" w:color="auto"/>
            <w:right w:val="none" w:sz="0" w:space="0" w:color="auto"/>
          </w:divBdr>
          <w:divsChild>
            <w:div w:id="1177310961">
              <w:marLeft w:val="0"/>
              <w:marRight w:val="0"/>
              <w:marTop w:val="0"/>
              <w:marBottom w:val="0"/>
              <w:divBdr>
                <w:top w:val="none" w:sz="0" w:space="0" w:color="auto"/>
                <w:left w:val="none" w:sz="0" w:space="0" w:color="auto"/>
                <w:bottom w:val="none" w:sz="0" w:space="0" w:color="auto"/>
                <w:right w:val="none" w:sz="0" w:space="0" w:color="auto"/>
              </w:divBdr>
              <w:divsChild>
                <w:div w:id="610472736">
                  <w:marLeft w:val="0"/>
                  <w:marRight w:val="0"/>
                  <w:marTop w:val="0"/>
                  <w:marBottom w:val="0"/>
                  <w:divBdr>
                    <w:top w:val="none" w:sz="0" w:space="0" w:color="auto"/>
                    <w:left w:val="none" w:sz="0" w:space="0" w:color="auto"/>
                    <w:bottom w:val="none" w:sz="0" w:space="0" w:color="auto"/>
                    <w:right w:val="none" w:sz="0" w:space="0" w:color="auto"/>
                  </w:divBdr>
                  <w:divsChild>
                    <w:div w:id="1020160829">
                      <w:marLeft w:val="0"/>
                      <w:marRight w:val="0"/>
                      <w:marTop w:val="0"/>
                      <w:marBottom w:val="0"/>
                      <w:divBdr>
                        <w:top w:val="none" w:sz="0" w:space="0" w:color="auto"/>
                        <w:left w:val="none" w:sz="0" w:space="0" w:color="auto"/>
                        <w:bottom w:val="none" w:sz="0" w:space="0" w:color="auto"/>
                        <w:right w:val="none" w:sz="0" w:space="0" w:color="auto"/>
                      </w:divBdr>
                      <w:divsChild>
                        <w:div w:id="844591787">
                          <w:marLeft w:val="0"/>
                          <w:marRight w:val="0"/>
                          <w:marTop w:val="0"/>
                          <w:marBottom w:val="0"/>
                          <w:divBdr>
                            <w:top w:val="none" w:sz="0" w:space="0" w:color="auto"/>
                            <w:left w:val="none" w:sz="0" w:space="0" w:color="auto"/>
                            <w:bottom w:val="none" w:sz="0" w:space="0" w:color="auto"/>
                            <w:right w:val="none" w:sz="0" w:space="0" w:color="auto"/>
                          </w:divBdr>
                          <w:divsChild>
                            <w:div w:id="179621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807379">
      <w:bodyDiv w:val="1"/>
      <w:marLeft w:val="0"/>
      <w:marRight w:val="0"/>
      <w:marTop w:val="0"/>
      <w:marBottom w:val="0"/>
      <w:divBdr>
        <w:top w:val="none" w:sz="0" w:space="0" w:color="auto"/>
        <w:left w:val="none" w:sz="0" w:space="0" w:color="auto"/>
        <w:bottom w:val="none" w:sz="0" w:space="0" w:color="auto"/>
        <w:right w:val="none" w:sz="0" w:space="0" w:color="auto"/>
      </w:divBdr>
      <w:divsChild>
        <w:div w:id="282734525">
          <w:marLeft w:val="0"/>
          <w:marRight w:val="0"/>
          <w:marTop w:val="0"/>
          <w:marBottom w:val="0"/>
          <w:divBdr>
            <w:top w:val="none" w:sz="0" w:space="0" w:color="auto"/>
            <w:left w:val="none" w:sz="0" w:space="0" w:color="auto"/>
            <w:bottom w:val="none" w:sz="0" w:space="0" w:color="auto"/>
            <w:right w:val="none" w:sz="0" w:space="0" w:color="auto"/>
          </w:divBdr>
          <w:divsChild>
            <w:div w:id="1756702706">
              <w:marLeft w:val="0"/>
              <w:marRight w:val="0"/>
              <w:marTop w:val="0"/>
              <w:marBottom w:val="0"/>
              <w:divBdr>
                <w:top w:val="none" w:sz="0" w:space="0" w:color="auto"/>
                <w:left w:val="none" w:sz="0" w:space="0" w:color="auto"/>
                <w:bottom w:val="none" w:sz="0" w:space="0" w:color="auto"/>
                <w:right w:val="none" w:sz="0" w:space="0" w:color="auto"/>
              </w:divBdr>
              <w:divsChild>
                <w:div w:id="298846662">
                  <w:marLeft w:val="0"/>
                  <w:marRight w:val="0"/>
                  <w:marTop w:val="0"/>
                  <w:marBottom w:val="0"/>
                  <w:divBdr>
                    <w:top w:val="none" w:sz="0" w:space="0" w:color="auto"/>
                    <w:left w:val="none" w:sz="0" w:space="0" w:color="auto"/>
                    <w:bottom w:val="none" w:sz="0" w:space="0" w:color="auto"/>
                    <w:right w:val="none" w:sz="0" w:space="0" w:color="auto"/>
                  </w:divBdr>
                  <w:divsChild>
                    <w:div w:id="587006513">
                      <w:marLeft w:val="0"/>
                      <w:marRight w:val="0"/>
                      <w:marTop w:val="0"/>
                      <w:marBottom w:val="0"/>
                      <w:divBdr>
                        <w:top w:val="none" w:sz="0" w:space="0" w:color="auto"/>
                        <w:left w:val="none" w:sz="0" w:space="0" w:color="auto"/>
                        <w:bottom w:val="none" w:sz="0" w:space="0" w:color="auto"/>
                        <w:right w:val="none" w:sz="0" w:space="0" w:color="auto"/>
                      </w:divBdr>
                      <w:divsChild>
                        <w:div w:id="571429544">
                          <w:marLeft w:val="0"/>
                          <w:marRight w:val="0"/>
                          <w:marTop w:val="0"/>
                          <w:marBottom w:val="0"/>
                          <w:divBdr>
                            <w:top w:val="none" w:sz="0" w:space="0" w:color="auto"/>
                            <w:left w:val="none" w:sz="0" w:space="0" w:color="auto"/>
                            <w:bottom w:val="none" w:sz="0" w:space="0" w:color="auto"/>
                            <w:right w:val="none" w:sz="0" w:space="0" w:color="auto"/>
                          </w:divBdr>
                          <w:divsChild>
                            <w:div w:id="17124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09339">
      <w:bodyDiv w:val="1"/>
      <w:marLeft w:val="0"/>
      <w:marRight w:val="0"/>
      <w:marTop w:val="0"/>
      <w:marBottom w:val="0"/>
      <w:divBdr>
        <w:top w:val="none" w:sz="0" w:space="0" w:color="auto"/>
        <w:left w:val="none" w:sz="0" w:space="0" w:color="auto"/>
        <w:bottom w:val="none" w:sz="0" w:space="0" w:color="auto"/>
        <w:right w:val="none" w:sz="0" w:space="0" w:color="auto"/>
      </w:divBdr>
      <w:divsChild>
        <w:div w:id="1060248411">
          <w:marLeft w:val="0"/>
          <w:marRight w:val="0"/>
          <w:marTop w:val="0"/>
          <w:marBottom w:val="0"/>
          <w:divBdr>
            <w:top w:val="none" w:sz="0" w:space="0" w:color="auto"/>
            <w:left w:val="none" w:sz="0" w:space="0" w:color="auto"/>
            <w:bottom w:val="none" w:sz="0" w:space="0" w:color="auto"/>
            <w:right w:val="none" w:sz="0" w:space="0" w:color="auto"/>
          </w:divBdr>
          <w:divsChild>
            <w:div w:id="2012222494">
              <w:marLeft w:val="0"/>
              <w:marRight w:val="0"/>
              <w:marTop w:val="0"/>
              <w:marBottom w:val="0"/>
              <w:divBdr>
                <w:top w:val="none" w:sz="0" w:space="0" w:color="auto"/>
                <w:left w:val="none" w:sz="0" w:space="0" w:color="auto"/>
                <w:bottom w:val="none" w:sz="0" w:space="0" w:color="auto"/>
                <w:right w:val="none" w:sz="0" w:space="0" w:color="auto"/>
              </w:divBdr>
              <w:divsChild>
                <w:div w:id="1294561117">
                  <w:marLeft w:val="0"/>
                  <w:marRight w:val="0"/>
                  <w:marTop w:val="0"/>
                  <w:marBottom w:val="0"/>
                  <w:divBdr>
                    <w:top w:val="none" w:sz="0" w:space="0" w:color="auto"/>
                    <w:left w:val="none" w:sz="0" w:space="0" w:color="auto"/>
                    <w:bottom w:val="none" w:sz="0" w:space="0" w:color="auto"/>
                    <w:right w:val="none" w:sz="0" w:space="0" w:color="auto"/>
                  </w:divBdr>
                  <w:divsChild>
                    <w:div w:id="1084567247">
                      <w:marLeft w:val="0"/>
                      <w:marRight w:val="0"/>
                      <w:marTop w:val="0"/>
                      <w:marBottom w:val="0"/>
                      <w:divBdr>
                        <w:top w:val="none" w:sz="0" w:space="0" w:color="auto"/>
                        <w:left w:val="none" w:sz="0" w:space="0" w:color="auto"/>
                        <w:bottom w:val="none" w:sz="0" w:space="0" w:color="auto"/>
                        <w:right w:val="none" w:sz="0" w:space="0" w:color="auto"/>
                      </w:divBdr>
                      <w:divsChild>
                        <w:div w:id="1375351706">
                          <w:marLeft w:val="0"/>
                          <w:marRight w:val="0"/>
                          <w:marTop w:val="0"/>
                          <w:marBottom w:val="0"/>
                          <w:divBdr>
                            <w:top w:val="none" w:sz="0" w:space="0" w:color="auto"/>
                            <w:left w:val="none" w:sz="0" w:space="0" w:color="auto"/>
                            <w:bottom w:val="none" w:sz="0" w:space="0" w:color="auto"/>
                            <w:right w:val="none" w:sz="0" w:space="0" w:color="auto"/>
                          </w:divBdr>
                          <w:divsChild>
                            <w:div w:id="676926991">
                              <w:marLeft w:val="0"/>
                              <w:marRight w:val="0"/>
                              <w:marTop w:val="0"/>
                              <w:marBottom w:val="0"/>
                              <w:divBdr>
                                <w:top w:val="none" w:sz="0" w:space="0" w:color="auto"/>
                                <w:left w:val="none" w:sz="0" w:space="0" w:color="auto"/>
                                <w:bottom w:val="none" w:sz="0" w:space="0" w:color="auto"/>
                                <w:right w:val="none" w:sz="0" w:space="0" w:color="auto"/>
                              </w:divBdr>
                              <w:divsChild>
                                <w:div w:id="1378236851">
                                  <w:marLeft w:val="0"/>
                                  <w:marRight w:val="0"/>
                                  <w:marTop w:val="0"/>
                                  <w:marBottom w:val="0"/>
                                  <w:divBdr>
                                    <w:top w:val="none" w:sz="0" w:space="0" w:color="auto"/>
                                    <w:left w:val="none" w:sz="0" w:space="0" w:color="auto"/>
                                    <w:bottom w:val="none" w:sz="0" w:space="0" w:color="auto"/>
                                    <w:right w:val="none" w:sz="0" w:space="0" w:color="auto"/>
                                  </w:divBdr>
                                  <w:divsChild>
                                    <w:div w:id="943155203">
                                      <w:marLeft w:val="0"/>
                                      <w:marRight w:val="0"/>
                                      <w:marTop w:val="0"/>
                                      <w:marBottom w:val="0"/>
                                      <w:divBdr>
                                        <w:top w:val="none" w:sz="0" w:space="0" w:color="auto"/>
                                        <w:left w:val="none" w:sz="0" w:space="0" w:color="auto"/>
                                        <w:bottom w:val="none" w:sz="0" w:space="0" w:color="auto"/>
                                        <w:right w:val="none" w:sz="0" w:space="0" w:color="auto"/>
                                      </w:divBdr>
                                      <w:divsChild>
                                        <w:div w:id="1540241443">
                                          <w:marLeft w:val="0"/>
                                          <w:marRight w:val="0"/>
                                          <w:marTop w:val="0"/>
                                          <w:marBottom w:val="0"/>
                                          <w:divBdr>
                                            <w:top w:val="none" w:sz="0" w:space="0" w:color="auto"/>
                                            <w:left w:val="none" w:sz="0" w:space="0" w:color="auto"/>
                                            <w:bottom w:val="none" w:sz="0" w:space="0" w:color="auto"/>
                                            <w:right w:val="none" w:sz="0" w:space="0" w:color="auto"/>
                                          </w:divBdr>
                                          <w:divsChild>
                                            <w:div w:id="277375269">
                                              <w:marLeft w:val="0"/>
                                              <w:marRight w:val="0"/>
                                              <w:marTop w:val="0"/>
                                              <w:marBottom w:val="0"/>
                                              <w:divBdr>
                                                <w:top w:val="none" w:sz="0" w:space="0" w:color="auto"/>
                                                <w:left w:val="none" w:sz="0" w:space="0" w:color="auto"/>
                                                <w:bottom w:val="none" w:sz="0" w:space="0" w:color="auto"/>
                                                <w:right w:val="none" w:sz="0" w:space="0" w:color="auto"/>
                                              </w:divBdr>
                                              <w:divsChild>
                                                <w:div w:id="2425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hudoc.echr.coe.int/en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D82A4F-5732-4407-A12F-875E3C899D1A}"/>
</file>

<file path=customXml/itemProps2.xml><?xml version="1.0" encoding="utf-8"?>
<ds:datastoreItem xmlns:ds="http://schemas.openxmlformats.org/officeDocument/2006/customXml" ds:itemID="{18DE0EBA-09FF-4946-A053-3497289F72A5}"/>
</file>

<file path=customXml/itemProps3.xml><?xml version="1.0" encoding="utf-8"?>
<ds:datastoreItem xmlns:ds="http://schemas.openxmlformats.org/officeDocument/2006/customXml" ds:itemID="{B93E64BA-FEBA-4313-B6A0-08586494E921}"/>
</file>

<file path=customXml/itemProps4.xml><?xml version="1.0" encoding="utf-8"?>
<ds:datastoreItem xmlns:ds="http://schemas.openxmlformats.org/officeDocument/2006/customXml" ds:itemID="{6F597657-AE62-4C86-BDA6-6CF1C212C1DF}"/>
</file>

<file path=docProps/app.xml><?xml version="1.0" encoding="utf-8"?>
<Properties xmlns="http://schemas.openxmlformats.org/officeDocument/2006/extended-properties" xmlns:vt="http://schemas.openxmlformats.org/officeDocument/2006/docPropsVTypes">
  <Template>Normal.dotm</Template>
  <TotalTime>0</TotalTime>
  <Pages>1</Pages>
  <Words>17172</Words>
  <Characters>97885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114828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1</cp:revision>
  <dcterms:created xsi:type="dcterms:W3CDTF">2020-07-15T09:56:00Z</dcterms:created>
  <dcterms:modified xsi:type="dcterms:W3CDTF">2020-07-15T09:56:00Z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69729/12</vt:lpwstr>
  </property>
  <property fmtid="{D5CDD505-2E9C-101B-9397-08002B2CF9AE}" pid="4" name="CASEID">
    <vt:lpwstr>838334</vt:lpwstr>
  </property>
  <property fmtid="{D5CDD505-2E9C-101B-9397-08002B2CF9AE}" pid="5" name="ContentTypeId">
    <vt:lpwstr>0x010100558EB02BDB9E204AB350EDD385B68E10</vt:lpwstr>
  </property>
</Properties>
</file>