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B38AC" w:rsidR="002934D0" w:rsidP="009336A1" w14:paraId="2E92B917" w14:textId="2FA88413">
      <w:pPr>
        <w:jc w:val="center"/>
      </w:pPr>
    </w:p>
    <w:p w:rsidRPr="00DB38AC" w:rsidR="0098410D" w:rsidP="009336A1" w14:paraId="4DD37BF3" w14:textId="77777777">
      <w:pPr>
        <w:jc w:val="center"/>
      </w:pPr>
    </w:p>
    <w:p w:rsidRPr="00DB38AC" w:rsidR="0098410D" w:rsidP="009336A1" w14:paraId="4546F5E4" w14:textId="6A1348A3">
      <w:pPr>
        <w:pStyle w:val="DecHCase"/>
      </w:pPr>
      <w:r w:rsidRPr="00DB38AC">
        <w:t>FIFTH SECTION</w:t>
      </w:r>
    </w:p>
    <w:p w:rsidRPr="00DB38AC" w:rsidR="008E6217" w:rsidP="009336A1" w14:paraId="4E53F2C9" w14:textId="402C9E34">
      <w:pPr>
        <w:pStyle w:val="JuTitle"/>
        <w:spacing w:before="1200"/>
      </w:pPr>
      <w:bookmarkStart w:name="To" w:id="0"/>
      <w:r w:rsidRPr="00DB38AC">
        <w:rPr>
          <w:color w:val="000000" w:themeColor="text1"/>
        </w:rPr>
        <w:t xml:space="preserve">CASE OF </w:t>
      </w:r>
      <w:bookmarkEnd w:id="0"/>
      <w:r w:rsidRPr="00DB38AC" w:rsidR="00AB4932">
        <w:t>SANOFI PASTEUR v. FRANCE</w:t>
      </w:r>
    </w:p>
    <w:p w:rsidRPr="00DB38AC" w:rsidR="00D74888" w:rsidP="009336A1" w14:paraId="0595E363" w14:textId="51F7264D">
      <w:pPr>
        <w:pStyle w:val="ECHRCoverTitle4"/>
      </w:pPr>
      <w:r w:rsidRPr="00DB38AC">
        <w:t>(</w:t>
      </w:r>
      <w:r w:rsidRPr="00DB38AC" w:rsidR="00AB4932">
        <w:t>Application no.</w:t>
      </w:r>
      <w:r w:rsidRPr="00DB38AC">
        <w:t xml:space="preserve"> </w:t>
      </w:r>
      <w:r w:rsidRPr="00DB38AC" w:rsidR="00AB4932">
        <w:t>25137/16</w:t>
      </w:r>
      <w:r w:rsidRPr="00DB38AC">
        <w:t>)</w:t>
      </w:r>
    </w:p>
    <w:p w:rsidRPr="00DB38AC" w:rsidR="0098410D" w:rsidP="009336A1" w14:paraId="15DEEBF8" w14:textId="77777777">
      <w:pPr>
        <w:pStyle w:val="DecHCase"/>
        <w:spacing w:after="360"/>
      </w:pPr>
    </w:p>
    <w:p w:rsidRPr="00DB38AC" w:rsidR="0098410D" w:rsidP="009336A1" w14:paraId="240F3EF8" w14:textId="64762708">
      <w:pPr>
        <w:pStyle w:val="DecHCase"/>
      </w:pPr>
      <w:r w:rsidRPr="00DB38AC">
        <w:t>JUDGMENT</w:t>
      </w:r>
      <w:r w:rsidRPr="00DB38AC" w:rsidR="00AC4CD4">
        <w:br/>
      </w:r>
    </w:p>
    <w:p w:rsidRPr="00DB38AC" w:rsidR="00AB4932" w:rsidP="009336A1" w14:paraId="3BA3B4A7" w14:textId="521FE054">
      <w:pPr>
        <w:pStyle w:val="NormalJustified"/>
        <w:pBdr>
          <w:top w:val="single" w:color="auto" w:sz="4" w:space="1"/>
          <w:left w:val="single" w:color="auto" w:sz="4" w:space="4"/>
          <w:bottom w:val="single" w:color="auto" w:sz="4" w:space="1"/>
          <w:right w:val="single" w:color="auto" w:sz="4" w:space="4"/>
        </w:pBdr>
      </w:pPr>
      <w:r w:rsidRPr="00DB38AC">
        <w:t xml:space="preserve">Art 6 (civil) • </w:t>
      </w:r>
      <w:r w:rsidRPr="00DB38AC" w:rsidR="007144B5">
        <w:t>Fair trial</w:t>
      </w:r>
      <w:r w:rsidRPr="00DB38AC">
        <w:t xml:space="preserve"> • </w:t>
      </w:r>
      <w:r w:rsidRPr="00DB38AC" w:rsidR="007144B5">
        <w:t>Starting-p</w:t>
      </w:r>
      <w:r w:rsidRPr="00DB38AC">
        <w:t xml:space="preserve">oint </w:t>
      </w:r>
      <w:r w:rsidRPr="00DB38AC" w:rsidR="007144B5">
        <w:t>of limita</w:t>
      </w:r>
      <w:r w:rsidRPr="00DB38AC">
        <w:t xml:space="preserve">tion </w:t>
      </w:r>
      <w:r w:rsidRPr="00DB38AC" w:rsidR="007144B5">
        <w:t>period for an</w:t>
      </w:r>
      <w:r w:rsidRPr="00DB38AC">
        <w:t xml:space="preserve"> action </w:t>
      </w:r>
      <w:r w:rsidRPr="00DB38AC" w:rsidR="007144B5">
        <w:t xml:space="preserve">for damages as from the </w:t>
      </w:r>
      <w:r w:rsidRPr="00DB38AC" w:rsidR="00FB430F">
        <w:t>stabilisation</w:t>
      </w:r>
      <w:r w:rsidRPr="00DB38AC">
        <w:t xml:space="preserve"> </w:t>
      </w:r>
      <w:r w:rsidRPr="00DB38AC" w:rsidR="007144B5">
        <w:t xml:space="preserve">of the </w:t>
      </w:r>
      <w:r w:rsidRPr="00DB38AC" w:rsidR="00FB430F">
        <w:t>disease</w:t>
      </w:r>
      <w:r w:rsidRPr="00DB38AC">
        <w:t xml:space="preserve"> • </w:t>
      </w:r>
      <w:r w:rsidRPr="00DB38AC" w:rsidR="007144B5">
        <w:t>E</w:t>
      </w:r>
      <w:r w:rsidRPr="00DB38AC">
        <w:t xml:space="preserve">volutive </w:t>
      </w:r>
      <w:r w:rsidRPr="00DB38AC" w:rsidR="0037787A">
        <w:t>disease</w:t>
      </w:r>
      <w:r w:rsidRPr="00DB38AC" w:rsidR="007144B5">
        <w:t xml:space="preserve"> not </w:t>
      </w:r>
      <w:r w:rsidRPr="00DB38AC" w:rsidR="0037787A">
        <w:t xml:space="preserve">susceptible </w:t>
      </w:r>
      <w:r w:rsidRPr="00DB38AC" w:rsidR="007144B5">
        <w:t xml:space="preserve">to </w:t>
      </w:r>
      <w:r w:rsidRPr="00DB38AC" w:rsidR="0037787A">
        <w:t>stabilisation</w:t>
      </w:r>
      <w:r w:rsidRPr="00DB38AC">
        <w:t xml:space="preserve"> • D</w:t>
      </w:r>
      <w:r w:rsidRPr="00DB38AC" w:rsidR="00016463">
        <w:t xml:space="preserve">omestic law attaching greater weight to the right to a court of </w:t>
      </w:r>
      <w:r w:rsidRPr="00DB38AC" w:rsidR="008758AD">
        <w:t>victims</w:t>
      </w:r>
      <w:r w:rsidRPr="00DB38AC">
        <w:t xml:space="preserve"> </w:t>
      </w:r>
      <w:r w:rsidRPr="00DB38AC" w:rsidR="00016463">
        <w:t xml:space="preserve">of physical damage than to the right to legal certainty of </w:t>
      </w:r>
      <w:r w:rsidRPr="00DB38AC" w:rsidR="0074088D">
        <w:t xml:space="preserve">the </w:t>
      </w:r>
      <w:r w:rsidRPr="00DB38AC" w:rsidR="008758AD">
        <w:t>p</w:t>
      </w:r>
      <w:r w:rsidRPr="00DB38AC" w:rsidR="0074088D">
        <w:t>a</w:t>
      </w:r>
      <w:r w:rsidRPr="00DB38AC" w:rsidR="008758AD">
        <w:t>r</w:t>
      </w:r>
      <w:r w:rsidRPr="00DB38AC" w:rsidR="0074088D">
        <w:t>tie</w:t>
      </w:r>
      <w:r w:rsidRPr="00DB38AC" w:rsidR="008758AD">
        <w:t>s</w:t>
      </w:r>
      <w:r w:rsidRPr="00DB38AC">
        <w:t xml:space="preserve"> </w:t>
      </w:r>
      <w:r w:rsidRPr="00DB38AC" w:rsidR="00016463">
        <w:t>responsible for that</w:t>
      </w:r>
      <w:r w:rsidRPr="00DB38AC">
        <w:t xml:space="preserve"> </w:t>
      </w:r>
      <w:r w:rsidRPr="00DB38AC" w:rsidR="008758AD">
        <w:t>damage</w:t>
      </w:r>
      <w:r w:rsidRPr="00DB38AC">
        <w:t xml:space="preserve"> • </w:t>
      </w:r>
      <w:r w:rsidRPr="00DB38AC" w:rsidR="008758AD">
        <w:t>Choice</w:t>
      </w:r>
      <w:r w:rsidRPr="00DB38AC" w:rsidR="00016463">
        <w:t xml:space="preserve"> not challenged as such in the light of the broad</w:t>
      </w:r>
      <w:r w:rsidRPr="00DB38AC">
        <w:t xml:space="preserve"> </w:t>
      </w:r>
      <w:r w:rsidRPr="00DB38AC" w:rsidR="008758AD">
        <w:t>margin</w:t>
      </w:r>
      <w:r w:rsidRPr="00DB38AC" w:rsidR="00016463">
        <w:t xml:space="preserve"> of</w:t>
      </w:r>
      <w:r w:rsidRPr="00DB38AC">
        <w:t xml:space="preserve"> </w:t>
      </w:r>
      <w:r w:rsidRPr="00DB38AC" w:rsidR="008758AD">
        <w:t>appreciation</w:t>
      </w:r>
      <w:r w:rsidRPr="00DB38AC">
        <w:t xml:space="preserve"> </w:t>
      </w:r>
      <w:r w:rsidRPr="00DB38AC" w:rsidR="00016463">
        <w:t>granted to S</w:t>
      </w:r>
      <w:r w:rsidRPr="00DB38AC">
        <w:t>tat</w:t>
      </w:r>
      <w:r w:rsidRPr="00DB38AC" w:rsidR="00016463">
        <w:t>e</w:t>
      </w:r>
      <w:r w:rsidRPr="00DB38AC">
        <w:t xml:space="preserve">s • </w:t>
      </w:r>
      <w:r w:rsidRPr="00DB38AC" w:rsidR="00E054C3">
        <w:t xml:space="preserve">No exemption from </w:t>
      </w:r>
      <w:r w:rsidRPr="00DB38AC" w:rsidR="008758AD">
        <w:t>statutory</w:t>
      </w:r>
      <w:r w:rsidRPr="00DB38AC" w:rsidR="00016463">
        <w:t xml:space="preserve"> limitation</w:t>
      </w:r>
    </w:p>
    <w:p w:rsidRPr="00DB38AC" w:rsidR="00AB4932" w:rsidP="009336A1" w14:paraId="1256330D" w14:textId="77777777">
      <w:pPr>
        <w:pStyle w:val="JuPara"/>
      </w:pPr>
    </w:p>
    <w:p w:rsidRPr="00DB38AC" w:rsidR="00AB4932" w:rsidP="009336A1" w14:paraId="23C4454F" w14:textId="77777777">
      <w:pPr>
        <w:pStyle w:val="JuPara"/>
      </w:pPr>
    </w:p>
    <w:p w:rsidRPr="00DB38AC" w:rsidR="0098410D" w:rsidP="009336A1" w14:paraId="77EF7A92" w14:textId="77777777">
      <w:pPr>
        <w:pStyle w:val="DecHCase"/>
      </w:pPr>
      <w:r w:rsidRPr="00DB38AC">
        <w:t>STRASBOURG</w:t>
      </w:r>
    </w:p>
    <w:p w:rsidRPr="00DB38AC" w:rsidR="0098410D" w:rsidP="009336A1" w14:paraId="393E2202" w14:textId="4E7E2969">
      <w:pPr>
        <w:pStyle w:val="DecHCase"/>
        <w:rPr>
          <w:rFonts w:ascii="Times New Roman" w:hAnsi="Times New Roman" w:cs="Times New Roman"/>
        </w:rPr>
      </w:pPr>
      <w:r w:rsidRPr="00DB38AC">
        <w:rPr>
          <w:rFonts w:ascii="Times New Roman" w:hAnsi="Times New Roman" w:cs="Times New Roman"/>
        </w:rPr>
        <w:t>13 February 2020</w:t>
      </w:r>
    </w:p>
    <w:p w:rsidRPr="00DB38AC" w:rsidR="00D83C93" w:rsidP="009336A1" w14:paraId="590778BC" w14:textId="77777777">
      <w:pPr>
        <w:pStyle w:val="JuPara"/>
      </w:pPr>
    </w:p>
    <w:p w:rsidRPr="00DB38AC" w:rsidR="00016463" w:rsidP="009336A1" w14:paraId="201E0ECE" w14:textId="0C3BB484">
      <w:pPr>
        <w:pStyle w:val="JuPara"/>
        <w:jc w:val="center"/>
        <w:rPr>
          <w:b/>
          <w:bCs/>
          <w:color w:val="FF0000"/>
          <w:sz w:val="26"/>
          <w:szCs w:val="26"/>
          <w:u w:val="single"/>
        </w:rPr>
      </w:pPr>
      <w:r w:rsidRPr="00DB38AC">
        <w:rPr>
          <w:b/>
          <w:bCs/>
          <w:color w:val="FF0000"/>
          <w:sz w:val="26"/>
          <w:szCs w:val="26"/>
          <w:u w:val="single"/>
        </w:rPr>
        <w:t>FINAL</w:t>
      </w:r>
    </w:p>
    <w:p w:rsidRPr="00DB38AC" w:rsidR="00016463" w:rsidP="009336A1" w14:paraId="04F67EA4" w14:textId="77777777">
      <w:pPr>
        <w:pStyle w:val="JuPara"/>
        <w:jc w:val="center"/>
        <w:rPr>
          <w:color w:val="FF0000"/>
          <w:sz w:val="26"/>
          <w:szCs w:val="26"/>
        </w:rPr>
      </w:pPr>
    </w:p>
    <w:p w:rsidRPr="00DB38AC" w:rsidR="00016463" w:rsidP="009336A1" w14:paraId="6988D56F" w14:textId="7F10B17A">
      <w:pPr>
        <w:pStyle w:val="JuPara"/>
        <w:jc w:val="center"/>
        <w:rPr>
          <w:color w:val="FF0000"/>
          <w:sz w:val="26"/>
          <w:szCs w:val="26"/>
        </w:rPr>
      </w:pPr>
      <w:r w:rsidRPr="00DB38AC">
        <w:rPr>
          <w:color w:val="FF0000"/>
          <w:sz w:val="26"/>
          <w:szCs w:val="26"/>
        </w:rPr>
        <w:t>13/06/2020</w:t>
      </w:r>
    </w:p>
    <w:p w:rsidRPr="00DB38AC" w:rsidR="00AC4CD4" w:rsidP="009336A1" w14:paraId="1FAB8104" w14:textId="31FF5B7D">
      <w:pPr>
        <w:pStyle w:val="JuPara"/>
      </w:pPr>
    </w:p>
    <w:p w:rsidRPr="00DB38AC" w:rsidR="00D83C93" w:rsidP="009336A1" w14:paraId="2C658A7A" w14:textId="77777777">
      <w:pPr>
        <w:pStyle w:val="JuPara"/>
      </w:pPr>
    </w:p>
    <w:p w:rsidRPr="00DB38AC" w:rsidR="002422B6" w:rsidP="009336A1" w14:paraId="11814B93" w14:textId="7D625CFB">
      <w:pPr>
        <w:rPr>
          <w:i/>
          <w:sz w:val="22"/>
        </w:rPr>
      </w:pPr>
      <w:r w:rsidRPr="00DB38AC">
        <w:rPr>
          <w:i/>
          <w:sz w:val="22"/>
        </w:rPr>
        <w:t xml:space="preserve">This judgment </w:t>
      </w:r>
      <w:r w:rsidRPr="00DB38AC" w:rsidR="00AB4932">
        <w:rPr>
          <w:i/>
          <w:sz w:val="22"/>
        </w:rPr>
        <w:t>will become final in the circumstances set out in Article 44 § 2 of the Convention. It</w:t>
      </w:r>
      <w:r w:rsidRPr="00DB38AC">
        <w:rPr>
          <w:i/>
          <w:sz w:val="22"/>
        </w:rPr>
        <w:t xml:space="preserve"> may be subject to editorial revision.</w:t>
      </w:r>
    </w:p>
    <w:p w:rsidRPr="00DB38AC" w:rsidR="00D83C93" w:rsidP="009336A1" w14:paraId="33C7AF5C" w14:textId="77777777">
      <w:pPr>
        <w:jc w:val="center"/>
        <w:rPr>
          <w:i/>
          <w:iCs/>
          <w:sz w:val="22"/>
        </w:rPr>
      </w:pPr>
      <w:bookmarkStart w:name="_Hlk93310052" w:id="1"/>
    </w:p>
    <w:p w:rsidRPr="00DB38AC" w:rsidR="00D83C93" w:rsidP="009336A1" w14:paraId="0E9F215C" w14:textId="77777777">
      <w:pPr>
        <w:ind w:left="720"/>
        <w:rPr>
          <w:rFonts w:ascii="Times New Roman" w:hAnsi="Times New Roman" w:cs="Times New Roman"/>
          <w:sz w:val="22"/>
        </w:rPr>
        <w:sectPr>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p>
    <w:bookmarkEnd w:id="1"/>
    <w:p w:rsidRPr="00DB38AC" w:rsidR="0098410D" w:rsidP="009336A1" w14:paraId="4844E7A6" w14:textId="70F1F527">
      <w:pPr>
        <w:ind w:firstLine="284"/>
        <w:rPr>
          <w:b/>
          <w:bCs/>
        </w:rPr>
      </w:pPr>
      <w:r w:rsidRPr="00DB38AC">
        <w:rPr>
          <w:b/>
          <w:bCs/>
        </w:rPr>
        <w:t xml:space="preserve">In the case of </w:t>
      </w:r>
      <w:r w:rsidRPr="00DB38AC" w:rsidR="00AB4932">
        <w:rPr>
          <w:b/>
          <w:bCs/>
        </w:rPr>
        <w:t>Sanofi Pasteur v. France</w:t>
      </w:r>
      <w:r w:rsidRPr="00DB38AC">
        <w:rPr>
          <w:b/>
          <w:bCs/>
        </w:rPr>
        <w:t>,</w:t>
      </w:r>
    </w:p>
    <w:p w:rsidRPr="00DB38AC" w:rsidR="009F4C8F" w:rsidP="009336A1" w14:paraId="1677A84B" w14:textId="3993C38E">
      <w:pPr>
        <w:pStyle w:val="JuPara"/>
      </w:pPr>
      <w:r w:rsidRPr="00DB38AC">
        <w:t>The European Court of Human Rights (</w:t>
      </w:r>
      <w:r w:rsidRPr="00DB38AC" w:rsidR="00AB4932">
        <w:t>Fifth Section</w:t>
      </w:r>
      <w:r w:rsidRPr="00DB38AC">
        <w:t xml:space="preserve">), sitting as a </w:t>
      </w:r>
      <w:r w:rsidRPr="00DB38AC" w:rsidR="00AB4932">
        <w:t>Chamber</w:t>
      </w:r>
      <w:r w:rsidRPr="00DB38AC">
        <w:t xml:space="preserve"> composed of:</w:t>
      </w:r>
    </w:p>
    <w:p w:rsidRPr="00DB38AC" w:rsidR="009F4C8F" w:rsidP="009336A1" w14:paraId="078008AF" w14:textId="571FF732">
      <w:pPr>
        <w:pStyle w:val="JuJudges"/>
      </w:pPr>
      <w:r w:rsidRPr="00DB38AC">
        <w:tab/>
        <w:t>Síofra O</w:t>
      </w:r>
      <w:r w:rsidRPr="00DB38AC" w:rsidR="009336A1">
        <w:t>’</w:t>
      </w:r>
      <w:r w:rsidRPr="00DB38AC">
        <w:t>Leary,</w:t>
      </w:r>
      <w:r w:rsidRPr="00DB38AC">
        <w:rPr>
          <w:i/>
        </w:rPr>
        <w:t xml:space="preserve"> President,</w:t>
      </w:r>
      <w:r w:rsidRPr="00DB38AC">
        <w:rPr>
          <w:i/>
        </w:rPr>
        <w:br/>
      </w:r>
      <w:r w:rsidRPr="00DB38AC">
        <w:tab/>
        <w:t>Gabriele Kucsko-Stadlmayer,</w:t>
      </w:r>
      <w:r w:rsidRPr="00DB38AC">
        <w:rPr>
          <w:i/>
        </w:rPr>
        <w:br/>
      </w:r>
      <w:r w:rsidRPr="00DB38AC">
        <w:tab/>
        <w:t>Ganna Yudkivska,</w:t>
      </w:r>
      <w:r w:rsidRPr="00DB38AC">
        <w:rPr>
          <w:i/>
        </w:rPr>
        <w:br/>
      </w:r>
      <w:r w:rsidRPr="00DB38AC">
        <w:tab/>
        <w:t>André Potocki,</w:t>
      </w:r>
      <w:r w:rsidRPr="00DB38AC">
        <w:rPr>
          <w:i/>
        </w:rPr>
        <w:br/>
      </w:r>
      <w:r w:rsidRPr="00DB38AC">
        <w:tab/>
        <w:t>Yonko Grozev,</w:t>
      </w:r>
      <w:r w:rsidRPr="00DB38AC">
        <w:rPr>
          <w:i/>
        </w:rPr>
        <w:br/>
      </w:r>
      <w:r w:rsidRPr="00DB38AC">
        <w:tab/>
        <w:t>Lətif Hüseynov,</w:t>
      </w:r>
      <w:r w:rsidRPr="00DB38AC">
        <w:rPr>
          <w:i/>
        </w:rPr>
        <w:br/>
      </w:r>
      <w:r w:rsidRPr="00DB38AC">
        <w:tab/>
        <w:t>Anja Seibert-Fohr,</w:t>
      </w:r>
      <w:r w:rsidRPr="00DB38AC">
        <w:rPr>
          <w:i/>
        </w:rPr>
        <w:t xml:space="preserve"> judges,</w:t>
      </w:r>
      <w:r w:rsidRPr="00DB38AC">
        <w:br/>
        <w:t xml:space="preserve">and </w:t>
      </w:r>
      <w:r w:rsidRPr="00DB38AC" w:rsidR="00920AF4">
        <w:t>Claudia Westerdiek</w:t>
      </w:r>
      <w:r w:rsidRPr="00DB38AC">
        <w:t xml:space="preserve">, </w:t>
      </w:r>
      <w:r w:rsidRPr="00DB38AC" w:rsidR="00AB4932">
        <w:rPr>
          <w:i/>
        </w:rPr>
        <w:t xml:space="preserve">Section </w:t>
      </w:r>
      <w:r w:rsidRPr="00DB38AC" w:rsidR="00AB4932">
        <w:rPr>
          <w:i/>
          <w:iCs/>
        </w:rPr>
        <w:t>Registrar</w:t>
      </w:r>
      <w:r w:rsidRPr="00DB38AC">
        <w:rPr>
          <w:i/>
        </w:rPr>
        <w:t>,</w:t>
      </w:r>
    </w:p>
    <w:p w:rsidRPr="00DB38AC" w:rsidR="009F4C8F" w:rsidP="009336A1" w14:paraId="0D50BF59" w14:textId="2909D7AC">
      <w:pPr>
        <w:pStyle w:val="JuPara"/>
      </w:pPr>
      <w:r w:rsidRPr="00DB38AC">
        <w:t xml:space="preserve">Having deliberated in private on </w:t>
      </w:r>
      <w:r w:rsidRPr="00DB38AC" w:rsidR="00931ECB">
        <w:t>2</w:t>
      </w:r>
      <w:r w:rsidRPr="00DB38AC" w:rsidR="00AB4932">
        <w:t xml:space="preserve">1 </w:t>
      </w:r>
      <w:r w:rsidRPr="00DB38AC" w:rsidR="00931ECB">
        <w:t>January</w:t>
      </w:r>
      <w:r w:rsidRPr="00DB38AC" w:rsidR="00AB4932">
        <w:t xml:space="preserve"> 2020</w:t>
      </w:r>
      <w:r w:rsidRPr="00DB38AC">
        <w:t>,</w:t>
      </w:r>
    </w:p>
    <w:p w:rsidRPr="00DB38AC" w:rsidR="009F4C8F" w:rsidP="009336A1" w14:paraId="6DC98335" w14:textId="71D22592">
      <w:pPr>
        <w:pStyle w:val="JuPara"/>
      </w:pPr>
      <w:r w:rsidRPr="00DB38AC">
        <w:t>Delivers the following judgment, which was adopted on that date:</w:t>
      </w:r>
    </w:p>
    <w:p w:rsidRPr="00DB38AC" w:rsidR="007369F1" w:rsidP="009336A1" w14:paraId="3FA666A8" w14:textId="2213F853">
      <w:pPr>
        <w:pStyle w:val="JuHHead"/>
        <w:numPr>
          <w:ilvl w:val="0"/>
          <w:numId w:val="21"/>
        </w:numPr>
      </w:pPr>
      <w:r w:rsidRPr="00DB38AC">
        <w:t>PROC</w:t>
      </w:r>
      <w:r w:rsidRPr="00DB38AC" w:rsidR="006869D8">
        <w:t>E</w:t>
      </w:r>
      <w:r w:rsidRPr="00DB38AC">
        <w:t>DURE</w:t>
      </w:r>
    </w:p>
    <w:p w:rsidRPr="00DB38AC" w:rsidR="007369F1" w:rsidP="009336A1" w14:paraId="6DBD12FF" w14:textId="07C21CBF">
      <w:pPr>
        <w:pStyle w:val="JuPara"/>
      </w:pPr>
      <w:r w:rsidRPr="00DB38AC">
        <w:fldChar w:fldCharType="begin"/>
      </w:r>
      <w:r w:rsidRPr="00DB38AC">
        <w:instrText xml:space="preserve"> SEQ level0 \*arabic </w:instrText>
      </w:r>
      <w:r w:rsidRPr="00DB38AC">
        <w:fldChar w:fldCharType="separate"/>
      </w:r>
      <w:r w:rsidRPr="00DB38AC" w:rsidR="00DB38AC">
        <w:t>1</w:t>
      </w:r>
      <w:r w:rsidRPr="00DB38AC">
        <w:fldChar w:fldCharType="end"/>
      </w:r>
      <w:r w:rsidRPr="00DB38AC">
        <w:t>.  </w:t>
      </w:r>
      <w:r w:rsidRPr="00DB38AC" w:rsidR="00291B63">
        <w:t>The case</w:t>
      </w:r>
      <w:r w:rsidRPr="00DB38AC">
        <w:t xml:space="preserve"> </w:t>
      </w:r>
      <w:r w:rsidRPr="00DB38AC" w:rsidR="00291B63">
        <w:t>originated in an application</w:t>
      </w:r>
      <w:r w:rsidRPr="00DB38AC">
        <w:t xml:space="preserve"> (n</w:t>
      </w:r>
      <w:r w:rsidRPr="00DB38AC" w:rsidR="00291B63">
        <w:t>o.</w:t>
      </w:r>
      <w:r w:rsidRPr="00DB38AC">
        <w:t xml:space="preserve"> 25137/16) </w:t>
      </w:r>
      <w:r w:rsidRPr="00DB38AC" w:rsidR="00291B63">
        <w:t>against the French</w:t>
      </w:r>
      <w:r w:rsidRPr="00DB38AC">
        <w:t xml:space="preserve"> </w:t>
      </w:r>
      <w:r w:rsidRPr="00DB38AC" w:rsidR="00DD4C6C">
        <w:t xml:space="preserve">Republic lodged with the Court under Article 34 of the Convention for the Protection of Human Rights and Fundamental Freedoms (“the Convention”) by a legal entity established under French law and based in Lyon, the limited liability company </w:t>
      </w:r>
      <w:r w:rsidRPr="00DB38AC">
        <w:t>Sanofi Pasteur (</w:t>
      </w:r>
      <w:r w:rsidRPr="00DB38AC" w:rsidR="00D63874">
        <w:t>“</w:t>
      </w:r>
      <w:r w:rsidRPr="00DB38AC" w:rsidR="00DD4C6C">
        <w:t>the applic</w:t>
      </w:r>
      <w:r w:rsidRPr="00DB38AC">
        <w:t>ant</w:t>
      </w:r>
      <w:r w:rsidRPr="00DB38AC" w:rsidR="00DD4C6C">
        <w:t xml:space="preserve"> company</w:t>
      </w:r>
      <w:r w:rsidRPr="00DB38AC" w:rsidR="00D63874">
        <w:t>”</w:t>
      </w:r>
      <w:r w:rsidRPr="00DB38AC">
        <w:t>)</w:t>
      </w:r>
      <w:r w:rsidRPr="00DB38AC" w:rsidR="005049B8">
        <w:t xml:space="preserve"> on</w:t>
      </w:r>
      <w:r w:rsidRPr="00DB38AC">
        <w:t xml:space="preserve"> 28 </w:t>
      </w:r>
      <w:r w:rsidRPr="00DB38AC" w:rsidR="006869D8">
        <w:t>April</w:t>
      </w:r>
      <w:r w:rsidRPr="00DB38AC">
        <w:t xml:space="preserve"> 2016.</w:t>
      </w:r>
    </w:p>
    <w:p w:rsidRPr="00DB38AC" w:rsidR="007369F1" w:rsidP="009336A1" w14:paraId="098EA3EC" w14:textId="29070C21">
      <w:pPr>
        <w:pStyle w:val="JuPara"/>
      </w:pPr>
      <w:r w:rsidRPr="00DB38AC">
        <w:fldChar w:fldCharType="begin"/>
      </w:r>
      <w:r w:rsidRPr="00DB38AC">
        <w:instrText xml:space="preserve"> SEQ level0 \*arabic </w:instrText>
      </w:r>
      <w:r w:rsidRPr="00DB38AC">
        <w:fldChar w:fldCharType="separate"/>
      </w:r>
      <w:r w:rsidRPr="00DB38AC" w:rsidR="00DB38AC">
        <w:t>2</w:t>
      </w:r>
      <w:r w:rsidRPr="00DB38AC">
        <w:fldChar w:fldCharType="end"/>
      </w:r>
      <w:r w:rsidRPr="00DB38AC">
        <w:t>.  </w:t>
      </w:r>
      <w:r w:rsidRPr="00DB38AC" w:rsidR="00CD4F49">
        <w:t>The applicant company</w:t>
      </w:r>
      <w:r w:rsidRPr="00DB38AC">
        <w:t xml:space="preserve"> </w:t>
      </w:r>
      <w:r w:rsidRPr="00DB38AC" w:rsidR="006869D8">
        <w:t>is</w:t>
      </w:r>
      <w:r w:rsidRPr="00DB38AC">
        <w:t xml:space="preserve"> </w:t>
      </w:r>
      <w:r w:rsidRPr="00DB38AC" w:rsidR="006869D8">
        <w:t>represented</w:t>
      </w:r>
      <w:r w:rsidRPr="00DB38AC">
        <w:t xml:space="preserve"> </w:t>
      </w:r>
      <w:r w:rsidRPr="00DB38AC" w:rsidR="00AD27FC">
        <w:t>by</w:t>
      </w:r>
      <w:r w:rsidRPr="00DB38AC">
        <w:t xml:space="preserve"> M</w:t>
      </w:r>
      <w:r w:rsidRPr="00DB38AC" w:rsidR="00AD27FC">
        <w:t>r</w:t>
      </w:r>
      <w:r w:rsidRPr="00DB38AC">
        <w:t> E. Baraduc, a</w:t>
      </w:r>
      <w:r w:rsidRPr="00DB38AC" w:rsidR="00AD27FC">
        <w:t xml:space="preserve"> lawyer practising in</w:t>
      </w:r>
      <w:r w:rsidRPr="00DB38AC">
        <w:t xml:space="preserve"> Paris. </w:t>
      </w:r>
      <w:r w:rsidRPr="00DB38AC" w:rsidR="00AD27FC">
        <w:t>The French Government</w:t>
      </w:r>
      <w:r w:rsidRPr="00DB38AC">
        <w:t xml:space="preserve"> (</w:t>
      </w:r>
      <w:r w:rsidRPr="00DB38AC" w:rsidR="00D560B6">
        <w:t>“</w:t>
      </w:r>
      <w:r w:rsidRPr="00DB38AC" w:rsidR="00AD27FC">
        <w:t>the</w:t>
      </w:r>
      <w:r w:rsidRPr="00DB38AC">
        <w:t xml:space="preserve"> </w:t>
      </w:r>
      <w:r w:rsidRPr="00DB38AC" w:rsidR="00AD27FC">
        <w:t>Government</w:t>
      </w:r>
      <w:r w:rsidRPr="00DB38AC" w:rsidR="00D560B6">
        <w:t>”</w:t>
      </w:r>
      <w:r w:rsidRPr="00DB38AC">
        <w:t>)</w:t>
      </w:r>
      <w:r w:rsidRPr="00DB38AC" w:rsidR="00AD27FC">
        <w:t xml:space="preserve"> are</w:t>
      </w:r>
      <w:r w:rsidRPr="00DB38AC">
        <w:t xml:space="preserve"> </w:t>
      </w:r>
      <w:r w:rsidRPr="00DB38AC" w:rsidR="00AD27FC">
        <w:t>represented by their</w:t>
      </w:r>
      <w:r w:rsidRPr="00DB38AC">
        <w:t xml:space="preserve"> agent, M</w:t>
      </w:r>
      <w:r w:rsidRPr="00DB38AC" w:rsidR="00AD27FC">
        <w:t>r</w:t>
      </w:r>
      <w:r w:rsidRPr="00DB38AC">
        <w:t xml:space="preserve"> F. Alabrune, </w:t>
      </w:r>
      <w:r w:rsidRPr="00DB38AC" w:rsidR="00AD27FC">
        <w:t>Director</w:t>
      </w:r>
      <w:r w:rsidRPr="00DB38AC">
        <w:t xml:space="preserve"> </w:t>
      </w:r>
      <w:r w:rsidRPr="00DB38AC" w:rsidR="00AD27FC">
        <w:t>of Legal A</w:t>
      </w:r>
      <w:r w:rsidRPr="00DB38AC">
        <w:t>ffairs</w:t>
      </w:r>
      <w:r w:rsidRPr="00DB38AC" w:rsidR="00AD27FC">
        <w:t xml:space="preserve"> in the</w:t>
      </w:r>
      <w:r w:rsidRPr="00DB38AC">
        <w:t xml:space="preserve"> </w:t>
      </w:r>
      <w:r w:rsidRPr="00DB38AC" w:rsidR="00AD27FC">
        <w:t>Ministry for</w:t>
      </w:r>
      <w:r w:rsidRPr="00DB38AC">
        <w:t xml:space="preserve"> Europe </w:t>
      </w:r>
      <w:r w:rsidRPr="00DB38AC" w:rsidR="00AD27FC">
        <w:t>and Foreign</w:t>
      </w:r>
      <w:r w:rsidRPr="00DB38AC">
        <w:t xml:space="preserve"> Affairs.</w:t>
      </w:r>
    </w:p>
    <w:p w:rsidRPr="00DB38AC" w:rsidR="007369F1" w:rsidP="009336A1" w14:paraId="40333BC6" w14:textId="3D396E3A">
      <w:pPr>
        <w:pStyle w:val="JuPara"/>
      </w:pPr>
      <w:r w:rsidRPr="00DB38AC">
        <w:fldChar w:fldCharType="begin"/>
      </w:r>
      <w:r w:rsidRPr="00DB38AC">
        <w:instrText xml:space="preserve"> SEQ level0 \*arabic </w:instrText>
      </w:r>
      <w:r w:rsidRPr="00DB38AC">
        <w:fldChar w:fldCharType="separate"/>
      </w:r>
      <w:r w:rsidRPr="00DB38AC" w:rsidR="00DB38AC">
        <w:t>3</w:t>
      </w:r>
      <w:r w:rsidRPr="00DB38AC">
        <w:fldChar w:fldCharType="end"/>
      </w:r>
      <w:r w:rsidRPr="00DB38AC">
        <w:t>.  </w:t>
      </w:r>
      <w:r w:rsidRPr="00DB38AC" w:rsidR="003018E6">
        <w:t xml:space="preserve">The </w:t>
      </w:r>
      <w:r w:rsidRPr="00DB38AC" w:rsidR="00AD27FC">
        <w:t>applicant</w:t>
      </w:r>
      <w:r w:rsidRPr="00DB38AC">
        <w:t xml:space="preserve"> </w:t>
      </w:r>
      <w:r w:rsidRPr="00DB38AC" w:rsidR="003018E6">
        <w:t>company</w:t>
      </w:r>
      <w:r w:rsidRPr="00DB38AC">
        <w:t xml:space="preserve"> </w:t>
      </w:r>
      <w:r w:rsidRPr="00DB38AC" w:rsidR="00AD27FC">
        <w:t>complained</w:t>
      </w:r>
      <w:r w:rsidRPr="00DB38AC" w:rsidR="003018E6">
        <w:t xml:space="preserve"> i</w:t>
      </w:r>
      <w:r w:rsidRPr="00DB38AC">
        <w:t xml:space="preserve">n </w:t>
      </w:r>
      <w:r w:rsidRPr="00DB38AC" w:rsidR="00AD27FC">
        <w:t>particular</w:t>
      </w:r>
      <w:r w:rsidRPr="00DB38AC">
        <w:t xml:space="preserve"> </w:t>
      </w:r>
      <w:r w:rsidRPr="00DB38AC" w:rsidR="00AD27FC">
        <w:t>that, contrary to A</w:t>
      </w:r>
      <w:r w:rsidRPr="00DB38AC">
        <w:t xml:space="preserve">rticle 6 § 1 </w:t>
      </w:r>
      <w:r w:rsidRPr="00DB38AC" w:rsidR="00AD27FC">
        <w:t>of the</w:t>
      </w:r>
      <w:r w:rsidRPr="00DB38AC">
        <w:t xml:space="preserve"> Convention, </w:t>
      </w:r>
      <w:r w:rsidRPr="00DB38AC" w:rsidR="00D63874">
        <w:t xml:space="preserve">the procedure for establishing the starting </w:t>
      </w:r>
      <w:r w:rsidRPr="00DB38AC">
        <w:t xml:space="preserve">point </w:t>
      </w:r>
      <w:r w:rsidRPr="00DB38AC" w:rsidR="003452DB">
        <w:t>o</w:t>
      </w:r>
      <w:r w:rsidRPr="00DB38AC" w:rsidR="00D63874">
        <w:t>f</w:t>
      </w:r>
      <w:r w:rsidRPr="00DB38AC" w:rsidR="003452DB">
        <w:t xml:space="preserve"> the limita</w:t>
      </w:r>
      <w:r w:rsidRPr="00DB38AC">
        <w:t xml:space="preserve">tion </w:t>
      </w:r>
      <w:r w:rsidRPr="00DB38AC" w:rsidR="00164AAF">
        <w:t xml:space="preserve">period </w:t>
      </w:r>
      <w:r w:rsidRPr="00DB38AC" w:rsidR="003452DB">
        <w:t>for an</w:t>
      </w:r>
      <w:r w:rsidRPr="00DB38AC">
        <w:t xml:space="preserve"> action </w:t>
      </w:r>
      <w:r w:rsidRPr="00DB38AC" w:rsidR="003452DB">
        <w:t xml:space="preserve">for damages against it had </w:t>
      </w:r>
      <w:r w:rsidRPr="00DB38AC" w:rsidR="00197A2F">
        <w:t>had the effect</w:t>
      </w:r>
      <w:r w:rsidRPr="00DB38AC">
        <w:t xml:space="preserve"> </w:t>
      </w:r>
      <w:r w:rsidRPr="00DB38AC" w:rsidR="00197A2F">
        <w:t>of exempting</w:t>
      </w:r>
      <w:r w:rsidRPr="00DB38AC" w:rsidR="00953929">
        <w:t xml:space="preserve"> the action </w:t>
      </w:r>
      <w:r w:rsidRPr="00DB38AC" w:rsidR="00197A2F">
        <w:t>from statutory limitation</w:t>
      </w:r>
      <w:r w:rsidRPr="00DB38AC" w:rsidR="00447B6E">
        <w:t>,</w:t>
      </w:r>
      <w:r w:rsidRPr="00DB38AC" w:rsidR="00D560B6">
        <w:t xml:space="preserve"> and that the </w:t>
      </w:r>
      <w:r w:rsidRPr="00DB38AC" w:rsidR="00895837">
        <w:t>Court</w:t>
      </w:r>
      <w:r w:rsidRPr="00DB38AC">
        <w:t xml:space="preserve"> </w:t>
      </w:r>
      <w:r w:rsidRPr="00DB38AC" w:rsidR="00D560B6">
        <w:t>of C</w:t>
      </w:r>
      <w:r w:rsidRPr="00DB38AC">
        <w:t xml:space="preserve">assation </w:t>
      </w:r>
      <w:r w:rsidRPr="00DB38AC" w:rsidR="00D560B6">
        <w:t>had</w:t>
      </w:r>
      <w:r w:rsidRPr="00DB38AC">
        <w:t xml:space="preserve"> </w:t>
      </w:r>
      <w:r w:rsidRPr="00DB38AC" w:rsidR="00895837">
        <w:t>rejected</w:t>
      </w:r>
      <w:r w:rsidRPr="00DB38AC" w:rsidR="00D560B6">
        <w:t xml:space="preserve"> its request for</w:t>
      </w:r>
      <w:r w:rsidRPr="00DB38AC" w:rsidR="00D83C93">
        <w:t xml:space="preserve"> </w:t>
      </w:r>
      <w:r w:rsidRPr="00DB38AC" w:rsidR="00D560B6">
        <w:t>a pre</w:t>
      </w:r>
      <w:r w:rsidRPr="00DB38AC" w:rsidR="006C352E">
        <w:t>liminary ruling</w:t>
      </w:r>
      <w:r w:rsidRPr="00DB38AC" w:rsidR="00D560B6">
        <w:t xml:space="preserve"> from the</w:t>
      </w:r>
      <w:r w:rsidRPr="00DB38AC">
        <w:t xml:space="preserve"> </w:t>
      </w:r>
      <w:r w:rsidRPr="00DB38AC" w:rsidR="00895837">
        <w:t>Court</w:t>
      </w:r>
      <w:r w:rsidRPr="00DB38AC">
        <w:t xml:space="preserve"> </w:t>
      </w:r>
      <w:r w:rsidRPr="00DB38AC" w:rsidR="00D560B6">
        <w:t>of</w:t>
      </w:r>
      <w:r w:rsidRPr="00DB38AC">
        <w:t xml:space="preserve"> Justice </w:t>
      </w:r>
      <w:r w:rsidRPr="00DB38AC" w:rsidR="00D560B6">
        <w:t>of the</w:t>
      </w:r>
      <w:r w:rsidRPr="00DB38AC">
        <w:t xml:space="preserve"> </w:t>
      </w:r>
      <w:r w:rsidRPr="00DB38AC" w:rsidR="00895837">
        <w:t>European</w:t>
      </w:r>
      <w:r w:rsidRPr="00DB38AC" w:rsidR="00D560B6">
        <w:t xml:space="preserve"> Union </w:t>
      </w:r>
      <w:r w:rsidRPr="00DB38AC">
        <w:t>(</w:t>
      </w:r>
      <w:r w:rsidRPr="00DB38AC" w:rsidR="00895837">
        <w:t>“</w:t>
      </w:r>
      <w:r w:rsidRPr="00DB38AC">
        <w:t>CJ</w:t>
      </w:r>
      <w:r w:rsidRPr="00DB38AC" w:rsidR="00D560B6">
        <w:t>E</w:t>
      </w:r>
      <w:r w:rsidRPr="00DB38AC">
        <w:t>U</w:t>
      </w:r>
      <w:r w:rsidRPr="00DB38AC" w:rsidR="00895837">
        <w:t>”</w:t>
      </w:r>
      <w:r w:rsidRPr="00DB38AC">
        <w:t>)</w:t>
      </w:r>
      <w:r w:rsidRPr="00DB38AC" w:rsidR="00D560B6">
        <w:t xml:space="preserve"> without providing reasons</w:t>
      </w:r>
      <w:r w:rsidRPr="00DB38AC">
        <w:t>.</w:t>
      </w:r>
    </w:p>
    <w:p w:rsidRPr="00DB38AC" w:rsidR="007369F1" w:rsidP="009336A1" w14:paraId="0888E6C3" w14:textId="28B4034E">
      <w:pPr>
        <w:pStyle w:val="JuPara"/>
        <w:rPr>
          <w:lang w:eastAsia="en-GB"/>
        </w:rPr>
      </w:pPr>
      <w:r w:rsidRPr="00DB38AC">
        <w:fldChar w:fldCharType="begin"/>
      </w:r>
      <w:r w:rsidRPr="00DB38AC">
        <w:instrText xml:space="preserve"> SEQ level0 \*arabic </w:instrText>
      </w:r>
      <w:r w:rsidRPr="00DB38AC">
        <w:fldChar w:fldCharType="separate"/>
      </w:r>
      <w:r w:rsidRPr="00DB38AC" w:rsidR="00DB38AC">
        <w:t>4</w:t>
      </w:r>
      <w:r w:rsidRPr="00DB38AC">
        <w:fldChar w:fldCharType="end"/>
      </w:r>
      <w:r w:rsidRPr="00DB38AC">
        <w:t>.  </w:t>
      </w:r>
      <w:r w:rsidRPr="00DB38AC" w:rsidR="00D560B6">
        <w:t>On</w:t>
      </w:r>
      <w:r w:rsidRPr="00DB38AC">
        <w:t xml:space="preserve"> 11 </w:t>
      </w:r>
      <w:r w:rsidRPr="00DB38AC" w:rsidR="00895837">
        <w:t>September</w:t>
      </w:r>
      <w:r w:rsidRPr="00DB38AC">
        <w:t xml:space="preserve"> 2017</w:t>
      </w:r>
      <w:r w:rsidRPr="00DB38AC" w:rsidR="00D560B6">
        <w:t xml:space="preserve"> the </w:t>
      </w:r>
      <w:r w:rsidRPr="00DB38AC" w:rsidR="00895837">
        <w:t>Government</w:t>
      </w:r>
      <w:r w:rsidRPr="00DB38AC" w:rsidR="00D560B6">
        <w:t xml:space="preserve"> were given notice of the application</w:t>
      </w:r>
      <w:r w:rsidRPr="00DB38AC">
        <w:t>.</w:t>
      </w:r>
    </w:p>
    <w:p w:rsidRPr="00DB38AC" w:rsidR="007369F1" w:rsidP="009336A1" w14:paraId="0709736D" w14:textId="1BB2E1CE">
      <w:pPr>
        <w:pStyle w:val="JuHHead"/>
        <w:numPr>
          <w:ilvl w:val="0"/>
          <w:numId w:val="21"/>
        </w:numPr>
      </w:pPr>
      <w:r w:rsidRPr="00DB38AC">
        <w:t>FA</w:t>
      </w:r>
      <w:r w:rsidRPr="00DB38AC" w:rsidR="00D560B6">
        <w:t>C</w:t>
      </w:r>
      <w:r w:rsidRPr="00DB38AC">
        <w:t>T</w:t>
      </w:r>
      <w:r w:rsidRPr="00DB38AC" w:rsidR="00D560B6">
        <w:t>S</w:t>
      </w:r>
    </w:p>
    <w:p w:rsidRPr="00DB38AC" w:rsidR="007369F1" w:rsidP="009336A1" w14:paraId="109DD300" w14:textId="6B04A40C">
      <w:pPr>
        <w:pStyle w:val="JuHIRoman"/>
        <w:numPr>
          <w:ilvl w:val="1"/>
          <w:numId w:val="21"/>
        </w:numPr>
        <w:tabs>
          <w:tab w:val="clear" w:pos="454"/>
          <w:tab w:val="clear" w:pos="567"/>
          <w:tab w:val="clear" w:pos="680"/>
        </w:tabs>
      </w:pPr>
      <w:r w:rsidRPr="00DB38AC">
        <w:t>The</w:t>
      </w:r>
      <w:r w:rsidRPr="00DB38AC">
        <w:t xml:space="preserve"> CIRC</w:t>
      </w:r>
      <w:r w:rsidRPr="00DB38AC" w:rsidR="00205726">
        <w:t>UM</w:t>
      </w:r>
      <w:r w:rsidRPr="00DB38AC">
        <w:t xml:space="preserve">STANCES </w:t>
      </w:r>
      <w:r w:rsidRPr="00DB38AC">
        <w:t>of the case</w:t>
      </w:r>
    </w:p>
    <w:p w:rsidRPr="00DB38AC" w:rsidR="007369F1" w:rsidP="009336A1" w14:paraId="11B45589" w14:textId="525ECE4A">
      <w:pPr>
        <w:pStyle w:val="JuPara"/>
      </w:pPr>
      <w:r w:rsidRPr="00DB38AC">
        <w:fldChar w:fldCharType="begin"/>
      </w:r>
      <w:r w:rsidRPr="00DB38AC">
        <w:instrText xml:space="preserve"> SEQ level0 \*arabic </w:instrText>
      </w:r>
      <w:r w:rsidRPr="00DB38AC">
        <w:fldChar w:fldCharType="separate"/>
      </w:r>
      <w:r w:rsidRPr="00DB38AC" w:rsidR="00DB38AC">
        <w:t>5</w:t>
      </w:r>
      <w:r w:rsidRPr="00DB38AC">
        <w:fldChar w:fldCharType="end"/>
      </w:r>
      <w:r w:rsidRPr="00DB38AC">
        <w:t>.  </w:t>
      </w:r>
      <w:r w:rsidRPr="00DB38AC" w:rsidR="00895837">
        <w:t>In</w:t>
      </w:r>
      <w:r w:rsidRPr="00DB38AC">
        <w:t xml:space="preserve"> </w:t>
      </w:r>
      <w:r w:rsidRPr="00DB38AC" w:rsidR="00D560B6">
        <w:t xml:space="preserve">her capacity as a trainee nurse, </w:t>
      </w:r>
      <w:r w:rsidRPr="00DB38AC">
        <w:t>X,</w:t>
      </w:r>
      <w:r w:rsidRPr="00DB38AC" w:rsidR="00D560B6">
        <w:t xml:space="preserve"> who was born</w:t>
      </w:r>
      <w:r w:rsidRPr="00DB38AC">
        <w:t xml:space="preserve"> </w:t>
      </w:r>
      <w:r w:rsidRPr="00DB38AC" w:rsidR="00895837">
        <w:t>in</w:t>
      </w:r>
      <w:r w:rsidRPr="00DB38AC">
        <w:t xml:space="preserve"> 1972, </w:t>
      </w:r>
      <w:r w:rsidRPr="00DB38AC" w:rsidR="00D560B6">
        <w:t xml:space="preserve">had been </w:t>
      </w:r>
      <w:r w:rsidRPr="00DB38AC" w:rsidR="00895837">
        <w:t>subject</w:t>
      </w:r>
      <w:r w:rsidRPr="00DB38AC" w:rsidR="00D560B6">
        <w:t xml:space="preserve"> to compulsory</w:t>
      </w:r>
      <w:r w:rsidRPr="00DB38AC">
        <w:t xml:space="preserve"> vaccination </w:t>
      </w:r>
      <w:r w:rsidRPr="00DB38AC" w:rsidR="00D560B6">
        <w:t>against</w:t>
      </w:r>
      <w:r w:rsidRPr="00DB38AC">
        <w:t xml:space="preserve"> </w:t>
      </w:r>
      <w:r w:rsidRPr="00DB38AC" w:rsidR="00895837">
        <w:t>hepatitis</w:t>
      </w:r>
      <w:r w:rsidRPr="00DB38AC">
        <w:t xml:space="preserve"> B. </w:t>
      </w:r>
      <w:r w:rsidRPr="00DB38AC" w:rsidR="00D560B6">
        <w:t>Between</w:t>
      </w:r>
      <w:r w:rsidRPr="00DB38AC">
        <w:t xml:space="preserve"> 1992 </w:t>
      </w:r>
      <w:r w:rsidRPr="00DB38AC" w:rsidR="00D560B6">
        <w:t>and</w:t>
      </w:r>
      <w:r w:rsidRPr="00DB38AC">
        <w:t xml:space="preserve"> 1994</w:t>
      </w:r>
      <w:r w:rsidRPr="00DB38AC" w:rsidR="00D560B6">
        <w:t xml:space="preserve"> she had therefore</w:t>
      </w:r>
      <w:r w:rsidRPr="00DB38AC">
        <w:t xml:space="preserve"> </w:t>
      </w:r>
      <w:r w:rsidRPr="00DB38AC" w:rsidR="00895837">
        <w:t>received</w:t>
      </w:r>
      <w:r w:rsidRPr="00DB38AC" w:rsidR="00D560B6">
        <w:t xml:space="preserve"> several</w:t>
      </w:r>
      <w:r w:rsidRPr="00DB38AC">
        <w:t xml:space="preserve"> injections </w:t>
      </w:r>
      <w:r w:rsidRPr="00DB38AC" w:rsidR="00D560B6">
        <w:t>of a</w:t>
      </w:r>
      <w:r w:rsidRPr="00DB38AC">
        <w:t xml:space="preserve"> </w:t>
      </w:r>
      <w:r w:rsidRPr="00DB38AC" w:rsidR="00895837">
        <w:t>vaccine</w:t>
      </w:r>
      <w:r w:rsidRPr="00DB38AC" w:rsidR="00D560B6">
        <w:t xml:space="preserve"> manufactured by the applic</w:t>
      </w:r>
      <w:r w:rsidRPr="00DB38AC">
        <w:t>ant</w:t>
      </w:r>
      <w:r w:rsidRPr="00DB38AC" w:rsidR="00D560B6">
        <w:t xml:space="preserve"> company</w:t>
      </w:r>
      <w:r w:rsidRPr="00DB38AC">
        <w:t xml:space="preserve">. </w:t>
      </w:r>
      <w:r w:rsidRPr="00DB38AC" w:rsidR="00997C36">
        <w:t xml:space="preserve">The latter did not specify the </w:t>
      </w:r>
      <w:r w:rsidRPr="00DB38AC">
        <w:t xml:space="preserve">date </w:t>
      </w:r>
      <w:r w:rsidRPr="00DB38AC" w:rsidR="00997C36">
        <w:t>o</w:t>
      </w:r>
      <w:r w:rsidRPr="00DB38AC" w:rsidR="00BC3030">
        <w:t>n which</w:t>
      </w:r>
      <w:r w:rsidRPr="00DB38AC" w:rsidR="00997C36">
        <w:t xml:space="preserve"> that</w:t>
      </w:r>
      <w:r w:rsidRPr="00DB38AC">
        <w:t xml:space="preserve"> vaccin</w:t>
      </w:r>
      <w:r w:rsidRPr="00DB38AC" w:rsidR="00997C36">
        <w:t>e</w:t>
      </w:r>
      <w:r w:rsidRPr="00DB38AC" w:rsidR="00BC3030">
        <w:t xml:space="preserve"> had been launched on to the market</w:t>
      </w:r>
      <w:r w:rsidRPr="00DB38AC" w:rsidR="00997C36">
        <w:t xml:space="preserve">. The Toulouse </w:t>
      </w:r>
      <w:r w:rsidRPr="00DB38AC" w:rsidR="00194EF5">
        <w:t>Court</w:t>
      </w:r>
      <w:r w:rsidRPr="00DB38AC">
        <w:t xml:space="preserve"> </w:t>
      </w:r>
      <w:r w:rsidRPr="00DB38AC" w:rsidR="00997C36">
        <w:t>of A</w:t>
      </w:r>
      <w:r w:rsidRPr="00DB38AC">
        <w:t>ppe</w:t>
      </w:r>
      <w:r w:rsidRPr="00DB38AC" w:rsidR="00997C36">
        <w:t>a</w:t>
      </w:r>
      <w:r w:rsidRPr="00DB38AC">
        <w:t>l (</w:t>
      </w:r>
      <w:r w:rsidRPr="00DB38AC" w:rsidR="00194EF5">
        <w:t>judgment</w:t>
      </w:r>
      <w:r w:rsidRPr="00DB38AC">
        <w:t xml:space="preserve"> </w:t>
      </w:r>
      <w:r w:rsidRPr="00DB38AC" w:rsidR="00997C36">
        <w:t>of</w:t>
      </w:r>
      <w:r w:rsidRPr="00DB38AC">
        <w:t xml:space="preserve"> 10 </w:t>
      </w:r>
      <w:r w:rsidRPr="00DB38AC" w:rsidR="00194EF5">
        <w:t>February</w:t>
      </w:r>
      <w:r w:rsidRPr="00DB38AC">
        <w:t xml:space="preserve"> 2014; </w:t>
      </w:r>
      <w:r w:rsidRPr="00DB38AC" w:rsidR="00997C36">
        <w:t xml:space="preserve">see </w:t>
      </w:r>
      <w:r w:rsidRPr="00DB38AC" w:rsidR="00194EF5">
        <w:t>paragraphs</w:t>
      </w:r>
      <w:r w:rsidRPr="00DB38AC">
        <w:t xml:space="preserve"> 9-11 </w:t>
      </w:r>
      <w:r w:rsidRPr="00DB38AC" w:rsidR="00997C36">
        <w:t>below</w:t>
      </w:r>
      <w:r w:rsidRPr="00DB38AC">
        <w:t xml:space="preserve">) </w:t>
      </w:r>
      <w:r w:rsidRPr="00DB38AC" w:rsidR="00B36D87">
        <w:t xml:space="preserve">noted that the </w:t>
      </w:r>
      <w:r w:rsidRPr="00DB38AC" w:rsidR="00194EF5">
        <w:t>product</w:t>
      </w:r>
      <w:r w:rsidRPr="00DB38AC" w:rsidR="00B36D87">
        <w:t xml:space="preserve"> had been launched on </w:t>
      </w:r>
      <w:r w:rsidRPr="00DB38AC" w:rsidR="0034207E">
        <w:t xml:space="preserve">to </w:t>
      </w:r>
      <w:r w:rsidRPr="00DB38AC" w:rsidR="00B36D87">
        <w:t xml:space="preserve">the market </w:t>
      </w:r>
      <w:r w:rsidRPr="00DB38AC" w:rsidR="00194EF5">
        <w:t>before</w:t>
      </w:r>
      <w:r w:rsidRPr="00DB38AC" w:rsidR="00B36D87">
        <w:t xml:space="preserve"> </w:t>
      </w:r>
      <w:r w:rsidRPr="00DB38AC">
        <w:t>30 </w:t>
      </w:r>
      <w:r w:rsidRPr="00DB38AC" w:rsidR="00194EF5">
        <w:t>July</w:t>
      </w:r>
      <w:r w:rsidRPr="00DB38AC">
        <w:t xml:space="preserve"> 1988, </w:t>
      </w:r>
      <w:r w:rsidRPr="00DB38AC" w:rsidR="002F74C0">
        <w:t xml:space="preserve">the deadline for </w:t>
      </w:r>
      <w:r w:rsidRPr="00DB38AC">
        <w:t>transposi</w:t>
      </w:r>
      <w:r w:rsidRPr="00DB38AC" w:rsidR="002F74C0">
        <w:t>ng D</w:t>
      </w:r>
      <w:r w:rsidRPr="00DB38AC">
        <w:t>irective n</w:t>
      </w:r>
      <w:r w:rsidRPr="00DB38AC" w:rsidR="002F74C0">
        <w:t>o.</w:t>
      </w:r>
      <w:r w:rsidRPr="00DB38AC">
        <w:t xml:space="preserve"> 85/374/EE</w:t>
      </w:r>
      <w:r w:rsidRPr="00DB38AC" w:rsidR="002F74C0">
        <w:t>C</w:t>
      </w:r>
      <w:r w:rsidRPr="00DB38AC">
        <w:t xml:space="preserve"> </w:t>
      </w:r>
      <w:r w:rsidRPr="00DB38AC" w:rsidR="002F74C0">
        <w:t>of the</w:t>
      </w:r>
      <w:r w:rsidRPr="00DB38AC">
        <w:t xml:space="preserve"> </w:t>
      </w:r>
      <w:r w:rsidRPr="00DB38AC" w:rsidR="00194EF5">
        <w:t>Council</w:t>
      </w:r>
      <w:r w:rsidRPr="00DB38AC">
        <w:t xml:space="preserve"> </w:t>
      </w:r>
      <w:r w:rsidRPr="00DB38AC" w:rsidR="002F74C0">
        <w:t>of</w:t>
      </w:r>
      <w:r w:rsidRPr="00DB38AC">
        <w:t xml:space="preserve"> 25 </w:t>
      </w:r>
      <w:r w:rsidRPr="00DB38AC" w:rsidR="00194EF5">
        <w:t>July</w:t>
      </w:r>
      <w:r w:rsidRPr="00DB38AC">
        <w:t xml:space="preserve"> 1985 </w:t>
      </w:r>
      <w:r w:rsidRPr="00DB38AC" w:rsidR="002F74C0">
        <w:t xml:space="preserve">on the approximation of the laws, </w:t>
      </w:r>
      <w:r w:rsidRPr="00DB38AC" w:rsidR="00194EF5">
        <w:t>regulations</w:t>
      </w:r>
      <w:r w:rsidRPr="00DB38AC" w:rsidR="002F74C0">
        <w:t xml:space="preserve"> and </w:t>
      </w:r>
      <w:r w:rsidRPr="00DB38AC">
        <w:t>administrative</w:t>
      </w:r>
      <w:r w:rsidRPr="00DB38AC" w:rsidR="002F74C0">
        <w:t xml:space="preserve"> provision</w:t>
      </w:r>
      <w:r w:rsidRPr="00DB38AC">
        <w:t xml:space="preserve">s </w:t>
      </w:r>
      <w:r w:rsidRPr="00DB38AC" w:rsidR="002F74C0">
        <w:t xml:space="preserve">of the </w:t>
      </w:r>
      <w:r w:rsidRPr="00DB38AC" w:rsidR="00194EF5">
        <w:t>Member</w:t>
      </w:r>
      <w:r w:rsidRPr="00DB38AC" w:rsidR="002F74C0">
        <w:t xml:space="preserve"> </w:t>
      </w:r>
      <w:r w:rsidRPr="00DB38AC" w:rsidR="00194EF5">
        <w:t>States</w:t>
      </w:r>
      <w:r w:rsidRPr="00DB38AC" w:rsidR="002F74C0">
        <w:t xml:space="preserve"> </w:t>
      </w:r>
      <w:r w:rsidRPr="00DB38AC" w:rsidR="00194EF5">
        <w:t>concerning</w:t>
      </w:r>
      <w:r w:rsidRPr="00DB38AC" w:rsidR="002F74C0">
        <w:t xml:space="preserve"> </w:t>
      </w:r>
      <w:r w:rsidRPr="00DB38AC" w:rsidR="00194EF5">
        <w:t>liability</w:t>
      </w:r>
      <w:r w:rsidRPr="00DB38AC" w:rsidR="002F74C0">
        <w:t xml:space="preserve"> for</w:t>
      </w:r>
      <w:r w:rsidRPr="00DB38AC">
        <w:t xml:space="preserve"> </w:t>
      </w:r>
      <w:r w:rsidRPr="00DB38AC" w:rsidR="00194EF5">
        <w:t>defective</w:t>
      </w:r>
      <w:r w:rsidRPr="00DB38AC">
        <w:t xml:space="preserve"> </w:t>
      </w:r>
      <w:r w:rsidRPr="00DB38AC" w:rsidR="00194EF5">
        <w:t>products</w:t>
      </w:r>
      <w:r w:rsidRPr="00DB38AC" w:rsidR="002F74C0">
        <w:t xml:space="preserve"> </w:t>
      </w:r>
      <w:r w:rsidRPr="00DB38AC">
        <w:t>(</w:t>
      </w:r>
      <w:r w:rsidRPr="00DB38AC" w:rsidR="002F74C0">
        <w:t xml:space="preserve">see </w:t>
      </w:r>
      <w:r w:rsidRPr="00DB38AC" w:rsidR="00194EF5">
        <w:t>paragraphs</w:t>
      </w:r>
      <w:r w:rsidRPr="00DB38AC">
        <w:t xml:space="preserve"> 28-33 </w:t>
      </w:r>
      <w:r w:rsidRPr="00DB38AC" w:rsidR="002F74C0">
        <w:t>below</w:t>
      </w:r>
      <w:r w:rsidRPr="00DB38AC">
        <w:t>).</w:t>
      </w:r>
    </w:p>
    <w:p w:rsidRPr="00DB38AC" w:rsidR="007369F1" w:rsidP="009336A1" w14:paraId="4E421487" w14:textId="03CA687B">
      <w:pPr>
        <w:pStyle w:val="JuPara"/>
      </w:pPr>
      <w:r w:rsidRPr="00DB38AC">
        <w:fldChar w:fldCharType="begin"/>
      </w:r>
      <w:r w:rsidRPr="00DB38AC">
        <w:instrText xml:space="preserve"> SEQ level0 \*arabic </w:instrText>
      </w:r>
      <w:r w:rsidRPr="00DB38AC">
        <w:fldChar w:fldCharType="separate"/>
      </w:r>
      <w:r w:rsidRPr="00DB38AC" w:rsidR="00DB38AC">
        <w:t>6</w:t>
      </w:r>
      <w:r w:rsidRPr="00DB38AC">
        <w:fldChar w:fldCharType="end"/>
      </w:r>
      <w:r w:rsidRPr="00DB38AC">
        <w:t>.  </w:t>
      </w:r>
      <w:r w:rsidRPr="00DB38AC" w:rsidR="003775FD">
        <w:t xml:space="preserve">She had been </w:t>
      </w:r>
      <w:r w:rsidRPr="00DB38AC">
        <w:t>diagnos</w:t>
      </w:r>
      <w:r w:rsidRPr="00DB38AC" w:rsidR="003775FD">
        <w:t>ed with multiple</w:t>
      </w:r>
      <w:r w:rsidRPr="00DB38AC">
        <w:t xml:space="preserve"> </w:t>
      </w:r>
      <w:r w:rsidRPr="00DB38AC" w:rsidR="00EE4A92">
        <w:t>sclerosis</w:t>
      </w:r>
      <w:r w:rsidRPr="00DB38AC" w:rsidR="003775FD">
        <w:t xml:space="preserve"> </w:t>
      </w:r>
      <w:r w:rsidRPr="00DB38AC" w:rsidR="00EE4A92">
        <w:t>in</w:t>
      </w:r>
      <w:r w:rsidRPr="00DB38AC">
        <w:t xml:space="preserve"> 1993, </w:t>
      </w:r>
      <w:r w:rsidRPr="00DB38AC" w:rsidR="00FE017F">
        <w:t>with Crohn</w:t>
      </w:r>
      <w:r w:rsidRPr="00DB38AC" w:rsidR="009336A1">
        <w:t>’</w:t>
      </w:r>
      <w:r w:rsidRPr="00DB38AC" w:rsidR="00FE017F">
        <w:t xml:space="preserve">s </w:t>
      </w:r>
      <w:r w:rsidRPr="00DB38AC" w:rsidR="00EE4A92">
        <w:t>disease</w:t>
      </w:r>
      <w:r w:rsidRPr="00DB38AC" w:rsidR="00FE017F">
        <w:t xml:space="preserve"> in </w:t>
      </w:r>
      <w:r w:rsidRPr="00DB38AC">
        <w:t xml:space="preserve">1999, </w:t>
      </w:r>
      <w:r w:rsidRPr="00DB38AC" w:rsidR="00FE017F">
        <w:t>and with</w:t>
      </w:r>
      <w:r w:rsidRPr="00DB38AC">
        <w:t xml:space="preserve"> polymyosit</w:t>
      </w:r>
      <w:r w:rsidRPr="00DB38AC" w:rsidR="00FE017F">
        <w:t xml:space="preserve">is </w:t>
      </w:r>
      <w:r w:rsidRPr="00DB38AC" w:rsidR="00EE4A92">
        <w:t>in</w:t>
      </w:r>
      <w:r w:rsidRPr="00DB38AC" w:rsidR="00FE017F">
        <w:t xml:space="preserve"> 2004</w:t>
      </w:r>
      <w:r w:rsidRPr="00DB38AC">
        <w:t>.</w:t>
      </w:r>
    </w:p>
    <w:p w:rsidRPr="00DB38AC" w:rsidR="007369F1" w:rsidP="009336A1" w14:paraId="581A5BE1" w14:textId="3DFF521C">
      <w:pPr>
        <w:pStyle w:val="JuHA"/>
        <w:numPr>
          <w:ilvl w:val="2"/>
          <w:numId w:val="21"/>
        </w:numPr>
      </w:pPr>
      <w:r w:rsidRPr="00DB38AC">
        <w:t>A</w:t>
      </w:r>
      <w:r w:rsidRPr="00DB38AC">
        <w:t>dministrative</w:t>
      </w:r>
      <w:r w:rsidRPr="00DB38AC">
        <w:t xml:space="preserve"> court </w:t>
      </w:r>
      <w:r w:rsidRPr="00DB38AC" w:rsidR="00EE4A92">
        <w:t>decisions</w:t>
      </w:r>
    </w:p>
    <w:p w:rsidRPr="00DB38AC" w:rsidR="007369F1" w:rsidP="009336A1" w14:paraId="0643A29B" w14:textId="37F0BD47">
      <w:pPr>
        <w:pStyle w:val="JuPara"/>
      </w:pPr>
      <w:r w:rsidRPr="00DB38AC">
        <w:fldChar w:fldCharType="begin"/>
      </w:r>
      <w:r w:rsidRPr="00DB38AC">
        <w:instrText xml:space="preserve"> SEQ level0 \*arabic </w:instrText>
      </w:r>
      <w:r w:rsidRPr="00DB38AC">
        <w:fldChar w:fldCharType="separate"/>
      </w:r>
      <w:r w:rsidRPr="00DB38AC" w:rsidR="00DB38AC">
        <w:t>7</w:t>
      </w:r>
      <w:r w:rsidRPr="00DB38AC">
        <w:fldChar w:fldCharType="end"/>
      </w:r>
      <w:r w:rsidRPr="00DB38AC">
        <w:t>.  </w:t>
      </w:r>
      <w:r w:rsidRPr="00DB38AC" w:rsidR="008010CE">
        <w:t xml:space="preserve">In 2002, </w:t>
      </w:r>
      <w:r w:rsidRPr="00DB38AC" w:rsidR="00EE4A92">
        <w:t>attributing</w:t>
      </w:r>
      <w:r w:rsidRPr="00DB38AC" w:rsidR="008010CE">
        <w:t xml:space="preserve"> those </w:t>
      </w:r>
      <w:r w:rsidRPr="00DB38AC" w:rsidR="0033025B">
        <w:t>disea</w:t>
      </w:r>
      <w:r w:rsidRPr="00DB38AC" w:rsidR="008010CE">
        <w:t xml:space="preserve">ses to her </w:t>
      </w:r>
      <w:r w:rsidRPr="00DB38AC" w:rsidR="00EE4A92">
        <w:t>hepatitis</w:t>
      </w:r>
      <w:r w:rsidRPr="00DB38AC">
        <w:t xml:space="preserve"> B </w:t>
      </w:r>
      <w:r w:rsidRPr="00DB38AC" w:rsidR="008010CE">
        <w:t xml:space="preserve">vaccination, </w:t>
      </w:r>
      <w:r w:rsidRPr="00DB38AC">
        <w:t xml:space="preserve">X </w:t>
      </w:r>
      <w:r w:rsidRPr="00DB38AC" w:rsidR="008010CE">
        <w:t xml:space="preserve">filed an action for damages against the State </w:t>
      </w:r>
      <w:r w:rsidRPr="00DB38AC" w:rsidR="00EE4A92">
        <w:t>under</w:t>
      </w:r>
      <w:r w:rsidRPr="00DB38AC" w:rsidR="008010CE">
        <w:t xml:space="preserve"> A</w:t>
      </w:r>
      <w:r w:rsidRPr="00DB38AC">
        <w:t xml:space="preserve">rticle L. 3111-9 </w:t>
      </w:r>
      <w:r w:rsidRPr="00DB38AC" w:rsidR="008010CE">
        <w:t xml:space="preserve">of the </w:t>
      </w:r>
      <w:r w:rsidRPr="00DB38AC" w:rsidR="00EE4A92">
        <w:t>Public</w:t>
      </w:r>
      <w:r w:rsidRPr="00DB38AC" w:rsidR="008010CE">
        <w:t xml:space="preserve"> Health C</w:t>
      </w:r>
      <w:r w:rsidRPr="00DB38AC">
        <w:t>ode</w:t>
      </w:r>
      <w:r w:rsidRPr="00DB38AC" w:rsidR="008010CE">
        <w:t xml:space="preserve">. </w:t>
      </w:r>
      <w:r w:rsidRPr="00DB38AC" w:rsidR="00EE4A92">
        <w:t>H</w:t>
      </w:r>
      <w:r w:rsidRPr="00DB38AC" w:rsidR="008010CE">
        <w:t xml:space="preserve">er action was </w:t>
      </w:r>
      <w:r w:rsidRPr="00DB38AC" w:rsidR="00EE4A92">
        <w:t>successful</w:t>
      </w:r>
      <w:r w:rsidRPr="00DB38AC" w:rsidR="008010CE">
        <w:t>: the S</w:t>
      </w:r>
      <w:r w:rsidRPr="00DB38AC">
        <w:t>tat</w:t>
      </w:r>
      <w:r w:rsidRPr="00DB38AC" w:rsidR="008010CE">
        <w:t xml:space="preserve">e was ordered to </w:t>
      </w:r>
      <w:r w:rsidRPr="00DB38AC">
        <w:t>pay</w:t>
      </w:r>
      <w:r w:rsidRPr="00DB38AC" w:rsidR="008010CE">
        <w:t xml:space="preserve"> h</w:t>
      </w:r>
      <w:r w:rsidRPr="00DB38AC">
        <w:t>er 656</w:t>
      </w:r>
      <w:r w:rsidRPr="00DB38AC" w:rsidR="008010CE">
        <w:t>,</w:t>
      </w:r>
      <w:r w:rsidRPr="00DB38AC">
        <w:t>803</w:t>
      </w:r>
      <w:r w:rsidRPr="00DB38AC" w:rsidR="008010CE">
        <w:t>.</w:t>
      </w:r>
      <w:r w:rsidRPr="00DB38AC">
        <w:t xml:space="preserve">83 euros (EUR) </w:t>
      </w:r>
      <w:r w:rsidRPr="00DB38AC" w:rsidR="00EE4A92">
        <w:t>in</w:t>
      </w:r>
      <w:r w:rsidRPr="00DB38AC">
        <w:t xml:space="preserve"> </w:t>
      </w:r>
      <w:r w:rsidRPr="00DB38AC" w:rsidR="008010CE">
        <w:t>compens</w:t>
      </w:r>
      <w:r w:rsidRPr="00DB38AC">
        <w:t xml:space="preserve">ation </w:t>
      </w:r>
      <w:r w:rsidRPr="00DB38AC" w:rsidR="008010CE">
        <w:t>for the damage</w:t>
      </w:r>
      <w:r w:rsidRPr="00DB38AC" w:rsidR="00205726">
        <w:t xml:space="preserve"> to her</w:t>
      </w:r>
      <w:r w:rsidRPr="00DB38AC" w:rsidR="008010CE">
        <w:t xml:space="preserve"> </w:t>
      </w:r>
      <w:r w:rsidRPr="00DB38AC" w:rsidR="00205726">
        <w:t xml:space="preserve">health </w:t>
      </w:r>
      <w:r w:rsidRPr="00DB38AC" w:rsidR="008010CE">
        <w:t xml:space="preserve">and to award her an </w:t>
      </w:r>
      <w:r w:rsidRPr="00DB38AC" w:rsidR="00EE4A92">
        <w:t>annual</w:t>
      </w:r>
      <w:r w:rsidRPr="00DB38AC" w:rsidR="008010CE">
        <w:t xml:space="preserve"> pension of</w:t>
      </w:r>
      <w:r w:rsidRPr="00DB38AC">
        <w:t xml:space="preserve"> </w:t>
      </w:r>
      <w:r w:rsidRPr="00DB38AC" w:rsidR="008010CE">
        <w:t xml:space="preserve">EUR </w:t>
      </w:r>
      <w:r w:rsidRPr="00DB38AC">
        <w:t>10</w:t>
      </w:r>
      <w:r w:rsidRPr="00DB38AC" w:rsidR="008010CE">
        <w:t>,</w:t>
      </w:r>
      <w:r w:rsidRPr="00DB38AC">
        <w:t>950 (Toulouse</w:t>
      </w:r>
      <w:r w:rsidRPr="00DB38AC" w:rsidR="008010CE">
        <w:t xml:space="preserve"> </w:t>
      </w:r>
      <w:r w:rsidRPr="00DB38AC" w:rsidR="00EE4A92">
        <w:t>Administrative</w:t>
      </w:r>
      <w:r w:rsidRPr="00DB38AC" w:rsidR="008010CE">
        <w:t xml:space="preserve"> Court</w:t>
      </w:r>
      <w:r w:rsidRPr="00DB38AC">
        <w:t xml:space="preserve"> </w:t>
      </w:r>
      <w:r w:rsidRPr="00DB38AC" w:rsidR="00EE4A92">
        <w:t>judgment</w:t>
      </w:r>
      <w:r w:rsidRPr="00DB38AC" w:rsidR="008010CE">
        <w:t xml:space="preserve"> of</w:t>
      </w:r>
      <w:r w:rsidRPr="00DB38AC">
        <w:t xml:space="preserve"> 5 </w:t>
      </w:r>
      <w:r w:rsidRPr="00DB38AC" w:rsidR="00EE4A92">
        <w:t>July</w:t>
      </w:r>
      <w:r w:rsidRPr="00DB38AC">
        <w:t xml:space="preserve"> 2007; </w:t>
      </w:r>
      <w:r w:rsidRPr="00DB38AC" w:rsidR="00EE4A92">
        <w:t>judgment</w:t>
      </w:r>
      <w:r w:rsidRPr="00DB38AC">
        <w:t xml:space="preserve"> </w:t>
      </w:r>
      <w:r w:rsidRPr="00DB38AC" w:rsidR="00842855">
        <w:t>of the</w:t>
      </w:r>
      <w:r w:rsidRPr="00DB38AC">
        <w:t xml:space="preserve"> administrative </w:t>
      </w:r>
      <w:r w:rsidRPr="00DB38AC" w:rsidR="00EE4A92">
        <w:t>court</w:t>
      </w:r>
      <w:r w:rsidRPr="00DB38AC" w:rsidR="00842855">
        <w:t xml:space="preserve"> of </w:t>
      </w:r>
      <w:r w:rsidRPr="00DB38AC">
        <w:t>appe</w:t>
      </w:r>
      <w:r w:rsidRPr="00DB38AC" w:rsidR="00842855">
        <w:t>a</w:t>
      </w:r>
      <w:r w:rsidRPr="00DB38AC">
        <w:t>l</w:t>
      </w:r>
      <w:r w:rsidRPr="00DB38AC" w:rsidR="00842855">
        <w:t xml:space="preserve"> of</w:t>
      </w:r>
      <w:r w:rsidRPr="00DB38AC">
        <w:t xml:space="preserve"> 10 </w:t>
      </w:r>
      <w:r w:rsidRPr="00DB38AC" w:rsidR="00EE4A92">
        <w:t>December</w:t>
      </w:r>
      <w:r w:rsidRPr="00DB38AC">
        <w:t xml:space="preserve"> 2009).</w:t>
      </w:r>
    </w:p>
    <w:p w:rsidRPr="00DB38AC" w:rsidR="005120E1" w:rsidP="009336A1" w14:paraId="1F2E2847" w14:textId="7750D7E7">
      <w:pPr>
        <w:pStyle w:val="JuHA"/>
        <w:numPr>
          <w:ilvl w:val="2"/>
          <w:numId w:val="21"/>
        </w:numPr>
      </w:pPr>
      <w:r w:rsidRPr="00DB38AC">
        <w:t>Judicial</w:t>
      </w:r>
      <w:r w:rsidRPr="00DB38AC">
        <w:t xml:space="preserve"> court </w:t>
      </w:r>
      <w:r w:rsidRPr="00DB38AC">
        <w:t>decisions</w:t>
      </w:r>
    </w:p>
    <w:p w:rsidRPr="00DB38AC" w:rsidR="005120E1" w:rsidP="009336A1" w14:paraId="48CBF273" w14:textId="5D592A3A">
      <w:pPr>
        <w:pStyle w:val="JuH1"/>
        <w:numPr>
          <w:ilvl w:val="3"/>
          <w:numId w:val="21"/>
        </w:numPr>
      </w:pPr>
      <w:r w:rsidRPr="00DB38AC">
        <w:t>Judgment</w:t>
      </w:r>
      <w:r w:rsidRPr="00DB38AC">
        <w:t xml:space="preserve"> </w:t>
      </w:r>
      <w:r w:rsidRPr="00DB38AC">
        <w:t>of the</w:t>
      </w:r>
      <w:r w:rsidRPr="00DB38AC">
        <w:t xml:space="preserve"> </w:t>
      </w:r>
      <w:r w:rsidRPr="00DB38AC">
        <w:t xml:space="preserve">Toulouse </w:t>
      </w:r>
      <w:r w:rsidRPr="00DB38AC">
        <w:rPr>
          <w:i w:val="0"/>
          <w:iCs w:val="0"/>
        </w:rPr>
        <w:t>tribunal de grande instance</w:t>
      </w:r>
      <w:r w:rsidRPr="00DB38AC">
        <w:t xml:space="preserve"> </w:t>
      </w:r>
      <w:r w:rsidRPr="00DB38AC">
        <w:t>of</w:t>
      </w:r>
      <w:r w:rsidRPr="00DB38AC">
        <w:t xml:space="preserve"> 3 </w:t>
      </w:r>
      <w:r w:rsidRPr="00DB38AC">
        <w:t>September</w:t>
      </w:r>
      <w:r w:rsidRPr="00DB38AC">
        <w:t xml:space="preserve"> 2012 </w:t>
      </w:r>
      <w:r w:rsidRPr="00DB38AC">
        <w:t>and judgment</w:t>
      </w:r>
      <w:r w:rsidRPr="00DB38AC">
        <w:t xml:space="preserve"> </w:t>
      </w:r>
      <w:r w:rsidRPr="00DB38AC">
        <w:t>of the</w:t>
      </w:r>
      <w:r w:rsidRPr="00DB38AC">
        <w:t xml:space="preserve"> </w:t>
      </w:r>
      <w:r w:rsidRPr="00DB38AC">
        <w:t>Toulouse Court</w:t>
      </w:r>
      <w:r w:rsidRPr="00DB38AC">
        <w:t xml:space="preserve"> </w:t>
      </w:r>
      <w:r w:rsidRPr="00DB38AC">
        <w:t>of A</w:t>
      </w:r>
      <w:r w:rsidRPr="00DB38AC">
        <w:t>ppe</w:t>
      </w:r>
      <w:r w:rsidRPr="00DB38AC">
        <w:t>a</w:t>
      </w:r>
      <w:r w:rsidRPr="00DB38AC">
        <w:t>l</w:t>
      </w:r>
      <w:r w:rsidRPr="00DB38AC">
        <w:t xml:space="preserve"> of</w:t>
      </w:r>
      <w:r w:rsidRPr="00DB38AC">
        <w:t xml:space="preserve"> 10 </w:t>
      </w:r>
      <w:r w:rsidRPr="00DB38AC">
        <w:t>February</w:t>
      </w:r>
      <w:r w:rsidRPr="00DB38AC">
        <w:t xml:space="preserve"> 2014</w:t>
      </w:r>
    </w:p>
    <w:p w:rsidRPr="00DB38AC" w:rsidR="005120E1" w:rsidP="009336A1" w14:paraId="53210AA1" w14:textId="781EF46E">
      <w:pPr>
        <w:pStyle w:val="JuPara"/>
      </w:pPr>
      <w:r w:rsidRPr="00DB38AC">
        <w:fldChar w:fldCharType="begin"/>
      </w:r>
      <w:r w:rsidRPr="00DB38AC">
        <w:instrText xml:space="preserve"> SEQ level0 \*arabic </w:instrText>
      </w:r>
      <w:r w:rsidRPr="00DB38AC">
        <w:fldChar w:fldCharType="separate"/>
      </w:r>
      <w:r w:rsidRPr="00DB38AC" w:rsidR="00DB38AC">
        <w:t>8</w:t>
      </w:r>
      <w:r w:rsidRPr="00DB38AC">
        <w:fldChar w:fldCharType="end"/>
      </w:r>
      <w:r w:rsidRPr="00DB38AC">
        <w:t>.  </w:t>
      </w:r>
      <w:r w:rsidRPr="00DB38AC" w:rsidR="00EE4A92">
        <w:t>In</w:t>
      </w:r>
      <w:r w:rsidRPr="00DB38AC">
        <w:t xml:space="preserve"> 2005 X </w:t>
      </w:r>
      <w:r w:rsidRPr="00DB38AC" w:rsidR="00B221FD">
        <w:t xml:space="preserve">brought civil proceedings against the </w:t>
      </w:r>
      <w:r w:rsidRPr="00DB38AC" w:rsidR="00B6692E">
        <w:t>applicant</w:t>
      </w:r>
      <w:r w:rsidRPr="00DB38AC">
        <w:t xml:space="preserve"> </w:t>
      </w:r>
      <w:r w:rsidRPr="00DB38AC" w:rsidR="00B221FD">
        <w:t xml:space="preserve">company seeking compensation for the worsening </w:t>
      </w:r>
      <w:r w:rsidRPr="00DB38AC" w:rsidR="005B121A">
        <w:t xml:space="preserve">of the </w:t>
      </w:r>
      <w:r w:rsidRPr="00DB38AC" w:rsidR="00B221FD">
        <w:t>damage</w:t>
      </w:r>
      <w:r w:rsidRPr="00DB38AC" w:rsidR="00C617E9">
        <w:t xml:space="preserve"> to her</w:t>
      </w:r>
      <w:r w:rsidRPr="00DB38AC" w:rsidR="00B221FD">
        <w:t xml:space="preserve"> </w:t>
      </w:r>
      <w:r w:rsidRPr="00DB38AC" w:rsidR="00C617E9">
        <w:t xml:space="preserve">health </w:t>
      </w:r>
      <w:r w:rsidRPr="00DB38AC" w:rsidR="00B221FD">
        <w:t xml:space="preserve">for which she had </w:t>
      </w:r>
      <w:r w:rsidRPr="00DB38AC" w:rsidR="00B6692E">
        <w:t>obtained</w:t>
      </w:r>
      <w:r w:rsidRPr="00DB38AC" w:rsidR="005B121A">
        <w:t xml:space="preserve"> </w:t>
      </w:r>
      <w:r w:rsidRPr="00DB38AC" w:rsidR="00B6692E">
        <w:t>compensation</w:t>
      </w:r>
      <w:r w:rsidRPr="00DB38AC">
        <w:t xml:space="preserve"> </w:t>
      </w:r>
      <w:r w:rsidRPr="00DB38AC" w:rsidR="005B121A">
        <w:t>from the</w:t>
      </w:r>
      <w:r w:rsidRPr="00DB38AC">
        <w:t xml:space="preserve"> </w:t>
      </w:r>
      <w:r w:rsidRPr="00DB38AC" w:rsidR="00B6692E">
        <w:t>administrative</w:t>
      </w:r>
      <w:r w:rsidRPr="00DB38AC" w:rsidR="005B121A">
        <w:t xml:space="preserve"> court</w:t>
      </w:r>
      <w:r w:rsidRPr="00DB38AC">
        <w:t xml:space="preserve">. </w:t>
      </w:r>
      <w:r w:rsidRPr="00DB38AC" w:rsidR="00403A4D">
        <w:t xml:space="preserve">She submitted that the </w:t>
      </w:r>
      <w:r w:rsidRPr="00DB38AC" w:rsidR="00B6692E">
        <w:t>applicant</w:t>
      </w:r>
      <w:r w:rsidRPr="00DB38AC">
        <w:t xml:space="preserve"> </w:t>
      </w:r>
      <w:r w:rsidRPr="00DB38AC" w:rsidR="00403A4D">
        <w:t xml:space="preserve">company had failed in its </w:t>
      </w:r>
      <w:r w:rsidRPr="00DB38AC" w:rsidR="00B6692E">
        <w:t>duty</w:t>
      </w:r>
      <w:r w:rsidRPr="00DB38AC" w:rsidR="00403A4D">
        <w:t xml:space="preserve"> of </w:t>
      </w:r>
      <w:r w:rsidRPr="00DB38AC" w:rsidR="00B6692E">
        <w:t>protection</w:t>
      </w:r>
      <w:r w:rsidRPr="00DB38AC" w:rsidR="00403A4D">
        <w:t xml:space="preserve"> or care under A</w:t>
      </w:r>
      <w:r w:rsidRPr="00DB38AC">
        <w:t xml:space="preserve">rticles 1135 </w:t>
      </w:r>
      <w:r w:rsidRPr="00DB38AC" w:rsidR="00403A4D">
        <w:t>and</w:t>
      </w:r>
      <w:r w:rsidRPr="00DB38AC">
        <w:t xml:space="preserve"> 1147 </w:t>
      </w:r>
      <w:r w:rsidRPr="00DB38AC" w:rsidR="00403A4D">
        <w:t>of the C</w:t>
      </w:r>
      <w:r w:rsidRPr="00DB38AC">
        <w:t>ivil</w:t>
      </w:r>
      <w:r w:rsidRPr="00DB38AC" w:rsidR="00403A4D">
        <w:t xml:space="preserve"> Code as</w:t>
      </w:r>
      <w:r w:rsidRPr="00DB38AC">
        <w:t xml:space="preserve"> </w:t>
      </w:r>
      <w:r w:rsidRPr="00DB38AC" w:rsidR="00B6692E">
        <w:t>interpreted</w:t>
      </w:r>
      <w:r w:rsidRPr="00DB38AC" w:rsidR="00403A4D">
        <w:t xml:space="preserve"> in the light of D</w:t>
      </w:r>
      <w:r w:rsidRPr="00DB38AC">
        <w:t>irective n</w:t>
      </w:r>
      <w:r w:rsidRPr="00DB38AC" w:rsidR="00403A4D">
        <w:t>o.</w:t>
      </w:r>
      <w:r w:rsidRPr="00DB38AC">
        <w:t> 85/374.</w:t>
      </w:r>
    </w:p>
    <w:p w:rsidRPr="00DB38AC" w:rsidR="005120E1" w:rsidP="009336A1" w14:paraId="35A1AF0F" w14:textId="576EB1D0">
      <w:pPr>
        <w:pStyle w:val="JuPara"/>
      </w:pPr>
      <w:r w:rsidRPr="00DB38AC">
        <w:fldChar w:fldCharType="begin"/>
      </w:r>
      <w:r w:rsidRPr="00DB38AC">
        <w:instrText xml:space="preserve"> SEQ level0 \*arabic </w:instrText>
      </w:r>
      <w:r w:rsidRPr="00DB38AC">
        <w:fldChar w:fldCharType="separate"/>
      </w:r>
      <w:r w:rsidRPr="00DB38AC" w:rsidR="00DB38AC">
        <w:t>9</w:t>
      </w:r>
      <w:r w:rsidRPr="00DB38AC">
        <w:fldChar w:fldCharType="end"/>
      </w:r>
      <w:r w:rsidRPr="00DB38AC">
        <w:t>.  </w:t>
      </w:r>
      <w:r w:rsidRPr="00DB38AC" w:rsidR="00403A4D">
        <w:t xml:space="preserve">The </w:t>
      </w:r>
      <w:r w:rsidRPr="00DB38AC" w:rsidR="00EC60C9">
        <w:t>Toulouse</w:t>
      </w:r>
      <w:r w:rsidRPr="00DB38AC" w:rsidR="00EC60C9">
        <w:rPr>
          <w:rFonts w:eastAsiaTheme="majorEastAsia"/>
          <w:i/>
          <w:iCs/>
        </w:rPr>
        <w:t xml:space="preserve"> tribunal de grande instance</w:t>
      </w:r>
      <w:r w:rsidRPr="00DB38AC">
        <w:t>,</w:t>
      </w:r>
      <w:r w:rsidRPr="00DB38AC" w:rsidR="00EC60C9">
        <w:t xml:space="preserve"> by</w:t>
      </w:r>
      <w:r w:rsidRPr="00DB38AC">
        <w:t xml:space="preserve"> </w:t>
      </w:r>
      <w:r w:rsidRPr="00DB38AC" w:rsidR="00B6692E">
        <w:t>judgment</w:t>
      </w:r>
      <w:r w:rsidRPr="00DB38AC">
        <w:t xml:space="preserve"> </w:t>
      </w:r>
      <w:r w:rsidRPr="00DB38AC" w:rsidR="00EC60C9">
        <w:t>of</w:t>
      </w:r>
      <w:r w:rsidRPr="00DB38AC">
        <w:t xml:space="preserve"> 3 </w:t>
      </w:r>
      <w:r w:rsidRPr="00DB38AC" w:rsidR="00B6692E">
        <w:t>September</w:t>
      </w:r>
      <w:r w:rsidRPr="00DB38AC">
        <w:t xml:space="preserve"> 2012, </w:t>
      </w:r>
      <w:r w:rsidRPr="00DB38AC" w:rsidR="00EC60C9">
        <w:t xml:space="preserve">and then the </w:t>
      </w:r>
      <w:r w:rsidRPr="00DB38AC" w:rsidR="005D2F26">
        <w:t xml:space="preserve">Toulouse </w:t>
      </w:r>
      <w:r w:rsidRPr="00DB38AC" w:rsidR="00B6692E">
        <w:t>Court</w:t>
      </w:r>
      <w:r w:rsidRPr="00DB38AC">
        <w:t xml:space="preserve"> </w:t>
      </w:r>
      <w:r w:rsidRPr="00DB38AC" w:rsidR="00EC60C9">
        <w:t>of A</w:t>
      </w:r>
      <w:r w:rsidRPr="00DB38AC">
        <w:t>ppe</w:t>
      </w:r>
      <w:r w:rsidRPr="00DB38AC" w:rsidR="00EC60C9">
        <w:t>a</w:t>
      </w:r>
      <w:r w:rsidRPr="00DB38AC">
        <w:t xml:space="preserve">l, </w:t>
      </w:r>
      <w:r w:rsidRPr="00DB38AC" w:rsidR="005D2F26">
        <w:t xml:space="preserve">by </w:t>
      </w:r>
      <w:r w:rsidRPr="00DB38AC" w:rsidR="00B6692E">
        <w:t>judgment</w:t>
      </w:r>
      <w:r w:rsidRPr="00DB38AC">
        <w:t xml:space="preserve"> </w:t>
      </w:r>
      <w:r w:rsidRPr="00DB38AC" w:rsidR="005D2F26">
        <w:t>of</w:t>
      </w:r>
      <w:r w:rsidRPr="00DB38AC">
        <w:t xml:space="preserve"> 10 </w:t>
      </w:r>
      <w:r w:rsidRPr="00DB38AC" w:rsidR="00B6692E">
        <w:t>February</w:t>
      </w:r>
      <w:r w:rsidRPr="00DB38AC">
        <w:t xml:space="preserve"> 2014, </w:t>
      </w:r>
      <w:r w:rsidRPr="00DB38AC" w:rsidR="00B6692E">
        <w:t>declared</w:t>
      </w:r>
      <w:r w:rsidRPr="00DB38AC" w:rsidR="005D2F26">
        <w:t xml:space="preserve"> the</w:t>
      </w:r>
      <w:r w:rsidRPr="00DB38AC">
        <w:t xml:space="preserve"> action </w:t>
      </w:r>
      <w:r w:rsidRPr="00DB38AC" w:rsidR="005D2F26">
        <w:t>admissi</w:t>
      </w:r>
      <w:r w:rsidRPr="00DB38AC">
        <w:t>ble,</w:t>
      </w:r>
      <w:r w:rsidRPr="00DB38AC" w:rsidR="00435363">
        <w:t xml:space="preserve"> and</w:t>
      </w:r>
      <w:r w:rsidRPr="00DB38AC">
        <w:t xml:space="preserve"> </w:t>
      </w:r>
      <w:r w:rsidRPr="00DB38AC" w:rsidR="00B6692E">
        <w:t>stat</w:t>
      </w:r>
      <w:r w:rsidRPr="00DB38AC" w:rsidR="007C7395">
        <w:t>ed that</w:t>
      </w:r>
      <w:r w:rsidRPr="00DB38AC" w:rsidR="00B6692E">
        <w:t xml:space="preserve"> the ten-year limitation period </w:t>
      </w:r>
      <w:r w:rsidRPr="00DB38AC" w:rsidR="007C7395">
        <w:t xml:space="preserve">would start </w:t>
      </w:r>
      <w:r w:rsidRPr="00DB38AC" w:rsidR="00435363">
        <w:t xml:space="preserve">running </w:t>
      </w:r>
      <w:r w:rsidRPr="00DB38AC" w:rsidR="00B6692E">
        <w:t>on the date of</w:t>
      </w:r>
      <w:r w:rsidRPr="00DB38AC">
        <w:t xml:space="preserve"> </w:t>
      </w:r>
      <w:r w:rsidRPr="00DB38AC" w:rsidR="0048098F">
        <w:t>stabilisation</w:t>
      </w:r>
      <w:r w:rsidRPr="00DB38AC">
        <w:t xml:space="preserve"> </w:t>
      </w:r>
      <w:r w:rsidRPr="00DB38AC" w:rsidR="00B6692E">
        <w:t>of the</w:t>
      </w:r>
      <w:r w:rsidRPr="00DB38AC">
        <w:t xml:space="preserve"> </w:t>
      </w:r>
      <w:r w:rsidRPr="00DB38AC" w:rsidR="00B6692E">
        <w:t>damage</w:t>
      </w:r>
      <w:r w:rsidRPr="00DB38AC">
        <w:t xml:space="preserve">. </w:t>
      </w:r>
      <w:r w:rsidRPr="00DB38AC" w:rsidR="006768F0">
        <w:t xml:space="preserve">On the latter </w:t>
      </w:r>
      <w:r w:rsidRPr="00DB38AC">
        <w:t>point,</w:t>
      </w:r>
      <w:r w:rsidRPr="00DB38AC" w:rsidR="006768F0">
        <w:t xml:space="preserve"> the</w:t>
      </w:r>
      <w:r w:rsidRPr="00DB38AC">
        <w:t xml:space="preserve"> 10 </w:t>
      </w:r>
      <w:r w:rsidRPr="00DB38AC" w:rsidR="00AC60FB">
        <w:t>February</w:t>
      </w:r>
      <w:r w:rsidRPr="00DB38AC">
        <w:t xml:space="preserve"> 2014 </w:t>
      </w:r>
      <w:r w:rsidRPr="00DB38AC" w:rsidR="00AC60FB">
        <w:t>judgment</w:t>
      </w:r>
      <w:r w:rsidRPr="00DB38AC" w:rsidR="006768F0">
        <w:t xml:space="preserve"> reads as follows</w:t>
      </w:r>
      <w:r w:rsidRPr="00DB38AC">
        <w:t>:</w:t>
      </w:r>
    </w:p>
    <w:p w:rsidRPr="00DB38AC" w:rsidR="005120E1" w:rsidP="009336A1" w14:paraId="16C5B3DC" w14:textId="20801E77">
      <w:pPr>
        <w:pStyle w:val="JuQuot"/>
      </w:pPr>
      <w:r w:rsidRPr="00DB38AC">
        <w:t>“</w:t>
      </w:r>
      <w:r w:rsidRPr="00DB38AC">
        <w:t xml:space="preserve">... </w:t>
      </w:r>
      <w:r w:rsidRPr="00DB38AC" w:rsidR="00AC60FB">
        <w:t>in</w:t>
      </w:r>
      <w:r w:rsidRPr="00DB38AC">
        <w:t xml:space="preserve"> </w:t>
      </w:r>
      <w:r w:rsidRPr="00DB38AC" w:rsidR="0017640D">
        <w:t>cases</w:t>
      </w:r>
      <w:r w:rsidRPr="00DB38AC">
        <w:t xml:space="preserve"> </w:t>
      </w:r>
      <w:r w:rsidRPr="00DB38AC" w:rsidR="006768F0">
        <w:t>of physical</w:t>
      </w:r>
      <w:r w:rsidRPr="00DB38AC">
        <w:t xml:space="preserve"> </w:t>
      </w:r>
      <w:r w:rsidRPr="00DB38AC" w:rsidR="00AC60FB">
        <w:t>damage</w:t>
      </w:r>
      <w:r w:rsidRPr="00DB38AC">
        <w:t xml:space="preserve">, </w:t>
      </w:r>
      <w:r w:rsidRPr="00DB38AC" w:rsidR="00AC60FB">
        <w:t>the</w:t>
      </w:r>
      <w:r w:rsidRPr="00DB38AC">
        <w:t xml:space="preserve"> </w:t>
      </w:r>
      <w:r w:rsidRPr="00DB38AC" w:rsidR="006768F0">
        <w:t>ten-year limita</w:t>
      </w:r>
      <w:r w:rsidRPr="00DB38AC">
        <w:t xml:space="preserve">tion </w:t>
      </w:r>
      <w:r w:rsidRPr="00DB38AC" w:rsidR="006768F0">
        <w:t xml:space="preserve">period </w:t>
      </w:r>
      <w:r w:rsidRPr="00DB38AC" w:rsidR="00D02EC9">
        <w:t>for</w:t>
      </w:r>
      <w:r w:rsidRPr="00DB38AC" w:rsidR="006768F0">
        <w:t xml:space="preserve"> the</w:t>
      </w:r>
      <w:r w:rsidRPr="00DB38AC">
        <w:t xml:space="preserve"> action </w:t>
      </w:r>
      <w:r w:rsidRPr="00DB38AC" w:rsidR="006768F0">
        <w:t xml:space="preserve">for damages </w:t>
      </w:r>
      <w:r w:rsidRPr="00DB38AC">
        <w:t>...</w:t>
      </w:r>
      <w:r w:rsidRPr="00DB38AC" w:rsidR="006768F0">
        <w:t xml:space="preserve"> does not start running until the date of </w:t>
      </w:r>
      <w:r w:rsidRPr="00DB38AC" w:rsidR="0048098F">
        <w:t>stabilisation</w:t>
      </w:r>
      <w:r w:rsidRPr="00DB38AC">
        <w:t xml:space="preserve"> </w:t>
      </w:r>
      <w:r w:rsidRPr="00DB38AC" w:rsidR="006768F0">
        <w:t>of the</w:t>
      </w:r>
      <w:r w:rsidRPr="00DB38AC">
        <w:t xml:space="preserve"> </w:t>
      </w:r>
      <w:r w:rsidRPr="00DB38AC" w:rsidR="00AC60FB">
        <w:t>damage</w:t>
      </w:r>
      <w:r w:rsidRPr="00DB38AC">
        <w:t xml:space="preserve">. </w:t>
      </w:r>
      <w:r w:rsidRPr="00DB38AC" w:rsidR="00AC60FB">
        <w:t>In</w:t>
      </w:r>
      <w:r w:rsidRPr="00DB38AC">
        <w:t xml:space="preserve"> </w:t>
      </w:r>
      <w:r w:rsidRPr="00DB38AC" w:rsidR="00AC60FB">
        <w:t>the instant case</w:t>
      </w:r>
      <w:r w:rsidRPr="00DB38AC">
        <w:t xml:space="preserve">, </w:t>
      </w:r>
      <w:r w:rsidRPr="00DB38AC" w:rsidR="00AC60FB">
        <w:t>the</w:t>
      </w:r>
      <w:r w:rsidRPr="00DB38AC">
        <w:t xml:space="preserve"> experts </w:t>
      </w:r>
      <w:r w:rsidRPr="00DB38AC" w:rsidR="00830D6B">
        <w:t>who</w:t>
      </w:r>
      <w:r w:rsidRPr="00DB38AC">
        <w:t xml:space="preserve"> </w:t>
      </w:r>
      <w:r w:rsidRPr="00DB38AC" w:rsidR="00AC60FB">
        <w:t>examined</w:t>
      </w:r>
      <w:r w:rsidRPr="00DB38AC">
        <w:t xml:space="preserve"> [X] </w:t>
      </w:r>
      <w:r w:rsidRPr="00DB38AC" w:rsidR="00AC60FB">
        <w:t xml:space="preserve">in the framework of the </w:t>
      </w:r>
      <w:r w:rsidRPr="00DB38AC">
        <w:t xml:space="preserve">administrative </w:t>
      </w:r>
      <w:r w:rsidRPr="00DB38AC" w:rsidR="00AC60FB">
        <w:t>proceedings did not establish any</w:t>
      </w:r>
      <w:r w:rsidRPr="00DB38AC">
        <w:t xml:space="preserve"> de date </w:t>
      </w:r>
      <w:r w:rsidRPr="00DB38AC" w:rsidR="00AC60FB">
        <w:t>of</w:t>
      </w:r>
      <w:r w:rsidRPr="00DB38AC">
        <w:t xml:space="preserve"> </w:t>
      </w:r>
      <w:r w:rsidRPr="00DB38AC" w:rsidR="0048098F">
        <w:t>stabilisation</w:t>
      </w:r>
      <w:r w:rsidRPr="00DB38AC">
        <w:t xml:space="preserve">, </w:t>
      </w:r>
      <w:r w:rsidRPr="00DB38AC" w:rsidR="00AC60FB">
        <w:t xml:space="preserve">and it is undisputed that </w:t>
      </w:r>
      <w:r w:rsidRPr="00DB38AC">
        <w:t>X</w:t>
      </w:r>
      <w:r w:rsidRPr="00DB38AC" w:rsidR="009336A1">
        <w:t>’</w:t>
      </w:r>
      <w:r w:rsidRPr="00DB38AC" w:rsidR="00AC60FB">
        <w:t>s condition is</w:t>
      </w:r>
      <w:r w:rsidRPr="00DB38AC">
        <w:t xml:space="preserve"> </w:t>
      </w:r>
      <w:r w:rsidRPr="00DB38AC" w:rsidR="00AC60FB">
        <w:t>evolutive</w:t>
      </w:r>
      <w:r w:rsidRPr="00DB38AC">
        <w:t>.</w:t>
      </w:r>
      <w:r w:rsidRPr="00DB38AC" w:rsidR="00AC60FB">
        <w:t xml:space="preserve"> </w:t>
      </w:r>
      <w:r w:rsidRPr="00DB38AC" w:rsidR="007C7395">
        <w:t>T</w:t>
      </w:r>
      <w:r w:rsidRPr="00DB38AC" w:rsidR="00AC60FB">
        <w:t>he limita</w:t>
      </w:r>
      <w:r w:rsidRPr="00DB38AC">
        <w:t xml:space="preserve">tion </w:t>
      </w:r>
      <w:r w:rsidRPr="00DB38AC" w:rsidR="00AC60FB">
        <w:t>period of the</w:t>
      </w:r>
      <w:r w:rsidRPr="00DB38AC">
        <w:t xml:space="preserve"> action </w:t>
      </w:r>
      <w:r w:rsidRPr="00DB38AC" w:rsidR="00AC60FB">
        <w:t>filed by</w:t>
      </w:r>
      <w:r w:rsidRPr="00DB38AC">
        <w:t xml:space="preserve"> X </w:t>
      </w:r>
      <w:r w:rsidRPr="00DB38AC" w:rsidR="00AC60FB">
        <w:t xml:space="preserve">against the manufacturer of the </w:t>
      </w:r>
      <w:r w:rsidRPr="00DB38AC">
        <w:t>vaccin</w:t>
      </w:r>
      <w:r w:rsidRPr="00DB38AC" w:rsidR="00AC60FB">
        <w:t>e to which she attributes the worsening of her health damage has therefore not been running, and her</w:t>
      </w:r>
      <w:r w:rsidRPr="00DB38AC">
        <w:t xml:space="preserve"> action </w:t>
      </w:r>
      <w:r w:rsidRPr="00DB38AC" w:rsidR="003F4B84">
        <w:t>ha</w:t>
      </w:r>
      <w:r w:rsidRPr="00DB38AC" w:rsidR="00AC60FB">
        <w:t xml:space="preserve">s not </w:t>
      </w:r>
      <w:r w:rsidRPr="00DB38AC" w:rsidR="003F4B84">
        <w:t>become statute-barred</w:t>
      </w:r>
      <w:r w:rsidRPr="00DB38AC">
        <w:t>...</w:t>
      </w:r>
      <w:r w:rsidRPr="00DB38AC">
        <w:t>”.</w:t>
      </w:r>
    </w:p>
    <w:p w:rsidRPr="00DB38AC" w:rsidR="005120E1" w:rsidP="009336A1" w14:paraId="3991B77E" w14:textId="305F4120">
      <w:pPr>
        <w:pStyle w:val="JuPara"/>
      </w:pPr>
      <w:r w:rsidRPr="00DB38AC">
        <w:fldChar w:fldCharType="begin"/>
      </w:r>
      <w:r w:rsidRPr="00DB38AC">
        <w:instrText xml:space="preserve"> SEQ level0 \*arabic </w:instrText>
      </w:r>
      <w:r w:rsidRPr="00DB38AC">
        <w:fldChar w:fldCharType="separate"/>
      </w:r>
      <w:r w:rsidRPr="00DB38AC" w:rsidR="00DB38AC">
        <w:t>10</w:t>
      </w:r>
      <w:r w:rsidRPr="00DB38AC">
        <w:fldChar w:fldCharType="end"/>
      </w:r>
      <w:r w:rsidRPr="00DB38AC">
        <w:t>.  </w:t>
      </w:r>
      <w:r w:rsidRPr="00DB38AC" w:rsidR="00AC60FB">
        <w:t>On the merits</w:t>
      </w:r>
      <w:r w:rsidRPr="00DB38AC">
        <w:t xml:space="preserve">, </w:t>
      </w:r>
      <w:r w:rsidRPr="00DB38AC" w:rsidR="00AC60FB">
        <w:t>the</w:t>
      </w:r>
      <w:r w:rsidRPr="00DB38AC">
        <w:t xml:space="preserve"> </w:t>
      </w:r>
      <w:r w:rsidRPr="00DB38AC" w:rsidR="00AC60FB">
        <w:t xml:space="preserve">Toulouse </w:t>
      </w:r>
      <w:r w:rsidRPr="00DB38AC">
        <w:rPr>
          <w:i/>
          <w:iCs/>
        </w:rPr>
        <w:t>tribunal de grande instance</w:t>
      </w:r>
      <w:r w:rsidRPr="00DB38AC">
        <w:t xml:space="preserve"> </w:t>
      </w:r>
      <w:r w:rsidRPr="00DB38AC" w:rsidR="00AC60FB">
        <w:t>declared the applicant</w:t>
      </w:r>
      <w:r w:rsidRPr="00DB38AC">
        <w:t xml:space="preserve"> </w:t>
      </w:r>
      <w:r w:rsidRPr="00DB38AC" w:rsidR="00AC60FB">
        <w:t>company responsible</w:t>
      </w:r>
      <w:r w:rsidRPr="00DB38AC">
        <w:t xml:space="preserve"> </w:t>
      </w:r>
      <w:r w:rsidRPr="00DB38AC" w:rsidR="00AC60FB">
        <w:t xml:space="preserve">for the damage to </w:t>
      </w:r>
      <w:r w:rsidRPr="00DB38AC">
        <w:t>X</w:t>
      </w:r>
      <w:r w:rsidRPr="00DB38AC" w:rsidR="009336A1">
        <w:t>’</w:t>
      </w:r>
      <w:r w:rsidRPr="00DB38AC" w:rsidR="00AC60FB">
        <w:t>s health, having specified the following:</w:t>
      </w:r>
    </w:p>
    <w:p w:rsidRPr="00DB38AC" w:rsidR="005120E1" w:rsidP="009336A1" w14:paraId="26393BEF" w14:textId="4DD8447C">
      <w:pPr>
        <w:pStyle w:val="JuQuot"/>
      </w:pPr>
      <w:r w:rsidRPr="00DB38AC">
        <w:t>“</w:t>
      </w:r>
      <w:r w:rsidRPr="00DB38AC" w:rsidR="00325831">
        <w:t>Prior to the</w:t>
      </w:r>
      <w:r w:rsidRPr="00DB38AC">
        <w:t xml:space="preserve"> transposition</w:t>
      </w:r>
      <w:r w:rsidRPr="00DB38AC" w:rsidR="00325831">
        <w:t xml:space="preserve"> into the C</w:t>
      </w:r>
      <w:r w:rsidRPr="00DB38AC">
        <w:t xml:space="preserve">ivil </w:t>
      </w:r>
      <w:r w:rsidRPr="00DB38AC" w:rsidR="00325831">
        <w:t xml:space="preserve">Code </w:t>
      </w:r>
      <w:r w:rsidRPr="00DB38AC" w:rsidR="00316349">
        <w:t xml:space="preserve">in 1998 </w:t>
      </w:r>
      <w:r w:rsidRPr="00DB38AC" w:rsidR="00325831">
        <w:t xml:space="preserve">of the </w:t>
      </w:r>
      <w:r w:rsidRPr="00DB38AC">
        <w:t xml:space="preserve">25 </w:t>
      </w:r>
      <w:r w:rsidRPr="00DB38AC">
        <w:t>July</w:t>
      </w:r>
      <w:r w:rsidRPr="00DB38AC">
        <w:t xml:space="preserve"> 1985</w:t>
      </w:r>
      <w:r w:rsidRPr="00DB38AC" w:rsidR="00325831">
        <w:t xml:space="preserve"> </w:t>
      </w:r>
      <w:r w:rsidRPr="00DB38AC">
        <w:t>European</w:t>
      </w:r>
      <w:r w:rsidRPr="00DB38AC" w:rsidR="00325831">
        <w:t xml:space="preserve"> Directive on</w:t>
      </w:r>
      <w:r w:rsidRPr="00DB38AC">
        <w:t xml:space="preserve"> </w:t>
      </w:r>
      <w:r w:rsidRPr="00DB38AC">
        <w:t>liability</w:t>
      </w:r>
      <w:r w:rsidRPr="00DB38AC">
        <w:t xml:space="preserve"> </w:t>
      </w:r>
      <w:r w:rsidRPr="00DB38AC" w:rsidR="00325831">
        <w:t>for</w:t>
      </w:r>
      <w:r w:rsidRPr="00DB38AC">
        <w:t xml:space="preserve"> </w:t>
      </w:r>
      <w:r w:rsidRPr="00DB38AC">
        <w:t>defective</w:t>
      </w:r>
      <w:r w:rsidRPr="00DB38AC" w:rsidR="00325831">
        <w:t xml:space="preserve"> </w:t>
      </w:r>
      <w:r w:rsidRPr="00DB38AC">
        <w:t>products</w:t>
      </w:r>
      <w:r w:rsidRPr="00DB38AC">
        <w:t xml:space="preserve">, </w:t>
      </w:r>
      <w:r w:rsidRPr="00DB38AC" w:rsidR="001553D2">
        <w:t xml:space="preserve">it followed from </w:t>
      </w:r>
      <w:r w:rsidRPr="00DB38AC" w:rsidR="00325831">
        <w:t>A</w:t>
      </w:r>
      <w:r w:rsidRPr="00DB38AC">
        <w:t xml:space="preserve">rticles 1135 </w:t>
      </w:r>
      <w:r w:rsidRPr="00DB38AC" w:rsidR="00325831">
        <w:t>and</w:t>
      </w:r>
      <w:r w:rsidRPr="00DB38AC">
        <w:t xml:space="preserve"> 1147 </w:t>
      </w:r>
      <w:r w:rsidRPr="00DB38AC" w:rsidR="00325831">
        <w:t>of the C</w:t>
      </w:r>
      <w:r w:rsidRPr="00DB38AC">
        <w:t xml:space="preserve">ivil </w:t>
      </w:r>
      <w:r w:rsidRPr="00DB38AC" w:rsidR="00325831">
        <w:t xml:space="preserve">Code as </w:t>
      </w:r>
      <w:r w:rsidRPr="00DB38AC">
        <w:t>interpreted</w:t>
      </w:r>
      <w:r w:rsidRPr="00DB38AC" w:rsidR="00325831">
        <w:t xml:space="preserve"> in the light of that </w:t>
      </w:r>
      <w:r w:rsidRPr="00DB38AC">
        <w:t>directive</w:t>
      </w:r>
      <w:r w:rsidRPr="00DB38AC" w:rsidR="00325831">
        <w:t xml:space="preserve"> that the manufacturer of the </w:t>
      </w:r>
      <w:r w:rsidRPr="00DB38AC">
        <w:t>vaccine</w:t>
      </w:r>
      <w:r w:rsidRPr="00DB38AC">
        <w:t>,</w:t>
      </w:r>
      <w:r w:rsidRPr="00DB38AC" w:rsidR="00325831">
        <w:t xml:space="preserve"> </w:t>
      </w:r>
      <w:r w:rsidRPr="00DB38AC" w:rsidR="001553D2">
        <w:t>being</w:t>
      </w:r>
      <w:r w:rsidRPr="00DB38AC" w:rsidR="00325831">
        <w:t xml:space="preserve"> bound by a duty of</w:t>
      </w:r>
      <w:r w:rsidRPr="00DB38AC">
        <w:t xml:space="preserve"> </w:t>
      </w:r>
      <w:r w:rsidRPr="00DB38AC" w:rsidR="00325831">
        <w:t>safety</w:t>
      </w:r>
      <w:r w:rsidRPr="00DB38AC">
        <w:t xml:space="preserve">, </w:t>
      </w:r>
      <w:r w:rsidRPr="00DB38AC" w:rsidR="001553D2">
        <w:t>wa</w:t>
      </w:r>
      <w:r w:rsidRPr="00DB38AC">
        <w:t>s</w:t>
      </w:r>
      <w:r w:rsidRPr="00DB38AC">
        <w:t xml:space="preserve"> </w:t>
      </w:r>
      <w:r w:rsidRPr="00DB38AC" w:rsidR="00325831">
        <w:t xml:space="preserve">liable for any </w:t>
      </w:r>
      <w:r w:rsidRPr="00DB38AC">
        <w:t>damage</w:t>
      </w:r>
      <w:r w:rsidRPr="00DB38AC">
        <w:t xml:space="preserve"> </w:t>
      </w:r>
      <w:r w:rsidRPr="00DB38AC">
        <w:t>caused</w:t>
      </w:r>
      <w:r w:rsidRPr="00DB38AC" w:rsidR="00325831">
        <w:t xml:space="preserve"> by the lack of safety of the</w:t>
      </w:r>
      <w:r w:rsidRPr="00DB38AC">
        <w:t xml:space="preserve"> </w:t>
      </w:r>
      <w:r w:rsidRPr="00DB38AC">
        <w:t>vaccine</w:t>
      </w:r>
      <w:r w:rsidRPr="00DB38AC">
        <w:t xml:space="preserve">, </w:t>
      </w:r>
      <w:r w:rsidRPr="00DB38AC" w:rsidR="003D0886">
        <w:t>unless the manufacturer c</w:t>
      </w:r>
      <w:r w:rsidRPr="00DB38AC" w:rsidR="001553D2">
        <w:t>ould</w:t>
      </w:r>
      <w:r w:rsidRPr="00DB38AC">
        <w:t xml:space="preserve"> </w:t>
      </w:r>
      <w:r w:rsidRPr="00DB38AC">
        <w:t>establish</w:t>
      </w:r>
      <w:r w:rsidRPr="00DB38AC" w:rsidR="003D0886">
        <w:t xml:space="preserve"> the</w:t>
      </w:r>
      <w:r w:rsidRPr="00DB38AC">
        <w:t xml:space="preserve"> existence </w:t>
      </w:r>
      <w:r w:rsidRPr="00DB38AC" w:rsidR="003D0886">
        <w:t xml:space="preserve">of a </w:t>
      </w:r>
      <w:r w:rsidRPr="00DB38AC" w:rsidR="009A3C2B">
        <w:t>who</w:t>
      </w:r>
      <w:r w:rsidRPr="00DB38AC">
        <w:t>l</w:t>
      </w:r>
      <w:r w:rsidRPr="00DB38AC" w:rsidR="003D0886">
        <w:t>ly unforeseea</w:t>
      </w:r>
      <w:r w:rsidRPr="00DB38AC">
        <w:t xml:space="preserve">ble </w:t>
      </w:r>
      <w:r w:rsidRPr="00DB38AC" w:rsidR="003D0886">
        <w:t>and</w:t>
      </w:r>
      <w:r w:rsidRPr="00DB38AC">
        <w:t xml:space="preserve"> </w:t>
      </w:r>
      <w:r w:rsidRPr="00DB38AC">
        <w:t>irresistible</w:t>
      </w:r>
      <w:r w:rsidRPr="00DB38AC" w:rsidR="003D0886">
        <w:t xml:space="preserve"> ground of </w:t>
      </w:r>
      <w:r w:rsidRPr="00DB38AC">
        <w:t>exemption</w:t>
      </w:r>
      <w:r w:rsidRPr="00DB38AC">
        <w:t xml:space="preserve"> ...</w:t>
      </w:r>
      <w:r w:rsidRPr="00DB38AC">
        <w:t>”.</w:t>
      </w:r>
    </w:p>
    <w:p w:rsidRPr="00DB38AC" w:rsidR="005120E1" w:rsidP="009336A1" w14:paraId="7CBD0D85" w14:textId="0591A79D">
      <w:pPr>
        <w:pStyle w:val="JuPara"/>
      </w:pPr>
      <w:r w:rsidRPr="00DB38AC">
        <w:fldChar w:fldCharType="begin"/>
      </w:r>
      <w:r w:rsidRPr="00DB38AC">
        <w:instrText xml:space="preserve"> SEQ level0 \*arabic </w:instrText>
      </w:r>
      <w:r w:rsidRPr="00DB38AC">
        <w:fldChar w:fldCharType="separate"/>
      </w:r>
      <w:r w:rsidRPr="00DB38AC" w:rsidR="00DB38AC">
        <w:t>11</w:t>
      </w:r>
      <w:r w:rsidRPr="00DB38AC">
        <w:fldChar w:fldCharType="end"/>
      </w:r>
      <w:r w:rsidRPr="00DB38AC">
        <w:t>.  </w:t>
      </w:r>
      <w:r w:rsidRPr="00DB38AC" w:rsidR="00D24AE2">
        <w:t xml:space="preserve">Upholding </w:t>
      </w:r>
      <w:r w:rsidRPr="00DB38AC" w:rsidR="00CB09AF">
        <w:t>the</w:t>
      </w:r>
      <w:r w:rsidRPr="00DB38AC" w:rsidR="00D24AE2">
        <w:t xml:space="preserve"> impugned</w:t>
      </w:r>
      <w:r w:rsidRPr="00DB38AC">
        <w:t xml:space="preserve"> </w:t>
      </w:r>
      <w:r w:rsidRPr="00DB38AC" w:rsidR="00CB09AF">
        <w:t>judgment</w:t>
      </w:r>
      <w:r w:rsidRPr="00DB38AC">
        <w:t>,</w:t>
      </w:r>
      <w:r w:rsidRPr="00DB38AC" w:rsidR="00D24AE2">
        <w:t xml:space="preserve"> the Toulouse </w:t>
      </w:r>
      <w:r w:rsidRPr="00DB38AC" w:rsidR="00CB09AF">
        <w:t>Court</w:t>
      </w:r>
      <w:r w:rsidRPr="00DB38AC">
        <w:t xml:space="preserve"> </w:t>
      </w:r>
      <w:r w:rsidRPr="00DB38AC" w:rsidR="00D24AE2">
        <w:t>of A</w:t>
      </w:r>
      <w:r w:rsidRPr="00DB38AC">
        <w:t>ppe</w:t>
      </w:r>
      <w:r w:rsidRPr="00DB38AC" w:rsidR="00D24AE2">
        <w:t>a</w:t>
      </w:r>
      <w:r w:rsidRPr="00DB38AC">
        <w:t xml:space="preserve">l </w:t>
      </w:r>
      <w:r w:rsidRPr="00DB38AC" w:rsidR="00D24AE2">
        <w:t xml:space="preserve">held as </w:t>
      </w:r>
      <w:r w:rsidRPr="00DB38AC" w:rsidR="00CB09AF">
        <w:t>follows</w:t>
      </w:r>
      <w:r w:rsidRPr="00DB38AC">
        <w:t>:</w:t>
      </w:r>
    </w:p>
    <w:p w:rsidRPr="00DB38AC" w:rsidR="005120E1" w:rsidP="009336A1" w14:paraId="7BBCB561" w14:textId="38E649E3">
      <w:pPr>
        <w:pStyle w:val="JuQuot"/>
      </w:pPr>
      <w:r w:rsidRPr="00DB38AC">
        <w:t>“</w:t>
      </w:r>
      <w:r w:rsidRPr="00DB38AC">
        <w:t xml:space="preserve">... </w:t>
      </w:r>
      <w:r w:rsidRPr="00DB38AC" w:rsidR="00D24AE2">
        <w:t>Th</w:t>
      </w:r>
      <w:r w:rsidRPr="00DB38AC">
        <w:t xml:space="preserve">e </w:t>
      </w:r>
      <w:r w:rsidRPr="00DB38AC">
        <w:t>vaccine</w:t>
      </w:r>
      <w:r w:rsidRPr="00DB38AC">
        <w:t xml:space="preserve"> </w:t>
      </w:r>
      <w:r w:rsidRPr="00DB38AC">
        <w:t>administered</w:t>
      </w:r>
      <w:r w:rsidRPr="00DB38AC" w:rsidR="00D24AE2">
        <w:t xml:space="preserve"> to</w:t>
      </w:r>
      <w:r w:rsidRPr="00DB38AC">
        <w:t xml:space="preserve"> X </w:t>
      </w:r>
      <w:r w:rsidRPr="00DB38AC" w:rsidR="00D24AE2">
        <w:t xml:space="preserve">was launched on </w:t>
      </w:r>
      <w:r w:rsidRPr="00DB38AC" w:rsidR="002F485C">
        <w:t xml:space="preserve">to </w:t>
      </w:r>
      <w:r w:rsidRPr="00DB38AC" w:rsidR="00D24AE2">
        <w:t xml:space="preserve">the </w:t>
      </w:r>
      <w:r w:rsidRPr="00DB38AC">
        <w:t>mar</w:t>
      </w:r>
      <w:r w:rsidRPr="00DB38AC" w:rsidR="00D24AE2">
        <w:t>ket prior to</w:t>
      </w:r>
      <w:r w:rsidRPr="00DB38AC">
        <w:t xml:space="preserve"> 30 </w:t>
      </w:r>
      <w:r w:rsidRPr="00DB38AC">
        <w:t>July</w:t>
      </w:r>
      <w:r w:rsidRPr="00DB38AC">
        <w:t xml:space="preserve"> 1988,</w:t>
      </w:r>
      <w:r w:rsidRPr="00DB38AC" w:rsidR="00D24AE2">
        <w:t xml:space="preserve"> the deadline for</w:t>
      </w:r>
      <w:r w:rsidRPr="00DB38AC">
        <w:t xml:space="preserve"> transposi</w:t>
      </w:r>
      <w:r w:rsidRPr="00DB38AC" w:rsidR="00D24AE2">
        <w:t xml:space="preserve">ng the </w:t>
      </w:r>
      <w:r w:rsidRPr="00DB38AC">
        <w:t xml:space="preserve">25 </w:t>
      </w:r>
      <w:r w:rsidRPr="00DB38AC">
        <w:t>July</w:t>
      </w:r>
      <w:r w:rsidRPr="00DB38AC">
        <w:t xml:space="preserve"> 1985</w:t>
      </w:r>
      <w:r w:rsidRPr="00DB38AC" w:rsidR="00D24AE2">
        <w:t xml:space="preserve"> Directive</w:t>
      </w:r>
      <w:r w:rsidRPr="00DB38AC">
        <w:t xml:space="preserve">. </w:t>
      </w:r>
      <w:r w:rsidRPr="00DB38AC" w:rsidR="00B64B96">
        <w:t xml:space="preserve">Therefore, the </w:t>
      </w:r>
      <w:r w:rsidRPr="00DB38AC">
        <w:t xml:space="preserve">action </w:t>
      </w:r>
      <w:r w:rsidRPr="00DB38AC" w:rsidR="00B64B96">
        <w:t xml:space="preserve">is based on the </w:t>
      </w:r>
      <w:r w:rsidRPr="00DB38AC">
        <w:t>provisions</w:t>
      </w:r>
      <w:r w:rsidRPr="00DB38AC">
        <w:t xml:space="preserve"> </w:t>
      </w:r>
      <w:r w:rsidRPr="00DB38AC" w:rsidR="00B64B96">
        <w:t>of A</w:t>
      </w:r>
      <w:r w:rsidRPr="00DB38AC">
        <w:t xml:space="preserve">rticles 1135 </w:t>
      </w:r>
      <w:r w:rsidRPr="00DB38AC" w:rsidR="00B64B96">
        <w:t>and</w:t>
      </w:r>
      <w:r w:rsidRPr="00DB38AC">
        <w:t xml:space="preserve"> 1147 </w:t>
      </w:r>
      <w:r w:rsidRPr="00DB38AC" w:rsidR="00B64B96">
        <w:t>of the C</w:t>
      </w:r>
      <w:r w:rsidRPr="00DB38AC">
        <w:t xml:space="preserve">ivil </w:t>
      </w:r>
      <w:r w:rsidRPr="00DB38AC" w:rsidR="00B64B96">
        <w:t>Code</w:t>
      </w:r>
      <w:r w:rsidRPr="00DB38AC">
        <w:t>,</w:t>
      </w:r>
      <w:r w:rsidRPr="00DB38AC" w:rsidR="00B64B96">
        <w:t xml:space="preserve"> which, with regard to</w:t>
      </w:r>
      <w:r w:rsidRPr="00DB38AC">
        <w:t xml:space="preserve"> </w:t>
      </w:r>
      <w:r w:rsidRPr="00DB38AC">
        <w:t>defective</w:t>
      </w:r>
      <w:r w:rsidRPr="00DB38AC" w:rsidR="00B64B96">
        <w:t xml:space="preserve"> </w:t>
      </w:r>
      <w:r w:rsidRPr="00DB38AC">
        <w:t>products</w:t>
      </w:r>
      <w:r w:rsidRPr="00DB38AC">
        <w:t>, impose</w:t>
      </w:r>
      <w:r w:rsidRPr="00DB38AC" w:rsidR="009A3C2B">
        <w:t xml:space="preserve"> on </w:t>
      </w:r>
      <w:r w:rsidRPr="00DB38AC" w:rsidR="003559F6">
        <w:t xml:space="preserve">vaccine </w:t>
      </w:r>
      <w:r w:rsidRPr="00DB38AC" w:rsidR="009A3C2B">
        <w:t>manufacturer</w:t>
      </w:r>
      <w:r w:rsidRPr="00DB38AC" w:rsidR="003559F6">
        <w:t>s</w:t>
      </w:r>
      <w:r w:rsidRPr="00DB38AC">
        <w:t xml:space="preserve"> </w:t>
      </w:r>
      <w:r w:rsidRPr="00DB38AC" w:rsidR="009A3C2B">
        <w:t>a duty of safety</w:t>
      </w:r>
      <w:r w:rsidRPr="00DB38AC">
        <w:t>:</w:t>
      </w:r>
      <w:r w:rsidRPr="00DB38AC" w:rsidR="009A3C2B">
        <w:t xml:space="preserve"> the manufacturer is required to provide a</w:t>
      </w:r>
      <w:r w:rsidRPr="00DB38AC">
        <w:t xml:space="preserve"> </w:t>
      </w:r>
      <w:r w:rsidRPr="00DB38AC" w:rsidR="003559F6">
        <w:t>product</w:t>
      </w:r>
      <w:r w:rsidRPr="00DB38AC">
        <w:t xml:space="preserve"> </w:t>
      </w:r>
      <w:r w:rsidRPr="00DB38AC" w:rsidR="009A3C2B">
        <w:t xml:space="preserve">free of any defect </w:t>
      </w:r>
      <w:r w:rsidRPr="00DB38AC" w:rsidR="002F485C">
        <w:t>likely</w:t>
      </w:r>
      <w:r w:rsidRPr="00DB38AC" w:rsidR="009A3C2B">
        <w:t xml:space="preserve"> to </w:t>
      </w:r>
      <w:r w:rsidRPr="00DB38AC" w:rsidR="003559F6">
        <w:t>create</w:t>
      </w:r>
      <w:r w:rsidRPr="00DB38AC" w:rsidR="009A3C2B">
        <w:t xml:space="preserve"> a</w:t>
      </w:r>
      <w:r w:rsidRPr="00DB38AC">
        <w:t xml:space="preserve"> danger </w:t>
      </w:r>
      <w:r w:rsidRPr="00DB38AC" w:rsidR="009A3C2B">
        <w:t>f</w:t>
      </w:r>
      <w:r w:rsidRPr="00DB38AC">
        <w:t>or</w:t>
      </w:r>
      <w:r w:rsidRPr="00DB38AC" w:rsidR="009A3C2B">
        <w:t xml:space="preserve"> individuals, that is, a</w:t>
      </w:r>
      <w:r w:rsidRPr="00DB38AC">
        <w:t xml:space="preserve"> </w:t>
      </w:r>
      <w:r w:rsidRPr="00DB38AC" w:rsidR="003559F6">
        <w:t>product</w:t>
      </w:r>
      <w:r w:rsidRPr="00DB38AC">
        <w:t xml:space="preserve"> </w:t>
      </w:r>
      <w:r w:rsidRPr="00DB38AC" w:rsidR="009A3C2B">
        <w:t xml:space="preserve">which affords the safety which </w:t>
      </w:r>
      <w:r w:rsidRPr="00DB38AC" w:rsidR="002F485C">
        <w:t>ever</w:t>
      </w:r>
      <w:r w:rsidRPr="00DB38AC" w:rsidR="009A3C2B">
        <w:t xml:space="preserve">yone can </w:t>
      </w:r>
      <w:r w:rsidRPr="00DB38AC" w:rsidR="003559F6">
        <w:t>legitimately</w:t>
      </w:r>
      <w:r w:rsidRPr="00DB38AC" w:rsidR="009A3C2B">
        <w:t xml:space="preserve"> expect to </w:t>
      </w:r>
      <w:r w:rsidRPr="00DB38AC" w:rsidR="003559F6">
        <w:t>enjoy</w:t>
      </w:r>
      <w:r w:rsidRPr="00DB38AC" w:rsidR="009A3C2B">
        <w:t xml:space="preserve">. Such </w:t>
      </w:r>
      <w:r w:rsidRPr="00DB38AC" w:rsidR="003559F6">
        <w:t>manufacturers are</w:t>
      </w:r>
      <w:r w:rsidRPr="00DB38AC" w:rsidR="009A3C2B">
        <w:t xml:space="preserve"> therefore liable for any </w:t>
      </w:r>
      <w:r w:rsidRPr="00DB38AC" w:rsidR="003559F6">
        <w:t>damage</w:t>
      </w:r>
      <w:r w:rsidRPr="00DB38AC">
        <w:t xml:space="preserve"> </w:t>
      </w:r>
      <w:r w:rsidRPr="00DB38AC" w:rsidR="003559F6">
        <w:t>caused</w:t>
      </w:r>
      <w:r w:rsidRPr="00DB38AC" w:rsidR="009A3C2B">
        <w:t xml:space="preserve"> by a </w:t>
      </w:r>
      <w:r w:rsidRPr="00DB38AC" w:rsidR="003559F6">
        <w:t>dangerous defect in</w:t>
      </w:r>
      <w:r w:rsidRPr="00DB38AC" w:rsidR="009A3C2B">
        <w:t xml:space="preserve"> the</w:t>
      </w:r>
      <w:r w:rsidRPr="00DB38AC" w:rsidR="003559F6">
        <w:t>ir</w:t>
      </w:r>
      <w:r w:rsidRPr="00DB38AC" w:rsidR="009A3C2B">
        <w:t xml:space="preserve"> </w:t>
      </w:r>
      <w:r w:rsidRPr="00DB38AC" w:rsidR="003559F6">
        <w:t>vaccine</w:t>
      </w:r>
      <w:r w:rsidRPr="00DB38AC" w:rsidR="009A3C2B">
        <w:t xml:space="preserve">, unless </w:t>
      </w:r>
      <w:r w:rsidRPr="00DB38AC" w:rsidR="003559F6">
        <w:t>they</w:t>
      </w:r>
      <w:r w:rsidRPr="00DB38AC" w:rsidR="009A3C2B">
        <w:t xml:space="preserve"> can put forward a wholly unforeseeable and irresistible ground of exemption</w:t>
      </w:r>
      <w:r w:rsidRPr="00DB38AC">
        <w:t>.</w:t>
      </w:r>
    </w:p>
    <w:p w:rsidRPr="00DB38AC" w:rsidR="00CB09AF" w:rsidP="009336A1" w14:paraId="6FAFBA26" w14:textId="32B2DDA6">
      <w:pPr>
        <w:pStyle w:val="JuQuot"/>
      </w:pPr>
      <w:r w:rsidRPr="00DB38AC">
        <w:t>I</w:t>
      </w:r>
      <w:r w:rsidRPr="00DB38AC">
        <w:t xml:space="preserve">n </w:t>
      </w:r>
      <w:r w:rsidRPr="00DB38AC" w:rsidR="009A3C2B">
        <w:t>the present case</w:t>
      </w:r>
      <w:r w:rsidRPr="00DB38AC">
        <w:t xml:space="preserve">, </w:t>
      </w:r>
      <w:r w:rsidRPr="00DB38AC" w:rsidR="009A3C2B">
        <w:t xml:space="preserve">on 19 </w:t>
      </w:r>
      <w:r w:rsidRPr="00DB38AC">
        <w:t>February</w:t>
      </w:r>
      <w:r w:rsidRPr="00DB38AC" w:rsidR="009A3C2B">
        <w:t xml:space="preserve"> 1992, 19 May 1992 and 20 </w:t>
      </w:r>
      <w:r w:rsidRPr="00DB38AC">
        <w:t>June</w:t>
      </w:r>
      <w:r w:rsidRPr="00DB38AC" w:rsidR="009A3C2B">
        <w:t xml:space="preserve"> 1992 </w:t>
      </w:r>
      <w:r w:rsidRPr="00DB38AC">
        <w:t xml:space="preserve">[X], </w:t>
      </w:r>
      <w:r w:rsidRPr="00DB38AC" w:rsidR="009A3C2B">
        <w:t>who was</w:t>
      </w:r>
      <w:r w:rsidRPr="00DB38AC">
        <w:t xml:space="preserve"> 19 </w:t>
      </w:r>
      <w:r w:rsidRPr="00DB38AC" w:rsidR="009A3C2B">
        <w:t xml:space="preserve">years old and a trainee nurse in </w:t>
      </w:r>
      <w:r w:rsidRPr="00DB38AC">
        <w:t>perfect</w:t>
      </w:r>
      <w:r w:rsidRPr="00DB38AC" w:rsidR="009022DC">
        <w:t xml:space="preserve"> health</w:t>
      </w:r>
      <w:r w:rsidRPr="00DB38AC">
        <w:t xml:space="preserve">, </w:t>
      </w:r>
      <w:r w:rsidRPr="00DB38AC">
        <w:t>received</w:t>
      </w:r>
      <w:r w:rsidRPr="00DB38AC">
        <w:t xml:space="preserve"> injections </w:t>
      </w:r>
      <w:r w:rsidRPr="00DB38AC" w:rsidR="009022DC">
        <w:t>of the</w:t>
      </w:r>
      <w:r w:rsidRPr="00DB38AC">
        <w:t xml:space="preserve"> </w:t>
      </w:r>
      <w:r w:rsidRPr="00DB38AC">
        <w:t>vaccine</w:t>
      </w:r>
      <w:r w:rsidRPr="00DB38AC">
        <w:t xml:space="preserve"> Hevac B </w:t>
      </w:r>
      <w:r w:rsidRPr="00DB38AC" w:rsidR="009022DC">
        <w:t>against</w:t>
      </w:r>
      <w:r w:rsidRPr="00DB38AC">
        <w:t xml:space="preserve"> </w:t>
      </w:r>
      <w:r w:rsidRPr="00DB38AC">
        <w:t>hepatitis</w:t>
      </w:r>
      <w:r w:rsidRPr="00DB38AC">
        <w:t xml:space="preserve"> B</w:t>
      </w:r>
      <w:r w:rsidRPr="00DB38AC" w:rsidR="009022DC">
        <w:t>,</w:t>
      </w:r>
      <w:r w:rsidRPr="00DB38AC">
        <w:t xml:space="preserve"> </w:t>
      </w:r>
      <w:r w:rsidRPr="00DB38AC" w:rsidR="009022DC">
        <w:t>and on</w:t>
      </w:r>
      <w:r w:rsidRPr="00DB38AC">
        <w:t xml:space="preserve"> 19 </w:t>
      </w:r>
      <w:r w:rsidRPr="00DB38AC">
        <w:t>September</w:t>
      </w:r>
      <w:r w:rsidRPr="00DB38AC">
        <w:t xml:space="preserve"> 1994</w:t>
      </w:r>
      <w:r w:rsidRPr="00DB38AC" w:rsidR="009022DC">
        <w:t xml:space="preserve"> was administered a</w:t>
      </w:r>
      <w:r w:rsidRPr="00DB38AC">
        <w:t xml:space="preserve"> </w:t>
      </w:r>
      <w:r w:rsidRPr="00DB38AC" w:rsidR="00486B91">
        <w:t xml:space="preserve">GenHevac </w:t>
      </w:r>
      <w:r w:rsidRPr="00DB38AC" w:rsidR="009022DC">
        <w:t>booster</w:t>
      </w:r>
      <w:r w:rsidRPr="00DB38AC">
        <w:t xml:space="preserve">. </w:t>
      </w:r>
      <w:r w:rsidRPr="00DB38AC">
        <w:t>F</w:t>
      </w:r>
      <w:r w:rsidRPr="00DB38AC" w:rsidR="00486B91">
        <w:t xml:space="preserve">ollowing each of these </w:t>
      </w:r>
      <w:r w:rsidRPr="00DB38AC">
        <w:t>injections</w:t>
      </w:r>
      <w:r w:rsidRPr="00DB38AC" w:rsidR="00486B91">
        <w:t xml:space="preserve"> she</w:t>
      </w:r>
      <w:r w:rsidRPr="00DB38AC">
        <w:t xml:space="preserve"> </w:t>
      </w:r>
      <w:r w:rsidRPr="00DB38AC">
        <w:t>developed</w:t>
      </w:r>
      <w:r w:rsidRPr="00DB38AC">
        <w:t xml:space="preserve"> </w:t>
      </w:r>
      <w:r w:rsidRPr="00DB38AC">
        <w:t>disorders</w:t>
      </w:r>
      <w:r w:rsidRPr="00DB38AC" w:rsidR="00486B91">
        <w:t xml:space="preserve"> which led to her</w:t>
      </w:r>
      <w:r w:rsidRPr="00DB38AC">
        <w:t xml:space="preserve"> diagnos</w:t>
      </w:r>
      <w:r w:rsidRPr="00DB38AC" w:rsidR="00486B91">
        <w:t>is with a</w:t>
      </w:r>
      <w:r w:rsidRPr="00DB38AC">
        <w:t xml:space="preserve"> multiple-sclerosis-type </w:t>
      </w:r>
      <w:r w:rsidRPr="00DB38AC" w:rsidR="00486B91">
        <w:t>demyelinating disease</w:t>
      </w:r>
      <w:r w:rsidRPr="00DB38AC" w:rsidR="00A36723">
        <w:t xml:space="preserve"> in February 1996</w:t>
      </w:r>
      <w:r w:rsidRPr="00DB38AC">
        <w:t>.</w:t>
      </w:r>
    </w:p>
    <w:p w:rsidRPr="00DB38AC" w:rsidR="00CB09AF" w:rsidP="009336A1" w14:paraId="43853EE9" w14:textId="2822A463">
      <w:pPr>
        <w:pStyle w:val="JuQuot"/>
      </w:pPr>
      <w:r w:rsidRPr="00DB38AC">
        <w:t>Th</w:t>
      </w:r>
      <w:r w:rsidRPr="00DB38AC">
        <w:t xml:space="preserve">e </w:t>
      </w:r>
      <w:r w:rsidRPr="00DB38AC" w:rsidR="00DF0AF3">
        <w:t>first</w:t>
      </w:r>
      <w:r w:rsidRPr="00DB38AC">
        <w:t xml:space="preserve"> </w:t>
      </w:r>
      <w:r w:rsidRPr="00DB38AC">
        <w:t>judge</w:t>
      </w:r>
      <w:r w:rsidRPr="00DB38AC" w:rsidR="00DF0AF3">
        <w:t>, precisely, concluded as follows on grounds adopted by the</w:t>
      </w:r>
      <w:r w:rsidRPr="00DB38AC">
        <w:t xml:space="preserve"> </w:t>
      </w:r>
      <w:r w:rsidRPr="00DB38AC" w:rsidR="00AB26B2">
        <w:t>court</w:t>
      </w:r>
      <w:r w:rsidRPr="00DB38AC">
        <w:t xml:space="preserve">: </w:t>
      </w:r>
      <w:r w:rsidRPr="00DB38AC" w:rsidR="003E0B20">
        <w:t>giv</w:t>
      </w:r>
      <w:r w:rsidRPr="00DB38AC">
        <w:t>en</w:t>
      </w:r>
      <w:r w:rsidRPr="00DB38AC" w:rsidR="003E0B20">
        <w:t xml:space="preserve"> the s</w:t>
      </w:r>
      <w:r w:rsidRPr="00DB38AC">
        <w:t>tate</w:t>
      </w:r>
      <w:r w:rsidRPr="00DB38AC" w:rsidR="003E0B20">
        <w:t xml:space="preserve"> of</w:t>
      </w:r>
      <w:r w:rsidRPr="00DB38AC">
        <w:t xml:space="preserve"> scien</w:t>
      </w:r>
      <w:r w:rsidRPr="00DB38AC" w:rsidR="003E0B20">
        <w:t xml:space="preserve">tific </w:t>
      </w:r>
      <w:r w:rsidRPr="00DB38AC" w:rsidR="00AB26B2">
        <w:t>knowledge</w:t>
      </w:r>
      <w:r w:rsidRPr="00DB38AC">
        <w:t xml:space="preserve">, </w:t>
      </w:r>
      <w:r w:rsidRPr="00DB38AC" w:rsidR="003E0B20">
        <w:t>the</w:t>
      </w:r>
      <w:r w:rsidRPr="00DB38AC">
        <w:t xml:space="preserve"> cause </w:t>
      </w:r>
      <w:r w:rsidRPr="00DB38AC" w:rsidR="00860F30">
        <w:t>of the disease is unknown, and the most likely</w:t>
      </w:r>
      <w:r w:rsidRPr="00DB38AC">
        <w:t xml:space="preserve"> </w:t>
      </w:r>
      <w:r w:rsidRPr="00DB38AC" w:rsidR="00AB26B2">
        <w:t>explanation</w:t>
      </w:r>
      <w:r w:rsidRPr="00DB38AC">
        <w:t xml:space="preserve"> </w:t>
      </w:r>
      <w:r w:rsidRPr="00DB38AC" w:rsidR="00860F30">
        <w:t>for its onset is the</w:t>
      </w:r>
      <w:r w:rsidRPr="00DB38AC">
        <w:t xml:space="preserve"> </w:t>
      </w:r>
      <w:r w:rsidRPr="00DB38AC" w:rsidR="00505CA9">
        <w:t>occurr</w:t>
      </w:r>
      <w:r w:rsidRPr="00DB38AC">
        <w:t xml:space="preserve">ence </w:t>
      </w:r>
      <w:r w:rsidRPr="00DB38AC" w:rsidR="00860F30">
        <w:t xml:space="preserve">of an </w:t>
      </w:r>
      <w:r w:rsidRPr="00DB38AC" w:rsidR="00AB26B2">
        <w:t>immunological</w:t>
      </w:r>
      <w:r w:rsidRPr="00DB38AC" w:rsidR="00860F30">
        <w:t xml:space="preserve"> disruption</w:t>
      </w:r>
      <w:r w:rsidRPr="00DB38AC">
        <w:t>;</w:t>
      </w:r>
      <w:r w:rsidRPr="00DB38AC" w:rsidR="00860F30">
        <w:t xml:space="preserve"> the </w:t>
      </w:r>
      <w:r w:rsidRPr="00DB38AC" w:rsidR="00AB26B2">
        <w:t>illness</w:t>
      </w:r>
      <w:r w:rsidRPr="00DB38AC" w:rsidR="00860F30">
        <w:t xml:space="preserve"> is</w:t>
      </w:r>
      <w:r w:rsidRPr="00DB38AC">
        <w:t xml:space="preserve"> </w:t>
      </w:r>
      <w:r w:rsidRPr="00DB38AC" w:rsidR="00AB26B2">
        <w:t>caused</w:t>
      </w:r>
      <w:r w:rsidRPr="00DB38AC" w:rsidR="00860F30">
        <w:t xml:space="preserve"> by a set of</w:t>
      </w:r>
      <w:r w:rsidRPr="00DB38AC">
        <w:t xml:space="preserve"> </w:t>
      </w:r>
      <w:r w:rsidRPr="00DB38AC" w:rsidR="00AB26B2">
        <w:t>genetic</w:t>
      </w:r>
      <w:r w:rsidRPr="00DB38AC" w:rsidR="00860F30">
        <w:t xml:space="preserve"> and</w:t>
      </w:r>
      <w:r w:rsidRPr="00DB38AC">
        <w:t xml:space="preserve"> </w:t>
      </w:r>
      <w:r w:rsidRPr="00DB38AC" w:rsidR="00AB26B2">
        <w:t>environmental</w:t>
      </w:r>
      <w:r w:rsidRPr="00DB38AC" w:rsidR="00860F30">
        <w:t xml:space="preserve"> </w:t>
      </w:r>
      <w:r w:rsidRPr="00DB38AC" w:rsidR="00AB26B2">
        <w:t>factors</w:t>
      </w:r>
      <w:r w:rsidRPr="00DB38AC">
        <w:t xml:space="preserve">; </w:t>
      </w:r>
      <w:r w:rsidRPr="00DB38AC" w:rsidR="009A5E86">
        <w:t>a</w:t>
      </w:r>
      <w:r w:rsidRPr="00DB38AC">
        <w:t xml:space="preserve"> </w:t>
      </w:r>
      <w:r w:rsidRPr="00DB38AC" w:rsidR="00AB26B2">
        <w:t>vaccine</w:t>
      </w:r>
      <w:r w:rsidRPr="00DB38AC">
        <w:t xml:space="preserve"> </w:t>
      </w:r>
      <w:r w:rsidRPr="00DB38AC" w:rsidR="009A5E86">
        <w:t xml:space="preserve">specifically acts on the </w:t>
      </w:r>
      <w:r w:rsidRPr="00DB38AC" w:rsidR="00AB26B2">
        <w:t>immune</w:t>
      </w:r>
      <w:r w:rsidRPr="00DB38AC" w:rsidR="009A5E86">
        <w:t xml:space="preserve"> </w:t>
      </w:r>
      <w:r w:rsidRPr="00DB38AC" w:rsidR="00AB26B2">
        <w:t>system</w:t>
      </w:r>
      <w:r w:rsidRPr="00DB38AC">
        <w:t xml:space="preserve">; </w:t>
      </w:r>
      <w:r w:rsidRPr="00DB38AC" w:rsidR="00AB26B2">
        <w:t>consequently</w:t>
      </w:r>
      <w:r w:rsidRPr="00DB38AC" w:rsidR="009A5E86">
        <w:t>,</w:t>
      </w:r>
      <w:r w:rsidRPr="00DB38AC">
        <w:t xml:space="preserve"> science </w:t>
      </w:r>
      <w:r w:rsidRPr="00DB38AC" w:rsidR="007957C5">
        <w:t xml:space="preserve">cannot rule out the </w:t>
      </w:r>
      <w:r w:rsidRPr="00DB38AC" w:rsidR="00AB26B2">
        <w:t>possibility</w:t>
      </w:r>
      <w:r w:rsidRPr="00DB38AC" w:rsidR="007957C5">
        <w:t xml:space="preserve"> that </w:t>
      </w:r>
      <w:r w:rsidRPr="00DB38AC" w:rsidR="00AB26B2">
        <w:t>vaccinating</w:t>
      </w:r>
      <w:r w:rsidRPr="00DB38AC" w:rsidR="007957C5">
        <w:t xml:space="preserve"> individuals against</w:t>
      </w:r>
      <w:r w:rsidRPr="00DB38AC">
        <w:t xml:space="preserve"> </w:t>
      </w:r>
      <w:r w:rsidRPr="00DB38AC" w:rsidR="00AB26B2">
        <w:t>hepatitis</w:t>
      </w:r>
      <w:r w:rsidRPr="00DB38AC">
        <w:t xml:space="preserve"> B </w:t>
      </w:r>
      <w:r w:rsidRPr="00DB38AC" w:rsidR="007957C5">
        <w:t xml:space="preserve">is a </w:t>
      </w:r>
      <w:r w:rsidRPr="00DB38AC" w:rsidR="00AB26B2">
        <w:t>factor</w:t>
      </w:r>
      <w:r w:rsidRPr="00DB38AC">
        <w:t xml:space="preserve"> </w:t>
      </w:r>
      <w:r w:rsidRPr="00DB38AC" w:rsidR="007957C5">
        <w:t>triggering multiple</w:t>
      </w:r>
      <w:r w:rsidRPr="00DB38AC">
        <w:t xml:space="preserve"> </w:t>
      </w:r>
      <w:r w:rsidRPr="00DB38AC" w:rsidR="00AB26B2">
        <w:t>sclerosis</w:t>
      </w:r>
      <w:r w:rsidRPr="00DB38AC" w:rsidR="007957C5">
        <w:t>, most likely</w:t>
      </w:r>
      <w:r w:rsidRPr="00DB38AC">
        <w:t xml:space="preserve"> </w:t>
      </w:r>
      <w:r w:rsidRPr="00DB38AC" w:rsidR="007957C5">
        <w:t xml:space="preserve">in specific </w:t>
      </w:r>
      <w:r w:rsidRPr="00DB38AC" w:rsidR="00AB26B2">
        <w:t>genetic</w:t>
      </w:r>
      <w:r w:rsidRPr="00DB38AC" w:rsidR="007957C5">
        <w:t xml:space="preserve"> contexts conducive to its development</w:t>
      </w:r>
      <w:r w:rsidRPr="00DB38AC">
        <w:t xml:space="preserve">; X </w:t>
      </w:r>
      <w:r w:rsidRPr="00DB38AC" w:rsidR="007957C5">
        <w:t>carries a</w:t>
      </w:r>
      <w:r w:rsidRPr="00DB38AC">
        <w:t xml:space="preserve"> DOCTEUR 15 </w:t>
      </w:r>
      <w:r w:rsidRPr="00DB38AC" w:rsidR="007957C5">
        <w:t>blood marker, which</w:t>
      </w:r>
      <w:r w:rsidRPr="00DB38AC">
        <w:t xml:space="preserve"> </w:t>
      </w:r>
      <w:r w:rsidRPr="00DB38AC" w:rsidR="00AB26B2">
        <w:t>scientific</w:t>
      </w:r>
      <w:r w:rsidRPr="00DB38AC" w:rsidR="007957C5">
        <w:t xml:space="preserve"> </w:t>
      </w:r>
      <w:r w:rsidRPr="00DB38AC" w:rsidR="00AB26B2">
        <w:t>research</w:t>
      </w:r>
      <w:r w:rsidRPr="00DB38AC" w:rsidR="007957C5">
        <w:t xml:space="preserve"> has </w:t>
      </w:r>
      <w:r w:rsidRPr="00DB38AC" w:rsidR="00AB26B2">
        <w:t>highlighted</w:t>
      </w:r>
      <w:r w:rsidRPr="00DB38AC" w:rsidR="007957C5">
        <w:t xml:space="preserve"> as a </w:t>
      </w:r>
      <w:r w:rsidRPr="00DB38AC" w:rsidR="00AB26B2">
        <w:t>risk</w:t>
      </w:r>
      <w:r w:rsidRPr="00DB38AC" w:rsidR="007957C5">
        <w:t xml:space="preserve"> </w:t>
      </w:r>
      <w:r w:rsidRPr="00DB38AC" w:rsidR="00AB26B2">
        <w:t>factor</w:t>
      </w:r>
      <w:r w:rsidRPr="00DB38AC">
        <w:t>.</w:t>
      </w:r>
    </w:p>
    <w:p w:rsidRPr="00DB38AC" w:rsidR="00CB09AF" w:rsidP="009336A1" w14:paraId="69CB5B44" w14:textId="1FCB9B0A">
      <w:pPr>
        <w:pStyle w:val="JuQuot"/>
      </w:pPr>
      <w:r w:rsidRPr="00DB38AC">
        <w:t>As a</w:t>
      </w:r>
      <w:r w:rsidRPr="00DB38AC">
        <w:t xml:space="preserve"> </w:t>
      </w:r>
      <w:r w:rsidRPr="00DB38AC" w:rsidR="00AB26B2">
        <w:t>result</w:t>
      </w:r>
      <w:r w:rsidRPr="00DB38AC">
        <w:t>, the</w:t>
      </w:r>
      <w:r w:rsidRPr="00DB38AC">
        <w:t xml:space="preserve"> </w:t>
      </w:r>
      <w:r w:rsidRPr="00DB38AC" w:rsidR="00AB26B2">
        <w:t>appearance</w:t>
      </w:r>
      <w:r w:rsidRPr="00DB38AC">
        <w:t xml:space="preserve"> </w:t>
      </w:r>
      <w:r w:rsidRPr="00DB38AC">
        <w:t>of</w:t>
      </w:r>
      <w:r w:rsidRPr="00DB38AC">
        <w:t xml:space="preserve"> </w:t>
      </w:r>
      <w:r w:rsidRPr="00DB38AC" w:rsidR="00AB26B2">
        <w:t>characteristic</w:t>
      </w:r>
      <w:r w:rsidRPr="00DB38AC">
        <w:t xml:space="preserve"> </w:t>
      </w:r>
      <w:r w:rsidRPr="00DB38AC" w:rsidR="00AB26B2">
        <w:t>symptoms</w:t>
      </w:r>
      <w:r w:rsidRPr="00DB38AC">
        <w:t xml:space="preserve"> of incipient multiple </w:t>
      </w:r>
      <w:r w:rsidRPr="00DB38AC" w:rsidR="00AB26B2">
        <w:t>sclerosis within day</w:t>
      </w:r>
      <w:r w:rsidRPr="00DB38AC">
        <w:t xml:space="preserve"> </w:t>
      </w:r>
      <w:r w:rsidRPr="00DB38AC" w:rsidR="00AB26B2">
        <w:t xml:space="preserve">of the </w:t>
      </w:r>
      <w:r w:rsidRPr="00DB38AC">
        <w:t>vaccin</w:t>
      </w:r>
      <w:r w:rsidRPr="00DB38AC" w:rsidR="00AB26B2">
        <w:t>ations, which greatly</w:t>
      </w:r>
      <w:r w:rsidRPr="00DB38AC">
        <w:t xml:space="preserve"> </w:t>
      </w:r>
      <w:r w:rsidRPr="00DB38AC" w:rsidR="00AB26B2">
        <w:t>stimulate the</w:t>
      </w:r>
      <w:r w:rsidRPr="00DB38AC">
        <w:t xml:space="preserve"> </w:t>
      </w:r>
      <w:r w:rsidRPr="00DB38AC" w:rsidR="00AB26B2">
        <w:t>immune system</w:t>
      </w:r>
      <w:r w:rsidRPr="00DB38AC">
        <w:t>,</w:t>
      </w:r>
      <w:r w:rsidRPr="00DB38AC" w:rsidR="00AB26B2">
        <w:t xml:space="preserve"> whereby the</w:t>
      </w:r>
      <w:r w:rsidRPr="00DB38AC">
        <w:t xml:space="preserve"> </w:t>
      </w:r>
      <w:r w:rsidRPr="00DB38AC" w:rsidR="00AB26B2">
        <w:t>subject</w:t>
      </w:r>
      <w:r w:rsidRPr="00DB38AC">
        <w:t xml:space="preserve"> </w:t>
      </w:r>
      <w:r w:rsidRPr="00DB38AC" w:rsidR="00AB26B2">
        <w:t>had not</w:t>
      </w:r>
      <w:r w:rsidRPr="00DB38AC">
        <w:t xml:space="preserve"> </w:t>
      </w:r>
      <w:r w:rsidRPr="00DB38AC" w:rsidR="00AB26B2">
        <w:t>presented any</w:t>
      </w:r>
      <w:r w:rsidRPr="00DB38AC">
        <w:t xml:space="preserve"> sign </w:t>
      </w:r>
      <w:r w:rsidRPr="00DB38AC" w:rsidR="00AB26B2">
        <w:t>of an incipient</w:t>
      </w:r>
      <w:r w:rsidRPr="00DB38AC">
        <w:t xml:space="preserve"> </w:t>
      </w:r>
      <w:r w:rsidRPr="00DB38AC" w:rsidR="00AB26B2">
        <w:t>neurological disease and the vaccine</w:t>
      </w:r>
      <w:r w:rsidRPr="00DB38AC">
        <w:t xml:space="preserve"> </w:t>
      </w:r>
      <w:r w:rsidRPr="00DB38AC" w:rsidR="00AB26B2">
        <w:t>revealed the presence</w:t>
      </w:r>
      <w:r w:rsidRPr="00DB38AC">
        <w:t xml:space="preserve"> </w:t>
      </w:r>
      <w:r w:rsidRPr="00DB38AC" w:rsidR="00AB26B2">
        <w:t>of a</w:t>
      </w:r>
      <w:r w:rsidRPr="00DB38AC">
        <w:t xml:space="preserve"> </w:t>
      </w:r>
      <w:r w:rsidRPr="00DB38AC" w:rsidR="00AB26B2">
        <w:t>risk factor not mentioned by the manufacturer on the product</w:t>
      </w:r>
      <w:r w:rsidRPr="00DB38AC">
        <w:t xml:space="preserve"> </w:t>
      </w:r>
      <w:r w:rsidRPr="00DB38AC" w:rsidR="00AB26B2">
        <w:t>injected</w:t>
      </w:r>
      <w:r w:rsidRPr="00DB38AC">
        <w:t xml:space="preserve"> </w:t>
      </w:r>
      <w:r w:rsidRPr="00DB38AC" w:rsidR="00AB26B2">
        <w:t>in</w:t>
      </w:r>
      <w:r w:rsidRPr="00DB38AC">
        <w:t xml:space="preserve"> 1992 </w:t>
      </w:r>
      <w:r w:rsidRPr="00DB38AC" w:rsidR="00AB26B2">
        <w:t>and</w:t>
      </w:r>
      <w:r w:rsidRPr="00DB38AC">
        <w:t xml:space="preserve"> 1994, </w:t>
      </w:r>
      <w:r w:rsidRPr="00DB38AC" w:rsidR="00FC1DD2">
        <w:t>constitute</w:t>
      </w:r>
      <w:r w:rsidRPr="00DB38AC" w:rsidR="005159AA">
        <w:t>s</w:t>
      </w:r>
      <w:r w:rsidRPr="00DB38AC">
        <w:t xml:space="preserve"> </w:t>
      </w:r>
      <w:r w:rsidRPr="00DB38AC" w:rsidR="00FC1DD2">
        <w:t>sufficiently</w:t>
      </w:r>
      <w:r w:rsidRPr="00DB38AC" w:rsidR="00AB26B2">
        <w:t xml:space="preserve"> serious,</w:t>
      </w:r>
      <w:r w:rsidRPr="00DB38AC">
        <w:t xml:space="preserve"> </w:t>
      </w:r>
      <w:r w:rsidRPr="00DB38AC" w:rsidR="00FC1DD2">
        <w:t>precise</w:t>
      </w:r>
      <w:r w:rsidRPr="00DB38AC" w:rsidR="00AB26B2">
        <w:t xml:space="preserve"> and</w:t>
      </w:r>
      <w:r w:rsidRPr="00DB38AC">
        <w:t xml:space="preserve"> conc</w:t>
      </w:r>
      <w:r w:rsidRPr="00DB38AC" w:rsidR="00AB26B2">
        <w:t>urring</w:t>
      </w:r>
      <w:r w:rsidRPr="00DB38AC">
        <w:t xml:space="preserve"> </w:t>
      </w:r>
      <w:r w:rsidRPr="00DB38AC" w:rsidR="00AB26B2">
        <w:t>presumptions for the purposes of A</w:t>
      </w:r>
      <w:r w:rsidRPr="00DB38AC">
        <w:t xml:space="preserve">rticle 1353 </w:t>
      </w:r>
      <w:r w:rsidRPr="00DB38AC" w:rsidR="00AB26B2">
        <w:t>of the C</w:t>
      </w:r>
      <w:r w:rsidRPr="00DB38AC">
        <w:t>ivil</w:t>
      </w:r>
      <w:r w:rsidRPr="00DB38AC" w:rsidR="00AB26B2">
        <w:t xml:space="preserve"> Code</w:t>
      </w:r>
      <w:r w:rsidRPr="00DB38AC">
        <w:t xml:space="preserve">, </w:t>
      </w:r>
      <w:r w:rsidRPr="00DB38AC" w:rsidR="00AB26B2">
        <w:t>to accept the</w:t>
      </w:r>
      <w:r w:rsidRPr="00DB38AC">
        <w:t xml:space="preserve"> existence </w:t>
      </w:r>
      <w:r w:rsidRPr="00DB38AC" w:rsidR="00AB26B2">
        <w:t>of a</w:t>
      </w:r>
      <w:r w:rsidRPr="00DB38AC">
        <w:t xml:space="preserve"> causal</w:t>
      </w:r>
      <w:r w:rsidRPr="00DB38AC" w:rsidR="00AB26B2">
        <w:t xml:space="preserve"> l</w:t>
      </w:r>
      <w:r w:rsidRPr="00DB38AC">
        <w:t>i</w:t>
      </w:r>
      <w:r w:rsidRPr="00DB38AC" w:rsidR="00AB26B2">
        <w:t>nk between the impugned</w:t>
      </w:r>
      <w:r w:rsidRPr="00DB38AC">
        <w:t xml:space="preserve"> vaccination </w:t>
      </w:r>
      <w:r w:rsidRPr="00DB38AC" w:rsidR="00AB26B2">
        <w:t>and X</w:t>
      </w:r>
      <w:r w:rsidRPr="00DB38AC" w:rsidR="009336A1">
        <w:t>’</w:t>
      </w:r>
      <w:r w:rsidRPr="00DB38AC" w:rsidR="00AB26B2">
        <w:t xml:space="preserve">s multiple </w:t>
      </w:r>
      <w:r w:rsidRPr="00DB38AC" w:rsidR="00FC1DD2">
        <w:t>sclerosis</w:t>
      </w:r>
      <w:r w:rsidRPr="00DB38AC" w:rsidR="00AB26B2">
        <w:t>.</w:t>
      </w:r>
    </w:p>
    <w:p w:rsidRPr="00DB38AC" w:rsidR="00CB09AF" w:rsidP="009336A1" w14:paraId="39792BC0" w14:textId="787BF051">
      <w:pPr>
        <w:pStyle w:val="JuQuot"/>
      </w:pPr>
      <w:r w:rsidRPr="00DB38AC">
        <w:t>Th</w:t>
      </w:r>
      <w:r w:rsidRPr="00DB38AC">
        <w:t>e</w:t>
      </w:r>
      <w:r w:rsidRPr="00DB38AC">
        <w:t xml:space="preserve"> first</w:t>
      </w:r>
      <w:r w:rsidRPr="00DB38AC">
        <w:t xml:space="preserve"> </w:t>
      </w:r>
      <w:r w:rsidRPr="00DB38AC" w:rsidR="00FC1DD2">
        <w:t>judge</w:t>
      </w:r>
      <w:r w:rsidRPr="00DB38AC">
        <w:t xml:space="preserve">, precisely, concluded that </w:t>
      </w:r>
      <w:r w:rsidRPr="00DB38AC" w:rsidR="00FC1DD2">
        <w:t>the</w:t>
      </w:r>
      <w:r w:rsidRPr="00DB38AC">
        <w:t xml:space="preserve"> multiple</w:t>
      </w:r>
      <w:r w:rsidRPr="00DB38AC">
        <w:t xml:space="preserve"> </w:t>
      </w:r>
      <w:r w:rsidRPr="00DB38AC" w:rsidR="00FC1DD2">
        <w:t>sclerosis</w:t>
      </w:r>
      <w:r w:rsidRPr="00DB38AC">
        <w:t xml:space="preserve"> and</w:t>
      </w:r>
      <w:r w:rsidRPr="00DB38AC">
        <w:t xml:space="preserve"> auto-immune</w:t>
      </w:r>
      <w:r w:rsidRPr="00DB38AC">
        <w:t xml:space="preserve"> disease</w:t>
      </w:r>
      <w:r w:rsidRPr="00DB38AC">
        <w:t xml:space="preserve">s </w:t>
      </w:r>
      <w:r w:rsidRPr="00DB38AC" w:rsidR="00FC1DD2">
        <w:t>developed</w:t>
      </w:r>
      <w:r w:rsidRPr="00DB38AC">
        <w:t xml:space="preserve"> by</w:t>
      </w:r>
      <w:r w:rsidRPr="00DB38AC">
        <w:t xml:space="preserve"> X, Crohn</w:t>
      </w:r>
      <w:r w:rsidRPr="00DB38AC" w:rsidR="009336A1">
        <w:t>’</w:t>
      </w:r>
      <w:r w:rsidRPr="00DB38AC">
        <w:t>s disease and</w:t>
      </w:r>
      <w:r w:rsidRPr="00DB38AC">
        <w:t xml:space="preserve"> polymyosit</w:t>
      </w:r>
      <w:r w:rsidRPr="00DB38AC">
        <w:t>is</w:t>
      </w:r>
      <w:r w:rsidRPr="00DB38AC">
        <w:t>, s</w:t>
      </w:r>
      <w:r w:rsidRPr="00DB38AC" w:rsidR="008906D0">
        <w:t>t</w:t>
      </w:r>
      <w:r w:rsidRPr="00DB38AC">
        <w:t>e</w:t>
      </w:r>
      <w:r w:rsidRPr="00DB38AC" w:rsidR="008906D0">
        <w:t>m from the same disruption of the</w:t>
      </w:r>
      <w:r w:rsidRPr="00DB38AC">
        <w:t xml:space="preserve"> </w:t>
      </w:r>
      <w:r w:rsidRPr="00DB38AC" w:rsidR="00FC1DD2">
        <w:t>immune</w:t>
      </w:r>
      <w:r w:rsidRPr="00DB38AC" w:rsidR="008906D0">
        <w:t xml:space="preserve"> </w:t>
      </w:r>
      <w:r w:rsidRPr="00DB38AC" w:rsidR="00FC1DD2">
        <w:t>system</w:t>
      </w:r>
      <w:r w:rsidRPr="00DB38AC" w:rsidR="008906D0">
        <w:t xml:space="preserve"> and the related intensive </w:t>
      </w:r>
      <w:r w:rsidRPr="00DB38AC" w:rsidR="00FC1DD2">
        <w:t>therapy</w:t>
      </w:r>
      <w:r w:rsidRPr="00DB38AC">
        <w:t>,</w:t>
      </w:r>
      <w:r w:rsidRPr="00DB38AC" w:rsidR="008906D0">
        <w:t xml:space="preserve"> such that there is no need to </w:t>
      </w:r>
      <w:r w:rsidRPr="00DB38AC" w:rsidR="00FC1DD2">
        <w:t>differentiate</w:t>
      </w:r>
      <w:r w:rsidRPr="00DB38AC" w:rsidR="008906D0">
        <w:t xml:space="preserve"> the</w:t>
      </w:r>
      <w:r w:rsidRPr="00DB38AC">
        <w:t xml:space="preserve"> </w:t>
      </w:r>
      <w:r w:rsidRPr="00DB38AC" w:rsidR="00FC1DD2">
        <w:t>consequences</w:t>
      </w:r>
      <w:r w:rsidRPr="00DB38AC">
        <w:t xml:space="preserve"> </w:t>
      </w:r>
      <w:r w:rsidRPr="00DB38AC" w:rsidR="008906D0">
        <w:t xml:space="preserve">of those various </w:t>
      </w:r>
      <w:r w:rsidRPr="00DB38AC" w:rsidR="00FC1DD2">
        <w:t>illnesses</w:t>
      </w:r>
      <w:r w:rsidRPr="00DB38AC">
        <w:t>.</w:t>
      </w:r>
    </w:p>
    <w:p w:rsidRPr="00DB38AC" w:rsidR="00CB09AF" w:rsidP="009336A1" w14:paraId="78903BBD" w14:textId="47CD7C8B">
      <w:pPr>
        <w:pStyle w:val="JuQuot"/>
      </w:pPr>
      <w:r w:rsidRPr="00DB38AC">
        <w:t>The</w:t>
      </w:r>
      <w:r w:rsidRPr="00DB38AC">
        <w:t xml:space="preserve"> </w:t>
      </w:r>
      <w:r w:rsidRPr="00DB38AC">
        <w:t>presumed</w:t>
      </w:r>
      <w:r w:rsidRPr="00DB38AC">
        <w:t xml:space="preserve"> </w:t>
      </w:r>
      <w:r w:rsidRPr="00DB38AC">
        <w:t>causal link between the disease and the</w:t>
      </w:r>
      <w:r w:rsidRPr="00DB38AC">
        <w:t xml:space="preserve"> vaccination</w:t>
      </w:r>
      <w:r w:rsidRPr="00DB38AC">
        <w:t>, together with the lack of</w:t>
      </w:r>
      <w:r w:rsidRPr="00DB38AC">
        <w:t xml:space="preserve"> </w:t>
      </w:r>
      <w:r w:rsidRPr="00DB38AC">
        <w:t>certainty as to the safety of the vaccine</w:t>
      </w:r>
      <w:r w:rsidRPr="00DB38AC">
        <w:t xml:space="preserve">, </w:t>
      </w:r>
      <w:r w:rsidRPr="00DB38AC">
        <w:t>lead to a</w:t>
      </w:r>
      <w:r w:rsidRPr="00DB38AC">
        <w:t xml:space="preserve"> </w:t>
      </w:r>
      <w:r w:rsidRPr="00DB38AC">
        <w:t>presumption</w:t>
      </w:r>
      <w:r w:rsidRPr="00DB38AC">
        <w:t xml:space="preserve"> </w:t>
      </w:r>
      <w:r w:rsidRPr="00DB38AC">
        <w:t>of</w:t>
      </w:r>
      <w:r w:rsidRPr="00DB38AC">
        <w:t xml:space="preserve"> </w:t>
      </w:r>
      <w:r w:rsidRPr="00DB38AC">
        <w:t>defectiveness of the</w:t>
      </w:r>
      <w:r w:rsidRPr="00DB38AC">
        <w:t xml:space="preserve"> </w:t>
      </w:r>
      <w:r w:rsidRPr="00DB38AC" w:rsidR="006E1BAF">
        <w:t>vaccine</w:t>
      </w:r>
      <w:r w:rsidRPr="00DB38AC">
        <w:t xml:space="preserve"> </w:t>
      </w:r>
      <w:r w:rsidRPr="00DB38AC" w:rsidR="006E1BAF">
        <w:t>administered</w:t>
      </w:r>
      <w:r w:rsidRPr="00DB38AC">
        <w:t xml:space="preserve"> to</w:t>
      </w:r>
      <w:r w:rsidRPr="00DB38AC">
        <w:t xml:space="preserve"> X</w:t>
      </w:r>
      <w:r w:rsidRPr="00DB38AC">
        <w:t xml:space="preserve"> between</w:t>
      </w:r>
      <w:r w:rsidRPr="00DB38AC">
        <w:t xml:space="preserve"> </w:t>
      </w:r>
      <w:r w:rsidRPr="00DB38AC" w:rsidR="006E1BAF">
        <w:t>February</w:t>
      </w:r>
      <w:r w:rsidRPr="00DB38AC">
        <w:t xml:space="preserve"> </w:t>
      </w:r>
      <w:r w:rsidRPr="00DB38AC">
        <w:t>and</w:t>
      </w:r>
      <w:r w:rsidRPr="00DB38AC">
        <w:t xml:space="preserve"> </w:t>
      </w:r>
      <w:r w:rsidRPr="00DB38AC" w:rsidR="006E1BAF">
        <w:t>June</w:t>
      </w:r>
      <w:r w:rsidRPr="00DB38AC">
        <w:t xml:space="preserve"> 1992 </w:t>
      </w:r>
      <w:r w:rsidRPr="00DB38AC">
        <w:t xml:space="preserve">and </w:t>
      </w:r>
      <w:r w:rsidRPr="00DB38AC" w:rsidR="006E1BAF">
        <w:t>in</w:t>
      </w:r>
      <w:r w:rsidRPr="00DB38AC">
        <w:t xml:space="preserve"> </w:t>
      </w:r>
      <w:r w:rsidRPr="00DB38AC" w:rsidR="006E1BAF">
        <w:t>September</w:t>
      </w:r>
      <w:r w:rsidRPr="00DB38AC">
        <w:t xml:space="preserve"> 1994 </w:t>
      </w:r>
      <w:r w:rsidRPr="00DB38AC">
        <w:t>which could only be gainsaid by the provision of</w:t>
      </w:r>
      <w:r w:rsidRPr="00DB38AC">
        <w:t xml:space="preserve"> </w:t>
      </w:r>
      <w:r w:rsidRPr="00DB38AC" w:rsidR="006E1BAF">
        <w:t>scientific</w:t>
      </w:r>
      <w:r w:rsidRPr="00DB38AC">
        <w:t xml:space="preserve"> </w:t>
      </w:r>
      <w:r w:rsidRPr="00DB38AC" w:rsidR="006E1BAF">
        <w:t>proof</w:t>
      </w:r>
      <w:r w:rsidRPr="00DB38AC">
        <w:t xml:space="preserve"> that </w:t>
      </w:r>
      <w:r w:rsidRPr="00DB38AC" w:rsidR="006E1BAF">
        <w:t>it was</w:t>
      </w:r>
      <w:r w:rsidRPr="00DB38AC">
        <w:t xml:space="preserve"> not the</w:t>
      </w:r>
      <w:r w:rsidRPr="00DB38AC">
        <w:t xml:space="preserve"> </w:t>
      </w:r>
      <w:r w:rsidRPr="00DB38AC" w:rsidR="006E1BAF">
        <w:t>vaccine</w:t>
      </w:r>
      <w:r w:rsidRPr="00DB38AC">
        <w:t xml:space="preserve"> </w:t>
      </w:r>
      <w:r w:rsidRPr="00DB38AC">
        <w:t xml:space="preserve">which triggered the </w:t>
      </w:r>
      <w:r w:rsidRPr="00DB38AC" w:rsidR="006E1BAF">
        <w:t>disease</w:t>
      </w:r>
      <w:r w:rsidRPr="00DB38AC">
        <w:t xml:space="preserve"> under</w:t>
      </w:r>
      <w:r w:rsidRPr="00DB38AC">
        <w:t xml:space="preserve"> normal</w:t>
      </w:r>
      <w:r w:rsidRPr="00DB38AC">
        <w:t xml:space="preserve"> conditions of</w:t>
      </w:r>
      <w:r w:rsidRPr="00DB38AC">
        <w:t xml:space="preserve"> u</w:t>
      </w:r>
      <w:r w:rsidRPr="00DB38AC">
        <w:t>se</w:t>
      </w:r>
      <w:r w:rsidRPr="00DB38AC">
        <w:t xml:space="preserve">. </w:t>
      </w:r>
      <w:r w:rsidRPr="00DB38AC" w:rsidR="00611285">
        <w:t>The fact is that the</w:t>
      </w:r>
      <w:r w:rsidRPr="00DB38AC">
        <w:t xml:space="preserve"> [</w:t>
      </w:r>
      <w:r w:rsidRPr="00DB38AC" w:rsidR="00611285">
        <w:t>applic</w:t>
      </w:r>
      <w:r w:rsidRPr="00DB38AC">
        <w:t>ant</w:t>
      </w:r>
      <w:r w:rsidRPr="00DB38AC" w:rsidR="00611285">
        <w:t xml:space="preserve"> company</w:t>
      </w:r>
      <w:r w:rsidRPr="00DB38AC">
        <w:t>]</w:t>
      </w:r>
      <w:r w:rsidRPr="00DB38AC" w:rsidR="00611285">
        <w:t xml:space="preserve"> has not</w:t>
      </w:r>
      <w:r w:rsidRPr="00DB38AC">
        <w:t xml:space="preserve"> </w:t>
      </w:r>
      <w:r w:rsidRPr="00DB38AC" w:rsidR="006E6811">
        <w:t>demonstrated</w:t>
      </w:r>
      <w:r w:rsidRPr="00DB38AC" w:rsidR="00611285">
        <w:t xml:space="preserve"> that the disease stemmed solely from</w:t>
      </w:r>
      <w:r w:rsidRPr="00DB38AC">
        <w:t xml:space="preserve"> </w:t>
      </w:r>
      <w:r w:rsidRPr="00DB38AC" w:rsidR="006E6811">
        <w:t>factors</w:t>
      </w:r>
      <w:r w:rsidRPr="00DB38AC">
        <w:t xml:space="preserve"> </w:t>
      </w:r>
      <w:r w:rsidRPr="00DB38AC" w:rsidR="00611285">
        <w:t>unconnected with the</w:t>
      </w:r>
      <w:r w:rsidRPr="00DB38AC">
        <w:t xml:space="preserve"> </w:t>
      </w:r>
      <w:r w:rsidRPr="00DB38AC" w:rsidR="006E6811">
        <w:t>vaccine</w:t>
      </w:r>
      <w:r w:rsidRPr="00DB38AC">
        <w:t>. ...</w:t>
      </w:r>
      <w:r w:rsidRPr="00DB38AC" w:rsidR="006E6811">
        <w:t>”</w:t>
      </w:r>
      <w:r w:rsidRPr="00DB38AC" w:rsidR="00611285">
        <w:t>.</w:t>
      </w:r>
    </w:p>
    <w:p w:rsidRPr="00DB38AC" w:rsidR="00CB09AF" w:rsidP="009336A1" w14:paraId="5050BD71" w14:textId="2D2FA852">
      <w:pPr>
        <w:pStyle w:val="JuPara"/>
      </w:pPr>
      <w:r w:rsidRPr="00DB38AC">
        <w:fldChar w:fldCharType="begin"/>
      </w:r>
      <w:r w:rsidRPr="00DB38AC">
        <w:instrText xml:space="preserve"> SEQ level0 \*arabic </w:instrText>
      </w:r>
      <w:r w:rsidRPr="00DB38AC">
        <w:fldChar w:fldCharType="separate"/>
      </w:r>
      <w:r w:rsidRPr="00DB38AC" w:rsidR="00DB38AC">
        <w:t>12</w:t>
      </w:r>
      <w:r w:rsidRPr="00DB38AC">
        <w:fldChar w:fldCharType="end"/>
      </w:r>
      <w:r w:rsidRPr="00DB38AC">
        <w:t>.  </w:t>
      </w:r>
      <w:r w:rsidRPr="00DB38AC" w:rsidR="00455BBF">
        <w:t xml:space="preserve">Noting that the </w:t>
      </w:r>
      <w:r w:rsidRPr="00DB38AC" w:rsidR="006E6811">
        <w:t>administrative</w:t>
      </w:r>
      <w:r w:rsidRPr="00DB38AC">
        <w:t xml:space="preserve"> </w:t>
      </w:r>
      <w:r w:rsidRPr="00DB38AC" w:rsidR="00455BBF">
        <w:t>court had ordered the S</w:t>
      </w:r>
      <w:r w:rsidRPr="00DB38AC">
        <w:t>tat</w:t>
      </w:r>
      <w:r w:rsidRPr="00DB38AC" w:rsidR="00455BBF">
        <w:t>e to pay compensation for the damage in question, the</w:t>
      </w:r>
      <w:r w:rsidRPr="00DB38AC">
        <w:t xml:space="preserve"> civil </w:t>
      </w:r>
      <w:r w:rsidRPr="00DB38AC" w:rsidR="00455BBF">
        <w:t>court,</w:t>
      </w:r>
      <w:r w:rsidRPr="00DB38AC">
        <w:t xml:space="preserve"> </w:t>
      </w:r>
      <w:r w:rsidRPr="00DB38AC" w:rsidR="00E32965">
        <w:t>“</w:t>
      </w:r>
      <w:r w:rsidRPr="00DB38AC" w:rsidR="00455BBF">
        <w:t xml:space="preserve">before determining </w:t>
      </w:r>
      <w:r w:rsidRPr="00DB38AC" w:rsidR="00E32965">
        <w:t>any</w:t>
      </w:r>
      <w:r w:rsidRPr="00DB38AC" w:rsidR="00455BBF">
        <w:t xml:space="preserve"> compen</w:t>
      </w:r>
      <w:r w:rsidRPr="00DB38AC">
        <w:t xml:space="preserve">sation </w:t>
      </w:r>
      <w:r w:rsidRPr="00DB38AC" w:rsidR="006E6811">
        <w:t>for</w:t>
      </w:r>
      <w:r w:rsidRPr="00DB38AC" w:rsidR="00455BBF">
        <w:t xml:space="preserve"> a worsening of the damage</w:t>
      </w:r>
      <w:r w:rsidRPr="00DB38AC" w:rsidR="00E32965">
        <w:t>”,</w:t>
      </w:r>
      <w:r w:rsidRPr="00DB38AC" w:rsidR="00455BBF">
        <w:t xml:space="preserve"> commissioned an </w:t>
      </w:r>
      <w:r w:rsidRPr="00DB38AC">
        <w:t>expert</w:t>
      </w:r>
      <w:r w:rsidRPr="00DB38AC" w:rsidR="00455BBF">
        <w:t xml:space="preserve"> </w:t>
      </w:r>
      <w:r w:rsidRPr="00DB38AC" w:rsidR="006E6811">
        <w:t>assessment</w:t>
      </w:r>
      <w:r w:rsidRPr="00DB38AC" w:rsidR="00455BBF">
        <w:t xml:space="preserve"> to ascertain whether the</w:t>
      </w:r>
      <w:r w:rsidRPr="00DB38AC">
        <w:t xml:space="preserve"> victim</w:t>
      </w:r>
      <w:r w:rsidRPr="00DB38AC" w:rsidR="009336A1">
        <w:t>’</w:t>
      </w:r>
      <w:r w:rsidRPr="00DB38AC" w:rsidR="00455BBF">
        <w:t xml:space="preserve">s current condition pointed to a worsening of </w:t>
      </w:r>
      <w:r w:rsidRPr="00DB38AC" w:rsidR="006E6811">
        <w:t>the</w:t>
      </w:r>
      <w:r w:rsidRPr="00DB38AC" w:rsidR="00455BBF">
        <w:t xml:space="preserve"> damage already redressed</w:t>
      </w:r>
      <w:r w:rsidRPr="00DB38AC">
        <w:t>.</w:t>
      </w:r>
    </w:p>
    <w:p w:rsidRPr="00DB38AC" w:rsidR="00CB09AF" w:rsidP="009336A1" w14:paraId="44807496" w14:textId="0707CED4">
      <w:pPr>
        <w:pStyle w:val="JuH1"/>
        <w:numPr>
          <w:ilvl w:val="3"/>
          <w:numId w:val="23"/>
        </w:numPr>
      </w:pPr>
      <w:r w:rsidRPr="00DB38AC">
        <w:t>Court</w:t>
      </w:r>
      <w:r w:rsidRPr="00DB38AC">
        <w:t xml:space="preserve"> </w:t>
      </w:r>
      <w:r w:rsidRPr="00DB38AC" w:rsidR="009A23ED">
        <w:t>of C</w:t>
      </w:r>
      <w:r w:rsidRPr="00DB38AC">
        <w:t>assation</w:t>
      </w:r>
      <w:r w:rsidRPr="00DB38AC" w:rsidR="009336A1">
        <w:t>’</w:t>
      </w:r>
      <w:r w:rsidRPr="00DB38AC" w:rsidR="009A23ED">
        <w:t xml:space="preserve">s </w:t>
      </w:r>
      <w:r w:rsidRPr="00DB38AC">
        <w:t>judgment</w:t>
      </w:r>
      <w:r w:rsidRPr="00DB38AC" w:rsidR="009A23ED">
        <w:t xml:space="preserve"> of</w:t>
      </w:r>
      <w:r w:rsidRPr="00DB38AC">
        <w:t xml:space="preserve"> 12 </w:t>
      </w:r>
      <w:r w:rsidRPr="00DB38AC">
        <w:t>November</w:t>
      </w:r>
      <w:r w:rsidRPr="00DB38AC">
        <w:t xml:space="preserve"> 2015</w:t>
      </w:r>
    </w:p>
    <w:p w:rsidRPr="00DB38AC" w:rsidR="00CB09AF" w:rsidP="009336A1" w14:paraId="0F0584D9" w14:textId="78678D8A">
      <w:pPr>
        <w:pStyle w:val="JuPara"/>
      </w:pPr>
      <w:r w:rsidRPr="00DB38AC">
        <w:fldChar w:fldCharType="begin"/>
      </w:r>
      <w:r w:rsidRPr="00DB38AC">
        <w:instrText xml:space="preserve"> SEQ level0 \*arabic </w:instrText>
      </w:r>
      <w:r w:rsidRPr="00DB38AC">
        <w:fldChar w:fldCharType="separate"/>
      </w:r>
      <w:r w:rsidRPr="00DB38AC" w:rsidR="00DB38AC">
        <w:t>13</w:t>
      </w:r>
      <w:r w:rsidRPr="00DB38AC">
        <w:fldChar w:fldCharType="end"/>
      </w:r>
      <w:r w:rsidRPr="00DB38AC">
        <w:t>.  </w:t>
      </w:r>
      <w:r w:rsidRPr="00DB38AC" w:rsidR="009A23ED">
        <w:t>The applic</w:t>
      </w:r>
      <w:r w:rsidRPr="00DB38AC">
        <w:t>ant</w:t>
      </w:r>
      <w:r w:rsidRPr="00DB38AC" w:rsidR="009A23ED">
        <w:t xml:space="preserve"> company</w:t>
      </w:r>
      <w:r w:rsidRPr="00DB38AC">
        <w:t xml:space="preserve"> </w:t>
      </w:r>
      <w:r w:rsidRPr="00DB38AC" w:rsidR="006E6811">
        <w:t>appealed on points of law against the judgment</w:t>
      </w:r>
      <w:r w:rsidRPr="00DB38AC">
        <w:t xml:space="preserve"> </w:t>
      </w:r>
      <w:r w:rsidRPr="00DB38AC" w:rsidR="006E6811">
        <w:t>of</w:t>
      </w:r>
      <w:r w:rsidRPr="00DB38AC">
        <w:t xml:space="preserve"> 10 </w:t>
      </w:r>
      <w:r w:rsidRPr="00DB38AC" w:rsidR="006E6811">
        <w:t>February</w:t>
      </w:r>
      <w:r w:rsidRPr="00DB38AC">
        <w:t xml:space="preserve"> 2014. X </w:t>
      </w:r>
      <w:r w:rsidRPr="00DB38AC" w:rsidR="006E6811">
        <w:t>lodged a cross-appeal</w:t>
      </w:r>
      <w:r w:rsidRPr="00DB38AC">
        <w:t>.</w:t>
      </w:r>
    </w:p>
    <w:p w:rsidRPr="00DB38AC" w:rsidR="00CB09AF" w:rsidP="009336A1" w14:paraId="61C630F4" w14:textId="08B4977A">
      <w:pPr>
        <w:pStyle w:val="JuPara"/>
      </w:pPr>
      <w:r w:rsidRPr="00DB38AC">
        <w:fldChar w:fldCharType="begin"/>
      </w:r>
      <w:r w:rsidRPr="00DB38AC">
        <w:instrText xml:space="preserve"> SEQ level0 \*arabic </w:instrText>
      </w:r>
      <w:r w:rsidRPr="00DB38AC">
        <w:fldChar w:fldCharType="separate"/>
      </w:r>
      <w:r w:rsidRPr="00DB38AC" w:rsidR="00DB38AC">
        <w:t>14</w:t>
      </w:r>
      <w:r w:rsidRPr="00DB38AC">
        <w:fldChar w:fldCharType="end"/>
      </w:r>
      <w:r w:rsidRPr="00DB38AC">
        <w:t>.  </w:t>
      </w:r>
      <w:r w:rsidRPr="00DB38AC" w:rsidR="006E6811">
        <w:t>In its first ground of appeal, relying, in particular, on the principle</w:t>
      </w:r>
      <w:r w:rsidRPr="00DB38AC">
        <w:t xml:space="preserve"> </w:t>
      </w:r>
      <w:r w:rsidRPr="00DB38AC" w:rsidR="006E6811">
        <w:t>of certainty of the law and A</w:t>
      </w:r>
      <w:r w:rsidRPr="00DB38AC">
        <w:t xml:space="preserve">rticle 1 </w:t>
      </w:r>
      <w:r w:rsidRPr="00DB38AC" w:rsidR="006E6811">
        <w:t>of</w:t>
      </w:r>
      <w:r w:rsidRPr="00DB38AC">
        <w:t xml:space="preserve"> </w:t>
      </w:r>
      <w:r w:rsidRPr="00DB38AC" w:rsidR="006E6811">
        <w:t>Protocol</w:t>
      </w:r>
      <w:r w:rsidRPr="00DB38AC">
        <w:t xml:space="preserve"> </w:t>
      </w:r>
      <w:r w:rsidRPr="00DB38AC" w:rsidR="006E6811">
        <w:t>No.</w:t>
      </w:r>
      <w:r w:rsidRPr="00DB38AC">
        <w:t xml:space="preserve"> 1,</w:t>
      </w:r>
      <w:r w:rsidRPr="00DB38AC" w:rsidR="006E6811">
        <w:t xml:space="preserve"> the company complained that the </w:t>
      </w:r>
      <w:r w:rsidRPr="00DB38AC">
        <w:t>cour</w:t>
      </w:r>
      <w:r w:rsidRPr="00DB38AC" w:rsidR="006E6811">
        <w:t>t of</w:t>
      </w:r>
      <w:r w:rsidRPr="00DB38AC">
        <w:t xml:space="preserve"> appe</w:t>
      </w:r>
      <w:r w:rsidRPr="00DB38AC" w:rsidR="006E6811">
        <w:t>a</w:t>
      </w:r>
      <w:r w:rsidRPr="00DB38AC">
        <w:t>l</w:t>
      </w:r>
      <w:r w:rsidRPr="00DB38AC" w:rsidR="006E6811">
        <w:t xml:space="preserve"> had </w:t>
      </w:r>
      <w:r w:rsidRPr="00DB38AC" w:rsidR="0074669F">
        <w:t xml:space="preserve">declared that </w:t>
      </w:r>
      <w:r w:rsidRPr="00DB38AC" w:rsidR="006E6811">
        <w:t>the</w:t>
      </w:r>
      <w:r w:rsidRPr="00DB38AC">
        <w:t xml:space="preserve"> </w:t>
      </w:r>
      <w:r w:rsidRPr="00DB38AC" w:rsidR="006E6811">
        <w:t>limita</w:t>
      </w:r>
      <w:r w:rsidRPr="00DB38AC">
        <w:t xml:space="preserve">tion </w:t>
      </w:r>
      <w:r w:rsidRPr="00DB38AC" w:rsidR="006E6811">
        <w:t xml:space="preserve">period </w:t>
      </w:r>
      <w:r w:rsidRPr="00DB38AC" w:rsidR="0074669F">
        <w:t xml:space="preserve">would start running </w:t>
      </w:r>
      <w:r w:rsidRPr="00DB38AC" w:rsidR="006E6811">
        <w:t>on the</w:t>
      </w:r>
      <w:r w:rsidRPr="00DB38AC">
        <w:t xml:space="preserve"> date </w:t>
      </w:r>
      <w:r w:rsidRPr="00DB38AC" w:rsidR="006E6811">
        <w:t>of the</w:t>
      </w:r>
      <w:r w:rsidRPr="00DB38AC">
        <w:t xml:space="preserve"> </w:t>
      </w:r>
      <w:r w:rsidRPr="00DB38AC" w:rsidR="0048098F">
        <w:t>stabilisation</w:t>
      </w:r>
      <w:r w:rsidRPr="00DB38AC">
        <w:t xml:space="preserve"> </w:t>
      </w:r>
      <w:r w:rsidRPr="00DB38AC" w:rsidR="006E6811">
        <w:t>of the</w:t>
      </w:r>
      <w:r w:rsidRPr="00DB38AC">
        <w:t xml:space="preserve"> </w:t>
      </w:r>
      <w:r w:rsidRPr="00DB38AC" w:rsidR="006E6811">
        <w:t>damage</w:t>
      </w:r>
      <w:r w:rsidRPr="00DB38AC">
        <w:t xml:space="preserve">, </w:t>
      </w:r>
      <w:r w:rsidRPr="00DB38AC" w:rsidR="006E6811">
        <w:t xml:space="preserve">whereas </w:t>
      </w:r>
      <w:r w:rsidRPr="00DB38AC">
        <w:t>X</w:t>
      </w:r>
      <w:r w:rsidRPr="00DB38AC" w:rsidR="009336A1">
        <w:t>’</w:t>
      </w:r>
      <w:r w:rsidRPr="00DB38AC" w:rsidR="006E6811">
        <w:t>s disease was by</w:t>
      </w:r>
      <w:r w:rsidRPr="00DB38AC">
        <w:t xml:space="preserve"> nature </w:t>
      </w:r>
      <w:r w:rsidRPr="00DB38AC" w:rsidR="006E6811">
        <w:t xml:space="preserve">not open to such </w:t>
      </w:r>
      <w:r w:rsidRPr="00DB38AC" w:rsidR="0048098F">
        <w:t>stabilisation</w:t>
      </w:r>
      <w:r w:rsidRPr="00DB38AC">
        <w:t xml:space="preserve">, </w:t>
      </w:r>
      <w:r w:rsidRPr="00DB38AC" w:rsidR="006E6811">
        <w:t xml:space="preserve">which </w:t>
      </w:r>
      <w:r w:rsidRPr="00DB38AC" w:rsidR="001D2086">
        <w:t xml:space="preserve">meant that </w:t>
      </w:r>
      <w:r w:rsidRPr="00DB38AC">
        <w:t xml:space="preserve">action </w:t>
      </w:r>
      <w:r w:rsidRPr="00DB38AC" w:rsidR="001D2086">
        <w:t>was not subject to statutory limitation</w:t>
      </w:r>
      <w:r w:rsidRPr="00DB38AC">
        <w:t>.</w:t>
      </w:r>
    </w:p>
    <w:p w:rsidRPr="00DB38AC" w:rsidR="00CB09AF" w:rsidP="009336A1" w14:paraId="0B50DC5B" w14:textId="286B43D1">
      <w:pPr>
        <w:pStyle w:val="JuPara"/>
      </w:pPr>
      <w:r w:rsidRPr="00DB38AC">
        <w:fldChar w:fldCharType="begin"/>
      </w:r>
      <w:r w:rsidRPr="00DB38AC">
        <w:instrText xml:space="preserve"> SEQ level0 \*arabic </w:instrText>
      </w:r>
      <w:r w:rsidRPr="00DB38AC">
        <w:fldChar w:fldCharType="separate"/>
      </w:r>
      <w:r w:rsidRPr="00DB38AC" w:rsidR="00DB38AC">
        <w:t>15</w:t>
      </w:r>
      <w:r w:rsidRPr="00DB38AC">
        <w:fldChar w:fldCharType="end"/>
      </w:r>
      <w:r w:rsidRPr="00DB38AC">
        <w:t>.  </w:t>
      </w:r>
      <w:r w:rsidRPr="00DB38AC" w:rsidR="00953929">
        <w:t xml:space="preserve">In the fifth </w:t>
      </w:r>
      <w:r w:rsidRPr="00DB38AC" w:rsidR="00185C88">
        <w:t>limb</w:t>
      </w:r>
      <w:r w:rsidRPr="00DB38AC" w:rsidR="00953929">
        <w:t xml:space="preserve"> of its </w:t>
      </w:r>
      <w:r w:rsidRPr="00DB38AC" w:rsidR="00145298">
        <w:t>second</w:t>
      </w:r>
      <w:r w:rsidRPr="00DB38AC" w:rsidR="00953929">
        <w:t xml:space="preserve"> ground of </w:t>
      </w:r>
      <w:r w:rsidRPr="00DB38AC" w:rsidR="00145298">
        <w:t>appeal</w:t>
      </w:r>
      <w:r w:rsidRPr="00DB38AC" w:rsidR="00953929">
        <w:t xml:space="preserve">, the </w:t>
      </w:r>
      <w:r w:rsidRPr="00DB38AC" w:rsidR="00145298">
        <w:t>applicant</w:t>
      </w:r>
      <w:r w:rsidRPr="00DB38AC">
        <w:t xml:space="preserve"> </w:t>
      </w:r>
      <w:r w:rsidRPr="00DB38AC" w:rsidR="00953929">
        <w:t xml:space="preserve">company criticised the trial court for having adopted a </w:t>
      </w:r>
      <w:r w:rsidRPr="00DB38AC" w:rsidR="00145298">
        <w:t>presumption</w:t>
      </w:r>
      <w:r w:rsidRPr="00DB38AC">
        <w:t xml:space="preserve"> </w:t>
      </w:r>
      <w:r w:rsidRPr="00DB38AC" w:rsidR="00953929">
        <w:t>of the</w:t>
      </w:r>
      <w:r w:rsidRPr="00DB38AC">
        <w:t xml:space="preserve"> </w:t>
      </w:r>
      <w:r w:rsidRPr="00DB38AC" w:rsidR="00145298">
        <w:t>defectiveness</w:t>
      </w:r>
      <w:r w:rsidRPr="00DB38AC" w:rsidR="00953929">
        <w:t xml:space="preserve"> of the</w:t>
      </w:r>
      <w:r w:rsidRPr="00DB38AC">
        <w:t xml:space="preserve"> </w:t>
      </w:r>
      <w:r w:rsidRPr="00DB38AC" w:rsidR="00145298">
        <w:t>vaccine</w:t>
      </w:r>
      <w:r w:rsidRPr="00DB38AC">
        <w:t xml:space="preserve"> </w:t>
      </w:r>
      <w:r w:rsidRPr="00DB38AC" w:rsidR="00145298">
        <w:t>administered</w:t>
      </w:r>
      <w:r w:rsidRPr="00DB38AC">
        <w:t>,</w:t>
      </w:r>
      <w:r w:rsidRPr="00DB38AC" w:rsidR="00953929">
        <w:t xml:space="preserve"> which </w:t>
      </w:r>
      <w:r w:rsidRPr="00DB38AC" w:rsidR="00145298">
        <w:t>presumption</w:t>
      </w:r>
      <w:r w:rsidRPr="00DB38AC" w:rsidR="00953929">
        <w:t xml:space="preserve"> could only be gainsaid with</w:t>
      </w:r>
      <w:r w:rsidRPr="00DB38AC">
        <w:t xml:space="preserve"> </w:t>
      </w:r>
      <w:r w:rsidRPr="00DB38AC" w:rsidR="00145298">
        <w:t>scientific</w:t>
      </w:r>
      <w:r w:rsidRPr="00DB38AC">
        <w:t xml:space="preserve"> </w:t>
      </w:r>
      <w:r w:rsidRPr="00DB38AC" w:rsidR="00145298">
        <w:t>proof</w:t>
      </w:r>
      <w:r w:rsidRPr="00DB38AC" w:rsidR="00953929">
        <w:t xml:space="preserve"> that the </w:t>
      </w:r>
      <w:r w:rsidRPr="00DB38AC" w:rsidR="00145298">
        <w:t>vaccine</w:t>
      </w:r>
      <w:r w:rsidRPr="00DB38AC">
        <w:t xml:space="preserve"> </w:t>
      </w:r>
      <w:r w:rsidRPr="00DB38AC" w:rsidR="00953929">
        <w:t>had not triggered the disease, and for having based its</w:t>
      </w:r>
      <w:r w:rsidRPr="00DB38AC">
        <w:t xml:space="preserve"> </w:t>
      </w:r>
      <w:r w:rsidRPr="00DB38AC" w:rsidR="00953929">
        <w:t>finding on the view that the company had not</w:t>
      </w:r>
      <w:r w:rsidRPr="00DB38AC">
        <w:t xml:space="preserve"> </w:t>
      </w:r>
      <w:r w:rsidRPr="00DB38AC" w:rsidR="00145298">
        <w:t>demonstrated</w:t>
      </w:r>
      <w:r w:rsidRPr="00DB38AC" w:rsidR="00953929">
        <w:t xml:space="preserve"> that the disease had</w:t>
      </w:r>
      <w:r w:rsidRPr="00DB38AC">
        <w:t xml:space="preserve"> </w:t>
      </w:r>
      <w:r w:rsidRPr="00DB38AC" w:rsidR="00953929">
        <w:t>stemmed solely from factors unconnected with the vaccine</w:t>
      </w:r>
      <w:r w:rsidRPr="00DB38AC" w:rsidR="00AA0334">
        <w:t xml:space="preserve">. </w:t>
      </w:r>
      <w:r w:rsidRPr="00DB38AC" w:rsidR="00145298">
        <w:t>Emphasising</w:t>
      </w:r>
      <w:r w:rsidRPr="00DB38AC" w:rsidR="00AA0334">
        <w:t xml:space="preserve"> that a manufacturer</w:t>
      </w:r>
      <w:r w:rsidRPr="00DB38AC" w:rsidR="009336A1">
        <w:t>’</w:t>
      </w:r>
      <w:r w:rsidRPr="00DB38AC" w:rsidR="00145298">
        <w:t xml:space="preserve">s liability </w:t>
      </w:r>
      <w:r w:rsidRPr="00DB38AC" w:rsidR="00AA0334">
        <w:t xml:space="preserve">for a </w:t>
      </w:r>
      <w:r w:rsidRPr="00DB38AC" w:rsidR="00145298">
        <w:t>defective</w:t>
      </w:r>
      <w:r w:rsidRPr="00DB38AC" w:rsidR="00AA0334">
        <w:t xml:space="preserve"> </w:t>
      </w:r>
      <w:r w:rsidRPr="00DB38AC" w:rsidR="00145298">
        <w:t>product</w:t>
      </w:r>
      <w:r w:rsidRPr="00DB38AC" w:rsidR="00AA0334">
        <w:t xml:space="preserve"> </w:t>
      </w:r>
      <w:r w:rsidRPr="00DB38AC" w:rsidR="00145298">
        <w:t>was subject to</w:t>
      </w:r>
      <w:r w:rsidRPr="00DB38AC">
        <w:t xml:space="preserve"> </w:t>
      </w:r>
      <w:r w:rsidRPr="00DB38AC" w:rsidR="00145298">
        <w:t>proving that the</w:t>
      </w:r>
      <w:r w:rsidRPr="00DB38AC">
        <w:t xml:space="preserve"> </w:t>
      </w:r>
      <w:r w:rsidRPr="00DB38AC" w:rsidR="00145298">
        <w:t>product</w:t>
      </w:r>
      <w:r w:rsidRPr="00DB38AC">
        <w:t xml:space="preserve"> </w:t>
      </w:r>
      <w:r w:rsidRPr="00DB38AC" w:rsidR="00145298">
        <w:t xml:space="preserve">was unsafe, and </w:t>
      </w:r>
      <w:r w:rsidRPr="00DB38AC" w:rsidR="002F6179">
        <w:t xml:space="preserve">that the mere fact that a </w:t>
      </w:r>
      <w:r w:rsidRPr="00DB38AC" w:rsidR="0098644A">
        <w:t>product</w:t>
      </w:r>
      <w:r w:rsidRPr="00DB38AC">
        <w:t xml:space="preserve"> </w:t>
      </w:r>
      <w:r w:rsidRPr="00DB38AC" w:rsidR="002F6179">
        <w:t>was involved in the material</w:t>
      </w:r>
      <w:r w:rsidRPr="00DB38AC">
        <w:t xml:space="preserve">isation </w:t>
      </w:r>
      <w:r w:rsidRPr="00DB38AC" w:rsidR="002F6179">
        <w:t>of the</w:t>
      </w:r>
      <w:r w:rsidRPr="00DB38AC">
        <w:t xml:space="preserve"> </w:t>
      </w:r>
      <w:r w:rsidRPr="00DB38AC" w:rsidR="0098644A">
        <w:t>damage</w:t>
      </w:r>
      <w:r w:rsidRPr="00DB38AC">
        <w:t xml:space="preserve"> </w:t>
      </w:r>
      <w:r w:rsidRPr="00DB38AC" w:rsidR="002F6179">
        <w:t xml:space="preserve">was </w:t>
      </w:r>
      <w:r w:rsidRPr="00DB38AC" w:rsidR="0098644A">
        <w:t>insufficient</w:t>
      </w:r>
      <w:r w:rsidRPr="00DB38AC" w:rsidR="002F6179">
        <w:t xml:space="preserve"> to</w:t>
      </w:r>
      <w:r w:rsidRPr="00DB38AC">
        <w:t xml:space="preserve"> </w:t>
      </w:r>
      <w:r w:rsidRPr="00DB38AC" w:rsidR="0098644A">
        <w:t xml:space="preserve">establish </w:t>
      </w:r>
      <w:r w:rsidRPr="00DB38AC" w:rsidR="002F6179">
        <w:t>its defectiveness, it complained of a reversal of the</w:t>
      </w:r>
      <w:r w:rsidRPr="00DB38AC">
        <w:t xml:space="preserve"> </w:t>
      </w:r>
      <w:r w:rsidRPr="00DB38AC" w:rsidR="002F6179">
        <w:t>burden of</w:t>
      </w:r>
      <w:r w:rsidRPr="00DB38AC">
        <w:t xml:space="preserve"> </w:t>
      </w:r>
      <w:r w:rsidRPr="00DB38AC" w:rsidR="0098644A">
        <w:t>proof</w:t>
      </w:r>
      <w:r w:rsidRPr="00DB38AC">
        <w:t xml:space="preserve">, </w:t>
      </w:r>
      <w:r w:rsidRPr="00DB38AC" w:rsidR="0098644A">
        <w:t>in</w:t>
      </w:r>
      <w:r w:rsidRPr="00DB38AC">
        <w:t xml:space="preserve"> </w:t>
      </w:r>
      <w:r w:rsidRPr="00DB38AC" w:rsidR="002F6179">
        <w:t>breach of</w:t>
      </w:r>
      <w:r w:rsidRPr="00DB38AC">
        <w:t xml:space="preserve"> </w:t>
      </w:r>
      <w:r w:rsidRPr="00DB38AC" w:rsidR="002F6179">
        <w:t>A</w:t>
      </w:r>
      <w:r w:rsidRPr="00DB38AC">
        <w:t xml:space="preserve">rticle 1315 </w:t>
      </w:r>
      <w:r w:rsidRPr="00DB38AC" w:rsidR="002F6179">
        <w:t xml:space="preserve">of the </w:t>
      </w:r>
      <w:r w:rsidRPr="00DB38AC" w:rsidR="0098644A">
        <w:t>Civil</w:t>
      </w:r>
      <w:r w:rsidRPr="00DB38AC">
        <w:t xml:space="preserve"> </w:t>
      </w:r>
      <w:r w:rsidRPr="00DB38AC" w:rsidR="002F6179">
        <w:t xml:space="preserve">Code </w:t>
      </w:r>
      <w:r w:rsidRPr="00DB38AC">
        <w:t>(</w:t>
      </w:r>
      <w:r w:rsidRPr="00DB38AC" w:rsidR="002F6179">
        <w:t>former A</w:t>
      </w:r>
      <w:r w:rsidRPr="00DB38AC">
        <w:t xml:space="preserve">rticle 1353 </w:t>
      </w:r>
      <w:r w:rsidRPr="00DB38AC" w:rsidR="002F6179">
        <w:t>of the C</w:t>
      </w:r>
      <w:r w:rsidRPr="00DB38AC">
        <w:t>ivil</w:t>
      </w:r>
      <w:r w:rsidRPr="00DB38AC" w:rsidR="002F6179">
        <w:t xml:space="preserve"> Code</w:t>
      </w:r>
      <w:r w:rsidRPr="00DB38AC">
        <w:t xml:space="preserve">), </w:t>
      </w:r>
      <w:r w:rsidRPr="00DB38AC" w:rsidR="002F6179">
        <w:t>stating that</w:t>
      </w:r>
      <w:r w:rsidRPr="00DB38AC">
        <w:t xml:space="preserve"> </w:t>
      </w:r>
      <w:r w:rsidRPr="00DB38AC" w:rsidR="0070403A">
        <w:t>“</w:t>
      </w:r>
      <w:r w:rsidRPr="00DB38AC" w:rsidR="0098644A">
        <w:t>anyone</w:t>
      </w:r>
      <w:r w:rsidRPr="00DB38AC" w:rsidR="002F6179">
        <w:t xml:space="preserve"> requesting the enforcement of an</w:t>
      </w:r>
      <w:r w:rsidRPr="00DB38AC">
        <w:t xml:space="preserve"> obligation </w:t>
      </w:r>
      <w:r w:rsidRPr="00DB38AC" w:rsidR="002F6179">
        <w:t>must provide</w:t>
      </w:r>
      <w:r w:rsidRPr="00DB38AC">
        <w:t xml:space="preserve"> </w:t>
      </w:r>
      <w:r w:rsidRPr="00DB38AC" w:rsidR="0098644A">
        <w:t>proof</w:t>
      </w:r>
      <w:r w:rsidRPr="00DB38AC">
        <w:t xml:space="preserve">[;] </w:t>
      </w:r>
      <w:r w:rsidRPr="00DB38AC" w:rsidR="002F6179">
        <w:t xml:space="preserve">likewise, anyone </w:t>
      </w:r>
      <w:r w:rsidRPr="00DB38AC" w:rsidR="0070403A">
        <w:t xml:space="preserve">claiming </w:t>
      </w:r>
      <w:r w:rsidRPr="00DB38AC" w:rsidR="002F6179">
        <w:t xml:space="preserve">to be </w:t>
      </w:r>
      <w:r w:rsidRPr="00DB38AC" w:rsidR="0098644A">
        <w:t>released</w:t>
      </w:r>
      <w:r w:rsidRPr="00DB38AC" w:rsidR="002F6179">
        <w:t xml:space="preserve"> (from the obligation) must provide evidence of </w:t>
      </w:r>
      <w:r w:rsidRPr="00DB38AC" w:rsidR="0098644A">
        <w:t>payment</w:t>
      </w:r>
      <w:r w:rsidRPr="00DB38AC">
        <w:t xml:space="preserve"> o</w:t>
      </w:r>
      <w:r w:rsidRPr="00DB38AC" w:rsidR="0098644A">
        <w:t>r</w:t>
      </w:r>
      <w:r w:rsidRPr="00DB38AC">
        <w:t xml:space="preserve"> </w:t>
      </w:r>
      <w:r w:rsidRPr="00DB38AC" w:rsidR="002F6179">
        <w:t>of the</w:t>
      </w:r>
      <w:r w:rsidRPr="00DB38AC">
        <w:t xml:space="preserve"> </w:t>
      </w:r>
      <w:r w:rsidRPr="00DB38AC" w:rsidR="002F6179">
        <w:t xml:space="preserve">act </w:t>
      </w:r>
      <w:r w:rsidRPr="00DB38AC">
        <w:t>extin</w:t>
      </w:r>
      <w:r w:rsidRPr="00DB38AC" w:rsidR="002F6179">
        <w:t>guishing his or her</w:t>
      </w:r>
      <w:r w:rsidRPr="00DB38AC">
        <w:t xml:space="preserve"> obligation</w:t>
      </w:r>
      <w:r w:rsidRPr="00DB38AC" w:rsidR="0070403A">
        <w:t>”</w:t>
      </w:r>
      <w:r w:rsidRPr="00DB38AC">
        <w:t xml:space="preserve"> (</w:t>
      </w:r>
      <w:r w:rsidRPr="00DB38AC" w:rsidR="002F6179">
        <w:t xml:space="preserve">see </w:t>
      </w:r>
      <w:r w:rsidRPr="00DB38AC" w:rsidR="0098644A">
        <w:t>paragraph</w:t>
      </w:r>
      <w:r w:rsidRPr="00DB38AC">
        <w:t xml:space="preserve"> 24 </w:t>
      </w:r>
      <w:r w:rsidRPr="00DB38AC" w:rsidR="002F6179">
        <w:t>below</w:t>
      </w:r>
      <w:r w:rsidRPr="00DB38AC">
        <w:t>).</w:t>
      </w:r>
    </w:p>
    <w:p w:rsidRPr="00DB38AC" w:rsidR="00CB09AF" w:rsidP="009336A1" w14:paraId="38224F20" w14:textId="268C9A0F">
      <w:pPr>
        <w:pStyle w:val="JuPara"/>
      </w:pPr>
      <w:r w:rsidRPr="00DB38AC">
        <w:fldChar w:fldCharType="begin"/>
      </w:r>
      <w:r w:rsidRPr="00DB38AC">
        <w:instrText xml:space="preserve"> SEQ level0 \*arabic </w:instrText>
      </w:r>
      <w:r w:rsidRPr="00DB38AC">
        <w:fldChar w:fldCharType="separate"/>
      </w:r>
      <w:r w:rsidRPr="00DB38AC" w:rsidR="00DB38AC">
        <w:t>16</w:t>
      </w:r>
      <w:r w:rsidRPr="00DB38AC">
        <w:fldChar w:fldCharType="end"/>
      </w:r>
      <w:r w:rsidRPr="00DB38AC">
        <w:t>.  </w:t>
      </w:r>
      <w:r w:rsidRPr="00DB38AC" w:rsidR="002F6179">
        <w:t>In the</w:t>
      </w:r>
      <w:r w:rsidRPr="00DB38AC">
        <w:t xml:space="preserve"> </w:t>
      </w:r>
      <w:r w:rsidRPr="00DB38AC" w:rsidR="0098644A">
        <w:t>sixth</w:t>
      </w:r>
      <w:r w:rsidRPr="00DB38AC" w:rsidR="002F6179">
        <w:t xml:space="preserve"> </w:t>
      </w:r>
      <w:r w:rsidRPr="00DB38AC" w:rsidR="001228EC">
        <w:t>limb</w:t>
      </w:r>
      <w:r w:rsidRPr="00DB38AC" w:rsidR="002F6179">
        <w:t xml:space="preserve"> of the </w:t>
      </w:r>
      <w:r w:rsidRPr="00DB38AC">
        <w:t xml:space="preserve">second </w:t>
      </w:r>
      <w:r w:rsidRPr="00DB38AC" w:rsidR="002F6179">
        <w:t xml:space="preserve">ground of appeal, the </w:t>
      </w:r>
      <w:r w:rsidRPr="00DB38AC" w:rsidR="0098644A">
        <w:t>applicant</w:t>
      </w:r>
      <w:r w:rsidRPr="00DB38AC">
        <w:t xml:space="preserve"> </w:t>
      </w:r>
      <w:r w:rsidRPr="00DB38AC" w:rsidR="002F6179">
        <w:t xml:space="preserve">company submitted that a medicine could become </w:t>
      </w:r>
      <w:r w:rsidRPr="00DB38AC" w:rsidR="0098644A">
        <w:t>unsafe</w:t>
      </w:r>
      <w:r w:rsidRPr="00DB38AC" w:rsidR="002F6179">
        <w:t xml:space="preserve"> owing to a lack of </w:t>
      </w:r>
      <w:r w:rsidRPr="00DB38AC">
        <w:t xml:space="preserve">information </w:t>
      </w:r>
      <w:r w:rsidRPr="00DB38AC" w:rsidR="002F6179">
        <w:t>for the</w:t>
      </w:r>
      <w:r w:rsidRPr="00DB38AC">
        <w:t xml:space="preserve"> patient </w:t>
      </w:r>
      <w:r w:rsidRPr="00DB38AC" w:rsidR="002F6179">
        <w:t>concerning</w:t>
      </w:r>
      <w:r w:rsidRPr="00DB38AC" w:rsidR="00E61760">
        <w:t xml:space="preserve"> the</w:t>
      </w:r>
      <w:r w:rsidRPr="00DB38AC" w:rsidR="002F6179">
        <w:t xml:space="preserve"> </w:t>
      </w:r>
      <w:r w:rsidRPr="00DB38AC" w:rsidR="00E61760">
        <w:t xml:space="preserve">known </w:t>
      </w:r>
      <w:r w:rsidRPr="00DB38AC">
        <w:t>s</w:t>
      </w:r>
      <w:r w:rsidRPr="00DB38AC" w:rsidR="00A72B5C">
        <w:t>ide-</w:t>
      </w:r>
      <w:r w:rsidRPr="00DB38AC" w:rsidR="0098644A">
        <w:t>effects</w:t>
      </w:r>
      <w:r w:rsidRPr="00DB38AC" w:rsidR="002F6179">
        <w:t xml:space="preserve"> </w:t>
      </w:r>
      <w:r w:rsidRPr="00DB38AC" w:rsidR="00A72B5C">
        <w:t>at the time of its launch on the market. It therefore complained that the trial</w:t>
      </w:r>
      <w:r w:rsidRPr="00DB38AC">
        <w:t xml:space="preserve"> </w:t>
      </w:r>
      <w:r w:rsidRPr="00DB38AC" w:rsidR="0098644A">
        <w:t>judge</w:t>
      </w:r>
      <w:r w:rsidRPr="00DB38AC">
        <w:t xml:space="preserve"> </w:t>
      </w:r>
      <w:r w:rsidRPr="00DB38AC" w:rsidR="00A72B5C">
        <w:t xml:space="preserve">had concluded that the </w:t>
      </w:r>
      <w:r w:rsidRPr="00DB38AC" w:rsidR="0098644A">
        <w:t>vaccine</w:t>
      </w:r>
      <w:r w:rsidRPr="00DB38AC">
        <w:t xml:space="preserve"> </w:t>
      </w:r>
      <w:r w:rsidRPr="00DB38AC" w:rsidR="00BA3B35">
        <w:t>was</w:t>
      </w:r>
      <w:r w:rsidRPr="00DB38AC">
        <w:t xml:space="preserve"> </w:t>
      </w:r>
      <w:r w:rsidRPr="00DB38AC" w:rsidR="0098644A">
        <w:t>presumed</w:t>
      </w:r>
      <w:r w:rsidRPr="00DB38AC" w:rsidR="00BA3B35">
        <w:t xml:space="preserve"> dangerous</w:t>
      </w:r>
      <w:r w:rsidRPr="00DB38AC">
        <w:t xml:space="preserve">. </w:t>
      </w:r>
      <w:r w:rsidRPr="00DB38AC" w:rsidR="00E61760">
        <w:t>The company considered that he should have verified whethe</w:t>
      </w:r>
      <w:r w:rsidRPr="00DB38AC">
        <w:t>r</w:t>
      </w:r>
      <w:r w:rsidRPr="00DB38AC" w:rsidR="00E61760">
        <w:t xml:space="preserve"> the</w:t>
      </w:r>
      <w:r w:rsidRPr="00DB38AC">
        <w:t xml:space="preserve"> </w:t>
      </w:r>
      <w:r w:rsidRPr="00DB38AC" w:rsidR="000F6F49">
        <w:t>alleged</w:t>
      </w:r>
      <w:r w:rsidRPr="00DB38AC" w:rsidR="00E61760">
        <w:t xml:space="preserve"> unsafeness of </w:t>
      </w:r>
      <w:r w:rsidRPr="00DB38AC" w:rsidR="00E61760">
        <w:t>the product could have stemmed from lack of</w:t>
      </w:r>
      <w:r w:rsidRPr="00DB38AC">
        <w:t xml:space="preserve"> information </w:t>
      </w:r>
      <w:r w:rsidRPr="00DB38AC" w:rsidR="009C223B">
        <w:t xml:space="preserve">on any </w:t>
      </w:r>
      <w:r w:rsidRPr="00DB38AC" w:rsidR="000F6F49">
        <w:t>undesirable</w:t>
      </w:r>
      <w:r w:rsidRPr="00DB38AC">
        <w:t xml:space="preserve"> </w:t>
      </w:r>
      <w:r w:rsidRPr="00DB38AC" w:rsidR="000F6F49">
        <w:t>effects</w:t>
      </w:r>
      <w:r w:rsidRPr="00DB38AC" w:rsidR="009C223B">
        <w:t xml:space="preserve"> of the</w:t>
      </w:r>
      <w:r w:rsidRPr="00DB38AC">
        <w:t xml:space="preserve"> </w:t>
      </w:r>
      <w:r w:rsidRPr="00DB38AC" w:rsidR="000F6F49">
        <w:t>vaccine</w:t>
      </w:r>
      <w:r w:rsidRPr="00DB38AC">
        <w:t xml:space="preserve"> </w:t>
      </w:r>
      <w:r w:rsidRPr="00DB38AC" w:rsidR="009C223B">
        <w:t xml:space="preserve">known at the time of the </w:t>
      </w:r>
      <w:r w:rsidRPr="00DB38AC">
        <w:t xml:space="preserve">vaccination. </w:t>
      </w:r>
      <w:r w:rsidRPr="00DB38AC" w:rsidR="00191A17">
        <w:t>T</w:t>
      </w:r>
      <w:r w:rsidRPr="00DB38AC" w:rsidR="000B7815">
        <w:t xml:space="preserve">he company submitted that by failing so </w:t>
      </w:r>
      <w:r w:rsidRPr="00DB38AC" w:rsidR="00EB7FF6">
        <w:t xml:space="preserve">to </w:t>
      </w:r>
      <w:r w:rsidRPr="00DB38AC" w:rsidR="000B7815">
        <w:t xml:space="preserve">verify, the trial court had </w:t>
      </w:r>
      <w:r w:rsidRPr="00DB38AC" w:rsidR="000F6F49">
        <w:t>deprived</w:t>
      </w:r>
      <w:r w:rsidRPr="00DB38AC" w:rsidR="000B7815">
        <w:t xml:space="preserve"> its</w:t>
      </w:r>
      <w:r w:rsidRPr="00DB38AC">
        <w:t xml:space="preserve"> </w:t>
      </w:r>
      <w:r w:rsidRPr="00DB38AC" w:rsidR="000F6F49">
        <w:t>decision</w:t>
      </w:r>
      <w:r w:rsidRPr="00DB38AC">
        <w:t xml:space="preserve"> </w:t>
      </w:r>
      <w:r w:rsidRPr="00DB38AC" w:rsidR="000B7815">
        <w:t>of a</w:t>
      </w:r>
      <w:r w:rsidRPr="00DB38AC">
        <w:t xml:space="preserve"> </w:t>
      </w:r>
      <w:r w:rsidRPr="00DB38AC" w:rsidR="000F6F49">
        <w:t>legal</w:t>
      </w:r>
      <w:r w:rsidRPr="00DB38AC">
        <w:t xml:space="preserve"> </w:t>
      </w:r>
      <w:r w:rsidRPr="00DB38AC" w:rsidR="000B7815">
        <w:t xml:space="preserve">basis </w:t>
      </w:r>
      <w:r w:rsidRPr="00DB38AC" w:rsidR="000F6F49">
        <w:t>in</w:t>
      </w:r>
      <w:r w:rsidRPr="00DB38AC" w:rsidR="000B7815">
        <w:t xml:space="preserve"> A</w:t>
      </w:r>
      <w:r w:rsidRPr="00DB38AC">
        <w:t>rticle 1382 (</w:t>
      </w:r>
      <w:r w:rsidRPr="00DB38AC" w:rsidR="000B7815">
        <w:t>later A</w:t>
      </w:r>
      <w:r w:rsidRPr="00DB38AC">
        <w:t>rticle 1240</w:t>
      </w:r>
      <w:r w:rsidRPr="00DB38AC" w:rsidR="000B7815">
        <w:t>) of the Civil Code</w:t>
      </w:r>
      <w:r w:rsidRPr="00DB38AC">
        <w:t xml:space="preserve">), </w:t>
      </w:r>
      <w:r w:rsidRPr="00DB38AC" w:rsidR="000B7815">
        <w:t>which provided that</w:t>
      </w:r>
      <w:r w:rsidRPr="00DB38AC">
        <w:t xml:space="preserve"> </w:t>
      </w:r>
      <w:r w:rsidRPr="00DB38AC" w:rsidR="000F6F49">
        <w:t>“</w:t>
      </w:r>
      <w:r w:rsidRPr="00DB38AC" w:rsidR="000B7815">
        <w:t xml:space="preserve">any </w:t>
      </w:r>
      <w:r w:rsidRPr="00DB38AC" w:rsidR="000B7815">
        <w:rPr>
          <w:color w:val="000000"/>
        </w:rPr>
        <w:t>act that causes damage to another shall render the person through whose fault the damage was caused liable to make reparation for it</w:t>
      </w:r>
      <w:r w:rsidRPr="00DB38AC" w:rsidR="000F6F49">
        <w:t>”</w:t>
      </w:r>
      <w:r w:rsidRPr="00DB38AC">
        <w:t>.</w:t>
      </w:r>
    </w:p>
    <w:p w:rsidRPr="00DB38AC" w:rsidR="009C223B" w:rsidP="009336A1" w14:paraId="203C73CA" w14:textId="1D5E0AB8">
      <w:pPr>
        <w:pStyle w:val="JuPara"/>
      </w:pPr>
      <w:r w:rsidRPr="00DB38AC">
        <w:fldChar w:fldCharType="begin"/>
      </w:r>
      <w:r w:rsidRPr="00DB38AC">
        <w:instrText xml:space="preserve"> SEQ level0 \*arabic </w:instrText>
      </w:r>
      <w:r w:rsidRPr="00DB38AC">
        <w:fldChar w:fldCharType="separate"/>
      </w:r>
      <w:r w:rsidRPr="00DB38AC" w:rsidR="00DB38AC">
        <w:t>17</w:t>
      </w:r>
      <w:r w:rsidRPr="00DB38AC">
        <w:fldChar w:fldCharType="end"/>
      </w:r>
      <w:r w:rsidRPr="00DB38AC">
        <w:t>.  </w:t>
      </w:r>
      <w:r w:rsidRPr="00DB38AC" w:rsidR="000B7815">
        <w:t>In the</w:t>
      </w:r>
      <w:r w:rsidRPr="00DB38AC">
        <w:t xml:space="preserve"> </w:t>
      </w:r>
      <w:r w:rsidRPr="00DB38AC" w:rsidR="000F6F49">
        <w:t>context</w:t>
      </w:r>
      <w:r w:rsidRPr="00DB38AC">
        <w:t xml:space="preserve"> </w:t>
      </w:r>
      <w:r w:rsidRPr="00DB38AC" w:rsidR="000B7815">
        <w:t xml:space="preserve">of the fifth and </w:t>
      </w:r>
      <w:r w:rsidRPr="00DB38AC">
        <w:t>six</w:t>
      </w:r>
      <w:r w:rsidRPr="00DB38AC" w:rsidR="000B7815">
        <w:t>th</w:t>
      </w:r>
      <w:r w:rsidRPr="00DB38AC">
        <w:t xml:space="preserve"> </w:t>
      </w:r>
      <w:r w:rsidRPr="00DB38AC" w:rsidR="001228EC">
        <w:t>limb</w:t>
      </w:r>
      <w:r w:rsidRPr="00DB38AC">
        <w:t xml:space="preserve">s </w:t>
      </w:r>
      <w:r w:rsidRPr="00DB38AC" w:rsidR="000B7815">
        <w:t xml:space="preserve">of its </w:t>
      </w:r>
      <w:r w:rsidRPr="00DB38AC">
        <w:t xml:space="preserve">second </w:t>
      </w:r>
      <w:r w:rsidRPr="00DB38AC" w:rsidR="000B7815">
        <w:t>ground of its</w:t>
      </w:r>
      <w:r w:rsidRPr="00DB38AC">
        <w:t xml:space="preserve"> cassation</w:t>
      </w:r>
      <w:r w:rsidRPr="00DB38AC" w:rsidR="000B7815">
        <w:t xml:space="preserve"> appeal</w:t>
      </w:r>
      <w:r w:rsidRPr="00DB38AC">
        <w:t>,</w:t>
      </w:r>
      <w:r w:rsidRPr="00DB38AC" w:rsidR="000B7815">
        <w:t xml:space="preserve"> the </w:t>
      </w:r>
      <w:r w:rsidRPr="00DB38AC" w:rsidR="000F6F49">
        <w:t>applicant</w:t>
      </w:r>
      <w:r w:rsidRPr="00DB38AC">
        <w:t xml:space="preserve"> </w:t>
      </w:r>
      <w:r w:rsidRPr="00DB38AC" w:rsidR="000B7815">
        <w:t>company invited the</w:t>
      </w:r>
      <w:r w:rsidRPr="00DB38AC">
        <w:t xml:space="preserve"> </w:t>
      </w:r>
      <w:r w:rsidRPr="00DB38AC" w:rsidR="000F6F49">
        <w:t>Court</w:t>
      </w:r>
      <w:r w:rsidRPr="00DB38AC">
        <w:t xml:space="preserve"> </w:t>
      </w:r>
      <w:r w:rsidRPr="00DB38AC" w:rsidR="000B7815">
        <w:t>of C</w:t>
      </w:r>
      <w:r w:rsidRPr="00DB38AC">
        <w:t>assation,</w:t>
      </w:r>
      <w:r w:rsidRPr="00DB38AC" w:rsidR="000B7815">
        <w:t xml:space="preserve"> in the alternative, to forward to the </w:t>
      </w:r>
      <w:r w:rsidRPr="00DB38AC">
        <w:t>CJ</w:t>
      </w:r>
      <w:r w:rsidRPr="00DB38AC" w:rsidR="000B7815">
        <w:t>E</w:t>
      </w:r>
      <w:r w:rsidRPr="00DB38AC">
        <w:t xml:space="preserve">U </w:t>
      </w:r>
      <w:r w:rsidRPr="00DB38AC" w:rsidR="000B7815">
        <w:t>re</w:t>
      </w:r>
      <w:r w:rsidRPr="00DB38AC">
        <w:t>quest</w:t>
      </w:r>
      <w:r w:rsidRPr="00DB38AC" w:rsidR="000B7815">
        <w:t>s for pre</w:t>
      </w:r>
      <w:r w:rsidRPr="00DB38AC" w:rsidR="006C352E">
        <w:t>liminary ruling</w:t>
      </w:r>
      <w:r w:rsidRPr="00DB38AC">
        <w:t xml:space="preserve">s </w:t>
      </w:r>
      <w:r w:rsidRPr="00DB38AC" w:rsidR="000B7815">
        <w:t>on the</w:t>
      </w:r>
      <w:r w:rsidRPr="00DB38AC">
        <w:t xml:space="preserve"> </w:t>
      </w:r>
      <w:r w:rsidRPr="00DB38AC" w:rsidR="000F6F49">
        <w:t>interpretation</w:t>
      </w:r>
      <w:r w:rsidRPr="00DB38AC">
        <w:t xml:space="preserve"> </w:t>
      </w:r>
      <w:r w:rsidRPr="00DB38AC" w:rsidR="000B7815">
        <w:t>of D</w:t>
      </w:r>
      <w:r w:rsidRPr="00DB38AC">
        <w:t>irective 85/374.</w:t>
      </w:r>
    </w:p>
    <w:p w:rsidRPr="00DB38AC" w:rsidR="009C223B" w:rsidP="009336A1" w14:paraId="4A32D49D" w14:textId="13A35A25">
      <w:pPr>
        <w:pStyle w:val="JuPara"/>
      </w:pPr>
      <w:r w:rsidRPr="00DB38AC">
        <w:fldChar w:fldCharType="begin"/>
      </w:r>
      <w:r w:rsidRPr="00DB38AC">
        <w:instrText xml:space="preserve"> SEQ level0 \*arabic </w:instrText>
      </w:r>
      <w:r w:rsidRPr="00DB38AC">
        <w:fldChar w:fldCharType="separate"/>
      </w:r>
      <w:r w:rsidRPr="00DB38AC" w:rsidR="00DB38AC">
        <w:t>18</w:t>
      </w:r>
      <w:r w:rsidRPr="00DB38AC">
        <w:fldChar w:fldCharType="end"/>
      </w:r>
      <w:r w:rsidRPr="00DB38AC">
        <w:t>.  </w:t>
      </w:r>
      <w:r w:rsidRPr="00DB38AC" w:rsidR="000B7815">
        <w:t>The first two re</w:t>
      </w:r>
      <w:r w:rsidRPr="00DB38AC">
        <w:t>quest</w:t>
      </w:r>
      <w:r w:rsidRPr="00DB38AC" w:rsidR="000B7815">
        <w:t>s for opinions concerned A</w:t>
      </w:r>
      <w:r w:rsidRPr="00DB38AC">
        <w:t xml:space="preserve">rticle 4 </w:t>
      </w:r>
      <w:r w:rsidRPr="00DB38AC" w:rsidR="000B7815">
        <w:t>of the D</w:t>
      </w:r>
      <w:r w:rsidRPr="00DB38AC">
        <w:t>irective,</w:t>
      </w:r>
      <w:r w:rsidRPr="00DB38AC" w:rsidR="002D7DDC">
        <w:t xml:space="preserve"> which requires the</w:t>
      </w:r>
      <w:r w:rsidRPr="00DB38AC">
        <w:t xml:space="preserve"> </w:t>
      </w:r>
      <w:r w:rsidRPr="00DB38AC" w:rsidR="000B7637">
        <w:t>victim</w:t>
      </w:r>
      <w:r w:rsidRPr="00DB38AC">
        <w:t xml:space="preserve"> </w:t>
      </w:r>
      <w:r w:rsidRPr="00DB38AC" w:rsidR="002D7DDC">
        <w:t>to</w:t>
      </w:r>
      <w:r w:rsidRPr="00DB38AC">
        <w:t xml:space="preserve"> </w:t>
      </w:r>
      <w:r w:rsidRPr="00DB38AC" w:rsidR="000B7637">
        <w:t>prove</w:t>
      </w:r>
      <w:r w:rsidRPr="00DB38AC" w:rsidR="002D7DDC">
        <w:t xml:space="preserve"> </w:t>
      </w:r>
      <w:r w:rsidRPr="00DB38AC" w:rsidR="000B7637">
        <w:t>the</w:t>
      </w:r>
      <w:r w:rsidRPr="00DB38AC">
        <w:t xml:space="preserve"> </w:t>
      </w:r>
      <w:r w:rsidRPr="00DB38AC" w:rsidR="000B7637">
        <w:t>damage</w:t>
      </w:r>
      <w:r w:rsidRPr="00DB38AC">
        <w:t xml:space="preserve">, </w:t>
      </w:r>
      <w:r w:rsidRPr="00DB38AC" w:rsidR="000B7637">
        <w:t>the</w:t>
      </w:r>
      <w:r w:rsidRPr="00DB38AC">
        <w:t xml:space="preserve"> </w:t>
      </w:r>
      <w:r w:rsidRPr="00DB38AC" w:rsidR="000B7637">
        <w:t>defect</w:t>
      </w:r>
      <w:r w:rsidRPr="00DB38AC" w:rsidR="002D7DDC">
        <w:t xml:space="preserve"> and the</w:t>
      </w:r>
      <w:r w:rsidRPr="00DB38AC">
        <w:t xml:space="preserve"> causal</w:t>
      </w:r>
      <w:r w:rsidRPr="00DB38AC" w:rsidR="002D7DDC">
        <w:t xml:space="preserve"> l</w:t>
      </w:r>
      <w:r w:rsidRPr="00DB38AC">
        <w:t>i</w:t>
      </w:r>
      <w:r w:rsidRPr="00DB38AC" w:rsidR="002D7DDC">
        <w:t>nk between the</w:t>
      </w:r>
      <w:r w:rsidRPr="00DB38AC">
        <w:t xml:space="preserve"> </w:t>
      </w:r>
      <w:r w:rsidRPr="00DB38AC" w:rsidR="000B7637">
        <w:t>defect</w:t>
      </w:r>
      <w:r w:rsidRPr="00DB38AC" w:rsidR="002D7DDC">
        <w:t xml:space="preserve"> and the</w:t>
      </w:r>
      <w:r w:rsidRPr="00DB38AC">
        <w:t xml:space="preserve"> </w:t>
      </w:r>
      <w:r w:rsidRPr="00DB38AC" w:rsidR="000B7637">
        <w:t>damage</w:t>
      </w:r>
      <w:r w:rsidRPr="00DB38AC">
        <w:t xml:space="preserve">. </w:t>
      </w:r>
      <w:r w:rsidRPr="00DB38AC" w:rsidR="000B7637">
        <w:t>T</w:t>
      </w:r>
      <w:r w:rsidRPr="00DB38AC" w:rsidR="00FA56AB">
        <w:t>he requests were</w:t>
      </w:r>
      <w:r w:rsidRPr="00DB38AC">
        <w:t xml:space="preserve"> </w:t>
      </w:r>
      <w:r w:rsidRPr="00DB38AC" w:rsidR="000B7637">
        <w:t>intended</w:t>
      </w:r>
      <w:r w:rsidRPr="00DB38AC" w:rsidR="00FA56AB">
        <w:t xml:space="preserve"> to</w:t>
      </w:r>
      <w:r w:rsidRPr="00DB38AC">
        <w:t xml:space="preserve"> invite</w:t>
      </w:r>
      <w:r w:rsidRPr="00DB38AC" w:rsidR="00FA56AB">
        <w:t xml:space="preserve"> the</w:t>
      </w:r>
      <w:r w:rsidRPr="00DB38AC">
        <w:t xml:space="preserve"> CJ</w:t>
      </w:r>
      <w:r w:rsidRPr="00DB38AC" w:rsidR="00FA56AB">
        <w:t>E</w:t>
      </w:r>
      <w:r w:rsidRPr="00DB38AC">
        <w:t>U</w:t>
      </w:r>
      <w:r w:rsidRPr="00DB38AC" w:rsidR="00FA56AB">
        <w:t xml:space="preserve"> to specify whether that provision prevented</w:t>
      </w:r>
      <w:r w:rsidRPr="00DB38AC">
        <w:t xml:space="preserve"> </w:t>
      </w:r>
      <w:r w:rsidRPr="00DB38AC" w:rsidR="000B7637">
        <w:t>proof</w:t>
      </w:r>
      <w:r w:rsidRPr="00DB38AC" w:rsidR="00FA56AB">
        <w:t xml:space="preserve"> of the safety </w:t>
      </w:r>
      <w:r w:rsidRPr="00DB38AC" w:rsidR="000B7637">
        <w:t>issue</w:t>
      </w:r>
      <w:r w:rsidRPr="00DB38AC">
        <w:t xml:space="preserve"> </w:t>
      </w:r>
      <w:r w:rsidRPr="00DB38AC" w:rsidR="00FA56AB">
        <w:t xml:space="preserve">with the </w:t>
      </w:r>
      <w:r w:rsidRPr="00DB38AC" w:rsidR="000B7637">
        <w:t>product</w:t>
      </w:r>
      <w:r w:rsidRPr="00DB38AC">
        <w:t xml:space="preserve"> </w:t>
      </w:r>
      <w:r w:rsidRPr="00DB38AC" w:rsidR="00FA56AB">
        <w:t xml:space="preserve">consisting exclusively of </w:t>
      </w:r>
      <w:r w:rsidRPr="00DB38AC" w:rsidR="000B7637">
        <w:t>proof</w:t>
      </w:r>
      <w:r w:rsidRPr="00DB38AC" w:rsidR="00FA56AB">
        <w:t xml:space="preserve"> of the</w:t>
      </w:r>
      <w:r w:rsidRPr="00DB38AC">
        <w:t xml:space="preserve"> causal</w:t>
      </w:r>
      <w:r w:rsidRPr="00DB38AC" w:rsidR="00FA56AB">
        <w:t xml:space="preserve"> connection between the</w:t>
      </w:r>
      <w:r w:rsidRPr="00DB38AC">
        <w:t xml:space="preserve"> </w:t>
      </w:r>
      <w:r w:rsidRPr="00DB38AC" w:rsidR="000B7637">
        <w:t>product</w:t>
      </w:r>
      <w:r w:rsidRPr="00DB38AC">
        <w:t xml:space="preserve"> </w:t>
      </w:r>
      <w:r w:rsidRPr="00DB38AC" w:rsidR="00FA56AB">
        <w:t>and the</w:t>
      </w:r>
      <w:r w:rsidRPr="00DB38AC">
        <w:t xml:space="preserve"> </w:t>
      </w:r>
      <w:r w:rsidRPr="00DB38AC" w:rsidR="000B7637">
        <w:t>damage</w:t>
      </w:r>
      <w:r w:rsidRPr="00DB38AC">
        <w:t xml:space="preserve">, </w:t>
      </w:r>
      <w:r w:rsidRPr="00DB38AC" w:rsidR="000B7637">
        <w:t>or</w:t>
      </w:r>
      <w:r w:rsidRPr="00DB38AC">
        <w:t xml:space="preserve"> </w:t>
      </w:r>
      <w:r w:rsidRPr="00DB38AC" w:rsidR="00FA56AB">
        <w:t xml:space="preserve">of the </w:t>
      </w:r>
      <w:r w:rsidRPr="00DB38AC" w:rsidR="000B7637">
        <w:t>mere</w:t>
      </w:r>
      <w:r w:rsidRPr="00DB38AC" w:rsidR="00FA56AB">
        <w:t xml:space="preserve"> </w:t>
      </w:r>
      <w:r w:rsidRPr="00DB38AC">
        <w:t xml:space="preserve">existence </w:t>
      </w:r>
      <w:r w:rsidRPr="00DB38AC" w:rsidR="00FA56AB">
        <w:t>of</w:t>
      </w:r>
      <w:r w:rsidRPr="00DB38AC">
        <w:t xml:space="preserve"> </w:t>
      </w:r>
      <w:r w:rsidRPr="00DB38AC" w:rsidR="00FA56AB">
        <w:t xml:space="preserve">a </w:t>
      </w:r>
      <w:r w:rsidRPr="00DB38AC" w:rsidR="000B7637">
        <w:t>presumed</w:t>
      </w:r>
      <w:r w:rsidRPr="00DB38AC">
        <w:t xml:space="preserve"> causal</w:t>
      </w:r>
      <w:r w:rsidRPr="00DB38AC" w:rsidR="00FA56AB">
        <w:t xml:space="preserve"> </w:t>
      </w:r>
      <w:r w:rsidRPr="00DB38AC" w:rsidR="000B7637">
        <w:t>link</w:t>
      </w:r>
      <w:r w:rsidRPr="00DB38AC" w:rsidR="00FA56AB">
        <w:t xml:space="preserve"> </w:t>
      </w:r>
      <w:r w:rsidRPr="00DB38AC" w:rsidR="000B7637">
        <w:t>between</w:t>
      </w:r>
      <w:r w:rsidRPr="00DB38AC" w:rsidR="00FA56AB">
        <w:t xml:space="preserve"> the</w:t>
      </w:r>
      <w:r w:rsidRPr="00DB38AC">
        <w:t xml:space="preserve"> </w:t>
      </w:r>
      <w:r w:rsidRPr="00DB38AC" w:rsidR="000B7637">
        <w:t>product</w:t>
      </w:r>
      <w:r w:rsidRPr="00DB38AC">
        <w:t xml:space="preserve"> </w:t>
      </w:r>
      <w:r w:rsidRPr="00DB38AC" w:rsidR="00FA56AB">
        <w:t>and the</w:t>
      </w:r>
      <w:r w:rsidRPr="00DB38AC">
        <w:t xml:space="preserve"> </w:t>
      </w:r>
      <w:r w:rsidRPr="00DB38AC" w:rsidR="000B7637">
        <w:t>damage</w:t>
      </w:r>
      <w:r w:rsidRPr="00DB38AC">
        <w:t>.</w:t>
      </w:r>
      <w:r w:rsidRPr="00DB38AC" w:rsidR="00FA56AB">
        <w:t xml:space="preserve"> </w:t>
      </w:r>
      <w:r w:rsidRPr="00DB38AC" w:rsidR="000B7637">
        <w:t>T</w:t>
      </w:r>
      <w:r w:rsidRPr="00DB38AC" w:rsidR="00FA56AB">
        <w:t>he third re</w:t>
      </w:r>
      <w:r w:rsidRPr="00DB38AC">
        <w:t>quest</w:t>
      </w:r>
      <w:r w:rsidRPr="00DB38AC" w:rsidR="00FA56AB">
        <w:t xml:space="preserve"> for a pre</w:t>
      </w:r>
      <w:r w:rsidRPr="00DB38AC" w:rsidR="006C352E">
        <w:t>liminary ruling</w:t>
      </w:r>
      <w:r w:rsidRPr="00DB38AC" w:rsidR="00FA56AB">
        <w:t xml:space="preserve"> concerned A</w:t>
      </w:r>
      <w:r w:rsidRPr="00DB38AC">
        <w:t xml:space="preserve">rticle 6 </w:t>
      </w:r>
      <w:r w:rsidRPr="00DB38AC" w:rsidR="00FA56AB">
        <w:t xml:space="preserve">of the Directive, </w:t>
      </w:r>
      <w:r w:rsidRPr="00DB38AC" w:rsidR="00D55FB0">
        <w:t>which provides</w:t>
      </w:r>
      <w:r w:rsidRPr="00DB38AC" w:rsidR="00FA56AB">
        <w:t xml:space="preserve"> that </w:t>
      </w:r>
      <w:r w:rsidRPr="00DB38AC" w:rsidR="00D55FB0">
        <w:t>a product is defective when it does not provide the safety which a person is entitled to expect, taking all circumstances into account, including the use to which it could reasonably be expected that the product would be put and the time when the product was put into circulation</w:t>
      </w:r>
      <w:r w:rsidRPr="00DB38AC">
        <w:t xml:space="preserve">. </w:t>
      </w:r>
      <w:r w:rsidRPr="00DB38AC" w:rsidR="00C64940">
        <w:t xml:space="preserve">The </w:t>
      </w:r>
      <w:r w:rsidRPr="00DB38AC" w:rsidR="00B72140">
        <w:t>applicant</w:t>
      </w:r>
      <w:r w:rsidRPr="00DB38AC">
        <w:t xml:space="preserve"> </w:t>
      </w:r>
      <w:r w:rsidRPr="00DB38AC" w:rsidR="00C64940">
        <w:t>company had hoped that the</w:t>
      </w:r>
      <w:r w:rsidRPr="00DB38AC">
        <w:t xml:space="preserve"> CJE</w:t>
      </w:r>
      <w:r w:rsidRPr="00DB38AC" w:rsidR="00C64940">
        <w:t>U would be</w:t>
      </w:r>
      <w:r w:rsidRPr="00DB38AC">
        <w:t xml:space="preserve"> </w:t>
      </w:r>
      <w:r w:rsidRPr="00DB38AC" w:rsidR="00C64940">
        <w:t>invited to explain whether the</w:t>
      </w:r>
      <w:r w:rsidRPr="00DB38AC">
        <w:t xml:space="preserve"> article </w:t>
      </w:r>
      <w:r w:rsidRPr="00DB38AC" w:rsidR="00C64940">
        <w:t xml:space="preserve">in question meant that the dangerousness of a </w:t>
      </w:r>
      <w:r w:rsidRPr="00DB38AC" w:rsidR="00B72140">
        <w:t>vaccine</w:t>
      </w:r>
      <w:r w:rsidRPr="00DB38AC">
        <w:t xml:space="preserve"> </w:t>
      </w:r>
      <w:r w:rsidRPr="00DB38AC" w:rsidR="00C64940">
        <w:t xml:space="preserve">could not stem from an </w:t>
      </w:r>
      <w:r w:rsidRPr="00DB38AC" w:rsidR="00B72140">
        <w:t>undesirable</w:t>
      </w:r>
      <w:r w:rsidRPr="00DB38AC">
        <w:t xml:space="preserve"> </w:t>
      </w:r>
      <w:r w:rsidRPr="00DB38AC" w:rsidR="00B72140">
        <w:t>effect</w:t>
      </w:r>
      <w:r w:rsidRPr="00DB38AC" w:rsidR="00C64940">
        <w:t xml:space="preserve"> unknown to the manufacturer at the time when the product was put into </w:t>
      </w:r>
      <w:r w:rsidRPr="00DB38AC">
        <w:t>circulation</w:t>
      </w:r>
      <w:r w:rsidRPr="00DB38AC" w:rsidR="00C64940">
        <w:t xml:space="preserve">, where such </w:t>
      </w:r>
      <w:r w:rsidRPr="00DB38AC" w:rsidR="00B72140">
        <w:t>undesirable</w:t>
      </w:r>
      <w:r w:rsidRPr="00DB38AC">
        <w:t xml:space="preserve"> </w:t>
      </w:r>
      <w:r w:rsidRPr="00DB38AC" w:rsidR="00B72140">
        <w:t>effect</w:t>
      </w:r>
      <w:r w:rsidRPr="00DB38AC" w:rsidR="00C64940">
        <w:t xml:space="preserve"> did not call into question the use to which it could reasonably be expected that the product would be put</w:t>
      </w:r>
      <w:r w:rsidRPr="00DB38AC">
        <w:t>.</w:t>
      </w:r>
    </w:p>
    <w:p w:rsidRPr="00DB38AC" w:rsidR="009C223B" w:rsidP="009336A1" w14:paraId="1B1368C6" w14:textId="485CF3BB">
      <w:pPr>
        <w:pStyle w:val="JuPara"/>
      </w:pPr>
      <w:r w:rsidRPr="00DB38AC">
        <w:fldChar w:fldCharType="begin"/>
      </w:r>
      <w:r w:rsidRPr="00DB38AC">
        <w:instrText xml:space="preserve"> SEQ level0 \*arabic </w:instrText>
      </w:r>
      <w:r w:rsidRPr="00DB38AC">
        <w:fldChar w:fldCharType="separate"/>
      </w:r>
      <w:r w:rsidRPr="00DB38AC" w:rsidR="00DB38AC">
        <w:t>19</w:t>
      </w:r>
      <w:r w:rsidRPr="00DB38AC">
        <w:fldChar w:fldCharType="end"/>
      </w:r>
      <w:r w:rsidRPr="00DB38AC">
        <w:t>.  </w:t>
      </w:r>
      <w:r w:rsidRPr="00DB38AC" w:rsidR="00390834">
        <w:t xml:space="preserve">In his </w:t>
      </w:r>
      <w:r w:rsidRPr="00DB38AC" w:rsidR="00B72140">
        <w:t>report</w:t>
      </w:r>
      <w:r w:rsidRPr="00DB38AC" w:rsidR="00390834">
        <w:t>, th</w:t>
      </w:r>
      <w:r w:rsidRPr="00DB38AC">
        <w:t xml:space="preserve">e rapporteur </w:t>
      </w:r>
      <w:r w:rsidRPr="00DB38AC" w:rsidR="00390834">
        <w:t>stressed the following</w:t>
      </w:r>
      <w:r w:rsidRPr="00DB38AC">
        <w:t>:</w:t>
      </w:r>
    </w:p>
    <w:p w:rsidRPr="00DB38AC" w:rsidR="009C223B" w:rsidP="009336A1" w14:paraId="52A73052" w14:textId="043F34D4">
      <w:pPr>
        <w:pStyle w:val="JuQuot"/>
      </w:pPr>
      <w:r w:rsidRPr="00DB38AC">
        <w:t>“</w:t>
      </w:r>
      <w:r w:rsidRPr="00DB38AC">
        <w:t xml:space="preserve">... </w:t>
      </w:r>
      <w:r w:rsidRPr="00DB38AC" w:rsidR="00B72140">
        <w:t xml:space="preserve">As regards the legal basis of the </w:t>
      </w:r>
      <w:r w:rsidRPr="00DB38AC">
        <w:t>action</w:t>
      </w:r>
    </w:p>
    <w:p w:rsidRPr="00DB38AC" w:rsidR="009C223B" w:rsidP="009336A1" w14:paraId="72F5A30F" w14:textId="33F4A207">
      <w:pPr>
        <w:pStyle w:val="JuQuot"/>
      </w:pPr>
      <w:r w:rsidRPr="00DB38AC">
        <w:t xml:space="preserve">... </w:t>
      </w:r>
      <w:r w:rsidRPr="00DB38AC" w:rsidR="00B72140">
        <w:t>Th</w:t>
      </w:r>
      <w:r w:rsidRPr="00DB38AC">
        <w:t xml:space="preserve">e </w:t>
      </w:r>
      <w:r w:rsidRPr="00DB38AC" w:rsidR="00B72140">
        <w:t>court ruled that the dispute should be subject to the provisions</w:t>
      </w:r>
      <w:r w:rsidRPr="00DB38AC">
        <w:t xml:space="preserve"> </w:t>
      </w:r>
      <w:r w:rsidRPr="00DB38AC" w:rsidR="00B72140">
        <w:t>of A</w:t>
      </w:r>
      <w:r w:rsidRPr="00DB38AC">
        <w:t xml:space="preserve">rticles 1135 </w:t>
      </w:r>
      <w:r w:rsidRPr="00DB38AC" w:rsidR="00B72140">
        <w:t>and</w:t>
      </w:r>
      <w:r w:rsidRPr="00DB38AC">
        <w:t xml:space="preserve"> 1147 </w:t>
      </w:r>
      <w:r w:rsidRPr="00DB38AC" w:rsidR="00B72140">
        <w:t>of the C</w:t>
      </w:r>
      <w:r w:rsidRPr="00DB38AC">
        <w:t>ivil</w:t>
      </w:r>
      <w:r w:rsidRPr="00DB38AC" w:rsidR="00B72140">
        <w:t xml:space="preserve"> Code as</w:t>
      </w:r>
      <w:r w:rsidRPr="00DB38AC">
        <w:t xml:space="preserve"> </w:t>
      </w:r>
      <w:r w:rsidRPr="00DB38AC" w:rsidR="00B72140">
        <w:t>interpreted in the light of the D</w:t>
      </w:r>
      <w:r w:rsidRPr="00DB38AC">
        <w:t xml:space="preserve">irective, </w:t>
      </w:r>
      <w:r w:rsidRPr="00DB38AC" w:rsidR="00B72140">
        <w:t>such that the manufacturer</w:t>
      </w:r>
      <w:r w:rsidRPr="00DB38AC">
        <w:t xml:space="preserve"> </w:t>
      </w:r>
      <w:r w:rsidRPr="00DB38AC" w:rsidR="00143866">
        <w:t>of the</w:t>
      </w:r>
      <w:r w:rsidRPr="00DB38AC">
        <w:t xml:space="preserve"> </w:t>
      </w:r>
      <w:r w:rsidRPr="00DB38AC" w:rsidR="00B72140">
        <w:t>vaccine</w:t>
      </w:r>
      <w:r w:rsidRPr="00DB38AC">
        <w:t xml:space="preserve"> </w:t>
      </w:r>
      <w:r w:rsidRPr="00DB38AC" w:rsidR="00143866">
        <w:t>was bound by a duty of safety, unless he could put forward a wholly unforeseea</w:t>
      </w:r>
      <w:r w:rsidRPr="00DB38AC">
        <w:t xml:space="preserve">ble </w:t>
      </w:r>
      <w:r w:rsidRPr="00DB38AC" w:rsidR="00143866">
        <w:t xml:space="preserve">cause for exemption </w:t>
      </w:r>
      <w:r w:rsidRPr="00DB38AC">
        <w:t>....</w:t>
      </w:r>
      <w:r w:rsidRPr="00DB38AC" w:rsidR="006F711D">
        <w:t xml:space="preserve"> That legal basis was upheld by the</w:t>
      </w:r>
      <w:r w:rsidRPr="00DB38AC">
        <w:t xml:space="preserve"> </w:t>
      </w:r>
      <w:r w:rsidRPr="00DB38AC" w:rsidR="00F06A8C">
        <w:t>court</w:t>
      </w:r>
      <w:r w:rsidRPr="00DB38AC">
        <w:t xml:space="preserve"> </w:t>
      </w:r>
      <w:r w:rsidRPr="00DB38AC" w:rsidR="006F711D">
        <w:t xml:space="preserve">of </w:t>
      </w:r>
      <w:r w:rsidRPr="00DB38AC">
        <w:t>appe</w:t>
      </w:r>
      <w:r w:rsidRPr="00DB38AC" w:rsidR="006F711D">
        <w:t>a</w:t>
      </w:r>
      <w:r w:rsidRPr="00DB38AC">
        <w:t>l,</w:t>
      </w:r>
      <w:r w:rsidRPr="00DB38AC" w:rsidR="006F711D">
        <w:t xml:space="preserve"> which pointed out that the</w:t>
      </w:r>
      <w:r w:rsidRPr="00DB38AC">
        <w:t xml:space="preserve"> </w:t>
      </w:r>
      <w:r w:rsidRPr="00DB38AC" w:rsidR="00F06A8C">
        <w:t>vaccine</w:t>
      </w:r>
      <w:r w:rsidRPr="00DB38AC">
        <w:t xml:space="preserve"> </w:t>
      </w:r>
      <w:r w:rsidRPr="00DB38AC" w:rsidR="00F06A8C">
        <w:t>administered</w:t>
      </w:r>
      <w:r w:rsidRPr="00DB38AC" w:rsidR="006F711D">
        <w:t xml:space="preserve"> to</w:t>
      </w:r>
      <w:r w:rsidRPr="00DB38AC">
        <w:t xml:space="preserve"> X</w:t>
      </w:r>
      <w:r w:rsidRPr="00DB38AC" w:rsidR="006F711D">
        <w:t xml:space="preserve"> had been launched on </w:t>
      </w:r>
      <w:r w:rsidRPr="00DB38AC" w:rsidR="00EA66BF">
        <w:t xml:space="preserve">to </w:t>
      </w:r>
      <w:r w:rsidRPr="00DB38AC" w:rsidR="006F711D">
        <w:t>the</w:t>
      </w:r>
      <w:r w:rsidRPr="00DB38AC">
        <w:t xml:space="preserve"> mar</w:t>
      </w:r>
      <w:r w:rsidRPr="00DB38AC" w:rsidR="006F711D">
        <w:t>ket before</w:t>
      </w:r>
      <w:r w:rsidRPr="00DB38AC">
        <w:t xml:space="preserve"> 13 </w:t>
      </w:r>
      <w:r w:rsidRPr="00DB38AC" w:rsidR="00F06A8C">
        <w:t>July</w:t>
      </w:r>
      <w:r w:rsidRPr="00DB38AC">
        <w:t xml:space="preserve"> 1988,</w:t>
      </w:r>
      <w:r w:rsidRPr="00DB38AC" w:rsidR="006F711D">
        <w:t xml:space="preserve"> the deadline for</w:t>
      </w:r>
      <w:r w:rsidRPr="00DB38AC">
        <w:t xml:space="preserve"> transposi</w:t>
      </w:r>
      <w:r w:rsidRPr="00DB38AC" w:rsidR="006F711D">
        <w:t>ng the D</w:t>
      </w:r>
      <w:r w:rsidRPr="00DB38AC">
        <w:t>irective.</w:t>
      </w:r>
    </w:p>
    <w:p w:rsidRPr="00DB38AC" w:rsidR="009C223B" w:rsidP="009336A1" w14:paraId="547D7E85" w14:textId="788F3175">
      <w:pPr>
        <w:pStyle w:val="JuQuot"/>
      </w:pPr>
      <w:r w:rsidRPr="00DB38AC">
        <w:t>In that regard</w:t>
      </w:r>
      <w:r w:rsidRPr="00DB38AC">
        <w:t xml:space="preserve">, </w:t>
      </w:r>
      <w:r w:rsidRPr="00DB38AC">
        <w:t>it should be remembered that under A</w:t>
      </w:r>
      <w:r w:rsidRPr="00DB38AC">
        <w:t xml:space="preserve">rticle 19 </w:t>
      </w:r>
      <w:r w:rsidRPr="00DB38AC">
        <w:t>of the D</w:t>
      </w:r>
      <w:r w:rsidRPr="00DB38AC">
        <w:t xml:space="preserve">irective </w:t>
      </w:r>
      <w:r w:rsidRPr="00DB38AC">
        <w:t>the deadline for</w:t>
      </w:r>
      <w:r w:rsidRPr="00DB38AC">
        <w:t xml:space="preserve"> transposi</w:t>
      </w:r>
      <w:r w:rsidRPr="00DB38AC">
        <w:t xml:space="preserve">ng this instrument was </w:t>
      </w:r>
      <w:r w:rsidRPr="00DB38AC">
        <w:t xml:space="preserve">30 </w:t>
      </w:r>
      <w:r w:rsidRPr="00DB38AC">
        <w:t>July</w:t>
      </w:r>
      <w:r w:rsidRPr="00DB38AC">
        <w:t xml:space="preserve"> 1988</w:t>
      </w:r>
      <w:r w:rsidRPr="00DB38AC">
        <w:t>, and that A</w:t>
      </w:r>
      <w:r w:rsidRPr="00DB38AC">
        <w:t xml:space="preserve">rticle 17 </w:t>
      </w:r>
      <w:r w:rsidRPr="00DB38AC">
        <w:t xml:space="preserve">stated that </w:t>
      </w:r>
      <w:r w:rsidRPr="00DB38AC" w:rsidR="00B5681F">
        <w:t>i</w:t>
      </w:r>
      <w:r w:rsidRPr="00DB38AC">
        <w:t>t did not apply to products put into circulation before the date on which the provisions referred to in Article 19 entered into force</w:t>
      </w:r>
      <w:r w:rsidRPr="00DB38AC">
        <w:t>.</w:t>
      </w:r>
    </w:p>
    <w:p w:rsidRPr="00DB38AC" w:rsidR="009C223B" w:rsidP="009336A1" w14:paraId="6D6B88C2" w14:textId="51CBE05B">
      <w:pPr>
        <w:pStyle w:val="JuQuot"/>
      </w:pPr>
      <w:r w:rsidRPr="00DB38AC">
        <w:t>I</w:t>
      </w:r>
      <w:r w:rsidRPr="00DB38AC">
        <w:t xml:space="preserve">n </w:t>
      </w:r>
      <w:r w:rsidRPr="00DB38AC" w:rsidR="000C32A1">
        <w:t>principle</w:t>
      </w:r>
      <w:r w:rsidRPr="00DB38AC">
        <w:t xml:space="preserve">, </w:t>
      </w:r>
      <w:r w:rsidRPr="00DB38AC">
        <w:t xml:space="preserve">the </w:t>
      </w:r>
      <w:r w:rsidRPr="00DB38AC" w:rsidR="009336A1">
        <w:t>‘</w:t>
      </w:r>
      <w:r w:rsidRPr="00DB38AC">
        <w:t>ordinary meaning</w:t>
      </w:r>
      <w:r w:rsidRPr="00DB38AC" w:rsidR="009336A1">
        <w:t>’</w:t>
      </w:r>
      <w:r w:rsidRPr="00DB38AC">
        <w:t xml:space="preserve"> </w:t>
      </w:r>
      <w:r w:rsidRPr="00DB38AC" w:rsidR="000C32A1">
        <w:t>interpretation</w:t>
      </w:r>
      <w:r w:rsidRPr="00DB38AC">
        <w:t xml:space="preserve"> </w:t>
      </w:r>
      <w:r w:rsidRPr="00DB38AC">
        <w:t xml:space="preserve">rule only </w:t>
      </w:r>
      <w:r w:rsidRPr="00DB38AC">
        <w:t>appli</w:t>
      </w:r>
      <w:r w:rsidRPr="00DB38AC">
        <w:t xml:space="preserve">es to the </w:t>
      </w:r>
      <w:r w:rsidRPr="00DB38AC" w:rsidR="000C32A1">
        <w:t>provisions</w:t>
      </w:r>
      <w:r w:rsidRPr="00DB38AC">
        <w:t xml:space="preserve"> </w:t>
      </w:r>
      <w:r w:rsidRPr="00DB38AC">
        <w:t xml:space="preserve">of a </w:t>
      </w:r>
      <w:r w:rsidRPr="00DB38AC">
        <w:t xml:space="preserve">directive </w:t>
      </w:r>
      <w:r w:rsidRPr="00DB38AC">
        <w:t xml:space="preserve">which has </w:t>
      </w:r>
      <w:r w:rsidRPr="00DB38AC">
        <w:t>no</w:t>
      </w:r>
      <w:r w:rsidRPr="00DB38AC">
        <w:t>t bee</w:t>
      </w:r>
      <w:r w:rsidRPr="00DB38AC">
        <w:t xml:space="preserve">n </w:t>
      </w:r>
      <w:r w:rsidRPr="00DB38AC" w:rsidR="000C32A1">
        <w:t>transposed</w:t>
      </w:r>
      <w:r w:rsidRPr="00DB38AC">
        <w:t xml:space="preserve"> </w:t>
      </w:r>
      <w:r w:rsidRPr="00DB38AC" w:rsidR="000C32A1">
        <w:t>within</w:t>
      </w:r>
      <w:r w:rsidRPr="00DB38AC">
        <w:t xml:space="preserve"> the time-limit or has been </w:t>
      </w:r>
      <w:r w:rsidRPr="00DB38AC" w:rsidR="000C32A1">
        <w:t>improperly</w:t>
      </w:r>
      <w:r w:rsidRPr="00DB38AC">
        <w:t xml:space="preserve"> </w:t>
      </w:r>
      <w:r w:rsidRPr="00DB38AC" w:rsidR="000C32A1">
        <w:t>transposed</w:t>
      </w:r>
      <w:r w:rsidRPr="00DB38AC">
        <w:t xml:space="preserve"> </w:t>
      </w:r>
      <w:r w:rsidRPr="00DB38AC">
        <w:t>and whose</w:t>
      </w:r>
      <w:r w:rsidRPr="00DB38AC">
        <w:t xml:space="preserve"> direct </w:t>
      </w:r>
      <w:r w:rsidRPr="00DB38AC" w:rsidR="000C32A1">
        <w:t>effect</w:t>
      </w:r>
      <w:r w:rsidRPr="00DB38AC">
        <w:t xml:space="preserve"> cannot be relied on</w:t>
      </w:r>
      <w:r w:rsidRPr="00DB38AC">
        <w:t xml:space="preserve"> (1</w:t>
      </w:r>
      <w:r w:rsidRPr="00DB38AC">
        <w:rPr>
          <w:vertAlign w:val="superscript"/>
        </w:rPr>
        <w:t>ère</w:t>
      </w:r>
      <w:r w:rsidRPr="00DB38AC">
        <w:t xml:space="preserve"> civ, 24 </w:t>
      </w:r>
      <w:r w:rsidRPr="00DB38AC" w:rsidR="00B1621E">
        <w:t>January</w:t>
      </w:r>
      <w:r w:rsidRPr="00DB38AC">
        <w:t xml:space="preserve"> 2006, B. 34).</w:t>
      </w:r>
    </w:p>
    <w:p w:rsidRPr="00DB38AC" w:rsidR="009C223B" w:rsidP="009336A1" w14:paraId="516A6F84" w14:textId="250F7C26">
      <w:pPr>
        <w:pStyle w:val="JuQuot"/>
      </w:pPr>
      <w:r w:rsidRPr="00DB38AC">
        <w:t>In the aforementioned judgment of</w:t>
      </w:r>
      <w:r w:rsidRPr="00DB38AC">
        <w:t xml:space="preserve"> 24 </w:t>
      </w:r>
      <w:r w:rsidRPr="00DB38AC">
        <w:t>January</w:t>
      </w:r>
      <w:r w:rsidRPr="00DB38AC">
        <w:t xml:space="preserve"> 2006</w:t>
      </w:r>
      <w:r w:rsidRPr="00DB38AC">
        <w:t xml:space="preserve"> we ruled that </w:t>
      </w:r>
      <w:r w:rsidRPr="00DB38AC" w:rsidR="009336A1">
        <w:t>‘</w:t>
      </w:r>
      <w:r w:rsidRPr="00DB38AC">
        <w:t>the</w:t>
      </w:r>
      <w:r w:rsidRPr="00DB38AC">
        <w:t xml:space="preserve"> </w:t>
      </w:r>
      <w:r w:rsidRPr="00DB38AC">
        <w:t>court</w:t>
      </w:r>
      <w:r w:rsidRPr="00DB38AC">
        <w:t xml:space="preserve"> </w:t>
      </w:r>
      <w:r w:rsidRPr="00DB38AC">
        <w:t xml:space="preserve">of </w:t>
      </w:r>
      <w:r w:rsidRPr="00DB38AC">
        <w:t>appe</w:t>
      </w:r>
      <w:r w:rsidRPr="00DB38AC">
        <w:t>a</w:t>
      </w:r>
      <w:r w:rsidRPr="00DB38AC">
        <w:t>l</w:t>
      </w:r>
      <w:r w:rsidRPr="00DB38AC">
        <w:t xml:space="preserve"> which noted that the impugned products</w:t>
      </w:r>
      <w:r w:rsidRPr="00DB38AC">
        <w:t xml:space="preserve"> </w:t>
      </w:r>
      <w:r w:rsidRPr="00DB38AC">
        <w:t>had been put into</w:t>
      </w:r>
      <w:r w:rsidRPr="00DB38AC">
        <w:t xml:space="preserve"> circulation </w:t>
      </w:r>
      <w:r w:rsidRPr="00DB38AC">
        <w:t>in</w:t>
      </w:r>
      <w:r w:rsidRPr="00DB38AC">
        <w:t xml:space="preserve"> </w:t>
      </w:r>
      <w:r w:rsidRPr="00DB38AC">
        <w:t>February</w:t>
      </w:r>
      <w:r w:rsidRPr="00DB38AC">
        <w:t xml:space="preserve"> 1985 </w:t>
      </w:r>
      <w:r w:rsidRPr="00DB38AC">
        <w:t>rightly</w:t>
      </w:r>
      <w:r w:rsidRPr="00DB38AC">
        <w:t xml:space="preserve"> </w:t>
      </w:r>
      <w:r w:rsidRPr="00DB38AC">
        <w:t>deduced, pursuant to A</w:t>
      </w:r>
      <w:r w:rsidRPr="00DB38AC">
        <w:t xml:space="preserve">rticle 17 </w:t>
      </w:r>
      <w:r w:rsidRPr="00DB38AC">
        <w:t>of</w:t>
      </w:r>
      <w:r w:rsidRPr="00DB38AC">
        <w:t xml:space="preserve"> Directive </w:t>
      </w:r>
      <w:r w:rsidRPr="00DB38AC">
        <w:t>No.</w:t>
      </w:r>
      <w:r w:rsidRPr="00DB38AC">
        <w:t xml:space="preserve"> 85/374 </w:t>
      </w:r>
      <w:r w:rsidRPr="00DB38AC">
        <w:t>of</w:t>
      </w:r>
      <w:r w:rsidRPr="00DB38AC">
        <w:t xml:space="preserve"> 25 </w:t>
      </w:r>
      <w:r w:rsidRPr="00DB38AC">
        <w:t>July</w:t>
      </w:r>
      <w:r w:rsidRPr="00DB38AC">
        <w:t xml:space="preserve"> 1985</w:t>
      </w:r>
      <w:r w:rsidRPr="00DB38AC" w:rsidR="004B1C54">
        <w:t>,</w:t>
      </w:r>
      <w:r w:rsidRPr="00DB38AC">
        <w:t xml:space="preserve"> </w:t>
      </w:r>
      <w:r w:rsidRPr="00DB38AC" w:rsidR="00FF6BC2">
        <w:t>and since t</w:t>
      </w:r>
      <w:r w:rsidRPr="00DB38AC" w:rsidR="004B1C54">
        <w:t>he subject matter</w:t>
      </w:r>
      <w:r w:rsidRPr="00DB38AC" w:rsidR="00FF6BC2">
        <w:t xml:space="preserve"> had been a limita</w:t>
      </w:r>
      <w:r w:rsidRPr="00DB38AC">
        <w:t>tion</w:t>
      </w:r>
      <w:r w:rsidRPr="00DB38AC" w:rsidR="004B1C54">
        <w:t xml:space="preserve"> period</w:t>
      </w:r>
      <w:r w:rsidRPr="00DB38AC">
        <w:t xml:space="preserve">, </w:t>
      </w:r>
      <w:r w:rsidRPr="00DB38AC" w:rsidR="00FF6BC2">
        <w:t xml:space="preserve">that there was no need to </w:t>
      </w:r>
      <w:r w:rsidRPr="00DB38AC" w:rsidR="003846FE">
        <w:t>interpret</w:t>
      </w:r>
      <w:r w:rsidRPr="00DB38AC">
        <w:t xml:space="preserve"> national </w:t>
      </w:r>
      <w:r w:rsidRPr="00DB38AC" w:rsidR="00FF6BC2">
        <w:t>law in the light of that directive</w:t>
      </w:r>
      <w:r w:rsidRPr="00DB38AC">
        <w:t>.</w:t>
      </w:r>
      <w:r w:rsidRPr="00DB38AC" w:rsidR="009336A1">
        <w:t>’</w:t>
      </w:r>
    </w:p>
    <w:p w:rsidRPr="00DB38AC" w:rsidR="009C223B" w:rsidP="009336A1" w14:paraId="7B44EA4D" w14:textId="449AE9E3">
      <w:pPr>
        <w:pStyle w:val="JuQuot"/>
      </w:pPr>
      <w:r w:rsidRPr="00DB38AC">
        <w:t>If</w:t>
      </w:r>
      <w:r w:rsidRPr="00DB38AC" w:rsidR="00B16EDD">
        <w:t>, therefore,</w:t>
      </w:r>
      <w:r w:rsidRPr="00DB38AC">
        <w:t xml:space="preserve"> the </w:t>
      </w:r>
      <w:r w:rsidRPr="00DB38AC" w:rsidR="009336A1">
        <w:t>‘</w:t>
      </w:r>
      <w:r w:rsidRPr="00DB38AC" w:rsidR="00B16EDD">
        <w:t>ordinary meaning</w:t>
      </w:r>
      <w:r w:rsidRPr="00DB38AC" w:rsidR="009336A1">
        <w:t>’</w:t>
      </w:r>
      <w:r w:rsidRPr="00DB38AC" w:rsidR="00B16EDD">
        <w:t xml:space="preserve"> interpretation rule is not </w:t>
      </w:r>
      <w:r w:rsidRPr="00DB38AC" w:rsidR="003846FE">
        <w:t>justified</w:t>
      </w:r>
      <w:r w:rsidRPr="00DB38AC">
        <w:t xml:space="preserve">, </w:t>
      </w:r>
      <w:r w:rsidRPr="00DB38AC" w:rsidR="003846FE">
        <w:t>the</w:t>
      </w:r>
      <w:r w:rsidRPr="00DB38AC">
        <w:t xml:space="preserve"> </w:t>
      </w:r>
      <w:r w:rsidRPr="00DB38AC" w:rsidR="003846FE">
        <w:t>choice</w:t>
      </w:r>
      <w:r w:rsidRPr="00DB38AC" w:rsidR="00B16EDD">
        <w:t xml:space="preserve"> of </w:t>
      </w:r>
      <w:r w:rsidRPr="00DB38AC" w:rsidR="00AF1B01">
        <w:t xml:space="preserve">either </w:t>
      </w:r>
      <w:r w:rsidRPr="00DB38AC" w:rsidR="00B16EDD">
        <w:t>A</w:t>
      </w:r>
      <w:r w:rsidRPr="00DB38AC">
        <w:t xml:space="preserve">rticle 1147 </w:t>
      </w:r>
      <w:r w:rsidRPr="00DB38AC" w:rsidR="003846FE">
        <w:t>or</w:t>
      </w:r>
      <w:r w:rsidRPr="00DB38AC">
        <w:t xml:space="preserve"> </w:t>
      </w:r>
      <w:r w:rsidRPr="00DB38AC" w:rsidR="00B16EDD">
        <w:t>A</w:t>
      </w:r>
      <w:r w:rsidRPr="00DB38AC">
        <w:t xml:space="preserve">rticle 1382 </w:t>
      </w:r>
      <w:r w:rsidRPr="00DB38AC" w:rsidR="00B16EDD">
        <w:t>of the C</w:t>
      </w:r>
      <w:r w:rsidRPr="00DB38AC">
        <w:t>ivil</w:t>
      </w:r>
      <w:r w:rsidRPr="00DB38AC" w:rsidR="00B16EDD">
        <w:t xml:space="preserve"> Code would appear to </w:t>
      </w:r>
      <w:r w:rsidRPr="00DB38AC" w:rsidR="003846FE">
        <w:t>provide</w:t>
      </w:r>
      <w:r w:rsidRPr="00DB38AC" w:rsidR="00B16EDD">
        <w:t xml:space="preserve"> the</w:t>
      </w:r>
      <w:r w:rsidRPr="00DB38AC">
        <w:t xml:space="preserve"> appropri</w:t>
      </w:r>
      <w:r w:rsidRPr="00DB38AC" w:rsidR="00B16EDD">
        <w:t>ate legal basis</w:t>
      </w:r>
      <w:r w:rsidRPr="00DB38AC">
        <w:t xml:space="preserve">. </w:t>
      </w:r>
      <w:r w:rsidRPr="00DB38AC" w:rsidR="00B642FA">
        <w:t>Indeed, a</w:t>
      </w:r>
      <w:r w:rsidRPr="00DB38AC" w:rsidR="003846FE">
        <w:t>ccording to the same 2006 judgment</w:t>
      </w:r>
      <w:r w:rsidRPr="00DB38AC">
        <w:t>,</w:t>
      </w:r>
      <w:r w:rsidRPr="00DB38AC" w:rsidR="003846FE">
        <w:t xml:space="preserve"> the</w:t>
      </w:r>
      <w:r w:rsidRPr="00DB38AC">
        <w:t xml:space="preserve"> 1</w:t>
      </w:r>
      <w:r w:rsidRPr="00DB38AC" w:rsidR="003846FE">
        <w:rPr>
          <w:vertAlign w:val="superscript"/>
        </w:rPr>
        <w:t>st</w:t>
      </w:r>
      <w:r w:rsidRPr="00DB38AC" w:rsidR="003846FE">
        <w:t xml:space="preserve"> C</w:t>
      </w:r>
      <w:r w:rsidRPr="00DB38AC">
        <w:t>ivil</w:t>
      </w:r>
      <w:r w:rsidRPr="00DB38AC" w:rsidR="003846FE">
        <w:t xml:space="preserve"> Law Division considered that</w:t>
      </w:r>
      <w:r w:rsidRPr="00DB38AC">
        <w:t xml:space="preserve"> </w:t>
      </w:r>
      <w:r w:rsidRPr="00DB38AC" w:rsidR="009336A1">
        <w:t>‘</w:t>
      </w:r>
      <w:r w:rsidRPr="00DB38AC" w:rsidR="000B58A1">
        <w:t>the</w:t>
      </w:r>
      <w:r w:rsidRPr="00DB38AC">
        <w:t xml:space="preserve"> </w:t>
      </w:r>
      <w:r w:rsidRPr="00DB38AC" w:rsidR="003846FE">
        <w:t>court</w:t>
      </w:r>
      <w:r w:rsidRPr="00DB38AC">
        <w:t xml:space="preserve"> </w:t>
      </w:r>
      <w:r w:rsidRPr="00DB38AC" w:rsidR="000B58A1">
        <w:t xml:space="preserve">of </w:t>
      </w:r>
      <w:r w:rsidRPr="00DB38AC">
        <w:t>appe</w:t>
      </w:r>
      <w:r w:rsidRPr="00DB38AC" w:rsidR="000B58A1">
        <w:t>a</w:t>
      </w:r>
      <w:r w:rsidRPr="00DB38AC">
        <w:t>l</w:t>
      </w:r>
      <w:r w:rsidRPr="00DB38AC" w:rsidR="000B58A1">
        <w:t xml:space="preserve"> called upon to determine </w:t>
      </w:r>
      <w:r w:rsidRPr="00DB38AC" w:rsidR="009F34AF">
        <w:t>liability</w:t>
      </w:r>
      <w:r w:rsidRPr="00DB38AC">
        <w:t xml:space="preserve"> </w:t>
      </w:r>
      <w:r w:rsidRPr="00DB38AC" w:rsidR="000B58A1">
        <w:t>under A</w:t>
      </w:r>
      <w:r w:rsidRPr="00DB38AC">
        <w:t xml:space="preserve">rticles 1147 </w:t>
      </w:r>
      <w:r w:rsidRPr="00DB38AC" w:rsidR="000B58A1">
        <w:t>and</w:t>
      </w:r>
      <w:r w:rsidRPr="00DB38AC">
        <w:t xml:space="preserve"> 1382 </w:t>
      </w:r>
      <w:r w:rsidRPr="00DB38AC" w:rsidR="000B58A1">
        <w:t>of the C</w:t>
      </w:r>
      <w:r w:rsidRPr="00DB38AC">
        <w:t>ivil</w:t>
      </w:r>
      <w:r w:rsidRPr="00DB38AC" w:rsidR="000B58A1">
        <w:t xml:space="preserve"> Code did not have to</w:t>
      </w:r>
      <w:r w:rsidRPr="00DB38AC">
        <w:t xml:space="preserve"> </w:t>
      </w:r>
      <w:r w:rsidRPr="00DB38AC" w:rsidR="009F34AF">
        <w:t>refer</w:t>
      </w:r>
      <w:r w:rsidRPr="00DB38AC" w:rsidR="000B58A1">
        <w:t xml:space="preserve"> to the</w:t>
      </w:r>
      <w:r w:rsidRPr="00DB38AC">
        <w:t xml:space="preserve"> Directive</w:t>
      </w:r>
      <w:r w:rsidRPr="00DB38AC" w:rsidR="000B58A1">
        <w:t xml:space="preserve">, whose </w:t>
      </w:r>
      <w:r w:rsidRPr="00DB38AC" w:rsidR="009F34AF">
        <w:t>provisions</w:t>
      </w:r>
      <w:r w:rsidRPr="00DB38AC">
        <w:t xml:space="preserve"> </w:t>
      </w:r>
      <w:r w:rsidRPr="00DB38AC" w:rsidR="000B58A1">
        <w:t>had no impact on its</w:t>
      </w:r>
      <w:r w:rsidRPr="00DB38AC">
        <w:t xml:space="preserve"> appr</w:t>
      </w:r>
      <w:r w:rsidRPr="00DB38AC" w:rsidR="000B58A1">
        <w:t>aisal</w:t>
      </w:r>
      <w:r w:rsidRPr="00DB38AC" w:rsidR="009336A1">
        <w:t>’</w:t>
      </w:r>
      <w:r w:rsidRPr="00DB38AC">
        <w:t xml:space="preserve"> </w:t>
      </w:r>
      <w:r w:rsidRPr="00DB38AC" w:rsidR="00924019">
        <w:t>and</w:t>
      </w:r>
      <w:r w:rsidRPr="00DB38AC">
        <w:t xml:space="preserve"> </w:t>
      </w:r>
      <w:r w:rsidRPr="00DB38AC" w:rsidR="009336A1">
        <w:t>‘</w:t>
      </w:r>
      <w:r w:rsidRPr="00DB38AC" w:rsidR="00924019">
        <w:t>that it primarily, and rightly, concluded that any</w:t>
      </w:r>
      <w:r w:rsidRPr="00DB38AC">
        <w:t xml:space="preserve"> </w:t>
      </w:r>
      <w:r w:rsidRPr="00DB38AC" w:rsidR="009F34AF">
        <w:t>producer</w:t>
      </w:r>
      <w:r w:rsidRPr="00DB38AC">
        <w:t xml:space="preserve"> </w:t>
      </w:r>
      <w:r w:rsidRPr="00DB38AC" w:rsidR="004D5797">
        <w:t>was li</w:t>
      </w:r>
      <w:r w:rsidRPr="00DB38AC">
        <w:t xml:space="preserve">able </w:t>
      </w:r>
      <w:r w:rsidRPr="00DB38AC" w:rsidR="004D5797">
        <w:t>for</w:t>
      </w:r>
      <w:r w:rsidRPr="00DB38AC">
        <w:t xml:space="preserve"> </w:t>
      </w:r>
      <w:r w:rsidRPr="00DB38AC" w:rsidR="009F34AF">
        <w:t>damage</w:t>
      </w:r>
      <w:r w:rsidRPr="00DB38AC">
        <w:t xml:space="preserve"> </w:t>
      </w:r>
      <w:r w:rsidRPr="00DB38AC" w:rsidR="009F34AF">
        <w:t>caused</w:t>
      </w:r>
      <w:r w:rsidRPr="00DB38AC" w:rsidR="004D5797">
        <w:t xml:space="preserve"> by its</w:t>
      </w:r>
      <w:r w:rsidRPr="00DB38AC">
        <w:t xml:space="preserve"> </w:t>
      </w:r>
      <w:r w:rsidRPr="00DB38AC" w:rsidR="009F34AF">
        <w:t>product</w:t>
      </w:r>
      <w:r w:rsidRPr="00DB38AC" w:rsidR="004D5797">
        <w:t xml:space="preserve"> in respect of both the </w:t>
      </w:r>
      <w:r w:rsidRPr="00DB38AC" w:rsidR="006E7839">
        <w:t>direct and</w:t>
      </w:r>
      <w:r w:rsidRPr="00DB38AC" w:rsidR="004D5797">
        <w:t xml:space="preserve"> indirect </w:t>
      </w:r>
      <w:r w:rsidRPr="00DB38AC" w:rsidR="009F34AF">
        <w:t>victims</w:t>
      </w:r>
      <w:r w:rsidRPr="00DB38AC">
        <w:t xml:space="preserve">, </w:t>
      </w:r>
      <w:r w:rsidRPr="00DB38AC" w:rsidR="004D5797">
        <w:t xml:space="preserve">without </w:t>
      </w:r>
      <w:r w:rsidRPr="00DB38AC" w:rsidR="00817111">
        <w:t>the</w:t>
      </w:r>
      <w:r w:rsidRPr="00DB38AC" w:rsidR="004D5797">
        <w:t xml:space="preserve"> need to </w:t>
      </w:r>
      <w:r w:rsidRPr="00DB38AC" w:rsidR="009F34AF">
        <w:t>differentiate</w:t>
      </w:r>
      <w:r w:rsidRPr="00DB38AC" w:rsidR="004D5797">
        <w:t xml:space="preserve"> </w:t>
      </w:r>
      <w:r w:rsidRPr="00DB38AC" w:rsidR="009F34AF">
        <w:t>them</w:t>
      </w:r>
      <w:r w:rsidRPr="00DB38AC" w:rsidR="004D5797">
        <w:t xml:space="preserve"> </w:t>
      </w:r>
      <w:r w:rsidRPr="00DB38AC" w:rsidR="009F34AF">
        <w:t>according</w:t>
      </w:r>
      <w:r w:rsidRPr="00DB38AC" w:rsidR="004D5797">
        <w:t xml:space="preserve"> to their status as </w:t>
      </w:r>
      <w:r w:rsidRPr="00DB38AC" w:rsidR="009F34AF">
        <w:t>contracting</w:t>
      </w:r>
      <w:r w:rsidRPr="00DB38AC" w:rsidR="004D5797">
        <w:t xml:space="preserve"> or third parties</w:t>
      </w:r>
      <w:r w:rsidRPr="00DB38AC" w:rsidR="009336A1">
        <w:t>’</w:t>
      </w:r>
      <w:r w:rsidRPr="00DB38AC">
        <w:t xml:space="preserve"> (</w:t>
      </w:r>
      <w:r w:rsidRPr="00DB38AC" w:rsidR="004D5797">
        <w:t>see to similar effect, al</w:t>
      </w:r>
      <w:r w:rsidRPr="00DB38AC" w:rsidR="00817111">
        <w:t>beit</w:t>
      </w:r>
      <w:r w:rsidRPr="00DB38AC" w:rsidR="004D5797">
        <w:t xml:space="preserve"> on the basis of A</w:t>
      </w:r>
      <w:r w:rsidRPr="00DB38AC">
        <w:t xml:space="preserve">rticles 1147 </w:t>
      </w:r>
      <w:r w:rsidRPr="00DB38AC" w:rsidR="004D5797">
        <w:t>and</w:t>
      </w:r>
      <w:r w:rsidRPr="00DB38AC">
        <w:t xml:space="preserve"> 1384, </w:t>
      </w:r>
      <w:r w:rsidRPr="00DB38AC" w:rsidR="004D5797">
        <w:t>para.</w:t>
      </w:r>
      <w:r w:rsidRPr="00DB38AC">
        <w:t xml:space="preserve"> 1, 1</w:t>
      </w:r>
      <w:r w:rsidRPr="00DB38AC">
        <w:rPr>
          <w:vertAlign w:val="superscript"/>
        </w:rPr>
        <w:t>ère</w:t>
      </w:r>
      <w:r w:rsidRPr="00DB38AC">
        <w:t xml:space="preserve"> civ, 28 </w:t>
      </w:r>
      <w:r w:rsidRPr="00DB38AC" w:rsidR="009F34AF">
        <w:t>April</w:t>
      </w:r>
      <w:r w:rsidRPr="00DB38AC">
        <w:t xml:space="preserve"> 1998, B. 158) ...</w:t>
      </w:r>
      <w:r w:rsidRPr="00DB38AC" w:rsidR="009F34AF">
        <w:t>”</w:t>
      </w:r>
      <w:r w:rsidRPr="00DB38AC">
        <w:t>.</w:t>
      </w:r>
    </w:p>
    <w:p w:rsidRPr="00DB38AC" w:rsidR="004D55C4" w:rsidP="009336A1" w14:paraId="7095D112" w14:textId="2A0BE2E3">
      <w:pPr>
        <w:pStyle w:val="JuPara"/>
      </w:pPr>
      <w:r w:rsidRPr="00DB38AC">
        <w:fldChar w:fldCharType="begin"/>
      </w:r>
      <w:r w:rsidRPr="00DB38AC">
        <w:instrText xml:space="preserve"> SEQ level0 \*arabic </w:instrText>
      </w:r>
      <w:r w:rsidRPr="00DB38AC">
        <w:fldChar w:fldCharType="separate"/>
      </w:r>
      <w:r w:rsidRPr="00DB38AC" w:rsidR="00DB38AC">
        <w:t>20</w:t>
      </w:r>
      <w:r w:rsidRPr="00DB38AC">
        <w:fldChar w:fldCharType="end"/>
      </w:r>
      <w:r w:rsidRPr="00DB38AC">
        <w:t>.  </w:t>
      </w:r>
      <w:r w:rsidRPr="00DB38AC" w:rsidR="004D5797">
        <w:t xml:space="preserve">In his opinion, </w:t>
      </w:r>
      <w:r w:rsidRPr="00DB38AC" w:rsidR="009F34AF">
        <w:t>the</w:t>
      </w:r>
      <w:r w:rsidRPr="00DB38AC" w:rsidR="004D5797">
        <w:t xml:space="preserve"> </w:t>
      </w:r>
      <w:r w:rsidRPr="00DB38AC" w:rsidR="003B5291">
        <w:t xml:space="preserve">Advocate-General </w:t>
      </w:r>
      <w:r w:rsidRPr="00DB38AC" w:rsidR="004D5797">
        <w:t>stated,</w:t>
      </w:r>
      <w:r w:rsidRPr="00DB38AC">
        <w:t xml:space="preserve"> </w:t>
      </w:r>
      <w:r w:rsidRPr="00DB38AC" w:rsidR="009F34AF">
        <w:t>in</w:t>
      </w:r>
      <w:r w:rsidRPr="00DB38AC">
        <w:t xml:space="preserve"> </w:t>
      </w:r>
      <w:r w:rsidRPr="00DB38AC" w:rsidR="004D5797">
        <w:t>particular,</w:t>
      </w:r>
      <w:r w:rsidRPr="00DB38AC">
        <w:t xml:space="preserve"> </w:t>
      </w:r>
      <w:r w:rsidRPr="00DB38AC" w:rsidR="004D5797">
        <w:t>the following</w:t>
      </w:r>
      <w:r w:rsidRPr="00DB38AC">
        <w:t>:</w:t>
      </w:r>
    </w:p>
    <w:p w:rsidRPr="00DB38AC" w:rsidR="004D55C4" w:rsidP="009336A1" w14:paraId="3E82A270" w14:textId="22E9371C">
      <w:pPr>
        <w:pStyle w:val="JuQuot"/>
      </w:pPr>
      <w:r w:rsidRPr="00DB38AC">
        <w:t>“</w:t>
      </w:r>
      <w:r w:rsidRPr="00DB38AC">
        <w:t xml:space="preserve">... 1. </w:t>
      </w:r>
      <w:r w:rsidRPr="00DB38AC">
        <w:t xml:space="preserve">The </w:t>
      </w:r>
      <w:r w:rsidRPr="00DB38AC">
        <w:t>applicable</w:t>
      </w:r>
      <w:r w:rsidRPr="00DB38AC">
        <w:t xml:space="preserve"> regulations on liability</w:t>
      </w:r>
    </w:p>
    <w:p w:rsidRPr="00DB38AC" w:rsidR="004D55C4" w:rsidP="009336A1" w14:paraId="349E891E" w14:textId="3A7E9B7F">
      <w:pPr>
        <w:pStyle w:val="JuQuot"/>
      </w:pPr>
      <w:r w:rsidRPr="00DB38AC">
        <w:t>The</w:t>
      </w:r>
      <w:r w:rsidRPr="00DB38AC">
        <w:t xml:space="preserve"> </w:t>
      </w:r>
      <w:r w:rsidRPr="00DB38AC">
        <w:t>court</w:t>
      </w:r>
      <w:r w:rsidRPr="00DB38AC">
        <w:t xml:space="preserve"> </w:t>
      </w:r>
      <w:r w:rsidRPr="00DB38AC">
        <w:t xml:space="preserve">of </w:t>
      </w:r>
      <w:r w:rsidRPr="00DB38AC">
        <w:t>appe</w:t>
      </w:r>
      <w:r w:rsidRPr="00DB38AC">
        <w:t>a</w:t>
      </w:r>
      <w:r w:rsidRPr="00DB38AC">
        <w:t>l,</w:t>
      </w:r>
      <w:r w:rsidRPr="00DB38AC">
        <w:t xml:space="preserve"> like the</w:t>
      </w:r>
      <w:r w:rsidRPr="00DB38AC">
        <w:t xml:space="preserve"> </w:t>
      </w:r>
      <w:r w:rsidRPr="00DB38AC">
        <w:rPr>
          <w:i/>
          <w:iCs/>
        </w:rPr>
        <w:t>tribunal de grande instance</w:t>
      </w:r>
      <w:r w:rsidRPr="00DB38AC">
        <w:t xml:space="preserve">, </w:t>
      </w:r>
      <w:r w:rsidRPr="00DB38AC">
        <w:t>considering that the</w:t>
      </w:r>
      <w:r w:rsidRPr="00DB38AC">
        <w:t xml:space="preserve"> </w:t>
      </w:r>
      <w:r w:rsidRPr="00DB38AC">
        <w:t>vaccine</w:t>
      </w:r>
      <w:r w:rsidRPr="00DB38AC">
        <w:t xml:space="preserve"> </w:t>
      </w:r>
      <w:r w:rsidRPr="00DB38AC">
        <w:t>administered</w:t>
      </w:r>
      <w:r w:rsidRPr="00DB38AC">
        <w:t xml:space="preserve"> </w:t>
      </w:r>
      <w:r w:rsidRPr="00DB38AC">
        <w:t xml:space="preserve">to </w:t>
      </w:r>
      <w:r w:rsidRPr="00DB38AC">
        <w:t xml:space="preserve">X </w:t>
      </w:r>
      <w:r w:rsidRPr="00DB38AC">
        <w:t>in</w:t>
      </w:r>
      <w:r w:rsidRPr="00DB38AC">
        <w:t xml:space="preserve"> 1992 </w:t>
      </w:r>
      <w:r w:rsidRPr="00DB38AC">
        <w:t xml:space="preserve">had been launched on </w:t>
      </w:r>
      <w:r w:rsidRPr="00DB38AC" w:rsidR="00124572">
        <w:t xml:space="preserve">to </w:t>
      </w:r>
      <w:r w:rsidRPr="00DB38AC">
        <w:t>the</w:t>
      </w:r>
      <w:r w:rsidRPr="00DB38AC">
        <w:t xml:space="preserve"> mar</w:t>
      </w:r>
      <w:r w:rsidRPr="00DB38AC">
        <w:t xml:space="preserve">ket prior to </w:t>
      </w:r>
      <w:r w:rsidRPr="00DB38AC">
        <w:t xml:space="preserve">30 </w:t>
      </w:r>
      <w:r w:rsidRPr="00DB38AC">
        <w:t>July</w:t>
      </w:r>
      <w:r w:rsidRPr="00DB38AC">
        <w:t xml:space="preserve"> 1988, </w:t>
      </w:r>
      <w:r w:rsidRPr="00DB38AC">
        <w:t>the deadline for</w:t>
      </w:r>
      <w:r w:rsidRPr="00DB38AC">
        <w:t xml:space="preserve"> transposi</w:t>
      </w:r>
      <w:r w:rsidRPr="00DB38AC">
        <w:t>ng D</w:t>
      </w:r>
      <w:r w:rsidRPr="00DB38AC">
        <w:t xml:space="preserve">irective </w:t>
      </w:r>
      <w:r w:rsidRPr="00DB38AC">
        <w:t>No.</w:t>
      </w:r>
      <w:r w:rsidRPr="00DB38AC">
        <w:t xml:space="preserve"> 85-374 </w:t>
      </w:r>
      <w:r w:rsidRPr="00DB38AC">
        <w:t>of</w:t>
      </w:r>
      <w:r w:rsidRPr="00DB38AC">
        <w:t xml:space="preserve"> 25 </w:t>
      </w:r>
      <w:r w:rsidRPr="00DB38AC">
        <w:t>July</w:t>
      </w:r>
      <w:r w:rsidRPr="00DB38AC">
        <w:t xml:space="preserve"> 1985, </w:t>
      </w:r>
      <w:r w:rsidRPr="00DB38AC">
        <w:t>held that</w:t>
      </w:r>
      <w:r w:rsidRPr="00DB38AC">
        <w:t xml:space="preserve"> national</w:t>
      </w:r>
      <w:r w:rsidRPr="00DB38AC">
        <w:t xml:space="preserve"> law</w:t>
      </w:r>
      <w:r w:rsidRPr="00DB38AC">
        <w:t>,</w:t>
      </w:r>
      <w:r w:rsidRPr="00DB38AC">
        <w:t xml:space="preserve"> on the basis of A</w:t>
      </w:r>
      <w:r w:rsidRPr="00DB38AC">
        <w:t xml:space="preserve">rticles 1135 </w:t>
      </w:r>
      <w:r w:rsidRPr="00DB38AC">
        <w:t>and</w:t>
      </w:r>
      <w:r w:rsidRPr="00DB38AC">
        <w:t xml:space="preserve"> 1147 </w:t>
      </w:r>
      <w:r w:rsidRPr="00DB38AC">
        <w:t>of the C</w:t>
      </w:r>
      <w:r w:rsidRPr="00DB38AC">
        <w:t>ivil</w:t>
      </w:r>
      <w:r w:rsidRPr="00DB38AC">
        <w:t xml:space="preserve"> Code</w:t>
      </w:r>
      <w:r w:rsidRPr="00DB38AC">
        <w:t>,</w:t>
      </w:r>
      <w:r w:rsidRPr="00DB38AC">
        <w:t xml:space="preserve"> was</w:t>
      </w:r>
      <w:r w:rsidRPr="00DB38AC">
        <w:t xml:space="preserve"> applicable </w:t>
      </w:r>
      <w:r w:rsidRPr="00DB38AC">
        <w:t>in the light of and in line with the objectives of that D</w:t>
      </w:r>
      <w:r w:rsidRPr="00DB38AC">
        <w:t>irective.</w:t>
      </w:r>
    </w:p>
    <w:p w:rsidRPr="00DB38AC" w:rsidR="004D55C4" w:rsidP="009336A1" w14:paraId="40FF02FD" w14:textId="1EB575EE">
      <w:pPr>
        <w:pStyle w:val="JuQuot"/>
      </w:pPr>
      <w:r w:rsidRPr="00DB38AC">
        <w:t>The</w:t>
      </w:r>
      <w:r w:rsidRPr="00DB38AC">
        <w:t xml:space="preserve"> rapporteur </w:t>
      </w:r>
      <w:r w:rsidRPr="00DB38AC">
        <w:t xml:space="preserve">rightly pointed out that the relationship between </w:t>
      </w:r>
      <w:r w:rsidRPr="00DB38AC">
        <w:t>X</w:t>
      </w:r>
      <w:r w:rsidRPr="00DB38AC">
        <w:t xml:space="preserve"> and the</w:t>
      </w:r>
      <w:r w:rsidRPr="00DB38AC">
        <w:t xml:space="preserve"> </w:t>
      </w:r>
      <w:r w:rsidRPr="00DB38AC" w:rsidR="002C0676">
        <w:t>laboratory</w:t>
      </w:r>
      <w:r w:rsidRPr="00DB38AC">
        <w:t xml:space="preserve"> </w:t>
      </w:r>
      <w:r w:rsidRPr="00DB38AC" w:rsidR="002C0676">
        <w:t>is</w:t>
      </w:r>
      <w:r w:rsidRPr="00DB38AC">
        <w:t xml:space="preserve"> not</w:t>
      </w:r>
      <w:r w:rsidRPr="00DB38AC">
        <w:t xml:space="preserve"> </w:t>
      </w:r>
      <w:r w:rsidRPr="00DB38AC" w:rsidR="002C0676">
        <w:t>contractual</w:t>
      </w:r>
      <w:r w:rsidRPr="00DB38AC">
        <w:t xml:space="preserve">, </w:t>
      </w:r>
      <w:r w:rsidRPr="00DB38AC" w:rsidR="002C0676">
        <w:t>observing</w:t>
      </w:r>
      <w:r w:rsidRPr="00DB38AC">
        <w:t xml:space="preserve"> that the grounds are based on A</w:t>
      </w:r>
      <w:r w:rsidRPr="00DB38AC">
        <w:t xml:space="preserve">rticle 1382 </w:t>
      </w:r>
      <w:r w:rsidRPr="00DB38AC">
        <w:t>of the</w:t>
      </w:r>
      <w:r w:rsidRPr="00DB38AC">
        <w:t xml:space="preserve"> </w:t>
      </w:r>
      <w:r w:rsidRPr="00DB38AC">
        <w:t>C</w:t>
      </w:r>
      <w:r w:rsidRPr="00DB38AC">
        <w:t xml:space="preserve">ivil </w:t>
      </w:r>
      <w:r w:rsidRPr="00DB38AC">
        <w:t xml:space="preserve">Code and that the </w:t>
      </w:r>
      <w:r w:rsidRPr="00DB38AC">
        <w:t xml:space="preserve">questions </w:t>
      </w:r>
      <w:r w:rsidRPr="00DB38AC">
        <w:t>raised should be examined</w:t>
      </w:r>
      <w:r w:rsidRPr="00DB38AC">
        <w:t>.</w:t>
      </w:r>
    </w:p>
    <w:p w:rsidRPr="00DB38AC" w:rsidR="004D55C4" w:rsidP="009336A1" w14:paraId="12227B81" w14:textId="26202B5C">
      <w:pPr>
        <w:pStyle w:val="JuQuot"/>
      </w:pPr>
      <w:r w:rsidRPr="00DB38AC">
        <w:t xml:space="preserve">Does this, however, mean that domestic law must be </w:t>
      </w:r>
      <w:r w:rsidRPr="00DB38AC" w:rsidR="002C0676">
        <w:t>interpreted</w:t>
      </w:r>
      <w:r w:rsidRPr="00DB38AC">
        <w:t xml:space="preserve"> in the light and in line </w:t>
      </w:r>
      <w:r w:rsidRPr="00DB38AC" w:rsidR="002C0676">
        <w:t>with</w:t>
      </w:r>
      <w:r w:rsidRPr="00DB38AC">
        <w:t xml:space="preserve"> the aims of the D</w:t>
      </w:r>
      <w:r w:rsidRPr="00DB38AC">
        <w:t>irective</w:t>
      </w:r>
      <w:r w:rsidRPr="00DB38AC">
        <w:t xml:space="preserve">, as </w:t>
      </w:r>
      <w:r w:rsidRPr="00DB38AC" w:rsidR="002C0676">
        <w:t>submitted</w:t>
      </w:r>
      <w:r w:rsidRPr="00DB38AC">
        <w:t xml:space="preserve"> by the </w:t>
      </w:r>
      <w:r w:rsidRPr="00DB38AC" w:rsidR="002C0676">
        <w:t>appellant</w:t>
      </w:r>
      <w:r w:rsidRPr="00DB38AC">
        <w:t>?</w:t>
      </w:r>
    </w:p>
    <w:p w:rsidRPr="00DB38AC" w:rsidR="004D55C4" w:rsidP="009336A1" w14:paraId="4FE8C44D" w14:textId="6EA83DBF">
      <w:pPr>
        <w:pStyle w:val="JuQuot"/>
      </w:pPr>
      <w:r w:rsidRPr="00DB38AC">
        <w:t>The</w:t>
      </w:r>
      <w:r w:rsidRPr="00DB38AC">
        <w:t xml:space="preserve"> Sanofi </w:t>
      </w:r>
      <w:r w:rsidRPr="00DB38AC">
        <w:t xml:space="preserve">company </w:t>
      </w:r>
      <w:r w:rsidRPr="00DB38AC" w:rsidR="002C0676">
        <w:t>affirmed</w:t>
      </w:r>
      <w:r w:rsidRPr="00DB38AC">
        <w:t>,</w:t>
      </w:r>
      <w:r w:rsidRPr="00DB38AC">
        <w:t xml:space="preserve"> albeit without providing any specific</w:t>
      </w:r>
      <w:r w:rsidRPr="00DB38AC">
        <w:t xml:space="preserve"> date </w:t>
      </w:r>
      <w:r w:rsidRPr="00DB38AC">
        <w:t xml:space="preserve">or mentioning such date in the case file, that the </w:t>
      </w:r>
      <w:r w:rsidRPr="00DB38AC" w:rsidR="002C0676">
        <w:t>vaccine</w:t>
      </w:r>
      <w:r w:rsidRPr="00DB38AC">
        <w:t xml:space="preserve"> </w:t>
      </w:r>
      <w:r w:rsidRPr="00DB38AC" w:rsidR="002C0676">
        <w:t>administered</w:t>
      </w:r>
      <w:r w:rsidRPr="00DB38AC">
        <w:t xml:space="preserve"> had been put into</w:t>
      </w:r>
      <w:r w:rsidRPr="00DB38AC">
        <w:t xml:space="preserve"> circulation </w:t>
      </w:r>
      <w:r w:rsidRPr="00DB38AC" w:rsidR="009336A1">
        <w:t>‘</w:t>
      </w:r>
      <w:r w:rsidRPr="00DB38AC">
        <w:t>shortly</w:t>
      </w:r>
      <w:r w:rsidRPr="00DB38AC" w:rsidR="009336A1">
        <w:t>’</w:t>
      </w:r>
      <w:r w:rsidRPr="00DB38AC">
        <w:t xml:space="preserve"> </w:t>
      </w:r>
      <w:r w:rsidRPr="00DB38AC">
        <w:t>before the</w:t>
      </w:r>
      <w:r w:rsidRPr="00DB38AC">
        <w:t xml:space="preserve"> vaccination in 1992, </w:t>
      </w:r>
      <w:r w:rsidRPr="00DB38AC">
        <w:t xml:space="preserve">that is to say after </w:t>
      </w:r>
      <w:r w:rsidRPr="00DB38AC">
        <w:t xml:space="preserve">30 </w:t>
      </w:r>
      <w:r w:rsidRPr="00DB38AC" w:rsidR="002C0676">
        <w:t>July</w:t>
      </w:r>
      <w:r w:rsidRPr="00DB38AC">
        <w:t xml:space="preserve"> 1988</w:t>
      </w:r>
      <w:r w:rsidRPr="00DB38AC">
        <w:t xml:space="preserve"> but before the Law of</w:t>
      </w:r>
      <w:r w:rsidRPr="00DB38AC">
        <w:t xml:space="preserve"> 10 </w:t>
      </w:r>
      <w:r w:rsidRPr="00DB38AC" w:rsidR="002C0676">
        <w:t>May</w:t>
      </w:r>
      <w:r w:rsidRPr="00DB38AC">
        <w:t xml:space="preserve"> 1998 </w:t>
      </w:r>
      <w:r w:rsidRPr="00DB38AC" w:rsidR="002C0676">
        <w:t>transposing</w:t>
      </w:r>
      <w:r w:rsidRPr="00DB38AC">
        <w:t xml:space="preserve"> the D</w:t>
      </w:r>
      <w:r w:rsidRPr="00DB38AC">
        <w:t xml:space="preserve">irective </w:t>
      </w:r>
      <w:r w:rsidRPr="00DB38AC" w:rsidR="002C0676">
        <w:t>into</w:t>
      </w:r>
      <w:r w:rsidRPr="00DB38AC">
        <w:t xml:space="preserve"> domestic law</w:t>
      </w:r>
      <w:r w:rsidRPr="00DB38AC">
        <w:t>.</w:t>
      </w:r>
    </w:p>
    <w:p w:rsidRPr="00DB38AC" w:rsidR="004D55C4" w:rsidP="009336A1" w14:paraId="2FBF9FE8" w14:textId="27C6F775">
      <w:pPr>
        <w:pStyle w:val="JuQuot"/>
      </w:pPr>
      <w:r w:rsidRPr="00DB38AC">
        <w:t xml:space="preserve">The impugned </w:t>
      </w:r>
      <w:r w:rsidRPr="00DB38AC" w:rsidR="002C0676">
        <w:t>judgment</w:t>
      </w:r>
      <w:r w:rsidRPr="00DB38AC">
        <w:t xml:space="preserve"> ... </w:t>
      </w:r>
      <w:r w:rsidRPr="00DB38AC" w:rsidR="002C0676">
        <w:t xml:space="preserve">considered that </w:t>
      </w:r>
      <w:r w:rsidRPr="00DB38AC" w:rsidR="009336A1">
        <w:t>‘</w:t>
      </w:r>
      <w:r w:rsidRPr="00DB38AC" w:rsidR="002C0676">
        <w:t>the</w:t>
      </w:r>
      <w:r w:rsidRPr="00DB38AC">
        <w:t xml:space="preserve"> </w:t>
      </w:r>
      <w:r w:rsidRPr="00DB38AC" w:rsidR="002C0676">
        <w:t>vaccine</w:t>
      </w:r>
      <w:r w:rsidRPr="00DB38AC">
        <w:t xml:space="preserve"> </w:t>
      </w:r>
      <w:r w:rsidRPr="00DB38AC" w:rsidR="002C0676">
        <w:t>administered</w:t>
      </w:r>
      <w:r w:rsidRPr="00DB38AC">
        <w:t xml:space="preserve"> </w:t>
      </w:r>
      <w:r w:rsidRPr="00DB38AC" w:rsidR="002C0676">
        <w:t>to</w:t>
      </w:r>
      <w:r w:rsidRPr="00DB38AC">
        <w:t xml:space="preserve"> X</w:t>
      </w:r>
      <w:r w:rsidRPr="00DB38AC" w:rsidR="002C0676">
        <w:t xml:space="preserve"> had been launched on to the</w:t>
      </w:r>
      <w:r w:rsidRPr="00DB38AC">
        <w:t xml:space="preserve"> mar</w:t>
      </w:r>
      <w:r w:rsidRPr="00DB38AC" w:rsidR="002C0676">
        <w:t>ket before</w:t>
      </w:r>
      <w:r w:rsidRPr="00DB38AC">
        <w:t xml:space="preserve"> 30 </w:t>
      </w:r>
      <w:r w:rsidRPr="00DB38AC" w:rsidR="002C0676">
        <w:t>July</w:t>
      </w:r>
      <w:r w:rsidRPr="00DB38AC">
        <w:t xml:space="preserve"> 1988</w:t>
      </w:r>
      <w:r w:rsidRPr="00DB38AC" w:rsidR="009336A1">
        <w:t>’</w:t>
      </w:r>
      <w:r w:rsidRPr="00DB38AC">
        <w:t>,</w:t>
      </w:r>
      <w:r w:rsidRPr="00DB38AC" w:rsidR="002C0676">
        <w:t xml:space="preserve"> which</w:t>
      </w:r>
      <w:r w:rsidRPr="00DB38AC">
        <w:t xml:space="preserve"> </w:t>
      </w:r>
      <w:r w:rsidRPr="00DB38AC" w:rsidR="002C0676">
        <w:t>fact was assessed with the court</w:t>
      </w:r>
      <w:r w:rsidRPr="00DB38AC" w:rsidR="009336A1">
        <w:t>’</w:t>
      </w:r>
      <w:r w:rsidRPr="00DB38AC" w:rsidR="002C0676">
        <w:t>s unfettered</w:t>
      </w:r>
      <w:r w:rsidRPr="00DB38AC">
        <w:t xml:space="preserve"> </w:t>
      </w:r>
      <w:r w:rsidRPr="00DB38AC" w:rsidR="002C0676">
        <w:t xml:space="preserve">discretion and has little </w:t>
      </w:r>
      <w:r w:rsidRPr="00DB38AC">
        <w:t xml:space="preserve">impact </w:t>
      </w:r>
      <w:r w:rsidRPr="00DB38AC" w:rsidR="004E67C2">
        <w:t>on</w:t>
      </w:r>
      <w:r w:rsidRPr="00DB38AC" w:rsidR="002C0676">
        <w:t xml:space="preserve"> the limita</w:t>
      </w:r>
      <w:r w:rsidRPr="00DB38AC">
        <w:t>tion</w:t>
      </w:r>
      <w:r w:rsidRPr="00DB38AC" w:rsidR="002C0676">
        <w:t xml:space="preserve"> period</w:t>
      </w:r>
      <w:r w:rsidRPr="00DB38AC">
        <w:t>.</w:t>
      </w:r>
    </w:p>
    <w:p w:rsidRPr="00DB38AC" w:rsidR="004D55C4" w:rsidP="009336A1" w14:paraId="65664A44" w14:textId="074645C4">
      <w:pPr>
        <w:pStyle w:val="JuQuot"/>
      </w:pPr>
      <w:r w:rsidRPr="00DB38AC">
        <w:t>In a</w:t>
      </w:r>
      <w:r w:rsidRPr="00DB38AC">
        <w:t xml:space="preserve"> </w:t>
      </w:r>
      <w:r w:rsidRPr="00DB38AC" w:rsidR="00353778">
        <w:t>similar</w:t>
      </w:r>
      <w:r w:rsidRPr="00DB38AC">
        <w:t xml:space="preserve"> cas</w:t>
      </w:r>
      <w:r w:rsidRPr="00DB38AC">
        <w:t>e</w:t>
      </w:r>
      <w:r w:rsidRPr="00DB38AC">
        <w:t xml:space="preserve"> of a</w:t>
      </w:r>
      <w:r w:rsidRPr="00DB38AC">
        <w:t xml:space="preserve"> </w:t>
      </w:r>
      <w:r w:rsidRPr="00DB38AC" w:rsidR="00353778">
        <w:t>hepatitis</w:t>
      </w:r>
      <w:r w:rsidRPr="00DB38AC">
        <w:t xml:space="preserve"> B </w:t>
      </w:r>
      <w:r w:rsidRPr="00DB38AC">
        <w:t xml:space="preserve">vaccination </w:t>
      </w:r>
      <w:r w:rsidRPr="00DB38AC" w:rsidR="00353778">
        <w:t>in</w:t>
      </w:r>
      <w:r w:rsidRPr="00DB38AC">
        <w:t xml:space="preserve"> 1994, </w:t>
      </w:r>
      <w:r w:rsidRPr="00DB38AC">
        <w:t xml:space="preserve">followed by the </w:t>
      </w:r>
      <w:r w:rsidRPr="00DB38AC" w:rsidR="00353778">
        <w:t>development</w:t>
      </w:r>
      <w:r w:rsidRPr="00DB38AC">
        <w:t xml:space="preserve"> of multiple </w:t>
      </w:r>
      <w:r w:rsidRPr="00DB38AC" w:rsidR="00353778">
        <w:t>sclerosis</w:t>
      </w:r>
      <w:r w:rsidRPr="00DB38AC">
        <w:t xml:space="preserve"> </w:t>
      </w:r>
      <w:r w:rsidRPr="00DB38AC" w:rsidR="00F6421C">
        <w:t xml:space="preserve">in the </w:t>
      </w:r>
      <w:r w:rsidRPr="00DB38AC" w:rsidR="00353778">
        <w:t>patient</w:t>
      </w:r>
      <w:r w:rsidRPr="00DB38AC">
        <w:t>,</w:t>
      </w:r>
      <w:r w:rsidRPr="00DB38AC" w:rsidR="00F6421C">
        <w:t xml:space="preserve"> you ruled that the </w:t>
      </w:r>
      <w:r w:rsidRPr="00DB38AC">
        <w:t>applicable</w:t>
      </w:r>
      <w:r w:rsidRPr="00DB38AC" w:rsidR="00F6421C">
        <w:t xml:space="preserve"> provision</w:t>
      </w:r>
      <w:r w:rsidRPr="00DB38AC">
        <w:t>s,</w:t>
      </w:r>
      <w:r w:rsidRPr="00DB38AC" w:rsidR="00F6421C">
        <w:t xml:space="preserve"> that is to say A</w:t>
      </w:r>
      <w:r w:rsidRPr="00DB38AC">
        <w:t xml:space="preserve">rticles 1147 </w:t>
      </w:r>
      <w:r w:rsidRPr="00DB38AC" w:rsidR="00F6421C">
        <w:t>and</w:t>
      </w:r>
      <w:r w:rsidRPr="00DB38AC">
        <w:t xml:space="preserve"> 1382 </w:t>
      </w:r>
      <w:r w:rsidRPr="00DB38AC" w:rsidR="00F6421C">
        <w:t>of the C</w:t>
      </w:r>
      <w:r w:rsidRPr="00DB38AC">
        <w:t>ivil</w:t>
      </w:r>
      <w:r w:rsidRPr="00DB38AC" w:rsidR="00F6421C">
        <w:t xml:space="preserve"> Code</w:t>
      </w:r>
      <w:r w:rsidRPr="00DB38AC">
        <w:t xml:space="preserve">, </w:t>
      </w:r>
      <w:r w:rsidRPr="00DB38AC" w:rsidR="00F6421C">
        <w:t>should be</w:t>
      </w:r>
      <w:r w:rsidRPr="00DB38AC">
        <w:t xml:space="preserve"> </w:t>
      </w:r>
      <w:r w:rsidRPr="00DB38AC" w:rsidR="00353778">
        <w:t>interpreted</w:t>
      </w:r>
      <w:r w:rsidRPr="00DB38AC" w:rsidR="00F6421C">
        <w:t xml:space="preserve"> in the light of EEC D</w:t>
      </w:r>
      <w:r w:rsidRPr="00DB38AC">
        <w:t>irective n</w:t>
      </w:r>
      <w:r w:rsidRPr="00DB38AC" w:rsidR="00F6421C">
        <w:t>o.</w:t>
      </w:r>
      <w:r w:rsidRPr="00DB38AC">
        <w:t xml:space="preserve"> 85-374 </w:t>
      </w:r>
      <w:r w:rsidRPr="00DB38AC" w:rsidR="00F6421C">
        <w:t xml:space="preserve">of </w:t>
      </w:r>
      <w:r w:rsidRPr="00DB38AC">
        <w:t xml:space="preserve">25 </w:t>
      </w:r>
      <w:r w:rsidRPr="00DB38AC" w:rsidR="00353778">
        <w:t>July</w:t>
      </w:r>
      <w:r w:rsidRPr="00DB38AC">
        <w:t xml:space="preserve"> 1985, </w:t>
      </w:r>
      <w:r w:rsidRPr="00DB38AC" w:rsidR="00353778">
        <w:t>which ought to have been</w:t>
      </w:r>
      <w:r w:rsidRPr="00DB38AC">
        <w:t xml:space="preserve"> </w:t>
      </w:r>
      <w:r w:rsidRPr="00DB38AC" w:rsidR="00353778">
        <w:t>transposed into domestic law by</w:t>
      </w:r>
      <w:r w:rsidRPr="00DB38AC">
        <w:t xml:space="preserve"> 30 </w:t>
      </w:r>
      <w:r w:rsidRPr="00DB38AC" w:rsidR="00676E7C">
        <w:t>July</w:t>
      </w:r>
      <w:r w:rsidRPr="00DB38AC">
        <w:t xml:space="preserve"> 1988 (Civ 1</w:t>
      </w:r>
      <w:r w:rsidRPr="00DB38AC">
        <w:rPr>
          <w:vertAlign w:val="superscript"/>
        </w:rPr>
        <w:t>ère</w:t>
      </w:r>
      <w:r w:rsidRPr="00DB38AC">
        <w:t xml:space="preserve">, 23 </w:t>
      </w:r>
      <w:r w:rsidRPr="00DB38AC" w:rsidR="00ED26A5">
        <w:t>September</w:t>
      </w:r>
      <w:r w:rsidRPr="00DB38AC">
        <w:t xml:space="preserve"> 2003, n</w:t>
      </w:r>
      <w:r w:rsidRPr="00DB38AC" w:rsidR="00676E7C">
        <w:t>o.</w:t>
      </w:r>
      <w:r w:rsidRPr="00DB38AC">
        <w:t xml:space="preserve"> 1-13.063, Bull n</w:t>
      </w:r>
      <w:r w:rsidRPr="00DB38AC" w:rsidR="00676E7C">
        <w:t>o.</w:t>
      </w:r>
      <w:r w:rsidRPr="00DB38AC">
        <w:rPr>
          <w:vertAlign w:val="superscript"/>
        </w:rPr>
        <w:t> </w:t>
      </w:r>
      <w:r w:rsidRPr="00DB38AC">
        <w:t>188).</w:t>
      </w:r>
    </w:p>
    <w:p w:rsidRPr="00DB38AC" w:rsidR="004D55C4" w:rsidP="009336A1" w14:paraId="203BFB61" w14:textId="4E0F4222">
      <w:pPr>
        <w:pStyle w:val="JuQuot"/>
      </w:pPr>
      <w:r w:rsidRPr="00DB38AC">
        <w:t xml:space="preserve">... 3. </w:t>
      </w:r>
      <w:r w:rsidRPr="00DB38AC" w:rsidR="00ED26A5">
        <w:t>Liability</w:t>
      </w:r>
      <w:r w:rsidRPr="00DB38AC">
        <w:t xml:space="preserve"> </w:t>
      </w:r>
      <w:r w:rsidRPr="00DB38AC" w:rsidR="00676E7C">
        <w:t>for</w:t>
      </w:r>
      <w:r w:rsidRPr="00DB38AC">
        <w:t xml:space="preserve"> </w:t>
      </w:r>
      <w:r w:rsidRPr="00DB38AC" w:rsidR="00ED26A5">
        <w:t>defective</w:t>
      </w:r>
      <w:r w:rsidRPr="00DB38AC" w:rsidR="00676E7C">
        <w:t xml:space="preserve"> </w:t>
      </w:r>
      <w:r w:rsidRPr="00DB38AC" w:rsidR="00ED26A5">
        <w:t>products</w:t>
      </w:r>
    </w:p>
    <w:p w:rsidRPr="00DB38AC" w:rsidR="004D55C4" w:rsidP="009336A1" w14:paraId="38278890" w14:textId="5B46440F">
      <w:pPr>
        <w:pStyle w:val="JuQuot"/>
      </w:pPr>
      <w:r w:rsidRPr="00DB38AC">
        <w:t xml:space="preserve">The </w:t>
      </w:r>
      <w:r w:rsidRPr="00DB38AC" w:rsidR="00ED26A5">
        <w:t>producer</w:t>
      </w:r>
      <w:r w:rsidRPr="00DB38AC" w:rsidR="009336A1">
        <w:t>’</w:t>
      </w:r>
      <w:r w:rsidRPr="00DB38AC" w:rsidR="00ED26A5">
        <w:t>s</w:t>
      </w:r>
      <w:r w:rsidRPr="00DB38AC">
        <w:t xml:space="preserve"> </w:t>
      </w:r>
      <w:r w:rsidRPr="00DB38AC" w:rsidR="00ED26A5">
        <w:t>liability</w:t>
      </w:r>
      <w:r w:rsidRPr="00DB38AC">
        <w:t xml:space="preserve"> </w:t>
      </w:r>
      <w:r w:rsidRPr="00DB38AC" w:rsidR="00ED26A5">
        <w:t>is</w:t>
      </w:r>
      <w:r w:rsidRPr="00DB38AC">
        <w:t xml:space="preserve"> </w:t>
      </w:r>
      <w:r w:rsidRPr="00DB38AC" w:rsidR="00ED26A5">
        <w:t>subject</w:t>
      </w:r>
      <w:r w:rsidRPr="00DB38AC">
        <w:t xml:space="preserve"> to the</w:t>
      </w:r>
      <w:r w:rsidRPr="00DB38AC">
        <w:t xml:space="preserve"> condition </w:t>
      </w:r>
      <w:r w:rsidRPr="00DB38AC">
        <w:t xml:space="preserve">that the applicant must </w:t>
      </w:r>
      <w:r w:rsidRPr="00DB38AC" w:rsidR="00ED26A5">
        <w:t>prove</w:t>
      </w:r>
      <w:r w:rsidRPr="00DB38AC">
        <w:t>,</w:t>
      </w:r>
      <w:r w:rsidRPr="00DB38AC">
        <w:t xml:space="preserve"> in </w:t>
      </w:r>
      <w:r w:rsidRPr="00DB38AC" w:rsidR="00ED26A5">
        <w:t>addition</w:t>
      </w:r>
      <w:r w:rsidRPr="00DB38AC">
        <w:t xml:space="preserve"> to </w:t>
      </w:r>
      <w:r w:rsidRPr="00DB38AC" w:rsidR="00ED26A5">
        <w:t>the</w:t>
      </w:r>
      <w:r w:rsidRPr="00DB38AC">
        <w:t xml:space="preserve"> </w:t>
      </w:r>
      <w:r w:rsidRPr="00DB38AC" w:rsidR="00ED26A5">
        <w:t>damage</w:t>
      </w:r>
      <w:r w:rsidRPr="00DB38AC">
        <w:t xml:space="preserve"> sustained</w:t>
      </w:r>
      <w:r w:rsidRPr="00DB38AC">
        <w:t xml:space="preserve">, </w:t>
      </w:r>
      <w:r w:rsidRPr="00DB38AC" w:rsidR="00ED26A5">
        <w:t>the</w:t>
      </w:r>
      <w:r w:rsidRPr="00DB38AC">
        <w:t xml:space="preserve"> </w:t>
      </w:r>
      <w:r w:rsidRPr="00DB38AC" w:rsidR="00ED26A5">
        <w:t>defect</w:t>
      </w:r>
      <w:r w:rsidRPr="00DB38AC">
        <w:t xml:space="preserve"> in the</w:t>
      </w:r>
      <w:r w:rsidRPr="00DB38AC">
        <w:t xml:space="preserve"> </w:t>
      </w:r>
      <w:r w:rsidRPr="00DB38AC" w:rsidR="00ED26A5">
        <w:t>product</w:t>
      </w:r>
      <w:r w:rsidRPr="00DB38AC">
        <w:t xml:space="preserve"> and the</w:t>
      </w:r>
      <w:r w:rsidRPr="00DB38AC">
        <w:t xml:space="preserve"> causal</w:t>
      </w:r>
      <w:r w:rsidRPr="00DB38AC">
        <w:t xml:space="preserve"> l</w:t>
      </w:r>
      <w:r w:rsidRPr="00DB38AC">
        <w:t>i</w:t>
      </w:r>
      <w:r w:rsidRPr="00DB38AC">
        <w:t xml:space="preserve">nk </w:t>
      </w:r>
      <w:r w:rsidRPr="00DB38AC" w:rsidR="00ED26A5">
        <w:t>between</w:t>
      </w:r>
      <w:r w:rsidRPr="00DB38AC">
        <w:t xml:space="preserve"> </w:t>
      </w:r>
      <w:r w:rsidRPr="00DB38AC">
        <w:t>the</w:t>
      </w:r>
      <w:r w:rsidRPr="00DB38AC">
        <w:t xml:space="preserve"> </w:t>
      </w:r>
      <w:r w:rsidRPr="00DB38AC" w:rsidR="00ED26A5">
        <w:t>defect</w:t>
      </w:r>
      <w:r w:rsidRPr="00DB38AC">
        <w:t xml:space="preserve"> and the</w:t>
      </w:r>
      <w:r w:rsidRPr="00DB38AC">
        <w:t xml:space="preserve"> </w:t>
      </w:r>
      <w:r w:rsidRPr="00DB38AC" w:rsidR="00ED26A5">
        <w:t>damage</w:t>
      </w:r>
      <w:r w:rsidRPr="00DB38AC">
        <w:t xml:space="preserve"> (</w:t>
      </w:r>
      <w:r w:rsidRPr="00DB38AC" w:rsidR="00ED26A5">
        <w:t>A</w:t>
      </w:r>
      <w:r w:rsidRPr="00DB38AC">
        <w:t xml:space="preserve">rticle 4 </w:t>
      </w:r>
      <w:r w:rsidRPr="00DB38AC" w:rsidR="00ED26A5">
        <w:t>of the D</w:t>
      </w:r>
      <w:r w:rsidRPr="00DB38AC">
        <w:t xml:space="preserve">irective </w:t>
      </w:r>
      <w:r w:rsidRPr="00DB38AC" w:rsidR="00ED26A5">
        <w:t>of</w:t>
      </w:r>
      <w:r w:rsidRPr="00DB38AC">
        <w:t xml:space="preserve"> 25 </w:t>
      </w:r>
      <w:r w:rsidRPr="00DB38AC" w:rsidR="00701DBF">
        <w:t>July</w:t>
      </w:r>
      <w:r w:rsidRPr="00DB38AC">
        <w:t xml:space="preserve"> 1985 </w:t>
      </w:r>
      <w:r w:rsidRPr="00DB38AC" w:rsidR="00ED26A5">
        <w:t xml:space="preserve">as </w:t>
      </w:r>
      <w:r w:rsidRPr="00DB38AC">
        <w:t>repris</w:t>
      </w:r>
      <w:r w:rsidRPr="00DB38AC" w:rsidR="00ED26A5">
        <w:t xml:space="preserve">ed </w:t>
      </w:r>
      <w:r w:rsidRPr="00DB38AC" w:rsidR="00701DBF">
        <w:t>verbatim</w:t>
      </w:r>
      <w:r w:rsidRPr="00DB38AC" w:rsidR="00ED26A5">
        <w:t xml:space="preserve"> in A</w:t>
      </w:r>
      <w:r w:rsidRPr="00DB38AC">
        <w:t xml:space="preserve">rticle 1386-9 </w:t>
      </w:r>
      <w:r w:rsidRPr="00DB38AC" w:rsidR="00ED26A5">
        <w:t>of the C</w:t>
      </w:r>
      <w:r w:rsidRPr="00DB38AC">
        <w:t>ivil</w:t>
      </w:r>
      <w:r w:rsidRPr="00DB38AC" w:rsidR="00ED26A5">
        <w:t xml:space="preserve"> Code</w:t>
      </w:r>
      <w:r w:rsidRPr="00DB38AC">
        <w:t>).</w:t>
      </w:r>
    </w:p>
    <w:p w:rsidRPr="00DB38AC" w:rsidR="004D55C4" w:rsidP="009336A1" w14:paraId="5FAECB5C" w14:textId="7797744A">
      <w:pPr>
        <w:pStyle w:val="JuQuot"/>
      </w:pPr>
      <w:r w:rsidRPr="00DB38AC">
        <w:t xml:space="preserve">It should be </w:t>
      </w:r>
      <w:r w:rsidRPr="00DB38AC" w:rsidR="00701DBF">
        <w:t>remembered</w:t>
      </w:r>
      <w:r w:rsidRPr="00DB38AC">
        <w:t xml:space="preserve"> that</w:t>
      </w:r>
      <w:r w:rsidRPr="00DB38AC">
        <w:t xml:space="preserve"> X</w:t>
      </w:r>
      <w:r w:rsidRPr="00DB38AC" w:rsidR="009336A1">
        <w:t>’</w:t>
      </w:r>
      <w:r w:rsidRPr="00DB38AC">
        <w:t>s</w:t>
      </w:r>
      <w:r w:rsidRPr="00DB38AC">
        <w:t xml:space="preserve"> </w:t>
      </w:r>
      <w:r w:rsidRPr="00DB38AC">
        <w:t>vaccination dates back to</w:t>
      </w:r>
      <w:r w:rsidRPr="00DB38AC">
        <w:t xml:space="preserve"> 1992, </w:t>
      </w:r>
      <w:r w:rsidRPr="00DB38AC" w:rsidR="00E144FC">
        <w:t>followed by</w:t>
      </w:r>
      <w:r w:rsidRPr="00DB38AC">
        <w:t xml:space="preserve"> </w:t>
      </w:r>
      <w:r w:rsidRPr="00DB38AC">
        <w:t>a booster injection</w:t>
      </w:r>
      <w:r w:rsidRPr="00DB38AC">
        <w:t xml:space="preserve"> </w:t>
      </w:r>
      <w:r w:rsidRPr="00DB38AC" w:rsidR="00701DBF">
        <w:t>in</w:t>
      </w:r>
      <w:r w:rsidRPr="00DB38AC">
        <w:t xml:space="preserve"> 1994, </w:t>
      </w:r>
      <w:r w:rsidRPr="00DB38AC">
        <w:t>which rules out the</w:t>
      </w:r>
      <w:r w:rsidRPr="00DB38AC">
        <w:t xml:space="preserve"> application </w:t>
      </w:r>
      <w:r w:rsidRPr="00DB38AC">
        <w:t>of</w:t>
      </w:r>
      <w:r w:rsidRPr="00DB38AC">
        <w:t xml:space="preserve"> </w:t>
      </w:r>
      <w:r w:rsidRPr="00DB38AC">
        <w:t>A</w:t>
      </w:r>
      <w:r w:rsidRPr="00DB38AC">
        <w:t>rticles 1386-1 et s</w:t>
      </w:r>
      <w:r w:rsidRPr="00DB38AC">
        <w:t>eq.</w:t>
      </w:r>
      <w:r w:rsidRPr="00DB38AC">
        <w:t xml:space="preserve">, </w:t>
      </w:r>
      <w:r w:rsidRPr="00DB38AC">
        <w:t xml:space="preserve">which stem from the Law of </w:t>
      </w:r>
      <w:r w:rsidRPr="00DB38AC">
        <w:t xml:space="preserve">19 </w:t>
      </w:r>
      <w:r w:rsidRPr="00DB38AC">
        <w:t>May</w:t>
      </w:r>
      <w:r w:rsidRPr="00DB38AC">
        <w:t xml:space="preserve"> 1998 </w:t>
      </w:r>
      <w:r w:rsidRPr="00DB38AC" w:rsidR="00701DBF">
        <w:t>transposing</w:t>
      </w:r>
      <w:r w:rsidRPr="00DB38AC">
        <w:t xml:space="preserve"> the</w:t>
      </w:r>
      <w:r w:rsidRPr="00DB38AC">
        <w:t xml:space="preserve"> </w:t>
      </w:r>
      <w:r w:rsidRPr="00DB38AC">
        <w:t>D</w:t>
      </w:r>
      <w:r w:rsidRPr="00DB38AC">
        <w:t xml:space="preserve">irective </w:t>
      </w:r>
      <w:r w:rsidRPr="00DB38AC">
        <w:t>of</w:t>
      </w:r>
      <w:r w:rsidRPr="00DB38AC">
        <w:t xml:space="preserve"> 25 </w:t>
      </w:r>
      <w:r w:rsidRPr="00DB38AC" w:rsidR="00701DBF">
        <w:t>July</w:t>
      </w:r>
      <w:r w:rsidRPr="00DB38AC">
        <w:t xml:space="preserve"> 1985 </w:t>
      </w:r>
      <w:r w:rsidRPr="00DB38AC">
        <w:t>concerning liability for defective products</w:t>
      </w:r>
      <w:r w:rsidRPr="00DB38AC">
        <w:t>.</w:t>
      </w:r>
    </w:p>
    <w:p w:rsidRPr="00DB38AC" w:rsidR="004D55C4" w:rsidP="009336A1" w14:paraId="4FBC7A76" w14:textId="6AAA5002">
      <w:pPr>
        <w:pStyle w:val="JuQuot"/>
      </w:pPr>
      <w:r w:rsidRPr="00DB38AC">
        <w:t xml:space="preserve">We saw above that in such </w:t>
      </w:r>
      <w:r w:rsidRPr="00DB38AC">
        <w:t>cas</w:t>
      </w:r>
      <w:r w:rsidRPr="00DB38AC">
        <w:t>es</w:t>
      </w:r>
      <w:r w:rsidRPr="00DB38AC">
        <w:t xml:space="preserve">, </w:t>
      </w:r>
      <w:r w:rsidRPr="00DB38AC">
        <w:t>leaving aside the</w:t>
      </w:r>
      <w:r w:rsidRPr="00DB38AC">
        <w:t xml:space="preserve"> question </w:t>
      </w:r>
      <w:r w:rsidRPr="00DB38AC">
        <w:t xml:space="preserve">of </w:t>
      </w:r>
      <w:r w:rsidRPr="00DB38AC" w:rsidR="00E47079">
        <w:t>the statutory limitation on</w:t>
      </w:r>
      <w:r w:rsidRPr="00DB38AC">
        <w:t xml:space="preserve"> the claim, case-law </w:t>
      </w:r>
      <w:r w:rsidRPr="00DB38AC">
        <w:t>appli</w:t>
      </w:r>
      <w:r w:rsidRPr="00DB38AC">
        <w:t>es domestic law in the light of the D</w:t>
      </w:r>
      <w:r w:rsidRPr="00DB38AC">
        <w:t>irective (civ 1</w:t>
      </w:r>
      <w:r w:rsidRPr="00DB38AC">
        <w:rPr>
          <w:vertAlign w:val="superscript"/>
        </w:rPr>
        <w:t>ère</w:t>
      </w:r>
      <w:r w:rsidRPr="00DB38AC">
        <w:t xml:space="preserve">, 23 </w:t>
      </w:r>
      <w:r w:rsidRPr="00DB38AC" w:rsidR="00701DBF">
        <w:t>September</w:t>
      </w:r>
      <w:r w:rsidRPr="00DB38AC">
        <w:t xml:space="preserve"> 2003, Bull. n</w:t>
      </w:r>
      <w:r w:rsidRPr="00DB38AC">
        <w:t xml:space="preserve">o. </w:t>
      </w:r>
      <w:r w:rsidRPr="00DB38AC">
        <w:t>188).</w:t>
      </w:r>
    </w:p>
    <w:p w:rsidRPr="00DB38AC" w:rsidR="004D55C4" w:rsidP="009336A1" w14:paraId="0CB2EC3E" w14:textId="24B4CB83">
      <w:pPr>
        <w:pStyle w:val="JuQuot"/>
      </w:pPr>
      <w:r w:rsidRPr="00DB38AC">
        <w:t>In the case at hand, the court</w:t>
      </w:r>
      <w:r w:rsidRPr="00DB38AC">
        <w:t xml:space="preserve"> </w:t>
      </w:r>
      <w:r w:rsidRPr="00DB38AC">
        <w:t xml:space="preserve">of </w:t>
      </w:r>
      <w:r w:rsidRPr="00DB38AC">
        <w:t>appe</w:t>
      </w:r>
      <w:r w:rsidRPr="00DB38AC">
        <w:t>a</w:t>
      </w:r>
      <w:r w:rsidRPr="00DB38AC">
        <w:t>l,</w:t>
      </w:r>
      <w:r w:rsidRPr="00DB38AC">
        <w:t xml:space="preserve"> having pointed out that the</w:t>
      </w:r>
      <w:r w:rsidRPr="00DB38AC">
        <w:t xml:space="preserve"> </w:t>
      </w:r>
      <w:r w:rsidRPr="00DB38AC">
        <w:t>producer</w:t>
      </w:r>
      <w:r w:rsidRPr="00DB38AC">
        <w:t xml:space="preserve"> </w:t>
      </w:r>
      <w:r w:rsidRPr="00DB38AC">
        <w:t>is bound by an</w:t>
      </w:r>
      <w:r w:rsidRPr="00DB38AC">
        <w:t xml:space="preserve"> obligation </w:t>
      </w:r>
      <w:r w:rsidRPr="00DB38AC">
        <w:t>of safety</w:t>
      </w:r>
      <w:r w:rsidRPr="00DB38AC">
        <w:t xml:space="preserve"> </w:t>
      </w:r>
      <w:r w:rsidRPr="00DB38AC">
        <w:t>unless he can put forward a wholly unforeseeable and irresistible ground of exemption</w:t>
      </w:r>
      <w:r w:rsidRPr="00DB38AC">
        <w:t xml:space="preserve">, </w:t>
      </w:r>
      <w:r w:rsidRPr="00DB38AC">
        <w:t xml:space="preserve">set out the </w:t>
      </w:r>
      <w:r w:rsidRPr="00DB38AC" w:rsidR="00B82694">
        <w:t xml:space="preserve">factors </w:t>
      </w:r>
      <w:r w:rsidRPr="00DB38AC">
        <w:t>constitu</w:t>
      </w:r>
      <w:r w:rsidRPr="00DB38AC" w:rsidR="00B82694">
        <w:t xml:space="preserve">ting serious, specific and </w:t>
      </w:r>
      <w:r w:rsidRPr="00DB38AC" w:rsidR="00A913BF">
        <w:t>concurring</w:t>
      </w:r>
      <w:r w:rsidRPr="00DB38AC" w:rsidR="00B82694">
        <w:t xml:space="preserve"> </w:t>
      </w:r>
      <w:r w:rsidRPr="00DB38AC" w:rsidR="00A913BF">
        <w:t>presumptions</w:t>
      </w:r>
      <w:r w:rsidRPr="00DB38AC">
        <w:t xml:space="preserve"> </w:t>
      </w:r>
      <w:r w:rsidRPr="00DB38AC" w:rsidR="00B82694">
        <w:t>of a</w:t>
      </w:r>
      <w:r w:rsidRPr="00DB38AC">
        <w:t xml:space="preserve"> causal</w:t>
      </w:r>
      <w:r w:rsidRPr="00DB38AC" w:rsidR="00B82694">
        <w:t xml:space="preserve"> l</w:t>
      </w:r>
      <w:r w:rsidRPr="00DB38AC">
        <w:t>i</w:t>
      </w:r>
      <w:r w:rsidRPr="00DB38AC" w:rsidR="00B82694">
        <w:t xml:space="preserve">nk </w:t>
      </w:r>
      <w:r w:rsidRPr="00DB38AC" w:rsidR="00A913BF">
        <w:t>between</w:t>
      </w:r>
      <w:r w:rsidRPr="00DB38AC" w:rsidR="00B82694">
        <w:t xml:space="preserve"> the</w:t>
      </w:r>
      <w:r w:rsidRPr="00DB38AC">
        <w:t xml:space="preserve"> vaccination </w:t>
      </w:r>
      <w:r w:rsidRPr="00DB38AC" w:rsidR="00824BA4">
        <w:t xml:space="preserve">and the </w:t>
      </w:r>
      <w:r w:rsidRPr="00DB38AC" w:rsidR="00A913BF">
        <w:t>illness</w:t>
      </w:r>
      <w:r w:rsidRPr="00DB38AC" w:rsidR="00824BA4">
        <w:t xml:space="preserve"> suffered by</w:t>
      </w:r>
      <w:r w:rsidRPr="00DB38AC">
        <w:t xml:space="preserve"> X</w:t>
      </w:r>
      <w:r w:rsidRPr="00DB38AC" w:rsidR="00824BA4">
        <w:t>. The</w:t>
      </w:r>
      <w:r w:rsidRPr="00DB38AC">
        <w:t xml:space="preserve"> causal</w:t>
      </w:r>
      <w:r w:rsidRPr="00DB38AC" w:rsidR="00396C6F">
        <w:t xml:space="preserve"> link thus</w:t>
      </w:r>
      <w:r w:rsidRPr="00DB38AC">
        <w:t xml:space="preserve"> </w:t>
      </w:r>
      <w:r w:rsidRPr="00DB38AC" w:rsidR="00A913BF">
        <w:t>established</w:t>
      </w:r>
      <w:r w:rsidRPr="00DB38AC" w:rsidR="00396C6F">
        <w:t xml:space="preserve">, combined with the </w:t>
      </w:r>
      <w:r w:rsidRPr="00DB38AC" w:rsidR="00A913BF">
        <w:t>uncertainty</w:t>
      </w:r>
      <w:r w:rsidRPr="00DB38AC" w:rsidR="00396C6F">
        <w:t xml:space="preserve"> as to the safety of the</w:t>
      </w:r>
      <w:r w:rsidRPr="00DB38AC">
        <w:t xml:space="preserve"> </w:t>
      </w:r>
      <w:r w:rsidRPr="00DB38AC" w:rsidR="00A913BF">
        <w:t>vaccine</w:t>
      </w:r>
      <w:r w:rsidRPr="00DB38AC" w:rsidR="00A85F93">
        <w:t>,</w:t>
      </w:r>
      <w:r w:rsidRPr="00DB38AC">
        <w:t xml:space="preserve"> </w:t>
      </w:r>
      <w:r w:rsidRPr="00DB38AC" w:rsidR="00A913BF">
        <w:t>reveals</w:t>
      </w:r>
      <w:r w:rsidRPr="00DB38AC" w:rsidR="00A85F93">
        <w:t xml:space="preserve"> the</w:t>
      </w:r>
      <w:r w:rsidRPr="00DB38AC">
        <w:t xml:space="preserve"> </w:t>
      </w:r>
      <w:r w:rsidRPr="00DB38AC" w:rsidR="00A913BF">
        <w:t>defect</w:t>
      </w:r>
      <w:r w:rsidRPr="00DB38AC" w:rsidR="00A85F93">
        <w:t xml:space="preserve"> in the</w:t>
      </w:r>
      <w:r w:rsidRPr="00DB38AC">
        <w:t xml:space="preserve"> </w:t>
      </w:r>
      <w:r w:rsidRPr="00DB38AC" w:rsidR="00A913BF">
        <w:t>product</w:t>
      </w:r>
      <w:r w:rsidRPr="00DB38AC">
        <w:t>.</w:t>
      </w:r>
    </w:p>
    <w:p w:rsidRPr="00DB38AC" w:rsidR="004D55C4" w:rsidP="009336A1" w14:paraId="471DC52A" w14:textId="19335FD6">
      <w:pPr>
        <w:pStyle w:val="JuQuot"/>
      </w:pPr>
      <w:r w:rsidRPr="00DB38AC">
        <w:t>... A</w:t>
      </w:r>
      <w:r w:rsidRPr="00DB38AC" w:rsidR="000D5335">
        <w:t>s</w:t>
      </w:r>
      <w:r w:rsidRPr="00DB38AC">
        <w:t>su</w:t>
      </w:r>
      <w:r w:rsidRPr="00DB38AC" w:rsidR="000D5335">
        <w:t>ming that the</w:t>
      </w:r>
      <w:r w:rsidRPr="00DB38AC">
        <w:t xml:space="preserve"> causal</w:t>
      </w:r>
      <w:r w:rsidRPr="00DB38AC" w:rsidR="000D5335">
        <w:t xml:space="preserve"> l</w:t>
      </w:r>
      <w:r w:rsidRPr="00DB38AC">
        <w:t>i</w:t>
      </w:r>
      <w:r w:rsidRPr="00DB38AC" w:rsidR="000D5335">
        <w:t>nk can be</w:t>
      </w:r>
      <w:r w:rsidRPr="00DB38AC">
        <w:t xml:space="preserve"> </w:t>
      </w:r>
      <w:r w:rsidRPr="00DB38AC" w:rsidR="00A913BF">
        <w:t>established</w:t>
      </w:r>
      <w:r w:rsidRPr="00DB38AC">
        <w:t xml:space="preserve">, </w:t>
      </w:r>
      <w:r w:rsidRPr="00DB38AC" w:rsidR="000D5335">
        <w:t>the</w:t>
      </w:r>
      <w:r w:rsidRPr="00DB38AC">
        <w:t xml:space="preserve"> </w:t>
      </w:r>
      <w:r w:rsidRPr="00DB38AC" w:rsidR="00A913BF">
        <w:t>defect</w:t>
      </w:r>
      <w:r w:rsidRPr="00DB38AC" w:rsidR="000D5335">
        <w:t xml:space="preserve"> in the </w:t>
      </w:r>
      <w:r w:rsidRPr="00DB38AC" w:rsidR="00A913BF">
        <w:t>product</w:t>
      </w:r>
      <w:r w:rsidRPr="00DB38AC" w:rsidR="000D5335">
        <w:t xml:space="preserve"> has </w:t>
      </w:r>
      <w:r w:rsidRPr="00DB38AC" w:rsidR="00A913BF">
        <w:t xml:space="preserve">nevertheless </w:t>
      </w:r>
      <w:r w:rsidRPr="00DB38AC" w:rsidR="000D5335">
        <w:t>to be</w:t>
      </w:r>
      <w:r w:rsidRPr="00DB38AC">
        <w:t xml:space="preserve"> </w:t>
      </w:r>
      <w:r w:rsidRPr="00DB38AC" w:rsidR="00A913BF">
        <w:t>demonstrated</w:t>
      </w:r>
      <w:r w:rsidRPr="00DB38AC">
        <w:t>.</w:t>
      </w:r>
    </w:p>
    <w:p w:rsidRPr="00DB38AC" w:rsidR="000701AD" w:rsidP="009336A1" w14:paraId="7C2DA869" w14:textId="16436FFD">
      <w:pPr>
        <w:pStyle w:val="JuQuot"/>
      </w:pPr>
      <w:r w:rsidRPr="00DB38AC">
        <w:t>According to A</w:t>
      </w:r>
      <w:r w:rsidRPr="00DB38AC" w:rsidR="004D55C4">
        <w:t xml:space="preserve">rticle 6 </w:t>
      </w:r>
      <w:r w:rsidRPr="00DB38AC">
        <w:t>of the D</w:t>
      </w:r>
      <w:r w:rsidRPr="00DB38AC" w:rsidR="004D55C4">
        <w:t xml:space="preserve">irective </w:t>
      </w:r>
      <w:r w:rsidRPr="00DB38AC">
        <w:t xml:space="preserve">as </w:t>
      </w:r>
      <w:r w:rsidRPr="00DB38AC" w:rsidR="004D55C4">
        <w:t>repris</w:t>
      </w:r>
      <w:r w:rsidRPr="00DB38AC">
        <w:t>ed in A</w:t>
      </w:r>
      <w:r w:rsidRPr="00DB38AC" w:rsidR="004D55C4">
        <w:t xml:space="preserve">rticle 1386-4 </w:t>
      </w:r>
      <w:r w:rsidRPr="00DB38AC">
        <w:t xml:space="preserve">of the </w:t>
      </w:r>
      <w:r w:rsidRPr="00DB38AC" w:rsidR="003C3D31">
        <w:t>Civil</w:t>
      </w:r>
      <w:r w:rsidRPr="00DB38AC" w:rsidR="004D55C4">
        <w:t> </w:t>
      </w:r>
      <w:r w:rsidRPr="00DB38AC">
        <w:t>Code</w:t>
      </w:r>
      <w:r w:rsidRPr="00DB38AC" w:rsidR="004D55C4">
        <w:t xml:space="preserve">: </w:t>
      </w:r>
      <w:r w:rsidRPr="00DB38AC" w:rsidR="00211C2C">
        <w:t>a</w:t>
      </w:r>
      <w:r w:rsidRPr="00DB38AC">
        <w:t xml:space="preserve"> product is defective when it does not provide the safety which a person is entitled to expect, taking all circumstances into account, including: (a) the presentation of the product; (b) the use to which it could reasonably be expected that the product would be put; (c) the time when the product was put into circulation.</w:t>
      </w:r>
    </w:p>
    <w:p w:rsidRPr="00DB38AC" w:rsidR="004D55C4" w:rsidP="009336A1" w14:paraId="13793896" w14:textId="6CCB5D64">
      <w:pPr>
        <w:pStyle w:val="JuQuot"/>
      </w:pPr>
      <w:r w:rsidRPr="00DB38AC">
        <w:t>Recital</w:t>
      </w:r>
      <w:r w:rsidRPr="00DB38AC">
        <w:t xml:space="preserve"> n</w:t>
      </w:r>
      <w:r w:rsidRPr="00DB38AC">
        <w:t>o.</w:t>
      </w:r>
      <w:r w:rsidRPr="00DB38AC">
        <w:t xml:space="preserve"> 6 </w:t>
      </w:r>
      <w:r w:rsidRPr="00DB38AC">
        <w:t>of the D</w:t>
      </w:r>
      <w:r w:rsidRPr="00DB38AC">
        <w:t xml:space="preserve">irective </w:t>
      </w:r>
      <w:r w:rsidRPr="00DB38AC" w:rsidR="003C3D31">
        <w:t>clearly</w:t>
      </w:r>
      <w:r w:rsidRPr="00DB38AC">
        <w:t xml:space="preserve"> stat</w:t>
      </w:r>
      <w:r w:rsidRPr="00DB38AC" w:rsidR="00D97A6F">
        <w:t>e</w:t>
      </w:r>
      <w:r w:rsidRPr="00DB38AC">
        <w:t>s that</w:t>
      </w:r>
      <w:r w:rsidRPr="00DB38AC">
        <w:t xml:space="preserve">: </w:t>
      </w:r>
      <w:r w:rsidRPr="00DB38AC">
        <w:t>“</w:t>
      </w:r>
      <w:r w:rsidRPr="00DB38AC">
        <w:t xml:space="preserve">... </w:t>
      </w:r>
      <w:r w:rsidRPr="00DB38AC">
        <w:t>the defectiveness of the product should be determined by reference not to its fitness for use but to the lack of the safety which the public at large is entitled to expect”</w:t>
      </w:r>
      <w:r w:rsidRPr="00DB38AC">
        <w:t>.</w:t>
      </w:r>
    </w:p>
    <w:p w:rsidRPr="00DB38AC" w:rsidR="004D55C4" w:rsidP="009336A1" w14:paraId="2C7C8BD0" w14:textId="4547B517">
      <w:pPr>
        <w:pStyle w:val="JuQuot"/>
      </w:pPr>
      <w:r w:rsidRPr="00DB38AC">
        <w:t>The</w:t>
      </w:r>
      <w:r w:rsidRPr="00DB38AC">
        <w:t xml:space="preserve"> </w:t>
      </w:r>
      <w:r w:rsidRPr="00DB38AC" w:rsidR="003C3D31">
        <w:t>defect</w:t>
      </w:r>
      <w:r w:rsidRPr="00DB38AC">
        <w:t xml:space="preserve"> in the</w:t>
      </w:r>
      <w:r w:rsidRPr="00DB38AC">
        <w:t xml:space="preserve"> </w:t>
      </w:r>
      <w:r w:rsidRPr="00DB38AC" w:rsidR="003C3D31">
        <w:t>product</w:t>
      </w:r>
      <w:r w:rsidRPr="00DB38AC">
        <w:t xml:space="preserve">, </w:t>
      </w:r>
      <w:r w:rsidRPr="00DB38AC">
        <w:t xml:space="preserve">which must be established and over which the </w:t>
      </w:r>
      <w:r w:rsidRPr="00DB38AC" w:rsidR="003C3D31">
        <w:t>Court</w:t>
      </w:r>
      <w:r w:rsidRPr="00DB38AC">
        <w:t xml:space="preserve"> </w:t>
      </w:r>
      <w:r w:rsidRPr="00DB38AC">
        <w:t>of C</w:t>
      </w:r>
      <w:r w:rsidRPr="00DB38AC">
        <w:t>assation exerc</w:t>
      </w:r>
      <w:r w:rsidRPr="00DB38AC">
        <w:t>ises its supervision</w:t>
      </w:r>
      <w:r w:rsidRPr="00DB38AC">
        <w:t xml:space="preserve">, </w:t>
      </w:r>
      <w:r w:rsidRPr="00DB38AC">
        <w:t xml:space="preserve">should therefore be </w:t>
      </w:r>
      <w:r w:rsidRPr="00DB38AC">
        <w:t>appr</w:t>
      </w:r>
      <w:r w:rsidRPr="00DB38AC">
        <w:t xml:space="preserve">aised in </w:t>
      </w:r>
      <w:r w:rsidRPr="00DB38AC" w:rsidR="003C3D31">
        <w:t>accordance</w:t>
      </w:r>
      <w:r w:rsidRPr="00DB38AC">
        <w:t xml:space="preserve"> with the </w:t>
      </w:r>
      <w:r w:rsidRPr="00DB38AC">
        <w:t>public</w:t>
      </w:r>
      <w:r w:rsidRPr="00DB38AC" w:rsidR="009336A1">
        <w:t>’</w:t>
      </w:r>
      <w:r w:rsidRPr="00DB38AC">
        <w:t xml:space="preserve">s legitimate expectations </w:t>
      </w:r>
      <w:r w:rsidRPr="00DB38AC" w:rsidR="00C22DB6">
        <w:rPr>
          <w:i/>
          <w:iCs/>
        </w:rPr>
        <w:t>vis-à-vis</w:t>
      </w:r>
      <w:r w:rsidRPr="00DB38AC">
        <w:t xml:space="preserve"> the product, which places the</w:t>
      </w:r>
      <w:r w:rsidRPr="00DB38AC">
        <w:t xml:space="preserve"> users in </w:t>
      </w:r>
      <w:r w:rsidRPr="00DB38AC">
        <w:t>danger regardless of the use for which it is intended.</w:t>
      </w:r>
      <w:r w:rsidRPr="00DB38AC">
        <w:t xml:space="preserve"> </w:t>
      </w:r>
      <w:r w:rsidRPr="00DB38AC" w:rsidR="006511A7">
        <w:t xml:space="preserve">The mere involvement of the </w:t>
      </w:r>
      <w:r w:rsidRPr="00DB38AC" w:rsidR="003D576A">
        <w:t>product</w:t>
      </w:r>
      <w:r w:rsidRPr="00DB38AC">
        <w:t xml:space="preserve"> </w:t>
      </w:r>
      <w:r w:rsidRPr="00DB38AC" w:rsidR="006511A7">
        <w:t>in the</w:t>
      </w:r>
      <w:r w:rsidRPr="00DB38AC">
        <w:t xml:space="preserve"> </w:t>
      </w:r>
      <w:r w:rsidRPr="00DB38AC" w:rsidR="003D576A">
        <w:t>damage</w:t>
      </w:r>
      <w:r w:rsidRPr="00DB38AC">
        <w:t xml:space="preserve"> </w:t>
      </w:r>
      <w:r w:rsidRPr="00DB38AC" w:rsidR="006511A7">
        <w:t>is i</w:t>
      </w:r>
      <w:r w:rsidRPr="00DB38AC">
        <w:t>nsuffi</w:t>
      </w:r>
      <w:r w:rsidRPr="00DB38AC" w:rsidR="006511A7">
        <w:t>cien</w:t>
      </w:r>
      <w:r w:rsidRPr="00DB38AC">
        <w:t>t</w:t>
      </w:r>
      <w:r w:rsidRPr="00DB38AC" w:rsidR="006511A7">
        <w:t xml:space="preserve"> to establish its</w:t>
      </w:r>
      <w:r w:rsidRPr="00DB38AC">
        <w:t xml:space="preserve"> </w:t>
      </w:r>
      <w:r w:rsidRPr="00DB38AC" w:rsidR="003D576A">
        <w:t>defectiveness</w:t>
      </w:r>
      <w:r w:rsidRPr="00DB38AC">
        <w:t>.</w:t>
      </w:r>
    </w:p>
    <w:p w:rsidRPr="00DB38AC" w:rsidR="004D55C4" w:rsidP="009336A1" w14:paraId="410C82AE" w14:textId="2D29A57B">
      <w:pPr>
        <w:pStyle w:val="JuQuot"/>
      </w:pPr>
      <w:r w:rsidRPr="00DB38AC">
        <w:t>Th</w:t>
      </w:r>
      <w:r w:rsidRPr="00DB38AC">
        <w:t>e</w:t>
      </w:r>
      <w:r w:rsidRPr="00DB38AC">
        <w:t xml:space="preserve"> lack of safety of the</w:t>
      </w:r>
      <w:r w:rsidRPr="00DB38AC">
        <w:t xml:space="preserve"> </w:t>
      </w:r>
      <w:r w:rsidRPr="00DB38AC" w:rsidR="003D576A">
        <w:t>product</w:t>
      </w:r>
      <w:r w:rsidRPr="00DB38AC">
        <w:t xml:space="preserve">, </w:t>
      </w:r>
      <w:r w:rsidRPr="00DB38AC">
        <w:t xml:space="preserve">based on the </w:t>
      </w:r>
      <w:r w:rsidRPr="00DB38AC" w:rsidR="003D576A">
        <w:t>risk</w:t>
      </w:r>
      <w:r w:rsidRPr="00DB38AC">
        <w:t>/</w:t>
      </w:r>
      <w:r w:rsidRPr="00DB38AC" w:rsidR="003D576A">
        <w:t>benefit</w:t>
      </w:r>
      <w:r w:rsidRPr="00DB38AC">
        <w:t xml:space="preserve"> test</w:t>
      </w:r>
      <w:r w:rsidRPr="00DB38AC">
        <w:t xml:space="preserve">, </w:t>
      </w:r>
      <w:r w:rsidRPr="00DB38AC" w:rsidR="009864A5">
        <w:t xml:space="preserve">must be very serious, </w:t>
      </w:r>
      <w:r w:rsidRPr="00DB38AC" w:rsidR="003D576A">
        <w:t>exceeding</w:t>
      </w:r>
      <w:r w:rsidRPr="00DB38AC" w:rsidR="009864A5">
        <w:t xml:space="preserve"> the</w:t>
      </w:r>
      <w:r w:rsidRPr="00DB38AC">
        <w:t xml:space="preserve"> </w:t>
      </w:r>
      <w:r w:rsidRPr="00DB38AC" w:rsidR="003D576A">
        <w:t>legitimate</w:t>
      </w:r>
      <w:r w:rsidRPr="00DB38AC" w:rsidR="009864A5">
        <w:t xml:space="preserve"> expectations of</w:t>
      </w:r>
      <w:r w:rsidRPr="00DB38AC">
        <w:t xml:space="preserve"> </w:t>
      </w:r>
      <w:r w:rsidRPr="00DB38AC" w:rsidR="003D576A">
        <w:t>consumers</w:t>
      </w:r>
      <w:r w:rsidRPr="00DB38AC" w:rsidR="009864A5">
        <w:t xml:space="preserve"> liable to </w:t>
      </w:r>
      <w:r w:rsidRPr="00DB38AC" w:rsidR="003D576A">
        <w:t>use</w:t>
      </w:r>
      <w:r w:rsidRPr="00DB38AC" w:rsidR="009864A5">
        <w:t xml:space="preserve"> it</w:t>
      </w:r>
      <w:r w:rsidRPr="00DB38AC">
        <w:t>,</w:t>
      </w:r>
      <w:r w:rsidRPr="00DB38AC" w:rsidR="009864A5">
        <w:t xml:space="preserve"> having regard to the</w:t>
      </w:r>
      <w:r w:rsidRPr="00DB38AC">
        <w:t xml:space="preserve"> </w:t>
      </w:r>
      <w:r w:rsidRPr="00DB38AC" w:rsidR="003D576A">
        <w:t>circumstances</w:t>
      </w:r>
      <w:r w:rsidRPr="00DB38AC">
        <w:t xml:space="preserve"> </w:t>
      </w:r>
      <w:r w:rsidRPr="00DB38AC" w:rsidR="009864A5">
        <w:t xml:space="preserve">of its </w:t>
      </w:r>
      <w:r w:rsidRPr="00DB38AC" w:rsidR="00BC3030">
        <w:t>launch</w:t>
      </w:r>
      <w:r w:rsidRPr="00DB38AC" w:rsidR="009864A5">
        <w:t xml:space="preserve"> on </w:t>
      </w:r>
      <w:r w:rsidRPr="00DB38AC" w:rsidR="00BC3030">
        <w:t xml:space="preserve">to </w:t>
      </w:r>
      <w:r w:rsidRPr="00DB38AC" w:rsidR="009864A5">
        <w:t xml:space="preserve">the </w:t>
      </w:r>
      <w:r w:rsidRPr="00DB38AC">
        <w:t>mar</w:t>
      </w:r>
      <w:r w:rsidRPr="00DB38AC" w:rsidR="009864A5">
        <w:t>ket and the</w:t>
      </w:r>
      <w:r w:rsidRPr="00DB38AC">
        <w:t xml:space="preserve"> information</w:t>
      </w:r>
      <w:r w:rsidRPr="00DB38AC" w:rsidR="009864A5">
        <w:t xml:space="preserve"> provided on the </w:t>
      </w:r>
      <w:r w:rsidRPr="00DB38AC" w:rsidR="003D576A">
        <w:t>risks</w:t>
      </w:r>
      <w:r w:rsidRPr="00DB38AC">
        <w:t xml:space="preserve"> li</w:t>
      </w:r>
      <w:r w:rsidRPr="00DB38AC" w:rsidR="009864A5">
        <w:t xml:space="preserve">nked to its use, which must be </w:t>
      </w:r>
      <w:r w:rsidRPr="00DB38AC">
        <w:t>appr</w:t>
      </w:r>
      <w:r w:rsidRPr="00DB38AC" w:rsidR="009864A5">
        <w:t xml:space="preserve">aised at the time when it is put into </w:t>
      </w:r>
      <w:r w:rsidRPr="00DB38AC">
        <w:t>circulation (Civ 1</w:t>
      </w:r>
      <w:r w:rsidRPr="00DB38AC">
        <w:rPr>
          <w:vertAlign w:val="superscript"/>
        </w:rPr>
        <w:t>ère</w:t>
      </w:r>
      <w:r w:rsidRPr="00DB38AC">
        <w:t xml:space="preserve">, 24 </w:t>
      </w:r>
      <w:r w:rsidRPr="00DB38AC" w:rsidR="003D576A">
        <w:t>January</w:t>
      </w:r>
      <w:r w:rsidRPr="00DB38AC">
        <w:t xml:space="preserve"> 2006 n</w:t>
      </w:r>
      <w:r w:rsidRPr="00DB38AC" w:rsidR="009864A5">
        <w:t>o.</w:t>
      </w:r>
      <w:r w:rsidRPr="00DB38AC">
        <w:t xml:space="preserve"> 03-19.534, rapport Gallet p.11; Civ 1</w:t>
      </w:r>
      <w:r w:rsidRPr="00DB38AC">
        <w:rPr>
          <w:vertAlign w:val="superscript"/>
        </w:rPr>
        <w:t>ère</w:t>
      </w:r>
      <w:r w:rsidRPr="00DB38AC">
        <w:t xml:space="preserve"> 3 </w:t>
      </w:r>
      <w:r w:rsidRPr="00DB38AC" w:rsidR="009864A5">
        <w:t>March</w:t>
      </w:r>
      <w:r w:rsidRPr="00DB38AC">
        <w:t xml:space="preserve"> 1998 Bull. n</w:t>
      </w:r>
      <w:r w:rsidRPr="00DB38AC" w:rsidR="009864A5">
        <w:t>o.</w:t>
      </w:r>
      <w:r w:rsidRPr="00DB38AC">
        <w:t xml:space="preserve"> 95). ...</w:t>
      </w:r>
      <w:r w:rsidRPr="00DB38AC" w:rsidR="00E516A3">
        <w:t>”.</w:t>
      </w:r>
    </w:p>
    <w:p w:rsidRPr="00DB38AC" w:rsidR="00AD392F" w:rsidP="009336A1" w14:paraId="766DEADC" w14:textId="21F99BCC">
      <w:pPr>
        <w:pStyle w:val="JuPara"/>
      </w:pPr>
      <w:r w:rsidRPr="00DB38AC">
        <w:fldChar w:fldCharType="begin"/>
      </w:r>
      <w:r w:rsidRPr="00DB38AC">
        <w:instrText xml:space="preserve"> SEQ level0 \*arabic </w:instrText>
      </w:r>
      <w:r w:rsidRPr="00DB38AC">
        <w:fldChar w:fldCharType="separate"/>
      </w:r>
      <w:r w:rsidRPr="00DB38AC" w:rsidR="00DB38AC">
        <w:t>21</w:t>
      </w:r>
      <w:r w:rsidRPr="00DB38AC">
        <w:fldChar w:fldCharType="end"/>
      </w:r>
      <w:r w:rsidRPr="00DB38AC">
        <w:t>.  </w:t>
      </w:r>
      <w:r w:rsidRPr="00DB38AC" w:rsidR="006511A7">
        <w:t>On</w:t>
      </w:r>
      <w:r w:rsidRPr="00DB38AC">
        <w:t xml:space="preserve"> 12 </w:t>
      </w:r>
      <w:r w:rsidRPr="00DB38AC" w:rsidR="003D576A">
        <w:t>November</w:t>
      </w:r>
      <w:r w:rsidRPr="00DB38AC">
        <w:t xml:space="preserve"> 2015, </w:t>
      </w:r>
      <w:r w:rsidRPr="00DB38AC" w:rsidR="003D576A">
        <w:t>the first</w:t>
      </w:r>
      <w:r w:rsidRPr="00DB38AC">
        <w:t xml:space="preserve"> civil</w:t>
      </w:r>
      <w:r w:rsidRPr="00DB38AC" w:rsidR="003D576A">
        <w:t>-law division of the</w:t>
      </w:r>
      <w:r w:rsidRPr="00DB38AC">
        <w:t xml:space="preserve"> </w:t>
      </w:r>
      <w:r w:rsidRPr="00DB38AC" w:rsidR="003D576A">
        <w:t>Court</w:t>
      </w:r>
      <w:r w:rsidRPr="00DB38AC">
        <w:t xml:space="preserve"> </w:t>
      </w:r>
      <w:r w:rsidRPr="00DB38AC" w:rsidR="003D576A">
        <w:t>of C</w:t>
      </w:r>
      <w:r w:rsidRPr="00DB38AC">
        <w:t xml:space="preserve">assation </w:t>
      </w:r>
      <w:r w:rsidRPr="00DB38AC" w:rsidR="003D576A">
        <w:t>dismissed the appeals on points of law by a judgment based on the following reasons</w:t>
      </w:r>
      <w:r w:rsidRPr="00DB38AC">
        <w:t>:</w:t>
      </w:r>
    </w:p>
    <w:p w:rsidRPr="00DB38AC" w:rsidR="00AD392F" w:rsidP="009336A1" w14:paraId="71D7F673" w14:textId="3A673DA8">
      <w:pPr>
        <w:pStyle w:val="JuQuot"/>
      </w:pPr>
      <w:r w:rsidRPr="00DB38AC">
        <w:t>“</w:t>
      </w:r>
      <w:r w:rsidRPr="00DB38AC">
        <w:t xml:space="preserve">... </w:t>
      </w:r>
      <w:r w:rsidRPr="00DB38AC" w:rsidR="00E516A3">
        <w:t>Regarding the first ground of the main appeal</w:t>
      </w:r>
      <w:r w:rsidRPr="00DB38AC">
        <w:t xml:space="preserve">: ... </w:t>
      </w:r>
      <w:r w:rsidRPr="00DB38AC" w:rsidR="00E516A3">
        <w:t xml:space="preserve">whereas, having rightly stated that in the </w:t>
      </w:r>
      <w:r w:rsidRPr="00DB38AC">
        <w:t>presence</w:t>
      </w:r>
      <w:r w:rsidRPr="00DB38AC">
        <w:t xml:space="preserve"> </w:t>
      </w:r>
      <w:r w:rsidRPr="00DB38AC" w:rsidR="00E516A3">
        <w:t xml:space="preserve">of </w:t>
      </w:r>
      <w:r w:rsidRPr="00DB38AC">
        <w:t>physical</w:t>
      </w:r>
      <w:r w:rsidRPr="00DB38AC">
        <w:t xml:space="preserve"> </w:t>
      </w:r>
      <w:r w:rsidRPr="00DB38AC">
        <w:t>damage</w:t>
      </w:r>
      <w:r w:rsidRPr="00DB38AC">
        <w:t xml:space="preserve"> </w:t>
      </w:r>
      <w:r w:rsidRPr="00DB38AC" w:rsidR="00E516A3">
        <w:t xml:space="preserve">the </w:t>
      </w:r>
      <w:r w:rsidRPr="00DB38AC" w:rsidR="00D6160B">
        <w:t>limita</w:t>
      </w:r>
      <w:r w:rsidRPr="00DB38AC">
        <w:t xml:space="preserve">tion </w:t>
      </w:r>
      <w:r w:rsidRPr="00DB38AC" w:rsidR="00D6160B">
        <w:t xml:space="preserve">period for the </w:t>
      </w:r>
      <w:r w:rsidRPr="00DB38AC">
        <w:t xml:space="preserve">action </w:t>
      </w:r>
      <w:r w:rsidRPr="00DB38AC" w:rsidR="00D6160B">
        <w:t xml:space="preserve">for damages in respect of the </w:t>
      </w:r>
      <w:r w:rsidRPr="00DB38AC">
        <w:t xml:space="preserve">administration </w:t>
      </w:r>
      <w:r w:rsidRPr="00DB38AC" w:rsidR="00D6160B">
        <w:t>of a</w:t>
      </w:r>
      <w:r w:rsidRPr="00DB38AC">
        <w:t xml:space="preserve"> vaccin</w:t>
      </w:r>
      <w:r w:rsidRPr="00DB38AC" w:rsidR="00D6160B">
        <w:t>e</w:t>
      </w:r>
      <w:r w:rsidRPr="00DB38AC">
        <w:t xml:space="preserve"> </w:t>
      </w:r>
      <w:r w:rsidRPr="00DB38AC">
        <w:t>in</w:t>
      </w:r>
      <w:r w:rsidRPr="00DB38AC">
        <w:t xml:space="preserve"> 1992, </w:t>
      </w:r>
      <w:r w:rsidRPr="00DB38AC" w:rsidR="00D6160B">
        <w:t xml:space="preserve">which is </w:t>
      </w:r>
      <w:r w:rsidRPr="00DB38AC">
        <w:t>ten years</w:t>
      </w:r>
      <w:r w:rsidRPr="00DB38AC" w:rsidR="00D6160B">
        <w:t xml:space="preserve"> </w:t>
      </w:r>
      <w:r w:rsidRPr="00DB38AC">
        <w:t>pursuant</w:t>
      </w:r>
      <w:r w:rsidRPr="00DB38AC" w:rsidR="00D6160B">
        <w:t xml:space="preserve"> to A</w:t>
      </w:r>
      <w:r w:rsidRPr="00DB38AC">
        <w:t xml:space="preserve">rticle 2270-1 </w:t>
      </w:r>
      <w:r w:rsidRPr="00DB38AC" w:rsidR="00D6160B">
        <w:t xml:space="preserve">of the </w:t>
      </w:r>
      <w:r w:rsidRPr="00DB38AC">
        <w:t>Civil</w:t>
      </w:r>
      <w:r w:rsidRPr="00DB38AC">
        <w:t xml:space="preserve"> </w:t>
      </w:r>
      <w:r w:rsidRPr="00DB38AC" w:rsidR="00D6160B">
        <w:t xml:space="preserve">Code and Article </w:t>
      </w:r>
      <w:r w:rsidRPr="00DB38AC">
        <w:t xml:space="preserve">L. 110-4 </w:t>
      </w:r>
      <w:r w:rsidRPr="00DB38AC" w:rsidR="00D6160B">
        <w:t xml:space="preserve">of the </w:t>
      </w:r>
      <w:r w:rsidRPr="00DB38AC">
        <w:t>Commercial</w:t>
      </w:r>
      <w:r w:rsidRPr="00DB38AC" w:rsidR="00D6160B">
        <w:t xml:space="preserve"> C</w:t>
      </w:r>
      <w:r w:rsidRPr="00DB38AC">
        <w:t xml:space="preserve">ode </w:t>
      </w:r>
      <w:r w:rsidRPr="00DB38AC" w:rsidR="00D6160B">
        <w:t xml:space="preserve">as </w:t>
      </w:r>
      <w:r w:rsidRPr="00DB38AC">
        <w:t>worded</w:t>
      </w:r>
      <w:r w:rsidRPr="00DB38AC" w:rsidR="00D6160B">
        <w:t xml:space="preserve"> </w:t>
      </w:r>
      <w:r w:rsidRPr="00DB38AC">
        <w:t>following</w:t>
      </w:r>
      <w:r w:rsidRPr="00DB38AC" w:rsidR="00D6160B">
        <w:t xml:space="preserve"> the enactment of Law No. </w:t>
      </w:r>
      <w:r w:rsidRPr="00DB38AC">
        <w:t xml:space="preserve">2008-561 </w:t>
      </w:r>
      <w:r w:rsidRPr="00DB38AC" w:rsidR="00D6160B">
        <w:t>of</w:t>
      </w:r>
      <w:r w:rsidRPr="00DB38AC">
        <w:t xml:space="preserve"> 17 </w:t>
      </w:r>
      <w:r w:rsidRPr="00DB38AC">
        <w:t>June</w:t>
      </w:r>
      <w:r w:rsidRPr="00DB38AC">
        <w:t xml:space="preserve"> 2008, </w:t>
      </w:r>
      <w:r w:rsidRPr="00DB38AC" w:rsidR="00AD5B84">
        <w:t>relied</w:t>
      </w:r>
      <w:r w:rsidRPr="00DB38AC" w:rsidR="00D6160B">
        <w:t xml:space="preserve"> on by the</w:t>
      </w:r>
      <w:r w:rsidRPr="00DB38AC">
        <w:t xml:space="preserve"> parties, </w:t>
      </w:r>
      <w:r w:rsidRPr="00DB38AC" w:rsidR="00E65D5F">
        <w:t xml:space="preserve">only starts </w:t>
      </w:r>
      <w:r w:rsidRPr="00DB38AC">
        <w:t>running</w:t>
      </w:r>
      <w:r w:rsidRPr="00DB38AC" w:rsidR="00E65D5F">
        <w:t xml:space="preserve"> on the date of</w:t>
      </w:r>
      <w:r w:rsidRPr="00DB38AC">
        <w:t xml:space="preserve"> </w:t>
      </w:r>
      <w:r w:rsidRPr="00DB38AC" w:rsidR="0048098F">
        <w:t>stabilisation</w:t>
      </w:r>
      <w:r w:rsidRPr="00DB38AC">
        <w:t xml:space="preserve"> </w:t>
      </w:r>
      <w:r w:rsidRPr="00DB38AC" w:rsidR="00E65D5F">
        <w:t>of the</w:t>
      </w:r>
      <w:r w:rsidRPr="00DB38AC">
        <w:t xml:space="preserve"> </w:t>
      </w:r>
      <w:r w:rsidRPr="00DB38AC">
        <w:t>damage</w:t>
      </w:r>
      <w:r w:rsidRPr="00DB38AC">
        <w:t xml:space="preserve">, </w:t>
      </w:r>
      <w:r w:rsidRPr="00DB38AC">
        <w:t>the</w:t>
      </w:r>
      <w:r w:rsidRPr="00DB38AC">
        <w:t xml:space="preserve"> </w:t>
      </w:r>
      <w:r w:rsidRPr="00DB38AC">
        <w:t>court</w:t>
      </w:r>
      <w:r w:rsidRPr="00DB38AC">
        <w:t xml:space="preserve"> </w:t>
      </w:r>
      <w:r w:rsidRPr="00DB38AC" w:rsidR="00E65D5F">
        <w:t xml:space="preserve">of </w:t>
      </w:r>
      <w:r w:rsidRPr="00DB38AC">
        <w:t>appe</w:t>
      </w:r>
      <w:r w:rsidRPr="00DB38AC" w:rsidR="00E65D5F">
        <w:t>a</w:t>
      </w:r>
      <w:r w:rsidRPr="00DB38AC">
        <w:t>l,</w:t>
      </w:r>
      <w:r w:rsidRPr="00DB38AC" w:rsidR="00E65D5F">
        <w:t xml:space="preserve"> which noted that no</w:t>
      </w:r>
      <w:r w:rsidRPr="00DB38AC">
        <w:t xml:space="preserve"> date </w:t>
      </w:r>
      <w:r w:rsidRPr="00DB38AC" w:rsidR="00E65D5F">
        <w:t xml:space="preserve">had been established for </w:t>
      </w:r>
      <w:r w:rsidRPr="00DB38AC">
        <w:t>the</w:t>
      </w:r>
      <w:r w:rsidRPr="00DB38AC">
        <w:t xml:space="preserve"> </w:t>
      </w:r>
      <w:r w:rsidRPr="00DB38AC" w:rsidR="0048098F">
        <w:t>stabilisation</w:t>
      </w:r>
      <w:r w:rsidRPr="00DB38AC">
        <w:t xml:space="preserve"> </w:t>
      </w:r>
      <w:r w:rsidRPr="00DB38AC" w:rsidR="00E65D5F">
        <w:t xml:space="preserve">of </w:t>
      </w:r>
      <w:r w:rsidRPr="00DB38AC">
        <w:t>M</w:t>
      </w:r>
      <w:r w:rsidRPr="00DB38AC" w:rsidR="00E65D5F">
        <w:t>s</w:t>
      </w:r>
      <w:r w:rsidRPr="00DB38AC">
        <w:t xml:space="preserve"> X</w:t>
      </w:r>
      <w:r w:rsidRPr="00DB38AC" w:rsidR="009336A1">
        <w:t>’</w:t>
      </w:r>
      <w:r w:rsidRPr="00DB38AC" w:rsidR="00E65D5F">
        <w:t>s state of health</w:t>
      </w:r>
      <w:r w:rsidRPr="00DB38AC">
        <w:t>,</w:t>
      </w:r>
      <w:r w:rsidRPr="00DB38AC" w:rsidR="00E65D5F">
        <w:t xml:space="preserve"> which was</w:t>
      </w:r>
      <w:r w:rsidRPr="00DB38AC">
        <w:t xml:space="preserve"> continu</w:t>
      </w:r>
      <w:r w:rsidRPr="00DB38AC" w:rsidR="00E65D5F">
        <w:t>ing to</w:t>
      </w:r>
      <w:r w:rsidRPr="00DB38AC">
        <w:t xml:space="preserve"> </w:t>
      </w:r>
      <w:r w:rsidRPr="00DB38AC">
        <w:t>evolve</w:t>
      </w:r>
      <w:r w:rsidRPr="00DB38AC">
        <w:t xml:space="preserve">, </w:t>
      </w:r>
      <w:r w:rsidRPr="00DB38AC">
        <w:t>deduced,</w:t>
      </w:r>
      <w:r w:rsidRPr="00DB38AC" w:rsidR="00E65D5F">
        <w:t xml:space="preserve"> precisely</w:t>
      </w:r>
      <w:r w:rsidRPr="00DB38AC">
        <w:t>,</w:t>
      </w:r>
      <w:r w:rsidRPr="00DB38AC" w:rsidR="00E65D5F">
        <w:t xml:space="preserve"> that the </w:t>
      </w:r>
      <w:r w:rsidRPr="00DB38AC" w:rsidR="00E65D5F">
        <w:t>limita</w:t>
      </w:r>
      <w:r w:rsidRPr="00DB38AC">
        <w:t>tion</w:t>
      </w:r>
      <w:r w:rsidRPr="00DB38AC" w:rsidR="00E65D5F">
        <w:t xml:space="preserve"> period for the</w:t>
      </w:r>
      <w:r w:rsidRPr="00DB38AC">
        <w:t xml:space="preserve"> action </w:t>
      </w:r>
      <w:r w:rsidRPr="00DB38AC" w:rsidR="00E65D5F">
        <w:t xml:space="preserve">lodged by Ms X had not run and that her </w:t>
      </w:r>
      <w:r w:rsidRPr="00DB38AC">
        <w:t xml:space="preserve">action </w:t>
      </w:r>
      <w:r w:rsidRPr="00DB38AC" w:rsidR="00E65D5F">
        <w:t>had not become time-barred</w:t>
      </w:r>
      <w:r w:rsidRPr="00DB38AC">
        <w:t>; ...</w:t>
      </w:r>
    </w:p>
    <w:p w:rsidRPr="00DB38AC" w:rsidR="00AD392F" w:rsidP="009336A1" w14:paraId="051695CA" w14:textId="7CFBE3E6">
      <w:pPr>
        <w:pStyle w:val="JuQuot"/>
      </w:pPr>
      <w:r w:rsidRPr="00DB38AC">
        <w:t xml:space="preserve">As regards the </w:t>
      </w:r>
      <w:r w:rsidRPr="00DB38AC">
        <w:t xml:space="preserve">second </w:t>
      </w:r>
      <w:r w:rsidRPr="00DB38AC">
        <w:t>ground of the main appeal</w:t>
      </w:r>
      <w:r w:rsidRPr="00DB38AC">
        <w:t xml:space="preserve">: ... </w:t>
      </w:r>
      <w:r w:rsidRPr="00DB38AC">
        <w:t>whereas</w:t>
      </w:r>
      <w:r w:rsidRPr="00DB38AC">
        <w:t xml:space="preserve"> ...</w:t>
      </w:r>
      <w:r w:rsidRPr="00DB38AC">
        <w:t xml:space="preserve"> the</w:t>
      </w:r>
      <w:r w:rsidRPr="00DB38AC">
        <w:t xml:space="preserve"> </w:t>
      </w:r>
      <w:r w:rsidRPr="00DB38AC" w:rsidR="00F9376C">
        <w:t>court</w:t>
      </w:r>
      <w:r w:rsidRPr="00DB38AC">
        <w:t xml:space="preserve"> </w:t>
      </w:r>
      <w:r w:rsidRPr="00DB38AC">
        <w:t xml:space="preserve">of </w:t>
      </w:r>
      <w:r w:rsidRPr="00DB38AC">
        <w:t>appe</w:t>
      </w:r>
      <w:r w:rsidRPr="00DB38AC">
        <w:t>a</w:t>
      </w:r>
      <w:r w:rsidRPr="00DB38AC">
        <w:t>l ...</w:t>
      </w:r>
      <w:r w:rsidRPr="00DB38AC">
        <w:t xml:space="preserve"> highlighted the</w:t>
      </w:r>
      <w:r w:rsidRPr="00DB38AC">
        <w:t xml:space="preserve"> existence </w:t>
      </w:r>
      <w:r w:rsidRPr="00DB38AC">
        <w:t xml:space="preserve">of serious, specific and </w:t>
      </w:r>
      <w:r w:rsidRPr="00DB38AC" w:rsidR="00F9376C">
        <w:t>concurring</w:t>
      </w:r>
      <w:r w:rsidRPr="00DB38AC">
        <w:t xml:space="preserve"> </w:t>
      </w:r>
      <w:r w:rsidRPr="00DB38AC" w:rsidR="00F9376C">
        <w:t>presumptions</w:t>
      </w:r>
      <w:r w:rsidRPr="00DB38AC">
        <w:t xml:space="preserve"> of a</w:t>
      </w:r>
      <w:r w:rsidRPr="00DB38AC">
        <w:t xml:space="preserve"> </w:t>
      </w:r>
      <w:r w:rsidRPr="00DB38AC" w:rsidR="00F9376C">
        <w:t>defect</w:t>
      </w:r>
      <w:r w:rsidRPr="00DB38AC">
        <w:t xml:space="preserve"> in the impugned</w:t>
      </w:r>
      <w:r w:rsidRPr="00DB38AC">
        <w:t xml:space="preserve"> vaccination </w:t>
      </w:r>
      <w:r w:rsidRPr="00DB38AC">
        <w:t>resulting in the multiple</w:t>
      </w:r>
      <w:r w:rsidRPr="00DB38AC">
        <w:t xml:space="preserve"> </w:t>
      </w:r>
      <w:r w:rsidRPr="00DB38AC" w:rsidR="00F9376C">
        <w:t>sclerosis</w:t>
      </w:r>
      <w:r w:rsidRPr="00DB38AC">
        <w:t xml:space="preserve"> as</w:t>
      </w:r>
      <w:r w:rsidRPr="00DB38AC">
        <w:t xml:space="preserve"> contracte</w:t>
      </w:r>
      <w:r w:rsidRPr="00DB38AC">
        <w:t>d</w:t>
      </w:r>
      <w:r w:rsidRPr="00DB38AC">
        <w:t xml:space="preserve"> </w:t>
      </w:r>
      <w:r w:rsidRPr="00DB38AC">
        <w:t>by</w:t>
      </w:r>
      <w:r w:rsidRPr="00DB38AC">
        <w:t xml:space="preserve"> M</w:t>
      </w:r>
      <w:r w:rsidRPr="00DB38AC">
        <w:t>s</w:t>
      </w:r>
      <w:r w:rsidRPr="00DB38AC">
        <w:t xml:space="preserve"> X; ...</w:t>
      </w:r>
    </w:p>
    <w:p w:rsidRPr="00DB38AC" w:rsidR="00AD392F" w:rsidP="009336A1" w14:paraId="4E7D0B2C" w14:textId="0D522807">
      <w:pPr>
        <w:pStyle w:val="JuQuot"/>
      </w:pPr>
      <w:r w:rsidRPr="00DB38AC">
        <w:t xml:space="preserve">For those reasons, </w:t>
      </w:r>
      <w:r w:rsidRPr="00DB38AC" w:rsidR="00837677">
        <w:t>and whereas there is no</w:t>
      </w:r>
      <w:r w:rsidRPr="00DB38AC">
        <w:t xml:space="preserve"> need to request a preliminary </w:t>
      </w:r>
      <w:r w:rsidRPr="00DB38AC" w:rsidR="008F7345">
        <w:t>ruling</w:t>
      </w:r>
      <w:r w:rsidRPr="00DB38AC">
        <w:t xml:space="preserve"> from the </w:t>
      </w:r>
      <w:r w:rsidRPr="00DB38AC" w:rsidR="00F9376C">
        <w:t>Court</w:t>
      </w:r>
      <w:r w:rsidRPr="00DB38AC">
        <w:t xml:space="preserve"> </w:t>
      </w:r>
      <w:r w:rsidRPr="00DB38AC">
        <w:t>of J</w:t>
      </w:r>
      <w:r w:rsidRPr="00DB38AC">
        <w:t xml:space="preserve">ustice </w:t>
      </w:r>
      <w:r w:rsidRPr="00DB38AC">
        <w:t>of the</w:t>
      </w:r>
      <w:r w:rsidRPr="00DB38AC">
        <w:t xml:space="preserve"> </w:t>
      </w:r>
      <w:r w:rsidRPr="00DB38AC" w:rsidR="00F9376C">
        <w:t>European</w:t>
      </w:r>
      <w:r w:rsidRPr="00DB38AC">
        <w:t xml:space="preserve"> Union</w:t>
      </w:r>
      <w:r w:rsidRPr="00DB38AC">
        <w:t>:</w:t>
      </w:r>
    </w:p>
    <w:p w:rsidRPr="00DB38AC" w:rsidR="00AD392F" w:rsidP="009336A1" w14:paraId="2E2277F1" w14:textId="07173585">
      <w:pPr>
        <w:pStyle w:val="JuQuot"/>
      </w:pPr>
      <w:r w:rsidRPr="00DB38AC">
        <w:t>Rejects</w:t>
      </w:r>
      <w:r w:rsidRPr="00DB38AC" w:rsidR="006D0ADC">
        <w:t xml:space="preserve"> the appeals on points of law</w:t>
      </w:r>
      <w:r w:rsidRPr="00DB38AC">
        <w:t xml:space="preserve"> ...</w:t>
      </w:r>
      <w:r w:rsidRPr="00DB38AC">
        <w:t>”</w:t>
      </w:r>
      <w:r w:rsidRPr="00DB38AC" w:rsidR="006D0ADC">
        <w:t>.</w:t>
      </w:r>
    </w:p>
    <w:p w:rsidRPr="00DB38AC" w:rsidR="00AD392F" w:rsidP="009336A1" w14:paraId="7B603409" w14:textId="6D1EA5BB">
      <w:pPr>
        <w:pStyle w:val="JuH1"/>
        <w:numPr>
          <w:ilvl w:val="3"/>
          <w:numId w:val="21"/>
        </w:numPr>
        <w:rPr>
          <w:i w:val="0"/>
          <w:iCs w:val="0"/>
        </w:rPr>
      </w:pPr>
      <w:r w:rsidRPr="00DB38AC">
        <w:t xml:space="preserve">17 </w:t>
      </w:r>
      <w:r w:rsidRPr="00DB38AC" w:rsidR="00F9376C">
        <w:t>November</w:t>
      </w:r>
      <w:r w:rsidRPr="00DB38AC">
        <w:t xml:space="preserve"> 2015</w:t>
      </w:r>
      <w:r w:rsidRPr="00DB38AC">
        <w:t xml:space="preserve"> </w:t>
      </w:r>
      <w:r w:rsidRPr="00DB38AC" w:rsidR="00F9376C">
        <w:t>judgment</w:t>
      </w:r>
      <w:r w:rsidRPr="00DB38AC">
        <w:t xml:space="preserve"> </w:t>
      </w:r>
      <w:r w:rsidRPr="00DB38AC">
        <w:t>of the</w:t>
      </w:r>
      <w:r w:rsidRPr="00DB38AC">
        <w:t xml:space="preserve"> Toulouse </w:t>
      </w:r>
      <w:r w:rsidRPr="00DB38AC">
        <w:rPr>
          <w:i w:val="0"/>
          <w:iCs w:val="0"/>
        </w:rPr>
        <w:t>tribunal de grande instance</w:t>
      </w:r>
    </w:p>
    <w:p w:rsidRPr="00DB38AC" w:rsidR="00AD392F" w:rsidP="009336A1" w14:paraId="34B93528" w14:textId="3DBA8B58">
      <w:pPr>
        <w:pStyle w:val="JuPara"/>
      </w:pPr>
      <w:r w:rsidRPr="00DB38AC">
        <w:fldChar w:fldCharType="begin"/>
      </w:r>
      <w:r w:rsidRPr="00DB38AC">
        <w:instrText xml:space="preserve"> SEQ level0 \*arabic </w:instrText>
      </w:r>
      <w:r w:rsidRPr="00DB38AC">
        <w:fldChar w:fldCharType="separate"/>
      </w:r>
      <w:r w:rsidRPr="00DB38AC" w:rsidR="00DB38AC">
        <w:t>22</w:t>
      </w:r>
      <w:r w:rsidRPr="00DB38AC">
        <w:fldChar w:fldCharType="end"/>
      </w:r>
      <w:r w:rsidRPr="00DB38AC">
        <w:t>.  </w:t>
      </w:r>
      <w:r w:rsidRPr="00DB38AC" w:rsidR="00F9376C">
        <w:t>By</w:t>
      </w:r>
      <w:r w:rsidRPr="00DB38AC">
        <w:t xml:space="preserve"> </w:t>
      </w:r>
      <w:r w:rsidRPr="00DB38AC" w:rsidR="00F9376C">
        <w:t>judgment</w:t>
      </w:r>
      <w:r w:rsidRPr="00DB38AC">
        <w:t xml:space="preserve"> du 17 </w:t>
      </w:r>
      <w:r w:rsidRPr="00DB38AC" w:rsidR="00F9376C">
        <w:t>November</w:t>
      </w:r>
      <w:r w:rsidRPr="00DB38AC">
        <w:t xml:space="preserve"> 2015, </w:t>
      </w:r>
      <w:r w:rsidRPr="00DB38AC" w:rsidR="008E3B9B">
        <w:t>in the light of the</w:t>
      </w:r>
      <w:r w:rsidRPr="00DB38AC">
        <w:t xml:space="preserve"> expert</w:t>
      </w:r>
      <w:r w:rsidRPr="00DB38AC" w:rsidR="008E3B9B">
        <w:t xml:space="preserve"> </w:t>
      </w:r>
      <w:r w:rsidRPr="00DB38AC" w:rsidR="009102C3">
        <w:t>report</w:t>
      </w:r>
      <w:r w:rsidRPr="00DB38AC">
        <w:t xml:space="preserve">, </w:t>
      </w:r>
      <w:r w:rsidRPr="00DB38AC" w:rsidR="009102C3">
        <w:t>the</w:t>
      </w:r>
      <w:r w:rsidRPr="00DB38AC">
        <w:t xml:space="preserve"> Toulouse </w:t>
      </w:r>
      <w:r w:rsidRPr="00DB38AC" w:rsidR="008E3B9B">
        <w:rPr>
          <w:i/>
          <w:iCs/>
        </w:rPr>
        <w:t>tribunal de grande instance</w:t>
      </w:r>
      <w:r w:rsidRPr="00DB38AC" w:rsidR="008E3B9B">
        <w:t xml:space="preserve"> order</w:t>
      </w:r>
      <w:r w:rsidRPr="00DB38AC" w:rsidR="00837677">
        <w:t>ed</w:t>
      </w:r>
      <w:r w:rsidRPr="00DB38AC" w:rsidR="008E3B9B">
        <w:t xml:space="preserve"> the applic</w:t>
      </w:r>
      <w:r w:rsidRPr="00DB38AC">
        <w:t>ant</w:t>
      </w:r>
      <w:r w:rsidRPr="00DB38AC" w:rsidR="008E3B9B">
        <w:t xml:space="preserve"> company</w:t>
      </w:r>
      <w:r w:rsidRPr="00DB38AC">
        <w:t xml:space="preserve"> </w:t>
      </w:r>
      <w:r w:rsidRPr="00DB38AC" w:rsidR="008E3B9B">
        <w:t>to</w:t>
      </w:r>
      <w:r w:rsidRPr="00DB38AC">
        <w:t xml:space="preserve"> pay X: </w:t>
      </w:r>
      <w:r w:rsidRPr="00DB38AC" w:rsidR="008E3B9B">
        <w:t xml:space="preserve">EUR </w:t>
      </w:r>
      <w:r w:rsidRPr="00DB38AC">
        <w:t>8</w:t>
      </w:r>
      <w:r w:rsidRPr="00DB38AC" w:rsidR="008E3B9B">
        <w:t>,</w:t>
      </w:r>
      <w:r w:rsidRPr="00DB38AC">
        <w:t xml:space="preserve">050 </w:t>
      </w:r>
      <w:r w:rsidRPr="00DB38AC" w:rsidR="008E3B9B">
        <w:t>in respect of her</w:t>
      </w:r>
      <w:r w:rsidRPr="00DB38AC">
        <w:t xml:space="preserve"> permanent </w:t>
      </w:r>
      <w:r w:rsidRPr="00DB38AC" w:rsidR="009102C3">
        <w:t>functional</w:t>
      </w:r>
      <w:r w:rsidRPr="00DB38AC" w:rsidR="008E3B9B">
        <w:t xml:space="preserve"> impairment</w:t>
      </w:r>
      <w:r w:rsidRPr="00DB38AC">
        <w:t xml:space="preserve">; </w:t>
      </w:r>
      <w:r w:rsidRPr="00DB38AC" w:rsidR="007F6E15">
        <w:t xml:space="preserve">EUR </w:t>
      </w:r>
      <w:r w:rsidRPr="00DB38AC">
        <w:t>1</w:t>
      </w:r>
      <w:r w:rsidRPr="00DB38AC" w:rsidR="007F6E15">
        <w:t>,</w:t>
      </w:r>
      <w:r w:rsidRPr="00DB38AC">
        <w:t xml:space="preserve">500  </w:t>
      </w:r>
      <w:r w:rsidRPr="00DB38AC" w:rsidR="007F6E15">
        <w:t>in respect of</w:t>
      </w:r>
      <w:r w:rsidRPr="00DB38AC">
        <w:t xml:space="preserve"> </w:t>
      </w:r>
      <w:r w:rsidRPr="00DB38AC" w:rsidR="007F6E15">
        <w:t xml:space="preserve">the </w:t>
      </w:r>
      <w:r w:rsidRPr="00DB38AC" w:rsidR="009102C3">
        <w:t>suffering</w:t>
      </w:r>
      <w:r w:rsidRPr="00DB38AC">
        <w:t xml:space="preserve"> </w:t>
      </w:r>
      <w:r w:rsidRPr="00DB38AC" w:rsidR="007F6E15">
        <w:t xml:space="preserve">and disfigurement </w:t>
      </w:r>
      <w:r w:rsidRPr="00DB38AC" w:rsidR="009102C3">
        <w:t>endured</w:t>
      </w:r>
      <w:r w:rsidRPr="00DB38AC">
        <w:t xml:space="preserve">; </w:t>
      </w:r>
      <w:r w:rsidRPr="00DB38AC" w:rsidR="00D3276E">
        <w:t>an</w:t>
      </w:r>
      <w:r w:rsidRPr="00DB38AC">
        <w:t xml:space="preserve"> </w:t>
      </w:r>
      <w:r w:rsidRPr="00DB38AC" w:rsidR="009102C3">
        <w:t>annual</w:t>
      </w:r>
      <w:r w:rsidRPr="00DB38AC" w:rsidR="00D3276E">
        <w:t xml:space="preserve"> </w:t>
      </w:r>
      <w:r w:rsidRPr="00DB38AC" w:rsidR="009102C3">
        <w:t>allowance</w:t>
      </w:r>
      <w:r w:rsidRPr="00DB38AC" w:rsidR="00D3276E">
        <w:t xml:space="preserve"> of</w:t>
      </w:r>
      <w:r w:rsidRPr="00DB38AC">
        <w:t xml:space="preserve"> </w:t>
      </w:r>
      <w:r w:rsidRPr="00DB38AC" w:rsidR="00D3276E">
        <w:t xml:space="preserve">EUR </w:t>
      </w:r>
      <w:r w:rsidRPr="00DB38AC">
        <w:t>5</w:t>
      </w:r>
      <w:r w:rsidRPr="00DB38AC" w:rsidR="00D3276E">
        <w:t>,</w:t>
      </w:r>
      <w:r w:rsidRPr="00DB38AC">
        <w:t xml:space="preserve">475 </w:t>
      </w:r>
      <w:r w:rsidRPr="00DB38AC" w:rsidR="00D3276E">
        <w:t>f</w:t>
      </w:r>
      <w:r w:rsidRPr="00DB38AC">
        <w:t xml:space="preserve">or assistance </w:t>
      </w:r>
      <w:r w:rsidRPr="00DB38AC" w:rsidR="00D3276E">
        <w:t>from a third</w:t>
      </w:r>
      <w:r w:rsidRPr="00DB38AC">
        <w:t xml:space="preserve"> </w:t>
      </w:r>
      <w:r w:rsidRPr="00DB38AC" w:rsidR="009102C3">
        <w:t>person</w:t>
      </w:r>
      <w:r w:rsidRPr="00DB38AC">
        <w:t xml:space="preserve">; </w:t>
      </w:r>
      <w:r w:rsidRPr="00DB38AC" w:rsidR="00BE56B3">
        <w:t xml:space="preserve">and EUR </w:t>
      </w:r>
      <w:r w:rsidRPr="00DB38AC">
        <w:t>2</w:t>
      </w:r>
      <w:r w:rsidRPr="00DB38AC" w:rsidR="00BE56B3">
        <w:t>,</w:t>
      </w:r>
      <w:r w:rsidRPr="00DB38AC">
        <w:t>000 </w:t>
      </w:r>
      <w:r w:rsidRPr="00DB38AC" w:rsidR="00BE56B3">
        <w:t>in respect of</w:t>
      </w:r>
      <w:r w:rsidRPr="00DB38AC">
        <w:t xml:space="preserve"> </w:t>
      </w:r>
      <w:r w:rsidRPr="00DB38AC" w:rsidR="009102C3">
        <w:t>procedural</w:t>
      </w:r>
      <w:r w:rsidRPr="00DB38AC" w:rsidR="00BE56B3">
        <w:t xml:space="preserve"> costs</w:t>
      </w:r>
      <w:r w:rsidRPr="00DB38AC">
        <w:t xml:space="preserve">. </w:t>
      </w:r>
      <w:r w:rsidRPr="00DB38AC" w:rsidR="00BB5445">
        <w:t>Since no</w:t>
      </w:r>
      <w:r w:rsidRPr="00DB38AC">
        <w:t xml:space="preserve"> appe</w:t>
      </w:r>
      <w:r w:rsidRPr="00DB38AC" w:rsidR="00BB5445">
        <w:t>a</w:t>
      </w:r>
      <w:r w:rsidRPr="00DB38AC">
        <w:t>l</w:t>
      </w:r>
      <w:r w:rsidRPr="00DB38AC" w:rsidR="00BB5445">
        <w:t xml:space="preserve"> was lodged against this</w:t>
      </w:r>
      <w:r w:rsidRPr="00DB38AC">
        <w:t xml:space="preserve"> </w:t>
      </w:r>
      <w:r w:rsidRPr="00DB38AC" w:rsidR="009102C3">
        <w:t>judgment</w:t>
      </w:r>
      <w:r w:rsidRPr="00DB38AC" w:rsidR="00BB5445">
        <w:t xml:space="preserve">, it </w:t>
      </w:r>
      <w:r w:rsidRPr="00DB38AC" w:rsidR="009102C3">
        <w:t>became</w:t>
      </w:r>
      <w:r w:rsidRPr="00DB38AC">
        <w:t xml:space="preserve"> fin</w:t>
      </w:r>
      <w:r w:rsidRPr="00DB38AC" w:rsidR="00BB5445">
        <w:t>al</w:t>
      </w:r>
      <w:r w:rsidRPr="00DB38AC">
        <w:t>.</w:t>
      </w:r>
    </w:p>
    <w:p w:rsidRPr="00DB38AC" w:rsidR="00AB4932" w:rsidP="009336A1" w14:paraId="42131751" w14:textId="75A65E38">
      <w:pPr>
        <w:pStyle w:val="JuHHead"/>
      </w:pPr>
      <w:r w:rsidRPr="00DB38AC">
        <w:t xml:space="preserve">RELEVANT </w:t>
      </w:r>
      <w:r w:rsidRPr="00DB38AC" w:rsidR="007F6E15">
        <w:t xml:space="preserve">DOMESTIC </w:t>
      </w:r>
      <w:r w:rsidRPr="00DB38AC">
        <w:t>L</w:t>
      </w:r>
      <w:r w:rsidRPr="00DB38AC" w:rsidR="007F6E15">
        <w:t>AW</w:t>
      </w:r>
    </w:p>
    <w:p w:rsidRPr="00DB38AC" w:rsidR="007F6E15" w:rsidP="004F567F" w14:paraId="0BEA25CF" w14:textId="64EAD0E5">
      <w:pPr>
        <w:pStyle w:val="JuHA"/>
      </w:pPr>
      <w:r w:rsidRPr="00DB38AC">
        <w:t>Public</w:t>
      </w:r>
      <w:r w:rsidRPr="00DB38AC">
        <w:t xml:space="preserve"> </w:t>
      </w:r>
      <w:r w:rsidRPr="00DB38AC">
        <w:t>Health</w:t>
      </w:r>
      <w:r w:rsidRPr="00DB38AC">
        <w:t xml:space="preserve"> Code</w:t>
      </w:r>
    </w:p>
    <w:p w:rsidRPr="00DB38AC" w:rsidR="007F6E15" w:rsidP="009336A1" w14:paraId="30B937B0" w14:textId="088A8409">
      <w:pPr>
        <w:pStyle w:val="JuPara"/>
        <w:rPr>
          <w:rFonts w:eastAsia="Times New Roman"/>
          <w:lang w:eastAsia="fr-FR"/>
        </w:rPr>
      </w:pPr>
      <w:r w:rsidRPr="00DB38AC">
        <w:fldChar w:fldCharType="begin"/>
      </w:r>
      <w:r w:rsidRPr="00DB38AC">
        <w:instrText xml:space="preserve"> SEQ level0 \*arabic </w:instrText>
      </w:r>
      <w:r w:rsidRPr="00DB38AC">
        <w:fldChar w:fldCharType="separate"/>
      </w:r>
      <w:r w:rsidRPr="00DB38AC" w:rsidR="00DB38AC">
        <w:t>23</w:t>
      </w:r>
      <w:r w:rsidRPr="00DB38AC">
        <w:fldChar w:fldCharType="end"/>
      </w:r>
      <w:r w:rsidRPr="00DB38AC">
        <w:t>.  </w:t>
      </w:r>
      <w:r w:rsidRPr="00DB38AC" w:rsidR="004708D7">
        <w:rPr>
          <w:rFonts w:eastAsia="Times New Roman"/>
          <w:lang w:eastAsia="fr-FR"/>
        </w:rPr>
        <w:t>At</w:t>
      </w:r>
      <w:r w:rsidRPr="00DB38AC" w:rsidR="000463D9">
        <w:rPr>
          <w:rFonts w:eastAsia="Times New Roman"/>
          <w:lang w:eastAsia="fr-FR"/>
        </w:rPr>
        <w:t xml:space="preserve"> the material time</w:t>
      </w:r>
      <w:r w:rsidRPr="00DB38AC">
        <w:rPr>
          <w:rFonts w:eastAsia="Times New Roman"/>
          <w:lang w:eastAsia="fr-FR"/>
        </w:rPr>
        <w:t xml:space="preserve"> </w:t>
      </w:r>
      <w:r w:rsidRPr="00DB38AC" w:rsidR="000463D9">
        <w:rPr>
          <w:rFonts w:eastAsia="Times New Roman"/>
          <w:lang w:eastAsia="fr-FR"/>
        </w:rPr>
        <w:t>A</w:t>
      </w:r>
      <w:r w:rsidRPr="00DB38AC">
        <w:rPr>
          <w:rFonts w:eastAsia="Times New Roman"/>
          <w:lang w:eastAsia="fr-FR"/>
        </w:rPr>
        <w:t xml:space="preserve">rticle L. 3111-9 </w:t>
      </w:r>
      <w:r w:rsidRPr="00DB38AC" w:rsidR="000463D9">
        <w:rPr>
          <w:rFonts w:eastAsia="Times New Roman"/>
          <w:lang w:eastAsia="fr-FR"/>
        </w:rPr>
        <w:t xml:space="preserve">of the </w:t>
      </w:r>
      <w:r w:rsidRPr="00DB38AC" w:rsidR="004708D7">
        <w:rPr>
          <w:rFonts w:eastAsia="Times New Roman"/>
          <w:lang w:eastAsia="fr-FR"/>
        </w:rPr>
        <w:t>Public</w:t>
      </w:r>
      <w:r w:rsidRPr="00DB38AC" w:rsidR="000463D9">
        <w:rPr>
          <w:rFonts w:eastAsia="Times New Roman"/>
          <w:lang w:eastAsia="fr-FR"/>
        </w:rPr>
        <w:t xml:space="preserve"> Health C</w:t>
      </w:r>
      <w:r w:rsidRPr="00DB38AC">
        <w:rPr>
          <w:rFonts w:eastAsia="Times New Roman"/>
          <w:lang w:eastAsia="fr-FR"/>
        </w:rPr>
        <w:t xml:space="preserve">ode </w:t>
      </w:r>
      <w:r w:rsidRPr="00DB38AC" w:rsidR="000463D9">
        <w:rPr>
          <w:rFonts w:eastAsia="Times New Roman"/>
          <w:lang w:eastAsia="fr-FR"/>
        </w:rPr>
        <w:t>provided</w:t>
      </w:r>
      <w:r w:rsidRPr="00DB38AC">
        <w:rPr>
          <w:rFonts w:eastAsia="Times New Roman"/>
          <w:lang w:eastAsia="fr-FR"/>
        </w:rPr>
        <w:t>:</w:t>
      </w:r>
    </w:p>
    <w:p w:rsidRPr="00DB38AC" w:rsidR="007F6E15" w:rsidP="009336A1" w14:paraId="4C9A2B56" w14:textId="238AC1CE">
      <w:pPr>
        <w:pStyle w:val="JuQuot"/>
        <w:rPr>
          <w:rFonts w:eastAsia="Times New Roman"/>
          <w:lang w:eastAsia="fr-FR"/>
        </w:rPr>
      </w:pPr>
      <w:r w:rsidRPr="00DB38AC">
        <w:rPr>
          <w:rFonts w:eastAsia="Times New Roman"/>
          <w:lang w:eastAsia="fr-FR"/>
        </w:rPr>
        <w:t>“</w:t>
      </w:r>
      <w:r w:rsidRPr="00DB38AC" w:rsidR="005C3AB6">
        <w:rPr>
          <w:rFonts w:eastAsia="Times New Roman"/>
          <w:lang w:eastAsia="fr-FR"/>
        </w:rPr>
        <w:t>Without</w:t>
      </w:r>
      <w:r w:rsidRPr="00DB38AC">
        <w:rPr>
          <w:rFonts w:eastAsia="Times New Roman"/>
          <w:lang w:eastAsia="fr-FR"/>
        </w:rPr>
        <w:t xml:space="preserve"> </w:t>
      </w:r>
      <w:r w:rsidRPr="00DB38AC" w:rsidR="004708D7">
        <w:rPr>
          <w:rFonts w:eastAsia="Times New Roman"/>
          <w:lang w:eastAsia="fr-FR"/>
        </w:rPr>
        <w:t>prejudice</w:t>
      </w:r>
      <w:r w:rsidRPr="00DB38AC">
        <w:rPr>
          <w:rFonts w:eastAsia="Times New Roman"/>
          <w:lang w:eastAsia="fr-FR"/>
        </w:rPr>
        <w:t xml:space="preserve"> </w:t>
      </w:r>
      <w:r w:rsidRPr="00DB38AC" w:rsidR="005C3AB6">
        <w:rPr>
          <w:rFonts w:eastAsia="Times New Roman"/>
          <w:lang w:eastAsia="fr-FR"/>
        </w:rPr>
        <w:t>to possible</w:t>
      </w:r>
      <w:r w:rsidRPr="00DB38AC">
        <w:rPr>
          <w:rFonts w:eastAsia="Times New Roman"/>
          <w:lang w:eastAsia="fr-FR"/>
        </w:rPr>
        <w:t xml:space="preserve"> actions exerc</w:t>
      </w:r>
      <w:r w:rsidRPr="00DB38AC" w:rsidR="005C3AB6">
        <w:rPr>
          <w:rFonts w:eastAsia="Times New Roman"/>
          <w:lang w:eastAsia="fr-FR"/>
        </w:rPr>
        <w:t>ised under ordinary law, compens</w:t>
      </w:r>
      <w:r w:rsidRPr="00DB38AC">
        <w:rPr>
          <w:rFonts w:eastAsia="Times New Roman"/>
          <w:lang w:eastAsia="fr-FR"/>
        </w:rPr>
        <w:t xml:space="preserve">ation </w:t>
      </w:r>
      <w:r w:rsidRPr="00DB38AC" w:rsidR="005C3AB6">
        <w:rPr>
          <w:rFonts w:eastAsia="Times New Roman"/>
          <w:lang w:eastAsia="fr-FR"/>
        </w:rPr>
        <w:t>for</w:t>
      </w:r>
      <w:r w:rsidRPr="00DB38AC">
        <w:rPr>
          <w:rFonts w:eastAsia="Times New Roman"/>
          <w:lang w:eastAsia="fr-FR"/>
        </w:rPr>
        <w:t xml:space="preserve"> </w:t>
      </w:r>
      <w:r w:rsidRPr="00DB38AC" w:rsidR="004708D7">
        <w:rPr>
          <w:rFonts w:eastAsia="Times New Roman"/>
          <w:lang w:eastAsia="fr-FR"/>
        </w:rPr>
        <w:t>damage</w:t>
      </w:r>
      <w:r w:rsidRPr="00DB38AC">
        <w:rPr>
          <w:rFonts w:eastAsia="Times New Roman"/>
          <w:lang w:eastAsia="fr-FR"/>
        </w:rPr>
        <w:t xml:space="preserve"> direct</w:t>
      </w:r>
      <w:r w:rsidRPr="00DB38AC" w:rsidR="005C3AB6">
        <w:rPr>
          <w:rFonts w:eastAsia="Times New Roman"/>
          <w:lang w:eastAsia="fr-FR"/>
        </w:rPr>
        <w:t xml:space="preserve">ly attributable to a </w:t>
      </w:r>
      <w:r w:rsidRPr="00DB38AC" w:rsidR="004708D7">
        <w:rPr>
          <w:rFonts w:eastAsia="Times New Roman"/>
          <w:lang w:eastAsia="fr-FR"/>
        </w:rPr>
        <w:t>compulsory</w:t>
      </w:r>
      <w:r w:rsidRPr="00DB38AC">
        <w:rPr>
          <w:rFonts w:eastAsia="Times New Roman"/>
          <w:lang w:eastAsia="fr-FR"/>
        </w:rPr>
        <w:t xml:space="preserve"> vaccination </w:t>
      </w:r>
      <w:r w:rsidRPr="00DB38AC" w:rsidR="005C3AB6">
        <w:rPr>
          <w:rFonts w:eastAsia="Times New Roman"/>
          <w:lang w:eastAsia="fr-FR"/>
        </w:rPr>
        <w:t xml:space="preserve">administered under the </w:t>
      </w:r>
      <w:r w:rsidRPr="00DB38AC">
        <w:rPr>
          <w:rFonts w:eastAsia="Times New Roman"/>
          <w:lang w:eastAsia="fr-FR"/>
        </w:rPr>
        <w:t>conditions mention</w:t>
      </w:r>
      <w:r w:rsidRPr="00DB38AC" w:rsidR="005C3AB6">
        <w:rPr>
          <w:rFonts w:eastAsia="Times New Roman"/>
          <w:lang w:eastAsia="fr-FR"/>
        </w:rPr>
        <w:t xml:space="preserve">ed in </w:t>
      </w:r>
      <w:r w:rsidRPr="00DB38AC" w:rsidR="004708D7">
        <w:rPr>
          <w:rFonts w:eastAsia="Times New Roman"/>
          <w:lang w:eastAsia="fr-FR"/>
        </w:rPr>
        <w:t>this</w:t>
      </w:r>
      <w:r w:rsidRPr="00DB38AC">
        <w:rPr>
          <w:rFonts w:eastAsia="Times New Roman"/>
          <w:lang w:eastAsia="fr-FR"/>
        </w:rPr>
        <w:t xml:space="preserve"> </w:t>
      </w:r>
      <w:r w:rsidRPr="00DB38AC" w:rsidR="004708D7">
        <w:rPr>
          <w:rFonts w:eastAsia="Times New Roman"/>
          <w:lang w:eastAsia="fr-FR"/>
        </w:rPr>
        <w:t>chapter</w:t>
      </w:r>
      <w:r w:rsidRPr="00DB38AC" w:rsidR="005C3AB6">
        <w:rPr>
          <w:rFonts w:eastAsia="Times New Roman"/>
          <w:lang w:eastAsia="fr-FR"/>
        </w:rPr>
        <w:t xml:space="preserve"> shall be payable by the S</w:t>
      </w:r>
      <w:r w:rsidRPr="00DB38AC">
        <w:rPr>
          <w:rFonts w:eastAsia="Times New Roman"/>
          <w:lang w:eastAsia="fr-FR"/>
        </w:rPr>
        <w:t>tat</w:t>
      </w:r>
      <w:r w:rsidRPr="00DB38AC" w:rsidR="005C3AB6">
        <w:rPr>
          <w:rFonts w:eastAsia="Times New Roman"/>
          <w:lang w:eastAsia="fr-FR"/>
        </w:rPr>
        <w:t>e</w:t>
      </w:r>
      <w:r w:rsidRPr="00DB38AC">
        <w:rPr>
          <w:rFonts w:eastAsia="Times New Roman"/>
          <w:lang w:eastAsia="fr-FR"/>
        </w:rPr>
        <w:t>.</w:t>
      </w:r>
    </w:p>
    <w:p w:rsidRPr="00DB38AC" w:rsidR="007F6E15" w:rsidP="009336A1" w14:paraId="517D5842" w14:textId="349DFCCE">
      <w:pPr>
        <w:pStyle w:val="JuQuot"/>
        <w:rPr>
          <w:rFonts w:eastAsia="Times New Roman"/>
          <w:lang w:eastAsia="fr-FR"/>
        </w:rPr>
      </w:pPr>
      <w:r w:rsidRPr="00DB38AC">
        <w:rPr>
          <w:rFonts w:eastAsia="Times New Roman"/>
          <w:lang w:eastAsia="fr-FR"/>
        </w:rPr>
        <w:t>The S</w:t>
      </w:r>
      <w:r w:rsidRPr="00DB38AC">
        <w:rPr>
          <w:rFonts w:eastAsia="Times New Roman"/>
          <w:lang w:eastAsia="fr-FR"/>
        </w:rPr>
        <w:t>tate</w:t>
      </w:r>
      <w:r w:rsidRPr="00DB38AC">
        <w:rPr>
          <w:rFonts w:eastAsia="Times New Roman"/>
          <w:lang w:eastAsia="fr-FR"/>
        </w:rPr>
        <w:t xml:space="preserve"> </w:t>
      </w:r>
      <w:r w:rsidRPr="00DB38AC">
        <w:rPr>
          <w:color w:val="000000"/>
        </w:rPr>
        <w:t>shall be subrogated, for an amount no higher than the sums paid out, to the victim</w:t>
      </w:r>
      <w:r w:rsidRPr="00DB38AC" w:rsidR="009336A1">
        <w:rPr>
          <w:color w:val="000000"/>
        </w:rPr>
        <w:t>’</w:t>
      </w:r>
      <w:r w:rsidRPr="00DB38AC">
        <w:rPr>
          <w:color w:val="000000"/>
        </w:rPr>
        <w:t>s rights against the person liable for the damage</w:t>
      </w:r>
      <w:r w:rsidRPr="00DB38AC">
        <w:rPr>
          <w:rFonts w:eastAsia="Times New Roman"/>
          <w:lang w:eastAsia="fr-FR"/>
        </w:rPr>
        <w:t>.</w:t>
      </w:r>
      <w:r w:rsidRPr="00DB38AC" w:rsidR="00D52D11">
        <w:rPr>
          <w:rFonts w:eastAsia="Times New Roman"/>
          <w:lang w:eastAsia="fr-FR"/>
        </w:rPr>
        <w:t>”</w:t>
      </w:r>
    </w:p>
    <w:p w:rsidRPr="00DB38AC" w:rsidR="007F6E15" w:rsidP="004F567F" w14:paraId="50AFC9E5" w14:textId="4B9EFF40">
      <w:pPr>
        <w:pStyle w:val="JuHA"/>
      </w:pPr>
      <w:r w:rsidRPr="00DB38AC">
        <w:t>C</w:t>
      </w:r>
      <w:r w:rsidRPr="00DB38AC">
        <w:t>ivil</w:t>
      </w:r>
      <w:r w:rsidRPr="00DB38AC">
        <w:t xml:space="preserve"> Code</w:t>
      </w:r>
    </w:p>
    <w:p w:rsidRPr="00DB38AC" w:rsidR="007F6E15" w:rsidP="009336A1" w14:paraId="02E141F1" w14:textId="0132B013">
      <w:pPr>
        <w:pStyle w:val="JuPara"/>
        <w:rPr>
          <w:rFonts w:eastAsia="Times New Roman"/>
          <w:lang w:eastAsia="fr-FR"/>
        </w:rPr>
      </w:pPr>
      <w:r w:rsidRPr="00DB38AC">
        <w:rPr>
          <w:rFonts w:eastAsia="Times New Roman"/>
          <w:lang w:eastAsia="fr-FR"/>
        </w:rPr>
        <w:fldChar w:fldCharType="begin"/>
      </w:r>
      <w:r w:rsidRPr="00DB38AC">
        <w:rPr>
          <w:rFonts w:eastAsia="Times New Roman"/>
          <w:lang w:eastAsia="fr-FR"/>
        </w:rPr>
        <w:instrText xml:space="preserve"> SEQ level0 \*arabic </w:instrText>
      </w:r>
      <w:r w:rsidRPr="00DB38AC">
        <w:rPr>
          <w:rFonts w:eastAsia="Times New Roman"/>
          <w:lang w:eastAsia="fr-FR"/>
        </w:rPr>
        <w:fldChar w:fldCharType="separate"/>
      </w:r>
      <w:r w:rsidRPr="00DB38AC" w:rsidR="00DB38AC">
        <w:rPr>
          <w:rFonts w:eastAsia="Times New Roman"/>
          <w:lang w:eastAsia="fr-FR"/>
        </w:rPr>
        <w:t>24</w:t>
      </w:r>
      <w:r w:rsidRPr="00DB38AC">
        <w:rPr>
          <w:rFonts w:eastAsia="Times New Roman"/>
          <w:lang w:eastAsia="fr-FR"/>
        </w:rPr>
        <w:fldChar w:fldCharType="end"/>
      </w:r>
      <w:r w:rsidRPr="00DB38AC">
        <w:rPr>
          <w:rFonts w:eastAsia="Times New Roman"/>
          <w:lang w:eastAsia="fr-FR"/>
        </w:rPr>
        <w:t>.  </w:t>
      </w:r>
      <w:r w:rsidRPr="00DB38AC" w:rsidR="000D3D1B">
        <w:rPr>
          <w:rFonts w:eastAsia="Times New Roman"/>
          <w:lang w:eastAsia="fr-FR"/>
        </w:rPr>
        <w:t xml:space="preserve">The relevant </w:t>
      </w:r>
      <w:r w:rsidRPr="00DB38AC" w:rsidR="00D52D11">
        <w:rPr>
          <w:rFonts w:eastAsia="Times New Roman"/>
          <w:lang w:eastAsia="fr-FR"/>
        </w:rPr>
        <w:t>provisions</w:t>
      </w:r>
      <w:r w:rsidRPr="00DB38AC">
        <w:rPr>
          <w:rFonts w:eastAsia="Times New Roman"/>
          <w:lang w:eastAsia="fr-FR"/>
        </w:rPr>
        <w:t xml:space="preserve"> </w:t>
      </w:r>
      <w:r w:rsidRPr="00DB38AC" w:rsidR="000D3D1B">
        <w:rPr>
          <w:rFonts w:eastAsia="Times New Roman"/>
          <w:lang w:eastAsia="fr-FR"/>
        </w:rPr>
        <w:t>of the C</w:t>
      </w:r>
      <w:r w:rsidRPr="00DB38AC">
        <w:rPr>
          <w:rFonts w:eastAsia="Times New Roman"/>
          <w:lang w:eastAsia="fr-FR"/>
        </w:rPr>
        <w:t xml:space="preserve">ivil </w:t>
      </w:r>
      <w:r w:rsidRPr="00DB38AC" w:rsidR="000D3D1B">
        <w:rPr>
          <w:rFonts w:eastAsia="Times New Roman"/>
          <w:lang w:eastAsia="fr-FR"/>
        </w:rPr>
        <w:t xml:space="preserve">Code are set out below </w:t>
      </w:r>
      <w:r w:rsidRPr="00DB38AC">
        <w:rPr>
          <w:rFonts w:eastAsia="Times New Roman"/>
          <w:lang w:eastAsia="fr-FR"/>
        </w:rPr>
        <w:t xml:space="preserve">(version </w:t>
      </w:r>
      <w:r w:rsidRPr="00DB38AC" w:rsidR="00D52D11">
        <w:rPr>
          <w:rFonts w:eastAsia="Times New Roman"/>
          <w:lang w:eastAsia="fr-FR"/>
        </w:rPr>
        <w:t>in</w:t>
      </w:r>
      <w:r w:rsidRPr="00DB38AC">
        <w:rPr>
          <w:rFonts w:eastAsia="Times New Roman"/>
          <w:lang w:eastAsia="fr-FR"/>
        </w:rPr>
        <w:t xml:space="preserve"> </w:t>
      </w:r>
      <w:r w:rsidRPr="00DB38AC" w:rsidR="000D3D1B">
        <w:rPr>
          <w:rFonts w:eastAsia="Times New Roman"/>
          <w:lang w:eastAsia="fr-FR"/>
        </w:rPr>
        <w:t>force at the material time</w:t>
      </w:r>
      <w:r w:rsidRPr="00DB38AC">
        <w:rPr>
          <w:rFonts w:eastAsia="Times New Roman"/>
          <w:lang w:eastAsia="fr-FR"/>
        </w:rPr>
        <w:t>):</w:t>
      </w:r>
    </w:p>
    <w:p w:rsidRPr="00DB38AC" w:rsidR="007F6E15" w:rsidP="009336A1" w14:paraId="16AB75AC" w14:textId="77777777">
      <w:pPr>
        <w:pStyle w:val="JuHArticle"/>
        <w:rPr>
          <w:rFonts w:eastAsia="Times New Roman"/>
          <w:lang w:eastAsia="fr-FR" w:bidi="en-US"/>
        </w:rPr>
      </w:pPr>
      <w:r w:rsidRPr="00DB38AC">
        <w:rPr>
          <w:rFonts w:eastAsia="Times New Roman"/>
          <w:lang w:eastAsia="fr-FR" w:bidi="en-US"/>
        </w:rPr>
        <w:t>Article 1135</w:t>
      </w:r>
    </w:p>
    <w:p w:rsidRPr="00DB38AC" w:rsidR="007F6E15" w:rsidP="009336A1" w14:paraId="4ACE0707" w14:textId="0F7B8155">
      <w:pPr>
        <w:pStyle w:val="JuQuot"/>
        <w:rPr>
          <w:rFonts w:eastAsia="Times New Roman"/>
          <w:lang w:eastAsia="fr-FR"/>
        </w:rPr>
      </w:pPr>
      <w:r w:rsidRPr="00DB38AC">
        <w:rPr>
          <w:rFonts w:eastAsia="Times New Roman"/>
          <w:lang w:eastAsia="fr-FR"/>
        </w:rPr>
        <w:t>“</w:t>
      </w:r>
      <w:r w:rsidRPr="00DB38AC" w:rsidR="002A268E">
        <w:rPr>
          <w:rFonts w:eastAsia="Times New Roman"/>
          <w:lang w:eastAsia="fr-FR"/>
        </w:rPr>
        <w:t>C</w:t>
      </w:r>
      <w:r w:rsidRPr="00DB38AC">
        <w:rPr>
          <w:rFonts w:eastAsia="Times New Roman"/>
          <w:lang w:eastAsia="fr-FR"/>
        </w:rPr>
        <w:t xml:space="preserve">onventions </w:t>
      </w:r>
      <w:r w:rsidRPr="00DB38AC" w:rsidR="002A268E">
        <w:rPr>
          <w:rFonts w:eastAsia="Times New Roman"/>
          <w:lang w:eastAsia="fr-FR"/>
        </w:rPr>
        <w:t>bind the parties not only to their</w:t>
      </w:r>
      <w:r w:rsidRPr="00DB38AC">
        <w:rPr>
          <w:rFonts w:eastAsia="Times New Roman"/>
          <w:lang w:eastAsia="fr-FR"/>
        </w:rPr>
        <w:t xml:space="preserve"> expr</w:t>
      </w:r>
      <w:r w:rsidRPr="00DB38AC" w:rsidR="002A268E">
        <w:rPr>
          <w:rFonts w:eastAsia="Times New Roman"/>
          <w:lang w:eastAsia="fr-FR"/>
        </w:rPr>
        <w:t xml:space="preserve">ess provisions, but also to all the consequences of the </w:t>
      </w:r>
      <w:r w:rsidRPr="00DB38AC">
        <w:rPr>
          <w:rFonts w:eastAsia="Times New Roman"/>
          <w:lang w:eastAsia="fr-FR"/>
        </w:rPr>
        <w:t>binding</w:t>
      </w:r>
      <w:r w:rsidRPr="00DB38AC" w:rsidR="002A268E">
        <w:rPr>
          <w:rFonts w:eastAsia="Times New Roman"/>
          <w:lang w:eastAsia="fr-FR"/>
        </w:rPr>
        <w:t xml:space="preserve"> provisions in terms of fairness, </w:t>
      </w:r>
      <w:r w:rsidRPr="00DB38AC">
        <w:rPr>
          <w:rFonts w:eastAsia="Times New Roman"/>
          <w:lang w:eastAsia="fr-FR"/>
        </w:rPr>
        <w:t>usage o</w:t>
      </w:r>
      <w:r w:rsidRPr="00DB38AC">
        <w:rPr>
          <w:rFonts w:eastAsia="Times New Roman"/>
          <w:lang w:eastAsia="fr-FR"/>
        </w:rPr>
        <w:t>r</w:t>
      </w:r>
      <w:r w:rsidRPr="00DB38AC">
        <w:rPr>
          <w:rFonts w:eastAsia="Times New Roman"/>
          <w:lang w:eastAsia="fr-FR"/>
        </w:rPr>
        <w:t xml:space="preserve"> la</w:t>
      </w:r>
      <w:r w:rsidRPr="00DB38AC" w:rsidR="002A268E">
        <w:rPr>
          <w:rFonts w:eastAsia="Times New Roman"/>
          <w:lang w:eastAsia="fr-FR"/>
        </w:rPr>
        <w:t xml:space="preserve">w in </w:t>
      </w:r>
      <w:r w:rsidRPr="00DB38AC">
        <w:rPr>
          <w:rFonts w:eastAsia="Times New Roman"/>
          <w:lang w:eastAsia="fr-FR"/>
        </w:rPr>
        <w:t>accordance</w:t>
      </w:r>
      <w:r w:rsidRPr="00DB38AC" w:rsidR="002A268E">
        <w:rPr>
          <w:rFonts w:eastAsia="Times New Roman"/>
          <w:lang w:eastAsia="fr-FR"/>
        </w:rPr>
        <w:t xml:space="preserve"> with their nature</w:t>
      </w:r>
      <w:r w:rsidRPr="00DB38AC">
        <w:rPr>
          <w:rFonts w:eastAsia="Times New Roman"/>
          <w:lang w:eastAsia="fr-FR"/>
        </w:rPr>
        <w:t>.</w:t>
      </w:r>
      <w:r w:rsidRPr="00DB38AC">
        <w:rPr>
          <w:rFonts w:eastAsia="Times New Roman"/>
          <w:lang w:eastAsia="fr-FR"/>
        </w:rPr>
        <w:t>”</w:t>
      </w:r>
    </w:p>
    <w:p w:rsidRPr="00DB38AC" w:rsidR="007F6E15" w:rsidP="009336A1" w14:paraId="5CF06338" w14:textId="77777777">
      <w:pPr>
        <w:pStyle w:val="JuHArticle"/>
        <w:rPr>
          <w:rFonts w:eastAsia="Times New Roman"/>
          <w:lang w:eastAsia="fr-FR" w:bidi="en-US"/>
        </w:rPr>
      </w:pPr>
      <w:r w:rsidRPr="00DB38AC">
        <w:rPr>
          <w:rFonts w:eastAsia="Times New Roman"/>
          <w:lang w:eastAsia="fr-FR" w:bidi="en-US"/>
        </w:rPr>
        <w:t>Article 1147</w:t>
      </w:r>
    </w:p>
    <w:p w:rsidRPr="00DB38AC" w:rsidR="007F6E15" w:rsidP="009336A1" w14:paraId="0D1B46B8" w14:textId="298F72BD">
      <w:pPr>
        <w:pStyle w:val="JuQuot"/>
        <w:rPr>
          <w:rFonts w:eastAsia="Times New Roman"/>
          <w:lang w:eastAsia="fr-FR"/>
        </w:rPr>
      </w:pPr>
      <w:r w:rsidRPr="00DB38AC">
        <w:rPr>
          <w:rFonts w:eastAsia="Times New Roman"/>
          <w:lang w:eastAsia="fr-FR"/>
        </w:rPr>
        <w:t>“Debtors</w:t>
      </w:r>
      <w:r w:rsidRPr="00DB38AC" w:rsidR="002A268E">
        <w:rPr>
          <w:rFonts w:eastAsia="Times New Roman"/>
          <w:lang w:eastAsia="fr-FR"/>
        </w:rPr>
        <w:t xml:space="preserve"> shall, as </w:t>
      </w:r>
      <w:r w:rsidRPr="00DB38AC">
        <w:rPr>
          <w:rFonts w:eastAsia="Times New Roman"/>
          <w:lang w:eastAsia="fr-FR"/>
        </w:rPr>
        <w:t>appropriate</w:t>
      </w:r>
      <w:r w:rsidRPr="00DB38AC" w:rsidR="002A268E">
        <w:rPr>
          <w:rFonts w:eastAsia="Times New Roman"/>
          <w:lang w:eastAsia="fr-FR"/>
        </w:rPr>
        <w:t>, be ordered to pay</w:t>
      </w:r>
      <w:r w:rsidRPr="00DB38AC">
        <w:rPr>
          <w:rFonts w:eastAsia="Times New Roman"/>
          <w:lang w:eastAsia="fr-FR"/>
        </w:rPr>
        <w:t xml:space="preserve"> </w:t>
      </w:r>
      <w:r w:rsidRPr="00DB38AC">
        <w:rPr>
          <w:rFonts w:eastAsia="Times New Roman"/>
          <w:lang w:eastAsia="fr-FR"/>
        </w:rPr>
        <w:t>damages</w:t>
      </w:r>
      <w:r w:rsidRPr="00DB38AC">
        <w:rPr>
          <w:rFonts w:eastAsia="Times New Roman"/>
          <w:lang w:eastAsia="fr-FR"/>
        </w:rPr>
        <w:t xml:space="preserve"> </w:t>
      </w:r>
      <w:r w:rsidRPr="00DB38AC" w:rsidR="002A268E">
        <w:rPr>
          <w:rFonts w:eastAsia="Times New Roman"/>
          <w:lang w:eastAsia="fr-FR"/>
        </w:rPr>
        <w:t xml:space="preserve">either for failure to </w:t>
      </w:r>
      <w:r w:rsidRPr="00DB38AC">
        <w:rPr>
          <w:rFonts w:eastAsia="Times New Roman"/>
          <w:lang w:eastAsia="fr-FR"/>
        </w:rPr>
        <w:t>execute</w:t>
      </w:r>
      <w:r w:rsidRPr="00DB38AC" w:rsidR="002A268E">
        <w:rPr>
          <w:rFonts w:eastAsia="Times New Roman"/>
          <w:lang w:eastAsia="fr-FR"/>
        </w:rPr>
        <w:t xml:space="preserve"> the</w:t>
      </w:r>
      <w:r w:rsidRPr="00DB38AC">
        <w:rPr>
          <w:rFonts w:eastAsia="Times New Roman"/>
          <w:lang w:eastAsia="fr-FR"/>
        </w:rPr>
        <w:t xml:space="preserve"> obligation</w:t>
      </w:r>
      <w:r w:rsidRPr="00DB38AC" w:rsidR="002A268E">
        <w:rPr>
          <w:rFonts w:eastAsia="Times New Roman"/>
          <w:lang w:eastAsia="fr-FR"/>
        </w:rPr>
        <w:t xml:space="preserve"> or for </w:t>
      </w:r>
      <w:r w:rsidRPr="00DB38AC">
        <w:rPr>
          <w:rFonts w:eastAsia="Times New Roman"/>
          <w:lang w:eastAsia="fr-FR"/>
        </w:rPr>
        <w:t>delays</w:t>
      </w:r>
      <w:r w:rsidRPr="00DB38AC" w:rsidR="002A268E">
        <w:rPr>
          <w:rFonts w:eastAsia="Times New Roman"/>
          <w:lang w:eastAsia="fr-FR"/>
        </w:rPr>
        <w:t xml:space="preserve"> in </w:t>
      </w:r>
      <w:r w:rsidRPr="00DB38AC">
        <w:rPr>
          <w:rFonts w:eastAsia="Times New Roman"/>
          <w:lang w:eastAsia="fr-FR"/>
        </w:rPr>
        <w:t>such</w:t>
      </w:r>
      <w:r w:rsidRPr="00DB38AC" w:rsidR="002A268E">
        <w:rPr>
          <w:rFonts w:eastAsia="Times New Roman"/>
          <w:lang w:eastAsia="fr-FR"/>
        </w:rPr>
        <w:t xml:space="preserve"> </w:t>
      </w:r>
      <w:r w:rsidRPr="00DB38AC">
        <w:rPr>
          <w:rFonts w:eastAsia="Times New Roman"/>
          <w:lang w:eastAsia="fr-FR"/>
        </w:rPr>
        <w:t>execution</w:t>
      </w:r>
      <w:r w:rsidRPr="00DB38AC">
        <w:rPr>
          <w:rFonts w:eastAsia="Times New Roman"/>
          <w:lang w:eastAsia="fr-FR"/>
        </w:rPr>
        <w:t>,</w:t>
      </w:r>
      <w:r w:rsidRPr="00DB38AC" w:rsidR="002A268E">
        <w:rPr>
          <w:rFonts w:eastAsia="Times New Roman"/>
          <w:lang w:eastAsia="fr-FR"/>
        </w:rPr>
        <w:t xml:space="preserve"> unless they can provide evidence that the failure to</w:t>
      </w:r>
      <w:r w:rsidRPr="00DB38AC">
        <w:rPr>
          <w:rFonts w:eastAsia="Times New Roman"/>
          <w:lang w:eastAsia="fr-FR"/>
        </w:rPr>
        <w:t xml:space="preserve"> </w:t>
      </w:r>
      <w:r w:rsidRPr="00DB38AC">
        <w:rPr>
          <w:rFonts w:eastAsia="Times New Roman"/>
          <w:lang w:eastAsia="fr-FR"/>
        </w:rPr>
        <w:t>execute</w:t>
      </w:r>
      <w:r w:rsidRPr="00DB38AC" w:rsidR="002A268E">
        <w:rPr>
          <w:rFonts w:eastAsia="Times New Roman"/>
          <w:lang w:eastAsia="fr-FR"/>
        </w:rPr>
        <w:t xml:space="preserve"> originated in a</w:t>
      </w:r>
      <w:r w:rsidRPr="00DB38AC">
        <w:rPr>
          <w:rFonts w:eastAsia="Times New Roman"/>
          <w:lang w:eastAsia="fr-FR"/>
        </w:rPr>
        <w:t>n</w:t>
      </w:r>
      <w:r w:rsidRPr="00DB38AC" w:rsidR="002A268E">
        <w:rPr>
          <w:rFonts w:eastAsia="Times New Roman"/>
          <w:lang w:eastAsia="fr-FR"/>
        </w:rPr>
        <w:t xml:space="preserve"> external</w:t>
      </w:r>
      <w:r w:rsidRPr="00DB38AC">
        <w:rPr>
          <w:rFonts w:eastAsia="Times New Roman"/>
          <w:lang w:eastAsia="fr-FR"/>
        </w:rPr>
        <w:t xml:space="preserve"> cause </w:t>
      </w:r>
      <w:r w:rsidRPr="00DB38AC" w:rsidR="002A268E">
        <w:rPr>
          <w:rFonts w:eastAsia="Times New Roman"/>
          <w:lang w:eastAsia="fr-FR"/>
        </w:rPr>
        <w:t xml:space="preserve">which cannot be </w:t>
      </w:r>
      <w:r w:rsidRPr="00DB38AC">
        <w:rPr>
          <w:rFonts w:eastAsia="Times New Roman"/>
          <w:lang w:eastAsia="fr-FR"/>
        </w:rPr>
        <w:t>attributed</w:t>
      </w:r>
      <w:r w:rsidRPr="00DB38AC" w:rsidR="002A268E">
        <w:rPr>
          <w:rFonts w:eastAsia="Times New Roman"/>
          <w:lang w:eastAsia="fr-FR"/>
        </w:rPr>
        <w:t xml:space="preserve"> to them, even where they have acted in good faith</w:t>
      </w:r>
      <w:r w:rsidRPr="00DB38AC">
        <w:rPr>
          <w:rFonts w:eastAsia="Times New Roman"/>
          <w:lang w:eastAsia="fr-FR"/>
        </w:rPr>
        <w:t>.</w:t>
      </w:r>
      <w:r w:rsidRPr="00DB38AC">
        <w:rPr>
          <w:rFonts w:eastAsia="Times New Roman"/>
          <w:lang w:eastAsia="fr-FR"/>
        </w:rPr>
        <w:t>”</w:t>
      </w:r>
    </w:p>
    <w:p w:rsidRPr="00DB38AC" w:rsidR="007F6E15" w:rsidP="009336A1" w14:paraId="6A74BF7B" w14:textId="77777777">
      <w:pPr>
        <w:pStyle w:val="JuHArticle"/>
      </w:pPr>
      <w:r w:rsidRPr="00DB38AC">
        <w:rPr>
          <w:rFonts w:eastAsia="Times New Roman"/>
          <w:lang w:eastAsia="fr-FR"/>
        </w:rPr>
        <w:t>Article 1315</w:t>
      </w:r>
    </w:p>
    <w:p w:rsidRPr="00DB38AC" w:rsidR="007F6E15" w:rsidP="009336A1" w14:paraId="1BE2CC32" w14:textId="40839E08">
      <w:pPr>
        <w:pStyle w:val="JuQuot"/>
        <w:rPr>
          <w:rFonts w:eastAsia="Times New Roman"/>
          <w:lang w:eastAsia="fr-FR"/>
        </w:rPr>
      </w:pPr>
      <w:r w:rsidRPr="00DB38AC">
        <w:rPr>
          <w:rFonts w:eastAsia="Times New Roman"/>
          <w:lang w:eastAsia="fr-FR"/>
        </w:rPr>
        <w:t>“</w:t>
      </w:r>
      <w:r w:rsidRPr="00DB38AC" w:rsidR="000B5241">
        <w:rPr>
          <w:rFonts w:eastAsia="Times New Roman"/>
          <w:lang w:eastAsia="fr-FR"/>
        </w:rPr>
        <w:t xml:space="preserve">The party demanding </w:t>
      </w:r>
      <w:r w:rsidRPr="00DB38AC">
        <w:rPr>
          <w:rFonts w:eastAsia="Times New Roman"/>
          <w:lang w:eastAsia="fr-FR"/>
        </w:rPr>
        <w:t>execution</w:t>
      </w:r>
      <w:r w:rsidRPr="00DB38AC">
        <w:rPr>
          <w:rFonts w:eastAsia="Times New Roman"/>
          <w:lang w:eastAsia="fr-FR"/>
        </w:rPr>
        <w:t xml:space="preserve"> </w:t>
      </w:r>
      <w:r w:rsidRPr="00DB38AC" w:rsidR="000B5241">
        <w:rPr>
          <w:rFonts w:eastAsia="Times New Roman"/>
          <w:lang w:eastAsia="fr-FR"/>
        </w:rPr>
        <w:t>of an</w:t>
      </w:r>
      <w:r w:rsidRPr="00DB38AC">
        <w:rPr>
          <w:rFonts w:eastAsia="Times New Roman"/>
          <w:lang w:eastAsia="fr-FR"/>
        </w:rPr>
        <w:t xml:space="preserve"> obligation </w:t>
      </w:r>
      <w:r w:rsidRPr="00DB38AC" w:rsidR="000B5241">
        <w:rPr>
          <w:rFonts w:eastAsia="Times New Roman"/>
          <w:lang w:eastAsia="fr-FR"/>
        </w:rPr>
        <w:t>must</w:t>
      </w:r>
      <w:r w:rsidRPr="00DB38AC">
        <w:rPr>
          <w:rFonts w:eastAsia="Times New Roman"/>
          <w:lang w:eastAsia="fr-FR"/>
        </w:rPr>
        <w:t xml:space="preserve"> </w:t>
      </w:r>
      <w:r w:rsidRPr="00DB38AC" w:rsidR="000B5241">
        <w:rPr>
          <w:rFonts w:eastAsia="Times New Roman"/>
          <w:lang w:eastAsia="fr-FR"/>
        </w:rPr>
        <w:t>provide proof of the latt</w:t>
      </w:r>
      <w:r w:rsidRPr="00DB38AC">
        <w:rPr>
          <w:rFonts w:eastAsia="Times New Roman"/>
          <w:lang w:eastAsia="fr-FR"/>
        </w:rPr>
        <w:t>er.</w:t>
      </w:r>
    </w:p>
    <w:p w:rsidRPr="00DB38AC" w:rsidR="007F6E15" w:rsidP="009336A1" w14:paraId="66C04CF7" w14:textId="2AFB099C">
      <w:pPr>
        <w:pStyle w:val="JuQuot"/>
        <w:rPr>
          <w:rFonts w:eastAsia="Times New Roman"/>
          <w:lang w:eastAsia="fr-FR"/>
        </w:rPr>
      </w:pPr>
      <w:r w:rsidRPr="00DB38AC">
        <w:rPr>
          <w:rFonts w:eastAsia="Times New Roman"/>
          <w:lang w:eastAsia="fr-FR"/>
        </w:rPr>
        <w:t>Reciprocally</w:t>
      </w:r>
      <w:r w:rsidRPr="00DB38AC">
        <w:rPr>
          <w:rFonts w:eastAsia="Times New Roman"/>
          <w:lang w:eastAsia="fr-FR"/>
        </w:rPr>
        <w:t xml:space="preserve">, </w:t>
      </w:r>
      <w:r w:rsidRPr="00DB38AC" w:rsidR="000B5241">
        <w:rPr>
          <w:rFonts w:eastAsia="Times New Roman"/>
          <w:lang w:eastAsia="fr-FR"/>
        </w:rPr>
        <w:t xml:space="preserve">the party claiming to be released from the obligation must provide </w:t>
      </w:r>
      <w:r w:rsidRPr="00DB38AC">
        <w:rPr>
          <w:rFonts w:eastAsia="Times New Roman"/>
          <w:lang w:eastAsia="fr-FR"/>
        </w:rPr>
        <w:t>evidence</w:t>
      </w:r>
      <w:r w:rsidRPr="00DB38AC" w:rsidR="000B5241">
        <w:rPr>
          <w:rFonts w:eastAsia="Times New Roman"/>
          <w:lang w:eastAsia="fr-FR"/>
        </w:rPr>
        <w:t xml:space="preserve"> of </w:t>
      </w:r>
      <w:r w:rsidRPr="00DB38AC">
        <w:rPr>
          <w:rFonts w:eastAsia="Times New Roman"/>
          <w:lang w:eastAsia="fr-FR"/>
        </w:rPr>
        <w:t>payment</w:t>
      </w:r>
      <w:r w:rsidRPr="00DB38AC">
        <w:rPr>
          <w:rFonts w:eastAsia="Times New Roman"/>
          <w:lang w:eastAsia="fr-FR"/>
        </w:rPr>
        <w:t xml:space="preserve"> </w:t>
      </w:r>
      <w:r w:rsidRPr="00DB38AC" w:rsidR="000B5241">
        <w:rPr>
          <w:rFonts w:eastAsia="Times New Roman"/>
          <w:lang w:eastAsia="fr-FR"/>
        </w:rPr>
        <w:t xml:space="preserve">or of </w:t>
      </w:r>
      <w:r w:rsidRPr="00DB38AC">
        <w:rPr>
          <w:rFonts w:eastAsia="Times New Roman"/>
          <w:lang w:eastAsia="fr-FR"/>
        </w:rPr>
        <w:t>the</w:t>
      </w:r>
      <w:r w:rsidRPr="00DB38AC">
        <w:rPr>
          <w:rFonts w:eastAsia="Times New Roman"/>
          <w:lang w:eastAsia="fr-FR"/>
        </w:rPr>
        <w:t xml:space="preserve"> </w:t>
      </w:r>
      <w:r w:rsidRPr="00DB38AC">
        <w:rPr>
          <w:rFonts w:eastAsia="Times New Roman"/>
          <w:lang w:eastAsia="fr-FR"/>
        </w:rPr>
        <w:t>act</w:t>
      </w:r>
      <w:r w:rsidRPr="00DB38AC" w:rsidR="000B5241">
        <w:rPr>
          <w:rFonts w:eastAsia="Times New Roman"/>
          <w:lang w:eastAsia="fr-FR"/>
        </w:rPr>
        <w:t xml:space="preserve"> which</w:t>
      </w:r>
      <w:r w:rsidRPr="00DB38AC">
        <w:rPr>
          <w:rFonts w:eastAsia="Times New Roman"/>
          <w:lang w:eastAsia="fr-FR"/>
        </w:rPr>
        <w:t xml:space="preserve"> </w:t>
      </w:r>
      <w:r w:rsidRPr="00DB38AC">
        <w:rPr>
          <w:rFonts w:eastAsia="Times New Roman"/>
          <w:lang w:eastAsia="fr-FR"/>
        </w:rPr>
        <w:t>extinguished</w:t>
      </w:r>
      <w:r w:rsidRPr="00DB38AC" w:rsidR="000B5241">
        <w:rPr>
          <w:rFonts w:eastAsia="Times New Roman"/>
          <w:lang w:eastAsia="fr-FR"/>
        </w:rPr>
        <w:t xml:space="preserve"> his or her</w:t>
      </w:r>
      <w:r w:rsidRPr="00DB38AC">
        <w:rPr>
          <w:rFonts w:eastAsia="Times New Roman"/>
          <w:lang w:eastAsia="fr-FR"/>
        </w:rPr>
        <w:t xml:space="preserve"> obligation.</w:t>
      </w:r>
      <w:r w:rsidRPr="00DB38AC">
        <w:rPr>
          <w:rFonts w:eastAsia="Times New Roman"/>
          <w:lang w:eastAsia="fr-FR"/>
        </w:rPr>
        <w:t>”</w:t>
      </w:r>
    </w:p>
    <w:p w:rsidRPr="00DB38AC" w:rsidR="007F6E15" w:rsidP="009336A1" w14:paraId="7A557F69" w14:textId="77777777">
      <w:pPr>
        <w:pStyle w:val="JuHArticle"/>
        <w:rPr>
          <w:rFonts w:eastAsia="Times New Roman"/>
          <w:lang w:eastAsia="fr-FR" w:bidi="en-US"/>
        </w:rPr>
      </w:pPr>
      <w:r w:rsidRPr="00DB38AC">
        <w:rPr>
          <w:rFonts w:eastAsia="Times New Roman"/>
          <w:lang w:eastAsia="fr-FR" w:bidi="en-US"/>
        </w:rPr>
        <w:t>Article 1353</w:t>
      </w:r>
    </w:p>
    <w:p w:rsidRPr="00DB38AC" w:rsidR="007F6E15" w:rsidP="009336A1" w14:paraId="3D05DDA0" w14:textId="20AE7EBF">
      <w:pPr>
        <w:pStyle w:val="JuQuot"/>
        <w:rPr>
          <w:rFonts w:eastAsia="Times New Roman"/>
          <w:lang w:eastAsia="fr-FR"/>
        </w:rPr>
      </w:pPr>
      <w:r w:rsidRPr="00DB38AC">
        <w:rPr>
          <w:rFonts w:eastAsia="Times New Roman"/>
          <w:lang w:eastAsia="fr-FR"/>
        </w:rPr>
        <w:t>“Presumptions</w:t>
      </w:r>
      <w:r w:rsidRPr="00DB38AC">
        <w:rPr>
          <w:rFonts w:eastAsia="Times New Roman"/>
          <w:lang w:eastAsia="fr-FR"/>
        </w:rPr>
        <w:t xml:space="preserve"> </w:t>
      </w:r>
      <w:r w:rsidRPr="00DB38AC" w:rsidR="00D4462C">
        <w:rPr>
          <w:rFonts w:eastAsia="Times New Roman"/>
          <w:lang w:eastAsia="fr-FR"/>
        </w:rPr>
        <w:t xml:space="preserve">which have not been </w:t>
      </w:r>
      <w:r w:rsidRPr="00DB38AC">
        <w:rPr>
          <w:rFonts w:eastAsia="Times New Roman"/>
          <w:lang w:eastAsia="fr-FR"/>
        </w:rPr>
        <w:t>established</w:t>
      </w:r>
      <w:r w:rsidRPr="00DB38AC" w:rsidR="00D4462C">
        <w:rPr>
          <w:rFonts w:eastAsia="Times New Roman"/>
          <w:lang w:eastAsia="fr-FR"/>
        </w:rPr>
        <w:t xml:space="preserve"> by</w:t>
      </w:r>
      <w:r w:rsidRPr="00DB38AC">
        <w:rPr>
          <w:rFonts w:eastAsia="Times New Roman"/>
          <w:lang w:eastAsia="fr-FR"/>
        </w:rPr>
        <w:t xml:space="preserve"> la</w:t>
      </w:r>
      <w:r w:rsidRPr="00DB38AC" w:rsidR="00D4462C">
        <w:rPr>
          <w:rFonts w:eastAsia="Times New Roman"/>
          <w:lang w:eastAsia="fr-FR"/>
        </w:rPr>
        <w:t>w shall be left to the discretion of the judge, who must only accept serious, specific and</w:t>
      </w:r>
      <w:r w:rsidRPr="00DB38AC">
        <w:rPr>
          <w:rFonts w:eastAsia="Times New Roman"/>
          <w:lang w:eastAsia="fr-FR"/>
        </w:rPr>
        <w:t xml:space="preserve"> </w:t>
      </w:r>
      <w:r w:rsidRPr="00DB38AC">
        <w:rPr>
          <w:rFonts w:eastAsia="Times New Roman"/>
          <w:lang w:eastAsia="fr-FR"/>
        </w:rPr>
        <w:t>concurring</w:t>
      </w:r>
      <w:r w:rsidRPr="00DB38AC" w:rsidR="00D4462C">
        <w:rPr>
          <w:rFonts w:eastAsia="Times New Roman"/>
          <w:lang w:eastAsia="fr-FR"/>
        </w:rPr>
        <w:t xml:space="preserve"> </w:t>
      </w:r>
      <w:r w:rsidRPr="00DB38AC">
        <w:rPr>
          <w:rFonts w:eastAsia="Times New Roman"/>
          <w:lang w:eastAsia="fr-FR"/>
        </w:rPr>
        <w:t>presumptions</w:t>
      </w:r>
      <w:r w:rsidRPr="00DB38AC">
        <w:rPr>
          <w:rFonts w:eastAsia="Times New Roman"/>
          <w:lang w:eastAsia="fr-FR"/>
        </w:rPr>
        <w:t>,</w:t>
      </w:r>
      <w:r w:rsidRPr="00DB38AC" w:rsidR="00D4462C">
        <w:rPr>
          <w:rFonts w:eastAsia="Times New Roman"/>
          <w:lang w:eastAsia="fr-FR"/>
        </w:rPr>
        <w:t xml:space="preserve"> and only in</w:t>
      </w:r>
      <w:r w:rsidRPr="00DB38AC">
        <w:rPr>
          <w:rFonts w:eastAsia="Times New Roman"/>
          <w:lang w:eastAsia="fr-FR"/>
        </w:rPr>
        <w:t xml:space="preserve"> cas</w:t>
      </w:r>
      <w:r w:rsidRPr="00DB38AC" w:rsidR="00D4462C">
        <w:rPr>
          <w:rFonts w:eastAsia="Times New Roman"/>
          <w:lang w:eastAsia="fr-FR"/>
        </w:rPr>
        <w:t>es where the</w:t>
      </w:r>
      <w:r w:rsidRPr="00DB38AC">
        <w:rPr>
          <w:rFonts w:eastAsia="Times New Roman"/>
          <w:lang w:eastAsia="fr-FR"/>
        </w:rPr>
        <w:t xml:space="preserve"> la</w:t>
      </w:r>
      <w:r w:rsidRPr="00DB38AC" w:rsidR="00D4462C">
        <w:rPr>
          <w:rFonts w:eastAsia="Times New Roman"/>
          <w:lang w:eastAsia="fr-FR"/>
        </w:rPr>
        <w:t>w permits</w:t>
      </w:r>
      <w:r w:rsidRPr="00DB38AC">
        <w:rPr>
          <w:rFonts w:eastAsia="Times New Roman"/>
          <w:lang w:eastAsia="fr-FR"/>
        </w:rPr>
        <w:t xml:space="preserve"> testimonial</w:t>
      </w:r>
      <w:r w:rsidRPr="00DB38AC" w:rsidR="00D4462C">
        <w:rPr>
          <w:rFonts w:eastAsia="Times New Roman"/>
          <w:lang w:eastAsia="fr-FR"/>
        </w:rPr>
        <w:t xml:space="preserve"> evidenc</w:t>
      </w:r>
      <w:r w:rsidRPr="00DB38AC">
        <w:rPr>
          <w:rFonts w:eastAsia="Times New Roman"/>
          <w:lang w:eastAsia="fr-FR"/>
        </w:rPr>
        <w:t>e,</w:t>
      </w:r>
      <w:r w:rsidRPr="00DB38AC" w:rsidR="00D4462C">
        <w:rPr>
          <w:rFonts w:eastAsia="Times New Roman"/>
          <w:lang w:eastAsia="fr-FR"/>
        </w:rPr>
        <w:t xml:space="preserve"> unless the</w:t>
      </w:r>
      <w:r w:rsidRPr="00DB38AC">
        <w:rPr>
          <w:rFonts w:eastAsia="Times New Roman"/>
          <w:lang w:eastAsia="fr-FR"/>
        </w:rPr>
        <w:t xml:space="preserve"> </w:t>
      </w:r>
      <w:r w:rsidRPr="00DB38AC">
        <w:rPr>
          <w:rFonts w:eastAsia="Times New Roman"/>
          <w:lang w:eastAsia="fr-FR"/>
        </w:rPr>
        <w:t>act</w:t>
      </w:r>
      <w:r w:rsidRPr="00DB38AC">
        <w:rPr>
          <w:rFonts w:eastAsia="Times New Roman"/>
          <w:lang w:eastAsia="fr-FR"/>
        </w:rPr>
        <w:t xml:space="preserve"> </w:t>
      </w:r>
      <w:r w:rsidRPr="00DB38AC" w:rsidR="00D4462C">
        <w:rPr>
          <w:rFonts w:eastAsia="Times New Roman"/>
          <w:lang w:eastAsia="fr-FR"/>
        </w:rPr>
        <w:t xml:space="preserve">has been </w:t>
      </w:r>
      <w:r w:rsidRPr="00DB38AC">
        <w:rPr>
          <w:rFonts w:eastAsia="Times New Roman"/>
          <w:lang w:eastAsia="fr-FR"/>
        </w:rPr>
        <w:t>challenged</w:t>
      </w:r>
      <w:r w:rsidRPr="00DB38AC" w:rsidR="00D4462C">
        <w:rPr>
          <w:rFonts w:eastAsia="Times New Roman"/>
          <w:lang w:eastAsia="fr-FR"/>
        </w:rPr>
        <w:t xml:space="preserve"> on grounds of </w:t>
      </w:r>
      <w:r w:rsidRPr="00DB38AC">
        <w:rPr>
          <w:rFonts w:eastAsia="Times New Roman"/>
          <w:lang w:eastAsia="fr-FR"/>
        </w:rPr>
        <w:t>fraud</w:t>
      </w:r>
      <w:r w:rsidRPr="00DB38AC">
        <w:rPr>
          <w:rFonts w:eastAsia="Times New Roman"/>
          <w:lang w:eastAsia="fr-FR"/>
        </w:rPr>
        <w:t xml:space="preserve"> o</w:t>
      </w:r>
      <w:r w:rsidRPr="00DB38AC">
        <w:rPr>
          <w:rFonts w:eastAsia="Times New Roman"/>
          <w:lang w:eastAsia="fr-FR"/>
        </w:rPr>
        <w:t>r</w:t>
      </w:r>
      <w:r w:rsidRPr="00DB38AC">
        <w:rPr>
          <w:rFonts w:eastAsia="Times New Roman"/>
          <w:lang w:eastAsia="fr-FR"/>
        </w:rPr>
        <w:t xml:space="preserve"> </w:t>
      </w:r>
      <w:r w:rsidRPr="00DB38AC" w:rsidR="00D4462C">
        <w:rPr>
          <w:rFonts w:eastAsia="Times New Roman"/>
          <w:lang w:eastAsia="fr-FR"/>
        </w:rPr>
        <w:t>malice.</w:t>
      </w:r>
      <w:r w:rsidRPr="00DB38AC">
        <w:rPr>
          <w:rFonts w:eastAsia="Times New Roman"/>
          <w:lang w:eastAsia="fr-FR"/>
        </w:rPr>
        <w:t>”</w:t>
      </w:r>
    </w:p>
    <w:p w:rsidRPr="00DB38AC" w:rsidR="007F6E15" w:rsidP="009336A1" w14:paraId="25140DFB" w14:textId="77777777">
      <w:pPr>
        <w:pStyle w:val="JuHArticle"/>
      </w:pPr>
      <w:r w:rsidRPr="00DB38AC">
        <w:rPr>
          <w:rFonts w:eastAsia="Times New Roman"/>
          <w:lang w:eastAsia="fr-FR"/>
        </w:rPr>
        <w:t>Article 1382</w:t>
      </w:r>
    </w:p>
    <w:p w:rsidRPr="00DB38AC" w:rsidR="007F6E15" w:rsidP="009336A1" w14:paraId="0D691B45" w14:textId="5E5D9981">
      <w:pPr>
        <w:pStyle w:val="JuQuot"/>
        <w:rPr>
          <w:rFonts w:eastAsia="Times New Roman"/>
          <w:lang w:eastAsia="fr-FR"/>
        </w:rPr>
      </w:pPr>
      <w:r w:rsidRPr="00DB38AC">
        <w:rPr>
          <w:rFonts w:eastAsia="Times New Roman"/>
          <w:lang w:eastAsia="fr-FR"/>
        </w:rPr>
        <w:t>“</w:t>
      </w:r>
      <w:r w:rsidRPr="00DB38AC" w:rsidR="000C700E">
        <w:rPr>
          <w:color w:val="000000"/>
        </w:rPr>
        <w:t>Any act committed by a person that causes damage to another renders the person through whose fault the damage was caused liable to make reparation for it</w:t>
      </w:r>
      <w:r w:rsidRPr="00DB38AC">
        <w:rPr>
          <w:rFonts w:eastAsia="Times New Roman"/>
          <w:lang w:eastAsia="fr-FR"/>
        </w:rPr>
        <w:t>.</w:t>
      </w:r>
      <w:r w:rsidRPr="00DB38AC">
        <w:rPr>
          <w:rFonts w:eastAsia="Times New Roman"/>
          <w:lang w:eastAsia="fr-FR"/>
        </w:rPr>
        <w:t>”</w:t>
      </w:r>
    </w:p>
    <w:p w:rsidRPr="00DB38AC" w:rsidR="007F6E15" w:rsidP="009336A1" w14:paraId="1447EBAE" w14:textId="77777777">
      <w:pPr>
        <w:pStyle w:val="JuHArticle"/>
      </w:pPr>
      <w:r w:rsidRPr="00DB38AC">
        <w:rPr>
          <w:rFonts w:eastAsia="Times New Roman"/>
          <w:lang w:eastAsia="fr-FR"/>
        </w:rPr>
        <w:t>Article 2270-1</w:t>
      </w:r>
    </w:p>
    <w:p w:rsidRPr="00DB38AC" w:rsidR="007F6E15" w:rsidP="009336A1" w14:paraId="26291BDF" w14:textId="41F67F62">
      <w:pPr>
        <w:pStyle w:val="JuQuot"/>
        <w:rPr>
          <w:lang w:eastAsia="fr-FR"/>
        </w:rPr>
      </w:pPr>
      <w:r w:rsidRPr="00DB38AC">
        <w:rPr>
          <w:lang w:eastAsia="fr-FR"/>
        </w:rPr>
        <w:t>“</w:t>
      </w:r>
      <w:r w:rsidRPr="00DB38AC" w:rsidR="009D3407">
        <w:rPr>
          <w:lang w:eastAsia="fr-FR"/>
        </w:rPr>
        <w:t>Civil</w:t>
      </w:r>
      <w:r w:rsidRPr="00DB38AC">
        <w:rPr>
          <w:lang w:eastAsia="fr-FR"/>
        </w:rPr>
        <w:t xml:space="preserve"> actions </w:t>
      </w:r>
      <w:r w:rsidRPr="00DB38AC" w:rsidR="009D3407">
        <w:rPr>
          <w:lang w:eastAsia="fr-FR"/>
        </w:rPr>
        <w:t>concerning non-</w:t>
      </w:r>
      <w:r w:rsidRPr="00DB38AC">
        <w:rPr>
          <w:lang w:eastAsia="fr-FR"/>
        </w:rPr>
        <w:t>contractual</w:t>
      </w:r>
      <w:r w:rsidRPr="00DB38AC" w:rsidR="009D3407">
        <w:rPr>
          <w:lang w:eastAsia="fr-FR"/>
        </w:rPr>
        <w:t xml:space="preserve"> </w:t>
      </w:r>
      <w:r w:rsidRPr="00DB38AC">
        <w:rPr>
          <w:lang w:eastAsia="fr-FR"/>
        </w:rPr>
        <w:t>liability</w:t>
      </w:r>
      <w:r w:rsidRPr="00DB38AC">
        <w:rPr>
          <w:lang w:eastAsia="fr-FR"/>
        </w:rPr>
        <w:t xml:space="preserve"> </w:t>
      </w:r>
      <w:r w:rsidRPr="00DB38AC" w:rsidR="009D3407">
        <w:rPr>
          <w:lang w:eastAsia="fr-FR"/>
        </w:rPr>
        <w:t xml:space="preserve">shall become statute-barred within ten years from the </w:t>
      </w:r>
      <w:r w:rsidRPr="00DB38AC">
        <w:rPr>
          <w:lang w:eastAsia="fr-FR"/>
        </w:rPr>
        <w:t>emergence</w:t>
      </w:r>
      <w:r w:rsidRPr="00DB38AC" w:rsidR="009D3407">
        <w:rPr>
          <w:lang w:eastAsia="fr-FR"/>
        </w:rPr>
        <w:t xml:space="preserve"> or exacerbation of the </w:t>
      </w:r>
      <w:r w:rsidRPr="00DB38AC">
        <w:rPr>
          <w:lang w:eastAsia="fr-FR"/>
        </w:rPr>
        <w:t>damage</w:t>
      </w:r>
      <w:r w:rsidRPr="00DB38AC">
        <w:rPr>
          <w:lang w:eastAsia="fr-FR"/>
        </w:rPr>
        <w:t>. ...</w:t>
      </w:r>
      <w:r w:rsidRPr="00DB38AC">
        <w:rPr>
          <w:lang w:eastAsia="fr-FR"/>
        </w:rPr>
        <w:t>”</w:t>
      </w:r>
    </w:p>
    <w:p w:rsidRPr="00DB38AC" w:rsidR="007F6E15" w:rsidP="009336A1" w14:paraId="121F138E" w14:textId="277C3679">
      <w:pPr>
        <w:pStyle w:val="JuPara"/>
        <w:rPr>
          <w:rFonts w:eastAsia="Times New Roman"/>
          <w:lang w:eastAsia="fr-FR"/>
        </w:rPr>
      </w:pPr>
      <w:r w:rsidRPr="00DB38AC">
        <w:rPr>
          <w:rFonts w:eastAsia="Times New Roman"/>
          <w:lang w:eastAsia="fr-FR"/>
        </w:rPr>
        <w:fldChar w:fldCharType="begin"/>
      </w:r>
      <w:r w:rsidRPr="00DB38AC">
        <w:rPr>
          <w:rFonts w:eastAsia="Times New Roman"/>
          <w:lang w:eastAsia="fr-FR"/>
        </w:rPr>
        <w:instrText xml:space="preserve"> SEQ level0 \*arabic </w:instrText>
      </w:r>
      <w:r w:rsidRPr="00DB38AC">
        <w:rPr>
          <w:rFonts w:eastAsia="Times New Roman"/>
          <w:lang w:eastAsia="fr-FR"/>
        </w:rPr>
        <w:fldChar w:fldCharType="separate"/>
      </w:r>
      <w:r w:rsidRPr="00DB38AC" w:rsidR="00DB38AC">
        <w:rPr>
          <w:rFonts w:eastAsia="Times New Roman"/>
          <w:lang w:eastAsia="fr-FR"/>
        </w:rPr>
        <w:t>25</w:t>
      </w:r>
      <w:r w:rsidRPr="00DB38AC">
        <w:rPr>
          <w:rFonts w:eastAsia="Times New Roman"/>
          <w:lang w:eastAsia="fr-FR"/>
        </w:rPr>
        <w:fldChar w:fldCharType="end"/>
      </w:r>
      <w:r w:rsidRPr="00DB38AC">
        <w:rPr>
          <w:rFonts w:eastAsia="Times New Roman"/>
          <w:lang w:eastAsia="fr-FR"/>
        </w:rPr>
        <w:t>.  </w:t>
      </w:r>
      <w:r w:rsidRPr="00DB38AC" w:rsidR="00CE7D79">
        <w:rPr>
          <w:rFonts w:eastAsia="Times New Roman"/>
          <w:lang w:eastAsia="fr-FR"/>
        </w:rPr>
        <w:t>The</w:t>
      </w:r>
      <w:r w:rsidRPr="00DB38AC">
        <w:rPr>
          <w:rFonts w:eastAsia="Times New Roman"/>
          <w:lang w:eastAsia="fr-FR"/>
        </w:rPr>
        <w:t xml:space="preserve"> </w:t>
      </w:r>
      <w:r w:rsidRPr="00DB38AC" w:rsidR="00CE7D79">
        <w:rPr>
          <w:rFonts w:eastAsia="Times New Roman"/>
          <w:lang w:eastAsia="fr-FR"/>
        </w:rPr>
        <w:t>Court</w:t>
      </w:r>
      <w:r w:rsidRPr="00DB38AC">
        <w:rPr>
          <w:rFonts w:eastAsia="Times New Roman"/>
          <w:lang w:eastAsia="fr-FR"/>
        </w:rPr>
        <w:t xml:space="preserve"> </w:t>
      </w:r>
      <w:r w:rsidRPr="00DB38AC" w:rsidR="00CE7D79">
        <w:rPr>
          <w:rFonts w:eastAsia="Times New Roman"/>
          <w:lang w:eastAsia="fr-FR"/>
        </w:rPr>
        <w:t>of C</w:t>
      </w:r>
      <w:r w:rsidRPr="00DB38AC">
        <w:rPr>
          <w:rFonts w:eastAsia="Times New Roman"/>
          <w:lang w:eastAsia="fr-FR"/>
        </w:rPr>
        <w:t xml:space="preserve">assation </w:t>
      </w:r>
      <w:r w:rsidRPr="00DB38AC" w:rsidR="0044520E">
        <w:rPr>
          <w:rFonts w:eastAsia="Times New Roman"/>
          <w:lang w:eastAsia="fr-FR"/>
        </w:rPr>
        <w:t xml:space="preserve">has stated that in the event of an </w:t>
      </w:r>
      <w:r w:rsidRPr="00DB38AC">
        <w:rPr>
          <w:rFonts w:eastAsia="Times New Roman"/>
          <w:lang w:eastAsia="fr-FR"/>
        </w:rPr>
        <w:t xml:space="preserve">action </w:t>
      </w:r>
      <w:r w:rsidRPr="00DB38AC" w:rsidR="0044520E">
        <w:rPr>
          <w:rFonts w:eastAsia="Times New Roman"/>
          <w:lang w:eastAsia="fr-FR"/>
        </w:rPr>
        <w:t>for damages seeking comp</w:t>
      </w:r>
      <w:r w:rsidRPr="00DB38AC">
        <w:rPr>
          <w:rFonts w:eastAsia="Times New Roman"/>
          <w:lang w:eastAsia="fr-FR"/>
        </w:rPr>
        <w:t xml:space="preserve">ensation </w:t>
      </w:r>
      <w:r w:rsidRPr="00DB38AC" w:rsidR="0044520E">
        <w:rPr>
          <w:rFonts w:eastAsia="Times New Roman"/>
          <w:lang w:eastAsia="fr-FR"/>
        </w:rPr>
        <w:t xml:space="preserve">for bodily injury, the limitation period can only start running on the </w:t>
      </w:r>
      <w:r w:rsidRPr="00DB38AC">
        <w:rPr>
          <w:rFonts w:eastAsia="Times New Roman"/>
          <w:lang w:eastAsia="fr-FR"/>
        </w:rPr>
        <w:t xml:space="preserve">date </w:t>
      </w:r>
      <w:r w:rsidRPr="00DB38AC" w:rsidR="0044520E">
        <w:rPr>
          <w:rFonts w:eastAsia="Times New Roman"/>
          <w:lang w:eastAsia="fr-FR"/>
        </w:rPr>
        <w:t>of stabilis</w:t>
      </w:r>
      <w:r w:rsidRPr="00DB38AC">
        <w:rPr>
          <w:rFonts w:eastAsia="Times New Roman"/>
          <w:lang w:eastAsia="fr-FR"/>
        </w:rPr>
        <w:t>ation</w:t>
      </w:r>
      <w:r w:rsidRPr="00DB38AC" w:rsidR="0044520E">
        <w:rPr>
          <w:rFonts w:eastAsia="Times New Roman"/>
          <w:lang w:eastAsia="fr-FR"/>
        </w:rPr>
        <w:t xml:space="preserve">, since only then can the claimant gauge the full extent of his or her injury </w:t>
      </w:r>
      <w:r w:rsidRPr="00DB38AC">
        <w:rPr>
          <w:rFonts w:eastAsia="Times New Roman"/>
          <w:lang w:eastAsia="fr-FR"/>
        </w:rPr>
        <w:t>(Cass 1</w:t>
      </w:r>
      <w:r w:rsidRPr="00DB38AC">
        <w:rPr>
          <w:rFonts w:eastAsia="Times New Roman"/>
          <w:vertAlign w:val="superscript"/>
          <w:lang w:eastAsia="fr-FR"/>
        </w:rPr>
        <w:t>ère</w:t>
      </w:r>
      <w:r w:rsidRPr="00DB38AC">
        <w:rPr>
          <w:rFonts w:eastAsia="Times New Roman"/>
          <w:lang w:eastAsia="fr-FR"/>
        </w:rPr>
        <w:t xml:space="preserve"> civ. 1 </w:t>
      </w:r>
      <w:r w:rsidRPr="00DB38AC" w:rsidR="0044520E">
        <w:rPr>
          <w:rFonts w:eastAsia="Times New Roman"/>
          <w:lang w:eastAsia="fr-FR"/>
        </w:rPr>
        <w:t>June</w:t>
      </w:r>
      <w:r w:rsidRPr="00DB38AC">
        <w:rPr>
          <w:rFonts w:eastAsia="Times New Roman"/>
          <w:lang w:eastAsia="fr-FR"/>
        </w:rPr>
        <w:t xml:space="preserve"> 1999, B. 178; Cass. 2</w:t>
      </w:r>
      <w:r w:rsidRPr="00DB38AC">
        <w:rPr>
          <w:rFonts w:eastAsia="Times New Roman"/>
          <w:vertAlign w:val="superscript"/>
          <w:lang w:eastAsia="fr-FR"/>
        </w:rPr>
        <w:t>ème</w:t>
      </w:r>
      <w:r w:rsidRPr="00DB38AC">
        <w:rPr>
          <w:rFonts w:eastAsia="Times New Roman"/>
          <w:lang w:eastAsia="fr-FR"/>
        </w:rPr>
        <w:t xml:space="preserve"> civ., 4 </w:t>
      </w:r>
      <w:r w:rsidRPr="00DB38AC" w:rsidR="0044520E">
        <w:rPr>
          <w:rFonts w:eastAsia="Times New Roman"/>
          <w:lang w:eastAsia="fr-FR"/>
        </w:rPr>
        <w:t>May</w:t>
      </w:r>
      <w:r w:rsidRPr="00DB38AC">
        <w:rPr>
          <w:rFonts w:eastAsia="Times New Roman"/>
          <w:lang w:eastAsia="fr-FR"/>
        </w:rPr>
        <w:t xml:space="preserve"> 2000, n</w:t>
      </w:r>
      <w:r w:rsidRPr="00DB38AC" w:rsidR="0044520E">
        <w:rPr>
          <w:rFonts w:eastAsia="Times New Roman"/>
          <w:lang w:eastAsia="fr-FR"/>
        </w:rPr>
        <w:t>o.</w:t>
      </w:r>
      <w:r w:rsidRPr="00DB38AC">
        <w:rPr>
          <w:rFonts w:eastAsia="Times New Roman"/>
          <w:lang w:eastAsia="fr-FR"/>
        </w:rPr>
        <w:t xml:space="preserve"> 97-21.731; Cass 2</w:t>
      </w:r>
      <w:r w:rsidRPr="00DB38AC">
        <w:rPr>
          <w:rFonts w:eastAsia="Times New Roman"/>
          <w:vertAlign w:val="superscript"/>
          <w:lang w:eastAsia="fr-FR"/>
        </w:rPr>
        <w:t>ème</w:t>
      </w:r>
      <w:r w:rsidRPr="00DB38AC">
        <w:rPr>
          <w:rFonts w:eastAsia="Times New Roman"/>
          <w:lang w:eastAsia="fr-FR"/>
        </w:rPr>
        <w:t xml:space="preserve"> civ. 11 </w:t>
      </w:r>
      <w:r w:rsidRPr="00DB38AC" w:rsidR="0044520E">
        <w:rPr>
          <w:rFonts w:eastAsia="Times New Roman"/>
          <w:lang w:eastAsia="fr-FR"/>
        </w:rPr>
        <w:t>July</w:t>
      </w:r>
      <w:r w:rsidRPr="00DB38AC">
        <w:rPr>
          <w:rFonts w:eastAsia="Times New Roman"/>
          <w:lang w:eastAsia="fr-FR"/>
        </w:rPr>
        <w:t xml:space="preserve"> 2002, n</w:t>
      </w:r>
      <w:r w:rsidRPr="00DB38AC" w:rsidR="0044520E">
        <w:rPr>
          <w:rFonts w:eastAsia="Times New Roman"/>
          <w:lang w:eastAsia="fr-FR"/>
        </w:rPr>
        <w:t>o.</w:t>
      </w:r>
      <w:r w:rsidRPr="00DB38AC">
        <w:rPr>
          <w:rFonts w:eastAsia="Times New Roman"/>
          <w:lang w:eastAsia="fr-FR"/>
        </w:rPr>
        <w:t xml:space="preserve"> 01-02.182).</w:t>
      </w:r>
    </w:p>
    <w:p w:rsidRPr="00DB38AC" w:rsidR="007F6E15" w:rsidP="009336A1" w14:paraId="4D3DE462" w14:textId="1C98A4A9">
      <w:pPr>
        <w:pStyle w:val="JuPara"/>
      </w:pPr>
      <w:r w:rsidRPr="00DB38AC">
        <w:rPr>
          <w:rFonts w:eastAsia="Times New Roman"/>
          <w:lang w:eastAsia="fr-FR"/>
        </w:rPr>
        <w:fldChar w:fldCharType="begin"/>
      </w:r>
      <w:r w:rsidRPr="00DB38AC">
        <w:rPr>
          <w:rFonts w:eastAsia="Times New Roman"/>
          <w:lang w:eastAsia="fr-FR"/>
        </w:rPr>
        <w:instrText xml:space="preserve"> SEQ level0 \*arabic </w:instrText>
      </w:r>
      <w:r w:rsidRPr="00DB38AC">
        <w:rPr>
          <w:rFonts w:eastAsia="Times New Roman"/>
          <w:lang w:eastAsia="fr-FR"/>
        </w:rPr>
        <w:fldChar w:fldCharType="separate"/>
      </w:r>
      <w:r w:rsidRPr="00DB38AC" w:rsidR="00DB38AC">
        <w:rPr>
          <w:rFonts w:eastAsia="Times New Roman"/>
          <w:lang w:eastAsia="fr-FR"/>
        </w:rPr>
        <w:t>26</w:t>
      </w:r>
      <w:r w:rsidRPr="00DB38AC">
        <w:rPr>
          <w:rFonts w:eastAsia="Times New Roman"/>
          <w:lang w:eastAsia="fr-FR"/>
        </w:rPr>
        <w:fldChar w:fldCharType="end"/>
      </w:r>
      <w:r w:rsidRPr="00DB38AC">
        <w:rPr>
          <w:rFonts w:eastAsia="Times New Roman"/>
          <w:lang w:eastAsia="fr-FR"/>
        </w:rPr>
        <w:t>.  </w:t>
      </w:r>
      <w:r w:rsidRPr="00DB38AC" w:rsidR="0044520E">
        <w:t>Article</w:t>
      </w:r>
      <w:r w:rsidRPr="00DB38AC">
        <w:t xml:space="preserve"> 1386-1 </w:t>
      </w:r>
      <w:r w:rsidRPr="00DB38AC" w:rsidR="0044520E">
        <w:t>of the C</w:t>
      </w:r>
      <w:r w:rsidRPr="00DB38AC">
        <w:t xml:space="preserve">ivil </w:t>
      </w:r>
      <w:r w:rsidRPr="00DB38AC" w:rsidR="0044520E">
        <w:t>Code read as follows</w:t>
      </w:r>
      <w:r w:rsidRPr="00DB38AC">
        <w:rPr>
          <w:rFonts w:eastAsia="Times New Roman"/>
          <w:lang w:eastAsia="fr-FR"/>
        </w:rPr>
        <w:t xml:space="preserve"> (</w:t>
      </w:r>
      <w:r w:rsidRPr="00DB38AC" w:rsidR="0044520E">
        <w:rPr>
          <w:rFonts w:eastAsia="Times New Roman"/>
          <w:lang w:eastAsia="fr-FR"/>
        </w:rPr>
        <w:t xml:space="preserve">wording established by Law </w:t>
      </w:r>
      <w:r w:rsidRPr="00DB38AC">
        <w:t>n</w:t>
      </w:r>
      <w:r w:rsidRPr="00DB38AC" w:rsidR="0044520E">
        <w:t xml:space="preserve">o. </w:t>
      </w:r>
      <w:r w:rsidRPr="00DB38AC">
        <w:t xml:space="preserve">98-389 </w:t>
      </w:r>
      <w:r w:rsidRPr="00DB38AC" w:rsidR="0044520E">
        <w:t>of</w:t>
      </w:r>
      <w:r w:rsidRPr="00DB38AC">
        <w:t xml:space="preserve"> 19 </w:t>
      </w:r>
      <w:r w:rsidRPr="00DB38AC" w:rsidR="0044520E">
        <w:t>May</w:t>
      </w:r>
      <w:r w:rsidRPr="00DB38AC">
        <w:t xml:space="preserve"> 1998;</w:t>
      </w:r>
      <w:r w:rsidRPr="00DB38AC" w:rsidR="0044520E">
        <w:t xml:space="preserve"> see</w:t>
      </w:r>
      <w:r w:rsidRPr="00DB38AC">
        <w:t xml:space="preserve"> </w:t>
      </w:r>
      <w:r w:rsidRPr="00DB38AC" w:rsidR="0044520E">
        <w:t>paragraph</w:t>
      </w:r>
      <w:r w:rsidRPr="00DB38AC">
        <w:t xml:space="preserve"> 28 </w:t>
      </w:r>
      <w:r w:rsidRPr="00DB38AC" w:rsidR="0044520E">
        <w:t>below</w:t>
      </w:r>
      <w:r w:rsidRPr="00DB38AC">
        <w:t>; i</w:t>
      </w:r>
      <w:r w:rsidRPr="00DB38AC" w:rsidR="0044520E">
        <w:t>t is currently A</w:t>
      </w:r>
      <w:r w:rsidRPr="00DB38AC">
        <w:t xml:space="preserve">rticle 1245 </w:t>
      </w:r>
      <w:r w:rsidRPr="00DB38AC" w:rsidR="0044520E">
        <w:t>of the C</w:t>
      </w:r>
      <w:r w:rsidRPr="00DB38AC">
        <w:t>ivil</w:t>
      </w:r>
      <w:r w:rsidRPr="00DB38AC" w:rsidR="0044520E">
        <w:t xml:space="preserve"> Code</w:t>
      </w:r>
      <w:r w:rsidRPr="00DB38AC">
        <w:t>):</w:t>
      </w:r>
    </w:p>
    <w:p w:rsidRPr="00DB38AC" w:rsidR="00AB4932" w:rsidP="009336A1" w14:paraId="7172551D" w14:textId="34D97B17">
      <w:pPr>
        <w:pStyle w:val="JuQuot"/>
        <w:rPr>
          <w:rFonts w:eastAsia="Times New Roman"/>
          <w:lang w:eastAsia="fr-FR"/>
        </w:rPr>
      </w:pPr>
      <w:r w:rsidRPr="00DB38AC">
        <w:rPr>
          <w:rFonts w:eastAsia="Times New Roman"/>
          <w:lang w:eastAsia="fr-FR"/>
        </w:rPr>
        <w:t>“Th</w:t>
      </w:r>
      <w:r w:rsidRPr="00DB38AC" w:rsidR="007F6E15">
        <w:rPr>
          <w:rFonts w:eastAsia="Times New Roman"/>
          <w:lang w:eastAsia="fr-FR"/>
        </w:rPr>
        <w:t xml:space="preserve">e </w:t>
      </w:r>
      <w:r w:rsidRPr="00DB38AC">
        <w:rPr>
          <w:rFonts w:eastAsia="Times New Roman"/>
          <w:lang w:eastAsia="fr-FR"/>
        </w:rPr>
        <w:t>producer</w:t>
      </w:r>
      <w:r w:rsidRPr="00DB38AC" w:rsidR="007F6E15">
        <w:rPr>
          <w:rFonts w:eastAsia="Times New Roman"/>
          <w:lang w:eastAsia="fr-FR"/>
        </w:rPr>
        <w:t xml:space="preserve"> </w:t>
      </w:r>
      <w:r w:rsidRPr="00DB38AC">
        <w:rPr>
          <w:rFonts w:eastAsia="Times New Roman"/>
          <w:lang w:eastAsia="fr-FR"/>
        </w:rPr>
        <w:t>is</w:t>
      </w:r>
      <w:r w:rsidRPr="00DB38AC" w:rsidR="007F6E15">
        <w:rPr>
          <w:rFonts w:eastAsia="Times New Roman"/>
          <w:lang w:eastAsia="fr-FR"/>
        </w:rPr>
        <w:t xml:space="preserve"> </w:t>
      </w:r>
      <w:r w:rsidRPr="00DB38AC">
        <w:rPr>
          <w:rFonts w:eastAsia="Times New Roman"/>
          <w:lang w:eastAsia="fr-FR"/>
        </w:rPr>
        <w:t>li</w:t>
      </w:r>
      <w:r w:rsidRPr="00DB38AC" w:rsidR="007F6E15">
        <w:rPr>
          <w:rFonts w:eastAsia="Times New Roman"/>
          <w:lang w:eastAsia="fr-FR"/>
        </w:rPr>
        <w:t xml:space="preserve">able </w:t>
      </w:r>
      <w:r w:rsidRPr="00DB38AC">
        <w:rPr>
          <w:rFonts w:eastAsia="Times New Roman"/>
          <w:lang w:eastAsia="fr-FR"/>
        </w:rPr>
        <w:t>for</w:t>
      </w:r>
      <w:r w:rsidRPr="00DB38AC" w:rsidR="007F6E15">
        <w:rPr>
          <w:rFonts w:eastAsia="Times New Roman"/>
          <w:lang w:eastAsia="fr-FR"/>
        </w:rPr>
        <w:t xml:space="preserve"> </w:t>
      </w:r>
      <w:r w:rsidRPr="00DB38AC">
        <w:rPr>
          <w:rFonts w:eastAsia="Times New Roman"/>
          <w:lang w:eastAsia="fr-FR"/>
        </w:rPr>
        <w:t>damage</w:t>
      </w:r>
      <w:r w:rsidRPr="00DB38AC" w:rsidR="007F6E15">
        <w:rPr>
          <w:rFonts w:eastAsia="Times New Roman"/>
          <w:lang w:eastAsia="fr-FR"/>
        </w:rPr>
        <w:t xml:space="preserve"> </w:t>
      </w:r>
      <w:r w:rsidRPr="00DB38AC">
        <w:rPr>
          <w:rFonts w:eastAsia="Times New Roman"/>
          <w:lang w:eastAsia="fr-FR"/>
        </w:rPr>
        <w:t>caused by any</w:t>
      </w:r>
      <w:r w:rsidRPr="00DB38AC" w:rsidR="007F6E15">
        <w:rPr>
          <w:rFonts w:eastAsia="Times New Roman"/>
          <w:lang w:eastAsia="fr-FR"/>
        </w:rPr>
        <w:t xml:space="preserve"> </w:t>
      </w:r>
      <w:r w:rsidRPr="00DB38AC">
        <w:rPr>
          <w:rFonts w:eastAsia="Times New Roman"/>
          <w:lang w:eastAsia="fr-FR"/>
        </w:rPr>
        <w:t>defect in his</w:t>
      </w:r>
      <w:r w:rsidRPr="00DB38AC" w:rsidR="007F6E15">
        <w:rPr>
          <w:rFonts w:eastAsia="Times New Roman"/>
          <w:lang w:eastAsia="fr-FR"/>
        </w:rPr>
        <w:t xml:space="preserve"> </w:t>
      </w:r>
      <w:r w:rsidRPr="00DB38AC">
        <w:rPr>
          <w:rFonts w:eastAsia="Times New Roman"/>
          <w:lang w:eastAsia="fr-FR"/>
        </w:rPr>
        <w:t>product</w:t>
      </w:r>
      <w:r w:rsidRPr="00DB38AC" w:rsidR="007F6E15">
        <w:rPr>
          <w:rFonts w:eastAsia="Times New Roman"/>
          <w:lang w:eastAsia="fr-FR"/>
        </w:rPr>
        <w:t>,</w:t>
      </w:r>
      <w:r w:rsidRPr="00DB38AC">
        <w:rPr>
          <w:rFonts w:eastAsia="Times New Roman"/>
          <w:lang w:eastAsia="fr-FR"/>
        </w:rPr>
        <w:t xml:space="preserve"> whether or not he is bound by</w:t>
      </w:r>
      <w:r w:rsidRPr="00DB38AC" w:rsidR="007F6E15">
        <w:rPr>
          <w:rFonts w:eastAsia="Times New Roman"/>
          <w:lang w:eastAsia="fr-FR"/>
        </w:rPr>
        <w:t xml:space="preserve"> </w:t>
      </w:r>
      <w:r w:rsidRPr="00DB38AC">
        <w:rPr>
          <w:rFonts w:eastAsia="Times New Roman"/>
          <w:lang w:eastAsia="fr-FR"/>
        </w:rPr>
        <w:t>a</w:t>
      </w:r>
      <w:r w:rsidRPr="00DB38AC" w:rsidR="007F6E15">
        <w:rPr>
          <w:rFonts w:eastAsia="Times New Roman"/>
          <w:lang w:eastAsia="fr-FR"/>
        </w:rPr>
        <w:t xml:space="preserve"> </w:t>
      </w:r>
      <w:r w:rsidRPr="00DB38AC">
        <w:rPr>
          <w:rFonts w:eastAsia="Times New Roman"/>
          <w:lang w:eastAsia="fr-FR"/>
        </w:rPr>
        <w:t>contract</w:t>
      </w:r>
      <w:r w:rsidRPr="00DB38AC" w:rsidR="007F6E15">
        <w:rPr>
          <w:rFonts w:eastAsia="Times New Roman"/>
          <w:lang w:eastAsia="fr-FR"/>
        </w:rPr>
        <w:t xml:space="preserve"> </w:t>
      </w:r>
      <w:r w:rsidRPr="00DB38AC">
        <w:rPr>
          <w:rFonts w:eastAsia="Times New Roman"/>
          <w:lang w:eastAsia="fr-FR"/>
        </w:rPr>
        <w:t>with the</w:t>
      </w:r>
      <w:r w:rsidRPr="00DB38AC" w:rsidR="007F6E15">
        <w:rPr>
          <w:rFonts w:eastAsia="Times New Roman"/>
          <w:lang w:eastAsia="fr-FR"/>
        </w:rPr>
        <w:t xml:space="preserve"> </w:t>
      </w:r>
      <w:r w:rsidRPr="00DB38AC">
        <w:rPr>
          <w:rFonts w:eastAsia="Times New Roman"/>
          <w:lang w:eastAsia="fr-FR"/>
        </w:rPr>
        <w:t>victim</w:t>
      </w:r>
      <w:r w:rsidRPr="00DB38AC" w:rsidR="007F6E15">
        <w:rPr>
          <w:rFonts w:eastAsia="Times New Roman"/>
          <w:lang w:eastAsia="fr-FR"/>
        </w:rPr>
        <w:t>.</w:t>
      </w:r>
      <w:r w:rsidRPr="00DB38AC">
        <w:rPr>
          <w:rFonts w:eastAsia="Times New Roman"/>
          <w:lang w:eastAsia="fr-FR"/>
        </w:rPr>
        <w:t>”</w:t>
      </w:r>
    </w:p>
    <w:p w:rsidRPr="00DB38AC" w:rsidR="004F567F" w:rsidP="004F567F" w14:paraId="39E85597" w14:textId="383F4B09">
      <w:pPr>
        <w:pStyle w:val="JuHA"/>
        <w:rPr>
          <w:rFonts w:eastAsia="Times New Roman"/>
          <w:lang w:eastAsia="fr-FR"/>
        </w:rPr>
      </w:pPr>
      <w:r w:rsidRPr="00DB38AC">
        <w:rPr>
          <w:rFonts w:eastAsia="Times New Roman"/>
          <w:lang w:eastAsia="fr-FR"/>
        </w:rPr>
        <w:t>The Commercial Code</w:t>
      </w:r>
    </w:p>
    <w:p w:rsidRPr="00DB38AC" w:rsidR="004F567F" w:rsidP="00DB38AC" w14:paraId="21286750" w14:textId="14EBA038">
      <w:pPr>
        <w:pStyle w:val="JuPara"/>
        <w:rPr>
          <w:rFonts w:eastAsia="Times New Roman"/>
          <w:lang w:eastAsia="fr-FR"/>
        </w:rPr>
      </w:pPr>
      <w:r w:rsidRPr="00DB38AC">
        <w:rPr>
          <w:rFonts w:eastAsia="Times New Roman"/>
          <w:lang w:eastAsia="fr-FR"/>
        </w:rPr>
        <w:fldChar w:fldCharType="begin"/>
      </w:r>
      <w:r w:rsidRPr="00DB38AC">
        <w:rPr>
          <w:rFonts w:eastAsia="Times New Roman"/>
          <w:lang w:eastAsia="fr-FR"/>
        </w:rPr>
        <w:instrText xml:space="preserve"> SEQ level0 \*arabic \* MERGEFORMAT </w:instrText>
      </w:r>
      <w:r w:rsidRPr="00DB38AC">
        <w:rPr>
          <w:rFonts w:eastAsia="Times New Roman"/>
          <w:lang w:eastAsia="fr-FR"/>
        </w:rPr>
        <w:fldChar w:fldCharType="separate"/>
      </w:r>
      <w:r w:rsidRPr="00DB38AC">
        <w:rPr>
          <w:rFonts w:eastAsia="Times New Roman"/>
          <w:lang w:eastAsia="fr-FR"/>
        </w:rPr>
        <w:t>27</w:t>
      </w:r>
      <w:r w:rsidRPr="00DB38AC">
        <w:rPr>
          <w:rFonts w:eastAsia="Times New Roman"/>
          <w:lang w:eastAsia="fr-FR"/>
        </w:rPr>
        <w:fldChar w:fldCharType="end"/>
      </w:r>
      <w:r w:rsidRPr="00DB38AC">
        <w:rPr>
          <w:rFonts w:eastAsia="Times New Roman"/>
          <w:lang w:eastAsia="fr-FR"/>
        </w:rPr>
        <w:t>.  At the material time</w:t>
      </w:r>
      <w:r w:rsidRPr="00DB38AC">
        <w:rPr>
          <w:rFonts w:eastAsia="Times New Roman"/>
          <w:lang w:eastAsia="fr-FR"/>
        </w:rPr>
        <w:t xml:space="preserve">, </w:t>
      </w:r>
      <w:r w:rsidRPr="00DB38AC">
        <w:rPr>
          <w:rFonts w:eastAsia="Times New Roman"/>
          <w:lang w:eastAsia="fr-FR"/>
        </w:rPr>
        <w:t>A</w:t>
      </w:r>
      <w:r w:rsidRPr="00DB38AC">
        <w:rPr>
          <w:rFonts w:eastAsia="Times New Roman"/>
          <w:lang w:eastAsia="fr-FR"/>
        </w:rPr>
        <w:t xml:space="preserve">rticle L. 110-4 </w:t>
      </w:r>
      <w:r w:rsidRPr="00DB38AC">
        <w:rPr>
          <w:rFonts w:eastAsia="Times New Roman"/>
          <w:lang w:eastAsia="fr-FR"/>
        </w:rPr>
        <w:t>of the Commercial Code read as follows</w:t>
      </w:r>
      <w:r w:rsidRPr="00DB38AC">
        <w:rPr>
          <w:rFonts w:eastAsia="Times New Roman"/>
          <w:lang w:eastAsia="fr-FR"/>
        </w:rPr>
        <w:t>:</w:t>
      </w:r>
    </w:p>
    <w:p w:rsidRPr="00DB38AC" w:rsidR="004F567F" w:rsidP="00DB38AC" w14:paraId="1653ECBC" w14:textId="69F60447">
      <w:pPr>
        <w:pStyle w:val="JuQuot"/>
        <w:rPr>
          <w:rFonts w:eastAsia="Times New Roman"/>
          <w:lang w:eastAsia="fr-FR"/>
        </w:rPr>
      </w:pPr>
      <w:r>
        <w:rPr>
          <w:rFonts w:eastAsia="Times New Roman"/>
          <w:lang w:eastAsia="fr-FR"/>
        </w:rPr>
        <w:t>“O</w:t>
      </w:r>
      <w:r w:rsidRPr="004F567F">
        <w:rPr>
          <w:rFonts w:eastAsia="Times New Roman"/>
          <w:lang w:eastAsia="fr-FR"/>
        </w:rPr>
        <w:t xml:space="preserve">bligations </w:t>
      </w:r>
      <w:r>
        <w:rPr>
          <w:rFonts w:eastAsia="Times New Roman"/>
          <w:lang w:eastAsia="fr-FR"/>
        </w:rPr>
        <w:t xml:space="preserve">created at the time of </w:t>
      </w:r>
      <w:r w:rsidR="006A5033">
        <w:rPr>
          <w:rFonts w:eastAsia="Times New Roman"/>
          <w:lang w:eastAsia="fr-FR"/>
        </w:rPr>
        <w:t>transactions in respect thereof</w:t>
      </w:r>
      <w:r>
        <w:rPr>
          <w:rFonts w:eastAsia="Times New Roman"/>
          <w:lang w:eastAsia="fr-FR"/>
        </w:rPr>
        <w:t xml:space="preserve"> between traders or between traders and non-traders</w:t>
      </w:r>
      <w:r w:rsidRPr="004F567F">
        <w:rPr>
          <w:rFonts w:eastAsia="Times New Roman"/>
          <w:lang w:eastAsia="fr-FR"/>
        </w:rPr>
        <w:t xml:space="preserve"> </w:t>
      </w:r>
      <w:r>
        <w:rPr>
          <w:rFonts w:eastAsia="Times New Roman"/>
          <w:lang w:eastAsia="fr-FR"/>
        </w:rPr>
        <w:t>shall become time-barred after ten years unless they are subject to special limitation periods</w:t>
      </w:r>
      <w:r w:rsidR="006A5033">
        <w:rPr>
          <w:rFonts w:eastAsia="Times New Roman"/>
          <w:lang w:eastAsia="fr-FR"/>
        </w:rPr>
        <w:t xml:space="preserve"> of shorter duration</w:t>
      </w:r>
      <w:r w:rsidRPr="004F567F">
        <w:rPr>
          <w:rFonts w:eastAsia="Times New Roman"/>
          <w:lang w:eastAsia="fr-FR"/>
        </w:rPr>
        <w:t>. ...</w:t>
      </w:r>
      <w:r>
        <w:rPr>
          <w:rFonts w:eastAsia="Times New Roman"/>
          <w:lang w:eastAsia="fr-FR"/>
        </w:rPr>
        <w:t>”</w:t>
      </w:r>
    </w:p>
    <w:p w:rsidRPr="00DB38AC" w:rsidR="005833B5" w:rsidP="009336A1" w14:paraId="31D64B2F" w14:textId="4095D790">
      <w:pPr>
        <w:pStyle w:val="JuHIRoman"/>
        <w:numPr>
          <w:ilvl w:val="1"/>
          <w:numId w:val="25"/>
        </w:numPr>
        <w:tabs>
          <w:tab w:val="clear" w:pos="454"/>
          <w:tab w:val="clear" w:pos="567"/>
          <w:tab w:val="clear" w:pos="680"/>
        </w:tabs>
      </w:pPr>
      <w:r w:rsidRPr="00DB38AC">
        <w:t>RELEVANT europeAn Union LAW</w:t>
      </w:r>
    </w:p>
    <w:p w:rsidRPr="00DB38AC" w:rsidR="005833B5" w:rsidP="009336A1" w14:paraId="050F2172" w14:textId="7C9E40F6">
      <w:pPr>
        <w:pStyle w:val="JuHA"/>
        <w:numPr>
          <w:ilvl w:val="2"/>
          <w:numId w:val="25"/>
        </w:numPr>
      </w:pPr>
      <w:r w:rsidRPr="00DB38AC">
        <w:t>Directive 85/374</w:t>
      </w:r>
    </w:p>
    <w:p w:rsidRPr="00DB38AC" w:rsidR="005833B5" w:rsidP="009336A1" w14:paraId="3082BDF3" w14:textId="099F7667">
      <w:pPr>
        <w:pStyle w:val="JuPara"/>
      </w:pPr>
      <w:r w:rsidRPr="00DB38AC">
        <w:fldChar w:fldCharType="begin"/>
      </w:r>
      <w:r w:rsidRPr="00DB38AC">
        <w:instrText xml:space="preserve"> SEQ level0 \*arabic </w:instrText>
      </w:r>
      <w:r w:rsidRPr="00DB38AC">
        <w:fldChar w:fldCharType="separate"/>
      </w:r>
      <w:r w:rsidRPr="00DB38AC" w:rsidR="00DB38AC">
        <w:t>28</w:t>
      </w:r>
      <w:r w:rsidRPr="00DB38AC">
        <w:fldChar w:fldCharType="end"/>
      </w:r>
      <w:r w:rsidRPr="00DB38AC">
        <w:t>.  Directive 85/374 establishes a no-</w:t>
      </w:r>
      <w:r w:rsidRPr="00DB38AC" w:rsidR="00680151">
        <w:t>fault</w:t>
      </w:r>
      <w:r w:rsidRPr="00DB38AC">
        <w:t xml:space="preserve"> </w:t>
      </w:r>
      <w:r w:rsidRPr="00DB38AC" w:rsidR="00680151">
        <w:t>liability</w:t>
      </w:r>
      <w:r w:rsidRPr="00DB38AC">
        <w:t xml:space="preserve"> </w:t>
      </w:r>
      <w:r w:rsidRPr="00DB38AC" w:rsidR="00680151">
        <w:t>regime</w:t>
      </w:r>
      <w:r w:rsidRPr="00DB38AC">
        <w:t xml:space="preserve"> </w:t>
      </w:r>
      <w:r w:rsidRPr="00DB38AC" w:rsidR="00680151">
        <w:t>incumbent</w:t>
      </w:r>
      <w:r w:rsidRPr="00DB38AC">
        <w:t xml:space="preserve"> on a </w:t>
      </w:r>
      <w:r w:rsidRPr="00DB38AC" w:rsidR="00680151">
        <w:t>producer</w:t>
      </w:r>
      <w:r w:rsidRPr="00DB38AC">
        <w:t xml:space="preserve"> where </w:t>
      </w:r>
      <w:r w:rsidRPr="00DB38AC" w:rsidR="00680151">
        <w:t>damage</w:t>
      </w:r>
      <w:r w:rsidRPr="00DB38AC">
        <w:t xml:space="preserve"> has been </w:t>
      </w:r>
      <w:r w:rsidRPr="00DB38AC" w:rsidR="00680151">
        <w:t>caused</w:t>
      </w:r>
      <w:r w:rsidRPr="00DB38AC">
        <w:t xml:space="preserve"> by a </w:t>
      </w:r>
      <w:r w:rsidRPr="00DB38AC" w:rsidR="00680151">
        <w:t>defect</w:t>
      </w:r>
      <w:r w:rsidRPr="00DB38AC">
        <w:t xml:space="preserve"> in his </w:t>
      </w:r>
      <w:r w:rsidRPr="00DB38AC" w:rsidR="00680151">
        <w:t>product</w:t>
      </w:r>
      <w:r w:rsidRPr="00DB38AC">
        <w:t xml:space="preserve">. </w:t>
      </w:r>
      <w:r w:rsidRPr="00DB38AC" w:rsidR="00227D9A">
        <w:t>T</w:t>
      </w:r>
      <w:r w:rsidRPr="00DB38AC">
        <w:t xml:space="preserve">he Directive was belatedly </w:t>
      </w:r>
      <w:r w:rsidRPr="00DB38AC" w:rsidR="00680151">
        <w:t>transposed</w:t>
      </w:r>
      <w:r w:rsidRPr="00DB38AC">
        <w:t xml:space="preserve"> into </w:t>
      </w:r>
      <w:r w:rsidRPr="00DB38AC" w:rsidR="00680151">
        <w:t>French</w:t>
      </w:r>
      <w:r w:rsidRPr="00DB38AC">
        <w:t xml:space="preserve"> law </w:t>
      </w:r>
      <w:r w:rsidRPr="00DB38AC" w:rsidR="00680151">
        <w:t>under</w:t>
      </w:r>
      <w:r w:rsidRPr="00DB38AC">
        <w:t xml:space="preserve"> Law No. 98</w:t>
      </w:r>
      <w:r w:rsidRPr="00DB38AC">
        <w:noBreakHyphen/>
        <w:t xml:space="preserve">389 of 19 May 1998, after an infringement </w:t>
      </w:r>
      <w:r w:rsidRPr="00DB38AC" w:rsidR="00680151">
        <w:t>judgment</w:t>
      </w:r>
      <w:r w:rsidRPr="00DB38AC">
        <w:t xml:space="preserve"> of the CJEU of 12 </w:t>
      </w:r>
      <w:r w:rsidRPr="00DB38AC" w:rsidR="00680151">
        <w:t>January</w:t>
      </w:r>
      <w:r w:rsidRPr="00DB38AC">
        <w:t xml:space="preserve"> 1993 (C-293/91; EU:C:1993:4).</w:t>
      </w:r>
    </w:p>
    <w:p w:rsidRPr="00DB38AC" w:rsidR="005833B5" w:rsidP="009336A1" w14:paraId="22BDDB36" w14:textId="5441EC2A">
      <w:pPr>
        <w:pStyle w:val="JuPara"/>
      </w:pPr>
      <w:r w:rsidRPr="00DB38AC">
        <w:fldChar w:fldCharType="begin"/>
      </w:r>
      <w:r w:rsidRPr="00DB38AC">
        <w:instrText xml:space="preserve"> SEQ level0 \*arabic </w:instrText>
      </w:r>
      <w:r w:rsidRPr="00DB38AC">
        <w:fldChar w:fldCharType="separate"/>
      </w:r>
      <w:r w:rsidRPr="00DB38AC" w:rsidR="00DB38AC">
        <w:t>29</w:t>
      </w:r>
      <w:r w:rsidRPr="00DB38AC">
        <w:fldChar w:fldCharType="end"/>
      </w:r>
      <w:r w:rsidRPr="00DB38AC">
        <w:t>.  Article 1 of the Directive provides:</w:t>
      </w:r>
    </w:p>
    <w:p w:rsidRPr="00DB38AC" w:rsidR="005833B5" w:rsidP="009336A1" w14:paraId="688F687A" w14:textId="27EB52F4">
      <w:pPr>
        <w:pStyle w:val="JuQuot"/>
      </w:pPr>
      <w:r w:rsidRPr="00DB38AC">
        <w:t>“</w:t>
      </w:r>
      <w:r w:rsidRPr="00DB38AC">
        <w:t>The producer shall be liable for damage caused by a defect in his product.</w:t>
      </w:r>
      <w:r w:rsidRPr="00DB38AC">
        <w:t>”</w:t>
      </w:r>
    </w:p>
    <w:p w:rsidRPr="00DB38AC" w:rsidR="005833B5" w:rsidP="009336A1" w14:paraId="60A8038F" w14:textId="13D6E904">
      <w:pPr>
        <w:pStyle w:val="JuPara"/>
      </w:pPr>
      <w:r w:rsidRPr="00DB38AC">
        <w:fldChar w:fldCharType="begin"/>
      </w:r>
      <w:r w:rsidRPr="00DB38AC">
        <w:instrText xml:space="preserve"> SEQ level0 \*arabic </w:instrText>
      </w:r>
      <w:r w:rsidRPr="00DB38AC">
        <w:fldChar w:fldCharType="separate"/>
      </w:r>
      <w:r w:rsidRPr="00DB38AC" w:rsidR="00DB38AC">
        <w:t>30</w:t>
      </w:r>
      <w:r w:rsidRPr="00DB38AC">
        <w:fldChar w:fldCharType="end"/>
      </w:r>
      <w:r w:rsidRPr="00DB38AC">
        <w:t>.  </w:t>
      </w:r>
      <w:r w:rsidRPr="00DB38AC" w:rsidR="00680151">
        <w:t>Article</w:t>
      </w:r>
      <w:r w:rsidRPr="00DB38AC">
        <w:t xml:space="preserve"> 3 § 1 </w:t>
      </w:r>
      <w:r w:rsidRPr="00DB38AC" w:rsidR="00B60DFA">
        <w:t>of the D</w:t>
      </w:r>
      <w:r w:rsidRPr="00DB38AC">
        <w:t xml:space="preserve">irective </w:t>
      </w:r>
      <w:r w:rsidRPr="00DB38AC" w:rsidR="00B60DFA">
        <w:t>specifies that the word</w:t>
      </w:r>
      <w:r w:rsidRPr="00DB38AC">
        <w:t xml:space="preserve"> </w:t>
      </w:r>
      <w:r w:rsidRPr="00DB38AC" w:rsidR="00DF5E82">
        <w:t>“</w:t>
      </w:r>
      <w:r w:rsidRPr="00DB38AC" w:rsidR="00C54599">
        <w:t>producer</w:t>
      </w:r>
      <w:r w:rsidRPr="00DB38AC" w:rsidR="00DF5E82">
        <w:t>”</w:t>
      </w:r>
      <w:r w:rsidRPr="00DB38AC">
        <w:t xml:space="preserve"> </w:t>
      </w:r>
      <w:r w:rsidRPr="00DB38AC" w:rsidR="00B60DFA">
        <w:t>means the manufacturer of a finished product, the producer of any raw material or the manufacturer of a component part and any person who, by putting his name, trade mark or other distinguishing feature on the product presents himself as its producer</w:t>
      </w:r>
      <w:r w:rsidRPr="00DB38AC">
        <w:t>.</w:t>
      </w:r>
    </w:p>
    <w:p w:rsidRPr="00DB38AC" w:rsidR="005833B5" w:rsidP="009336A1" w14:paraId="289D6CBA" w14:textId="1E92FD9F">
      <w:pPr>
        <w:pStyle w:val="JuPara"/>
      </w:pPr>
      <w:r w:rsidRPr="00DB38AC">
        <w:fldChar w:fldCharType="begin"/>
      </w:r>
      <w:r w:rsidRPr="00DB38AC">
        <w:instrText xml:space="preserve"> SEQ level0 \*arabic </w:instrText>
      </w:r>
      <w:r w:rsidRPr="00DB38AC">
        <w:fldChar w:fldCharType="separate"/>
      </w:r>
      <w:r w:rsidRPr="00DB38AC" w:rsidR="00DB38AC">
        <w:t>31</w:t>
      </w:r>
      <w:r w:rsidRPr="00DB38AC">
        <w:fldChar w:fldCharType="end"/>
      </w:r>
      <w:r w:rsidRPr="00DB38AC">
        <w:t>.  </w:t>
      </w:r>
      <w:r w:rsidRPr="00DB38AC" w:rsidR="00DB33D2">
        <w:t>A</w:t>
      </w:r>
      <w:r w:rsidRPr="00DB38AC">
        <w:t xml:space="preserve">rticles 4 </w:t>
      </w:r>
      <w:r w:rsidRPr="00DB38AC" w:rsidR="00DB33D2">
        <w:t>and</w:t>
      </w:r>
      <w:r w:rsidRPr="00DB38AC">
        <w:t xml:space="preserve"> 6 </w:t>
      </w:r>
      <w:r w:rsidRPr="00DB38AC" w:rsidR="00DB33D2">
        <w:t>of the D</w:t>
      </w:r>
      <w:r w:rsidRPr="00DB38AC">
        <w:t>irective </w:t>
      </w:r>
      <w:r w:rsidRPr="00DB38AC" w:rsidR="00DB33D2">
        <w:t>provide</w:t>
      </w:r>
      <w:r w:rsidRPr="00DB38AC">
        <w:t>:</w:t>
      </w:r>
    </w:p>
    <w:p w:rsidRPr="00DB38AC" w:rsidR="005833B5" w:rsidP="009336A1" w14:paraId="3A60E500" w14:textId="77777777">
      <w:pPr>
        <w:pStyle w:val="JuHArticle"/>
      </w:pPr>
      <w:r w:rsidRPr="00DB38AC">
        <w:t>Article 4</w:t>
      </w:r>
    </w:p>
    <w:p w:rsidRPr="00DB38AC" w:rsidR="005833B5" w:rsidP="009336A1" w14:paraId="323E0B24" w14:textId="240110DD">
      <w:pPr>
        <w:pStyle w:val="JuQuot"/>
      </w:pPr>
      <w:r w:rsidRPr="00DB38AC">
        <w:t>“</w:t>
      </w:r>
      <w:r w:rsidRPr="00DB38AC" w:rsidR="00DB33D2">
        <w:t>The injured person shall be required to prove the damage, the defect and the causal relationship between defect and damage.</w:t>
      </w:r>
      <w:r w:rsidRPr="00DB38AC">
        <w:t>”</w:t>
      </w:r>
    </w:p>
    <w:p w:rsidRPr="00DB38AC" w:rsidR="005833B5" w:rsidP="009336A1" w14:paraId="113E2B43" w14:textId="77777777">
      <w:pPr>
        <w:pStyle w:val="JuHArticle"/>
      </w:pPr>
      <w:r w:rsidRPr="00DB38AC">
        <w:t>Article 6</w:t>
      </w:r>
    </w:p>
    <w:p w:rsidRPr="00DB38AC" w:rsidR="00C54599" w:rsidP="009336A1" w14:paraId="27FC98FB" w14:textId="7A02A05B">
      <w:pPr>
        <w:pStyle w:val="JuQuot"/>
      </w:pPr>
      <w:r w:rsidRPr="00DB38AC">
        <w:t>“</w:t>
      </w:r>
      <w:r w:rsidRPr="00DB38AC" w:rsidR="005833B5">
        <w:t>1. </w:t>
      </w:r>
      <w:r w:rsidRPr="00DB38AC">
        <w:t>A product is defective when it does not provide the safety which a person is entitled to expect, taking all circumstances into account, including:</w:t>
      </w:r>
    </w:p>
    <w:p w:rsidRPr="00DB38AC" w:rsidR="00C54599" w:rsidP="009336A1" w14:paraId="20859C11" w14:textId="77777777">
      <w:pPr>
        <w:pStyle w:val="JuQuot"/>
      </w:pPr>
      <w:r w:rsidRPr="00DB38AC">
        <w:t>(a) the presentation of the product;</w:t>
      </w:r>
    </w:p>
    <w:p w:rsidRPr="00DB38AC" w:rsidR="00C54599" w:rsidP="009336A1" w14:paraId="40C10B92" w14:textId="77777777">
      <w:pPr>
        <w:pStyle w:val="JuQuot"/>
      </w:pPr>
      <w:r w:rsidRPr="00DB38AC">
        <w:t>(b) the use to which it could reasonably be expected that the product would be put;</w:t>
      </w:r>
    </w:p>
    <w:p w:rsidRPr="00DB38AC" w:rsidR="00C54599" w:rsidP="009336A1" w14:paraId="48E5C03F" w14:textId="77777777">
      <w:pPr>
        <w:pStyle w:val="JuQuot"/>
      </w:pPr>
      <w:r w:rsidRPr="00DB38AC">
        <w:t>(c) the time when the product was put into circulation.</w:t>
      </w:r>
    </w:p>
    <w:p w:rsidRPr="00DB38AC" w:rsidR="005833B5" w:rsidP="009336A1" w14:paraId="5EB6C7DC" w14:textId="2F0C3BC4">
      <w:pPr>
        <w:pStyle w:val="JuQuot"/>
      </w:pPr>
      <w:r w:rsidRPr="00DB38AC">
        <w:t>2. A product shall not be considered defective for the sole reason that a better product is subsequently put into circulation.</w:t>
      </w:r>
      <w:r w:rsidRPr="00DB38AC" w:rsidR="00F5504E">
        <w:t>”</w:t>
      </w:r>
    </w:p>
    <w:p w:rsidRPr="00DB38AC" w:rsidR="005833B5" w:rsidP="009336A1" w14:paraId="251E1DBD" w14:textId="73D2A438">
      <w:pPr>
        <w:pStyle w:val="JuPara"/>
      </w:pPr>
      <w:r w:rsidRPr="00DB38AC">
        <w:fldChar w:fldCharType="begin"/>
      </w:r>
      <w:r w:rsidRPr="00DB38AC">
        <w:instrText xml:space="preserve"> SEQ level0 \*arabic </w:instrText>
      </w:r>
      <w:r w:rsidRPr="00DB38AC">
        <w:fldChar w:fldCharType="separate"/>
      </w:r>
      <w:r w:rsidRPr="00DB38AC" w:rsidR="00DB38AC">
        <w:t>32</w:t>
      </w:r>
      <w:r w:rsidRPr="00DB38AC">
        <w:fldChar w:fldCharType="end"/>
      </w:r>
      <w:r w:rsidRPr="00DB38AC">
        <w:t>.  </w:t>
      </w:r>
      <w:r w:rsidRPr="00DB38AC" w:rsidR="00C54599">
        <w:t>A</w:t>
      </w:r>
      <w:r w:rsidRPr="00DB38AC">
        <w:t>rticles 10, 11</w:t>
      </w:r>
      <w:r w:rsidRPr="00DB38AC" w:rsidR="00F5504E">
        <w:t>, 17</w:t>
      </w:r>
      <w:r w:rsidRPr="00DB38AC">
        <w:t xml:space="preserve"> </w:t>
      </w:r>
      <w:r w:rsidRPr="00DB38AC" w:rsidR="00C54599">
        <w:t>and</w:t>
      </w:r>
      <w:r w:rsidRPr="00DB38AC">
        <w:t xml:space="preserve"> 19 </w:t>
      </w:r>
      <w:r w:rsidRPr="00DB38AC" w:rsidR="00C54599">
        <w:t>of the D</w:t>
      </w:r>
      <w:r w:rsidRPr="00DB38AC">
        <w:t>irective </w:t>
      </w:r>
      <w:r w:rsidRPr="00DB38AC" w:rsidR="00C54599">
        <w:t>read as follows</w:t>
      </w:r>
      <w:r w:rsidRPr="00DB38AC">
        <w:t>:</w:t>
      </w:r>
    </w:p>
    <w:p w:rsidRPr="00DB38AC" w:rsidR="005833B5" w:rsidP="009336A1" w14:paraId="0F6794D5" w14:textId="77777777">
      <w:pPr>
        <w:pStyle w:val="JuHArticle"/>
      </w:pPr>
      <w:r w:rsidRPr="00DB38AC">
        <w:t>Article 10</w:t>
      </w:r>
    </w:p>
    <w:p w:rsidRPr="00DB38AC" w:rsidR="00F5504E" w:rsidP="009336A1" w14:paraId="7B13E081" w14:textId="53D7E625">
      <w:pPr>
        <w:pStyle w:val="JuQuot"/>
      </w:pPr>
      <w:r w:rsidRPr="00DB38AC">
        <w:t>“</w:t>
      </w:r>
      <w:r w:rsidRPr="00DB38AC" w:rsidR="005833B5">
        <w:t>1.</w:t>
      </w:r>
      <w:r w:rsidRPr="00DB38AC">
        <w:t xml:space="preserve"> Member States shall provide in their legislation that a limitation period of three years shall apply to proceedings for the recovery of damages as provided for in this Directive. The limitation period shall begin to run from the day on which the plaintiff became aware, or should reasonably have become aware, of the damage, the defect and the identity of the producer. </w:t>
      </w:r>
      <w:r w:rsidRPr="00DB38AC" w:rsidR="00D83C93">
        <w:t>...</w:t>
      </w:r>
      <w:r w:rsidRPr="00DB38AC">
        <w:t>”</w:t>
      </w:r>
    </w:p>
    <w:p w:rsidRPr="00DB38AC" w:rsidR="00F5504E" w:rsidP="009336A1" w14:paraId="04D21D5B" w14:textId="77777777">
      <w:pPr>
        <w:pStyle w:val="JuHArticle"/>
      </w:pPr>
      <w:r w:rsidRPr="00DB38AC">
        <w:t>Article 11</w:t>
      </w:r>
    </w:p>
    <w:p w:rsidRPr="00DB38AC" w:rsidR="00F5504E" w:rsidP="009336A1" w14:paraId="4498AF85" w14:textId="4EBEF162">
      <w:pPr>
        <w:pStyle w:val="JuQuot"/>
      </w:pPr>
      <w:r w:rsidRPr="00DB38AC">
        <w:t xml:space="preserve">“Member States shall provide in their legislation that the rights conferred upon the injured person pursuant to this Directive shall be extinguished upon the expiry of a period of 10 years from the date on which the producer put into circulation the actual </w:t>
      </w:r>
      <w:r w:rsidRPr="00DB38AC">
        <w:t>product which caused the damage, unless the injured person has in the meantime instituted proceedings against the producer.”</w:t>
      </w:r>
    </w:p>
    <w:p w:rsidRPr="00DB38AC" w:rsidR="005833B5" w:rsidP="009336A1" w14:paraId="14172F52" w14:textId="77777777">
      <w:pPr>
        <w:pStyle w:val="JuHArticle"/>
      </w:pPr>
      <w:r w:rsidRPr="00DB38AC">
        <w:t>Article 17</w:t>
      </w:r>
    </w:p>
    <w:p w:rsidRPr="00DB38AC" w:rsidR="005833B5" w:rsidP="009336A1" w14:paraId="587F094C" w14:textId="4C423300">
      <w:pPr>
        <w:pStyle w:val="JuQuot"/>
      </w:pPr>
      <w:r w:rsidRPr="00DB38AC">
        <w:t>“</w:t>
      </w:r>
      <w:r w:rsidRPr="00DB38AC" w:rsidR="00FC393B">
        <w:t>This Directive shall not apply to products put into circulation before the date on which the provisions referred to in Article 19 enter into force</w:t>
      </w:r>
      <w:r w:rsidRPr="00DB38AC">
        <w:t>.</w:t>
      </w:r>
      <w:r w:rsidRPr="00DB38AC">
        <w:t>”</w:t>
      </w:r>
    </w:p>
    <w:p w:rsidRPr="00DB38AC" w:rsidR="005833B5" w:rsidP="009336A1" w14:paraId="1C947E68" w14:textId="77777777">
      <w:pPr>
        <w:pStyle w:val="JuHArticle"/>
      </w:pPr>
      <w:r w:rsidRPr="00DB38AC">
        <w:t>Article 19</w:t>
      </w:r>
    </w:p>
    <w:p w:rsidRPr="00DB38AC" w:rsidR="005833B5" w:rsidP="009336A1" w14:paraId="07C20E70" w14:textId="14190D5E">
      <w:pPr>
        <w:pStyle w:val="JuQuot"/>
      </w:pPr>
      <w:r w:rsidRPr="00DB38AC">
        <w:t>“</w:t>
      </w:r>
      <w:r w:rsidRPr="00DB38AC">
        <w:t>1.  </w:t>
      </w:r>
      <w:r w:rsidRPr="00DB38AC" w:rsidR="00304798">
        <w:t>Member States shall bring into force, not later than three years from the date of notification of this Directive, the laws, regulations and administrative provisions necessary to comply with this Directive. They shall forthwith inform the Commission thereof</w:t>
      </w:r>
      <w:r w:rsidRPr="00DB38AC">
        <w:t>. ...</w:t>
      </w:r>
      <w:r w:rsidRPr="00DB38AC">
        <w:t>”</w:t>
      </w:r>
    </w:p>
    <w:p w:rsidRPr="00DB38AC" w:rsidR="005833B5" w:rsidP="009336A1" w14:paraId="3AB08A12" w14:textId="56278287">
      <w:pPr>
        <w:pStyle w:val="JuPara"/>
      </w:pPr>
      <w:r w:rsidRPr="00DB38AC">
        <w:fldChar w:fldCharType="begin"/>
      </w:r>
      <w:r w:rsidRPr="00DB38AC">
        <w:instrText xml:space="preserve"> SEQ level0 \*arabic </w:instrText>
      </w:r>
      <w:r w:rsidRPr="00DB38AC">
        <w:fldChar w:fldCharType="separate"/>
      </w:r>
      <w:r w:rsidRPr="00DB38AC" w:rsidR="00DB38AC">
        <w:t>33</w:t>
      </w:r>
      <w:r w:rsidRPr="00DB38AC">
        <w:fldChar w:fldCharType="end"/>
      </w:r>
      <w:r w:rsidRPr="00DB38AC">
        <w:t>.  </w:t>
      </w:r>
      <w:r w:rsidRPr="00DB38AC" w:rsidR="00304798">
        <w:t>A</w:t>
      </w:r>
      <w:r w:rsidRPr="00DB38AC">
        <w:t xml:space="preserve">rticle 21 </w:t>
      </w:r>
      <w:r w:rsidRPr="00DB38AC" w:rsidR="00304798">
        <w:t>of Law No.</w:t>
      </w:r>
      <w:r w:rsidRPr="00DB38AC">
        <w:t xml:space="preserve"> 98-389 </w:t>
      </w:r>
      <w:r w:rsidRPr="00DB38AC" w:rsidR="00304798">
        <w:t>of</w:t>
      </w:r>
      <w:r w:rsidRPr="00DB38AC">
        <w:t xml:space="preserve"> 19 </w:t>
      </w:r>
      <w:r w:rsidRPr="00DB38AC" w:rsidR="00304798">
        <w:t>May</w:t>
      </w:r>
      <w:r w:rsidRPr="00DB38AC">
        <w:t xml:space="preserve"> 1998 (</w:t>
      </w:r>
      <w:r w:rsidRPr="00DB38AC" w:rsidR="00F134EE">
        <w:t>paragraph</w:t>
      </w:r>
      <w:r w:rsidRPr="00DB38AC">
        <w:t xml:space="preserve"> 28 </w:t>
      </w:r>
      <w:r w:rsidRPr="00DB38AC" w:rsidR="00304798">
        <w:t>above</w:t>
      </w:r>
      <w:r w:rsidRPr="00DB38AC">
        <w:t xml:space="preserve">) </w:t>
      </w:r>
      <w:r w:rsidRPr="00DB38AC" w:rsidR="00304798">
        <w:t xml:space="preserve">states that the </w:t>
      </w:r>
      <w:r w:rsidRPr="00DB38AC" w:rsidR="00F134EE">
        <w:t>provisions</w:t>
      </w:r>
      <w:r w:rsidRPr="00DB38AC">
        <w:t xml:space="preserve"> </w:t>
      </w:r>
      <w:r w:rsidRPr="00DB38AC" w:rsidR="00F134EE">
        <w:t>transposed</w:t>
      </w:r>
      <w:r w:rsidRPr="00DB38AC" w:rsidR="00304798">
        <w:t xml:space="preserve"> from the D</w:t>
      </w:r>
      <w:r w:rsidRPr="00DB38AC">
        <w:t xml:space="preserve">irective </w:t>
      </w:r>
      <w:r w:rsidRPr="00DB38AC" w:rsidR="00304798">
        <w:t>are</w:t>
      </w:r>
      <w:r w:rsidRPr="00DB38AC">
        <w:t xml:space="preserve"> applicable</w:t>
      </w:r>
      <w:r w:rsidRPr="00DB38AC" w:rsidR="00304798">
        <w:t xml:space="preserve"> to</w:t>
      </w:r>
      <w:r w:rsidRPr="00DB38AC">
        <w:t xml:space="preserve"> </w:t>
      </w:r>
      <w:r w:rsidRPr="00DB38AC" w:rsidR="00F134EE">
        <w:t>products</w:t>
      </w:r>
      <w:r w:rsidRPr="00DB38AC">
        <w:t xml:space="preserve"> </w:t>
      </w:r>
      <w:r w:rsidRPr="00DB38AC" w:rsidR="00F134EE">
        <w:t>which were put into</w:t>
      </w:r>
      <w:r w:rsidRPr="00DB38AC">
        <w:t xml:space="preserve"> circulation </w:t>
      </w:r>
      <w:r w:rsidRPr="00DB38AC" w:rsidR="00F134EE">
        <w:t xml:space="preserve">after the </w:t>
      </w:r>
      <w:r w:rsidRPr="00DB38AC">
        <w:t xml:space="preserve">date </w:t>
      </w:r>
      <w:r w:rsidRPr="00DB38AC" w:rsidR="00F134EE">
        <w:t>of its</w:t>
      </w:r>
      <w:r w:rsidRPr="00DB38AC">
        <w:t xml:space="preserve"> entr</w:t>
      </w:r>
      <w:r w:rsidRPr="00DB38AC" w:rsidR="00F134EE">
        <w:t>y into force</w:t>
      </w:r>
      <w:r w:rsidRPr="00DB38AC">
        <w:t xml:space="preserve"> (21 </w:t>
      </w:r>
      <w:r w:rsidRPr="00DB38AC" w:rsidR="00F134EE">
        <w:t>May</w:t>
      </w:r>
      <w:r w:rsidRPr="00DB38AC">
        <w:t xml:space="preserve"> 1998)</w:t>
      </w:r>
      <w:r w:rsidRPr="00DB38AC" w:rsidR="00F134EE">
        <w:t xml:space="preserve"> even if they were the </w:t>
      </w:r>
      <w:r w:rsidRPr="00DB38AC" w:rsidR="000A7123">
        <w:t>subject</w:t>
      </w:r>
      <w:r w:rsidRPr="00DB38AC">
        <w:t xml:space="preserve"> </w:t>
      </w:r>
      <w:r w:rsidRPr="00DB38AC" w:rsidR="00F134EE">
        <w:t>of a prior</w:t>
      </w:r>
      <w:r w:rsidRPr="00DB38AC">
        <w:t xml:space="preserve"> </w:t>
      </w:r>
      <w:r w:rsidRPr="00DB38AC" w:rsidR="000A7123">
        <w:t>contract</w:t>
      </w:r>
      <w:r w:rsidRPr="00DB38AC">
        <w:t>.</w:t>
      </w:r>
    </w:p>
    <w:p w:rsidRPr="00DB38AC" w:rsidR="00F134EE" w:rsidP="009336A1" w14:paraId="0B9B2A4A" w14:textId="31491DE5">
      <w:pPr>
        <w:pStyle w:val="JuHA"/>
        <w:numPr>
          <w:ilvl w:val="0"/>
          <w:numId w:val="0"/>
        </w:numPr>
        <w:ind w:left="510" w:hanging="340"/>
      </w:pPr>
      <w:r w:rsidRPr="00DB38AC">
        <w:t xml:space="preserve">B. Article 267 </w:t>
      </w:r>
      <w:r w:rsidRPr="00DB38AC" w:rsidR="00681ABE">
        <w:t>of the</w:t>
      </w:r>
      <w:r w:rsidRPr="00DB38AC">
        <w:t xml:space="preserve"> </w:t>
      </w:r>
      <w:r w:rsidRPr="00DB38AC" w:rsidR="000A7123">
        <w:t>Treaty</w:t>
      </w:r>
      <w:r w:rsidRPr="00DB38AC" w:rsidR="00681ABE">
        <w:t xml:space="preserve"> on the </w:t>
      </w:r>
      <w:r w:rsidRPr="00DB38AC" w:rsidR="000A7123">
        <w:t>Functioning</w:t>
      </w:r>
      <w:r w:rsidRPr="00DB38AC" w:rsidR="00681ABE">
        <w:t xml:space="preserve"> of the</w:t>
      </w:r>
      <w:r w:rsidRPr="00DB38AC">
        <w:t xml:space="preserve"> </w:t>
      </w:r>
      <w:r w:rsidRPr="00DB38AC" w:rsidR="000A7123">
        <w:t>European</w:t>
      </w:r>
      <w:r w:rsidRPr="00DB38AC">
        <w:t xml:space="preserve"> </w:t>
      </w:r>
      <w:r w:rsidRPr="00DB38AC" w:rsidR="00681ABE">
        <w:t xml:space="preserve">Union and related CJEU </w:t>
      </w:r>
      <w:r w:rsidRPr="00DB38AC" w:rsidR="00681ABE">
        <w:rPr>
          <w:i/>
        </w:rPr>
        <w:t>Cilfit</w:t>
      </w:r>
      <w:r w:rsidRPr="00DB38AC" w:rsidR="00681ABE">
        <w:t>  case-law</w:t>
      </w:r>
    </w:p>
    <w:p w:rsidRPr="00DB38AC" w:rsidR="00F134EE" w:rsidP="009336A1" w14:paraId="5AB2143A" w14:textId="1C1046B3">
      <w:pPr>
        <w:pStyle w:val="JuPara"/>
        <w:rPr>
          <w:rFonts w:ascii="Times New Roman" w:hAnsi="Times New Roman" w:eastAsia="Times New Roman" w:cs="Times New Roman"/>
          <w:szCs w:val="20"/>
          <w:lang w:eastAsia="fr-FR"/>
        </w:rPr>
      </w:pPr>
      <w:r w:rsidRPr="00DB38AC">
        <w:fldChar w:fldCharType="begin"/>
      </w:r>
      <w:r w:rsidRPr="00DB38AC">
        <w:instrText xml:space="preserve"> SEQ level0 \*arabic </w:instrText>
      </w:r>
      <w:r w:rsidRPr="00DB38AC">
        <w:fldChar w:fldCharType="separate"/>
      </w:r>
      <w:r w:rsidRPr="00DB38AC" w:rsidR="00DB38AC">
        <w:t>34</w:t>
      </w:r>
      <w:r w:rsidRPr="00DB38AC">
        <w:fldChar w:fldCharType="end"/>
      </w:r>
      <w:r w:rsidRPr="00DB38AC">
        <w:t>.  </w:t>
      </w:r>
      <w:r w:rsidRPr="00DB38AC" w:rsidR="00681ABE">
        <w:t>A</w:t>
      </w:r>
      <w:r w:rsidRPr="00DB38AC">
        <w:rPr>
          <w:rFonts w:ascii="Times New Roman" w:hAnsi="Times New Roman" w:eastAsia="Times New Roman" w:cs="Times New Roman"/>
          <w:szCs w:val="20"/>
          <w:lang w:eastAsia="fr-FR"/>
        </w:rPr>
        <w:t xml:space="preserve">rticle 267 </w:t>
      </w:r>
      <w:r w:rsidRPr="00DB38AC" w:rsidR="00681ABE">
        <w:rPr>
          <w:rFonts w:ascii="Times New Roman" w:hAnsi="Times New Roman" w:eastAsia="Times New Roman" w:cs="Times New Roman"/>
          <w:szCs w:val="20"/>
          <w:lang w:eastAsia="fr-FR"/>
        </w:rPr>
        <w:t xml:space="preserve">of the </w:t>
      </w:r>
      <w:r w:rsidRPr="00DB38AC" w:rsidR="000A7123">
        <w:rPr>
          <w:rFonts w:ascii="Times New Roman" w:hAnsi="Times New Roman" w:eastAsia="Times New Roman" w:cs="Times New Roman"/>
          <w:szCs w:val="20"/>
          <w:lang w:eastAsia="fr-FR"/>
        </w:rPr>
        <w:t>Treaty</w:t>
      </w:r>
      <w:r w:rsidRPr="00DB38AC" w:rsidR="00681ABE">
        <w:rPr>
          <w:rFonts w:ascii="Times New Roman" w:hAnsi="Times New Roman" w:eastAsia="Times New Roman" w:cs="Times New Roman"/>
          <w:szCs w:val="20"/>
          <w:lang w:eastAsia="fr-FR"/>
        </w:rPr>
        <w:t xml:space="preserve"> on the </w:t>
      </w:r>
      <w:r w:rsidRPr="00DB38AC" w:rsidR="000A7123">
        <w:rPr>
          <w:rFonts w:ascii="Times New Roman" w:hAnsi="Times New Roman" w:eastAsia="Times New Roman" w:cs="Times New Roman"/>
          <w:szCs w:val="20"/>
          <w:lang w:eastAsia="fr-FR"/>
        </w:rPr>
        <w:t>Functioning</w:t>
      </w:r>
      <w:r w:rsidRPr="00DB38AC" w:rsidR="00681ABE">
        <w:rPr>
          <w:rFonts w:ascii="Times New Roman" w:hAnsi="Times New Roman" w:eastAsia="Times New Roman" w:cs="Times New Roman"/>
          <w:szCs w:val="20"/>
          <w:lang w:eastAsia="fr-FR"/>
        </w:rPr>
        <w:t xml:space="preserve"> of the</w:t>
      </w:r>
      <w:r w:rsidRPr="00DB38AC">
        <w:rPr>
          <w:rFonts w:ascii="Times New Roman" w:hAnsi="Times New Roman" w:eastAsia="Times New Roman" w:cs="Times New Roman"/>
          <w:szCs w:val="20"/>
          <w:lang w:eastAsia="fr-FR"/>
        </w:rPr>
        <w:t xml:space="preserve"> </w:t>
      </w:r>
      <w:r w:rsidRPr="00DB38AC" w:rsidR="000A7123">
        <w:rPr>
          <w:rFonts w:ascii="Times New Roman" w:hAnsi="Times New Roman" w:eastAsia="Times New Roman" w:cs="Times New Roman"/>
          <w:szCs w:val="20"/>
          <w:lang w:eastAsia="fr-FR"/>
        </w:rPr>
        <w:t>European</w:t>
      </w:r>
      <w:r w:rsidRPr="00DB38AC" w:rsidR="00681ABE">
        <w:rPr>
          <w:rFonts w:ascii="Times New Roman" w:hAnsi="Times New Roman" w:eastAsia="Times New Roman" w:cs="Times New Roman"/>
          <w:szCs w:val="20"/>
          <w:lang w:eastAsia="fr-FR"/>
        </w:rPr>
        <w:t xml:space="preserve"> Union </w:t>
      </w:r>
      <w:r w:rsidRPr="00DB38AC">
        <w:rPr>
          <w:rFonts w:ascii="Times New Roman" w:hAnsi="Times New Roman" w:eastAsia="Times New Roman" w:cs="Times New Roman"/>
          <w:szCs w:val="20"/>
          <w:lang w:eastAsia="fr-FR"/>
        </w:rPr>
        <w:t>(</w:t>
      </w:r>
      <w:r w:rsidRPr="00DB38AC" w:rsidR="008D665D">
        <w:rPr>
          <w:rFonts w:ascii="Times New Roman" w:hAnsi="Times New Roman" w:eastAsia="Times New Roman" w:cs="Times New Roman"/>
          <w:szCs w:val="20"/>
          <w:lang w:eastAsia="fr-FR"/>
        </w:rPr>
        <w:t>“</w:t>
      </w:r>
      <w:r w:rsidRPr="00DB38AC">
        <w:rPr>
          <w:rFonts w:ascii="Times New Roman" w:hAnsi="Times New Roman" w:eastAsia="Times New Roman" w:cs="Times New Roman"/>
          <w:szCs w:val="20"/>
          <w:lang w:eastAsia="fr-FR"/>
        </w:rPr>
        <w:t>TF</w:t>
      </w:r>
      <w:r w:rsidRPr="00DB38AC" w:rsidR="00681ABE">
        <w:rPr>
          <w:rFonts w:ascii="Times New Roman" w:hAnsi="Times New Roman" w:eastAsia="Times New Roman" w:cs="Times New Roman"/>
          <w:szCs w:val="20"/>
          <w:lang w:eastAsia="fr-FR"/>
        </w:rPr>
        <w:t>E</w:t>
      </w:r>
      <w:r w:rsidRPr="00DB38AC">
        <w:rPr>
          <w:rFonts w:ascii="Times New Roman" w:hAnsi="Times New Roman" w:eastAsia="Times New Roman" w:cs="Times New Roman"/>
          <w:szCs w:val="20"/>
          <w:lang w:eastAsia="fr-FR"/>
        </w:rPr>
        <w:t>U</w:t>
      </w:r>
      <w:r w:rsidRPr="00DB38AC" w:rsidR="008D665D">
        <w:rPr>
          <w:rFonts w:ascii="Times New Roman" w:hAnsi="Times New Roman" w:eastAsia="Times New Roman" w:cs="Times New Roman"/>
          <w:szCs w:val="20"/>
          <w:lang w:eastAsia="fr-FR"/>
        </w:rPr>
        <w:t>”</w:t>
      </w:r>
      <w:r w:rsidRPr="00DB38AC">
        <w:rPr>
          <w:rFonts w:ascii="Times New Roman" w:hAnsi="Times New Roman" w:eastAsia="Times New Roman" w:cs="Times New Roman"/>
          <w:szCs w:val="20"/>
          <w:lang w:eastAsia="fr-FR"/>
        </w:rPr>
        <w:t xml:space="preserve">; </w:t>
      </w:r>
      <w:r w:rsidRPr="00DB38AC" w:rsidR="00681ABE">
        <w:rPr>
          <w:rFonts w:ascii="Times New Roman" w:hAnsi="Times New Roman" w:eastAsia="Times New Roman" w:cs="Times New Roman"/>
          <w:szCs w:val="20"/>
          <w:lang w:eastAsia="fr-FR"/>
        </w:rPr>
        <w:t>former A</w:t>
      </w:r>
      <w:r w:rsidRPr="00DB38AC">
        <w:rPr>
          <w:rFonts w:ascii="Times New Roman" w:hAnsi="Times New Roman" w:eastAsia="Times New Roman" w:cs="Times New Roman"/>
          <w:szCs w:val="20"/>
          <w:lang w:eastAsia="fr-FR"/>
        </w:rPr>
        <w:t xml:space="preserve">rticle 234 </w:t>
      </w:r>
      <w:r w:rsidRPr="00DB38AC" w:rsidR="00681ABE">
        <w:rPr>
          <w:rFonts w:ascii="Times New Roman" w:hAnsi="Times New Roman" w:eastAsia="Times New Roman" w:cs="Times New Roman"/>
          <w:szCs w:val="20"/>
          <w:lang w:eastAsia="fr-FR"/>
        </w:rPr>
        <w:t>of the</w:t>
      </w:r>
      <w:r w:rsidRPr="00DB38AC">
        <w:rPr>
          <w:rFonts w:ascii="Times New Roman" w:hAnsi="Times New Roman" w:eastAsia="Times New Roman" w:cs="Times New Roman"/>
          <w:szCs w:val="20"/>
          <w:lang w:eastAsia="fr-FR"/>
        </w:rPr>
        <w:t xml:space="preserve"> </w:t>
      </w:r>
      <w:r w:rsidRPr="00DB38AC" w:rsidR="000A7123">
        <w:rPr>
          <w:rFonts w:ascii="Times New Roman" w:hAnsi="Times New Roman" w:eastAsia="Times New Roman" w:cs="Times New Roman"/>
          <w:szCs w:val="20"/>
          <w:lang w:eastAsia="fr-FR"/>
        </w:rPr>
        <w:t>Treaty</w:t>
      </w:r>
      <w:r w:rsidRPr="00DB38AC" w:rsidR="00681ABE">
        <w:rPr>
          <w:rFonts w:ascii="Times New Roman" w:hAnsi="Times New Roman" w:eastAsia="Times New Roman" w:cs="Times New Roman"/>
          <w:szCs w:val="20"/>
          <w:lang w:eastAsia="fr-FR"/>
        </w:rPr>
        <w:t xml:space="preserve"> establishing the </w:t>
      </w:r>
      <w:r w:rsidRPr="00DB38AC" w:rsidR="000A7123">
        <w:rPr>
          <w:rFonts w:ascii="Times New Roman" w:hAnsi="Times New Roman" w:eastAsia="Times New Roman" w:cs="Times New Roman"/>
          <w:szCs w:val="20"/>
          <w:lang w:eastAsia="fr-FR"/>
        </w:rPr>
        <w:t>European</w:t>
      </w:r>
      <w:r w:rsidRPr="00DB38AC" w:rsidR="00E12A93">
        <w:rPr>
          <w:rFonts w:ascii="Times New Roman" w:hAnsi="Times New Roman" w:eastAsia="Times New Roman" w:cs="Times New Roman"/>
          <w:szCs w:val="20"/>
          <w:lang w:eastAsia="fr-FR"/>
        </w:rPr>
        <w:t xml:space="preserve"> </w:t>
      </w:r>
      <w:r w:rsidRPr="00DB38AC" w:rsidR="000A7123">
        <w:rPr>
          <w:rFonts w:ascii="Times New Roman" w:hAnsi="Times New Roman" w:eastAsia="Times New Roman" w:cs="Times New Roman"/>
          <w:szCs w:val="20"/>
          <w:lang w:eastAsia="fr-FR"/>
        </w:rPr>
        <w:t>Community</w:t>
      </w:r>
      <w:r w:rsidRPr="00DB38AC">
        <w:rPr>
          <w:rFonts w:ascii="Times New Roman" w:hAnsi="Times New Roman" w:eastAsia="Times New Roman" w:cs="Times New Roman"/>
          <w:szCs w:val="20"/>
          <w:lang w:eastAsia="fr-FR"/>
        </w:rPr>
        <w:t xml:space="preserve">) </w:t>
      </w:r>
      <w:r w:rsidRPr="00DB38AC" w:rsidR="008D665D">
        <w:rPr>
          <w:rFonts w:ascii="Times New Roman" w:hAnsi="Times New Roman" w:eastAsia="Times New Roman" w:cs="Times New Roman"/>
          <w:szCs w:val="20"/>
          <w:lang w:eastAsia="fr-FR"/>
        </w:rPr>
        <w:t>lays down the following preliminary r</w:t>
      </w:r>
      <w:r w:rsidRPr="00DB38AC" w:rsidR="000A0B4C">
        <w:rPr>
          <w:rFonts w:ascii="Times New Roman" w:hAnsi="Times New Roman" w:eastAsia="Times New Roman" w:cs="Times New Roman"/>
          <w:szCs w:val="20"/>
          <w:lang w:eastAsia="fr-FR"/>
        </w:rPr>
        <w:t>uling</w:t>
      </w:r>
      <w:r w:rsidRPr="00DB38AC" w:rsidR="008D665D">
        <w:rPr>
          <w:rFonts w:ascii="Times New Roman" w:hAnsi="Times New Roman" w:eastAsia="Times New Roman" w:cs="Times New Roman"/>
          <w:szCs w:val="20"/>
          <w:lang w:eastAsia="fr-FR"/>
        </w:rPr>
        <w:t xml:space="preserve"> </w:t>
      </w:r>
      <w:r w:rsidRPr="00DB38AC" w:rsidR="00E12A93">
        <w:rPr>
          <w:rFonts w:ascii="Times New Roman" w:hAnsi="Times New Roman" w:eastAsia="Times New Roman" w:cs="Times New Roman"/>
          <w:szCs w:val="20"/>
          <w:lang w:eastAsia="fr-FR"/>
        </w:rPr>
        <w:t>pro</w:t>
      </w:r>
      <w:r w:rsidRPr="00DB38AC" w:rsidR="008D665D">
        <w:rPr>
          <w:rFonts w:ascii="Times New Roman" w:hAnsi="Times New Roman" w:eastAsia="Times New Roman" w:cs="Times New Roman"/>
          <w:szCs w:val="20"/>
          <w:lang w:eastAsia="fr-FR"/>
        </w:rPr>
        <w:t xml:space="preserve">cedure </w:t>
      </w:r>
      <w:r w:rsidRPr="00DB38AC" w:rsidR="000A0B4C">
        <w:rPr>
          <w:rFonts w:ascii="Times New Roman" w:hAnsi="Times New Roman" w:eastAsia="Times New Roman" w:cs="Times New Roman"/>
          <w:szCs w:val="20"/>
          <w:lang w:eastAsia="fr-FR"/>
        </w:rPr>
        <w:t>in respect o</w:t>
      </w:r>
      <w:r w:rsidRPr="00DB38AC" w:rsidR="008D665D">
        <w:rPr>
          <w:rFonts w:ascii="Times New Roman" w:hAnsi="Times New Roman" w:eastAsia="Times New Roman" w:cs="Times New Roman"/>
          <w:szCs w:val="20"/>
          <w:lang w:eastAsia="fr-FR"/>
        </w:rPr>
        <w:t xml:space="preserve">f the </w:t>
      </w:r>
      <w:r w:rsidRPr="00DB38AC">
        <w:rPr>
          <w:rFonts w:ascii="Times New Roman" w:hAnsi="Times New Roman" w:eastAsia="Times New Roman" w:cs="Times New Roman"/>
          <w:szCs w:val="20"/>
          <w:lang w:eastAsia="fr-FR"/>
        </w:rPr>
        <w:t>CJ</w:t>
      </w:r>
      <w:r w:rsidRPr="00DB38AC" w:rsidR="008D665D">
        <w:rPr>
          <w:rFonts w:ascii="Times New Roman" w:hAnsi="Times New Roman" w:eastAsia="Times New Roman" w:cs="Times New Roman"/>
          <w:szCs w:val="20"/>
          <w:lang w:eastAsia="fr-FR"/>
        </w:rPr>
        <w:t>E</w:t>
      </w:r>
      <w:r w:rsidRPr="00DB38AC">
        <w:rPr>
          <w:rFonts w:ascii="Times New Roman" w:hAnsi="Times New Roman" w:eastAsia="Times New Roman" w:cs="Times New Roman"/>
          <w:szCs w:val="20"/>
          <w:lang w:eastAsia="fr-FR"/>
        </w:rPr>
        <w:t>U:</w:t>
      </w:r>
    </w:p>
    <w:p w:rsidRPr="00DB38AC" w:rsidR="00D83C93" w:rsidP="009336A1" w14:paraId="28C476A4" w14:textId="77777777">
      <w:pPr>
        <w:pStyle w:val="JuQuot"/>
      </w:pPr>
      <w:r w:rsidRPr="00DB38AC">
        <w:rPr>
          <w:rFonts w:eastAsia="Times New Roman"/>
          <w:lang w:eastAsia="fr-FR"/>
        </w:rPr>
        <w:t>“</w:t>
      </w:r>
      <w:r w:rsidRPr="00DB38AC" w:rsidR="008D665D">
        <w:t>The Court of Justice of the European Union shall have jurisdiction to give preliminary rulings concerning:</w:t>
      </w:r>
    </w:p>
    <w:p w:rsidRPr="00DB38AC" w:rsidR="00D83C93" w:rsidP="009336A1" w14:paraId="19EF3FD3" w14:textId="77777777">
      <w:pPr>
        <w:pStyle w:val="JuQuot"/>
      </w:pPr>
      <w:r w:rsidRPr="00DB38AC">
        <w:t>(a) the interpretation of the Treaties;</w:t>
      </w:r>
    </w:p>
    <w:p w:rsidRPr="00DB38AC" w:rsidR="008D665D" w:rsidP="009336A1" w14:paraId="1DB5E605" w14:textId="1408353E">
      <w:pPr>
        <w:pStyle w:val="JuQuot"/>
      </w:pPr>
      <w:r w:rsidRPr="00DB38AC">
        <w:t xml:space="preserve">(b) the validity and interpretation of acts of the institutions </w:t>
      </w:r>
      <w:r w:rsidRPr="00DB38AC" w:rsidR="00D83C93">
        <w:t>...</w:t>
      </w:r>
      <w:r w:rsidRPr="00DB38AC">
        <w:t xml:space="preserve"> of the Union;</w:t>
      </w:r>
    </w:p>
    <w:p w:rsidRPr="00DB38AC" w:rsidR="008D665D" w:rsidP="009336A1" w14:paraId="4ED48D55" w14:textId="4B3ECF58">
      <w:pPr>
        <w:pStyle w:val="JuQuot"/>
      </w:pPr>
      <w:r w:rsidRPr="00DB38AC">
        <w:t>Where such a question is raised before any court or tribunal of a Member State, that court or tribunal may, if it considers that a decision on the question is necessary to enable it to give judgment, request the Court to give a ruling thereon.</w:t>
      </w:r>
    </w:p>
    <w:p w:rsidRPr="00DB38AC" w:rsidR="008D665D" w:rsidP="009336A1" w14:paraId="34686AE4" w14:textId="460AB712">
      <w:pPr>
        <w:pStyle w:val="JuQuot"/>
        <w:rPr>
          <w:rFonts w:eastAsia="Times New Roman"/>
          <w:lang w:eastAsia="fr-FR"/>
        </w:rPr>
      </w:pPr>
      <w:r w:rsidRPr="00DB38AC">
        <w:t>Where any such question is raised in a case pending before a court or tribunal of a Member State against whose decisions there is no judicial remedy under national law, that court or tribunal shall bring the matter before the Court.</w:t>
      </w:r>
    </w:p>
    <w:p w:rsidRPr="00DB38AC" w:rsidR="00F134EE" w:rsidP="009336A1" w14:paraId="6F286DDA" w14:textId="4B757667">
      <w:pPr>
        <w:pStyle w:val="JuQuot"/>
        <w:rPr>
          <w:rFonts w:eastAsia="Times New Roman"/>
          <w:lang w:eastAsia="fr-FR"/>
        </w:rPr>
      </w:pPr>
      <w:r w:rsidRPr="00DB38AC">
        <w:rPr>
          <w:rFonts w:eastAsia="Times New Roman"/>
          <w:lang w:eastAsia="fr-FR"/>
        </w:rPr>
        <w:t>...</w:t>
      </w:r>
      <w:r w:rsidRPr="00DB38AC" w:rsidR="0054722C">
        <w:rPr>
          <w:rFonts w:eastAsia="Times New Roman"/>
          <w:lang w:eastAsia="fr-FR"/>
        </w:rPr>
        <w:t>”</w:t>
      </w:r>
    </w:p>
    <w:p w:rsidRPr="00DB38AC" w:rsidR="00F134EE" w:rsidP="009336A1" w14:paraId="7D0B309D" w14:textId="2B29DE6B">
      <w:pPr>
        <w:pStyle w:val="JuPara"/>
        <w:rPr>
          <w:rFonts w:eastAsia="Times New Roman"/>
          <w:lang w:eastAsia="fr-FR"/>
        </w:rPr>
      </w:pPr>
      <w:r w:rsidRPr="00DB38AC">
        <w:rPr>
          <w:rFonts w:eastAsia="Times New Roman"/>
          <w:lang w:eastAsia="fr-FR"/>
        </w:rPr>
        <w:fldChar w:fldCharType="begin"/>
      </w:r>
      <w:r w:rsidRPr="00DB38AC">
        <w:rPr>
          <w:rFonts w:eastAsia="Times New Roman"/>
          <w:lang w:eastAsia="fr-FR"/>
        </w:rPr>
        <w:instrText xml:space="preserve"> SEQ level0 \*arabic </w:instrText>
      </w:r>
      <w:r w:rsidRPr="00DB38AC">
        <w:rPr>
          <w:rFonts w:eastAsia="Times New Roman"/>
          <w:lang w:eastAsia="fr-FR"/>
        </w:rPr>
        <w:fldChar w:fldCharType="separate"/>
      </w:r>
      <w:r w:rsidRPr="00DB38AC" w:rsidR="00DB38AC">
        <w:rPr>
          <w:rFonts w:eastAsia="Times New Roman"/>
          <w:lang w:eastAsia="fr-FR"/>
        </w:rPr>
        <w:t>35</w:t>
      </w:r>
      <w:r w:rsidRPr="00DB38AC">
        <w:rPr>
          <w:rFonts w:eastAsia="Times New Roman"/>
          <w:lang w:eastAsia="fr-FR"/>
        </w:rPr>
        <w:fldChar w:fldCharType="end"/>
      </w:r>
      <w:r w:rsidRPr="00DB38AC">
        <w:rPr>
          <w:rFonts w:eastAsia="Times New Roman"/>
          <w:lang w:eastAsia="fr-FR"/>
        </w:rPr>
        <w:t>.  </w:t>
      </w:r>
      <w:r w:rsidRPr="00DB38AC" w:rsidR="0054722C">
        <w:rPr>
          <w:rFonts w:eastAsia="Times New Roman"/>
          <w:lang w:eastAsia="fr-FR"/>
        </w:rPr>
        <w:t>Interpreting</w:t>
      </w:r>
      <w:r w:rsidRPr="00DB38AC" w:rsidR="00EE3FA4">
        <w:rPr>
          <w:rFonts w:eastAsia="Times New Roman"/>
          <w:lang w:eastAsia="fr-FR"/>
        </w:rPr>
        <w:t xml:space="preserve"> that </w:t>
      </w:r>
      <w:r w:rsidRPr="00DB38AC" w:rsidR="0054722C">
        <w:rPr>
          <w:rFonts w:eastAsia="Times New Roman"/>
          <w:lang w:eastAsia="fr-FR"/>
        </w:rPr>
        <w:t>provision</w:t>
      </w:r>
      <w:r w:rsidRPr="00DB38AC">
        <w:rPr>
          <w:rFonts w:eastAsia="Times New Roman"/>
          <w:lang w:eastAsia="fr-FR"/>
        </w:rPr>
        <w:t xml:space="preserve">, </w:t>
      </w:r>
      <w:r w:rsidRPr="00DB38AC" w:rsidR="00EE3FA4">
        <w:rPr>
          <w:rFonts w:eastAsia="Times New Roman"/>
          <w:lang w:eastAsia="fr-FR"/>
        </w:rPr>
        <w:t>the</w:t>
      </w:r>
      <w:r w:rsidRPr="00DB38AC">
        <w:rPr>
          <w:rFonts w:eastAsia="Times New Roman"/>
          <w:lang w:eastAsia="fr-FR"/>
        </w:rPr>
        <w:t xml:space="preserve"> CJ</w:t>
      </w:r>
      <w:r w:rsidRPr="00DB38AC" w:rsidR="00EE3FA4">
        <w:rPr>
          <w:rFonts w:eastAsia="Times New Roman"/>
          <w:lang w:eastAsia="fr-FR"/>
        </w:rPr>
        <w:t>E</w:t>
      </w:r>
      <w:r w:rsidRPr="00DB38AC">
        <w:rPr>
          <w:rFonts w:eastAsia="Times New Roman"/>
          <w:lang w:eastAsia="fr-FR"/>
        </w:rPr>
        <w:t xml:space="preserve">U </w:t>
      </w:r>
      <w:r w:rsidRPr="00DB38AC" w:rsidR="00EE3FA4">
        <w:rPr>
          <w:rFonts w:eastAsia="Times New Roman"/>
          <w:lang w:eastAsia="fr-FR"/>
        </w:rPr>
        <w:t xml:space="preserve">stated the following in the case of </w:t>
      </w:r>
      <w:r w:rsidRPr="00DB38AC">
        <w:rPr>
          <w:rFonts w:eastAsia="Times New Roman"/>
          <w:i/>
          <w:lang w:eastAsia="fr-FR"/>
        </w:rPr>
        <w:t xml:space="preserve">S.r.l. CILFIT </w:t>
      </w:r>
      <w:r w:rsidRPr="00DB38AC" w:rsidR="0054722C">
        <w:rPr>
          <w:rFonts w:eastAsia="Times New Roman"/>
          <w:i/>
          <w:lang w:eastAsia="fr-FR"/>
        </w:rPr>
        <w:t>and</w:t>
      </w:r>
      <w:r w:rsidRPr="00DB38AC">
        <w:rPr>
          <w:rFonts w:eastAsia="Times New Roman"/>
          <w:i/>
          <w:lang w:eastAsia="fr-FR"/>
        </w:rPr>
        <w:t xml:space="preserve"> Lanificio di Gavardo S.p.a. </w:t>
      </w:r>
      <w:r w:rsidRPr="00DB38AC" w:rsidR="0054722C">
        <w:rPr>
          <w:rFonts w:eastAsia="Times New Roman"/>
          <w:i/>
          <w:lang w:eastAsia="fr-FR"/>
        </w:rPr>
        <w:t>v</w:t>
      </w:r>
      <w:r w:rsidRPr="00DB38AC">
        <w:rPr>
          <w:rFonts w:eastAsia="Times New Roman"/>
          <w:i/>
          <w:lang w:eastAsia="fr-FR"/>
        </w:rPr>
        <w:t>. </w:t>
      </w:r>
      <w:r w:rsidRPr="00DB38AC" w:rsidR="0054722C">
        <w:rPr>
          <w:rFonts w:eastAsia="Times New Roman"/>
          <w:i/>
          <w:lang w:eastAsia="fr-FR"/>
        </w:rPr>
        <w:t>Ministry of Health</w:t>
      </w:r>
      <w:r w:rsidRPr="00DB38AC">
        <w:rPr>
          <w:rFonts w:eastAsia="Times New Roman"/>
          <w:lang w:eastAsia="fr-FR"/>
        </w:rPr>
        <w:t xml:space="preserve"> (C-283/81, </w:t>
      </w:r>
      <w:r w:rsidRPr="00DB38AC" w:rsidR="0054722C">
        <w:rPr>
          <w:rFonts w:eastAsia="Times New Roman"/>
          <w:lang w:eastAsia="fr-FR"/>
        </w:rPr>
        <w:t>judgment</w:t>
      </w:r>
      <w:r w:rsidRPr="00DB38AC">
        <w:rPr>
          <w:rFonts w:eastAsia="Times New Roman"/>
          <w:lang w:eastAsia="fr-FR"/>
        </w:rPr>
        <w:t xml:space="preserve"> </w:t>
      </w:r>
      <w:r w:rsidRPr="00DB38AC" w:rsidR="0054722C">
        <w:rPr>
          <w:rFonts w:eastAsia="Times New Roman"/>
          <w:lang w:eastAsia="fr-FR"/>
        </w:rPr>
        <w:t>of</w:t>
      </w:r>
      <w:r w:rsidRPr="00DB38AC">
        <w:rPr>
          <w:rFonts w:eastAsia="Times New Roman"/>
          <w:lang w:eastAsia="fr-FR"/>
        </w:rPr>
        <w:t xml:space="preserve"> 6 </w:t>
      </w:r>
      <w:r w:rsidRPr="00DB38AC" w:rsidR="0054722C">
        <w:rPr>
          <w:rFonts w:eastAsia="Times New Roman"/>
          <w:lang w:eastAsia="fr-FR"/>
        </w:rPr>
        <w:t>October</w:t>
      </w:r>
      <w:r w:rsidRPr="00DB38AC">
        <w:rPr>
          <w:rFonts w:eastAsia="Times New Roman"/>
          <w:lang w:eastAsia="fr-FR"/>
        </w:rPr>
        <w:t xml:space="preserve"> 1982, ECLI:EU:C:1982:335, § 21):</w:t>
      </w:r>
    </w:p>
    <w:p w:rsidRPr="00DB38AC" w:rsidR="00F134EE" w:rsidP="009336A1" w14:paraId="3154F0F2" w14:textId="6E636294">
      <w:pPr>
        <w:pStyle w:val="JuQuot"/>
      </w:pPr>
      <w:r w:rsidRPr="00DB38AC">
        <w:rPr>
          <w:rFonts w:eastAsia="Times New Roman"/>
          <w:lang w:eastAsia="fr-FR"/>
        </w:rPr>
        <w:t>“</w:t>
      </w:r>
      <w:r w:rsidRPr="00DB38AC">
        <w:rPr>
          <w:rFonts w:eastAsia="Times New Roman"/>
          <w:lang w:eastAsia="fr-FR"/>
        </w:rPr>
        <w:t xml:space="preserve">... </w:t>
      </w:r>
      <w:r w:rsidRPr="00DB38AC">
        <w:t xml:space="preserve">a court or tribunal against whose decisions there is no judicial remedy under national law is required, where a question of [Union] law is raised before it, to comply with its obligation to bring the matter before the Court of Justice, unless it has established that the question raised is irrelevant or that the [Union] provision in question has already been interpreted by the Court or that the correct application of [Union] law is so obvious as to leave no scope for any reasonable doubt. The </w:t>
      </w:r>
      <w:r w:rsidRPr="00DB38AC">
        <w:t>existence of such a possibility must be assessed in the light of the specific characteristics of [Union] law, the particular difficulties to which its interpretation gives rise and the risk of divergences in judicial decisions within the [Union].</w:t>
      </w:r>
      <w:r w:rsidRPr="00DB38AC" w:rsidR="00A85EF0">
        <w:t>”</w:t>
      </w:r>
    </w:p>
    <w:p w:rsidRPr="00DB38AC" w:rsidR="00F134EE" w:rsidP="009336A1" w14:paraId="22AC3BC6" w14:textId="6372029C">
      <w:pPr>
        <w:pStyle w:val="JuPara"/>
      </w:pPr>
      <w:r w:rsidRPr="00DB38AC">
        <w:fldChar w:fldCharType="begin"/>
      </w:r>
      <w:r w:rsidRPr="00DB38AC">
        <w:instrText xml:space="preserve"> SEQ level0 \*arabic </w:instrText>
      </w:r>
      <w:r w:rsidRPr="00DB38AC">
        <w:fldChar w:fldCharType="separate"/>
      </w:r>
      <w:r w:rsidRPr="00DB38AC" w:rsidR="00DB38AC">
        <w:t>36</w:t>
      </w:r>
      <w:r w:rsidRPr="00DB38AC">
        <w:fldChar w:fldCharType="end"/>
      </w:r>
      <w:r w:rsidRPr="00DB38AC">
        <w:t>.  </w:t>
      </w:r>
      <w:r w:rsidRPr="00DB38AC" w:rsidR="00A85EF0">
        <w:t xml:space="preserve">As regards </w:t>
      </w:r>
      <w:r w:rsidRPr="00DB38AC" w:rsidR="000A0B4C">
        <w:t>the initiation of</w:t>
      </w:r>
      <w:r w:rsidRPr="00DB38AC" w:rsidR="00A85EF0">
        <w:t xml:space="preserve"> preliminary</w:t>
      </w:r>
      <w:r w:rsidRPr="00DB38AC" w:rsidR="000A0B4C">
        <w:t xml:space="preserve"> ruling</w:t>
      </w:r>
      <w:r w:rsidRPr="00DB38AC">
        <w:t xml:space="preserve"> </w:t>
      </w:r>
      <w:r w:rsidRPr="00DB38AC" w:rsidR="00827A00">
        <w:t>procedure</w:t>
      </w:r>
      <w:r w:rsidRPr="00DB38AC" w:rsidR="000A0B4C">
        <w:t>s</w:t>
      </w:r>
      <w:r w:rsidRPr="00DB38AC">
        <w:t>,</w:t>
      </w:r>
      <w:r w:rsidRPr="00DB38AC" w:rsidR="00A85EF0">
        <w:t xml:space="preserve"> the</w:t>
      </w:r>
      <w:r w:rsidRPr="00DB38AC">
        <w:t xml:space="preserve"> CJ</w:t>
      </w:r>
      <w:r w:rsidRPr="00DB38AC" w:rsidR="00A85EF0">
        <w:t>E</w:t>
      </w:r>
      <w:r w:rsidRPr="00DB38AC">
        <w:t xml:space="preserve">U </w:t>
      </w:r>
      <w:r w:rsidRPr="00DB38AC" w:rsidR="00A85EF0">
        <w:t xml:space="preserve">stated as </w:t>
      </w:r>
      <w:r w:rsidRPr="00DB38AC" w:rsidR="00827A00">
        <w:t>follows</w:t>
      </w:r>
      <w:r w:rsidRPr="00DB38AC" w:rsidR="00A85EF0">
        <w:t xml:space="preserve"> in the case of </w:t>
      </w:r>
      <w:r w:rsidRPr="00DB38AC">
        <w:rPr>
          <w:i/>
        </w:rPr>
        <w:t xml:space="preserve">György Katz </w:t>
      </w:r>
      <w:r w:rsidRPr="00DB38AC" w:rsidR="00A85EF0">
        <w:rPr>
          <w:i/>
        </w:rPr>
        <w:t>v</w:t>
      </w:r>
      <w:r w:rsidRPr="00DB38AC">
        <w:rPr>
          <w:i/>
        </w:rPr>
        <w:t>. István Roland Sós</w:t>
      </w:r>
      <w:r w:rsidRPr="00DB38AC">
        <w:t xml:space="preserve"> (C-404/07, 9 </w:t>
      </w:r>
      <w:r w:rsidRPr="00DB38AC" w:rsidR="00827A00">
        <w:t>October</w:t>
      </w:r>
      <w:r w:rsidRPr="00DB38AC">
        <w:t xml:space="preserve"> 2008, ECLI:EU:C:2008:553, § 37):</w:t>
      </w:r>
    </w:p>
    <w:p w:rsidRPr="00DB38AC" w:rsidR="00F134EE" w:rsidP="009336A1" w14:paraId="447DD5D3" w14:textId="1D813B6D">
      <w:pPr>
        <w:pStyle w:val="JuQuot"/>
      </w:pPr>
      <w:r w:rsidRPr="00DB38AC">
        <w:t>“</w:t>
      </w:r>
      <w:r w:rsidRPr="00DB38AC">
        <w:t xml:space="preserve">... </w:t>
      </w:r>
      <w:r w:rsidRPr="00DB38AC" w:rsidR="00127AEC">
        <w:t xml:space="preserve">it is for the national court, not the parties to the main proceedings, to bring a matter before the Court of Justice. The right to determine the questions to be put to the Court thus devolves on the national court alone and the parties may not change their tenor </w:t>
      </w:r>
      <w:r w:rsidRPr="00DB38AC">
        <w:t>...</w:t>
      </w:r>
      <w:r w:rsidRPr="00DB38AC">
        <w:t>”</w:t>
      </w:r>
    </w:p>
    <w:p w:rsidRPr="00DB38AC" w:rsidR="00F134EE" w:rsidP="009336A1" w14:paraId="2A80D0A7" w14:textId="34CC1FD6">
      <w:pPr>
        <w:pStyle w:val="JuPara"/>
      </w:pPr>
      <w:r w:rsidRPr="00DB38AC">
        <w:fldChar w:fldCharType="begin"/>
      </w:r>
      <w:r w:rsidRPr="00DB38AC">
        <w:instrText xml:space="preserve"> SEQ level0 \*arabic </w:instrText>
      </w:r>
      <w:r w:rsidRPr="00DB38AC">
        <w:fldChar w:fldCharType="separate"/>
      </w:r>
      <w:r w:rsidRPr="00DB38AC" w:rsidR="00DB38AC">
        <w:t>37</w:t>
      </w:r>
      <w:r w:rsidRPr="00DB38AC">
        <w:fldChar w:fldCharType="end"/>
      </w:r>
      <w:r w:rsidRPr="00DB38AC">
        <w:t>.  </w:t>
      </w:r>
      <w:r w:rsidRPr="00DB38AC" w:rsidR="00827A00">
        <w:t>In its</w:t>
      </w:r>
      <w:r w:rsidRPr="00DB38AC">
        <w:t xml:space="preserve"> </w:t>
      </w:r>
      <w:r w:rsidRPr="00DB38AC" w:rsidR="00827A00">
        <w:t>judgment</w:t>
      </w:r>
      <w:r w:rsidRPr="00DB38AC">
        <w:t xml:space="preserve"> </w:t>
      </w:r>
      <w:r w:rsidRPr="00DB38AC" w:rsidR="00827A00">
        <w:t>of</w:t>
      </w:r>
      <w:r w:rsidRPr="00DB38AC">
        <w:t xml:space="preserve"> 9 </w:t>
      </w:r>
      <w:r w:rsidRPr="00DB38AC" w:rsidR="00827A00">
        <w:t>November</w:t>
      </w:r>
      <w:r w:rsidRPr="00DB38AC">
        <w:t xml:space="preserve"> 2010 </w:t>
      </w:r>
      <w:r w:rsidRPr="00DB38AC" w:rsidR="00827A00">
        <w:t xml:space="preserve">in the case of </w:t>
      </w:r>
      <w:r w:rsidRPr="00DB38AC">
        <w:rPr>
          <w:i/>
        </w:rPr>
        <w:t>VB Pénzügyi Lízing Zrt. v. Ference Schneider</w:t>
      </w:r>
      <w:r w:rsidRPr="00DB38AC">
        <w:t xml:space="preserve"> (C-137/08, ECLI:EU:C:2010:659, § 28), </w:t>
      </w:r>
      <w:r w:rsidRPr="00DB38AC" w:rsidR="00827A00">
        <w:t>the</w:t>
      </w:r>
      <w:r w:rsidRPr="00DB38AC">
        <w:t xml:space="preserve"> CJ</w:t>
      </w:r>
      <w:r w:rsidRPr="00DB38AC" w:rsidR="00827A00">
        <w:t>E</w:t>
      </w:r>
      <w:r w:rsidRPr="00DB38AC">
        <w:t xml:space="preserve">U </w:t>
      </w:r>
      <w:r w:rsidRPr="00DB38AC" w:rsidR="00827A00">
        <w:t>specified the following</w:t>
      </w:r>
      <w:r w:rsidRPr="00DB38AC">
        <w:t>:</w:t>
      </w:r>
    </w:p>
    <w:p w:rsidRPr="00DB38AC" w:rsidR="00F134EE" w:rsidP="009336A1" w14:paraId="2AD157B5" w14:textId="690F9FC3">
      <w:pPr>
        <w:pStyle w:val="JuQuot"/>
      </w:pPr>
      <w:r w:rsidRPr="00DB38AC">
        <w:t>“</w:t>
      </w:r>
      <w:r w:rsidRPr="00DB38AC">
        <w:t>...</w:t>
      </w:r>
      <w:r w:rsidRPr="00DB38AC" w:rsidR="00AB59B7">
        <w:t xml:space="preserve">the system established by Article 267 TFEU with a view to ensuring that European Union law is interpreted uniformly throughout the Member States instituted direct cooperation between the Court of Justice and the national courts by means of a procedure which is completely independent of any initiative by the parties </w:t>
      </w:r>
      <w:r w:rsidRPr="00DB38AC">
        <w:t>...</w:t>
      </w:r>
      <w:r w:rsidRPr="00DB38AC" w:rsidR="00B57693">
        <w:t>”</w:t>
      </w:r>
      <w:r w:rsidRPr="00DB38AC" w:rsidR="00AB59B7">
        <w:t>.</w:t>
      </w:r>
    </w:p>
    <w:p w:rsidRPr="00DB38AC" w:rsidR="00F134EE" w:rsidP="009336A1" w14:paraId="3C1E87B5" w14:textId="22919313">
      <w:pPr>
        <w:pStyle w:val="JuPara"/>
      </w:pPr>
      <w:r w:rsidRPr="00DB38AC">
        <w:fldChar w:fldCharType="begin"/>
      </w:r>
      <w:r w:rsidRPr="00DB38AC">
        <w:instrText xml:space="preserve"> SEQ level0 \*arabic </w:instrText>
      </w:r>
      <w:r w:rsidRPr="00DB38AC">
        <w:fldChar w:fldCharType="separate"/>
      </w:r>
      <w:r w:rsidRPr="00DB38AC" w:rsidR="00DB38AC">
        <w:t>38</w:t>
      </w:r>
      <w:r w:rsidRPr="00DB38AC">
        <w:fldChar w:fldCharType="end"/>
      </w:r>
      <w:r w:rsidRPr="00DB38AC">
        <w:t>.  </w:t>
      </w:r>
      <w:r w:rsidRPr="00DB38AC" w:rsidR="00A01B20">
        <w:t>On</w:t>
      </w:r>
      <w:r w:rsidRPr="00DB38AC">
        <w:t xml:space="preserve"> 25 </w:t>
      </w:r>
      <w:r w:rsidRPr="00DB38AC" w:rsidR="00B57693">
        <w:t>November</w:t>
      </w:r>
      <w:r w:rsidRPr="00DB38AC">
        <w:t xml:space="preserve"> 2016 the CJE</w:t>
      </w:r>
      <w:r w:rsidRPr="00DB38AC" w:rsidR="00A01B20">
        <w:t>U</w:t>
      </w:r>
      <w:r w:rsidRPr="00DB38AC">
        <w:t xml:space="preserve"> </w:t>
      </w:r>
      <w:r w:rsidRPr="00DB38AC" w:rsidR="00B57693">
        <w:t>published</w:t>
      </w:r>
      <w:r w:rsidRPr="00DB38AC" w:rsidR="00A01B20">
        <w:t xml:space="preserve"> an update of its</w:t>
      </w:r>
      <w:r w:rsidRPr="00DB38AC">
        <w:t xml:space="preserve"> </w:t>
      </w:r>
      <w:r w:rsidRPr="00DB38AC" w:rsidR="00D44E31">
        <w:t>“</w:t>
      </w:r>
      <w:r w:rsidRPr="00DB38AC" w:rsidR="00B57693">
        <w:t>recommendations</w:t>
      </w:r>
      <w:r w:rsidRPr="00DB38AC">
        <w:t xml:space="preserve"> </w:t>
      </w:r>
      <w:r w:rsidRPr="00DB38AC" w:rsidR="00A01B20">
        <w:t xml:space="preserve">to </w:t>
      </w:r>
      <w:r w:rsidRPr="00DB38AC">
        <w:t>national</w:t>
      </w:r>
      <w:r w:rsidRPr="00DB38AC" w:rsidR="00A01B20">
        <w:t xml:space="preserve"> </w:t>
      </w:r>
      <w:r w:rsidRPr="00DB38AC" w:rsidR="00B57693">
        <w:t>courts</w:t>
      </w:r>
      <w:r w:rsidRPr="00DB38AC" w:rsidR="00E678DD">
        <w:t xml:space="preserve"> and tribunals in relation to</w:t>
      </w:r>
      <w:r w:rsidRPr="00DB38AC" w:rsidR="00A01B20">
        <w:t xml:space="preserve"> the initiation of preliminary r</w:t>
      </w:r>
      <w:r w:rsidRPr="00DB38AC" w:rsidR="00E678DD">
        <w:t>uling</w:t>
      </w:r>
      <w:r w:rsidRPr="00DB38AC">
        <w:t xml:space="preserve"> </w:t>
      </w:r>
      <w:r w:rsidRPr="00DB38AC" w:rsidR="00B57693">
        <w:t>procedures</w:t>
      </w:r>
      <w:r w:rsidRPr="00DB38AC" w:rsidR="00D44E31">
        <w:t>”</w:t>
      </w:r>
      <w:r w:rsidRPr="00DB38AC">
        <w:t xml:space="preserve"> (2016/C 439/01), </w:t>
      </w:r>
      <w:r w:rsidRPr="00DB38AC" w:rsidR="002A3262">
        <w:t>the relevant section of which reads as follows:</w:t>
      </w:r>
    </w:p>
    <w:p w:rsidRPr="00DB38AC" w:rsidR="00F134EE" w:rsidP="009336A1" w14:paraId="7A48F322" w14:textId="18AA3476">
      <w:pPr>
        <w:pStyle w:val="JuQuot"/>
      </w:pPr>
      <w:r w:rsidRPr="00DB38AC">
        <w:t>“</w:t>
      </w:r>
      <w:r w:rsidRPr="00DB38AC">
        <w:t>3.  </w:t>
      </w:r>
      <w:r w:rsidRPr="00DB38AC" w:rsidR="002A3262">
        <w:rPr>
          <w:color w:val="000000"/>
        </w:rPr>
        <w:t>The jurisdiction of the Court to give a preliminary ruling on the interpretation or validity of EU law is exercised exclusively on the initiative of the national courts and tribunals, whether or not the parties to the main proceedings have expressed the wish that a question be referred to the Court. In so far as it is called upon to assume responsibility for the subsequent judicial decision, it is for the national court or tribunal before which a dispute has been brought — and for that court or tribunal alone — to determine, in the light of the particular circumstances of each case, both the need for a request for a preliminary ruling in order to enable it to deliver judgment and the relevance of the questions which it submits to the Court</w:t>
      </w:r>
      <w:r w:rsidRPr="00DB38AC">
        <w:t>.</w:t>
      </w:r>
      <w:r w:rsidRPr="00DB38AC">
        <w:t>”</w:t>
      </w:r>
    </w:p>
    <w:p w:rsidRPr="00DB38AC" w:rsidR="00AB4932" w:rsidP="009336A1" w14:paraId="4A383FCE" w14:textId="5B03629B">
      <w:pPr>
        <w:pStyle w:val="JuHHead"/>
        <w:numPr>
          <w:ilvl w:val="0"/>
          <w:numId w:val="23"/>
        </w:numPr>
        <w:ind w:left="360" w:hanging="360"/>
      </w:pPr>
      <w:r w:rsidRPr="00DB38AC">
        <w:t>THE LAW</w:t>
      </w:r>
    </w:p>
    <w:p w:rsidRPr="00DB38AC" w:rsidR="00987DA8" w:rsidP="009336A1" w14:paraId="688BD26B" w14:textId="21434AAB">
      <w:pPr>
        <w:pStyle w:val="JuHIRoman"/>
        <w:numPr>
          <w:ilvl w:val="1"/>
          <w:numId w:val="23"/>
        </w:numPr>
        <w:tabs>
          <w:tab w:val="clear" w:pos="454"/>
          <w:tab w:val="clear" w:pos="567"/>
          <w:tab w:val="clear" w:pos="680"/>
        </w:tabs>
      </w:pPr>
      <w:r w:rsidRPr="00DB38AC">
        <w:t>ALL</w:t>
      </w:r>
      <w:r w:rsidRPr="00DB38AC" w:rsidR="00B57693">
        <w:t>E</w:t>
      </w:r>
      <w:r w:rsidRPr="00DB38AC">
        <w:t>G</w:t>
      </w:r>
      <w:r w:rsidRPr="00DB38AC" w:rsidR="00B57693">
        <w:t>E</w:t>
      </w:r>
      <w:r w:rsidRPr="00DB38AC">
        <w:t>d VIOLATION of ARTICLE 6 § 1 of the CONVENTION on account of the method of establishing the starting POINT of the limitaTION period</w:t>
      </w:r>
    </w:p>
    <w:p w:rsidRPr="00DB38AC" w:rsidR="00987DA8" w:rsidP="009336A1" w14:paraId="571441B0" w14:textId="36F06F8A">
      <w:pPr>
        <w:pStyle w:val="JuPara"/>
        <w:tabs>
          <w:tab w:val="left" w:pos="2835"/>
        </w:tabs>
      </w:pPr>
      <w:r w:rsidRPr="00DB38AC">
        <w:fldChar w:fldCharType="begin"/>
      </w:r>
      <w:r w:rsidRPr="00DB38AC">
        <w:instrText xml:space="preserve"> SEQ level0 \*arabic </w:instrText>
      </w:r>
      <w:r w:rsidRPr="00DB38AC">
        <w:fldChar w:fldCharType="separate"/>
      </w:r>
      <w:r w:rsidRPr="00DB38AC" w:rsidR="00DB38AC">
        <w:t>39</w:t>
      </w:r>
      <w:r w:rsidRPr="00DB38AC">
        <w:fldChar w:fldCharType="end"/>
      </w:r>
      <w:r w:rsidRPr="00DB38AC">
        <w:t>.  </w:t>
      </w:r>
      <w:r w:rsidRPr="00DB38AC" w:rsidR="00B11F75">
        <w:t>The applic</w:t>
      </w:r>
      <w:r w:rsidRPr="00DB38AC">
        <w:t>ant</w:t>
      </w:r>
      <w:r w:rsidRPr="00DB38AC" w:rsidR="00B11F75">
        <w:t xml:space="preserve"> company</w:t>
      </w:r>
      <w:r w:rsidRPr="00DB38AC">
        <w:t xml:space="preserve"> </w:t>
      </w:r>
      <w:r w:rsidRPr="00DB38AC" w:rsidR="0061391F">
        <w:t>complained</w:t>
      </w:r>
      <w:r w:rsidRPr="00DB38AC" w:rsidR="00B57693">
        <w:t xml:space="preserve"> that the establishment of the </w:t>
      </w:r>
      <w:r w:rsidRPr="00DB38AC" w:rsidR="0061391F">
        <w:t>starting</w:t>
      </w:r>
      <w:r w:rsidRPr="00DB38AC">
        <w:t xml:space="preserve"> point </w:t>
      </w:r>
      <w:r w:rsidRPr="00DB38AC" w:rsidR="00B57693">
        <w:t>for the limita</w:t>
      </w:r>
      <w:r w:rsidRPr="00DB38AC">
        <w:t xml:space="preserve">tion </w:t>
      </w:r>
      <w:r w:rsidRPr="00DB38AC" w:rsidR="00B57693">
        <w:t xml:space="preserve">period of </w:t>
      </w:r>
      <w:r w:rsidRPr="00DB38AC">
        <w:t>X</w:t>
      </w:r>
      <w:r w:rsidRPr="00DB38AC" w:rsidR="009336A1">
        <w:t>’</w:t>
      </w:r>
      <w:r w:rsidRPr="00DB38AC" w:rsidR="00B57693">
        <w:t>s</w:t>
      </w:r>
      <w:r w:rsidRPr="00DB38AC">
        <w:t xml:space="preserve"> </w:t>
      </w:r>
      <w:r w:rsidRPr="00DB38AC" w:rsidR="00B57693">
        <w:t xml:space="preserve">action </w:t>
      </w:r>
      <w:r w:rsidRPr="00DB38AC" w:rsidR="002A2790">
        <w:t>as being the date of</w:t>
      </w:r>
      <w:r w:rsidRPr="00DB38AC" w:rsidR="00D83C93">
        <w:t xml:space="preserve"> </w:t>
      </w:r>
      <w:r w:rsidRPr="00DB38AC" w:rsidR="002A2790">
        <w:t xml:space="preserve">the </w:t>
      </w:r>
      <w:r w:rsidRPr="00DB38AC" w:rsidR="0048098F">
        <w:t>stabilisation</w:t>
      </w:r>
      <w:r w:rsidRPr="00DB38AC">
        <w:t xml:space="preserve"> </w:t>
      </w:r>
      <w:r w:rsidRPr="00DB38AC" w:rsidR="00D4619A">
        <w:t>of the</w:t>
      </w:r>
      <w:r w:rsidRPr="00DB38AC">
        <w:t xml:space="preserve"> </w:t>
      </w:r>
      <w:r w:rsidRPr="00DB38AC" w:rsidR="0061391F">
        <w:t>damage</w:t>
      </w:r>
      <w:r w:rsidRPr="00DB38AC">
        <w:t xml:space="preserve"> </w:t>
      </w:r>
      <w:r w:rsidRPr="00DB38AC" w:rsidR="00D4619A">
        <w:t>had</w:t>
      </w:r>
      <w:r w:rsidRPr="00DB38AC" w:rsidR="00561B29">
        <w:t xml:space="preserve"> meant that that</w:t>
      </w:r>
      <w:r w:rsidRPr="00DB38AC">
        <w:t xml:space="preserve"> </w:t>
      </w:r>
      <w:r w:rsidRPr="00DB38AC" w:rsidR="00561B29">
        <w:t xml:space="preserve">action was </w:t>
      </w:r>
      <w:r w:rsidRPr="00DB38AC">
        <w:rPr>
          <w:i/>
          <w:iCs/>
        </w:rPr>
        <w:t>de fa</w:t>
      </w:r>
      <w:r w:rsidRPr="00DB38AC" w:rsidR="00D4619A">
        <w:rPr>
          <w:i/>
          <w:iCs/>
        </w:rPr>
        <w:t>c</w:t>
      </w:r>
      <w:r w:rsidRPr="00DB38AC">
        <w:rPr>
          <w:i/>
          <w:iCs/>
        </w:rPr>
        <w:t>t</w:t>
      </w:r>
      <w:r w:rsidRPr="00DB38AC" w:rsidR="00D4619A">
        <w:rPr>
          <w:i/>
          <w:iCs/>
        </w:rPr>
        <w:t>o</w:t>
      </w:r>
      <w:r w:rsidRPr="00DB38AC">
        <w:t xml:space="preserve"> </w:t>
      </w:r>
      <w:r w:rsidRPr="00DB38AC" w:rsidR="00561B29">
        <w:t xml:space="preserve">not subject to time limitation, given that the illness having caused the </w:t>
      </w:r>
      <w:r w:rsidRPr="00DB38AC" w:rsidR="00F06FAD">
        <w:t>damage</w:t>
      </w:r>
      <w:r w:rsidRPr="00DB38AC">
        <w:t xml:space="preserve"> </w:t>
      </w:r>
      <w:r w:rsidRPr="00DB38AC" w:rsidR="00561B29">
        <w:t xml:space="preserve">had not been </w:t>
      </w:r>
      <w:r w:rsidRPr="00DB38AC" w:rsidR="0048098F">
        <w:t>suscepti</w:t>
      </w:r>
      <w:r w:rsidRPr="00DB38AC">
        <w:t xml:space="preserve">ble </w:t>
      </w:r>
      <w:r w:rsidRPr="00DB38AC" w:rsidR="00561B29">
        <w:t>o</w:t>
      </w:r>
      <w:r w:rsidRPr="00DB38AC" w:rsidR="0048098F">
        <w:t>f</w:t>
      </w:r>
      <w:r w:rsidRPr="00DB38AC">
        <w:t xml:space="preserve"> </w:t>
      </w:r>
      <w:r w:rsidRPr="00DB38AC" w:rsidR="0048098F">
        <w:t>stabilisation</w:t>
      </w:r>
      <w:r w:rsidRPr="00DB38AC">
        <w:t xml:space="preserve">. </w:t>
      </w:r>
      <w:r w:rsidRPr="00DB38AC" w:rsidR="00CD233A">
        <w:t>It considered that that had violated the legal certainty</w:t>
      </w:r>
      <w:r w:rsidRPr="00DB38AC">
        <w:t xml:space="preserve"> </w:t>
      </w:r>
      <w:r w:rsidRPr="00DB38AC" w:rsidR="004F3A93">
        <w:t>principle</w:t>
      </w:r>
      <w:r w:rsidRPr="00DB38AC">
        <w:t xml:space="preserve"> </w:t>
      </w:r>
      <w:r w:rsidRPr="00DB38AC" w:rsidR="00CD233A">
        <w:t>as secured under A</w:t>
      </w:r>
      <w:r w:rsidRPr="00DB38AC">
        <w:t xml:space="preserve">rticle 6 § 1 </w:t>
      </w:r>
      <w:r w:rsidRPr="00DB38AC" w:rsidR="00CD233A">
        <w:t>of the</w:t>
      </w:r>
      <w:r w:rsidRPr="00DB38AC">
        <w:t xml:space="preserve"> Convention, </w:t>
      </w:r>
      <w:r w:rsidRPr="00DB38AC" w:rsidR="00CD233A">
        <w:t xml:space="preserve">and had infringed its right to the </w:t>
      </w:r>
      <w:r w:rsidRPr="00DB38AC" w:rsidR="006C5F21">
        <w:t xml:space="preserve">peaceful </w:t>
      </w:r>
      <w:r w:rsidRPr="00DB38AC" w:rsidR="00CD233A">
        <w:t>enjoyment of its po</w:t>
      </w:r>
      <w:r w:rsidRPr="00DB38AC" w:rsidR="006C5F21">
        <w:t>ssessions</w:t>
      </w:r>
      <w:r w:rsidRPr="00DB38AC" w:rsidR="00CD233A">
        <w:t xml:space="preserve"> as </w:t>
      </w:r>
      <w:r w:rsidRPr="00DB38AC" w:rsidR="004F3A93">
        <w:t>guaranteed</w:t>
      </w:r>
      <w:r w:rsidRPr="00DB38AC" w:rsidR="00CD233A">
        <w:t xml:space="preserve"> by A</w:t>
      </w:r>
      <w:r w:rsidRPr="00DB38AC">
        <w:t xml:space="preserve">rticle 1 </w:t>
      </w:r>
      <w:r w:rsidRPr="00DB38AC" w:rsidR="00CD233A">
        <w:t>of</w:t>
      </w:r>
      <w:r w:rsidRPr="00DB38AC">
        <w:t xml:space="preserve"> </w:t>
      </w:r>
      <w:r w:rsidRPr="00DB38AC" w:rsidR="004F3A93">
        <w:t>Protocol</w:t>
      </w:r>
      <w:r w:rsidRPr="00DB38AC">
        <w:t xml:space="preserve"> </w:t>
      </w:r>
      <w:r w:rsidRPr="00DB38AC" w:rsidR="00CD233A">
        <w:t>No.</w:t>
      </w:r>
      <w:r w:rsidRPr="00DB38AC">
        <w:t xml:space="preserve"> 1.</w:t>
      </w:r>
    </w:p>
    <w:p w:rsidRPr="00DB38AC" w:rsidR="00987DA8" w:rsidP="009336A1" w14:paraId="3F28EF94" w14:textId="6B1C5DD5">
      <w:pPr>
        <w:pStyle w:val="JuPara"/>
      </w:pPr>
      <w:r w:rsidRPr="00DB38AC">
        <w:fldChar w:fldCharType="begin"/>
      </w:r>
      <w:r w:rsidRPr="00DB38AC">
        <w:instrText xml:space="preserve"> SEQ level0 \*arabic </w:instrText>
      </w:r>
      <w:r w:rsidRPr="00DB38AC">
        <w:fldChar w:fldCharType="separate"/>
      </w:r>
      <w:r w:rsidRPr="00DB38AC" w:rsidR="00DB38AC">
        <w:t>40</w:t>
      </w:r>
      <w:r w:rsidRPr="00DB38AC">
        <w:fldChar w:fldCharType="end"/>
      </w:r>
      <w:r w:rsidRPr="00DB38AC">
        <w:t>.  </w:t>
      </w:r>
      <w:r w:rsidRPr="00DB38AC" w:rsidR="004F3A93">
        <w:t>T</w:t>
      </w:r>
      <w:r w:rsidRPr="00DB38AC" w:rsidR="004F3A93">
        <w:rPr>
          <w:color w:val="000000"/>
        </w:rPr>
        <w:t>he</w:t>
      </w:r>
      <w:r w:rsidRPr="00DB38AC" w:rsidR="00F2720F">
        <w:rPr>
          <w:color w:val="000000"/>
        </w:rPr>
        <w:t xml:space="preserve"> Court, being master of the characterisation to be given in law to the facts of a case </w:t>
      </w:r>
      <w:r w:rsidRPr="00DB38AC" w:rsidR="00F2720F">
        <w:t xml:space="preserve">(see, for </w:t>
      </w:r>
      <w:r w:rsidRPr="00DB38AC" w:rsidR="004F3A93">
        <w:t>example</w:t>
      </w:r>
      <w:r w:rsidRPr="00DB38AC" w:rsidR="00F2720F">
        <w:t xml:space="preserve">, </w:t>
      </w:r>
      <w:r w:rsidRPr="00DB38AC" w:rsidR="00F2720F">
        <w:rPr>
          <w:i/>
          <w:iCs/>
        </w:rPr>
        <w:t>Fernandes de Oliveira v. Portugal</w:t>
      </w:r>
      <w:r w:rsidRPr="00DB38AC" w:rsidR="00F2720F">
        <w:t xml:space="preserve"> [GC], no. 78103/14, § 81, 31 </w:t>
      </w:r>
      <w:r w:rsidRPr="00DB38AC" w:rsidR="004F3A93">
        <w:t>January</w:t>
      </w:r>
      <w:r w:rsidRPr="00DB38AC" w:rsidR="00F2720F">
        <w:t xml:space="preserve"> 2019)</w:t>
      </w:r>
      <w:r w:rsidRPr="00DB38AC" w:rsidR="00F2720F">
        <w:rPr>
          <w:color w:val="000000"/>
        </w:rPr>
        <w:t>, considers that this complaint should be examined solely under A</w:t>
      </w:r>
      <w:r w:rsidRPr="00DB38AC">
        <w:t xml:space="preserve">rticle 6 </w:t>
      </w:r>
      <w:r w:rsidRPr="00DB38AC">
        <w:rPr>
          <w:rFonts w:ascii="Times New Roman" w:hAnsi="Times New Roman" w:cs="Times New Roman"/>
        </w:rPr>
        <w:t>§</w:t>
      </w:r>
      <w:r w:rsidRPr="00DB38AC">
        <w:t xml:space="preserve"> 1 </w:t>
      </w:r>
      <w:r w:rsidRPr="00DB38AC" w:rsidR="00F2720F">
        <w:t>of the</w:t>
      </w:r>
      <w:r w:rsidRPr="00DB38AC">
        <w:t xml:space="preserve"> Convention</w:t>
      </w:r>
      <w:r w:rsidRPr="00DB38AC" w:rsidR="00F2720F">
        <w:t>, the relevant parts of which provide</w:t>
      </w:r>
      <w:r w:rsidRPr="00DB38AC">
        <w:t>:</w:t>
      </w:r>
    </w:p>
    <w:p w:rsidRPr="00DB38AC" w:rsidR="00987DA8" w:rsidP="009336A1" w14:paraId="207BD729" w14:textId="256C8299">
      <w:pPr>
        <w:pStyle w:val="JuQuot"/>
      </w:pPr>
      <w:r w:rsidRPr="00DB38AC">
        <w:t>“</w:t>
      </w:r>
      <w:r w:rsidRPr="00DB38AC" w:rsidR="003A52DC">
        <w:t>In the determination of his civil</w:t>
      </w:r>
      <w:r w:rsidRPr="00DB38AC">
        <w:t> </w:t>
      </w:r>
      <w:r w:rsidRPr="00DB38AC" w:rsidR="004F3A93">
        <w:t>rights</w:t>
      </w:r>
      <w:r w:rsidRPr="00DB38AC" w:rsidR="003A52DC">
        <w:t xml:space="preserve"> and obligations </w:t>
      </w:r>
      <w:r w:rsidRPr="00DB38AC" w:rsidR="00D83C93">
        <w:t>...</w:t>
      </w:r>
      <w:r w:rsidRPr="00DB38AC" w:rsidR="003A52DC">
        <w:t xml:space="preserve"> everyone is entitled to a fair </w:t>
      </w:r>
      <w:r w:rsidRPr="00DB38AC" w:rsidR="00D83C93">
        <w:t>...</w:t>
      </w:r>
      <w:r w:rsidRPr="00DB38AC" w:rsidR="003A52DC">
        <w:t xml:space="preserve"> hearing </w:t>
      </w:r>
      <w:r w:rsidRPr="00DB38AC" w:rsidR="00D83C93">
        <w:t>...</w:t>
      </w:r>
      <w:r w:rsidRPr="00DB38AC" w:rsidR="003A52DC">
        <w:t xml:space="preserve"> by a </w:t>
      </w:r>
      <w:r w:rsidRPr="00DB38AC" w:rsidR="00D83C93">
        <w:t>...</w:t>
      </w:r>
      <w:r w:rsidRPr="00DB38AC">
        <w:t xml:space="preserve"> tribunal ...</w:t>
      </w:r>
      <w:r w:rsidRPr="00DB38AC">
        <w:t>”</w:t>
      </w:r>
      <w:r w:rsidRPr="00DB38AC" w:rsidR="006B72DA">
        <w:t>.</w:t>
      </w:r>
    </w:p>
    <w:p w:rsidRPr="00DB38AC" w:rsidR="00987DA8" w:rsidP="009336A1" w14:paraId="49FA03EE" w14:textId="1CDA1568">
      <w:pPr>
        <w:pStyle w:val="JuHA"/>
        <w:numPr>
          <w:ilvl w:val="2"/>
          <w:numId w:val="23"/>
        </w:numPr>
      </w:pPr>
      <w:r w:rsidRPr="00DB38AC">
        <w:t>Admissibility</w:t>
      </w:r>
    </w:p>
    <w:p w:rsidRPr="00DB38AC" w:rsidR="00987DA8" w:rsidP="009336A1" w14:paraId="1775989B" w14:textId="20B502D3">
      <w:pPr>
        <w:pStyle w:val="JuPara"/>
      </w:pPr>
      <w:r w:rsidRPr="00DB38AC">
        <w:fldChar w:fldCharType="begin"/>
      </w:r>
      <w:r w:rsidRPr="00DB38AC">
        <w:instrText xml:space="preserve"> SEQ level0 \*arabic </w:instrText>
      </w:r>
      <w:r w:rsidRPr="00DB38AC">
        <w:fldChar w:fldCharType="separate"/>
      </w:r>
      <w:r w:rsidRPr="00DB38AC" w:rsidR="00DB38AC">
        <w:t>41</w:t>
      </w:r>
      <w:r w:rsidRPr="00DB38AC">
        <w:fldChar w:fldCharType="end"/>
      </w:r>
      <w:r w:rsidRPr="00DB38AC">
        <w:t>.  </w:t>
      </w:r>
      <w:r w:rsidRPr="00DB38AC" w:rsidR="004F3A93">
        <w:t>Noting that the complaint is not</w:t>
      </w:r>
      <w:r w:rsidRPr="00DB38AC">
        <w:t xml:space="preserve"> manifest</w:t>
      </w:r>
      <w:r w:rsidRPr="00DB38AC" w:rsidR="004F3A93">
        <w:t>ly ill-founded within the meaning of A</w:t>
      </w:r>
      <w:r w:rsidRPr="00DB38AC">
        <w:t>rticle 35 § 3 </w:t>
      </w:r>
      <w:r w:rsidRPr="00DB38AC" w:rsidR="004F3A93">
        <w:t>(</w:t>
      </w:r>
      <w:r w:rsidRPr="00DB38AC">
        <w:t>a)</w:t>
      </w:r>
      <w:r w:rsidRPr="00DB38AC" w:rsidR="004F3A93">
        <w:t xml:space="preserve"> of the</w:t>
      </w:r>
      <w:r w:rsidRPr="00DB38AC">
        <w:t xml:space="preserve"> Convention </w:t>
      </w:r>
      <w:r w:rsidRPr="00DB38AC" w:rsidR="004F3A93">
        <w:t>and that it is not inadmissible on any other grounds, the</w:t>
      </w:r>
      <w:r w:rsidRPr="00DB38AC">
        <w:t xml:space="preserve"> </w:t>
      </w:r>
      <w:r w:rsidRPr="00DB38AC" w:rsidR="004F3A93">
        <w:t>Court</w:t>
      </w:r>
      <w:r w:rsidRPr="00DB38AC">
        <w:t xml:space="preserve"> </w:t>
      </w:r>
      <w:r w:rsidRPr="00DB38AC" w:rsidR="004F3A93">
        <w:t>declares it admissi</w:t>
      </w:r>
      <w:r w:rsidRPr="00DB38AC">
        <w:t>ble.</w:t>
      </w:r>
    </w:p>
    <w:p w:rsidRPr="00DB38AC" w:rsidR="004F3A93" w:rsidP="009336A1" w14:paraId="272A6D80" w14:textId="235C3193">
      <w:pPr>
        <w:pStyle w:val="JuHA"/>
        <w:numPr>
          <w:ilvl w:val="2"/>
          <w:numId w:val="23"/>
        </w:numPr>
      </w:pPr>
      <w:r w:rsidRPr="00DB38AC">
        <w:t>Merits</w:t>
      </w:r>
    </w:p>
    <w:p w:rsidRPr="00DB38AC" w:rsidR="004F3A93" w:rsidP="009336A1" w14:paraId="21B783D2" w14:textId="482532CB">
      <w:pPr>
        <w:pStyle w:val="JuH1"/>
        <w:numPr>
          <w:ilvl w:val="3"/>
          <w:numId w:val="23"/>
        </w:numPr>
      </w:pPr>
      <w:r w:rsidRPr="00DB38AC">
        <w:t>The parties</w:t>
      </w:r>
      <w:r w:rsidRPr="00DB38AC" w:rsidR="009336A1">
        <w:t>’</w:t>
      </w:r>
      <w:r w:rsidRPr="00DB38AC">
        <w:t xml:space="preserve"> submissions</w:t>
      </w:r>
    </w:p>
    <w:p w:rsidRPr="00DB38AC" w:rsidR="004F3A93" w:rsidP="009336A1" w14:paraId="1848CB3C" w14:textId="47E5E7C7">
      <w:pPr>
        <w:pStyle w:val="JuHa0"/>
        <w:numPr>
          <w:ilvl w:val="4"/>
          <w:numId w:val="23"/>
        </w:numPr>
      </w:pPr>
      <w:r w:rsidRPr="00DB38AC">
        <w:t>The applicant company</w:t>
      </w:r>
    </w:p>
    <w:p w:rsidRPr="00DB38AC" w:rsidR="004F3A93" w:rsidP="009336A1" w14:paraId="3BA97C43" w14:textId="3EA3AA7A">
      <w:pPr>
        <w:pStyle w:val="JuPara"/>
      </w:pPr>
      <w:r w:rsidRPr="00DB38AC">
        <w:fldChar w:fldCharType="begin"/>
      </w:r>
      <w:r w:rsidRPr="00DB38AC">
        <w:instrText xml:space="preserve"> SEQ level0 \*arabic </w:instrText>
      </w:r>
      <w:r w:rsidRPr="00DB38AC">
        <w:fldChar w:fldCharType="separate"/>
      </w:r>
      <w:r w:rsidRPr="00DB38AC" w:rsidR="00DB38AC">
        <w:t>42</w:t>
      </w:r>
      <w:r w:rsidRPr="00DB38AC">
        <w:fldChar w:fldCharType="end"/>
      </w:r>
      <w:r w:rsidRPr="00DB38AC">
        <w:t>.  </w:t>
      </w:r>
      <w:r w:rsidRPr="00DB38AC" w:rsidR="00D35CF3">
        <w:t>The applic</w:t>
      </w:r>
      <w:r w:rsidRPr="00DB38AC">
        <w:t>ant</w:t>
      </w:r>
      <w:r w:rsidRPr="00DB38AC" w:rsidR="00D35CF3">
        <w:t xml:space="preserve"> company</w:t>
      </w:r>
      <w:r w:rsidRPr="00DB38AC" w:rsidR="001D1E04">
        <w:t xml:space="preserve"> emphasised that</w:t>
      </w:r>
      <w:r w:rsidRPr="00DB38AC">
        <w:t xml:space="preserve"> </w:t>
      </w:r>
      <w:r w:rsidRPr="00DB38AC" w:rsidR="006B72DA">
        <w:t xml:space="preserve">if the </w:t>
      </w:r>
      <w:r w:rsidRPr="00DB38AC" w:rsidR="006243E5">
        <w:t>claimant</w:t>
      </w:r>
      <w:r w:rsidRPr="00DB38AC" w:rsidR="006B72DA">
        <w:t xml:space="preserve"> had to be able to initiate legal proceedings within an appropriate timeframe</w:t>
      </w:r>
      <w:r w:rsidRPr="00DB38AC">
        <w:t xml:space="preserve"> compatible </w:t>
      </w:r>
      <w:r w:rsidRPr="00DB38AC" w:rsidR="006B72DA">
        <w:t xml:space="preserve">with </w:t>
      </w:r>
      <w:r w:rsidRPr="00DB38AC" w:rsidR="006243E5">
        <w:t xml:space="preserve">ascertaining the extent of the </w:t>
      </w:r>
      <w:r w:rsidRPr="00DB38AC" w:rsidR="00943754">
        <w:t>damage</w:t>
      </w:r>
      <w:r w:rsidRPr="00DB38AC" w:rsidR="006243E5">
        <w:t xml:space="preserve"> sustained</w:t>
      </w:r>
      <w:r w:rsidRPr="00DB38AC">
        <w:t xml:space="preserve">, </w:t>
      </w:r>
      <w:r w:rsidRPr="00DB38AC" w:rsidR="0041486F">
        <w:t>the</w:t>
      </w:r>
      <w:r w:rsidRPr="00DB38AC">
        <w:t xml:space="preserve"> respon</w:t>
      </w:r>
      <w:r w:rsidRPr="00DB38AC" w:rsidR="0041486F">
        <w:t xml:space="preserve">dent party must be granted entitlement to an </w:t>
      </w:r>
      <w:r w:rsidRPr="00DB38AC" w:rsidR="00943754">
        <w:t>effective</w:t>
      </w:r>
      <w:r w:rsidRPr="00DB38AC" w:rsidR="0041486F">
        <w:t xml:space="preserve"> starting </w:t>
      </w:r>
      <w:r w:rsidRPr="00DB38AC">
        <w:t xml:space="preserve">point </w:t>
      </w:r>
      <w:r w:rsidRPr="00DB38AC" w:rsidR="0041486F">
        <w:t>for the limita</w:t>
      </w:r>
      <w:r w:rsidRPr="00DB38AC">
        <w:t xml:space="preserve">tion </w:t>
      </w:r>
      <w:r w:rsidRPr="00DB38AC" w:rsidR="0041486F">
        <w:t xml:space="preserve">period so as not to remain </w:t>
      </w:r>
      <w:r w:rsidRPr="00DB38AC" w:rsidR="00943754">
        <w:t>indefinitely</w:t>
      </w:r>
      <w:r w:rsidRPr="00DB38AC" w:rsidR="0041486F">
        <w:t xml:space="preserve"> </w:t>
      </w:r>
      <w:r w:rsidRPr="00DB38AC" w:rsidR="00943754">
        <w:t>exposed</w:t>
      </w:r>
      <w:r w:rsidRPr="00DB38AC">
        <w:t xml:space="preserve"> </w:t>
      </w:r>
      <w:r w:rsidRPr="00DB38AC" w:rsidR="0041486F">
        <w:t>to an appeal</w:t>
      </w:r>
      <w:r w:rsidRPr="00DB38AC">
        <w:t>: i</w:t>
      </w:r>
      <w:r w:rsidRPr="00DB38AC" w:rsidR="0041486F">
        <w:t>t must be able to avail itself of statutory limita</w:t>
      </w:r>
      <w:r w:rsidRPr="00DB38AC">
        <w:t xml:space="preserve">tion </w:t>
      </w:r>
      <w:r w:rsidRPr="00DB38AC" w:rsidR="0041486F">
        <w:t xml:space="preserve">without any risk of the claimant </w:t>
      </w:r>
      <w:r w:rsidRPr="00DB38AC">
        <w:t>opportuni</w:t>
      </w:r>
      <w:r w:rsidRPr="00DB38AC" w:rsidR="00251375">
        <w:t>stically relying on the</w:t>
      </w:r>
      <w:r w:rsidRPr="00DB38AC">
        <w:t xml:space="preserve"> </w:t>
      </w:r>
      <w:r w:rsidRPr="00DB38AC" w:rsidR="00943754">
        <w:t>evolutive</w:t>
      </w:r>
      <w:r w:rsidRPr="00DB38AC">
        <w:t xml:space="preserve"> </w:t>
      </w:r>
      <w:r w:rsidRPr="00DB38AC" w:rsidR="00251375">
        <w:t>nature of his or her</w:t>
      </w:r>
      <w:r w:rsidRPr="00DB38AC">
        <w:t xml:space="preserve"> </w:t>
      </w:r>
      <w:r w:rsidRPr="00DB38AC" w:rsidR="00943754">
        <w:t>pathology</w:t>
      </w:r>
      <w:r w:rsidRPr="00DB38AC">
        <w:t xml:space="preserve"> </w:t>
      </w:r>
      <w:r w:rsidRPr="00DB38AC" w:rsidR="00251375">
        <w:t xml:space="preserve">and the lack of stabilisation of the </w:t>
      </w:r>
      <w:r w:rsidRPr="00DB38AC" w:rsidR="00943754">
        <w:t>condition</w:t>
      </w:r>
      <w:r w:rsidRPr="00DB38AC">
        <w:t xml:space="preserve">. </w:t>
      </w:r>
      <w:r w:rsidRPr="00DB38AC" w:rsidR="00A53B65">
        <w:t>The company</w:t>
      </w:r>
      <w:r w:rsidRPr="00DB38AC">
        <w:t xml:space="preserve"> </w:t>
      </w:r>
      <w:r w:rsidRPr="00DB38AC" w:rsidR="00943754">
        <w:t>rejected</w:t>
      </w:r>
      <w:r w:rsidRPr="00DB38AC" w:rsidR="00A53B65">
        <w:t xml:space="preserve"> the</w:t>
      </w:r>
      <w:r w:rsidRPr="00DB38AC">
        <w:t xml:space="preserve"> </w:t>
      </w:r>
      <w:r w:rsidRPr="00DB38AC" w:rsidR="00943754">
        <w:t>Government</w:t>
      </w:r>
      <w:r w:rsidRPr="00DB38AC" w:rsidR="009336A1">
        <w:t>’</w:t>
      </w:r>
      <w:r w:rsidRPr="00DB38AC" w:rsidR="00943754">
        <w:t>s</w:t>
      </w:r>
      <w:r w:rsidRPr="00DB38AC" w:rsidR="00A53B65">
        <w:t xml:space="preserve"> submission that there was no question of </w:t>
      </w:r>
      <w:r w:rsidRPr="00DB38AC" w:rsidR="00164AAF">
        <w:t>non- applica</w:t>
      </w:r>
      <w:r w:rsidRPr="00DB38AC" w:rsidR="00943754">
        <w:t>bility</w:t>
      </w:r>
      <w:r w:rsidRPr="00DB38AC">
        <w:t xml:space="preserve"> </w:t>
      </w:r>
      <w:r w:rsidRPr="00DB38AC" w:rsidR="00164AAF">
        <w:t xml:space="preserve">of statutory limitation </w:t>
      </w:r>
      <w:r w:rsidRPr="00DB38AC" w:rsidR="00943754">
        <w:t>in</w:t>
      </w:r>
      <w:r w:rsidRPr="00DB38AC">
        <w:t xml:space="preserve"> </w:t>
      </w:r>
      <w:r w:rsidRPr="00DB38AC" w:rsidR="00A53B65">
        <w:t xml:space="preserve">the present case since </w:t>
      </w:r>
      <w:r w:rsidRPr="00DB38AC" w:rsidR="00927394">
        <w:t>in any</w:t>
      </w:r>
      <w:r w:rsidRPr="00DB38AC" w:rsidR="00A53B65">
        <w:t xml:space="preserve"> event the </w:t>
      </w:r>
      <w:r w:rsidRPr="00DB38AC">
        <w:t xml:space="preserve">action </w:t>
      </w:r>
      <w:r w:rsidRPr="00DB38AC" w:rsidR="00A53B65">
        <w:t xml:space="preserve">would become time-barred ten years after the </w:t>
      </w:r>
      <w:r w:rsidRPr="00DB38AC" w:rsidR="00943754">
        <w:t>victim</w:t>
      </w:r>
      <w:r w:rsidRPr="00DB38AC" w:rsidR="009336A1">
        <w:t>’</w:t>
      </w:r>
      <w:r w:rsidRPr="00DB38AC" w:rsidR="00164AAF">
        <w:t>s death</w:t>
      </w:r>
      <w:r w:rsidRPr="00DB38AC">
        <w:t xml:space="preserve">. </w:t>
      </w:r>
      <w:r w:rsidRPr="00DB38AC" w:rsidR="006864CF">
        <w:t xml:space="preserve">It considered that the </w:t>
      </w:r>
      <w:r w:rsidRPr="00DB38AC" w:rsidR="00397ABA">
        <w:t>applica</w:t>
      </w:r>
      <w:r w:rsidRPr="00DB38AC" w:rsidR="00110000">
        <w:t>bility</w:t>
      </w:r>
      <w:r w:rsidRPr="00DB38AC" w:rsidR="006864CF">
        <w:t xml:space="preserve"> of </w:t>
      </w:r>
      <w:r w:rsidRPr="00DB38AC" w:rsidR="00397ABA">
        <w:t xml:space="preserve">statutory limitation to </w:t>
      </w:r>
      <w:r w:rsidRPr="00DB38AC" w:rsidR="006864CF">
        <w:t>an</w:t>
      </w:r>
      <w:r w:rsidRPr="00DB38AC">
        <w:t xml:space="preserve"> action </w:t>
      </w:r>
      <w:r w:rsidRPr="00DB38AC" w:rsidR="006864CF">
        <w:t xml:space="preserve">had to be assessed in </w:t>
      </w:r>
      <w:r w:rsidRPr="00DB38AC" w:rsidR="00800FC2">
        <w:t xml:space="preserve">respect of </w:t>
      </w:r>
      <w:r w:rsidRPr="00DB38AC" w:rsidR="00D82DE8">
        <w:t>the</w:t>
      </w:r>
      <w:r w:rsidRPr="00DB38AC" w:rsidR="00800FC2">
        <w:t xml:space="preserve"> </w:t>
      </w:r>
      <w:r w:rsidRPr="00DB38AC" w:rsidR="00110000">
        <w:t>originator</w:t>
      </w:r>
      <w:r w:rsidRPr="00DB38AC" w:rsidR="00800FC2">
        <w:t xml:space="preserve"> </w:t>
      </w:r>
      <w:r w:rsidRPr="00DB38AC" w:rsidR="00D82DE8">
        <w:t xml:space="preserve">of the latter </w:t>
      </w:r>
      <w:r w:rsidRPr="00DB38AC" w:rsidR="00800FC2">
        <w:t xml:space="preserve">rather than </w:t>
      </w:r>
      <w:r w:rsidRPr="00DB38AC" w:rsidR="00D82DE8">
        <w:t xml:space="preserve">of </w:t>
      </w:r>
      <w:r w:rsidRPr="00DB38AC" w:rsidR="00800FC2">
        <w:t>any of his or her heirs. Furthermore,</w:t>
      </w:r>
      <w:r w:rsidRPr="00DB38AC">
        <w:t xml:space="preserve"> </w:t>
      </w:r>
      <w:r w:rsidRPr="00DB38AC" w:rsidR="00E84B8C">
        <w:t xml:space="preserve">the </w:t>
      </w:r>
      <w:r w:rsidRPr="00DB38AC" w:rsidR="00110000">
        <w:t>uncertainty</w:t>
      </w:r>
      <w:r w:rsidRPr="00DB38AC" w:rsidR="00E84B8C">
        <w:t xml:space="preserve"> about the</w:t>
      </w:r>
      <w:r w:rsidRPr="00DB38AC">
        <w:t xml:space="preserve"> date </w:t>
      </w:r>
      <w:r w:rsidRPr="00DB38AC" w:rsidR="00E84B8C">
        <w:t>of death and the</w:t>
      </w:r>
      <w:r w:rsidRPr="00DB38AC" w:rsidR="001518E5">
        <w:t xml:space="preserve"> </w:t>
      </w:r>
      <w:r w:rsidRPr="00DB38AC" w:rsidR="00110000">
        <w:t>resultant</w:t>
      </w:r>
      <w:r w:rsidRPr="00DB38AC" w:rsidR="001518E5">
        <w:t xml:space="preserve"> </w:t>
      </w:r>
      <w:r w:rsidRPr="00DB38AC" w:rsidR="006554FC">
        <w:t>“</w:t>
      </w:r>
      <w:r w:rsidRPr="00DB38AC" w:rsidR="001518E5">
        <w:t>sliding deadline</w:t>
      </w:r>
      <w:r w:rsidRPr="00DB38AC" w:rsidR="006554FC">
        <w:t>”</w:t>
      </w:r>
      <w:r w:rsidRPr="00DB38AC" w:rsidR="001518E5">
        <w:t xml:space="preserve"> precluded the</w:t>
      </w:r>
      <w:r w:rsidRPr="00DB38AC">
        <w:t xml:space="preserve"> </w:t>
      </w:r>
      <w:r w:rsidRPr="00DB38AC" w:rsidR="001518E5">
        <w:t xml:space="preserve">setting of a firm </w:t>
      </w:r>
      <w:r w:rsidRPr="00DB38AC">
        <w:t xml:space="preserve">date. </w:t>
      </w:r>
      <w:r w:rsidRPr="00DB38AC" w:rsidR="001518E5">
        <w:t xml:space="preserve">At all events, </w:t>
      </w:r>
      <w:r w:rsidRPr="00DB38AC" w:rsidR="00CD0579">
        <w:t xml:space="preserve">using </w:t>
      </w:r>
      <w:r w:rsidRPr="00DB38AC" w:rsidR="001518E5">
        <w:t>the</w:t>
      </w:r>
      <w:r w:rsidRPr="00DB38AC">
        <w:t xml:space="preserve"> date </w:t>
      </w:r>
      <w:r w:rsidRPr="00DB38AC" w:rsidR="001518E5">
        <w:t>of stabilis</w:t>
      </w:r>
      <w:r w:rsidRPr="00DB38AC">
        <w:t>ation</w:t>
      </w:r>
      <w:r w:rsidRPr="00DB38AC" w:rsidR="00CD0579">
        <w:t xml:space="preserve"> for an</w:t>
      </w:r>
      <w:r w:rsidRPr="00DB38AC">
        <w:t xml:space="preserve"> </w:t>
      </w:r>
      <w:r w:rsidRPr="00DB38AC" w:rsidR="00110000">
        <w:t>evolutive</w:t>
      </w:r>
      <w:r w:rsidRPr="00DB38AC">
        <w:t xml:space="preserve"> </w:t>
      </w:r>
      <w:r w:rsidRPr="00DB38AC" w:rsidR="00110000">
        <w:t>illness</w:t>
      </w:r>
      <w:r w:rsidRPr="00DB38AC" w:rsidR="00CD0579">
        <w:t xml:space="preserve"> led to </w:t>
      </w:r>
      <w:r w:rsidRPr="00DB38AC" w:rsidR="006554FC">
        <w:t>“</w:t>
      </w:r>
      <w:r w:rsidRPr="00DB38AC">
        <w:t>excessive </w:t>
      </w:r>
      <w:r w:rsidRPr="00DB38AC" w:rsidR="00110000">
        <w:t>flexibility</w:t>
      </w:r>
      <w:r w:rsidRPr="00DB38AC" w:rsidR="006554FC">
        <w:t>”</w:t>
      </w:r>
      <w:r w:rsidRPr="00DB38AC" w:rsidR="00CD0579">
        <w:t xml:space="preserve"> and therefore posed a serious threat to legal certainty.</w:t>
      </w:r>
    </w:p>
    <w:p w:rsidRPr="00DB38AC" w:rsidR="004F3A93" w:rsidP="009336A1" w14:paraId="7010EA68" w14:textId="1330F20C">
      <w:pPr>
        <w:pStyle w:val="JuPara"/>
      </w:pPr>
      <w:r w:rsidRPr="00DB38AC">
        <w:fldChar w:fldCharType="begin"/>
      </w:r>
      <w:r w:rsidRPr="00DB38AC">
        <w:instrText xml:space="preserve"> SEQ level0 \*arabic </w:instrText>
      </w:r>
      <w:r w:rsidRPr="00DB38AC">
        <w:fldChar w:fldCharType="separate"/>
      </w:r>
      <w:r w:rsidRPr="00DB38AC" w:rsidR="00DB38AC">
        <w:t>43</w:t>
      </w:r>
      <w:r w:rsidRPr="00DB38AC">
        <w:fldChar w:fldCharType="end"/>
      </w:r>
      <w:r w:rsidRPr="00DB38AC">
        <w:t>.  </w:t>
      </w:r>
      <w:r w:rsidRPr="00DB38AC" w:rsidR="00C607E6">
        <w:t>The applic</w:t>
      </w:r>
      <w:r w:rsidRPr="00DB38AC">
        <w:t>ant</w:t>
      </w:r>
      <w:r w:rsidRPr="00DB38AC" w:rsidR="00C607E6">
        <w:t xml:space="preserve"> company</w:t>
      </w:r>
      <w:r w:rsidRPr="00DB38AC">
        <w:t xml:space="preserve"> </w:t>
      </w:r>
      <w:r w:rsidRPr="00DB38AC" w:rsidR="00110000">
        <w:t>conceded</w:t>
      </w:r>
      <w:r w:rsidRPr="00DB38AC" w:rsidR="00C77C8A">
        <w:t xml:space="preserve"> that there were</w:t>
      </w:r>
      <w:r w:rsidRPr="00DB38AC">
        <w:t xml:space="preserve"> </w:t>
      </w:r>
      <w:r w:rsidRPr="00DB38AC" w:rsidR="00C77C8A">
        <w:t>late</w:t>
      </w:r>
      <w:r w:rsidRPr="00DB38AC" w:rsidR="00110000">
        <w:t>-</w:t>
      </w:r>
      <w:r w:rsidRPr="00DB38AC" w:rsidR="00C77C8A">
        <w:t xml:space="preserve">onset </w:t>
      </w:r>
      <w:r w:rsidRPr="00DB38AC" w:rsidR="00110000">
        <w:t>evolutive</w:t>
      </w:r>
      <w:r w:rsidRPr="00DB38AC" w:rsidR="00C77C8A">
        <w:t xml:space="preserve"> disease</w:t>
      </w:r>
      <w:r w:rsidRPr="00DB38AC">
        <w:t>s</w:t>
      </w:r>
      <w:r w:rsidRPr="00DB38AC" w:rsidR="00C77C8A">
        <w:t xml:space="preserve"> and injuries. However, it</w:t>
      </w:r>
      <w:r w:rsidRPr="00DB38AC">
        <w:t xml:space="preserve"> observe</w:t>
      </w:r>
      <w:r w:rsidRPr="00DB38AC" w:rsidR="00C77C8A">
        <w:t>d that that was not the case of multiple</w:t>
      </w:r>
      <w:r w:rsidRPr="00DB38AC">
        <w:t xml:space="preserve"> </w:t>
      </w:r>
      <w:r w:rsidRPr="00DB38AC" w:rsidR="00110000">
        <w:t>sclerosis</w:t>
      </w:r>
      <w:r w:rsidRPr="00DB38AC" w:rsidR="00C77C8A">
        <w:t xml:space="preserve"> wher</w:t>
      </w:r>
      <w:r w:rsidRPr="00DB38AC">
        <w:t>e</w:t>
      </w:r>
      <w:r w:rsidRPr="00DB38AC" w:rsidR="00C77C8A">
        <w:t xml:space="preserve"> </w:t>
      </w:r>
      <w:r w:rsidRPr="00DB38AC" w:rsidR="00110000">
        <w:t>it was</w:t>
      </w:r>
      <w:r w:rsidRPr="00DB38AC" w:rsidR="00C77C8A">
        <w:t xml:space="preserve"> </w:t>
      </w:r>
      <w:r w:rsidRPr="00DB38AC" w:rsidR="00110000">
        <w:t>associated</w:t>
      </w:r>
      <w:r w:rsidRPr="00DB38AC" w:rsidR="00C77C8A">
        <w:t xml:space="preserve"> with</w:t>
      </w:r>
      <w:r w:rsidRPr="00DB38AC">
        <w:t xml:space="preserve"> </w:t>
      </w:r>
      <w:r w:rsidRPr="00DB38AC" w:rsidR="00110000">
        <w:t>hepatitis</w:t>
      </w:r>
      <w:r w:rsidRPr="00DB38AC">
        <w:t xml:space="preserve"> B</w:t>
      </w:r>
      <w:r w:rsidRPr="00DB38AC" w:rsidR="00C77C8A">
        <w:t xml:space="preserve"> vaccination</w:t>
      </w:r>
      <w:r w:rsidRPr="00DB38AC">
        <w:t xml:space="preserve">, </w:t>
      </w:r>
      <w:r w:rsidRPr="00DB38AC" w:rsidR="00210465">
        <w:t>since the</w:t>
      </w:r>
      <w:r w:rsidRPr="00DB38AC">
        <w:t xml:space="preserve"> </w:t>
      </w:r>
      <w:r w:rsidRPr="00DB38AC" w:rsidR="00110000">
        <w:t>proximity</w:t>
      </w:r>
      <w:r w:rsidRPr="00DB38AC">
        <w:t xml:space="preserve"> </w:t>
      </w:r>
      <w:r w:rsidRPr="00DB38AC" w:rsidR="00A80E13">
        <w:t>between the</w:t>
      </w:r>
      <w:r w:rsidRPr="00DB38AC">
        <w:t xml:space="preserve"> vaccina</w:t>
      </w:r>
      <w:r w:rsidRPr="00DB38AC" w:rsidR="00A80E13">
        <w:t xml:space="preserve">tion and the emergence of the first </w:t>
      </w:r>
      <w:r w:rsidRPr="00DB38AC" w:rsidR="00984284">
        <w:t>symptoms</w:t>
      </w:r>
      <w:r w:rsidRPr="00DB38AC">
        <w:t xml:space="preserve"> </w:t>
      </w:r>
      <w:r w:rsidRPr="00DB38AC" w:rsidR="00A80E13">
        <w:t xml:space="preserve">was one of the factors taken into </w:t>
      </w:r>
      <w:r w:rsidRPr="00DB38AC" w:rsidR="00984284">
        <w:t>account</w:t>
      </w:r>
      <w:r w:rsidRPr="00DB38AC" w:rsidR="00A80E13">
        <w:t xml:space="preserve"> by the </w:t>
      </w:r>
      <w:r w:rsidRPr="00DB38AC" w:rsidR="00984284">
        <w:t>courts</w:t>
      </w:r>
      <w:r w:rsidRPr="00DB38AC" w:rsidR="00A80E13">
        <w:t xml:space="preserve"> in order to </w:t>
      </w:r>
      <w:r w:rsidRPr="00DB38AC" w:rsidR="00984284">
        <w:t>establish</w:t>
      </w:r>
      <w:r w:rsidRPr="00DB38AC" w:rsidR="00A80E13">
        <w:t xml:space="preserve"> a</w:t>
      </w:r>
      <w:r w:rsidRPr="00DB38AC">
        <w:t xml:space="preserve"> causal</w:t>
      </w:r>
      <w:r w:rsidRPr="00DB38AC" w:rsidR="00A80E13">
        <w:t xml:space="preserve"> </w:t>
      </w:r>
      <w:r w:rsidRPr="00DB38AC" w:rsidR="00984284">
        <w:t>link</w:t>
      </w:r>
      <w:r w:rsidRPr="00DB38AC" w:rsidR="00A80E13">
        <w:t xml:space="preserve"> between the two events</w:t>
      </w:r>
      <w:r w:rsidRPr="00DB38AC">
        <w:t>;</w:t>
      </w:r>
      <w:r w:rsidRPr="00DB38AC" w:rsidR="00A80E13">
        <w:t xml:space="preserve"> where the</w:t>
      </w:r>
      <w:r w:rsidRPr="00DB38AC">
        <w:t xml:space="preserve"> diagnos</w:t>
      </w:r>
      <w:r w:rsidRPr="00DB38AC" w:rsidR="00A80E13">
        <w:t xml:space="preserve">is </w:t>
      </w:r>
      <w:r w:rsidRPr="00DB38AC" w:rsidR="00984284">
        <w:t>was</w:t>
      </w:r>
      <w:r w:rsidRPr="00DB38AC" w:rsidR="00A80E13">
        <w:t xml:space="preserve"> made following the first </w:t>
      </w:r>
      <w:r w:rsidRPr="00DB38AC" w:rsidR="00984284">
        <w:t>symptoms</w:t>
      </w:r>
      <w:r w:rsidRPr="00DB38AC">
        <w:t xml:space="preserve">, </w:t>
      </w:r>
      <w:r w:rsidRPr="00DB38AC" w:rsidR="00984284">
        <w:t>the</w:t>
      </w:r>
      <w:r w:rsidRPr="00DB38AC" w:rsidR="00A80E13">
        <w:t xml:space="preserve"> patient knew that his or her illness was</w:t>
      </w:r>
      <w:r w:rsidRPr="00DB38AC">
        <w:t xml:space="preserve"> </w:t>
      </w:r>
      <w:r w:rsidRPr="00DB38AC" w:rsidR="00984284">
        <w:t>subject</w:t>
      </w:r>
      <w:r w:rsidRPr="00DB38AC" w:rsidR="00A80E13">
        <w:t xml:space="preserve"> to </w:t>
      </w:r>
      <w:r w:rsidRPr="00DB38AC" w:rsidR="00984284">
        <w:t>deterioration</w:t>
      </w:r>
      <w:r w:rsidRPr="00DB38AC">
        <w:t xml:space="preserve">. </w:t>
      </w:r>
      <w:r w:rsidRPr="00DB38AC" w:rsidR="00984284">
        <w:t>T</w:t>
      </w:r>
      <w:r w:rsidRPr="00DB38AC" w:rsidR="00A80E13">
        <w:t xml:space="preserve">he claimant in the present </w:t>
      </w:r>
      <w:r w:rsidRPr="00DB38AC" w:rsidR="00984284">
        <w:t>case</w:t>
      </w:r>
      <w:r w:rsidRPr="00DB38AC">
        <w:t xml:space="preserve">, X, </w:t>
      </w:r>
      <w:r w:rsidRPr="00DB38AC" w:rsidR="00984284">
        <w:t xml:space="preserve">was </w:t>
      </w:r>
      <w:r w:rsidRPr="00DB38AC" w:rsidR="00984284">
        <w:t>apprised of her injury less than ten</w:t>
      </w:r>
      <w:r w:rsidRPr="00DB38AC" w:rsidR="00376500">
        <w:t xml:space="preserve"> </w:t>
      </w:r>
      <w:r w:rsidRPr="00DB38AC" w:rsidR="00984284">
        <w:t xml:space="preserve">days </w:t>
      </w:r>
      <w:r w:rsidRPr="00DB38AC">
        <w:t>a</w:t>
      </w:r>
      <w:r w:rsidRPr="00DB38AC" w:rsidR="00984284">
        <w:t xml:space="preserve">fter her </w:t>
      </w:r>
      <w:r w:rsidRPr="00DB38AC">
        <w:t>vaccination</w:t>
      </w:r>
      <w:r w:rsidRPr="00DB38AC" w:rsidR="00984284">
        <w:t>, because she had brought</w:t>
      </w:r>
      <w:r w:rsidRPr="00DB38AC">
        <w:t xml:space="preserve"> </w:t>
      </w:r>
      <w:r w:rsidRPr="00DB38AC" w:rsidR="00984284">
        <w:t>proceedings against the S</w:t>
      </w:r>
      <w:r w:rsidRPr="00DB38AC">
        <w:t>tat</w:t>
      </w:r>
      <w:r w:rsidRPr="00DB38AC" w:rsidR="00984284">
        <w:t>e within that time.</w:t>
      </w:r>
    </w:p>
    <w:p w:rsidRPr="00DB38AC" w:rsidR="004F3A93" w:rsidP="009336A1" w14:paraId="53FD9057" w14:textId="6C5C400A">
      <w:pPr>
        <w:pStyle w:val="JuPara"/>
      </w:pPr>
      <w:r w:rsidRPr="00DB38AC">
        <w:fldChar w:fldCharType="begin"/>
      </w:r>
      <w:r w:rsidRPr="00DB38AC">
        <w:instrText xml:space="preserve"> SEQ level0 \*arabic </w:instrText>
      </w:r>
      <w:r w:rsidRPr="00DB38AC">
        <w:fldChar w:fldCharType="separate"/>
      </w:r>
      <w:r w:rsidRPr="00DB38AC" w:rsidR="00DB38AC">
        <w:t>44</w:t>
      </w:r>
      <w:r w:rsidRPr="00DB38AC">
        <w:fldChar w:fldCharType="end"/>
      </w:r>
      <w:r w:rsidRPr="00DB38AC">
        <w:t>.  </w:t>
      </w:r>
      <w:r w:rsidRPr="00DB38AC" w:rsidR="00984284">
        <w:t>The applic</w:t>
      </w:r>
      <w:r w:rsidRPr="00DB38AC">
        <w:t>ant</w:t>
      </w:r>
      <w:r w:rsidRPr="00DB38AC" w:rsidR="00984284">
        <w:t xml:space="preserve"> company</w:t>
      </w:r>
      <w:r w:rsidRPr="00DB38AC">
        <w:t xml:space="preserve"> </w:t>
      </w:r>
      <w:r w:rsidRPr="00DB38AC" w:rsidR="00984284">
        <w:t xml:space="preserve">rejected the plea that the action had not been </w:t>
      </w:r>
      <w:r w:rsidRPr="00DB38AC" w:rsidR="00FE13D5">
        <w:t xml:space="preserve">exempt from statutory limitation because </w:t>
      </w:r>
      <w:r w:rsidRPr="00DB38AC" w:rsidR="00984284">
        <w:t xml:space="preserve">the instant case had concerned not an </w:t>
      </w:r>
      <w:r w:rsidRPr="00DB38AC">
        <w:t xml:space="preserve">initial </w:t>
      </w:r>
      <w:r w:rsidRPr="00DB38AC" w:rsidR="00984284">
        <w:t>injury but a deterior</w:t>
      </w:r>
      <w:r w:rsidRPr="00DB38AC">
        <w:t xml:space="preserve">ation </w:t>
      </w:r>
      <w:r w:rsidRPr="00DB38AC" w:rsidR="00984284">
        <w:t xml:space="preserve">of the latter, </w:t>
      </w:r>
      <w:r w:rsidRPr="00DB38AC" w:rsidR="00E56E67">
        <w:t xml:space="preserve">whereby </w:t>
      </w:r>
      <w:r w:rsidRPr="00DB38AC" w:rsidR="00984284">
        <w:t>each stage in the deterior</w:t>
      </w:r>
      <w:r w:rsidRPr="00DB38AC">
        <w:t xml:space="preserve">ation </w:t>
      </w:r>
      <w:r w:rsidRPr="00DB38AC" w:rsidR="00E56E67">
        <w:t xml:space="preserve">had created </w:t>
      </w:r>
      <w:r w:rsidRPr="00DB38AC" w:rsidR="00984284">
        <w:t xml:space="preserve">a separate right of </w:t>
      </w:r>
      <w:r w:rsidRPr="00DB38AC">
        <w:t xml:space="preserve">action. </w:t>
      </w:r>
      <w:r w:rsidRPr="00DB38AC" w:rsidR="003538CE">
        <w:t xml:space="preserve">The company submitted that </w:t>
      </w:r>
      <w:r w:rsidRPr="00DB38AC" w:rsidR="00376500">
        <w:t>statutory limitation no longer applied where</w:t>
      </w:r>
      <w:r w:rsidRPr="00DB38AC" w:rsidR="003538CE">
        <w:t xml:space="preserve"> </w:t>
      </w:r>
      <w:r w:rsidRPr="00DB38AC" w:rsidR="00C76373">
        <w:t>stabilisation</w:t>
      </w:r>
      <w:r w:rsidRPr="00DB38AC" w:rsidR="003538CE">
        <w:t xml:space="preserve"> could never be </w:t>
      </w:r>
      <w:r w:rsidRPr="00DB38AC" w:rsidR="00C76373">
        <w:t>established</w:t>
      </w:r>
      <w:r w:rsidRPr="00DB38AC" w:rsidR="003538CE">
        <w:t xml:space="preserve">, as </w:t>
      </w:r>
      <w:r w:rsidRPr="00DB38AC" w:rsidR="00376500">
        <w:t>wa</w:t>
      </w:r>
      <w:r w:rsidRPr="00DB38AC" w:rsidR="003538CE">
        <w:t xml:space="preserve">s the situation with multiple </w:t>
      </w:r>
      <w:r w:rsidRPr="00DB38AC" w:rsidR="00C76373">
        <w:t>sclerosis</w:t>
      </w:r>
      <w:r w:rsidRPr="00DB38AC" w:rsidR="003538CE">
        <w:t xml:space="preserve">. It also disagreed with the </w:t>
      </w:r>
      <w:r w:rsidRPr="00DB38AC" w:rsidR="00C76373">
        <w:t>Government</w:t>
      </w:r>
      <w:r w:rsidRPr="00DB38AC" w:rsidR="009336A1">
        <w:t>’</w:t>
      </w:r>
      <w:r w:rsidRPr="00DB38AC" w:rsidR="00C76373">
        <w:t>s contention</w:t>
      </w:r>
      <w:r w:rsidRPr="00DB38AC" w:rsidR="003538CE">
        <w:t xml:space="preserve"> that requiring the claimant to bring fresh proceedings every time her condition deteriorated would be </w:t>
      </w:r>
      <w:r w:rsidRPr="00DB38AC" w:rsidR="00C76373">
        <w:t>contrary</w:t>
      </w:r>
      <w:r w:rsidRPr="00DB38AC" w:rsidR="003538CE">
        <w:t xml:space="preserve"> to A</w:t>
      </w:r>
      <w:r w:rsidRPr="00DB38AC">
        <w:t xml:space="preserve">rticle 6 § 1 </w:t>
      </w:r>
      <w:r w:rsidRPr="00DB38AC" w:rsidR="003538CE">
        <w:t xml:space="preserve">because very often, in the case of a </w:t>
      </w:r>
      <w:r w:rsidRPr="00DB38AC" w:rsidR="00C76373">
        <w:t>degenerative</w:t>
      </w:r>
      <w:r w:rsidRPr="00DB38AC">
        <w:t xml:space="preserve"> </w:t>
      </w:r>
      <w:r w:rsidRPr="00DB38AC" w:rsidR="003538CE">
        <w:t xml:space="preserve">disease which had to be </w:t>
      </w:r>
      <w:r w:rsidRPr="00DB38AC" w:rsidR="00C76373">
        <w:t>assessed</w:t>
      </w:r>
      <w:r w:rsidRPr="00DB38AC" w:rsidR="003538CE">
        <w:t xml:space="preserve"> in the long term, the </w:t>
      </w:r>
      <w:r w:rsidRPr="00DB38AC" w:rsidR="00C76373">
        <w:t>worsening</w:t>
      </w:r>
      <w:r w:rsidRPr="00DB38AC" w:rsidR="003538CE">
        <w:t xml:space="preserve"> of the injury could not be </w:t>
      </w:r>
      <w:r w:rsidRPr="00DB38AC" w:rsidR="00C76373">
        <w:t>dated</w:t>
      </w:r>
      <w:r w:rsidRPr="00DB38AC">
        <w:t xml:space="preserve">. </w:t>
      </w:r>
      <w:r w:rsidRPr="00DB38AC" w:rsidR="00575113">
        <w:t xml:space="preserve">It </w:t>
      </w:r>
      <w:r w:rsidRPr="00DB38AC">
        <w:t>observe</w:t>
      </w:r>
      <w:r w:rsidRPr="00DB38AC" w:rsidR="00575113">
        <w:t>d on that</w:t>
      </w:r>
      <w:r w:rsidRPr="00DB38AC">
        <w:t xml:space="preserve"> point </w:t>
      </w:r>
      <w:r w:rsidRPr="00DB38AC" w:rsidR="00575113">
        <w:t>that multiple</w:t>
      </w:r>
      <w:r w:rsidRPr="00DB38AC">
        <w:t xml:space="preserve"> </w:t>
      </w:r>
      <w:r w:rsidRPr="00DB38AC" w:rsidR="00C76373">
        <w:t>sclerosis</w:t>
      </w:r>
      <w:r w:rsidRPr="00DB38AC" w:rsidR="00575113">
        <w:t xml:space="preserve"> </w:t>
      </w:r>
      <w:r w:rsidRPr="00DB38AC" w:rsidR="004E3506">
        <w:t>progress</w:t>
      </w:r>
      <w:r w:rsidRPr="00DB38AC" w:rsidR="00575113">
        <w:t>ed</w:t>
      </w:r>
      <w:r w:rsidRPr="00DB38AC">
        <w:t xml:space="preserve"> </w:t>
      </w:r>
      <w:r w:rsidRPr="00DB38AC" w:rsidR="00C76373">
        <w:t>in</w:t>
      </w:r>
      <w:r w:rsidRPr="00DB38AC">
        <w:t xml:space="preserve"> </w:t>
      </w:r>
      <w:r w:rsidRPr="00DB38AC" w:rsidR="004E3506">
        <w:t>fits and starts</w:t>
      </w:r>
      <w:r w:rsidRPr="00DB38AC" w:rsidR="00575113">
        <w:t>, which usually</w:t>
      </w:r>
      <w:r w:rsidRPr="00DB38AC">
        <w:t xml:space="preserve"> corresponde</w:t>
      </w:r>
      <w:r w:rsidRPr="00DB38AC" w:rsidR="00575113">
        <w:t xml:space="preserve">d to a </w:t>
      </w:r>
      <w:r w:rsidRPr="00DB38AC" w:rsidR="00C76373">
        <w:t>period</w:t>
      </w:r>
      <w:r w:rsidRPr="00DB38AC">
        <w:t xml:space="preserve"> </w:t>
      </w:r>
      <w:r w:rsidRPr="00DB38AC" w:rsidR="00575113">
        <w:t xml:space="preserve">in </w:t>
      </w:r>
      <w:r w:rsidRPr="00DB38AC">
        <w:t>hospital</w:t>
      </w:r>
      <w:r w:rsidRPr="00DB38AC" w:rsidR="00575113">
        <w:t xml:space="preserve"> in tandem with a deterioration in the patient</w:t>
      </w:r>
      <w:r w:rsidRPr="00DB38AC" w:rsidR="009336A1">
        <w:t>’</w:t>
      </w:r>
      <w:r w:rsidRPr="00DB38AC" w:rsidR="00575113">
        <w:t>s condi</w:t>
      </w:r>
      <w:r w:rsidRPr="00DB38AC">
        <w:t xml:space="preserve">tion </w:t>
      </w:r>
      <w:r w:rsidRPr="00DB38AC" w:rsidR="00575113">
        <w:t xml:space="preserve">and which could therefore be </w:t>
      </w:r>
      <w:r w:rsidRPr="00DB38AC" w:rsidR="00C76373">
        <w:t>dated</w:t>
      </w:r>
      <w:r w:rsidRPr="00DB38AC" w:rsidR="00575113">
        <w:t xml:space="preserve">. The applicant company added that the </w:t>
      </w:r>
      <w:r w:rsidRPr="00DB38AC" w:rsidR="00C76373">
        <w:t>fact</w:t>
      </w:r>
      <w:r w:rsidRPr="00DB38AC" w:rsidR="00575113">
        <w:t xml:space="preserve"> that the</w:t>
      </w:r>
      <w:r w:rsidRPr="00DB38AC">
        <w:t xml:space="preserve"> </w:t>
      </w:r>
      <w:r w:rsidRPr="00DB38AC" w:rsidR="00C76373">
        <w:t>victim</w:t>
      </w:r>
      <w:r w:rsidRPr="00DB38AC">
        <w:t xml:space="preserve"> </w:t>
      </w:r>
      <w:r w:rsidRPr="00DB38AC" w:rsidR="00C76373">
        <w:t xml:space="preserve">might possibly be forced to use </w:t>
      </w:r>
      <w:r w:rsidRPr="00DB38AC" w:rsidR="00804FDE">
        <w:t>successive</w:t>
      </w:r>
      <w:r w:rsidRPr="00DB38AC" w:rsidR="00C76373">
        <w:t xml:space="preserve"> remedie</w:t>
      </w:r>
      <w:r w:rsidRPr="00DB38AC">
        <w:t>s</w:t>
      </w:r>
      <w:r w:rsidRPr="00DB38AC" w:rsidR="00C76373">
        <w:t xml:space="preserve"> in order</w:t>
      </w:r>
      <w:r w:rsidRPr="00DB38AC">
        <w:t xml:space="preserve"> </w:t>
      </w:r>
      <w:r w:rsidRPr="00DB38AC" w:rsidR="00C76373">
        <w:t xml:space="preserve">to redress each deterioration of his or her injury stemmed from the fact that French law did not allow for claiming damages for </w:t>
      </w:r>
      <w:r w:rsidRPr="00DB38AC" w:rsidR="00804FDE">
        <w:t>future</w:t>
      </w:r>
      <w:r w:rsidRPr="00DB38AC" w:rsidR="00C76373">
        <w:t xml:space="preserve"> injuries</w:t>
      </w:r>
      <w:r w:rsidRPr="00DB38AC">
        <w:t>,</w:t>
      </w:r>
      <w:r w:rsidRPr="00DB38AC" w:rsidR="00C76373">
        <w:t xml:space="preserve"> and</w:t>
      </w:r>
      <w:r w:rsidRPr="00DB38AC">
        <w:t xml:space="preserve"> observe</w:t>
      </w:r>
      <w:r w:rsidRPr="00DB38AC" w:rsidR="00C76373">
        <w:t>d that the claimant was in a position to bring proceedings as soon as the first</w:t>
      </w:r>
      <w:r w:rsidRPr="00DB38AC">
        <w:t xml:space="preserve"> </w:t>
      </w:r>
      <w:r w:rsidRPr="00DB38AC" w:rsidR="00804FDE">
        <w:t>symptoms</w:t>
      </w:r>
      <w:r w:rsidRPr="00DB38AC">
        <w:t xml:space="preserve"> </w:t>
      </w:r>
      <w:r w:rsidRPr="00DB38AC" w:rsidR="00C76373">
        <w:t>of</w:t>
      </w:r>
      <w:r w:rsidRPr="00DB38AC">
        <w:t xml:space="preserve"> </w:t>
      </w:r>
      <w:r w:rsidRPr="00DB38AC" w:rsidR="00804FDE">
        <w:t>multiple</w:t>
      </w:r>
      <w:r w:rsidRPr="00DB38AC" w:rsidR="00C76373">
        <w:t xml:space="preserve"> </w:t>
      </w:r>
      <w:r w:rsidRPr="00DB38AC" w:rsidR="00804FDE">
        <w:t>sclerosis</w:t>
      </w:r>
      <w:r w:rsidRPr="00DB38AC" w:rsidR="00C76373">
        <w:t xml:space="preserve"> </w:t>
      </w:r>
      <w:r w:rsidRPr="00DB38AC" w:rsidR="00804FDE">
        <w:t>appeared</w:t>
      </w:r>
      <w:r w:rsidRPr="00DB38AC" w:rsidR="00C76373">
        <w:t>, or at least as soon as the illness was</w:t>
      </w:r>
      <w:r w:rsidRPr="00DB38AC">
        <w:t xml:space="preserve"> </w:t>
      </w:r>
      <w:r w:rsidRPr="00DB38AC" w:rsidR="00804FDE">
        <w:t>diagnosed</w:t>
      </w:r>
      <w:r w:rsidRPr="00DB38AC">
        <w:t>.</w:t>
      </w:r>
    </w:p>
    <w:p w:rsidRPr="00DB38AC" w:rsidR="00D63B50" w:rsidP="009336A1" w14:paraId="6F2CED66" w14:textId="6525823E">
      <w:pPr>
        <w:pStyle w:val="JuHa0"/>
        <w:numPr>
          <w:ilvl w:val="4"/>
          <w:numId w:val="21"/>
        </w:numPr>
      </w:pPr>
      <w:r w:rsidRPr="00DB38AC">
        <w:t>Th</w:t>
      </w:r>
      <w:r w:rsidRPr="00DB38AC">
        <w:t xml:space="preserve">e </w:t>
      </w:r>
      <w:r w:rsidRPr="00DB38AC" w:rsidR="00804FDE">
        <w:t>Government</w:t>
      </w:r>
    </w:p>
    <w:p w:rsidRPr="00DB38AC" w:rsidR="00D63B50" w:rsidP="009336A1" w14:paraId="299C44D0" w14:textId="73E9E56F">
      <w:pPr>
        <w:pStyle w:val="JuPara"/>
      </w:pPr>
      <w:r w:rsidRPr="00DB38AC">
        <w:fldChar w:fldCharType="begin"/>
      </w:r>
      <w:r w:rsidRPr="00DB38AC">
        <w:instrText xml:space="preserve"> SEQ level0 \*arabic </w:instrText>
      </w:r>
      <w:r w:rsidRPr="00DB38AC">
        <w:fldChar w:fldCharType="separate"/>
      </w:r>
      <w:r w:rsidRPr="00DB38AC" w:rsidR="00DB38AC">
        <w:t>45</w:t>
      </w:r>
      <w:r w:rsidRPr="00DB38AC">
        <w:fldChar w:fldCharType="end"/>
      </w:r>
      <w:r w:rsidRPr="00DB38AC">
        <w:t>.  </w:t>
      </w:r>
      <w:r w:rsidRPr="00DB38AC" w:rsidR="00B1537E">
        <w:t>Th</w:t>
      </w:r>
      <w:r w:rsidRPr="00DB38AC">
        <w:t xml:space="preserve">e </w:t>
      </w:r>
      <w:r w:rsidRPr="00DB38AC" w:rsidR="00804FDE">
        <w:t>Government</w:t>
      </w:r>
      <w:r w:rsidRPr="00DB38AC">
        <w:t xml:space="preserve"> </w:t>
      </w:r>
      <w:r w:rsidRPr="00DB38AC" w:rsidR="00804FDE">
        <w:t xml:space="preserve">stated first of all that, </w:t>
      </w:r>
      <w:r w:rsidRPr="00DB38AC" w:rsidR="00F83779">
        <w:t>contrary</w:t>
      </w:r>
      <w:r w:rsidRPr="00DB38AC" w:rsidR="00804FDE">
        <w:t xml:space="preserve"> to the </w:t>
      </w:r>
      <w:r w:rsidRPr="00DB38AC" w:rsidR="00F83779">
        <w:t>applicant</w:t>
      </w:r>
      <w:r w:rsidRPr="00DB38AC" w:rsidR="00804FDE">
        <w:t xml:space="preserve"> company</w:t>
      </w:r>
      <w:r w:rsidRPr="00DB38AC" w:rsidR="009336A1">
        <w:t>’</w:t>
      </w:r>
      <w:r w:rsidRPr="00DB38AC" w:rsidR="00804FDE">
        <w:t>s submissions</w:t>
      </w:r>
      <w:r w:rsidRPr="00DB38AC">
        <w:t>,</w:t>
      </w:r>
      <w:r w:rsidRPr="00DB38AC" w:rsidR="00804FDE">
        <w:t xml:space="preserve"> the </w:t>
      </w:r>
      <w:r w:rsidRPr="00DB38AC">
        <w:t xml:space="preserve">action </w:t>
      </w:r>
      <w:r w:rsidRPr="00DB38AC" w:rsidR="00804FDE">
        <w:t xml:space="preserve">brought against it </w:t>
      </w:r>
      <w:r w:rsidRPr="00DB38AC" w:rsidR="00B15E41">
        <w:t>had indeed been subject to statutory limitation</w:t>
      </w:r>
      <w:r w:rsidRPr="00DB38AC">
        <w:t xml:space="preserve">. </w:t>
      </w:r>
      <w:r w:rsidRPr="00DB38AC" w:rsidR="004E20C4">
        <w:t xml:space="preserve">They emphasised that the Toulouse </w:t>
      </w:r>
      <w:r w:rsidRPr="00DB38AC" w:rsidR="00F83779">
        <w:t>Court</w:t>
      </w:r>
      <w:r w:rsidRPr="00DB38AC">
        <w:t xml:space="preserve"> </w:t>
      </w:r>
      <w:r w:rsidRPr="00DB38AC" w:rsidR="004E20C4">
        <w:t>of A</w:t>
      </w:r>
      <w:r w:rsidRPr="00DB38AC">
        <w:t>ppe</w:t>
      </w:r>
      <w:r w:rsidRPr="00DB38AC" w:rsidR="004E20C4">
        <w:t>a</w:t>
      </w:r>
      <w:r w:rsidRPr="00DB38AC">
        <w:t>l</w:t>
      </w:r>
      <w:r w:rsidRPr="00DB38AC" w:rsidR="004E20C4">
        <w:t xml:space="preserve"> had, under its right of unfettered discretion, held that the</w:t>
      </w:r>
      <w:r w:rsidRPr="00DB38AC">
        <w:t xml:space="preserve"> </w:t>
      </w:r>
      <w:r w:rsidRPr="00DB38AC" w:rsidR="00F83779">
        <w:t>vaccine</w:t>
      </w:r>
      <w:r w:rsidRPr="00DB38AC">
        <w:t xml:space="preserve"> </w:t>
      </w:r>
      <w:r w:rsidRPr="00DB38AC" w:rsidR="00F83779">
        <w:t>administered</w:t>
      </w:r>
      <w:r w:rsidRPr="00DB38AC" w:rsidR="004E20C4">
        <w:t xml:space="preserve"> to the </w:t>
      </w:r>
      <w:r w:rsidRPr="00DB38AC" w:rsidR="00F83779">
        <w:t>claimant</w:t>
      </w:r>
      <w:r w:rsidRPr="00DB38AC" w:rsidR="004E20C4">
        <w:t xml:space="preserve"> had been put into circulation before the deadline for the</w:t>
      </w:r>
      <w:r w:rsidRPr="00DB38AC">
        <w:t xml:space="preserve"> transposition </w:t>
      </w:r>
      <w:r w:rsidRPr="00DB38AC" w:rsidR="004E20C4">
        <w:t>of</w:t>
      </w:r>
      <w:r w:rsidRPr="00DB38AC">
        <w:t xml:space="preserve"> </w:t>
      </w:r>
      <w:r w:rsidRPr="00DB38AC" w:rsidR="004E20C4">
        <w:t>D</w:t>
      </w:r>
      <w:r w:rsidRPr="00DB38AC">
        <w:t xml:space="preserve">irective 85/374 (30 </w:t>
      </w:r>
      <w:r w:rsidRPr="00DB38AC" w:rsidR="00F83779">
        <w:t>July</w:t>
      </w:r>
      <w:r w:rsidRPr="00DB38AC">
        <w:t xml:space="preserve"> 1988)</w:t>
      </w:r>
      <w:r w:rsidRPr="00DB38AC" w:rsidR="004E20C4">
        <w:t>, such that that D</w:t>
      </w:r>
      <w:r w:rsidRPr="00DB38AC">
        <w:t xml:space="preserve">irective </w:t>
      </w:r>
      <w:r w:rsidRPr="00DB38AC" w:rsidR="004E20C4">
        <w:t>had been</w:t>
      </w:r>
      <w:r w:rsidRPr="00DB38AC">
        <w:t xml:space="preserve"> inapplicable, </w:t>
      </w:r>
      <w:r w:rsidRPr="00DB38AC" w:rsidR="00DA5042">
        <w:t>and that the ordinary-law time-limit of ten years from the data of stabilis</w:t>
      </w:r>
      <w:r w:rsidRPr="00DB38AC">
        <w:t xml:space="preserve">ation </w:t>
      </w:r>
      <w:r w:rsidRPr="00DB38AC" w:rsidR="00DA5042">
        <w:t xml:space="preserve">of the injury </w:t>
      </w:r>
      <w:r w:rsidRPr="00DB38AC" w:rsidR="00F83779">
        <w:t>had had</w:t>
      </w:r>
      <w:r w:rsidRPr="00DB38AC" w:rsidR="00DA5042">
        <w:t xml:space="preserve"> to be respected.</w:t>
      </w:r>
      <w:r w:rsidRPr="00DB38AC">
        <w:t xml:space="preserve"> </w:t>
      </w:r>
      <w:r w:rsidRPr="00DB38AC" w:rsidR="00DA5042">
        <w:t xml:space="preserve">They added that while </w:t>
      </w:r>
      <w:r w:rsidRPr="00DB38AC" w:rsidR="00EF0EC5">
        <w:t>the starting-</w:t>
      </w:r>
      <w:r w:rsidRPr="00DB38AC">
        <w:t xml:space="preserve">point </w:t>
      </w:r>
      <w:r w:rsidRPr="00DB38AC" w:rsidR="00EF0EC5">
        <w:t>of the time-limit was lia</w:t>
      </w:r>
      <w:r w:rsidRPr="00DB38AC">
        <w:t xml:space="preserve">ble </w:t>
      </w:r>
      <w:r w:rsidRPr="00DB38AC" w:rsidR="00EF0EC5">
        <w:t xml:space="preserve">to be postponed when the </w:t>
      </w:r>
      <w:r w:rsidRPr="00DB38AC">
        <w:t>victim</w:t>
      </w:r>
      <w:r w:rsidRPr="00DB38AC" w:rsidR="009336A1">
        <w:t>’</w:t>
      </w:r>
      <w:r w:rsidRPr="00DB38AC" w:rsidR="00EF0EC5">
        <w:t xml:space="preserve">s injury </w:t>
      </w:r>
      <w:r w:rsidRPr="00DB38AC" w:rsidR="00F83779">
        <w:t>deteriorated</w:t>
      </w:r>
      <w:r w:rsidRPr="00DB38AC" w:rsidR="00EF0EC5">
        <w:t xml:space="preserve">, </w:t>
      </w:r>
      <w:r w:rsidRPr="00DB38AC" w:rsidR="00394D96">
        <w:t>the</w:t>
      </w:r>
      <w:r w:rsidRPr="00DB38AC" w:rsidR="007D52CA">
        <w:t xml:space="preserve"> limitation period</w:t>
      </w:r>
      <w:r w:rsidRPr="00DB38AC" w:rsidR="00EF0EC5">
        <w:t xml:space="preserve"> began running, at </w:t>
      </w:r>
      <w:r w:rsidRPr="00DB38AC" w:rsidR="00F83779">
        <w:t>the very latest</w:t>
      </w:r>
      <w:r w:rsidRPr="00DB38AC" w:rsidR="00EF0EC5">
        <w:t>, on the latter</w:t>
      </w:r>
      <w:r w:rsidRPr="00DB38AC" w:rsidR="009336A1">
        <w:t>’</w:t>
      </w:r>
      <w:r w:rsidRPr="00DB38AC" w:rsidR="00EF0EC5">
        <w:t>s death</w:t>
      </w:r>
      <w:r w:rsidRPr="00DB38AC">
        <w:t xml:space="preserve">; </w:t>
      </w:r>
      <w:r w:rsidRPr="00DB38AC" w:rsidR="001F64B0">
        <w:t>thus</w:t>
      </w:r>
      <w:r w:rsidRPr="00DB38AC">
        <w:t xml:space="preserve">, </w:t>
      </w:r>
      <w:r w:rsidRPr="00DB38AC" w:rsidR="001F64B0">
        <w:t xml:space="preserve">the </w:t>
      </w:r>
      <w:r w:rsidRPr="00DB38AC" w:rsidR="00394D96">
        <w:t>victim</w:t>
      </w:r>
      <w:r w:rsidRPr="00DB38AC" w:rsidR="009336A1">
        <w:t>’</w:t>
      </w:r>
      <w:r w:rsidRPr="00DB38AC" w:rsidR="00394D96">
        <w:t>s</w:t>
      </w:r>
      <w:r w:rsidRPr="00DB38AC" w:rsidR="001F64B0">
        <w:t xml:space="preserve"> heirs</w:t>
      </w:r>
      <w:r w:rsidRPr="00DB38AC" w:rsidR="009336A1">
        <w:t>’</w:t>
      </w:r>
      <w:r w:rsidRPr="00DB38AC" w:rsidR="001F64B0">
        <w:t xml:space="preserve"> </w:t>
      </w:r>
      <w:r w:rsidRPr="00DB38AC">
        <w:t xml:space="preserve">action </w:t>
      </w:r>
      <w:r w:rsidRPr="00DB38AC" w:rsidR="001F64B0">
        <w:t xml:space="preserve">became statute-barred ten years after his or her </w:t>
      </w:r>
      <w:r w:rsidRPr="00DB38AC">
        <w:t>de</w:t>
      </w:r>
      <w:r w:rsidRPr="00DB38AC" w:rsidR="001F64B0">
        <w:t>ath</w:t>
      </w:r>
      <w:r w:rsidRPr="00DB38AC" w:rsidR="00C209EC">
        <w:t xml:space="preserve"> at the very latest</w:t>
      </w:r>
      <w:r w:rsidRPr="00DB38AC" w:rsidR="001F64B0">
        <w:t>. Th</w:t>
      </w:r>
      <w:r w:rsidRPr="00DB38AC">
        <w:t xml:space="preserve">e </w:t>
      </w:r>
      <w:r w:rsidRPr="00DB38AC" w:rsidR="00394D96">
        <w:t>Government</w:t>
      </w:r>
      <w:r w:rsidRPr="00DB38AC">
        <w:t xml:space="preserve"> </w:t>
      </w:r>
      <w:r w:rsidRPr="00DB38AC" w:rsidR="008D7E1F">
        <w:t xml:space="preserve">also pointed out that when </w:t>
      </w:r>
      <w:r w:rsidRPr="00DB38AC" w:rsidR="00394D96">
        <w:t>legislation</w:t>
      </w:r>
      <w:r w:rsidRPr="00DB38AC" w:rsidR="008D7E1F">
        <w:t xml:space="preserve"> </w:t>
      </w:r>
      <w:r w:rsidRPr="00DB38AC">
        <w:t>fixe</w:t>
      </w:r>
      <w:r w:rsidRPr="00DB38AC" w:rsidR="008D7E1F">
        <w:t>d</w:t>
      </w:r>
      <w:r w:rsidRPr="00DB38AC">
        <w:t xml:space="preserve"> </w:t>
      </w:r>
      <w:r w:rsidRPr="00DB38AC" w:rsidR="00394D96">
        <w:t>the</w:t>
      </w:r>
      <w:r w:rsidRPr="00DB38AC" w:rsidR="008D7E1F">
        <w:t xml:space="preserve"> starting</w:t>
      </w:r>
      <w:r w:rsidRPr="00DB38AC">
        <w:t xml:space="preserve"> point </w:t>
      </w:r>
      <w:r w:rsidRPr="00DB38AC" w:rsidR="008D7E1F">
        <w:t>of the limita</w:t>
      </w:r>
      <w:r w:rsidRPr="00DB38AC">
        <w:t xml:space="preserve">tion </w:t>
      </w:r>
      <w:r w:rsidRPr="00DB38AC" w:rsidR="008D7E1F">
        <w:t>period on the</w:t>
      </w:r>
      <w:r w:rsidRPr="00DB38AC">
        <w:t xml:space="preserve"> date </w:t>
      </w:r>
      <w:r w:rsidRPr="00DB38AC" w:rsidR="008D7E1F">
        <w:t>of stabilis</w:t>
      </w:r>
      <w:r w:rsidRPr="00DB38AC">
        <w:t xml:space="preserve">ation </w:t>
      </w:r>
      <w:r w:rsidRPr="00DB38AC" w:rsidR="008D7E1F">
        <w:t xml:space="preserve">of the injury, it took the </w:t>
      </w:r>
      <w:r w:rsidRPr="00DB38AC" w:rsidR="00394D96">
        <w:t>deterioration</w:t>
      </w:r>
      <w:r w:rsidRPr="00DB38AC" w:rsidR="008D7E1F">
        <w:t xml:space="preserve"> of the person</w:t>
      </w:r>
      <w:r w:rsidRPr="00DB38AC" w:rsidR="009336A1">
        <w:t>’</w:t>
      </w:r>
      <w:r w:rsidRPr="00DB38AC" w:rsidR="008D7E1F">
        <w:t>s condition as</w:t>
      </w:r>
      <w:r w:rsidRPr="00DB38AC">
        <w:t xml:space="preserve"> </w:t>
      </w:r>
      <w:r w:rsidRPr="00DB38AC" w:rsidR="008D7E1F">
        <w:t xml:space="preserve">a </w:t>
      </w:r>
      <w:r w:rsidRPr="00DB38AC" w:rsidR="00394D96">
        <w:t>further</w:t>
      </w:r>
      <w:r w:rsidRPr="00DB38AC" w:rsidR="008D7E1F">
        <w:t xml:space="preserve"> injury</w:t>
      </w:r>
      <w:r w:rsidRPr="00DB38AC">
        <w:t xml:space="preserve">; </w:t>
      </w:r>
      <w:r w:rsidRPr="00DB38AC" w:rsidR="00394D96">
        <w:t>compensation</w:t>
      </w:r>
      <w:r w:rsidRPr="00DB38AC">
        <w:t xml:space="preserve"> </w:t>
      </w:r>
      <w:r w:rsidRPr="00DB38AC" w:rsidR="00F73673">
        <w:t>for the</w:t>
      </w:r>
      <w:r w:rsidRPr="00DB38AC">
        <w:t xml:space="preserve"> initial </w:t>
      </w:r>
      <w:r w:rsidRPr="00DB38AC" w:rsidR="00F73673">
        <w:t xml:space="preserve">injury was </w:t>
      </w:r>
      <w:r w:rsidRPr="00DB38AC" w:rsidR="00394D96">
        <w:t>definitively</w:t>
      </w:r>
      <w:r w:rsidRPr="00DB38AC" w:rsidR="00F73673">
        <w:t xml:space="preserve"> established at the first trial, and </w:t>
      </w:r>
      <w:r w:rsidRPr="00DB38AC" w:rsidR="00394D96">
        <w:t>neither</w:t>
      </w:r>
      <w:r w:rsidRPr="00DB38AC" w:rsidR="00F73673">
        <w:t xml:space="preserve"> the </w:t>
      </w:r>
      <w:r w:rsidRPr="00DB38AC" w:rsidR="00394D96">
        <w:t>assessment</w:t>
      </w:r>
      <w:r w:rsidRPr="00DB38AC" w:rsidR="00F73673">
        <w:t xml:space="preserve"> of nor the decision on the </w:t>
      </w:r>
      <w:r w:rsidRPr="00DB38AC">
        <w:t>origina</w:t>
      </w:r>
      <w:r w:rsidRPr="00DB38AC" w:rsidR="00F73673">
        <w:t xml:space="preserve">l damage could be </w:t>
      </w:r>
      <w:r w:rsidRPr="00DB38AC" w:rsidR="00394D96">
        <w:t>challenged</w:t>
      </w:r>
      <w:r w:rsidRPr="00DB38AC" w:rsidR="00F73673">
        <w:t xml:space="preserve"> during the </w:t>
      </w:r>
      <w:r w:rsidRPr="00DB38AC" w:rsidR="00394D96">
        <w:t>proceedings</w:t>
      </w:r>
      <w:r w:rsidRPr="00DB38AC" w:rsidR="002E5A7A">
        <w:t xml:space="preserve"> concerning additional </w:t>
      </w:r>
      <w:r w:rsidRPr="00DB38AC" w:rsidR="00394D96">
        <w:t>compensation</w:t>
      </w:r>
      <w:r w:rsidRPr="00DB38AC">
        <w:t xml:space="preserve">. </w:t>
      </w:r>
      <w:r w:rsidRPr="00DB38AC" w:rsidR="00C07D25">
        <w:t xml:space="preserve">Given that there were then two separate </w:t>
      </w:r>
      <w:r w:rsidRPr="00DB38AC">
        <w:t>actions</w:t>
      </w:r>
      <w:r w:rsidRPr="00DB38AC" w:rsidR="00C07D25">
        <w:t xml:space="preserve"> which shared the same triggering event but related to differed injuries</w:t>
      </w:r>
      <w:r w:rsidRPr="00DB38AC">
        <w:t>,</w:t>
      </w:r>
      <w:r w:rsidRPr="00DB38AC" w:rsidR="00C07D25">
        <w:t xml:space="preserve"> the </w:t>
      </w:r>
      <w:r w:rsidRPr="00DB38AC" w:rsidR="00394D96">
        <w:t>applicant</w:t>
      </w:r>
      <w:r w:rsidRPr="00DB38AC">
        <w:t xml:space="preserve"> </w:t>
      </w:r>
      <w:r w:rsidRPr="00DB38AC" w:rsidR="00394D96">
        <w:t xml:space="preserve">company could not claim that the </w:t>
      </w:r>
      <w:r w:rsidRPr="00DB38AC" w:rsidR="00B666C9">
        <w:t>failure</w:t>
      </w:r>
      <w:r w:rsidRPr="00DB38AC" w:rsidR="00394D96">
        <w:t xml:space="preserve"> of the claimant</w:t>
      </w:r>
      <w:r w:rsidRPr="00DB38AC" w:rsidR="009336A1">
        <w:t>’</w:t>
      </w:r>
      <w:r w:rsidRPr="00DB38AC" w:rsidR="00394D96">
        <w:t>s</w:t>
      </w:r>
      <w:r w:rsidRPr="00DB38AC" w:rsidR="00C77211">
        <w:t xml:space="preserve"> disease</w:t>
      </w:r>
      <w:r w:rsidRPr="00DB38AC" w:rsidR="00394D96">
        <w:t xml:space="preserve"> to </w:t>
      </w:r>
      <w:r w:rsidRPr="00DB38AC" w:rsidR="00B666C9">
        <w:t>stabilise</w:t>
      </w:r>
      <w:r w:rsidRPr="00DB38AC" w:rsidR="00394D96">
        <w:t xml:space="preserve"> had </w:t>
      </w:r>
      <w:r w:rsidRPr="00DB38AC" w:rsidR="00C77211">
        <w:t xml:space="preserve">exempted her </w:t>
      </w:r>
      <w:r w:rsidRPr="00DB38AC">
        <w:t xml:space="preserve">action </w:t>
      </w:r>
      <w:r w:rsidRPr="00DB38AC" w:rsidR="00C77211">
        <w:t>from statutory limitation</w:t>
      </w:r>
      <w:r w:rsidRPr="00DB38AC">
        <w:t>.</w:t>
      </w:r>
    </w:p>
    <w:p w:rsidRPr="00DB38AC" w:rsidR="00D63B50" w:rsidP="009336A1" w14:paraId="6B08A29F" w14:textId="3D02EE9A">
      <w:pPr>
        <w:pStyle w:val="JuPara"/>
      </w:pPr>
      <w:r w:rsidRPr="00DB38AC">
        <w:fldChar w:fldCharType="begin"/>
      </w:r>
      <w:r w:rsidRPr="00DB38AC">
        <w:instrText xml:space="preserve"> SEQ level0 \*arabic </w:instrText>
      </w:r>
      <w:r w:rsidRPr="00DB38AC">
        <w:fldChar w:fldCharType="separate"/>
      </w:r>
      <w:r w:rsidRPr="00DB38AC" w:rsidR="00DB38AC">
        <w:t>46</w:t>
      </w:r>
      <w:r w:rsidRPr="00DB38AC">
        <w:fldChar w:fldCharType="end"/>
      </w:r>
      <w:r w:rsidRPr="00DB38AC">
        <w:t>.  </w:t>
      </w:r>
      <w:r w:rsidRPr="00DB38AC" w:rsidR="0029721C">
        <w:t>Th</w:t>
      </w:r>
      <w:r w:rsidRPr="00DB38AC">
        <w:t xml:space="preserve">e </w:t>
      </w:r>
      <w:r w:rsidRPr="00DB38AC" w:rsidR="00B666C9">
        <w:t>Government</w:t>
      </w:r>
      <w:r w:rsidRPr="00DB38AC">
        <w:t xml:space="preserve"> </w:t>
      </w:r>
      <w:r w:rsidRPr="00DB38AC" w:rsidR="00B666C9">
        <w:t>submitted</w:t>
      </w:r>
      <w:r w:rsidRPr="00DB38AC" w:rsidR="0029721C">
        <w:t xml:space="preserve"> that </w:t>
      </w:r>
      <w:r w:rsidRPr="00DB38AC" w:rsidR="004A571C">
        <w:t xml:space="preserve">that </w:t>
      </w:r>
      <w:r w:rsidRPr="00DB38AC" w:rsidR="00AD0D08">
        <w:t>by taking the date of stabilisation of the injury as</w:t>
      </w:r>
      <w:r w:rsidRPr="00DB38AC" w:rsidR="004A571C">
        <w:t xml:space="preserve"> the starting point of the limitation </w:t>
      </w:r>
      <w:r w:rsidRPr="00DB38AC" w:rsidR="00B666C9">
        <w:t>period</w:t>
      </w:r>
      <w:r w:rsidRPr="00DB38AC" w:rsidR="004A571C">
        <w:t xml:space="preserve"> the French courts had not shown</w:t>
      </w:r>
      <w:r w:rsidRPr="00DB38AC" w:rsidR="00A62912">
        <w:t xml:space="preserve"> </w:t>
      </w:r>
      <w:r w:rsidRPr="00DB38AC">
        <w:t xml:space="preserve">excessive </w:t>
      </w:r>
      <w:r w:rsidRPr="00DB38AC" w:rsidR="00B666C9">
        <w:t>flexibility</w:t>
      </w:r>
      <w:r w:rsidRPr="00DB38AC" w:rsidR="004A571C">
        <w:t xml:space="preserve"> </w:t>
      </w:r>
      <w:r w:rsidRPr="00DB38AC" w:rsidR="00A62912">
        <w:t xml:space="preserve">resulting </w:t>
      </w:r>
      <w:r w:rsidRPr="00DB38AC" w:rsidR="005E241D">
        <w:t>in</w:t>
      </w:r>
      <w:r w:rsidRPr="00DB38AC" w:rsidR="00A62912">
        <w:t xml:space="preserve"> the</w:t>
      </w:r>
      <w:r w:rsidRPr="00DB38AC" w:rsidR="005E241D">
        <w:t xml:space="preserve"> </w:t>
      </w:r>
      <w:r w:rsidRPr="00DB38AC" w:rsidR="00A62912">
        <w:t>elimination of</w:t>
      </w:r>
      <w:r w:rsidRPr="00DB38AC" w:rsidR="004A571C">
        <w:t xml:space="preserve"> the </w:t>
      </w:r>
      <w:r w:rsidRPr="00DB38AC" w:rsidR="005E241D">
        <w:t xml:space="preserve">relevant </w:t>
      </w:r>
      <w:r w:rsidRPr="00DB38AC" w:rsidR="00B666C9">
        <w:t>procedural</w:t>
      </w:r>
      <w:r w:rsidRPr="00DB38AC">
        <w:t xml:space="preserve"> </w:t>
      </w:r>
      <w:r w:rsidRPr="00DB38AC" w:rsidR="004A571C">
        <w:t xml:space="preserve">conditions </w:t>
      </w:r>
      <w:r w:rsidRPr="00DB38AC" w:rsidR="005E241D">
        <w:t>prescrib</w:t>
      </w:r>
      <w:r w:rsidRPr="00DB38AC" w:rsidR="00B666C9">
        <w:t>ed</w:t>
      </w:r>
      <w:r w:rsidRPr="00DB38AC" w:rsidR="004A571C">
        <w:t xml:space="preserve"> by</w:t>
      </w:r>
      <w:r w:rsidRPr="00DB38AC">
        <w:t xml:space="preserve"> la</w:t>
      </w:r>
      <w:r w:rsidRPr="00DB38AC" w:rsidR="004A571C">
        <w:t>w</w:t>
      </w:r>
      <w:r w:rsidRPr="00DB38AC">
        <w:t xml:space="preserve">. </w:t>
      </w:r>
      <w:r w:rsidRPr="00DB38AC" w:rsidR="004A571C">
        <w:t>They emphasised that claimant</w:t>
      </w:r>
      <w:r w:rsidRPr="00DB38AC" w:rsidR="003E4842">
        <w:t>s</w:t>
      </w:r>
      <w:r w:rsidRPr="00DB38AC" w:rsidR="004A571C">
        <w:t xml:space="preserve"> could not know the </w:t>
      </w:r>
      <w:r w:rsidRPr="00DB38AC" w:rsidR="00B666C9">
        <w:t>extent</w:t>
      </w:r>
      <w:r w:rsidRPr="00DB38AC" w:rsidR="004A571C">
        <w:t xml:space="preserve"> of his or her injury until the date of stabilisation</w:t>
      </w:r>
      <w:r w:rsidRPr="00DB38AC">
        <w:t xml:space="preserve">. </w:t>
      </w:r>
      <w:r w:rsidRPr="00DB38AC" w:rsidR="00B666C9">
        <w:t xml:space="preserve">They added that the aim was to </w:t>
      </w:r>
      <w:r w:rsidRPr="00DB38AC" w:rsidR="004D3C99">
        <w:t>give</w:t>
      </w:r>
      <w:r w:rsidRPr="00DB38AC" w:rsidR="00B666C9">
        <w:t xml:space="preserve"> persons suffering from</w:t>
      </w:r>
      <w:r w:rsidRPr="00DB38AC">
        <w:t xml:space="preserve"> </w:t>
      </w:r>
      <w:r w:rsidRPr="00DB38AC" w:rsidR="00B666C9">
        <w:t>evolutive illnesse</w:t>
      </w:r>
      <w:r w:rsidRPr="00DB38AC">
        <w:t xml:space="preserve">s </w:t>
      </w:r>
      <w:r w:rsidRPr="00DB38AC" w:rsidR="00B666C9">
        <w:t>effective</w:t>
      </w:r>
      <w:r w:rsidRPr="00DB38AC">
        <w:t xml:space="preserve"> </w:t>
      </w:r>
      <w:r w:rsidRPr="00DB38AC" w:rsidR="00B666C9">
        <w:t>access to a</w:t>
      </w:r>
      <w:r w:rsidRPr="00DB38AC">
        <w:t xml:space="preserve"> tribunal. </w:t>
      </w:r>
      <w:r w:rsidRPr="00DB38AC" w:rsidR="00B666C9">
        <w:t xml:space="preserve">In fact, taking the </w:t>
      </w:r>
      <w:r w:rsidRPr="00DB38AC">
        <w:t xml:space="preserve">date </w:t>
      </w:r>
      <w:r w:rsidRPr="00DB38AC" w:rsidR="00B666C9">
        <w:t>of sale of the</w:t>
      </w:r>
      <w:r w:rsidRPr="00DB38AC">
        <w:t xml:space="preserve"> </w:t>
      </w:r>
      <w:r w:rsidRPr="00DB38AC" w:rsidR="00B666C9">
        <w:t>vaccine</w:t>
      </w:r>
      <w:r w:rsidRPr="00DB38AC">
        <w:t xml:space="preserve"> </w:t>
      </w:r>
      <w:r w:rsidRPr="00DB38AC" w:rsidR="00B666C9">
        <w:t xml:space="preserve">as the starting point of the limitation period would </w:t>
      </w:r>
      <w:r w:rsidRPr="00DB38AC" w:rsidR="00342009">
        <w:t xml:space="preserve">have </w:t>
      </w:r>
      <w:r w:rsidRPr="00DB38AC" w:rsidR="00B666C9">
        <w:t>de</w:t>
      </w:r>
      <w:r w:rsidRPr="00DB38AC">
        <w:t>prive</w:t>
      </w:r>
      <w:r w:rsidRPr="00DB38AC" w:rsidR="00342009">
        <w:t>d</w:t>
      </w:r>
      <w:r w:rsidRPr="00DB38AC" w:rsidR="00B666C9">
        <w:t xml:space="preserve"> such</w:t>
      </w:r>
      <w:r w:rsidRPr="00DB38AC">
        <w:t xml:space="preserve"> </w:t>
      </w:r>
      <w:r w:rsidRPr="00DB38AC" w:rsidR="00B666C9">
        <w:t>persons</w:t>
      </w:r>
      <w:r w:rsidRPr="00DB38AC">
        <w:t xml:space="preserve"> </w:t>
      </w:r>
      <w:r w:rsidRPr="00DB38AC" w:rsidR="00B666C9">
        <w:t>of any</w:t>
      </w:r>
      <w:r w:rsidRPr="00DB38AC">
        <w:t xml:space="preserve"> </w:t>
      </w:r>
      <w:r w:rsidRPr="00DB38AC" w:rsidR="00342009">
        <w:t xml:space="preserve">possible </w:t>
      </w:r>
      <w:r w:rsidRPr="00DB38AC">
        <w:t>re</w:t>
      </w:r>
      <w:r w:rsidRPr="00DB38AC" w:rsidR="00B666C9">
        <w:t xml:space="preserve">medy in the </w:t>
      </w:r>
      <w:r w:rsidRPr="00DB38AC" w:rsidR="00CB1491">
        <w:t>event</w:t>
      </w:r>
      <w:r w:rsidRPr="00DB38AC" w:rsidR="00B666C9">
        <w:t xml:space="preserve"> of a late-onset pathology. As for adopting the </w:t>
      </w:r>
      <w:r w:rsidRPr="00DB38AC">
        <w:t xml:space="preserve">date </w:t>
      </w:r>
      <w:r w:rsidRPr="00DB38AC" w:rsidR="00B666C9">
        <w:t xml:space="preserve">of deterioration of the condition, </w:t>
      </w:r>
      <w:r w:rsidRPr="00DB38AC" w:rsidR="00707384">
        <w:t xml:space="preserve">that would </w:t>
      </w:r>
      <w:r w:rsidRPr="00DB38AC" w:rsidR="00342009">
        <w:t xml:space="preserve">have </w:t>
      </w:r>
      <w:r w:rsidRPr="00DB38AC" w:rsidR="00707384">
        <w:t>require</w:t>
      </w:r>
      <w:r w:rsidRPr="00DB38AC" w:rsidR="00342009">
        <w:t>d</w:t>
      </w:r>
      <w:r w:rsidRPr="00DB38AC" w:rsidR="00707384">
        <w:t xml:space="preserve"> the</w:t>
      </w:r>
      <w:r w:rsidRPr="00DB38AC">
        <w:t xml:space="preserve"> </w:t>
      </w:r>
      <w:r w:rsidRPr="00DB38AC" w:rsidR="003C684D">
        <w:t>victim</w:t>
      </w:r>
      <w:r w:rsidRPr="00DB38AC">
        <w:t xml:space="preserve"> </w:t>
      </w:r>
      <w:r w:rsidRPr="00DB38AC" w:rsidR="00707384">
        <w:t>to be able to</w:t>
      </w:r>
      <w:r w:rsidRPr="00DB38AC">
        <w:t xml:space="preserve"> </w:t>
      </w:r>
      <w:r w:rsidRPr="00DB38AC" w:rsidR="00707384">
        <w:t>p</w:t>
      </w:r>
      <w:r w:rsidRPr="00DB38AC" w:rsidR="00965F3E">
        <w:t>inpoint</w:t>
      </w:r>
      <w:r w:rsidRPr="00DB38AC" w:rsidR="00707384">
        <w:t xml:space="preserve"> the</w:t>
      </w:r>
      <w:r w:rsidRPr="00DB38AC">
        <w:t xml:space="preserve"> date </w:t>
      </w:r>
      <w:r w:rsidRPr="00DB38AC" w:rsidR="00707384">
        <w:t xml:space="preserve">of </w:t>
      </w:r>
      <w:r w:rsidRPr="00DB38AC" w:rsidR="003C684D">
        <w:t>emergence</w:t>
      </w:r>
      <w:r w:rsidRPr="00DB38AC" w:rsidR="00707384">
        <w:t xml:space="preserve"> of the </w:t>
      </w:r>
      <w:r w:rsidRPr="00DB38AC" w:rsidR="003C684D">
        <w:t>symptoms</w:t>
      </w:r>
      <w:r w:rsidRPr="00DB38AC">
        <w:t xml:space="preserve"> </w:t>
      </w:r>
      <w:r w:rsidRPr="00DB38AC" w:rsidR="00965F3E">
        <w:t>of the deterioration of h</w:t>
      </w:r>
      <w:r w:rsidRPr="00DB38AC" w:rsidR="003325DA">
        <w:t>er</w:t>
      </w:r>
      <w:r w:rsidRPr="00DB38AC" w:rsidR="00965F3E">
        <w:t xml:space="preserve"> state of health, even though those symptoms </w:t>
      </w:r>
      <w:r w:rsidRPr="00DB38AC" w:rsidR="003C684D">
        <w:t>were</w:t>
      </w:r>
      <w:r w:rsidRPr="00DB38AC" w:rsidR="00965F3E">
        <w:t xml:space="preserve"> </w:t>
      </w:r>
      <w:r w:rsidRPr="00DB38AC" w:rsidR="003C684D">
        <w:t>progressive</w:t>
      </w:r>
      <w:r w:rsidRPr="00DB38AC" w:rsidR="00965F3E">
        <w:t xml:space="preserve"> by nature</w:t>
      </w:r>
      <w:r w:rsidRPr="00DB38AC">
        <w:t xml:space="preserve">, </w:t>
      </w:r>
      <w:r w:rsidRPr="00DB38AC" w:rsidR="003325DA">
        <w:t xml:space="preserve">and would have forced her to </w:t>
      </w:r>
      <w:r w:rsidRPr="00DB38AC" w:rsidR="003C684D">
        <w:t>exercise</w:t>
      </w:r>
      <w:r w:rsidRPr="00DB38AC" w:rsidR="003325DA">
        <w:t xml:space="preserve"> a fresh judicial remedy each time her state of health deteriorated, which would have imposed an </w:t>
      </w:r>
      <w:r w:rsidRPr="00DB38AC" w:rsidR="003C684D">
        <w:t>excessively</w:t>
      </w:r>
      <w:r w:rsidRPr="00DB38AC" w:rsidR="003325DA">
        <w:t xml:space="preserve"> formalistic approach on her and led to</w:t>
      </w:r>
      <w:r w:rsidRPr="00DB38AC">
        <w:t xml:space="preserve"> </w:t>
      </w:r>
      <w:r w:rsidRPr="00DB38AC" w:rsidR="003C684D">
        <w:t>potential</w:t>
      </w:r>
      <w:r w:rsidRPr="00DB38AC" w:rsidR="003325DA">
        <w:t xml:space="preserve"> financial</w:t>
      </w:r>
      <w:r w:rsidRPr="00DB38AC">
        <w:t xml:space="preserve"> </w:t>
      </w:r>
      <w:r w:rsidRPr="00DB38AC" w:rsidR="00EC320C">
        <w:t>difficulties</w:t>
      </w:r>
      <w:r w:rsidRPr="00DB38AC">
        <w:t xml:space="preserve"> </w:t>
      </w:r>
      <w:r w:rsidRPr="00DB38AC" w:rsidR="003325DA">
        <w:t>and legal uncertainty</w:t>
      </w:r>
      <w:r w:rsidRPr="00DB38AC">
        <w:t>.</w:t>
      </w:r>
    </w:p>
    <w:p w:rsidRPr="00DB38AC" w:rsidR="00D63B50" w:rsidP="009336A1" w14:paraId="45539D68" w14:textId="33F178FF">
      <w:pPr>
        <w:pStyle w:val="JuPara"/>
      </w:pPr>
      <w:r w:rsidRPr="00DB38AC">
        <w:fldChar w:fldCharType="begin"/>
      </w:r>
      <w:r w:rsidRPr="00DB38AC">
        <w:instrText xml:space="preserve"> SEQ level0 \*arabic </w:instrText>
      </w:r>
      <w:r w:rsidRPr="00DB38AC">
        <w:fldChar w:fldCharType="separate"/>
      </w:r>
      <w:r w:rsidRPr="00DB38AC" w:rsidR="00DB38AC">
        <w:t>47</w:t>
      </w:r>
      <w:r w:rsidRPr="00DB38AC">
        <w:fldChar w:fldCharType="end"/>
      </w:r>
      <w:r w:rsidRPr="00DB38AC">
        <w:t>.  </w:t>
      </w:r>
      <w:r w:rsidRPr="00DB38AC" w:rsidR="002F1CF4">
        <w:t>Th</w:t>
      </w:r>
      <w:r w:rsidRPr="00DB38AC">
        <w:t xml:space="preserve">e </w:t>
      </w:r>
      <w:r w:rsidRPr="00DB38AC" w:rsidR="00EC320C">
        <w:t>Government</w:t>
      </w:r>
      <w:r w:rsidRPr="00DB38AC">
        <w:t xml:space="preserve"> </w:t>
      </w:r>
      <w:r w:rsidRPr="00DB38AC" w:rsidR="003C684D">
        <w:t xml:space="preserve">further </w:t>
      </w:r>
      <w:r w:rsidRPr="00DB38AC" w:rsidR="00EC320C">
        <w:t>submitted</w:t>
      </w:r>
      <w:r w:rsidRPr="00DB38AC" w:rsidR="003C684D">
        <w:t xml:space="preserve"> that the</w:t>
      </w:r>
      <w:r w:rsidRPr="00DB38AC">
        <w:t xml:space="preserve"> </w:t>
      </w:r>
      <w:r w:rsidRPr="00DB38AC" w:rsidR="00EC320C">
        <w:t>principle</w:t>
      </w:r>
      <w:r w:rsidRPr="00DB38AC">
        <w:t xml:space="preserve"> </w:t>
      </w:r>
      <w:r w:rsidRPr="00DB38AC" w:rsidR="003C684D">
        <w:t xml:space="preserve">of legal </w:t>
      </w:r>
      <w:r w:rsidRPr="00DB38AC" w:rsidR="00EC320C">
        <w:t>certainty</w:t>
      </w:r>
      <w:r w:rsidRPr="00DB38AC">
        <w:t xml:space="preserve"> </w:t>
      </w:r>
      <w:r w:rsidRPr="00DB38AC" w:rsidR="003C684D">
        <w:t xml:space="preserve">had been complied with, because in </w:t>
      </w:r>
      <w:r w:rsidRPr="00DB38AC" w:rsidR="00EC320C">
        <w:t>deciding</w:t>
      </w:r>
      <w:r w:rsidRPr="00DB38AC" w:rsidR="003C684D">
        <w:t xml:space="preserve"> not to implement the limita</w:t>
      </w:r>
      <w:r w:rsidRPr="00DB38AC">
        <w:t xml:space="preserve">tion </w:t>
      </w:r>
      <w:r w:rsidRPr="00DB38AC" w:rsidR="003C684D">
        <w:t>period set forth in D</w:t>
      </w:r>
      <w:r w:rsidRPr="00DB38AC">
        <w:t xml:space="preserve">irective 85/374 </w:t>
      </w:r>
      <w:r w:rsidRPr="00DB38AC" w:rsidR="00EC320C">
        <w:t>cited</w:t>
      </w:r>
      <w:r w:rsidRPr="00DB38AC" w:rsidR="003C684D">
        <w:t xml:space="preserve"> above, and</w:t>
      </w:r>
      <w:r w:rsidRPr="00DB38AC">
        <w:t xml:space="preserve"> </w:t>
      </w:r>
      <w:r w:rsidRPr="00DB38AC" w:rsidR="00EC320C">
        <w:t>fixing</w:t>
      </w:r>
      <w:r w:rsidRPr="00DB38AC" w:rsidR="003C684D">
        <w:t xml:space="preserve"> the </w:t>
      </w:r>
      <w:r w:rsidRPr="00DB38AC" w:rsidR="00EC320C">
        <w:t>starting</w:t>
      </w:r>
      <w:r w:rsidRPr="00DB38AC">
        <w:t xml:space="preserve"> point </w:t>
      </w:r>
      <w:r w:rsidRPr="00DB38AC" w:rsidR="003C684D">
        <w:t>for the limita</w:t>
      </w:r>
      <w:r w:rsidRPr="00DB38AC">
        <w:t xml:space="preserve">tion </w:t>
      </w:r>
      <w:r w:rsidRPr="00DB38AC" w:rsidR="003C684D">
        <w:t>period on the date of stabilis</w:t>
      </w:r>
      <w:r w:rsidRPr="00DB38AC">
        <w:t xml:space="preserve">ation, </w:t>
      </w:r>
      <w:r w:rsidRPr="00DB38AC" w:rsidR="003C684D">
        <w:t>the</w:t>
      </w:r>
      <w:r w:rsidRPr="00DB38AC">
        <w:t xml:space="preserve"> </w:t>
      </w:r>
      <w:r w:rsidRPr="00DB38AC" w:rsidR="00EC320C">
        <w:t>Court</w:t>
      </w:r>
      <w:r w:rsidRPr="00DB38AC">
        <w:t xml:space="preserve"> </w:t>
      </w:r>
      <w:r w:rsidRPr="00DB38AC" w:rsidR="003C684D">
        <w:t>of C</w:t>
      </w:r>
      <w:r w:rsidRPr="00DB38AC">
        <w:t xml:space="preserve">assation </w:t>
      </w:r>
      <w:r w:rsidRPr="00DB38AC" w:rsidR="003C684D">
        <w:t>had</w:t>
      </w:r>
      <w:r w:rsidRPr="00DB38AC">
        <w:t xml:space="preserve"> appli</w:t>
      </w:r>
      <w:r w:rsidRPr="00DB38AC" w:rsidR="003C684D">
        <w:t>ed</w:t>
      </w:r>
      <w:r w:rsidRPr="00DB38AC">
        <w:t xml:space="preserve"> </w:t>
      </w:r>
      <w:r w:rsidRPr="00DB38AC" w:rsidR="00EC320C">
        <w:t>established</w:t>
      </w:r>
      <w:r w:rsidRPr="00DB38AC" w:rsidR="003C684D">
        <w:t xml:space="preserve"> case-law to the effect that during the </w:t>
      </w:r>
      <w:r w:rsidRPr="00DB38AC" w:rsidR="00EC320C">
        <w:t>intermediate</w:t>
      </w:r>
      <w:r w:rsidRPr="00DB38AC">
        <w:t xml:space="preserve"> </w:t>
      </w:r>
      <w:r w:rsidRPr="00DB38AC" w:rsidR="00EC320C">
        <w:t>period</w:t>
      </w:r>
      <w:r w:rsidRPr="00DB38AC" w:rsidR="003C684D">
        <w:t xml:space="preserve"> between the end of the time-limit for </w:t>
      </w:r>
      <w:r w:rsidRPr="00DB38AC">
        <w:t xml:space="preserve">transposition </w:t>
      </w:r>
      <w:r w:rsidRPr="00DB38AC" w:rsidR="003C684D">
        <w:t>of a</w:t>
      </w:r>
      <w:r w:rsidRPr="00DB38AC">
        <w:t xml:space="preserve"> directive </w:t>
      </w:r>
      <w:r w:rsidRPr="00DB38AC" w:rsidR="003C684D">
        <w:t>and the</w:t>
      </w:r>
      <w:r w:rsidRPr="00DB38AC">
        <w:t xml:space="preserve"> entr</w:t>
      </w:r>
      <w:r w:rsidRPr="00DB38AC" w:rsidR="003C684D">
        <w:t xml:space="preserve">y into force of the </w:t>
      </w:r>
      <w:r w:rsidRPr="00DB38AC">
        <w:t>transposition</w:t>
      </w:r>
      <w:r w:rsidRPr="00DB38AC" w:rsidR="003C684D">
        <w:t xml:space="preserve"> legislation the</w:t>
      </w:r>
      <w:r w:rsidRPr="00DB38AC">
        <w:t xml:space="preserve"> national </w:t>
      </w:r>
      <w:r w:rsidRPr="00DB38AC" w:rsidR="003C684D">
        <w:t xml:space="preserve">court had to </w:t>
      </w:r>
      <w:r w:rsidRPr="00DB38AC" w:rsidR="00EC320C">
        <w:t>apply</w:t>
      </w:r>
      <w:r w:rsidRPr="00DB38AC" w:rsidR="003C684D">
        <w:t xml:space="preserve"> ordinary-law</w:t>
      </w:r>
      <w:r w:rsidRPr="00DB38AC">
        <w:t xml:space="preserve"> </w:t>
      </w:r>
      <w:r w:rsidRPr="00DB38AC" w:rsidR="00EC320C">
        <w:t>rules</w:t>
      </w:r>
      <w:r w:rsidRPr="00DB38AC" w:rsidR="00DF254F">
        <w:t>, since</w:t>
      </w:r>
      <w:r w:rsidRPr="00DB38AC" w:rsidR="003C684D">
        <w:t xml:space="preserve"> an </w:t>
      </w:r>
      <w:r w:rsidRPr="00DB38AC" w:rsidR="00EC320C">
        <w:t>interpretation</w:t>
      </w:r>
      <w:r w:rsidRPr="00DB38AC">
        <w:t xml:space="preserve"> con</w:t>
      </w:r>
      <w:r w:rsidRPr="00DB38AC" w:rsidR="003C684D">
        <w:t>sistent with the D</w:t>
      </w:r>
      <w:r w:rsidRPr="00DB38AC">
        <w:t xml:space="preserve">irective </w:t>
      </w:r>
      <w:r w:rsidRPr="00DB38AC" w:rsidR="003C684D">
        <w:t xml:space="preserve">would have led to </w:t>
      </w:r>
      <w:r w:rsidRPr="00DB38AC">
        <w:t>a</w:t>
      </w:r>
      <w:r w:rsidRPr="00DB38AC" w:rsidR="003C684D">
        <w:t xml:space="preserve">n </w:t>
      </w:r>
      <w:r w:rsidRPr="00DB38AC" w:rsidR="00EC320C">
        <w:t>interpretation</w:t>
      </w:r>
      <w:r w:rsidRPr="00DB38AC">
        <w:t xml:space="preserve"> </w:t>
      </w:r>
      <w:r w:rsidRPr="00DB38AC" w:rsidR="003C684D">
        <w:t xml:space="preserve">conflicting with </w:t>
      </w:r>
      <w:r w:rsidRPr="00DB38AC">
        <w:t xml:space="preserve">national </w:t>
      </w:r>
      <w:r w:rsidRPr="00DB38AC" w:rsidR="003C684D">
        <w:t xml:space="preserve">law </w:t>
      </w:r>
      <w:r w:rsidRPr="00DB38AC">
        <w:t xml:space="preserve">(Cass. 1ère, 26 </w:t>
      </w:r>
      <w:r w:rsidRPr="00DB38AC" w:rsidR="00EC320C">
        <w:t>September</w:t>
      </w:r>
      <w:r w:rsidRPr="00DB38AC">
        <w:t xml:space="preserve"> 2012, n</w:t>
      </w:r>
      <w:r w:rsidRPr="00DB38AC" w:rsidR="003C684D">
        <w:t xml:space="preserve">o. </w:t>
      </w:r>
      <w:r w:rsidRPr="00DB38AC">
        <w:t>11</w:t>
      </w:r>
      <w:r w:rsidRPr="00DB38AC">
        <w:noBreakHyphen/>
        <w:t>18.117).</w:t>
      </w:r>
    </w:p>
    <w:p w:rsidRPr="00DB38AC" w:rsidR="00D63B50" w:rsidP="009336A1" w14:paraId="33CA6B22" w14:textId="0D1B9C7E">
      <w:pPr>
        <w:pStyle w:val="JuPara"/>
      </w:pPr>
      <w:r w:rsidRPr="00DB38AC">
        <w:fldChar w:fldCharType="begin"/>
      </w:r>
      <w:r w:rsidRPr="00DB38AC">
        <w:instrText xml:space="preserve"> SEQ level0 \*arabic </w:instrText>
      </w:r>
      <w:r w:rsidRPr="00DB38AC">
        <w:fldChar w:fldCharType="separate"/>
      </w:r>
      <w:r w:rsidRPr="00DB38AC" w:rsidR="00DB38AC">
        <w:t>48</w:t>
      </w:r>
      <w:r w:rsidRPr="00DB38AC">
        <w:fldChar w:fldCharType="end"/>
      </w:r>
      <w:r w:rsidRPr="00DB38AC">
        <w:t>.  </w:t>
      </w:r>
      <w:r w:rsidRPr="00DB38AC" w:rsidR="003C684D">
        <w:t>Moreover, t</w:t>
      </w:r>
      <w:r w:rsidRPr="00DB38AC" w:rsidR="00EC320C">
        <w:t>h</w:t>
      </w:r>
      <w:r w:rsidRPr="00DB38AC">
        <w:t xml:space="preserve">e </w:t>
      </w:r>
      <w:r w:rsidRPr="00DB38AC" w:rsidR="00EC320C">
        <w:t>Government</w:t>
      </w:r>
      <w:r w:rsidRPr="00DB38AC">
        <w:t xml:space="preserve"> </w:t>
      </w:r>
      <w:r w:rsidRPr="00DB38AC" w:rsidR="00EC320C">
        <w:t>considered</w:t>
      </w:r>
      <w:r w:rsidRPr="00DB38AC" w:rsidR="003C684D">
        <w:t xml:space="preserve"> that the </w:t>
      </w:r>
      <w:r w:rsidRPr="00DB38AC" w:rsidR="00EC320C">
        <w:t>applicant</w:t>
      </w:r>
      <w:r w:rsidRPr="00DB38AC">
        <w:t xml:space="preserve"> </w:t>
      </w:r>
      <w:r w:rsidRPr="00DB38AC" w:rsidR="003C684D">
        <w:t xml:space="preserve">company had not been prevented from </w:t>
      </w:r>
      <w:r w:rsidRPr="00DB38AC" w:rsidR="00EC320C">
        <w:t>defending</w:t>
      </w:r>
      <w:r w:rsidRPr="00DB38AC" w:rsidR="003C684D">
        <w:t xml:space="preserve"> itself</w:t>
      </w:r>
      <w:r w:rsidRPr="00DB38AC">
        <w:t>:</w:t>
      </w:r>
      <w:r w:rsidRPr="00DB38AC" w:rsidR="003C684D">
        <w:t xml:space="preserve"> it </w:t>
      </w:r>
      <w:r w:rsidRPr="00DB38AC" w:rsidR="00EC320C">
        <w:t>had had</w:t>
      </w:r>
      <w:r w:rsidRPr="00DB38AC" w:rsidR="003C684D">
        <w:t xml:space="preserve"> the </w:t>
      </w:r>
      <w:r w:rsidRPr="00DB38AC" w:rsidR="00EC320C">
        <w:t>opportunity</w:t>
      </w:r>
      <w:r w:rsidRPr="00DB38AC" w:rsidR="003C684D">
        <w:t xml:space="preserve"> before the domestic courts to challenge the two</w:t>
      </w:r>
      <w:r w:rsidRPr="00DB38AC">
        <w:t xml:space="preserve"> expert </w:t>
      </w:r>
      <w:r w:rsidRPr="00DB38AC" w:rsidR="00EC320C">
        <w:t>reports</w:t>
      </w:r>
      <w:r w:rsidRPr="00DB38AC" w:rsidR="003C684D">
        <w:t xml:space="preserve"> which had</w:t>
      </w:r>
      <w:r w:rsidRPr="00DB38AC">
        <w:t xml:space="preserve"> </w:t>
      </w:r>
      <w:r w:rsidRPr="00DB38AC" w:rsidR="00EC320C">
        <w:t>established</w:t>
      </w:r>
      <w:r w:rsidRPr="00DB38AC" w:rsidR="003C684D">
        <w:t xml:space="preserve"> the</w:t>
      </w:r>
      <w:r w:rsidRPr="00DB38AC">
        <w:t xml:space="preserve"> </w:t>
      </w:r>
      <w:r w:rsidRPr="00DB38AC" w:rsidR="00EC320C">
        <w:t>facts</w:t>
      </w:r>
      <w:r w:rsidRPr="00DB38AC" w:rsidR="003C684D">
        <w:t xml:space="preserve"> on which those courts had relied in finding a</w:t>
      </w:r>
      <w:r w:rsidRPr="00DB38AC">
        <w:t xml:space="preserve"> causal</w:t>
      </w:r>
      <w:r w:rsidRPr="00DB38AC" w:rsidR="003C684D">
        <w:t xml:space="preserve"> l</w:t>
      </w:r>
      <w:r w:rsidRPr="00DB38AC">
        <w:t>i</w:t>
      </w:r>
      <w:r w:rsidRPr="00DB38AC" w:rsidR="003C684D">
        <w:t>nk between the</w:t>
      </w:r>
      <w:r w:rsidRPr="00DB38AC">
        <w:t xml:space="preserve"> injection </w:t>
      </w:r>
      <w:r w:rsidRPr="00DB38AC" w:rsidR="003C684D">
        <w:t>and the onset of the disease, a</w:t>
      </w:r>
      <w:r w:rsidRPr="00DB38AC" w:rsidR="008E342B">
        <w:t>s well as the</w:t>
      </w:r>
      <w:r w:rsidRPr="00DB38AC" w:rsidR="003C684D">
        <w:t xml:space="preserve"> </w:t>
      </w:r>
      <w:r w:rsidRPr="00DB38AC" w:rsidR="00EC320C">
        <w:t>defectiveness</w:t>
      </w:r>
      <w:r w:rsidRPr="00DB38AC" w:rsidR="003C684D">
        <w:t xml:space="preserve"> of the</w:t>
      </w:r>
      <w:r w:rsidRPr="00DB38AC">
        <w:t xml:space="preserve"> </w:t>
      </w:r>
      <w:r w:rsidRPr="00DB38AC" w:rsidR="00EC320C">
        <w:t>product</w:t>
      </w:r>
      <w:r w:rsidRPr="00DB38AC">
        <w:t xml:space="preserve">; </w:t>
      </w:r>
      <w:r w:rsidRPr="00DB38AC" w:rsidR="000417D0">
        <w:t xml:space="preserve">it had also been able to request a further </w:t>
      </w:r>
      <w:r w:rsidRPr="00DB38AC">
        <w:t>expert</w:t>
      </w:r>
      <w:r w:rsidRPr="00DB38AC" w:rsidR="000417D0">
        <w:t xml:space="preserve"> </w:t>
      </w:r>
      <w:r w:rsidRPr="00DB38AC" w:rsidR="00E70CF3">
        <w:t>assessment</w:t>
      </w:r>
      <w:r w:rsidRPr="00DB38AC">
        <w:t xml:space="preserve">. </w:t>
      </w:r>
      <w:r w:rsidRPr="00DB38AC" w:rsidR="00900952">
        <w:t xml:space="preserve">They added that there had been no </w:t>
      </w:r>
      <w:r w:rsidRPr="00DB38AC" w:rsidR="00E70CF3">
        <w:t>infringement</w:t>
      </w:r>
      <w:r w:rsidRPr="00DB38AC" w:rsidR="00900952">
        <w:t xml:space="preserve"> of the </w:t>
      </w:r>
      <w:r w:rsidRPr="00DB38AC" w:rsidR="00E70CF3">
        <w:t>principle</w:t>
      </w:r>
      <w:r w:rsidRPr="00DB38AC">
        <w:t xml:space="preserve"> </w:t>
      </w:r>
      <w:r w:rsidRPr="00DB38AC" w:rsidR="00900952">
        <w:t xml:space="preserve">of </w:t>
      </w:r>
      <w:r w:rsidRPr="00DB38AC" w:rsidR="00E70CF3">
        <w:t>equality</w:t>
      </w:r>
      <w:r w:rsidRPr="00DB38AC">
        <w:t xml:space="preserve"> </w:t>
      </w:r>
      <w:r w:rsidRPr="00DB38AC" w:rsidR="00900952">
        <w:t>of</w:t>
      </w:r>
      <w:r w:rsidRPr="00DB38AC">
        <w:t xml:space="preserve"> </w:t>
      </w:r>
      <w:r w:rsidRPr="00DB38AC" w:rsidR="00E70CF3">
        <w:t>arms</w:t>
      </w:r>
      <w:r w:rsidRPr="00DB38AC">
        <w:t xml:space="preserve"> </w:t>
      </w:r>
      <w:r w:rsidRPr="00DB38AC" w:rsidR="00900952">
        <w:t>between the</w:t>
      </w:r>
      <w:r w:rsidRPr="00DB38AC">
        <w:t xml:space="preserve"> parties</w:t>
      </w:r>
      <w:r w:rsidRPr="00DB38AC" w:rsidR="00900952">
        <w:t>, because, on</w:t>
      </w:r>
      <w:r w:rsidRPr="00DB38AC">
        <w:t xml:space="preserve"> 3 </w:t>
      </w:r>
      <w:r w:rsidRPr="00DB38AC" w:rsidR="00E70CF3">
        <w:t>September</w:t>
      </w:r>
      <w:r w:rsidRPr="00DB38AC">
        <w:t xml:space="preserve"> 2012, </w:t>
      </w:r>
      <w:r w:rsidRPr="00DB38AC" w:rsidR="00E70CF3">
        <w:t>the</w:t>
      </w:r>
      <w:r w:rsidRPr="00DB38AC">
        <w:t xml:space="preserve"> Toulouse </w:t>
      </w:r>
      <w:r w:rsidRPr="00DB38AC" w:rsidR="0039132F">
        <w:rPr>
          <w:i/>
          <w:iCs/>
        </w:rPr>
        <w:t>tribunal de grande instance</w:t>
      </w:r>
      <w:r w:rsidRPr="00DB38AC" w:rsidR="00900952">
        <w:t xml:space="preserve"> had </w:t>
      </w:r>
      <w:r w:rsidRPr="00DB38AC" w:rsidR="00E70CF3">
        <w:t>ordered</w:t>
      </w:r>
      <w:r w:rsidRPr="00DB38AC" w:rsidR="00900952">
        <w:t xml:space="preserve"> a detailed preliminary </w:t>
      </w:r>
      <w:r w:rsidRPr="00DB38AC">
        <w:t>expert</w:t>
      </w:r>
      <w:r w:rsidRPr="00DB38AC" w:rsidR="00900952">
        <w:t xml:space="preserve"> </w:t>
      </w:r>
      <w:r w:rsidRPr="00DB38AC" w:rsidR="00E70CF3">
        <w:t>assessment</w:t>
      </w:r>
      <w:r w:rsidRPr="00DB38AC" w:rsidR="00900952">
        <w:t xml:space="preserve"> in order to </w:t>
      </w:r>
      <w:r w:rsidRPr="00DB38AC" w:rsidR="00E70CF3">
        <w:t>evaluate</w:t>
      </w:r>
      <w:r w:rsidRPr="00DB38AC" w:rsidR="00900952">
        <w:t xml:space="preserve"> the </w:t>
      </w:r>
      <w:r w:rsidRPr="00DB38AC" w:rsidR="00E70CF3">
        <w:t>deterioration</w:t>
      </w:r>
      <w:r w:rsidRPr="00DB38AC" w:rsidR="00900952">
        <w:t xml:space="preserve"> in the claimant</w:t>
      </w:r>
      <w:r w:rsidRPr="00DB38AC" w:rsidR="009336A1">
        <w:t>’</w:t>
      </w:r>
      <w:r w:rsidRPr="00DB38AC" w:rsidR="00900952">
        <w:t>s condition</w:t>
      </w:r>
      <w:r w:rsidRPr="00DB38AC">
        <w:t>.</w:t>
      </w:r>
    </w:p>
    <w:p w:rsidRPr="00DB38AC" w:rsidR="00D63B50" w:rsidP="009336A1" w14:paraId="777CD4B6" w14:textId="4D70AFD2">
      <w:pPr>
        <w:pStyle w:val="JuPara"/>
      </w:pPr>
      <w:r w:rsidRPr="00DB38AC">
        <w:fldChar w:fldCharType="begin"/>
      </w:r>
      <w:r w:rsidRPr="00DB38AC">
        <w:instrText xml:space="preserve"> SEQ level0 \*arabic </w:instrText>
      </w:r>
      <w:r w:rsidRPr="00DB38AC">
        <w:fldChar w:fldCharType="separate"/>
      </w:r>
      <w:r w:rsidRPr="00DB38AC" w:rsidR="00DB38AC">
        <w:t>49</w:t>
      </w:r>
      <w:r w:rsidRPr="00DB38AC">
        <w:fldChar w:fldCharType="end"/>
      </w:r>
      <w:r w:rsidRPr="00DB38AC">
        <w:t>.  </w:t>
      </w:r>
      <w:r w:rsidRPr="00DB38AC" w:rsidR="00E70CF3">
        <w:t>In the</w:t>
      </w:r>
      <w:r w:rsidRPr="00DB38AC">
        <w:t xml:space="preserve"> </w:t>
      </w:r>
      <w:r w:rsidRPr="00DB38AC" w:rsidR="00E70CF3">
        <w:t>Government</w:t>
      </w:r>
      <w:r w:rsidRPr="00DB38AC" w:rsidR="009336A1">
        <w:t>’</w:t>
      </w:r>
      <w:r w:rsidRPr="00DB38AC" w:rsidR="00E70CF3">
        <w:t>s view</w:t>
      </w:r>
      <w:r w:rsidRPr="00DB38AC">
        <w:t>,</w:t>
      </w:r>
      <w:r w:rsidRPr="00DB38AC" w:rsidR="00E70CF3">
        <w:t xml:space="preserve"> the establishment of the starting point for the limita</w:t>
      </w:r>
      <w:r w:rsidRPr="00DB38AC">
        <w:t xml:space="preserve">tion </w:t>
      </w:r>
      <w:r w:rsidRPr="00DB38AC" w:rsidR="00E70CF3">
        <w:t>period on the date of stabilisation</w:t>
      </w:r>
      <w:r w:rsidRPr="00DB38AC">
        <w:t xml:space="preserve"> </w:t>
      </w:r>
      <w:r w:rsidRPr="00DB38AC" w:rsidR="00E70CF3">
        <w:t>had struck a fair balance between the applicant company</w:t>
      </w:r>
      <w:r w:rsidRPr="00DB38AC" w:rsidR="009336A1">
        <w:t>’</w:t>
      </w:r>
      <w:r w:rsidRPr="00DB38AC" w:rsidR="00E70CF3">
        <w:t>s right to</w:t>
      </w:r>
      <w:r w:rsidRPr="00DB38AC">
        <w:t xml:space="preserve"> </w:t>
      </w:r>
      <w:r w:rsidRPr="00DB38AC" w:rsidR="00E70CF3">
        <w:t>equality</w:t>
      </w:r>
      <w:r w:rsidRPr="00DB38AC">
        <w:t xml:space="preserve"> </w:t>
      </w:r>
      <w:r w:rsidRPr="00DB38AC" w:rsidR="00E70CF3">
        <w:t>of arms</w:t>
      </w:r>
      <w:r w:rsidRPr="00DB38AC">
        <w:t xml:space="preserve"> </w:t>
      </w:r>
      <w:r w:rsidRPr="00DB38AC" w:rsidR="00E70CF3">
        <w:t xml:space="preserve">certainty of the law and the </w:t>
      </w:r>
      <w:r w:rsidRPr="00DB38AC">
        <w:t>victim</w:t>
      </w:r>
      <w:r w:rsidRPr="00DB38AC" w:rsidR="009336A1">
        <w:t>’</w:t>
      </w:r>
      <w:r w:rsidRPr="00DB38AC" w:rsidR="00E70CF3">
        <w:t>s right of access to a tribunal</w:t>
      </w:r>
      <w:r w:rsidRPr="00DB38AC">
        <w:t>.</w:t>
      </w:r>
    </w:p>
    <w:p w:rsidRPr="00DB38AC" w:rsidR="003A7317" w:rsidP="009336A1" w14:paraId="7F2A5108" w14:textId="67D3CA19">
      <w:pPr>
        <w:pStyle w:val="JuH1"/>
        <w:numPr>
          <w:ilvl w:val="3"/>
          <w:numId w:val="27"/>
        </w:numPr>
      </w:pPr>
      <w:r w:rsidRPr="00DB38AC">
        <w:t>The</w:t>
      </w:r>
      <w:r w:rsidRPr="00DB38AC">
        <w:t xml:space="preserve"> </w:t>
      </w:r>
      <w:r w:rsidRPr="00DB38AC">
        <w:t>Court</w:t>
      </w:r>
      <w:r w:rsidRPr="00DB38AC" w:rsidR="009336A1">
        <w:t>’</w:t>
      </w:r>
      <w:r w:rsidRPr="00DB38AC">
        <w:t>s assessment</w:t>
      </w:r>
    </w:p>
    <w:p w:rsidRPr="00DB38AC" w:rsidR="003A7317" w:rsidP="009336A1" w14:paraId="1573A4C2" w14:textId="6355CFEF">
      <w:pPr>
        <w:pStyle w:val="JuPara"/>
      </w:pPr>
      <w:r w:rsidRPr="00DB38AC">
        <w:fldChar w:fldCharType="begin"/>
      </w:r>
      <w:r w:rsidRPr="00DB38AC">
        <w:instrText xml:space="preserve"> SEQ level0 \*arabic </w:instrText>
      </w:r>
      <w:r w:rsidRPr="00DB38AC">
        <w:fldChar w:fldCharType="separate"/>
      </w:r>
      <w:r w:rsidRPr="00DB38AC" w:rsidR="00DB38AC">
        <w:t>50</w:t>
      </w:r>
      <w:r w:rsidRPr="00DB38AC">
        <w:fldChar w:fldCharType="end"/>
      </w:r>
      <w:r w:rsidRPr="00DB38AC">
        <w:t>.  </w:t>
      </w:r>
      <w:r w:rsidRPr="00DB38AC" w:rsidR="00E70CF3">
        <w:t>The</w:t>
      </w:r>
      <w:r w:rsidRPr="00DB38AC">
        <w:t xml:space="preserve"> </w:t>
      </w:r>
      <w:r w:rsidRPr="00DB38AC" w:rsidR="00E70CF3">
        <w:t>Court</w:t>
      </w:r>
      <w:r w:rsidRPr="00DB38AC">
        <w:t xml:space="preserve"> r</w:t>
      </w:r>
      <w:r w:rsidRPr="00DB38AC" w:rsidR="00E70CF3">
        <w:t>eiterate</w:t>
      </w:r>
      <w:r w:rsidRPr="00DB38AC" w:rsidR="004B7072">
        <w:t>s</w:t>
      </w:r>
      <w:r w:rsidRPr="00DB38AC" w:rsidR="00E70CF3">
        <w:t xml:space="preserve"> that the legal time-limits for </w:t>
      </w:r>
      <w:r w:rsidRPr="00DB38AC" w:rsidR="001E4D7E">
        <w:t>statutory</w:t>
      </w:r>
      <w:r w:rsidRPr="00DB38AC" w:rsidR="00E70CF3">
        <w:t xml:space="preserve"> limitation, (</w:t>
      </w:r>
      <w:r w:rsidRPr="00DB38AC">
        <w:rPr>
          <w:i/>
          <w:iCs/>
        </w:rPr>
        <w:t>prescription</w:t>
      </w:r>
      <w:r w:rsidRPr="00DB38AC" w:rsidR="00E70CF3">
        <w:t>)</w:t>
      </w:r>
      <w:r w:rsidRPr="00DB38AC">
        <w:t>,</w:t>
      </w:r>
      <w:r w:rsidRPr="00DB38AC" w:rsidR="00E70CF3">
        <w:t xml:space="preserve"> which constitute</w:t>
      </w:r>
      <w:r w:rsidRPr="00DB38AC" w:rsidR="004B7072">
        <w:t>s</w:t>
      </w:r>
      <w:r w:rsidRPr="00DB38AC" w:rsidR="00E70CF3">
        <w:t xml:space="preserve"> one of the</w:t>
      </w:r>
      <w:r w:rsidRPr="00DB38AC">
        <w:t xml:space="preserve"> </w:t>
      </w:r>
      <w:r w:rsidRPr="00DB38AC" w:rsidR="00E70CF3">
        <w:t>legitimate</w:t>
      </w:r>
      <w:r w:rsidRPr="00DB38AC">
        <w:t xml:space="preserve"> </w:t>
      </w:r>
      <w:r w:rsidRPr="00DB38AC" w:rsidR="00E70CF3">
        <w:t>restrictions on the right to a</w:t>
      </w:r>
      <w:r w:rsidRPr="00DB38AC">
        <w:t xml:space="preserve"> tribunal, </w:t>
      </w:r>
      <w:r w:rsidRPr="00DB38AC" w:rsidR="006E2847">
        <w:rPr>
          <w:color w:val="000000"/>
        </w:rPr>
        <w:t>serve</w:t>
      </w:r>
      <w:r w:rsidRPr="00DB38AC" w:rsidR="004B7072">
        <w:rPr>
          <w:color w:val="000000"/>
        </w:rPr>
        <w:t>s</w:t>
      </w:r>
      <w:r w:rsidRPr="00DB38AC" w:rsidR="006E2847">
        <w:rPr>
          <w:color w:val="000000"/>
        </w:rPr>
        <w:t xml:space="preserve"> several important purposes, namely to ensure legal certainty and finality, protect potential defendants from stale claims which might be difficult to counter and prevent any injustice which might arise if courts were required to decide upon events which took place in the distant past on the basis of evidence which might have become unreliable and incomplete because of the passage of time </w:t>
      </w:r>
      <w:r w:rsidRPr="00DB38AC">
        <w:t>(</w:t>
      </w:r>
      <w:r w:rsidRPr="00DB38AC" w:rsidR="00EC7EA7">
        <w:t>see</w:t>
      </w:r>
      <w:r w:rsidRPr="00DB38AC">
        <w:t xml:space="preserve">, </w:t>
      </w:r>
      <w:r w:rsidRPr="00DB38AC" w:rsidR="00EC7EA7">
        <w:t>fo</w:t>
      </w:r>
      <w:r w:rsidRPr="00DB38AC">
        <w:t xml:space="preserve">r </w:t>
      </w:r>
      <w:r w:rsidRPr="00DB38AC" w:rsidR="00156C54">
        <w:t>example</w:t>
      </w:r>
      <w:r w:rsidRPr="00DB38AC">
        <w:t xml:space="preserve">, </w:t>
      </w:r>
      <w:r w:rsidRPr="00DB38AC">
        <w:rPr>
          <w:i/>
        </w:rPr>
        <w:t xml:space="preserve">Stubbings </w:t>
      </w:r>
      <w:r w:rsidRPr="00DB38AC" w:rsidR="00EC7EA7">
        <w:rPr>
          <w:i/>
        </w:rPr>
        <w:t xml:space="preserve">and Others v. the </w:t>
      </w:r>
      <w:r w:rsidRPr="00DB38AC">
        <w:rPr>
          <w:i/>
        </w:rPr>
        <w:t>Uni</w:t>
      </w:r>
      <w:r w:rsidRPr="00DB38AC" w:rsidR="00EC7EA7">
        <w:rPr>
          <w:i/>
        </w:rPr>
        <w:t>ted Kingdom</w:t>
      </w:r>
      <w:r w:rsidRPr="00DB38AC">
        <w:t>, 22 </w:t>
      </w:r>
      <w:r w:rsidRPr="00DB38AC" w:rsidR="00156C54">
        <w:t>October</w:t>
      </w:r>
      <w:r w:rsidRPr="00DB38AC">
        <w:t xml:space="preserve"> 1996, §§ 51-52, </w:t>
      </w:r>
      <w:r w:rsidRPr="00DB38AC">
        <w:rPr>
          <w:i/>
        </w:rPr>
        <w:t>Re</w:t>
      </w:r>
      <w:r w:rsidRPr="00DB38AC" w:rsidR="00EC7EA7">
        <w:rPr>
          <w:i/>
        </w:rPr>
        <w:t xml:space="preserve">pots of </w:t>
      </w:r>
      <w:r w:rsidRPr="00DB38AC" w:rsidR="00156C54">
        <w:rPr>
          <w:i/>
        </w:rPr>
        <w:t>Judgments</w:t>
      </w:r>
      <w:r w:rsidRPr="00DB38AC">
        <w:rPr>
          <w:i/>
        </w:rPr>
        <w:t xml:space="preserve"> </w:t>
      </w:r>
      <w:r w:rsidRPr="00DB38AC" w:rsidR="00EC7EA7">
        <w:rPr>
          <w:i/>
        </w:rPr>
        <w:t xml:space="preserve">and </w:t>
      </w:r>
      <w:r w:rsidRPr="00DB38AC" w:rsidR="00156C54">
        <w:rPr>
          <w:i/>
        </w:rPr>
        <w:t>Decisions</w:t>
      </w:r>
      <w:r w:rsidRPr="00DB38AC">
        <w:t xml:space="preserve"> 1996-IV</w:t>
      </w:r>
      <w:r w:rsidRPr="00DB38AC" w:rsidR="00EC7EA7">
        <w:t>;</w:t>
      </w:r>
      <w:r w:rsidRPr="00DB38AC">
        <w:rPr>
          <w:i/>
        </w:rPr>
        <w:t xml:space="preserve"> Stagno </w:t>
      </w:r>
      <w:r w:rsidRPr="00DB38AC" w:rsidR="00EC7EA7">
        <w:rPr>
          <w:i/>
        </w:rPr>
        <w:t>v</w:t>
      </w:r>
      <w:r w:rsidRPr="00DB38AC">
        <w:rPr>
          <w:i/>
        </w:rPr>
        <w:t>. </w:t>
      </w:r>
      <w:r w:rsidRPr="00DB38AC" w:rsidR="00156C54">
        <w:rPr>
          <w:i/>
        </w:rPr>
        <w:t>Belgium</w:t>
      </w:r>
      <w:r w:rsidRPr="00DB38AC">
        <w:t>, n</w:t>
      </w:r>
      <w:r w:rsidRPr="00DB38AC" w:rsidR="00EC7EA7">
        <w:t>o.</w:t>
      </w:r>
      <w:r w:rsidRPr="00DB38AC">
        <w:t xml:space="preserve"> 1062/07, § 26, 7 </w:t>
      </w:r>
      <w:r w:rsidRPr="00DB38AC" w:rsidR="00156C54">
        <w:t>July</w:t>
      </w:r>
      <w:r w:rsidRPr="00DB38AC">
        <w:t xml:space="preserve"> 2009</w:t>
      </w:r>
      <w:r w:rsidRPr="00DB38AC" w:rsidR="00EC7EA7">
        <w:t>;</w:t>
      </w:r>
      <w:r w:rsidRPr="00DB38AC">
        <w:t xml:space="preserve"> </w:t>
      </w:r>
      <w:r w:rsidRPr="00DB38AC" w:rsidR="00EC7EA7">
        <w:t>and</w:t>
      </w:r>
      <w:r w:rsidRPr="00DB38AC">
        <w:t xml:space="preserve"> </w:t>
      </w:r>
      <w:r w:rsidRPr="00DB38AC">
        <w:rPr>
          <w:i/>
        </w:rPr>
        <w:t xml:space="preserve">Howald Moor </w:t>
      </w:r>
      <w:r w:rsidRPr="00DB38AC" w:rsidR="00EC7EA7">
        <w:rPr>
          <w:i/>
        </w:rPr>
        <w:t>and Others v</w:t>
      </w:r>
      <w:r w:rsidRPr="00DB38AC">
        <w:rPr>
          <w:i/>
        </w:rPr>
        <w:t>. </w:t>
      </w:r>
      <w:r w:rsidRPr="00DB38AC" w:rsidR="00156C54">
        <w:rPr>
          <w:i/>
        </w:rPr>
        <w:t>Switzerland</w:t>
      </w:r>
      <w:r w:rsidRPr="00DB38AC">
        <w:rPr>
          <w:snapToGrid w:val="0"/>
        </w:rPr>
        <w:t>,</w:t>
      </w:r>
      <w:r w:rsidRPr="00DB38AC">
        <w:t xml:space="preserve"> n</w:t>
      </w:r>
      <w:r w:rsidRPr="00DB38AC" w:rsidR="00EC7EA7">
        <w:t>os.</w:t>
      </w:r>
      <w:r w:rsidRPr="00DB38AC">
        <w:t xml:space="preserve"> 52067/10 </w:t>
      </w:r>
      <w:r w:rsidRPr="00DB38AC" w:rsidR="00EC7EA7">
        <w:t>and</w:t>
      </w:r>
      <w:r w:rsidRPr="00DB38AC">
        <w:t xml:space="preserve"> 41072/11</w:t>
      </w:r>
      <w:r w:rsidRPr="00DB38AC">
        <w:rPr>
          <w:snapToGrid w:val="0"/>
        </w:rPr>
        <w:t xml:space="preserve">, §§ 71-72, 11 </w:t>
      </w:r>
      <w:r w:rsidRPr="00DB38AC" w:rsidR="00EC7EA7">
        <w:rPr>
          <w:snapToGrid w:val="0"/>
        </w:rPr>
        <w:t xml:space="preserve">March </w:t>
      </w:r>
      <w:r w:rsidRPr="00DB38AC">
        <w:rPr>
          <w:snapToGrid w:val="0"/>
        </w:rPr>
        <w:t>2014</w:t>
      </w:r>
      <w:r w:rsidRPr="00DB38AC">
        <w:t>).</w:t>
      </w:r>
    </w:p>
    <w:p w:rsidRPr="00DB38AC" w:rsidR="003A7317" w:rsidP="009336A1" w14:paraId="10845BE7" w14:textId="074006E5">
      <w:pPr>
        <w:pStyle w:val="JuPara"/>
      </w:pPr>
      <w:r w:rsidRPr="00DB38AC">
        <w:fldChar w:fldCharType="begin"/>
      </w:r>
      <w:r w:rsidRPr="00DB38AC">
        <w:instrText xml:space="preserve"> SEQ level0 \*arabic </w:instrText>
      </w:r>
      <w:r w:rsidRPr="00DB38AC">
        <w:fldChar w:fldCharType="separate"/>
      </w:r>
      <w:r w:rsidRPr="00DB38AC" w:rsidR="00DB38AC">
        <w:t>51</w:t>
      </w:r>
      <w:r w:rsidRPr="00DB38AC">
        <w:fldChar w:fldCharType="end"/>
      </w:r>
      <w:r w:rsidRPr="00DB38AC">
        <w:t>.  </w:t>
      </w:r>
      <w:r w:rsidRPr="00DB38AC" w:rsidR="002E405A">
        <w:t xml:space="preserve">Relying on that </w:t>
      </w:r>
      <w:r w:rsidRPr="00DB38AC" w:rsidR="00156C54">
        <w:t>finding</w:t>
      </w:r>
      <w:r w:rsidRPr="00DB38AC" w:rsidR="002E405A">
        <w:t xml:space="preserve">, in the case of </w:t>
      </w:r>
      <w:r w:rsidRPr="00DB38AC">
        <w:rPr>
          <w:i/>
        </w:rPr>
        <w:t xml:space="preserve">Oleksandr Volkov </w:t>
      </w:r>
      <w:r w:rsidRPr="00DB38AC" w:rsidR="002E405A">
        <w:rPr>
          <w:i/>
        </w:rPr>
        <w:t>v</w:t>
      </w:r>
      <w:r w:rsidRPr="00DB38AC">
        <w:rPr>
          <w:i/>
        </w:rPr>
        <w:t>. Ukraine</w:t>
      </w:r>
      <w:r w:rsidRPr="00DB38AC">
        <w:t xml:space="preserve"> (n</w:t>
      </w:r>
      <w:r w:rsidRPr="00DB38AC" w:rsidR="002E405A">
        <w:t>o.</w:t>
      </w:r>
      <w:r w:rsidRPr="00DB38AC">
        <w:t xml:space="preserve"> 21722/11, §§ 138-140, </w:t>
      </w:r>
      <w:r w:rsidRPr="00DB38AC" w:rsidR="002E405A">
        <w:t>E</w:t>
      </w:r>
      <w:r w:rsidRPr="00DB38AC">
        <w:t>CH</w:t>
      </w:r>
      <w:r w:rsidRPr="00DB38AC" w:rsidR="002E405A">
        <w:t>R</w:t>
      </w:r>
      <w:r w:rsidRPr="00DB38AC">
        <w:t xml:space="preserve"> 2013) </w:t>
      </w:r>
      <w:r w:rsidRPr="00DB38AC" w:rsidR="002E405A">
        <w:t xml:space="preserve">the </w:t>
      </w:r>
      <w:r w:rsidRPr="00DB38AC" w:rsidR="00156C54">
        <w:t>Court</w:t>
      </w:r>
      <w:r w:rsidRPr="00DB38AC" w:rsidR="002E405A">
        <w:t xml:space="preserve"> </w:t>
      </w:r>
      <w:r w:rsidRPr="00DB38AC" w:rsidR="00156C54">
        <w:t>examined</w:t>
      </w:r>
      <w:r w:rsidRPr="00DB38AC" w:rsidR="002E405A">
        <w:t xml:space="preserve"> the</w:t>
      </w:r>
      <w:r w:rsidRPr="00DB38AC">
        <w:t xml:space="preserve"> situation </w:t>
      </w:r>
      <w:r w:rsidRPr="00DB38AC" w:rsidR="002E405A">
        <w:t>of a</w:t>
      </w:r>
      <w:r w:rsidRPr="00DB38AC">
        <w:t xml:space="preserve"> </w:t>
      </w:r>
      <w:r w:rsidRPr="00DB38AC" w:rsidR="00156C54">
        <w:t>judge</w:t>
      </w:r>
      <w:r w:rsidRPr="00DB38AC">
        <w:t xml:space="preserve"> </w:t>
      </w:r>
      <w:r w:rsidRPr="00DB38AC" w:rsidR="002E405A">
        <w:t xml:space="preserve">who had been dismissed </w:t>
      </w:r>
      <w:r w:rsidRPr="00DB38AC" w:rsidR="001A63AA">
        <w:t xml:space="preserve">for “breach of oath” and who had </w:t>
      </w:r>
      <w:r w:rsidRPr="00DB38AC" w:rsidR="00DA5551">
        <w:t>complained</w:t>
      </w:r>
      <w:r w:rsidRPr="00DB38AC" w:rsidR="001A63AA">
        <w:t xml:space="preserve"> of the </w:t>
      </w:r>
      <w:r w:rsidRPr="00DB38AC" w:rsidR="000C4F73">
        <w:t>absence</w:t>
      </w:r>
      <w:r w:rsidRPr="00DB38AC" w:rsidR="001A63AA">
        <w:t xml:space="preserve"> of limitation </w:t>
      </w:r>
      <w:r w:rsidRPr="00DB38AC" w:rsidR="00DA5551">
        <w:t>periods</w:t>
      </w:r>
      <w:r w:rsidRPr="00DB38AC" w:rsidR="001A63AA">
        <w:t xml:space="preserve"> </w:t>
      </w:r>
      <w:r w:rsidRPr="00DB38AC" w:rsidR="000C4F73">
        <w:t>under</w:t>
      </w:r>
      <w:r w:rsidRPr="00DB38AC" w:rsidR="001A63AA">
        <w:t xml:space="preserve"> domestic </w:t>
      </w:r>
      <w:r w:rsidRPr="00DB38AC" w:rsidR="00DA5551">
        <w:t>law</w:t>
      </w:r>
      <w:r w:rsidRPr="00DB38AC" w:rsidR="001A63AA">
        <w:t xml:space="preserve"> in that </w:t>
      </w:r>
      <w:r w:rsidRPr="00DB38AC">
        <w:t xml:space="preserve">type </w:t>
      </w:r>
      <w:r w:rsidRPr="00DB38AC" w:rsidR="001A63AA">
        <w:t>of</w:t>
      </w:r>
      <w:r w:rsidRPr="00DB38AC">
        <w:t xml:space="preserve"> </w:t>
      </w:r>
      <w:r w:rsidRPr="00DB38AC" w:rsidR="00DA5551">
        <w:t>proceedings</w:t>
      </w:r>
      <w:r w:rsidRPr="00DB38AC">
        <w:t xml:space="preserve">. </w:t>
      </w:r>
      <w:r w:rsidRPr="00DB38AC" w:rsidR="00847143">
        <w:t xml:space="preserve">It </w:t>
      </w:r>
      <w:r w:rsidRPr="00DB38AC" w:rsidR="00DA5551">
        <w:t>observed</w:t>
      </w:r>
      <w:r w:rsidRPr="00DB38AC" w:rsidR="00847143">
        <w:t xml:space="preserve"> that the applic</w:t>
      </w:r>
      <w:r w:rsidRPr="00DB38AC">
        <w:t xml:space="preserve">ant </w:t>
      </w:r>
      <w:r w:rsidRPr="00DB38AC" w:rsidR="008504BE">
        <w:t xml:space="preserve">had been placed in a difficult position, </w:t>
      </w:r>
      <w:r w:rsidRPr="00DB38AC" w:rsidR="003B138B">
        <w:t>having</w:t>
      </w:r>
      <w:r w:rsidRPr="00DB38AC" w:rsidR="00EB494A">
        <w:t xml:space="preserve"> </w:t>
      </w:r>
      <w:r w:rsidRPr="00DB38AC" w:rsidR="008504BE">
        <w:t>had to mount his defence with respect to events some of which had occurred in the distant past</w:t>
      </w:r>
      <w:r w:rsidRPr="00DB38AC">
        <w:t xml:space="preserve">. </w:t>
      </w:r>
      <w:r w:rsidRPr="00DB38AC" w:rsidR="004A46ED">
        <w:t>Emphasising that such an open-ended approach to disciplinary cases involving the judiciary posed a serious threat to the principle of legal certainty, it found</w:t>
      </w:r>
      <w:r w:rsidRPr="00DB38AC">
        <w:t xml:space="preserve"> a violation </w:t>
      </w:r>
      <w:r w:rsidRPr="00DB38AC" w:rsidR="004A46ED">
        <w:t>of A</w:t>
      </w:r>
      <w:r w:rsidRPr="00DB38AC">
        <w:t xml:space="preserve">rticle 6 § 1 </w:t>
      </w:r>
      <w:r w:rsidRPr="00DB38AC" w:rsidR="004A46ED">
        <w:t xml:space="preserve">on account of a breach of the </w:t>
      </w:r>
      <w:r w:rsidRPr="00DB38AC" w:rsidR="00DA5551">
        <w:t>principle</w:t>
      </w:r>
      <w:r w:rsidRPr="00DB38AC">
        <w:t xml:space="preserve"> </w:t>
      </w:r>
      <w:r w:rsidRPr="00DB38AC" w:rsidR="004A46ED">
        <w:t>of legal certainty caused by the lack of a limita</w:t>
      </w:r>
      <w:r w:rsidRPr="00DB38AC">
        <w:t>tion</w:t>
      </w:r>
      <w:r w:rsidRPr="00DB38AC" w:rsidR="004A46ED">
        <w:t xml:space="preserve"> period</w:t>
      </w:r>
      <w:r w:rsidRPr="00DB38AC">
        <w:t>.</w:t>
      </w:r>
    </w:p>
    <w:p w:rsidRPr="00DB38AC" w:rsidR="003A7317" w:rsidP="009336A1" w14:paraId="40C673F3" w14:textId="132A6BB1">
      <w:pPr>
        <w:pStyle w:val="JuPara"/>
        <w:rPr>
          <w:color w:val="000000" w:themeColor="text1"/>
        </w:rPr>
      </w:pPr>
      <w:r w:rsidRPr="00DB38AC">
        <w:rPr>
          <w:color w:val="000000" w:themeColor="text1"/>
        </w:rPr>
        <w:fldChar w:fldCharType="begin"/>
      </w:r>
      <w:r w:rsidRPr="00DB38AC">
        <w:rPr>
          <w:color w:val="000000" w:themeColor="text1"/>
        </w:rPr>
        <w:instrText xml:space="preserve"> SEQ level0 \*arabic </w:instrText>
      </w:r>
      <w:r w:rsidRPr="00DB38AC">
        <w:rPr>
          <w:color w:val="000000" w:themeColor="text1"/>
        </w:rPr>
        <w:fldChar w:fldCharType="separate"/>
      </w:r>
      <w:r w:rsidRPr="00DB38AC" w:rsidR="00DB38AC">
        <w:rPr>
          <w:color w:val="000000" w:themeColor="text1"/>
        </w:rPr>
        <w:t>52</w:t>
      </w:r>
      <w:r w:rsidRPr="00DB38AC">
        <w:rPr>
          <w:color w:val="000000" w:themeColor="text1"/>
        </w:rPr>
        <w:fldChar w:fldCharType="end"/>
      </w:r>
      <w:r w:rsidRPr="00DB38AC">
        <w:rPr>
          <w:color w:val="000000" w:themeColor="text1"/>
        </w:rPr>
        <w:t>.  </w:t>
      </w:r>
      <w:r w:rsidRPr="00DB38AC" w:rsidR="00DA5551">
        <w:rPr>
          <w:color w:val="000000" w:themeColor="text1"/>
        </w:rPr>
        <w:t>Furthermore</w:t>
      </w:r>
      <w:r w:rsidRPr="00DB38AC" w:rsidR="00836949">
        <w:rPr>
          <w:color w:val="000000" w:themeColor="text1"/>
        </w:rPr>
        <w:t>, the</w:t>
      </w:r>
      <w:r w:rsidRPr="00DB38AC">
        <w:rPr>
          <w:color w:val="000000" w:themeColor="text1"/>
        </w:rPr>
        <w:t xml:space="preserve"> </w:t>
      </w:r>
      <w:r w:rsidRPr="00DB38AC" w:rsidR="00DA5551">
        <w:rPr>
          <w:color w:val="000000" w:themeColor="text1"/>
        </w:rPr>
        <w:t>Court</w:t>
      </w:r>
      <w:r w:rsidRPr="00DB38AC">
        <w:rPr>
          <w:color w:val="000000" w:themeColor="text1"/>
        </w:rPr>
        <w:t xml:space="preserve"> </w:t>
      </w:r>
      <w:r w:rsidRPr="00DB38AC" w:rsidR="00836949">
        <w:rPr>
          <w:color w:val="000000" w:themeColor="text1"/>
        </w:rPr>
        <w:t xml:space="preserve">has on several </w:t>
      </w:r>
      <w:r w:rsidRPr="00DB38AC" w:rsidR="00DA5551">
        <w:rPr>
          <w:color w:val="000000" w:themeColor="text1"/>
        </w:rPr>
        <w:t>occasions</w:t>
      </w:r>
      <w:r w:rsidRPr="00DB38AC" w:rsidR="00836949">
        <w:rPr>
          <w:color w:val="000000" w:themeColor="text1"/>
        </w:rPr>
        <w:t xml:space="preserve"> emphasised that the </w:t>
      </w:r>
      <w:r w:rsidRPr="00DB38AC" w:rsidR="00DA5551">
        <w:rPr>
          <w:color w:val="000000" w:themeColor="text1"/>
        </w:rPr>
        <w:t>principle of</w:t>
      </w:r>
      <w:r w:rsidRPr="00DB38AC">
        <w:rPr>
          <w:color w:val="000000" w:themeColor="text1"/>
        </w:rPr>
        <w:t xml:space="preserve"> </w:t>
      </w:r>
      <w:r w:rsidRPr="00DB38AC" w:rsidR="00DA5551">
        <w:rPr>
          <w:color w:val="000000" w:themeColor="text1"/>
        </w:rPr>
        <w:t>legal</w:t>
      </w:r>
      <w:r w:rsidRPr="00DB38AC" w:rsidR="00836949">
        <w:rPr>
          <w:color w:val="000000" w:themeColor="text1"/>
        </w:rPr>
        <w:t xml:space="preserve"> </w:t>
      </w:r>
      <w:r w:rsidRPr="00DB38AC" w:rsidR="00DA5551">
        <w:rPr>
          <w:color w:val="000000" w:themeColor="text1"/>
        </w:rPr>
        <w:t>certainty</w:t>
      </w:r>
      <w:r w:rsidRPr="00DB38AC">
        <w:rPr>
          <w:color w:val="000000" w:themeColor="text1"/>
        </w:rPr>
        <w:t xml:space="preserve">, </w:t>
      </w:r>
      <w:r w:rsidRPr="00DB38AC" w:rsidR="001152B5">
        <w:rPr>
          <w:color w:val="000000" w:themeColor="text1"/>
        </w:rPr>
        <w:t xml:space="preserve">which, in </w:t>
      </w:r>
      <w:r w:rsidRPr="00DB38AC" w:rsidR="001152B5">
        <w:t>particular, guaranteed a certain stability in legal situations and contribute</w:t>
      </w:r>
      <w:r w:rsidRPr="00DB38AC" w:rsidR="0093769D">
        <w:t>d</w:t>
      </w:r>
      <w:r w:rsidRPr="00DB38AC" w:rsidR="001152B5">
        <w:t xml:space="preserve"> to public confidence in the courts</w:t>
      </w:r>
      <w:r w:rsidRPr="00DB38AC">
        <w:t xml:space="preserve">, </w:t>
      </w:r>
      <w:r w:rsidRPr="00DB38AC" w:rsidR="0093769D">
        <w:t>constituted one of the fundamental aspects of the rule of law</w:t>
      </w:r>
      <w:r w:rsidRPr="00DB38AC" w:rsidR="0093769D">
        <w:rPr>
          <w:color w:val="000000" w:themeColor="text1"/>
        </w:rPr>
        <w:t xml:space="preserve"> </w:t>
      </w:r>
      <w:r w:rsidRPr="00DB38AC">
        <w:rPr>
          <w:color w:val="000000" w:themeColor="text1"/>
        </w:rPr>
        <w:t>(</w:t>
      </w:r>
      <w:r w:rsidRPr="00DB38AC" w:rsidR="005315C2">
        <w:rPr>
          <w:color w:val="000000" w:themeColor="text1"/>
        </w:rPr>
        <w:t>see, fo</w:t>
      </w:r>
      <w:r w:rsidRPr="00DB38AC">
        <w:rPr>
          <w:color w:val="000000" w:themeColor="text1"/>
        </w:rPr>
        <w:t xml:space="preserve">r </w:t>
      </w:r>
      <w:r w:rsidRPr="00DB38AC" w:rsidR="007D4B2F">
        <w:rPr>
          <w:color w:val="000000" w:themeColor="text1"/>
        </w:rPr>
        <w:t>example</w:t>
      </w:r>
      <w:r w:rsidRPr="00DB38AC">
        <w:rPr>
          <w:color w:val="000000" w:themeColor="text1"/>
        </w:rPr>
        <w:t xml:space="preserve">, </w:t>
      </w:r>
      <w:r w:rsidRPr="00DB38AC">
        <w:rPr>
          <w:i/>
          <w:color w:val="000000" w:themeColor="text1"/>
        </w:rPr>
        <w:t xml:space="preserve">Lupeni </w:t>
      </w:r>
      <w:r w:rsidRPr="00DB38AC" w:rsidR="007D4B2F">
        <w:rPr>
          <w:i/>
          <w:color w:val="000000" w:themeColor="text1"/>
        </w:rPr>
        <w:t>Greek</w:t>
      </w:r>
      <w:r w:rsidRPr="00DB38AC" w:rsidR="00EB494A">
        <w:rPr>
          <w:i/>
          <w:color w:val="000000" w:themeColor="text1"/>
        </w:rPr>
        <w:t xml:space="preserve"> </w:t>
      </w:r>
      <w:r w:rsidRPr="00DB38AC" w:rsidR="007D4B2F">
        <w:rPr>
          <w:i/>
          <w:color w:val="000000" w:themeColor="text1"/>
        </w:rPr>
        <w:t>Catholic</w:t>
      </w:r>
      <w:r w:rsidRPr="00DB38AC" w:rsidR="00EB494A">
        <w:rPr>
          <w:i/>
          <w:color w:val="000000" w:themeColor="text1"/>
        </w:rPr>
        <w:t xml:space="preserve"> </w:t>
      </w:r>
      <w:r w:rsidRPr="00DB38AC" w:rsidR="007D4B2F">
        <w:rPr>
          <w:i/>
          <w:color w:val="000000" w:themeColor="text1"/>
        </w:rPr>
        <w:t>Parish</w:t>
      </w:r>
      <w:r w:rsidRPr="00DB38AC" w:rsidR="00EB494A">
        <w:rPr>
          <w:i/>
          <w:color w:val="000000" w:themeColor="text1"/>
        </w:rPr>
        <w:t xml:space="preserve"> and Others v</w:t>
      </w:r>
      <w:r w:rsidRPr="00DB38AC">
        <w:rPr>
          <w:i/>
          <w:color w:val="000000" w:themeColor="text1"/>
        </w:rPr>
        <w:t xml:space="preserve">. </w:t>
      </w:r>
      <w:r w:rsidRPr="00DB38AC" w:rsidR="007D4B2F">
        <w:rPr>
          <w:i/>
          <w:color w:val="000000" w:themeColor="text1"/>
        </w:rPr>
        <w:t>Romania</w:t>
      </w:r>
      <w:r w:rsidRPr="00DB38AC">
        <w:rPr>
          <w:color w:val="000000" w:themeColor="text1"/>
        </w:rPr>
        <w:t xml:space="preserve"> [GC], n</w:t>
      </w:r>
      <w:r w:rsidRPr="00DB38AC" w:rsidR="004F13C2">
        <w:rPr>
          <w:color w:val="000000" w:themeColor="text1"/>
        </w:rPr>
        <w:t>o.</w:t>
      </w:r>
      <w:r w:rsidRPr="00DB38AC">
        <w:rPr>
          <w:color w:val="000000" w:themeColor="text1"/>
        </w:rPr>
        <w:t xml:space="preserve"> 76943/11, § 116, 29 </w:t>
      </w:r>
      <w:r w:rsidRPr="00DB38AC" w:rsidR="007D4B2F">
        <w:rPr>
          <w:color w:val="000000" w:themeColor="text1"/>
        </w:rPr>
        <w:t>November</w:t>
      </w:r>
      <w:r w:rsidRPr="00DB38AC">
        <w:rPr>
          <w:color w:val="000000" w:themeColor="text1"/>
        </w:rPr>
        <w:t xml:space="preserve"> 2016).</w:t>
      </w:r>
    </w:p>
    <w:p w:rsidRPr="00DB38AC" w:rsidR="003A7317" w:rsidP="009336A1" w14:paraId="185B129D" w14:textId="044EE783">
      <w:pPr>
        <w:pStyle w:val="JuPara"/>
      </w:pPr>
      <w:r w:rsidRPr="00DB38AC">
        <w:fldChar w:fldCharType="begin"/>
      </w:r>
      <w:r w:rsidRPr="00DB38AC">
        <w:instrText xml:space="preserve"> SEQ level0 \*arabic </w:instrText>
      </w:r>
      <w:r w:rsidRPr="00DB38AC">
        <w:fldChar w:fldCharType="separate"/>
      </w:r>
      <w:r w:rsidRPr="00DB38AC" w:rsidR="00DB38AC">
        <w:t>53</w:t>
      </w:r>
      <w:r w:rsidRPr="00DB38AC">
        <w:fldChar w:fldCharType="end"/>
      </w:r>
      <w:r w:rsidRPr="00DB38AC">
        <w:t>.  </w:t>
      </w:r>
      <w:r w:rsidRPr="00DB38AC" w:rsidR="003450BB">
        <w:t xml:space="preserve">That being so, the </w:t>
      </w:r>
      <w:r w:rsidRPr="00DB38AC" w:rsidR="007D4B2F">
        <w:t>Court</w:t>
      </w:r>
      <w:r w:rsidRPr="00DB38AC">
        <w:t xml:space="preserve"> </w:t>
      </w:r>
      <w:r w:rsidRPr="00DB38AC" w:rsidR="003450BB">
        <w:t xml:space="preserve">has </w:t>
      </w:r>
      <w:r w:rsidRPr="00DB38AC">
        <w:t>a</w:t>
      </w:r>
      <w:r w:rsidRPr="00DB38AC" w:rsidR="003450BB">
        <w:t xml:space="preserve">lso held that </w:t>
      </w:r>
      <w:r w:rsidRPr="00DB38AC" w:rsidR="007D4B2F">
        <w:t>in cases concerning</w:t>
      </w:r>
      <w:r w:rsidRPr="00DB38AC" w:rsidR="003450BB">
        <w:t xml:space="preserve"> </w:t>
      </w:r>
      <w:r w:rsidRPr="00DB38AC" w:rsidR="007D4B2F">
        <w:t>compensation</w:t>
      </w:r>
      <w:r w:rsidRPr="00DB38AC">
        <w:t xml:space="preserve"> </w:t>
      </w:r>
      <w:r w:rsidRPr="00DB38AC" w:rsidR="003450BB">
        <w:t xml:space="preserve">for </w:t>
      </w:r>
      <w:r w:rsidRPr="00DB38AC" w:rsidR="007D4B2F">
        <w:t>victims</w:t>
      </w:r>
      <w:r w:rsidRPr="00DB38AC">
        <w:t xml:space="preserve"> </w:t>
      </w:r>
      <w:r w:rsidRPr="00DB38AC" w:rsidR="003450BB">
        <w:t>of bodily harm</w:t>
      </w:r>
      <w:r w:rsidRPr="00DB38AC">
        <w:t xml:space="preserve">, </w:t>
      </w:r>
      <w:r w:rsidRPr="00DB38AC" w:rsidR="003450BB">
        <w:t>the</w:t>
      </w:r>
      <w:r w:rsidRPr="00DB38AC">
        <w:t xml:space="preserve"> </w:t>
      </w:r>
      <w:r w:rsidRPr="00DB38AC" w:rsidR="007D4B2F">
        <w:t>persons</w:t>
      </w:r>
      <w:r w:rsidRPr="00DB38AC">
        <w:t xml:space="preserve"> </w:t>
      </w:r>
      <w:r w:rsidRPr="00DB38AC" w:rsidR="007D4B2F">
        <w:t>concerned</w:t>
      </w:r>
      <w:r w:rsidRPr="00DB38AC" w:rsidR="003450BB">
        <w:t xml:space="preserve"> should be entitled to take legal action where they were actually capable of </w:t>
      </w:r>
      <w:r w:rsidRPr="00DB38AC" w:rsidR="007D4B2F">
        <w:t>evaluating</w:t>
      </w:r>
      <w:r w:rsidRPr="00DB38AC" w:rsidR="003450BB">
        <w:t xml:space="preserve"> the</w:t>
      </w:r>
      <w:r w:rsidRPr="00DB38AC">
        <w:t xml:space="preserve"> </w:t>
      </w:r>
      <w:r w:rsidRPr="00DB38AC" w:rsidR="003450BB">
        <w:t>injury sustained, and that making them subject to a limita</w:t>
      </w:r>
      <w:r w:rsidRPr="00DB38AC">
        <w:t xml:space="preserve">tion </w:t>
      </w:r>
      <w:r w:rsidRPr="00DB38AC" w:rsidR="00145DE7">
        <w:t xml:space="preserve">which had </w:t>
      </w:r>
      <w:r w:rsidRPr="00DB38AC" w:rsidR="007D4B2F">
        <w:t>expired</w:t>
      </w:r>
      <w:r w:rsidRPr="00DB38AC" w:rsidR="00145DE7">
        <w:t xml:space="preserve"> </w:t>
      </w:r>
      <w:r w:rsidRPr="00DB38AC" w:rsidR="007D4B2F">
        <w:t>before</w:t>
      </w:r>
      <w:r w:rsidRPr="00DB38AC" w:rsidR="00145DE7">
        <w:t xml:space="preserve"> the</w:t>
      </w:r>
      <w:r w:rsidRPr="00DB38AC">
        <w:t xml:space="preserve"> date </w:t>
      </w:r>
      <w:r w:rsidRPr="00DB38AC" w:rsidR="00145DE7">
        <w:t xml:space="preserve">on which the injury had been </w:t>
      </w:r>
      <w:r w:rsidRPr="00DB38AC" w:rsidR="007D4B2F">
        <w:t>assessed</w:t>
      </w:r>
      <w:r w:rsidRPr="00DB38AC" w:rsidR="00145DE7">
        <w:t xml:space="preserve"> might have infringed their right to a </w:t>
      </w:r>
      <w:r w:rsidRPr="00DB38AC">
        <w:t xml:space="preserve">tribunal. </w:t>
      </w:r>
      <w:r w:rsidRPr="00DB38AC" w:rsidR="004F39EA">
        <w:t xml:space="preserve">This was the conclusion reached by the Court in the case of </w:t>
      </w:r>
      <w:r w:rsidRPr="00DB38AC">
        <w:rPr>
          <w:i/>
        </w:rPr>
        <w:t xml:space="preserve">Eşim </w:t>
      </w:r>
      <w:r w:rsidRPr="00DB38AC" w:rsidR="003450BB">
        <w:rPr>
          <w:i/>
        </w:rPr>
        <w:t>v</w:t>
      </w:r>
      <w:r w:rsidRPr="00DB38AC">
        <w:rPr>
          <w:i/>
        </w:rPr>
        <w:t xml:space="preserve">. </w:t>
      </w:r>
      <w:r w:rsidRPr="00DB38AC" w:rsidR="007D4B2F">
        <w:rPr>
          <w:i/>
        </w:rPr>
        <w:t>Turkey</w:t>
      </w:r>
      <w:r w:rsidRPr="00DB38AC">
        <w:t xml:space="preserve"> (n</w:t>
      </w:r>
      <w:r w:rsidRPr="00DB38AC" w:rsidR="003450BB">
        <w:t>o.</w:t>
      </w:r>
      <w:r w:rsidRPr="00DB38AC">
        <w:t xml:space="preserve"> 59601/09, §§ 25-26, 17 </w:t>
      </w:r>
      <w:r w:rsidRPr="00DB38AC" w:rsidR="007D4B2F">
        <w:t>September</w:t>
      </w:r>
      <w:r w:rsidRPr="00DB38AC">
        <w:t xml:space="preserve"> 2013), </w:t>
      </w:r>
      <w:r w:rsidRPr="00DB38AC" w:rsidR="003450BB">
        <w:t>in which the applic</w:t>
      </w:r>
      <w:r w:rsidRPr="00DB38AC">
        <w:t xml:space="preserve">ant </w:t>
      </w:r>
      <w:r w:rsidRPr="00DB38AC" w:rsidR="004F39EA">
        <w:t>had been injured by a</w:t>
      </w:r>
      <w:r w:rsidRPr="00DB38AC">
        <w:t xml:space="preserve"> </w:t>
      </w:r>
      <w:r w:rsidRPr="00DB38AC" w:rsidR="007D4B2F">
        <w:t>bullet</w:t>
      </w:r>
      <w:r w:rsidRPr="00DB38AC">
        <w:t xml:space="preserve"> </w:t>
      </w:r>
      <w:r w:rsidRPr="00DB38AC" w:rsidR="007D4B2F">
        <w:t>in</w:t>
      </w:r>
      <w:r w:rsidRPr="00DB38AC">
        <w:t xml:space="preserve"> 1990. </w:t>
      </w:r>
      <w:r w:rsidRPr="00DB38AC" w:rsidR="007D4B2F">
        <w:t xml:space="preserve">Doctors </w:t>
      </w:r>
      <w:r w:rsidRPr="00DB38AC" w:rsidR="004F39EA">
        <w:t>had not</w:t>
      </w:r>
      <w:r w:rsidRPr="00DB38AC">
        <w:t xml:space="preserve"> </w:t>
      </w:r>
      <w:r w:rsidRPr="00DB38AC" w:rsidR="007D4B2F">
        <w:t>discovered</w:t>
      </w:r>
      <w:r w:rsidRPr="00DB38AC" w:rsidR="004F39EA">
        <w:t xml:space="preserve"> the </w:t>
      </w:r>
      <w:r w:rsidRPr="00DB38AC" w:rsidR="007D4B2F">
        <w:t>bullet</w:t>
      </w:r>
      <w:r w:rsidRPr="00DB38AC">
        <w:t xml:space="preserve"> </w:t>
      </w:r>
      <w:r w:rsidRPr="00DB38AC" w:rsidR="007D4B2F">
        <w:t>lodged</w:t>
      </w:r>
      <w:r w:rsidRPr="00DB38AC" w:rsidR="004F39EA">
        <w:t xml:space="preserve"> </w:t>
      </w:r>
      <w:r w:rsidRPr="00DB38AC" w:rsidR="007D4B2F">
        <w:t>in his</w:t>
      </w:r>
      <w:r w:rsidRPr="00DB38AC" w:rsidR="004F39EA">
        <w:t xml:space="preserve"> head until</w:t>
      </w:r>
      <w:r w:rsidRPr="00DB38AC">
        <w:t xml:space="preserve"> 2007. </w:t>
      </w:r>
      <w:r w:rsidRPr="00DB38AC" w:rsidR="00773143">
        <w:t xml:space="preserve">The domestic courts had ruled that his </w:t>
      </w:r>
      <w:r w:rsidRPr="00DB38AC">
        <w:t xml:space="preserve">action </w:t>
      </w:r>
      <w:r w:rsidRPr="00DB38AC" w:rsidR="00773143">
        <w:t>for</w:t>
      </w:r>
      <w:r w:rsidRPr="00DB38AC">
        <w:t xml:space="preserve"> </w:t>
      </w:r>
      <w:r w:rsidRPr="00DB38AC" w:rsidR="00830079">
        <w:t>damages</w:t>
      </w:r>
      <w:r w:rsidRPr="00DB38AC" w:rsidR="00773143">
        <w:t xml:space="preserve"> had been time-barre</w:t>
      </w:r>
      <w:r w:rsidRPr="00DB38AC" w:rsidR="00830079">
        <w:t>d</w:t>
      </w:r>
      <w:r w:rsidRPr="00DB38AC" w:rsidR="00773143">
        <w:t xml:space="preserve"> because it had been lodged after the</w:t>
      </w:r>
      <w:r w:rsidRPr="00DB38AC">
        <w:t xml:space="preserve"> expir</w:t>
      </w:r>
      <w:r w:rsidRPr="00DB38AC" w:rsidR="00773143">
        <w:t xml:space="preserve">y </w:t>
      </w:r>
      <w:r w:rsidRPr="00DB38AC" w:rsidR="00830079">
        <w:t>of the</w:t>
      </w:r>
      <w:r w:rsidRPr="00DB38AC" w:rsidR="00773143">
        <w:t xml:space="preserve"> </w:t>
      </w:r>
      <w:r w:rsidRPr="00DB38AC" w:rsidR="00830079">
        <w:t>legal</w:t>
      </w:r>
      <w:r w:rsidRPr="00DB38AC">
        <w:t xml:space="preserve"> </w:t>
      </w:r>
      <w:r w:rsidRPr="00DB38AC" w:rsidR="00736C78">
        <w:t xml:space="preserve">five-year time-limit, which had begun to run on the </w:t>
      </w:r>
      <w:r w:rsidRPr="00DB38AC">
        <w:t xml:space="preserve">date </w:t>
      </w:r>
      <w:r w:rsidRPr="00DB38AC" w:rsidR="00736C78">
        <w:t>of</w:t>
      </w:r>
      <w:r w:rsidRPr="00DB38AC">
        <w:t xml:space="preserve"> commission </w:t>
      </w:r>
      <w:r w:rsidRPr="00DB38AC" w:rsidR="00736C78">
        <w:t xml:space="preserve">of the prejudicial </w:t>
      </w:r>
      <w:r w:rsidRPr="00DB38AC" w:rsidR="00830079">
        <w:t>act</w:t>
      </w:r>
      <w:r w:rsidRPr="00DB38AC">
        <w:t xml:space="preserve">. </w:t>
      </w:r>
      <w:r w:rsidRPr="00DB38AC" w:rsidR="00711103">
        <w:t>The</w:t>
      </w:r>
      <w:r w:rsidRPr="00DB38AC">
        <w:t xml:space="preserve"> </w:t>
      </w:r>
      <w:r w:rsidRPr="00DB38AC" w:rsidR="00830079">
        <w:t>Court</w:t>
      </w:r>
      <w:r w:rsidRPr="00DB38AC">
        <w:t xml:space="preserve"> </w:t>
      </w:r>
      <w:r w:rsidRPr="00DB38AC" w:rsidR="005C0687">
        <w:t xml:space="preserve">held that it could not be considered reasonable to expect the applicant to have lodged his compensation claim within five years, since it </w:t>
      </w:r>
      <w:r w:rsidRPr="00DB38AC" w:rsidR="00830079">
        <w:t>was</w:t>
      </w:r>
      <w:r w:rsidRPr="00DB38AC" w:rsidR="005C0687">
        <w:t xml:space="preserve"> </w:t>
      </w:r>
      <w:r w:rsidRPr="00DB38AC" w:rsidR="005C0687">
        <w:t>undisputed that he had been unaware of the bullet in his head on</w:t>
      </w:r>
      <w:r w:rsidRPr="00DB38AC">
        <w:t xml:space="preserve"> </w:t>
      </w:r>
      <w:r w:rsidRPr="00DB38AC" w:rsidR="005C0687">
        <w:t xml:space="preserve">the </w:t>
      </w:r>
      <w:r w:rsidRPr="00DB38AC">
        <w:t xml:space="preserve">date </w:t>
      </w:r>
      <w:r w:rsidRPr="00DB38AC" w:rsidR="005C0687">
        <w:t>of</w:t>
      </w:r>
      <w:r w:rsidRPr="00DB38AC">
        <w:t xml:space="preserve"> expir</w:t>
      </w:r>
      <w:r w:rsidRPr="00DB38AC" w:rsidR="005C0687">
        <w:t>y of the limitation period</w:t>
      </w:r>
      <w:r w:rsidRPr="00DB38AC">
        <w:t>.</w:t>
      </w:r>
    </w:p>
    <w:p w:rsidRPr="00DB38AC" w:rsidR="003A7317" w:rsidP="009336A1" w14:paraId="78E5C2A2" w14:textId="2569EB9F">
      <w:pPr>
        <w:pStyle w:val="JuPara"/>
      </w:pPr>
      <w:r w:rsidRPr="00DB38AC">
        <w:fldChar w:fldCharType="begin"/>
      </w:r>
      <w:r w:rsidRPr="00DB38AC">
        <w:instrText xml:space="preserve"> SEQ level0 \*arabic </w:instrText>
      </w:r>
      <w:r w:rsidRPr="00DB38AC">
        <w:fldChar w:fldCharType="separate"/>
      </w:r>
      <w:r w:rsidRPr="00DB38AC" w:rsidR="00DB38AC">
        <w:t>54</w:t>
      </w:r>
      <w:r w:rsidRPr="00DB38AC">
        <w:fldChar w:fldCharType="end"/>
      </w:r>
      <w:r w:rsidRPr="00DB38AC">
        <w:t>.  </w:t>
      </w:r>
      <w:r w:rsidRPr="00DB38AC" w:rsidR="005D32A0">
        <w:t>The</w:t>
      </w:r>
      <w:r w:rsidRPr="00DB38AC">
        <w:t xml:space="preserve"> </w:t>
      </w:r>
      <w:r w:rsidRPr="00DB38AC" w:rsidR="00830079">
        <w:t>Court</w:t>
      </w:r>
      <w:r w:rsidRPr="00DB38AC">
        <w:t xml:space="preserve"> </w:t>
      </w:r>
      <w:r w:rsidRPr="00DB38AC" w:rsidR="005D32A0">
        <w:t>reached a</w:t>
      </w:r>
      <w:r w:rsidRPr="00DB38AC">
        <w:t xml:space="preserve"> </w:t>
      </w:r>
      <w:r w:rsidRPr="00DB38AC" w:rsidR="00830079">
        <w:t>similar</w:t>
      </w:r>
      <w:r w:rsidRPr="00DB38AC">
        <w:t xml:space="preserve"> </w:t>
      </w:r>
      <w:r w:rsidRPr="00DB38AC" w:rsidR="005D32A0">
        <w:t>conclusion in the case of</w:t>
      </w:r>
      <w:r w:rsidRPr="00DB38AC">
        <w:t xml:space="preserve"> </w:t>
      </w:r>
      <w:r w:rsidRPr="00DB38AC">
        <w:rPr>
          <w:i/>
        </w:rPr>
        <w:t xml:space="preserve">Howald Moor </w:t>
      </w:r>
      <w:r w:rsidRPr="00DB38AC" w:rsidR="005D32A0">
        <w:rPr>
          <w:i/>
        </w:rPr>
        <w:t>and Others</w:t>
      </w:r>
      <w:r w:rsidRPr="00DB38AC">
        <w:t xml:space="preserve"> (</w:t>
      </w:r>
      <w:r w:rsidRPr="00DB38AC" w:rsidR="00830079">
        <w:t>cited</w:t>
      </w:r>
      <w:r w:rsidRPr="00DB38AC" w:rsidR="005D32A0">
        <w:t xml:space="preserve"> abov</w:t>
      </w:r>
      <w:r w:rsidRPr="00DB38AC">
        <w:t xml:space="preserve">e, §§ 71-79), </w:t>
      </w:r>
      <w:r w:rsidRPr="00DB38AC" w:rsidR="005F3B37">
        <w:t>which</w:t>
      </w:r>
      <w:r w:rsidRPr="00DB38AC">
        <w:t xml:space="preserve"> </w:t>
      </w:r>
      <w:r w:rsidRPr="00DB38AC" w:rsidR="00830079">
        <w:t>concerned</w:t>
      </w:r>
      <w:r w:rsidRPr="00DB38AC">
        <w:t xml:space="preserve"> </w:t>
      </w:r>
      <w:r w:rsidRPr="00DB38AC" w:rsidR="00830079">
        <w:t>persons</w:t>
      </w:r>
      <w:r w:rsidRPr="00DB38AC" w:rsidR="005F3B37">
        <w:t xml:space="preserve"> who had been</w:t>
      </w:r>
      <w:r w:rsidRPr="00DB38AC">
        <w:t xml:space="preserve"> </w:t>
      </w:r>
      <w:r w:rsidRPr="00DB38AC" w:rsidR="00830079">
        <w:t>exposed</w:t>
      </w:r>
      <w:r w:rsidRPr="00DB38AC" w:rsidR="005F3B37">
        <w:t xml:space="preserve"> to asbestos and whose </w:t>
      </w:r>
      <w:r w:rsidRPr="00DB38AC">
        <w:t xml:space="preserve">action </w:t>
      </w:r>
      <w:r w:rsidRPr="00DB38AC" w:rsidR="005F3B37">
        <w:t>for damages had been dismissed as being time-barred.</w:t>
      </w:r>
      <w:r w:rsidRPr="00DB38AC">
        <w:t xml:space="preserve"> </w:t>
      </w:r>
      <w:r w:rsidRPr="00DB38AC" w:rsidR="005F3B37">
        <w:t>Th</w:t>
      </w:r>
      <w:r w:rsidRPr="00DB38AC">
        <w:t xml:space="preserve">e </w:t>
      </w:r>
      <w:r w:rsidRPr="00DB38AC" w:rsidR="005F3B37">
        <w:t>ten-year limita</w:t>
      </w:r>
      <w:r w:rsidRPr="00DB38AC">
        <w:t xml:space="preserve">tion </w:t>
      </w:r>
      <w:r w:rsidRPr="00DB38AC" w:rsidR="005F3B37">
        <w:t xml:space="preserve">period had begun running on the </w:t>
      </w:r>
      <w:r w:rsidRPr="00DB38AC">
        <w:t xml:space="preserve">date </w:t>
      </w:r>
      <w:r w:rsidRPr="00DB38AC" w:rsidR="005F3B37">
        <w:t xml:space="preserve">of </w:t>
      </w:r>
      <w:r w:rsidRPr="00DB38AC" w:rsidR="00830079">
        <w:t>the</w:t>
      </w:r>
      <w:r w:rsidRPr="00DB38AC">
        <w:t xml:space="preserve"> expos</w:t>
      </w:r>
      <w:r w:rsidRPr="00DB38AC" w:rsidR="005F3B37">
        <w:t xml:space="preserve">ure to asbestos, </w:t>
      </w:r>
      <w:r w:rsidRPr="00DB38AC" w:rsidR="00830079">
        <w:t>even though</w:t>
      </w:r>
      <w:r w:rsidRPr="00DB38AC" w:rsidR="005F3B37">
        <w:t xml:space="preserve"> the applic</w:t>
      </w:r>
      <w:r w:rsidRPr="00DB38AC">
        <w:t xml:space="preserve">ants </w:t>
      </w:r>
      <w:r w:rsidRPr="00DB38AC" w:rsidR="005F3B37">
        <w:t xml:space="preserve">could not have known that they were ill at that time, given the </w:t>
      </w:r>
      <w:r w:rsidRPr="00DB38AC">
        <w:t>latenc</w:t>
      </w:r>
      <w:r w:rsidRPr="00DB38AC" w:rsidR="005F3B37">
        <w:t>y</w:t>
      </w:r>
      <w:r w:rsidRPr="00DB38AC">
        <w:t xml:space="preserve"> </w:t>
      </w:r>
      <w:r w:rsidRPr="00DB38AC" w:rsidR="00830079">
        <w:t>period</w:t>
      </w:r>
      <w:r w:rsidRPr="00DB38AC" w:rsidR="005F3B37">
        <w:t xml:space="preserve"> for </w:t>
      </w:r>
      <w:r w:rsidRPr="00DB38AC" w:rsidR="00830079">
        <w:t>diseases</w:t>
      </w:r>
      <w:r w:rsidRPr="00DB38AC">
        <w:t xml:space="preserve"> li</w:t>
      </w:r>
      <w:r w:rsidRPr="00DB38AC" w:rsidR="005F3B37">
        <w:t>nked to</w:t>
      </w:r>
      <w:r w:rsidRPr="00DB38AC">
        <w:t xml:space="preserve"> expos</w:t>
      </w:r>
      <w:r w:rsidRPr="00DB38AC" w:rsidR="005F3B37">
        <w:t>ure to the</w:t>
      </w:r>
      <w:r w:rsidRPr="00DB38AC">
        <w:t xml:space="preserve"> substance</w:t>
      </w:r>
      <w:r w:rsidRPr="00DB38AC" w:rsidR="005F3B37">
        <w:t xml:space="preserve"> in question</w:t>
      </w:r>
      <w:r w:rsidRPr="00DB38AC">
        <w:t>.</w:t>
      </w:r>
      <w:r w:rsidRPr="00DB38AC" w:rsidR="005F3B37">
        <w:t xml:space="preserve"> The</w:t>
      </w:r>
      <w:r w:rsidRPr="00DB38AC">
        <w:t xml:space="preserve"> </w:t>
      </w:r>
      <w:r w:rsidRPr="00DB38AC" w:rsidR="00830079">
        <w:t>Court</w:t>
      </w:r>
      <w:r w:rsidRPr="00DB38AC">
        <w:t xml:space="preserve"> </w:t>
      </w:r>
      <w:r w:rsidRPr="00DB38AC" w:rsidR="00F647CA">
        <w:t xml:space="preserve">pointed out that even though it was </w:t>
      </w:r>
      <w:r w:rsidRPr="00DB38AC" w:rsidR="00E47E6E">
        <w:t>convinced</w:t>
      </w:r>
      <w:r w:rsidRPr="00DB38AC" w:rsidR="00F647CA">
        <w:t xml:space="preserve"> of the</w:t>
      </w:r>
      <w:r w:rsidRPr="00DB38AC">
        <w:t xml:space="preserve"> </w:t>
      </w:r>
      <w:r w:rsidRPr="00DB38AC" w:rsidR="00E47E6E">
        <w:t>legitimacy</w:t>
      </w:r>
      <w:r w:rsidRPr="00DB38AC" w:rsidR="00F647CA">
        <w:t xml:space="preserve"> of the aims</w:t>
      </w:r>
      <w:r w:rsidRPr="00DB38AC">
        <w:t xml:space="preserve"> </w:t>
      </w:r>
      <w:r w:rsidRPr="00DB38AC" w:rsidR="00E47E6E">
        <w:t>pursued</w:t>
      </w:r>
      <w:r w:rsidRPr="00DB38AC" w:rsidR="00F647CA">
        <w:t xml:space="preserve"> by the limitation (</w:t>
      </w:r>
      <w:r w:rsidRPr="00DB38AC" w:rsidR="00F647CA">
        <w:rPr>
          <w:i/>
          <w:iCs/>
        </w:rPr>
        <w:t>prescription</w:t>
      </w:r>
      <w:r w:rsidRPr="00DB38AC" w:rsidR="00F647CA">
        <w:t xml:space="preserve">) rules </w:t>
      </w:r>
      <w:r w:rsidRPr="00DB38AC" w:rsidR="00E47E6E">
        <w:t>applied</w:t>
      </w:r>
      <w:r w:rsidRPr="00DB38AC">
        <w:t>,</w:t>
      </w:r>
      <w:r w:rsidRPr="00DB38AC" w:rsidR="00F647CA">
        <w:t xml:space="preserve"> in particular certainty of the law</w:t>
      </w:r>
      <w:r w:rsidRPr="00DB38AC">
        <w:t>,</w:t>
      </w:r>
      <w:r w:rsidRPr="00DB38AC" w:rsidR="00F647CA">
        <w:t xml:space="preserve"> </w:t>
      </w:r>
      <w:r w:rsidRPr="00DB38AC" w:rsidR="00E47E6E">
        <w:t>it was</w:t>
      </w:r>
      <w:r w:rsidRPr="00DB38AC" w:rsidR="00F647CA">
        <w:t xml:space="preserve"> unsure of the </w:t>
      </w:r>
      <w:r w:rsidRPr="00DB38AC">
        <w:t>proportion</w:t>
      </w:r>
      <w:r w:rsidRPr="00DB38AC" w:rsidR="00F647CA">
        <w:t>ality of their</w:t>
      </w:r>
      <w:r w:rsidRPr="00DB38AC">
        <w:t xml:space="preserve"> application </w:t>
      </w:r>
      <w:r w:rsidRPr="00DB38AC" w:rsidR="00E47E6E">
        <w:t>in the</w:t>
      </w:r>
      <w:r w:rsidRPr="00DB38AC" w:rsidR="00F647CA">
        <w:t xml:space="preserve"> instant</w:t>
      </w:r>
      <w:r w:rsidRPr="00DB38AC">
        <w:t xml:space="preserve"> </w:t>
      </w:r>
      <w:r w:rsidRPr="00DB38AC" w:rsidR="00E47E6E">
        <w:t>case</w:t>
      </w:r>
      <w:r w:rsidRPr="00DB38AC" w:rsidR="00F647CA">
        <w:t>, given that</w:t>
      </w:r>
      <w:r w:rsidRPr="00DB38AC">
        <w:t xml:space="preserve"> </w:t>
      </w:r>
      <w:r w:rsidRPr="00DB38AC" w:rsidR="00341CCB">
        <w:t>the</w:t>
      </w:r>
      <w:r w:rsidRPr="00DB38AC">
        <w:t xml:space="preserve"> </w:t>
      </w:r>
      <w:r w:rsidRPr="00DB38AC" w:rsidR="00E47E6E">
        <w:t>systematic</w:t>
      </w:r>
      <w:r w:rsidRPr="00DB38AC" w:rsidR="00341CCB">
        <w:t xml:space="preserve"> application of those</w:t>
      </w:r>
      <w:r w:rsidRPr="00DB38AC">
        <w:t xml:space="preserve"> </w:t>
      </w:r>
      <w:r w:rsidRPr="00DB38AC" w:rsidR="00E47E6E">
        <w:t>rules</w:t>
      </w:r>
      <w:r w:rsidRPr="00DB38AC">
        <w:t xml:space="preserve"> </w:t>
      </w:r>
      <w:r w:rsidRPr="00DB38AC" w:rsidR="00341CCB">
        <w:t xml:space="preserve">to </w:t>
      </w:r>
      <w:r w:rsidRPr="00DB38AC" w:rsidR="00E47E6E">
        <w:t>victims</w:t>
      </w:r>
      <w:r w:rsidRPr="00DB38AC">
        <w:t xml:space="preserve"> </w:t>
      </w:r>
      <w:r w:rsidRPr="00DB38AC" w:rsidR="00341CCB">
        <w:t xml:space="preserve">of diseases which could only be </w:t>
      </w:r>
      <w:r w:rsidRPr="00DB38AC">
        <w:t>diagnos</w:t>
      </w:r>
      <w:r w:rsidRPr="00DB38AC" w:rsidR="00341CCB">
        <w:t xml:space="preserve">ed many years after the </w:t>
      </w:r>
      <w:r w:rsidRPr="00DB38AC" w:rsidR="00E47E6E">
        <w:t>pathogenic</w:t>
      </w:r>
      <w:r w:rsidRPr="00DB38AC" w:rsidR="00341CCB">
        <w:t xml:space="preserve"> </w:t>
      </w:r>
      <w:r w:rsidRPr="00DB38AC" w:rsidR="00E47E6E">
        <w:t>events</w:t>
      </w:r>
      <w:r w:rsidRPr="00DB38AC" w:rsidR="00341CCB">
        <w:t xml:space="preserve"> </w:t>
      </w:r>
      <w:r w:rsidRPr="00DB38AC" w:rsidR="00E47E6E">
        <w:t>was</w:t>
      </w:r>
      <w:r w:rsidRPr="00DB38AC">
        <w:t xml:space="preserve"> </w:t>
      </w:r>
      <w:r w:rsidRPr="00DB38AC" w:rsidR="00341CCB">
        <w:t>lia</w:t>
      </w:r>
      <w:r w:rsidRPr="00DB38AC">
        <w:t xml:space="preserve">ble </w:t>
      </w:r>
      <w:r w:rsidRPr="00DB38AC" w:rsidR="00341CCB">
        <w:t xml:space="preserve">to </w:t>
      </w:r>
      <w:r w:rsidRPr="00DB38AC">
        <w:t>deprive</w:t>
      </w:r>
      <w:r w:rsidRPr="00DB38AC" w:rsidR="00341CCB">
        <w:t xml:space="preserve"> those concerned of the </w:t>
      </w:r>
      <w:r w:rsidRPr="00DB38AC" w:rsidR="00E47E6E">
        <w:t>ability</w:t>
      </w:r>
      <w:r w:rsidRPr="00DB38AC">
        <w:t xml:space="preserve"> </w:t>
      </w:r>
      <w:r w:rsidRPr="00DB38AC" w:rsidR="00341CCB">
        <w:t xml:space="preserve">to have their claims </w:t>
      </w:r>
      <w:r w:rsidRPr="00DB38AC" w:rsidR="00E47E6E">
        <w:t>examined</w:t>
      </w:r>
      <w:r w:rsidRPr="00DB38AC" w:rsidR="00341CCB">
        <w:t xml:space="preserve"> by the courts. </w:t>
      </w:r>
      <w:r w:rsidRPr="00DB38AC" w:rsidR="00E47E6E">
        <w:t>Furthermore</w:t>
      </w:r>
      <w:r w:rsidRPr="00DB38AC" w:rsidR="00341CCB">
        <w:t>, where it ha</w:t>
      </w:r>
      <w:r w:rsidRPr="00DB38AC" w:rsidR="00E47E6E">
        <w:t>d</w:t>
      </w:r>
      <w:r w:rsidRPr="00DB38AC" w:rsidR="00341CCB">
        <w:t xml:space="preserve"> been </w:t>
      </w:r>
      <w:r w:rsidRPr="00DB38AC" w:rsidR="00E47E6E">
        <w:t>scientifically</w:t>
      </w:r>
      <w:r w:rsidRPr="00DB38AC">
        <w:t xml:space="preserve"> </w:t>
      </w:r>
      <w:r w:rsidRPr="00DB38AC" w:rsidR="00E47E6E">
        <w:t>proved</w:t>
      </w:r>
      <w:r w:rsidRPr="00DB38AC" w:rsidR="00341CCB">
        <w:t xml:space="preserve"> that a</w:t>
      </w:r>
      <w:r w:rsidRPr="00DB38AC">
        <w:t xml:space="preserve"> </w:t>
      </w:r>
      <w:r w:rsidRPr="00DB38AC" w:rsidR="00E47E6E">
        <w:t>person</w:t>
      </w:r>
      <w:r w:rsidRPr="00DB38AC" w:rsidR="00341CCB">
        <w:t xml:space="preserve"> c</w:t>
      </w:r>
      <w:r w:rsidRPr="00DB38AC" w:rsidR="00E47E6E">
        <w:t xml:space="preserve">ould </w:t>
      </w:r>
      <w:r w:rsidRPr="00DB38AC" w:rsidR="00341CCB">
        <w:t>not</w:t>
      </w:r>
      <w:r w:rsidRPr="00DB38AC">
        <w:t xml:space="preserve"> </w:t>
      </w:r>
      <w:r w:rsidRPr="00DB38AC" w:rsidR="00E47E6E">
        <w:t>possibly</w:t>
      </w:r>
      <w:r w:rsidRPr="00DB38AC" w:rsidR="00341CCB">
        <w:t xml:space="preserve"> </w:t>
      </w:r>
      <w:r w:rsidRPr="00DB38AC" w:rsidR="0087151B">
        <w:t xml:space="preserve">have known </w:t>
      </w:r>
      <w:r w:rsidRPr="00DB38AC" w:rsidR="00341CCB">
        <w:t xml:space="preserve">know that he or she </w:t>
      </w:r>
      <w:r w:rsidRPr="00DB38AC" w:rsidR="00E47E6E">
        <w:t>was</w:t>
      </w:r>
      <w:r w:rsidRPr="00DB38AC">
        <w:t xml:space="preserve"> </w:t>
      </w:r>
      <w:r w:rsidRPr="00DB38AC" w:rsidR="00E47E6E">
        <w:t>suffering</w:t>
      </w:r>
      <w:r w:rsidRPr="00DB38AC" w:rsidR="00341CCB">
        <w:t xml:space="preserve"> from a specific disease, that fact should be taken into </w:t>
      </w:r>
      <w:r w:rsidRPr="00DB38AC" w:rsidR="00E47E6E">
        <w:t>account</w:t>
      </w:r>
      <w:r w:rsidRPr="00DB38AC" w:rsidR="00341CCB">
        <w:t xml:space="preserve"> in</w:t>
      </w:r>
      <w:r w:rsidRPr="00DB38AC">
        <w:t xml:space="preserve"> calcul</w:t>
      </w:r>
      <w:r w:rsidRPr="00DB38AC" w:rsidR="00341CCB">
        <w:t>ating the limita</w:t>
      </w:r>
      <w:r w:rsidRPr="00DB38AC">
        <w:t xml:space="preserve">tion </w:t>
      </w:r>
      <w:r w:rsidRPr="00DB38AC" w:rsidR="00341CCB">
        <w:t>period</w:t>
      </w:r>
      <w:r w:rsidRPr="00DB38AC">
        <w:t xml:space="preserve">. </w:t>
      </w:r>
      <w:r w:rsidRPr="00DB38AC" w:rsidR="00E47E6E">
        <w:t>In the light of the</w:t>
      </w:r>
      <w:r w:rsidRPr="00DB38AC">
        <w:t xml:space="preserve"> </w:t>
      </w:r>
      <w:r w:rsidRPr="00DB38AC" w:rsidR="000F6F8C">
        <w:t>exceptional</w:t>
      </w:r>
      <w:r w:rsidRPr="00DB38AC">
        <w:t xml:space="preserve"> </w:t>
      </w:r>
      <w:r w:rsidRPr="00DB38AC" w:rsidR="00E47E6E">
        <w:t xml:space="preserve">circumstances of the </w:t>
      </w:r>
      <w:r w:rsidRPr="00DB38AC" w:rsidR="00192D4A">
        <w:t>instant</w:t>
      </w:r>
      <w:r w:rsidRPr="00DB38AC" w:rsidR="00E47E6E">
        <w:t xml:space="preserve"> case, the </w:t>
      </w:r>
      <w:r w:rsidRPr="00DB38AC" w:rsidR="000F6F8C">
        <w:t>Court</w:t>
      </w:r>
      <w:r w:rsidRPr="00DB38AC">
        <w:t xml:space="preserve"> </w:t>
      </w:r>
      <w:r w:rsidRPr="00DB38AC" w:rsidR="00E47E6E">
        <w:t>held that the</w:t>
      </w:r>
      <w:r w:rsidRPr="00DB38AC">
        <w:t xml:space="preserve"> application </w:t>
      </w:r>
      <w:r w:rsidRPr="00DB38AC" w:rsidR="00E47E6E">
        <w:t xml:space="preserve">of limitation periods had restricted </w:t>
      </w:r>
      <w:r w:rsidRPr="00DB38AC" w:rsidR="000F6F8C">
        <w:t>access</w:t>
      </w:r>
      <w:r w:rsidRPr="00DB38AC">
        <w:t xml:space="preserve"> </w:t>
      </w:r>
      <w:r w:rsidRPr="00DB38AC" w:rsidR="00E47E6E">
        <w:t>to a</w:t>
      </w:r>
      <w:r w:rsidRPr="00DB38AC">
        <w:t xml:space="preserve"> tribunal </w:t>
      </w:r>
      <w:r w:rsidRPr="00DB38AC" w:rsidR="00E47E6E">
        <w:t xml:space="preserve">to such an extent </w:t>
      </w:r>
      <w:r w:rsidRPr="00DB38AC" w:rsidR="000F6F8C">
        <w:t>that</w:t>
      </w:r>
      <w:r w:rsidRPr="00DB38AC" w:rsidR="00E47E6E">
        <w:t xml:space="preserve"> the very substance of the </w:t>
      </w:r>
      <w:r w:rsidRPr="00DB38AC" w:rsidR="000F6F8C">
        <w:t>applicants</w:t>
      </w:r>
      <w:r w:rsidRPr="00DB38AC" w:rsidR="009336A1">
        <w:t>’</w:t>
      </w:r>
      <w:r w:rsidRPr="00DB38AC" w:rsidR="00E47E6E">
        <w:t xml:space="preserve"> right had been</w:t>
      </w:r>
      <w:r w:rsidRPr="00DB38AC">
        <w:t xml:space="preserve"> </w:t>
      </w:r>
      <w:r w:rsidRPr="00DB38AC" w:rsidR="00E47E6E">
        <w:t>infringed</w:t>
      </w:r>
      <w:r w:rsidRPr="00DB38AC">
        <w:t>.</w:t>
      </w:r>
    </w:p>
    <w:p w:rsidRPr="00DB38AC" w:rsidR="003A7317" w:rsidP="009336A1" w14:paraId="2168CA7F" w14:textId="615EDBD2">
      <w:pPr>
        <w:pStyle w:val="JuPara"/>
      </w:pPr>
      <w:r w:rsidRPr="00DB38AC">
        <w:fldChar w:fldCharType="begin"/>
      </w:r>
      <w:r w:rsidRPr="00DB38AC">
        <w:instrText xml:space="preserve"> SEQ level0 \*arabic </w:instrText>
      </w:r>
      <w:r w:rsidRPr="00DB38AC">
        <w:fldChar w:fldCharType="separate"/>
      </w:r>
      <w:r w:rsidRPr="00DB38AC" w:rsidR="00DB38AC">
        <w:t>55</w:t>
      </w:r>
      <w:r w:rsidRPr="00DB38AC">
        <w:fldChar w:fldCharType="end"/>
      </w:r>
      <w:r w:rsidRPr="00DB38AC">
        <w:t>.  I</w:t>
      </w:r>
      <w:r w:rsidRPr="00DB38AC" w:rsidR="00BE14C4">
        <w:t xml:space="preserve">t </w:t>
      </w:r>
      <w:r w:rsidRPr="00DB38AC" w:rsidR="00B77677">
        <w:t>i</w:t>
      </w:r>
      <w:r w:rsidRPr="00DB38AC" w:rsidR="00BE14C4">
        <w:t xml:space="preserve">s true that in both those cases the </w:t>
      </w:r>
      <w:r w:rsidRPr="00DB38AC" w:rsidR="000F6F8C">
        <w:t>victims</w:t>
      </w:r>
      <w:r w:rsidRPr="00DB38AC">
        <w:t xml:space="preserve"> </w:t>
      </w:r>
      <w:r w:rsidRPr="00DB38AC" w:rsidR="00BE14C4">
        <w:t xml:space="preserve">had not known about their illnesses until the time-limits on </w:t>
      </w:r>
      <w:r w:rsidRPr="00DB38AC">
        <w:t>action</w:t>
      </w:r>
      <w:r w:rsidRPr="00DB38AC" w:rsidR="00BE14C4">
        <w:t>s for damages had expired</w:t>
      </w:r>
      <w:r w:rsidRPr="00DB38AC">
        <w:t xml:space="preserve">. </w:t>
      </w:r>
      <w:r w:rsidRPr="00DB38AC" w:rsidR="000F6F8C">
        <w:t>i</w:t>
      </w:r>
      <w:r w:rsidRPr="00DB38AC">
        <w:t xml:space="preserve">n </w:t>
      </w:r>
      <w:r w:rsidRPr="00DB38AC" w:rsidR="00BE14C4">
        <w:t xml:space="preserve">the present case, the </w:t>
      </w:r>
      <w:r w:rsidRPr="00DB38AC">
        <w:t xml:space="preserve">action </w:t>
      </w:r>
      <w:r w:rsidRPr="00DB38AC" w:rsidR="00BE14C4">
        <w:t xml:space="preserve">for damages had not been statute-barred </w:t>
      </w:r>
      <w:r w:rsidRPr="00DB38AC" w:rsidR="00F65A97">
        <w:t>at the time of diagnosis of</w:t>
      </w:r>
      <w:r w:rsidRPr="00DB38AC" w:rsidR="00BE14C4">
        <w:t xml:space="preserve"> X</w:t>
      </w:r>
      <w:r w:rsidRPr="00DB38AC" w:rsidR="009336A1">
        <w:t>’</w:t>
      </w:r>
      <w:r w:rsidRPr="00DB38AC" w:rsidR="00BE14C4">
        <w:t xml:space="preserve">s multiple </w:t>
      </w:r>
      <w:r w:rsidRPr="00DB38AC" w:rsidR="000F6F8C">
        <w:t>sclerosis</w:t>
      </w:r>
      <w:r w:rsidRPr="00DB38AC">
        <w:t xml:space="preserve">. </w:t>
      </w:r>
      <w:r w:rsidRPr="00DB38AC" w:rsidR="00B77677">
        <w:t xml:space="preserve">Nonetheless, as </w:t>
      </w:r>
      <w:r w:rsidRPr="00DB38AC" w:rsidR="000F6F8C">
        <w:t>previously</w:t>
      </w:r>
      <w:r w:rsidRPr="00DB38AC" w:rsidR="00B77677">
        <w:t xml:space="preserve"> pointed out </w:t>
      </w:r>
      <w:r w:rsidRPr="00DB38AC">
        <w:t>(</w:t>
      </w:r>
      <w:r w:rsidRPr="00DB38AC" w:rsidR="00B77677">
        <w:t xml:space="preserve">see </w:t>
      </w:r>
      <w:r w:rsidRPr="00DB38AC" w:rsidR="000F6F8C">
        <w:t>paragraph</w:t>
      </w:r>
      <w:r w:rsidRPr="00DB38AC">
        <w:t xml:space="preserve"> 53 </w:t>
      </w:r>
      <w:r w:rsidRPr="00DB38AC" w:rsidR="00B77677">
        <w:t xml:space="preserve">above), broadly speaking, the right to a </w:t>
      </w:r>
      <w:r w:rsidRPr="00DB38AC">
        <w:t xml:space="preserve">tribunal </w:t>
      </w:r>
      <w:r w:rsidRPr="00DB38AC" w:rsidR="000F6F8C">
        <w:t>is</w:t>
      </w:r>
      <w:r w:rsidRPr="00DB38AC">
        <w:t xml:space="preserve"> </w:t>
      </w:r>
      <w:r w:rsidRPr="00DB38AC" w:rsidR="000F6F8C">
        <w:t>in</w:t>
      </w:r>
      <w:r w:rsidRPr="00DB38AC">
        <w:t xml:space="preserve"> </w:t>
      </w:r>
      <w:r w:rsidRPr="00DB38AC" w:rsidR="000F6F8C">
        <w:t>issue</w:t>
      </w:r>
      <w:r w:rsidRPr="00DB38AC">
        <w:t xml:space="preserve"> </w:t>
      </w:r>
      <w:r w:rsidRPr="00DB38AC" w:rsidR="00B77677">
        <w:t>where an</w:t>
      </w:r>
      <w:r w:rsidRPr="00DB38AC">
        <w:t xml:space="preserve"> action </w:t>
      </w:r>
      <w:r w:rsidRPr="00DB38AC" w:rsidR="00B77677">
        <w:t xml:space="preserve">for damages </w:t>
      </w:r>
      <w:r w:rsidRPr="00DB38AC" w:rsidR="000F6F8C">
        <w:t>lodged</w:t>
      </w:r>
      <w:r w:rsidRPr="00DB38AC" w:rsidR="00B77677">
        <w:t xml:space="preserve"> by a person whose </w:t>
      </w:r>
      <w:r w:rsidRPr="00DB38AC" w:rsidR="000F6F8C">
        <w:t>physical</w:t>
      </w:r>
      <w:r w:rsidRPr="00DB38AC" w:rsidR="00B77677">
        <w:t xml:space="preserve"> </w:t>
      </w:r>
      <w:r w:rsidRPr="00DB38AC" w:rsidR="000F6F8C">
        <w:t>integrity</w:t>
      </w:r>
      <w:r w:rsidRPr="00DB38AC" w:rsidR="00B77677">
        <w:t xml:space="preserve"> has been infringed becomes statute-barred before the person has actually been in a position to assess his or her injury. That is the </w:t>
      </w:r>
      <w:r w:rsidRPr="00DB38AC">
        <w:t xml:space="preserve">situation </w:t>
      </w:r>
      <w:r w:rsidRPr="00DB38AC" w:rsidR="00B77677">
        <w:t>in which</w:t>
      </w:r>
      <w:r w:rsidRPr="00DB38AC">
        <w:t xml:space="preserve"> X </w:t>
      </w:r>
      <w:r w:rsidRPr="00DB38AC" w:rsidR="00B77677">
        <w:t>finds herself</w:t>
      </w:r>
      <w:r w:rsidRPr="00DB38AC">
        <w:t>:</w:t>
      </w:r>
      <w:r w:rsidRPr="00DB38AC" w:rsidR="00B77677">
        <w:t xml:space="preserve"> in </w:t>
      </w:r>
      <w:r w:rsidRPr="00DB38AC" w:rsidR="000F6F8C">
        <w:t>view</w:t>
      </w:r>
      <w:r w:rsidRPr="00DB38AC" w:rsidR="00B77677">
        <w:t xml:space="preserve"> of the</w:t>
      </w:r>
      <w:r w:rsidRPr="00DB38AC">
        <w:t xml:space="preserve"> </w:t>
      </w:r>
      <w:r w:rsidRPr="00DB38AC" w:rsidR="000F6F8C">
        <w:t>evolutive</w:t>
      </w:r>
      <w:r w:rsidRPr="00DB38AC">
        <w:t xml:space="preserve"> </w:t>
      </w:r>
      <w:r w:rsidRPr="00DB38AC" w:rsidR="00B77677">
        <w:t xml:space="preserve">nature of her illness and </w:t>
      </w:r>
      <w:r w:rsidRPr="00DB38AC" w:rsidR="000F6F8C">
        <w:t>in</w:t>
      </w:r>
      <w:r w:rsidRPr="00DB38AC">
        <w:t xml:space="preserve"> </w:t>
      </w:r>
      <w:r w:rsidRPr="00DB38AC" w:rsidR="00B77677">
        <w:t xml:space="preserve">the </w:t>
      </w:r>
      <w:r w:rsidRPr="00DB38AC">
        <w:t xml:space="preserve">absence </w:t>
      </w:r>
      <w:r w:rsidRPr="00DB38AC" w:rsidR="00B77677">
        <w:t>of stabilis</w:t>
      </w:r>
      <w:r w:rsidRPr="00DB38AC">
        <w:t xml:space="preserve">ation </w:t>
      </w:r>
      <w:r w:rsidRPr="00DB38AC" w:rsidR="00B77677">
        <w:t xml:space="preserve">of the latter, she cannot fully </w:t>
      </w:r>
      <w:r w:rsidRPr="00DB38AC" w:rsidR="000F6F8C">
        <w:t>evaluate</w:t>
      </w:r>
      <w:r w:rsidRPr="00DB38AC" w:rsidR="00B77677">
        <w:t xml:space="preserve"> he</w:t>
      </w:r>
      <w:r w:rsidRPr="00DB38AC">
        <w:t>r</w:t>
      </w:r>
      <w:r w:rsidRPr="00DB38AC" w:rsidR="00B77677">
        <w:t xml:space="preserve"> </w:t>
      </w:r>
      <w:r w:rsidRPr="00DB38AC" w:rsidR="000F6F8C">
        <w:t>injury</w:t>
      </w:r>
      <w:r w:rsidRPr="00DB38AC" w:rsidR="00B77677">
        <w:t xml:space="preserve">, and therefore is unable to sue the </w:t>
      </w:r>
      <w:r w:rsidRPr="00DB38AC" w:rsidR="000F6F8C">
        <w:t>company</w:t>
      </w:r>
      <w:r w:rsidRPr="00DB38AC" w:rsidR="00B77677">
        <w:t xml:space="preserve"> having </w:t>
      </w:r>
      <w:r w:rsidRPr="00DB38AC" w:rsidR="000F6F8C">
        <w:t>manufactured</w:t>
      </w:r>
      <w:r w:rsidRPr="00DB38AC" w:rsidR="00B77677">
        <w:t xml:space="preserve"> the</w:t>
      </w:r>
      <w:r w:rsidRPr="00DB38AC">
        <w:t xml:space="preserve"> </w:t>
      </w:r>
      <w:r w:rsidRPr="00DB38AC" w:rsidR="000F6F8C">
        <w:t>vaccine</w:t>
      </w:r>
      <w:r w:rsidRPr="00DB38AC">
        <w:t xml:space="preserve"> </w:t>
      </w:r>
      <w:r w:rsidRPr="00DB38AC" w:rsidR="00B77677">
        <w:t>on a</w:t>
      </w:r>
      <w:r w:rsidRPr="00DB38AC">
        <w:t xml:space="preserve"> date </w:t>
      </w:r>
      <w:r w:rsidRPr="00DB38AC" w:rsidR="00B77677">
        <w:t>prior to such stabilis</w:t>
      </w:r>
      <w:r w:rsidRPr="00DB38AC">
        <w:t>ation</w:t>
      </w:r>
      <w:r w:rsidRPr="00DB38AC" w:rsidR="00B77677">
        <w:t>, in order to obtain full compens</w:t>
      </w:r>
      <w:r w:rsidRPr="00DB38AC">
        <w:t>ation.</w:t>
      </w:r>
    </w:p>
    <w:p w:rsidRPr="00DB38AC" w:rsidR="003A7317" w:rsidP="009336A1" w14:paraId="4C2D378A" w14:textId="23E445C8">
      <w:pPr>
        <w:pStyle w:val="JuPara"/>
      </w:pPr>
      <w:r w:rsidRPr="00DB38AC">
        <w:fldChar w:fldCharType="begin"/>
      </w:r>
      <w:r w:rsidRPr="00DB38AC">
        <w:instrText xml:space="preserve"> SEQ level0 \*arabic </w:instrText>
      </w:r>
      <w:r w:rsidRPr="00DB38AC">
        <w:fldChar w:fldCharType="separate"/>
      </w:r>
      <w:r w:rsidRPr="00DB38AC" w:rsidR="00DB38AC">
        <w:t>56</w:t>
      </w:r>
      <w:r w:rsidRPr="00DB38AC">
        <w:fldChar w:fldCharType="end"/>
      </w:r>
      <w:r w:rsidRPr="00DB38AC">
        <w:t>.  </w:t>
      </w:r>
      <w:r w:rsidRPr="00DB38AC" w:rsidR="00E22FDF">
        <w:t>Thus the present case concerns a</w:t>
      </w:r>
      <w:r w:rsidRPr="00DB38AC">
        <w:t xml:space="preserve"> situation </w:t>
      </w:r>
      <w:r w:rsidRPr="00DB38AC" w:rsidR="00E22FDF">
        <w:t>where one party</w:t>
      </w:r>
      <w:r w:rsidRPr="00DB38AC" w:rsidR="009336A1">
        <w:t>’</w:t>
      </w:r>
      <w:r w:rsidRPr="00DB38AC" w:rsidR="00E22FDF">
        <w:t xml:space="preserve">s right under the </w:t>
      </w:r>
      <w:r w:rsidRPr="00DB38AC">
        <w:t xml:space="preserve">Convention </w:t>
      </w:r>
      <w:r w:rsidRPr="00DB38AC" w:rsidR="00E22FDF">
        <w:t>comes up against another party</w:t>
      </w:r>
      <w:r w:rsidRPr="00DB38AC" w:rsidR="009336A1">
        <w:t>’</w:t>
      </w:r>
      <w:r w:rsidRPr="00DB38AC" w:rsidR="00E22FDF">
        <w:t xml:space="preserve">s </w:t>
      </w:r>
      <w:r w:rsidRPr="00DB38AC">
        <w:t>Convention </w:t>
      </w:r>
      <w:r w:rsidRPr="00DB38AC" w:rsidR="00E22FDF">
        <w:t>right</w:t>
      </w:r>
      <w:r w:rsidRPr="00DB38AC">
        <w:t xml:space="preserve">: </w:t>
      </w:r>
      <w:r w:rsidRPr="00DB38AC" w:rsidR="00E22FDF">
        <w:t>on the one hand, the applic</w:t>
      </w:r>
      <w:r w:rsidRPr="00DB38AC">
        <w:t>ant</w:t>
      </w:r>
      <w:r w:rsidRPr="00DB38AC" w:rsidR="00E22FDF">
        <w:t xml:space="preserve"> company</w:t>
      </w:r>
      <w:r w:rsidRPr="00DB38AC" w:rsidR="009336A1">
        <w:t>’</w:t>
      </w:r>
      <w:r w:rsidRPr="00DB38AC" w:rsidR="00E22FDF">
        <w:t>s right to legal certainty, and on the other, X</w:t>
      </w:r>
      <w:r w:rsidRPr="00DB38AC" w:rsidR="009336A1">
        <w:t>’</w:t>
      </w:r>
      <w:r w:rsidRPr="00DB38AC" w:rsidR="00E22FDF">
        <w:t xml:space="preserve">s right to a </w:t>
      </w:r>
      <w:r w:rsidRPr="00DB38AC">
        <w:t>tribunal</w:t>
      </w:r>
      <w:r w:rsidRPr="00DB38AC" w:rsidR="00E22FDF">
        <w:t>.</w:t>
      </w:r>
    </w:p>
    <w:p w:rsidRPr="00DB38AC" w:rsidR="003A7317" w:rsidP="009336A1" w14:paraId="7DB874F5" w14:textId="3E67B06B">
      <w:pPr>
        <w:pStyle w:val="JuPara"/>
        <w:rPr>
          <w:color w:val="000000" w:themeColor="text1"/>
        </w:rPr>
      </w:pPr>
      <w:r w:rsidRPr="00DB38AC">
        <w:rPr>
          <w:color w:val="000000" w:themeColor="text1"/>
        </w:rPr>
        <w:fldChar w:fldCharType="begin"/>
      </w:r>
      <w:r w:rsidRPr="00DB38AC">
        <w:rPr>
          <w:color w:val="000000" w:themeColor="text1"/>
        </w:rPr>
        <w:instrText xml:space="preserve"> SEQ level0 \*arabic </w:instrText>
      </w:r>
      <w:r w:rsidRPr="00DB38AC">
        <w:rPr>
          <w:color w:val="000000" w:themeColor="text1"/>
        </w:rPr>
        <w:fldChar w:fldCharType="separate"/>
      </w:r>
      <w:r w:rsidRPr="00DB38AC" w:rsidR="00DB38AC">
        <w:rPr>
          <w:color w:val="000000" w:themeColor="text1"/>
        </w:rPr>
        <w:t>57</w:t>
      </w:r>
      <w:r w:rsidRPr="00DB38AC">
        <w:rPr>
          <w:color w:val="000000" w:themeColor="text1"/>
        </w:rPr>
        <w:fldChar w:fldCharType="end"/>
      </w:r>
      <w:r w:rsidRPr="00DB38AC">
        <w:rPr>
          <w:color w:val="000000" w:themeColor="text1"/>
        </w:rPr>
        <w:t>.  </w:t>
      </w:r>
      <w:r w:rsidRPr="00DB38AC" w:rsidR="00FE4008">
        <w:rPr>
          <w:color w:val="000000" w:themeColor="text1"/>
        </w:rPr>
        <w:t>In such</w:t>
      </w:r>
      <w:r w:rsidRPr="00DB38AC">
        <w:rPr>
          <w:color w:val="000000" w:themeColor="text1"/>
        </w:rPr>
        <w:t xml:space="preserve"> cas</w:t>
      </w:r>
      <w:r w:rsidRPr="00DB38AC" w:rsidR="00FE4008">
        <w:rPr>
          <w:color w:val="000000" w:themeColor="text1"/>
        </w:rPr>
        <w:t>es</w:t>
      </w:r>
      <w:r w:rsidRPr="00DB38AC">
        <w:rPr>
          <w:color w:val="000000" w:themeColor="text1"/>
        </w:rPr>
        <w:t xml:space="preserve">, </w:t>
      </w:r>
      <w:r w:rsidRPr="00DB38AC" w:rsidR="009C3BE0">
        <w:rPr>
          <w:color w:val="000000" w:themeColor="text1"/>
        </w:rPr>
        <w:t>t</w:t>
      </w:r>
      <w:r w:rsidRPr="00DB38AC" w:rsidR="009C3BE0">
        <w:t>he balancing of individual interests, which may well be contradictory, is a difficult matter and Contracting States must have a broad margin of appreciation in this respect</w:t>
      </w:r>
      <w:r w:rsidRPr="00DB38AC" w:rsidR="009C3BE0">
        <w:rPr>
          <w:color w:val="000000" w:themeColor="text1"/>
        </w:rPr>
        <w:t xml:space="preserve"> </w:t>
      </w:r>
      <w:r w:rsidRPr="00DB38AC">
        <w:rPr>
          <w:color w:val="000000" w:themeColor="text1"/>
        </w:rPr>
        <w:t>(</w:t>
      </w:r>
      <w:r w:rsidRPr="00DB38AC" w:rsidR="00FE4008">
        <w:rPr>
          <w:color w:val="000000" w:themeColor="text1"/>
        </w:rPr>
        <w:t>see</w:t>
      </w:r>
      <w:r w:rsidRPr="00DB38AC">
        <w:rPr>
          <w:color w:val="000000" w:themeColor="text1"/>
        </w:rPr>
        <w:t xml:space="preserve">, </w:t>
      </w:r>
      <w:r w:rsidRPr="00DB38AC" w:rsidR="00FE4008">
        <w:rPr>
          <w:color w:val="000000" w:themeColor="text1"/>
        </w:rPr>
        <w:t>fo</w:t>
      </w:r>
      <w:r w:rsidRPr="00DB38AC">
        <w:rPr>
          <w:color w:val="000000" w:themeColor="text1"/>
        </w:rPr>
        <w:t xml:space="preserve">r </w:t>
      </w:r>
      <w:r w:rsidRPr="00DB38AC" w:rsidR="00D967E3">
        <w:rPr>
          <w:color w:val="000000" w:themeColor="text1"/>
        </w:rPr>
        <w:t>example</w:t>
      </w:r>
      <w:r w:rsidRPr="00DB38AC">
        <w:rPr>
          <w:color w:val="000000" w:themeColor="text1"/>
        </w:rPr>
        <w:t xml:space="preserve">, </w:t>
      </w:r>
      <w:r w:rsidRPr="00DB38AC">
        <w:rPr>
          <w:i/>
          <w:color w:val="000000" w:themeColor="text1"/>
        </w:rPr>
        <w:t>mutatis mutandis</w:t>
      </w:r>
      <w:r w:rsidRPr="00DB38AC">
        <w:rPr>
          <w:color w:val="000000" w:themeColor="text1"/>
        </w:rPr>
        <w:t xml:space="preserve">, </w:t>
      </w:r>
      <w:r w:rsidRPr="00DB38AC">
        <w:rPr>
          <w:i/>
          <w:color w:val="000000" w:themeColor="text1"/>
        </w:rPr>
        <w:t xml:space="preserve">MGN Limited </w:t>
      </w:r>
      <w:r w:rsidRPr="00DB38AC" w:rsidR="00FE4008">
        <w:rPr>
          <w:i/>
          <w:color w:val="000000" w:themeColor="text1"/>
        </w:rPr>
        <w:t>v</w:t>
      </w:r>
      <w:r w:rsidRPr="00DB38AC">
        <w:rPr>
          <w:i/>
          <w:color w:val="000000" w:themeColor="text1"/>
        </w:rPr>
        <w:t>.</w:t>
      </w:r>
      <w:r w:rsidRPr="00DB38AC" w:rsidR="00FE4008">
        <w:rPr>
          <w:i/>
          <w:color w:val="000000" w:themeColor="text1"/>
        </w:rPr>
        <w:t xml:space="preserve"> the</w:t>
      </w:r>
      <w:r w:rsidRPr="00DB38AC">
        <w:rPr>
          <w:i/>
          <w:color w:val="000000" w:themeColor="text1"/>
        </w:rPr>
        <w:t> Uni</w:t>
      </w:r>
      <w:r w:rsidRPr="00DB38AC" w:rsidR="00FE4008">
        <w:rPr>
          <w:i/>
          <w:color w:val="000000" w:themeColor="text1"/>
        </w:rPr>
        <w:t>ted Kingdom</w:t>
      </w:r>
      <w:r w:rsidRPr="00DB38AC">
        <w:rPr>
          <w:color w:val="000000" w:themeColor="text1"/>
        </w:rPr>
        <w:t>, n</w:t>
      </w:r>
      <w:r w:rsidRPr="00DB38AC" w:rsidR="00FE4008">
        <w:rPr>
          <w:color w:val="000000" w:themeColor="text1"/>
        </w:rPr>
        <w:t>o.</w:t>
      </w:r>
      <w:r w:rsidRPr="00DB38AC">
        <w:rPr>
          <w:color w:val="000000" w:themeColor="text1"/>
        </w:rPr>
        <w:t xml:space="preserve"> 39401/04, § 142, 18 </w:t>
      </w:r>
      <w:r w:rsidRPr="00DB38AC" w:rsidR="00D967E3">
        <w:rPr>
          <w:color w:val="000000" w:themeColor="text1"/>
        </w:rPr>
        <w:t>January</w:t>
      </w:r>
      <w:r w:rsidRPr="00DB38AC">
        <w:rPr>
          <w:color w:val="000000" w:themeColor="text1"/>
        </w:rPr>
        <w:t xml:space="preserve"> 2011, </w:t>
      </w:r>
      <w:r w:rsidRPr="00DB38AC" w:rsidR="00FE4008">
        <w:rPr>
          <w:color w:val="000000" w:themeColor="text1"/>
        </w:rPr>
        <w:t>and</w:t>
      </w:r>
      <w:r w:rsidRPr="00DB38AC">
        <w:rPr>
          <w:color w:val="000000" w:themeColor="text1"/>
        </w:rPr>
        <w:t xml:space="preserve"> </w:t>
      </w:r>
      <w:r w:rsidRPr="00DB38AC">
        <w:rPr>
          <w:i/>
          <w:color w:val="000000" w:themeColor="text1"/>
        </w:rPr>
        <w:t xml:space="preserve">Ashby Donald </w:t>
      </w:r>
      <w:r w:rsidRPr="00DB38AC" w:rsidR="00FE4008">
        <w:rPr>
          <w:i/>
          <w:color w:val="000000" w:themeColor="text1"/>
        </w:rPr>
        <w:t>and Others v</w:t>
      </w:r>
      <w:r w:rsidRPr="00DB38AC">
        <w:rPr>
          <w:i/>
          <w:color w:val="000000" w:themeColor="text1"/>
        </w:rPr>
        <w:t>. France</w:t>
      </w:r>
      <w:r w:rsidRPr="00DB38AC">
        <w:rPr>
          <w:color w:val="000000" w:themeColor="text1"/>
        </w:rPr>
        <w:t>, n</w:t>
      </w:r>
      <w:r w:rsidRPr="00DB38AC" w:rsidR="00FE4008">
        <w:rPr>
          <w:color w:val="000000" w:themeColor="text1"/>
        </w:rPr>
        <w:t>o.</w:t>
      </w:r>
      <w:r w:rsidRPr="00DB38AC">
        <w:rPr>
          <w:color w:val="000000" w:themeColor="text1"/>
        </w:rPr>
        <w:t xml:space="preserve"> 36769/08, § 40, </w:t>
      </w:r>
      <w:r w:rsidRPr="00DB38AC">
        <w:rPr>
          <w:color w:val="000000" w:themeColor="text1"/>
        </w:rPr>
        <w:t xml:space="preserve">10 </w:t>
      </w:r>
      <w:r w:rsidRPr="00DB38AC" w:rsidR="00D967E3">
        <w:rPr>
          <w:color w:val="000000" w:themeColor="text1"/>
        </w:rPr>
        <w:t>January</w:t>
      </w:r>
      <w:r w:rsidRPr="00DB38AC">
        <w:rPr>
          <w:color w:val="000000" w:themeColor="text1"/>
        </w:rPr>
        <w:t xml:space="preserve"> 2013). </w:t>
      </w:r>
      <w:r w:rsidRPr="00DB38AC" w:rsidR="00FD57B5">
        <w:rPr>
          <w:color w:val="000000" w:themeColor="text1"/>
        </w:rPr>
        <w:t xml:space="preserve">Moreover, </w:t>
      </w:r>
      <w:r w:rsidRPr="00DB38AC" w:rsidR="00D967E3">
        <w:rPr>
          <w:color w:val="000000" w:themeColor="text1"/>
        </w:rPr>
        <w:t>as</w:t>
      </w:r>
      <w:r w:rsidRPr="00DB38AC" w:rsidR="0029767F">
        <w:rPr>
          <w:color w:val="000000" w:themeColor="text1"/>
        </w:rPr>
        <w:t xml:space="preserve"> regards,</w:t>
      </w:r>
      <w:r w:rsidRPr="00DB38AC">
        <w:rPr>
          <w:color w:val="000000" w:themeColor="text1"/>
        </w:rPr>
        <w:t xml:space="preserve"> </w:t>
      </w:r>
      <w:r w:rsidRPr="00DB38AC" w:rsidR="00D967E3">
        <w:rPr>
          <w:color w:val="000000" w:themeColor="text1"/>
        </w:rPr>
        <w:t>in</w:t>
      </w:r>
      <w:r w:rsidRPr="00DB38AC">
        <w:rPr>
          <w:color w:val="000000" w:themeColor="text1"/>
        </w:rPr>
        <w:t xml:space="preserve"> particulier</w:t>
      </w:r>
      <w:r w:rsidRPr="00DB38AC" w:rsidR="0029767F">
        <w:rPr>
          <w:color w:val="000000" w:themeColor="text1"/>
        </w:rPr>
        <w:t>,</w:t>
      </w:r>
      <w:r w:rsidRPr="00DB38AC">
        <w:rPr>
          <w:color w:val="000000" w:themeColor="text1"/>
        </w:rPr>
        <w:t xml:space="preserve"> </w:t>
      </w:r>
      <w:r w:rsidRPr="00DB38AC" w:rsidR="00FD57B5">
        <w:rPr>
          <w:color w:val="000000" w:themeColor="text1"/>
        </w:rPr>
        <w:t xml:space="preserve">the </w:t>
      </w:r>
      <w:r w:rsidRPr="00DB38AC" w:rsidR="00D967E3">
        <w:rPr>
          <w:color w:val="000000" w:themeColor="text1"/>
        </w:rPr>
        <w:t>requisite</w:t>
      </w:r>
      <w:r w:rsidRPr="00DB38AC">
        <w:rPr>
          <w:color w:val="000000" w:themeColor="text1"/>
        </w:rPr>
        <w:t xml:space="preserve"> </w:t>
      </w:r>
      <w:r w:rsidRPr="00DB38AC" w:rsidR="00D967E3">
        <w:rPr>
          <w:color w:val="000000" w:themeColor="text1"/>
        </w:rPr>
        <w:t>balancing</w:t>
      </w:r>
      <w:r w:rsidRPr="00DB38AC" w:rsidR="00FD57B5">
        <w:rPr>
          <w:color w:val="000000" w:themeColor="text1"/>
        </w:rPr>
        <w:t xml:space="preserve"> exercise, in the</w:t>
      </w:r>
      <w:r w:rsidRPr="00DB38AC">
        <w:rPr>
          <w:color w:val="000000" w:themeColor="text1"/>
        </w:rPr>
        <w:t xml:space="preserve"> </w:t>
      </w:r>
      <w:r w:rsidRPr="00DB38AC" w:rsidR="00D967E3">
        <w:rPr>
          <w:color w:val="000000" w:themeColor="text1"/>
        </w:rPr>
        <w:t>context</w:t>
      </w:r>
      <w:r w:rsidRPr="00DB38AC">
        <w:rPr>
          <w:color w:val="000000" w:themeColor="text1"/>
        </w:rPr>
        <w:t xml:space="preserve"> </w:t>
      </w:r>
      <w:r w:rsidRPr="00DB38AC" w:rsidR="00FD57B5">
        <w:rPr>
          <w:color w:val="000000" w:themeColor="text1"/>
        </w:rPr>
        <w:t xml:space="preserve">of </w:t>
      </w:r>
      <w:r w:rsidRPr="00DB38AC" w:rsidR="005213CC">
        <w:rPr>
          <w:color w:val="000000" w:themeColor="text1"/>
        </w:rPr>
        <w:t xml:space="preserve">the </w:t>
      </w:r>
      <w:r w:rsidRPr="00DB38AC" w:rsidR="00FD57B5">
        <w:rPr>
          <w:color w:val="000000" w:themeColor="text1"/>
        </w:rPr>
        <w:t xml:space="preserve">statute-barring of </w:t>
      </w:r>
      <w:r w:rsidRPr="00DB38AC">
        <w:rPr>
          <w:color w:val="000000" w:themeColor="text1"/>
        </w:rPr>
        <w:t>action</w:t>
      </w:r>
      <w:r w:rsidRPr="00DB38AC" w:rsidR="00FD57B5">
        <w:rPr>
          <w:color w:val="000000" w:themeColor="text1"/>
        </w:rPr>
        <w:t>s for damages, between the victim</w:t>
      </w:r>
      <w:r w:rsidRPr="00DB38AC" w:rsidR="009336A1">
        <w:rPr>
          <w:color w:val="000000" w:themeColor="text1"/>
        </w:rPr>
        <w:t>’</w:t>
      </w:r>
      <w:r w:rsidRPr="00DB38AC" w:rsidR="00FD57B5">
        <w:rPr>
          <w:color w:val="000000" w:themeColor="text1"/>
        </w:rPr>
        <w:t>s right of</w:t>
      </w:r>
      <w:r w:rsidRPr="00DB38AC">
        <w:rPr>
          <w:color w:val="000000" w:themeColor="text1"/>
        </w:rPr>
        <w:t xml:space="preserve"> </w:t>
      </w:r>
      <w:r w:rsidRPr="00DB38AC" w:rsidR="00D967E3">
        <w:rPr>
          <w:color w:val="000000" w:themeColor="text1"/>
        </w:rPr>
        <w:t>access</w:t>
      </w:r>
      <w:r w:rsidRPr="00DB38AC">
        <w:rPr>
          <w:color w:val="000000" w:themeColor="text1"/>
        </w:rPr>
        <w:t xml:space="preserve"> </w:t>
      </w:r>
      <w:r w:rsidRPr="00DB38AC" w:rsidR="00FD57B5">
        <w:rPr>
          <w:color w:val="000000" w:themeColor="text1"/>
        </w:rPr>
        <w:t xml:space="preserve">to the courts and the </w:t>
      </w:r>
      <w:r w:rsidRPr="00DB38AC" w:rsidR="00D967E3">
        <w:rPr>
          <w:color w:val="000000" w:themeColor="text1"/>
        </w:rPr>
        <w:t>defendant</w:t>
      </w:r>
      <w:r w:rsidRPr="00DB38AC" w:rsidR="009336A1">
        <w:rPr>
          <w:color w:val="000000" w:themeColor="text1"/>
        </w:rPr>
        <w:t>’</w:t>
      </w:r>
      <w:r w:rsidRPr="00DB38AC" w:rsidR="00D967E3">
        <w:rPr>
          <w:color w:val="000000" w:themeColor="text1"/>
        </w:rPr>
        <w:t>s</w:t>
      </w:r>
      <w:r w:rsidRPr="00DB38AC" w:rsidR="00FD57B5">
        <w:rPr>
          <w:color w:val="000000" w:themeColor="text1"/>
        </w:rPr>
        <w:t xml:space="preserve"> right to legal certainty</w:t>
      </w:r>
      <w:r w:rsidRPr="00DB38AC">
        <w:rPr>
          <w:color w:val="000000" w:themeColor="text1"/>
        </w:rPr>
        <w:t xml:space="preserve">, </w:t>
      </w:r>
      <w:r w:rsidRPr="00DB38AC" w:rsidR="00FD57B5">
        <w:rPr>
          <w:color w:val="000000" w:themeColor="text1"/>
        </w:rPr>
        <w:t>the</w:t>
      </w:r>
      <w:r w:rsidRPr="00DB38AC">
        <w:rPr>
          <w:color w:val="000000" w:themeColor="text1"/>
        </w:rPr>
        <w:t xml:space="preserve"> </w:t>
      </w:r>
      <w:r w:rsidRPr="00DB38AC" w:rsidR="00D967E3">
        <w:rPr>
          <w:color w:val="000000" w:themeColor="text1"/>
        </w:rPr>
        <w:t>Court</w:t>
      </w:r>
      <w:r w:rsidRPr="00DB38AC">
        <w:rPr>
          <w:color w:val="000000" w:themeColor="text1"/>
        </w:rPr>
        <w:t xml:space="preserve"> </w:t>
      </w:r>
      <w:r w:rsidRPr="00DB38AC" w:rsidR="00FD57B5">
        <w:rPr>
          <w:color w:val="000000" w:themeColor="text1"/>
        </w:rPr>
        <w:t xml:space="preserve">has pointed out that in </w:t>
      </w:r>
      <w:r w:rsidRPr="00DB38AC" w:rsidR="00D967E3">
        <w:rPr>
          <w:color w:val="000000" w:themeColor="text1"/>
        </w:rPr>
        <w:t>applying</w:t>
      </w:r>
      <w:r w:rsidRPr="00DB38AC" w:rsidR="00FD57B5">
        <w:rPr>
          <w:color w:val="000000" w:themeColor="text1"/>
        </w:rPr>
        <w:t xml:space="preserve"> the relevant</w:t>
      </w:r>
      <w:r w:rsidRPr="00DB38AC">
        <w:rPr>
          <w:color w:val="000000" w:themeColor="text1"/>
        </w:rPr>
        <w:t xml:space="preserve"> </w:t>
      </w:r>
      <w:r w:rsidRPr="00DB38AC" w:rsidR="00D967E3">
        <w:rPr>
          <w:color w:val="000000" w:themeColor="text1"/>
        </w:rPr>
        <w:t>procedural</w:t>
      </w:r>
      <w:r w:rsidRPr="00DB38AC" w:rsidR="00FD57B5">
        <w:rPr>
          <w:color w:val="000000" w:themeColor="text1"/>
        </w:rPr>
        <w:t xml:space="preserve"> </w:t>
      </w:r>
      <w:r w:rsidRPr="00DB38AC" w:rsidR="00D967E3">
        <w:rPr>
          <w:color w:val="000000" w:themeColor="text1"/>
        </w:rPr>
        <w:t>rules</w:t>
      </w:r>
      <w:r w:rsidRPr="00DB38AC">
        <w:rPr>
          <w:color w:val="000000" w:themeColor="text1"/>
        </w:rPr>
        <w:t xml:space="preserve">, </w:t>
      </w:r>
      <w:r w:rsidRPr="00DB38AC" w:rsidR="00D967E3">
        <w:rPr>
          <w:color w:val="000000" w:themeColor="text1"/>
        </w:rPr>
        <w:t>domestic courts should avoid both excessive formalism that would impair the fairness of the proceedings and excessive flexibility such as would render nugatory the procedural requirements laid down in statutes</w:t>
      </w:r>
      <w:r w:rsidRPr="00DB38AC">
        <w:rPr>
          <w:color w:val="000000" w:themeColor="text1"/>
        </w:rPr>
        <w:t xml:space="preserve"> (</w:t>
      </w:r>
      <w:r w:rsidRPr="00DB38AC" w:rsidR="0029767F">
        <w:rPr>
          <w:color w:val="000000" w:themeColor="text1"/>
        </w:rPr>
        <w:t xml:space="preserve">see </w:t>
      </w:r>
      <w:r w:rsidRPr="00DB38AC">
        <w:rPr>
          <w:i/>
          <w:color w:val="000000" w:themeColor="text1"/>
        </w:rPr>
        <w:t>Eşim</w:t>
      </w:r>
      <w:r w:rsidRPr="00DB38AC">
        <w:rPr>
          <w:color w:val="000000" w:themeColor="text1"/>
        </w:rPr>
        <w:t xml:space="preserve">, </w:t>
      </w:r>
      <w:r w:rsidRPr="00DB38AC" w:rsidR="00E85E8A">
        <w:rPr>
          <w:color w:val="000000" w:themeColor="text1"/>
        </w:rPr>
        <w:t>cited</w:t>
      </w:r>
      <w:r w:rsidRPr="00DB38AC" w:rsidR="0029767F">
        <w:rPr>
          <w:color w:val="000000" w:themeColor="text1"/>
        </w:rPr>
        <w:t xml:space="preserve"> above</w:t>
      </w:r>
      <w:r w:rsidRPr="00DB38AC">
        <w:rPr>
          <w:color w:val="000000" w:themeColor="text1"/>
        </w:rPr>
        <w:t>, § 21).</w:t>
      </w:r>
    </w:p>
    <w:p w:rsidRPr="00DB38AC" w:rsidR="00475209" w:rsidP="009336A1" w14:paraId="41747274" w14:textId="4D477E98">
      <w:pPr>
        <w:pStyle w:val="JuPara"/>
      </w:pPr>
      <w:r w:rsidRPr="00DB38AC">
        <w:fldChar w:fldCharType="begin"/>
      </w:r>
      <w:r w:rsidRPr="00DB38AC">
        <w:instrText xml:space="preserve"> SEQ level0 \*arabic </w:instrText>
      </w:r>
      <w:r w:rsidRPr="00DB38AC">
        <w:fldChar w:fldCharType="separate"/>
      </w:r>
      <w:r w:rsidRPr="00DB38AC" w:rsidR="00DB38AC">
        <w:t>58</w:t>
      </w:r>
      <w:r w:rsidRPr="00DB38AC">
        <w:fldChar w:fldCharType="end"/>
      </w:r>
      <w:r w:rsidRPr="00DB38AC">
        <w:t>.  </w:t>
      </w:r>
      <w:r w:rsidRPr="00DB38AC" w:rsidR="002B3EC8">
        <w:t xml:space="preserve">Having </w:t>
      </w:r>
      <w:r w:rsidRPr="00DB38AC" w:rsidR="00E85E8A">
        <w:t>regard</w:t>
      </w:r>
      <w:r w:rsidRPr="00DB38AC">
        <w:t xml:space="preserve"> </w:t>
      </w:r>
      <w:r w:rsidRPr="00DB38AC" w:rsidR="002B3EC8">
        <w:t>to that</w:t>
      </w:r>
      <w:r w:rsidRPr="00DB38AC">
        <w:t xml:space="preserve"> </w:t>
      </w:r>
      <w:r w:rsidRPr="00DB38AC" w:rsidR="00E85E8A">
        <w:t>margin</w:t>
      </w:r>
      <w:r w:rsidRPr="00DB38AC" w:rsidR="002B3EC8">
        <w:t xml:space="preserve"> of</w:t>
      </w:r>
      <w:r w:rsidRPr="00DB38AC">
        <w:t xml:space="preserve"> </w:t>
      </w:r>
      <w:r w:rsidRPr="00DB38AC" w:rsidR="00E85E8A">
        <w:t>appreciation</w:t>
      </w:r>
      <w:r w:rsidRPr="00DB38AC">
        <w:t xml:space="preserve">, </w:t>
      </w:r>
      <w:r w:rsidRPr="00DB38AC" w:rsidR="002B3EC8">
        <w:t>therefore, it is not for the</w:t>
      </w:r>
      <w:r w:rsidRPr="00DB38AC">
        <w:t xml:space="preserve"> </w:t>
      </w:r>
      <w:r w:rsidRPr="00DB38AC" w:rsidR="00E85E8A">
        <w:t>Court</w:t>
      </w:r>
      <w:r w:rsidRPr="00DB38AC">
        <w:t xml:space="preserve"> </w:t>
      </w:r>
      <w:r w:rsidRPr="00DB38AC" w:rsidR="002B3EC8">
        <w:t xml:space="preserve">to interfere </w:t>
      </w:r>
      <w:r w:rsidRPr="00DB38AC" w:rsidR="008F030F">
        <w:t>with</w:t>
      </w:r>
      <w:r w:rsidRPr="00DB38AC" w:rsidR="002B3EC8">
        <w:t xml:space="preserve"> the State</w:t>
      </w:r>
      <w:r w:rsidRPr="00DB38AC" w:rsidR="009336A1">
        <w:t>’</w:t>
      </w:r>
      <w:r w:rsidRPr="00DB38AC" w:rsidR="002B3EC8">
        <w:t xml:space="preserve">s </w:t>
      </w:r>
      <w:r w:rsidRPr="00DB38AC" w:rsidR="0066014B">
        <w:t xml:space="preserve">policy </w:t>
      </w:r>
      <w:r w:rsidRPr="00DB38AC" w:rsidR="00E85E8A">
        <w:t>choices</w:t>
      </w:r>
      <w:r w:rsidRPr="00DB38AC" w:rsidR="002B3EC8">
        <w:t xml:space="preserve"> aimed at </w:t>
      </w:r>
      <w:r w:rsidRPr="00DB38AC" w:rsidR="00E85E8A">
        <w:t>striking</w:t>
      </w:r>
      <w:r w:rsidRPr="00DB38AC" w:rsidR="002B3EC8">
        <w:t xml:space="preserve"> the said balance</w:t>
      </w:r>
      <w:r w:rsidRPr="00DB38AC">
        <w:t>.</w:t>
      </w:r>
    </w:p>
    <w:p w:rsidRPr="00DB38AC" w:rsidR="00475209" w:rsidP="009336A1" w14:paraId="2B579460" w14:textId="3F661FD8">
      <w:pPr>
        <w:pStyle w:val="JuPara"/>
      </w:pPr>
      <w:r w:rsidRPr="00DB38AC">
        <w:fldChar w:fldCharType="begin"/>
      </w:r>
      <w:r w:rsidRPr="00DB38AC">
        <w:instrText xml:space="preserve"> SEQ level0 \*arabic </w:instrText>
      </w:r>
      <w:r w:rsidRPr="00DB38AC">
        <w:fldChar w:fldCharType="separate"/>
      </w:r>
      <w:r w:rsidRPr="00DB38AC" w:rsidR="00DB38AC">
        <w:t>59</w:t>
      </w:r>
      <w:r w:rsidRPr="00DB38AC">
        <w:fldChar w:fldCharType="end"/>
      </w:r>
      <w:r w:rsidRPr="00DB38AC">
        <w:t>.  </w:t>
      </w:r>
      <w:r w:rsidRPr="00DB38AC" w:rsidR="0066014B">
        <w:t>The</w:t>
      </w:r>
      <w:r w:rsidRPr="00DB38AC">
        <w:t xml:space="preserve"> </w:t>
      </w:r>
      <w:r w:rsidRPr="00DB38AC" w:rsidR="00E85E8A">
        <w:t>Court</w:t>
      </w:r>
      <w:r w:rsidRPr="00DB38AC">
        <w:t xml:space="preserve"> </w:t>
      </w:r>
      <w:r w:rsidRPr="00DB38AC" w:rsidR="0066014B">
        <w:t xml:space="preserve">notes that French law </w:t>
      </w:r>
      <w:r w:rsidRPr="00DB38AC" w:rsidR="00E85E8A">
        <w:t>provides</w:t>
      </w:r>
      <w:r w:rsidRPr="00DB38AC" w:rsidR="0066014B">
        <w:t xml:space="preserve"> for statute-barring civil </w:t>
      </w:r>
      <w:r w:rsidRPr="00DB38AC">
        <w:t>action</w:t>
      </w:r>
      <w:r w:rsidRPr="00DB38AC" w:rsidR="0066014B">
        <w:t>s concerning non-</w:t>
      </w:r>
      <w:r w:rsidRPr="00DB38AC" w:rsidR="00E85E8A">
        <w:t>contractual</w:t>
      </w:r>
      <w:r w:rsidRPr="00DB38AC" w:rsidR="0066014B">
        <w:t xml:space="preserve"> </w:t>
      </w:r>
      <w:r w:rsidRPr="00DB38AC" w:rsidR="00E85E8A">
        <w:t>liability</w:t>
      </w:r>
      <w:r w:rsidRPr="00DB38AC">
        <w:t xml:space="preserve">. </w:t>
      </w:r>
      <w:r w:rsidRPr="00DB38AC" w:rsidR="00E85E8A">
        <w:t>At</w:t>
      </w:r>
      <w:r w:rsidRPr="00DB38AC" w:rsidR="0066014B">
        <w:t xml:space="preserve"> the material time the limita</w:t>
      </w:r>
      <w:r w:rsidRPr="00DB38AC">
        <w:t xml:space="preserve">tion </w:t>
      </w:r>
      <w:r w:rsidRPr="00DB38AC" w:rsidR="0066014B">
        <w:t xml:space="preserve">period was ten years, and the </w:t>
      </w:r>
      <w:r w:rsidRPr="00DB38AC" w:rsidR="00E85E8A">
        <w:t>Court</w:t>
      </w:r>
      <w:r w:rsidRPr="00DB38AC">
        <w:t xml:space="preserve"> </w:t>
      </w:r>
      <w:r w:rsidRPr="00DB38AC" w:rsidR="0066014B">
        <w:t>of C</w:t>
      </w:r>
      <w:r w:rsidRPr="00DB38AC">
        <w:t xml:space="preserve">assation </w:t>
      </w:r>
      <w:r w:rsidRPr="00DB38AC" w:rsidR="00206EC6">
        <w:t>ha</w:t>
      </w:r>
      <w:r w:rsidRPr="00DB38AC" w:rsidR="0072056E">
        <w:t>d</w:t>
      </w:r>
      <w:r w:rsidRPr="00DB38AC" w:rsidR="00206EC6">
        <w:t xml:space="preserve"> </w:t>
      </w:r>
      <w:r w:rsidRPr="00DB38AC" w:rsidR="0066014B">
        <w:t xml:space="preserve">specified that </w:t>
      </w:r>
      <w:r w:rsidRPr="00DB38AC" w:rsidR="0017617C">
        <w:t xml:space="preserve">where the action concerned </w:t>
      </w:r>
      <w:r w:rsidRPr="00DB38AC" w:rsidR="00E85E8A">
        <w:t>compensation</w:t>
      </w:r>
      <w:r w:rsidRPr="00DB38AC" w:rsidR="0017617C">
        <w:t xml:space="preserve"> for bodily injury, </w:t>
      </w:r>
      <w:r w:rsidRPr="00DB38AC" w:rsidR="0066014B">
        <w:t xml:space="preserve">that period </w:t>
      </w:r>
      <w:r w:rsidRPr="00DB38AC" w:rsidR="0072056E">
        <w:t>began</w:t>
      </w:r>
      <w:r w:rsidRPr="00DB38AC" w:rsidR="0066014B">
        <w:t xml:space="preserve"> running on the </w:t>
      </w:r>
      <w:r w:rsidRPr="00DB38AC">
        <w:t xml:space="preserve">date </w:t>
      </w:r>
      <w:r w:rsidRPr="00DB38AC" w:rsidR="0066014B">
        <w:t>of stabilis</w:t>
      </w:r>
      <w:r w:rsidRPr="00DB38AC">
        <w:t xml:space="preserve">ation </w:t>
      </w:r>
      <w:r w:rsidRPr="00DB38AC" w:rsidR="0017617C">
        <w:t>of the victim</w:t>
      </w:r>
      <w:r w:rsidRPr="00DB38AC" w:rsidR="009336A1">
        <w:t>’</w:t>
      </w:r>
      <w:r w:rsidRPr="00DB38AC" w:rsidR="0017617C">
        <w:t xml:space="preserve">s condition </w:t>
      </w:r>
      <w:r w:rsidRPr="00DB38AC">
        <w:t>(</w:t>
      </w:r>
      <w:r w:rsidRPr="00DB38AC" w:rsidR="0017617C">
        <w:t xml:space="preserve">see </w:t>
      </w:r>
      <w:r w:rsidRPr="00DB38AC" w:rsidR="00E85E8A">
        <w:t>paragraphs</w:t>
      </w:r>
      <w:r w:rsidRPr="00DB38AC">
        <w:t xml:space="preserve"> 24-25 </w:t>
      </w:r>
      <w:r w:rsidRPr="00DB38AC" w:rsidR="0017617C">
        <w:t>above</w:t>
      </w:r>
      <w:r w:rsidRPr="00DB38AC">
        <w:t xml:space="preserve">). </w:t>
      </w:r>
      <w:r w:rsidRPr="00DB38AC" w:rsidR="00206EC6">
        <w:t xml:space="preserve">As </w:t>
      </w:r>
      <w:r w:rsidRPr="00DB38AC" w:rsidR="00E85E8A">
        <w:t>pointed</w:t>
      </w:r>
      <w:r w:rsidRPr="00DB38AC" w:rsidR="00206EC6">
        <w:t xml:space="preserve"> out by the</w:t>
      </w:r>
      <w:r w:rsidRPr="00DB38AC">
        <w:t xml:space="preserve"> </w:t>
      </w:r>
      <w:r w:rsidRPr="00DB38AC" w:rsidR="00E85E8A">
        <w:t>Government</w:t>
      </w:r>
      <w:r w:rsidRPr="00DB38AC">
        <w:t xml:space="preserve">, </w:t>
      </w:r>
      <w:r w:rsidRPr="00DB38AC" w:rsidR="00E85E8A">
        <w:t>in</w:t>
      </w:r>
      <w:r w:rsidRPr="00DB38AC">
        <w:t xml:space="preserve"> </w:t>
      </w:r>
      <w:r w:rsidRPr="00DB38AC" w:rsidR="009D3E18">
        <w:t>fixing the starting point of the limitation period on the date of stabilisation, the relevant legislation aimed to enable the</w:t>
      </w:r>
      <w:r w:rsidRPr="00DB38AC">
        <w:t xml:space="preserve"> </w:t>
      </w:r>
      <w:r w:rsidRPr="00DB38AC" w:rsidR="004954AF">
        <w:t>victim</w:t>
      </w:r>
      <w:r w:rsidRPr="00DB38AC">
        <w:t xml:space="preserve"> </w:t>
      </w:r>
      <w:r w:rsidRPr="00DB38AC" w:rsidR="009D3E18">
        <w:t xml:space="preserve">to </w:t>
      </w:r>
      <w:r w:rsidRPr="00DB38AC" w:rsidR="004954AF">
        <w:t>obtain</w:t>
      </w:r>
      <w:r w:rsidRPr="00DB38AC" w:rsidR="009D3E18">
        <w:t xml:space="preserve"> full compens</w:t>
      </w:r>
      <w:r w:rsidRPr="00DB38AC">
        <w:t xml:space="preserve">ation </w:t>
      </w:r>
      <w:r w:rsidRPr="00DB38AC" w:rsidR="00F74ACE">
        <w:t xml:space="preserve">for his or her physical injury, the full </w:t>
      </w:r>
      <w:r w:rsidRPr="00DB38AC" w:rsidR="004954AF">
        <w:t>extent</w:t>
      </w:r>
      <w:r w:rsidRPr="00DB38AC" w:rsidR="00F74ACE">
        <w:t xml:space="preserve"> of which could not be known until it had stabilised. Th</w:t>
      </w:r>
      <w:r w:rsidRPr="00DB38AC" w:rsidR="004954AF">
        <w:t>is</w:t>
      </w:r>
      <w:r w:rsidRPr="00DB38AC" w:rsidR="00F74ACE">
        <w:t xml:space="preserve"> </w:t>
      </w:r>
      <w:r w:rsidRPr="00DB38AC" w:rsidR="004954AF">
        <w:t>choice</w:t>
      </w:r>
      <w:r w:rsidRPr="00DB38AC" w:rsidR="004B444A">
        <w:t xml:space="preserve"> </w:t>
      </w:r>
      <w:r w:rsidRPr="00DB38AC" w:rsidR="004954AF">
        <w:t>with</w:t>
      </w:r>
      <w:r w:rsidRPr="00DB38AC" w:rsidR="004B444A">
        <w:t xml:space="preserve">in the </w:t>
      </w:r>
      <w:r w:rsidRPr="00DB38AC" w:rsidR="004954AF">
        <w:t>French</w:t>
      </w:r>
      <w:r w:rsidRPr="00DB38AC" w:rsidR="004B444A">
        <w:t xml:space="preserve"> legal</w:t>
      </w:r>
      <w:r w:rsidRPr="00DB38AC">
        <w:t xml:space="preserve"> </w:t>
      </w:r>
      <w:r w:rsidRPr="00DB38AC" w:rsidR="004954AF">
        <w:t>system</w:t>
      </w:r>
      <w:r w:rsidRPr="00DB38AC">
        <w:t xml:space="preserve"> </w:t>
      </w:r>
      <w:r w:rsidRPr="00DB38AC" w:rsidR="004B444A">
        <w:t xml:space="preserve">therefore lent greater </w:t>
      </w:r>
      <w:r w:rsidRPr="00DB38AC" w:rsidR="004954AF">
        <w:t>weight</w:t>
      </w:r>
      <w:r w:rsidRPr="00DB38AC" w:rsidR="004B444A">
        <w:t xml:space="preserve"> to the right of </w:t>
      </w:r>
      <w:r w:rsidRPr="00DB38AC" w:rsidR="004954AF">
        <w:t>victims</w:t>
      </w:r>
      <w:r w:rsidRPr="00DB38AC">
        <w:t xml:space="preserve"> </w:t>
      </w:r>
      <w:r w:rsidRPr="00DB38AC" w:rsidR="004B444A">
        <w:t xml:space="preserve">of bodily injuries to a </w:t>
      </w:r>
      <w:r w:rsidRPr="00DB38AC">
        <w:t xml:space="preserve">tribunal </w:t>
      </w:r>
      <w:r w:rsidRPr="00DB38AC" w:rsidR="002E24E1">
        <w:t xml:space="preserve">than to the right </w:t>
      </w:r>
      <w:r w:rsidRPr="00DB38AC" w:rsidR="004954AF">
        <w:t xml:space="preserve">to legal certainty </w:t>
      </w:r>
      <w:r w:rsidRPr="00DB38AC" w:rsidR="002E24E1">
        <w:t xml:space="preserve">of those </w:t>
      </w:r>
      <w:r w:rsidRPr="00DB38AC" w:rsidR="004954AF">
        <w:t>responsible</w:t>
      </w:r>
      <w:r w:rsidRPr="00DB38AC" w:rsidR="002E24E1">
        <w:t xml:space="preserve"> for those injurie</w:t>
      </w:r>
      <w:r w:rsidRPr="00DB38AC">
        <w:t>s</w:t>
      </w:r>
      <w:r w:rsidRPr="00DB38AC" w:rsidR="002E24E1">
        <w:t>. The</w:t>
      </w:r>
      <w:r w:rsidRPr="00DB38AC">
        <w:t xml:space="preserve"> </w:t>
      </w:r>
      <w:r w:rsidRPr="00DB38AC" w:rsidR="004954AF">
        <w:t>Court</w:t>
      </w:r>
      <w:r w:rsidRPr="00DB38AC">
        <w:t xml:space="preserve"> </w:t>
      </w:r>
      <w:r w:rsidRPr="00DB38AC" w:rsidR="00810C77">
        <w:t xml:space="preserve">cannot criticise </w:t>
      </w:r>
      <w:r w:rsidRPr="00DB38AC" w:rsidR="004954AF">
        <w:t>that</w:t>
      </w:r>
      <w:r w:rsidRPr="00DB38AC" w:rsidR="00810C77">
        <w:t xml:space="preserve"> choice as such. Where relevant, it reiterates in that </w:t>
      </w:r>
      <w:r w:rsidRPr="00DB38AC" w:rsidR="004954AF">
        <w:t>connection</w:t>
      </w:r>
      <w:r w:rsidRPr="00DB38AC" w:rsidR="00810C77">
        <w:t xml:space="preserve"> the </w:t>
      </w:r>
      <w:r w:rsidRPr="00DB38AC">
        <w:t xml:space="preserve">importance </w:t>
      </w:r>
      <w:r w:rsidRPr="00DB38AC" w:rsidR="00810C77">
        <w:t>which the</w:t>
      </w:r>
      <w:r w:rsidRPr="00DB38AC">
        <w:t xml:space="preserve"> Convention a</w:t>
      </w:r>
      <w:r w:rsidRPr="00DB38AC" w:rsidR="00810C77">
        <w:t xml:space="preserve">ttaches to the </w:t>
      </w:r>
      <w:r w:rsidRPr="00DB38AC">
        <w:t xml:space="preserve">protection </w:t>
      </w:r>
      <w:r w:rsidRPr="00DB38AC" w:rsidR="00810C77">
        <w:t>of</w:t>
      </w:r>
      <w:r w:rsidRPr="00DB38AC">
        <w:t xml:space="preserve"> </w:t>
      </w:r>
      <w:r w:rsidRPr="00DB38AC" w:rsidR="004954AF">
        <w:t>physical</w:t>
      </w:r>
      <w:r w:rsidRPr="00DB38AC" w:rsidR="00810C77">
        <w:t xml:space="preserve"> </w:t>
      </w:r>
      <w:r w:rsidRPr="00DB38AC" w:rsidR="004954AF">
        <w:t>integrity</w:t>
      </w:r>
      <w:r w:rsidRPr="00DB38AC" w:rsidR="00810C77">
        <w:t>, which falls within the ambit of A</w:t>
      </w:r>
      <w:r w:rsidRPr="00DB38AC">
        <w:t xml:space="preserve">rticles 3 </w:t>
      </w:r>
      <w:r w:rsidRPr="00DB38AC" w:rsidR="00810C77">
        <w:t>and</w:t>
      </w:r>
      <w:r w:rsidRPr="00DB38AC">
        <w:t xml:space="preserve"> 8 </w:t>
      </w:r>
      <w:r w:rsidRPr="00DB38AC" w:rsidR="00810C77">
        <w:t>of the</w:t>
      </w:r>
      <w:r w:rsidRPr="00DB38AC">
        <w:t xml:space="preserve"> Convention. </w:t>
      </w:r>
      <w:r w:rsidRPr="00DB38AC" w:rsidR="003C7336">
        <w:t>It further</w:t>
      </w:r>
      <w:r w:rsidRPr="00DB38AC">
        <w:t xml:space="preserve"> observe</w:t>
      </w:r>
      <w:r w:rsidRPr="00DB38AC" w:rsidR="003C7336">
        <w:t xml:space="preserve">s that this arrangement as implemented in the </w:t>
      </w:r>
      <w:r w:rsidRPr="00DB38AC" w:rsidR="00861B10">
        <w:t>French</w:t>
      </w:r>
      <w:r w:rsidRPr="00DB38AC" w:rsidR="003C7336">
        <w:t xml:space="preserve"> legal</w:t>
      </w:r>
      <w:r w:rsidRPr="00DB38AC">
        <w:t xml:space="preserve"> </w:t>
      </w:r>
      <w:r w:rsidRPr="00DB38AC" w:rsidR="00861B10">
        <w:t>system</w:t>
      </w:r>
      <w:r w:rsidRPr="00DB38AC" w:rsidR="003C7336">
        <w:t xml:space="preserve"> enable</w:t>
      </w:r>
      <w:r w:rsidRPr="00DB38AC" w:rsidR="00861B10">
        <w:t>s</w:t>
      </w:r>
      <w:r w:rsidRPr="00DB38AC" w:rsidR="003C7336">
        <w:t xml:space="preserve"> regard to </w:t>
      </w:r>
      <w:r w:rsidRPr="00DB38AC" w:rsidR="00861B10">
        <w:t>be had</w:t>
      </w:r>
      <w:r w:rsidRPr="00DB38AC" w:rsidR="003C7336">
        <w:t xml:space="preserve"> to the fact that the needs of</w:t>
      </w:r>
      <w:r w:rsidRPr="00DB38AC">
        <w:t xml:space="preserve"> </w:t>
      </w:r>
      <w:r w:rsidRPr="00DB38AC" w:rsidR="00861B10">
        <w:t>persons</w:t>
      </w:r>
      <w:r w:rsidRPr="00DB38AC">
        <w:t xml:space="preserve"> </w:t>
      </w:r>
      <w:r w:rsidRPr="00DB38AC" w:rsidR="00861B10">
        <w:t>suffering</w:t>
      </w:r>
      <w:r w:rsidRPr="00DB38AC" w:rsidR="003C7336">
        <w:t xml:space="preserve"> from an</w:t>
      </w:r>
      <w:r w:rsidRPr="00DB38AC">
        <w:t xml:space="preserve"> </w:t>
      </w:r>
      <w:r w:rsidRPr="00DB38AC" w:rsidR="00861B10">
        <w:t>evolutive</w:t>
      </w:r>
      <w:r w:rsidRPr="00DB38AC">
        <w:t xml:space="preserve"> </w:t>
      </w:r>
      <w:r w:rsidRPr="00DB38AC" w:rsidR="003C7336">
        <w:t>disease such as multiple</w:t>
      </w:r>
      <w:r w:rsidRPr="00DB38AC">
        <w:t xml:space="preserve"> </w:t>
      </w:r>
      <w:r w:rsidRPr="00DB38AC" w:rsidR="00861B10">
        <w:t>sclerosis</w:t>
      </w:r>
      <w:r w:rsidRPr="00DB38AC" w:rsidR="003C7336">
        <w:t xml:space="preserve">, for instance </w:t>
      </w:r>
      <w:r w:rsidRPr="00DB38AC" w:rsidR="00861B10">
        <w:t>in</w:t>
      </w:r>
      <w:r w:rsidRPr="00DB38AC">
        <w:t xml:space="preserve"> </w:t>
      </w:r>
      <w:r w:rsidRPr="00DB38AC" w:rsidR="00861B10">
        <w:t>terms</w:t>
      </w:r>
      <w:r w:rsidRPr="00DB38AC">
        <w:t xml:space="preserve"> </w:t>
      </w:r>
      <w:r w:rsidRPr="00DB38AC" w:rsidR="003C7336">
        <w:t>of</w:t>
      </w:r>
      <w:r w:rsidRPr="00DB38AC">
        <w:t xml:space="preserve"> assistance, </w:t>
      </w:r>
      <w:r w:rsidRPr="00DB38AC" w:rsidR="003C7336">
        <w:t>are lia</w:t>
      </w:r>
      <w:r w:rsidRPr="00DB38AC">
        <w:t xml:space="preserve">ble </w:t>
      </w:r>
      <w:r w:rsidRPr="00DB38AC" w:rsidR="003C7336">
        <w:t xml:space="preserve">to increase as their </w:t>
      </w:r>
      <w:r w:rsidRPr="00DB38AC" w:rsidR="00861B10">
        <w:t>illness</w:t>
      </w:r>
      <w:r w:rsidRPr="00DB38AC" w:rsidR="003C7336">
        <w:t xml:space="preserve"> </w:t>
      </w:r>
      <w:r w:rsidRPr="00DB38AC" w:rsidR="00861B10">
        <w:t>progresses</w:t>
      </w:r>
      <w:r w:rsidRPr="00DB38AC">
        <w:t>.</w:t>
      </w:r>
    </w:p>
    <w:p w:rsidRPr="00DB38AC" w:rsidR="00475209" w:rsidP="009336A1" w14:paraId="59E3DE3F" w14:textId="05817C97">
      <w:pPr>
        <w:pStyle w:val="JuPara"/>
      </w:pPr>
      <w:r w:rsidRPr="00DB38AC">
        <w:fldChar w:fldCharType="begin"/>
      </w:r>
      <w:r w:rsidRPr="00DB38AC">
        <w:instrText xml:space="preserve"> SEQ level0 \*arabic </w:instrText>
      </w:r>
      <w:r w:rsidRPr="00DB38AC">
        <w:fldChar w:fldCharType="separate"/>
      </w:r>
      <w:r w:rsidRPr="00DB38AC" w:rsidR="00DB38AC">
        <w:t>60</w:t>
      </w:r>
      <w:r w:rsidRPr="00DB38AC">
        <w:fldChar w:fldCharType="end"/>
      </w:r>
      <w:r w:rsidRPr="00DB38AC">
        <w:t>.  </w:t>
      </w:r>
      <w:r w:rsidRPr="00DB38AC" w:rsidR="00861B10">
        <w:t>Furthermore</w:t>
      </w:r>
      <w:r w:rsidRPr="00DB38AC" w:rsidR="003C7336">
        <w:t>, while the</w:t>
      </w:r>
      <w:r w:rsidRPr="00DB38AC">
        <w:t xml:space="preserve"> </w:t>
      </w:r>
      <w:r w:rsidRPr="00DB38AC" w:rsidR="00861B10">
        <w:t>Court</w:t>
      </w:r>
      <w:r w:rsidRPr="00DB38AC">
        <w:t xml:space="preserve"> </w:t>
      </w:r>
      <w:r w:rsidRPr="00DB38AC" w:rsidR="003C7336">
        <w:t xml:space="preserve">understands why the </w:t>
      </w:r>
      <w:r w:rsidRPr="00DB38AC" w:rsidR="00861B10">
        <w:t>applicant</w:t>
      </w:r>
      <w:r w:rsidRPr="00DB38AC">
        <w:t xml:space="preserve"> </w:t>
      </w:r>
      <w:r w:rsidRPr="00DB38AC" w:rsidR="003C7336">
        <w:t xml:space="preserve">company might consider that the fact of </w:t>
      </w:r>
      <w:r w:rsidRPr="00DB38AC" w:rsidR="00401377">
        <w:t>tak</w:t>
      </w:r>
      <w:r w:rsidRPr="00DB38AC" w:rsidR="00861B10">
        <w:t>ing</w:t>
      </w:r>
      <w:r w:rsidRPr="00DB38AC" w:rsidR="003C7336">
        <w:t xml:space="preserve"> the date of stabilisation as the starting </w:t>
      </w:r>
      <w:r w:rsidRPr="00DB38AC">
        <w:t xml:space="preserve">point </w:t>
      </w:r>
      <w:r w:rsidRPr="00DB38AC" w:rsidR="003C7336">
        <w:t>for the limita</w:t>
      </w:r>
      <w:r w:rsidRPr="00DB38AC">
        <w:t xml:space="preserve">tion </w:t>
      </w:r>
      <w:r w:rsidRPr="00DB38AC" w:rsidR="003C7336">
        <w:t xml:space="preserve">period had </w:t>
      </w:r>
      <w:r w:rsidRPr="00DB38AC" w:rsidR="00C542FF">
        <w:t xml:space="preserve">had </w:t>
      </w:r>
      <w:r w:rsidRPr="00DB38AC" w:rsidR="00861B10">
        <w:t>the</w:t>
      </w:r>
      <w:r w:rsidRPr="00DB38AC">
        <w:t xml:space="preserve"> </w:t>
      </w:r>
      <w:r w:rsidRPr="00DB38AC" w:rsidR="00861B10">
        <w:t>consequence</w:t>
      </w:r>
      <w:r w:rsidRPr="00DB38AC">
        <w:t xml:space="preserve"> </w:t>
      </w:r>
      <w:r w:rsidRPr="00DB38AC" w:rsidR="003C7336">
        <w:t xml:space="preserve">of </w:t>
      </w:r>
      <w:r w:rsidRPr="00DB38AC" w:rsidR="00C542FF">
        <w:t>exempt</w:t>
      </w:r>
      <w:r w:rsidRPr="00DB38AC" w:rsidR="003C7336">
        <w:t xml:space="preserve">ing the </w:t>
      </w:r>
      <w:r w:rsidRPr="00DB38AC">
        <w:t xml:space="preserve">civil </w:t>
      </w:r>
      <w:r w:rsidRPr="00DB38AC" w:rsidR="003C7336">
        <w:t>action for damages</w:t>
      </w:r>
      <w:r w:rsidRPr="00DB38AC">
        <w:t xml:space="preserve"> </w:t>
      </w:r>
      <w:r w:rsidRPr="00DB38AC" w:rsidR="00C542FF">
        <w:t>from limitation</w:t>
      </w:r>
      <w:r w:rsidRPr="00DB38AC" w:rsidR="003C7336">
        <w:t xml:space="preserve"> on </w:t>
      </w:r>
      <w:r w:rsidRPr="00DB38AC" w:rsidR="00861B10">
        <w:t>account</w:t>
      </w:r>
      <w:r w:rsidRPr="00DB38AC" w:rsidR="003C7336">
        <w:t xml:space="preserve"> of the </w:t>
      </w:r>
      <w:r w:rsidRPr="00DB38AC" w:rsidR="00861B10">
        <w:t>evolutive</w:t>
      </w:r>
      <w:r w:rsidRPr="00DB38AC" w:rsidR="003C7336">
        <w:t xml:space="preserve"> nature of the disease</w:t>
      </w:r>
      <w:r w:rsidRPr="00DB38AC">
        <w:t xml:space="preserve">, </w:t>
      </w:r>
      <w:r w:rsidRPr="00DB38AC" w:rsidR="003C7336">
        <w:t>it cannot fully agree with that point of view</w:t>
      </w:r>
      <w:r w:rsidRPr="00DB38AC">
        <w:t>.</w:t>
      </w:r>
      <w:r w:rsidRPr="00DB38AC" w:rsidR="003C7336">
        <w:t xml:space="preserve"> Indeed, it</w:t>
      </w:r>
      <w:r w:rsidRPr="00DB38AC">
        <w:t xml:space="preserve"> observe</w:t>
      </w:r>
      <w:r w:rsidRPr="00DB38AC" w:rsidR="003C7336">
        <w:t>s that the legislation</w:t>
      </w:r>
      <w:r w:rsidRPr="00DB38AC">
        <w:t xml:space="preserve"> </w:t>
      </w:r>
      <w:r w:rsidRPr="00DB38AC" w:rsidR="00861B10">
        <w:t>provided</w:t>
      </w:r>
      <w:r w:rsidRPr="00DB38AC" w:rsidR="003C7336">
        <w:t xml:space="preserve"> for a limita</w:t>
      </w:r>
      <w:r w:rsidRPr="00DB38AC">
        <w:t xml:space="preserve">tion </w:t>
      </w:r>
      <w:r w:rsidRPr="00DB38AC" w:rsidR="003C7336">
        <w:t xml:space="preserve">period and established the starting point for that period, which, however, was postponed </w:t>
      </w:r>
      <w:r w:rsidRPr="00DB38AC" w:rsidR="00861B10">
        <w:t>because</w:t>
      </w:r>
      <w:r w:rsidRPr="00DB38AC" w:rsidR="003C7336">
        <w:t xml:space="preserve"> no stabilis</w:t>
      </w:r>
      <w:r w:rsidRPr="00DB38AC">
        <w:t xml:space="preserve">ation </w:t>
      </w:r>
      <w:r w:rsidRPr="00DB38AC" w:rsidR="003C7336">
        <w:t xml:space="preserve">had been noted. Moreover, as </w:t>
      </w:r>
      <w:r w:rsidRPr="00DB38AC" w:rsidR="007124AE">
        <w:t>submitt</w:t>
      </w:r>
      <w:r w:rsidRPr="00DB38AC" w:rsidR="003C7336">
        <w:t>ed by the</w:t>
      </w:r>
      <w:r w:rsidRPr="00DB38AC">
        <w:t xml:space="preserve"> </w:t>
      </w:r>
      <w:r w:rsidRPr="00DB38AC" w:rsidR="00861B10">
        <w:t>Government</w:t>
      </w:r>
      <w:r w:rsidRPr="00DB38AC">
        <w:t xml:space="preserve">, </w:t>
      </w:r>
      <w:r w:rsidRPr="00DB38AC" w:rsidR="00861B10">
        <w:t>in</w:t>
      </w:r>
      <w:r w:rsidRPr="00DB38AC">
        <w:t xml:space="preserve"> </w:t>
      </w:r>
      <w:r w:rsidRPr="00DB38AC" w:rsidR="003C7336">
        <w:t xml:space="preserve">the </w:t>
      </w:r>
      <w:r w:rsidRPr="00DB38AC">
        <w:t xml:space="preserve">absence </w:t>
      </w:r>
      <w:r w:rsidRPr="00DB38AC" w:rsidR="003C7336">
        <w:t>of stabilis</w:t>
      </w:r>
      <w:r w:rsidRPr="00DB38AC">
        <w:t xml:space="preserve">ation, </w:t>
      </w:r>
      <w:r w:rsidRPr="00DB38AC" w:rsidR="003C7336">
        <w:t>the limita</w:t>
      </w:r>
      <w:r w:rsidRPr="00DB38AC">
        <w:t xml:space="preserve">tion </w:t>
      </w:r>
      <w:r w:rsidRPr="00DB38AC" w:rsidR="003C7336">
        <w:t xml:space="preserve">period began running at the latest on the </w:t>
      </w:r>
      <w:r w:rsidRPr="00DB38AC">
        <w:t xml:space="preserve">date </w:t>
      </w:r>
      <w:r w:rsidRPr="00DB38AC" w:rsidR="003C7336">
        <w:t xml:space="preserve">of the death of the </w:t>
      </w:r>
      <w:r w:rsidRPr="00DB38AC" w:rsidR="00861B10">
        <w:t>victim</w:t>
      </w:r>
      <w:r w:rsidRPr="00DB38AC">
        <w:t xml:space="preserve"> </w:t>
      </w:r>
      <w:r w:rsidRPr="00DB38AC" w:rsidR="003C7336">
        <w:t xml:space="preserve">of the bodily harm, </w:t>
      </w:r>
      <w:r w:rsidRPr="00DB38AC" w:rsidR="00861B10">
        <w:t>whereby</w:t>
      </w:r>
      <w:r w:rsidRPr="00DB38AC" w:rsidR="0093248E">
        <w:t xml:space="preserve"> any </w:t>
      </w:r>
      <w:r w:rsidRPr="00DB38AC">
        <w:t xml:space="preserve">action </w:t>
      </w:r>
      <w:r w:rsidRPr="00DB38AC" w:rsidR="0093248E">
        <w:t xml:space="preserve">lodged by the heir then became statute-barred ten years after such death. Therefore, the action could not be </w:t>
      </w:r>
      <w:r w:rsidRPr="00DB38AC" w:rsidR="00684AD6">
        <w:t>said to have been</w:t>
      </w:r>
      <w:r w:rsidRPr="00DB38AC" w:rsidR="003039A9">
        <w:t xml:space="preserve"> exempt</w:t>
      </w:r>
      <w:r w:rsidRPr="00DB38AC" w:rsidR="00684AD6">
        <w:t>ed</w:t>
      </w:r>
      <w:r w:rsidRPr="00DB38AC" w:rsidR="003039A9">
        <w:t xml:space="preserve"> from statutory limitation</w:t>
      </w:r>
      <w:r w:rsidRPr="00DB38AC">
        <w:t>.</w:t>
      </w:r>
    </w:p>
    <w:p w:rsidRPr="00DB38AC" w:rsidR="00475209" w:rsidP="009336A1" w14:paraId="15D1F9A5" w14:textId="74477373">
      <w:pPr>
        <w:pStyle w:val="JuPara"/>
      </w:pPr>
      <w:r w:rsidRPr="00DB38AC">
        <w:fldChar w:fldCharType="begin"/>
      </w:r>
      <w:r w:rsidRPr="00DB38AC">
        <w:instrText xml:space="preserve"> SEQ level0 \*arabic </w:instrText>
      </w:r>
      <w:r w:rsidRPr="00DB38AC">
        <w:fldChar w:fldCharType="separate"/>
      </w:r>
      <w:r w:rsidRPr="00DB38AC" w:rsidR="00DB38AC">
        <w:t>61</w:t>
      </w:r>
      <w:r w:rsidRPr="00DB38AC">
        <w:fldChar w:fldCharType="end"/>
      </w:r>
      <w:r w:rsidRPr="00DB38AC">
        <w:t>.  </w:t>
      </w:r>
      <w:r w:rsidRPr="00DB38AC" w:rsidR="00861B10">
        <w:t>Accordingly</w:t>
      </w:r>
      <w:r w:rsidRPr="00DB38AC">
        <w:t xml:space="preserve">, </w:t>
      </w:r>
      <w:r w:rsidRPr="00DB38AC" w:rsidR="00861B10">
        <w:t>there was no</w:t>
      </w:r>
      <w:r w:rsidRPr="00DB38AC">
        <w:t xml:space="preserve"> violation </w:t>
      </w:r>
      <w:r w:rsidRPr="00DB38AC" w:rsidR="00861B10">
        <w:t>of A</w:t>
      </w:r>
      <w:r w:rsidRPr="00DB38AC">
        <w:t xml:space="preserve">rticle 6 § 1 </w:t>
      </w:r>
      <w:r w:rsidRPr="00DB38AC" w:rsidR="00861B10">
        <w:t xml:space="preserve">of </w:t>
      </w:r>
      <w:r w:rsidRPr="00DB38AC" w:rsidR="00675593">
        <w:t>the</w:t>
      </w:r>
      <w:r w:rsidRPr="00DB38AC">
        <w:t xml:space="preserve"> Convention </w:t>
      </w:r>
      <w:r w:rsidRPr="00DB38AC" w:rsidR="00861B10">
        <w:t>on account of the procedure for</w:t>
      </w:r>
      <w:r w:rsidRPr="00DB38AC">
        <w:t xml:space="preserve"> fix</w:t>
      </w:r>
      <w:r w:rsidRPr="00DB38AC" w:rsidR="00861B10">
        <w:t xml:space="preserve">ing the starting </w:t>
      </w:r>
      <w:r w:rsidRPr="00DB38AC">
        <w:t xml:space="preserve">point </w:t>
      </w:r>
      <w:r w:rsidRPr="00DB38AC" w:rsidR="00861B10">
        <w:t>of the limita</w:t>
      </w:r>
      <w:r w:rsidRPr="00DB38AC">
        <w:t xml:space="preserve">tion </w:t>
      </w:r>
      <w:r w:rsidRPr="00DB38AC" w:rsidR="00861B10">
        <w:t>period for the</w:t>
      </w:r>
      <w:r w:rsidRPr="00DB38AC">
        <w:t xml:space="preserve"> action </w:t>
      </w:r>
      <w:r w:rsidRPr="00DB38AC" w:rsidR="00861B10">
        <w:t>for damages lodged against the applic</w:t>
      </w:r>
      <w:r w:rsidRPr="00DB38AC">
        <w:t>ant</w:t>
      </w:r>
      <w:r w:rsidRPr="00DB38AC" w:rsidR="00861B10">
        <w:t xml:space="preserve"> company</w:t>
      </w:r>
      <w:r w:rsidRPr="00DB38AC">
        <w:t>.</w:t>
      </w:r>
    </w:p>
    <w:p w:rsidRPr="00DB38AC" w:rsidR="00861B10" w:rsidP="009336A1" w14:paraId="069D348F" w14:textId="10E13201">
      <w:pPr>
        <w:pStyle w:val="JuHIRoman"/>
        <w:numPr>
          <w:ilvl w:val="1"/>
          <w:numId w:val="21"/>
        </w:numPr>
        <w:tabs>
          <w:tab w:val="clear" w:pos="454"/>
          <w:tab w:val="clear" w:pos="567"/>
          <w:tab w:val="clear" w:pos="680"/>
        </w:tabs>
      </w:pPr>
      <w:r w:rsidRPr="00DB38AC">
        <w:t>ALLeGED VIOLATION of ARTICLE 6 § 1 of the CONVENTION on account of the failure to give reasons for the Decision rejecting the request for a preliminary ruling by the CJEu</w:t>
      </w:r>
    </w:p>
    <w:p w:rsidRPr="00DB38AC" w:rsidR="00861B10" w:rsidP="009336A1" w14:paraId="57F60892" w14:textId="1096822A">
      <w:pPr>
        <w:pStyle w:val="JuPara"/>
      </w:pPr>
      <w:r w:rsidRPr="00DB38AC">
        <w:fldChar w:fldCharType="begin"/>
      </w:r>
      <w:r w:rsidRPr="00DB38AC">
        <w:instrText xml:space="preserve"> SEQ level0 \*arabic </w:instrText>
      </w:r>
      <w:r w:rsidRPr="00DB38AC">
        <w:fldChar w:fldCharType="separate"/>
      </w:r>
      <w:r w:rsidRPr="00DB38AC" w:rsidR="00DB38AC">
        <w:t>62</w:t>
      </w:r>
      <w:r w:rsidRPr="00DB38AC">
        <w:fldChar w:fldCharType="end"/>
      </w:r>
      <w:r w:rsidRPr="00DB38AC">
        <w:t xml:space="preserve">.  Relying on Article 6 § 1, </w:t>
      </w:r>
      <w:r w:rsidRPr="00DB38AC" w:rsidR="00675593">
        <w:t>cited</w:t>
      </w:r>
      <w:r w:rsidRPr="00DB38AC">
        <w:t xml:space="preserve"> above, the </w:t>
      </w:r>
      <w:r w:rsidRPr="00DB38AC" w:rsidR="00675593">
        <w:t>applicant</w:t>
      </w:r>
      <w:r w:rsidRPr="00DB38AC">
        <w:t xml:space="preserve"> company </w:t>
      </w:r>
      <w:r w:rsidRPr="00DB38AC" w:rsidR="00675593">
        <w:t>complained</w:t>
      </w:r>
      <w:r w:rsidRPr="00DB38AC">
        <w:t xml:space="preserve"> that the </w:t>
      </w:r>
      <w:r w:rsidRPr="00DB38AC" w:rsidR="00675593">
        <w:t>Court</w:t>
      </w:r>
      <w:r w:rsidRPr="00DB38AC">
        <w:t xml:space="preserve"> of Cassation had </w:t>
      </w:r>
      <w:r w:rsidRPr="00DB38AC" w:rsidR="00675593">
        <w:t>rejected its request for a preliminary ruling by the</w:t>
      </w:r>
      <w:r w:rsidRPr="00DB38AC">
        <w:t xml:space="preserve"> CJ</w:t>
      </w:r>
      <w:r w:rsidRPr="00DB38AC" w:rsidR="00675593">
        <w:t>E</w:t>
      </w:r>
      <w:r w:rsidRPr="00DB38AC">
        <w:t>U</w:t>
      </w:r>
      <w:r w:rsidRPr="00DB38AC" w:rsidR="00675593">
        <w:t xml:space="preserve"> without giving reasons</w:t>
      </w:r>
      <w:r w:rsidRPr="00DB38AC">
        <w:t>.</w:t>
      </w:r>
    </w:p>
    <w:p w:rsidRPr="00DB38AC" w:rsidR="00861B10" w:rsidP="009336A1" w14:paraId="14B3B2D7" w14:textId="33B73938">
      <w:pPr>
        <w:pStyle w:val="JuHA"/>
        <w:numPr>
          <w:ilvl w:val="2"/>
          <w:numId w:val="21"/>
        </w:numPr>
      </w:pPr>
      <w:r w:rsidRPr="00DB38AC">
        <w:t>Admissibility</w:t>
      </w:r>
    </w:p>
    <w:p w:rsidRPr="00DB38AC" w:rsidR="00861B10" w:rsidP="009336A1" w14:paraId="4CE0A7DD" w14:textId="6D1FE23A">
      <w:pPr>
        <w:pStyle w:val="JuPara"/>
      </w:pPr>
      <w:r w:rsidRPr="00DB38AC">
        <w:fldChar w:fldCharType="begin"/>
      </w:r>
      <w:r w:rsidRPr="00DB38AC">
        <w:instrText xml:space="preserve"> SEQ level0 \*arabic </w:instrText>
      </w:r>
      <w:r w:rsidRPr="00DB38AC">
        <w:fldChar w:fldCharType="separate"/>
      </w:r>
      <w:r w:rsidRPr="00DB38AC" w:rsidR="00DB38AC">
        <w:t>63</w:t>
      </w:r>
      <w:r w:rsidRPr="00DB38AC">
        <w:fldChar w:fldCharType="end"/>
      </w:r>
      <w:r w:rsidRPr="00DB38AC">
        <w:t>.  </w:t>
      </w:r>
      <w:r w:rsidRPr="00DB38AC" w:rsidR="00675593">
        <w:t>Noting that that complaint is not</w:t>
      </w:r>
      <w:r w:rsidRPr="00DB38AC">
        <w:t xml:space="preserve"> </w:t>
      </w:r>
      <w:r w:rsidRPr="00DB38AC" w:rsidR="00675593">
        <w:t>manifestly ill-founded within the meaning of A</w:t>
      </w:r>
      <w:r w:rsidRPr="00DB38AC">
        <w:t>rticle 35 § 3 </w:t>
      </w:r>
      <w:r w:rsidRPr="00DB38AC" w:rsidR="00675593">
        <w:t>(</w:t>
      </w:r>
      <w:r w:rsidRPr="00DB38AC">
        <w:t>a)</w:t>
      </w:r>
      <w:r w:rsidRPr="00DB38AC" w:rsidR="00675593">
        <w:t xml:space="preserve"> of the</w:t>
      </w:r>
      <w:r w:rsidRPr="00DB38AC">
        <w:t xml:space="preserve"> Convention </w:t>
      </w:r>
      <w:r w:rsidRPr="00DB38AC" w:rsidR="00675593">
        <w:t>and that it is not inadmissible on any other grounds</w:t>
      </w:r>
      <w:r w:rsidRPr="00DB38AC">
        <w:t>,</w:t>
      </w:r>
      <w:r w:rsidRPr="00DB38AC" w:rsidR="00675593">
        <w:t xml:space="preserve"> the</w:t>
      </w:r>
      <w:r w:rsidRPr="00DB38AC">
        <w:t xml:space="preserve"> </w:t>
      </w:r>
      <w:r w:rsidRPr="00DB38AC" w:rsidR="00675593">
        <w:t>Court</w:t>
      </w:r>
      <w:r w:rsidRPr="00DB38AC">
        <w:t xml:space="preserve"> </w:t>
      </w:r>
      <w:r w:rsidRPr="00DB38AC" w:rsidR="00675593">
        <w:t>declares it admissi</w:t>
      </w:r>
      <w:r w:rsidRPr="00DB38AC">
        <w:t>ble.</w:t>
      </w:r>
    </w:p>
    <w:p w:rsidRPr="00DB38AC" w:rsidR="00861B10" w:rsidP="009336A1" w14:paraId="6194A73E" w14:textId="04A3EAFE">
      <w:pPr>
        <w:pStyle w:val="JuHA"/>
        <w:numPr>
          <w:ilvl w:val="2"/>
          <w:numId w:val="21"/>
        </w:numPr>
      </w:pPr>
      <w:r w:rsidRPr="00DB38AC">
        <w:t>Merits</w:t>
      </w:r>
    </w:p>
    <w:p w:rsidRPr="00DB38AC" w:rsidR="00861B10" w:rsidP="009336A1" w14:paraId="1EE0ED30" w14:textId="27CC9FC1">
      <w:pPr>
        <w:pStyle w:val="JuH1"/>
        <w:numPr>
          <w:ilvl w:val="3"/>
          <w:numId w:val="21"/>
        </w:numPr>
      </w:pPr>
      <w:r w:rsidRPr="00DB38AC">
        <w:t>Th</w:t>
      </w:r>
      <w:r w:rsidRPr="00DB38AC" w:rsidR="00675593">
        <w:t>e</w:t>
      </w:r>
      <w:r w:rsidRPr="00DB38AC">
        <w:t xml:space="preserve"> parties</w:t>
      </w:r>
      <w:r w:rsidRPr="00DB38AC" w:rsidR="009336A1">
        <w:t>’</w:t>
      </w:r>
      <w:r w:rsidRPr="00DB38AC" w:rsidR="00675593">
        <w:t xml:space="preserve"> submissions</w:t>
      </w:r>
    </w:p>
    <w:p w:rsidRPr="00DB38AC" w:rsidR="00861B10" w:rsidP="009336A1" w14:paraId="35F800FC" w14:textId="4F26571F">
      <w:pPr>
        <w:pStyle w:val="JuHa0"/>
        <w:numPr>
          <w:ilvl w:val="4"/>
          <w:numId w:val="21"/>
        </w:numPr>
      </w:pPr>
      <w:r w:rsidRPr="00DB38AC">
        <w:t>The applicant company</w:t>
      </w:r>
    </w:p>
    <w:p w:rsidRPr="00DB38AC" w:rsidR="00861B10" w:rsidP="009336A1" w14:paraId="064AA662" w14:textId="49076E8A">
      <w:pPr>
        <w:pStyle w:val="JuPara"/>
      </w:pPr>
      <w:r w:rsidRPr="00DB38AC">
        <w:fldChar w:fldCharType="begin"/>
      </w:r>
      <w:r w:rsidRPr="00DB38AC">
        <w:instrText xml:space="preserve"> SEQ level0 \*arabic </w:instrText>
      </w:r>
      <w:r w:rsidRPr="00DB38AC">
        <w:fldChar w:fldCharType="separate"/>
      </w:r>
      <w:r w:rsidRPr="00DB38AC" w:rsidR="00DB38AC">
        <w:t>64</w:t>
      </w:r>
      <w:r w:rsidRPr="00DB38AC">
        <w:fldChar w:fldCharType="end"/>
      </w:r>
      <w:r w:rsidRPr="00DB38AC">
        <w:t>.  </w:t>
      </w:r>
      <w:r w:rsidRPr="00DB38AC" w:rsidR="00675593">
        <w:t>The applicant</w:t>
      </w:r>
      <w:r w:rsidRPr="00DB38AC">
        <w:t xml:space="preserve"> </w:t>
      </w:r>
      <w:r w:rsidRPr="00DB38AC" w:rsidR="00675593">
        <w:t xml:space="preserve">company </w:t>
      </w:r>
      <w:r w:rsidRPr="00DB38AC" w:rsidR="005E1012">
        <w:t xml:space="preserve">argued that the </w:t>
      </w:r>
      <w:r w:rsidRPr="00DB38AC" w:rsidR="005B397C">
        <w:t>Court</w:t>
      </w:r>
      <w:r w:rsidRPr="00DB38AC">
        <w:t xml:space="preserve"> </w:t>
      </w:r>
      <w:r w:rsidRPr="00DB38AC" w:rsidR="005E1012">
        <w:t>of C</w:t>
      </w:r>
      <w:r w:rsidRPr="00DB38AC">
        <w:t>assation</w:t>
      </w:r>
      <w:r w:rsidRPr="00DB38AC" w:rsidR="009336A1">
        <w:t>’</w:t>
      </w:r>
      <w:r w:rsidRPr="00DB38AC" w:rsidR="005E1012">
        <w:t>s</w:t>
      </w:r>
      <w:r w:rsidRPr="00DB38AC">
        <w:t xml:space="preserve"> </w:t>
      </w:r>
      <w:r w:rsidRPr="00DB38AC" w:rsidR="005B397C">
        <w:t>refusal</w:t>
      </w:r>
      <w:r w:rsidRPr="00DB38AC" w:rsidR="005E1012">
        <w:t xml:space="preserve"> to refer to the </w:t>
      </w:r>
      <w:r w:rsidRPr="00DB38AC">
        <w:t>CJE</w:t>
      </w:r>
      <w:r w:rsidRPr="00DB38AC" w:rsidR="005E1012">
        <w:t>U the preliminary</w:t>
      </w:r>
      <w:r w:rsidRPr="00DB38AC">
        <w:t xml:space="preserve"> questions relati</w:t>
      </w:r>
      <w:r w:rsidRPr="00DB38AC" w:rsidR="005E1012">
        <w:t>ng to D</w:t>
      </w:r>
      <w:r w:rsidRPr="00DB38AC">
        <w:t xml:space="preserve">irective 85/374 </w:t>
      </w:r>
      <w:r w:rsidRPr="00DB38AC" w:rsidR="005E1012">
        <w:t xml:space="preserve">which it had </w:t>
      </w:r>
      <w:r w:rsidRPr="00DB38AC" w:rsidR="00817344">
        <w:t>submit</w:t>
      </w:r>
      <w:r w:rsidRPr="00DB38AC" w:rsidR="005E1012">
        <w:t xml:space="preserve">ted had not been reasoned in the </w:t>
      </w:r>
      <w:r w:rsidRPr="00DB38AC" w:rsidR="005B397C">
        <w:t>light</w:t>
      </w:r>
      <w:r w:rsidRPr="00DB38AC" w:rsidR="005E1012">
        <w:t xml:space="preserve"> of the </w:t>
      </w:r>
      <w:r w:rsidRPr="00DB38AC" w:rsidR="005E1012">
        <w:rPr>
          <w:i/>
        </w:rPr>
        <w:t>Cilfit</w:t>
      </w:r>
      <w:r w:rsidRPr="00DB38AC" w:rsidR="005E1012">
        <w:t xml:space="preserve"> </w:t>
      </w:r>
      <w:r w:rsidRPr="00DB38AC" w:rsidR="005B397C">
        <w:t>criteria</w:t>
      </w:r>
      <w:r w:rsidRPr="00DB38AC" w:rsidR="005E1012">
        <w:t xml:space="preserve">. The </w:t>
      </w:r>
      <w:r w:rsidRPr="00DB38AC" w:rsidR="005B397C">
        <w:t>company</w:t>
      </w:r>
      <w:r w:rsidRPr="00DB38AC">
        <w:t xml:space="preserve"> observe</w:t>
      </w:r>
      <w:r w:rsidRPr="00DB38AC" w:rsidR="005E1012">
        <w:t>d that in the</w:t>
      </w:r>
      <w:r w:rsidRPr="00DB38AC">
        <w:t xml:space="preserve"> absence </w:t>
      </w:r>
      <w:r w:rsidRPr="00DB38AC" w:rsidR="005E1012">
        <w:t>of any reasoning it could not be known whether those</w:t>
      </w:r>
      <w:r w:rsidRPr="00DB38AC">
        <w:t xml:space="preserve"> questions </w:t>
      </w:r>
      <w:r w:rsidRPr="00DB38AC" w:rsidR="005E1012">
        <w:t xml:space="preserve">had been deemed irrelevant, </w:t>
      </w:r>
      <w:r w:rsidRPr="00DB38AC" w:rsidR="00142749">
        <w:t xml:space="preserve">if they </w:t>
      </w:r>
      <w:r w:rsidRPr="00DB38AC" w:rsidR="005E1012">
        <w:t xml:space="preserve">had concerned a </w:t>
      </w:r>
      <w:r w:rsidRPr="00DB38AC" w:rsidR="005B397C">
        <w:t>clear</w:t>
      </w:r>
      <w:r w:rsidRPr="00DB38AC" w:rsidR="005E1012">
        <w:t xml:space="preserve"> </w:t>
      </w:r>
      <w:r w:rsidRPr="00DB38AC" w:rsidR="005B397C">
        <w:t>provision</w:t>
      </w:r>
      <w:r w:rsidRPr="00DB38AC">
        <w:t xml:space="preserve"> o</w:t>
      </w:r>
      <w:r w:rsidRPr="00DB38AC" w:rsidR="005E1012">
        <w:t>r one that had already been</w:t>
      </w:r>
      <w:r w:rsidRPr="00DB38AC">
        <w:t xml:space="preserve"> </w:t>
      </w:r>
      <w:r w:rsidRPr="00DB38AC" w:rsidR="005B397C">
        <w:t>interpreted</w:t>
      </w:r>
      <w:r w:rsidRPr="00DB38AC" w:rsidR="005E1012">
        <w:t xml:space="preserve"> by the</w:t>
      </w:r>
      <w:r w:rsidRPr="00DB38AC">
        <w:t xml:space="preserve"> CJ</w:t>
      </w:r>
      <w:r w:rsidRPr="00DB38AC" w:rsidR="005E1012">
        <w:t>E</w:t>
      </w:r>
      <w:r w:rsidRPr="00DB38AC">
        <w:t>U, o</w:t>
      </w:r>
      <w:r w:rsidRPr="00DB38AC" w:rsidR="005B397C">
        <w:t>r</w:t>
      </w:r>
      <w:r w:rsidRPr="00DB38AC">
        <w:t xml:space="preserve"> </w:t>
      </w:r>
      <w:r w:rsidRPr="00DB38AC" w:rsidR="005B397C">
        <w:t xml:space="preserve">if </w:t>
      </w:r>
      <w:r w:rsidRPr="00DB38AC" w:rsidR="00142749">
        <w:t>they</w:t>
      </w:r>
      <w:r w:rsidRPr="00DB38AC" w:rsidR="005B397C">
        <w:t xml:space="preserve"> </w:t>
      </w:r>
      <w:r w:rsidRPr="00DB38AC" w:rsidR="005E1012">
        <w:t xml:space="preserve">had quite </w:t>
      </w:r>
      <w:r w:rsidRPr="00DB38AC">
        <w:t>simpl</w:t>
      </w:r>
      <w:r w:rsidRPr="00DB38AC" w:rsidR="005E1012">
        <w:t>y been</w:t>
      </w:r>
      <w:r w:rsidRPr="00DB38AC">
        <w:t xml:space="preserve"> </w:t>
      </w:r>
      <w:r w:rsidRPr="00DB38AC" w:rsidR="005B397C">
        <w:t>ignored</w:t>
      </w:r>
      <w:r w:rsidRPr="00DB38AC">
        <w:t>.</w:t>
      </w:r>
      <w:r w:rsidRPr="00DB38AC" w:rsidR="005E1012">
        <w:t xml:space="preserve"> It stated that on the date of its decision in the </w:t>
      </w:r>
      <w:r w:rsidRPr="00DB38AC" w:rsidR="005B397C">
        <w:t>present</w:t>
      </w:r>
      <w:r w:rsidRPr="00DB38AC" w:rsidR="005E1012">
        <w:t xml:space="preserve"> case, the </w:t>
      </w:r>
      <w:r w:rsidRPr="00DB38AC" w:rsidR="005B397C">
        <w:t>Court</w:t>
      </w:r>
      <w:r w:rsidRPr="00DB38AC">
        <w:t xml:space="preserve"> </w:t>
      </w:r>
      <w:r w:rsidRPr="00DB38AC" w:rsidR="005E1012">
        <w:t>of C</w:t>
      </w:r>
      <w:r w:rsidRPr="00DB38AC">
        <w:t xml:space="preserve">assation </w:t>
      </w:r>
      <w:r w:rsidRPr="00DB38AC" w:rsidR="005E1012">
        <w:t>had referred to the</w:t>
      </w:r>
      <w:r w:rsidRPr="00DB38AC">
        <w:t xml:space="preserve"> CJ</w:t>
      </w:r>
      <w:r w:rsidRPr="00DB38AC" w:rsidR="005E1012">
        <w:t>E</w:t>
      </w:r>
      <w:r w:rsidRPr="00DB38AC">
        <w:t>U</w:t>
      </w:r>
      <w:r w:rsidRPr="00DB38AC" w:rsidR="005E1012">
        <w:t xml:space="preserve"> a set of </w:t>
      </w:r>
      <w:r w:rsidRPr="00DB38AC" w:rsidR="005B397C">
        <w:t>similar</w:t>
      </w:r>
      <w:r w:rsidRPr="00DB38AC" w:rsidR="005E1012">
        <w:t xml:space="preserve"> preliminary</w:t>
      </w:r>
      <w:r w:rsidRPr="00DB38AC">
        <w:t xml:space="preserve"> questions relati</w:t>
      </w:r>
      <w:r w:rsidRPr="00DB38AC" w:rsidR="005E1012">
        <w:t>ng to the said D</w:t>
      </w:r>
      <w:r w:rsidRPr="00DB38AC">
        <w:t xml:space="preserve">irective, </w:t>
      </w:r>
      <w:r w:rsidRPr="00DB38AC" w:rsidR="005E1012">
        <w:t xml:space="preserve">in a case </w:t>
      </w:r>
      <w:r w:rsidRPr="00DB38AC">
        <w:t xml:space="preserve">comparable </w:t>
      </w:r>
      <w:r w:rsidRPr="00DB38AC" w:rsidR="005E1012">
        <w:t>to the</w:t>
      </w:r>
      <w:r w:rsidRPr="00DB38AC">
        <w:t xml:space="preserve"> </w:t>
      </w:r>
      <w:r w:rsidRPr="00DB38AC" w:rsidR="005B397C">
        <w:t>present</w:t>
      </w:r>
      <w:r w:rsidRPr="00DB38AC" w:rsidR="005E1012">
        <w:t xml:space="preserve"> on</w:t>
      </w:r>
      <w:r w:rsidRPr="00DB38AC">
        <w:t xml:space="preserve">e, </w:t>
      </w:r>
      <w:r w:rsidRPr="00DB38AC" w:rsidR="005E1012">
        <w:t xml:space="preserve">involving a </w:t>
      </w:r>
      <w:r w:rsidRPr="00DB38AC" w:rsidR="005B397C">
        <w:t>person</w:t>
      </w:r>
      <w:r w:rsidRPr="00DB38AC" w:rsidR="005E1012">
        <w:t xml:space="preserve"> who </w:t>
      </w:r>
      <w:r w:rsidRPr="00DB38AC" w:rsidR="005B397C">
        <w:t>attributed</w:t>
      </w:r>
      <w:r w:rsidRPr="00DB38AC" w:rsidR="005E1012">
        <w:t xml:space="preserve"> her multiple</w:t>
      </w:r>
      <w:r w:rsidRPr="00DB38AC">
        <w:t xml:space="preserve"> </w:t>
      </w:r>
      <w:r w:rsidRPr="00DB38AC" w:rsidR="005B397C">
        <w:t>sclerosis</w:t>
      </w:r>
      <w:r w:rsidRPr="00DB38AC" w:rsidR="005E1012">
        <w:t xml:space="preserve"> to an</w:t>
      </w:r>
      <w:r w:rsidRPr="00DB38AC">
        <w:t xml:space="preserve"> injection </w:t>
      </w:r>
      <w:r w:rsidRPr="00DB38AC" w:rsidR="005E1012">
        <w:t>of the same</w:t>
      </w:r>
      <w:r w:rsidRPr="00DB38AC">
        <w:t xml:space="preserve"> </w:t>
      </w:r>
      <w:r w:rsidRPr="00DB38AC" w:rsidR="005B397C">
        <w:t>hepatitis</w:t>
      </w:r>
      <w:r w:rsidRPr="00DB38AC" w:rsidR="005E1012">
        <w:t xml:space="preserve"> B </w:t>
      </w:r>
      <w:r w:rsidRPr="00DB38AC" w:rsidR="005B397C">
        <w:t>vaccine</w:t>
      </w:r>
      <w:r w:rsidRPr="00DB38AC">
        <w:t xml:space="preserve"> (Civ. 1</w:t>
      </w:r>
      <w:r w:rsidRPr="00DB38AC">
        <w:rPr>
          <w:vertAlign w:val="superscript"/>
        </w:rPr>
        <w:t>ère</w:t>
      </w:r>
      <w:r w:rsidRPr="00DB38AC">
        <w:t xml:space="preserve">, 12 </w:t>
      </w:r>
      <w:r w:rsidRPr="00DB38AC" w:rsidR="005B397C">
        <w:t>November</w:t>
      </w:r>
      <w:r w:rsidRPr="00DB38AC">
        <w:t xml:space="preserve"> 2015, n</w:t>
      </w:r>
      <w:r w:rsidRPr="00DB38AC" w:rsidR="005E1012">
        <w:t>o.</w:t>
      </w:r>
      <w:r w:rsidRPr="00DB38AC">
        <w:t xml:space="preserve"> 17-18.118).</w:t>
      </w:r>
    </w:p>
    <w:p w:rsidRPr="00DB38AC" w:rsidR="00861B10" w:rsidP="009336A1" w14:paraId="78DDA11D" w14:textId="062A8E93">
      <w:pPr>
        <w:pStyle w:val="JuPara"/>
      </w:pPr>
      <w:r w:rsidRPr="00DB38AC">
        <w:fldChar w:fldCharType="begin"/>
      </w:r>
      <w:r w:rsidRPr="00DB38AC">
        <w:instrText xml:space="preserve"> SEQ level0 \*arabic </w:instrText>
      </w:r>
      <w:r w:rsidRPr="00DB38AC">
        <w:fldChar w:fldCharType="separate"/>
      </w:r>
      <w:r w:rsidRPr="00DB38AC" w:rsidR="00DB38AC">
        <w:t>65</w:t>
      </w:r>
      <w:r w:rsidRPr="00DB38AC">
        <w:fldChar w:fldCharType="end"/>
      </w:r>
      <w:r w:rsidRPr="00DB38AC">
        <w:t>.  </w:t>
      </w:r>
      <w:r w:rsidRPr="00DB38AC" w:rsidR="005E1012">
        <w:t xml:space="preserve">The </w:t>
      </w:r>
      <w:r w:rsidRPr="00DB38AC" w:rsidR="005B397C">
        <w:t>applicant</w:t>
      </w:r>
      <w:r w:rsidRPr="00DB38AC">
        <w:t xml:space="preserve"> </w:t>
      </w:r>
      <w:r w:rsidRPr="00DB38AC" w:rsidR="005E1012">
        <w:t xml:space="preserve">company </w:t>
      </w:r>
      <w:r w:rsidRPr="00DB38AC" w:rsidR="005B397C">
        <w:t>rejected</w:t>
      </w:r>
      <w:r w:rsidRPr="00DB38AC" w:rsidR="005E1012">
        <w:t xml:space="preserve"> the</w:t>
      </w:r>
      <w:r w:rsidRPr="00DB38AC">
        <w:t xml:space="preserve"> </w:t>
      </w:r>
      <w:r w:rsidRPr="00DB38AC" w:rsidR="005B397C">
        <w:t>Government</w:t>
      </w:r>
      <w:r w:rsidRPr="00DB38AC" w:rsidR="009336A1">
        <w:t>’</w:t>
      </w:r>
      <w:r w:rsidRPr="00DB38AC" w:rsidR="005B397C">
        <w:t>s</w:t>
      </w:r>
      <w:r w:rsidRPr="00DB38AC" w:rsidR="005E1012">
        <w:t xml:space="preserve"> argument</w:t>
      </w:r>
      <w:r w:rsidRPr="00DB38AC">
        <w:t xml:space="preserve"> </w:t>
      </w:r>
      <w:r w:rsidRPr="00DB38AC" w:rsidR="005B397C">
        <w:t>that it was not for the domestic courts to interpret</w:t>
      </w:r>
      <w:r w:rsidRPr="00DB38AC">
        <w:t xml:space="preserve"> national </w:t>
      </w:r>
      <w:r w:rsidRPr="00DB38AC" w:rsidR="005B397C">
        <w:t>law in the light of the aforementioned D</w:t>
      </w:r>
      <w:r w:rsidRPr="00DB38AC">
        <w:t xml:space="preserve">irective 85/374 </w:t>
      </w:r>
      <w:r w:rsidRPr="00DB38AC" w:rsidR="005B397C">
        <w:t>where the vaccine</w:t>
      </w:r>
      <w:r w:rsidRPr="00DB38AC">
        <w:t xml:space="preserve"> </w:t>
      </w:r>
      <w:r w:rsidRPr="00DB38AC" w:rsidR="009B6275">
        <w:t xml:space="preserve">had already been put into </w:t>
      </w:r>
      <w:r w:rsidRPr="00DB38AC">
        <w:t xml:space="preserve">circulation </w:t>
      </w:r>
      <w:r w:rsidRPr="00DB38AC" w:rsidR="009B6275">
        <w:t xml:space="preserve">before the deadline for </w:t>
      </w:r>
      <w:r w:rsidRPr="00DB38AC">
        <w:t xml:space="preserve">transposition </w:t>
      </w:r>
      <w:r w:rsidRPr="00DB38AC" w:rsidR="009B6275">
        <w:t xml:space="preserve">of that </w:t>
      </w:r>
      <w:r w:rsidRPr="00DB38AC" w:rsidR="00D05A97">
        <w:t>D</w:t>
      </w:r>
      <w:r w:rsidRPr="00DB38AC" w:rsidR="009B6275">
        <w:t xml:space="preserve">irective. It </w:t>
      </w:r>
      <w:r w:rsidRPr="00DB38AC">
        <w:t>observe</w:t>
      </w:r>
      <w:r w:rsidRPr="00DB38AC" w:rsidR="009B6275">
        <w:t xml:space="preserve">d in that connection that the Toulouse </w:t>
      </w:r>
      <w:r w:rsidRPr="00DB38AC" w:rsidR="00D733DC">
        <w:t>Court</w:t>
      </w:r>
      <w:r w:rsidRPr="00DB38AC">
        <w:t xml:space="preserve"> </w:t>
      </w:r>
      <w:r w:rsidRPr="00DB38AC" w:rsidR="009B6275">
        <w:t>of A</w:t>
      </w:r>
      <w:r w:rsidRPr="00DB38AC">
        <w:t>ppe</w:t>
      </w:r>
      <w:r w:rsidRPr="00DB38AC" w:rsidR="009B6275">
        <w:t>a</w:t>
      </w:r>
      <w:r w:rsidRPr="00DB38AC">
        <w:t xml:space="preserve">l </w:t>
      </w:r>
      <w:r w:rsidRPr="00DB38AC" w:rsidR="009B6275">
        <w:t xml:space="preserve">had not considered the dispute in the light of the </w:t>
      </w:r>
      <w:r w:rsidRPr="00DB38AC" w:rsidR="00D05A97">
        <w:t>D</w:t>
      </w:r>
      <w:r w:rsidRPr="00DB38AC">
        <w:t xml:space="preserve">irective </w:t>
      </w:r>
      <w:r w:rsidRPr="00DB38AC" w:rsidR="009B6275">
        <w:t>because the marketing of the</w:t>
      </w:r>
      <w:r w:rsidRPr="00DB38AC">
        <w:t xml:space="preserve"> </w:t>
      </w:r>
      <w:r w:rsidRPr="00DB38AC" w:rsidR="00D733DC">
        <w:t>vaccine</w:t>
      </w:r>
      <w:r w:rsidRPr="00DB38AC">
        <w:t xml:space="preserve"> </w:t>
      </w:r>
      <w:r w:rsidRPr="00DB38AC" w:rsidR="009B6275">
        <w:t xml:space="preserve">in question had been </w:t>
      </w:r>
      <w:r w:rsidRPr="00DB38AC" w:rsidR="00D733DC">
        <w:t>authorised</w:t>
      </w:r>
      <w:r w:rsidRPr="00DB38AC" w:rsidR="009B6275">
        <w:t xml:space="preserve"> </w:t>
      </w:r>
      <w:r w:rsidRPr="00DB38AC" w:rsidR="00D733DC">
        <w:t>before</w:t>
      </w:r>
      <w:r w:rsidRPr="00DB38AC" w:rsidR="009B6275">
        <w:t xml:space="preserve"> that deadline. However, it submitted that </w:t>
      </w:r>
      <w:r w:rsidRPr="00DB38AC" w:rsidR="00D733DC">
        <w:t>consideration</w:t>
      </w:r>
      <w:r w:rsidRPr="00DB38AC" w:rsidR="009B6275">
        <w:t xml:space="preserve"> should have been given, not to the</w:t>
      </w:r>
      <w:r w:rsidRPr="00DB38AC">
        <w:t xml:space="preserve"> </w:t>
      </w:r>
      <w:r w:rsidRPr="00DB38AC" w:rsidR="009B6275">
        <w:t>date o</w:t>
      </w:r>
      <w:r w:rsidRPr="00DB38AC" w:rsidR="00BC3030">
        <w:t xml:space="preserve">n </w:t>
      </w:r>
      <w:r w:rsidRPr="00DB38AC" w:rsidR="00BC3030">
        <w:t xml:space="preserve">which </w:t>
      </w:r>
      <w:r w:rsidRPr="00DB38AC" w:rsidR="009B6275">
        <w:t>it</w:t>
      </w:r>
      <w:r w:rsidRPr="00DB38AC" w:rsidR="00BC3030">
        <w:t xml:space="preserve"> wa</w:t>
      </w:r>
      <w:r w:rsidRPr="00DB38AC" w:rsidR="009B6275">
        <w:t xml:space="preserve">s </w:t>
      </w:r>
      <w:r w:rsidRPr="00DB38AC" w:rsidR="00BC3030">
        <w:t>launched on to the market</w:t>
      </w:r>
      <w:r w:rsidRPr="00DB38AC" w:rsidR="009B6275">
        <w:t>, but to th</w:t>
      </w:r>
      <w:r w:rsidRPr="00DB38AC" w:rsidR="00446458">
        <w:t>e d</w:t>
      </w:r>
      <w:r w:rsidRPr="00DB38AC" w:rsidR="009B6275">
        <w:t>at</w:t>
      </w:r>
      <w:r w:rsidRPr="00DB38AC" w:rsidR="00446458">
        <w:t>e on which</w:t>
      </w:r>
      <w:r w:rsidRPr="00DB38AC" w:rsidR="009B6275">
        <w:t xml:space="preserve"> it</w:t>
      </w:r>
      <w:r w:rsidRPr="00DB38AC" w:rsidR="00446458">
        <w:t xml:space="preserve"> had</w:t>
      </w:r>
      <w:r w:rsidRPr="00DB38AC" w:rsidR="009B6275">
        <w:t xml:space="preserve"> actual</w:t>
      </w:r>
      <w:r w:rsidRPr="00DB38AC" w:rsidR="00446458">
        <w:t>ly been put into</w:t>
      </w:r>
      <w:r w:rsidRPr="00DB38AC" w:rsidR="009B6275">
        <w:t xml:space="preserve"> </w:t>
      </w:r>
      <w:r w:rsidRPr="00DB38AC">
        <w:t xml:space="preserve">circulation. </w:t>
      </w:r>
      <w:r w:rsidRPr="00DB38AC" w:rsidR="00D733DC">
        <w:t>Since</w:t>
      </w:r>
      <w:r w:rsidRPr="00DB38AC" w:rsidR="00446458">
        <w:t xml:space="preserve"> </w:t>
      </w:r>
      <w:r w:rsidRPr="00DB38AC" w:rsidR="00D733DC">
        <w:t>the</w:t>
      </w:r>
      <w:r w:rsidRPr="00DB38AC">
        <w:t xml:space="preserve"> </w:t>
      </w:r>
      <w:r w:rsidRPr="00DB38AC" w:rsidR="00D733DC">
        <w:t>vaccine</w:t>
      </w:r>
      <w:r w:rsidRPr="00DB38AC">
        <w:t xml:space="preserve"> </w:t>
      </w:r>
      <w:r w:rsidRPr="00DB38AC" w:rsidR="00446458">
        <w:t>was a</w:t>
      </w:r>
      <w:r w:rsidRPr="00DB38AC">
        <w:t xml:space="preserve"> </w:t>
      </w:r>
      <w:r w:rsidRPr="00DB38AC" w:rsidR="00D733DC">
        <w:t>product</w:t>
      </w:r>
      <w:r w:rsidRPr="00DB38AC">
        <w:t xml:space="preserve"> </w:t>
      </w:r>
      <w:r w:rsidRPr="00DB38AC" w:rsidR="00446458">
        <w:t>which expired within a few months, the</w:t>
      </w:r>
      <w:r w:rsidRPr="00DB38AC">
        <w:t xml:space="preserve"> </w:t>
      </w:r>
      <w:r w:rsidRPr="00DB38AC" w:rsidR="00D733DC">
        <w:t>applicability</w:t>
      </w:r>
      <w:r w:rsidRPr="00DB38AC" w:rsidR="00446458">
        <w:t xml:space="preserve"> of the Directive should be assessed as of the </w:t>
      </w:r>
      <w:r w:rsidRPr="00DB38AC">
        <w:t xml:space="preserve">date </w:t>
      </w:r>
      <w:r w:rsidRPr="00DB38AC" w:rsidR="00446458">
        <w:t xml:space="preserve">on which the </w:t>
      </w:r>
      <w:r w:rsidRPr="00DB38AC" w:rsidR="00D733DC">
        <w:t>manufacturer</w:t>
      </w:r>
      <w:r w:rsidRPr="00DB38AC" w:rsidR="00446458">
        <w:t xml:space="preserve"> </w:t>
      </w:r>
      <w:r w:rsidRPr="00DB38AC" w:rsidR="00D733DC">
        <w:t>discontinued its</w:t>
      </w:r>
      <w:r w:rsidRPr="00DB38AC" w:rsidR="00446458">
        <w:t xml:space="preserve"> production</w:t>
      </w:r>
      <w:r w:rsidRPr="00DB38AC">
        <w:t xml:space="preserve">. </w:t>
      </w:r>
      <w:r w:rsidRPr="00DB38AC" w:rsidR="00D733DC">
        <w:t>I</w:t>
      </w:r>
      <w:r w:rsidRPr="00DB38AC">
        <w:t xml:space="preserve">n </w:t>
      </w:r>
      <w:r w:rsidRPr="00DB38AC" w:rsidR="00446458">
        <w:t>the instant case</w:t>
      </w:r>
      <w:r w:rsidRPr="00DB38AC">
        <w:t xml:space="preserve">, </w:t>
      </w:r>
      <w:r w:rsidRPr="00DB38AC" w:rsidR="00800AFF">
        <w:t>having regard to the expiry</w:t>
      </w:r>
      <w:r w:rsidRPr="00DB38AC">
        <w:t xml:space="preserve"> dates</w:t>
      </w:r>
      <w:r w:rsidRPr="00DB38AC" w:rsidR="00800AFF">
        <w:t>, the</w:t>
      </w:r>
      <w:r w:rsidRPr="00DB38AC">
        <w:t xml:space="preserve"> </w:t>
      </w:r>
      <w:r w:rsidRPr="00DB38AC" w:rsidR="00D733DC">
        <w:t>vaccine</w:t>
      </w:r>
      <w:r w:rsidRPr="00DB38AC">
        <w:t xml:space="preserve"> </w:t>
      </w:r>
      <w:r w:rsidRPr="00DB38AC" w:rsidR="00D733DC">
        <w:t>must</w:t>
      </w:r>
      <w:r w:rsidRPr="00DB38AC" w:rsidR="00800AFF">
        <w:t xml:space="preserve"> have been put into</w:t>
      </w:r>
      <w:r w:rsidRPr="00DB38AC">
        <w:t xml:space="preserve"> </w:t>
      </w:r>
      <w:r w:rsidRPr="00DB38AC" w:rsidR="00800AFF">
        <w:t>circulation during the eighteen months</w:t>
      </w:r>
      <w:r w:rsidRPr="00DB38AC">
        <w:t xml:space="preserve"> </w:t>
      </w:r>
      <w:r w:rsidRPr="00DB38AC" w:rsidR="00D733DC">
        <w:t>preceding</w:t>
      </w:r>
      <w:r w:rsidRPr="00DB38AC" w:rsidR="00800AFF">
        <w:t xml:space="preserve"> the first</w:t>
      </w:r>
      <w:r w:rsidRPr="00DB38AC">
        <w:t xml:space="preserve"> injection, </w:t>
      </w:r>
      <w:r w:rsidRPr="00DB38AC" w:rsidR="00800AFF">
        <w:t>on</w:t>
      </w:r>
      <w:r w:rsidRPr="00DB38AC">
        <w:t xml:space="preserve"> 19 </w:t>
      </w:r>
      <w:r w:rsidRPr="00DB38AC" w:rsidR="00D733DC">
        <w:t>February</w:t>
      </w:r>
      <w:r w:rsidRPr="00DB38AC">
        <w:t xml:space="preserve"> 1992, </w:t>
      </w:r>
      <w:r w:rsidRPr="00DB38AC" w:rsidR="00800AFF">
        <w:t xml:space="preserve">that is to say after the </w:t>
      </w:r>
      <w:r w:rsidRPr="00DB38AC">
        <w:t xml:space="preserve">30 </w:t>
      </w:r>
      <w:r w:rsidRPr="00DB38AC" w:rsidR="00D733DC">
        <w:t>July</w:t>
      </w:r>
      <w:r w:rsidRPr="00DB38AC">
        <w:t xml:space="preserve"> </w:t>
      </w:r>
      <w:r w:rsidRPr="00DB38AC" w:rsidR="00D733DC">
        <w:t>1988 deadline for the transposition of the instrument</w:t>
      </w:r>
      <w:r w:rsidRPr="00DB38AC">
        <w:t xml:space="preserve">. </w:t>
      </w:r>
      <w:r w:rsidRPr="00DB38AC" w:rsidR="00D05A97">
        <w:t xml:space="preserve">The </w:t>
      </w:r>
      <w:r w:rsidRPr="00DB38AC" w:rsidR="00167EFF">
        <w:t>applicant</w:t>
      </w:r>
      <w:r w:rsidRPr="00DB38AC">
        <w:t xml:space="preserve"> </w:t>
      </w:r>
      <w:r w:rsidRPr="00DB38AC" w:rsidR="00D05A97">
        <w:t>company</w:t>
      </w:r>
      <w:r w:rsidRPr="00DB38AC">
        <w:t xml:space="preserve"> </w:t>
      </w:r>
      <w:r w:rsidRPr="00DB38AC" w:rsidR="00167EFF">
        <w:t>deduced</w:t>
      </w:r>
      <w:r w:rsidRPr="00DB38AC" w:rsidR="00D05A97">
        <w:t xml:space="preserve"> that the domestic</w:t>
      </w:r>
      <w:r w:rsidRPr="00DB38AC">
        <w:t xml:space="preserve"> </w:t>
      </w:r>
      <w:r w:rsidRPr="00DB38AC" w:rsidR="00D05A97">
        <w:t>court</w:t>
      </w:r>
      <w:r w:rsidRPr="00DB38AC">
        <w:t xml:space="preserve"> </w:t>
      </w:r>
      <w:r w:rsidRPr="00DB38AC" w:rsidR="00D05A97">
        <w:t>should have interpreted domestic law in the light of the D</w:t>
      </w:r>
      <w:r w:rsidRPr="00DB38AC">
        <w:t xml:space="preserve">irective </w:t>
      </w:r>
      <w:r w:rsidRPr="00DB38AC" w:rsidR="0009611C">
        <w:t xml:space="preserve">and its purpose. </w:t>
      </w:r>
      <w:r w:rsidRPr="00DB38AC" w:rsidR="00505629">
        <w:t>In any</w:t>
      </w:r>
      <w:r w:rsidRPr="00DB38AC" w:rsidR="0009611C">
        <w:t xml:space="preserve"> event, even </w:t>
      </w:r>
      <w:r w:rsidRPr="00DB38AC" w:rsidR="00167EFF">
        <w:t>supposing</w:t>
      </w:r>
      <w:r w:rsidRPr="00DB38AC" w:rsidR="0009611C">
        <w:t xml:space="preserve"> that the</w:t>
      </w:r>
      <w:r w:rsidRPr="00DB38AC">
        <w:t xml:space="preserve"> </w:t>
      </w:r>
      <w:r w:rsidRPr="00DB38AC" w:rsidR="00167EFF">
        <w:t>vaccine</w:t>
      </w:r>
      <w:r w:rsidRPr="00DB38AC">
        <w:t xml:space="preserve"> </w:t>
      </w:r>
      <w:r w:rsidRPr="00DB38AC" w:rsidR="0009611C">
        <w:t>had been put into</w:t>
      </w:r>
      <w:r w:rsidRPr="00DB38AC">
        <w:t xml:space="preserve"> circulation </w:t>
      </w:r>
      <w:r w:rsidRPr="00DB38AC" w:rsidR="00167EFF">
        <w:t>before</w:t>
      </w:r>
      <w:r w:rsidRPr="00DB38AC" w:rsidR="0009611C">
        <w:t xml:space="preserve"> that</w:t>
      </w:r>
      <w:r w:rsidRPr="00DB38AC">
        <w:t xml:space="preserve"> date, </w:t>
      </w:r>
      <w:r w:rsidRPr="00DB38AC" w:rsidR="0009611C">
        <w:t xml:space="preserve">almost four years before the </w:t>
      </w:r>
      <w:r w:rsidRPr="00DB38AC">
        <w:t xml:space="preserve">vaccination, </w:t>
      </w:r>
      <w:r w:rsidRPr="00DB38AC" w:rsidR="0009611C">
        <w:t xml:space="preserve">the </w:t>
      </w:r>
      <w:r w:rsidRPr="00DB38AC" w:rsidR="00167EFF">
        <w:t>domestic</w:t>
      </w:r>
      <w:r w:rsidRPr="00DB38AC" w:rsidR="0009611C">
        <w:t xml:space="preserve"> court should have </w:t>
      </w:r>
      <w:r w:rsidRPr="00DB38AC" w:rsidR="00167EFF">
        <w:t>interpreted</w:t>
      </w:r>
      <w:r w:rsidRPr="00DB38AC" w:rsidR="0009611C">
        <w:t xml:space="preserve"> domestic law in</w:t>
      </w:r>
      <w:r w:rsidRPr="00DB38AC">
        <w:t xml:space="preserve"> </w:t>
      </w:r>
      <w:r w:rsidRPr="00DB38AC" w:rsidR="00167EFF">
        <w:t>conformity</w:t>
      </w:r>
      <w:r w:rsidRPr="00DB38AC" w:rsidR="0009611C">
        <w:t xml:space="preserve"> with the D</w:t>
      </w:r>
      <w:r w:rsidRPr="00DB38AC">
        <w:t>irective</w:t>
      </w:r>
      <w:r w:rsidRPr="00DB38AC" w:rsidR="0009611C">
        <w:t>, even before the expiry of the deadline for transposing it</w:t>
      </w:r>
      <w:r w:rsidRPr="00DB38AC">
        <w:t>.</w:t>
      </w:r>
    </w:p>
    <w:p w:rsidRPr="00DB38AC" w:rsidR="001E3F1F" w:rsidP="009336A1" w14:paraId="41C88DC8" w14:textId="6D26FE7B">
      <w:pPr>
        <w:pStyle w:val="JuHa0"/>
        <w:numPr>
          <w:ilvl w:val="4"/>
          <w:numId w:val="21"/>
        </w:numPr>
      </w:pPr>
      <w:r w:rsidRPr="00DB38AC">
        <w:t>Th</w:t>
      </w:r>
      <w:r w:rsidRPr="00DB38AC">
        <w:t xml:space="preserve">e </w:t>
      </w:r>
      <w:r w:rsidRPr="00DB38AC">
        <w:t>Government</w:t>
      </w:r>
    </w:p>
    <w:p w:rsidRPr="00DB38AC" w:rsidR="001E3F1F" w:rsidP="009336A1" w14:paraId="45F41ADB" w14:textId="662346F6">
      <w:pPr>
        <w:pStyle w:val="JuPara"/>
      </w:pPr>
      <w:r w:rsidRPr="00DB38AC">
        <w:fldChar w:fldCharType="begin"/>
      </w:r>
      <w:r w:rsidRPr="00DB38AC">
        <w:instrText xml:space="preserve"> SEQ level0 \*arabic </w:instrText>
      </w:r>
      <w:r w:rsidRPr="00DB38AC">
        <w:fldChar w:fldCharType="separate"/>
      </w:r>
      <w:r w:rsidRPr="00DB38AC" w:rsidR="00DB38AC">
        <w:t>66</w:t>
      </w:r>
      <w:r w:rsidRPr="00DB38AC">
        <w:fldChar w:fldCharType="end"/>
      </w:r>
      <w:r w:rsidRPr="00DB38AC">
        <w:t>.  </w:t>
      </w:r>
      <w:r w:rsidRPr="00DB38AC" w:rsidR="007A71C8">
        <w:t>Th</w:t>
      </w:r>
      <w:r w:rsidRPr="00DB38AC">
        <w:t xml:space="preserve">e </w:t>
      </w:r>
      <w:r w:rsidRPr="00DB38AC" w:rsidR="00167EFF">
        <w:t>Government</w:t>
      </w:r>
      <w:r w:rsidRPr="00DB38AC">
        <w:t xml:space="preserve"> </w:t>
      </w:r>
      <w:r w:rsidRPr="00DB38AC" w:rsidR="007A71C8">
        <w:t xml:space="preserve">pointed out that the </w:t>
      </w:r>
      <w:r w:rsidRPr="00DB38AC">
        <w:t xml:space="preserve">question </w:t>
      </w:r>
      <w:r w:rsidRPr="00DB38AC" w:rsidR="007A71C8">
        <w:t>whether a court ha</w:t>
      </w:r>
      <w:r w:rsidRPr="00DB38AC">
        <w:t>d</w:t>
      </w:r>
      <w:r w:rsidRPr="00DB38AC" w:rsidR="007A71C8">
        <w:t xml:space="preserve"> </w:t>
      </w:r>
      <w:r w:rsidRPr="00DB38AC" w:rsidR="00167EFF">
        <w:t>failed</w:t>
      </w:r>
      <w:r w:rsidRPr="00DB38AC" w:rsidR="007A71C8">
        <w:t xml:space="preserve"> in its </w:t>
      </w:r>
      <w:r w:rsidRPr="00DB38AC">
        <w:t xml:space="preserve">obligation </w:t>
      </w:r>
      <w:r w:rsidRPr="00DB38AC" w:rsidR="007A71C8">
        <w:t xml:space="preserve">to give reasons should be assessed in </w:t>
      </w:r>
      <w:r w:rsidRPr="00DB38AC" w:rsidR="00167EFF">
        <w:t>context</w:t>
      </w:r>
      <w:r w:rsidRPr="00DB38AC">
        <w:t xml:space="preserve">. </w:t>
      </w:r>
      <w:r w:rsidRPr="00DB38AC" w:rsidR="00A53D9D">
        <w:t xml:space="preserve">They stressed that where, in the framework of </w:t>
      </w:r>
      <w:r w:rsidRPr="00DB38AC" w:rsidR="00167EFF">
        <w:t>proceedings</w:t>
      </w:r>
      <w:r w:rsidRPr="00DB38AC" w:rsidR="00A53D9D">
        <w:t xml:space="preserve"> before a domestic court which </w:t>
      </w:r>
      <w:r w:rsidRPr="00DB38AC" w:rsidR="00167EFF">
        <w:t>were</w:t>
      </w:r>
      <w:r w:rsidRPr="00DB38AC" w:rsidR="00A53D9D">
        <w:t xml:space="preserve"> not subject to appeal, a </w:t>
      </w:r>
      <w:r w:rsidRPr="00DB38AC">
        <w:t>part</w:t>
      </w:r>
      <w:r w:rsidRPr="00DB38AC" w:rsidR="00167EFF">
        <w:t>y</w:t>
      </w:r>
      <w:r w:rsidRPr="00DB38AC" w:rsidR="00145C50">
        <w:t xml:space="preserve"> </w:t>
      </w:r>
      <w:r w:rsidRPr="00DB38AC" w:rsidR="00167EFF">
        <w:t>requested</w:t>
      </w:r>
      <w:r w:rsidRPr="00DB38AC" w:rsidR="00145C50">
        <w:t xml:space="preserve"> </w:t>
      </w:r>
      <w:r w:rsidRPr="00DB38AC" w:rsidR="00167EFF">
        <w:t>the</w:t>
      </w:r>
      <w:r w:rsidRPr="00DB38AC" w:rsidR="00145C50">
        <w:t xml:space="preserve"> referral to the CJEU of a request for a preliminary ruling</w:t>
      </w:r>
      <w:r w:rsidRPr="00DB38AC">
        <w:t xml:space="preserve">, </w:t>
      </w:r>
      <w:r w:rsidRPr="00DB38AC" w:rsidR="00145C50">
        <w:t>th</w:t>
      </w:r>
      <w:r w:rsidRPr="00DB38AC">
        <w:t xml:space="preserve">e </w:t>
      </w:r>
      <w:r w:rsidRPr="00DB38AC">
        <w:rPr>
          <w:i/>
        </w:rPr>
        <w:t>Cilfit</w:t>
      </w:r>
      <w:r w:rsidRPr="00DB38AC">
        <w:t xml:space="preserve"> </w:t>
      </w:r>
      <w:r w:rsidRPr="00DB38AC" w:rsidR="00167EFF">
        <w:t>principles</w:t>
      </w:r>
      <w:r w:rsidRPr="00DB38AC" w:rsidR="00145C50">
        <w:t xml:space="preserve"> only</w:t>
      </w:r>
      <w:r w:rsidRPr="00DB38AC">
        <w:t xml:space="preserve"> appli</w:t>
      </w:r>
      <w:r w:rsidRPr="00DB38AC" w:rsidR="00145C50">
        <w:t xml:space="preserve">ed when an EU law issue had been raised. That had not been the situation </w:t>
      </w:r>
      <w:r w:rsidRPr="00DB38AC" w:rsidR="00167EFF">
        <w:t>in the</w:t>
      </w:r>
      <w:r w:rsidRPr="00DB38AC" w:rsidR="00145C50">
        <w:t xml:space="preserve"> present </w:t>
      </w:r>
      <w:r w:rsidRPr="00DB38AC">
        <w:t>cas</w:t>
      </w:r>
      <w:r w:rsidRPr="00DB38AC" w:rsidR="00145C50">
        <w:t>e, since the three preliminary</w:t>
      </w:r>
      <w:r w:rsidRPr="00DB38AC">
        <w:t xml:space="preserve"> questions </w:t>
      </w:r>
      <w:r w:rsidRPr="00DB38AC" w:rsidR="00145C50">
        <w:t xml:space="preserve">submitted to the </w:t>
      </w:r>
      <w:r w:rsidRPr="00DB38AC" w:rsidR="00167EFF">
        <w:t>Court</w:t>
      </w:r>
      <w:r w:rsidRPr="00DB38AC" w:rsidR="00145C50">
        <w:t xml:space="preserve"> </w:t>
      </w:r>
      <w:r w:rsidRPr="00DB38AC" w:rsidR="00167EFF">
        <w:t>of C</w:t>
      </w:r>
      <w:r w:rsidRPr="00DB38AC" w:rsidR="00145C50">
        <w:t xml:space="preserve">assation by the </w:t>
      </w:r>
      <w:r w:rsidRPr="00DB38AC" w:rsidR="00167EFF">
        <w:t>applicant</w:t>
      </w:r>
      <w:r w:rsidRPr="00DB38AC" w:rsidR="00145C50">
        <w:t xml:space="preserve"> company </w:t>
      </w:r>
      <w:r w:rsidRPr="00DB38AC" w:rsidR="00167EFF">
        <w:t>had</w:t>
      </w:r>
      <w:r w:rsidRPr="00DB38AC" w:rsidR="00145C50">
        <w:t xml:space="preserve"> concerned the</w:t>
      </w:r>
      <w:r w:rsidRPr="00DB38AC">
        <w:t xml:space="preserve"> </w:t>
      </w:r>
      <w:r w:rsidRPr="00DB38AC" w:rsidR="00167EFF">
        <w:t>interpretation</w:t>
      </w:r>
      <w:r w:rsidRPr="00DB38AC">
        <w:t xml:space="preserve"> </w:t>
      </w:r>
      <w:r w:rsidRPr="00DB38AC" w:rsidR="0034638C">
        <w:t>of D</w:t>
      </w:r>
      <w:r w:rsidRPr="00DB38AC">
        <w:t>irective 85/374</w:t>
      </w:r>
      <w:r w:rsidRPr="00DB38AC" w:rsidR="00167EFF">
        <w:t>,</w:t>
      </w:r>
      <w:r w:rsidRPr="00DB38AC" w:rsidR="0034638C">
        <w:t xml:space="preserve"> and the</w:t>
      </w:r>
      <w:r w:rsidRPr="00DB38AC">
        <w:t xml:space="preserve"> </w:t>
      </w:r>
      <w:r w:rsidRPr="00DB38AC" w:rsidR="00167EFF">
        <w:t>vaccine</w:t>
      </w:r>
      <w:r w:rsidRPr="00DB38AC">
        <w:t xml:space="preserve"> </w:t>
      </w:r>
      <w:r w:rsidRPr="00DB38AC" w:rsidR="0034638C">
        <w:t xml:space="preserve">used in the instant case had been put into </w:t>
      </w:r>
      <w:r w:rsidRPr="00DB38AC">
        <w:t xml:space="preserve">circulation </w:t>
      </w:r>
      <w:r w:rsidRPr="00DB38AC" w:rsidR="00E942CC">
        <w:t>prior to</w:t>
      </w:r>
      <w:r w:rsidRPr="00DB38AC">
        <w:t xml:space="preserve"> 30 </w:t>
      </w:r>
      <w:r w:rsidRPr="00DB38AC" w:rsidR="00167EFF">
        <w:t>July</w:t>
      </w:r>
      <w:r w:rsidRPr="00DB38AC">
        <w:t xml:space="preserve"> 1988, </w:t>
      </w:r>
      <w:r w:rsidRPr="00DB38AC" w:rsidR="00E942CC">
        <w:t>the deadline for the</w:t>
      </w:r>
      <w:r w:rsidRPr="00DB38AC">
        <w:t xml:space="preserve"> transposition </w:t>
      </w:r>
      <w:r w:rsidRPr="00DB38AC" w:rsidR="00E942CC">
        <w:t xml:space="preserve">of the </w:t>
      </w:r>
      <w:r w:rsidRPr="00DB38AC" w:rsidR="00167EFF">
        <w:t>Directive</w:t>
      </w:r>
      <w:r w:rsidRPr="00DB38AC">
        <w:t>. I</w:t>
      </w:r>
      <w:r w:rsidRPr="00DB38AC" w:rsidR="00167EFF">
        <w:t>ndeed, it followed from the CJEU</w:t>
      </w:r>
      <w:r w:rsidRPr="00DB38AC" w:rsidR="009336A1">
        <w:t>’</w:t>
      </w:r>
      <w:r w:rsidRPr="00DB38AC" w:rsidR="00167EFF">
        <w:t xml:space="preserve">s case-law that in such </w:t>
      </w:r>
      <w:r w:rsidRPr="00DB38AC">
        <w:t>cas</w:t>
      </w:r>
      <w:r w:rsidRPr="00DB38AC" w:rsidR="00167EFF">
        <w:t>es the domestic court did not have to interpret domestic law in the light of the D</w:t>
      </w:r>
      <w:r w:rsidRPr="00DB38AC">
        <w:t xml:space="preserve">irective </w:t>
      </w:r>
      <w:r w:rsidRPr="00DB38AC" w:rsidR="00167EFF">
        <w:t>in question</w:t>
      </w:r>
      <w:r w:rsidRPr="00DB38AC">
        <w:t xml:space="preserve">; </w:t>
      </w:r>
      <w:r w:rsidRPr="00DB38AC" w:rsidR="00167EFF">
        <w:t xml:space="preserve">it was simply required to refrain from interpreting domestic law in a manner liable to </w:t>
      </w:r>
      <w:r w:rsidRPr="00DB38AC" w:rsidR="00BD1787">
        <w:t xml:space="preserve">seriously </w:t>
      </w:r>
      <w:r w:rsidRPr="00DB38AC" w:rsidR="00167EFF">
        <w:t>jeopardise the achievement of the aim of the Directive when it came into force</w:t>
      </w:r>
      <w:r w:rsidRPr="00DB38AC">
        <w:t>.</w:t>
      </w:r>
    </w:p>
    <w:p w:rsidRPr="00DB38AC" w:rsidR="001E3F1F" w:rsidP="009336A1" w14:paraId="40B71E4C" w14:textId="4A694110">
      <w:pPr>
        <w:pStyle w:val="JuPara"/>
      </w:pPr>
      <w:r w:rsidRPr="00DB38AC">
        <w:fldChar w:fldCharType="begin"/>
      </w:r>
      <w:r w:rsidRPr="00DB38AC">
        <w:instrText xml:space="preserve"> SEQ level0 \*arabic </w:instrText>
      </w:r>
      <w:r w:rsidRPr="00DB38AC">
        <w:fldChar w:fldCharType="separate"/>
      </w:r>
      <w:r w:rsidRPr="00DB38AC" w:rsidR="00DB38AC">
        <w:t>67</w:t>
      </w:r>
      <w:r w:rsidRPr="00DB38AC">
        <w:fldChar w:fldCharType="end"/>
      </w:r>
      <w:r w:rsidRPr="00DB38AC">
        <w:t>.  </w:t>
      </w:r>
      <w:r w:rsidRPr="00DB38AC" w:rsidR="00167EFF">
        <w:t>Th</w:t>
      </w:r>
      <w:r w:rsidRPr="00DB38AC">
        <w:t xml:space="preserve">e </w:t>
      </w:r>
      <w:r w:rsidRPr="00DB38AC" w:rsidR="00167EFF">
        <w:t>Government</w:t>
      </w:r>
      <w:r w:rsidRPr="00DB38AC">
        <w:t xml:space="preserve"> </w:t>
      </w:r>
      <w:r w:rsidRPr="00DB38AC" w:rsidR="00206D9A">
        <w:t>deduced</w:t>
      </w:r>
      <w:r w:rsidRPr="00DB38AC" w:rsidR="00167EFF">
        <w:t xml:space="preserve"> that the domestic courts should only </w:t>
      </w:r>
      <w:r w:rsidRPr="00DB38AC" w:rsidR="00470576">
        <w:t xml:space="preserve">have </w:t>
      </w:r>
      <w:r w:rsidRPr="00DB38AC">
        <w:t>appli</w:t>
      </w:r>
      <w:r w:rsidRPr="00DB38AC" w:rsidR="00470576">
        <w:t>ed</w:t>
      </w:r>
      <w:r w:rsidRPr="00DB38AC" w:rsidR="00167EFF">
        <w:t xml:space="preserve"> </w:t>
      </w:r>
      <w:r w:rsidRPr="00DB38AC" w:rsidR="00470576">
        <w:t xml:space="preserve">the </w:t>
      </w:r>
      <w:r w:rsidRPr="00DB38AC" w:rsidR="00167EFF">
        <w:t xml:space="preserve">law </w:t>
      </w:r>
      <w:r w:rsidRPr="00DB38AC" w:rsidR="00470576">
        <w:t>as provided in A</w:t>
      </w:r>
      <w:r w:rsidRPr="00DB38AC">
        <w:t xml:space="preserve">rticles 1382 </w:t>
      </w:r>
      <w:r w:rsidRPr="00DB38AC" w:rsidR="00470576">
        <w:t>and</w:t>
      </w:r>
      <w:r w:rsidRPr="00DB38AC">
        <w:t xml:space="preserve"> 1147 </w:t>
      </w:r>
      <w:r w:rsidRPr="00DB38AC" w:rsidR="00470576">
        <w:t xml:space="preserve">of the </w:t>
      </w:r>
      <w:r w:rsidRPr="00DB38AC" w:rsidR="00206D9A">
        <w:t>Civil</w:t>
      </w:r>
      <w:r w:rsidRPr="00DB38AC" w:rsidR="00470576">
        <w:t xml:space="preserve"> Code</w:t>
      </w:r>
      <w:r w:rsidRPr="00DB38AC">
        <w:t xml:space="preserve">, </w:t>
      </w:r>
      <w:r w:rsidRPr="00DB38AC" w:rsidR="00470576">
        <w:t xml:space="preserve">such that the requests for a preliminary </w:t>
      </w:r>
      <w:r w:rsidRPr="00DB38AC" w:rsidR="00206D9A">
        <w:t>ruling</w:t>
      </w:r>
      <w:r w:rsidRPr="00DB38AC" w:rsidR="00470576">
        <w:t xml:space="preserve"> </w:t>
      </w:r>
      <w:r w:rsidRPr="00DB38AC" w:rsidR="00206D9A">
        <w:t>submitted</w:t>
      </w:r>
      <w:r w:rsidRPr="00DB38AC" w:rsidR="00470576">
        <w:t xml:space="preserve"> by the </w:t>
      </w:r>
      <w:r w:rsidRPr="00DB38AC" w:rsidR="00206D9A">
        <w:t>applicant</w:t>
      </w:r>
      <w:r w:rsidRPr="00DB38AC">
        <w:t xml:space="preserve"> </w:t>
      </w:r>
      <w:r w:rsidRPr="00DB38AC" w:rsidR="00206D9A">
        <w:t>company</w:t>
      </w:r>
      <w:r w:rsidRPr="00DB38AC" w:rsidR="00470576">
        <w:t xml:space="preserve"> had been unlikely to have any</w:t>
      </w:r>
      <w:r w:rsidRPr="00DB38AC">
        <w:t xml:space="preserve"> impact </w:t>
      </w:r>
      <w:r w:rsidRPr="00DB38AC" w:rsidR="00470576">
        <w:t xml:space="preserve">on the </w:t>
      </w:r>
      <w:r w:rsidRPr="00DB38AC" w:rsidR="00206D9A">
        <w:t>settlement</w:t>
      </w:r>
      <w:r w:rsidRPr="00DB38AC" w:rsidR="00470576">
        <w:t xml:space="preserve"> of the dispute. Therefore, it </w:t>
      </w:r>
      <w:r w:rsidRPr="00DB38AC" w:rsidR="00F55257">
        <w:t xml:space="preserve">was </w:t>
      </w:r>
      <w:r w:rsidRPr="00DB38AC" w:rsidR="00206D9A">
        <w:t>allegedly</w:t>
      </w:r>
      <w:r w:rsidRPr="00DB38AC" w:rsidR="00F55257">
        <w:t xml:space="preserve"> on the basis of the ineffectiveness of the requests submitted for a preliminary ruling that the </w:t>
      </w:r>
      <w:r w:rsidRPr="00DB38AC" w:rsidR="00206D9A">
        <w:t>Court</w:t>
      </w:r>
      <w:r w:rsidRPr="00DB38AC">
        <w:t xml:space="preserve"> </w:t>
      </w:r>
      <w:r w:rsidRPr="00DB38AC" w:rsidR="00F55257">
        <w:t>of C</w:t>
      </w:r>
      <w:r w:rsidRPr="00DB38AC">
        <w:t xml:space="preserve">assation </w:t>
      </w:r>
      <w:r w:rsidRPr="00DB38AC" w:rsidR="00F55257">
        <w:t>had dismissed the appeal</w:t>
      </w:r>
      <w:r w:rsidRPr="00DB38AC" w:rsidR="00206D9A">
        <w:t>,</w:t>
      </w:r>
      <w:r w:rsidRPr="00DB38AC">
        <w:t xml:space="preserve"> </w:t>
      </w:r>
      <w:r w:rsidRPr="00DB38AC" w:rsidR="00206D9A">
        <w:t>“</w:t>
      </w:r>
      <w:r w:rsidRPr="00DB38AC" w:rsidR="00F55257">
        <w:t>without any need to seek a preliminary ruling from the</w:t>
      </w:r>
      <w:r w:rsidRPr="00DB38AC">
        <w:t>  CJE</w:t>
      </w:r>
      <w:r w:rsidRPr="00DB38AC" w:rsidR="00F55257">
        <w:t>U</w:t>
      </w:r>
      <w:r w:rsidRPr="00DB38AC" w:rsidR="00206D9A">
        <w:t>”</w:t>
      </w:r>
      <w:r w:rsidRPr="00DB38AC">
        <w:t>.</w:t>
      </w:r>
      <w:r w:rsidRPr="00DB38AC" w:rsidR="00206D9A">
        <w:t xml:space="preserve"> The </w:t>
      </w:r>
      <w:r w:rsidRPr="00DB38AC" w:rsidR="003B03FF">
        <w:t>Government</w:t>
      </w:r>
      <w:r w:rsidRPr="00DB38AC" w:rsidR="00206D9A">
        <w:t xml:space="preserve"> considered that the lack of reasoning for the</w:t>
      </w:r>
      <w:r w:rsidRPr="00DB38AC">
        <w:t xml:space="preserve"> </w:t>
      </w:r>
      <w:r w:rsidRPr="00DB38AC" w:rsidR="003B03FF">
        <w:t>refusal</w:t>
      </w:r>
      <w:r w:rsidRPr="00DB38AC" w:rsidR="00206D9A">
        <w:t xml:space="preserve"> to refer the requests for a preliminary ruling on </w:t>
      </w:r>
      <w:r w:rsidRPr="00DB38AC" w:rsidR="003B03FF">
        <w:t>provisions</w:t>
      </w:r>
      <w:r w:rsidRPr="00DB38AC">
        <w:t xml:space="preserve"> </w:t>
      </w:r>
      <w:r w:rsidRPr="00DB38AC" w:rsidR="00206D9A">
        <w:t>which were by</w:t>
      </w:r>
      <w:r w:rsidRPr="00DB38AC">
        <w:t xml:space="preserve"> nature inapplicable</w:t>
      </w:r>
      <w:r w:rsidRPr="00DB38AC" w:rsidR="00206D9A">
        <w:t xml:space="preserve"> to the case, that is to say the failure to reply to an ineffective plea base on the </w:t>
      </w:r>
      <w:r w:rsidRPr="00DB38AC">
        <w:t xml:space="preserve">application </w:t>
      </w:r>
      <w:r w:rsidRPr="00DB38AC" w:rsidR="00206D9A">
        <w:t xml:space="preserve">of the </w:t>
      </w:r>
      <w:r w:rsidRPr="00DB38AC" w:rsidR="003B03FF">
        <w:t>European</w:t>
      </w:r>
      <w:r w:rsidRPr="00DB38AC" w:rsidR="00206D9A">
        <w:t xml:space="preserve"> Directive, had not had the </w:t>
      </w:r>
      <w:r w:rsidRPr="00DB38AC" w:rsidR="003B03FF">
        <w:t>effect</w:t>
      </w:r>
      <w:r w:rsidRPr="00DB38AC">
        <w:t xml:space="preserve"> </w:t>
      </w:r>
      <w:r w:rsidRPr="00DB38AC" w:rsidR="00977572">
        <w:t>of</w:t>
      </w:r>
      <w:r w:rsidRPr="00DB38AC">
        <w:t xml:space="preserve"> viol</w:t>
      </w:r>
      <w:r w:rsidRPr="00DB38AC" w:rsidR="00977572">
        <w:t xml:space="preserve">ating the </w:t>
      </w:r>
      <w:r w:rsidRPr="00DB38AC" w:rsidR="003B03FF">
        <w:t>applicant</w:t>
      </w:r>
      <w:r w:rsidRPr="00DB38AC">
        <w:t xml:space="preserve"> </w:t>
      </w:r>
      <w:r w:rsidRPr="00DB38AC" w:rsidR="00977572">
        <w:t>company</w:t>
      </w:r>
      <w:r w:rsidRPr="00DB38AC" w:rsidR="009336A1">
        <w:t>’</w:t>
      </w:r>
      <w:r w:rsidRPr="00DB38AC" w:rsidR="00977572">
        <w:t xml:space="preserve">s right to a fair trial. They added that that </w:t>
      </w:r>
      <w:r w:rsidRPr="00DB38AC" w:rsidR="003B03FF">
        <w:t>refusal</w:t>
      </w:r>
      <w:r w:rsidRPr="00DB38AC" w:rsidR="00977572">
        <w:t xml:space="preserve"> had not been</w:t>
      </w:r>
      <w:r w:rsidRPr="00DB38AC">
        <w:t xml:space="preserve"> </w:t>
      </w:r>
      <w:r w:rsidRPr="00DB38AC" w:rsidR="003B03FF">
        <w:t>arbitrary</w:t>
      </w:r>
      <w:r w:rsidRPr="00DB38AC" w:rsidR="00977572">
        <w:t xml:space="preserve"> because the referral had </w:t>
      </w:r>
      <w:r w:rsidRPr="00DB38AC" w:rsidR="00977572">
        <w:t xml:space="preserve">in any case been </w:t>
      </w:r>
      <w:r w:rsidRPr="00DB38AC">
        <w:t>impossible</w:t>
      </w:r>
      <w:r w:rsidRPr="00DB38AC" w:rsidR="00977572">
        <w:t>,</w:t>
      </w:r>
      <w:r w:rsidRPr="00DB38AC">
        <w:t xml:space="preserve"> </w:t>
      </w:r>
      <w:r w:rsidRPr="00DB38AC" w:rsidR="00977572">
        <w:t xml:space="preserve">given that no EU legal rules had been </w:t>
      </w:r>
      <w:r w:rsidRPr="00DB38AC" w:rsidR="003B03FF">
        <w:t>applicable</w:t>
      </w:r>
      <w:r w:rsidRPr="00DB38AC">
        <w:t xml:space="preserve">. </w:t>
      </w:r>
      <w:r w:rsidRPr="00DB38AC" w:rsidR="00B64F1B">
        <w:t>F</w:t>
      </w:r>
      <w:r w:rsidRPr="00DB38AC">
        <w:t>in</w:t>
      </w:r>
      <w:r w:rsidRPr="00DB38AC" w:rsidR="00B64F1B">
        <w:t>ally</w:t>
      </w:r>
      <w:r w:rsidRPr="00DB38AC">
        <w:t xml:space="preserve">, </w:t>
      </w:r>
      <w:r w:rsidRPr="00DB38AC" w:rsidR="003B03FF">
        <w:t>the</w:t>
      </w:r>
      <w:r w:rsidRPr="00DB38AC">
        <w:t xml:space="preserve"> </w:t>
      </w:r>
      <w:r w:rsidRPr="00DB38AC" w:rsidR="003B03FF">
        <w:t>Government</w:t>
      </w:r>
      <w:r w:rsidRPr="00DB38AC">
        <w:t xml:space="preserve"> </w:t>
      </w:r>
      <w:r w:rsidRPr="00DB38AC" w:rsidR="00B64F1B">
        <w:t xml:space="preserve">emphasised that while </w:t>
      </w:r>
      <w:r w:rsidRPr="00DB38AC" w:rsidR="003B03FF">
        <w:t>it was</w:t>
      </w:r>
      <w:r w:rsidRPr="00DB38AC" w:rsidR="00B64F1B">
        <w:t xml:space="preserve"> true that on the date on which it had </w:t>
      </w:r>
      <w:r w:rsidRPr="00DB38AC" w:rsidR="003B03FF">
        <w:t>delivered</w:t>
      </w:r>
      <w:r w:rsidRPr="00DB38AC" w:rsidR="00B64F1B">
        <w:t xml:space="preserve"> judgment </w:t>
      </w:r>
      <w:r w:rsidRPr="00DB38AC" w:rsidR="003B03FF">
        <w:t>in the</w:t>
      </w:r>
      <w:r w:rsidRPr="00DB38AC" w:rsidR="00B64F1B">
        <w:t xml:space="preserve"> instant case the </w:t>
      </w:r>
      <w:r w:rsidRPr="00DB38AC" w:rsidR="003B03FF">
        <w:t>Court</w:t>
      </w:r>
      <w:r w:rsidRPr="00DB38AC">
        <w:t xml:space="preserve"> </w:t>
      </w:r>
      <w:r w:rsidRPr="00DB38AC" w:rsidR="00B64F1B">
        <w:t>of C</w:t>
      </w:r>
      <w:r w:rsidRPr="00DB38AC">
        <w:t xml:space="preserve">assation </w:t>
      </w:r>
      <w:r w:rsidRPr="00DB38AC" w:rsidR="00B64F1B">
        <w:t xml:space="preserve">had referred to the </w:t>
      </w:r>
      <w:r w:rsidRPr="00DB38AC">
        <w:t>CJ</w:t>
      </w:r>
      <w:r w:rsidRPr="00DB38AC" w:rsidR="00B64F1B">
        <w:t>E</w:t>
      </w:r>
      <w:r w:rsidRPr="00DB38AC">
        <w:t xml:space="preserve">U </w:t>
      </w:r>
      <w:r w:rsidRPr="00DB38AC" w:rsidR="003B03FF">
        <w:t>similar</w:t>
      </w:r>
      <w:r w:rsidRPr="00DB38AC" w:rsidR="00B64F1B">
        <w:t xml:space="preserve"> re</w:t>
      </w:r>
      <w:r w:rsidRPr="00DB38AC">
        <w:t>quest</w:t>
      </w:r>
      <w:r w:rsidRPr="00DB38AC" w:rsidR="00B64F1B">
        <w:t>s for preliminary rulings concerning D</w:t>
      </w:r>
      <w:r w:rsidRPr="00DB38AC">
        <w:t xml:space="preserve">irective 85/374 </w:t>
      </w:r>
      <w:r w:rsidRPr="00DB38AC" w:rsidR="00B64F1B">
        <w:t xml:space="preserve">in a different case involving the </w:t>
      </w:r>
      <w:r w:rsidRPr="00DB38AC" w:rsidR="003B03FF">
        <w:t>applicant</w:t>
      </w:r>
      <w:r w:rsidRPr="00DB38AC">
        <w:t xml:space="preserve"> </w:t>
      </w:r>
      <w:r w:rsidRPr="00DB38AC" w:rsidR="00B64F1B">
        <w:t>company and a</w:t>
      </w:r>
      <w:r w:rsidRPr="00DB38AC">
        <w:t xml:space="preserve"> </w:t>
      </w:r>
      <w:r w:rsidRPr="00DB38AC" w:rsidR="003B03FF">
        <w:t>person</w:t>
      </w:r>
      <w:r w:rsidRPr="00DB38AC" w:rsidR="00B64F1B">
        <w:t xml:space="preserve"> who had developed multiple </w:t>
      </w:r>
      <w:r w:rsidRPr="00DB38AC" w:rsidR="003B03FF">
        <w:t>sclerosis</w:t>
      </w:r>
      <w:r w:rsidRPr="00DB38AC" w:rsidR="00B64F1B">
        <w:t xml:space="preserve"> following his/her </w:t>
      </w:r>
      <w:r w:rsidRPr="00DB38AC" w:rsidR="003B03FF">
        <w:t>hepatitis</w:t>
      </w:r>
      <w:r w:rsidRPr="00DB38AC" w:rsidR="00B64F1B">
        <w:t xml:space="preserve"> B </w:t>
      </w:r>
      <w:r w:rsidRPr="00DB38AC">
        <w:t>vaccination</w:t>
      </w:r>
      <w:r w:rsidRPr="00DB38AC" w:rsidR="00B64F1B">
        <w:t xml:space="preserve">, that case had </w:t>
      </w:r>
      <w:r w:rsidRPr="00DB38AC" w:rsidR="003B03FF">
        <w:t>concerned</w:t>
      </w:r>
      <w:r w:rsidRPr="00DB38AC" w:rsidR="00B64F1B">
        <w:t xml:space="preserve"> vaccina</w:t>
      </w:r>
      <w:r w:rsidRPr="00DB38AC">
        <w:t xml:space="preserve">tions </w:t>
      </w:r>
      <w:r w:rsidRPr="00DB38AC" w:rsidR="00B64F1B">
        <w:t xml:space="preserve">carried out </w:t>
      </w:r>
      <w:r w:rsidRPr="00DB38AC" w:rsidR="003B03FF">
        <w:t>in</w:t>
      </w:r>
      <w:r w:rsidRPr="00DB38AC">
        <w:t xml:space="preserve"> </w:t>
      </w:r>
      <w:r w:rsidRPr="00DB38AC" w:rsidR="003B03FF">
        <w:t>December</w:t>
      </w:r>
      <w:r w:rsidRPr="00DB38AC">
        <w:t xml:space="preserve"> 1998 </w:t>
      </w:r>
      <w:r w:rsidRPr="00DB38AC" w:rsidR="00B64F1B">
        <w:t>and</w:t>
      </w:r>
      <w:r w:rsidRPr="00DB38AC">
        <w:t xml:space="preserve"> </w:t>
      </w:r>
      <w:r w:rsidRPr="00DB38AC" w:rsidR="003B03FF">
        <w:t>in</w:t>
      </w:r>
      <w:r w:rsidRPr="00DB38AC">
        <w:t xml:space="preserve"> 1999, </w:t>
      </w:r>
      <w:r w:rsidRPr="00DB38AC" w:rsidR="00C45A18">
        <w:t xml:space="preserve">that is, after the </w:t>
      </w:r>
      <w:r w:rsidRPr="00DB38AC">
        <w:t>entr</w:t>
      </w:r>
      <w:r w:rsidRPr="00DB38AC" w:rsidR="00C45A18">
        <w:t xml:space="preserve">y into force of the </w:t>
      </w:r>
      <w:r w:rsidRPr="00DB38AC">
        <w:t xml:space="preserve">19 </w:t>
      </w:r>
      <w:r w:rsidRPr="00DB38AC" w:rsidR="00C45A18">
        <w:t>May</w:t>
      </w:r>
      <w:r w:rsidRPr="00DB38AC">
        <w:t xml:space="preserve"> 1998 </w:t>
      </w:r>
      <w:r w:rsidRPr="00DB38AC" w:rsidR="00C45A18">
        <w:t xml:space="preserve">law </w:t>
      </w:r>
      <w:r w:rsidRPr="00DB38AC" w:rsidR="006C6035">
        <w:t>transposing</w:t>
      </w:r>
      <w:r w:rsidRPr="00DB38AC" w:rsidR="00C45A18">
        <w:t xml:space="preserve"> the D</w:t>
      </w:r>
      <w:r w:rsidRPr="00DB38AC">
        <w:t>irective;</w:t>
      </w:r>
      <w:r w:rsidRPr="00DB38AC" w:rsidR="00C45A18">
        <w:t xml:space="preserve"> the</w:t>
      </w:r>
      <w:r w:rsidRPr="00DB38AC">
        <w:t xml:space="preserve"> action </w:t>
      </w:r>
      <w:r w:rsidRPr="00DB38AC" w:rsidR="00C45A18">
        <w:t>had thus been based on the new A</w:t>
      </w:r>
      <w:r w:rsidRPr="00DB38AC">
        <w:t xml:space="preserve">rticle 1386-1 </w:t>
      </w:r>
      <w:r w:rsidRPr="00DB38AC" w:rsidR="00C45A18">
        <w:t>of the C</w:t>
      </w:r>
      <w:r w:rsidRPr="00DB38AC">
        <w:t xml:space="preserve">ivil </w:t>
      </w:r>
      <w:r w:rsidRPr="00DB38AC" w:rsidR="00C45A18">
        <w:t xml:space="preserve">Code </w:t>
      </w:r>
      <w:r w:rsidRPr="00DB38AC">
        <w:t>(</w:t>
      </w:r>
      <w:r w:rsidRPr="00DB38AC" w:rsidR="00C45A18">
        <w:t xml:space="preserve">see </w:t>
      </w:r>
      <w:r w:rsidRPr="00DB38AC" w:rsidR="006C6035">
        <w:t>paragraph</w:t>
      </w:r>
      <w:r w:rsidRPr="00DB38AC">
        <w:t xml:space="preserve"> 26 </w:t>
      </w:r>
      <w:r w:rsidRPr="00DB38AC" w:rsidR="00C45A18">
        <w:t>above</w:t>
      </w:r>
      <w:r w:rsidRPr="00DB38AC">
        <w:t xml:space="preserve">), </w:t>
      </w:r>
      <w:r w:rsidRPr="00DB38AC" w:rsidR="00C45A18">
        <w:t>which had resulted from that</w:t>
      </w:r>
      <w:r w:rsidRPr="00DB38AC">
        <w:t xml:space="preserve"> transposition, </w:t>
      </w:r>
      <w:r w:rsidRPr="00DB38AC" w:rsidR="00C45A18">
        <w:t>and EU law had therefore been</w:t>
      </w:r>
      <w:r w:rsidRPr="00DB38AC">
        <w:t xml:space="preserve"> </w:t>
      </w:r>
      <w:r w:rsidRPr="00DB38AC" w:rsidR="006C6035">
        <w:t>applicable</w:t>
      </w:r>
      <w:r w:rsidRPr="00DB38AC">
        <w:t>.</w:t>
      </w:r>
    </w:p>
    <w:p w:rsidRPr="00DB38AC" w:rsidR="003B03FF" w:rsidP="009336A1" w14:paraId="7FFF719C" w14:textId="70544CF4">
      <w:pPr>
        <w:pStyle w:val="JuH1"/>
        <w:numPr>
          <w:ilvl w:val="3"/>
          <w:numId w:val="29"/>
        </w:numPr>
      </w:pPr>
      <w:r w:rsidRPr="00DB38AC">
        <w:t>The</w:t>
      </w:r>
      <w:r w:rsidRPr="00DB38AC">
        <w:t xml:space="preserve"> </w:t>
      </w:r>
      <w:r w:rsidRPr="00DB38AC">
        <w:t>Court</w:t>
      </w:r>
      <w:r w:rsidRPr="00DB38AC" w:rsidR="009336A1">
        <w:t>’</w:t>
      </w:r>
      <w:r w:rsidRPr="00DB38AC">
        <w:t>s assessment</w:t>
      </w:r>
    </w:p>
    <w:p w:rsidRPr="00DB38AC" w:rsidR="003B03FF" w:rsidP="009336A1" w14:paraId="05B66C14" w14:textId="04DFFE09">
      <w:pPr>
        <w:pStyle w:val="s899b3e47"/>
        <w:spacing w:before="0" w:beforeAutospacing="0" w:after="0" w:afterAutospacing="0"/>
        <w:ind w:firstLine="284"/>
        <w:jc w:val="both"/>
        <w:rPr>
          <w:rFonts w:asciiTheme="minorHAnsi" w:hAnsiTheme="minorHAnsi" w:eastAsiaTheme="minorHAnsi" w:cstheme="minorBidi"/>
          <w:lang w:val="en-GB" w:eastAsia="en-US"/>
        </w:rPr>
      </w:pPr>
      <w:r w:rsidRPr="00DB38AC">
        <w:rPr>
          <w:lang w:val="en-GB"/>
        </w:rPr>
        <w:fldChar w:fldCharType="begin"/>
      </w:r>
      <w:r w:rsidRPr="00DB38AC">
        <w:rPr>
          <w:lang w:val="en-GB"/>
        </w:rPr>
        <w:instrText xml:space="preserve"> SEQ level0 \*arabic </w:instrText>
      </w:r>
      <w:r w:rsidRPr="00DB38AC">
        <w:rPr>
          <w:lang w:val="en-GB"/>
        </w:rPr>
        <w:fldChar w:fldCharType="separate"/>
      </w:r>
      <w:r w:rsidRPr="00DB38AC" w:rsidR="00DB38AC">
        <w:rPr>
          <w:lang w:val="en-GB"/>
        </w:rPr>
        <w:t>68</w:t>
      </w:r>
      <w:r w:rsidRPr="00DB38AC">
        <w:rPr>
          <w:lang w:val="en-GB"/>
        </w:rPr>
        <w:fldChar w:fldCharType="end"/>
      </w:r>
      <w:r w:rsidRPr="00DB38AC">
        <w:rPr>
          <w:lang w:val="en-GB"/>
        </w:rPr>
        <w:t>.  </w:t>
      </w:r>
      <w:r w:rsidRPr="00DB38AC" w:rsidR="00C45A18">
        <w:rPr>
          <w:lang w:val="en-GB"/>
        </w:rPr>
        <w:t xml:space="preserve">As </w:t>
      </w:r>
      <w:r w:rsidRPr="00DB38AC" w:rsidR="006C6035">
        <w:rPr>
          <w:lang w:val="en-GB"/>
        </w:rPr>
        <w:t>the</w:t>
      </w:r>
      <w:r w:rsidRPr="00DB38AC">
        <w:rPr>
          <w:lang w:val="en-GB"/>
        </w:rPr>
        <w:t xml:space="preserve"> </w:t>
      </w:r>
      <w:r w:rsidRPr="00DB38AC" w:rsidR="006C6035">
        <w:rPr>
          <w:lang w:val="en-GB"/>
        </w:rPr>
        <w:t>Court</w:t>
      </w:r>
      <w:r w:rsidRPr="00DB38AC">
        <w:rPr>
          <w:lang w:val="en-GB"/>
        </w:rPr>
        <w:t xml:space="preserve"> </w:t>
      </w:r>
      <w:r w:rsidRPr="00DB38AC" w:rsidR="00A10812">
        <w:rPr>
          <w:lang w:val="en-GB"/>
        </w:rPr>
        <w:t xml:space="preserve">pointed out in the </w:t>
      </w:r>
      <w:r w:rsidRPr="00DB38AC" w:rsidR="006C6035">
        <w:rPr>
          <w:lang w:val="en-GB"/>
        </w:rPr>
        <w:t>judgment</w:t>
      </w:r>
      <w:r w:rsidRPr="00DB38AC">
        <w:rPr>
          <w:lang w:val="en-GB"/>
        </w:rPr>
        <w:t xml:space="preserve"> </w:t>
      </w:r>
      <w:r w:rsidRPr="00DB38AC" w:rsidR="00A10812">
        <w:rPr>
          <w:lang w:val="en-GB"/>
        </w:rPr>
        <w:t xml:space="preserve">in the case of </w:t>
      </w:r>
      <w:r w:rsidRPr="00DB38AC">
        <w:rPr>
          <w:i/>
          <w:lang w:val="en-GB"/>
        </w:rPr>
        <w:t xml:space="preserve">Ullens de Schooten </w:t>
      </w:r>
      <w:r w:rsidRPr="00DB38AC" w:rsidR="00C45A18">
        <w:rPr>
          <w:i/>
          <w:lang w:val="en-GB"/>
        </w:rPr>
        <w:t>and</w:t>
      </w:r>
      <w:r w:rsidRPr="00DB38AC">
        <w:rPr>
          <w:i/>
          <w:lang w:val="en-GB"/>
        </w:rPr>
        <w:t xml:space="preserve"> Rezabek </w:t>
      </w:r>
      <w:r w:rsidRPr="00DB38AC" w:rsidR="00C45A18">
        <w:rPr>
          <w:i/>
          <w:lang w:val="en-GB"/>
        </w:rPr>
        <w:t>v</w:t>
      </w:r>
      <w:r w:rsidRPr="00DB38AC">
        <w:rPr>
          <w:i/>
          <w:lang w:val="en-GB"/>
        </w:rPr>
        <w:t xml:space="preserve">. </w:t>
      </w:r>
      <w:r w:rsidRPr="00DB38AC" w:rsidR="006C6035">
        <w:rPr>
          <w:i/>
          <w:lang w:val="en-GB"/>
        </w:rPr>
        <w:t>Belgium</w:t>
      </w:r>
      <w:r w:rsidRPr="00DB38AC">
        <w:rPr>
          <w:i/>
          <w:lang w:val="en-GB"/>
        </w:rPr>
        <w:t xml:space="preserve"> </w:t>
      </w:r>
      <w:r w:rsidRPr="00DB38AC">
        <w:rPr>
          <w:lang w:val="en-GB"/>
        </w:rPr>
        <w:t>(n</w:t>
      </w:r>
      <w:r w:rsidRPr="00DB38AC" w:rsidR="00C45A18">
        <w:rPr>
          <w:lang w:val="en-GB"/>
        </w:rPr>
        <w:t>os.</w:t>
      </w:r>
      <w:r w:rsidRPr="00DB38AC">
        <w:rPr>
          <w:lang w:val="en-GB"/>
        </w:rPr>
        <w:t xml:space="preserve"> 3989/07 </w:t>
      </w:r>
      <w:r w:rsidRPr="00DB38AC" w:rsidR="00C45A18">
        <w:rPr>
          <w:lang w:val="en-GB"/>
        </w:rPr>
        <w:t>and</w:t>
      </w:r>
      <w:r w:rsidRPr="00DB38AC">
        <w:rPr>
          <w:lang w:val="en-GB"/>
        </w:rPr>
        <w:t xml:space="preserve"> 38353/07, § 56, 20 </w:t>
      </w:r>
      <w:r w:rsidRPr="00DB38AC" w:rsidR="006C6035">
        <w:rPr>
          <w:rFonts w:asciiTheme="minorHAnsi" w:hAnsiTheme="minorHAnsi" w:eastAsiaTheme="minorHAnsi" w:cstheme="minorBidi"/>
          <w:lang w:val="en-GB" w:eastAsia="en-US"/>
        </w:rPr>
        <w:t>September</w:t>
      </w:r>
      <w:r w:rsidRPr="00DB38AC">
        <w:rPr>
          <w:rFonts w:asciiTheme="minorHAnsi" w:hAnsiTheme="minorHAnsi" w:eastAsiaTheme="minorHAnsi" w:cstheme="minorBidi"/>
          <w:lang w:val="en-GB" w:eastAsia="en-US"/>
        </w:rPr>
        <w:t xml:space="preserve"> 2011), </w:t>
      </w:r>
      <w:r w:rsidRPr="00DB38AC" w:rsidR="00A10812">
        <w:rPr>
          <w:rFonts w:asciiTheme="minorHAnsi" w:hAnsiTheme="minorHAnsi" w:eastAsiaTheme="minorHAnsi" w:cstheme="minorBidi"/>
          <w:lang w:val="en-GB" w:eastAsia="en-US"/>
        </w:rPr>
        <w:t>under the third paragraph of Article 234 of the Treaty establishing the European Community (former Article 177 and, since 1 December 2009, Article 267 of the Treaty on the Functioning of the European Union), when a question concerning, in particular, the interpretation of the Treaty is raised in a case pending before a national court or tribunal against whose decisions there is no judicial remedy under national law – such as, in the present case, the Court of Cassation</w:t>
      </w:r>
      <w:r w:rsidRPr="00DB38AC" w:rsidR="003E2701">
        <w:rPr>
          <w:rFonts w:asciiTheme="minorHAnsi" w:hAnsiTheme="minorHAnsi" w:eastAsiaTheme="minorHAnsi" w:cstheme="minorBidi"/>
          <w:lang w:val="en-GB" w:eastAsia="en-US"/>
        </w:rPr>
        <w:t xml:space="preserve"> </w:t>
      </w:r>
      <w:r w:rsidRPr="00DB38AC" w:rsidR="00A10812">
        <w:rPr>
          <w:rFonts w:asciiTheme="minorHAnsi" w:hAnsiTheme="minorHAnsi" w:eastAsiaTheme="minorHAnsi" w:cstheme="minorBidi"/>
          <w:lang w:val="en-GB" w:eastAsia="en-US"/>
        </w:rPr>
        <w:t>–, that court or tribunal is required to bring the matter before the Court of Justice for a preliminary ruling.</w:t>
      </w:r>
      <w:r w:rsidRPr="00DB38AC" w:rsidR="003E2701">
        <w:rPr>
          <w:rFonts w:asciiTheme="minorHAnsi" w:hAnsiTheme="minorHAnsi" w:eastAsiaTheme="minorHAnsi" w:cstheme="minorBidi"/>
          <w:lang w:val="en-GB" w:eastAsia="en-US"/>
        </w:rPr>
        <w:t xml:space="preserve"> </w:t>
      </w:r>
      <w:r w:rsidRPr="00DB38AC" w:rsidR="00A10812">
        <w:rPr>
          <w:rFonts w:asciiTheme="minorHAnsi" w:hAnsiTheme="minorHAnsi" w:eastAsiaTheme="minorHAnsi" w:cstheme="minorBidi"/>
          <w:lang w:val="en-GB" w:eastAsia="en-US"/>
        </w:rPr>
        <w:t>However, this obligation is not absolute. It transpires from the </w:t>
      </w:r>
      <w:r w:rsidRPr="00DB38AC" w:rsidR="00A10812">
        <w:rPr>
          <w:rFonts w:asciiTheme="minorHAnsi" w:hAnsiTheme="minorHAnsi" w:eastAsiaTheme="minorHAnsi" w:cstheme="minorBidi"/>
          <w:i/>
          <w:iCs/>
          <w:lang w:val="en-GB" w:eastAsia="en-US"/>
        </w:rPr>
        <w:t>Cilfit</w:t>
      </w:r>
      <w:r w:rsidRPr="00DB38AC" w:rsidR="00A10812">
        <w:rPr>
          <w:rFonts w:asciiTheme="minorHAnsi" w:hAnsiTheme="minorHAnsi" w:eastAsiaTheme="minorHAnsi" w:cstheme="minorBidi"/>
          <w:lang w:val="en-GB" w:eastAsia="en-US"/>
        </w:rPr>
        <w:t> case-law of the Court of Justice that it is for the national courts against whose decisions there is no judicial remedy under national law, like other national courts, to decide “whether a decision on a question of Community law is necessary to enable them to give judgment”. The </w:t>
      </w:r>
      <w:r w:rsidRPr="00DB38AC" w:rsidR="00A10812">
        <w:rPr>
          <w:rFonts w:asciiTheme="minorHAnsi" w:hAnsiTheme="minorHAnsi" w:eastAsiaTheme="minorHAnsi" w:cstheme="minorBidi"/>
          <w:i/>
          <w:iCs/>
          <w:lang w:val="en-GB" w:eastAsia="en-US"/>
        </w:rPr>
        <w:t>Cilfit</w:t>
      </w:r>
      <w:r w:rsidRPr="00DB38AC" w:rsidR="00A10812">
        <w:rPr>
          <w:rFonts w:asciiTheme="minorHAnsi" w:hAnsiTheme="minorHAnsi" w:eastAsiaTheme="minorHAnsi" w:cstheme="minorBidi"/>
          <w:lang w:val="en-GB" w:eastAsia="en-US"/>
        </w:rPr>
        <w:t> judgment states in this connection that, accordingly, they are not obliged to refer a question concerning the interpretation of Community law raised before them if they establish that the question “is irrelevant”, that “the Community provision in question has already been interpreted by the Court [of Justice]” or that “the correct application of Community law is so obvious as to leave no scope for any reasonable doubt” </w:t>
      </w:r>
      <w:r w:rsidRPr="00DB38AC">
        <w:rPr>
          <w:lang w:val="en-GB"/>
        </w:rPr>
        <w:t>(</w:t>
      </w:r>
      <w:r w:rsidRPr="00DB38AC" w:rsidR="003E2701">
        <w:rPr>
          <w:lang w:val="en-GB"/>
        </w:rPr>
        <w:t xml:space="preserve">see </w:t>
      </w:r>
      <w:r w:rsidRPr="00DB38AC" w:rsidR="006C6035">
        <w:rPr>
          <w:lang w:val="en-GB"/>
        </w:rPr>
        <w:t>paragraphs</w:t>
      </w:r>
      <w:r w:rsidRPr="00DB38AC">
        <w:rPr>
          <w:lang w:val="en-GB"/>
        </w:rPr>
        <w:t xml:space="preserve"> 35-38 </w:t>
      </w:r>
      <w:r w:rsidRPr="00DB38AC" w:rsidR="0026363F">
        <w:rPr>
          <w:lang w:val="en-GB"/>
        </w:rPr>
        <w:t>above</w:t>
      </w:r>
      <w:r w:rsidRPr="00DB38AC">
        <w:rPr>
          <w:lang w:val="en-GB"/>
        </w:rPr>
        <w:t>).</w:t>
      </w:r>
    </w:p>
    <w:p w:rsidRPr="00DB38AC" w:rsidR="003B03FF" w:rsidP="009336A1" w14:paraId="425CFF3A" w14:textId="579353CD">
      <w:pPr>
        <w:pStyle w:val="JuPara"/>
      </w:pPr>
      <w:r w:rsidRPr="00DB38AC">
        <w:fldChar w:fldCharType="begin"/>
      </w:r>
      <w:r w:rsidRPr="00DB38AC">
        <w:instrText xml:space="preserve"> SEQ level0 \*arabic </w:instrText>
      </w:r>
      <w:r w:rsidRPr="00DB38AC">
        <w:fldChar w:fldCharType="separate"/>
      </w:r>
      <w:r w:rsidRPr="00DB38AC" w:rsidR="00DB38AC">
        <w:t>69</w:t>
      </w:r>
      <w:r w:rsidRPr="00DB38AC">
        <w:fldChar w:fldCharType="end"/>
      </w:r>
      <w:r w:rsidRPr="00DB38AC">
        <w:t>.  </w:t>
      </w:r>
      <w:r w:rsidRPr="00DB38AC" w:rsidR="00D000CC">
        <w:t>The</w:t>
      </w:r>
      <w:r w:rsidRPr="00DB38AC">
        <w:t xml:space="preserve"> Convention </w:t>
      </w:r>
      <w:r w:rsidRPr="00DB38AC" w:rsidR="001B3178">
        <w:t>does not guarantee, as such, any right to have a case referred by a domestic court to the CJEU for a preliminary ruling</w:t>
      </w:r>
      <w:r w:rsidRPr="00DB38AC" w:rsidR="001B3178">
        <w:rPr>
          <w:rFonts w:ascii="Arial" w:hAnsi="Arial" w:cs="Arial"/>
          <w:color w:val="000000"/>
        </w:rPr>
        <w:t> </w:t>
      </w:r>
      <w:r w:rsidRPr="00DB38AC">
        <w:t>(</w:t>
      </w:r>
      <w:r w:rsidRPr="00DB38AC" w:rsidR="00D000CC">
        <w:t xml:space="preserve">see </w:t>
      </w:r>
      <w:r w:rsidRPr="00DB38AC">
        <w:rPr>
          <w:i/>
          <w:iCs/>
        </w:rPr>
        <w:t xml:space="preserve">Baydar </w:t>
      </w:r>
      <w:r w:rsidRPr="00DB38AC" w:rsidR="00D000CC">
        <w:rPr>
          <w:i/>
          <w:iCs/>
        </w:rPr>
        <w:t>v</w:t>
      </w:r>
      <w:r w:rsidRPr="00DB38AC">
        <w:rPr>
          <w:i/>
          <w:iCs/>
        </w:rPr>
        <w:t>.</w:t>
      </w:r>
      <w:r w:rsidRPr="00DB38AC" w:rsidR="00D000CC">
        <w:rPr>
          <w:i/>
          <w:iCs/>
        </w:rPr>
        <w:t xml:space="preserve"> the Netherlands</w:t>
      </w:r>
      <w:r w:rsidRPr="00DB38AC">
        <w:rPr>
          <w:lang w:eastAsia="en-GB"/>
        </w:rPr>
        <w:t xml:space="preserve">, </w:t>
      </w:r>
      <w:r w:rsidRPr="00DB38AC">
        <w:t>n</w:t>
      </w:r>
      <w:r w:rsidRPr="00DB38AC" w:rsidR="00D000CC">
        <w:t>o.</w:t>
      </w:r>
      <w:r w:rsidRPr="00DB38AC">
        <w:t xml:space="preserve"> 55385/14</w:t>
      </w:r>
      <w:r w:rsidRPr="00DB38AC">
        <w:rPr>
          <w:lang w:eastAsia="en-GB"/>
        </w:rPr>
        <w:t xml:space="preserve">, </w:t>
      </w:r>
      <w:r w:rsidRPr="00DB38AC">
        <w:rPr>
          <w:snapToGrid w:val="0"/>
        </w:rPr>
        <w:t xml:space="preserve">§ 39, 24 </w:t>
      </w:r>
      <w:r w:rsidRPr="00DB38AC" w:rsidR="002531BE">
        <w:rPr>
          <w:snapToGrid w:val="0"/>
        </w:rPr>
        <w:t>April</w:t>
      </w:r>
      <w:r w:rsidRPr="00DB38AC">
        <w:rPr>
          <w:snapToGrid w:val="0"/>
        </w:rPr>
        <w:t xml:space="preserve"> 2018;</w:t>
      </w:r>
      <w:r w:rsidRPr="00DB38AC" w:rsidR="00D000CC">
        <w:rPr>
          <w:snapToGrid w:val="0"/>
        </w:rPr>
        <w:t xml:space="preserve"> see also</w:t>
      </w:r>
      <w:r w:rsidRPr="00DB38AC">
        <w:rPr>
          <w:snapToGrid w:val="0"/>
        </w:rPr>
        <w:t xml:space="preserve"> </w:t>
      </w:r>
      <w:r w:rsidRPr="00DB38AC">
        <w:rPr>
          <w:i/>
          <w:snapToGrid w:val="0"/>
        </w:rPr>
        <w:t xml:space="preserve">Ullens de Schooten </w:t>
      </w:r>
      <w:r w:rsidRPr="00DB38AC" w:rsidR="00D000CC">
        <w:rPr>
          <w:i/>
          <w:snapToGrid w:val="0"/>
        </w:rPr>
        <w:t>and</w:t>
      </w:r>
      <w:r w:rsidRPr="00DB38AC">
        <w:rPr>
          <w:i/>
          <w:snapToGrid w:val="0"/>
        </w:rPr>
        <w:t xml:space="preserve"> Rezabek</w:t>
      </w:r>
      <w:r w:rsidRPr="00DB38AC">
        <w:rPr>
          <w:snapToGrid w:val="0"/>
        </w:rPr>
        <w:t xml:space="preserve">, </w:t>
      </w:r>
      <w:r w:rsidRPr="00DB38AC" w:rsidR="002531BE">
        <w:rPr>
          <w:snapToGrid w:val="0"/>
        </w:rPr>
        <w:t>cited</w:t>
      </w:r>
      <w:r w:rsidRPr="00DB38AC" w:rsidR="00D000CC">
        <w:rPr>
          <w:snapToGrid w:val="0"/>
        </w:rPr>
        <w:t xml:space="preserve"> above</w:t>
      </w:r>
      <w:r w:rsidRPr="00DB38AC">
        <w:rPr>
          <w:snapToGrid w:val="0"/>
        </w:rPr>
        <w:t xml:space="preserve">, § 57). </w:t>
      </w:r>
      <w:r w:rsidRPr="00DB38AC" w:rsidR="001B3178">
        <w:rPr>
          <w:snapToGrid w:val="0"/>
        </w:rPr>
        <w:t xml:space="preserve">However, </w:t>
      </w:r>
      <w:r w:rsidRPr="00DB38AC" w:rsidR="001B3178">
        <w:t>A</w:t>
      </w:r>
      <w:r w:rsidRPr="00DB38AC">
        <w:t>rticle</w:t>
      </w:r>
      <w:r w:rsidRPr="00DB38AC" w:rsidR="00BA528E">
        <w:rPr>
          <w:color w:val="000000"/>
        </w:rPr>
        <w:t xml:space="preserve"> 6 § 1 requires the domestic courts to give reasons for any decision refusing to refer</w:t>
      </w:r>
      <w:r w:rsidRPr="00DB38AC" w:rsidR="00BA528E">
        <w:t xml:space="preserve"> a request for a preliminary ruling</w:t>
      </w:r>
      <w:r w:rsidRPr="00DB38AC">
        <w:t xml:space="preserve">, </w:t>
      </w:r>
      <w:r w:rsidRPr="00DB38AC" w:rsidR="00BA528E">
        <w:rPr>
          <w:color w:val="000000"/>
        </w:rPr>
        <w:t>especially where the applicable law allows for such a refusal only on an exceptional basis</w:t>
      </w:r>
      <w:r w:rsidRPr="00DB38AC">
        <w:t xml:space="preserve">. </w:t>
      </w:r>
      <w:r w:rsidRPr="00DB38AC" w:rsidR="009C43B0">
        <w:t xml:space="preserve">The </w:t>
      </w:r>
      <w:r w:rsidRPr="00DB38AC" w:rsidR="002531BE">
        <w:t>Court</w:t>
      </w:r>
      <w:r w:rsidRPr="00DB38AC">
        <w:t xml:space="preserve"> </w:t>
      </w:r>
      <w:r w:rsidRPr="00DB38AC" w:rsidR="009C43B0">
        <w:t xml:space="preserve">has inferred from this that when it </w:t>
      </w:r>
      <w:r w:rsidRPr="00DB38AC" w:rsidR="009C43B0">
        <w:rPr>
          <w:color w:val="000000"/>
        </w:rPr>
        <w:t xml:space="preserve">hears a complaint alleging a violation of </w:t>
      </w:r>
      <w:r w:rsidRPr="00DB38AC" w:rsidR="009C43B0">
        <w:rPr>
          <w:color w:val="000000"/>
        </w:rPr>
        <w:t xml:space="preserve">Article 6 § 1 on this basis, its task consists in ensuring that the impugned refusal has been duly accompanied by such reasoning. That being said, whilst this verification has to be made thoroughly, it is not for the Court to examine any errors that might have been committed by the domestic courts in interpreting or applying the relevant law </w:t>
      </w:r>
      <w:r w:rsidRPr="00DB38AC">
        <w:t>(</w:t>
      </w:r>
      <w:r w:rsidRPr="00DB38AC" w:rsidR="001B3178">
        <w:t xml:space="preserve">see </w:t>
      </w:r>
      <w:r w:rsidRPr="00DB38AC">
        <w:rPr>
          <w:i/>
        </w:rPr>
        <w:t xml:space="preserve">Ullens de Schooten </w:t>
      </w:r>
      <w:r w:rsidRPr="00DB38AC" w:rsidR="001B3178">
        <w:rPr>
          <w:i/>
        </w:rPr>
        <w:t>and</w:t>
      </w:r>
      <w:r w:rsidRPr="00DB38AC">
        <w:rPr>
          <w:i/>
        </w:rPr>
        <w:t xml:space="preserve"> Rezabek</w:t>
      </w:r>
      <w:r w:rsidRPr="00DB38AC">
        <w:t xml:space="preserve">, </w:t>
      </w:r>
      <w:r w:rsidRPr="00DB38AC" w:rsidR="002531BE">
        <w:t>cited</w:t>
      </w:r>
      <w:r w:rsidRPr="00DB38AC" w:rsidR="001B3178">
        <w:t xml:space="preserve"> above</w:t>
      </w:r>
      <w:r w:rsidRPr="00DB38AC">
        <w:t xml:space="preserve">, §§ 60-61, </w:t>
      </w:r>
      <w:r w:rsidRPr="00DB38AC" w:rsidR="001B3178">
        <w:t>and</w:t>
      </w:r>
      <w:r w:rsidRPr="00DB38AC">
        <w:t xml:space="preserve"> </w:t>
      </w:r>
      <w:r w:rsidRPr="00DB38AC">
        <w:rPr>
          <w:i/>
        </w:rPr>
        <w:t xml:space="preserve">Dhahbi </w:t>
      </w:r>
      <w:r w:rsidRPr="00DB38AC" w:rsidR="001B3178">
        <w:rPr>
          <w:i/>
        </w:rPr>
        <w:t>v</w:t>
      </w:r>
      <w:r w:rsidRPr="00DB38AC">
        <w:rPr>
          <w:i/>
        </w:rPr>
        <w:t xml:space="preserve">. </w:t>
      </w:r>
      <w:r w:rsidRPr="00DB38AC" w:rsidR="00B1621E">
        <w:rPr>
          <w:i/>
        </w:rPr>
        <w:t>Italy</w:t>
      </w:r>
      <w:r w:rsidRPr="00DB38AC">
        <w:t>, n</w:t>
      </w:r>
      <w:r w:rsidRPr="00DB38AC" w:rsidR="001B3178">
        <w:t>o.</w:t>
      </w:r>
      <w:r w:rsidRPr="00DB38AC">
        <w:t xml:space="preserve"> 17120/09</w:t>
      </w:r>
      <w:r w:rsidRPr="00DB38AC">
        <w:rPr>
          <w:snapToGrid w:val="0"/>
        </w:rPr>
        <w:t xml:space="preserve">, § 31, 8 </w:t>
      </w:r>
      <w:r w:rsidRPr="00DB38AC" w:rsidR="002531BE">
        <w:t>April</w:t>
      </w:r>
      <w:r w:rsidRPr="00DB38AC">
        <w:rPr>
          <w:snapToGrid w:val="0"/>
        </w:rPr>
        <w:t xml:space="preserve"> 2014</w:t>
      </w:r>
      <w:r w:rsidRPr="00DB38AC">
        <w:t xml:space="preserve">). </w:t>
      </w:r>
      <w:r w:rsidRPr="00DB38AC" w:rsidR="00BF7CCD">
        <w:t>On that latter</w:t>
      </w:r>
      <w:r w:rsidRPr="00DB38AC">
        <w:t xml:space="preserve"> point, </w:t>
      </w:r>
      <w:r w:rsidRPr="00DB38AC" w:rsidR="00FF63BD">
        <w:t xml:space="preserve">it has also </w:t>
      </w:r>
      <w:r w:rsidRPr="00DB38AC" w:rsidR="00167048">
        <w:t>pointed</w:t>
      </w:r>
      <w:r w:rsidRPr="00DB38AC" w:rsidR="00FF63BD">
        <w:t xml:space="preserve"> </w:t>
      </w:r>
      <w:r w:rsidRPr="00DB38AC" w:rsidR="00167048">
        <w:t xml:space="preserve">out </w:t>
      </w:r>
      <w:r w:rsidRPr="00DB38AC" w:rsidR="00FF63BD">
        <w:t>that it is primarily for the national authorities, notably the courts, to interpret and apply domestic law, if necessary in conformity with Community law, the Court</w:t>
      </w:r>
      <w:r w:rsidRPr="00DB38AC" w:rsidR="009336A1">
        <w:t>’</w:t>
      </w:r>
      <w:r w:rsidRPr="00DB38AC" w:rsidR="00FF63BD">
        <w:t>s role being confined to ascertaining whether the effects of such adjudication are compatible with the Convention </w:t>
      </w:r>
      <w:r w:rsidRPr="00DB38AC">
        <w:t xml:space="preserve"> (</w:t>
      </w:r>
      <w:r w:rsidRPr="00DB38AC" w:rsidR="009026F9">
        <w:t xml:space="preserve">see </w:t>
      </w:r>
      <w:r w:rsidRPr="00DB38AC">
        <w:rPr>
          <w:i/>
        </w:rPr>
        <w:t xml:space="preserve">Ullens de Schooten </w:t>
      </w:r>
      <w:r w:rsidRPr="00DB38AC" w:rsidR="009026F9">
        <w:rPr>
          <w:i/>
        </w:rPr>
        <w:t>and</w:t>
      </w:r>
      <w:r w:rsidRPr="00DB38AC">
        <w:rPr>
          <w:i/>
        </w:rPr>
        <w:t xml:space="preserve"> Rezabek</w:t>
      </w:r>
      <w:r w:rsidRPr="00DB38AC">
        <w:t xml:space="preserve">, </w:t>
      </w:r>
      <w:r w:rsidRPr="00DB38AC" w:rsidR="00167048">
        <w:t>cited</w:t>
      </w:r>
      <w:r w:rsidRPr="00DB38AC" w:rsidR="009026F9">
        <w:t xml:space="preserve"> above</w:t>
      </w:r>
      <w:r w:rsidRPr="00DB38AC">
        <w:t>, § 54).</w:t>
      </w:r>
    </w:p>
    <w:p w:rsidRPr="00DB38AC" w:rsidR="003B03FF" w:rsidP="009336A1" w14:paraId="04B8243F" w14:textId="141DBD01">
      <w:pPr>
        <w:pStyle w:val="JuPara"/>
      </w:pPr>
      <w:r w:rsidRPr="00DB38AC">
        <w:fldChar w:fldCharType="begin"/>
      </w:r>
      <w:r w:rsidRPr="00DB38AC">
        <w:instrText xml:space="preserve"> SEQ level0 \*arabic </w:instrText>
      </w:r>
      <w:r w:rsidRPr="00DB38AC">
        <w:fldChar w:fldCharType="separate"/>
      </w:r>
      <w:r w:rsidRPr="00DB38AC" w:rsidR="00DB38AC">
        <w:t>70</w:t>
      </w:r>
      <w:r w:rsidRPr="00DB38AC">
        <w:fldChar w:fldCharType="end"/>
      </w:r>
      <w:r w:rsidRPr="00DB38AC">
        <w:t>.  </w:t>
      </w:r>
      <w:r w:rsidRPr="00DB38AC" w:rsidR="00B77C5E">
        <w:t>The</w:t>
      </w:r>
      <w:r w:rsidRPr="00DB38AC">
        <w:t xml:space="preserve"> </w:t>
      </w:r>
      <w:r w:rsidRPr="00DB38AC" w:rsidR="00167048">
        <w:t>Court</w:t>
      </w:r>
      <w:r w:rsidRPr="00DB38AC">
        <w:t xml:space="preserve"> </w:t>
      </w:r>
      <w:r w:rsidRPr="00DB38AC" w:rsidR="00AE34FC">
        <w:t xml:space="preserve">further </w:t>
      </w:r>
      <w:r w:rsidRPr="00DB38AC" w:rsidR="00B77C5E">
        <w:t xml:space="preserve">specified in </w:t>
      </w:r>
      <w:r w:rsidRPr="00DB38AC">
        <w:rPr>
          <w:i/>
        </w:rPr>
        <w:t xml:space="preserve">Ullens de Schooten </w:t>
      </w:r>
      <w:r w:rsidRPr="00DB38AC" w:rsidR="00B77C5E">
        <w:rPr>
          <w:i/>
        </w:rPr>
        <w:t>and</w:t>
      </w:r>
      <w:r w:rsidRPr="00DB38AC">
        <w:rPr>
          <w:i/>
        </w:rPr>
        <w:t xml:space="preserve"> Rezabek</w:t>
      </w:r>
      <w:r w:rsidRPr="00DB38AC">
        <w:t xml:space="preserve"> (§ 62) </w:t>
      </w:r>
      <w:r w:rsidRPr="00DB38AC" w:rsidR="00B77C5E">
        <w:t>that</w:t>
      </w:r>
      <w:r w:rsidRPr="00DB38AC">
        <w:t xml:space="preserve">, </w:t>
      </w:r>
      <w:r w:rsidRPr="00DB38AC" w:rsidR="00167048">
        <w:t>in</w:t>
      </w:r>
      <w:r w:rsidRPr="00DB38AC" w:rsidR="00B77C5E">
        <w:t xml:space="preserve"> the specific context of the third paragraph of Article 267 of the TFEU, this means that national courts against whose decisions there is no remedy under national law, which refuse to refer to the Court of Justice a preliminary question on the interpretation of Community law that has been raised before them, are obliged to give reasons for their refusal in the light of the exceptions provided for in the case-law of the Court of Justice</w:t>
      </w:r>
      <w:r w:rsidRPr="00DB38AC">
        <w:t>.</w:t>
      </w:r>
    </w:p>
    <w:p w:rsidRPr="00DB38AC" w:rsidR="003B03FF" w:rsidP="009336A1" w14:paraId="27534600" w14:textId="563485E4">
      <w:pPr>
        <w:pStyle w:val="JuPara"/>
      </w:pPr>
      <w:r w:rsidRPr="00DB38AC">
        <w:fldChar w:fldCharType="begin"/>
      </w:r>
      <w:r w:rsidRPr="00DB38AC">
        <w:instrText xml:space="preserve"> SEQ level0 \*arabic </w:instrText>
      </w:r>
      <w:r w:rsidRPr="00DB38AC">
        <w:fldChar w:fldCharType="separate"/>
      </w:r>
      <w:r w:rsidRPr="00DB38AC" w:rsidR="00DB38AC">
        <w:t>71</w:t>
      </w:r>
      <w:r w:rsidRPr="00DB38AC">
        <w:fldChar w:fldCharType="end"/>
      </w:r>
      <w:r w:rsidRPr="00DB38AC">
        <w:t>.  </w:t>
      </w:r>
      <w:r w:rsidRPr="00DB38AC" w:rsidR="00DB4DCC">
        <w:t xml:space="preserve">The </w:t>
      </w:r>
      <w:r w:rsidRPr="00DB38AC" w:rsidR="00167048">
        <w:t>Court</w:t>
      </w:r>
      <w:r w:rsidRPr="00DB38AC">
        <w:t xml:space="preserve"> </w:t>
      </w:r>
      <w:r w:rsidRPr="00DB38AC" w:rsidR="00A72F8C">
        <w:t>h</w:t>
      </w:r>
      <w:r w:rsidRPr="00DB38AC">
        <w:t>a</w:t>
      </w:r>
      <w:r w:rsidRPr="00DB38AC" w:rsidR="00A72F8C">
        <w:t>s</w:t>
      </w:r>
      <w:r w:rsidRPr="00DB38AC">
        <w:t xml:space="preserve"> </w:t>
      </w:r>
      <w:r w:rsidRPr="00DB38AC" w:rsidR="00167048">
        <w:t>confirmed</w:t>
      </w:r>
      <w:r w:rsidRPr="00DB38AC" w:rsidR="00A72F8C">
        <w:t xml:space="preserve"> those</w:t>
      </w:r>
      <w:r w:rsidRPr="00DB38AC">
        <w:t xml:space="preserve"> </w:t>
      </w:r>
      <w:r w:rsidRPr="00DB38AC" w:rsidR="00167048">
        <w:t>principles</w:t>
      </w:r>
      <w:r w:rsidRPr="00DB38AC">
        <w:t xml:space="preserve"> </w:t>
      </w:r>
      <w:r w:rsidRPr="00DB38AC" w:rsidR="00A72F8C">
        <w:t xml:space="preserve">in subsequent </w:t>
      </w:r>
      <w:r w:rsidRPr="00DB38AC" w:rsidR="00167048">
        <w:t>judgments</w:t>
      </w:r>
      <w:r w:rsidRPr="00DB38AC">
        <w:t xml:space="preserve"> </w:t>
      </w:r>
      <w:r w:rsidRPr="00DB38AC" w:rsidR="00A72F8C">
        <w:t>and</w:t>
      </w:r>
      <w:r w:rsidRPr="00DB38AC">
        <w:t xml:space="preserve"> </w:t>
      </w:r>
      <w:r w:rsidRPr="00DB38AC" w:rsidR="00167048">
        <w:t>decisions</w:t>
      </w:r>
      <w:r w:rsidRPr="00DB38AC" w:rsidR="00A72F8C">
        <w:t>, while pointing out that, where a</w:t>
      </w:r>
      <w:r w:rsidRPr="00DB38AC">
        <w:t xml:space="preserve"> </w:t>
      </w:r>
      <w:r w:rsidRPr="00DB38AC" w:rsidR="00167048">
        <w:t>superior</w:t>
      </w:r>
      <w:r w:rsidRPr="00DB38AC" w:rsidR="00A72F8C">
        <w:t xml:space="preserve"> domestic court</w:t>
      </w:r>
      <w:r w:rsidRPr="00DB38AC">
        <w:t xml:space="preserve"> </w:t>
      </w:r>
      <w:r w:rsidRPr="00DB38AC" w:rsidR="00A72F8C">
        <w:t xml:space="preserve">has </w:t>
      </w:r>
      <w:r w:rsidRPr="00DB38AC" w:rsidR="00167048">
        <w:t>rejected</w:t>
      </w:r>
      <w:r w:rsidRPr="00DB38AC" w:rsidR="00A72F8C">
        <w:t xml:space="preserve"> a </w:t>
      </w:r>
      <w:r w:rsidRPr="00DB38AC" w:rsidR="00167048">
        <w:t>request</w:t>
      </w:r>
      <w:r w:rsidRPr="00DB38AC" w:rsidR="00A72F8C">
        <w:t xml:space="preserve"> with summary </w:t>
      </w:r>
      <w:r w:rsidRPr="00DB38AC" w:rsidR="00167048">
        <w:t>reasoning</w:t>
      </w:r>
      <w:r w:rsidRPr="00DB38AC" w:rsidR="00A72F8C">
        <w:t xml:space="preserve"> because it raised no fundamentally </w:t>
      </w:r>
      <w:r w:rsidRPr="00DB38AC" w:rsidR="00167048">
        <w:t>important</w:t>
      </w:r>
      <w:r w:rsidRPr="00DB38AC">
        <w:t xml:space="preserve"> </w:t>
      </w:r>
      <w:r w:rsidRPr="00DB38AC" w:rsidR="00A72F8C">
        <w:t xml:space="preserve">legal issues </w:t>
      </w:r>
      <w:r w:rsidRPr="00DB38AC">
        <w:t>o</w:t>
      </w:r>
      <w:r w:rsidRPr="00DB38AC" w:rsidR="00A72F8C">
        <w:t xml:space="preserve">r had no </w:t>
      </w:r>
      <w:r w:rsidRPr="00DB38AC" w:rsidR="00167048">
        <w:t>prospects</w:t>
      </w:r>
      <w:r w:rsidRPr="00DB38AC" w:rsidR="00A72F8C">
        <w:t xml:space="preserve"> of success, </w:t>
      </w:r>
      <w:r w:rsidRPr="00DB38AC">
        <w:t>i</w:t>
      </w:r>
      <w:r w:rsidRPr="00DB38AC" w:rsidR="00167048">
        <w:t xml:space="preserve">t can sometimes be </w:t>
      </w:r>
      <w:r w:rsidRPr="00DB38AC">
        <w:t xml:space="preserve">acceptable </w:t>
      </w:r>
      <w:r w:rsidRPr="00DB38AC" w:rsidR="00167048">
        <w:t>under A</w:t>
      </w:r>
      <w:r w:rsidRPr="00DB38AC">
        <w:t xml:space="preserve">rticle 6 </w:t>
      </w:r>
      <w:r w:rsidRPr="00DB38AC" w:rsidR="00167048">
        <w:t xml:space="preserve">of the </w:t>
      </w:r>
      <w:r w:rsidRPr="00DB38AC">
        <w:t xml:space="preserve">Convention, </w:t>
      </w:r>
      <w:r w:rsidRPr="00DB38AC" w:rsidR="00167048">
        <w:t xml:space="preserve">for that court to refrain from dealing </w:t>
      </w:r>
      <w:r w:rsidRPr="00DB38AC">
        <w:t>explicit</w:t>
      </w:r>
      <w:r w:rsidRPr="00DB38AC" w:rsidR="00167048">
        <w:t xml:space="preserve">ly with the request for a referral submitted in that context </w:t>
      </w:r>
      <w:r w:rsidRPr="00DB38AC">
        <w:t>(</w:t>
      </w:r>
      <w:r w:rsidRPr="00DB38AC" w:rsidR="00DB4DCC">
        <w:t>see</w:t>
      </w:r>
      <w:r w:rsidRPr="00DB38AC">
        <w:t xml:space="preserve">, </w:t>
      </w:r>
      <w:r w:rsidRPr="00DB38AC" w:rsidR="00167048">
        <w:t>in</w:t>
      </w:r>
      <w:r w:rsidRPr="00DB38AC">
        <w:t xml:space="preserve"> </w:t>
      </w:r>
      <w:r w:rsidRPr="00DB38AC" w:rsidR="00167048">
        <w:t>particular</w:t>
      </w:r>
      <w:r w:rsidRPr="00DB38AC">
        <w:t xml:space="preserve">, </w:t>
      </w:r>
      <w:r w:rsidRPr="00DB38AC">
        <w:rPr>
          <w:i/>
          <w:iCs/>
        </w:rPr>
        <w:t>Baydar</w:t>
      </w:r>
      <w:r w:rsidRPr="00DB38AC">
        <w:rPr>
          <w:iCs/>
        </w:rPr>
        <w:t>,</w:t>
      </w:r>
      <w:r w:rsidRPr="00DB38AC">
        <w:rPr>
          <w:i/>
          <w:iCs/>
        </w:rPr>
        <w:t xml:space="preserve"> </w:t>
      </w:r>
      <w:r w:rsidRPr="00DB38AC" w:rsidR="00167048">
        <w:rPr>
          <w:lang w:eastAsia="en-GB"/>
        </w:rPr>
        <w:t>cited</w:t>
      </w:r>
      <w:r w:rsidRPr="00DB38AC" w:rsidR="00DB4DCC">
        <w:rPr>
          <w:lang w:eastAsia="en-GB"/>
        </w:rPr>
        <w:t xml:space="preserve"> above</w:t>
      </w:r>
      <w:r w:rsidRPr="00DB38AC">
        <w:rPr>
          <w:lang w:eastAsia="en-GB"/>
        </w:rPr>
        <w:t xml:space="preserve">, </w:t>
      </w:r>
      <w:r w:rsidRPr="00DB38AC">
        <w:rPr>
          <w:snapToGrid w:val="0"/>
        </w:rPr>
        <w:t xml:space="preserve">§§ 42, 46 </w:t>
      </w:r>
      <w:r w:rsidRPr="00DB38AC" w:rsidR="00DB4DCC">
        <w:rPr>
          <w:snapToGrid w:val="0"/>
        </w:rPr>
        <w:t>and</w:t>
      </w:r>
      <w:r w:rsidRPr="00DB38AC">
        <w:rPr>
          <w:snapToGrid w:val="0"/>
        </w:rPr>
        <w:t xml:space="preserve"> 48). </w:t>
      </w:r>
      <w:r w:rsidRPr="00DB38AC" w:rsidR="00C81C7D">
        <w:rPr>
          <w:snapToGrid w:val="0"/>
        </w:rPr>
        <w:t xml:space="preserve">The same applies where the appeal on points of law was </w:t>
      </w:r>
      <w:r w:rsidRPr="00DB38AC" w:rsidR="00A93685">
        <w:t>declared</w:t>
      </w:r>
      <w:r w:rsidRPr="00DB38AC">
        <w:t xml:space="preserve"> i</w:t>
      </w:r>
      <w:r w:rsidRPr="00DB38AC" w:rsidR="00C81C7D">
        <w:t>nadmissi</w:t>
      </w:r>
      <w:r w:rsidRPr="00DB38AC">
        <w:t xml:space="preserve">ble </w:t>
      </w:r>
      <w:r w:rsidRPr="00DB38AC" w:rsidR="00C81C7D">
        <w:t xml:space="preserve">for failing to </w:t>
      </w:r>
      <w:r w:rsidRPr="00DB38AC" w:rsidR="00A93685">
        <w:t>comply</w:t>
      </w:r>
      <w:r w:rsidRPr="00DB38AC" w:rsidR="00C81C7D">
        <w:t xml:space="preserve"> with the</w:t>
      </w:r>
      <w:r w:rsidRPr="00DB38AC">
        <w:t xml:space="preserve"> conditions </w:t>
      </w:r>
      <w:r w:rsidRPr="00DB38AC" w:rsidR="00A93685">
        <w:t>of</w:t>
      </w:r>
      <w:r w:rsidRPr="00DB38AC" w:rsidR="00C81C7D">
        <w:t xml:space="preserve"> </w:t>
      </w:r>
      <w:r w:rsidRPr="00DB38AC" w:rsidR="00A93685">
        <w:t>admissibility</w:t>
      </w:r>
      <w:r w:rsidRPr="00DB38AC">
        <w:t xml:space="preserve"> (</w:t>
      </w:r>
      <w:r w:rsidRPr="00DB38AC" w:rsidR="00C81C7D">
        <w:t xml:space="preserve">see </w:t>
      </w:r>
      <w:r w:rsidRPr="00DB38AC">
        <w:rPr>
          <w:i/>
        </w:rPr>
        <w:t xml:space="preserve">Astikos Kai Paratheristikos Oikodomikos Synetairismos Axiomatikon </w:t>
      </w:r>
      <w:r w:rsidRPr="00DB38AC" w:rsidR="00C81C7D">
        <w:rPr>
          <w:i/>
        </w:rPr>
        <w:t xml:space="preserve">and </w:t>
      </w:r>
      <w:r w:rsidRPr="00DB38AC">
        <w:rPr>
          <w:i/>
        </w:rPr>
        <w:t xml:space="preserve">Karagiorgos </w:t>
      </w:r>
      <w:r w:rsidRPr="00DB38AC" w:rsidR="00C81C7D">
        <w:rPr>
          <w:i/>
        </w:rPr>
        <w:t>v</w:t>
      </w:r>
      <w:r w:rsidRPr="00DB38AC">
        <w:rPr>
          <w:i/>
        </w:rPr>
        <w:t xml:space="preserve">. </w:t>
      </w:r>
      <w:r w:rsidRPr="00DB38AC" w:rsidR="00A93685">
        <w:rPr>
          <w:i/>
        </w:rPr>
        <w:t>Greece</w:t>
      </w:r>
      <w:r w:rsidRPr="00DB38AC">
        <w:t xml:space="preserve"> (d</w:t>
      </w:r>
      <w:r w:rsidRPr="00DB38AC" w:rsidR="00C81C7D">
        <w:t>e</w:t>
      </w:r>
      <w:r w:rsidRPr="00DB38AC">
        <w:t>c.), n</w:t>
      </w:r>
      <w:r w:rsidRPr="00DB38AC" w:rsidR="00C81C7D">
        <w:t xml:space="preserve">os. </w:t>
      </w:r>
      <w:r w:rsidRPr="00DB38AC">
        <w:t xml:space="preserve">29382/16 </w:t>
      </w:r>
      <w:r w:rsidRPr="00DB38AC" w:rsidR="00C81C7D">
        <w:t>and</w:t>
      </w:r>
      <w:r w:rsidRPr="00DB38AC">
        <w:t xml:space="preserve"> 489/17, § 47, 9</w:t>
      </w:r>
      <w:r w:rsidRPr="00DB38AC" w:rsidR="00C81C7D">
        <w:t xml:space="preserve"> May</w:t>
      </w:r>
      <w:r w:rsidRPr="00DB38AC">
        <w:t xml:space="preserve"> 2017). </w:t>
      </w:r>
      <w:r w:rsidRPr="00DB38AC" w:rsidR="00C81C7D">
        <w:t xml:space="preserve">In such </w:t>
      </w:r>
      <w:r w:rsidRPr="00DB38AC">
        <w:t>cas</w:t>
      </w:r>
      <w:r w:rsidRPr="00DB38AC" w:rsidR="00C81C7D">
        <w:t>es, the replies to the</w:t>
      </w:r>
      <w:r w:rsidRPr="00DB38AC">
        <w:t xml:space="preserve"> questions </w:t>
      </w:r>
      <w:r w:rsidRPr="00DB38AC" w:rsidR="00A93685">
        <w:t>envisaged</w:t>
      </w:r>
      <w:r w:rsidRPr="00DB38AC">
        <w:t>,</w:t>
      </w:r>
      <w:r w:rsidRPr="00DB38AC" w:rsidR="00C81C7D">
        <w:t xml:space="preserve"> whatever they might be, would have no</w:t>
      </w:r>
      <w:r w:rsidRPr="00DB38AC">
        <w:t xml:space="preserve"> </w:t>
      </w:r>
      <w:r w:rsidRPr="00DB38AC" w:rsidR="00C81C7D">
        <w:t xml:space="preserve">impact on the outcome of the case </w:t>
      </w:r>
      <w:r w:rsidRPr="00DB38AC">
        <w:t>(</w:t>
      </w:r>
      <w:r w:rsidRPr="00DB38AC">
        <w:rPr>
          <w:iCs/>
        </w:rPr>
        <w:t>ibid</w:t>
      </w:r>
      <w:r w:rsidRPr="00DB38AC" w:rsidR="00C81C7D">
        <w:rPr>
          <w:iCs/>
        </w:rPr>
        <w:t>.</w:t>
      </w:r>
      <w:r w:rsidRPr="00DB38AC">
        <w:t xml:space="preserve">). </w:t>
      </w:r>
      <w:r w:rsidRPr="00DB38AC" w:rsidR="00C81C7D">
        <w:t>The</w:t>
      </w:r>
      <w:r w:rsidRPr="00DB38AC">
        <w:t xml:space="preserve"> </w:t>
      </w:r>
      <w:r w:rsidRPr="00DB38AC" w:rsidR="00A93685">
        <w:t>Court</w:t>
      </w:r>
      <w:r w:rsidRPr="00DB38AC">
        <w:t xml:space="preserve"> </w:t>
      </w:r>
      <w:r w:rsidRPr="00DB38AC" w:rsidR="00C81C7D">
        <w:t>also accepts that</w:t>
      </w:r>
      <w:r w:rsidRPr="00DB38AC">
        <w:t xml:space="preserve">, </w:t>
      </w:r>
      <w:r w:rsidRPr="00DB38AC">
        <w:rPr>
          <w:i/>
        </w:rPr>
        <w:t>in concreto</w:t>
      </w:r>
      <w:r w:rsidRPr="00DB38AC">
        <w:t xml:space="preserve">, </w:t>
      </w:r>
      <w:r w:rsidRPr="00DB38AC" w:rsidR="00A93685">
        <w:t>the</w:t>
      </w:r>
      <w:r w:rsidRPr="00DB38AC">
        <w:t xml:space="preserve"> </w:t>
      </w:r>
      <w:r w:rsidRPr="00DB38AC" w:rsidR="00A93685">
        <w:t>reasons</w:t>
      </w:r>
      <w:r w:rsidRPr="00DB38AC">
        <w:t xml:space="preserve"> </w:t>
      </w:r>
      <w:r w:rsidRPr="00DB38AC" w:rsidR="00A93685">
        <w:t>for the</w:t>
      </w:r>
      <w:r w:rsidRPr="00DB38AC">
        <w:t xml:space="preserve"> </w:t>
      </w:r>
      <w:r w:rsidRPr="00DB38AC" w:rsidR="00A93685">
        <w:t>rejection of the request for a preliminary ruling under the</w:t>
      </w:r>
      <w:r w:rsidRPr="00DB38AC">
        <w:t xml:space="preserve"> </w:t>
      </w:r>
      <w:r w:rsidRPr="00DB38AC">
        <w:rPr>
          <w:i/>
        </w:rPr>
        <w:t>Cilfit</w:t>
      </w:r>
      <w:r w:rsidRPr="00DB38AC">
        <w:t xml:space="preserve"> </w:t>
      </w:r>
      <w:r w:rsidRPr="00DB38AC" w:rsidR="00A93685">
        <w:t>criteria can be</w:t>
      </w:r>
      <w:r w:rsidRPr="00DB38AC">
        <w:t xml:space="preserve"> </w:t>
      </w:r>
      <w:r w:rsidRPr="00DB38AC" w:rsidR="00A93685">
        <w:t xml:space="preserve">deduced from the reasoning of the </w:t>
      </w:r>
      <w:r w:rsidRPr="00DB38AC">
        <w:t>re</w:t>
      </w:r>
      <w:r w:rsidRPr="00DB38AC" w:rsidR="00A93685">
        <w:t>mainder of the</w:t>
      </w:r>
      <w:r w:rsidRPr="00DB38AC">
        <w:t xml:space="preserve"> </w:t>
      </w:r>
      <w:r w:rsidRPr="00DB38AC" w:rsidR="00A93685">
        <w:t>decision</w:t>
      </w:r>
      <w:r w:rsidRPr="00DB38AC">
        <w:t xml:space="preserve"> </w:t>
      </w:r>
      <w:r w:rsidRPr="00DB38AC" w:rsidR="00A93685">
        <w:t>given by the court in question</w:t>
      </w:r>
      <w:r w:rsidRPr="00DB38AC">
        <w:t xml:space="preserve"> (</w:t>
      </w:r>
      <w:r w:rsidRPr="00DB38AC" w:rsidR="00C81C7D">
        <w:t xml:space="preserve">see </w:t>
      </w:r>
      <w:r w:rsidRPr="00DB38AC">
        <w:rPr>
          <w:i/>
        </w:rPr>
        <w:t xml:space="preserve">Krikorian </w:t>
      </w:r>
      <w:r w:rsidRPr="00DB38AC" w:rsidR="00C81C7D">
        <w:rPr>
          <w:i/>
        </w:rPr>
        <w:t>v</w:t>
      </w:r>
      <w:r w:rsidRPr="00DB38AC">
        <w:rPr>
          <w:i/>
        </w:rPr>
        <w:t>. France</w:t>
      </w:r>
      <w:r w:rsidRPr="00DB38AC">
        <w:t xml:space="preserve"> (d</w:t>
      </w:r>
      <w:r w:rsidRPr="00DB38AC" w:rsidR="00C81C7D">
        <w:t>e</w:t>
      </w:r>
      <w:r w:rsidRPr="00DB38AC">
        <w:t>c.), n</w:t>
      </w:r>
      <w:r w:rsidRPr="00DB38AC" w:rsidR="00C81C7D">
        <w:t>o.</w:t>
      </w:r>
      <w:r w:rsidRPr="00DB38AC">
        <w:t xml:space="preserve"> 6459/07, §§ 97-99, 26 </w:t>
      </w:r>
      <w:r w:rsidRPr="00DB38AC" w:rsidR="00A93685">
        <w:t>November</w:t>
      </w:r>
      <w:r w:rsidRPr="00DB38AC">
        <w:t xml:space="preserve"> 2013</w:t>
      </w:r>
      <w:r w:rsidRPr="00DB38AC" w:rsidR="00C81C7D">
        <w:t>;</w:t>
      </w:r>
      <w:r w:rsidRPr="00DB38AC">
        <w:t xml:space="preserve"> </w:t>
      </w:r>
      <w:r w:rsidRPr="00DB38AC">
        <w:rPr>
          <w:i/>
        </w:rPr>
        <w:t xml:space="preserve">Harisch </w:t>
      </w:r>
      <w:r w:rsidRPr="00DB38AC" w:rsidR="00C81C7D">
        <w:rPr>
          <w:i/>
        </w:rPr>
        <w:t>v</w:t>
      </w:r>
      <w:r w:rsidRPr="00DB38AC">
        <w:rPr>
          <w:i/>
        </w:rPr>
        <w:t xml:space="preserve">. </w:t>
      </w:r>
      <w:r w:rsidRPr="00DB38AC" w:rsidR="00C81C7D">
        <w:rPr>
          <w:i/>
        </w:rPr>
        <w:t>Germany</w:t>
      </w:r>
      <w:r w:rsidRPr="00DB38AC">
        <w:t>, n</w:t>
      </w:r>
      <w:r w:rsidRPr="00DB38AC" w:rsidR="00C81C7D">
        <w:t>o.</w:t>
      </w:r>
      <w:r w:rsidRPr="00DB38AC">
        <w:rPr>
          <w:vertAlign w:val="superscript"/>
        </w:rPr>
        <w:t> </w:t>
      </w:r>
      <w:r w:rsidRPr="00DB38AC">
        <w:t xml:space="preserve">50053/16, §§ 37-42, 11 </w:t>
      </w:r>
      <w:r w:rsidRPr="00DB38AC" w:rsidR="00A93685">
        <w:t>April</w:t>
      </w:r>
      <w:r w:rsidRPr="00DB38AC">
        <w:t xml:space="preserve"> 2019</w:t>
      </w:r>
      <w:r w:rsidRPr="00DB38AC" w:rsidR="00C81C7D">
        <w:t>; and</w:t>
      </w:r>
      <w:r w:rsidRPr="00DB38AC">
        <w:t xml:space="preserve"> </w:t>
      </w:r>
      <w:r w:rsidRPr="00DB38AC">
        <w:rPr>
          <w:i/>
        </w:rPr>
        <w:t xml:space="preserve">Ogieriakhi </w:t>
      </w:r>
      <w:r w:rsidRPr="00DB38AC" w:rsidR="00C81C7D">
        <w:rPr>
          <w:i/>
        </w:rPr>
        <w:t>v</w:t>
      </w:r>
      <w:r w:rsidRPr="00DB38AC">
        <w:rPr>
          <w:i/>
        </w:rPr>
        <w:t xml:space="preserve">. </w:t>
      </w:r>
      <w:r w:rsidRPr="00DB38AC" w:rsidR="00A93685">
        <w:rPr>
          <w:i/>
        </w:rPr>
        <w:t>Ireland</w:t>
      </w:r>
      <w:r w:rsidRPr="00DB38AC">
        <w:t xml:space="preserve"> (d</w:t>
      </w:r>
      <w:r w:rsidRPr="00DB38AC" w:rsidR="00C81C7D">
        <w:t>e</w:t>
      </w:r>
      <w:r w:rsidRPr="00DB38AC">
        <w:t>c.), n</w:t>
      </w:r>
      <w:r w:rsidRPr="00DB38AC" w:rsidR="00C81C7D">
        <w:t>o.</w:t>
      </w:r>
      <w:r w:rsidRPr="00DB38AC">
        <w:t xml:space="preserve"> 57551/17, § 62, 30 </w:t>
      </w:r>
      <w:r w:rsidRPr="00DB38AC" w:rsidR="00A93685">
        <w:t>April</w:t>
      </w:r>
      <w:r w:rsidRPr="00DB38AC">
        <w:t xml:space="preserve"> 2019) o</w:t>
      </w:r>
      <w:r w:rsidRPr="00DB38AC" w:rsidR="00A93685">
        <w:t xml:space="preserve">r from reasons considered </w:t>
      </w:r>
      <w:r w:rsidRPr="00DB38AC">
        <w:t>implicit</w:t>
      </w:r>
      <w:r w:rsidRPr="00DB38AC" w:rsidR="00A93685">
        <w:t xml:space="preserve"> in the</w:t>
      </w:r>
      <w:r w:rsidRPr="00DB38AC">
        <w:t xml:space="preserve"> </w:t>
      </w:r>
      <w:r w:rsidRPr="00DB38AC" w:rsidR="00A93685">
        <w:t>decision</w:t>
      </w:r>
      <w:r w:rsidRPr="00DB38AC">
        <w:t xml:space="preserve"> </w:t>
      </w:r>
      <w:r w:rsidRPr="00DB38AC" w:rsidR="00A93685">
        <w:t>rejecting the request</w:t>
      </w:r>
      <w:r w:rsidRPr="00DB38AC">
        <w:t xml:space="preserve"> (</w:t>
      </w:r>
      <w:r w:rsidRPr="00DB38AC" w:rsidR="00A93685">
        <w:t xml:space="preserve">see </w:t>
      </w:r>
      <w:r w:rsidRPr="00DB38AC">
        <w:rPr>
          <w:i/>
        </w:rPr>
        <w:t>Repcevirág Szövetkezet</w:t>
      </w:r>
      <w:r w:rsidRPr="00DB38AC">
        <w:t xml:space="preserve"> </w:t>
      </w:r>
      <w:r w:rsidRPr="00DB38AC" w:rsidR="00A93685">
        <w:rPr>
          <w:i/>
          <w:iCs/>
        </w:rPr>
        <w:t>v</w:t>
      </w:r>
      <w:r w:rsidRPr="00DB38AC">
        <w:rPr>
          <w:i/>
        </w:rPr>
        <w:t>. </w:t>
      </w:r>
      <w:r w:rsidRPr="00DB38AC" w:rsidR="00A93685">
        <w:rPr>
          <w:i/>
        </w:rPr>
        <w:t>Hungary</w:t>
      </w:r>
      <w:r w:rsidRPr="00DB38AC">
        <w:t>, n</w:t>
      </w:r>
      <w:r w:rsidRPr="00DB38AC" w:rsidR="00A93685">
        <w:t>o.</w:t>
      </w:r>
      <w:r w:rsidRPr="00DB38AC">
        <w:t xml:space="preserve"> 70750/14, §§ 57-58, 30 </w:t>
      </w:r>
      <w:r w:rsidRPr="00DB38AC" w:rsidR="00A93685">
        <w:t>April</w:t>
      </w:r>
      <w:r w:rsidRPr="00DB38AC">
        <w:t xml:space="preserve"> 2019).</w:t>
      </w:r>
    </w:p>
    <w:p w:rsidRPr="00DB38AC" w:rsidR="003B03FF" w:rsidP="009336A1" w14:paraId="40B141EC" w14:textId="07C97E5C">
      <w:pPr>
        <w:pStyle w:val="JuPara"/>
      </w:pPr>
      <w:r w:rsidRPr="00DB38AC">
        <w:fldChar w:fldCharType="begin"/>
      </w:r>
      <w:r w:rsidRPr="00DB38AC">
        <w:instrText xml:space="preserve"> SEQ level0 \*arabic </w:instrText>
      </w:r>
      <w:r w:rsidRPr="00DB38AC">
        <w:fldChar w:fldCharType="separate"/>
      </w:r>
      <w:r w:rsidRPr="00DB38AC" w:rsidR="00DB38AC">
        <w:t>72</w:t>
      </w:r>
      <w:r w:rsidRPr="00DB38AC">
        <w:fldChar w:fldCharType="end"/>
      </w:r>
      <w:r w:rsidRPr="00DB38AC">
        <w:t>.  </w:t>
      </w:r>
      <w:r w:rsidRPr="00DB38AC" w:rsidR="00AE363B">
        <w:t>In the instant case, the</w:t>
      </w:r>
      <w:r w:rsidRPr="00DB38AC">
        <w:t xml:space="preserve"> </w:t>
      </w:r>
      <w:r w:rsidRPr="00DB38AC" w:rsidR="00AE363B">
        <w:t xml:space="preserve">requests for a preliminary ruling which the </w:t>
      </w:r>
      <w:r w:rsidRPr="00DB38AC" w:rsidR="007C369F">
        <w:t>applicant</w:t>
      </w:r>
      <w:r w:rsidRPr="00DB38AC">
        <w:t xml:space="preserve"> </w:t>
      </w:r>
      <w:r w:rsidRPr="00DB38AC" w:rsidR="00022E72">
        <w:t xml:space="preserve">company had hoped would be referred to the CJEU by the </w:t>
      </w:r>
      <w:r w:rsidRPr="00DB38AC" w:rsidR="007C369F">
        <w:t>Court</w:t>
      </w:r>
      <w:r w:rsidRPr="00DB38AC">
        <w:t xml:space="preserve"> </w:t>
      </w:r>
      <w:r w:rsidRPr="00DB38AC" w:rsidR="007C369F">
        <w:t>of C</w:t>
      </w:r>
      <w:r w:rsidRPr="00DB38AC">
        <w:t>assation</w:t>
      </w:r>
      <w:r w:rsidRPr="00DB38AC" w:rsidR="00022E72">
        <w:t>, and which concerned the</w:t>
      </w:r>
      <w:r w:rsidRPr="00DB38AC">
        <w:t xml:space="preserve"> </w:t>
      </w:r>
      <w:r w:rsidRPr="00DB38AC" w:rsidR="007C369F">
        <w:t>interpretation</w:t>
      </w:r>
      <w:r w:rsidRPr="00DB38AC">
        <w:t xml:space="preserve"> </w:t>
      </w:r>
      <w:r w:rsidRPr="00DB38AC" w:rsidR="00022E72">
        <w:t>of A</w:t>
      </w:r>
      <w:r w:rsidRPr="00DB38AC">
        <w:t xml:space="preserve">rticles 4 </w:t>
      </w:r>
      <w:r w:rsidRPr="00DB38AC" w:rsidR="00022E72">
        <w:t>and</w:t>
      </w:r>
      <w:r w:rsidRPr="00DB38AC">
        <w:t xml:space="preserve"> 6 </w:t>
      </w:r>
      <w:r w:rsidRPr="00DB38AC" w:rsidR="00022E72">
        <w:t>of D</w:t>
      </w:r>
      <w:r w:rsidRPr="00DB38AC">
        <w:t xml:space="preserve">irective 85/374, </w:t>
      </w:r>
      <w:r w:rsidRPr="00DB38AC" w:rsidR="00022E72">
        <w:t xml:space="preserve">had been very </w:t>
      </w:r>
      <w:r w:rsidRPr="00DB38AC" w:rsidR="007C369F">
        <w:t>precisely</w:t>
      </w:r>
      <w:r w:rsidRPr="00DB38AC" w:rsidR="00022E72">
        <w:t xml:space="preserve"> worded in </w:t>
      </w:r>
      <w:r w:rsidRPr="00DB38AC" w:rsidR="007C369F">
        <w:t>accordance</w:t>
      </w:r>
      <w:r w:rsidRPr="00DB38AC" w:rsidR="00022E72">
        <w:t xml:space="preserve"> with the </w:t>
      </w:r>
      <w:r w:rsidRPr="00DB38AC" w:rsidR="007C369F">
        <w:t>requirements</w:t>
      </w:r>
      <w:r w:rsidRPr="00DB38AC" w:rsidR="00022E72">
        <w:t xml:space="preserve"> of domestic law</w:t>
      </w:r>
      <w:r w:rsidRPr="00DB38AC">
        <w:t xml:space="preserve"> (</w:t>
      </w:r>
      <w:r w:rsidRPr="00DB38AC" w:rsidR="0083521F">
        <w:t xml:space="preserve">see </w:t>
      </w:r>
      <w:r w:rsidRPr="00DB38AC" w:rsidR="007C369F">
        <w:t>paragraphs</w:t>
      </w:r>
      <w:r w:rsidRPr="00DB38AC">
        <w:t xml:space="preserve"> 17-18 </w:t>
      </w:r>
      <w:r w:rsidRPr="00DB38AC" w:rsidR="0083521F">
        <w:t>above</w:t>
      </w:r>
      <w:r w:rsidRPr="00DB38AC">
        <w:t>) (c</w:t>
      </w:r>
      <w:r w:rsidRPr="00DB38AC" w:rsidR="0083521F">
        <w:t>f.</w:t>
      </w:r>
      <w:r w:rsidRPr="00DB38AC">
        <w:t xml:space="preserve"> </w:t>
      </w:r>
      <w:r w:rsidRPr="00DB38AC">
        <w:rPr>
          <w:i/>
          <w:iCs/>
        </w:rPr>
        <w:t xml:space="preserve">Somorjai </w:t>
      </w:r>
      <w:r w:rsidRPr="00DB38AC" w:rsidR="0083521F">
        <w:rPr>
          <w:i/>
          <w:iCs/>
        </w:rPr>
        <w:t>v</w:t>
      </w:r>
      <w:r w:rsidRPr="00DB38AC">
        <w:rPr>
          <w:i/>
          <w:iCs/>
        </w:rPr>
        <w:t xml:space="preserve">. </w:t>
      </w:r>
      <w:r w:rsidRPr="00DB38AC" w:rsidR="007C369F">
        <w:rPr>
          <w:i/>
          <w:iCs/>
        </w:rPr>
        <w:t>Hungary</w:t>
      </w:r>
      <w:r w:rsidRPr="00DB38AC">
        <w:rPr>
          <w:lang w:eastAsia="en-GB"/>
        </w:rPr>
        <w:t>, n</w:t>
      </w:r>
      <w:r w:rsidRPr="00DB38AC" w:rsidR="0083521F">
        <w:rPr>
          <w:lang w:eastAsia="en-GB"/>
        </w:rPr>
        <w:t>o.</w:t>
      </w:r>
      <w:r w:rsidRPr="00DB38AC">
        <w:rPr>
          <w:vertAlign w:val="superscript"/>
          <w:lang w:eastAsia="en-GB"/>
        </w:rPr>
        <w:t> </w:t>
      </w:r>
      <w:r w:rsidRPr="00DB38AC">
        <w:t>60934/13</w:t>
      </w:r>
      <w:r w:rsidRPr="00DB38AC">
        <w:rPr>
          <w:lang w:eastAsia="en-GB"/>
        </w:rPr>
        <w:t xml:space="preserve">, </w:t>
      </w:r>
      <w:r w:rsidRPr="00DB38AC">
        <w:t xml:space="preserve">§§ 59-60, 28 </w:t>
      </w:r>
      <w:r w:rsidRPr="00DB38AC" w:rsidR="007C369F">
        <w:t>August</w:t>
      </w:r>
      <w:r w:rsidRPr="00DB38AC">
        <w:t xml:space="preserve"> 2018). </w:t>
      </w:r>
      <w:r w:rsidRPr="00DB38AC" w:rsidR="007C369F">
        <w:t>Moreover</w:t>
      </w:r>
      <w:r w:rsidRPr="00DB38AC" w:rsidR="00022E72">
        <w:t xml:space="preserve">, that fact was never in dispute </w:t>
      </w:r>
      <w:r w:rsidRPr="00DB38AC" w:rsidR="007C369F">
        <w:t>between</w:t>
      </w:r>
      <w:r w:rsidRPr="00DB38AC" w:rsidR="00022E72">
        <w:t xml:space="preserve"> the</w:t>
      </w:r>
      <w:r w:rsidRPr="00DB38AC">
        <w:t xml:space="preserve"> parties.</w:t>
      </w:r>
    </w:p>
    <w:p w:rsidRPr="00DB38AC" w:rsidR="003B03FF" w:rsidP="009336A1" w14:paraId="6B3ABEFE" w14:textId="0F2B4BE7">
      <w:pPr>
        <w:pStyle w:val="JuPara"/>
      </w:pPr>
      <w:r w:rsidRPr="00DB38AC">
        <w:fldChar w:fldCharType="begin"/>
      </w:r>
      <w:r w:rsidRPr="00DB38AC">
        <w:instrText xml:space="preserve"> SEQ level0 \*arabic </w:instrText>
      </w:r>
      <w:r w:rsidRPr="00DB38AC">
        <w:fldChar w:fldCharType="separate"/>
      </w:r>
      <w:r w:rsidRPr="00DB38AC" w:rsidR="00DB38AC">
        <w:t>73</w:t>
      </w:r>
      <w:r w:rsidRPr="00DB38AC">
        <w:fldChar w:fldCharType="end"/>
      </w:r>
      <w:r w:rsidRPr="00DB38AC">
        <w:t>.  </w:t>
      </w:r>
      <w:r w:rsidRPr="00DB38AC" w:rsidR="007C369F">
        <w:t>Furthermore</w:t>
      </w:r>
      <w:r w:rsidRPr="00DB38AC">
        <w:t xml:space="preserve">, </w:t>
      </w:r>
      <w:r w:rsidRPr="00DB38AC" w:rsidR="00022E72">
        <w:t>the</w:t>
      </w:r>
      <w:r w:rsidRPr="00DB38AC">
        <w:t xml:space="preserve"> </w:t>
      </w:r>
      <w:r w:rsidRPr="00DB38AC" w:rsidR="007C369F">
        <w:t>Court</w:t>
      </w:r>
      <w:r w:rsidRPr="00DB38AC">
        <w:t xml:space="preserve"> </w:t>
      </w:r>
      <w:r w:rsidRPr="00DB38AC" w:rsidR="00022E72">
        <w:t>of C</w:t>
      </w:r>
      <w:r w:rsidRPr="00DB38AC">
        <w:t xml:space="preserve">assation </w:t>
      </w:r>
      <w:r w:rsidRPr="00DB38AC" w:rsidR="00022E72">
        <w:t>did not</w:t>
      </w:r>
      <w:r w:rsidRPr="00DB38AC">
        <w:t xml:space="preserve"> </w:t>
      </w:r>
      <w:r w:rsidRPr="00DB38AC" w:rsidR="007C369F">
        <w:t>declare</w:t>
      </w:r>
      <w:r w:rsidRPr="00DB38AC">
        <w:t xml:space="preserve"> </w:t>
      </w:r>
      <w:r w:rsidRPr="00DB38AC" w:rsidR="00022E72">
        <w:t xml:space="preserve">the </w:t>
      </w:r>
      <w:r w:rsidRPr="00DB38AC" w:rsidR="007C369F">
        <w:t>applicant</w:t>
      </w:r>
      <w:r w:rsidRPr="00DB38AC">
        <w:t xml:space="preserve"> </w:t>
      </w:r>
      <w:r w:rsidRPr="00DB38AC" w:rsidR="00022E72">
        <w:t>company</w:t>
      </w:r>
      <w:r w:rsidRPr="00DB38AC" w:rsidR="009336A1">
        <w:t>’</w:t>
      </w:r>
      <w:r w:rsidRPr="00DB38AC" w:rsidR="00022E72">
        <w:t xml:space="preserve">s appeal on points of law </w:t>
      </w:r>
      <w:r w:rsidRPr="00DB38AC">
        <w:t>i</w:t>
      </w:r>
      <w:r w:rsidRPr="00DB38AC" w:rsidR="00022E72">
        <w:t>nadmissi</w:t>
      </w:r>
      <w:r w:rsidRPr="00DB38AC">
        <w:t>ble o</w:t>
      </w:r>
      <w:r w:rsidRPr="00DB38AC" w:rsidR="007C369F">
        <w:t>r</w:t>
      </w:r>
      <w:r w:rsidRPr="00DB38AC">
        <w:t xml:space="preserve"> </w:t>
      </w:r>
      <w:r w:rsidRPr="00DB38AC" w:rsidR="00022E72">
        <w:t xml:space="preserve">lacking arguable grounds of appeal, but </w:t>
      </w:r>
      <w:r w:rsidRPr="00DB38AC" w:rsidR="007C369F">
        <w:t>rejected</w:t>
      </w:r>
      <w:r w:rsidRPr="00DB38AC" w:rsidR="00022E72">
        <w:t xml:space="preserve"> it</w:t>
      </w:r>
      <w:r w:rsidRPr="00DB38AC">
        <w:t xml:space="preserve">. </w:t>
      </w:r>
      <w:r w:rsidRPr="00DB38AC" w:rsidR="00022E72">
        <w:t xml:space="preserve">Thus the first </w:t>
      </w:r>
      <w:r w:rsidRPr="00DB38AC" w:rsidR="007C369F">
        <w:t>hypothesis</w:t>
      </w:r>
      <w:r w:rsidRPr="00DB38AC" w:rsidR="00022E72">
        <w:t xml:space="preserve"> </w:t>
      </w:r>
      <w:r w:rsidRPr="00DB38AC" w:rsidR="007C369F">
        <w:t>mentioned</w:t>
      </w:r>
      <w:r w:rsidRPr="00DB38AC" w:rsidR="00022E72">
        <w:t xml:space="preserve"> in </w:t>
      </w:r>
      <w:r w:rsidRPr="00DB38AC" w:rsidR="007C369F">
        <w:t>paragraph</w:t>
      </w:r>
      <w:r w:rsidRPr="00DB38AC">
        <w:t xml:space="preserve"> 71 </w:t>
      </w:r>
      <w:r w:rsidRPr="00DB38AC" w:rsidR="00022E72">
        <w:t>above is not relevant here</w:t>
      </w:r>
      <w:r w:rsidRPr="00DB38AC">
        <w:t>.</w:t>
      </w:r>
    </w:p>
    <w:p w:rsidRPr="00DB38AC" w:rsidR="003B03FF" w:rsidP="009336A1" w14:paraId="47BE0252" w14:textId="38665BA8">
      <w:pPr>
        <w:pStyle w:val="JuPara"/>
      </w:pPr>
      <w:r w:rsidRPr="00DB38AC">
        <w:fldChar w:fldCharType="begin"/>
      </w:r>
      <w:r w:rsidRPr="00DB38AC">
        <w:instrText xml:space="preserve"> SEQ level0 \*arabic </w:instrText>
      </w:r>
      <w:r w:rsidRPr="00DB38AC">
        <w:fldChar w:fldCharType="separate"/>
      </w:r>
      <w:r w:rsidRPr="00DB38AC" w:rsidR="00DB38AC">
        <w:t>74</w:t>
      </w:r>
      <w:r w:rsidRPr="00DB38AC">
        <w:fldChar w:fldCharType="end"/>
      </w:r>
      <w:r w:rsidRPr="00DB38AC">
        <w:t>.  </w:t>
      </w:r>
      <w:r w:rsidRPr="00DB38AC" w:rsidR="00F20F57">
        <w:t>Secondly</w:t>
      </w:r>
      <w:r w:rsidRPr="00DB38AC">
        <w:t xml:space="preserve">, </w:t>
      </w:r>
      <w:r w:rsidRPr="00DB38AC" w:rsidR="007C369F">
        <w:t>in</w:t>
      </w:r>
      <w:r w:rsidRPr="00DB38AC">
        <w:t xml:space="preserve"> </w:t>
      </w:r>
      <w:r w:rsidRPr="00DB38AC" w:rsidR="007C369F">
        <w:t>reply</w:t>
      </w:r>
      <w:r w:rsidRPr="00DB38AC" w:rsidR="00F20F57">
        <w:t xml:space="preserve"> to the </w:t>
      </w:r>
      <w:r w:rsidRPr="00DB38AC" w:rsidR="007C369F">
        <w:t>applicant</w:t>
      </w:r>
      <w:r w:rsidRPr="00DB38AC">
        <w:t xml:space="preserve"> </w:t>
      </w:r>
      <w:r w:rsidRPr="00DB38AC" w:rsidR="00F20F57">
        <w:t>company</w:t>
      </w:r>
      <w:r w:rsidRPr="00DB38AC" w:rsidR="009336A1">
        <w:t>’</w:t>
      </w:r>
      <w:r w:rsidRPr="00DB38AC" w:rsidR="00F20F57">
        <w:t xml:space="preserve">s </w:t>
      </w:r>
      <w:r w:rsidRPr="00DB38AC" w:rsidR="007C369F">
        <w:t>request</w:t>
      </w:r>
      <w:r w:rsidRPr="00DB38AC" w:rsidR="00F20F57">
        <w:t xml:space="preserve"> for a preliminary </w:t>
      </w:r>
      <w:r w:rsidRPr="00DB38AC" w:rsidR="007C369F">
        <w:t>ruling</w:t>
      </w:r>
      <w:r w:rsidRPr="00DB38AC" w:rsidR="00F20F57">
        <w:t xml:space="preserve"> from the </w:t>
      </w:r>
      <w:r w:rsidRPr="00DB38AC">
        <w:t>CJE</w:t>
      </w:r>
      <w:r w:rsidRPr="00DB38AC" w:rsidR="00F20F57">
        <w:t>U</w:t>
      </w:r>
      <w:r w:rsidRPr="00DB38AC">
        <w:t xml:space="preserve">, </w:t>
      </w:r>
      <w:r w:rsidRPr="00DB38AC" w:rsidR="00F20F57">
        <w:t xml:space="preserve">the </w:t>
      </w:r>
      <w:r w:rsidRPr="00DB38AC" w:rsidR="007C369F">
        <w:t>Court</w:t>
      </w:r>
      <w:r w:rsidRPr="00DB38AC">
        <w:t xml:space="preserve"> </w:t>
      </w:r>
      <w:r w:rsidRPr="00DB38AC" w:rsidR="008F7345">
        <w:t>of C</w:t>
      </w:r>
      <w:r w:rsidRPr="00DB38AC">
        <w:t xml:space="preserve">assation </w:t>
      </w:r>
      <w:r w:rsidRPr="00DB38AC" w:rsidR="007C369F">
        <w:t>merely stated that it had decided to reject</w:t>
      </w:r>
      <w:r w:rsidRPr="00DB38AC">
        <w:t xml:space="preserve"> </w:t>
      </w:r>
      <w:r w:rsidRPr="00DB38AC" w:rsidR="007C369F">
        <w:t>the applicant</w:t>
      </w:r>
      <w:r w:rsidRPr="00DB38AC">
        <w:t xml:space="preserve"> </w:t>
      </w:r>
      <w:r w:rsidRPr="00DB38AC" w:rsidR="007C369F">
        <w:t>company</w:t>
      </w:r>
      <w:r w:rsidRPr="00DB38AC" w:rsidR="009336A1">
        <w:t>’</w:t>
      </w:r>
      <w:r w:rsidRPr="00DB38AC" w:rsidR="007C369F">
        <w:t>s appeal “</w:t>
      </w:r>
      <w:r w:rsidRPr="00DB38AC" w:rsidR="008F7345">
        <w:t>without any need arising to request a pre</w:t>
      </w:r>
      <w:r w:rsidRPr="00DB38AC" w:rsidR="006C352E">
        <w:t>liminary ruling</w:t>
      </w:r>
      <w:r w:rsidRPr="00DB38AC" w:rsidR="008F7345">
        <w:t xml:space="preserve"> from the Court of Justice of the European Union</w:t>
      </w:r>
      <w:r w:rsidRPr="00DB38AC" w:rsidR="007C369F">
        <w:t>”</w:t>
      </w:r>
      <w:r w:rsidRPr="00DB38AC">
        <w:t xml:space="preserve"> (</w:t>
      </w:r>
      <w:r w:rsidRPr="00DB38AC" w:rsidR="00F20F57">
        <w:t xml:space="preserve">see </w:t>
      </w:r>
      <w:r w:rsidRPr="00DB38AC" w:rsidR="007C369F">
        <w:t>paragraph</w:t>
      </w:r>
      <w:r w:rsidRPr="00DB38AC">
        <w:t xml:space="preserve"> 21 </w:t>
      </w:r>
      <w:r w:rsidRPr="00DB38AC" w:rsidR="00F20F57">
        <w:t>above</w:t>
      </w:r>
      <w:r w:rsidRPr="00DB38AC">
        <w:t>).</w:t>
      </w:r>
    </w:p>
    <w:p w:rsidRPr="00DB38AC" w:rsidR="003B03FF" w:rsidP="009336A1" w14:paraId="5F6BDAEE" w14:textId="7EC87461">
      <w:pPr>
        <w:pStyle w:val="JuPara"/>
      </w:pPr>
      <w:r w:rsidRPr="00DB38AC">
        <w:fldChar w:fldCharType="begin"/>
      </w:r>
      <w:r w:rsidRPr="00DB38AC">
        <w:instrText xml:space="preserve"> SEQ level0 \*arabic </w:instrText>
      </w:r>
      <w:r w:rsidRPr="00DB38AC">
        <w:fldChar w:fldCharType="separate"/>
      </w:r>
      <w:r w:rsidRPr="00DB38AC" w:rsidR="00DB38AC">
        <w:t>75</w:t>
      </w:r>
      <w:r w:rsidRPr="00DB38AC">
        <w:fldChar w:fldCharType="end"/>
      </w:r>
      <w:r w:rsidRPr="00DB38AC">
        <w:t>.  </w:t>
      </w:r>
      <w:r w:rsidRPr="00DB38AC" w:rsidR="007C369F">
        <w:t>The</w:t>
      </w:r>
      <w:r w:rsidRPr="00DB38AC">
        <w:t xml:space="preserve"> </w:t>
      </w:r>
      <w:r w:rsidRPr="00DB38AC" w:rsidR="007C369F">
        <w:t>Court</w:t>
      </w:r>
      <w:r w:rsidRPr="00DB38AC">
        <w:t xml:space="preserve"> </w:t>
      </w:r>
      <w:r w:rsidRPr="00DB38AC" w:rsidR="007C369F">
        <w:t>of C</w:t>
      </w:r>
      <w:r w:rsidRPr="00DB38AC">
        <w:t xml:space="preserve">assation </w:t>
      </w:r>
      <w:r w:rsidRPr="00DB38AC" w:rsidR="00CA608D">
        <w:t>therefore did not</w:t>
      </w:r>
      <w:r w:rsidRPr="00DB38AC">
        <w:t xml:space="preserve"> exp</w:t>
      </w:r>
      <w:r w:rsidRPr="00DB38AC" w:rsidR="00CA608D">
        <w:t>licitly</w:t>
      </w:r>
      <w:r w:rsidRPr="00DB38AC">
        <w:t xml:space="preserve"> </w:t>
      </w:r>
      <w:r w:rsidRPr="00DB38AC" w:rsidR="002A40BB">
        <w:t>refer</w:t>
      </w:r>
      <w:r w:rsidRPr="00DB38AC" w:rsidR="00CA608D">
        <w:t xml:space="preserve"> to any of the three </w:t>
      </w:r>
      <w:r w:rsidRPr="00DB38AC">
        <w:rPr>
          <w:i/>
        </w:rPr>
        <w:t>Cilfit</w:t>
      </w:r>
      <w:r w:rsidRPr="00DB38AC" w:rsidR="00CA608D">
        <w:t xml:space="preserve"> </w:t>
      </w:r>
      <w:r w:rsidRPr="00DB38AC" w:rsidR="002A40BB">
        <w:t>criteria</w:t>
      </w:r>
      <w:r w:rsidRPr="00DB38AC">
        <w:t>,</w:t>
      </w:r>
      <w:r w:rsidRPr="00DB38AC" w:rsidR="00CA608D">
        <w:t xml:space="preserve"> and there is nothing to </w:t>
      </w:r>
      <w:r w:rsidRPr="00DB38AC" w:rsidR="002A40BB">
        <w:t>suggest</w:t>
      </w:r>
      <w:r w:rsidRPr="00DB38AC" w:rsidR="00CA608D">
        <w:t xml:space="preserve"> that it considered that the relevant </w:t>
      </w:r>
      <w:r w:rsidRPr="00DB38AC" w:rsidR="002A40BB">
        <w:t>provisions</w:t>
      </w:r>
      <w:r w:rsidRPr="00DB38AC">
        <w:t xml:space="preserve"> </w:t>
      </w:r>
      <w:r w:rsidRPr="00DB38AC" w:rsidR="00CA608D">
        <w:t xml:space="preserve">of EU law had </w:t>
      </w:r>
      <w:r w:rsidRPr="00DB38AC" w:rsidR="002A40BB">
        <w:t>“</w:t>
      </w:r>
      <w:r w:rsidRPr="00DB38AC" w:rsidR="00CA608D">
        <w:t xml:space="preserve">already been </w:t>
      </w:r>
      <w:r w:rsidRPr="00DB38AC" w:rsidR="002A40BB">
        <w:t>interpreted”</w:t>
      </w:r>
      <w:r w:rsidRPr="00DB38AC" w:rsidR="00CA608D">
        <w:t xml:space="preserve"> by the</w:t>
      </w:r>
      <w:r w:rsidRPr="00DB38AC">
        <w:t xml:space="preserve"> CJ</w:t>
      </w:r>
      <w:r w:rsidRPr="00DB38AC" w:rsidR="00CA608D">
        <w:t>E</w:t>
      </w:r>
      <w:r w:rsidRPr="00DB38AC">
        <w:t>U o</w:t>
      </w:r>
      <w:r w:rsidRPr="00DB38AC" w:rsidR="002A40BB">
        <w:t>r</w:t>
      </w:r>
      <w:r w:rsidRPr="00DB38AC">
        <w:t xml:space="preserve"> </w:t>
      </w:r>
      <w:r w:rsidRPr="00DB38AC" w:rsidR="00CA608D">
        <w:t xml:space="preserve">that </w:t>
      </w:r>
      <w:r w:rsidRPr="00DB38AC" w:rsidR="002A40BB">
        <w:t>“</w:t>
      </w:r>
      <w:r w:rsidRPr="00DB38AC" w:rsidR="00CA608D">
        <w:t>the proper</w:t>
      </w:r>
      <w:r w:rsidRPr="00DB38AC">
        <w:t xml:space="preserve"> application </w:t>
      </w:r>
      <w:r w:rsidRPr="00DB38AC" w:rsidR="00CA608D">
        <w:t xml:space="preserve">of EU law was so </w:t>
      </w:r>
      <w:r w:rsidRPr="00DB38AC" w:rsidR="00CA608D">
        <w:rPr>
          <w:color w:val="000000"/>
        </w:rPr>
        <w:t>obvious as to leave no scope for any reasonable doubt</w:t>
      </w:r>
      <w:r w:rsidRPr="00DB38AC" w:rsidR="002A40BB">
        <w:rPr>
          <w:color w:val="000000"/>
        </w:rPr>
        <w:t>”</w:t>
      </w:r>
      <w:r w:rsidRPr="00DB38AC">
        <w:t xml:space="preserve">; </w:t>
      </w:r>
      <w:r w:rsidRPr="00DB38AC" w:rsidR="002A40BB">
        <w:t>nor did</w:t>
      </w:r>
      <w:r w:rsidRPr="00DB38AC" w:rsidR="00F82310">
        <w:t xml:space="preserve"> </w:t>
      </w:r>
      <w:r w:rsidRPr="00DB38AC" w:rsidR="002A40BB">
        <w:t>the</w:t>
      </w:r>
      <w:r w:rsidRPr="00DB38AC">
        <w:t xml:space="preserve"> </w:t>
      </w:r>
      <w:r w:rsidRPr="00DB38AC" w:rsidR="002A40BB">
        <w:t>Government</w:t>
      </w:r>
      <w:r w:rsidRPr="00DB38AC">
        <w:t xml:space="preserve"> </w:t>
      </w:r>
      <w:r w:rsidRPr="00DB38AC" w:rsidR="00621957">
        <w:t>claim</w:t>
      </w:r>
      <w:r w:rsidRPr="00DB38AC" w:rsidR="00F82310">
        <w:t xml:space="preserve"> that that </w:t>
      </w:r>
      <w:r w:rsidRPr="00DB38AC" w:rsidR="00621957">
        <w:t xml:space="preserve">had been </w:t>
      </w:r>
      <w:r w:rsidRPr="00DB38AC" w:rsidR="00F82310">
        <w:t>the case</w:t>
      </w:r>
      <w:r w:rsidRPr="00DB38AC">
        <w:t>.</w:t>
      </w:r>
    </w:p>
    <w:p w:rsidRPr="00DB38AC" w:rsidR="003B03FF" w:rsidP="009336A1" w14:paraId="47BABFD1" w14:textId="2F52323B">
      <w:pPr>
        <w:pStyle w:val="JuPara"/>
      </w:pPr>
      <w:r w:rsidRPr="00DB38AC">
        <w:fldChar w:fldCharType="begin"/>
      </w:r>
      <w:r w:rsidRPr="00DB38AC">
        <w:instrText xml:space="preserve"> SEQ level0 \*arabic </w:instrText>
      </w:r>
      <w:r w:rsidRPr="00DB38AC">
        <w:fldChar w:fldCharType="separate"/>
      </w:r>
      <w:r w:rsidRPr="00DB38AC" w:rsidR="00DB38AC">
        <w:t>76</w:t>
      </w:r>
      <w:r w:rsidRPr="00DB38AC">
        <w:fldChar w:fldCharType="end"/>
      </w:r>
      <w:r w:rsidRPr="00DB38AC">
        <w:t>.  </w:t>
      </w:r>
      <w:r w:rsidRPr="00DB38AC" w:rsidR="00F82310">
        <w:t xml:space="preserve">On the other hand, </w:t>
      </w:r>
      <w:r w:rsidRPr="00DB38AC" w:rsidR="002A40BB">
        <w:t>the</w:t>
      </w:r>
      <w:r w:rsidRPr="00DB38AC">
        <w:t xml:space="preserve"> </w:t>
      </w:r>
      <w:r w:rsidRPr="00DB38AC" w:rsidR="002A40BB">
        <w:t>Government</w:t>
      </w:r>
      <w:r w:rsidRPr="00DB38AC">
        <w:t xml:space="preserve"> </w:t>
      </w:r>
      <w:r w:rsidRPr="00DB38AC" w:rsidR="00F82310">
        <w:t xml:space="preserve">would appear to </w:t>
      </w:r>
      <w:r w:rsidRPr="00DB38AC">
        <w:t xml:space="preserve">consider </w:t>
      </w:r>
      <w:r w:rsidRPr="00DB38AC" w:rsidR="00621957">
        <w:t>that the phrase</w:t>
      </w:r>
      <w:r w:rsidRPr="00DB38AC">
        <w:t xml:space="preserve"> </w:t>
      </w:r>
      <w:r w:rsidRPr="00DB38AC" w:rsidR="002A40BB">
        <w:t>“</w:t>
      </w:r>
      <w:r w:rsidRPr="00DB38AC" w:rsidR="00621957">
        <w:t>without any need arising to request a pre</w:t>
      </w:r>
      <w:r w:rsidRPr="00DB38AC" w:rsidR="006C352E">
        <w:t>liminary ruling</w:t>
      </w:r>
      <w:r w:rsidRPr="00DB38AC" w:rsidR="00621957">
        <w:t xml:space="preserve"> from the Court of Justice of the European Union</w:t>
      </w:r>
      <w:r w:rsidRPr="00DB38AC" w:rsidR="002A40BB">
        <w:t>”</w:t>
      </w:r>
      <w:r w:rsidRPr="00DB38AC">
        <w:t xml:space="preserve"> </w:t>
      </w:r>
      <w:r w:rsidRPr="00DB38AC" w:rsidR="002A40BB">
        <w:t>indicated</w:t>
      </w:r>
      <w:r w:rsidRPr="00DB38AC" w:rsidR="00621957">
        <w:t xml:space="preserve"> that the</w:t>
      </w:r>
      <w:r w:rsidRPr="00DB38AC">
        <w:t xml:space="preserve"> </w:t>
      </w:r>
      <w:r w:rsidRPr="00DB38AC" w:rsidR="002A40BB">
        <w:t>Court</w:t>
      </w:r>
      <w:r w:rsidRPr="00DB38AC">
        <w:t xml:space="preserve"> </w:t>
      </w:r>
      <w:r w:rsidRPr="00DB38AC" w:rsidR="00621957">
        <w:t>of C</w:t>
      </w:r>
      <w:r w:rsidRPr="00DB38AC">
        <w:t xml:space="preserve">assation </w:t>
      </w:r>
      <w:r w:rsidRPr="00DB38AC" w:rsidR="00621957">
        <w:t xml:space="preserve">had concluded that the requests in </w:t>
      </w:r>
      <w:r w:rsidRPr="00DB38AC">
        <w:t>question</w:t>
      </w:r>
      <w:r w:rsidRPr="00DB38AC" w:rsidR="00621957">
        <w:t xml:space="preserve"> had been</w:t>
      </w:r>
      <w:r w:rsidRPr="00DB38AC">
        <w:t xml:space="preserve"> </w:t>
      </w:r>
      <w:r w:rsidRPr="00DB38AC" w:rsidR="000E15B0">
        <w:t>“</w:t>
      </w:r>
      <w:r w:rsidRPr="00DB38AC" w:rsidR="00621957">
        <w:t>irrelevant</w:t>
      </w:r>
      <w:r w:rsidRPr="00DB38AC" w:rsidR="000E15B0">
        <w:t>”</w:t>
      </w:r>
      <w:r w:rsidRPr="00DB38AC">
        <w:t xml:space="preserve">. </w:t>
      </w:r>
      <w:r w:rsidRPr="00DB38AC" w:rsidR="00282FAC">
        <w:t>The</w:t>
      </w:r>
      <w:r w:rsidRPr="00DB38AC" w:rsidR="002A40BB">
        <w:t>y</w:t>
      </w:r>
      <w:r w:rsidRPr="00DB38AC" w:rsidR="00282FAC">
        <w:t xml:space="preserve"> argued in that </w:t>
      </w:r>
      <w:r w:rsidRPr="00DB38AC" w:rsidR="002A40BB">
        <w:t>regard</w:t>
      </w:r>
      <w:r w:rsidRPr="00DB38AC">
        <w:t xml:space="preserve"> </w:t>
      </w:r>
      <w:r w:rsidRPr="00DB38AC" w:rsidR="00282FAC">
        <w:t>that no</w:t>
      </w:r>
      <w:r w:rsidRPr="00DB38AC">
        <w:t xml:space="preserve"> </w:t>
      </w:r>
      <w:r w:rsidRPr="00DB38AC" w:rsidR="00282FAC">
        <w:t>issue</w:t>
      </w:r>
      <w:r w:rsidRPr="00DB38AC">
        <w:t xml:space="preserve"> </w:t>
      </w:r>
      <w:r w:rsidRPr="00DB38AC" w:rsidR="00282FAC">
        <w:t xml:space="preserve">of </w:t>
      </w:r>
      <w:r w:rsidRPr="00DB38AC" w:rsidR="002A40BB">
        <w:t>interpretation</w:t>
      </w:r>
      <w:r w:rsidRPr="00DB38AC">
        <w:t xml:space="preserve"> </w:t>
      </w:r>
      <w:r w:rsidRPr="00DB38AC" w:rsidR="00282FAC">
        <w:t>of D</w:t>
      </w:r>
      <w:r w:rsidRPr="00DB38AC">
        <w:t xml:space="preserve">irective 85/374 </w:t>
      </w:r>
      <w:r w:rsidRPr="00DB38AC" w:rsidR="00282FAC">
        <w:t xml:space="preserve">could arise because the impugned </w:t>
      </w:r>
      <w:r w:rsidRPr="00DB38AC" w:rsidR="002A40BB">
        <w:t>vaccine</w:t>
      </w:r>
      <w:r w:rsidRPr="00DB38AC">
        <w:t xml:space="preserve"> </w:t>
      </w:r>
      <w:r w:rsidRPr="00DB38AC" w:rsidR="00282FAC">
        <w:t xml:space="preserve">had been put into circulation before the deadline </w:t>
      </w:r>
      <w:r w:rsidRPr="00DB38AC" w:rsidR="002A40BB">
        <w:t>for</w:t>
      </w:r>
      <w:r w:rsidRPr="00DB38AC" w:rsidR="00282FAC">
        <w:t xml:space="preserve"> </w:t>
      </w:r>
      <w:r w:rsidRPr="00DB38AC">
        <w:t>transposition</w:t>
      </w:r>
      <w:r w:rsidRPr="00DB38AC" w:rsidR="00282FAC">
        <w:t xml:space="preserve"> </w:t>
      </w:r>
      <w:r w:rsidRPr="00DB38AC" w:rsidR="002A40BB">
        <w:t>of the Directive</w:t>
      </w:r>
      <w:r w:rsidRPr="00DB38AC">
        <w:t>.</w:t>
      </w:r>
    </w:p>
    <w:p w:rsidRPr="00DB38AC" w:rsidR="00CA608D" w:rsidP="009336A1" w14:paraId="1E678509" w14:textId="05B82AB7">
      <w:pPr>
        <w:pStyle w:val="JuPara"/>
      </w:pPr>
      <w:r w:rsidRPr="00DB38AC">
        <w:fldChar w:fldCharType="begin"/>
      </w:r>
      <w:r w:rsidRPr="00DB38AC">
        <w:instrText xml:space="preserve"> SEQ level0 \*arabic </w:instrText>
      </w:r>
      <w:r w:rsidRPr="00DB38AC">
        <w:fldChar w:fldCharType="separate"/>
      </w:r>
      <w:r w:rsidRPr="00DB38AC" w:rsidR="00DB38AC">
        <w:t>77</w:t>
      </w:r>
      <w:r w:rsidRPr="00DB38AC">
        <w:fldChar w:fldCharType="end"/>
      </w:r>
      <w:r w:rsidRPr="00DB38AC">
        <w:t>.  </w:t>
      </w:r>
      <w:r w:rsidRPr="00DB38AC" w:rsidR="002A40BB">
        <w:t>The</w:t>
      </w:r>
      <w:r w:rsidRPr="00DB38AC">
        <w:t xml:space="preserve"> </w:t>
      </w:r>
      <w:r w:rsidRPr="00DB38AC" w:rsidR="002A40BB">
        <w:t>Court</w:t>
      </w:r>
      <w:r w:rsidRPr="00DB38AC">
        <w:t xml:space="preserve"> </w:t>
      </w:r>
      <w:r w:rsidRPr="00DB38AC" w:rsidR="000E15B0">
        <w:t xml:space="preserve">nevertheless cannot discern in the reasoning of the </w:t>
      </w:r>
      <w:r w:rsidRPr="00DB38AC">
        <w:t xml:space="preserve">cassation </w:t>
      </w:r>
      <w:r w:rsidRPr="00DB38AC" w:rsidR="000E15B0">
        <w:t xml:space="preserve">judgment anything to </w:t>
      </w:r>
      <w:r w:rsidRPr="00DB38AC" w:rsidR="007261E5">
        <w:t>suggest</w:t>
      </w:r>
      <w:r w:rsidRPr="00DB38AC" w:rsidR="000E15B0">
        <w:t xml:space="preserve"> that that </w:t>
      </w:r>
      <w:r w:rsidRPr="00DB38AC" w:rsidR="007261E5">
        <w:t>was the approach</w:t>
      </w:r>
      <w:r w:rsidRPr="00DB38AC">
        <w:t xml:space="preserve"> </w:t>
      </w:r>
      <w:r w:rsidRPr="00DB38AC" w:rsidR="007261E5">
        <w:t xml:space="preserve">adopted by </w:t>
      </w:r>
      <w:r w:rsidRPr="00DB38AC" w:rsidR="000E15B0">
        <w:t>the</w:t>
      </w:r>
      <w:r w:rsidRPr="00DB38AC">
        <w:t xml:space="preserve"> </w:t>
      </w:r>
      <w:r w:rsidRPr="00DB38AC" w:rsidR="007261E5">
        <w:t>Court</w:t>
      </w:r>
      <w:r w:rsidRPr="00DB38AC">
        <w:t xml:space="preserve"> </w:t>
      </w:r>
      <w:r w:rsidRPr="00DB38AC" w:rsidR="000E15B0">
        <w:t>of C</w:t>
      </w:r>
      <w:r w:rsidRPr="00DB38AC">
        <w:t>assation.</w:t>
      </w:r>
    </w:p>
    <w:p w:rsidRPr="00DB38AC" w:rsidR="00CA608D" w:rsidP="009336A1" w14:paraId="04677414" w14:textId="1F0F1DA5">
      <w:pPr>
        <w:pStyle w:val="JuPara"/>
        <w:rPr>
          <w:color w:val="000000" w:themeColor="text1"/>
        </w:rPr>
      </w:pPr>
      <w:r w:rsidRPr="00DB38AC">
        <w:rPr>
          <w:color w:val="000000" w:themeColor="text1"/>
        </w:rPr>
        <w:fldChar w:fldCharType="begin"/>
      </w:r>
      <w:r w:rsidRPr="00DB38AC">
        <w:rPr>
          <w:color w:val="000000" w:themeColor="text1"/>
        </w:rPr>
        <w:instrText xml:space="preserve"> SEQ level0 \*arabic </w:instrText>
      </w:r>
      <w:r w:rsidRPr="00DB38AC">
        <w:rPr>
          <w:color w:val="000000" w:themeColor="text1"/>
        </w:rPr>
        <w:fldChar w:fldCharType="separate"/>
      </w:r>
      <w:r w:rsidRPr="00DB38AC" w:rsidR="00DB38AC">
        <w:rPr>
          <w:color w:val="000000" w:themeColor="text1"/>
        </w:rPr>
        <w:t>78</w:t>
      </w:r>
      <w:r w:rsidRPr="00DB38AC">
        <w:rPr>
          <w:color w:val="000000" w:themeColor="text1"/>
        </w:rPr>
        <w:fldChar w:fldCharType="end"/>
      </w:r>
      <w:r w:rsidRPr="00DB38AC">
        <w:rPr>
          <w:color w:val="000000" w:themeColor="text1"/>
        </w:rPr>
        <w:t>.  </w:t>
      </w:r>
      <w:r w:rsidRPr="00DB38AC" w:rsidR="007261E5">
        <w:rPr>
          <w:color w:val="000000" w:themeColor="text1"/>
        </w:rPr>
        <w:t>Clearly</w:t>
      </w:r>
      <w:r w:rsidRPr="00DB38AC" w:rsidR="00C42C2F">
        <w:rPr>
          <w:color w:val="000000" w:themeColor="text1"/>
        </w:rPr>
        <w:t xml:space="preserve"> the judgment of the</w:t>
      </w:r>
      <w:r w:rsidRPr="00DB38AC">
        <w:rPr>
          <w:color w:val="000000" w:themeColor="text1"/>
        </w:rPr>
        <w:t xml:space="preserve"> </w:t>
      </w:r>
      <w:r w:rsidRPr="00DB38AC" w:rsidR="007261E5">
        <w:rPr>
          <w:color w:val="000000" w:themeColor="text1"/>
        </w:rPr>
        <w:t>Court</w:t>
      </w:r>
      <w:r w:rsidRPr="00DB38AC">
        <w:rPr>
          <w:color w:val="000000" w:themeColor="text1"/>
        </w:rPr>
        <w:t xml:space="preserve"> </w:t>
      </w:r>
      <w:r w:rsidRPr="00DB38AC" w:rsidR="00C42C2F">
        <w:rPr>
          <w:color w:val="000000" w:themeColor="text1"/>
        </w:rPr>
        <w:t>of C</w:t>
      </w:r>
      <w:r w:rsidRPr="00DB38AC">
        <w:rPr>
          <w:color w:val="000000" w:themeColor="text1"/>
        </w:rPr>
        <w:t xml:space="preserve">assation </w:t>
      </w:r>
      <w:r w:rsidRPr="00DB38AC" w:rsidR="00C42C2F">
        <w:rPr>
          <w:color w:val="000000" w:themeColor="text1"/>
        </w:rPr>
        <w:t xml:space="preserve">at least comprises a </w:t>
      </w:r>
      <w:r w:rsidRPr="00DB38AC" w:rsidR="007261E5">
        <w:rPr>
          <w:color w:val="000000" w:themeColor="text1"/>
        </w:rPr>
        <w:t>reference</w:t>
      </w:r>
      <w:r w:rsidRPr="00DB38AC">
        <w:rPr>
          <w:color w:val="000000" w:themeColor="text1"/>
        </w:rPr>
        <w:t xml:space="preserve"> </w:t>
      </w:r>
      <w:r w:rsidRPr="00DB38AC" w:rsidR="006C352E">
        <w:rPr>
          <w:color w:val="000000" w:themeColor="text1"/>
        </w:rPr>
        <w:t>to the preliminary rulings requested by the applic</w:t>
      </w:r>
      <w:r w:rsidRPr="00DB38AC">
        <w:rPr>
          <w:color w:val="000000" w:themeColor="text1"/>
        </w:rPr>
        <w:t>ant</w:t>
      </w:r>
      <w:r w:rsidRPr="00DB38AC" w:rsidR="006C352E">
        <w:rPr>
          <w:color w:val="000000" w:themeColor="text1"/>
        </w:rPr>
        <w:t xml:space="preserve"> company</w:t>
      </w:r>
      <w:r w:rsidRPr="00DB38AC">
        <w:rPr>
          <w:color w:val="000000" w:themeColor="text1"/>
        </w:rPr>
        <w:t xml:space="preserve"> (</w:t>
      </w:r>
      <w:r w:rsidRPr="00DB38AC" w:rsidR="00EE2112">
        <w:rPr>
          <w:color w:val="000000" w:themeColor="text1"/>
        </w:rPr>
        <w:t xml:space="preserve">in the phrase </w:t>
      </w:r>
      <w:r w:rsidRPr="00DB38AC" w:rsidR="007261E5">
        <w:rPr>
          <w:color w:val="000000" w:themeColor="text1"/>
        </w:rPr>
        <w:t>“</w:t>
      </w:r>
      <w:r w:rsidRPr="00DB38AC" w:rsidR="00C42C2F">
        <w:t>without any need arising to request a pre</w:t>
      </w:r>
      <w:r w:rsidRPr="00DB38AC" w:rsidR="006C352E">
        <w:t>liminary ruling</w:t>
      </w:r>
      <w:r w:rsidRPr="00DB38AC" w:rsidR="00C42C2F">
        <w:t xml:space="preserve"> from the Court of Justice of the European Union</w:t>
      </w:r>
      <w:r w:rsidRPr="00DB38AC" w:rsidR="007261E5">
        <w:t>”</w:t>
      </w:r>
      <w:r w:rsidRPr="00DB38AC">
        <w:rPr>
          <w:color w:val="000000" w:themeColor="text1"/>
        </w:rPr>
        <w:t xml:space="preserve">) (contrast </w:t>
      </w:r>
      <w:r w:rsidRPr="00DB38AC">
        <w:rPr>
          <w:i/>
          <w:color w:val="000000" w:themeColor="text1"/>
        </w:rPr>
        <w:t>Dhahbi</w:t>
      </w:r>
      <w:r w:rsidRPr="00DB38AC">
        <w:rPr>
          <w:color w:val="000000" w:themeColor="text1"/>
        </w:rPr>
        <w:t xml:space="preserve">, </w:t>
      </w:r>
      <w:r w:rsidRPr="00DB38AC" w:rsidR="007261E5">
        <w:rPr>
          <w:color w:val="000000" w:themeColor="text1"/>
        </w:rPr>
        <w:t>cited</w:t>
      </w:r>
      <w:r w:rsidRPr="00DB38AC" w:rsidR="00522CF8">
        <w:rPr>
          <w:color w:val="000000" w:themeColor="text1"/>
        </w:rPr>
        <w:t xml:space="preserve"> above</w:t>
      </w:r>
      <w:r w:rsidRPr="00DB38AC">
        <w:rPr>
          <w:color w:val="000000" w:themeColor="text1"/>
        </w:rPr>
        <w:t xml:space="preserve">). </w:t>
      </w:r>
      <w:r w:rsidRPr="00DB38AC" w:rsidR="00EE2112">
        <w:rPr>
          <w:color w:val="000000" w:themeColor="text1"/>
        </w:rPr>
        <w:t xml:space="preserve">Yet that </w:t>
      </w:r>
      <w:r w:rsidRPr="00DB38AC" w:rsidR="007261E5">
        <w:rPr>
          <w:color w:val="000000" w:themeColor="text1"/>
        </w:rPr>
        <w:t>judgment</w:t>
      </w:r>
      <w:r w:rsidRPr="00DB38AC">
        <w:rPr>
          <w:color w:val="000000" w:themeColor="text1"/>
        </w:rPr>
        <w:t xml:space="preserve"> </w:t>
      </w:r>
      <w:r w:rsidRPr="00DB38AC" w:rsidR="00EE2112">
        <w:rPr>
          <w:color w:val="000000" w:themeColor="text1"/>
        </w:rPr>
        <w:t xml:space="preserve">does not state the </w:t>
      </w:r>
      <w:r w:rsidRPr="00DB38AC" w:rsidR="007261E5">
        <w:rPr>
          <w:color w:val="000000" w:themeColor="text1"/>
        </w:rPr>
        <w:t>reasons</w:t>
      </w:r>
      <w:r w:rsidRPr="00DB38AC">
        <w:rPr>
          <w:color w:val="000000" w:themeColor="text1"/>
        </w:rPr>
        <w:t xml:space="preserve"> </w:t>
      </w:r>
      <w:r w:rsidRPr="00DB38AC" w:rsidR="00EE2112">
        <w:rPr>
          <w:color w:val="000000" w:themeColor="text1"/>
        </w:rPr>
        <w:t>for</w:t>
      </w:r>
      <w:r w:rsidRPr="00DB38AC">
        <w:rPr>
          <w:color w:val="000000" w:themeColor="text1"/>
        </w:rPr>
        <w:t xml:space="preserve"> </w:t>
      </w:r>
      <w:r w:rsidRPr="00DB38AC" w:rsidR="007261E5">
        <w:rPr>
          <w:color w:val="000000" w:themeColor="text1"/>
        </w:rPr>
        <w:t>considering</w:t>
      </w:r>
      <w:r w:rsidRPr="00DB38AC" w:rsidR="00EE2112">
        <w:rPr>
          <w:color w:val="000000" w:themeColor="text1"/>
        </w:rPr>
        <w:t xml:space="preserve"> that the issues raised were not worth referring to the </w:t>
      </w:r>
      <w:r w:rsidRPr="00DB38AC">
        <w:rPr>
          <w:color w:val="000000" w:themeColor="text1"/>
        </w:rPr>
        <w:t>CJE</w:t>
      </w:r>
      <w:r w:rsidRPr="00DB38AC" w:rsidR="00EE2112">
        <w:rPr>
          <w:color w:val="000000" w:themeColor="text1"/>
        </w:rPr>
        <w:t>U</w:t>
      </w:r>
      <w:r w:rsidRPr="00DB38AC">
        <w:rPr>
          <w:color w:val="000000" w:themeColor="text1"/>
        </w:rPr>
        <w:t xml:space="preserve"> (</w:t>
      </w:r>
      <w:r w:rsidRPr="00DB38AC">
        <w:rPr>
          <w:iCs/>
          <w:color w:val="000000" w:themeColor="text1"/>
        </w:rPr>
        <w:t>ibid</w:t>
      </w:r>
      <w:r w:rsidRPr="00DB38AC" w:rsidR="00231123">
        <w:rPr>
          <w:iCs/>
          <w:color w:val="000000" w:themeColor="text1"/>
        </w:rPr>
        <w:t>.</w:t>
      </w:r>
      <w:r w:rsidRPr="00DB38AC">
        <w:rPr>
          <w:color w:val="000000" w:themeColor="text1"/>
        </w:rPr>
        <w:t>, §§ 32-34;</w:t>
      </w:r>
      <w:r w:rsidRPr="00DB38AC" w:rsidR="00473226">
        <w:rPr>
          <w:color w:val="000000" w:themeColor="text1"/>
        </w:rPr>
        <w:t xml:space="preserve"> see also</w:t>
      </w:r>
      <w:r w:rsidRPr="00DB38AC">
        <w:rPr>
          <w:color w:val="000000" w:themeColor="text1"/>
        </w:rPr>
        <w:t xml:space="preserve"> </w:t>
      </w:r>
      <w:r w:rsidRPr="00DB38AC">
        <w:rPr>
          <w:i/>
          <w:color w:val="000000" w:themeColor="text1"/>
        </w:rPr>
        <w:t xml:space="preserve">Schipani </w:t>
      </w:r>
      <w:r w:rsidRPr="00DB38AC" w:rsidR="00473226">
        <w:rPr>
          <w:i/>
          <w:color w:val="000000" w:themeColor="text1"/>
        </w:rPr>
        <w:t>and Others v</w:t>
      </w:r>
      <w:r w:rsidRPr="00DB38AC">
        <w:rPr>
          <w:i/>
          <w:color w:val="000000" w:themeColor="text1"/>
        </w:rPr>
        <w:t xml:space="preserve">. </w:t>
      </w:r>
      <w:r w:rsidRPr="00DB38AC" w:rsidR="00B666FF">
        <w:rPr>
          <w:i/>
          <w:color w:val="000000" w:themeColor="text1"/>
        </w:rPr>
        <w:t>Italy</w:t>
      </w:r>
      <w:r w:rsidRPr="00DB38AC">
        <w:rPr>
          <w:color w:val="000000" w:themeColor="text1"/>
        </w:rPr>
        <w:t>, n</w:t>
      </w:r>
      <w:r w:rsidRPr="00DB38AC" w:rsidR="00473226">
        <w:rPr>
          <w:color w:val="000000" w:themeColor="text1"/>
        </w:rPr>
        <w:t>o.</w:t>
      </w:r>
      <w:r w:rsidRPr="00DB38AC">
        <w:rPr>
          <w:color w:val="000000" w:themeColor="text1"/>
        </w:rPr>
        <w:t xml:space="preserve"> 38369/09,</w:t>
      </w:r>
      <w:r w:rsidRPr="00DB38AC">
        <w:rPr>
          <w:snapToGrid w:val="0"/>
          <w:color w:val="000000" w:themeColor="text1"/>
        </w:rPr>
        <w:t xml:space="preserve"> §§ 70-71, 21 </w:t>
      </w:r>
      <w:r w:rsidRPr="00DB38AC" w:rsidR="007261E5">
        <w:rPr>
          <w:color w:val="000000" w:themeColor="text1"/>
        </w:rPr>
        <w:t>July</w:t>
      </w:r>
      <w:r w:rsidRPr="00DB38AC">
        <w:rPr>
          <w:snapToGrid w:val="0"/>
          <w:color w:val="000000" w:themeColor="text1"/>
        </w:rPr>
        <w:t xml:space="preserve"> 2015, a</w:t>
      </w:r>
      <w:r w:rsidRPr="00DB38AC" w:rsidR="00473226">
        <w:rPr>
          <w:snapToGrid w:val="0"/>
          <w:color w:val="000000" w:themeColor="text1"/>
        </w:rPr>
        <w:t>nd</w:t>
      </w:r>
      <w:r w:rsidRPr="00DB38AC">
        <w:rPr>
          <w:snapToGrid w:val="0"/>
          <w:color w:val="000000" w:themeColor="text1"/>
        </w:rPr>
        <w:t xml:space="preserve"> </w:t>
      </w:r>
      <w:r w:rsidRPr="00DB38AC">
        <w:rPr>
          <w:i/>
          <w:snapToGrid w:val="0"/>
          <w:color w:val="000000" w:themeColor="text1"/>
        </w:rPr>
        <w:t xml:space="preserve">Baltic Master LTD. </w:t>
      </w:r>
      <w:r w:rsidRPr="00DB38AC" w:rsidR="00473226">
        <w:rPr>
          <w:i/>
          <w:snapToGrid w:val="0"/>
          <w:color w:val="000000" w:themeColor="text1"/>
        </w:rPr>
        <w:t>v</w:t>
      </w:r>
      <w:r w:rsidRPr="00DB38AC">
        <w:rPr>
          <w:i/>
          <w:snapToGrid w:val="0"/>
          <w:color w:val="000000" w:themeColor="text1"/>
        </w:rPr>
        <w:t xml:space="preserve">. </w:t>
      </w:r>
      <w:r w:rsidRPr="00DB38AC" w:rsidR="007261E5">
        <w:rPr>
          <w:i/>
          <w:snapToGrid w:val="0"/>
          <w:color w:val="000000" w:themeColor="text1"/>
        </w:rPr>
        <w:t>Lithuania</w:t>
      </w:r>
      <w:r w:rsidRPr="00DB38AC">
        <w:rPr>
          <w:snapToGrid w:val="0"/>
          <w:color w:val="000000" w:themeColor="text1"/>
        </w:rPr>
        <w:t>, n</w:t>
      </w:r>
      <w:r w:rsidRPr="00DB38AC" w:rsidR="00473226">
        <w:rPr>
          <w:snapToGrid w:val="0"/>
          <w:color w:val="000000" w:themeColor="text1"/>
        </w:rPr>
        <w:t>o.</w:t>
      </w:r>
      <w:r w:rsidRPr="00DB38AC">
        <w:rPr>
          <w:snapToGrid w:val="0"/>
          <w:color w:val="000000" w:themeColor="text1"/>
        </w:rPr>
        <w:t xml:space="preserve"> 55092/16, §§ 41-43, 16 </w:t>
      </w:r>
      <w:r w:rsidRPr="00DB38AC" w:rsidR="007261E5">
        <w:rPr>
          <w:snapToGrid w:val="0"/>
          <w:color w:val="000000" w:themeColor="text1"/>
        </w:rPr>
        <w:t>April</w:t>
      </w:r>
      <w:r w:rsidRPr="00DB38AC">
        <w:rPr>
          <w:snapToGrid w:val="0"/>
          <w:color w:val="000000" w:themeColor="text1"/>
        </w:rPr>
        <w:t xml:space="preserve"> 2019)</w:t>
      </w:r>
      <w:r w:rsidRPr="00DB38AC">
        <w:rPr>
          <w:color w:val="000000" w:themeColor="text1"/>
        </w:rPr>
        <w:t xml:space="preserve">. </w:t>
      </w:r>
      <w:r w:rsidRPr="00DB38AC" w:rsidR="00473226">
        <w:rPr>
          <w:color w:val="000000" w:themeColor="text1"/>
        </w:rPr>
        <w:t xml:space="preserve">The reasoning of the </w:t>
      </w:r>
      <w:r w:rsidRPr="00DB38AC" w:rsidR="007261E5">
        <w:rPr>
          <w:color w:val="000000" w:themeColor="text1"/>
        </w:rPr>
        <w:t>Court</w:t>
      </w:r>
      <w:r w:rsidRPr="00DB38AC">
        <w:rPr>
          <w:color w:val="000000" w:themeColor="text1"/>
        </w:rPr>
        <w:t xml:space="preserve"> </w:t>
      </w:r>
      <w:r w:rsidRPr="00DB38AC" w:rsidR="00473226">
        <w:rPr>
          <w:color w:val="000000" w:themeColor="text1"/>
        </w:rPr>
        <w:t>of C</w:t>
      </w:r>
      <w:r w:rsidRPr="00DB38AC">
        <w:rPr>
          <w:color w:val="000000" w:themeColor="text1"/>
        </w:rPr>
        <w:t>assation</w:t>
      </w:r>
      <w:r w:rsidRPr="00DB38AC" w:rsidR="009336A1">
        <w:rPr>
          <w:color w:val="000000" w:themeColor="text1"/>
        </w:rPr>
        <w:t>’</w:t>
      </w:r>
      <w:r w:rsidRPr="00DB38AC" w:rsidR="00473226">
        <w:rPr>
          <w:color w:val="000000" w:themeColor="text1"/>
        </w:rPr>
        <w:t>s</w:t>
      </w:r>
      <w:r w:rsidRPr="00DB38AC">
        <w:rPr>
          <w:color w:val="000000" w:themeColor="text1"/>
        </w:rPr>
        <w:t xml:space="preserve"> </w:t>
      </w:r>
      <w:r w:rsidRPr="00DB38AC" w:rsidR="007261E5">
        <w:rPr>
          <w:color w:val="000000" w:themeColor="text1"/>
        </w:rPr>
        <w:t>judgment</w:t>
      </w:r>
      <w:r w:rsidRPr="00DB38AC" w:rsidR="00473226">
        <w:rPr>
          <w:color w:val="000000" w:themeColor="text1"/>
        </w:rPr>
        <w:t xml:space="preserve"> therefore does not demonstrate </w:t>
      </w:r>
      <w:r w:rsidRPr="00DB38AC" w:rsidR="007261E5">
        <w:rPr>
          <w:color w:val="000000" w:themeColor="text1"/>
        </w:rPr>
        <w:t>whether</w:t>
      </w:r>
      <w:r w:rsidRPr="00DB38AC" w:rsidR="00473226">
        <w:rPr>
          <w:color w:val="000000" w:themeColor="text1"/>
        </w:rPr>
        <w:t xml:space="preserve"> those issues were </w:t>
      </w:r>
      <w:r w:rsidRPr="00DB38AC" w:rsidR="007261E5">
        <w:rPr>
          <w:color w:val="000000" w:themeColor="text1"/>
        </w:rPr>
        <w:t>examined</w:t>
      </w:r>
      <w:r w:rsidRPr="00DB38AC" w:rsidR="00473226">
        <w:rPr>
          <w:color w:val="000000" w:themeColor="text1"/>
        </w:rPr>
        <w:t xml:space="preserve"> in the light of the </w:t>
      </w:r>
      <w:r w:rsidRPr="00DB38AC" w:rsidR="00473226">
        <w:rPr>
          <w:i/>
          <w:color w:val="000000" w:themeColor="text1"/>
        </w:rPr>
        <w:t>Cilfit</w:t>
      </w:r>
      <w:r w:rsidRPr="00DB38AC" w:rsidR="00473226">
        <w:rPr>
          <w:color w:val="000000" w:themeColor="text1"/>
        </w:rPr>
        <w:t xml:space="preserve"> </w:t>
      </w:r>
      <w:r w:rsidRPr="00DB38AC" w:rsidR="007261E5">
        <w:rPr>
          <w:color w:val="000000" w:themeColor="text1"/>
        </w:rPr>
        <w:t>criteria</w:t>
      </w:r>
      <w:r w:rsidRPr="00DB38AC" w:rsidR="004160B5">
        <w:rPr>
          <w:color w:val="000000" w:themeColor="text1"/>
        </w:rPr>
        <w:t>, and if so</w:t>
      </w:r>
      <w:r w:rsidRPr="00DB38AC">
        <w:rPr>
          <w:color w:val="000000" w:themeColor="text1"/>
        </w:rPr>
        <w:t xml:space="preserve">, </w:t>
      </w:r>
      <w:r w:rsidRPr="00DB38AC" w:rsidR="004160B5">
        <w:rPr>
          <w:color w:val="000000" w:themeColor="text1"/>
        </w:rPr>
        <w:t>which of those</w:t>
      </w:r>
      <w:r w:rsidRPr="00DB38AC">
        <w:rPr>
          <w:color w:val="000000" w:themeColor="text1"/>
        </w:rPr>
        <w:t xml:space="preserve"> </w:t>
      </w:r>
      <w:r w:rsidRPr="00DB38AC" w:rsidR="007261E5">
        <w:rPr>
          <w:color w:val="000000" w:themeColor="text1"/>
        </w:rPr>
        <w:t>criteria</w:t>
      </w:r>
      <w:r w:rsidRPr="00DB38AC" w:rsidR="004160B5">
        <w:rPr>
          <w:color w:val="000000" w:themeColor="text1"/>
        </w:rPr>
        <w:t xml:space="preserve"> the Court of Cassation had used as the basis for </w:t>
      </w:r>
      <w:r w:rsidRPr="00DB38AC" w:rsidR="007261E5">
        <w:rPr>
          <w:color w:val="000000" w:themeColor="text1"/>
        </w:rPr>
        <w:t>deciding</w:t>
      </w:r>
      <w:r w:rsidRPr="00DB38AC" w:rsidR="004160B5">
        <w:rPr>
          <w:color w:val="000000" w:themeColor="text1"/>
        </w:rPr>
        <w:t xml:space="preserve"> not to</w:t>
      </w:r>
      <w:r w:rsidRPr="00DB38AC">
        <w:rPr>
          <w:color w:val="000000" w:themeColor="text1"/>
        </w:rPr>
        <w:t xml:space="preserve"> </w:t>
      </w:r>
      <w:r w:rsidRPr="00DB38AC" w:rsidR="007261E5">
        <w:rPr>
          <w:color w:val="000000" w:themeColor="text1"/>
        </w:rPr>
        <w:t>transmit</w:t>
      </w:r>
      <w:r w:rsidRPr="00DB38AC" w:rsidR="004160B5">
        <w:rPr>
          <w:color w:val="000000" w:themeColor="text1"/>
        </w:rPr>
        <w:t xml:space="preserve"> them to the</w:t>
      </w:r>
      <w:r w:rsidRPr="00DB38AC">
        <w:rPr>
          <w:color w:val="000000" w:themeColor="text1"/>
        </w:rPr>
        <w:t xml:space="preserve"> CJE</w:t>
      </w:r>
      <w:r w:rsidRPr="00DB38AC" w:rsidR="004160B5">
        <w:rPr>
          <w:color w:val="000000" w:themeColor="text1"/>
        </w:rPr>
        <w:t>U</w:t>
      </w:r>
      <w:r w:rsidRPr="00DB38AC">
        <w:rPr>
          <w:color w:val="000000" w:themeColor="text1"/>
        </w:rPr>
        <w:t>.</w:t>
      </w:r>
    </w:p>
    <w:p w:rsidRPr="00DB38AC" w:rsidR="00CA608D" w:rsidP="009336A1" w14:paraId="0FDCD386" w14:textId="0C6C9535">
      <w:pPr>
        <w:pStyle w:val="JuPara"/>
        <w:rPr>
          <w:color w:val="000000" w:themeColor="text1"/>
        </w:rPr>
      </w:pPr>
      <w:r w:rsidRPr="00DB38AC">
        <w:rPr>
          <w:color w:val="000000" w:themeColor="text1"/>
        </w:rPr>
        <w:fldChar w:fldCharType="begin"/>
      </w:r>
      <w:r w:rsidRPr="00DB38AC">
        <w:rPr>
          <w:color w:val="000000" w:themeColor="text1"/>
        </w:rPr>
        <w:instrText xml:space="preserve"> SEQ level0 \*arabic </w:instrText>
      </w:r>
      <w:r w:rsidRPr="00DB38AC">
        <w:rPr>
          <w:color w:val="000000" w:themeColor="text1"/>
        </w:rPr>
        <w:fldChar w:fldCharType="separate"/>
      </w:r>
      <w:r w:rsidRPr="00DB38AC" w:rsidR="00DB38AC">
        <w:rPr>
          <w:color w:val="000000" w:themeColor="text1"/>
        </w:rPr>
        <w:t>79</w:t>
      </w:r>
      <w:r w:rsidRPr="00DB38AC">
        <w:rPr>
          <w:color w:val="000000" w:themeColor="text1"/>
        </w:rPr>
        <w:fldChar w:fldCharType="end"/>
      </w:r>
      <w:r w:rsidRPr="00DB38AC">
        <w:rPr>
          <w:color w:val="000000" w:themeColor="text1"/>
        </w:rPr>
        <w:t>.  </w:t>
      </w:r>
      <w:r w:rsidRPr="00DB38AC" w:rsidR="007261E5">
        <w:rPr>
          <w:color w:val="000000" w:themeColor="text1"/>
        </w:rPr>
        <w:t>Lastly</w:t>
      </w:r>
      <w:r w:rsidRPr="00DB38AC">
        <w:rPr>
          <w:color w:val="000000" w:themeColor="text1"/>
        </w:rPr>
        <w:t>,</w:t>
      </w:r>
      <w:r w:rsidRPr="00DB38AC" w:rsidR="007261E5">
        <w:rPr>
          <w:color w:val="000000" w:themeColor="text1"/>
        </w:rPr>
        <w:t xml:space="preserve"> the</w:t>
      </w:r>
      <w:r w:rsidRPr="00DB38AC">
        <w:rPr>
          <w:color w:val="000000" w:themeColor="text1"/>
        </w:rPr>
        <w:t xml:space="preserve"> </w:t>
      </w:r>
      <w:r w:rsidRPr="00DB38AC" w:rsidR="007261E5">
        <w:rPr>
          <w:color w:val="000000" w:themeColor="text1"/>
        </w:rPr>
        <w:t>Court</w:t>
      </w:r>
      <w:r w:rsidRPr="00DB38AC">
        <w:rPr>
          <w:color w:val="000000" w:themeColor="text1"/>
        </w:rPr>
        <w:t xml:space="preserve"> </w:t>
      </w:r>
      <w:r w:rsidRPr="00DB38AC" w:rsidR="007261E5">
        <w:rPr>
          <w:color w:val="000000" w:themeColor="text1"/>
        </w:rPr>
        <w:t>considers that the</w:t>
      </w:r>
      <w:r w:rsidRPr="00DB38AC">
        <w:rPr>
          <w:color w:val="000000" w:themeColor="text1"/>
        </w:rPr>
        <w:t xml:space="preserve"> </w:t>
      </w:r>
      <w:r w:rsidRPr="00DB38AC" w:rsidR="007261E5">
        <w:rPr>
          <w:color w:val="000000" w:themeColor="text1"/>
        </w:rPr>
        <w:t>circumstances</w:t>
      </w:r>
      <w:r w:rsidRPr="00DB38AC">
        <w:rPr>
          <w:color w:val="000000" w:themeColor="text1"/>
        </w:rPr>
        <w:t xml:space="preserve"> </w:t>
      </w:r>
      <w:r w:rsidRPr="00DB38AC" w:rsidR="007261E5">
        <w:rPr>
          <w:color w:val="000000" w:themeColor="text1"/>
        </w:rPr>
        <w:t xml:space="preserve">of the present case </w:t>
      </w:r>
      <w:r w:rsidRPr="00DB38AC" w:rsidR="00E00B4D">
        <w:rPr>
          <w:color w:val="000000" w:themeColor="text1"/>
        </w:rPr>
        <w:t>would have required, in</w:t>
      </w:r>
      <w:r w:rsidRPr="00DB38AC">
        <w:rPr>
          <w:color w:val="000000" w:themeColor="text1"/>
        </w:rPr>
        <w:t xml:space="preserve"> </w:t>
      </w:r>
      <w:r w:rsidRPr="00DB38AC" w:rsidR="00E00B4D">
        <w:rPr>
          <w:color w:val="000000" w:themeColor="text1"/>
        </w:rPr>
        <w:t xml:space="preserve">particular, an </w:t>
      </w:r>
      <w:r w:rsidRPr="00DB38AC" w:rsidR="00495E15">
        <w:rPr>
          <w:color w:val="000000" w:themeColor="text1"/>
        </w:rPr>
        <w:t>explicit</w:t>
      </w:r>
      <w:r w:rsidRPr="00DB38AC">
        <w:rPr>
          <w:color w:val="000000" w:themeColor="text1"/>
        </w:rPr>
        <w:t xml:space="preserve"> </w:t>
      </w:r>
      <w:r w:rsidRPr="00DB38AC" w:rsidR="00E00B4D">
        <w:rPr>
          <w:color w:val="000000" w:themeColor="text1"/>
        </w:rPr>
        <w:t>justification of the</w:t>
      </w:r>
      <w:r w:rsidRPr="00DB38AC">
        <w:rPr>
          <w:color w:val="000000" w:themeColor="text1"/>
        </w:rPr>
        <w:t xml:space="preserve"> </w:t>
      </w:r>
      <w:r w:rsidRPr="00DB38AC" w:rsidR="00495E15">
        <w:rPr>
          <w:color w:val="000000" w:themeColor="text1"/>
        </w:rPr>
        <w:t>decision</w:t>
      </w:r>
      <w:r w:rsidRPr="00DB38AC">
        <w:rPr>
          <w:color w:val="000000" w:themeColor="text1"/>
        </w:rPr>
        <w:t xml:space="preserve"> </w:t>
      </w:r>
      <w:r w:rsidRPr="00DB38AC" w:rsidR="00E00B4D">
        <w:rPr>
          <w:color w:val="000000" w:themeColor="text1"/>
        </w:rPr>
        <w:t>not to refer to the</w:t>
      </w:r>
      <w:r w:rsidRPr="00DB38AC">
        <w:rPr>
          <w:color w:val="000000" w:themeColor="text1"/>
        </w:rPr>
        <w:t xml:space="preserve"> CJE</w:t>
      </w:r>
      <w:r w:rsidRPr="00DB38AC" w:rsidR="00E00B4D">
        <w:rPr>
          <w:color w:val="000000" w:themeColor="text1"/>
        </w:rPr>
        <w:t>U</w:t>
      </w:r>
      <w:r w:rsidRPr="00DB38AC">
        <w:rPr>
          <w:color w:val="000000" w:themeColor="text1"/>
        </w:rPr>
        <w:t xml:space="preserve"> </w:t>
      </w:r>
      <w:r w:rsidRPr="00DB38AC" w:rsidR="00E00B4D">
        <w:rPr>
          <w:color w:val="000000" w:themeColor="text1"/>
        </w:rPr>
        <w:t xml:space="preserve">the requests for a preliminary ruling submitted by the </w:t>
      </w:r>
      <w:r w:rsidRPr="00DB38AC" w:rsidR="00495E15">
        <w:rPr>
          <w:color w:val="000000" w:themeColor="text1"/>
        </w:rPr>
        <w:t>applicant</w:t>
      </w:r>
      <w:r w:rsidRPr="00DB38AC" w:rsidR="00E00B4D">
        <w:rPr>
          <w:color w:val="000000" w:themeColor="text1"/>
        </w:rPr>
        <w:t xml:space="preserve"> company</w:t>
      </w:r>
      <w:r w:rsidRPr="00DB38AC">
        <w:rPr>
          <w:color w:val="000000" w:themeColor="text1"/>
        </w:rPr>
        <w:t>.</w:t>
      </w:r>
    </w:p>
    <w:p w:rsidRPr="00DB38AC" w:rsidR="00CA608D" w:rsidP="009336A1" w14:paraId="25AB6E42" w14:textId="3C7594AD">
      <w:pPr>
        <w:pStyle w:val="JuPara"/>
      </w:pPr>
      <w:r w:rsidRPr="00DB38AC">
        <w:rPr>
          <w:color w:val="000000" w:themeColor="text1"/>
        </w:rPr>
        <w:fldChar w:fldCharType="begin"/>
      </w:r>
      <w:r w:rsidRPr="00DB38AC">
        <w:rPr>
          <w:color w:val="000000" w:themeColor="text1"/>
        </w:rPr>
        <w:instrText xml:space="preserve"> SEQ level0 \*arabic </w:instrText>
      </w:r>
      <w:r w:rsidRPr="00DB38AC">
        <w:rPr>
          <w:color w:val="000000" w:themeColor="text1"/>
        </w:rPr>
        <w:fldChar w:fldCharType="separate"/>
      </w:r>
      <w:r w:rsidRPr="00DB38AC" w:rsidR="00DB38AC">
        <w:rPr>
          <w:color w:val="000000" w:themeColor="text1"/>
        </w:rPr>
        <w:t>80</w:t>
      </w:r>
      <w:r w:rsidRPr="00DB38AC">
        <w:rPr>
          <w:color w:val="000000" w:themeColor="text1"/>
        </w:rPr>
        <w:fldChar w:fldCharType="end"/>
      </w:r>
      <w:r w:rsidRPr="00DB38AC">
        <w:rPr>
          <w:color w:val="000000" w:themeColor="text1"/>
        </w:rPr>
        <w:t>.  </w:t>
      </w:r>
      <w:r w:rsidRPr="00DB38AC" w:rsidR="00042810">
        <w:rPr>
          <w:color w:val="000000" w:themeColor="text1"/>
        </w:rPr>
        <w:t>It</w:t>
      </w:r>
      <w:r w:rsidRPr="00DB38AC">
        <w:rPr>
          <w:color w:val="000000" w:themeColor="text1"/>
        </w:rPr>
        <w:t xml:space="preserve"> observe</w:t>
      </w:r>
      <w:r w:rsidRPr="00DB38AC" w:rsidR="00042810">
        <w:rPr>
          <w:color w:val="000000" w:themeColor="text1"/>
        </w:rPr>
        <w:t xml:space="preserve">s that it transpires from the casefile that in his opinion before the </w:t>
      </w:r>
      <w:r w:rsidRPr="00DB38AC" w:rsidR="00495E15">
        <w:rPr>
          <w:color w:val="000000" w:themeColor="text1"/>
        </w:rPr>
        <w:t>Court</w:t>
      </w:r>
      <w:r w:rsidRPr="00DB38AC" w:rsidR="00042810">
        <w:rPr>
          <w:color w:val="000000" w:themeColor="text1"/>
        </w:rPr>
        <w:t xml:space="preserve"> of Cassation the</w:t>
      </w:r>
      <w:r w:rsidRPr="00DB38AC">
        <w:rPr>
          <w:color w:val="000000" w:themeColor="text1"/>
        </w:rPr>
        <w:t xml:space="preserve"> </w:t>
      </w:r>
      <w:r w:rsidRPr="00DB38AC" w:rsidR="00495E15">
        <w:rPr>
          <w:color w:val="000000" w:themeColor="text1"/>
        </w:rPr>
        <w:t>A</w:t>
      </w:r>
      <w:r w:rsidRPr="00DB38AC" w:rsidR="00042810">
        <w:rPr>
          <w:color w:val="000000" w:themeColor="text1"/>
        </w:rPr>
        <w:t>d</w:t>
      </w:r>
      <w:r w:rsidRPr="00DB38AC">
        <w:rPr>
          <w:color w:val="000000" w:themeColor="text1"/>
        </w:rPr>
        <w:t>vocat</w:t>
      </w:r>
      <w:r w:rsidRPr="00DB38AC" w:rsidR="00042810">
        <w:rPr>
          <w:color w:val="000000" w:themeColor="text1"/>
        </w:rPr>
        <w:t>e-</w:t>
      </w:r>
      <w:r w:rsidRPr="00DB38AC" w:rsidR="00495E15">
        <w:rPr>
          <w:color w:val="000000" w:themeColor="text1"/>
        </w:rPr>
        <w:t>General</w:t>
      </w:r>
      <w:r w:rsidRPr="00DB38AC">
        <w:rPr>
          <w:color w:val="000000" w:themeColor="text1"/>
        </w:rPr>
        <w:t xml:space="preserve"> </w:t>
      </w:r>
      <w:r w:rsidRPr="00DB38AC" w:rsidR="00042810">
        <w:rPr>
          <w:color w:val="000000" w:themeColor="text1"/>
        </w:rPr>
        <w:t>considered whether D</w:t>
      </w:r>
      <w:r w:rsidRPr="00DB38AC">
        <w:rPr>
          <w:color w:val="000000" w:themeColor="text1"/>
        </w:rPr>
        <w:t xml:space="preserve">irective 85/374 </w:t>
      </w:r>
      <w:r w:rsidRPr="00DB38AC" w:rsidR="00042810">
        <w:rPr>
          <w:color w:val="000000" w:themeColor="text1"/>
        </w:rPr>
        <w:t xml:space="preserve">should be taken into </w:t>
      </w:r>
      <w:r w:rsidRPr="00DB38AC" w:rsidR="00495E15">
        <w:rPr>
          <w:color w:val="000000" w:themeColor="text1"/>
        </w:rPr>
        <w:t>account</w:t>
      </w:r>
      <w:r w:rsidRPr="00DB38AC" w:rsidR="00944B35">
        <w:rPr>
          <w:color w:val="000000" w:themeColor="text1"/>
        </w:rPr>
        <w:t>, whereas, in breach of the deadline laid down in A</w:t>
      </w:r>
      <w:r w:rsidRPr="00DB38AC">
        <w:rPr>
          <w:color w:val="000000" w:themeColor="text1"/>
        </w:rPr>
        <w:t xml:space="preserve">rticle 19 </w:t>
      </w:r>
      <w:r w:rsidRPr="00DB38AC" w:rsidR="00944B35">
        <w:rPr>
          <w:color w:val="000000" w:themeColor="text1"/>
        </w:rPr>
        <w:t xml:space="preserve">of the Directive </w:t>
      </w:r>
      <w:r w:rsidRPr="00DB38AC">
        <w:rPr>
          <w:color w:val="000000" w:themeColor="text1"/>
        </w:rPr>
        <w:t>(</w:t>
      </w:r>
      <w:r w:rsidRPr="00DB38AC" w:rsidR="00944B35">
        <w:rPr>
          <w:color w:val="000000" w:themeColor="text1"/>
        </w:rPr>
        <w:t>which deadline had</w:t>
      </w:r>
      <w:r w:rsidRPr="00DB38AC">
        <w:rPr>
          <w:color w:val="000000" w:themeColor="text1"/>
        </w:rPr>
        <w:t xml:space="preserve"> </w:t>
      </w:r>
      <w:r w:rsidRPr="00DB38AC" w:rsidR="00495E15">
        <w:rPr>
          <w:color w:val="000000" w:themeColor="text1"/>
        </w:rPr>
        <w:t>expired</w:t>
      </w:r>
      <w:r w:rsidRPr="00DB38AC" w:rsidR="00944B35">
        <w:rPr>
          <w:color w:val="000000" w:themeColor="text1"/>
        </w:rPr>
        <w:t xml:space="preserve"> on</w:t>
      </w:r>
      <w:r w:rsidRPr="00DB38AC">
        <w:rPr>
          <w:color w:val="000000" w:themeColor="text1"/>
        </w:rPr>
        <w:t xml:space="preserve"> 30 </w:t>
      </w:r>
      <w:r w:rsidRPr="00DB38AC" w:rsidR="00495E15">
        <w:rPr>
          <w:color w:val="000000" w:themeColor="text1"/>
        </w:rPr>
        <w:t>July</w:t>
      </w:r>
      <w:r w:rsidRPr="00DB38AC">
        <w:rPr>
          <w:color w:val="000000" w:themeColor="text1"/>
        </w:rPr>
        <w:t xml:space="preserve"> 1988),</w:t>
      </w:r>
      <w:r w:rsidRPr="00DB38AC" w:rsidR="00944B35">
        <w:rPr>
          <w:color w:val="000000" w:themeColor="text1"/>
        </w:rPr>
        <w:t xml:space="preserve"> it had not yet been</w:t>
      </w:r>
      <w:r w:rsidRPr="00DB38AC">
        <w:rPr>
          <w:color w:val="000000" w:themeColor="text1"/>
        </w:rPr>
        <w:t xml:space="preserve"> </w:t>
      </w:r>
      <w:r w:rsidRPr="00DB38AC" w:rsidR="00495E15">
        <w:rPr>
          <w:color w:val="000000" w:themeColor="text1"/>
        </w:rPr>
        <w:t>transposed</w:t>
      </w:r>
      <w:r w:rsidRPr="00DB38AC" w:rsidR="00944B35">
        <w:rPr>
          <w:color w:val="000000" w:themeColor="text1"/>
        </w:rPr>
        <w:t xml:space="preserve"> into French law at the material time</w:t>
      </w:r>
      <w:r w:rsidRPr="00DB38AC">
        <w:rPr>
          <w:color w:val="000000" w:themeColor="text1"/>
        </w:rPr>
        <w:t xml:space="preserve"> (</w:t>
      </w:r>
      <w:r w:rsidRPr="00DB38AC" w:rsidR="00495E15">
        <w:rPr>
          <w:color w:val="000000" w:themeColor="text1"/>
        </w:rPr>
        <w:t>it was</w:t>
      </w:r>
      <w:r w:rsidRPr="00DB38AC">
        <w:rPr>
          <w:color w:val="000000" w:themeColor="text1"/>
        </w:rPr>
        <w:t xml:space="preserve"> transpos</w:t>
      </w:r>
      <w:r w:rsidRPr="00DB38AC" w:rsidR="00495E15">
        <w:rPr>
          <w:color w:val="000000" w:themeColor="text1"/>
        </w:rPr>
        <w:t xml:space="preserve">ed under Law </w:t>
      </w:r>
      <w:r w:rsidRPr="00DB38AC">
        <w:rPr>
          <w:color w:val="000000" w:themeColor="text1"/>
        </w:rPr>
        <w:t>n</w:t>
      </w:r>
      <w:r w:rsidRPr="00DB38AC" w:rsidR="00495E15">
        <w:rPr>
          <w:color w:val="000000" w:themeColor="text1"/>
        </w:rPr>
        <w:t>o.</w:t>
      </w:r>
      <w:r w:rsidRPr="00DB38AC">
        <w:rPr>
          <w:color w:val="000000" w:themeColor="text1"/>
        </w:rPr>
        <w:t xml:space="preserve"> 98-389 </w:t>
      </w:r>
      <w:r w:rsidRPr="00DB38AC" w:rsidR="00495E15">
        <w:rPr>
          <w:color w:val="000000" w:themeColor="text1"/>
        </w:rPr>
        <w:t>of</w:t>
      </w:r>
      <w:r w:rsidRPr="00DB38AC">
        <w:rPr>
          <w:color w:val="000000" w:themeColor="text1"/>
        </w:rPr>
        <w:t xml:space="preserve"> 19 </w:t>
      </w:r>
      <w:r w:rsidRPr="00DB38AC" w:rsidR="00495E15">
        <w:rPr>
          <w:color w:val="000000" w:themeColor="text1"/>
        </w:rPr>
        <w:t>May</w:t>
      </w:r>
      <w:r w:rsidRPr="00DB38AC">
        <w:rPr>
          <w:color w:val="000000" w:themeColor="text1"/>
        </w:rPr>
        <w:t xml:space="preserve"> 1998). </w:t>
      </w:r>
      <w:r w:rsidRPr="00DB38AC" w:rsidR="00495E15">
        <w:rPr>
          <w:color w:val="000000" w:themeColor="text1"/>
        </w:rPr>
        <w:t xml:space="preserve">He pointed out that </w:t>
      </w:r>
      <w:r w:rsidRPr="00DB38AC" w:rsidR="00F92970">
        <w:rPr>
          <w:color w:val="000000" w:themeColor="text1"/>
        </w:rPr>
        <w:t>in</w:t>
      </w:r>
      <w:r w:rsidRPr="00DB38AC" w:rsidR="00495E15">
        <w:rPr>
          <w:color w:val="000000" w:themeColor="text1"/>
        </w:rPr>
        <w:t xml:space="preserve"> 2003, in a </w:t>
      </w:r>
      <w:r w:rsidRPr="00DB38AC" w:rsidR="00F92970">
        <w:rPr>
          <w:color w:val="000000" w:themeColor="text1"/>
        </w:rPr>
        <w:t>similar</w:t>
      </w:r>
      <w:r w:rsidRPr="00DB38AC" w:rsidR="00495E15">
        <w:rPr>
          <w:color w:val="000000" w:themeColor="text1"/>
        </w:rPr>
        <w:t xml:space="preserve"> case, the Court of C</w:t>
      </w:r>
      <w:r w:rsidRPr="00DB38AC">
        <w:rPr>
          <w:color w:val="000000" w:themeColor="text1"/>
        </w:rPr>
        <w:t xml:space="preserve">assation </w:t>
      </w:r>
      <w:r w:rsidRPr="00DB38AC" w:rsidR="009C7243">
        <w:rPr>
          <w:color w:val="000000" w:themeColor="text1"/>
        </w:rPr>
        <w:t xml:space="preserve">had </w:t>
      </w:r>
      <w:r w:rsidRPr="00DB38AC" w:rsidR="00F92970">
        <w:rPr>
          <w:color w:val="000000" w:themeColor="text1"/>
        </w:rPr>
        <w:t>ruled</w:t>
      </w:r>
      <w:r w:rsidRPr="00DB38AC" w:rsidR="009C7243">
        <w:rPr>
          <w:color w:val="000000" w:themeColor="text1"/>
        </w:rPr>
        <w:t xml:space="preserve"> that the </w:t>
      </w:r>
      <w:r w:rsidRPr="00DB38AC">
        <w:rPr>
          <w:color w:val="000000" w:themeColor="text1"/>
        </w:rPr>
        <w:t xml:space="preserve">applicable </w:t>
      </w:r>
      <w:r w:rsidRPr="00DB38AC" w:rsidR="009C7243">
        <w:rPr>
          <w:color w:val="000000" w:themeColor="text1"/>
        </w:rPr>
        <w:t xml:space="preserve">domestic law </w:t>
      </w:r>
      <w:r w:rsidRPr="00DB38AC" w:rsidR="00F92970">
        <w:rPr>
          <w:color w:val="000000" w:themeColor="text1"/>
        </w:rPr>
        <w:t>should be</w:t>
      </w:r>
      <w:r w:rsidRPr="00DB38AC">
        <w:rPr>
          <w:color w:val="000000" w:themeColor="text1"/>
        </w:rPr>
        <w:t xml:space="preserve"> </w:t>
      </w:r>
      <w:r w:rsidRPr="00DB38AC" w:rsidR="00F92970">
        <w:rPr>
          <w:color w:val="000000" w:themeColor="text1"/>
        </w:rPr>
        <w:t>interpreted in the light of that D</w:t>
      </w:r>
      <w:r w:rsidRPr="00DB38AC">
        <w:rPr>
          <w:color w:val="000000" w:themeColor="text1"/>
        </w:rPr>
        <w:t xml:space="preserve">irective, </w:t>
      </w:r>
      <w:r w:rsidRPr="00DB38AC" w:rsidR="00F92970">
        <w:rPr>
          <w:color w:val="000000" w:themeColor="text1"/>
        </w:rPr>
        <w:t>further noting that that had been the</w:t>
      </w:r>
      <w:r w:rsidRPr="00DB38AC">
        <w:rPr>
          <w:color w:val="000000" w:themeColor="text1"/>
        </w:rPr>
        <w:t xml:space="preserve"> </w:t>
      </w:r>
      <w:r w:rsidRPr="00DB38AC" w:rsidR="00F92970">
        <w:rPr>
          <w:color w:val="000000" w:themeColor="text1"/>
        </w:rPr>
        <w:t>approach</w:t>
      </w:r>
      <w:r w:rsidRPr="00DB38AC">
        <w:rPr>
          <w:color w:val="000000" w:themeColor="text1"/>
        </w:rPr>
        <w:t xml:space="preserve"> </w:t>
      </w:r>
      <w:r w:rsidRPr="00DB38AC" w:rsidR="00F92970">
        <w:rPr>
          <w:color w:val="000000" w:themeColor="text1"/>
        </w:rPr>
        <w:t xml:space="preserve">adopted by the trial court in the present case. The Court also notes that on the date of delivery of the judgment in the instant case, the </w:t>
      </w:r>
      <w:r w:rsidRPr="00DB38AC" w:rsidR="00F92970">
        <w:t>Court</w:t>
      </w:r>
      <w:r w:rsidRPr="00DB38AC">
        <w:t xml:space="preserve"> </w:t>
      </w:r>
      <w:r w:rsidRPr="00DB38AC" w:rsidR="00F92970">
        <w:t>of C</w:t>
      </w:r>
      <w:r w:rsidRPr="00DB38AC">
        <w:t xml:space="preserve">assation </w:t>
      </w:r>
      <w:r w:rsidRPr="00DB38AC" w:rsidR="00F92970">
        <w:t xml:space="preserve">referred similar requests for </w:t>
      </w:r>
      <w:r w:rsidRPr="00DB38AC">
        <w:t>a</w:t>
      </w:r>
      <w:r w:rsidRPr="00DB38AC" w:rsidR="00F92970">
        <w:t xml:space="preserve"> preliminary rule to the</w:t>
      </w:r>
      <w:r w:rsidRPr="00DB38AC">
        <w:t xml:space="preserve"> CJE</w:t>
      </w:r>
      <w:r w:rsidRPr="00DB38AC" w:rsidR="00F92970">
        <w:t>U</w:t>
      </w:r>
      <w:r w:rsidRPr="00DB38AC">
        <w:t xml:space="preserve"> </w:t>
      </w:r>
      <w:r w:rsidRPr="00DB38AC" w:rsidR="00F92970">
        <w:t>concerning the D</w:t>
      </w:r>
      <w:r w:rsidRPr="00DB38AC">
        <w:t xml:space="preserve">irective, </w:t>
      </w:r>
      <w:r w:rsidRPr="00DB38AC" w:rsidR="00F92970">
        <w:t>in a case which could in some respects be</w:t>
      </w:r>
      <w:r w:rsidRPr="00DB38AC">
        <w:t xml:space="preserve"> compar</w:t>
      </w:r>
      <w:r w:rsidRPr="00DB38AC" w:rsidR="00F92970">
        <w:t>ed to the present on</w:t>
      </w:r>
      <w:r w:rsidRPr="00DB38AC">
        <w:t>e</w:t>
      </w:r>
      <w:r w:rsidRPr="00DB38AC" w:rsidR="00F92970">
        <w:t xml:space="preserve"> and to which the applicant</w:t>
      </w:r>
      <w:r w:rsidRPr="00DB38AC">
        <w:t xml:space="preserve"> </w:t>
      </w:r>
      <w:r w:rsidRPr="00DB38AC" w:rsidR="00F92970">
        <w:t>company was a</w:t>
      </w:r>
      <w:r w:rsidRPr="00DB38AC">
        <w:t xml:space="preserve"> part</w:t>
      </w:r>
      <w:r w:rsidRPr="00DB38AC" w:rsidR="00F92970">
        <w:t>y</w:t>
      </w:r>
      <w:r w:rsidRPr="00DB38AC">
        <w:t xml:space="preserve"> (</w:t>
      </w:r>
      <w:r w:rsidRPr="00DB38AC" w:rsidR="00F92970">
        <w:t>see paragraphs</w:t>
      </w:r>
      <w:r w:rsidRPr="00DB38AC">
        <w:t xml:space="preserve"> 64 </w:t>
      </w:r>
      <w:r w:rsidRPr="00DB38AC" w:rsidR="00F92970">
        <w:t>and</w:t>
      </w:r>
      <w:r w:rsidRPr="00DB38AC">
        <w:t xml:space="preserve"> 67 </w:t>
      </w:r>
      <w:r w:rsidRPr="00DB38AC" w:rsidR="00F92970">
        <w:t>above</w:t>
      </w:r>
      <w:r w:rsidRPr="00DB38AC">
        <w:t xml:space="preserve">). </w:t>
      </w:r>
      <w:r w:rsidRPr="00DB38AC" w:rsidR="00416E02">
        <w:t xml:space="preserve">In that connection, and in view of what was at stake in the </w:t>
      </w:r>
      <w:r w:rsidRPr="00DB38AC" w:rsidR="00FA7901">
        <w:t>proceedings</w:t>
      </w:r>
      <w:r w:rsidRPr="00DB38AC" w:rsidR="00416E02">
        <w:t xml:space="preserve"> for the </w:t>
      </w:r>
      <w:r w:rsidRPr="00DB38AC" w:rsidR="00FA7901">
        <w:t>applicant</w:t>
      </w:r>
      <w:r w:rsidRPr="00DB38AC" w:rsidR="00416E02">
        <w:t xml:space="preserve"> company</w:t>
      </w:r>
      <w:r w:rsidRPr="00DB38AC">
        <w:t>, i</w:t>
      </w:r>
      <w:r w:rsidRPr="00DB38AC" w:rsidR="00416E02">
        <w:t>t was</w:t>
      </w:r>
      <w:r w:rsidRPr="00DB38AC">
        <w:t xml:space="preserve"> </w:t>
      </w:r>
      <w:r w:rsidRPr="00DB38AC" w:rsidR="00FA7901">
        <w:t>particularly</w:t>
      </w:r>
      <w:r w:rsidRPr="00DB38AC" w:rsidR="00416E02">
        <w:t xml:space="preserve"> </w:t>
      </w:r>
      <w:r w:rsidRPr="00DB38AC">
        <w:t xml:space="preserve">important </w:t>
      </w:r>
      <w:r w:rsidRPr="00DB38AC" w:rsidR="00416E02">
        <w:t>to obtain clarification of the</w:t>
      </w:r>
      <w:r w:rsidRPr="00DB38AC">
        <w:t xml:space="preserve"> </w:t>
      </w:r>
      <w:r w:rsidRPr="00DB38AC" w:rsidR="00FA7901">
        <w:t>reason</w:t>
      </w:r>
      <w:r w:rsidRPr="00DB38AC">
        <w:t xml:space="preserve"> </w:t>
      </w:r>
      <w:r w:rsidRPr="00DB38AC" w:rsidR="00416E02">
        <w:t>for the</w:t>
      </w:r>
      <w:r w:rsidRPr="00DB38AC">
        <w:t xml:space="preserve"> </w:t>
      </w:r>
      <w:r w:rsidRPr="00DB38AC" w:rsidR="00FA7901">
        <w:t>rejection</w:t>
      </w:r>
      <w:r w:rsidRPr="00DB38AC" w:rsidR="00416E02">
        <w:t xml:space="preserve"> of its request for a referral to the</w:t>
      </w:r>
      <w:r w:rsidRPr="00DB38AC">
        <w:t xml:space="preserve"> CJE</w:t>
      </w:r>
      <w:r w:rsidRPr="00DB38AC" w:rsidR="00416E02">
        <w:t>U for a preliminary ruling</w:t>
      </w:r>
      <w:r w:rsidRPr="00DB38AC">
        <w:t>.</w:t>
      </w:r>
    </w:p>
    <w:p w:rsidRPr="00DB38AC" w:rsidR="00CA608D" w:rsidP="009336A1" w14:paraId="3CB1A4C1" w14:textId="1CA53D48">
      <w:pPr>
        <w:pStyle w:val="JuPara"/>
        <w:rPr>
          <w:color w:val="000000" w:themeColor="text1"/>
        </w:rPr>
      </w:pPr>
      <w:r w:rsidRPr="00DB38AC">
        <w:rPr>
          <w:color w:val="000000" w:themeColor="text1"/>
        </w:rPr>
        <w:fldChar w:fldCharType="begin"/>
      </w:r>
      <w:r w:rsidRPr="00DB38AC">
        <w:rPr>
          <w:color w:val="000000" w:themeColor="text1"/>
        </w:rPr>
        <w:instrText xml:space="preserve"> SEQ level0 \*arabic </w:instrText>
      </w:r>
      <w:r w:rsidRPr="00DB38AC">
        <w:rPr>
          <w:color w:val="000000" w:themeColor="text1"/>
        </w:rPr>
        <w:fldChar w:fldCharType="separate"/>
      </w:r>
      <w:r w:rsidRPr="00DB38AC" w:rsidR="00DB38AC">
        <w:rPr>
          <w:color w:val="000000" w:themeColor="text1"/>
        </w:rPr>
        <w:t>81</w:t>
      </w:r>
      <w:r w:rsidRPr="00DB38AC">
        <w:rPr>
          <w:color w:val="000000" w:themeColor="text1"/>
        </w:rPr>
        <w:fldChar w:fldCharType="end"/>
      </w:r>
      <w:r w:rsidRPr="00DB38AC">
        <w:rPr>
          <w:color w:val="000000" w:themeColor="text1"/>
        </w:rPr>
        <w:t>.  </w:t>
      </w:r>
      <w:r w:rsidRPr="00DB38AC" w:rsidR="00FA7901">
        <w:rPr>
          <w:color w:val="000000" w:themeColor="text1"/>
        </w:rPr>
        <w:t>There has therefore been</w:t>
      </w:r>
      <w:r w:rsidRPr="00DB38AC">
        <w:rPr>
          <w:color w:val="000000" w:themeColor="text1"/>
        </w:rPr>
        <w:t xml:space="preserve"> a violation </w:t>
      </w:r>
      <w:r w:rsidRPr="00DB38AC" w:rsidR="00FA7901">
        <w:rPr>
          <w:color w:val="000000" w:themeColor="text1"/>
        </w:rPr>
        <w:t>of A</w:t>
      </w:r>
      <w:r w:rsidRPr="00DB38AC">
        <w:rPr>
          <w:color w:val="000000" w:themeColor="text1"/>
        </w:rPr>
        <w:t xml:space="preserve">rticle 6 § 1 </w:t>
      </w:r>
      <w:r w:rsidRPr="00DB38AC" w:rsidR="00FA7901">
        <w:rPr>
          <w:color w:val="000000" w:themeColor="text1"/>
        </w:rPr>
        <w:t>of the</w:t>
      </w:r>
      <w:r w:rsidRPr="00DB38AC">
        <w:rPr>
          <w:color w:val="000000" w:themeColor="text1"/>
        </w:rPr>
        <w:t xml:space="preserve"> Convention.</w:t>
      </w:r>
    </w:p>
    <w:p w:rsidRPr="00DB38AC" w:rsidR="00D83C93" w:rsidP="009336A1" w14:paraId="123690AD" w14:textId="1DF25E69">
      <w:pPr>
        <w:pStyle w:val="JuHIRoman"/>
        <w:numPr>
          <w:ilvl w:val="1"/>
          <w:numId w:val="31"/>
        </w:numPr>
      </w:pPr>
      <w:r w:rsidRPr="00DB38AC">
        <w:t xml:space="preserve">ALLEGED VIOLATION OF ARTICLE </w:t>
      </w:r>
      <w:r w:rsidRPr="00DB38AC" w:rsidR="009C7243">
        <w:t>6 § 1</w:t>
      </w:r>
      <w:r w:rsidRPr="00DB38AC">
        <w:t xml:space="preserve"> OF THE CONVENTION</w:t>
      </w:r>
      <w:r w:rsidRPr="00DB38AC" w:rsidR="009C7243">
        <w:t xml:space="preserve"> AND ARTICLE 1 </w:t>
      </w:r>
      <w:r w:rsidRPr="00DB38AC" w:rsidR="00416E02">
        <w:t>OF</w:t>
      </w:r>
      <w:r w:rsidRPr="00DB38AC" w:rsidR="009C7243">
        <w:t xml:space="preserve"> protocol n</w:t>
      </w:r>
      <w:r w:rsidRPr="00DB38AC" w:rsidR="00416E02">
        <w:t>O.</w:t>
      </w:r>
      <w:r w:rsidRPr="00DB38AC" w:rsidR="009C7243">
        <w:t xml:space="preserve"> 1 </w:t>
      </w:r>
      <w:r w:rsidRPr="00DB38AC" w:rsidR="00416E02">
        <w:t>ON ACCOUNT OF THE APPLICANT COMPANY</w:t>
      </w:r>
      <w:r w:rsidRPr="00DB38AC" w:rsidR="009336A1">
        <w:t>’</w:t>
      </w:r>
      <w:r w:rsidRPr="00DB38AC" w:rsidR="00416E02">
        <w:t xml:space="preserve">S ALLEGED </w:t>
      </w:r>
      <w:r w:rsidRPr="00DB38AC" w:rsidR="009C7243">
        <w:t>CON</w:t>
      </w:r>
      <w:r w:rsidRPr="00DB38AC" w:rsidR="00416E02">
        <w:t>VIC</w:t>
      </w:r>
      <w:r w:rsidRPr="00DB38AC" w:rsidR="009C7243">
        <w:t xml:space="preserve">TION </w:t>
      </w:r>
      <w:r w:rsidRPr="00DB38AC" w:rsidR="00416E02">
        <w:t xml:space="preserve">ON THE BASIS OF A </w:t>
      </w:r>
      <w:r w:rsidRPr="00DB38AC" w:rsidR="009C7243">
        <w:t xml:space="preserve">double </w:t>
      </w:r>
      <w:r w:rsidRPr="00DB38AC" w:rsidR="00416E02">
        <w:t xml:space="preserve">irrEBUTTable </w:t>
      </w:r>
      <w:r w:rsidRPr="00DB38AC" w:rsidR="009C7243">
        <w:t>pr</w:t>
      </w:r>
      <w:r w:rsidRPr="00DB38AC" w:rsidR="00416E02">
        <w:t>E</w:t>
      </w:r>
      <w:r w:rsidRPr="00DB38AC" w:rsidR="009C7243">
        <w:t>s</w:t>
      </w:r>
      <w:r w:rsidRPr="00DB38AC" w:rsidR="00416E02">
        <w:t>U</w:t>
      </w:r>
      <w:r w:rsidRPr="00DB38AC" w:rsidR="009C7243">
        <w:t>mption</w:t>
      </w:r>
    </w:p>
    <w:p w:rsidRPr="00DB38AC" w:rsidR="009C7243" w:rsidP="009336A1" w14:paraId="61239517" w14:textId="608E3CBF">
      <w:pPr>
        <w:pStyle w:val="JuPara"/>
      </w:pPr>
      <w:r w:rsidRPr="00DB38AC">
        <w:fldChar w:fldCharType="begin"/>
      </w:r>
      <w:r w:rsidRPr="00DB38AC">
        <w:instrText xml:space="preserve"> SEQ level0 \*arabic </w:instrText>
      </w:r>
      <w:r w:rsidRPr="00DB38AC">
        <w:fldChar w:fldCharType="separate"/>
      </w:r>
      <w:r w:rsidRPr="00DB38AC" w:rsidR="00DB38AC">
        <w:t>82</w:t>
      </w:r>
      <w:r w:rsidRPr="00DB38AC">
        <w:fldChar w:fldCharType="end"/>
      </w:r>
      <w:r w:rsidRPr="00DB38AC">
        <w:t>.  </w:t>
      </w:r>
      <w:r w:rsidRPr="00DB38AC" w:rsidR="00416E02">
        <w:t>Relying on</w:t>
      </w:r>
      <w:r w:rsidRPr="00DB38AC">
        <w:t xml:space="preserve"> </w:t>
      </w:r>
      <w:r w:rsidRPr="00DB38AC" w:rsidR="00416E02">
        <w:t>A</w:t>
      </w:r>
      <w:r w:rsidRPr="00DB38AC">
        <w:t xml:space="preserve">rticle 6 § 1 </w:t>
      </w:r>
      <w:r w:rsidRPr="00DB38AC" w:rsidR="00416E02">
        <w:t>of the</w:t>
      </w:r>
      <w:r w:rsidRPr="00DB38AC">
        <w:t xml:space="preserve"> Convention </w:t>
      </w:r>
      <w:r w:rsidRPr="00DB38AC" w:rsidR="00416E02">
        <w:t xml:space="preserve">and </w:t>
      </w:r>
      <w:r w:rsidRPr="00DB38AC" w:rsidR="00FA7901">
        <w:t>Article</w:t>
      </w:r>
      <w:r w:rsidRPr="00DB38AC">
        <w:t xml:space="preserve"> 1 </w:t>
      </w:r>
      <w:r w:rsidRPr="00DB38AC" w:rsidR="00416E02">
        <w:t>of</w:t>
      </w:r>
      <w:r w:rsidRPr="00DB38AC">
        <w:t xml:space="preserve"> </w:t>
      </w:r>
      <w:r w:rsidRPr="00DB38AC" w:rsidR="00FA7901">
        <w:t>Protocol</w:t>
      </w:r>
      <w:r w:rsidRPr="00DB38AC">
        <w:t xml:space="preserve"> </w:t>
      </w:r>
      <w:r w:rsidRPr="00DB38AC" w:rsidR="00416E02">
        <w:t>No.</w:t>
      </w:r>
      <w:r w:rsidRPr="00DB38AC">
        <w:t xml:space="preserve"> 1, </w:t>
      </w:r>
      <w:r w:rsidRPr="00DB38AC" w:rsidR="00416E02">
        <w:t xml:space="preserve">the </w:t>
      </w:r>
      <w:r w:rsidRPr="00DB38AC" w:rsidR="00FA7901">
        <w:t>applicant</w:t>
      </w:r>
      <w:r w:rsidRPr="00DB38AC">
        <w:t xml:space="preserve"> </w:t>
      </w:r>
      <w:r w:rsidRPr="00DB38AC" w:rsidR="00416E02">
        <w:t xml:space="preserve">company </w:t>
      </w:r>
      <w:r w:rsidRPr="00DB38AC" w:rsidR="00FA7901">
        <w:t>complained</w:t>
      </w:r>
      <w:r w:rsidRPr="00DB38AC" w:rsidR="00416E02">
        <w:t xml:space="preserve"> that it had been</w:t>
      </w:r>
      <w:r w:rsidRPr="00DB38AC">
        <w:t xml:space="preserve"> </w:t>
      </w:r>
      <w:r w:rsidRPr="00DB38AC" w:rsidR="00611BCE">
        <w:t>“</w:t>
      </w:r>
      <w:r w:rsidRPr="00DB38AC">
        <w:t>con</w:t>
      </w:r>
      <w:r w:rsidRPr="00DB38AC" w:rsidR="00416E02">
        <w:t>victed</w:t>
      </w:r>
      <w:r w:rsidRPr="00DB38AC" w:rsidR="00611BCE">
        <w:t>”</w:t>
      </w:r>
      <w:r w:rsidRPr="00DB38AC">
        <w:t xml:space="preserve"> </w:t>
      </w:r>
      <w:r w:rsidRPr="00DB38AC" w:rsidR="00416E02">
        <w:t xml:space="preserve">on the basis of a </w:t>
      </w:r>
      <w:r w:rsidRPr="00DB38AC">
        <w:t xml:space="preserve">double </w:t>
      </w:r>
      <w:r w:rsidRPr="00DB38AC" w:rsidR="00FA7901">
        <w:t>presumption</w:t>
      </w:r>
      <w:r w:rsidRPr="00DB38AC">
        <w:t xml:space="preserve"> </w:t>
      </w:r>
      <w:r w:rsidRPr="00DB38AC" w:rsidR="00611BCE">
        <w:t>of a</w:t>
      </w:r>
      <w:r w:rsidRPr="00DB38AC">
        <w:t xml:space="preserve"> causal</w:t>
      </w:r>
      <w:r w:rsidRPr="00DB38AC" w:rsidR="00611BCE">
        <w:t xml:space="preserve"> l</w:t>
      </w:r>
      <w:r w:rsidRPr="00DB38AC">
        <w:t>i</w:t>
      </w:r>
      <w:r w:rsidRPr="00DB38AC" w:rsidR="00611BCE">
        <w:t>nk between the</w:t>
      </w:r>
      <w:r w:rsidRPr="00DB38AC">
        <w:t xml:space="preserve"> vaccination </w:t>
      </w:r>
      <w:r w:rsidRPr="00DB38AC" w:rsidR="007A68B3">
        <w:t>and the</w:t>
      </w:r>
      <w:r w:rsidRPr="00DB38AC">
        <w:t xml:space="preserve"> pathologies </w:t>
      </w:r>
      <w:r w:rsidRPr="00DB38AC" w:rsidR="009F6193">
        <w:t>affecting</w:t>
      </w:r>
      <w:r w:rsidRPr="00DB38AC">
        <w:t xml:space="preserve"> X,</w:t>
      </w:r>
      <w:r w:rsidRPr="00DB38AC" w:rsidR="007A68B3">
        <w:t xml:space="preserve"> on the one hand, and the</w:t>
      </w:r>
      <w:r w:rsidRPr="00DB38AC">
        <w:t xml:space="preserve"> </w:t>
      </w:r>
      <w:r w:rsidRPr="00DB38AC" w:rsidR="009F6193">
        <w:t>defectiveness</w:t>
      </w:r>
      <w:r w:rsidRPr="00DB38AC" w:rsidR="007A68B3">
        <w:t xml:space="preserve"> of the</w:t>
      </w:r>
      <w:r w:rsidRPr="00DB38AC">
        <w:t xml:space="preserve"> </w:t>
      </w:r>
      <w:r w:rsidRPr="00DB38AC" w:rsidR="009F6193">
        <w:t>vaccine</w:t>
      </w:r>
      <w:r w:rsidRPr="00DB38AC">
        <w:t>,</w:t>
      </w:r>
      <w:r w:rsidRPr="00DB38AC" w:rsidR="007A68B3">
        <w:t xml:space="preserve"> on the other</w:t>
      </w:r>
      <w:r w:rsidRPr="00DB38AC">
        <w:t>;</w:t>
      </w:r>
      <w:r w:rsidRPr="00DB38AC" w:rsidR="0027571C">
        <w:t xml:space="preserve"> </w:t>
      </w:r>
      <w:r w:rsidRPr="00DB38AC" w:rsidR="009F6193">
        <w:t>given</w:t>
      </w:r>
      <w:r w:rsidRPr="00DB38AC" w:rsidR="0027571C">
        <w:t xml:space="preserve"> that</w:t>
      </w:r>
      <w:r w:rsidRPr="00DB38AC">
        <w:t xml:space="preserve"> </w:t>
      </w:r>
      <w:r w:rsidRPr="00DB38AC" w:rsidR="0027571C">
        <w:t xml:space="preserve">the </w:t>
      </w:r>
      <w:r w:rsidRPr="00DB38AC" w:rsidR="009F6193">
        <w:t>presumption</w:t>
      </w:r>
      <w:r w:rsidRPr="00DB38AC">
        <w:t xml:space="preserve"> </w:t>
      </w:r>
      <w:r w:rsidRPr="00DB38AC" w:rsidR="0027571C">
        <w:t xml:space="preserve">was </w:t>
      </w:r>
      <w:r w:rsidRPr="00DB38AC" w:rsidR="009F6193">
        <w:t>irrebuttable</w:t>
      </w:r>
      <w:r w:rsidRPr="00DB38AC" w:rsidR="0027571C">
        <w:rPr>
          <w:i/>
        </w:rPr>
        <w:t xml:space="preserve"> de facto</w:t>
      </w:r>
      <w:r w:rsidRPr="00DB38AC">
        <w:t>, i</w:t>
      </w:r>
      <w:r w:rsidRPr="00DB38AC" w:rsidR="00E240C1">
        <w:t xml:space="preserve">t not only violated its right to a fair trial but also </w:t>
      </w:r>
      <w:r w:rsidRPr="00DB38AC">
        <w:t>disproportion</w:t>
      </w:r>
      <w:r w:rsidRPr="00DB38AC" w:rsidR="00E240C1">
        <w:t xml:space="preserve">ately </w:t>
      </w:r>
      <w:r w:rsidRPr="00DB38AC" w:rsidR="009F6193">
        <w:t>infringed</w:t>
      </w:r>
      <w:r w:rsidRPr="00DB38AC" w:rsidR="00E240C1">
        <w:t xml:space="preserve"> the right to enjoyment of property</w:t>
      </w:r>
      <w:r w:rsidRPr="00DB38AC">
        <w:t>.</w:t>
      </w:r>
    </w:p>
    <w:p w:rsidRPr="00DB38AC" w:rsidR="009C7243" w:rsidP="009336A1" w14:paraId="2D1B85C6" w14:textId="4FE4925C">
      <w:pPr>
        <w:pStyle w:val="JuPara"/>
      </w:pPr>
      <w:r w:rsidRPr="00DB38AC">
        <w:fldChar w:fldCharType="begin"/>
      </w:r>
      <w:r w:rsidRPr="00DB38AC">
        <w:instrText xml:space="preserve"> SEQ level0 \*arabic </w:instrText>
      </w:r>
      <w:r w:rsidRPr="00DB38AC">
        <w:fldChar w:fldCharType="separate"/>
      </w:r>
      <w:r w:rsidRPr="00DB38AC" w:rsidR="00DB38AC">
        <w:t>83</w:t>
      </w:r>
      <w:r w:rsidRPr="00DB38AC">
        <w:fldChar w:fldCharType="end"/>
      </w:r>
      <w:r w:rsidRPr="00DB38AC">
        <w:t>.  </w:t>
      </w:r>
      <w:r w:rsidRPr="00DB38AC" w:rsidR="00E240C1">
        <w:t>Th</w:t>
      </w:r>
      <w:r w:rsidRPr="00DB38AC">
        <w:t xml:space="preserve">e </w:t>
      </w:r>
      <w:r w:rsidRPr="00DB38AC" w:rsidR="009F6193">
        <w:t>Government</w:t>
      </w:r>
      <w:r w:rsidRPr="00DB38AC">
        <w:t xml:space="preserve"> </w:t>
      </w:r>
      <w:r w:rsidRPr="00DB38AC" w:rsidR="009F6193">
        <w:t>submitted</w:t>
      </w:r>
      <w:r w:rsidRPr="00DB38AC" w:rsidR="00E240C1">
        <w:t xml:space="preserve"> that the </w:t>
      </w:r>
      <w:r w:rsidRPr="00DB38AC" w:rsidR="009F6193">
        <w:t>applicant</w:t>
      </w:r>
      <w:r w:rsidRPr="00DB38AC">
        <w:t xml:space="preserve"> </w:t>
      </w:r>
      <w:r w:rsidRPr="00DB38AC" w:rsidR="00E240C1">
        <w:t xml:space="preserve">company had not exhausted the available domestic </w:t>
      </w:r>
      <w:r w:rsidRPr="00DB38AC" w:rsidR="009F6193">
        <w:t>remedies</w:t>
      </w:r>
      <w:r w:rsidRPr="00DB38AC" w:rsidR="00E240C1">
        <w:t xml:space="preserve"> within the meaning of A</w:t>
      </w:r>
      <w:r w:rsidRPr="00DB38AC">
        <w:t xml:space="preserve">rticle 35 </w:t>
      </w:r>
      <w:r w:rsidRPr="00DB38AC" w:rsidR="00E240C1">
        <w:t>of the</w:t>
      </w:r>
      <w:r w:rsidRPr="00DB38AC">
        <w:t xml:space="preserve"> Convention. </w:t>
      </w:r>
      <w:r w:rsidRPr="00DB38AC" w:rsidR="00123816">
        <w:t>They primarily argued that he had failed to put forward the complaint in question before the</w:t>
      </w:r>
      <w:r w:rsidRPr="00DB38AC">
        <w:t xml:space="preserve"> </w:t>
      </w:r>
      <w:r w:rsidRPr="00DB38AC" w:rsidR="009F6193">
        <w:t>Court</w:t>
      </w:r>
      <w:r w:rsidRPr="00DB38AC">
        <w:t xml:space="preserve"> </w:t>
      </w:r>
      <w:r w:rsidRPr="00DB38AC" w:rsidR="00123816">
        <w:t>of C</w:t>
      </w:r>
      <w:r w:rsidRPr="00DB38AC">
        <w:t xml:space="preserve">assation, </w:t>
      </w:r>
      <w:r w:rsidRPr="00DB38AC" w:rsidR="00E96B53">
        <w:t>noting</w:t>
      </w:r>
      <w:r w:rsidRPr="00DB38AC" w:rsidR="00605959">
        <w:t xml:space="preserve"> in that connection that while </w:t>
      </w:r>
      <w:r w:rsidRPr="00DB38AC">
        <w:t>t</w:t>
      </w:r>
      <w:r w:rsidRPr="00DB38AC" w:rsidR="00605959">
        <w:t xml:space="preserve">hat court had </w:t>
      </w:r>
      <w:r w:rsidRPr="00DB38AC" w:rsidR="00E96B53">
        <w:t>complained</w:t>
      </w:r>
      <w:r w:rsidRPr="00DB38AC" w:rsidR="00605959">
        <w:t xml:space="preserve">, in the fifth </w:t>
      </w:r>
      <w:r w:rsidRPr="00DB38AC" w:rsidR="001228EC">
        <w:t>limb</w:t>
      </w:r>
      <w:r w:rsidRPr="00DB38AC" w:rsidR="00605959">
        <w:t xml:space="preserve"> of its s</w:t>
      </w:r>
      <w:r w:rsidRPr="00DB38AC">
        <w:t>e</w:t>
      </w:r>
      <w:r w:rsidRPr="00DB38AC" w:rsidR="00605959">
        <w:t>cond</w:t>
      </w:r>
      <w:r w:rsidRPr="00DB38AC">
        <w:t xml:space="preserve"> </w:t>
      </w:r>
      <w:r w:rsidRPr="00DB38AC" w:rsidR="00605959">
        <w:t xml:space="preserve">ground of appeal, of a </w:t>
      </w:r>
      <w:r w:rsidRPr="00DB38AC" w:rsidR="00E96B53">
        <w:t>reversal</w:t>
      </w:r>
      <w:r w:rsidRPr="00DB38AC" w:rsidR="00605959">
        <w:t xml:space="preserve"> of the burden of </w:t>
      </w:r>
      <w:r w:rsidRPr="00DB38AC" w:rsidR="00E96B53">
        <w:t>proof</w:t>
      </w:r>
      <w:r w:rsidRPr="00DB38AC">
        <w:t xml:space="preserve">, </w:t>
      </w:r>
      <w:r w:rsidRPr="00DB38AC" w:rsidR="00605959">
        <w:t xml:space="preserve">it had, however, not found any </w:t>
      </w:r>
      <w:r w:rsidRPr="00DB38AC">
        <w:t xml:space="preserve">violation </w:t>
      </w:r>
      <w:r w:rsidRPr="00DB38AC" w:rsidR="00605959">
        <w:t xml:space="preserve">of the rights to a fair trial and to </w:t>
      </w:r>
      <w:r w:rsidRPr="00DB38AC">
        <w:t xml:space="preserve">respect </w:t>
      </w:r>
      <w:r w:rsidRPr="00DB38AC" w:rsidR="00605959">
        <w:t xml:space="preserve">for property. </w:t>
      </w:r>
      <w:r w:rsidRPr="00DB38AC" w:rsidR="00E96B53">
        <w:t>Subsequently</w:t>
      </w:r>
      <w:r w:rsidRPr="00DB38AC" w:rsidR="00605959">
        <w:t>, with</w:t>
      </w:r>
      <w:r w:rsidRPr="00DB38AC">
        <w:t xml:space="preserve"> </w:t>
      </w:r>
      <w:r w:rsidRPr="00DB38AC" w:rsidR="00E96B53">
        <w:t>specific</w:t>
      </w:r>
      <w:r w:rsidRPr="00DB38AC" w:rsidR="00605959">
        <w:t xml:space="preserve"> regard to A</w:t>
      </w:r>
      <w:r w:rsidRPr="00DB38AC">
        <w:t xml:space="preserve">rticle 1 </w:t>
      </w:r>
      <w:r w:rsidRPr="00DB38AC" w:rsidR="00605959">
        <w:t>of</w:t>
      </w:r>
      <w:r w:rsidRPr="00DB38AC">
        <w:t xml:space="preserve"> </w:t>
      </w:r>
      <w:r w:rsidRPr="00DB38AC" w:rsidR="00E96B53">
        <w:t>Protocol</w:t>
      </w:r>
      <w:r w:rsidRPr="00DB38AC">
        <w:t xml:space="preserve"> </w:t>
      </w:r>
      <w:r w:rsidRPr="00DB38AC" w:rsidR="00605959">
        <w:t>No.</w:t>
      </w:r>
      <w:r w:rsidRPr="00DB38AC">
        <w:t xml:space="preserve"> 1, </w:t>
      </w:r>
      <w:r w:rsidRPr="00DB38AC" w:rsidR="00E96B53">
        <w:t>the</w:t>
      </w:r>
      <w:r w:rsidRPr="00DB38AC">
        <w:t xml:space="preserve"> </w:t>
      </w:r>
      <w:r w:rsidRPr="00DB38AC" w:rsidR="00E96B53">
        <w:t>Government</w:t>
      </w:r>
      <w:r w:rsidRPr="00DB38AC">
        <w:t xml:space="preserve"> </w:t>
      </w:r>
      <w:r w:rsidRPr="00DB38AC" w:rsidR="00605959">
        <w:t>noted that the</w:t>
      </w:r>
      <w:r w:rsidRPr="00DB38AC">
        <w:t xml:space="preserve"> </w:t>
      </w:r>
      <w:r w:rsidRPr="00DB38AC" w:rsidR="00E96B53">
        <w:t>decision</w:t>
      </w:r>
      <w:r w:rsidRPr="00DB38AC">
        <w:t xml:space="preserve"> direct</w:t>
      </w:r>
      <w:r w:rsidRPr="00DB38AC" w:rsidR="00605959">
        <w:t xml:space="preserve">ly </w:t>
      </w:r>
      <w:r w:rsidRPr="00DB38AC" w:rsidR="00E96B53">
        <w:t>affecting</w:t>
      </w:r>
      <w:r w:rsidRPr="00DB38AC" w:rsidR="00605959">
        <w:t xml:space="preserve"> the property of the </w:t>
      </w:r>
      <w:r w:rsidRPr="00DB38AC" w:rsidR="00E96B53">
        <w:t>applicant</w:t>
      </w:r>
      <w:r w:rsidRPr="00DB38AC">
        <w:t xml:space="preserve"> </w:t>
      </w:r>
      <w:r w:rsidRPr="00DB38AC" w:rsidR="00605959">
        <w:t xml:space="preserve">company was </w:t>
      </w:r>
      <w:r w:rsidRPr="00DB38AC">
        <w:t>n</w:t>
      </w:r>
      <w:r w:rsidRPr="00DB38AC" w:rsidR="00E92DD0">
        <w:t xml:space="preserve">ot the decision subsequently leading to the </w:t>
      </w:r>
      <w:r w:rsidRPr="00DB38AC">
        <w:t xml:space="preserve">cassation </w:t>
      </w:r>
      <w:r w:rsidRPr="00DB38AC" w:rsidR="00E96B53">
        <w:t>judgment</w:t>
      </w:r>
      <w:r w:rsidRPr="00DB38AC" w:rsidR="00E92DD0">
        <w:t xml:space="preserve"> of</w:t>
      </w:r>
      <w:r w:rsidRPr="00DB38AC">
        <w:t xml:space="preserve"> 12 </w:t>
      </w:r>
      <w:r w:rsidRPr="00DB38AC" w:rsidR="00E96B53">
        <w:t>November</w:t>
      </w:r>
      <w:r w:rsidRPr="00DB38AC">
        <w:t xml:space="preserve"> 2015, </w:t>
      </w:r>
      <w:r w:rsidRPr="00DB38AC" w:rsidR="00E96B53">
        <w:t>which merely noted the admissibility</w:t>
      </w:r>
      <w:r w:rsidRPr="00DB38AC">
        <w:t xml:space="preserve"> </w:t>
      </w:r>
      <w:r w:rsidRPr="00DB38AC" w:rsidR="00E96B53">
        <w:t>of the</w:t>
      </w:r>
      <w:r w:rsidRPr="00DB38AC">
        <w:t xml:space="preserve"> action </w:t>
      </w:r>
      <w:r w:rsidRPr="00DB38AC" w:rsidR="00E96B53">
        <w:t>for damages and the applic</w:t>
      </w:r>
      <w:r w:rsidRPr="00DB38AC">
        <w:t>ant</w:t>
      </w:r>
      <w:r w:rsidRPr="00DB38AC" w:rsidR="00E96B53">
        <w:t xml:space="preserve"> company</w:t>
      </w:r>
      <w:r w:rsidRPr="00DB38AC" w:rsidR="009336A1">
        <w:t>’</w:t>
      </w:r>
      <w:r w:rsidRPr="00DB38AC" w:rsidR="00E96B53">
        <w:t>s liability</w:t>
      </w:r>
      <w:r w:rsidRPr="00DB38AC">
        <w:t xml:space="preserve">, </w:t>
      </w:r>
      <w:r w:rsidRPr="00DB38AC" w:rsidR="00E96B53">
        <w:t>but the</w:t>
      </w:r>
      <w:r w:rsidRPr="00DB38AC">
        <w:t xml:space="preserve"> </w:t>
      </w:r>
      <w:r w:rsidRPr="00DB38AC" w:rsidR="00E96B53">
        <w:t>judgment</w:t>
      </w:r>
      <w:r w:rsidRPr="00DB38AC">
        <w:t xml:space="preserve"> </w:t>
      </w:r>
      <w:r w:rsidRPr="00DB38AC" w:rsidR="00E96B53">
        <w:t>given by the</w:t>
      </w:r>
      <w:r w:rsidRPr="00DB38AC">
        <w:t xml:space="preserve"> Toulouse </w:t>
      </w:r>
      <w:r w:rsidRPr="00DB38AC" w:rsidR="0039132F">
        <w:rPr>
          <w:i/>
          <w:iCs/>
        </w:rPr>
        <w:t>tribunal de grande instance</w:t>
      </w:r>
      <w:r w:rsidRPr="00DB38AC" w:rsidR="00E96B53">
        <w:t xml:space="preserve"> o</w:t>
      </w:r>
      <w:r w:rsidRPr="00DB38AC" w:rsidR="0039132F">
        <w:t>n</w:t>
      </w:r>
      <w:r w:rsidRPr="00DB38AC">
        <w:t xml:space="preserve"> 17 </w:t>
      </w:r>
      <w:r w:rsidRPr="00DB38AC" w:rsidR="00E96B53">
        <w:t>November</w:t>
      </w:r>
      <w:r w:rsidRPr="00DB38AC">
        <w:t xml:space="preserve"> 2015, </w:t>
      </w:r>
      <w:r w:rsidRPr="00DB38AC" w:rsidR="00E96B53">
        <w:t>ordering the company to pay specific amounts of money in compens</w:t>
      </w:r>
      <w:r w:rsidRPr="00DB38AC">
        <w:t>ation (</w:t>
      </w:r>
      <w:r w:rsidRPr="00DB38AC" w:rsidR="00E96B53">
        <w:t>see paragraph</w:t>
      </w:r>
      <w:r w:rsidRPr="00DB38AC">
        <w:t xml:space="preserve"> 22 </w:t>
      </w:r>
      <w:r w:rsidRPr="00DB38AC" w:rsidR="00E96B53">
        <w:t>above</w:t>
      </w:r>
      <w:r w:rsidRPr="00DB38AC">
        <w:t xml:space="preserve">). </w:t>
      </w:r>
      <w:r w:rsidRPr="00DB38AC" w:rsidR="00E96B53">
        <w:t>The</w:t>
      </w:r>
      <w:r w:rsidRPr="00DB38AC">
        <w:t xml:space="preserve"> </w:t>
      </w:r>
      <w:r w:rsidRPr="00DB38AC" w:rsidR="00E96B53">
        <w:t>Government pointed out that the applic</w:t>
      </w:r>
      <w:r w:rsidRPr="00DB38AC">
        <w:t>ant</w:t>
      </w:r>
      <w:r w:rsidRPr="00DB38AC" w:rsidR="00E96B53">
        <w:t xml:space="preserve"> company had failed to</w:t>
      </w:r>
      <w:r w:rsidRPr="00DB38AC">
        <w:t xml:space="preserve"> appe</w:t>
      </w:r>
      <w:r w:rsidRPr="00DB38AC" w:rsidR="00E96B53">
        <w:t>a</w:t>
      </w:r>
      <w:r w:rsidRPr="00DB38AC">
        <w:t>l</w:t>
      </w:r>
      <w:r w:rsidRPr="00DB38AC" w:rsidR="00E96B53">
        <w:t xml:space="preserve"> against that</w:t>
      </w:r>
      <w:r w:rsidRPr="00DB38AC">
        <w:t xml:space="preserve"> </w:t>
      </w:r>
      <w:r w:rsidRPr="00DB38AC" w:rsidR="00E96B53">
        <w:t>judgment</w:t>
      </w:r>
      <w:r w:rsidRPr="00DB38AC">
        <w:t>.</w:t>
      </w:r>
    </w:p>
    <w:p w:rsidRPr="00DB38AC" w:rsidR="009C7243" w:rsidP="009336A1" w14:paraId="13E7BE6C" w14:textId="0B22B92D">
      <w:pPr>
        <w:pStyle w:val="JuPara"/>
      </w:pPr>
      <w:r w:rsidRPr="00DB38AC">
        <w:fldChar w:fldCharType="begin"/>
      </w:r>
      <w:r w:rsidRPr="00DB38AC">
        <w:instrText xml:space="preserve"> SEQ level0 \*arabic </w:instrText>
      </w:r>
      <w:r w:rsidRPr="00DB38AC">
        <w:fldChar w:fldCharType="separate"/>
      </w:r>
      <w:r w:rsidRPr="00DB38AC" w:rsidR="00DB38AC">
        <w:t>84</w:t>
      </w:r>
      <w:r w:rsidRPr="00DB38AC">
        <w:fldChar w:fldCharType="end"/>
      </w:r>
      <w:r w:rsidRPr="00DB38AC">
        <w:t>.  </w:t>
      </w:r>
      <w:r w:rsidRPr="00DB38AC" w:rsidR="00E96B53">
        <w:t>The applicant</w:t>
      </w:r>
      <w:r w:rsidRPr="00DB38AC">
        <w:t xml:space="preserve"> </w:t>
      </w:r>
      <w:r w:rsidRPr="00DB38AC" w:rsidR="00E96B53">
        <w:t>company replied that it had raised that complaint in</w:t>
      </w:r>
      <w:r w:rsidRPr="00DB38AC">
        <w:t xml:space="preserve"> substance </w:t>
      </w:r>
      <w:r w:rsidRPr="00DB38AC" w:rsidR="00E96B53">
        <w:t>before the</w:t>
      </w:r>
      <w:r w:rsidRPr="00DB38AC">
        <w:t xml:space="preserve"> </w:t>
      </w:r>
      <w:r w:rsidRPr="00DB38AC" w:rsidR="00E96B53">
        <w:t>Court</w:t>
      </w:r>
      <w:r w:rsidRPr="00DB38AC">
        <w:t xml:space="preserve"> </w:t>
      </w:r>
      <w:r w:rsidRPr="00DB38AC" w:rsidR="00E96B53">
        <w:t>of C</w:t>
      </w:r>
      <w:r w:rsidRPr="00DB38AC">
        <w:t xml:space="preserve">assation </w:t>
      </w:r>
      <w:r w:rsidRPr="00DB38AC" w:rsidR="00E96B53">
        <w:t xml:space="preserve">in the framework of the fifth </w:t>
      </w:r>
      <w:r w:rsidRPr="00DB38AC" w:rsidR="001228EC">
        <w:t>limb</w:t>
      </w:r>
      <w:r w:rsidRPr="00DB38AC">
        <w:t xml:space="preserve"> </w:t>
      </w:r>
      <w:r w:rsidRPr="00DB38AC" w:rsidR="00E96B53">
        <w:t>of its</w:t>
      </w:r>
      <w:r w:rsidRPr="00DB38AC">
        <w:t xml:space="preserve"> second </w:t>
      </w:r>
      <w:r w:rsidRPr="00DB38AC" w:rsidR="00E96B53">
        <w:t>ground of appeal</w:t>
      </w:r>
      <w:r w:rsidRPr="00DB38AC">
        <w:t>.</w:t>
      </w:r>
    </w:p>
    <w:p w:rsidRPr="00DB38AC" w:rsidR="00E511B5" w:rsidP="009336A1" w14:paraId="5503FD28" w14:textId="5EC23C98">
      <w:pPr>
        <w:pStyle w:val="JuPara"/>
      </w:pPr>
      <w:r w:rsidRPr="00DB38AC">
        <w:fldChar w:fldCharType="begin"/>
      </w:r>
      <w:r w:rsidRPr="00DB38AC">
        <w:instrText xml:space="preserve"> SEQ level0 \*arabic </w:instrText>
      </w:r>
      <w:r w:rsidRPr="00DB38AC">
        <w:fldChar w:fldCharType="separate"/>
      </w:r>
      <w:r w:rsidRPr="00DB38AC" w:rsidR="00DB38AC">
        <w:t>85</w:t>
      </w:r>
      <w:r w:rsidRPr="00DB38AC">
        <w:fldChar w:fldCharType="end"/>
      </w:r>
      <w:r w:rsidRPr="00DB38AC">
        <w:t>.  </w:t>
      </w:r>
      <w:r w:rsidRPr="00DB38AC" w:rsidR="00E96B53">
        <w:t>The</w:t>
      </w:r>
      <w:r w:rsidRPr="00DB38AC">
        <w:t xml:space="preserve"> </w:t>
      </w:r>
      <w:r w:rsidRPr="00DB38AC" w:rsidR="00E96B53">
        <w:t>Court</w:t>
      </w:r>
      <w:r w:rsidRPr="00DB38AC">
        <w:t xml:space="preserve"> r</w:t>
      </w:r>
      <w:r w:rsidRPr="00DB38AC" w:rsidR="00E96B53">
        <w:t>eiterated that</w:t>
      </w:r>
      <w:r w:rsidRPr="00DB38AC">
        <w:t xml:space="preserve"> </w:t>
      </w:r>
      <w:r w:rsidRPr="00DB38AC" w:rsidR="00E96B53">
        <w:t>the</w:t>
      </w:r>
      <w:r w:rsidRPr="00DB38AC">
        <w:t xml:space="preserve"> </w:t>
      </w:r>
      <w:r w:rsidRPr="00DB38AC" w:rsidR="002F1797">
        <w:t>rule</w:t>
      </w:r>
      <w:r w:rsidRPr="00DB38AC">
        <w:t xml:space="preserve"> </w:t>
      </w:r>
      <w:r w:rsidRPr="00DB38AC" w:rsidR="00E96B53">
        <w:t>on prior exhaustion of domestic remedies laid down in A</w:t>
      </w:r>
      <w:r w:rsidRPr="00DB38AC">
        <w:t xml:space="preserve">rticle 35 § 1 </w:t>
      </w:r>
      <w:r w:rsidRPr="00DB38AC" w:rsidR="002579D5">
        <w:t>of the</w:t>
      </w:r>
      <w:r w:rsidRPr="00DB38AC">
        <w:t xml:space="preserve"> Convention </w:t>
      </w:r>
      <w:r w:rsidRPr="00DB38AC" w:rsidR="00C1037D">
        <w:t xml:space="preserve">did not require merely that applications should be made to the appropriate domestic courts and that use should be made of effective remedies designed to challenge decisions already given; it normally </w:t>
      </w:r>
      <w:r w:rsidRPr="00DB38AC" w:rsidR="002F1797">
        <w:t>required</w:t>
      </w:r>
      <w:r w:rsidRPr="00DB38AC" w:rsidR="00C1037D">
        <w:t xml:space="preserve"> also that the complaints intended to be brought subsequently before the Court should have been made to those same courts, at least in substance and in compliance with the formal requirements and time-limits laid down in domestic law </w:t>
      </w:r>
      <w:r w:rsidRPr="00DB38AC">
        <w:t>(</w:t>
      </w:r>
      <w:r w:rsidRPr="00DB38AC" w:rsidR="00E96B53">
        <w:t>see</w:t>
      </w:r>
      <w:r w:rsidRPr="00DB38AC">
        <w:t xml:space="preserve">, </w:t>
      </w:r>
      <w:r w:rsidRPr="00DB38AC" w:rsidR="00E96B53">
        <w:t>among many other</w:t>
      </w:r>
      <w:r w:rsidRPr="00DB38AC">
        <w:t xml:space="preserve"> aut</w:t>
      </w:r>
      <w:r w:rsidRPr="00DB38AC" w:rsidR="00E96B53">
        <w:t>ho</w:t>
      </w:r>
      <w:r w:rsidRPr="00DB38AC">
        <w:t>r</w:t>
      </w:r>
      <w:r w:rsidRPr="00DB38AC" w:rsidR="00E96B53">
        <w:t>iti</w:t>
      </w:r>
      <w:r w:rsidRPr="00DB38AC">
        <w:t xml:space="preserve">es, </w:t>
      </w:r>
      <w:r w:rsidRPr="00DB38AC">
        <w:rPr>
          <w:i/>
        </w:rPr>
        <w:t xml:space="preserve">Gäfgen </w:t>
      </w:r>
      <w:r w:rsidRPr="00DB38AC" w:rsidR="00E96B53">
        <w:rPr>
          <w:i/>
        </w:rPr>
        <w:t>v</w:t>
      </w:r>
      <w:r w:rsidRPr="00DB38AC">
        <w:rPr>
          <w:i/>
        </w:rPr>
        <w:t xml:space="preserve">. </w:t>
      </w:r>
      <w:r w:rsidRPr="00DB38AC" w:rsidR="00E96B53">
        <w:rPr>
          <w:i/>
        </w:rPr>
        <w:t>Germany</w:t>
      </w:r>
      <w:r w:rsidRPr="00DB38AC">
        <w:t xml:space="preserve"> [GC], n</w:t>
      </w:r>
      <w:r w:rsidRPr="00DB38AC" w:rsidR="00E96B53">
        <w:t>o.</w:t>
      </w:r>
      <w:r w:rsidRPr="00DB38AC">
        <w:rPr>
          <w:vertAlign w:val="superscript"/>
        </w:rPr>
        <w:t> </w:t>
      </w:r>
      <w:r w:rsidRPr="00DB38AC">
        <w:t xml:space="preserve">22978/05, § 142, </w:t>
      </w:r>
      <w:r w:rsidRPr="00DB38AC" w:rsidR="00E96B53">
        <w:t>E</w:t>
      </w:r>
      <w:r w:rsidRPr="00DB38AC">
        <w:t>CH</w:t>
      </w:r>
      <w:r w:rsidRPr="00DB38AC" w:rsidR="00E96B53">
        <w:t>R</w:t>
      </w:r>
      <w:r w:rsidRPr="00DB38AC">
        <w:t xml:space="preserve"> 2010). </w:t>
      </w:r>
      <w:r w:rsidRPr="00DB38AC" w:rsidR="002F1797">
        <w:t>I</w:t>
      </w:r>
      <w:r w:rsidRPr="00DB38AC">
        <w:t xml:space="preserve">n </w:t>
      </w:r>
      <w:r w:rsidRPr="00DB38AC" w:rsidR="00C1037D">
        <w:t>the present case</w:t>
      </w:r>
      <w:r w:rsidRPr="00DB38AC">
        <w:t xml:space="preserve">, </w:t>
      </w:r>
      <w:r w:rsidRPr="00DB38AC" w:rsidR="00C1037D">
        <w:t xml:space="preserve">the </w:t>
      </w:r>
      <w:r w:rsidRPr="00DB38AC" w:rsidR="002F1797">
        <w:t>applicant</w:t>
      </w:r>
      <w:r w:rsidRPr="00DB38AC">
        <w:t xml:space="preserve"> </w:t>
      </w:r>
      <w:r w:rsidRPr="00DB38AC" w:rsidR="00C1037D">
        <w:t xml:space="preserve">company </w:t>
      </w:r>
      <w:r w:rsidRPr="00DB38AC" w:rsidR="002F1797">
        <w:t>raised</w:t>
      </w:r>
      <w:r w:rsidRPr="00DB38AC" w:rsidR="00C1037D">
        <w:t xml:space="preserve"> before the </w:t>
      </w:r>
      <w:r w:rsidRPr="00DB38AC" w:rsidR="002F1797">
        <w:t>Court</w:t>
      </w:r>
      <w:r w:rsidRPr="00DB38AC">
        <w:t xml:space="preserve"> </w:t>
      </w:r>
      <w:r w:rsidRPr="00DB38AC" w:rsidR="00C1037D">
        <w:t>of C</w:t>
      </w:r>
      <w:r w:rsidRPr="00DB38AC">
        <w:t xml:space="preserve">assation </w:t>
      </w:r>
      <w:r w:rsidRPr="00DB38AC" w:rsidR="00C1037D">
        <w:t>the issue of the burden of</w:t>
      </w:r>
      <w:r w:rsidRPr="00DB38AC">
        <w:t xml:space="preserve"> </w:t>
      </w:r>
      <w:r w:rsidRPr="00DB38AC" w:rsidR="002F1797">
        <w:t>proof</w:t>
      </w:r>
      <w:r w:rsidRPr="00DB38AC" w:rsidR="00C1037D">
        <w:t xml:space="preserve"> in the framework of the fifth </w:t>
      </w:r>
      <w:r w:rsidRPr="00DB38AC" w:rsidR="001228EC">
        <w:t>limb</w:t>
      </w:r>
      <w:r w:rsidRPr="00DB38AC">
        <w:t xml:space="preserve"> </w:t>
      </w:r>
      <w:r w:rsidRPr="00DB38AC" w:rsidR="00C1037D">
        <w:t>of its</w:t>
      </w:r>
      <w:r w:rsidRPr="00DB38AC">
        <w:t xml:space="preserve"> second </w:t>
      </w:r>
      <w:r w:rsidRPr="00DB38AC" w:rsidR="00C1037D">
        <w:t>ground of appeal</w:t>
      </w:r>
      <w:r w:rsidRPr="00DB38AC">
        <w:t xml:space="preserve"> (</w:t>
      </w:r>
      <w:r w:rsidRPr="00DB38AC" w:rsidR="00C1037D">
        <w:t xml:space="preserve">see </w:t>
      </w:r>
      <w:r w:rsidRPr="00DB38AC" w:rsidR="002F1797">
        <w:t>paragraph</w:t>
      </w:r>
      <w:r w:rsidRPr="00DB38AC">
        <w:t xml:space="preserve"> 15 </w:t>
      </w:r>
      <w:r w:rsidRPr="00DB38AC" w:rsidR="00C1037D">
        <w:t>above</w:t>
      </w:r>
      <w:r w:rsidRPr="00DB38AC">
        <w:t xml:space="preserve">). </w:t>
      </w:r>
      <w:r w:rsidRPr="00DB38AC" w:rsidR="007F4F11">
        <w:t xml:space="preserve">In that ground of appeal, </w:t>
      </w:r>
      <w:r w:rsidRPr="00DB38AC" w:rsidR="003C4BB7">
        <w:t>however</w:t>
      </w:r>
      <w:r w:rsidRPr="00DB38AC">
        <w:t xml:space="preserve">, </w:t>
      </w:r>
      <w:r w:rsidRPr="00DB38AC" w:rsidR="003C4BB7">
        <w:t>the</w:t>
      </w:r>
      <w:r w:rsidRPr="00DB38AC">
        <w:t xml:space="preserve"> company</w:t>
      </w:r>
      <w:r w:rsidRPr="00DB38AC" w:rsidR="007F4F11">
        <w:t xml:space="preserve"> mentioned neither A</w:t>
      </w:r>
      <w:r w:rsidRPr="00DB38AC">
        <w:t xml:space="preserve">rticle 6 § 1 </w:t>
      </w:r>
      <w:r w:rsidRPr="00DB38AC" w:rsidR="007F4F11">
        <w:t>of the</w:t>
      </w:r>
      <w:r w:rsidRPr="00DB38AC">
        <w:t xml:space="preserve"> Convention</w:t>
      </w:r>
      <w:r w:rsidRPr="00DB38AC" w:rsidR="007F4F11">
        <w:t xml:space="preserve"> nor A</w:t>
      </w:r>
      <w:r w:rsidRPr="00DB38AC">
        <w:t xml:space="preserve">rticle 1 </w:t>
      </w:r>
      <w:r w:rsidRPr="00DB38AC" w:rsidR="007F4F11">
        <w:t>of</w:t>
      </w:r>
      <w:r w:rsidRPr="00DB38AC">
        <w:t xml:space="preserve"> </w:t>
      </w:r>
      <w:r w:rsidRPr="00DB38AC" w:rsidR="003C4BB7">
        <w:t>Protocol</w:t>
      </w:r>
      <w:r w:rsidRPr="00DB38AC">
        <w:t xml:space="preserve"> </w:t>
      </w:r>
      <w:r w:rsidRPr="00DB38AC" w:rsidR="007F4F11">
        <w:t>No.</w:t>
      </w:r>
      <w:r w:rsidRPr="00DB38AC">
        <w:t xml:space="preserve"> 1, </w:t>
      </w:r>
      <w:r w:rsidRPr="00DB38AC">
        <w:t>and it drew no</w:t>
      </w:r>
      <w:r w:rsidRPr="00DB38AC">
        <w:t xml:space="preserve"> conclusion </w:t>
      </w:r>
      <w:r w:rsidRPr="00DB38AC">
        <w:t xml:space="preserve">as to any infringement of its right to a fair trial or its right to </w:t>
      </w:r>
      <w:r w:rsidRPr="00DB38AC">
        <w:t xml:space="preserve">respect </w:t>
      </w:r>
      <w:r w:rsidRPr="00DB38AC">
        <w:t>for its property</w:t>
      </w:r>
      <w:r w:rsidRPr="00DB38AC">
        <w:t xml:space="preserve">. </w:t>
      </w:r>
      <w:r w:rsidRPr="00DB38AC">
        <w:t xml:space="preserve">The </w:t>
      </w:r>
      <w:r w:rsidRPr="00DB38AC" w:rsidR="003C4BB7">
        <w:t>Court</w:t>
      </w:r>
      <w:r w:rsidRPr="00DB38AC">
        <w:t xml:space="preserve"> </w:t>
      </w:r>
      <w:r w:rsidRPr="00DB38AC" w:rsidR="003C4BB7">
        <w:t>deduces</w:t>
      </w:r>
      <w:r w:rsidRPr="00DB38AC">
        <w:t xml:space="preserve"> that it failed, even </w:t>
      </w:r>
      <w:r w:rsidRPr="00DB38AC" w:rsidR="003C4BB7">
        <w:t>in</w:t>
      </w:r>
      <w:r w:rsidRPr="00DB38AC">
        <w:t xml:space="preserve"> substance</w:t>
      </w:r>
      <w:r w:rsidRPr="00DB38AC">
        <w:t xml:space="preserve">, to submit any prior argument to the </w:t>
      </w:r>
      <w:r w:rsidRPr="00DB38AC" w:rsidR="003C4BB7">
        <w:t>Court</w:t>
      </w:r>
      <w:r w:rsidRPr="00DB38AC">
        <w:t xml:space="preserve"> </w:t>
      </w:r>
      <w:r w:rsidRPr="00DB38AC">
        <w:t>of C</w:t>
      </w:r>
      <w:r w:rsidRPr="00DB38AC">
        <w:t xml:space="preserve">assation </w:t>
      </w:r>
      <w:r w:rsidRPr="00DB38AC">
        <w:t>regarding the</w:t>
      </w:r>
      <w:r w:rsidRPr="00DB38AC">
        <w:t xml:space="preserve"> </w:t>
      </w:r>
      <w:r w:rsidRPr="00DB38AC" w:rsidR="003C4BB7">
        <w:t>present</w:t>
      </w:r>
      <w:r w:rsidRPr="00DB38AC">
        <w:t xml:space="preserve"> </w:t>
      </w:r>
      <w:r w:rsidRPr="00DB38AC" w:rsidR="003C4BB7">
        <w:t>complaint</w:t>
      </w:r>
      <w:r w:rsidRPr="00DB38AC">
        <w:t xml:space="preserve">, and that it has therefore not </w:t>
      </w:r>
      <w:r w:rsidRPr="00DB38AC" w:rsidR="003C4BB7">
        <w:t>duly</w:t>
      </w:r>
      <w:r w:rsidRPr="00DB38AC">
        <w:t xml:space="preserve"> exhausted the available domestic </w:t>
      </w:r>
      <w:r w:rsidRPr="00DB38AC" w:rsidR="003C4BB7">
        <w:t>remedies</w:t>
      </w:r>
      <w:r w:rsidRPr="00DB38AC">
        <w:t>.</w:t>
      </w:r>
    </w:p>
    <w:p w:rsidRPr="00DB38AC" w:rsidR="009C7243" w:rsidP="009336A1" w14:paraId="37023016" w14:textId="36A1E461">
      <w:pPr>
        <w:pStyle w:val="JuPara"/>
      </w:pPr>
      <w:r w:rsidRPr="00DB38AC">
        <w:fldChar w:fldCharType="begin"/>
      </w:r>
      <w:r w:rsidRPr="00DB38AC">
        <w:instrText xml:space="preserve"> SEQ level0 \*arabic </w:instrText>
      </w:r>
      <w:r w:rsidRPr="00DB38AC">
        <w:fldChar w:fldCharType="separate"/>
      </w:r>
      <w:r w:rsidRPr="00DB38AC" w:rsidR="00DB38AC">
        <w:t>86</w:t>
      </w:r>
      <w:r w:rsidRPr="00DB38AC">
        <w:fldChar w:fldCharType="end"/>
      </w:r>
      <w:r w:rsidRPr="00DB38AC">
        <w:t>.  </w:t>
      </w:r>
      <w:r w:rsidRPr="00DB38AC" w:rsidR="003C4BB7">
        <w:t>Accordingly</w:t>
      </w:r>
      <w:r w:rsidRPr="00DB38AC">
        <w:t xml:space="preserve">, </w:t>
      </w:r>
      <w:r w:rsidRPr="00DB38AC" w:rsidR="003C4BB7">
        <w:t>this</w:t>
      </w:r>
      <w:r w:rsidRPr="00DB38AC">
        <w:t xml:space="preserve"> part</w:t>
      </w:r>
      <w:r w:rsidRPr="00DB38AC" w:rsidR="003C4BB7">
        <w:t xml:space="preserve"> of the application is </w:t>
      </w:r>
      <w:r w:rsidRPr="00DB38AC">
        <w:t>i</w:t>
      </w:r>
      <w:r w:rsidRPr="00DB38AC" w:rsidR="003C4BB7">
        <w:t>nadmissi</w:t>
      </w:r>
      <w:r w:rsidRPr="00DB38AC">
        <w:t xml:space="preserve">ble </w:t>
      </w:r>
      <w:r w:rsidRPr="00DB38AC" w:rsidR="003C4BB7">
        <w:t>pursuant to A</w:t>
      </w:r>
      <w:r w:rsidRPr="00DB38AC">
        <w:t xml:space="preserve">rticle 35 §§ 1 </w:t>
      </w:r>
      <w:r w:rsidRPr="00DB38AC" w:rsidR="003C4BB7">
        <w:t>and</w:t>
      </w:r>
      <w:r w:rsidRPr="00DB38AC">
        <w:t xml:space="preserve"> 4 </w:t>
      </w:r>
      <w:r w:rsidRPr="00DB38AC" w:rsidR="003C4BB7">
        <w:t>of the</w:t>
      </w:r>
      <w:r w:rsidRPr="00DB38AC">
        <w:t xml:space="preserve"> Convention.</w:t>
      </w:r>
    </w:p>
    <w:p w:rsidRPr="00DB38AC" w:rsidR="009C7243" w:rsidP="009336A1" w14:paraId="69FB838C" w14:textId="74EC9855">
      <w:pPr>
        <w:pStyle w:val="JuHIRoman"/>
      </w:pPr>
      <w:r w:rsidRPr="00DB38AC">
        <w:t xml:space="preserve">APPLICATION </w:t>
      </w:r>
      <w:r w:rsidRPr="00DB38AC" w:rsidR="007F4F11">
        <w:t>OF</w:t>
      </w:r>
      <w:r w:rsidRPr="00DB38AC">
        <w:t xml:space="preserve"> ARTICLE 41 </w:t>
      </w:r>
      <w:r w:rsidRPr="00DB38AC" w:rsidR="007F4F11">
        <w:t>OF THE</w:t>
      </w:r>
      <w:r w:rsidRPr="00DB38AC">
        <w:t xml:space="preserve"> CONVENTION</w:t>
      </w:r>
    </w:p>
    <w:p w:rsidRPr="00DB38AC" w:rsidR="009B47E4" w:rsidP="009336A1" w14:paraId="5E4E756A" w14:textId="47DE4A3C">
      <w:pPr>
        <w:pStyle w:val="JuPara"/>
      </w:pPr>
      <w:r w:rsidRPr="00DB38AC">
        <w:fldChar w:fldCharType="begin"/>
      </w:r>
      <w:r w:rsidRPr="00DB38AC">
        <w:instrText xml:space="preserve"> SEQ level0 \*arabic </w:instrText>
      </w:r>
      <w:r w:rsidRPr="00DB38AC">
        <w:fldChar w:fldCharType="separate"/>
      </w:r>
      <w:r w:rsidRPr="00DB38AC" w:rsidR="00DB38AC">
        <w:t>87</w:t>
      </w:r>
      <w:r w:rsidRPr="00DB38AC">
        <w:fldChar w:fldCharType="end"/>
      </w:r>
      <w:r w:rsidRPr="00DB38AC">
        <w:t>.  </w:t>
      </w:r>
      <w:r w:rsidRPr="00DB38AC">
        <w:t>Article 41 of the Convention provides:</w:t>
      </w:r>
    </w:p>
    <w:p w:rsidRPr="00DB38AC" w:rsidR="009B47E4" w:rsidP="009336A1" w14:paraId="02FB56AD" w14:textId="77777777">
      <w:pPr>
        <w:pStyle w:val="JuQuot"/>
      </w:pPr>
      <w:r w:rsidRPr="00DB38A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B38AC" w:rsidR="00AB4932" w:rsidP="009336A1" w14:paraId="24573517" w14:textId="2B93F0BA">
      <w:pPr>
        <w:pStyle w:val="JuHA"/>
        <w:numPr>
          <w:ilvl w:val="2"/>
          <w:numId w:val="32"/>
        </w:numPr>
      </w:pPr>
      <w:r w:rsidRPr="00DB38AC">
        <w:t>Damage</w:t>
      </w:r>
    </w:p>
    <w:p w:rsidRPr="00DB38AC" w:rsidR="0027095B" w:rsidP="009336A1" w14:paraId="0D30CC98" w14:textId="46B9CDC7">
      <w:pPr>
        <w:pStyle w:val="JuPara"/>
      </w:pPr>
      <w:r w:rsidRPr="00DB38AC">
        <w:fldChar w:fldCharType="begin"/>
      </w:r>
      <w:r w:rsidRPr="00DB38AC">
        <w:instrText xml:space="preserve"> SEQ level0 \*arabic </w:instrText>
      </w:r>
      <w:r w:rsidRPr="00DB38AC">
        <w:fldChar w:fldCharType="separate"/>
      </w:r>
      <w:r w:rsidRPr="00DB38AC" w:rsidR="00DB38AC">
        <w:t>88</w:t>
      </w:r>
      <w:r w:rsidRPr="00DB38AC">
        <w:fldChar w:fldCharType="end"/>
      </w:r>
      <w:r w:rsidRPr="00DB38AC">
        <w:t xml:space="preserve">.  As regards Article 41 </w:t>
      </w:r>
      <w:r w:rsidRPr="00DB38AC" w:rsidR="002579D5">
        <w:t>of the</w:t>
      </w:r>
      <w:r w:rsidRPr="00DB38AC">
        <w:t xml:space="preserve"> Convention, </w:t>
      </w:r>
      <w:r w:rsidRPr="00DB38AC" w:rsidR="004462F3">
        <w:t xml:space="preserve">the </w:t>
      </w:r>
      <w:r w:rsidRPr="00DB38AC" w:rsidR="00A344E3">
        <w:t>applicant</w:t>
      </w:r>
      <w:r w:rsidRPr="00DB38AC" w:rsidR="004462F3">
        <w:t xml:space="preserve"> company</w:t>
      </w:r>
      <w:r w:rsidRPr="00DB38AC">
        <w:t xml:space="preserve"> </w:t>
      </w:r>
      <w:r w:rsidRPr="00DB38AC" w:rsidR="004462F3">
        <w:t xml:space="preserve">stated that a finding of a </w:t>
      </w:r>
      <w:r w:rsidRPr="00DB38AC">
        <w:t xml:space="preserve">violation </w:t>
      </w:r>
      <w:r w:rsidRPr="00DB38AC" w:rsidR="004462F3">
        <w:t>of the</w:t>
      </w:r>
      <w:r w:rsidRPr="00DB38AC">
        <w:t xml:space="preserve"> Convention </w:t>
      </w:r>
      <w:r w:rsidRPr="00DB38AC" w:rsidR="004462F3">
        <w:t xml:space="preserve">would in itself </w:t>
      </w:r>
      <w:r w:rsidRPr="00DB38AC" w:rsidR="004462F3">
        <w:t>constitute suffis</w:t>
      </w:r>
      <w:r w:rsidRPr="00DB38AC" w:rsidR="0007379C">
        <w:t>i</w:t>
      </w:r>
      <w:r w:rsidRPr="00DB38AC" w:rsidR="004462F3">
        <w:t xml:space="preserve">ante just satisfaction and that there would be no </w:t>
      </w:r>
      <w:r w:rsidRPr="00DB38AC" w:rsidR="00A344E3">
        <w:t>need</w:t>
      </w:r>
      <w:r w:rsidRPr="00DB38AC" w:rsidR="004462F3">
        <w:t xml:space="preserve"> to award it financial compensation in respect of the </w:t>
      </w:r>
      <w:r w:rsidRPr="00DB38AC">
        <w:t xml:space="preserve">violations </w:t>
      </w:r>
      <w:r w:rsidRPr="00DB38AC" w:rsidR="004462F3">
        <w:t>noted</w:t>
      </w:r>
      <w:r w:rsidRPr="00DB38AC">
        <w:t>.</w:t>
      </w:r>
    </w:p>
    <w:p w:rsidRPr="00DB38AC" w:rsidR="0027095B" w:rsidP="009336A1" w14:paraId="24258BFB" w14:textId="761998BA">
      <w:pPr>
        <w:pStyle w:val="JuPara"/>
      </w:pPr>
      <w:r w:rsidRPr="00DB38AC">
        <w:fldChar w:fldCharType="begin"/>
      </w:r>
      <w:r w:rsidRPr="00DB38AC">
        <w:instrText xml:space="preserve"> SEQ level0 \*arabic </w:instrText>
      </w:r>
      <w:r w:rsidRPr="00DB38AC">
        <w:fldChar w:fldCharType="separate"/>
      </w:r>
      <w:r w:rsidRPr="00DB38AC" w:rsidR="00DB38AC">
        <w:t>89</w:t>
      </w:r>
      <w:r w:rsidRPr="00DB38AC">
        <w:fldChar w:fldCharType="end"/>
      </w:r>
      <w:r w:rsidRPr="00DB38AC">
        <w:t>.  </w:t>
      </w:r>
      <w:r w:rsidRPr="00DB38AC" w:rsidR="00A344E3">
        <w:t>Th</w:t>
      </w:r>
      <w:r w:rsidRPr="00DB38AC">
        <w:t xml:space="preserve">e </w:t>
      </w:r>
      <w:r w:rsidRPr="00DB38AC" w:rsidR="00A344E3">
        <w:t>Government</w:t>
      </w:r>
      <w:r w:rsidRPr="00DB38AC">
        <w:t xml:space="preserve"> </w:t>
      </w:r>
      <w:r w:rsidRPr="00DB38AC" w:rsidR="00A344E3">
        <w:t>did not</w:t>
      </w:r>
      <w:r w:rsidRPr="00DB38AC">
        <w:t xml:space="preserve"> </w:t>
      </w:r>
      <w:r w:rsidRPr="00DB38AC" w:rsidR="00A344E3">
        <w:t>comment</w:t>
      </w:r>
      <w:r w:rsidRPr="00DB38AC">
        <w:t xml:space="preserve"> </w:t>
      </w:r>
      <w:r w:rsidRPr="00DB38AC" w:rsidR="00A344E3">
        <w:t>on that</w:t>
      </w:r>
      <w:r w:rsidRPr="00DB38AC">
        <w:t xml:space="preserve"> point.</w:t>
      </w:r>
    </w:p>
    <w:p w:rsidRPr="00DB38AC" w:rsidR="0027095B" w:rsidP="009336A1" w14:paraId="4F77EED4" w14:textId="3E1BAD93">
      <w:pPr>
        <w:pStyle w:val="JuPara"/>
      </w:pPr>
      <w:r w:rsidRPr="00DB38AC">
        <w:fldChar w:fldCharType="begin"/>
      </w:r>
      <w:r w:rsidRPr="00DB38AC">
        <w:instrText xml:space="preserve"> SEQ level0 \*arabic </w:instrText>
      </w:r>
      <w:r w:rsidRPr="00DB38AC">
        <w:fldChar w:fldCharType="separate"/>
      </w:r>
      <w:r w:rsidRPr="00DB38AC" w:rsidR="00DB38AC">
        <w:t>90</w:t>
      </w:r>
      <w:r w:rsidRPr="00DB38AC">
        <w:fldChar w:fldCharType="end"/>
      </w:r>
      <w:r w:rsidRPr="00DB38AC">
        <w:t>.  </w:t>
      </w:r>
      <w:r w:rsidRPr="00DB38AC" w:rsidR="00A344E3">
        <w:t>The</w:t>
      </w:r>
      <w:r w:rsidRPr="00DB38AC">
        <w:t xml:space="preserve"> </w:t>
      </w:r>
      <w:r w:rsidRPr="00DB38AC" w:rsidR="00A344E3">
        <w:t>Court</w:t>
      </w:r>
      <w:r w:rsidRPr="00DB38AC">
        <w:t xml:space="preserve"> </w:t>
      </w:r>
      <w:r w:rsidRPr="00DB38AC" w:rsidR="00A344E3">
        <w:t>took note of the statement by the applicant company</w:t>
      </w:r>
      <w:r w:rsidRPr="00DB38AC">
        <w:t>.</w:t>
      </w:r>
      <w:r w:rsidRPr="00DB38AC" w:rsidR="00A344E3">
        <w:t xml:space="preserve"> It noted that the finding of a</w:t>
      </w:r>
      <w:r w:rsidRPr="00DB38AC">
        <w:t xml:space="preserve"> violation </w:t>
      </w:r>
      <w:r w:rsidRPr="00DB38AC" w:rsidR="00A344E3">
        <w:t>of A</w:t>
      </w:r>
      <w:r w:rsidRPr="00DB38AC">
        <w:t xml:space="preserve">rticle 6 § 1 </w:t>
      </w:r>
      <w:r w:rsidRPr="00DB38AC" w:rsidR="00A344E3">
        <w:t>contained in the present</w:t>
      </w:r>
      <w:r w:rsidRPr="00DB38AC">
        <w:t xml:space="preserve"> </w:t>
      </w:r>
      <w:r w:rsidRPr="00DB38AC" w:rsidR="00A344E3">
        <w:t>judgment</w:t>
      </w:r>
      <w:r w:rsidRPr="00DB38AC">
        <w:t xml:space="preserve"> </w:t>
      </w:r>
      <w:r w:rsidRPr="00DB38AC" w:rsidR="00A344E3">
        <w:t>constituted just</w:t>
      </w:r>
      <w:r w:rsidRPr="00DB38AC">
        <w:t xml:space="preserve"> satisfaction </w:t>
      </w:r>
      <w:r w:rsidRPr="00DB38AC" w:rsidR="00A344E3">
        <w:t>for any</w:t>
      </w:r>
      <w:r w:rsidRPr="00DB38AC">
        <w:t xml:space="preserve"> </w:t>
      </w:r>
      <w:r w:rsidRPr="00DB38AC" w:rsidR="00A344E3">
        <w:t>damage</w:t>
      </w:r>
      <w:r w:rsidRPr="00DB38AC">
        <w:t xml:space="preserve"> </w:t>
      </w:r>
      <w:r w:rsidRPr="00DB38AC" w:rsidR="00A344E3">
        <w:t>sustained by the applicant company</w:t>
      </w:r>
      <w:r w:rsidRPr="00DB38AC">
        <w:t>.</w:t>
      </w:r>
    </w:p>
    <w:p w:rsidRPr="00DB38AC" w:rsidR="00AB4932" w:rsidP="009336A1" w14:paraId="60A21A7A" w14:textId="77777777">
      <w:pPr>
        <w:pStyle w:val="JuHA"/>
        <w:numPr>
          <w:ilvl w:val="2"/>
          <w:numId w:val="33"/>
        </w:numPr>
      </w:pPr>
      <w:r w:rsidRPr="00DB38AC">
        <w:t>Costs and expenses</w:t>
      </w:r>
    </w:p>
    <w:p w:rsidRPr="00DB38AC" w:rsidR="00A344E3" w:rsidP="009336A1" w14:paraId="7C2616D2" w14:textId="3E240857">
      <w:pPr>
        <w:pStyle w:val="JuPara"/>
      </w:pPr>
      <w:r w:rsidRPr="00DB38AC">
        <w:fldChar w:fldCharType="begin"/>
      </w:r>
      <w:r w:rsidRPr="00DB38AC">
        <w:instrText xml:space="preserve"> SEQ level0 \*arabic </w:instrText>
      </w:r>
      <w:r w:rsidRPr="00DB38AC">
        <w:fldChar w:fldCharType="separate"/>
      </w:r>
      <w:r w:rsidRPr="00DB38AC" w:rsidR="00DB38AC">
        <w:t>91</w:t>
      </w:r>
      <w:r w:rsidRPr="00DB38AC">
        <w:fldChar w:fldCharType="end"/>
      </w:r>
      <w:r w:rsidRPr="00DB38AC">
        <w:t xml:space="preserve">.  The </w:t>
      </w:r>
      <w:r w:rsidRPr="00DB38AC" w:rsidR="00D7731F">
        <w:t>applicant</w:t>
      </w:r>
      <w:r w:rsidRPr="00DB38AC">
        <w:t xml:space="preserve"> company claimed 14,000 euros (EUR) </w:t>
      </w:r>
      <w:r w:rsidRPr="00DB38AC" w:rsidR="00A136A9">
        <w:t>for the costs and expenses incurred before the domestic courts and EUR 15,000</w:t>
      </w:r>
      <w:r w:rsidRPr="00DB38AC" w:rsidR="00D83C93">
        <w:t xml:space="preserve"> </w:t>
      </w:r>
      <w:r w:rsidRPr="00DB38AC" w:rsidR="00A136A9">
        <w:t>for those incurred before the Court</w:t>
      </w:r>
      <w:r w:rsidRPr="00DB38AC">
        <w:t>. I</w:t>
      </w:r>
      <w:r w:rsidRPr="00DB38AC" w:rsidR="00A136A9">
        <w:t>t provided invoices</w:t>
      </w:r>
      <w:r w:rsidRPr="00DB38AC">
        <w:t xml:space="preserve"> </w:t>
      </w:r>
      <w:r w:rsidRPr="00DB38AC" w:rsidR="00D7731F">
        <w:t>corresponding</w:t>
      </w:r>
      <w:r w:rsidRPr="00DB38AC" w:rsidR="00A136A9">
        <w:t xml:space="preserve"> to those </w:t>
      </w:r>
      <w:r w:rsidRPr="00DB38AC" w:rsidR="00D7731F">
        <w:t>amounts</w:t>
      </w:r>
      <w:r w:rsidRPr="00DB38AC">
        <w:t>.</w:t>
      </w:r>
    </w:p>
    <w:p w:rsidRPr="00DB38AC" w:rsidR="00A344E3" w:rsidP="009336A1" w14:paraId="5C466EC6" w14:textId="3A8F55E1">
      <w:pPr>
        <w:pStyle w:val="JuPara"/>
      </w:pPr>
      <w:r w:rsidRPr="00DB38AC">
        <w:fldChar w:fldCharType="begin"/>
      </w:r>
      <w:r w:rsidRPr="00DB38AC">
        <w:instrText xml:space="preserve"> SEQ level0 \*arabic </w:instrText>
      </w:r>
      <w:r w:rsidRPr="00DB38AC">
        <w:fldChar w:fldCharType="separate"/>
      </w:r>
      <w:r w:rsidRPr="00DB38AC" w:rsidR="00DB38AC">
        <w:t>92</w:t>
      </w:r>
      <w:r w:rsidRPr="00DB38AC">
        <w:fldChar w:fldCharType="end"/>
      </w:r>
      <w:r w:rsidRPr="00DB38AC">
        <w:t>.  </w:t>
      </w:r>
      <w:r w:rsidRPr="00DB38AC" w:rsidR="00A136A9">
        <w:t>Th</w:t>
      </w:r>
      <w:r w:rsidRPr="00DB38AC">
        <w:t xml:space="preserve">e </w:t>
      </w:r>
      <w:r w:rsidRPr="00DB38AC" w:rsidR="00D7731F">
        <w:t>Government</w:t>
      </w:r>
      <w:r w:rsidRPr="00DB38AC">
        <w:t xml:space="preserve"> </w:t>
      </w:r>
      <w:r w:rsidRPr="00DB38AC" w:rsidR="00D7731F">
        <w:t>considered</w:t>
      </w:r>
      <w:r w:rsidRPr="00DB38AC" w:rsidR="00A136A9">
        <w:t xml:space="preserve"> that the sum claimed by the </w:t>
      </w:r>
      <w:r w:rsidRPr="00DB38AC" w:rsidR="00D7731F">
        <w:t>applicant</w:t>
      </w:r>
      <w:r w:rsidRPr="00DB38AC">
        <w:t xml:space="preserve"> </w:t>
      </w:r>
      <w:r w:rsidRPr="00DB38AC" w:rsidR="00A136A9">
        <w:t>company</w:t>
      </w:r>
      <w:r w:rsidRPr="00DB38AC">
        <w:t xml:space="preserve"> </w:t>
      </w:r>
      <w:r w:rsidRPr="00DB38AC" w:rsidR="00A136A9">
        <w:t xml:space="preserve">was </w:t>
      </w:r>
      <w:r w:rsidRPr="00DB38AC">
        <w:t xml:space="preserve">excessive </w:t>
      </w:r>
      <w:r w:rsidRPr="00DB38AC" w:rsidR="00A136A9">
        <w:t xml:space="preserve">and that a total of EUR </w:t>
      </w:r>
      <w:r w:rsidRPr="00DB38AC">
        <w:t>5</w:t>
      </w:r>
      <w:r w:rsidRPr="00DB38AC" w:rsidR="00A136A9">
        <w:t>,</w:t>
      </w:r>
      <w:r w:rsidRPr="00DB38AC">
        <w:t xml:space="preserve">000 </w:t>
      </w:r>
      <w:r w:rsidRPr="00DB38AC" w:rsidR="00A136A9">
        <w:t>would seem</w:t>
      </w:r>
      <w:r w:rsidRPr="00DB38AC">
        <w:t xml:space="preserve"> </w:t>
      </w:r>
      <w:r w:rsidRPr="00DB38AC" w:rsidR="00D7731F">
        <w:t>reasonable</w:t>
      </w:r>
      <w:r w:rsidRPr="00DB38AC">
        <w:t>.</w:t>
      </w:r>
    </w:p>
    <w:p w:rsidRPr="00DB38AC" w:rsidR="00A344E3" w:rsidP="009336A1" w14:paraId="15147EC5" w14:textId="19A4263A">
      <w:pPr>
        <w:pStyle w:val="JuPara"/>
      </w:pPr>
      <w:r w:rsidRPr="00DB38AC">
        <w:fldChar w:fldCharType="begin"/>
      </w:r>
      <w:r w:rsidRPr="00DB38AC">
        <w:instrText xml:space="preserve"> SEQ level0 \*arabic </w:instrText>
      </w:r>
      <w:r w:rsidRPr="00DB38AC">
        <w:fldChar w:fldCharType="separate"/>
      </w:r>
      <w:r w:rsidRPr="00DB38AC" w:rsidR="00DB38AC">
        <w:t>93</w:t>
      </w:r>
      <w:r w:rsidRPr="00DB38AC">
        <w:fldChar w:fldCharType="end"/>
      </w:r>
      <w:r w:rsidRPr="00DB38AC">
        <w:t>.  </w:t>
      </w:r>
      <w:r w:rsidRPr="00DB38AC" w:rsidR="006A1464">
        <w:t>According to the Court</w:t>
      </w:r>
      <w:r w:rsidRPr="00DB38AC" w:rsidR="009336A1">
        <w:t>’</w:t>
      </w:r>
      <w:r w:rsidRPr="00DB38AC" w:rsidR="006A1464">
        <w:t xml:space="preserve">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w:t>
      </w:r>
      <w:r w:rsidRPr="00DB38AC" w:rsidR="00D7731F">
        <w:t>reasonable</w:t>
      </w:r>
      <w:r w:rsidRPr="00DB38AC" w:rsidR="006A1464">
        <w:t xml:space="preserve"> to award a sum of</w:t>
      </w:r>
      <w:r w:rsidRPr="00DB38AC">
        <w:t xml:space="preserve"> </w:t>
      </w:r>
      <w:r w:rsidRPr="00DB38AC" w:rsidR="006A1464">
        <w:t xml:space="preserve">EUR </w:t>
      </w:r>
      <w:r w:rsidRPr="00DB38AC">
        <w:t>5</w:t>
      </w:r>
      <w:r w:rsidRPr="00DB38AC" w:rsidR="006A1464">
        <w:t>,</w:t>
      </w:r>
      <w:r w:rsidRPr="00DB38AC">
        <w:t>000</w:t>
      </w:r>
      <w:r w:rsidRPr="00DB38AC" w:rsidR="006A1464">
        <w:t xml:space="preserve">, covering costs under all heads, and awards it to the </w:t>
      </w:r>
      <w:r w:rsidRPr="00DB38AC" w:rsidR="00D7731F">
        <w:t>applicant</w:t>
      </w:r>
      <w:r w:rsidRPr="00DB38AC" w:rsidR="006A1464">
        <w:t xml:space="preserve"> company</w:t>
      </w:r>
      <w:r w:rsidRPr="00DB38AC">
        <w:t>.</w:t>
      </w:r>
    </w:p>
    <w:p w:rsidRPr="00DB38AC" w:rsidR="00AB4932" w:rsidP="009336A1" w14:paraId="2DEBF7E3" w14:textId="77777777">
      <w:pPr>
        <w:pStyle w:val="JuHA"/>
        <w:numPr>
          <w:ilvl w:val="2"/>
          <w:numId w:val="33"/>
        </w:numPr>
      </w:pPr>
      <w:r w:rsidRPr="00DB38AC">
        <w:t>Default interest</w:t>
      </w:r>
    </w:p>
    <w:p w:rsidRPr="00DB38AC" w:rsidR="00AB4932" w:rsidP="009336A1" w14:paraId="50918BD1" w14:textId="387E67BF">
      <w:pPr>
        <w:pStyle w:val="JuPara"/>
      </w:pPr>
      <w:r w:rsidRPr="00DB38AC">
        <w:fldChar w:fldCharType="begin"/>
      </w:r>
      <w:r w:rsidRPr="00DB38AC">
        <w:instrText xml:space="preserve"> SEQ level0 \*arabic </w:instrText>
      </w:r>
      <w:r w:rsidRPr="00DB38AC">
        <w:fldChar w:fldCharType="separate"/>
      </w:r>
      <w:r w:rsidRPr="00DB38AC" w:rsidR="00DB38AC">
        <w:t>94</w:t>
      </w:r>
      <w:r w:rsidRPr="00DB38AC">
        <w:fldChar w:fldCharType="end"/>
      </w:r>
      <w:r w:rsidRPr="00DB38AC">
        <w:t>.  </w:t>
      </w:r>
      <w:r w:rsidRPr="00DB38AC">
        <w:t>The Court considers it appropriate that the default interest rate should be based on the marginal lending rate of the European Central Bank, to which should be added three percentage points.</w:t>
      </w:r>
    </w:p>
    <w:p w:rsidRPr="00DB38AC" w:rsidR="00AB4932" w:rsidP="009336A1" w14:paraId="7AADAE48" w14:textId="71C17436">
      <w:pPr>
        <w:pStyle w:val="JuHHead"/>
        <w:numPr>
          <w:ilvl w:val="0"/>
          <w:numId w:val="33"/>
        </w:numPr>
        <w:ind w:left="360" w:hanging="360"/>
      </w:pPr>
      <w:r w:rsidRPr="00DB38AC">
        <w:t>FOR THESE REASONS, THE COURT, UNANIMOUSLY,</w:t>
      </w:r>
    </w:p>
    <w:p w:rsidRPr="00DB38AC" w:rsidR="00AB4932" w:rsidP="009336A1" w14:paraId="74040CCB" w14:textId="139D7A16">
      <w:pPr>
        <w:pStyle w:val="JuList"/>
      </w:pPr>
      <w:r w:rsidRPr="00DB38AC">
        <w:rPr>
          <w:i/>
        </w:rPr>
        <w:t>Declares</w:t>
      </w:r>
      <w:r w:rsidRPr="00DB38AC" w:rsidR="003F1908">
        <w:t xml:space="preserve"> </w:t>
      </w:r>
      <w:r w:rsidRPr="00DB38AC" w:rsidR="00D7731F">
        <w:t>the application admissi</w:t>
      </w:r>
      <w:r w:rsidRPr="00DB38AC" w:rsidR="003F1908">
        <w:t xml:space="preserve">ble </w:t>
      </w:r>
      <w:r w:rsidRPr="00DB38AC" w:rsidR="00D7731F">
        <w:t>as regards the complaint under A</w:t>
      </w:r>
      <w:r w:rsidRPr="00DB38AC" w:rsidR="003F1908">
        <w:t xml:space="preserve">rticle 6 § 1 </w:t>
      </w:r>
      <w:r w:rsidRPr="00DB38AC" w:rsidR="00D7731F">
        <w:t>of the</w:t>
      </w:r>
      <w:r w:rsidRPr="00DB38AC" w:rsidR="003F1908">
        <w:t xml:space="preserve"> Convention </w:t>
      </w:r>
      <w:r w:rsidRPr="00DB38AC" w:rsidR="00D7731F">
        <w:t xml:space="preserve">concerning the procedure for establishing the starting </w:t>
      </w:r>
      <w:r w:rsidRPr="00DB38AC" w:rsidR="003F1908">
        <w:t xml:space="preserve">point </w:t>
      </w:r>
      <w:r w:rsidRPr="00DB38AC" w:rsidR="00D7731F">
        <w:t xml:space="preserve">of the limitation period for lodging the </w:t>
      </w:r>
      <w:r w:rsidRPr="00DB38AC" w:rsidR="003F1908">
        <w:t xml:space="preserve">action </w:t>
      </w:r>
      <w:r w:rsidRPr="00DB38AC" w:rsidR="00D7731F">
        <w:t>for damages against the applic</w:t>
      </w:r>
      <w:r w:rsidRPr="00DB38AC" w:rsidR="003F1908">
        <w:t>ant</w:t>
      </w:r>
      <w:r w:rsidRPr="00DB38AC" w:rsidR="00D7731F">
        <w:t xml:space="preserve"> company</w:t>
      </w:r>
      <w:r w:rsidRPr="00DB38AC">
        <w:t>;</w:t>
      </w:r>
    </w:p>
    <w:p w:rsidRPr="00DB38AC" w:rsidR="00AB4932" w:rsidP="009336A1" w14:paraId="738C4AE7" w14:textId="00672D17">
      <w:pPr>
        <w:pStyle w:val="JuList"/>
      </w:pPr>
      <w:r w:rsidRPr="00DB38AC">
        <w:rPr>
          <w:i/>
        </w:rPr>
        <w:t>Declares</w:t>
      </w:r>
      <w:r w:rsidRPr="00DB38AC" w:rsidR="003F1908">
        <w:rPr>
          <w:i/>
        </w:rPr>
        <w:t xml:space="preserve"> </w:t>
      </w:r>
      <w:r w:rsidRPr="00DB38AC">
        <w:t xml:space="preserve">the </w:t>
      </w:r>
      <w:r w:rsidRPr="00DB38AC" w:rsidR="000F28CE">
        <w:t xml:space="preserve">application admissible as regards the </w:t>
      </w:r>
      <w:r w:rsidRPr="00DB38AC">
        <w:t>complaint</w:t>
      </w:r>
      <w:r w:rsidRPr="00DB38AC" w:rsidR="000F28CE">
        <w:t xml:space="preserve"> under Article 6 § 1 of the Convention concerning the lack of reasoning for the </w:t>
      </w:r>
      <w:r w:rsidRPr="00DB38AC" w:rsidR="00B678FA">
        <w:t>decision</w:t>
      </w:r>
      <w:r w:rsidRPr="00DB38AC" w:rsidR="000F28CE">
        <w:t xml:space="preserve"> to dismiss the </w:t>
      </w:r>
      <w:r w:rsidRPr="00DB38AC" w:rsidR="00B678FA">
        <w:t>applicant</w:t>
      </w:r>
      <w:r w:rsidRPr="00DB38AC" w:rsidR="000F28CE">
        <w:t xml:space="preserve"> company</w:t>
      </w:r>
      <w:r w:rsidRPr="00DB38AC" w:rsidR="009336A1">
        <w:t>’</w:t>
      </w:r>
      <w:r w:rsidRPr="00DB38AC" w:rsidR="000F28CE">
        <w:t xml:space="preserve">s request </w:t>
      </w:r>
      <w:r w:rsidRPr="00DB38AC" w:rsidR="005651E3">
        <w:t xml:space="preserve">to seek a preliminary ruling from the </w:t>
      </w:r>
      <w:r w:rsidRPr="00DB38AC" w:rsidR="000F28CE">
        <w:t>CJE</w:t>
      </w:r>
      <w:r w:rsidRPr="00DB38AC" w:rsidR="005651E3">
        <w:t>U</w:t>
      </w:r>
      <w:r w:rsidRPr="00DB38AC">
        <w:t>;</w:t>
      </w:r>
    </w:p>
    <w:p w:rsidRPr="00DB38AC" w:rsidR="00DE056C" w:rsidP="009336A1" w14:paraId="6DA24D78" w14:textId="47282A76">
      <w:pPr>
        <w:pStyle w:val="JuList"/>
      </w:pPr>
      <w:r w:rsidRPr="00DB38AC">
        <w:rPr>
          <w:i/>
        </w:rPr>
        <w:t>Declares</w:t>
      </w:r>
      <w:r w:rsidRPr="00DB38AC">
        <w:t xml:space="preserve"> the remainder of the application inadmissible;</w:t>
      </w:r>
    </w:p>
    <w:p w:rsidRPr="00DB38AC" w:rsidR="00AB4932" w:rsidP="009336A1" w14:paraId="682268D1" w14:textId="7474B3F1">
      <w:pPr>
        <w:pStyle w:val="JuList"/>
      </w:pPr>
      <w:r w:rsidRPr="00DB38AC">
        <w:rPr>
          <w:i/>
        </w:rPr>
        <w:t>Holds</w:t>
      </w:r>
      <w:r w:rsidRPr="00DB38AC" w:rsidR="00B534FB">
        <w:rPr>
          <w:i/>
        </w:rPr>
        <w:t xml:space="preserve"> </w:t>
      </w:r>
      <w:r w:rsidRPr="00DB38AC">
        <w:t xml:space="preserve">that there has been </w:t>
      </w:r>
      <w:r w:rsidRPr="00DB38AC" w:rsidR="00B534FB">
        <w:t>no</w:t>
      </w:r>
      <w:r w:rsidRPr="00DB38AC">
        <w:t xml:space="preserve"> violation of Article </w:t>
      </w:r>
      <w:r w:rsidRPr="00DB38AC" w:rsidR="00B534FB">
        <w:t>6 § 1</w:t>
      </w:r>
      <w:r w:rsidRPr="00DB38AC">
        <w:t xml:space="preserve"> of the Convention</w:t>
      </w:r>
      <w:r w:rsidRPr="00DB38AC" w:rsidR="00B534FB">
        <w:t xml:space="preserve"> on account of the procedure for establishing the starting point of the limitation period for lodging the action for damages against the applicant company</w:t>
      </w:r>
      <w:r w:rsidRPr="00DB38AC">
        <w:t>;</w:t>
      </w:r>
    </w:p>
    <w:p w:rsidRPr="00DB38AC" w:rsidR="00AB4932" w:rsidP="009336A1" w14:paraId="4C186438" w14:textId="65C3830D">
      <w:pPr>
        <w:pStyle w:val="JuList"/>
      </w:pPr>
      <w:r w:rsidRPr="00DB38AC">
        <w:rPr>
          <w:i/>
        </w:rPr>
        <w:t>Holds</w:t>
      </w:r>
      <w:r w:rsidRPr="00DB38AC" w:rsidR="000D5EA7">
        <w:rPr>
          <w:i/>
        </w:rPr>
        <w:t xml:space="preserve"> </w:t>
      </w:r>
      <w:r w:rsidRPr="00DB38AC">
        <w:t xml:space="preserve">that there has been a violation of Article </w:t>
      </w:r>
      <w:r w:rsidRPr="00DB38AC" w:rsidR="000D5EA7">
        <w:t>6 § 1</w:t>
      </w:r>
      <w:r w:rsidRPr="00DB38AC">
        <w:t xml:space="preserve"> of the Convention</w:t>
      </w:r>
      <w:r w:rsidRPr="00DB38AC" w:rsidR="000D5EA7">
        <w:t xml:space="preserve"> on account of the failure to provide reasons for the </w:t>
      </w:r>
      <w:r w:rsidRPr="00DB38AC" w:rsidR="00B678FA">
        <w:t>decision</w:t>
      </w:r>
      <w:r w:rsidRPr="00DB38AC" w:rsidR="000D5EA7">
        <w:t xml:space="preserve"> to dismiss the </w:t>
      </w:r>
      <w:r w:rsidRPr="00DB38AC" w:rsidR="00B678FA">
        <w:t>applicant</w:t>
      </w:r>
      <w:r w:rsidRPr="00DB38AC" w:rsidR="000D5EA7">
        <w:t xml:space="preserve"> company</w:t>
      </w:r>
      <w:r w:rsidRPr="00DB38AC" w:rsidR="009336A1">
        <w:t>’</w:t>
      </w:r>
      <w:r w:rsidRPr="00DB38AC" w:rsidR="000D5EA7">
        <w:t>s request to seek a preliminary ruling from the CJEU</w:t>
      </w:r>
      <w:r w:rsidRPr="00DB38AC">
        <w:t>;</w:t>
      </w:r>
    </w:p>
    <w:p w:rsidRPr="00DB38AC" w:rsidR="00AB4932" w:rsidP="009336A1" w14:paraId="7405BD3F" w14:textId="0EFB42F3">
      <w:pPr>
        <w:pStyle w:val="JuList"/>
      </w:pPr>
      <w:r w:rsidRPr="00DB38AC">
        <w:rPr>
          <w:i/>
        </w:rPr>
        <w:t>Holds</w:t>
      </w:r>
      <w:r w:rsidRPr="00DB38AC" w:rsidR="00ED705A">
        <w:rPr>
          <w:i/>
        </w:rPr>
        <w:t xml:space="preserve"> </w:t>
      </w:r>
      <w:r w:rsidRPr="00DB38AC">
        <w:t>that the finding of a violation constitutes in itself sufficient just satisfaction for the non-pecuniary damage sustained by the applicant;</w:t>
      </w:r>
    </w:p>
    <w:p w:rsidRPr="00DB38AC" w:rsidR="00AB4932" w:rsidP="009336A1" w14:paraId="1B3A0DCE" w14:textId="40D4E893">
      <w:pPr>
        <w:pStyle w:val="JuList"/>
      </w:pPr>
      <w:r w:rsidRPr="00DB38AC">
        <w:rPr>
          <w:i/>
        </w:rPr>
        <w:t>Holds</w:t>
      </w:r>
    </w:p>
    <w:p w:rsidRPr="00DB38AC" w:rsidR="00AB4932" w:rsidP="009336A1" w14:paraId="75E53429" w14:textId="445B9BD0">
      <w:pPr>
        <w:pStyle w:val="JuLista"/>
      </w:pPr>
      <w:r w:rsidRPr="00DB38AC">
        <w:t xml:space="preserve">that the respondent State is to pay the applicant, within three months from the date on which the judgment becomes final in accordance with Article 44 § 2 of the Convention, </w:t>
      </w:r>
      <w:r w:rsidRPr="00DB38AC" w:rsidR="00AA22E3">
        <w:t>EUR 5,000 (five thousand euros, plus</w:t>
      </w:r>
      <w:r w:rsidRPr="00DB38AC" w:rsidR="00AA22E3">
        <w:rPr>
          <w:color w:val="000000"/>
        </w:rPr>
        <w:t xml:space="preserve"> any tax that may be chargeable to the applicant company, in respect of costs and expenses</w:t>
      </w:r>
    </w:p>
    <w:p w:rsidRPr="00DB38AC" w:rsidR="00AB4932" w:rsidP="009336A1" w14:paraId="750EFB02" w14:textId="07C46708">
      <w:pPr>
        <w:pStyle w:val="JuLista"/>
      </w:pPr>
      <w:r w:rsidRPr="00DB38A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B38AC" w:rsidR="004D0EC7" w:rsidP="009336A1" w14:paraId="5AC06E24" w14:textId="3D4E967F">
      <w:pPr>
        <w:pStyle w:val="JuList"/>
      </w:pPr>
      <w:r w:rsidRPr="00DB38AC">
        <w:rPr>
          <w:i/>
        </w:rPr>
        <w:t>Dismisses</w:t>
      </w:r>
      <w:r w:rsidRPr="00DB38AC">
        <w:t xml:space="preserve"> the remainder of the claim for just satisfaction.</w:t>
      </w:r>
    </w:p>
    <w:p w:rsidRPr="00DB38AC" w:rsidR="008E3A08" w:rsidP="009336A1" w14:paraId="234E4301" w14:textId="08366088">
      <w:pPr>
        <w:pStyle w:val="JuParaLast"/>
      </w:pPr>
      <w:r w:rsidRPr="00DB38AC">
        <w:t xml:space="preserve">Done in </w:t>
      </w:r>
      <w:r w:rsidRPr="00DB38AC" w:rsidR="00DA4A82">
        <w:t>French</w:t>
      </w:r>
      <w:r w:rsidRPr="00DB38AC">
        <w:t xml:space="preserve">, and notified in writing on </w:t>
      </w:r>
      <w:r w:rsidRPr="00DB38AC" w:rsidR="00AB4932">
        <w:rPr>
          <w:rFonts w:ascii="Times New Roman" w:hAnsi="Times New Roman" w:cs="Times New Roman"/>
        </w:rPr>
        <w:t>13 February 2020</w:t>
      </w:r>
      <w:r w:rsidRPr="00DB38AC">
        <w:t>, pursuant to Rule 77 §§ 2 and 3 of the Rules of Court.</w:t>
      </w:r>
    </w:p>
    <w:p w:rsidRPr="00DB38AC" w:rsidR="00AB4932" w:rsidP="009336A1" w14:paraId="4136F5AC" w14:textId="5258E8D4">
      <w:pPr>
        <w:pStyle w:val="JuSigned"/>
        <w:keepNext/>
        <w:keepLines/>
        <w:rPr>
          <w:color w:val="F8F8F8" w:themeColor="background2"/>
        </w:rPr>
      </w:pPr>
      <w:r w:rsidRPr="00DB38AC">
        <w:rPr>
          <w:color w:val="F8F8F8" w:themeColor="background2"/>
        </w:rPr>
        <w:tab/>
        <w:t xml:space="preserve"> {signature_p_2}</w:t>
      </w:r>
    </w:p>
    <w:p w:rsidRPr="00DB38AC" w:rsidR="001C055B" w:rsidP="009336A1" w14:paraId="59585BD4" w14:textId="1F194CFC">
      <w:pPr>
        <w:pStyle w:val="JuSigned"/>
      </w:pPr>
      <w:r w:rsidRPr="00DB38AC">
        <w:t>Claudia Westerdiek</w:t>
      </w:r>
      <w:r w:rsidRPr="00DB38AC" w:rsidR="005879A2">
        <w:t xml:space="preserve"> </w:t>
      </w:r>
      <w:r w:rsidRPr="00DB38AC" w:rsidR="009F4C8F">
        <w:tab/>
      </w:r>
      <w:r w:rsidRPr="00DB38AC" w:rsidR="00AB4932">
        <w:t>Síofra O</w:t>
      </w:r>
      <w:r w:rsidRPr="00DB38AC" w:rsidR="009336A1">
        <w:t>’</w:t>
      </w:r>
      <w:r w:rsidRPr="00DB38AC" w:rsidR="00AB4932">
        <w:t>Leary</w:t>
      </w:r>
      <w:r w:rsidRPr="00DB38AC" w:rsidR="009F4C8F">
        <w:br/>
      </w:r>
      <w:r w:rsidRPr="00DB38AC" w:rsidR="009F4C8F">
        <w:tab/>
      </w:r>
      <w:r w:rsidRPr="00DB38AC" w:rsidR="00AB4932">
        <w:rPr>
          <w:iCs/>
        </w:rPr>
        <w:t>Registrar</w:t>
      </w:r>
      <w:r w:rsidRPr="00DB38AC" w:rsidR="009F4C8F">
        <w:tab/>
        <w:t>President</w:t>
      </w:r>
    </w:p>
    <w:p w:rsidRPr="00DB38AC" w:rsidR="00675AF2" w:rsidP="009336A1" w14:paraId="2DC7C250" w14:textId="77777777">
      <w:pPr>
        <w:pStyle w:val="JuPara"/>
      </w:pPr>
    </w:p>
    <w:p w:rsidRPr="00DB38AC" w:rsidR="00182EBA" w:rsidP="009336A1" w14:paraId="19B2073B" w14:textId="5C67620B"/>
    <w:sectPr w:rsidSect="007D3701">
      <w:headerReference w:type="even" r:id="rId7"/>
      <w:headerReference w:type="default" r:id="rId8"/>
      <w:footerReference w:type="even" r:id="rId9"/>
      <w:footerReference w:type="default" r:id="rId10"/>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C93" w:rsidRPr="00DB38AC" w:rsidP="00526C6C" w14:paraId="4FB45A01" w14:textId="77777777">
    <w:pPr>
      <w:jc w:val="center"/>
    </w:pPr>
    <w:r w:rsidRPr="00DB38AC">
      <w:rPr>
        <w:lang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83C93" w:rsidRPr="00DB38AC" w:rsidP="00F27D13" w14:paraId="54EDC396"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56E" w:rsidP="009A115C" w14:paraId="585C994B" w14:textId="47FA603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56E" w:rsidRPr="000B7195" w:rsidP="007D3701" w14:paraId="6DAF5976" w14:textId="360D9F85">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C93" w:rsidRPr="00DB38AC" w:rsidP="00526C6C" w14:paraId="782536FB" w14:textId="77777777">
    <w:pPr>
      <w:jc w:val="center"/>
    </w:pPr>
    <w:r w:rsidRPr="00DB38AC">
      <w:rPr>
        <w:lang w:eastAsia="fr-FR"/>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83C93" w:rsidRPr="00DB38AC" w:rsidP="00526C6C" w14:paraId="46BB3A5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56E" w:rsidRPr="004D0EC7" w:rsidP="004D0EC7" w14:paraId="7C804D0C" w14:textId="257218F7">
    <w:pPr>
      <w:pStyle w:val="JuHeader"/>
    </w:pPr>
    <w:r>
      <w:t>SANOFI PASTEUR v. FRANCE</w:t>
    </w:r>
    <w:r w:rsidRPr="004D0EC7">
      <w:t xml:space="preserve"> </w:t>
    </w:r>
    <w: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56E" w:rsidRPr="00882CD5" w:rsidP="007D3701" w14:paraId="0AB9C12B" w14:textId="5B7D3BF9">
    <w:pPr>
      <w:pStyle w:val="JuHeader"/>
    </w:pPr>
    <w:r>
      <w:t>SANOFI PASTEUR v. FRANCE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32A0005"/>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0">
    <w:nsid w:val="048F2261"/>
    <w:multiLevelType w:val="multilevel"/>
    <w:tmpl w:val="C8FE6436"/>
    <w:numStyleLink w:val="ECHRA1StyleList"/>
  </w:abstractNum>
  <w:abstractNum w:abstractNumId="11">
    <w:nsid w:val="0698188E"/>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2">
    <w:nsid w:val="0C0F5BFC"/>
    <w:multiLevelType w:val="multilevel"/>
    <w:tmpl w:val="2282255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3">
    <w:nsid w:val="14390487"/>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4">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0337316"/>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2E292180"/>
    <w:multiLevelType w:val="multilevel"/>
    <w:tmpl w:val="E1AE8202"/>
    <w:lvl w:ilvl="0">
      <w:start w:val="3"/>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0">
    <w:nsid w:val="336E333E"/>
    <w:multiLevelType w:val="multilevel"/>
    <w:tmpl w:val="6388BABC"/>
    <w:lvl w:ilvl="0">
      <w:start w:val="2"/>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2"/>
      <w:numFmt w:val="upperLetter"/>
      <w:lvlText w:val="%3."/>
      <w:lvlJc w:val="left"/>
      <w:pPr>
        <w:ind w:left="584" w:hanging="352"/>
      </w:pPr>
      <w:rPr>
        <w:rFonts w:hint="default"/>
      </w:rPr>
    </w:lvl>
    <w:lvl w:ilvl="3">
      <w:start w:val="2"/>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36E406E1"/>
    <w:multiLevelType w:val="multilevel"/>
    <w:tmpl w:val="5DDACE3C"/>
    <w:lvl w:ilvl="0">
      <w:start w:val="1"/>
      <w:numFmt w:val="none"/>
      <w:suff w:val="nothing"/>
      <w:lvlJc w:val="left"/>
      <w:pPr>
        <w:ind w:left="0" w:firstLine="0"/>
      </w:pPr>
      <w:rPr>
        <w:rFonts w:hint="default"/>
      </w:rPr>
    </w:lvl>
    <w:lvl w:ilvl="1">
      <w:start w:val="3"/>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3270279"/>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4">
    <w:nsid w:val="471657CF"/>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7">
    <w:nsid w:val="53F366A0"/>
    <w:multiLevelType w:val="multilevel"/>
    <w:tmpl w:val="BD1C7C50"/>
    <w:lvl w:ilvl="0">
      <w:start w:val="5"/>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2"/>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3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22"/>
  </w:num>
  <w:num w:numId="2">
    <w:abstractNumId w:val="15"/>
  </w:num>
  <w:num w:numId="3">
    <w:abstractNumId w:val="14"/>
  </w:num>
  <w:num w:numId="4">
    <w:abstractNumId w:val="25"/>
  </w:num>
  <w:num w:numId="5">
    <w:abstractNumId w:val="17"/>
  </w:num>
  <w:num w:numId="6">
    <w:abstractNumId w:val="26"/>
  </w:num>
  <w:num w:numId="7">
    <w:abstractNumId w:val="25"/>
  </w:num>
  <w:num w:numId="8">
    <w:abstractNumId w:val="26"/>
  </w:num>
  <w:num w:numId="9">
    <w:abstractNumId w:val="12"/>
  </w:num>
  <w:num w:numId="10">
    <w:abstractNumId w:val="10"/>
  </w:num>
  <w:num w:numId="11">
    <w:abstractNumId w:val="2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8"/>
  </w:num>
  <w:num w:numId="22">
    <w:abstractNumId w:val="30"/>
  </w:num>
  <w:num w:numId="23">
    <w:abstractNumId w:val="9"/>
  </w:num>
  <w:num w:numId="24">
    <w:abstractNumId w:val="24"/>
  </w:num>
  <w:num w:numId="25">
    <w:abstractNumId w:val="21"/>
  </w:num>
  <w:num w:numId="26">
    <w:abstractNumId w:val="16"/>
  </w:num>
  <w:num w:numId="27">
    <w:abstractNumId w:val="20"/>
  </w:num>
  <w:num w:numId="28">
    <w:abstractNumId w:val="11"/>
  </w:num>
  <w:num w:numId="29">
    <w:abstractNumId w:val="23"/>
  </w:num>
  <w:num w:numId="30">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27"/>
  </w:num>
  <w:num w:numId="34">
    <w:abstractNumId w:val="12"/>
  </w:num>
  <w:num w:numId="35">
    <w:abstractNumId w:val="18"/>
  </w:num>
  <w:num w:numId="36">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7"/>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AB4932"/>
    <w:rsid w:val="000041F8"/>
    <w:rsid w:val="000042A8"/>
    <w:rsid w:val="00004308"/>
    <w:rsid w:val="00005BF0"/>
    <w:rsid w:val="0000617D"/>
    <w:rsid w:val="00007154"/>
    <w:rsid w:val="000103AE"/>
    <w:rsid w:val="00011D69"/>
    <w:rsid w:val="00012AD3"/>
    <w:rsid w:val="00015204"/>
    <w:rsid w:val="00015C2D"/>
    <w:rsid w:val="00015F00"/>
    <w:rsid w:val="00016463"/>
    <w:rsid w:val="00022C1D"/>
    <w:rsid w:val="00022E72"/>
    <w:rsid w:val="000263C2"/>
    <w:rsid w:val="00030202"/>
    <w:rsid w:val="00031428"/>
    <w:rsid w:val="00034987"/>
    <w:rsid w:val="00041560"/>
    <w:rsid w:val="000417D0"/>
    <w:rsid w:val="00042810"/>
    <w:rsid w:val="000463D9"/>
    <w:rsid w:val="00051C55"/>
    <w:rsid w:val="000602DF"/>
    <w:rsid w:val="00061B05"/>
    <w:rsid w:val="000632D5"/>
    <w:rsid w:val="000644EE"/>
    <w:rsid w:val="000701AD"/>
    <w:rsid w:val="0007379C"/>
    <w:rsid w:val="0007780A"/>
    <w:rsid w:val="00083500"/>
    <w:rsid w:val="00085457"/>
    <w:rsid w:val="000925AD"/>
    <w:rsid w:val="0009611C"/>
    <w:rsid w:val="00096FE1"/>
    <w:rsid w:val="00097A62"/>
    <w:rsid w:val="000A0B4C"/>
    <w:rsid w:val="000A24EB"/>
    <w:rsid w:val="000A7123"/>
    <w:rsid w:val="000B5241"/>
    <w:rsid w:val="000B58A1"/>
    <w:rsid w:val="000B686A"/>
    <w:rsid w:val="000B6923"/>
    <w:rsid w:val="000B7195"/>
    <w:rsid w:val="000B7637"/>
    <w:rsid w:val="000B7815"/>
    <w:rsid w:val="000C32A1"/>
    <w:rsid w:val="000C4F73"/>
    <w:rsid w:val="000C5F3C"/>
    <w:rsid w:val="000C6DCC"/>
    <w:rsid w:val="000C700E"/>
    <w:rsid w:val="000D3D1B"/>
    <w:rsid w:val="000D47AA"/>
    <w:rsid w:val="000D5335"/>
    <w:rsid w:val="000D5EA7"/>
    <w:rsid w:val="000D6900"/>
    <w:rsid w:val="000D721F"/>
    <w:rsid w:val="000E069B"/>
    <w:rsid w:val="000E0E82"/>
    <w:rsid w:val="000E15B0"/>
    <w:rsid w:val="000E1DC5"/>
    <w:rsid w:val="000E223F"/>
    <w:rsid w:val="000E46B8"/>
    <w:rsid w:val="000E5E25"/>
    <w:rsid w:val="000E7D45"/>
    <w:rsid w:val="000F28CE"/>
    <w:rsid w:val="000F6F49"/>
    <w:rsid w:val="000F6F8C"/>
    <w:rsid w:val="000F7851"/>
    <w:rsid w:val="00101505"/>
    <w:rsid w:val="00102247"/>
    <w:rsid w:val="00104E23"/>
    <w:rsid w:val="00110000"/>
    <w:rsid w:val="00110DA8"/>
    <w:rsid w:val="00111B0C"/>
    <w:rsid w:val="001152B5"/>
    <w:rsid w:val="00120D6C"/>
    <w:rsid w:val="001228EC"/>
    <w:rsid w:val="00123816"/>
    <w:rsid w:val="00124572"/>
    <w:rsid w:val="001257EC"/>
    <w:rsid w:val="00127AEC"/>
    <w:rsid w:val="00133D33"/>
    <w:rsid w:val="00134B6A"/>
    <w:rsid w:val="00134D64"/>
    <w:rsid w:val="00135A30"/>
    <w:rsid w:val="0013612C"/>
    <w:rsid w:val="00137FF6"/>
    <w:rsid w:val="00141650"/>
    <w:rsid w:val="00142749"/>
    <w:rsid w:val="00143866"/>
    <w:rsid w:val="00145298"/>
    <w:rsid w:val="00145C50"/>
    <w:rsid w:val="00145DE7"/>
    <w:rsid w:val="001518E5"/>
    <w:rsid w:val="001553D2"/>
    <w:rsid w:val="001561B6"/>
    <w:rsid w:val="00156C54"/>
    <w:rsid w:val="00162A12"/>
    <w:rsid w:val="00164AAF"/>
    <w:rsid w:val="00166530"/>
    <w:rsid w:val="00167048"/>
    <w:rsid w:val="00167EFF"/>
    <w:rsid w:val="00170027"/>
    <w:rsid w:val="0017617C"/>
    <w:rsid w:val="0017640D"/>
    <w:rsid w:val="00182EBA"/>
    <w:rsid w:val="001832BD"/>
    <w:rsid w:val="00184141"/>
    <w:rsid w:val="00185C88"/>
    <w:rsid w:val="00191A17"/>
    <w:rsid w:val="00192D4A"/>
    <w:rsid w:val="001943B5"/>
    <w:rsid w:val="00194EF5"/>
    <w:rsid w:val="00195134"/>
    <w:rsid w:val="00197A2F"/>
    <w:rsid w:val="001A020C"/>
    <w:rsid w:val="001A145B"/>
    <w:rsid w:val="001A3E09"/>
    <w:rsid w:val="001A63AA"/>
    <w:rsid w:val="001A674C"/>
    <w:rsid w:val="001A7F56"/>
    <w:rsid w:val="001B3178"/>
    <w:rsid w:val="001B3B24"/>
    <w:rsid w:val="001C055B"/>
    <w:rsid w:val="001C0F98"/>
    <w:rsid w:val="001C2A42"/>
    <w:rsid w:val="001D1E04"/>
    <w:rsid w:val="001D2086"/>
    <w:rsid w:val="001D3314"/>
    <w:rsid w:val="001D63ED"/>
    <w:rsid w:val="001D7348"/>
    <w:rsid w:val="001E035B"/>
    <w:rsid w:val="001E0961"/>
    <w:rsid w:val="001E3EAE"/>
    <w:rsid w:val="001E3F1F"/>
    <w:rsid w:val="001E4D7E"/>
    <w:rsid w:val="001E6857"/>
    <w:rsid w:val="001E6F32"/>
    <w:rsid w:val="001F2145"/>
    <w:rsid w:val="001F6262"/>
    <w:rsid w:val="001F64B0"/>
    <w:rsid w:val="001F67B0"/>
    <w:rsid w:val="001F7B3D"/>
    <w:rsid w:val="00202752"/>
    <w:rsid w:val="0020335A"/>
    <w:rsid w:val="002052BC"/>
    <w:rsid w:val="00205726"/>
    <w:rsid w:val="00205F9F"/>
    <w:rsid w:val="00206D9A"/>
    <w:rsid w:val="00206EC6"/>
    <w:rsid w:val="00210338"/>
    <w:rsid w:val="00210465"/>
    <w:rsid w:val="002115FC"/>
    <w:rsid w:val="00211C2C"/>
    <w:rsid w:val="0021423C"/>
    <w:rsid w:val="00227D9A"/>
    <w:rsid w:val="00230D00"/>
    <w:rsid w:val="00231123"/>
    <w:rsid w:val="00231DF7"/>
    <w:rsid w:val="00231FD1"/>
    <w:rsid w:val="002339E0"/>
    <w:rsid w:val="00233CF8"/>
    <w:rsid w:val="0023575D"/>
    <w:rsid w:val="00237148"/>
    <w:rsid w:val="0024222D"/>
    <w:rsid w:val="002422B6"/>
    <w:rsid w:val="00244B0E"/>
    <w:rsid w:val="00244F6C"/>
    <w:rsid w:val="00246AEC"/>
    <w:rsid w:val="00246B89"/>
    <w:rsid w:val="00251375"/>
    <w:rsid w:val="00252C4E"/>
    <w:rsid w:val="002531BE"/>
    <w:rsid w:val="002532C5"/>
    <w:rsid w:val="00254DF2"/>
    <w:rsid w:val="002579D5"/>
    <w:rsid w:val="00260C03"/>
    <w:rsid w:val="00262431"/>
    <w:rsid w:val="0026363F"/>
    <w:rsid w:val="0026540E"/>
    <w:rsid w:val="0027095B"/>
    <w:rsid w:val="00275123"/>
    <w:rsid w:val="0027571C"/>
    <w:rsid w:val="00280E78"/>
    <w:rsid w:val="00282240"/>
    <w:rsid w:val="00282BD8"/>
    <w:rsid w:val="00282FAC"/>
    <w:rsid w:val="00286E6F"/>
    <w:rsid w:val="00287AD5"/>
    <w:rsid w:val="00291B63"/>
    <w:rsid w:val="002934D0"/>
    <w:rsid w:val="00293575"/>
    <w:rsid w:val="00293676"/>
    <w:rsid w:val="00293BD9"/>
    <w:rsid w:val="002948AD"/>
    <w:rsid w:val="0029721C"/>
    <w:rsid w:val="0029767F"/>
    <w:rsid w:val="002A01CC"/>
    <w:rsid w:val="002A268E"/>
    <w:rsid w:val="002A2790"/>
    <w:rsid w:val="002A3262"/>
    <w:rsid w:val="002A40BB"/>
    <w:rsid w:val="002A613A"/>
    <w:rsid w:val="002A61B1"/>
    <w:rsid w:val="002A663C"/>
    <w:rsid w:val="002B3EC8"/>
    <w:rsid w:val="002B444B"/>
    <w:rsid w:val="002B5887"/>
    <w:rsid w:val="002C0676"/>
    <w:rsid w:val="002C0C5A"/>
    <w:rsid w:val="002C0E27"/>
    <w:rsid w:val="002C3040"/>
    <w:rsid w:val="002C4433"/>
    <w:rsid w:val="002C7826"/>
    <w:rsid w:val="002D022D"/>
    <w:rsid w:val="002D24BB"/>
    <w:rsid w:val="002D2FA7"/>
    <w:rsid w:val="002D47BA"/>
    <w:rsid w:val="002D77B9"/>
    <w:rsid w:val="002D7DDC"/>
    <w:rsid w:val="002E24E1"/>
    <w:rsid w:val="002E405A"/>
    <w:rsid w:val="002E46DA"/>
    <w:rsid w:val="002E5A7A"/>
    <w:rsid w:val="002F1797"/>
    <w:rsid w:val="002F1CF4"/>
    <w:rsid w:val="002F2AF7"/>
    <w:rsid w:val="002F485C"/>
    <w:rsid w:val="002F6179"/>
    <w:rsid w:val="002F69C4"/>
    <w:rsid w:val="002F74C0"/>
    <w:rsid w:val="002F7D9E"/>
    <w:rsid w:val="002F7E1C"/>
    <w:rsid w:val="0030151C"/>
    <w:rsid w:val="003018E6"/>
    <w:rsid w:val="00301A75"/>
    <w:rsid w:val="00302F70"/>
    <w:rsid w:val="0030336F"/>
    <w:rsid w:val="0030375E"/>
    <w:rsid w:val="003039A9"/>
    <w:rsid w:val="00304798"/>
    <w:rsid w:val="00312A30"/>
    <w:rsid w:val="00316349"/>
    <w:rsid w:val="003201D8"/>
    <w:rsid w:val="00320F72"/>
    <w:rsid w:val="0032463E"/>
    <w:rsid w:val="00325831"/>
    <w:rsid w:val="00326224"/>
    <w:rsid w:val="0033025B"/>
    <w:rsid w:val="003325DA"/>
    <w:rsid w:val="003345AD"/>
    <w:rsid w:val="00334847"/>
    <w:rsid w:val="00337EE4"/>
    <w:rsid w:val="00340FFD"/>
    <w:rsid w:val="00341CCB"/>
    <w:rsid w:val="00342009"/>
    <w:rsid w:val="0034207E"/>
    <w:rsid w:val="003450BB"/>
    <w:rsid w:val="003452DB"/>
    <w:rsid w:val="00345C41"/>
    <w:rsid w:val="0034638C"/>
    <w:rsid w:val="003506B1"/>
    <w:rsid w:val="00353778"/>
    <w:rsid w:val="003538CE"/>
    <w:rsid w:val="00355877"/>
    <w:rsid w:val="003559F6"/>
    <w:rsid w:val="00356AC7"/>
    <w:rsid w:val="003609FA"/>
    <w:rsid w:val="00366CD5"/>
    <w:rsid w:val="003710C8"/>
    <w:rsid w:val="003750BE"/>
    <w:rsid w:val="00376500"/>
    <w:rsid w:val="003775FD"/>
    <w:rsid w:val="0037787A"/>
    <w:rsid w:val="00383747"/>
    <w:rsid w:val="003846FE"/>
    <w:rsid w:val="00385A36"/>
    <w:rsid w:val="00385F3D"/>
    <w:rsid w:val="00387B9D"/>
    <w:rsid w:val="00387C70"/>
    <w:rsid w:val="00390294"/>
    <w:rsid w:val="00390834"/>
    <w:rsid w:val="0039132F"/>
    <w:rsid w:val="0039364F"/>
    <w:rsid w:val="00394D96"/>
    <w:rsid w:val="00396686"/>
    <w:rsid w:val="00396C6F"/>
    <w:rsid w:val="0039778E"/>
    <w:rsid w:val="00397ABA"/>
    <w:rsid w:val="003A52DC"/>
    <w:rsid w:val="003A7317"/>
    <w:rsid w:val="003B03FF"/>
    <w:rsid w:val="003B138B"/>
    <w:rsid w:val="003B4941"/>
    <w:rsid w:val="003B5291"/>
    <w:rsid w:val="003C3D31"/>
    <w:rsid w:val="003C4BB7"/>
    <w:rsid w:val="003C5714"/>
    <w:rsid w:val="003C684D"/>
    <w:rsid w:val="003C6B9F"/>
    <w:rsid w:val="003C6E2A"/>
    <w:rsid w:val="003C7336"/>
    <w:rsid w:val="003D0299"/>
    <w:rsid w:val="003D0886"/>
    <w:rsid w:val="003D576A"/>
    <w:rsid w:val="003E0B20"/>
    <w:rsid w:val="003E2701"/>
    <w:rsid w:val="003E4842"/>
    <w:rsid w:val="003E6D80"/>
    <w:rsid w:val="003F05FA"/>
    <w:rsid w:val="003F1908"/>
    <w:rsid w:val="003F244A"/>
    <w:rsid w:val="003F2517"/>
    <w:rsid w:val="003F30B8"/>
    <w:rsid w:val="003F4B84"/>
    <w:rsid w:val="003F4C45"/>
    <w:rsid w:val="003F5F7B"/>
    <w:rsid w:val="003F7D64"/>
    <w:rsid w:val="00401377"/>
    <w:rsid w:val="00403A4D"/>
    <w:rsid w:val="0040433A"/>
    <w:rsid w:val="00414300"/>
    <w:rsid w:val="0041486F"/>
    <w:rsid w:val="00414D32"/>
    <w:rsid w:val="00414F27"/>
    <w:rsid w:val="004160B5"/>
    <w:rsid w:val="00416E02"/>
    <w:rsid w:val="00420703"/>
    <w:rsid w:val="00425C67"/>
    <w:rsid w:val="00427B03"/>
    <w:rsid w:val="00427E7A"/>
    <w:rsid w:val="00435363"/>
    <w:rsid w:val="004355AC"/>
    <w:rsid w:val="00436C49"/>
    <w:rsid w:val="00443D98"/>
    <w:rsid w:val="0044520E"/>
    <w:rsid w:val="00445366"/>
    <w:rsid w:val="004462F3"/>
    <w:rsid w:val="00446458"/>
    <w:rsid w:val="00447B6E"/>
    <w:rsid w:val="00447F5B"/>
    <w:rsid w:val="00455BBF"/>
    <w:rsid w:val="00461DB0"/>
    <w:rsid w:val="00463926"/>
    <w:rsid w:val="00464AB7"/>
    <w:rsid w:val="00464C9A"/>
    <w:rsid w:val="00470576"/>
    <w:rsid w:val="004708D7"/>
    <w:rsid w:val="00473226"/>
    <w:rsid w:val="00474F3D"/>
    <w:rsid w:val="00475209"/>
    <w:rsid w:val="00477E3A"/>
    <w:rsid w:val="0048098F"/>
    <w:rsid w:val="00483E5F"/>
    <w:rsid w:val="00485FF9"/>
    <w:rsid w:val="00486B91"/>
    <w:rsid w:val="0049049B"/>
    <w:rsid w:val="004907F0"/>
    <w:rsid w:val="0049140B"/>
    <w:rsid w:val="004923A5"/>
    <w:rsid w:val="0049310E"/>
    <w:rsid w:val="004950E2"/>
    <w:rsid w:val="004954AF"/>
    <w:rsid w:val="00495E15"/>
    <w:rsid w:val="00496BFB"/>
    <w:rsid w:val="004A15C7"/>
    <w:rsid w:val="004A3201"/>
    <w:rsid w:val="004A46ED"/>
    <w:rsid w:val="004A571C"/>
    <w:rsid w:val="004A7044"/>
    <w:rsid w:val="004B013B"/>
    <w:rsid w:val="004B112B"/>
    <w:rsid w:val="004B1C54"/>
    <w:rsid w:val="004B444A"/>
    <w:rsid w:val="004B444E"/>
    <w:rsid w:val="004B7072"/>
    <w:rsid w:val="004C01E4"/>
    <w:rsid w:val="004C086C"/>
    <w:rsid w:val="004C1F56"/>
    <w:rsid w:val="004C27BC"/>
    <w:rsid w:val="004C6621"/>
    <w:rsid w:val="004D0EC7"/>
    <w:rsid w:val="004D15F3"/>
    <w:rsid w:val="004D3B3D"/>
    <w:rsid w:val="004D3C99"/>
    <w:rsid w:val="004D4EF1"/>
    <w:rsid w:val="004D5311"/>
    <w:rsid w:val="004D55C4"/>
    <w:rsid w:val="004D5797"/>
    <w:rsid w:val="004D5DCC"/>
    <w:rsid w:val="004D7E45"/>
    <w:rsid w:val="004E20C4"/>
    <w:rsid w:val="004E3506"/>
    <w:rsid w:val="004E67C2"/>
    <w:rsid w:val="004F10AF"/>
    <w:rsid w:val="004F11A4"/>
    <w:rsid w:val="004F13C2"/>
    <w:rsid w:val="004F2389"/>
    <w:rsid w:val="004F304D"/>
    <w:rsid w:val="004F39EA"/>
    <w:rsid w:val="004F3A93"/>
    <w:rsid w:val="004F4290"/>
    <w:rsid w:val="004F567F"/>
    <w:rsid w:val="004F61BE"/>
    <w:rsid w:val="004F66B1"/>
    <w:rsid w:val="005049B8"/>
    <w:rsid w:val="00505629"/>
    <w:rsid w:val="00505CA9"/>
    <w:rsid w:val="00511C07"/>
    <w:rsid w:val="005120E1"/>
    <w:rsid w:val="005125CB"/>
    <w:rsid w:val="00512EC4"/>
    <w:rsid w:val="005159AA"/>
    <w:rsid w:val="0051725A"/>
    <w:rsid w:val="005173A6"/>
    <w:rsid w:val="00520354"/>
    <w:rsid w:val="00520BAA"/>
    <w:rsid w:val="005213CC"/>
    <w:rsid w:val="005217D8"/>
    <w:rsid w:val="00522CF8"/>
    <w:rsid w:val="00525208"/>
    <w:rsid w:val="005257A5"/>
    <w:rsid w:val="005264C0"/>
    <w:rsid w:val="00526A8A"/>
    <w:rsid w:val="00526C6C"/>
    <w:rsid w:val="00527FB1"/>
    <w:rsid w:val="00530FE6"/>
    <w:rsid w:val="005315C2"/>
    <w:rsid w:val="00531DF2"/>
    <w:rsid w:val="0053315C"/>
    <w:rsid w:val="00537476"/>
    <w:rsid w:val="0054396B"/>
    <w:rsid w:val="005442EE"/>
    <w:rsid w:val="00545DA6"/>
    <w:rsid w:val="0054722C"/>
    <w:rsid w:val="00547353"/>
    <w:rsid w:val="005474E7"/>
    <w:rsid w:val="005512A3"/>
    <w:rsid w:val="005578CE"/>
    <w:rsid w:val="00561B29"/>
    <w:rsid w:val="00562781"/>
    <w:rsid w:val="0056283A"/>
    <w:rsid w:val="00562B6C"/>
    <w:rsid w:val="005651E3"/>
    <w:rsid w:val="0057271C"/>
    <w:rsid w:val="00572845"/>
    <w:rsid w:val="00575113"/>
    <w:rsid w:val="00582978"/>
    <w:rsid w:val="005833B5"/>
    <w:rsid w:val="005879A2"/>
    <w:rsid w:val="00592772"/>
    <w:rsid w:val="0059574A"/>
    <w:rsid w:val="005A1B9B"/>
    <w:rsid w:val="005A2E79"/>
    <w:rsid w:val="005A6751"/>
    <w:rsid w:val="005B092E"/>
    <w:rsid w:val="005B121A"/>
    <w:rsid w:val="005B152C"/>
    <w:rsid w:val="005B1EE0"/>
    <w:rsid w:val="005B2B24"/>
    <w:rsid w:val="005B397C"/>
    <w:rsid w:val="005B4425"/>
    <w:rsid w:val="005B4B94"/>
    <w:rsid w:val="005C0687"/>
    <w:rsid w:val="005C3AB6"/>
    <w:rsid w:val="005C3EE8"/>
    <w:rsid w:val="005D2F26"/>
    <w:rsid w:val="005D2F2A"/>
    <w:rsid w:val="005D32A0"/>
    <w:rsid w:val="005D34F9"/>
    <w:rsid w:val="005D4190"/>
    <w:rsid w:val="005D67A3"/>
    <w:rsid w:val="005E1012"/>
    <w:rsid w:val="005E241D"/>
    <w:rsid w:val="005E2988"/>
    <w:rsid w:val="005E3085"/>
    <w:rsid w:val="005F0EB3"/>
    <w:rsid w:val="005F3B37"/>
    <w:rsid w:val="005F51E1"/>
    <w:rsid w:val="00605959"/>
    <w:rsid w:val="00611285"/>
    <w:rsid w:val="00611BCE"/>
    <w:rsid w:val="00611C80"/>
    <w:rsid w:val="0061391F"/>
    <w:rsid w:val="006141F4"/>
    <w:rsid w:val="00620692"/>
    <w:rsid w:val="00621957"/>
    <w:rsid w:val="006242CA"/>
    <w:rsid w:val="006243E5"/>
    <w:rsid w:val="00627507"/>
    <w:rsid w:val="00630F6F"/>
    <w:rsid w:val="0063113F"/>
    <w:rsid w:val="00633717"/>
    <w:rsid w:val="006344E1"/>
    <w:rsid w:val="00643524"/>
    <w:rsid w:val="0064393B"/>
    <w:rsid w:val="0064443F"/>
    <w:rsid w:val="00645CF2"/>
    <w:rsid w:val="006511A7"/>
    <w:rsid w:val="006545C4"/>
    <w:rsid w:val="006554FC"/>
    <w:rsid w:val="0066014B"/>
    <w:rsid w:val="00661971"/>
    <w:rsid w:val="00661CE8"/>
    <w:rsid w:val="006623D9"/>
    <w:rsid w:val="006642A5"/>
    <w:rsid w:val="0066550C"/>
    <w:rsid w:val="00665BD2"/>
    <w:rsid w:val="006716F2"/>
    <w:rsid w:val="00675593"/>
    <w:rsid w:val="00675AF2"/>
    <w:rsid w:val="00676729"/>
    <w:rsid w:val="006768F0"/>
    <w:rsid w:val="00676E7C"/>
    <w:rsid w:val="00680151"/>
    <w:rsid w:val="00681ABE"/>
    <w:rsid w:val="00682BF2"/>
    <w:rsid w:val="00684AD6"/>
    <w:rsid w:val="0068573E"/>
    <w:rsid w:val="006859CE"/>
    <w:rsid w:val="006864CF"/>
    <w:rsid w:val="006869D8"/>
    <w:rsid w:val="00691270"/>
    <w:rsid w:val="00694741"/>
    <w:rsid w:val="00694BA8"/>
    <w:rsid w:val="006A037C"/>
    <w:rsid w:val="006A1464"/>
    <w:rsid w:val="006A36F4"/>
    <w:rsid w:val="006A406F"/>
    <w:rsid w:val="006A5033"/>
    <w:rsid w:val="006A5D3A"/>
    <w:rsid w:val="006B1942"/>
    <w:rsid w:val="006B72DA"/>
    <w:rsid w:val="006C23D4"/>
    <w:rsid w:val="006C352E"/>
    <w:rsid w:val="006C5F21"/>
    <w:rsid w:val="006C6035"/>
    <w:rsid w:val="006C7BB0"/>
    <w:rsid w:val="006D0ADC"/>
    <w:rsid w:val="006D3237"/>
    <w:rsid w:val="006E1BAF"/>
    <w:rsid w:val="006E2847"/>
    <w:rsid w:val="006E2E37"/>
    <w:rsid w:val="006E3CF1"/>
    <w:rsid w:val="006E6811"/>
    <w:rsid w:val="006E68A3"/>
    <w:rsid w:val="006E7839"/>
    <w:rsid w:val="006E7983"/>
    <w:rsid w:val="006E7E80"/>
    <w:rsid w:val="006F1C2D"/>
    <w:rsid w:val="006F48CA"/>
    <w:rsid w:val="006F64DD"/>
    <w:rsid w:val="006F711D"/>
    <w:rsid w:val="006F712D"/>
    <w:rsid w:val="00701DBF"/>
    <w:rsid w:val="0070403A"/>
    <w:rsid w:val="00707384"/>
    <w:rsid w:val="00711103"/>
    <w:rsid w:val="007124AE"/>
    <w:rsid w:val="007144B5"/>
    <w:rsid w:val="00715127"/>
    <w:rsid w:val="00715E8E"/>
    <w:rsid w:val="0072056E"/>
    <w:rsid w:val="00723580"/>
    <w:rsid w:val="00723755"/>
    <w:rsid w:val="007261E5"/>
    <w:rsid w:val="0073136C"/>
    <w:rsid w:val="00731F0F"/>
    <w:rsid w:val="00733250"/>
    <w:rsid w:val="007369F1"/>
    <w:rsid w:val="00736C78"/>
    <w:rsid w:val="0074088D"/>
    <w:rsid w:val="00741404"/>
    <w:rsid w:val="007449E5"/>
    <w:rsid w:val="0074669F"/>
    <w:rsid w:val="0074750E"/>
    <w:rsid w:val="00747FF0"/>
    <w:rsid w:val="0075566E"/>
    <w:rsid w:val="00763602"/>
    <w:rsid w:val="00764D4E"/>
    <w:rsid w:val="00765A1F"/>
    <w:rsid w:val="00773143"/>
    <w:rsid w:val="00775B6D"/>
    <w:rsid w:val="00776D68"/>
    <w:rsid w:val="0078323E"/>
    <w:rsid w:val="007850EE"/>
    <w:rsid w:val="00785B95"/>
    <w:rsid w:val="00790E96"/>
    <w:rsid w:val="007926FD"/>
    <w:rsid w:val="00793366"/>
    <w:rsid w:val="007957C5"/>
    <w:rsid w:val="0079666C"/>
    <w:rsid w:val="007A68B3"/>
    <w:rsid w:val="007A716F"/>
    <w:rsid w:val="007A71C8"/>
    <w:rsid w:val="007B270A"/>
    <w:rsid w:val="007B4182"/>
    <w:rsid w:val="007C0695"/>
    <w:rsid w:val="007C369F"/>
    <w:rsid w:val="007C419A"/>
    <w:rsid w:val="007C4CC8"/>
    <w:rsid w:val="007C5426"/>
    <w:rsid w:val="007C5798"/>
    <w:rsid w:val="007C7395"/>
    <w:rsid w:val="007C7DC5"/>
    <w:rsid w:val="007D1ECD"/>
    <w:rsid w:val="007D3701"/>
    <w:rsid w:val="007D4832"/>
    <w:rsid w:val="007D4B2F"/>
    <w:rsid w:val="007D52CA"/>
    <w:rsid w:val="007E21B2"/>
    <w:rsid w:val="007E2C4E"/>
    <w:rsid w:val="007E2C8C"/>
    <w:rsid w:val="007E4735"/>
    <w:rsid w:val="007E51BA"/>
    <w:rsid w:val="007E73D7"/>
    <w:rsid w:val="007F1905"/>
    <w:rsid w:val="007F27E4"/>
    <w:rsid w:val="007F3437"/>
    <w:rsid w:val="007F4F11"/>
    <w:rsid w:val="007F6E15"/>
    <w:rsid w:val="00800AFF"/>
    <w:rsid w:val="00800FC2"/>
    <w:rsid w:val="008010CE"/>
    <w:rsid w:val="00802C64"/>
    <w:rsid w:val="00804FDE"/>
    <w:rsid w:val="00805E52"/>
    <w:rsid w:val="008061D0"/>
    <w:rsid w:val="00810B38"/>
    <w:rsid w:val="00810C77"/>
    <w:rsid w:val="0081690B"/>
    <w:rsid w:val="00817111"/>
    <w:rsid w:val="00817344"/>
    <w:rsid w:val="008204C7"/>
    <w:rsid w:val="00820992"/>
    <w:rsid w:val="00823602"/>
    <w:rsid w:val="00824BA4"/>
    <w:rsid w:val="008255F5"/>
    <w:rsid w:val="00827A00"/>
    <w:rsid w:val="00830079"/>
    <w:rsid w:val="0083014E"/>
    <w:rsid w:val="00830D6B"/>
    <w:rsid w:val="0083214A"/>
    <w:rsid w:val="00834220"/>
    <w:rsid w:val="0083521F"/>
    <w:rsid w:val="00836949"/>
    <w:rsid w:val="008371CE"/>
    <w:rsid w:val="00837677"/>
    <w:rsid w:val="00842855"/>
    <w:rsid w:val="00845723"/>
    <w:rsid w:val="00847143"/>
    <w:rsid w:val="008504BE"/>
    <w:rsid w:val="008519E7"/>
    <w:rsid w:val="00851EF9"/>
    <w:rsid w:val="008577FD"/>
    <w:rsid w:val="00860B03"/>
    <w:rsid w:val="00860F30"/>
    <w:rsid w:val="00861B10"/>
    <w:rsid w:val="0086497A"/>
    <w:rsid w:val="00867066"/>
    <w:rsid w:val="008713A1"/>
    <w:rsid w:val="0087151B"/>
    <w:rsid w:val="00872584"/>
    <w:rsid w:val="008754AB"/>
    <w:rsid w:val="008758AD"/>
    <w:rsid w:val="0088060C"/>
    <w:rsid w:val="00882CD5"/>
    <w:rsid w:val="00883151"/>
    <w:rsid w:val="008906D0"/>
    <w:rsid w:val="00893576"/>
    <w:rsid w:val="00893E73"/>
    <w:rsid w:val="00895837"/>
    <w:rsid w:val="008B02DC"/>
    <w:rsid w:val="008B092C"/>
    <w:rsid w:val="008B288A"/>
    <w:rsid w:val="008B57CE"/>
    <w:rsid w:val="008C26DE"/>
    <w:rsid w:val="008D16A3"/>
    <w:rsid w:val="008D2225"/>
    <w:rsid w:val="008D4752"/>
    <w:rsid w:val="008D5A13"/>
    <w:rsid w:val="008D665D"/>
    <w:rsid w:val="008D7E1F"/>
    <w:rsid w:val="008E271C"/>
    <w:rsid w:val="008E342B"/>
    <w:rsid w:val="008E3A08"/>
    <w:rsid w:val="008E3B9B"/>
    <w:rsid w:val="008E418E"/>
    <w:rsid w:val="008E5BC6"/>
    <w:rsid w:val="008E6217"/>
    <w:rsid w:val="008E6A25"/>
    <w:rsid w:val="008E7511"/>
    <w:rsid w:val="008F030F"/>
    <w:rsid w:val="008F2554"/>
    <w:rsid w:val="008F3AEC"/>
    <w:rsid w:val="008F4D80"/>
    <w:rsid w:val="008F5193"/>
    <w:rsid w:val="008F6B36"/>
    <w:rsid w:val="008F7345"/>
    <w:rsid w:val="00900952"/>
    <w:rsid w:val="009013A7"/>
    <w:rsid w:val="009017FB"/>
    <w:rsid w:val="009017FC"/>
    <w:rsid w:val="009022DC"/>
    <w:rsid w:val="009026F9"/>
    <w:rsid w:val="0090506B"/>
    <w:rsid w:val="009050C9"/>
    <w:rsid w:val="009066FC"/>
    <w:rsid w:val="009102C3"/>
    <w:rsid w:val="009140A3"/>
    <w:rsid w:val="009144A2"/>
    <w:rsid w:val="0091510C"/>
    <w:rsid w:val="00920AF4"/>
    <w:rsid w:val="00924019"/>
    <w:rsid w:val="009259AC"/>
    <w:rsid w:val="00926F38"/>
    <w:rsid w:val="00927394"/>
    <w:rsid w:val="00927BEB"/>
    <w:rsid w:val="00931ECB"/>
    <w:rsid w:val="0093248E"/>
    <w:rsid w:val="009333DC"/>
    <w:rsid w:val="009336A1"/>
    <w:rsid w:val="00934301"/>
    <w:rsid w:val="00936CD1"/>
    <w:rsid w:val="0093769D"/>
    <w:rsid w:val="00941747"/>
    <w:rsid w:val="00941EFB"/>
    <w:rsid w:val="00943754"/>
    <w:rsid w:val="00944B35"/>
    <w:rsid w:val="00947AFB"/>
    <w:rsid w:val="00951AA3"/>
    <w:rsid w:val="00951D7D"/>
    <w:rsid w:val="00953929"/>
    <w:rsid w:val="00955CB8"/>
    <w:rsid w:val="00956D0C"/>
    <w:rsid w:val="009630C7"/>
    <w:rsid w:val="0096500E"/>
    <w:rsid w:val="00965F3E"/>
    <w:rsid w:val="00972B55"/>
    <w:rsid w:val="009743B7"/>
    <w:rsid w:val="00977572"/>
    <w:rsid w:val="0098228B"/>
    <w:rsid w:val="009828DA"/>
    <w:rsid w:val="0098410D"/>
    <w:rsid w:val="00984284"/>
    <w:rsid w:val="00985BAB"/>
    <w:rsid w:val="0098644A"/>
    <w:rsid w:val="009864A5"/>
    <w:rsid w:val="00986B3C"/>
    <w:rsid w:val="00987DA8"/>
    <w:rsid w:val="00997C36"/>
    <w:rsid w:val="009A115C"/>
    <w:rsid w:val="009A23ED"/>
    <w:rsid w:val="009A3C2B"/>
    <w:rsid w:val="009A5E86"/>
    <w:rsid w:val="009B1606"/>
    <w:rsid w:val="009B1B5F"/>
    <w:rsid w:val="009B47E4"/>
    <w:rsid w:val="009B6275"/>
    <w:rsid w:val="009B6673"/>
    <w:rsid w:val="009C191B"/>
    <w:rsid w:val="009C223B"/>
    <w:rsid w:val="009C2BD6"/>
    <w:rsid w:val="009C3BE0"/>
    <w:rsid w:val="009C43B0"/>
    <w:rsid w:val="009C7243"/>
    <w:rsid w:val="009D3407"/>
    <w:rsid w:val="009D3E18"/>
    <w:rsid w:val="009E1F32"/>
    <w:rsid w:val="009E2CC2"/>
    <w:rsid w:val="009E47A2"/>
    <w:rsid w:val="009E776C"/>
    <w:rsid w:val="009E7A6F"/>
    <w:rsid w:val="009F34AF"/>
    <w:rsid w:val="009F4C8F"/>
    <w:rsid w:val="009F6193"/>
    <w:rsid w:val="00A01B20"/>
    <w:rsid w:val="00A02972"/>
    <w:rsid w:val="00A05588"/>
    <w:rsid w:val="00A10812"/>
    <w:rsid w:val="00A136A9"/>
    <w:rsid w:val="00A15601"/>
    <w:rsid w:val="00A1726E"/>
    <w:rsid w:val="00A204CF"/>
    <w:rsid w:val="00A21D2B"/>
    <w:rsid w:val="00A22745"/>
    <w:rsid w:val="00A23D49"/>
    <w:rsid w:val="00A27004"/>
    <w:rsid w:val="00A308CE"/>
    <w:rsid w:val="00A30C29"/>
    <w:rsid w:val="00A344E3"/>
    <w:rsid w:val="00A34DD6"/>
    <w:rsid w:val="00A35683"/>
    <w:rsid w:val="00A36005"/>
    <w:rsid w:val="00A36723"/>
    <w:rsid w:val="00A36819"/>
    <w:rsid w:val="00A36989"/>
    <w:rsid w:val="00A41D86"/>
    <w:rsid w:val="00A43628"/>
    <w:rsid w:val="00A51D0F"/>
    <w:rsid w:val="00A53B65"/>
    <w:rsid w:val="00A53D9D"/>
    <w:rsid w:val="00A54192"/>
    <w:rsid w:val="00A57147"/>
    <w:rsid w:val="00A6035E"/>
    <w:rsid w:val="00A6144C"/>
    <w:rsid w:val="00A62912"/>
    <w:rsid w:val="00A66617"/>
    <w:rsid w:val="00A671F8"/>
    <w:rsid w:val="00A673A4"/>
    <w:rsid w:val="00A724AE"/>
    <w:rsid w:val="00A72B5C"/>
    <w:rsid w:val="00A72F8C"/>
    <w:rsid w:val="00A73329"/>
    <w:rsid w:val="00A80E13"/>
    <w:rsid w:val="00A82359"/>
    <w:rsid w:val="00A85EF0"/>
    <w:rsid w:val="00A85F93"/>
    <w:rsid w:val="00A865D2"/>
    <w:rsid w:val="00A90BCD"/>
    <w:rsid w:val="00A913BF"/>
    <w:rsid w:val="00A93685"/>
    <w:rsid w:val="00A94C20"/>
    <w:rsid w:val="00AA0334"/>
    <w:rsid w:val="00AA1B09"/>
    <w:rsid w:val="00AA1F6F"/>
    <w:rsid w:val="00AA227F"/>
    <w:rsid w:val="00AA22E3"/>
    <w:rsid w:val="00AA3BC7"/>
    <w:rsid w:val="00AA754A"/>
    <w:rsid w:val="00AB099E"/>
    <w:rsid w:val="00AB26B2"/>
    <w:rsid w:val="00AB4328"/>
    <w:rsid w:val="00AB4932"/>
    <w:rsid w:val="00AB59B7"/>
    <w:rsid w:val="00AC19DF"/>
    <w:rsid w:val="00AC4BD4"/>
    <w:rsid w:val="00AC4CD4"/>
    <w:rsid w:val="00AC60FB"/>
    <w:rsid w:val="00AD0D08"/>
    <w:rsid w:val="00AD27FC"/>
    <w:rsid w:val="00AD392F"/>
    <w:rsid w:val="00AD5B84"/>
    <w:rsid w:val="00AD6414"/>
    <w:rsid w:val="00AE0A2E"/>
    <w:rsid w:val="00AE34FC"/>
    <w:rsid w:val="00AE354C"/>
    <w:rsid w:val="00AE363B"/>
    <w:rsid w:val="00AF1B01"/>
    <w:rsid w:val="00AF4B07"/>
    <w:rsid w:val="00AF6186"/>
    <w:rsid w:val="00AF7A3A"/>
    <w:rsid w:val="00B02587"/>
    <w:rsid w:val="00B11F75"/>
    <w:rsid w:val="00B1537E"/>
    <w:rsid w:val="00B15E41"/>
    <w:rsid w:val="00B160C3"/>
    <w:rsid w:val="00B160DB"/>
    <w:rsid w:val="00B1621E"/>
    <w:rsid w:val="00B16EDD"/>
    <w:rsid w:val="00B20836"/>
    <w:rsid w:val="00B221FD"/>
    <w:rsid w:val="00B235BB"/>
    <w:rsid w:val="00B27A44"/>
    <w:rsid w:val="00B30BBF"/>
    <w:rsid w:val="00B32F84"/>
    <w:rsid w:val="00B33C03"/>
    <w:rsid w:val="00B36D87"/>
    <w:rsid w:val="00B4421F"/>
    <w:rsid w:val="00B44E56"/>
    <w:rsid w:val="00B4517D"/>
    <w:rsid w:val="00B45917"/>
    <w:rsid w:val="00B46543"/>
    <w:rsid w:val="00B47D33"/>
    <w:rsid w:val="00B52BE0"/>
    <w:rsid w:val="00B534FB"/>
    <w:rsid w:val="00B54133"/>
    <w:rsid w:val="00B5681F"/>
    <w:rsid w:val="00B57693"/>
    <w:rsid w:val="00B60DFA"/>
    <w:rsid w:val="00B642FA"/>
    <w:rsid w:val="00B64B96"/>
    <w:rsid w:val="00B64F1B"/>
    <w:rsid w:val="00B666C9"/>
    <w:rsid w:val="00B666FF"/>
    <w:rsid w:val="00B6692E"/>
    <w:rsid w:val="00B678FA"/>
    <w:rsid w:val="00B701ED"/>
    <w:rsid w:val="00B72140"/>
    <w:rsid w:val="00B748F7"/>
    <w:rsid w:val="00B77677"/>
    <w:rsid w:val="00B77C5E"/>
    <w:rsid w:val="00B8086C"/>
    <w:rsid w:val="00B81C58"/>
    <w:rsid w:val="00B82694"/>
    <w:rsid w:val="00B85168"/>
    <w:rsid w:val="00B861B4"/>
    <w:rsid w:val="00B86DFE"/>
    <w:rsid w:val="00B90990"/>
    <w:rsid w:val="00B90BBB"/>
    <w:rsid w:val="00B922FF"/>
    <w:rsid w:val="00B9281E"/>
    <w:rsid w:val="00B93925"/>
    <w:rsid w:val="00B95187"/>
    <w:rsid w:val="00BA2D55"/>
    <w:rsid w:val="00BA3B35"/>
    <w:rsid w:val="00BA528E"/>
    <w:rsid w:val="00BA71B1"/>
    <w:rsid w:val="00BB0637"/>
    <w:rsid w:val="00BB345F"/>
    <w:rsid w:val="00BB5445"/>
    <w:rsid w:val="00BB68EA"/>
    <w:rsid w:val="00BC0B99"/>
    <w:rsid w:val="00BC1C27"/>
    <w:rsid w:val="00BC3030"/>
    <w:rsid w:val="00BC6BBF"/>
    <w:rsid w:val="00BD1572"/>
    <w:rsid w:val="00BD1787"/>
    <w:rsid w:val="00BE14C4"/>
    <w:rsid w:val="00BE14E3"/>
    <w:rsid w:val="00BE3774"/>
    <w:rsid w:val="00BE41E5"/>
    <w:rsid w:val="00BE56B3"/>
    <w:rsid w:val="00BE57E7"/>
    <w:rsid w:val="00BF118F"/>
    <w:rsid w:val="00BF4109"/>
    <w:rsid w:val="00BF4CC3"/>
    <w:rsid w:val="00BF7CCD"/>
    <w:rsid w:val="00C054C7"/>
    <w:rsid w:val="00C057B5"/>
    <w:rsid w:val="00C07D0E"/>
    <w:rsid w:val="00C07D25"/>
    <w:rsid w:val="00C10142"/>
    <w:rsid w:val="00C1037D"/>
    <w:rsid w:val="00C115C3"/>
    <w:rsid w:val="00C15547"/>
    <w:rsid w:val="00C1672D"/>
    <w:rsid w:val="00C209EC"/>
    <w:rsid w:val="00C22687"/>
    <w:rsid w:val="00C22DB6"/>
    <w:rsid w:val="00C26A92"/>
    <w:rsid w:val="00C26B1C"/>
    <w:rsid w:val="00C32E4D"/>
    <w:rsid w:val="00C333A0"/>
    <w:rsid w:val="00C36A81"/>
    <w:rsid w:val="00C37BD4"/>
    <w:rsid w:val="00C41974"/>
    <w:rsid w:val="00C42C2F"/>
    <w:rsid w:val="00C44A2C"/>
    <w:rsid w:val="00C44F09"/>
    <w:rsid w:val="00C45A18"/>
    <w:rsid w:val="00C477F7"/>
    <w:rsid w:val="00C47D59"/>
    <w:rsid w:val="00C509A6"/>
    <w:rsid w:val="00C53F4A"/>
    <w:rsid w:val="00C54125"/>
    <w:rsid w:val="00C542FF"/>
    <w:rsid w:val="00C54599"/>
    <w:rsid w:val="00C55B54"/>
    <w:rsid w:val="00C607E6"/>
    <w:rsid w:val="00C6098E"/>
    <w:rsid w:val="00C6152C"/>
    <w:rsid w:val="00C617E9"/>
    <w:rsid w:val="00C64940"/>
    <w:rsid w:val="00C74810"/>
    <w:rsid w:val="00C76373"/>
    <w:rsid w:val="00C77211"/>
    <w:rsid w:val="00C77C8A"/>
    <w:rsid w:val="00C81C7D"/>
    <w:rsid w:val="00C90D68"/>
    <w:rsid w:val="00C939FE"/>
    <w:rsid w:val="00CA4BDA"/>
    <w:rsid w:val="00CA608D"/>
    <w:rsid w:val="00CB09AF"/>
    <w:rsid w:val="00CB13E3"/>
    <w:rsid w:val="00CB1491"/>
    <w:rsid w:val="00CB1F66"/>
    <w:rsid w:val="00CB232C"/>
    <w:rsid w:val="00CB2951"/>
    <w:rsid w:val="00CB4277"/>
    <w:rsid w:val="00CC5067"/>
    <w:rsid w:val="00CC59C3"/>
    <w:rsid w:val="00CD0579"/>
    <w:rsid w:val="00CD11D3"/>
    <w:rsid w:val="00CD233A"/>
    <w:rsid w:val="00CD282B"/>
    <w:rsid w:val="00CD447B"/>
    <w:rsid w:val="00CD4C35"/>
    <w:rsid w:val="00CD4F49"/>
    <w:rsid w:val="00CD7369"/>
    <w:rsid w:val="00CE0B0E"/>
    <w:rsid w:val="00CE3831"/>
    <w:rsid w:val="00CE7D79"/>
    <w:rsid w:val="00CF2397"/>
    <w:rsid w:val="00D000CC"/>
    <w:rsid w:val="00D00ABB"/>
    <w:rsid w:val="00D02EC9"/>
    <w:rsid w:val="00D02EEC"/>
    <w:rsid w:val="00D03551"/>
    <w:rsid w:val="00D05A97"/>
    <w:rsid w:val="00D06A63"/>
    <w:rsid w:val="00D07E0E"/>
    <w:rsid w:val="00D10CD6"/>
    <w:rsid w:val="00D11478"/>
    <w:rsid w:val="00D144F1"/>
    <w:rsid w:val="00D15ED0"/>
    <w:rsid w:val="00D164BF"/>
    <w:rsid w:val="00D21B3E"/>
    <w:rsid w:val="00D21FED"/>
    <w:rsid w:val="00D23048"/>
    <w:rsid w:val="00D24251"/>
    <w:rsid w:val="00D24AE2"/>
    <w:rsid w:val="00D26E72"/>
    <w:rsid w:val="00D3276E"/>
    <w:rsid w:val="00D343E2"/>
    <w:rsid w:val="00D35CF3"/>
    <w:rsid w:val="00D361A2"/>
    <w:rsid w:val="00D37272"/>
    <w:rsid w:val="00D4462C"/>
    <w:rsid w:val="00D44C2E"/>
    <w:rsid w:val="00D44E31"/>
    <w:rsid w:val="00D45414"/>
    <w:rsid w:val="00D4619A"/>
    <w:rsid w:val="00D50A0A"/>
    <w:rsid w:val="00D52D11"/>
    <w:rsid w:val="00D53548"/>
    <w:rsid w:val="00D55FB0"/>
    <w:rsid w:val="00D560B6"/>
    <w:rsid w:val="00D566BD"/>
    <w:rsid w:val="00D57A4D"/>
    <w:rsid w:val="00D60AA7"/>
    <w:rsid w:val="00D6160B"/>
    <w:rsid w:val="00D63874"/>
    <w:rsid w:val="00D63B50"/>
    <w:rsid w:val="00D6435F"/>
    <w:rsid w:val="00D66471"/>
    <w:rsid w:val="00D70641"/>
    <w:rsid w:val="00D733DC"/>
    <w:rsid w:val="00D74888"/>
    <w:rsid w:val="00D75E28"/>
    <w:rsid w:val="00D772C2"/>
    <w:rsid w:val="00D7731F"/>
    <w:rsid w:val="00D8008E"/>
    <w:rsid w:val="00D82C45"/>
    <w:rsid w:val="00D82DE8"/>
    <w:rsid w:val="00D83C93"/>
    <w:rsid w:val="00D908A8"/>
    <w:rsid w:val="00D9158D"/>
    <w:rsid w:val="00D967E3"/>
    <w:rsid w:val="00D977B6"/>
    <w:rsid w:val="00D97A6F"/>
    <w:rsid w:val="00DA1223"/>
    <w:rsid w:val="00DA4A31"/>
    <w:rsid w:val="00DA4A82"/>
    <w:rsid w:val="00DA5042"/>
    <w:rsid w:val="00DA5551"/>
    <w:rsid w:val="00DA7B04"/>
    <w:rsid w:val="00DB33D2"/>
    <w:rsid w:val="00DB36C2"/>
    <w:rsid w:val="00DB38AC"/>
    <w:rsid w:val="00DB4DCC"/>
    <w:rsid w:val="00DC169B"/>
    <w:rsid w:val="00DC2AB9"/>
    <w:rsid w:val="00DC63F0"/>
    <w:rsid w:val="00DD37EA"/>
    <w:rsid w:val="00DD4C6C"/>
    <w:rsid w:val="00DD6EE5"/>
    <w:rsid w:val="00DE056C"/>
    <w:rsid w:val="00DE386C"/>
    <w:rsid w:val="00DE4D35"/>
    <w:rsid w:val="00DF098B"/>
    <w:rsid w:val="00DF0AF3"/>
    <w:rsid w:val="00DF11C4"/>
    <w:rsid w:val="00DF210C"/>
    <w:rsid w:val="00DF254F"/>
    <w:rsid w:val="00DF4B6A"/>
    <w:rsid w:val="00DF5E82"/>
    <w:rsid w:val="00E004C0"/>
    <w:rsid w:val="00E00B4D"/>
    <w:rsid w:val="00E02C09"/>
    <w:rsid w:val="00E04D59"/>
    <w:rsid w:val="00E054C3"/>
    <w:rsid w:val="00E07DA1"/>
    <w:rsid w:val="00E123CB"/>
    <w:rsid w:val="00E12A93"/>
    <w:rsid w:val="00E13B09"/>
    <w:rsid w:val="00E144FC"/>
    <w:rsid w:val="00E20E13"/>
    <w:rsid w:val="00E21DBC"/>
    <w:rsid w:val="00E22FDF"/>
    <w:rsid w:val="00E240C1"/>
    <w:rsid w:val="00E275D7"/>
    <w:rsid w:val="00E27DBE"/>
    <w:rsid w:val="00E3051D"/>
    <w:rsid w:val="00E32965"/>
    <w:rsid w:val="00E32AB1"/>
    <w:rsid w:val="00E36C71"/>
    <w:rsid w:val="00E40404"/>
    <w:rsid w:val="00E4126A"/>
    <w:rsid w:val="00E42A06"/>
    <w:rsid w:val="00E459C6"/>
    <w:rsid w:val="00E47079"/>
    <w:rsid w:val="00E47589"/>
    <w:rsid w:val="00E47E6E"/>
    <w:rsid w:val="00E511B5"/>
    <w:rsid w:val="00E516A3"/>
    <w:rsid w:val="00E56E67"/>
    <w:rsid w:val="00E61760"/>
    <w:rsid w:val="00E63EC7"/>
    <w:rsid w:val="00E64915"/>
    <w:rsid w:val="00E64D3A"/>
    <w:rsid w:val="00E65D5F"/>
    <w:rsid w:val="00E661D4"/>
    <w:rsid w:val="00E67565"/>
    <w:rsid w:val="00E678DD"/>
    <w:rsid w:val="00E70091"/>
    <w:rsid w:val="00E70CF3"/>
    <w:rsid w:val="00E70D2E"/>
    <w:rsid w:val="00E720F5"/>
    <w:rsid w:val="00E7520D"/>
    <w:rsid w:val="00E76D47"/>
    <w:rsid w:val="00E827BC"/>
    <w:rsid w:val="00E849F7"/>
    <w:rsid w:val="00E84B8C"/>
    <w:rsid w:val="00E85E8A"/>
    <w:rsid w:val="00E90302"/>
    <w:rsid w:val="00E91D05"/>
    <w:rsid w:val="00E92DD0"/>
    <w:rsid w:val="00E942CC"/>
    <w:rsid w:val="00E95C1E"/>
    <w:rsid w:val="00E969C8"/>
    <w:rsid w:val="00E96B53"/>
    <w:rsid w:val="00E97366"/>
    <w:rsid w:val="00E97396"/>
    <w:rsid w:val="00EA185E"/>
    <w:rsid w:val="00EA592A"/>
    <w:rsid w:val="00EA66BF"/>
    <w:rsid w:val="00EB14E4"/>
    <w:rsid w:val="00EB32A5"/>
    <w:rsid w:val="00EB34ED"/>
    <w:rsid w:val="00EB447C"/>
    <w:rsid w:val="00EB494A"/>
    <w:rsid w:val="00EB7BE0"/>
    <w:rsid w:val="00EB7FF6"/>
    <w:rsid w:val="00EC315E"/>
    <w:rsid w:val="00EC320C"/>
    <w:rsid w:val="00EC60C9"/>
    <w:rsid w:val="00EC7EA7"/>
    <w:rsid w:val="00ED077C"/>
    <w:rsid w:val="00ED10A9"/>
    <w:rsid w:val="00ED1190"/>
    <w:rsid w:val="00ED26A5"/>
    <w:rsid w:val="00ED34AC"/>
    <w:rsid w:val="00ED53FD"/>
    <w:rsid w:val="00ED60C9"/>
    <w:rsid w:val="00ED6544"/>
    <w:rsid w:val="00ED705A"/>
    <w:rsid w:val="00EE0277"/>
    <w:rsid w:val="00EE2112"/>
    <w:rsid w:val="00EE2899"/>
    <w:rsid w:val="00EE3E00"/>
    <w:rsid w:val="00EE3FA4"/>
    <w:rsid w:val="00EE4A92"/>
    <w:rsid w:val="00EE5DD2"/>
    <w:rsid w:val="00EF0EC5"/>
    <w:rsid w:val="00EF36C5"/>
    <w:rsid w:val="00EF3DB4"/>
    <w:rsid w:val="00F00A79"/>
    <w:rsid w:val="00F00D13"/>
    <w:rsid w:val="00F00E86"/>
    <w:rsid w:val="00F06A8C"/>
    <w:rsid w:val="00F06FAD"/>
    <w:rsid w:val="00F07C1E"/>
    <w:rsid w:val="00F105DB"/>
    <w:rsid w:val="00F132BC"/>
    <w:rsid w:val="00F134EE"/>
    <w:rsid w:val="00F13D80"/>
    <w:rsid w:val="00F15B4D"/>
    <w:rsid w:val="00F16A7C"/>
    <w:rsid w:val="00F16AAA"/>
    <w:rsid w:val="00F1709C"/>
    <w:rsid w:val="00F20F57"/>
    <w:rsid w:val="00F21161"/>
    <w:rsid w:val="00F218EF"/>
    <w:rsid w:val="00F21BC7"/>
    <w:rsid w:val="00F266A2"/>
    <w:rsid w:val="00F2720F"/>
    <w:rsid w:val="00F27D13"/>
    <w:rsid w:val="00F32269"/>
    <w:rsid w:val="00F35B7A"/>
    <w:rsid w:val="00F417F8"/>
    <w:rsid w:val="00F5504E"/>
    <w:rsid w:val="00F55257"/>
    <w:rsid w:val="00F56A6F"/>
    <w:rsid w:val="00F5709C"/>
    <w:rsid w:val="00F60B85"/>
    <w:rsid w:val="00F6421C"/>
    <w:rsid w:val="00F647CA"/>
    <w:rsid w:val="00F64EF1"/>
    <w:rsid w:val="00F65A97"/>
    <w:rsid w:val="00F70802"/>
    <w:rsid w:val="00F72B14"/>
    <w:rsid w:val="00F7349B"/>
    <w:rsid w:val="00F73673"/>
    <w:rsid w:val="00F74ACE"/>
    <w:rsid w:val="00F773FF"/>
    <w:rsid w:val="00F82310"/>
    <w:rsid w:val="00F83779"/>
    <w:rsid w:val="00F8765F"/>
    <w:rsid w:val="00F90767"/>
    <w:rsid w:val="00F9263C"/>
    <w:rsid w:val="00F9287C"/>
    <w:rsid w:val="00F92970"/>
    <w:rsid w:val="00F9376C"/>
    <w:rsid w:val="00F93F1A"/>
    <w:rsid w:val="00FA1637"/>
    <w:rsid w:val="00FA56AB"/>
    <w:rsid w:val="00FA685B"/>
    <w:rsid w:val="00FA7901"/>
    <w:rsid w:val="00FB0C01"/>
    <w:rsid w:val="00FB430F"/>
    <w:rsid w:val="00FB5934"/>
    <w:rsid w:val="00FC18F2"/>
    <w:rsid w:val="00FC1DD2"/>
    <w:rsid w:val="00FC2A17"/>
    <w:rsid w:val="00FC38CF"/>
    <w:rsid w:val="00FC393B"/>
    <w:rsid w:val="00FC39E5"/>
    <w:rsid w:val="00FC3A78"/>
    <w:rsid w:val="00FD1005"/>
    <w:rsid w:val="00FD1F7F"/>
    <w:rsid w:val="00FD57B5"/>
    <w:rsid w:val="00FD6C75"/>
    <w:rsid w:val="00FD7972"/>
    <w:rsid w:val="00FE017F"/>
    <w:rsid w:val="00FE0401"/>
    <w:rsid w:val="00FE13D5"/>
    <w:rsid w:val="00FE4008"/>
    <w:rsid w:val="00FE71B3"/>
    <w:rsid w:val="00FF42C5"/>
    <w:rsid w:val="00FF63BD"/>
    <w:rsid w:val="00FF6BC2"/>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230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67565"/>
    <w:rPr>
      <w:sz w:val="24"/>
      <w:szCs w:val="24"/>
      <w:lang w:val="en-GB"/>
    </w:rPr>
  </w:style>
  <w:style w:type="paragraph" w:styleId="Heading1">
    <w:name w:val="heading 1"/>
    <w:basedOn w:val="Normal"/>
    <w:next w:val="Normal"/>
    <w:link w:val="Heading1Char"/>
    <w:uiPriority w:val="98"/>
    <w:semiHidden/>
    <w:rsid w:val="00E6756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6756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6756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6756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6756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6756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6756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6756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6756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67565"/>
    <w:rPr>
      <w:rFonts w:ascii="Tahoma" w:hAnsi="Tahoma" w:cs="Tahoma"/>
      <w:sz w:val="16"/>
      <w:szCs w:val="16"/>
    </w:rPr>
  </w:style>
  <w:style w:type="character" w:customStyle="1" w:styleId="BalloonTextChar">
    <w:name w:val="Balloon Text Char"/>
    <w:basedOn w:val="DefaultParagraphFont"/>
    <w:link w:val="BalloonText"/>
    <w:uiPriority w:val="98"/>
    <w:semiHidden/>
    <w:rsid w:val="00E67565"/>
    <w:rPr>
      <w:rFonts w:ascii="Tahoma" w:hAnsi="Tahoma" w:cs="Tahoma"/>
      <w:sz w:val="16"/>
      <w:szCs w:val="16"/>
      <w:lang w:val="en-GB"/>
    </w:rPr>
  </w:style>
  <w:style w:type="character" w:styleId="BookTitle">
    <w:name w:val="Book Title"/>
    <w:uiPriority w:val="98"/>
    <w:semiHidden/>
    <w:qFormat/>
    <w:rsid w:val="00E67565"/>
    <w:rPr>
      <w:i/>
      <w:iCs/>
      <w:smallCaps/>
      <w:spacing w:val="5"/>
    </w:rPr>
  </w:style>
  <w:style w:type="paragraph" w:customStyle="1" w:styleId="JuHeader">
    <w:name w:val="Ju_Header"/>
    <w:aliases w:val="_Header"/>
    <w:basedOn w:val="Header0"/>
    <w:uiPriority w:val="29"/>
    <w:qFormat/>
    <w:rsid w:val="00E67565"/>
    <w:pPr>
      <w:tabs>
        <w:tab w:val="clear" w:pos="4536"/>
        <w:tab w:val="clear" w:pos="9072"/>
      </w:tabs>
      <w:jc w:val="center"/>
    </w:pPr>
    <w:rPr>
      <w:sz w:val="18"/>
    </w:rPr>
  </w:style>
  <w:style w:type="paragraph" w:customStyle="1" w:styleId="NormalJustified">
    <w:name w:val="Normal_Justified"/>
    <w:basedOn w:val="Normal"/>
    <w:semiHidden/>
    <w:rsid w:val="00E67565"/>
    <w:pPr>
      <w:jc w:val="both"/>
    </w:pPr>
  </w:style>
  <w:style w:type="character" w:styleId="Strong">
    <w:name w:val="Strong"/>
    <w:uiPriority w:val="98"/>
    <w:semiHidden/>
    <w:qFormat/>
    <w:rsid w:val="00E67565"/>
    <w:rPr>
      <w:b/>
      <w:bCs/>
    </w:rPr>
  </w:style>
  <w:style w:type="paragraph" w:styleId="NoSpacing">
    <w:name w:val="No Spacing"/>
    <w:basedOn w:val="Normal"/>
    <w:link w:val="NoSpacingChar"/>
    <w:uiPriority w:val="98"/>
    <w:semiHidden/>
    <w:qFormat/>
    <w:rsid w:val="00E67565"/>
  </w:style>
  <w:style w:type="character" w:customStyle="1" w:styleId="NoSpacingChar">
    <w:name w:val="No Spacing Char"/>
    <w:basedOn w:val="DefaultParagraphFont"/>
    <w:link w:val="NoSpacing"/>
    <w:uiPriority w:val="98"/>
    <w:semiHidden/>
    <w:rsid w:val="00E67565"/>
    <w:rPr>
      <w:sz w:val="24"/>
      <w:szCs w:val="24"/>
      <w:lang w:val="en-GB"/>
    </w:rPr>
  </w:style>
  <w:style w:type="paragraph" w:customStyle="1" w:styleId="JuQuot">
    <w:name w:val="Ju_Quot"/>
    <w:aliases w:val="_Quote"/>
    <w:basedOn w:val="NormalJustified"/>
    <w:qFormat/>
    <w:rsid w:val="00E67565"/>
    <w:pPr>
      <w:spacing w:before="120" w:after="120"/>
      <w:ind w:left="425" w:firstLine="142"/>
    </w:pPr>
    <w:rPr>
      <w:sz w:val="20"/>
    </w:rPr>
  </w:style>
  <w:style w:type="paragraph" w:customStyle="1" w:styleId="DummyStyle">
    <w:name w:val="Dummy_Style"/>
    <w:aliases w:val="_Dummy"/>
    <w:basedOn w:val="Normal"/>
    <w:semiHidden/>
    <w:qFormat/>
    <w:rsid w:val="00E67565"/>
    <w:rPr>
      <w:color w:val="00B050"/>
      <w:sz w:val="22"/>
    </w:rPr>
  </w:style>
  <w:style w:type="paragraph" w:customStyle="1" w:styleId="JuList">
    <w:name w:val="Ju_List"/>
    <w:aliases w:val="_List_1"/>
    <w:basedOn w:val="NormalJustified"/>
    <w:uiPriority w:val="23"/>
    <w:qFormat/>
    <w:rsid w:val="00E67565"/>
    <w:pPr>
      <w:numPr>
        <w:numId w:val="10"/>
      </w:numPr>
      <w:spacing w:before="280" w:after="60"/>
    </w:pPr>
  </w:style>
  <w:style w:type="paragraph" w:customStyle="1" w:styleId="JuLista">
    <w:name w:val="Ju_List_a"/>
    <w:aliases w:val="_List_2"/>
    <w:basedOn w:val="NormalJustified"/>
    <w:uiPriority w:val="23"/>
    <w:rsid w:val="00E67565"/>
    <w:pPr>
      <w:numPr>
        <w:ilvl w:val="1"/>
        <w:numId w:val="10"/>
      </w:numPr>
    </w:pPr>
  </w:style>
  <w:style w:type="paragraph" w:customStyle="1" w:styleId="JuListi">
    <w:name w:val="Ju_List_i"/>
    <w:aliases w:val="_List_3"/>
    <w:basedOn w:val="NormalJustified"/>
    <w:uiPriority w:val="23"/>
    <w:rsid w:val="00E67565"/>
    <w:pPr>
      <w:numPr>
        <w:ilvl w:val="2"/>
        <w:numId w:val="10"/>
      </w:numPr>
    </w:pPr>
  </w:style>
  <w:style w:type="paragraph" w:customStyle="1" w:styleId="JuHArticle">
    <w:name w:val="Ju_H_Article"/>
    <w:aliases w:val="_Title_Quote"/>
    <w:basedOn w:val="Normal"/>
    <w:next w:val="JuQuot"/>
    <w:uiPriority w:val="20"/>
    <w:qFormat/>
    <w:rsid w:val="00E6756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6756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67565"/>
    <w:pPr>
      <w:keepNext/>
      <w:keepLines/>
      <w:tabs>
        <w:tab w:val="right" w:pos="7938"/>
      </w:tabs>
      <w:ind w:firstLine="0"/>
      <w:jc w:val="center"/>
    </w:pPr>
    <w:rPr>
      <w:i/>
    </w:rPr>
  </w:style>
  <w:style w:type="paragraph" w:customStyle="1" w:styleId="JuHHead">
    <w:name w:val="Ju_H_Head"/>
    <w:aliases w:val="_Head_1"/>
    <w:basedOn w:val="Heading1"/>
    <w:next w:val="JuPara"/>
    <w:uiPriority w:val="19"/>
    <w:qFormat/>
    <w:rsid w:val="00E67565"/>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67565"/>
    <w:pPr>
      <w:numPr>
        <w:numId w:val="4"/>
      </w:numPr>
    </w:pPr>
  </w:style>
  <w:style w:type="paragraph" w:customStyle="1" w:styleId="JuSigned">
    <w:name w:val="Ju_Signed"/>
    <w:aliases w:val="_Signature"/>
    <w:basedOn w:val="Normal"/>
    <w:next w:val="JuPara"/>
    <w:uiPriority w:val="31"/>
    <w:qFormat/>
    <w:rsid w:val="00E67565"/>
    <w:pPr>
      <w:tabs>
        <w:tab w:val="center" w:pos="851"/>
        <w:tab w:val="center" w:pos="6407"/>
      </w:tabs>
      <w:spacing w:before="720"/>
    </w:pPr>
  </w:style>
  <w:style w:type="paragraph" w:styleId="Title">
    <w:name w:val="Title"/>
    <w:basedOn w:val="Normal"/>
    <w:next w:val="Normal"/>
    <w:link w:val="TitleChar"/>
    <w:uiPriority w:val="98"/>
    <w:semiHidden/>
    <w:qFormat/>
    <w:rsid w:val="00E6756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6756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67565"/>
    <w:pPr>
      <w:numPr>
        <w:numId w:val="5"/>
      </w:numPr>
    </w:pPr>
  </w:style>
  <w:style w:type="numbering" w:customStyle="1" w:styleId="ECHRA1StyleNumberedList">
    <w:name w:val="ECHR_A1_Style_Numbered_List"/>
    <w:basedOn w:val="NoList"/>
    <w:rsid w:val="00E67565"/>
    <w:pPr>
      <w:numPr>
        <w:numId w:val="6"/>
      </w:numPr>
    </w:pPr>
  </w:style>
  <w:style w:type="table" w:customStyle="1" w:styleId="ECHRTable2019">
    <w:name w:val="ECHR_Table_2019"/>
    <w:basedOn w:val="TableNormal"/>
    <w:uiPriority w:val="99"/>
    <w:rsid w:val="00E6756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6756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9"/>
    <w:qFormat/>
    <w:rsid w:val="00E67565"/>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9"/>
    <w:qFormat/>
    <w:rsid w:val="00E67565"/>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9"/>
    <w:rsid w:val="00E67565"/>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E67565"/>
    <w:pPr>
      <w:tabs>
        <w:tab w:val="center" w:pos="4536"/>
        <w:tab w:val="right" w:pos="9072"/>
      </w:tabs>
    </w:pPr>
  </w:style>
  <w:style w:type="character" w:customStyle="1" w:styleId="HeaderChar">
    <w:name w:val="Header Char"/>
    <w:basedOn w:val="DefaultParagraphFont"/>
    <w:link w:val="Header0"/>
    <w:uiPriority w:val="98"/>
    <w:semiHidden/>
    <w:rsid w:val="00E67565"/>
    <w:rPr>
      <w:sz w:val="24"/>
      <w:szCs w:val="24"/>
      <w:lang w:val="en-GB"/>
    </w:rPr>
  </w:style>
  <w:style w:type="character" w:customStyle="1" w:styleId="Heading1Char">
    <w:name w:val="Heading 1 Char"/>
    <w:basedOn w:val="DefaultParagraphFont"/>
    <w:link w:val="Heading1"/>
    <w:uiPriority w:val="98"/>
    <w:semiHidden/>
    <w:rsid w:val="00E6756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E67565"/>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9"/>
    <w:rsid w:val="00E67565"/>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6756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E67565"/>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9"/>
    <w:rsid w:val="00E67565"/>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E6756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67565"/>
    <w:pPr>
      <w:keepNext/>
      <w:keepLines/>
      <w:spacing w:before="240" w:after="240"/>
      <w:ind w:firstLine="284"/>
    </w:pPr>
  </w:style>
  <w:style w:type="paragraph" w:customStyle="1" w:styleId="JuJudges">
    <w:name w:val="Ju_Judges"/>
    <w:aliases w:val="_Judges"/>
    <w:basedOn w:val="Normal"/>
    <w:uiPriority w:val="32"/>
    <w:qFormat/>
    <w:rsid w:val="00E67565"/>
    <w:pPr>
      <w:tabs>
        <w:tab w:val="left" w:pos="567"/>
        <w:tab w:val="left" w:pos="1134"/>
      </w:tabs>
    </w:pPr>
  </w:style>
  <w:style w:type="character" w:customStyle="1" w:styleId="Heading4Char">
    <w:name w:val="Heading 4 Char"/>
    <w:basedOn w:val="DefaultParagraphFont"/>
    <w:link w:val="Heading4"/>
    <w:uiPriority w:val="98"/>
    <w:semiHidden/>
    <w:rsid w:val="00E6756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67565"/>
    <w:pPr>
      <w:tabs>
        <w:tab w:val="center" w:pos="6407"/>
      </w:tabs>
      <w:spacing w:before="720"/>
      <w:jc w:val="right"/>
    </w:pPr>
  </w:style>
  <w:style w:type="character" w:customStyle="1" w:styleId="Heading5Char">
    <w:name w:val="Heading 5 Char"/>
    <w:basedOn w:val="DefaultParagraphFont"/>
    <w:link w:val="Heading5"/>
    <w:uiPriority w:val="98"/>
    <w:semiHidden/>
    <w:rsid w:val="00E6756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67565"/>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67565"/>
    <w:rPr>
      <w:caps w:val="0"/>
      <w:smallCaps/>
    </w:rPr>
  </w:style>
  <w:style w:type="character" w:styleId="SubtleEmphasis">
    <w:name w:val="Subtle Emphasis"/>
    <w:uiPriority w:val="98"/>
    <w:semiHidden/>
    <w:qFormat/>
    <w:rsid w:val="00E67565"/>
    <w:rPr>
      <w:i/>
      <w:iCs/>
    </w:rPr>
  </w:style>
  <w:style w:type="table" w:customStyle="1" w:styleId="ECHRTable">
    <w:name w:val="ECHR_Table"/>
    <w:basedOn w:val="TableNormal"/>
    <w:rsid w:val="00E6756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6756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67565"/>
    <w:rPr>
      <w:b/>
      <w:bCs/>
      <w:i/>
      <w:iCs/>
      <w:spacing w:val="10"/>
      <w:bdr w:val="none" w:sz="0" w:space="0" w:color="auto"/>
      <w:shd w:val="clear" w:color="auto" w:fill="auto"/>
    </w:rPr>
  </w:style>
  <w:style w:type="paragraph" w:styleId="Footer1">
    <w:name w:val="footer"/>
    <w:basedOn w:val="Normal"/>
    <w:link w:val="FooterChar"/>
    <w:uiPriority w:val="57"/>
    <w:semiHidden/>
    <w:rsid w:val="00E67565"/>
    <w:pPr>
      <w:tabs>
        <w:tab w:val="center" w:pos="3686"/>
        <w:tab w:val="right" w:pos="7371"/>
      </w:tabs>
    </w:pPr>
  </w:style>
  <w:style w:type="character" w:customStyle="1" w:styleId="FooterChar">
    <w:name w:val="Footer Char"/>
    <w:basedOn w:val="DefaultParagraphFont"/>
    <w:link w:val="Footer1"/>
    <w:uiPriority w:val="57"/>
    <w:semiHidden/>
    <w:rsid w:val="00E67565"/>
    <w:rPr>
      <w:sz w:val="24"/>
      <w:szCs w:val="24"/>
      <w:lang w:val="en-GB"/>
    </w:rPr>
  </w:style>
  <w:style w:type="character" w:styleId="FootnoteReference">
    <w:name w:val="footnote reference"/>
    <w:basedOn w:val="DefaultParagraphFont"/>
    <w:uiPriority w:val="98"/>
    <w:semiHidden/>
    <w:rsid w:val="00E67565"/>
    <w:rPr>
      <w:vertAlign w:val="superscript"/>
    </w:rPr>
  </w:style>
  <w:style w:type="paragraph" w:styleId="FootnoteText">
    <w:name w:val="footnote text"/>
    <w:basedOn w:val="Normal"/>
    <w:link w:val="FootnoteTextChar"/>
    <w:uiPriority w:val="98"/>
    <w:semiHidden/>
    <w:rsid w:val="00E67565"/>
    <w:rPr>
      <w:sz w:val="20"/>
      <w:szCs w:val="20"/>
    </w:rPr>
  </w:style>
  <w:style w:type="character" w:customStyle="1" w:styleId="FootnoteTextChar">
    <w:name w:val="Footnote Text Char"/>
    <w:basedOn w:val="DefaultParagraphFont"/>
    <w:link w:val="FootnoteText"/>
    <w:uiPriority w:val="98"/>
    <w:semiHidden/>
    <w:rsid w:val="00E67565"/>
    <w:rPr>
      <w:sz w:val="20"/>
      <w:szCs w:val="20"/>
      <w:lang w:val="en-GB"/>
    </w:rPr>
  </w:style>
  <w:style w:type="character" w:customStyle="1" w:styleId="Heading6Char">
    <w:name w:val="Heading 6 Char"/>
    <w:basedOn w:val="DefaultParagraphFont"/>
    <w:link w:val="Heading6"/>
    <w:uiPriority w:val="98"/>
    <w:semiHidden/>
    <w:rsid w:val="00E6756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6756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6756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6756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67565"/>
    <w:rPr>
      <w:color w:val="0072BC" w:themeColor="hyperlink"/>
      <w:u w:val="single"/>
    </w:rPr>
  </w:style>
  <w:style w:type="character" w:styleId="IntenseEmphasis">
    <w:name w:val="Intense Emphasis"/>
    <w:uiPriority w:val="98"/>
    <w:semiHidden/>
    <w:qFormat/>
    <w:rsid w:val="00E67565"/>
    <w:rPr>
      <w:b/>
      <w:bCs/>
    </w:rPr>
  </w:style>
  <w:style w:type="paragraph" w:styleId="IntenseQuote">
    <w:name w:val="Intense Quote"/>
    <w:basedOn w:val="Normal"/>
    <w:next w:val="Normal"/>
    <w:link w:val="IntenseQuoteChar"/>
    <w:uiPriority w:val="98"/>
    <w:semiHidden/>
    <w:qFormat/>
    <w:rsid w:val="00E6756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67565"/>
    <w:rPr>
      <w:b/>
      <w:bCs/>
      <w:i/>
      <w:iCs/>
      <w:sz w:val="24"/>
      <w:szCs w:val="24"/>
      <w:lang w:val="en-GB" w:bidi="en-US"/>
    </w:rPr>
  </w:style>
  <w:style w:type="character" w:styleId="IntenseReference">
    <w:name w:val="Intense Reference"/>
    <w:uiPriority w:val="98"/>
    <w:semiHidden/>
    <w:qFormat/>
    <w:rsid w:val="00E67565"/>
    <w:rPr>
      <w:smallCaps/>
      <w:spacing w:val="5"/>
      <w:u w:val="single"/>
    </w:rPr>
  </w:style>
  <w:style w:type="paragraph" w:styleId="ListParagraph">
    <w:name w:val="List Paragraph"/>
    <w:basedOn w:val="Normal"/>
    <w:uiPriority w:val="98"/>
    <w:semiHidden/>
    <w:qFormat/>
    <w:rsid w:val="00E67565"/>
    <w:pPr>
      <w:ind w:left="720"/>
      <w:contextualSpacing/>
    </w:pPr>
  </w:style>
  <w:style w:type="table" w:customStyle="1" w:styleId="LtrTableAddress">
    <w:name w:val="Ltr_Table_Address"/>
    <w:aliases w:val="ECHR_Ltr_Table_Address"/>
    <w:basedOn w:val="TableNormal"/>
    <w:uiPriority w:val="99"/>
    <w:rsid w:val="00E67565"/>
    <w:rPr>
      <w:sz w:val="24"/>
      <w:szCs w:val="24"/>
    </w:rPr>
    <w:tblPr>
      <w:tblInd w:w="5103" w:type="dxa"/>
    </w:tblPr>
  </w:style>
  <w:style w:type="paragraph" w:styleId="Quote0">
    <w:name w:val="Quote"/>
    <w:basedOn w:val="Normal"/>
    <w:next w:val="Normal"/>
    <w:link w:val="QuoteChar"/>
    <w:uiPriority w:val="98"/>
    <w:semiHidden/>
    <w:qFormat/>
    <w:rsid w:val="00E67565"/>
    <w:pPr>
      <w:spacing w:before="200"/>
      <w:ind w:left="360" w:right="360"/>
    </w:pPr>
    <w:rPr>
      <w:i/>
      <w:iCs/>
      <w:lang w:bidi="en-US"/>
    </w:rPr>
  </w:style>
  <w:style w:type="character" w:customStyle="1" w:styleId="QuoteChar">
    <w:name w:val="Quote Char"/>
    <w:basedOn w:val="DefaultParagraphFont"/>
    <w:link w:val="Quote0"/>
    <w:uiPriority w:val="98"/>
    <w:semiHidden/>
    <w:rsid w:val="00E67565"/>
    <w:rPr>
      <w:i/>
      <w:iCs/>
      <w:sz w:val="24"/>
      <w:szCs w:val="24"/>
      <w:lang w:val="en-GB" w:bidi="en-US"/>
    </w:rPr>
  </w:style>
  <w:style w:type="character" w:styleId="SubtleReference">
    <w:name w:val="Subtle Reference"/>
    <w:uiPriority w:val="98"/>
    <w:semiHidden/>
    <w:qFormat/>
    <w:rsid w:val="00E67565"/>
    <w:rPr>
      <w:smallCaps/>
    </w:rPr>
  </w:style>
  <w:style w:type="table" w:styleId="TableGrid">
    <w:name w:val="Table Grid"/>
    <w:basedOn w:val="TableNormal"/>
    <w:uiPriority w:val="59"/>
    <w:semiHidden/>
    <w:rsid w:val="00E6756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6756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6756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6756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6756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6756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6756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6756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6756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6756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6756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6756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6756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6756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6756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6756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67565"/>
    <w:pPr>
      <w:numPr>
        <w:numId w:val="1"/>
      </w:numPr>
    </w:pPr>
  </w:style>
  <w:style w:type="paragraph" w:customStyle="1" w:styleId="JuPara">
    <w:name w:val="Ju_Para"/>
    <w:aliases w:val="_Para"/>
    <w:basedOn w:val="NormalJustified"/>
    <w:link w:val="JuParaChar"/>
    <w:uiPriority w:val="8"/>
    <w:qFormat/>
    <w:rsid w:val="00E67565"/>
    <w:pPr>
      <w:ind w:firstLine="284"/>
    </w:pPr>
  </w:style>
  <w:style w:type="numbering" w:styleId="1ai">
    <w:name w:val="Outline List 1"/>
    <w:basedOn w:val="NoList"/>
    <w:uiPriority w:val="99"/>
    <w:semiHidden/>
    <w:unhideWhenUsed/>
    <w:rsid w:val="00E67565"/>
    <w:pPr>
      <w:numPr>
        <w:numId w:val="2"/>
      </w:numPr>
    </w:pPr>
  </w:style>
  <w:style w:type="table" w:customStyle="1" w:styleId="ECHRTableSimpleBox">
    <w:name w:val="ECHR_Table_Simple_Box"/>
    <w:basedOn w:val="TableNormal"/>
    <w:uiPriority w:val="99"/>
    <w:rsid w:val="00E6756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6756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67565"/>
    <w:pPr>
      <w:numPr>
        <w:numId w:val="3"/>
      </w:numPr>
    </w:pPr>
  </w:style>
  <w:style w:type="table" w:customStyle="1" w:styleId="ECHRTableForInternalUse">
    <w:name w:val="ECHR_Table_For_Internal_Use"/>
    <w:basedOn w:val="TableNormal"/>
    <w:uiPriority w:val="99"/>
    <w:rsid w:val="00E6756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6756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67565"/>
  </w:style>
  <w:style w:type="paragraph" w:styleId="BlockText">
    <w:name w:val="Block Text"/>
    <w:basedOn w:val="Normal"/>
    <w:uiPriority w:val="98"/>
    <w:semiHidden/>
    <w:rsid w:val="00E6756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6756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67565"/>
    <w:pPr>
      <w:spacing w:after="120"/>
    </w:pPr>
  </w:style>
  <w:style w:type="character" w:customStyle="1" w:styleId="BodyTextChar">
    <w:name w:val="Body Text Char"/>
    <w:basedOn w:val="DefaultParagraphFont"/>
    <w:link w:val="BodyText"/>
    <w:uiPriority w:val="98"/>
    <w:semiHidden/>
    <w:rsid w:val="00E67565"/>
    <w:rPr>
      <w:sz w:val="24"/>
      <w:szCs w:val="24"/>
      <w:lang w:val="en-GB"/>
    </w:rPr>
  </w:style>
  <w:style w:type="table" w:customStyle="1" w:styleId="ECHRTableOddBanded">
    <w:name w:val="ECHR_Table_Odd_Banded"/>
    <w:basedOn w:val="TableNormal"/>
    <w:uiPriority w:val="99"/>
    <w:rsid w:val="00E6756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67565"/>
    <w:pPr>
      <w:spacing w:after="120" w:line="480" w:lineRule="auto"/>
    </w:pPr>
  </w:style>
  <w:style w:type="table" w:customStyle="1" w:styleId="ECHRHeaderTableReduced">
    <w:name w:val="ECHR_Header_Table_Reduced"/>
    <w:basedOn w:val="TableNormal"/>
    <w:uiPriority w:val="99"/>
    <w:rsid w:val="00E6756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E67565"/>
    <w:pPr>
      <w:ind w:firstLine="284"/>
    </w:pPr>
    <w:rPr>
      <w:b/>
    </w:rPr>
  </w:style>
  <w:style w:type="character" w:styleId="PageNumber">
    <w:name w:val="page number"/>
    <w:uiPriority w:val="98"/>
    <w:semiHidden/>
    <w:rsid w:val="00E67565"/>
    <w:rPr>
      <w:sz w:val="18"/>
    </w:rPr>
  </w:style>
  <w:style w:type="paragraph" w:styleId="ListBullet">
    <w:name w:val="List Bullet"/>
    <w:basedOn w:val="Normal"/>
    <w:uiPriority w:val="99"/>
    <w:semiHidden/>
    <w:rsid w:val="00E67565"/>
    <w:pPr>
      <w:numPr>
        <w:numId w:val="11"/>
      </w:numPr>
    </w:pPr>
  </w:style>
  <w:style w:type="paragraph" w:styleId="ListBullet3">
    <w:name w:val="List Bullet 3"/>
    <w:basedOn w:val="Normal"/>
    <w:uiPriority w:val="98"/>
    <w:semiHidden/>
    <w:rsid w:val="00E67565"/>
    <w:pPr>
      <w:numPr>
        <w:numId w:val="13"/>
      </w:numPr>
      <w:contextualSpacing/>
    </w:pPr>
  </w:style>
  <w:style w:type="character" w:customStyle="1" w:styleId="BodyText2Char">
    <w:name w:val="Body Text 2 Char"/>
    <w:basedOn w:val="DefaultParagraphFont"/>
    <w:link w:val="BodyText2"/>
    <w:uiPriority w:val="98"/>
    <w:semiHidden/>
    <w:rsid w:val="00E67565"/>
    <w:rPr>
      <w:sz w:val="24"/>
      <w:szCs w:val="24"/>
      <w:lang w:val="en-GB"/>
    </w:rPr>
  </w:style>
  <w:style w:type="paragraph" w:styleId="BodyText3">
    <w:name w:val="Body Text 3"/>
    <w:basedOn w:val="Normal"/>
    <w:link w:val="BodyText3Char"/>
    <w:uiPriority w:val="98"/>
    <w:semiHidden/>
    <w:rsid w:val="00E67565"/>
    <w:pPr>
      <w:spacing w:after="120"/>
    </w:pPr>
    <w:rPr>
      <w:sz w:val="16"/>
      <w:szCs w:val="16"/>
    </w:rPr>
  </w:style>
  <w:style w:type="character" w:customStyle="1" w:styleId="BodyText3Char">
    <w:name w:val="Body Text 3 Char"/>
    <w:basedOn w:val="DefaultParagraphFont"/>
    <w:link w:val="BodyText3"/>
    <w:uiPriority w:val="98"/>
    <w:semiHidden/>
    <w:rsid w:val="00E67565"/>
    <w:rPr>
      <w:sz w:val="16"/>
      <w:szCs w:val="16"/>
      <w:lang w:val="en-GB"/>
    </w:rPr>
  </w:style>
  <w:style w:type="paragraph" w:styleId="BodyTextFirstIndent">
    <w:name w:val="Body Text First Indent"/>
    <w:basedOn w:val="BodyText"/>
    <w:link w:val="BodyTextFirstIndentChar"/>
    <w:uiPriority w:val="98"/>
    <w:semiHidden/>
    <w:rsid w:val="00E67565"/>
    <w:pPr>
      <w:spacing w:after="0"/>
      <w:ind w:firstLine="360"/>
    </w:pPr>
  </w:style>
  <w:style w:type="character" w:customStyle="1" w:styleId="BodyTextFirstIndentChar">
    <w:name w:val="Body Text First Indent Char"/>
    <w:basedOn w:val="BodyTextChar"/>
    <w:link w:val="BodyTextFirstIndent"/>
    <w:uiPriority w:val="98"/>
    <w:semiHidden/>
    <w:rsid w:val="00E67565"/>
    <w:rPr>
      <w:sz w:val="24"/>
      <w:szCs w:val="24"/>
      <w:lang w:val="en-GB"/>
    </w:rPr>
  </w:style>
  <w:style w:type="paragraph" w:styleId="BodyTextIndent">
    <w:name w:val="Body Text Indent"/>
    <w:basedOn w:val="Normal"/>
    <w:link w:val="BodyTextIndentChar"/>
    <w:uiPriority w:val="98"/>
    <w:semiHidden/>
    <w:rsid w:val="00E67565"/>
    <w:pPr>
      <w:spacing w:after="120"/>
      <w:ind w:left="283"/>
    </w:pPr>
  </w:style>
  <w:style w:type="character" w:customStyle="1" w:styleId="BodyTextIndentChar">
    <w:name w:val="Body Text Indent Char"/>
    <w:basedOn w:val="DefaultParagraphFont"/>
    <w:link w:val="BodyTextIndent"/>
    <w:uiPriority w:val="98"/>
    <w:semiHidden/>
    <w:rsid w:val="00E67565"/>
    <w:rPr>
      <w:sz w:val="24"/>
      <w:szCs w:val="24"/>
      <w:lang w:val="en-GB"/>
    </w:rPr>
  </w:style>
  <w:style w:type="paragraph" w:styleId="BodyTextFirstIndent2">
    <w:name w:val="Body Text First Indent 2"/>
    <w:basedOn w:val="BodyTextIndent"/>
    <w:link w:val="BodyTextFirstIndent2Char"/>
    <w:uiPriority w:val="98"/>
    <w:semiHidden/>
    <w:rsid w:val="00E67565"/>
    <w:pPr>
      <w:spacing w:after="0"/>
      <w:ind w:left="360" w:firstLine="360"/>
    </w:pPr>
  </w:style>
  <w:style w:type="character" w:customStyle="1" w:styleId="BodyTextFirstIndent2Char">
    <w:name w:val="Body Text First Indent 2 Char"/>
    <w:basedOn w:val="BodyTextIndentChar"/>
    <w:link w:val="BodyTextFirstIndent2"/>
    <w:uiPriority w:val="98"/>
    <w:semiHidden/>
    <w:rsid w:val="00E67565"/>
    <w:rPr>
      <w:sz w:val="24"/>
      <w:szCs w:val="24"/>
      <w:lang w:val="en-GB"/>
    </w:rPr>
  </w:style>
  <w:style w:type="paragraph" w:styleId="BodyTextIndent2">
    <w:name w:val="Body Text Indent 2"/>
    <w:basedOn w:val="Normal"/>
    <w:link w:val="BodyTextIndent2Char"/>
    <w:uiPriority w:val="98"/>
    <w:semiHidden/>
    <w:rsid w:val="00E67565"/>
    <w:pPr>
      <w:spacing w:after="120" w:line="480" w:lineRule="auto"/>
      <w:ind w:left="283"/>
    </w:pPr>
  </w:style>
  <w:style w:type="character" w:customStyle="1" w:styleId="BodyTextIndent2Char">
    <w:name w:val="Body Text Indent 2 Char"/>
    <w:basedOn w:val="DefaultParagraphFont"/>
    <w:link w:val="BodyTextIndent2"/>
    <w:uiPriority w:val="98"/>
    <w:semiHidden/>
    <w:rsid w:val="00E67565"/>
    <w:rPr>
      <w:sz w:val="24"/>
      <w:szCs w:val="24"/>
      <w:lang w:val="en-GB"/>
    </w:rPr>
  </w:style>
  <w:style w:type="paragraph" w:styleId="BodyTextIndent3">
    <w:name w:val="Body Text Indent 3"/>
    <w:basedOn w:val="Normal"/>
    <w:link w:val="BodyTextIndent3Char"/>
    <w:uiPriority w:val="98"/>
    <w:semiHidden/>
    <w:rsid w:val="00E6756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67565"/>
    <w:rPr>
      <w:sz w:val="16"/>
      <w:szCs w:val="16"/>
      <w:lang w:val="en-GB"/>
    </w:rPr>
  </w:style>
  <w:style w:type="paragraph" w:styleId="Caption">
    <w:name w:val="caption"/>
    <w:basedOn w:val="Normal"/>
    <w:next w:val="Normal"/>
    <w:uiPriority w:val="98"/>
    <w:semiHidden/>
    <w:qFormat/>
    <w:rsid w:val="00E67565"/>
    <w:pPr>
      <w:spacing w:after="200"/>
    </w:pPr>
    <w:rPr>
      <w:b/>
      <w:bCs/>
      <w:color w:val="0072BC" w:themeColor="accent1"/>
      <w:sz w:val="18"/>
      <w:szCs w:val="18"/>
    </w:rPr>
  </w:style>
  <w:style w:type="paragraph" w:styleId="Closing">
    <w:name w:val="Closing"/>
    <w:basedOn w:val="Normal"/>
    <w:link w:val="ClosingChar"/>
    <w:uiPriority w:val="98"/>
    <w:semiHidden/>
    <w:rsid w:val="00E67565"/>
    <w:pPr>
      <w:ind w:left="4252"/>
    </w:pPr>
  </w:style>
  <w:style w:type="character" w:customStyle="1" w:styleId="ClosingChar">
    <w:name w:val="Closing Char"/>
    <w:basedOn w:val="DefaultParagraphFont"/>
    <w:link w:val="Closing"/>
    <w:uiPriority w:val="98"/>
    <w:semiHidden/>
    <w:rsid w:val="00E67565"/>
    <w:rPr>
      <w:sz w:val="24"/>
      <w:szCs w:val="24"/>
      <w:lang w:val="en-GB"/>
    </w:rPr>
  </w:style>
  <w:style w:type="table" w:styleId="ColorfulGrid">
    <w:name w:val="Colorful Grid"/>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6756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6756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6756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6756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6756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6756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6756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6756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6756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6756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6756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6756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6756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6756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6756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67565"/>
    <w:rPr>
      <w:sz w:val="16"/>
      <w:szCs w:val="16"/>
    </w:rPr>
  </w:style>
  <w:style w:type="paragraph" w:styleId="CommentText">
    <w:name w:val="annotation text"/>
    <w:basedOn w:val="Normal"/>
    <w:link w:val="CommentTextChar"/>
    <w:uiPriority w:val="98"/>
    <w:semiHidden/>
    <w:rsid w:val="00E67565"/>
    <w:rPr>
      <w:sz w:val="20"/>
      <w:szCs w:val="20"/>
    </w:rPr>
  </w:style>
  <w:style w:type="character" w:customStyle="1" w:styleId="CommentTextChar">
    <w:name w:val="Comment Text Char"/>
    <w:basedOn w:val="DefaultParagraphFont"/>
    <w:link w:val="CommentText"/>
    <w:uiPriority w:val="98"/>
    <w:semiHidden/>
    <w:rsid w:val="00E67565"/>
    <w:rPr>
      <w:sz w:val="20"/>
      <w:szCs w:val="20"/>
      <w:lang w:val="en-GB"/>
    </w:rPr>
  </w:style>
  <w:style w:type="paragraph" w:styleId="CommentSubject">
    <w:name w:val="annotation subject"/>
    <w:basedOn w:val="CommentText"/>
    <w:next w:val="CommentText"/>
    <w:link w:val="CommentSubjectChar"/>
    <w:uiPriority w:val="98"/>
    <w:semiHidden/>
    <w:rsid w:val="00E67565"/>
    <w:rPr>
      <w:b/>
      <w:bCs/>
    </w:rPr>
  </w:style>
  <w:style w:type="character" w:customStyle="1" w:styleId="CommentSubjectChar">
    <w:name w:val="Comment Subject Char"/>
    <w:basedOn w:val="CommentTextChar"/>
    <w:link w:val="CommentSubject"/>
    <w:uiPriority w:val="98"/>
    <w:semiHidden/>
    <w:rsid w:val="00E67565"/>
    <w:rPr>
      <w:b/>
      <w:bCs/>
      <w:sz w:val="20"/>
      <w:szCs w:val="20"/>
      <w:lang w:val="en-GB"/>
    </w:rPr>
  </w:style>
  <w:style w:type="table" w:styleId="DarkList">
    <w:name w:val="Dark List"/>
    <w:basedOn w:val="TableNormal"/>
    <w:uiPriority w:val="70"/>
    <w:semiHidden/>
    <w:rsid w:val="00E6756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6756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6756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6756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6756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6756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6756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67565"/>
  </w:style>
  <w:style w:type="character" w:customStyle="1" w:styleId="DateChar">
    <w:name w:val="Date Char"/>
    <w:basedOn w:val="DefaultParagraphFont"/>
    <w:link w:val="Date"/>
    <w:uiPriority w:val="98"/>
    <w:semiHidden/>
    <w:rsid w:val="00E67565"/>
    <w:rPr>
      <w:sz w:val="24"/>
      <w:szCs w:val="24"/>
      <w:lang w:val="en-GB"/>
    </w:rPr>
  </w:style>
  <w:style w:type="paragraph" w:styleId="DocumentMap">
    <w:name w:val="Document Map"/>
    <w:basedOn w:val="Normal"/>
    <w:link w:val="DocumentMapChar"/>
    <w:uiPriority w:val="98"/>
    <w:semiHidden/>
    <w:rsid w:val="00E67565"/>
    <w:rPr>
      <w:rFonts w:ascii="Tahoma" w:hAnsi="Tahoma" w:cs="Tahoma"/>
      <w:sz w:val="16"/>
      <w:szCs w:val="16"/>
    </w:rPr>
  </w:style>
  <w:style w:type="character" w:customStyle="1" w:styleId="DocumentMapChar">
    <w:name w:val="Document Map Char"/>
    <w:basedOn w:val="DefaultParagraphFont"/>
    <w:link w:val="DocumentMap"/>
    <w:uiPriority w:val="98"/>
    <w:semiHidden/>
    <w:rsid w:val="00E67565"/>
    <w:rPr>
      <w:rFonts w:ascii="Tahoma" w:hAnsi="Tahoma" w:cs="Tahoma"/>
      <w:sz w:val="16"/>
      <w:szCs w:val="16"/>
      <w:lang w:val="en-GB"/>
    </w:rPr>
  </w:style>
  <w:style w:type="paragraph" w:styleId="E-mailSignature">
    <w:name w:val="E-mail Signature"/>
    <w:basedOn w:val="Normal"/>
    <w:link w:val="E-mailSignatureChar"/>
    <w:uiPriority w:val="98"/>
    <w:semiHidden/>
    <w:rsid w:val="00E67565"/>
  </w:style>
  <w:style w:type="character" w:customStyle="1" w:styleId="E-mailSignatureChar">
    <w:name w:val="E-mail Signature Char"/>
    <w:basedOn w:val="DefaultParagraphFont"/>
    <w:link w:val="E-mailSignature"/>
    <w:uiPriority w:val="98"/>
    <w:semiHidden/>
    <w:rsid w:val="00E67565"/>
    <w:rPr>
      <w:sz w:val="24"/>
      <w:szCs w:val="24"/>
      <w:lang w:val="en-GB"/>
    </w:rPr>
  </w:style>
  <w:style w:type="character" w:styleId="EndnoteReference">
    <w:name w:val="endnote reference"/>
    <w:basedOn w:val="DefaultParagraphFont"/>
    <w:uiPriority w:val="98"/>
    <w:semiHidden/>
    <w:rsid w:val="00E67565"/>
    <w:rPr>
      <w:vertAlign w:val="superscript"/>
    </w:rPr>
  </w:style>
  <w:style w:type="paragraph" w:styleId="EndnoteText">
    <w:name w:val="endnote text"/>
    <w:basedOn w:val="Normal"/>
    <w:link w:val="EndnoteTextChar"/>
    <w:uiPriority w:val="98"/>
    <w:semiHidden/>
    <w:rsid w:val="00E67565"/>
    <w:rPr>
      <w:sz w:val="20"/>
      <w:szCs w:val="20"/>
    </w:rPr>
  </w:style>
  <w:style w:type="character" w:customStyle="1" w:styleId="EndnoteTextChar">
    <w:name w:val="Endnote Text Char"/>
    <w:basedOn w:val="DefaultParagraphFont"/>
    <w:link w:val="EndnoteText"/>
    <w:uiPriority w:val="98"/>
    <w:semiHidden/>
    <w:rsid w:val="00E67565"/>
    <w:rPr>
      <w:sz w:val="20"/>
      <w:szCs w:val="20"/>
      <w:lang w:val="en-GB"/>
    </w:rPr>
  </w:style>
  <w:style w:type="paragraph" w:styleId="EnvelopeAddress">
    <w:name w:val="envelope address"/>
    <w:basedOn w:val="Normal"/>
    <w:uiPriority w:val="98"/>
    <w:semiHidden/>
    <w:rsid w:val="00E6756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6756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67565"/>
    <w:rPr>
      <w:color w:val="7030A0" w:themeColor="followedHyperlink"/>
      <w:u w:val="single"/>
    </w:rPr>
  </w:style>
  <w:style w:type="character" w:styleId="HTMLAcronym">
    <w:name w:val="HTML Acronym"/>
    <w:basedOn w:val="DefaultParagraphFont"/>
    <w:uiPriority w:val="98"/>
    <w:semiHidden/>
    <w:rsid w:val="00E67565"/>
  </w:style>
  <w:style w:type="paragraph" w:styleId="HTMLAddress">
    <w:name w:val="HTML Address"/>
    <w:basedOn w:val="Normal"/>
    <w:link w:val="HTMLAddressChar"/>
    <w:uiPriority w:val="98"/>
    <w:semiHidden/>
    <w:rsid w:val="00E67565"/>
    <w:rPr>
      <w:i/>
      <w:iCs/>
    </w:rPr>
  </w:style>
  <w:style w:type="character" w:customStyle="1" w:styleId="HTMLAddressChar">
    <w:name w:val="HTML Address Char"/>
    <w:basedOn w:val="DefaultParagraphFont"/>
    <w:link w:val="HTMLAddress"/>
    <w:uiPriority w:val="98"/>
    <w:semiHidden/>
    <w:rsid w:val="00E67565"/>
    <w:rPr>
      <w:i/>
      <w:iCs/>
      <w:sz w:val="24"/>
      <w:szCs w:val="24"/>
      <w:lang w:val="en-GB"/>
    </w:rPr>
  </w:style>
  <w:style w:type="character" w:styleId="HTMLCite">
    <w:name w:val="HTML Cite"/>
    <w:basedOn w:val="DefaultParagraphFont"/>
    <w:uiPriority w:val="98"/>
    <w:semiHidden/>
    <w:rsid w:val="00E67565"/>
    <w:rPr>
      <w:i/>
      <w:iCs/>
    </w:rPr>
  </w:style>
  <w:style w:type="character" w:styleId="HTMLCode">
    <w:name w:val="HTML Code"/>
    <w:basedOn w:val="DefaultParagraphFont"/>
    <w:uiPriority w:val="98"/>
    <w:semiHidden/>
    <w:rsid w:val="00E67565"/>
    <w:rPr>
      <w:rFonts w:ascii="Consolas" w:hAnsi="Consolas" w:cs="Consolas"/>
      <w:sz w:val="20"/>
      <w:szCs w:val="20"/>
    </w:rPr>
  </w:style>
  <w:style w:type="character" w:styleId="HTMLDefinition">
    <w:name w:val="HTML Definition"/>
    <w:basedOn w:val="DefaultParagraphFont"/>
    <w:uiPriority w:val="98"/>
    <w:semiHidden/>
    <w:rsid w:val="00E67565"/>
    <w:rPr>
      <w:i/>
      <w:iCs/>
    </w:rPr>
  </w:style>
  <w:style w:type="character" w:styleId="HTMLKeyboard">
    <w:name w:val="HTML Keyboard"/>
    <w:basedOn w:val="DefaultParagraphFont"/>
    <w:uiPriority w:val="98"/>
    <w:semiHidden/>
    <w:rsid w:val="00E67565"/>
    <w:rPr>
      <w:rFonts w:ascii="Consolas" w:hAnsi="Consolas" w:cs="Consolas"/>
      <w:sz w:val="20"/>
      <w:szCs w:val="20"/>
    </w:rPr>
  </w:style>
  <w:style w:type="paragraph" w:styleId="HTMLPreformatted">
    <w:name w:val="HTML Preformatted"/>
    <w:basedOn w:val="Normal"/>
    <w:link w:val="HTMLPreformattedChar"/>
    <w:uiPriority w:val="98"/>
    <w:semiHidden/>
    <w:rsid w:val="00E6756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67565"/>
    <w:rPr>
      <w:rFonts w:ascii="Consolas" w:hAnsi="Consolas" w:cs="Consolas"/>
      <w:sz w:val="20"/>
      <w:szCs w:val="20"/>
      <w:lang w:val="en-GB"/>
    </w:rPr>
  </w:style>
  <w:style w:type="character" w:styleId="HTMLSample">
    <w:name w:val="HTML Sample"/>
    <w:basedOn w:val="DefaultParagraphFont"/>
    <w:uiPriority w:val="98"/>
    <w:semiHidden/>
    <w:rsid w:val="00E67565"/>
    <w:rPr>
      <w:rFonts w:ascii="Consolas" w:hAnsi="Consolas" w:cs="Consolas"/>
      <w:sz w:val="24"/>
      <w:szCs w:val="24"/>
    </w:rPr>
  </w:style>
  <w:style w:type="character" w:styleId="HTMLTypewriter">
    <w:name w:val="HTML Typewriter"/>
    <w:basedOn w:val="DefaultParagraphFont"/>
    <w:uiPriority w:val="98"/>
    <w:semiHidden/>
    <w:rsid w:val="00E67565"/>
    <w:rPr>
      <w:rFonts w:ascii="Consolas" w:hAnsi="Consolas" w:cs="Consolas"/>
      <w:sz w:val="20"/>
      <w:szCs w:val="20"/>
    </w:rPr>
  </w:style>
  <w:style w:type="character" w:styleId="HTMLVariable">
    <w:name w:val="HTML Variable"/>
    <w:basedOn w:val="DefaultParagraphFont"/>
    <w:uiPriority w:val="98"/>
    <w:semiHidden/>
    <w:rsid w:val="00E67565"/>
    <w:rPr>
      <w:i/>
      <w:iCs/>
    </w:rPr>
  </w:style>
  <w:style w:type="paragraph" w:styleId="Index1">
    <w:name w:val="index 1"/>
    <w:basedOn w:val="Normal"/>
    <w:next w:val="Normal"/>
    <w:autoRedefine/>
    <w:uiPriority w:val="98"/>
    <w:semiHidden/>
    <w:rsid w:val="00E67565"/>
    <w:pPr>
      <w:ind w:left="240" w:hanging="240"/>
    </w:pPr>
  </w:style>
  <w:style w:type="paragraph" w:styleId="Index2">
    <w:name w:val="index 2"/>
    <w:basedOn w:val="Normal"/>
    <w:next w:val="Normal"/>
    <w:autoRedefine/>
    <w:uiPriority w:val="98"/>
    <w:semiHidden/>
    <w:rsid w:val="00E67565"/>
    <w:pPr>
      <w:ind w:left="480" w:hanging="240"/>
    </w:pPr>
  </w:style>
  <w:style w:type="paragraph" w:styleId="Index3">
    <w:name w:val="index 3"/>
    <w:basedOn w:val="Normal"/>
    <w:next w:val="Normal"/>
    <w:autoRedefine/>
    <w:uiPriority w:val="98"/>
    <w:semiHidden/>
    <w:rsid w:val="00E67565"/>
    <w:pPr>
      <w:ind w:left="720" w:hanging="240"/>
    </w:pPr>
  </w:style>
  <w:style w:type="paragraph" w:styleId="Index4">
    <w:name w:val="index 4"/>
    <w:basedOn w:val="Normal"/>
    <w:next w:val="Normal"/>
    <w:autoRedefine/>
    <w:uiPriority w:val="98"/>
    <w:semiHidden/>
    <w:rsid w:val="00E67565"/>
    <w:pPr>
      <w:ind w:left="960" w:hanging="240"/>
    </w:pPr>
  </w:style>
  <w:style w:type="paragraph" w:styleId="Index5">
    <w:name w:val="index 5"/>
    <w:basedOn w:val="Normal"/>
    <w:next w:val="Normal"/>
    <w:autoRedefine/>
    <w:uiPriority w:val="98"/>
    <w:semiHidden/>
    <w:rsid w:val="00E67565"/>
    <w:pPr>
      <w:ind w:left="1200" w:hanging="240"/>
    </w:pPr>
  </w:style>
  <w:style w:type="paragraph" w:styleId="Index6">
    <w:name w:val="index 6"/>
    <w:basedOn w:val="Normal"/>
    <w:next w:val="Normal"/>
    <w:autoRedefine/>
    <w:uiPriority w:val="98"/>
    <w:semiHidden/>
    <w:rsid w:val="00E67565"/>
    <w:pPr>
      <w:ind w:left="1440" w:hanging="240"/>
    </w:pPr>
  </w:style>
  <w:style w:type="paragraph" w:styleId="Index7">
    <w:name w:val="index 7"/>
    <w:basedOn w:val="Normal"/>
    <w:next w:val="Normal"/>
    <w:autoRedefine/>
    <w:uiPriority w:val="98"/>
    <w:semiHidden/>
    <w:rsid w:val="00E67565"/>
    <w:pPr>
      <w:ind w:left="1680" w:hanging="240"/>
    </w:pPr>
  </w:style>
  <w:style w:type="paragraph" w:styleId="Index8">
    <w:name w:val="index 8"/>
    <w:basedOn w:val="Normal"/>
    <w:next w:val="Normal"/>
    <w:autoRedefine/>
    <w:uiPriority w:val="98"/>
    <w:semiHidden/>
    <w:rsid w:val="00E67565"/>
    <w:pPr>
      <w:ind w:left="1920" w:hanging="240"/>
    </w:pPr>
  </w:style>
  <w:style w:type="paragraph" w:styleId="Index9">
    <w:name w:val="index 9"/>
    <w:basedOn w:val="Normal"/>
    <w:next w:val="Normal"/>
    <w:autoRedefine/>
    <w:uiPriority w:val="98"/>
    <w:semiHidden/>
    <w:rsid w:val="00E67565"/>
    <w:pPr>
      <w:ind w:left="2160" w:hanging="240"/>
    </w:pPr>
  </w:style>
  <w:style w:type="paragraph" w:styleId="IndexHeading">
    <w:name w:val="index heading"/>
    <w:basedOn w:val="Normal"/>
    <w:next w:val="Index1"/>
    <w:uiPriority w:val="98"/>
    <w:semiHidden/>
    <w:rsid w:val="00E67565"/>
    <w:rPr>
      <w:rFonts w:asciiTheme="majorHAnsi" w:eastAsiaTheme="majorEastAsia" w:hAnsiTheme="majorHAnsi" w:cstheme="majorBidi"/>
      <w:b/>
      <w:bCs/>
    </w:rPr>
  </w:style>
  <w:style w:type="table" w:styleId="LightGrid">
    <w:name w:val="Light Grid"/>
    <w:basedOn w:val="TableNormal"/>
    <w:uiPriority w:val="62"/>
    <w:semiHidden/>
    <w:rsid w:val="00E6756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6756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6756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6756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6756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6756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6756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6756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6756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6756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6756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6756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6756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6756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6756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6756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6756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6756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6756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6756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6756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67565"/>
  </w:style>
  <w:style w:type="paragraph" w:styleId="List">
    <w:name w:val="List"/>
    <w:basedOn w:val="Normal"/>
    <w:uiPriority w:val="98"/>
    <w:semiHidden/>
    <w:rsid w:val="00E67565"/>
    <w:pPr>
      <w:ind w:left="283" w:hanging="283"/>
      <w:contextualSpacing/>
    </w:pPr>
  </w:style>
  <w:style w:type="paragraph" w:styleId="List20">
    <w:name w:val="List 2"/>
    <w:basedOn w:val="Normal"/>
    <w:uiPriority w:val="98"/>
    <w:semiHidden/>
    <w:rsid w:val="00E67565"/>
    <w:pPr>
      <w:ind w:left="566" w:hanging="283"/>
      <w:contextualSpacing/>
    </w:pPr>
  </w:style>
  <w:style w:type="paragraph" w:styleId="List30">
    <w:name w:val="List 3"/>
    <w:basedOn w:val="Normal"/>
    <w:uiPriority w:val="98"/>
    <w:semiHidden/>
    <w:rsid w:val="00E67565"/>
    <w:pPr>
      <w:ind w:left="849" w:hanging="283"/>
      <w:contextualSpacing/>
    </w:pPr>
  </w:style>
  <w:style w:type="paragraph" w:styleId="List4">
    <w:name w:val="List 4"/>
    <w:basedOn w:val="Normal"/>
    <w:uiPriority w:val="98"/>
    <w:semiHidden/>
    <w:rsid w:val="00E67565"/>
    <w:pPr>
      <w:ind w:left="1132" w:hanging="283"/>
      <w:contextualSpacing/>
    </w:pPr>
  </w:style>
  <w:style w:type="paragraph" w:styleId="List5">
    <w:name w:val="List 5"/>
    <w:basedOn w:val="Normal"/>
    <w:uiPriority w:val="98"/>
    <w:semiHidden/>
    <w:rsid w:val="00E67565"/>
    <w:pPr>
      <w:ind w:left="1415" w:hanging="283"/>
      <w:contextualSpacing/>
    </w:pPr>
  </w:style>
  <w:style w:type="paragraph" w:styleId="ListBullet2">
    <w:name w:val="List Bullet 2"/>
    <w:basedOn w:val="Normal"/>
    <w:uiPriority w:val="98"/>
    <w:semiHidden/>
    <w:rsid w:val="00E67565"/>
    <w:pPr>
      <w:numPr>
        <w:numId w:val="12"/>
      </w:numPr>
      <w:contextualSpacing/>
    </w:pPr>
  </w:style>
  <w:style w:type="paragraph" w:styleId="ListBullet4">
    <w:name w:val="List Bullet 4"/>
    <w:basedOn w:val="Normal"/>
    <w:uiPriority w:val="98"/>
    <w:semiHidden/>
    <w:rsid w:val="00E67565"/>
    <w:pPr>
      <w:numPr>
        <w:numId w:val="14"/>
      </w:numPr>
      <w:contextualSpacing/>
    </w:pPr>
  </w:style>
  <w:style w:type="paragraph" w:styleId="ListBullet5">
    <w:name w:val="List Bullet 5"/>
    <w:basedOn w:val="Normal"/>
    <w:uiPriority w:val="98"/>
    <w:semiHidden/>
    <w:rsid w:val="00E67565"/>
    <w:pPr>
      <w:numPr>
        <w:numId w:val="15"/>
      </w:numPr>
      <w:contextualSpacing/>
    </w:pPr>
  </w:style>
  <w:style w:type="paragraph" w:styleId="ListContinue">
    <w:name w:val="List Continue"/>
    <w:basedOn w:val="Normal"/>
    <w:uiPriority w:val="98"/>
    <w:semiHidden/>
    <w:rsid w:val="00E67565"/>
    <w:pPr>
      <w:spacing w:after="120"/>
      <w:ind w:left="283"/>
      <w:contextualSpacing/>
    </w:pPr>
  </w:style>
  <w:style w:type="paragraph" w:styleId="ListContinue2">
    <w:name w:val="List Continue 2"/>
    <w:basedOn w:val="Normal"/>
    <w:uiPriority w:val="98"/>
    <w:semiHidden/>
    <w:rsid w:val="00E67565"/>
    <w:pPr>
      <w:spacing w:after="120"/>
      <w:ind w:left="566"/>
      <w:contextualSpacing/>
    </w:pPr>
  </w:style>
  <w:style w:type="paragraph" w:styleId="ListContinue3">
    <w:name w:val="List Continue 3"/>
    <w:basedOn w:val="Normal"/>
    <w:uiPriority w:val="98"/>
    <w:semiHidden/>
    <w:rsid w:val="00E67565"/>
    <w:pPr>
      <w:spacing w:after="120"/>
      <w:ind w:left="849"/>
      <w:contextualSpacing/>
    </w:pPr>
  </w:style>
  <w:style w:type="paragraph" w:styleId="ListContinue4">
    <w:name w:val="List Continue 4"/>
    <w:basedOn w:val="Normal"/>
    <w:uiPriority w:val="98"/>
    <w:semiHidden/>
    <w:rsid w:val="00E67565"/>
    <w:pPr>
      <w:spacing w:after="120"/>
      <w:ind w:left="1132"/>
      <w:contextualSpacing/>
    </w:pPr>
  </w:style>
  <w:style w:type="paragraph" w:styleId="ListContinue5">
    <w:name w:val="List Continue 5"/>
    <w:basedOn w:val="Normal"/>
    <w:uiPriority w:val="98"/>
    <w:semiHidden/>
    <w:rsid w:val="00E67565"/>
    <w:pPr>
      <w:spacing w:after="120"/>
      <w:ind w:left="1415"/>
      <w:contextualSpacing/>
    </w:pPr>
  </w:style>
  <w:style w:type="paragraph" w:styleId="ListNumber">
    <w:name w:val="List Number"/>
    <w:basedOn w:val="Normal"/>
    <w:uiPriority w:val="98"/>
    <w:semiHidden/>
    <w:rsid w:val="00E67565"/>
    <w:pPr>
      <w:numPr>
        <w:numId w:val="16"/>
      </w:numPr>
      <w:contextualSpacing/>
    </w:pPr>
  </w:style>
  <w:style w:type="paragraph" w:styleId="ListNumber2">
    <w:name w:val="List Number 2"/>
    <w:basedOn w:val="Normal"/>
    <w:uiPriority w:val="98"/>
    <w:semiHidden/>
    <w:rsid w:val="00E67565"/>
    <w:pPr>
      <w:numPr>
        <w:numId w:val="17"/>
      </w:numPr>
      <w:contextualSpacing/>
    </w:pPr>
  </w:style>
  <w:style w:type="paragraph" w:styleId="ListNumber3">
    <w:name w:val="List Number 3"/>
    <w:basedOn w:val="Normal"/>
    <w:uiPriority w:val="98"/>
    <w:semiHidden/>
    <w:rsid w:val="00E67565"/>
    <w:pPr>
      <w:numPr>
        <w:numId w:val="18"/>
      </w:numPr>
      <w:contextualSpacing/>
    </w:pPr>
  </w:style>
  <w:style w:type="paragraph" w:styleId="ListNumber4">
    <w:name w:val="List Number 4"/>
    <w:basedOn w:val="Normal"/>
    <w:uiPriority w:val="98"/>
    <w:semiHidden/>
    <w:rsid w:val="00E67565"/>
    <w:pPr>
      <w:numPr>
        <w:numId w:val="19"/>
      </w:numPr>
      <w:contextualSpacing/>
    </w:pPr>
  </w:style>
  <w:style w:type="paragraph" w:styleId="ListNumber5">
    <w:name w:val="List Number 5"/>
    <w:basedOn w:val="Normal"/>
    <w:uiPriority w:val="98"/>
    <w:semiHidden/>
    <w:rsid w:val="00E67565"/>
    <w:pPr>
      <w:numPr>
        <w:numId w:val="20"/>
      </w:numPr>
      <w:contextualSpacing/>
    </w:pPr>
  </w:style>
  <w:style w:type="paragraph" w:styleId="Macro">
    <w:name w:val="macro"/>
    <w:link w:val="MacroTextChar"/>
    <w:uiPriority w:val="98"/>
    <w:semiHidden/>
    <w:rsid w:val="00E6756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67565"/>
    <w:rPr>
      <w:rFonts w:ascii="Consolas" w:hAnsi="Consolas" w:eastAsiaTheme="minorEastAsia" w:cs="Consolas"/>
      <w:sz w:val="20"/>
      <w:szCs w:val="20"/>
    </w:rPr>
  </w:style>
  <w:style w:type="table" w:styleId="MediumGrid1">
    <w:name w:val="Medium Grid 1"/>
    <w:basedOn w:val="TableNormal"/>
    <w:uiPriority w:val="67"/>
    <w:semiHidden/>
    <w:rsid w:val="00E6756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6756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6756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6756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6756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6756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6756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6756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6756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6756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6756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6756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6756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6756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6756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6756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6756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6756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6756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6756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6756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6756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6756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67565"/>
    <w:rPr>
      <w:rFonts w:ascii="Times New Roman" w:hAnsi="Times New Roman" w:cs="Times New Roman"/>
    </w:rPr>
  </w:style>
  <w:style w:type="paragraph" w:styleId="NormalIndent">
    <w:name w:val="Normal Indent"/>
    <w:basedOn w:val="Normal"/>
    <w:uiPriority w:val="98"/>
    <w:semiHidden/>
    <w:rsid w:val="00E67565"/>
    <w:pPr>
      <w:ind w:left="720"/>
    </w:pPr>
  </w:style>
  <w:style w:type="paragraph" w:styleId="NoteHeading">
    <w:name w:val="Note Heading"/>
    <w:basedOn w:val="Normal"/>
    <w:next w:val="Normal"/>
    <w:link w:val="NoteHeadingChar"/>
    <w:uiPriority w:val="98"/>
    <w:semiHidden/>
    <w:rsid w:val="00E67565"/>
  </w:style>
  <w:style w:type="character" w:customStyle="1" w:styleId="NoteHeadingChar">
    <w:name w:val="Note Heading Char"/>
    <w:basedOn w:val="DefaultParagraphFont"/>
    <w:link w:val="NoteHeading"/>
    <w:uiPriority w:val="98"/>
    <w:semiHidden/>
    <w:rsid w:val="00E67565"/>
    <w:rPr>
      <w:sz w:val="24"/>
      <w:szCs w:val="24"/>
      <w:lang w:val="en-GB"/>
    </w:rPr>
  </w:style>
  <w:style w:type="character" w:styleId="PlaceholderText">
    <w:name w:val="Placeholder Text"/>
    <w:basedOn w:val="DefaultParagraphFont"/>
    <w:uiPriority w:val="98"/>
    <w:semiHidden/>
    <w:rsid w:val="00E6756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67565"/>
    <w:rPr>
      <w:rFonts w:ascii="Consolas" w:hAnsi="Consolas" w:cs="Consolas"/>
      <w:sz w:val="21"/>
      <w:szCs w:val="21"/>
    </w:rPr>
  </w:style>
  <w:style w:type="character" w:customStyle="1" w:styleId="PlainTextChar">
    <w:name w:val="Plain Text Char"/>
    <w:basedOn w:val="DefaultParagraphFont"/>
    <w:link w:val="PlainText"/>
    <w:uiPriority w:val="98"/>
    <w:semiHidden/>
    <w:rsid w:val="00E67565"/>
    <w:rPr>
      <w:rFonts w:ascii="Consolas" w:hAnsi="Consolas" w:cs="Consolas"/>
      <w:sz w:val="21"/>
      <w:szCs w:val="21"/>
      <w:lang w:val="en-GB"/>
    </w:rPr>
  </w:style>
  <w:style w:type="paragraph" w:styleId="Salutation">
    <w:name w:val="Salutation"/>
    <w:basedOn w:val="Normal"/>
    <w:next w:val="Normal"/>
    <w:link w:val="SalutationChar"/>
    <w:uiPriority w:val="98"/>
    <w:semiHidden/>
    <w:rsid w:val="00E67565"/>
  </w:style>
  <w:style w:type="character" w:customStyle="1" w:styleId="SalutationChar">
    <w:name w:val="Salutation Char"/>
    <w:basedOn w:val="DefaultParagraphFont"/>
    <w:link w:val="Salutation"/>
    <w:uiPriority w:val="98"/>
    <w:semiHidden/>
    <w:rsid w:val="00E67565"/>
    <w:rPr>
      <w:sz w:val="24"/>
      <w:szCs w:val="24"/>
      <w:lang w:val="en-GB"/>
    </w:rPr>
  </w:style>
  <w:style w:type="paragraph" w:styleId="Signature0">
    <w:name w:val="Signature"/>
    <w:basedOn w:val="Normal"/>
    <w:link w:val="SignatureChar"/>
    <w:uiPriority w:val="98"/>
    <w:semiHidden/>
    <w:rsid w:val="00E67565"/>
    <w:pPr>
      <w:ind w:left="4252"/>
    </w:pPr>
  </w:style>
  <w:style w:type="character" w:customStyle="1" w:styleId="SignatureChar">
    <w:name w:val="Signature Char"/>
    <w:basedOn w:val="DefaultParagraphFont"/>
    <w:link w:val="Signature0"/>
    <w:uiPriority w:val="98"/>
    <w:semiHidden/>
    <w:rsid w:val="00E67565"/>
    <w:rPr>
      <w:sz w:val="24"/>
      <w:szCs w:val="24"/>
      <w:lang w:val="en-GB"/>
    </w:rPr>
  </w:style>
  <w:style w:type="table" w:styleId="Table3Deffects1">
    <w:name w:val="Table 3D effects 1"/>
    <w:basedOn w:val="TableNormal"/>
    <w:uiPriority w:val="99"/>
    <w:semiHidden/>
    <w:unhideWhenUsed/>
    <w:rsid w:val="00E6756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756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756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756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756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756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756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6756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6756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6756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756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756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756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756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756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756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756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75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756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756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756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756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756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6756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756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756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75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756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756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756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67565"/>
    <w:pPr>
      <w:ind w:left="240" w:hanging="240"/>
    </w:pPr>
  </w:style>
  <w:style w:type="paragraph" w:styleId="TableofFigures">
    <w:name w:val="table of figures"/>
    <w:basedOn w:val="Normal"/>
    <w:next w:val="Normal"/>
    <w:uiPriority w:val="98"/>
    <w:semiHidden/>
    <w:rsid w:val="00E67565"/>
  </w:style>
  <w:style w:type="table" w:styleId="TableProfessional">
    <w:name w:val="Table Professional"/>
    <w:basedOn w:val="TableNormal"/>
    <w:uiPriority w:val="99"/>
    <w:semiHidden/>
    <w:unhideWhenUsed/>
    <w:rsid w:val="00E675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756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756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756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756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756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756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756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756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756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6756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6756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67565"/>
    <w:pPr>
      <w:spacing w:after="100"/>
      <w:ind w:left="1680"/>
    </w:pPr>
  </w:style>
  <w:style w:type="paragraph" w:styleId="TOC9">
    <w:name w:val="toc 9"/>
    <w:basedOn w:val="Normal"/>
    <w:next w:val="Normal"/>
    <w:autoRedefine/>
    <w:uiPriority w:val="98"/>
    <w:semiHidden/>
    <w:rsid w:val="00E6756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6756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6756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6756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E6756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67565"/>
    <w:pPr>
      <w:numPr>
        <w:numId w:val="7"/>
      </w:numPr>
      <w:tabs>
        <w:tab w:val="num" w:pos="397"/>
        <w:tab w:val="clear" w:pos="851"/>
      </w:tabs>
      <w:spacing w:before="60" w:after="60"/>
      <w:ind w:left="397" w:hanging="397"/>
    </w:pPr>
  </w:style>
  <w:style w:type="paragraph" w:customStyle="1" w:styleId="ECHRBullet2">
    <w:name w:val="ECHR_Bullet_2"/>
    <w:aliases w:val="_Bul_2"/>
    <w:basedOn w:val="ECHRBullet1"/>
    <w:uiPriority w:val="23"/>
    <w:semiHidden/>
    <w:rsid w:val="00E67565"/>
    <w:pPr>
      <w:numPr>
        <w:ilvl w:val="1"/>
      </w:numPr>
      <w:tabs>
        <w:tab w:val="num" w:pos="794"/>
        <w:tab w:val="clear" w:pos="1134"/>
      </w:tabs>
      <w:ind w:left="794" w:hanging="397"/>
    </w:pPr>
  </w:style>
  <w:style w:type="paragraph" w:customStyle="1" w:styleId="ECHRBullet3">
    <w:name w:val="ECHR_Bullet_3"/>
    <w:aliases w:val="_Bul_3"/>
    <w:basedOn w:val="ECHRBullet2"/>
    <w:uiPriority w:val="23"/>
    <w:semiHidden/>
    <w:rsid w:val="00E67565"/>
    <w:pPr>
      <w:numPr>
        <w:ilvl w:val="2"/>
      </w:numPr>
    </w:pPr>
  </w:style>
  <w:style w:type="paragraph" w:customStyle="1" w:styleId="ECHRBullet4">
    <w:name w:val="ECHR_Bullet_4"/>
    <w:aliases w:val="_Bul_4"/>
    <w:basedOn w:val="ECHRBullet3"/>
    <w:uiPriority w:val="23"/>
    <w:semiHidden/>
    <w:rsid w:val="00E67565"/>
    <w:pPr>
      <w:numPr>
        <w:ilvl w:val="3"/>
      </w:numPr>
    </w:pPr>
  </w:style>
  <w:style w:type="paragraph" w:customStyle="1" w:styleId="ECHRConfidential">
    <w:name w:val="ECHR_Confidential"/>
    <w:aliases w:val="_Confidential"/>
    <w:basedOn w:val="Normal"/>
    <w:next w:val="Normal"/>
    <w:uiPriority w:val="42"/>
    <w:semiHidden/>
    <w:qFormat/>
    <w:rsid w:val="00E67565"/>
    <w:pPr>
      <w:jc w:val="right"/>
    </w:pPr>
    <w:rPr>
      <w:color w:val="C00000"/>
      <w:sz w:val="20"/>
    </w:rPr>
  </w:style>
  <w:style w:type="paragraph" w:customStyle="1" w:styleId="ECHRDecisionBody">
    <w:name w:val="ECHR_Decision_Body"/>
    <w:aliases w:val="_Decision_Body"/>
    <w:basedOn w:val="NormalJustified"/>
    <w:uiPriority w:val="54"/>
    <w:semiHidden/>
    <w:rsid w:val="00E6756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6756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6756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6756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67565"/>
    <w:pPr>
      <w:jc w:val="right"/>
    </w:pPr>
    <w:rPr>
      <w:sz w:val="20"/>
    </w:rPr>
  </w:style>
  <w:style w:type="paragraph" w:customStyle="1" w:styleId="ECHRHeaderRefIt">
    <w:name w:val="ECHR_Header_Ref_It"/>
    <w:aliases w:val="_Ref_Ital"/>
    <w:basedOn w:val="Normal"/>
    <w:next w:val="ECHRHeaderDate"/>
    <w:uiPriority w:val="43"/>
    <w:semiHidden/>
    <w:qFormat/>
    <w:rsid w:val="00E67565"/>
    <w:pPr>
      <w:jc w:val="right"/>
    </w:pPr>
    <w:rPr>
      <w:i/>
      <w:sz w:val="20"/>
    </w:rPr>
  </w:style>
  <w:style w:type="paragraph" w:customStyle="1" w:styleId="ECHRHeading9">
    <w:name w:val="ECHR_Heading_9"/>
    <w:aliases w:val="_Head_9"/>
    <w:basedOn w:val="Heading9"/>
    <w:uiPriority w:val="17"/>
    <w:semiHidden/>
    <w:rsid w:val="00E67565"/>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6756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67565"/>
    <w:pPr>
      <w:numPr>
        <w:numId w:val="8"/>
      </w:numPr>
      <w:spacing w:before="60" w:after="60"/>
    </w:pPr>
  </w:style>
  <w:style w:type="paragraph" w:customStyle="1" w:styleId="ECHRNumberedList2">
    <w:name w:val="ECHR_Numbered_List_2"/>
    <w:aliases w:val="_Num_2"/>
    <w:basedOn w:val="ECHRNumberedList1"/>
    <w:uiPriority w:val="23"/>
    <w:semiHidden/>
    <w:rsid w:val="00E67565"/>
    <w:pPr>
      <w:numPr>
        <w:ilvl w:val="1"/>
      </w:numPr>
    </w:pPr>
  </w:style>
  <w:style w:type="paragraph" w:customStyle="1" w:styleId="ECHRNumberedList3">
    <w:name w:val="ECHR_Numbered_List_3"/>
    <w:aliases w:val="_Num_3"/>
    <w:basedOn w:val="ECHRNumberedList2"/>
    <w:uiPriority w:val="23"/>
    <w:semiHidden/>
    <w:rsid w:val="00E67565"/>
    <w:pPr>
      <w:numPr>
        <w:ilvl w:val="2"/>
      </w:numPr>
    </w:pPr>
  </w:style>
  <w:style w:type="paragraph" w:customStyle="1" w:styleId="ECHRParaHanging">
    <w:name w:val="ECHR_Para_Hanging"/>
    <w:aliases w:val="_Hanging"/>
    <w:basedOn w:val="Normal"/>
    <w:uiPriority w:val="8"/>
    <w:semiHidden/>
    <w:qFormat/>
    <w:rsid w:val="00E67565"/>
    <w:pPr>
      <w:ind w:left="567" w:hanging="567"/>
      <w:jc w:val="both"/>
    </w:pPr>
  </w:style>
  <w:style w:type="paragraph" w:customStyle="1" w:styleId="ECHRParaIndent">
    <w:name w:val="ECHR_Para_Indent"/>
    <w:aliases w:val="_Indent"/>
    <w:basedOn w:val="Normal"/>
    <w:uiPriority w:val="7"/>
    <w:semiHidden/>
    <w:qFormat/>
    <w:rsid w:val="00E67565"/>
    <w:pPr>
      <w:spacing w:before="120" w:after="120"/>
      <w:ind w:left="284"/>
      <w:jc w:val="both"/>
    </w:pPr>
  </w:style>
  <w:style w:type="character" w:customStyle="1" w:styleId="ECHRRed">
    <w:name w:val="ECHR_Red"/>
    <w:aliases w:val="_Red"/>
    <w:basedOn w:val="DefaultParagraphFont"/>
    <w:uiPriority w:val="15"/>
    <w:semiHidden/>
    <w:qFormat/>
    <w:rsid w:val="00E67565"/>
    <w:rPr>
      <w:color w:val="C00000" w:themeColor="accent2"/>
    </w:rPr>
  </w:style>
  <w:style w:type="paragraph" w:customStyle="1" w:styleId="DecList">
    <w:name w:val="Dec_List"/>
    <w:aliases w:val="_List"/>
    <w:basedOn w:val="JuList"/>
    <w:uiPriority w:val="22"/>
    <w:rsid w:val="00E67565"/>
    <w:pPr>
      <w:numPr>
        <w:numId w:val="0"/>
      </w:numPr>
      <w:ind w:left="284"/>
    </w:pPr>
  </w:style>
  <w:style w:type="table" w:customStyle="1" w:styleId="ECHRTable2">
    <w:name w:val="ECHR_Table_2"/>
    <w:basedOn w:val="TableNormal"/>
    <w:uiPriority w:val="99"/>
    <w:rsid w:val="00E6756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6756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6756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6756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6756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6756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6756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6756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67565"/>
    <w:pPr>
      <w:outlineLvl w:val="0"/>
    </w:pPr>
  </w:style>
  <w:style w:type="paragraph" w:customStyle="1" w:styleId="ECHRTitleTOC1">
    <w:name w:val="ECHR_Title_TOC_1"/>
    <w:aliases w:val="_Title_L_TOC"/>
    <w:basedOn w:val="ECHRTitle1"/>
    <w:next w:val="Normal"/>
    <w:uiPriority w:val="27"/>
    <w:semiHidden/>
    <w:qFormat/>
    <w:rsid w:val="00E67565"/>
    <w:pPr>
      <w:outlineLvl w:val="0"/>
    </w:pPr>
  </w:style>
  <w:style w:type="paragraph" w:customStyle="1" w:styleId="ECHRPlaceholder">
    <w:name w:val="ECHR_Placeholder"/>
    <w:aliases w:val="_Placeholder"/>
    <w:basedOn w:val="JuSigned"/>
    <w:uiPriority w:val="31"/>
    <w:rsid w:val="00E67565"/>
    <w:rPr>
      <w:color w:val="FFFFFF"/>
    </w:rPr>
  </w:style>
  <w:style w:type="paragraph" w:customStyle="1" w:styleId="ECHRSpacer">
    <w:name w:val="ECHR_Spacer"/>
    <w:aliases w:val="_Spacer"/>
    <w:basedOn w:val="Normal"/>
    <w:uiPriority w:val="45"/>
    <w:semiHidden/>
    <w:rsid w:val="00E67565"/>
    <w:rPr>
      <w:sz w:val="4"/>
    </w:rPr>
  </w:style>
  <w:style w:type="table" w:customStyle="1" w:styleId="ECHRTableGrey">
    <w:name w:val="ECHR_Table_Grey"/>
    <w:basedOn w:val="TableNormal"/>
    <w:uiPriority w:val="99"/>
    <w:rsid w:val="00E6756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lqj4b">
    <w:name w:val="jlqj4b"/>
    <w:basedOn w:val="DefaultParagraphFont"/>
    <w:rsid w:val="00464AB7"/>
  </w:style>
  <w:style w:type="character" w:customStyle="1" w:styleId="JuParaChar">
    <w:name w:val="Ju_Para Char"/>
    <w:aliases w:val="_Para Char"/>
    <w:link w:val="JuPara"/>
    <w:uiPriority w:val="8"/>
    <w:rsid w:val="00AB4932"/>
    <w:rPr>
      <w:sz w:val="24"/>
      <w:szCs w:val="24"/>
      <w:lang w:val="en-GB"/>
    </w:rPr>
  </w:style>
  <w:style w:type="character" w:customStyle="1" w:styleId="sb8d990e2">
    <w:name w:val="sb8d990e2"/>
    <w:basedOn w:val="DefaultParagraphFont"/>
    <w:rsid w:val="008504BE"/>
  </w:style>
  <w:style w:type="paragraph" w:customStyle="1" w:styleId="s899b3e47">
    <w:name w:val="s899b3e47"/>
    <w:basedOn w:val="Normal"/>
    <w:rsid w:val="00A10812"/>
    <w:pPr>
      <w:spacing w:before="100" w:beforeAutospacing="1" w:after="100" w:afterAutospacing="1"/>
    </w:pPr>
    <w:rPr>
      <w:rFonts w:ascii="Times New Roman" w:eastAsia="Times New Roman" w:hAnsi="Times New Roman" w:cs="Times New Roman"/>
      <w:lang w:val="fr-FR" w:eastAsia="fr-FR"/>
    </w:rPr>
  </w:style>
  <w:style w:type="character" w:customStyle="1" w:styleId="s68f5eaef">
    <w:name w:val="s68f5eaef"/>
    <w:basedOn w:val="DefaultParagraphFont"/>
    <w:rsid w:val="00A10812"/>
  </w:style>
  <w:style w:type="character" w:customStyle="1" w:styleId="sbc73225d">
    <w:name w:val="sbc73225d"/>
    <w:basedOn w:val="DefaultParagraphFont"/>
    <w:rsid w:val="00A10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018A-F554-4849-996B-AC8DD733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11962</Words>
  <Characters>65797</Characters>
  <Application>Microsoft Office Word</Application>
  <DocSecurity>0</DocSecurity>
  <Lines>548</Lines>
  <Paragraphs>155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2023-10-24T08:18:00Z</dcterms:created>
  <dcterms:modified xsi:type="dcterms:W3CDTF">2023-10-24T09:19:00Z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1198635</vt:lpwstr>
  </property>
  <property fmtid="{D5CDD505-2E9C-101B-9397-08002B2CF9AE}" pid="3" name="cstLanguage">
    <vt:i4>2057</vt:i4>
  </property>
  <property fmtid="{D5CDD505-2E9C-101B-9397-08002B2CF9AE}" pid="4" name="RegisteredNo">
    <vt:lpwstr>25137/16</vt:lpwstr>
  </property>
</Properties>
</file>