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C093C" w:rsidR="00DC093C" w:rsidP="00DC093C" w:rsidRDefault="00DC093C">
      <w:pPr>
        <w:jc w:val="center"/>
        <w:rPr>
          <w:color w:val="222222"/>
          <w:sz w:val="16"/>
          <w:szCs w:val="16"/>
          <w:lang w:val="uk-UA"/>
        </w:rPr>
      </w:pPr>
      <w:bookmarkStart w:name="_GoBack" w:id="0"/>
      <w:bookmarkEnd w:id="0"/>
      <w:r w:rsidRPr="00DC093C">
        <w:rPr>
          <w:color w:val="222222"/>
          <w:sz w:val="16"/>
          <w:szCs w:val="16"/>
          <w:lang w:val="uk-UA"/>
        </w:rPr>
        <w:t>Цей переклад підготовлений Радою Європи в межах Плану дій Ради Європи для України на 2018-2021 роки та фінансований за рахунок коштів на рівні Плану дій, наданих Естонією, Ірландією, Латвією, Литвою, Ліхтенштейном, Люксембургом, Нідерландами, Норвегією, Польщею, Румунією, Туреччиною, Угорщиною, Фінляндією, Чеською Республікою, Швейцарією, Швецією та Канадою.</w:t>
      </w:r>
    </w:p>
    <w:p w:rsidRPr="00DC093C" w:rsidR="00DC093C" w:rsidP="00DC093C" w:rsidRDefault="00DC093C">
      <w:pPr>
        <w:jc w:val="center"/>
        <w:rPr>
          <w:sz w:val="16"/>
          <w:szCs w:val="16"/>
          <w:lang w:val="uk-UA"/>
        </w:rPr>
      </w:pPr>
    </w:p>
    <w:p w:rsidRPr="00DC093C" w:rsidR="00DC093C" w:rsidP="00DC093C" w:rsidRDefault="00DC093C">
      <w:pPr>
        <w:jc w:val="center"/>
        <w:rPr>
          <w:sz w:val="16"/>
          <w:szCs w:val="16"/>
        </w:rPr>
      </w:pPr>
      <w:r w:rsidRPr="00DC093C">
        <w:rPr>
          <w:iCs/>
          <w:sz w:val="16"/>
          <w:szCs w:val="16"/>
        </w:rPr>
        <w:t>This translation is produced by the Council of Europe within the framework of the Council of Europe Action Plan for Ukraine 2018-2021 and funded with Action Plan-level funds provided by the Czech Republic, Estonia, Finland, Hungary, Ireland, Latvia, Liechtenstein, Lithuania, Luxembourg, the Netherlands, Norway, Poland, Romania, Sweden, Switzerland, Turkey and Canada.</w:t>
      </w:r>
    </w:p>
    <w:p w:rsidRPr="00DC093C" w:rsidR="00C565A1" w:rsidP="00DC093C" w:rsidRDefault="00C565A1">
      <w:pPr>
        <w:jc w:val="center"/>
        <w:rPr>
          <w:szCs w:val="24"/>
        </w:rPr>
      </w:pPr>
    </w:p>
    <w:p w:rsidRPr="00DC093C" w:rsidR="00C565A1" w:rsidP="00DC093C" w:rsidRDefault="00C565A1">
      <w:pPr>
        <w:jc w:val="center"/>
        <w:rPr>
          <w:szCs w:val="24"/>
        </w:rPr>
      </w:pPr>
    </w:p>
    <w:p w:rsidRPr="00DC093C" w:rsidR="00C565A1" w:rsidP="00DC093C" w:rsidRDefault="00305506">
      <w:pPr>
        <w:jc w:val="center"/>
        <w:rPr>
          <w:lang w:val="uk-UA"/>
        </w:rPr>
      </w:pPr>
      <w:r w:rsidRPr="00DC093C">
        <w:rPr>
          <w:lang w:val="uk-UA"/>
        </w:rPr>
        <w:t>ПЕРША СЕКЦІЯ</w:t>
      </w:r>
    </w:p>
    <w:p w:rsidRPr="00DC093C" w:rsidR="00C565A1" w:rsidP="00DC093C" w:rsidRDefault="00C565A1">
      <w:pPr>
        <w:jc w:val="center"/>
      </w:pPr>
    </w:p>
    <w:p w:rsidRPr="00DC093C" w:rsidR="00C565A1" w:rsidP="00DC093C" w:rsidRDefault="00C565A1">
      <w:pPr>
        <w:jc w:val="center"/>
      </w:pPr>
    </w:p>
    <w:p w:rsidRPr="00DC093C" w:rsidR="00C565A1" w:rsidP="00DC093C" w:rsidRDefault="00C565A1">
      <w:pPr>
        <w:jc w:val="center"/>
      </w:pPr>
    </w:p>
    <w:p w:rsidRPr="00DC093C" w:rsidR="00C565A1" w:rsidP="00DC093C" w:rsidRDefault="00C565A1">
      <w:pPr>
        <w:jc w:val="center"/>
      </w:pPr>
    </w:p>
    <w:p w:rsidRPr="00DC093C" w:rsidR="00C565A1" w:rsidP="00DC093C" w:rsidRDefault="00C565A1">
      <w:pPr>
        <w:jc w:val="center"/>
      </w:pPr>
    </w:p>
    <w:p w:rsidRPr="00DC093C" w:rsidR="00C565A1" w:rsidP="00DC093C" w:rsidRDefault="00305506">
      <w:pPr>
        <w:jc w:val="center"/>
        <w:rPr>
          <w:b/>
        </w:rPr>
      </w:pPr>
      <w:bookmarkStart w:name="To" w:id="1"/>
      <w:r w:rsidRPr="00DC093C">
        <w:rPr>
          <w:b/>
          <w:lang w:val="uk-UA"/>
        </w:rPr>
        <w:t>СПРАВА</w:t>
      </w:r>
      <w:r w:rsidRPr="00DC093C">
        <w:rPr>
          <w:b/>
        </w:rPr>
        <w:t xml:space="preserve"> </w:t>
      </w:r>
      <w:bookmarkEnd w:id="1"/>
      <w:r w:rsidRPr="00DC093C">
        <w:rPr>
          <w:b/>
        </w:rPr>
        <w:t xml:space="preserve">SAVEZ CRKAVA “RIJEČ ŽIVOTA” </w:t>
      </w:r>
      <w:r w:rsidRPr="00DC093C">
        <w:rPr>
          <w:b/>
          <w:lang w:val="uk-UA"/>
        </w:rPr>
        <w:t>І ІНШІ ПРОТИ ХОРВАТІЇ</w:t>
      </w:r>
    </w:p>
    <w:p w:rsidRPr="00DC093C" w:rsidR="00C565A1" w:rsidP="00DC093C" w:rsidRDefault="00C565A1">
      <w:pPr>
        <w:jc w:val="center"/>
      </w:pPr>
    </w:p>
    <w:p w:rsidRPr="00DC093C" w:rsidR="00C565A1" w:rsidP="00DC093C" w:rsidRDefault="00305506">
      <w:pPr>
        <w:jc w:val="center"/>
        <w:rPr>
          <w:i/>
          <w:lang w:val="ru-RU"/>
        </w:rPr>
      </w:pPr>
      <w:r w:rsidRPr="00DC093C">
        <w:rPr>
          <w:i/>
          <w:lang w:val="ru-RU"/>
        </w:rPr>
        <w:t>(</w:t>
      </w:r>
      <w:r w:rsidRPr="00DC093C">
        <w:rPr>
          <w:i/>
          <w:lang w:val="uk-UA"/>
        </w:rPr>
        <w:t xml:space="preserve">Заява № </w:t>
      </w:r>
      <w:r w:rsidRPr="00DC093C">
        <w:rPr>
          <w:i/>
          <w:lang w:val="ru-RU"/>
        </w:rPr>
        <w:t>7798/08)</w:t>
      </w:r>
    </w:p>
    <w:p w:rsidRPr="00DC093C" w:rsidR="00C565A1" w:rsidP="00DC093C" w:rsidRDefault="00C565A1">
      <w:pPr>
        <w:jc w:val="center"/>
        <w:rPr>
          <w:lang w:val="ru-RU"/>
        </w:rPr>
      </w:pPr>
    </w:p>
    <w:p w:rsidRPr="00DC093C" w:rsidR="00C565A1" w:rsidP="00DC093C" w:rsidRDefault="00C565A1">
      <w:pPr>
        <w:jc w:val="center"/>
        <w:rPr>
          <w:lang w:val="ru-RU"/>
        </w:rPr>
      </w:pPr>
    </w:p>
    <w:p w:rsidRPr="00DC093C" w:rsidR="00C565A1" w:rsidP="00DC093C" w:rsidRDefault="00C565A1">
      <w:pPr>
        <w:jc w:val="center"/>
        <w:rPr>
          <w:lang w:val="ru-RU"/>
        </w:rPr>
      </w:pPr>
    </w:p>
    <w:p w:rsidRPr="00DC093C" w:rsidR="00C565A1" w:rsidP="00DC093C" w:rsidRDefault="00C565A1">
      <w:pPr>
        <w:jc w:val="center"/>
        <w:rPr>
          <w:lang w:val="ru-RU"/>
        </w:rPr>
      </w:pPr>
    </w:p>
    <w:p w:rsidRPr="00DC093C" w:rsidR="00C565A1" w:rsidP="00DC093C" w:rsidRDefault="00C565A1">
      <w:pPr>
        <w:jc w:val="center"/>
        <w:rPr>
          <w:lang w:val="ru-RU"/>
        </w:rPr>
      </w:pPr>
    </w:p>
    <w:p w:rsidRPr="00DC093C" w:rsidR="00C565A1" w:rsidP="00DC093C" w:rsidRDefault="00305506">
      <w:pPr>
        <w:jc w:val="center"/>
        <w:rPr>
          <w:szCs w:val="24"/>
          <w:lang w:val="uk-UA"/>
        </w:rPr>
      </w:pPr>
      <w:r w:rsidRPr="00DC093C">
        <w:rPr>
          <w:lang w:val="uk-UA"/>
        </w:rPr>
        <w:t>РІШЕННЯ</w:t>
      </w:r>
    </w:p>
    <w:p w:rsidRPr="00DC093C" w:rsidR="00C565A1" w:rsidP="00DC093C" w:rsidRDefault="00C565A1">
      <w:pPr>
        <w:jc w:val="center"/>
        <w:rPr>
          <w:lang w:val="ru-RU"/>
        </w:rPr>
      </w:pPr>
    </w:p>
    <w:p w:rsidRPr="00DC093C" w:rsidR="00C565A1" w:rsidP="00DC093C" w:rsidRDefault="00C565A1">
      <w:pPr>
        <w:jc w:val="center"/>
        <w:rPr>
          <w:lang w:val="ru-RU"/>
        </w:rPr>
      </w:pPr>
    </w:p>
    <w:p w:rsidRPr="00DC093C" w:rsidR="00C565A1" w:rsidP="00DC093C" w:rsidRDefault="00C565A1">
      <w:pPr>
        <w:jc w:val="center"/>
        <w:rPr>
          <w:lang w:val="ru-RU"/>
        </w:rPr>
      </w:pPr>
    </w:p>
    <w:p w:rsidRPr="00DC093C" w:rsidR="00C565A1" w:rsidP="00DC093C" w:rsidRDefault="00305506">
      <w:pPr>
        <w:pStyle w:val="JuCase"/>
        <w:ind w:firstLine="0"/>
        <w:jc w:val="center"/>
        <w:rPr>
          <w:b w:val="0"/>
          <w:lang w:val="uk-UA"/>
        </w:rPr>
      </w:pPr>
      <w:r w:rsidRPr="00DC093C">
        <w:rPr>
          <w:b w:val="0"/>
          <w:lang w:val="uk-UA"/>
        </w:rPr>
        <w:t>СТРАСБУРГ</w:t>
      </w:r>
    </w:p>
    <w:p w:rsidRPr="00DC093C" w:rsidR="00C565A1" w:rsidP="00DC093C" w:rsidRDefault="00C565A1">
      <w:pPr>
        <w:jc w:val="center"/>
        <w:rPr>
          <w:lang w:val="ru-RU"/>
        </w:rPr>
      </w:pPr>
    </w:p>
    <w:p w:rsidRPr="00DC093C" w:rsidR="00C565A1" w:rsidP="00DC093C" w:rsidRDefault="00305506">
      <w:pPr>
        <w:jc w:val="center"/>
        <w:rPr>
          <w:lang w:val="ru-RU"/>
        </w:rPr>
      </w:pPr>
      <w:r w:rsidRPr="00DC093C">
        <w:rPr>
          <w:lang w:val="ru-RU"/>
        </w:rPr>
        <w:t xml:space="preserve">9 </w:t>
      </w:r>
      <w:r w:rsidRPr="00DC093C">
        <w:rPr>
          <w:lang w:val="uk-UA"/>
        </w:rPr>
        <w:t>грудня</w:t>
      </w:r>
      <w:r w:rsidRPr="00DC093C">
        <w:rPr>
          <w:lang w:val="ru-RU"/>
        </w:rPr>
        <w:t xml:space="preserve"> 2010</w:t>
      </w:r>
    </w:p>
    <w:p w:rsidRPr="00DC093C" w:rsidR="00C565A1" w:rsidP="00DC093C" w:rsidRDefault="00C565A1">
      <w:pPr>
        <w:jc w:val="center"/>
        <w:rPr>
          <w:lang w:val="ru-RU"/>
        </w:rPr>
      </w:pPr>
    </w:p>
    <w:p w:rsidRPr="00DC093C" w:rsidR="00C565A1" w:rsidP="00DC093C" w:rsidRDefault="00305506">
      <w:pPr>
        <w:jc w:val="center"/>
        <w:rPr>
          <w:b/>
          <w:color w:val="FF0000"/>
          <w:szCs w:val="24"/>
          <w:u w:val="single"/>
          <w:lang w:val="ru-RU"/>
        </w:rPr>
      </w:pPr>
      <w:bookmarkStart w:name="OLE_LINK1" w:id="2"/>
      <w:bookmarkStart w:name="OLE_LINK2" w:id="3"/>
      <w:bookmarkStart w:name="OLE_LINK14" w:id="4"/>
      <w:bookmarkStart w:name="OLE_LINK15" w:id="5"/>
      <w:bookmarkStart w:name="OLE_LINK34" w:id="6"/>
      <w:bookmarkStart w:name="OLE_LINK36" w:id="7"/>
      <w:r w:rsidRPr="00DC093C">
        <w:rPr>
          <w:color w:val="FF0000"/>
          <w:sz w:val="28"/>
          <w:szCs w:val="28"/>
          <w:u w:val="single"/>
          <w:lang w:val="uk-UA"/>
        </w:rPr>
        <w:t>ОСТАТОЧНЕ</w:t>
      </w:r>
    </w:p>
    <w:p w:rsidRPr="00DC093C" w:rsidR="00C565A1" w:rsidP="00DC093C" w:rsidRDefault="00C565A1">
      <w:pPr>
        <w:jc w:val="center"/>
        <w:rPr>
          <w:b/>
          <w:color w:val="FF0000"/>
          <w:szCs w:val="24"/>
          <w:u w:val="single"/>
          <w:lang w:val="ru-RU"/>
        </w:rPr>
      </w:pPr>
    </w:p>
    <w:p w:rsidRPr="00DC093C" w:rsidR="00C565A1" w:rsidP="00DC093C" w:rsidRDefault="00305506">
      <w:pPr>
        <w:jc w:val="center"/>
        <w:rPr>
          <w:i/>
          <w:color w:val="FF0000"/>
          <w:szCs w:val="24"/>
          <w:lang w:val="ru-RU"/>
        </w:rPr>
      </w:pPr>
      <w:r w:rsidRPr="00DC093C">
        <w:rPr>
          <w:i/>
          <w:color w:val="FF0000"/>
          <w:szCs w:val="24"/>
          <w:lang w:val="ru-RU"/>
        </w:rPr>
        <w:t>09/03/2011</w:t>
      </w:r>
    </w:p>
    <w:p w:rsidRPr="00DC093C" w:rsidR="00C565A1" w:rsidP="00DC093C" w:rsidRDefault="00C565A1">
      <w:pPr>
        <w:jc w:val="center"/>
        <w:rPr>
          <w:i/>
          <w:color w:val="FF0000"/>
          <w:szCs w:val="24"/>
          <w:lang w:val="ru-RU"/>
        </w:rPr>
      </w:pPr>
    </w:p>
    <w:bookmarkEnd w:id="2"/>
    <w:bookmarkEnd w:id="3"/>
    <w:bookmarkEnd w:id="4"/>
    <w:bookmarkEnd w:id="5"/>
    <w:bookmarkEnd w:id="6"/>
    <w:bookmarkEnd w:id="7"/>
    <w:p w:rsidRPr="00DC093C" w:rsidR="00C565A1" w:rsidP="00DC093C" w:rsidRDefault="00305506">
      <w:pPr>
        <w:rPr>
          <w:lang w:val="ru-RU"/>
        </w:rPr>
      </w:pPr>
      <w:r w:rsidRPr="00DC093C">
        <w:rPr>
          <w:i/>
          <w:sz w:val="22"/>
          <w:lang w:val="uk-UA"/>
        </w:rPr>
        <w:t xml:space="preserve">Це рішення стало остаточним на підставі статті </w:t>
      </w:r>
      <w:r w:rsidRPr="00DC093C">
        <w:rPr>
          <w:i/>
          <w:sz w:val="22"/>
          <w:lang w:val="ru-RU"/>
        </w:rPr>
        <w:t>44 §</w:t>
      </w:r>
      <w:r w:rsidRPr="00DC093C">
        <w:rPr>
          <w:i/>
          <w:sz w:val="22"/>
        </w:rPr>
        <w:t> </w:t>
      </w:r>
      <w:r w:rsidRPr="00DC093C">
        <w:rPr>
          <w:i/>
          <w:sz w:val="22"/>
          <w:lang w:val="ru-RU"/>
        </w:rPr>
        <w:t xml:space="preserve">2 </w:t>
      </w:r>
      <w:r w:rsidRPr="00DC093C">
        <w:rPr>
          <w:i/>
          <w:sz w:val="22"/>
          <w:lang w:val="uk-UA"/>
        </w:rPr>
        <w:t>Конвенції</w:t>
      </w:r>
      <w:r w:rsidRPr="00DC093C">
        <w:rPr>
          <w:i/>
          <w:sz w:val="22"/>
          <w:lang w:val="ru-RU"/>
        </w:rPr>
        <w:t>. До нього можуть бути внесені редакційні зміни</w:t>
      </w:r>
      <w:r w:rsidRPr="00DC093C">
        <w:rPr>
          <w:i/>
          <w:iCs/>
          <w:sz w:val="22"/>
          <w:lang w:val="ru-RU"/>
        </w:rPr>
        <w:t>.</w:t>
      </w:r>
    </w:p>
    <w:p w:rsidRPr="00DC093C" w:rsidR="00C565A1" w:rsidP="00DC093C" w:rsidRDefault="00305506">
      <w:pPr>
        <w:pStyle w:val="JuPara"/>
        <w:ind w:firstLine="0"/>
        <w:jc w:val="left"/>
        <w:rPr>
          <w:lang w:val="ru-RU"/>
        </w:rPr>
        <w:sectPr w:rsidRPr="00DC093C" w:rsidR="00C565A1" w:rsidSect="00DC093C">
          <w:headerReference w:type="default" r:id="rId10"/>
          <w:headerReference w:type="first" r:id="rId11"/>
          <w:footerReference w:type="first" r:id="rId12"/>
          <w:pgSz w:w="11906" w:h="16838"/>
          <w:pgMar w:top="2274" w:right="2274" w:bottom="2274" w:left="2274" w:header="568" w:footer="720" w:gutter="0"/>
          <w:pgNumType w:start="1"/>
          <w:cols w:space="720"/>
          <w:titlePg/>
        </w:sectPr>
      </w:pPr>
      <w:r w:rsidRPr="00DC093C">
        <w:rPr>
          <w:i/>
          <w:sz w:val="22"/>
          <w:lang w:val="ru-RU"/>
        </w:rPr>
        <w:t>.</w:t>
      </w:r>
    </w:p>
    <w:p w:rsidRPr="00DC093C" w:rsidR="00C565A1" w:rsidP="00DC093C" w:rsidRDefault="00305506">
      <w:pPr>
        <w:pStyle w:val="JuCase"/>
        <w:rPr>
          <w:lang w:val="ru-RU"/>
        </w:rPr>
      </w:pPr>
      <w:r w:rsidRPr="00DC093C">
        <w:rPr>
          <w:lang w:val="uk-UA"/>
        </w:rPr>
        <w:t>У справі</w:t>
      </w:r>
      <w:r w:rsidRPr="00DC093C">
        <w:rPr>
          <w:rStyle w:val="JuCaseChar"/>
          <w:lang w:val="ru-RU"/>
        </w:rPr>
        <w:t xml:space="preserve"> </w:t>
      </w:r>
      <w:r w:rsidRPr="00DC093C">
        <w:rPr>
          <w:rStyle w:val="JuCaseChar"/>
          <w:b/>
        </w:rPr>
        <w:t>Savez</w:t>
      </w:r>
      <w:r w:rsidRPr="00DC093C">
        <w:rPr>
          <w:rStyle w:val="JuCaseChar"/>
          <w:b/>
          <w:lang w:val="ru-RU"/>
        </w:rPr>
        <w:t xml:space="preserve"> </w:t>
      </w:r>
      <w:r w:rsidRPr="00DC093C">
        <w:rPr>
          <w:rStyle w:val="JuCaseChar"/>
          <w:b/>
        </w:rPr>
        <w:t>crkava</w:t>
      </w:r>
      <w:r w:rsidRPr="00DC093C">
        <w:rPr>
          <w:rStyle w:val="JuCaseChar"/>
          <w:b/>
          <w:lang w:val="ru-RU"/>
        </w:rPr>
        <w:t xml:space="preserve"> “</w:t>
      </w:r>
      <w:r w:rsidRPr="00DC093C">
        <w:rPr>
          <w:rStyle w:val="JuCaseChar"/>
          <w:b/>
        </w:rPr>
        <w:t>Rije</w:t>
      </w:r>
      <w:r w:rsidRPr="00DC093C">
        <w:rPr>
          <w:rStyle w:val="JuCaseChar"/>
          <w:b/>
          <w:lang w:val="ru-RU"/>
        </w:rPr>
        <w:t xml:space="preserve">č </w:t>
      </w:r>
      <w:r w:rsidRPr="00DC093C">
        <w:rPr>
          <w:rStyle w:val="JuCaseChar"/>
          <w:b/>
          <w:lang w:val="hr-HR"/>
        </w:rPr>
        <w:t>ž</w:t>
      </w:r>
      <w:r w:rsidRPr="00DC093C">
        <w:rPr>
          <w:rStyle w:val="JuCaseChar"/>
          <w:b/>
        </w:rPr>
        <w:t>ivota</w:t>
      </w:r>
      <w:r w:rsidRPr="00DC093C">
        <w:rPr>
          <w:rStyle w:val="JuCaseChar"/>
          <w:b/>
          <w:lang w:val="ru-RU"/>
        </w:rPr>
        <w:t xml:space="preserve">” </w:t>
      </w:r>
      <w:r w:rsidRPr="00DC093C">
        <w:rPr>
          <w:rStyle w:val="JuCaseChar"/>
          <w:b/>
          <w:lang w:val="uk-UA"/>
        </w:rPr>
        <w:t>і Інші проти Хорватії</w:t>
      </w:r>
      <w:r w:rsidRPr="00DC093C">
        <w:rPr>
          <w:lang w:val="ru-RU"/>
        </w:rPr>
        <w:t>,</w:t>
      </w:r>
    </w:p>
    <w:p w:rsidRPr="00DC093C" w:rsidR="00C565A1" w:rsidP="00DC093C" w:rsidRDefault="00305506">
      <w:pPr>
        <w:pStyle w:val="JuPara"/>
        <w:rPr>
          <w:lang w:val="ru-RU"/>
        </w:rPr>
      </w:pPr>
      <w:r w:rsidRPr="00DC093C">
        <w:rPr>
          <w:lang w:val="uk-UA"/>
        </w:rPr>
        <w:t>Європейський суд із прав людини (Перша секція) на засіданні Палати у складі</w:t>
      </w:r>
      <w:r w:rsidRPr="00DC093C">
        <w:rPr>
          <w:lang w:val="ru-RU"/>
        </w:rPr>
        <w:t>:</w:t>
      </w:r>
    </w:p>
    <w:p w:rsidRPr="00DC093C" w:rsidR="00C565A1" w:rsidP="00DC093C" w:rsidRDefault="00305506">
      <w:pPr>
        <w:pStyle w:val="JuJudges"/>
        <w:rPr>
          <w:lang w:val="ru-RU"/>
        </w:rPr>
      </w:pPr>
      <w:r w:rsidRPr="00DC093C">
        <w:rPr>
          <w:rStyle w:val="JuJudgesChar"/>
          <w:lang w:val="ru-RU"/>
        </w:rPr>
        <w:tab/>
        <w:t>Хрістос Розакіс (</w:t>
      </w:r>
      <w:r w:rsidRPr="00DC093C">
        <w:rPr>
          <w:rStyle w:val="JuJudgesChar"/>
        </w:rPr>
        <w:t>Christos</w:t>
      </w:r>
      <w:r w:rsidRPr="00DC093C">
        <w:rPr>
          <w:rStyle w:val="JuJudgesChar"/>
          <w:lang w:val="ru-RU"/>
        </w:rPr>
        <w:t xml:space="preserve"> </w:t>
      </w:r>
      <w:r w:rsidRPr="00DC093C">
        <w:rPr>
          <w:rStyle w:val="JuJudgesChar"/>
        </w:rPr>
        <w:t>Rozakis</w:t>
      </w:r>
      <w:r w:rsidRPr="00DC093C">
        <w:rPr>
          <w:rStyle w:val="JuJudgesChar"/>
          <w:lang w:val="uk-UA"/>
        </w:rPr>
        <w:t>)</w:t>
      </w:r>
      <w:r w:rsidRPr="00DC093C">
        <w:rPr>
          <w:rStyle w:val="JuJudgesChar"/>
          <w:lang w:val="ru-RU"/>
        </w:rPr>
        <w:t>,</w:t>
      </w:r>
      <w:r w:rsidRPr="00DC093C">
        <w:rPr>
          <w:rStyle w:val="JuJudgesChar"/>
          <w:i/>
          <w:lang w:val="ru-RU"/>
        </w:rPr>
        <w:t xml:space="preserve"> </w:t>
      </w:r>
      <w:r w:rsidRPr="00DC093C">
        <w:rPr>
          <w:i/>
          <w:lang w:val="uk-UA"/>
        </w:rPr>
        <w:t>Голова</w:t>
      </w:r>
      <w:r w:rsidRPr="00DC093C">
        <w:rPr>
          <w:rStyle w:val="JuJudgesChar"/>
          <w:i/>
          <w:lang w:val="ru-RU"/>
        </w:rPr>
        <w:t>,</w:t>
      </w:r>
      <w:r w:rsidRPr="00DC093C">
        <w:rPr>
          <w:rStyle w:val="JuJudgesChar"/>
          <w:i/>
          <w:lang w:val="ru-RU"/>
        </w:rPr>
        <w:br/>
      </w:r>
      <w:r w:rsidRPr="00DC093C">
        <w:rPr>
          <w:rStyle w:val="JuJudgesChar"/>
          <w:lang w:val="ru-RU"/>
        </w:rPr>
        <w:tab/>
        <w:t>Ніна Ваїчь (</w:t>
      </w:r>
      <w:r w:rsidRPr="00DC093C">
        <w:rPr>
          <w:rStyle w:val="JuJudgesChar"/>
        </w:rPr>
        <w:t>Nina</w:t>
      </w:r>
      <w:r w:rsidRPr="00DC093C">
        <w:rPr>
          <w:rStyle w:val="JuJudgesChar"/>
          <w:lang w:val="ru-RU"/>
        </w:rPr>
        <w:t xml:space="preserve"> </w:t>
      </w:r>
      <w:r w:rsidRPr="00DC093C">
        <w:rPr>
          <w:rStyle w:val="JuJudgesChar"/>
        </w:rPr>
        <w:t>Vaji</w:t>
      </w:r>
      <w:r w:rsidRPr="00DC093C">
        <w:rPr>
          <w:rStyle w:val="JuJudgesChar"/>
          <w:lang w:val="ru-RU"/>
        </w:rPr>
        <w:t>ć),</w:t>
      </w:r>
      <w:r w:rsidRPr="00DC093C">
        <w:rPr>
          <w:rStyle w:val="JuJudgesChar"/>
          <w:i/>
          <w:lang w:val="ru-RU"/>
        </w:rPr>
        <w:br/>
      </w:r>
      <w:r w:rsidRPr="00DC093C">
        <w:rPr>
          <w:rStyle w:val="JuJudgesChar"/>
          <w:lang w:val="ru-RU"/>
        </w:rPr>
        <w:tab/>
        <w:t>Ханлар Хаджієв (</w:t>
      </w:r>
      <w:r w:rsidRPr="00DC093C">
        <w:rPr>
          <w:rStyle w:val="JuJudgesChar"/>
        </w:rPr>
        <w:t>Khanlar</w:t>
      </w:r>
      <w:r w:rsidRPr="00DC093C">
        <w:rPr>
          <w:rStyle w:val="JuJudgesChar"/>
          <w:lang w:val="ru-RU"/>
        </w:rPr>
        <w:t xml:space="preserve"> </w:t>
      </w:r>
      <w:r w:rsidRPr="00DC093C">
        <w:rPr>
          <w:rStyle w:val="JuJudgesChar"/>
        </w:rPr>
        <w:t>Hajiyev</w:t>
      </w:r>
      <w:r w:rsidRPr="00DC093C">
        <w:rPr>
          <w:rStyle w:val="JuJudgesChar"/>
          <w:lang w:val="uk-UA"/>
        </w:rPr>
        <w:t>)</w:t>
      </w:r>
      <w:r w:rsidRPr="00DC093C">
        <w:rPr>
          <w:rStyle w:val="JuJudgesChar"/>
          <w:lang w:val="ru-RU"/>
        </w:rPr>
        <w:t>,</w:t>
      </w:r>
      <w:r w:rsidRPr="00DC093C">
        <w:rPr>
          <w:rStyle w:val="JuJudgesChar"/>
          <w:i/>
          <w:lang w:val="ru-RU"/>
        </w:rPr>
        <w:br/>
      </w:r>
      <w:r w:rsidRPr="00DC093C">
        <w:rPr>
          <w:rStyle w:val="JuJudgesChar"/>
          <w:lang w:val="ru-RU"/>
        </w:rPr>
        <w:tab/>
        <w:t>Дін Шпільман (</w:t>
      </w:r>
      <w:r w:rsidRPr="00DC093C">
        <w:rPr>
          <w:rStyle w:val="JuJudgesChar"/>
        </w:rPr>
        <w:t>Dean</w:t>
      </w:r>
      <w:r w:rsidRPr="00DC093C">
        <w:rPr>
          <w:rStyle w:val="JuJudgesChar"/>
          <w:lang w:val="ru-RU"/>
        </w:rPr>
        <w:t xml:space="preserve"> </w:t>
      </w:r>
      <w:r w:rsidRPr="00DC093C">
        <w:rPr>
          <w:rStyle w:val="JuJudgesChar"/>
        </w:rPr>
        <w:t>Spielmann</w:t>
      </w:r>
      <w:r w:rsidRPr="00DC093C">
        <w:rPr>
          <w:rStyle w:val="JuJudgesChar"/>
          <w:lang w:val="uk-UA"/>
        </w:rPr>
        <w:t>)</w:t>
      </w:r>
      <w:r w:rsidRPr="00DC093C">
        <w:rPr>
          <w:rStyle w:val="JuJudgesChar"/>
          <w:lang w:val="ru-RU"/>
        </w:rPr>
        <w:t>,</w:t>
      </w:r>
      <w:r w:rsidRPr="00DC093C">
        <w:rPr>
          <w:rStyle w:val="JuJudgesChar"/>
          <w:i/>
          <w:lang w:val="ru-RU"/>
        </w:rPr>
        <w:br/>
      </w:r>
      <w:r w:rsidRPr="00DC093C">
        <w:rPr>
          <w:rStyle w:val="JuJudgesChar"/>
          <w:lang w:val="ru-RU"/>
        </w:rPr>
        <w:tab/>
        <w:t>Сверре Ерік Єбенс (</w:t>
      </w:r>
      <w:r w:rsidRPr="00DC093C">
        <w:rPr>
          <w:rStyle w:val="JuJudgesChar"/>
        </w:rPr>
        <w:t>Sverre</w:t>
      </w:r>
      <w:r w:rsidRPr="00DC093C">
        <w:rPr>
          <w:rStyle w:val="JuJudgesChar"/>
          <w:lang w:val="ru-RU"/>
        </w:rPr>
        <w:t xml:space="preserve"> </w:t>
      </w:r>
      <w:r w:rsidRPr="00DC093C">
        <w:rPr>
          <w:rStyle w:val="JuJudgesChar"/>
        </w:rPr>
        <w:t>Erik</w:t>
      </w:r>
      <w:r w:rsidRPr="00DC093C">
        <w:rPr>
          <w:rStyle w:val="JuJudgesChar"/>
          <w:lang w:val="ru-RU"/>
        </w:rPr>
        <w:t xml:space="preserve"> </w:t>
      </w:r>
      <w:r w:rsidRPr="00DC093C">
        <w:rPr>
          <w:rStyle w:val="JuJudgesChar"/>
        </w:rPr>
        <w:t>Jebens</w:t>
      </w:r>
      <w:r w:rsidRPr="00DC093C">
        <w:rPr>
          <w:rStyle w:val="JuJudgesChar"/>
          <w:lang w:val="uk-UA"/>
        </w:rPr>
        <w:t>)</w:t>
      </w:r>
      <w:r w:rsidRPr="00DC093C">
        <w:rPr>
          <w:rStyle w:val="JuJudgesChar"/>
          <w:lang w:val="ru-RU"/>
        </w:rPr>
        <w:t>,</w:t>
      </w:r>
      <w:r w:rsidRPr="00DC093C">
        <w:rPr>
          <w:rStyle w:val="JuJudgesChar"/>
          <w:i/>
          <w:lang w:val="ru-RU"/>
        </w:rPr>
        <w:br/>
      </w:r>
      <w:r w:rsidRPr="00DC093C">
        <w:rPr>
          <w:rStyle w:val="JuJudgesChar"/>
          <w:lang w:val="ru-RU"/>
        </w:rPr>
        <w:tab/>
        <w:t>Джіорджіо Малінверні (</w:t>
      </w:r>
      <w:r w:rsidRPr="00DC093C">
        <w:rPr>
          <w:rStyle w:val="JuJudgesChar"/>
        </w:rPr>
        <w:t>Giorgio</w:t>
      </w:r>
      <w:r w:rsidRPr="00DC093C">
        <w:rPr>
          <w:rStyle w:val="JuJudgesChar"/>
          <w:lang w:val="ru-RU"/>
        </w:rPr>
        <w:t xml:space="preserve"> </w:t>
      </w:r>
      <w:r w:rsidRPr="00DC093C">
        <w:rPr>
          <w:rStyle w:val="JuJudgesChar"/>
        </w:rPr>
        <w:t>Malinverni</w:t>
      </w:r>
      <w:r w:rsidRPr="00DC093C">
        <w:rPr>
          <w:rStyle w:val="JuJudgesChar"/>
          <w:lang w:val="uk-UA"/>
        </w:rPr>
        <w:t>)</w:t>
      </w:r>
      <w:r w:rsidRPr="00DC093C">
        <w:rPr>
          <w:rStyle w:val="JuJudgesChar"/>
          <w:lang w:val="ru-RU"/>
        </w:rPr>
        <w:t>,</w:t>
      </w:r>
      <w:r w:rsidRPr="00DC093C">
        <w:rPr>
          <w:rStyle w:val="JuJudgesChar"/>
          <w:i/>
          <w:lang w:val="ru-RU"/>
        </w:rPr>
        <w:br/>
      </w:r>
      <w:r w:rsidRPr="00DC093C">
        <w:rPr>
          <w:rStyle w:val="JuJudgesChar"/>
          <w:lang w:val="ru-RU"/>
        </w:rPr>
        <w:tab/>
      </w:r>
      <w:r w:rsidRPr="00DC093C">
        <w:rPr>
          <w:rStyle w:val="JuJudgesChar"/>
          <w:lang w:val="uk-UA"/>
        </w:rPr>
        <w:t>Ґеорґе Ніколау</w:t>
      </w:r>
      <w:r w:rsidRPr="00DC093C">
        <w:rPr>
          <w:rStyle w:val="JuJudgesChar"/>
          <w:lang w:val="ru-RU"/>
        </w:rPr>
        <w:t xml:space="preserve"> </w:t>
      </w:r>
      <w:r w:rsidRPr="00DC093C">
        <w:rPr>
          <w:rStyle w:val="JuJudgesChar"/>
          <w:lang w:val="uk-UA"/>
        </w:rPr>
        <w:t>(</w:t>
      </w:r>
      <w:r w:rsidRPr="00DC093C">
        <w:rPr>
          <w:rStyle w:val="JuJudgesChar"/>
        </w:rPr>
        <w:t>George</w:t>
      </w:r>
      <w:r w:rsidRPr="00DC093C">
        <w:rPr>
          <w:rStyle w:val="JuJudgesChar"/>
          <w:lang w:val="ru-RU"/>
        </w:rPr>
        <w:t xml:space="preserve"> </w:t>
      </w:r>
      <w:r w:rsidRPr="00DC093C">
        <w:rPr>
          <w:rStyle w:val="JuJudgesChar"/>
        </w:rPr>
        <w:t>Nicolaou</w:t>
      </w:r>
      <w:r w:rsidRPr="00DC093C">
        <w:rPr>
          <w:rStyle w:val="JuJudgesChar"/>
          <w:lang w:val="uk-UA"/>
        </w:rPr>
        <w:t>)</w:t>
      </w:r>
      <w:r w:rsidRPr="00DC093C">
        <w:rPr>
          <w:rStyle w:val="JuJudgesChar"/>
          <w:lang w:val="ru-RU"/>
        </w:rPr>
        <w:t>,</w:t>
      </w:r>
      <w:r w:rsidRPr="00DC093C">
        <w:rPr>
          <w:rStyle w:val="JuJudgesChar"/>
          <w:i/>
          <w:lang w:val="ru-RU"/>
        </w:rPr>
        <w:t xml:space="preserve"> </w:t>
      </w:r>
      <w:r w:rsidRPr="00DC093C">
        <w:rPr>
          <w:i/>
          <w:lang w:val="uk-UA"/>
        </w:rPr>
        <w:t>судді</w:t>
      </w:r>
      <w:r w:rsidRPr="00DC093C">
        <w:rPr>
          <w:rStyle w:val="JuJudgesChar"/>
          <w:i/>
          <w:lang w:val="ru-RU"/>
        </w:rPr>
        <w:t>,</w:t>
      </w:r>
      <w:r w:rsidRPr="00DC093C">
        <w:rPr>
          <w:rStyle w:val="JuJudgesChar"/>
          <w:i/>
          <w:lang w:val="ru-RU"/>
        </w:rPr>
        <w:br/>
      </w:r>
      <w:r w:rsidRPr="00DC093C">
        <w:rPr>
          <w:lang w:val="uk-UA"/>
        </w:rPr>
        <w:t>і Сьорен Нільсен (</w:t>
      </w:r>
      <w:r w:rsidRPr="00DC093C">
        <w:t>S</w:t>
      </w:r>
      <w:r w:rsidRPr="00DC093C">
        <w:rPr>
          <w:lang w:val="ru-RU"/>
        </w:rPr>
        <w:t>ø</w:t>
      </w:r>
      <w:r w:rsidRPr="00DC093C">
        <w:t>ren</w:t>
      </w:r>
      <w:r w:rsidRPr="00DC093C">
        <w:rPr>
          <w:lang w:val="ru-RU"/>
        </w:rPr>
        <w:t xml:space="preserve"> </w:t>
      </w:r>
      <w:r w:rsidRPr="00DC093C">
        <w:t>Nielsen</w:t>
      </w:r>
      <w:r w:rsidRPr="00DC093C">
        <w:rPr>
          <w:lang w:val="uk-UA"/>
        </w:rPr>
        <w:t>)</w:t>
      </w:r>
      <w:r w:rsidRPr="00DC093C">
        <w:rPr>
          <w:rStyle w:val="JuJudgesChar"/>
          <w:lang w:val="ru-RU"/>
        </w:rPr>
        <w:t xml:space="preserve">, </w:t>
      </w:r>
      <w:r w:rsidRPr="00DC093C">
        <w:rPr>
          <w:i/>
          <w:lang w:val="uk-UA"/>
        </w:rPr>
        <w:t>секретар секції</w:t>
      </w:r>
      <w:r w:rsidRPr="00DC093C">
        <w:rPr>
          <w:i/>
          <w:lang w:val="ru-RU"/>
        </w:rPr>
        <w:t>,</w:t>
      </w:r>
    </w:p>
    <w:p w:rsidRPr="00DC093C" w:rsidR="00C565A1" w:rsidP="00DC093C" w:rsidRDefault="00305506">
      <w:pPr>
        <w:pStyle w:val="ECHRPara"/>
        <w:rPr>
          <w:rFonts w:ascii="Times New Roman" w:hAnsi="Times New Roman" w:cs="Times New Roman"/>
          <w:lang w:val="ru-RU"/>
        </w:rPr>
      </w:pPr>
      <w:r w:rsidRPr="00DC093C">
        <w:rPr>
          <w:rFonts w:ascii="Times New Roman" w:hAnsi="Times New Roman" w:cs="Times New Roman"/>
          <w:lang w:val="uk-UA"/>
        </w:rPr>
        <w:t>Розглянувши справу на закритому засіданні</w:t>
      </w:r>
      <w:r w:rsidRPr="00DC093C">
        <w:rPr>
          <w:rFonts w:ascii="Times New Roman" w:hAnsi="Times New Roman" w:cs="Times New Roman"/>
          <w:lang w:val="ru-RU"/>
        </w:rPr>
        <w:t xml:space="preserve"> 18 </w:t>
      </w:r>
      <w:r w:rsidRPr="00DC093C">
        <w:rPr>
          <w:rFonts w:ascii="Times New Roman" w:hAnsi="Times New Roman" w:cs="Times New Roman"/>
          <w:lang w:val="uk-UA"/>
        </w:rPr>
        <w:t>листопада</w:t>
      </w:r>
      <w:r w:rsidRPr="00DC093C">
        <w:rPr>
          <w:rFonts w:ascii="Times New Roman" w:hAnsi="Times New Roman" w:cs="Times New Roman"/>
          <w:lang w:val="ru-RU"/>
        </w:rPr>
        <w:t xml:space="preserve"> 2010 року,</w:t>
      </w:r>
    </w:p>
    <w:p w:rsidRPr="00DC093C" w:rsidR="00C565A1" w:rsidP="00DC093C" w:rsidRDefault="00305506">
      <w:pPr>
        <w:pStyle w:val="ECHRDecisionBody"/>
        <w:rPr>
          <w:rFonts w:ascii="Times New Roman" w:hAnsi="Times New Roman" w:cs="Times New Roman"/>
          <w:lang w:val="ru-RU"/>
        </w:rPr>
      </w:pPr>
      <w:r w:rsidRPr="00DC093C">
        <w:rPr>
          <w:rFonts w:ascii="Times New Roman" w:hAnsi="Times New Roman" w:cs="Times New Roman"/>
          <w:lang w:val="uk-UA"/>
        </w:rPr>
        <w:t>Проголошує наступне рішення, ухвалене у вказаний день</w:t>
      </w:r>
      <w:r w:rsidRPr="00DC093C">
        <w:rPr>
          <w:rFonts w:ascii="Times New Roman" w:hAnsi="Times New Roman" w:cs="Times New Roman"/>
          <w:lang w:val="ru-RU"/>
        </w:rPr>
        <w:t>:</w:t>
      </w:r>
    </w:p>
    <w:p w:rsidRPr="00DC093C" w:rsidR="00C565A1" w:rsidP="00DC093C" w:rsidRDefault="00305506">
      <w:pPr>
        <w:pStyle w:val="ECHRTitle1"/>
        <w:tabs>
          <w:tab w:val="left" w:pos="2190"/>
        </w:tabs>
        <w:rPr>
          <w:rFonts w:ascii="Times New Roman" w:hAnsi="Times New Roman" w:cs="Times New Roman"/>
          <w:szCs w:val="28"/>
          <w:lang w:val="uk-UA"/>
        </w:rPr>
      </w:pPr>
      <w:r w:rsidRPr="00DC093C">
        <w:rPr>
          <w:rFonts w:ascii="Times New Roman" w:hAnsi="Times New Roman" w:cs="Times New Roman"/>
          <w:caps/>
          <w:szCs w:val="28"/>
          <w:lang w:val="uk-UA"/>
        </w:rPr>
        <w:t>процедура</w:t>
      </w:r>
      <w:r w:rsidRPr="00DC093C">
        <w:rPr>
          <w:rFonts w:ascii="Times New Roman" w:hAnsi="Times New Roman" w:cs="Times New Roman"/>
          <w:caps/>
          <w:szCs w:val="28"/>
          <w:lang w:val="uk-UA"/>
        </w:rPr>
        <w:tab/>
      </w:r>
    </w:p>
    <w:p w:rsidRPr="00DC093C" w:rsidR="00C565A1"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lang w:val="ru-RU"/>
        </w:rPr>
        <w:t>1</w:t>
      </w:r>
      <w:r w:rsidRPr="00DC093C">
        <w:fldChar w:fldCharType="end"/>
      </w:r>
      <w:r w:rsidRPr="00DC093C" w:rsidR="00305506">
        <w:rPr>
          <w:lang w:val="uk-UA"/>
        </w:rPr>
        <w:t>.</w:t>
      </w:r>
      <w:r w:rsidRPr="00DC093C" w:rsidR="00305506">
        <w:rPr>
          <w:lang w:val="en-US"/>
        </w:rPr>
        <w:t>  </w:t>
      </w:r>
      <w:r w:rsidRPr="00DC093C" w:rsidR="00305506">
        <w:rPr>
          <w:lang w:val="uk-UA"/>
        </w:rPr>
        <w:t>Справа була відкрита за</w:t>
      </w:r>
      <w:r w:rsidRPr="00DC093C" w:rsidR="00305506">
        <w:rPr>
          <w:lang w:val="ru-RU"/>
        </w:rPr>
        <w:t xml:space="preserve"> </w:t>
      </w:r>
      <w:r w:rsidRPr="00DC093C" w:rsidR="00305506">
        <w:rPr>
          <w:lang w:val="uk-UA"/>
        </w:rPr>
        <w:t>заявою</w:t>
      </w:r>
      <w:r w:rsidRPr="00DC093C" w:rsidR="00305506">
        <w:rPr>
          <w:lang w:val="ru-RU"/>
        </w:rPr>
        <w:t xml:space="preserve"> (</w:t>
      </w:r>
      <w:r w:rsidRPr="00DC093C" w:rsidR="00305506">
        <w:rPr>
          <w:lang w:val="uk-UA"/>
        </w:rPr>
        <w:t>№</w:t>
      </w:r>
      <w:r w:rsidRPr="00DC093C" w:rsidR="00305506">
        <w:rPr>
          <w:lang w:val="ru-RU"/>
        </w:rPr>
        <w:t xml:space="preserve"> 7798/08)</w:t>
      </w:r>
      <w:r w:rsidRPr="00DC093C" w:rsidR="00305506">
        <w:rPr>
          <w:lang w:val="uk-UA"/>
        </w:rPr>
        <w:t>,</w:t>
      </w:r>
      <w:r w:rsidRPr="00DC093C" w:rsidR="00305506">
        <w:rPr>
          <w:lang w:val="ru-RU"/>
        </w:rPr>
        <w:t xml:space="preserve"> </w:t>
      </w:r>
      <w:r w:rsidRPr="00DC093C" w:rsidR="00305506">
        <w:rPr>
          <w:lang w:val="uk-UA"/>
        </w:rPr>
        <w:t>поданою</w:t>
      </w:r>
      <w:r w:rsidRPr="00DC093C" w:rsidR="00305506">
        <w:rPr>
          <w:lang w:val="ru-RU"/>
        </w:rPr>
        <w:t xml:space="preserve"> </w:t>
      </w:r>
      <w:r w:rsidRPr="00DC093C" w:rsidR="00D0237B">
        <w:rPr>
          <w:lang w:val="uk-UA"/>
        </w:rPr>
        <w:t xml:space="preserve">4 грудня 2007 року </w:t>
      </w:r>
      <w:r w:rsidRPr="00DC093C" w:rsidR="00305506">
        <w:rPr>
          <w:lang w:val="uk-UA"/>
        </w:rPr>
        <w:t>проти Республіки Хорватія до Європейського суду з прав людини</w:t>
      </w:r>
      <w:r w:rsidRPr="00DC093C" w:rsidR="00305506">
        <w:rPr>
          <w:lang w:val="ru-RU"/>
        </w:rPr>
        <w:t xml:space="preserve"> </w:t>
      </w:r>
      <w:r w:rsidRPr="00DC093C" w:rsidR="00305506">
        <w:rPr>
          <w:lang w:val="uk-UA"/>
        </w:rPr>
        <w:t>відповідно до статті</w:t>
      </w:r>
      <w:r w:rsidRPr="00DC093C" w:rsidR="00305506">
        <w:rPr>
          <w:lang w:val="ru-RU"/>
        </w:rPr>
        <w:t xml:space="preserve"> 34 </w:t>
      </w:r>
      <w:r w:rsidRPr="00DC093C" w:rsidR="00305506">
        <w:rPr>
          <w:szCs w:val="24"/>
          <w:lang w:val="uk-UA" w:eastAsia="ja-JP"/>
        </w:rPr>
        <w:t>Конвенції про захист прав людини і основоположних свобод</w:t>
      </w:r>
      <w:r w:rsidRPr="00DC093C" w:rsidR="00305506">
        <w:rPr>
          <w:lang w:val="uk-UA"/>
        </w:rPr>
        <w:t xml:space="preserve"> («</w:t>
      </w:r>
      <w:r w:rsidRPr="00DC093C" w:rsidR="00305506">
        <w:rPr>
          <w:szCs w:val="24"/>
          <w:lang w:val="uk-UA" w:eastAsia="ja-JP"/>
        </w:rPr>
        <w:t>Конвенція</w:t>
      </w:r>
      <w:r w:rsidRPr="00DC093C" w:rsidR="00305506">
        <w:rPr>
          <w:lang w:val="uk-UA"/>
        </w:rPr>
        <w:t>»)</w:t>
      </w:r>
      <w:r w:rsidRPr="00DC093C" w:rsidR="00305506">
        <w:rPr>
          <w:lang w:val="ru-RU"/>
        </w:rPr>
        <w:t xml:space="preserve"> </w:t>
      </w:r>
      <w:r w:rsidRPr="00DC093C" w:rsidR="00305506">
        <w:rPr>
          <w:lang w:val="uk-UA"/>
        </w:rPr>
        <w:t>Союзом церков «Слово життя»</w:t>
      </w:r>
      <w:r w:rsidRPr="00DC093C" w:rsidR="00305506">
        <w:rPr>
          <w:lang w:val="ru-RU"/>
        </w:rPr>
        <w:t xml:space="preserve"> </w:t>
      </w:r>
      <w:r w:rsidRPr="00DC093C" w:rsidR="00305506">
        <w:rPr>
          <w:lang w:val="hr-HR"/>
        </w:rPr>
        <w:t xml:space="preserve">(Savez crkava “Riječ života”), </w:t>
      </w:r>
      <w:r w:rsidRPr="00DC093C" w:rsidR="00305506">
        <w:rPr>
          <w:lang w:val="uk-UA"/>
        </w:rPr>
        <w:t>Церквою Повного Євангелія (</w:t>
      </w:r>
      <w:r w:rsidRPr="00DC093C" w:rsidR="00305506">
        <w:rPr>
          <w:lang w:val="hr-HR"/>
        </w:rPr>
        <w:t xml:space="preserve">Crkva cjelovitog evanđelja) </w:t>
      </w:r>
      <w:r w:rsidRPr="00DC093C" w:rsidR="00305506">
        <w:rPr>
          <w:lang w:val="uk-UA"/>
        </w:rPr>
        <w:t>і Реформованою протестантською церквою Республіки Хорватія</w:t>
      </w:r>
      <w:r w:rsidRPr="00DC093C" w:rsidR="00305506">
        <w:rPr>
          <w:lang w:val="hr-HR"/>
        </w:rPr>
        <w:t xml:space="preserve"> </w:t>
      </w:r>
      <w:r w:rsidRPr="00DC093C" w:rsidR="00305506">
        <w:rPr>
          <w:lang w:val="uk-UA"/>
        </w:rPr>
        <w:t>(</w:t>
      </w:r>
      <w:r w:rsidRPr="00DC093C" w:rsidR="00305506">
        <w:rPr>
          <w:lang w:val="hr-HR"/>
        </w:rPr>
        <w:t>Protestantska reformirana kršćanska crkva u Republici Hrvatskoj)</w:t>
      </w:r>
      <w:r w:rsidRPr="00DC093C" w:rsidR="00305506">
        <w:rPr>
          <w:lang w:val="uk-UA"/>
        </w:rPr>
        <w:t xml:space="preserve"> (“церкви-заявниці”)</w:t>
      </w:r>
      <w:r w:rsidRPr="00DC093C" w:rsidR="00305506">
        <w:rPr>
          <w:lang w:val="hr-HR"/>
        </w:rPr>
        <w:t xml:space="preserve">, </w:t>
      </w:r>
      <w:r w:rsidRPr="00DC093C" w:rsidR="00305506">
        <w:rPr>
          <w:lang w:val="uk-UA"/>
        </w:rPr>
        <w:t>релігійними громадами, зареєстрованими відповідно до хорватського законодавства.</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lang w:val="uk-UA"/>
        </w:rPr>
        <w:t>2</w:t>
      </w:r>
      <w:r w:rsidRPr="00DC093C">
        <w:fldChar w:fldCharType="end"/>
      </w:r>
      <w:r w:rsidRPr="00DC093C" w:rsidR="00305506">
        <w:rPr>
          <w:lang w:val="ru-RU"/>
        </w:rPr>
        <w:t>.</w:t>
      </w:r>
      <w:r w:rsidRPr="00DC093C" w:rsidR="00305506">
        <w:t>  </w:t>
      </w:r>
      <w:r w:rsidRPr="00DC093C" w:rsidR="00305506">
        <w:rPr>
          <w:lang w:val="uk-UA"/>
        </w:rPr>
        <w:t>Церкви-заявниці представляла пані Боїчь, адвокат, яка практикує у Загребі</w:t>
      </w:r>
      <w:r w:rsidRPr="00DC093C" w:rsidR="00305506">
        <w:rPr>
          <w:lang w:val="ru-RU"/>
        </w:rPr>
        <w:t xml:space="preserve">. </w:t>
      </w:r>
      <w:r w:rsidRPr="00DC093C" w:rsidR="00305506">
        <w:rPr>
          <w:lang w:val="uk-UA"/>
        </w:rPr>
        <w:t>Уряд Хорватії</w:t>
      </w:r>
      <w:r w:rsidRPr="00DC093C" w:rsidR="00305506">
        <w:rPr>
          <w:lang w:val="ru-RU"/>
        </w:rPr>
        <w:t xml:space="preserve"> (“</w:t>
      </w:r>
      <w:r w:rsidRPr="00DC093C" w:rsidR="00305506">
        <w:rPr>
          <w:lang w:val="uk-UA"/>
        </w:rPr>
        <w:t>Уряд</w:t>
      </w:r>
      <w:r w:rsidRPr="00DC093C" w:rsidR="00305506">
        <w:rPr>
          <w:lang w:val="ru-RU"/>
        </w:rPr>
        <w:t xml:space="preserve">”) </w:t>
      </w:r>
      <w:r w:rsidRPr="00DC093C" w:rsidR="00305506">
        <w:rPr>
          <w:lang w:val="uk-UA"/>
        </w:rPr>
        <w:t>представляла уповноважена особа</w:t>
      </w:r>
      <w:r w:rsidRPr="00DC093C" w:rsidR="00305506">
        <w:rPr>
          <w:lang w:val="ru-RU"/>
        </w:rPr>
        <w:t xml:space="preserve">, </w:t>
      </w:r>
      <w:r w:rsidRPr="00DC093C" w:rsidR="00305506">
        <w:rPr>
          <w:lang w:val="uk-UA"/>
        </w:rPr>
        <w:t>пані Ш</w:t>
      </w:r>
      <w:r w:rsidRPr="00DC093C" w:rsidR="00305506">
        <w:rPr>
          <w:lang w:val="ru-RU"/>
        </w:rPr>
        <w:t xml:space="preserve">. </w:t>
      </w:r>
      <w:r w:rsidRPr="00DC093C" w:rsidR="00305506">
        <w:rPr>
          <w:lang w:val="uk-UA"/>
        </w:rPr>
        <w:t>Стажнік</w:t>
      </w:r>
      <w:r w:rsidRPr="00DC093C" w:rsidR="00305506">
        <w:rPr>
          <w:lang w:val="ru-RU"/>
        </w:rPr>
        <w:t>.</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lang w:val="ru-RU"/>
        </w:rPr>
        <w:t>3</w:t>
      </w:r>
      <w:r w:rsidRPr="00DC093C">
        <w:fldChar w:fldCharType="end"/>
      </w:r>
      <w:r w:rsidRPr="00DC093C" w:rsidR="00305506">
        <w:rPr>
          <w:lang w:val="ru-RU"/>
        </w:rPr>
        <w:t>.</w:t>
      </w:r>
      <w:r w:rsidRPr="00DC093C" w:rsidR="00305506">
        <w:t>  </w:t>
      </w:r>
      <w:r w:rsidRPr="00DC093C" w:rsidR="00305506">
        <w:rPr>
          <w:lang w:val="ru-RU"/>
        </w:rPr>
        <w:t>Церкв</w:t>
      </w:r>
      <w:r w:rsidRPr="00DC093C" w:rsidR="00305506">
        <w:rPr>
          <w:lang w:val="uk-UA"/>
        </w:rPr>
        <w:t>и-</w:t>
      </w:r>
      <w:r w:rsidRPr="00DC093C" w:rsidR="00305506">
        <w:rPr>
          <w:lang w:val="ru-RU"/>
        </w:rPr>
        <w:t>заявни</w:t>
      </w:r>
      <w:r w:rsidRPr="00DC093C" w:rsidR="00D0237B">
        <w:rPr>
          <w:lang w:val="ru-RU"/>
        </w:rPr>
        <w:t>ці</w:t>
      </w:r>
      <w:r w:rsidRPr="00DC093C" w:rsidR="00305506">
        <w:rPr>
          <w:lang w:val="uk-UA"/>
        </w:rPr>
        <w:t xml:space="preserve"> стверджували</w:t>
      </w:r>
      <w:r w:rsidRPr="00DC093C" w:rsidR="00305506">
        <w:rPr>
          <w:lang w:val="ru-RU"/>
        </w:rPr>
        <w:t>, зокрема, що відмова Уряду укла</w:t>
      </w:r>
      <w:r w:rsidRPr="00DC093C" w:rsidR="00305506">
        <w:rPr>
          <w:lang w:val="uk-UA"/>
        </w:rPr>
        <w:t>с</w:t>
      </w:r>
      <w:r w:rsidRPr="00DC093C" w:rsidR="00305506">
        <w:rPr>
          <w:lang w:val="ru-RU"/>
        </w:rPr>
        <w:t xml:space="preserve">ти </w:t>
      </w:r>
      <w:r w:rsidRPr="00DC093C" w:rsidR="00305506">
        <w:rPr>
          <w:lang w:val="uk-UA"/>
        </w:rPr>
        <w:t xml:space="preserve">з ними відповідну </w:t>
      </w:r>
      <w:r w:rsidRPr="00DC093C" w:rsidR="00305506">
        <w:rPr>
          <w:lang w:val="ru-RU"/>
        </w:rPr>
        <w:t xml:space="preserve">угоду, </w:t>
      </w:r>
      <w:r w:rsidRPr="00DC093C" w:rsidR="00305506">
        <w:rPr>
          <w:lang w:val="uk-UA"/>
        </w:rPr>
        <w:t>і спричинена цим неспроможність надавати певні релігійні послуги та отримати визнання здійснених ними релігійних шлюбів, порушила їх</w:t>
      </w:r>
      <w:r w:rsidRPr="00DC093C" w:rsidR="002622D1">
        <w:rPr>
          <w:lang w:val="uk-UA"/>
        </w:rPr>
        <w:t>нє</w:t>
      </w:r>
      <w:r w:rsidRPr="00DC093C" w:rsidR="00305506">
        <w:rPr>
          <w:lang w:val="uk-UA"/>
        </w:rPr>
        <w:t xml:space="preserve"> право не зазнавати дискримінації під час реалізації свободи віросповідання і релігії, а також передбачених законом прав</w:t>
      </w:r>
      <w:r w:rsidRPr="00DC093C" w:rsidR="00305506">
        <w:rPr>
          <w:lang w:val="ru-RU"/>
        </w:rPr>
        <w:t>.</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lang w:val="ru-RU"/>
        </w:rPr>
        <w:t>4</w:t>
      </w:r>
      <w:r w:rsidRPr="00DC093C">
        <w:fldChar w:fldCharType="end"/>
      </w:r>
      <w:r w:rsidRPr="00DC093C" w:rsidR="00305506">
        <w:rPr>
          <w:lang w:val="ru-RU"/>
        </w:rPr>
        <w:t>.</w:t>
      </w:r>
      <w:r w:rsidRPr="00DC093C" w:rsidR="00305506">
        <w:t>  </w:t>
      </w:r>
      <w:r w:rsidRPr="00DC093C" w:rsidR="00305506">
        <w:rPr>
          <w:lang w:val="ru-RU"/>
        </w:rPr>
        <w:t xml:space="preserve">29 </w:t>
      </w:r>
      <w:r w:rsidRPr="00DC093C" w:rsidR="00305506">
        <w:rPr>
          <w:lang w:val="uk-UA"/>
        </w:rPr>
        <w:t>січня</w:t>
      </w:r>
      <w:r w:rsidRPr="00DC093C" w:rsidR="00305506">
        <w:rPr>
          <w:lang w:val="ru-RU"/>
        </w:rPr>
        <w:t xml:space="preserve"> 2009 </w:t>
      </w:r>
      <w:r w:rsidRPr="00DC093C" w:rsidR="00305506">
        <w:rPr>
          <w:lang w:val="uk-UA"/>
        </w:rPr>
        <w:t>року Голова Першої секції вирішив комунікувати Урядові скарги щодо свободи віросповідання і заборони дискримінації, доступу до правосуддя та стверджуваної відсутності ефективного засобу правового захисту</w:t>
      </w:r>
      <w:r w:rsidRPr="00DC093C" w:rsidR="00305506">
        <w:rPr>
          <w:lang w:val="ru-RU"/>
        </w:rPr>
        <w:t>.</w:t>
      </w:r>
    </w:p>
    <w:p w:rsidRPr="00DC093C" w:rsidR="00C565A1" w:rsidP="00DC093C" w:rsidRDefault="00305506">
      <w:pPr>
        <w:pStyle w:val="ECHRTitle1"/>
        <w:rPr>
          <w:rFonts w:ascii="Times New Roman" w:hAnsi="Times New Roman" w:cs="Times New Roman"/>
          <w:lang w:val="uk-UA"/>
        </w:rPr>
      </w:pPr>
      <w:r w:rsidRPr="00DC093C">
        <w:rPr>
          <w:rFonts w:ascii="Times New Roman" w:hAnsi="Times New Roman" w:cs="Times New Roman"/>
          <w:lang w:val="uk-UA"/>
        </w:rPr>
        <w:t>ФАКТИ</w:t>
      </w:r>
    </w:p>
    <w:p w:rsidRPr="00DC093C" w:rsidR="00C565A1" w:rsidP="00DC093C" w:rsidRDefault="00305506">
      <w:pPr>
        <w:pStyle w:val="JuHIRoman"/>
        <w:rPr>
          <w:lang w:val="ru-RU"/>
        </w:rPr>
      </w:pPr>
      <w:bookmarkStart w:name="_Toc352050701" w:id="8"/>
      <w:r w:rsidRPr="00DC093C">
        <w:t>I</w:t>
      </w:r>
      <w:r w:rsidRPr="00DC093C">
        <w:rPr>
          <w:lang w:val="uk-UA"/>
        </w:rPr>
        <w:t>.</w:t>
      </w:r>
      <w:r w:rsidRPr="00DC093C">
        <w:t>  </w:t>
      </w:r>
      <w:bookmarkEnd w:id="8"/>
      <w:r w:rsidRPr="00DC093C">
        <w:rPr>
          <w:lang w:val="uk-UA"/>
        </w:rPr>
        <w:t>ОБСТАВИНИ СПРАВИ</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lang w:val="ru-RU"/>
        </w:rPr>
        <w:t>5</w:t>
      </w:r>
      <w:r w:rsidRPr="00DC093C">
        <w:fldChar w:fldCharType="end"/>
      </w:r>
      <w:r w:rsidRPr="00DC093C" w:rsidR="00305506">
        <w:rPr>
          <w:lang w:val="ru-RU"/>
        </w:rPr>
        <w:t>.</w:t>
      </w:r>
      <w:r w:rsidRPr="00DC093C" w:rsidR="00305506">
        <w:t>  </w:t>
      </w:r>
      <w:r w:rsidRPr="00DC093C" w:rsidR="00305506">
        <w:rPr>
          <w:lang w:val="uk-UA"/>
        </w:rPr>
        <w:t>Заявники – церкви реформістського спрямування, зареєстровані як релігійні громади відповідно до хорватського законодавства,</w:t>
      </w:r>
      <w:r w:rsidRPr="00DC093C" w:rsidR="00DC093C">
        <w:rPr>
          <w:lang w:val="uk-UA"/>
        </w:rPr>
        <w:t xml:space="preserve"> </w:t>
      </w:r>
      <w:r w:rsidRPr="00DC093C" w:rsidR="00305506">
        <w:rPr>
          <w:lang w:val="uk-UA"/>
        </w:rPr>
        <w:t xml:space="preserve">розташовані у Загребі </w:t>
      </w:r>
      <w:r w:rsidRPr="00DC093C" w:rsidR="00305506">
        <w:rPr>
          <w:lang w:val="ru-RU"/>
        </w:rPr>
        <w:t>(</w:t>
      </w:r>
      <w:r w:rsidRPr="00DC093C" w:rsidR="00305506">
        <w:rPr>
          <w:lang w:val="uk-UA"/>
        </w:rPr>
        <w:t>перший і другий заявники</w:t>
      </w:r>
      <w:r w:rsidRPr="00DC093C" w:rsidR="00305506">
        <w:rPr>
          <w:lang w:val="ru-RU"/>
        </w:rPr>
        <w:t xml:space="preserve">) </w:t>
      </w:r>
      <w:r w:rsidRPr="00DC093C" w:rsidR="00305506">
        <w:rPr>
          <w:lang w:val="uk-UA"/>
        </w:rPr>
        <w:t>і у селищі Теня</w:t>
      </w:r>
      <w:r w:rsidRPr="00DC093C" w:rsidR="00305506">
        <w:rPr>
          <w:lang w:val="ru-RU"/>
        </w:rPr>
        <w:t xml:space="preserve"> (</w:t>
      </w:r>
      <w:r w:rsidRPr="00DC093C" w:rsidR="00305506">
        <w:rPr>
          <w:lang w:val="uk-UA"/>
        </w:rPr>
        <w:t>третя церква-заявниця</w:t>
      </w:r>
      <w:r w:rsidRPr="00DC093C" w:rsidR="00305506">
        <w:rPr>
          <w:lang w:val="ru-RU"/>
        </w:rPr>
        <w:t>).</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lang w:val="ru-RU"/>
        </w:rPr>
        <w:t>6</w:t>
      </w:r>
      <w:r w:rsidRPr="00DC093C">
        <w:fldChar w:fldCharType="end"/>
      </w:r>
      <w:r w:rsidRPr="00DC093C" w:rsidR="00305506">
        <w:rPr>
          <w:lang w:val="ru-RU"/>
        </w:rPr>
        <w:t>.</w:t>
      </w:r>
      <w:r w:rsidRPr="00DC093C" w:rsidR="00305506">
        <w:t>  </w:t>
      </w:r>
      <w:r w:rsidRPr="00DC093C" w:rsidR="00305506">
        <w:rPr>
          <w:lang w:val="ru-RU"/>
        </w:rPr>
        <w:t>Перша церква-заявниця присутня в Хорватії з 1993 р., друга - з 1989 р., а третя - з шістнадцятого століття як частина реформаторської церкви, а з 2001 р. – як незалежна церква. Церкви-заявниці були внесені до реєстру релігійних громад Хорватії 18 грудня 2003 р. (перша церква-заявниця), 3 грудня 2003 р. (друга церква-заявниця) та 14 жовтня 2003 р. (третя церква-заявниця) відповідно до Закону про релігійні громади.</w:t>
      </w:r>
    </w:p>
    <w:p w:rsidRPr="00DC093C" w:rsidR="00C565A1"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lang w:val="ru-RU"/>
        </w:rPr>
        <w:t>7</w:t>
      </w:r>
      <w:r w:rsidRPr="00DC093C">
        <w:fldChar w:fldCharType="end"/>
      </w:r>
      <w:r w:rsidRPr="00DC093C" w:rsidR="00305506">
        <w:rPr>
          <w:lang w:val="ru-RU"/>
        </w:rPr>
        <w:t>.</w:t>
      </w:r>
      <w:r w:rsidRPr="00DC093C" w:rsidR="00305506">
        <w:t>  </w:t>
      </w:r>
      <w:r w:rsidRPr="00DC093C" w:rsidR="00305506">
        <w:rPr>
          <w:lang w:val="ru-RU"/>
        </w:rPr>
        <w:t xml:space="preserve">21 </w:t>
      </w:r>
      <w:r w:rsidRPr="00DC093C" w:rsidR="00305506">
        <w:rPr>
          <w:lang w:val="uk-UA"/>
        </w:rPr>
        <w:t>червня</w:t>
      </w:r>
      <w:r w:rsidRPr="00DC093C" w:rsidR="00305506">
        <w:rPr>
          <w:lang w:val="ru-RU"/>
        </w:rPr>
        <w:t xml:space="preserve"> 2004</w:t>
      </w:r>
      <w:r w:rsidRPr="00DC093C" w:rsidR="00305506">
        <w:rPr>
          <w:lang w:val="uk-UA"/>
        </w:rPr>
        <w:t xml:space="preserve"> року церкви-заявниці подали клопотання до урядової комісії зі зв</w:t>
      </w:r>
      <w:r w:rsidRPr="00DC093C" w:rsidR="00DC093C">
        <w:rPr>
          <w:lang w:val="ru-RU"/>
        </w:rPr>
        <w:t>’</w:t>
      </w:r>
      <w:r w:rsidRPr="00DC093C" w:rsidR="00305506">
        <w:rPr>
          <w:lang w:val="ru-RU"/>
        </w:rPr>
        <w:t xml:space="preserve">язків з релігійними </w:t>
      </w:r>
      <w:r w:rsidRPr="00DC093C" w:rsidR="00305506">
        <w:rPr>
          <w:lang w:val="uk-UA"/>
        </w:rPr>
        <w:t>г</w:t>
      </w:r>
      <w:r w:rsidRPr="00DC093C" w:rsidR="00305506">
        <w:rPr>
          <w:lang w:val="ru-RU"/>
        </w:rPr>
        <w:t>р</w:t>
      </w:r>
      <w:r w:rsidRPr="00DC093C" w:rsidR="00305506">
        <w:rPr>
          <w:lang w:val="uk-UA"/>
        </w:rPr>
        <w:t>о</w:t>
      </w:r>
      <w:r w:rsidRPr="00DC093C" w:rsidR="00305506">
        <w:rPr>
          <w:lang w:val="ru-RU"/>
        </w:rPr>
        <w:t>мадами</w:t>
      </w:r>
      <w:r w:rsidRPr="00DC093C" w:rsidR="00DC093C">
        <w:rPr>
          <w:lang w:val="ru-RU"/>
        </w:rPr>
        <w:t xml:space="preserve"> </w:t>
      </w:r>
      <w:r w:rsidRPr="00DC093C" w:rsidR="00305506">
        <w:rPr>
          <w:lang w:val="ru-RU"/>
        </w:rPr>
        <w:t>(</w:t>
      </w:r>
      <w:r w:rsidRPr="00DC093C" w:rsidR="00305506">
        <w:rPr>
          <w:i/>
        </w:rPr>
        <w:t>Komisija</w:t>
      </w:r>
      <w:r w:rsidRPr="00DC093C" w:rsidR="00305506">
        <w:rPr>
          <w:i/>
          <w:lang w:val="ru-RU"/>
        </w:rPr>
        <w:t xml:space="preserve"> </w:t>
      </w:r>
      <w:r w:rsidRPr="00DC093C" w:rsidR="00305506">
        <w:rPr>
          <w:i/>
        </w:rPr>
        <w:t>za</w:t>
      </w:r>
      <w:r w:rsidRPr="00DC093C" w:rsidR="00305506">
        <w:rPr>
          <w:i/>
          <w:lang w:val="ru-RU"/>
        </w:rPr>
        <w:t xml:space="preserve"> </w:t>
      </w:r>
      <w:r w:rsidRPr="00DC093C" w:rsidR="00305506">
        <w:rPr>
          <w:i/>
        </w:rPr>
        <w:t>odnose</w:t>
      </w:r>
      <w:r w:rsidRPr="00DC093C" w:rsidR="00305506">
        <w:rPr>
          <w:i/>
          <w:lang w:val="ru-RU"/>
        </w:rPr>
        <w:t xml:space="preserve"> </w:t>
      </w:r>
      <w:r w:rsidRPr="00DC093C" w:rsidR="00305506">
        <w:rPr>
          <w:i/>
        </w:rPr>
        <w:t>s</w:t>
      </w:r>
      <w:r w:rsidRPr="00DC093C" w:rsidR="00305506">
        <w:rPr>
          <w:i/>
          <w:lang w:val="ru-RU"/>
        </w:rPr>
        <w:t xml:space="preserve"> </w:t>
      </w:r>
      <w:r w:rsidRPr="00DC093C" w:rsidR="00305506">
        <w:rPr>
          <w:i/>
        </w:rPr>
        <w:t>vjerskim</w:t>
      </w:r>
      <w:r w:rsidRPr="00DC093C" w:rsidR="00305506">
        <w:rPr>
          <w:i/>
          <w:lang w:val="ru-RU"/>
        </w:rPr>
        <w:t xml:space="preserve"> </w:t>
      </w:r>
      <w:r w:rsidRPr="00DC093C" w:rsidR="00305506">
        <w:rPr>
          <w:i/>
        </w:rPr>
        <w:t>zajednicama</w:t>
      </w:r>
      <w:r w:rsidRPr="00DC093C" w:rsidR="00305506">
        <w:rPr>
          <w:lang w:val="ru-RU"/>
        </w:rPr>
        <w:t xml:space="preserve"> – “</w:t>
      </w:r>
      <w:r w:rsidRPr="00DC093C" w:rsidR="00305506">
        <w:rPr>
          <w:lang w:val="uk-UA"/>
        </w:rPr>
        <w:t>комісія з релігійних громад</w:t>
      </w:r>
      <w:r w:rsidRPr="00DC093C" w:rsidR="00305506">
        <w:rPr>
          <w:lang w:val="ru-RU"/>
        </w:rPr>
        <w:t xml:space="preserve">”) </w:t>
      </w:r>
      <w:r w:rsidRPr="00DC093C" w:rsidR="00D61C38">
        <w:rPr>
          <w:lang w:val="uk-UA"/>
        </w:rPr>
        <w:t>для укладення угоди з У</w:t>
      </w:r>
      <w:r w:rsidRPr="00DC093C" w:rsidR="00305506">
        <w:rPr>
          <w:lang w:val="uk-UA"/>
        </w:rPr>
        <w:t>рядом Хорватії, як передбачено статтею 9(1) Закону про релігійні громади (див. параграф 18 нижче), яка мала врегулювати їх</w:t>
      </w:r>
      <w:r w:rsidRPr="00DC093C" w:rsidR="00D30B7F">
        <w:rPr>
          <w:lang w:val="uk-UA"/>
        </w:rPr>
        <w:t>ні</w:t>
      </w:r>
      <w:r w:rsidRPr="00DC093C" w:rsidR="00305506">
        <w:rPr>
          <w:lang w:val="uk-UA"/>
        </w:rPr>
        <w:t xml:space="preserve"> стосунки з державою. Вони пояснили, що без такої угоди не можуть забезпечити релігійну освіту в державних школах та дитсадках, надавати душпастирську допомогу своїм членам у медичних та соціальних установах, а також тим, хто перебуває в тюрмах і пенітенціарних установах, або здійснювати релігійні шлюби, які мають наслідки цивільного шлюбу.</w:t>
      </w:r>
    </w:p>
    <w:p w:rsidRPr="00DC093C" w:rsidR="00C565A1"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lang w:val="uk-UA"/>
        </w:rPr>
        <w:t>8</w:t>
      </w:r>
      <w:r w:rsidRPr="00DC093C">
        <w:fldChar w:fldCharType="end"/>
      </w:r>
      <w:r w:rsidRPr="00DC093C" w:rsidR="00305506">
        <w:rPr>
          <w:lang w:val="ru-RU"/>
        </w:rPr>
        <w:t>.</w:t>
      </w:r>
      <w:r w:rsidRPr="00DC093C" w:rsidR="00305506">
        <w:t>  </w:t>
      </w:r>
      <w:r w:rsidRPr="00DC093C" w:rsidR="00305506">
        <w:rPr>
          <w:lang w:val="ru-RU"/>
        </w:rPr>
        <w:t xml:space="preserve">23 </w:t>
      </w:r>
      <w:r w:rsidRPr="00DC093C" w:rsidR="00305506">
        <w:rPr>
          <w:lang w:val="uk-UA"/>
        </w:rPr>
        <w:t>грудня</w:t>
      </w:r>
      <w:r w:rsidRPr="00DC093C" w:rsidR="00305506">
        <w:rPr>
          <w:lang w:val="ru-RU"/>
        </w:rPr>
        <w:t xml:space="preserve"> 2004 </w:t>
      </w:r>
      <w:r w:rsidRPr="00DC093C" w:rsidR="00D61C38">
        <w:rPr>
          <w:lang w:val="uk-UA"/>
        </w:rPr>
        <w:t>року У</w:t>
      </w:r>
      <w:r w:rsidRPr="00DC093C" w:rsidR="00305506">
        <w:rPr>
          <w:lang w:val="uk-UA"/>
        </w:rPr>
        <w:t>ряд Хорватії ухвалив інструкцію (</w:t>
      </w:r>
      <w:r w:rsidRPr="00DC093C" w:rsidR="00305506">
        <w:rPr>
          <w:i/>
        </w:rPr>
        <w:t>zaklju</w:t>
      </w:r>
      <w:r w:rsidRPr="00DC093C" w:rsidR="00305506">
        <w:rPr>
          <w:i/>
          <w:lang w:val="uk-UA"/>
        </w:rPr>
        <w:t>č</w:t>
      </w:r>
      <w:r w:rsidRPr="00DC093C" w:rsidR="00305506">
        <w:rPr>
          <w:i/>
        </w:rPr>
        <w:t>ak</w:t>
      </w:r>
      <w:r w:rsidRPr="00DC093C" w:rsidR="00305506">
        <w:rPr>
          <w:lang w:val="uk-UA"/>
        </w:rPr>
        <w:t xml:space="preserve"> – “Інструкція”), якою було запроваджено критерії, яким мають відповідати релігійні громади, аби укласти з ним таку угоду (див. параграф 19 нижче).</w:t>
      </w:r>
    </w:p>
    <w:p w:rsidRPr="00DC093C" w:rsidR="00C565A1" w:rsidP="00DC093C" w:rsidRDefault="00C565A1">
      <w:pPr>
        <w:pStyle w:val="JuPara"/>
        <w:rPr>
          <w:lang w:val="ru-RU"/>
        </w:rPr>
      </w:pPr>
      <w:r w:rsidRPr="00DC093C">
        <w:fldChar w:fldCharType="begin"/>
      </w:r>
      <w:r w:rsidRPr="00DC093C" w:rsidR="00305506">
        <w:rPr>
          <w:lang w:val="uk-UA"/>
        </w:rPr>
        <w:instrText xml:space="preserve"> </w:instrText>
      </w:r>
      <w:r w:rsidRPr="00DC093C" w:rsidR="00305506">
        <w:instrText>SEQ</w:instrText>
      </w:r>
      <w:r w:rsidRPr="00DC093C" w:rsidR="00305506">
        <w:rPr>
          <w:lang w:val="uk-UA"/>
        </w:rPr>
        <w:instrText xml:space="preserve"> </w:instrText>
      </w:r>
      <w:r w:rsidRPr="00DC093C" w:rsidR="00305506">
        <w:instrText>level</w:instrText>
      </w:r>
      <w:r w:rsidRPr="00DC093C" w:rsidR="00305506">
        <w:rPr>
          <w:lang w:val="uk-UA"/>
        </w:rPr>
        <w:instrText>0 \*</w:instrText>
      </w:r>
      <w:r w:rsidRPr="00DC093C" w:rsidR="00305506">
        <w:instrText>arabic</w:instrText>
      </w:r>
      <w:r w:rsidRPr="00DC093C" w:rsidR="00305506">
        <w:rPr>
          <w:lang w:val="uk-UA"/>
        </w:rPr>
        <w:instrText xml:space="preserve"> </w:instrText>
      </w:r>
      <w:r w:rsidRPr="00DC093C">
        <w:fldChar w:fldCharType="separate"/>
      </w:r>
      <w:r w:rsidRPr="00DC093C" w:rsidR="00DC093C">
        <w:rPr>
          <w:noProof/>
          <w:lang w:val="uk-UA"/>
        </w:rPr>
        <w:t>9</w:t>
      </w:r>
      <w:r w:rsidRPr="00DC093C">
        <w:fldChar w:fldCharType="end"/>
      </w:r>
      <w:r w:rsidRPr="00DC093C" w:rsidR="00305506">
        <w:rPr>
          <w:lang w:val="uk-UA"/>
        </w:rPr>
        <w:t>.</w:t>
      </w:r>
      <w:r w:rsidRPr="00DC093C" w:rsidR="00305506">
        <w:t>  </w:t>
      </w:r>
      <w:r w:rsidRPr="00DC093C" w:rsidR="00305506">
        <w:rPr>
          <w:lang w:val="uk-UA"/>
        </w:rPr>
        <w:t>У листі від 12 січня 2005 року Комісія з релігійних громад повідомила церквам-заявницям, що вони не відповідають</w:t>
      </w:r>
      <w:r w:rsidRPr="00DC093C" w:rsidR="00D30B7F">
        <w:rPr>
          <w:lang w:val="uk-UA"/>
        </w:rPr>
        <w:t>,</w:t>
      </w:r>
      <w:r w:rsidRPr="00DC093C" w:rsidR="00305506">
        <w:rPr>
          <w:lang w:val="uk-UA"/>
        </w:rPr>
        <w:t xml:space="preserve"> ні окремо, ні спільно, історичним та чисельним критеріям, передбаченим</w:t>
      </w:r>
      <w:r w:rsidRPr="00DC093C" w:rsidR="00DC093C">
        <w:rPr>
          <w:lang w:val="uk-UA"/>
        </w:rPr>
        <w:t xml:space="preserve"> </w:t>
      </w:r>
      <w:r w:rsidRPr="00DC093C" w:rsidR="00305506">
        <w:rPr>
          <w:lang w:val="uk-UA"/>
        </w:rPr>
        <w:t xml:space="preserve">вказаною </w:t>
      </w:r>
      <w:r w:rsidRPr="00DC093C" w:rsidR="00305506">
        <w:rPr>
          <w:lang w:val="ru-RU"/>
        </w:rPr>
        <w:t>Інструкці</w:t>
      </w:r>
      <w:r w:rsidRPr="00DC093C" w:rsidR="00305506">
        <w:rPr>
          <w:lang w:val="uk-UA"/>
        </w:rPr>
        <w:t>єю</w:t>
      </w:r>
      <w:r w:rsidRPr="00DC093C" w:rsidR="00305506">
        <w:rPr>
          <w:lang w:val="ru-RU"/>
        </w:rPr>
        <w:t>, тобто, що вони не були присутні на території Хорватії</w:t>
      </w:r>
      <w:r w:rsidRPr="00DC093C" w:rsidR="00305506">
        <w:rPr>
          <w:lang w:val="uk-UA"/>
        </w:rPr>
        <w:t xml:space="preserve"> починаючи</w:t>
      </w:r>
      <w:r w:rsidRPr="00DC093C" w:rsidR="00305506">
        <w:rPr>
          <w:lang w:val="ru-RU"/>
        </w:rPr>
        <w:t xml:space="preserve"> з 6 квітня 1941 р.</w:t>
      </w:r>
      <w:r w:rsidRPr="00DC093C" w:rsidR="00305506">
        <w:rPr>
          <w:lang w:val="uk-UA"/>
        </w:rPr>
        <w:t>,</w:t>
      </w:r>
      <w:r w:rsidRPr="00DC093C" w:rsidR="00305506">
        <w:rPr>
          <w:lang w:val="ru-RU"/>
        </w:rPr>
        <w:t xml:space="preserve"> </w:t>
      </w:r>
      <w:r w:rsidRPr="00DC093C" w:rsidR="00305506">
        <w:rPr>
          <w:lang w:val="uk-UA"/>
        </w:rPr>
        <w:t>а</w:t>
      </w:r>
      <w:r w:rsidRPr="00DC093C" w:rsidR="00305506">
        <w:rPr>
          <w:lang w:val="ru-RU"/>
        </w:rPr>
        <w:t xml:space="preserve"> кількість їх</w:t>
      </w:r>
      <w:r w:rsidRPr="00DC093C" w:rsidR="00D30B7F">
        <w:rPr>
          <w:lang w:val="ru-RU"/>
        </w:rPr>
        <w:t>ніх</w:t>
      </w:r>
      <w:r w:rsidRPr="00DC093C" w:rsidR="00305506">
        <w:rPr>
          <w:lang w:val="ru-RU"/>
        </w:rPr>
        <w:t xml:space="preserve"> прихильників не перевищувала 6 000</w:t>
      </w:r>
      <w:r w:rsidRPr="00DC093C" w:rsidR="00305506">
        <w:rPr>
          <w:lang w:val="uk-UA"/>
        </w:rPr>
        <w:t xml:space="preserve"> </w:t>
      </w:r>
      <w:r w:rsidRPr="00DC093C" w:rsidR="00305506">
        <w:rPr>
          <w:lang w:val="ru-RU"/>
        </w:rPr>
        <w:t>(див. параграф</w:t>
      </w:r>
      <w:r w:rsidRPr="00DC093C" w:rsidR="00305506">
        <w:rPr>
          <w:lang w:val="uk-UA"/>
        </w:rPr>
        <w:t xml:space="preserve"> </w:t>
      </w:r>
      <w:r w:rsidRPr="00DC093C" w:rsidR="00305506">
        <w:rPr>
          <w:lang w:val="ru-RU"/>
        </w:rPr>
        <w:t xml:space="preserve">19 вище). </w:t>
      </w:r>
      <w:r w:rsidRPr="00DC093C" w:rsidR="00305506">
        <w:rPr>
          <w:lang w:val="uk-UA"/>
        </w:rPr>
        <w:t>Посилаючись на статтю</w:t>
      </w:r>
      <w:r w:rsidRPr="00DC093C" w:rsidR="00305506">
        <w:rPr>
          <w:lang w:val="ru-RU"/>
        </w:rPr>
        <w:t xml:space="preserve"> 21 </w:t>
      </w:r>
      <w:r w:rsidRPr="00DC093C" w:rsidR="00305506">
        <w:rPr>
          <w:lang w:val="uk-UA"/>
        </w:rPr>
        <w:t>Закону про охорону здоров</w:t>
      </w:r>
      <w:r w:rsidRPr="00DC093C" w:rsidR="00DC093C">
        <w:rPr>
          <w:lang w:val="uk-UA"/>
        </w:rPr>
        <w:t>’</w:t>
      </w:r>
      <w:r w:rsidRPr="00DC093C" w:rsidR="00305506">
        <w:rPr>
          <w:lang w:val="ru-RU"/>
        </w:rPr>
        <w:t xml:space="preserve">я 2003 </w:t>
      </w:r>
      <w:r w:rsidRPr="00DC093C" w:rsidR="00305506">
        <w:rPr>
          <w:lang w:val="uk-UA"/>
        </w:rPr>
        <w:t>року</w:t>
      </w:r>
      <w:r w:rsidRPr="00DC093C" w:rsidR="00305506">
        <w:rPr>
          <w:lang w:val="ru-RU"/>
        </w:rPr>
        <w:t xml:space="preserve"> (див. параграф</w:t>
      </w:r>
      <w:r w:rsidRPr="00DC093C" w:rsidR="00305506">
        <w:rPr>
          <w:lang w:val="uk-UA"/>
        </w:rPr>
        <w:t xml:space="preserve"> </w:t>
      </w:r>
      <w:r w:rsidRPr="00DC093C" w:rsidR="00305506">
        <w:rPr>
          <w:lang w:val="ru-RU"/>
        </w:rPr>
        <w:t xml:space="preserve">21 нижче) </w:t>
      </w:r>
      <w:r w:rsidRPr="00DC093C" w:rsidR="00305506">
        <w:rPr>
          <w:lang w:val="uk-UA"/>
        </w:rPr>
        <w:t>і статті</w:t>
      </w:r>
      <w:r w:rsidRPr="00DC093C" w:rsidR="00305506">
        <w:rPr>
          <w:lang w:val="ru-RU"/>
        </w:rPr>
        <w:t xml:space="preserve"> 14, 78(1) </w:t>
      </w:r>
      <w:r w:rsidRPr="00DC093C" w:rsidR="00305506">
        <w:rPr>
          <w:lang w:val="uk-UA"/>
        </w:rPr>
        <w:t>і</w:t>
      </w:r>
      <w:r w:rsidRPr="00DC093C" w:rsidR="00305506">
        <w:rPr>
          <w:lang w:val="ru-RU"/>
        </w:rPr>
        <w:t xml:space="preserve"> 95 </w:t>
      </w:r>
      <w:r w:rsidRPr="00DC093C" w:rsidR="00305506">
        <w:rPr>
          <w:lang w:val="uk-UA"/>
        </w:rPr>
        <w:t xml:space="preserve">Закону про виконання покарання у вигляді позбавлення волі </w:t>
      </w:r>
      <w:r w:rsidRPr="00DC093C" w:rsidR="00305506">
        <w:rPr>
          <w:lang w:val="ru-RU"/>
        </w:rPr>
        <w:t xml:space="preserve">(див. параграфи 23-26 нижче), </w:t>
      </w:r>
      <w:r w:rsidRPr="00DC093C" w:rsidR="00305506">
        <w:rPr>
          <w:lang w:val="uk-UA"/>
        </w:rPr>
        <w:t>Комісія також зазначила, що члени релігійних громад, як</w:t>
      </w:r>
      <w:r w:rsidRPr="00DC093C" w:rsidR="00D61C38">
        <w:rPr>
          <w:lang w:val="uk-UA"/>
        </w:rPr>
        <w:t>і не уклали відповідну угоду з У</w:t>
      </w:r>
      <w:r w:rsidRPr="00DC093C" w:rsidR="00305506">
        <w:rPr>
          <w:lang w:val="uk-UA"/>
        </w:rPr>
        <w:t>рядом Хорватії, мають право отримувати душпастирську допомогу у медичних та соціальних закладах, а також у тюрмах та виправних установах</w:t>
      </w:r>
      <w:r w:rsidRPr="00DC093C" w:rsidR="00305506">
        <w:rPr>
          <w:lang w:val="ru-RU"/>
        </w:rPr>
        <w:t>.</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lang w:val="ru-RU"/>
        </w:rPr>
        <w:t>10</w:t>
      </w:r>
      <w:r w:rsidRPr="00DC093C">
        <w:fldChar w:fldCharType="end"/>
      </w:r>
      <w:r w:rsidRPr="00DC093C" w:rsidR="00305506">
        <w:rPr>
          <w:lang w:val="ru-RU"/>
        </w:rPr>
        <w:t>.</w:t>
      </w:r>
      <w:r w:rsidRPr="00DC093C" w:rsidR="00305506">
        <w:t>  </w:t>
      </w:r>
      <w:r w:rsidRPr="00DC093C" w:rsidR="00305506">
        <w:rPr>
          <w:lang w:val="ru-RU"/>
        </w:rPr>
        <w:t xml:space="preserve">10 </w:t>
      </w:r>
      <w:r w:rsidRPr="00DC093C" w:rsidR="00305506">
        <w:rPr>
          <w:lang w:val="uk-UA"/>
        </w:rPr>
        <w:t>лютого</w:t>
      </w:r>
      <w:r w:rsidRPr="00DC093C" w:rsidR="00305506">
        <w:rPr>
          <w:lang w:val="ru-RU"/>
        </w:rPr>
        <w:t xml:space="preserve"> 2005</w:t>
      </w:r>
      <w:r w:rsidRPr="00DC093C" w:rsidR="00305506">
        <w:rPr>
          <w:lang w:val="uk-UA"/>
        </w:rPr>
        <w:t xml:space="preserve"> року церкви-заявниці подали інше клопотання для</w:t>
      </w:r>
      <w:r w:rsidRPr="00DC093C" w:rsidR="00D61C38">
        <w:rPr>
          <w:lang w:val="uk-UA"/>
        </w:rPr>
        <w:t xml:space="preserve"> укладення відповідної угоди з У</w:t>
      </w:r>
      <w:r w:rsidRPr="00DC093C" w:rsidR="00305506">
        <w:rPr>
          <w:lang w:val="uk-UA"/>
        </w:rPr>
        <w:t>рядом Хорватії, і цього разу направили його безпосередньо до Прем</w:t>
      </w:r>
      <w:r w:rsidRPr="00DC093C" w:rsidR="00DC093C">
        <w:rPr>
          <w:lang w:val="uk-UA"/>
        </w:rPr>
        <w:t>’</w:t>
      </w:r>
      <w:r w:rsidRPr="00DC093C" w:rsidR="00305506">
        <w:rPr>
          <w:lang w:val="ru-RU"/>
        </w:rPr>
        <w:t>єр-міністра.</w:t>
      </w:r>
    </w:p>
    <w:p w:rsidRPr="00DC093C" w:rsidR="00DC093C"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lang w:val="ru-RU"/>
        </w:rPr>
        <w:t>11</w:t>
      </w:r>
      <w:r w:rsidRPr="00DC093C">
        <w:fldChar w:fldCharType="end"/>
      </w:r>
      <w:r w:rsidRPr="00DC093C" w:rsidR="00305506">
        <w:rPr>
          <w:lang w:val="ru-RU"/>
        </w:rPr>
        <w:t>.</w:t>
      </w:r>
      <w:r w:rsidRPr="00DC093C" w:rsidR="00305506">
        <w:t>  </w:t>
      </w:r>
      <w:r w:rsidRPr="00DC093C" w:rsidR="00305506">
        <w:rPr>
          <w:lang w:val="ru-RU"/>
        </w:rPr>
        <w:t xml:space="preserve">У листі від 15 червня 2005 року Комісія </w:t>
      </w:r>
      <w:r w:rsidRPr="00DC093C" w:rsidR="00305506">
        <w:rPr>
          <w:lang w:val="uk-UA"/>
        </w:rPr>
        <w:t xml:space="preserve">з </w:t>
      </w:r>
      <w:r w:rsidRPr="00DC093C" w:rsidR="00305506">
        <w:rPr>
          <w:lang w:val="ru-RU"/>
        </w:rPr>
        <w:t>релігійних громад відповіла на прохання церков-заявни</w:t>
      </w:r>
      <w:r w:rsidRPr="00DC093C" w:rsidR="00305506">
        <w:rPr>
          <w:lang w:val="uk-UA"/>
        </w:rPr>
        <w:t>ць</w:t>
      </w:r>
      <w:r w:rsidRPr="00DC093C" w:rsidR="00305506">
        <w:rPr>
          <w:lang w:val="ru-RU"/>
        </w:rPr>
        <w:t xml:space="preserve"> від 10 лютого 2005 року</w:t>
      </w:r>
      <w:r w:rsidRPr="00DC093C" w:rsidR="00D30B7F">
        <w:rPr>
          <w:lang w:val="ru-RU"/>
        </w:rPr>
        <w:t>,</w:t>
      </w:r>
      <w:r w:rsidRPr="00DC093C" w:rsidR="00305506">
        <w:rPr>
          <w:lang w:val="ru-RU"/>
        </w:rPr>
        <w:t xml:space="preserve"> знову повідомивши їм, що вони не </w:t>
      </w:r>
      <w:r w:rsidRPr="00DC093C" w:rsidR="00305506">
        <w:rPr>
          <w:lang w:val="uk-UA"/>
        </w:rPr>
        <w:t>відповідають</w:t>
      </w:r>
      <w:r w:rsidRPr="00DC093C" w:rsidR="00305506">
        <w:rPr>
          <w:lang w:val="ru-RU"/>
        </w:rPr>
        <w:t xml:space="preserve"> ні окремо, ні спільно критеріям, викладеним в Інструкції від 23 грудня 2004 року</w:t>
      </w:r>
      <w:r w:rsidRPr="00DC093C" w:rsidR="00305506">
        <w:rPr>
          <w:lang w:val="uk-UA"/>
        </w:rPr>
        <w:t xml:space="preserve"> щодо </w:t>
      </w:r>
      <w:r w:rsidRPr="00DC093C" w:rsidR="00305506">
        <w:rPr>
          <w:lang w:val="ru-RU"/>
        </w:rPr>
        <w:t>час</w:t>
      </w:r>
      <w:r w:rsidRPr="00DC093C" w:rsidR="00305506">
        <w:rPr>
          <w:lang w:val="uk-UA"/>
        </w:rPr>
        <w:t>у</w:t>
      </w:r>
      <w:r w:rsidRPr="00DC093C" w:rsidR="00305506">
        <w:rPr>
          <w:lang w:val="ru-RU"/>
        </w:rPr>
        <w:t>, не вказуючи, які конкретні критерії не були виконані. Знову</w:t>
      </w:r>
      <w:r w:rsidRPr="00DC093C" w:rsidR="00305506">
        <w:rPr>
          <w:lang w:val="uk-UA"/>
        </w:rPr>
        <w:t xml:space="preserve"> було</w:t>
      </w:r>
      <w:r w:rsidRPr="00DC093C" w:rsidR="00305506">
        <w:rPr>
          <w:lang w:val="ru-RU"/>
        </w:rPr>
        <w:t xml:space="preserve"> згад</w:t>
      </w:r>
      <w:r w:rsidRPr="00DC093C" w:rsidR="00305506">
        <w:rPr>
          <w:lang w:val="uk-UA"/>
        </w:rPr>
        <w:t>ано</w:t>
      </w:r>
      <w:r w:rsidRPr="00DC093C" w:rsidR="00305506">
        <w:rPr>
          <w:lang w:val="ru-RU"/>
        </w:rPr>
        <w:t xml:space="preserve"> </w:t>
      </w:r>
      <w:r w:rsidRPr="00DC093C" w:rsidR="00305506">
        <w:rPr>
          <w:lang w:val="uk-UA"/>
        </w:rPr>
        <w:t xml:space="preserve">статтю </w:t>
      </w:r>
      <w:r w:rsidRPr="00DC093C" w:rsidR="00305506">
        <w:rPr>
          <w:lang w:val="ru-RU"/>
        </w:rPr>
        <w:t>21 Закону про охорону здоров</w:t>
      </w:r>
      <w:r w:rsidRPr="00DC093C" w:rsidR="00DC093C">
        <w:rPr>
          <w:lang w:val="ru-RU"/>
        </w:rPr>
        <w:t>’</w:t>
      </w:r>
      <w:r w:rsidRPr="00DC093C" w:rsidR="00305506">
        <w:rPr>
          <w:lang w:val="ru-RU"/>
        </w:rPr>
        <w:t>я</w:t>
      </w:r>
      <w:r w:rsidRPr="00DC093C" w:rsidR="00D30B7F">
        <w:rPr>
          <w:lang w:val="ru-RU"/>
        </w:rPr>
        <w:t xml:space="preserve"> від</w:t>
      </w:r>
      <w:r w:rsidRPr="00DC093C" w:rsidR="00305506">
        <w:rPr>
          <w:lang w:val="ru-RU"/>
        </w:rPr>
        <w:t xml:space="preserve"> 2003 року та </w:t>
      </w:r>
      <w:r w:rsidRPr="00DC093C" w:rsidR="00305506">
        <w:rPr>
          <w:lang w:val="uk-UA"/>
        </w:rPr>
        <w:t>статті</w:t>
      </w:r>
      <w:r w:rsidRPr="00DC093C" w:rsidR="00305506">
        <w:rPr>
          <w:lang w:val="ru-RU"/>
        </w:rPr>
        <w:t xml:space="preserve"> 14, 78 (1) та 95 Закону про виконання покарань у </w:t>
      </w:r>
      <w:r w:rsidRPr="00DC093C" w:rsidR="00305506">
        <w:rPr>
          <w:lang w:val="uk-UA"/>
        </w:rPr>
        <w:t>вигляді позбавлення волі</w:t>
      </w:r>
      <w:r w:rsidRPr="00DC093C" w:rsidR="00305506">
        <w:rPr>
          <w:lang w:val="ru-RU"/>
        </w:rPr>
        <w:t xml:space="preserve"> </w:t>
      </w:r>
      <w:r w:rsidRPr="00DC093C" w:rsidR="00305506">
        <w:rPr>
          <w:lang w:val="uk-UA"/>
        </w:rPr>
        <w:t xml:space="preserve">і </w:t>
      </w:r>
      <w:r w:rsidRPr="00DC093C" w:rsidR="00305506">
        <w:rPr>
          <w:lang w:val="ru-RU"/>
        </w:rPr>
        <w:t>повторю</w:t>
      </w:r>
      <w:r w:rsidRPr="00DC093C" w:rsidR="00305506">
        <w:rPr>
          <w:lang w:val="uk-UA"/>
        </w:rPr>
        <w:t>валась</w:t>
      </w:r>
      <w:r w:rsidRPr="00DC093C" w:rsidR="00305506">
        <w:rPr>
          <w:lang w:val="ru-RU"/>
        </w:rPr>
        <w:t xml:space="preserve"> думк</w:t>
      </w:r>
      <w:r w:rsidRPr="00DC093C" w:rsidR="00305506">
        <w:rPr>
          <w:lang w:val="uk-UA"/>
        </w:rPr>
        <w:t>а про те</w:t>
      </w:r>
      <w:r w:rsidRPr="00DC093C" w:rsidR="00305506">
        <w:rPr>
          <w:lang w:val="ru-RU"/>
        </w:rPr>
        <w:t>, що члени релігійних громад, як</w:t>
      </w:r>
      <w:r w:rsidRPr="00DC093C" w:rsidR="00D61C38">
        <w:rPr>
          <w:lang w:val="ru-RU"/>
        </w:rPr>
        <w:t>і не уклали відповідні угоди з У</w:t>
      </w:r>
      <w:r w:rsidRPr="00DC093C" w:rsidR="00305506">
        <w:rPr>
          <w:lang w:val="ru-RU"/>
        </w:rPr>
        <w:t>рядом Хорватії</w:t>
      </w:r>
      <w:r w:rsidRPr="00DC093C" w:rsidR="00D30B7F">
        <w:rPr>
          <w:lang w:val="ru-RU"/>
        </w:rPr>
        <w:t>,</w:t>
      </w:r>
      <w:r w:rsidRPr="00DC093C" w:rsidR="00305506">
        <w:rPr>
          <w:lang w:val="ru-RU"/>
        </w:rPr>
        <w:t xml:space="preserve"> ма</w:t>
      </w:r>
      <w:r w:rsidRPr="00DC093C" w:rsidR="00305506">
        <w:rPr>
          <w:lang w:val="uk-UA"/>
        </w:rPr>
        <w:t>ють</w:t>
      </w:r>
      <w:r w:rsidRPr="00DC093C" w:rsidR="00305506">
        <w:rPr>
          <w:lang w:val="ru-RU"/>
        </w:rPr>
        <w:t xml:space="preserve"> право на </w:t>
      </w:r>
      <w:r w:rsidRPr="00DC093C" w:rsidR="00305506">
        <w:rPr>
          <w:lang w:val="uk-UA"/>
        </w:rPr>
        <w:t>душ</w:t>
      </w:r>
      <w:r w:rsidRPr="00DC093C" w:rsidR="00305506">
        <w:rPr>
          <w:lang w:val="ru-RU"/>
        </w:rPr>
        <w:t>паст</w:t>
      </w:r>
      <w:r w:rsidRPr="00DC093C" w:rsidR="00305506">
        <w:rPr>
          <w:lang w:val="uk-UA"/>
        </w:rPr>
        <w:t>и</w:t>
      </w:r>
      <w:r w:rsidRPr="00DC093C" w:rsidR="00305506">
        <w:rPr>
          <w:lang w:val="ru-RU"/>
        </w:rPr>
        <w:t>р</w:t>
      </w:r>
      <w:r w:rsidRPr="00DC093C" w:rsidR="00305506">
        <w:rPr>
          <w:lang w:val="uk-UA"/>
        </w:rPr>
        <w:t>ськ</w:t>
      </w:r>
      <w:r w:rsidRPr="00DC093C" w:rsidR="00305506">
        <w:rPr>
          <w:lang w:val="ru-RU"/>
        </w:rPr>
        <w:t>у допомогу в медичних та соціальних закладах, в тюрмах і пенітенціарних установах.</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lang w:val="uk-UA"/>
        </w:rPr>
        <w:t>12</w:t>
      </w:r>
      <w:r w:rsidRPr="00DC093C">
        <w:fldChar w:fldCharType="end"/>
      </w:r>
      <w:r w:rsidRPr="00DC093C" w:rsidR="00305506">
        <w:rPr>
          <w:lang w:val="ru-RU"/>
        </w:rPr>
        <w:t>.</w:t>
      </w:r>
      <w:r w:rsidRPr="00DC093C" w:rsidR="00305506">
        <w:t>  </w:t>
      </w:r>
      <w:r w:rsidRPr="00DC093C" w:rsidR="00305506">
        <w:rPr>
          <w:lang w:val="uk-UA"/>
        </w:rPr>
        <w:t xml:space="preserve">Церкви-заявниці подали клопотання про захист гарантованого конституційного права </w:t>
      </w:r>
      <w:r w:rsidRPr="00DC093C" w:rsidR="00305506">
        <w:rPr>
          <w:lang w:val="ru-RU"/>
        </w:rPr>
        <w:t>(</w:t>
      </w:r>
      <w:r w:rsidRPr="00DC093C" w:rsidR="00305506">
        <w:rPr>
          <w:i/>
          <w:lang w:val="hr-HR"/>
        </w:rPr>
        <w:t>zahtjev za zaštitu ustavom zajamčenog prava</w:t>
      </w:r>
      <w:r w:rsidRPr="00DC093C" w:rsidR="00305506">
        <w:rPr>
          <w:lang w:val="ru-RU"/>
        </w:rPr>
        <w:t xml:space="preserve">) </w:t>
      </w:r>
      <w:r w:rsidRPr="00DC093C" w:rsidR="00305506">
        <w:rPr>
          <w:lang w:val="uk-UA"/>
        </w:rPr>
        <w:t>до адміністративного суду</w:t>
      </w:r>
      <w:r w:rsidRPr="00DC093C" w:rsidR="00305506">
        <w:rPr>
          <w:lang w:val="ru-RU"/>
        </w:rPr>
        <w:t xml:space="preserve"> (</w:t>
      </w:r>
      <w:r w:rsidRPr="00DC093C" w:rsidR="00305506">
        <w:rPr>
          <w:i/>
        </w:rPr>
        <w:t>Upravni</w:t>
      </w:r>
      <w:r w:rsidRPr="00DC093C" w:rsidR="00305506">
        <w:rPr>
          <w:i/>
          <w:lang w:val="ru-RU"/>
        </w:rPr>
        <w:t xml:space="preserve"> </w:t>
      </w:r>
      <w:r w:rsidRPr="00DC093C" w:rsidR="00305506">
        <w:rPr>
          <w:i/>
        </w:rPr>
        <w:t>sud</w:t>
      </w:r>
      <w:r w:rsidRPr="00DC093C" w:rsidR="00305506">
        <w:rPr>
          <w:i/>
          <w:lang w:val="ru-RU"/>
        </w:rPr>
        <w:t xml:space="preserve"> </w:t>
      </w:r>
      <w:r w:rsidRPr="00DC093C" w:rsidR="00305506">
        <w:rPr>
          <w:i/>
        </w:rPr>
        <w:t>Republike</w:t>
      </w:r>
      <w:r w:rsidRPr="00DC093C" w:rsidR="00305506">
        <w:rPr>
          <w:i/>
          <w:lang w:val="ru-RU"/>
        </w:rPr>
        <w:t xml:space="preserve"> </w:t>
      </w:r>
      <w:r w:rsidRPr="00DC093C" w:rsidR="00305506">
        <w:rPr>
          <w:i/>
        </w:rPr>
        <w:t>Hrvatske</w:t>
      </w:r>
      <w:r w:rsidRPr="00DC093C" w:rsidR="00305506">
        <w:rPr>
          <w:lang w:val="ru-RU"/>
        </w:rPr>
        <w:t xml:space="preserve">) </w:t>
      </w:r>
      <w:r w:rsidRPr="00DC093C" w:rsidR="00305506">
        <w:rPr>
          <w:lang w:val="uk-UA"/>
        </w:rPr>
        <w:t xml:space="preserve">проти відмови </w:t>
      </w:r>
      <w:r w:rsidRPr="00DC093C" w:rsidR="00305506">
        <w:rPr>
          <w:lang w:val="ru-RU"/>
        </w:rPr>
        <w:t>Комісі</w:t>
      </w:r>
      <w:r w:rsidRPr="00DC093C" w:rsidR="00305506">
        <w:rPr>
          <w:lang w:val="uk-UA"/>
        </w:rPr>
        <w:t>ї</w:t>
      </w:r>
      <w:r w:rsidRPr="00DC093C" w:rsidR="00305506">
        <w:rPr>
          <w:lang w:val="ru-RU"/>
        </w:rPr>
        <w:t xml:space="preserve"> </w:t>
      </w:r>
      <w:r w:rsidRPr="00DC093C" w:rsidR="00305506">
        <w:rPr>
          <w:lang w:val="uk-UA"/>
        </w:rPr>
        <w:t xml:space="preserve">з </w:t>
      </w:r>
      <w:r w:rsidRPr="00DC093C" w:rsidR="00305506">
        <w:rPr>
          <w:lang w:val="ru-RU"/>
        </w:rPr>
        <w:t xml:space="preserve">релігійних громад </w:t>
      </w:r>
      <w:r w:rsidRPr="00DC093C" w:rsidR="00305506">
        <w:rPr>
          <w:lang w:val="uk-UA"/>
        </w:rPr>
        <w:t xml:space="preserve">від </w:t>
      </w:r>
      <w:r w:rsidRPr="00DC093C" w:rsidR="00305506">
        <w:rPr>
          <w:lang w:val="ru-RU"/>
        </w:rPr>
        <w:t xml:space="preserve">15 червня 2005 року, </w:t>
      </w:r>
      <w:r w:rsidRPr="00DC093C" w:rsidR="00305506">
        <w:rPr>
          <w:lang w:val="uk-UA"/>
        </w:rPr>
        <w:t xml:space="preserve">відповідно до статті </w:t>
      </w:r>
      <w:r w:rsidRPr="00DC093C" w:rsidR="00305506">
        <w:rPr>
          <w:lang w:val="ru-RU"/>
        </w:rPr>
        <w:t xml:space="preserve">66 </w:t>
      </w:r>
      <w:r w:rsidRPr="00DC093C" w:rsidR="00305506">
        <w:rPr>
          <w:lang w:val="uk-UA"/>
        </w:rPr>
        <w:t xml:space="preserve">Закону про адміністративні спори </w:t>
      </w:r>
      <w:r w:rsidRPr="00DC093C" w:rsidR="00305506">
        <w:rPr>
          <w:lang w:val="ru-RU"/>
        </w:rPr>
        <w:t>(див. параграф</w:t>
      </w:r>
      <w:r w:rsidRPr="00DC093C" w:rsidR="00305506">
        <w:rPr>
          <w:lang w:val="uk-UA"/>
        </w:rPr>
        <w:t xml:space="preserve"> </w:t>
      </w:r>
      <w:r w:rsidRPr="00DC093C" w:rsidR="00305506">
        <w:rPr>
          <w:lang w:val="ru-RU"/>
        </w:rPr>
        <w:t>28 нижче). Вони стверджували, що відмова, хоч і була надана у формі листа, є "індивідуальним правовим актом" (тобто рішенням)</w:t>
      </w:r>
      <w:r w:rsidRPr="00DC093C" w:rsidR="00D30B7F">
        <w:rPr>
          <w:lang w:val="ru-RU"/>
        </w:rPr>
        <w:t>,</w:t>
      </w:r>
      <w:r w:rsidRPr="00DC093C" w:rsidR="00305506">
        <w:rPr>
          <w:lang w:val="ru-RU"/>
        </w:rPr>
        <w:t xml:space="preserve"> у </w:t>
      </w:r>
      <w:r w:rsidRPr="00DC093C" w:rsidR="00305506">
        <w:rPr>
          <w:lang w:val="uk-UA"/>
        </w:rPr>
        <w:t>розумі</w:t>
      </w:r>
      <w:r w:rsidRPr="00DC093C" w:rsidR="00305506">
        <w:rPr>
          <w:lang w:val="ru-RU"/>
        </w:rPr>
        <w:t>нні</w:t>
      </w:r>
      <w:r w:rsidRPr="00DC093C" w:rsidR="00DC093C">
        <w:rPr>
          <w:lang w:val="ru-RU"/>
        </w:rPr>
        <w:t xml:space="preserve"> </w:t>
      </w:r>
      <w:r w:rsidRPr="00DC093C" w:rsidR="00305506">
        <w:rPr>
          <w:lang w:val="uk-UA"/>
        </w:rPr>
        <w:t xml:space="preserve">статті </w:t>
      </w:r>
      <w:r w:rsidRPr="00DC093C" w:rsidR="00305506">
        <w:rPr>
          <w:lang w:val="ru-RU"/>
        </w:rPr>
        <w:t>66 Закону про адміністративні спори, що порушило їх</w:t>
      </w:r>
      <w:r w:rsidRPr="00DC093C" w:rsidR="00D30B7F">
        <w:rPr>
          <w:lang w:val="ru-RU"/>
        </w:rPr>
        <w:t>нє</w:t>
      </w:r>
      <w:r w:rsidRPr="00DC093C" w:rsidR="00305506">
        <w:rPr>
          <w:lang w:val="ru-RU"/>
        </w:rPr>
        <w:t xml:space="preserve"> конституційне право на рівність усіх релігійних громад перед законом, гарантоване статтею 41 Конституції (див. параграф</w:t>
      </w:r>
      <w:r w:rsidRPr="00DC093C" w:rsidR="00305506">
        <w:rPr>
          <w:lang w:val="uk-UA"/>
        </w:rPr>
        <w:t xml:space="preserve"> </w:t>
      </w:r>
      <w:r w:rsidRPr="00DC093C" w:rsidR="00305506">
        <w:rPr>
          <w:lang w:val="ru-RU"/>
        </w:rPr>
        <w:t>16 нижче).</w:t>
      </w:r>
    </w:p>
    <w:p w:rsidRPr="00DC093C" w:rsidR="00DC093C"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lang w:val="ru-RU"/>
        </w:rPr>
        <w:t>13</w:t>
      </w:r>
      <w:r w:rsidRPr="00DC093C">
        <w:fldChar w:fldCharType="end"/>
      </w:r>
      <w:r w:rsidRPr="00DC093C" w:rsidR="00305506">
        <w:rPr>
          <w:lang w:val="ru-RU"/>
        </w:rPr>
        <w:t>.</w:t>
      </w:r>
      <w:r w:rsidRPr="00DC093C" w:rsidR="00305506">
        <w:t>  </w:t>
      </w:r>
      <w:r w:rsidRPr="00DC093C" w:rsidR="00305506">
        <w:rPr>
          <w:lang w:val="ru-RU"/>
        </w:rPr>
        <w:t>12 жовтня 2006 року Адміністративний суд визнав їх</w:t>
      </w:r>
      <w:r w:rsidRPr="00DC093C" w:rsidR="00D30B7F">
        <w:rPr>
          <w:lang w:val="ru-RU"/>
        </w:rPr>
        <w:t>ню</w:t>
      </w:r>
      <w:r w:rsidRPr="00DC093C" w:rsidR="00305506">
        <w:rPr>
          <w:lang w:val="ru-RU"/>
        </w:rPr>
        <w:t xml:space="preserve"> заяву неприйнятною, вважаючи, що відмова Комісії </w:t>
      </w:r>
      <w:r w:rsidRPr="00DC093C" w:rsidR="00305506">
        <w:rPr>
          <w:lang w:val="uk-UA"/>
        </w:rPr>
        <w:t xml:space="preserve">з </w:t>
      </w:r>
      <w:r w:rsidRPr="00DC093C" w:rsidR="00305506">
        <w:rPr>
          <w:lang w:val="ru-RU"/>
        </w:rPr>
        <w:t>релігійних громад не є "індивідуальним актом"</w:t>
      </w:r>
      <w:r w:rsidRPr="00DC093C" w:rsidR="00D30B7F">
        <w:rPr>
          <w:lang w:val="uk-UA"/>
        </w:rPr>
        <w:t>,</w:t>
      </w:r>
      <w:r w:rsidRPr="00DC093C" w:rsidR="00305506">
        <w:rPr>
          <w:lang w:val="ru-RU"/>
        </w:rPr>
        <w:t xml:space="preserve"> у </w:t>
      </w:r>
      <w:r w:rsidRPr="00DC093C" w:rsidR="00305506">
        <w:rPr>
          <w:lang w:val="uk-UA"/>
        </w:rPr>
        <w:t>розумі</w:t>
      </w:r>
      <w:r w:rsidRPr="00DC093C" w:rsidR="00305506">
        <w:rPr>
          <w:lang w:val="ru-RU"/>
        </w:rPr>
        <w:t xml:space="preserve">нні </w:t>
      </w:r>
      <w:r w:rsidRPr="00DC093C" w:rsidR="00305506">
        <w:rPr>
          <w:lang w:val="uk-UA"/>
        </w:rPr>
        <w:t>статті</w:t>
      </w:r>
      <w:r w:rsidRPr="00DC093C" w:rsidR="00305506">
        <w:rPr>
          <w:lang w:val="ru-RU"/>
        </w:rPr>
        <w:t xml:space="preserve"> 66 Закону про адміністративні спори</w:t>
      </w:r>
      <w:r w:rsidRPr="00DC093C" w:rsidR="00D30B7F">
        <w:rPr>
          <w:lang w:val="ru-RU"/>
        </w:rPr>
        <w:t>,</w:t>
      </w:r>
      <w:r w:rsidRPr="00DC093C" w:rsidR="00305506">
        <w:rPr>
          <w:lang w:val="ru-RU"/>
        </w:rPr>
        <w:t xml:space="preserve"> і тому не підлягає перегляду </w:t>
      </w:r>
      <w:r w:rsidRPr="00DC093C" w:rsidR="00305506">
        <w:rPr>
          <w:lang w:val="uk-UA"/>
        </w:rPr>
        <w:t>в цьому</w:t>
      </w:r>
      <w:r w:rsidRPr="00DC093C" w:rsidR="00305506">
        <w:rPr>
          <w:lang w:val="ru-RU"/>
        </w:rPr>
        <w:t xml:space="preserve"> суд</w:t>
      </w:r>
      <w:r w:rsidRPr="00DC093C" w:rsidR="00305506">
        <w:rPr>
          <w:lang w:val="uk-UA"/>
        </w:rPr>
        <w:t>і</w:t>
      </w:r>
      <w:r w:rsidRPr="00DC093C" w:rsidR="00305506">
        <w:rPr>
          <w:lang w:val="ru-RU"/>
        </w:rPr>
        <w:t>.</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lang w:val="uk-UA"/>
        </w:rPr>
        <w:t>14</w:t>
      </w:r>
      <w:r w:rsidRPr="00DC093C">
        <w:fldChar w:fldCharType="end"/>
      </w:r>
      <w:r w:rsidRPr="00DC093C" w:rsidR="00305506">
        <w:rPr>
          <w:lang w:val="ru-RU"/>
        </w:rPr>
        <w:t>.</w:t>
      </w:r>
      <w:r w:rsidRPr="00DC093C" w:rsidR="00305506">
        <w:t>  </w:t>
      </w:r>
      <w:r w:rsidRPr="00DC093C" w:rsidR="00305506">
        <w:rPr>
          <w:lang w:val="uk-UA"/>
        </w:rPr>
        <w:t xml:space="preserve">Церкви-заявниці подали конституційну скаргу, знову посилаючись, </w:t>
      </w:r>
      <w:r w:rsidRPr="00DC093C" w:rsidR="00305506">
        <w:rPr>
          <w:i/>
        </w:rPr>
        <w:t>inter</w:t>
      </w:r>
      <w:r w:rsidRPr="00DC093C" w:rsidR="00305506">
        <w:rPr>
          <w:i/>
          <w:lang w:val="ru-RU"/>
        </w:rPr>
        <w:t xml:space="preserve"> </w:t>
      </w:r>
      <w:r w:rsidRPr="00DC093C" w:rsidR="00305506">
        <w:rPr>
          <w:i/>
        </w:rPr>
        <w:t>alia</w:t>
      </w:r>
      <w:r w:rsidRPr="00DC093C" w:rsidR="00305506">
        <w:rPr>
          <w:lang w:val="ru-RU"/>
        </w:rPr>
        <w:t xml:space="preserve">, </w:t>
      </w:r>
      <w:r w:rsidRPr="00DC093C" w:rsidR="00305506">
        <w:rPr>
          <w:lang w:val="uk-UA"/>
        </w:rPr>
        <w:t>на статтю</w:t>
      </w:r>
      <w:r w:rsidRPr="00DC093C" w:rsidR="00305506">
        <w:rPr>
          <w:lang w:val="ru-RU"/>
        </w:rPr>
        <w:t xml:space="preserve"> 41 Конституції </w:t>
      </w:r>
      <w:r w:rsidRPr="00DC093C" w:rsidR="00305506">
        <w:rPr>
          <w:lang w:val="uk-UA"/>
        </w:rPr>
        <w:t>і стверджуючи про порушення свого права на рівність усіх релігійних громад перед законом</w:t>
      </w:r>
      <w:r w:rsidRPr="00DC093C" w:rsidR="00305506">
        <w:rPr>
          <w:lang w:val="ru-RU"/>
        </w:rPr>
        <w:t>. 1</w:t>
      </w:r>
      <w:r w:rsidRPr="00DC093C" w:rsidR="00305506">
        <w:t> </w:t>
      </w:r>
      <w:r w:rsidRPr="00DC093C" w:rsidR="00305506">
        <w:rPr>
          <w:lang w:val="uk-UA"/>
        </w:rPr>
        <w:t xml:space="preserve">жовтня </w:t>
      </w:r>
      <w:r w:rsidRPr="00DC093C" w:rsidR="00305506">
        <w:rPr>
          <w:lang w:val="ru-RU"/>
        </w:rPr>
        <w:t>2006</w:t>
      </w:r>
      <w:r w:rsidRPr="00DC093C" w:rsidR="00305506">
        <w:rPr>
          <w:lang w:val="uk-UA"/>
        </w:rPr>
        <w:t xml:space="preserve"> року</w:t>
      </w:r>
      <w:r w:rsidRPr="00DC093C" w:rsidR="00305506">
        <w:rPr>
          <w:lang w:val="ru-RU"/>
        </w:rPr>
        <w:t xml:space="preserve"> Конституційний суд (</w:t>
      </w:r>
      <w:r w:rsidRPr="00DC093C" w:rsidR="00305506">
        <w:rPr>
          <w:i/>
        </w:rPr>
        <w:t>Ustavni</w:t>
      </w:r>
      <w:r w:rsidRPr="00DC093C" w:rsidR="00305506">
        <w:rPr>
          <w:i/>
          <w:lang w:val="ru-RU"/>
        </w:rPr>
        <w:t xml:space="preserve"> </w:t>
      </w:r>
      <w:r w:rsidRPr="00DC093C" w:rsidR="00305506">
        <w:rPr>
          <w:i/>
        </w:rPr>
        <w:t>sud</w:t>
      </w:r>
      <w:r w:rsidRPr="00DC093C" w:rsidR="00305506">
        <w:rPr>
          <w:i/>
          <w:lang w:val="ru-RU"/>
        </w:rPr>
        <w:t xml:space="preserve"> </w:t>
      </w:r>
      <w:r w:rsidRPr="00DC093C" w:rsidR="00305506">
        <w:rPr>
          <w:i/>
        </w:rPr>
        <w:t>Republike</w:t>
      </w:r>
      <w:r w:rsidRPr="00DC093C" w:rsidR="00305506">
        <w:rPr>
          <w:i/>
          <w:lang w:val="ru-RU"/>
        </w:rPr>
        <w:t xml:space="preserve"> </w:t>
      </w:r>
      <w:r w:rsidRPr="00DC093C" w:rsidR="00305506">
        <w:rPr>
          <w:i/>
        </w:rPr>
        <w:t>Hrvatske</w:t>
      </w:r>
      <w:r w:rsidRPr="00DC093C" w:rsidR="00305506">
        <w:rPr>
          <w:lang w:val="ru-RU"/>
        </w:rPr>
        <w:t xml:space="preserve">) </w:t>
      </w:r>
      <w:r w:rsidRPr="00DC093C" w:rsidR="00305506">
        <w:rPr>
          <w:lang w:val="uk-UA"/>
        </w:rPr>
        <w:t>відхилив конституційну скаргу церков-заявниць, встановивши</w:t>
      </w:r>
      <w:r w:rsidRPr="00DC093C" w:rsidR="00305506">
        <w:rPr>
          <w:lang w:val="ru-RU"/>
        </w:rPr>
        <w:t xml:space="preserve">, </w:t>
      </w:r>
      <w:r w:rsidRPr="00DC093C" w:rsidR="00305506">
        <w:rPr>
          <w:i/>
        </w:rPr>
        <w:t>inter</w:t>
      </w:r>
      <w:r w:rsidRPr="00DC093C" w:rsidR="00305506">
        <w:rPr>
          <w:i/>
          <w:lang w:val="ru-RU"/>
        </w:rPr>
        <w:t xml:space="preserve"> </w:t>
      </w:r>
      <w:r w:rsidRPr="00DC093C" w:rsidR="00305506">
        <w:rPr>
          <w:i/>
        </w:rPr>
        <w:t>alia</w:t>
      </w:r>
      <w:r w:rsidRPr="00DC093C" w:rsidR="00305506">
        <w:rPr>
          <w:lang w:val="ru-RU"/>
        </w:rPr>
        <w:t xml:space="preserve">, </w:t>
      </w:r>
      <w:r w:rsidRPr="00DC093C" w:rsidR="00305506">
        <w:rPr>
          <w:lang w:val="uk-UA"/>
        </w:rPr>
        <w:t>що стаття</w:t>
      </w:r>
      <w:r w:rsidRPr="00DC093C" w:rsidR="00305506">
        <w:rPr>
          <w:lang w:val="ru-RU"/>
        </w:rPr>
        <w:t xml:space="preserve"> 41 Конституції не застосовується до цієї конкретної справи.</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lang w:val="ru-RU"/>
        </w:rPr>
        <w:t>15</w:t>
      </w:r>
      <w:r w:rsidRPr="00DC093C">
        <w:fldChar w:fldCharType="end"/>
      </w:r>
      <w:r w:rsidRPr="00DC093C" w:rsidR="00305506">
        <w:rPr>
          <w:lang w:val="ru-RU"/>
        </w:rPr>
        <w:t>.</w:t>
      </w:r>
      <w:r w:rsidRPr="00DC093C" w:rsidR="00305506">
        <w:t>  </w:t>
      </w:r>
      <w:r w:rsidRPr="00DC093C" w:rsidR="00305506">
        <w:rPr>
          <w:lang w:val="uk-UA"/>
        </w:rPr>
        <w:t xml:space="preserve">Тим часом, </w:t>
      </w:r>
      <w:r w:rsidRPr="00DC093C" w:rsidR="00305506">
        <w:rPr>
          <w:lang w:val="ru-RU"/>
        </w:rPr>
        <w:t xml:space="preserve">30 </w:t>
      </w:r>
      <w:r w:rsidRPr="00DC093C" w:rsidR="00305506">
        <w:rPr>
          <w:lang w:val="uk-UA"/>
        </w:rPr>
        <w:t>вересня</w:t>
      </w:r>
      <w:r w:rsidRPr="00DC093C" w:rsidR="00305506">
        <w:rPr>
          <w:lang w:val="ru-RU"/>
        </w:rPr>
        <w:t xml:space="preserve"> 2005</w:t>
      </w:r>
      <w:r w:rsidRPr="00DC093C" w:rsidR="00305506">
        <w:rPr>
          <w:lang w:val="uk-UA"/>
        </w:rPr>
        <w:t xml:space="preserve"> року церкви-заявниці подали до</w:t>
      </w:r>
      <w:r w:rsidRPr="00DC093C" w:rsidR="00DC093C">
        <w:rPr>
          <w:lang w:val="uk-UA"/>
        </w:rPr>
        <w:t xml:space="preserve"> </w:t>
      </w:r>
      <w:r w:rsidRPr="00DC093C" w:rsidR="00305506">
        <w:rPr>
          <w:lang w:val="ru-RU"/>
        </w:rPr>
        <w:t>Конституційн</w:t>
      </w:r>
      <w:r w:rsidRPr="00DC093C" w:rsidR="00305506">
        <w:rPr>
          <w:lang w:val="uk-UA"/>
        </w:rPr>
        <w:t>ого</w:t>
      </w:r>
      <w:r w:rsidRPr="00DC093C" w:rsidR="00305506">
        <w:rPr>
          <w:lang w:val="ru-RU"/>
        </w:rPr>
        <w:t xml:space="preserve"> суд</w:t>
      </w:r>
      <w:r w:rsidRPr="00DC093C" w:rsidR="00305506">
        <w:rPr>
          <w:lang w:val="uk-UA"/>
        </w:rPr>
        <w:t>у клопотання про отримання висновку про конституційність та законність, просячи перевірити відповідність Інструкції від</w:t>
      </w:r>
      <w:r w:rsidRPr="00DC093C" w:rsidR="00305506">
        <w:rPr>
          <w:lang w:val="ru-RU"/>
        </w:rPr>
        <w:t xml:space="preserve"> 23 </w:t>
      </w:r>
      <w:r w:rsidRPr="00DC093C" w:rsidR="00305506">
        <w:rPr>
          <w:lang w:val="uk-UA"/>
        </w:rPr>
        <w:t>грудня</w:t>
      </w:r>
      <w:r w:rsidRPr="00DC093C" w:rsidR="00305506">
        <w:rPr>
          <w:lang w:val="ru-RU"/>
        </w:rPr>
        <w:t xml:space="preserve"> 2004</w:t>
      </w:r>
      <w:r w:rsidRPr="00DC093C" w:rsidR="00305506">
        <w:rPr>
          <w:lang w:val="uk-UA"/>
        </w:rPr>
        <w:t xml:space="preserve"> року до Закону про релігійні громади та статті</w:t>
      </w:r>
      <w:r w:rsidRPr="00DC093C" w:rsidR="00305506">
        <w:rPr>
          <w:lang w:val="ru-RU"/>
        </w:rPr>
        <w:t xml:space="preserve"> 41 Конституції. 5 </w:t>
      </w:r>
      <w:r w:rsidRPr="00DC093C" w:rsidR="00305506">
        <w:rPr>
          <w:lang w:val="uk-UA"/>
        </w:rPr>
        <w:t>червня</w:t>
      </w:r>
      <w:r w:rsidRPr="00DC093C" w:rsidR="00305506">
        <w:rPr>
          <w:lang w:val="ru-RU"/>
        </w:rPr>
        <w:t xml:space="preserve"> 2007 </w:t>
      </w:r>
      <w:r w:rsidRPr="00DC093C" w:rsidR="00305506">
        <w:rPr>
          <w:lang w:val="uk-UA"/>
        </w:rPr>
        <w:t xml:space="preserve">року </w:t>
      </w:r>
      <w:r w:rsidRPr="00DC093C" w:rsidR="00305506">
        <w:rPr>
          <w:lang w:val="ru-RU"/>
        </w:rPr>
        <w:t xml:space="preserve">Конституційний суд </w:t>
      </w:r>
      <w:r w:rsidRPr="00DC093C" w:rsidR="00305506">
        <w:rPr>
          <w:lang w:val="uk-UA"/>
        </w:rPr>
        <w:t xml:space="preserve">проголосив клопотання церков-заявниць неприйнятним, встановивши, що оскаржувана </w:t>
      </w:r>
      <w:r w:rsidRPr="00DC093C" w:rsidR="00FE2875">
        <w:rPr>
          <w:lang w:val="uk-UA"/>
        </w:rPr>
        <w:t>І</w:t>
      </w:r>
      <w:r w:rsidRPr="00DC093C" w:rsidR="00305506">
        <w:rPr>
          <w:lang w:val="uk-UA"/>
        </w:rPr>
        <w:t>нструкція не є підзаконним актом, конституційність та законність якого можна перевірити</w:t>
      </w:r>
      <w:r w:rsidRPr="00DC093C" w:rsidR="00305506">
        <w:rPr>
          <w:lang w:val="ru-RU"/>
        </w:rPr>
        <w:t>.</w:t>
      </w:r>
    </w:p>
    <w:p w:rsidRPr="00DC093C" w:rsidR="00C565A1" w:rsidP="00DC093C" w:rsidRDefault="00305506">
      <w:pPr>
        <w:pStyle w:val="JuHIRoman"/>
        <w:rPr>
          <w:lang w:val="ru-RU"/>
        </w:rPr>
      </w:pPr>
      <w:r w:rsidRPr="00DC093C">
        <w:t>II</w:t>
      </w:r>
      <w:r w:rsidRPr="00DC093C">
        <w:rPr>
          <w:lang w:val="ru-RU"/>
        </w:rPr>
        <w:t>.</w:t>
      </w:r>
      <w:r w:rsidRPr="00DC093C">
        <w:t>  </w:t>
      </w:r>
      <w:r w:rsidRPr="00DC093C">
        <w:rPr>
          <w:lang w:val="uk-UA"/>
        </w:rPr>
        <w:t>ВІДПОВІДНЕ НАЦІОНАЛЬНЕ ПРАВО</w:t>
      </w:r>
    </w:p>
    <w:p w:rsidRPr="00DC093C" w:rsidR="00C565A1" w:rsidP="00DC093C" w:rsidRDefault="00305506">
      <w:pPr>
        <w:pStyle w:val="JuHA"/>
        <w:rPr>
          <w:lang w:val="uk-UA"/>
        </w:rPr>
      </w:pPr>
      <w:r w:rsidRPr="00DC093C">
        <w:t>A</w:t>
      </w:r>
      <w:r w:rsidRPr="00DC093C">
        <w:rPr>
          <w:lang w:val="ru-RU"/>
        </w:rPr>
        <w:t>.</w:t>
      </w:r>
      <w:r w:rsidRPr="00DC093C">
        <w:t>  </w:t>
      </w:r>
      <w:r w:rsidRPr="00DC093C">
        <w:rPr>
          <w:lang w:val="uk-UA"/>
        </w:rPr>
        <w:t>Конституція</w:t>
      </w:r>
    </w:p>
    <w:p w:rsidRPr="00DC093C" w:rsidR="00C565A1" w:rsidP="00DC093C" w:rsidRDefault="00305506">
      <w:pPr>
        <w:pStyle w:val="JuH1"/>
        <w:rPr>
          <w:lang w:val="uk-UA"/>
        </w:rPr>
      </w:pPr>
      <w:r w:rsidRPr="00DC093C">
        <w:rPr>
          <w:lang w:val="uk-UA"/>
        </w:rPr>
        <w:t>1.</w:t>
      </w:r>
      <w:r w:rsidRPr="00DC093C">
        <w:t>  </w:t>
      </w:r>
      <w:r w:rsidRPr="00DC093C">
        <w:rPr>
          <w:lang w:val="uk-UA"/>
        </w:rPr>
        <w:t>Відповідні положення</w:t>
      </w:r>
    </w:p>
    <w:p w:rsidRPr="00DC093C" w:rsidR="00C565A1" w:rsidP="00DC093C" w:rsidRDefault="00C565A1">
      <w:pPr>
        <w:pStyle w:val="JuPara"/>
        <w:rPr>
          <w:lang w:val="uk-UA"/>
        </w:rPr>
      </w:pPr>
      <w:r w:rsidRPr="00DC093C">
        <w:fldChar w:fldCharType="begin"/>
      </w:r>
      <w:r w:rsidRPr="00DC093C" w:rsidR="00305506">
        <w:rPr>
          <w:lang w:val="uk-UA"/>
        </w:rPr>
        <w:instrText xml:space="preserve"> </w:instrText>
      </w:r>
      <w:r w:rsidRPr="00DC093C" w:rsidR="00305506">
        <w:instrText>SEQ</w:instrText>
      </w:r>
      <w:r w:rsidRPr="00DC093C" w:rsidR="00305506">
        <w:rPr>
          <w:lang w:val="uk-UA"/>
        </w:rPr>
        <w:instrText xml:space="preserve"> </w:instrText>
      </w:r>
      <w:r w:rsidRPr="00DC093C" w:rsidR="00305506">
        <w:instrText>level</w:instrText>
      </w:r>
      <w:r w:rsidRPr="00DC093C" w:rsidR="00305506">
        <w:rPr>
          <w:lang w:val="uk-UA"/>
        </w:rPr>
        <w:instrText>0 \*</w:instrText>
      </w:r>
      <w:r w:rsidRPr="00DC093C" w:rsidR="00305506">
        <w:instrText>arabic</w:instrText>
      </w:r>
      <w:r w:rsidRPr="00DC093C" w:rsidR="00305506">
        <w:rPr>
          <w:lang w:val="uk-UA"/>
        </w:rPr>
        <w:instrText xml:space="preserve"> </w:instrText>
      </w:r>
      <w:r w:rsidRPr="00DC093C">
        <w:fldChar w:fldCharType="separate"/>
      </w:r>
      <w:r w:rsidRPr="00DC093C" w:rsidR="00DC093C">
        <w:rPr>
          <w:noProof/>
        </w:rPr>
        <w:t>16</w:t>
      </w:r>
      <w:r w:rsidRPr="00DC093C">
        <w:fldChar w:fldCharType="end"/>
      </w:r>
      <w:r w:rsidRPr="00DC093C" w:rsidR="00305506">
        <w:rPr>
          <w:lang w:val="uk-UA"/>
        </w:rPr>
        <w:t>.</w:t>
      </w:r>
      <w:r w:rsidRPr="00DC093C" w:rsidR="00305506">
        <w:t>  </w:t>
      </w:r>
      <w:r w:rsidRPr="00DC093C" w:rsidR="00305506">
        <w:rPr>
          <w:lang w:val="uk-UA"/>
        </w:rPr>
        <w:t>Відповідні положення Конституції Республіки Хорватія (</w:t>
      </w:r>
      <w:r w:rsidRPr="00DC093C" w:rsidR="00305506">
        <w:rPr>
          <w:i/>
        </w:rPr>
        <w:t>Ustav</w:t>
      </w:r>
      <w:r w:rsidRPr="00DC093C" w:rsidR="00305506">
        <w:rPr>
          <w:i/>
          <w:lang w:val="uk-UA"/>
        </w:rPr>
        <w:t xml:space="preserve"> </w:t>
      </w:r>
      <w:r w:rsidRPr="00DC093C" w:rsidR="00305506">
        <w:rPr>
          <w:i/>
        </w:rPr>
        <w:t>Republike</w:t>
      </w:r>
      <w:r w:rsidRPr="00DC093C" w:rsidR="00305506">
        <w:rPr>
          <w:i/>
          <w:lang w:val="uk-UA"/>
        </w:rPr>
        <w:t xml:space="preserve"> </w:t>
      </w:r>
      <w:r w:rsidRPr="00DC093C" w:rsidR="00305506">
        <w:rPr>
          <w:i/>
        </w:rPr>
        <w:t>Hrvatske</w:t>
      </w:r>
      <w:r w:rsidRPr="00DC093C" w:rsidR="00305506">
        <w:rPr>
          <w:lang w:val="uk-UA"/>
        </w:rPr>
        <w:t>, Офіційний вісник №№ 56/1990, 135/1997, 8/1998 (повний текст), 113/2000, 124/2000 (повний текст), 28/2001 і 41/2001 (повний текст), 55/2001 (виправлення) і</w:t>
      </w:r>
      <w:r w:rsidRPr="00DC093C" w:rsidR="00305506">
        <w:t> </w:t>
      </w:r>
      <w:r w:rsidRPr="00DC093C" w:rsidR="00305506">
        <w:rPr>
          <w:lang w:val="uk-UA"/>
        </w:rPr>
        <w:t>76/2010) кажуть:</w:t>
      </w:r>
    </w:p>
    <w:p w:rsidRPr="00DC093C" w:rsidR="00C565A1" w:rsidP="00DC093C" w:rsidRDefault="00305506">
      <w:pPr>
        <w:pStyle w:val="JuHArticle"/>
        <w:rPr>
          <w:lang w:val="uk-UA"/>
        </w:rPr>
      </w:pPr>
      <w:r w:rsidRPr="00DC093C">
        <w:rPr>
          <w:lang w:val="uk-UA"/>
        </w:rPr>
        <w:t>Стаття 14</w:t>
      </w:r>
    </w:p>
    <w:p w:rsidRPr="00DC093C" w:rsidR="00C565A1" w:rsidP="00DC093C" w:rsidRDefault="00305506">
      <w:pPr>
        <w:pStyle w:val="JuQuot"/>
        <w:rPr>
          <w:lang w:val="uk-UA"/>
        </w:rPr>
      </w:pPr>
      <w:r w:rsidRPr="00DC093C">
        <w:rPr>
          <w:lang w:val="uk-UA"/>
        </w:rPr>
        <w:t>“Кожен у Республіці Хорватія користується правами і свободами незалежно від раси, кольору шкіри, статі, мови, релігії, політичнмх чи інших переконань, національного або соціального походження, власності, народження, освіти, соціального статусу чи інших особливостей.</w:t>
      </w:r>
    </w:p>
    <w:p w:rsidRPr="00DC093C" w:rsidR="00C565A1" w:rsidP="00DC093C" w:rsidRDefault="00305506">
      <w:pPr>
        <w:pStyle w:val="JuQuot"/>
        <w:rPr>
          <w:lang w:val="ru-RU"/>
        </w:rPr>
      </w:pPr>
      <w:r w:rsidRPr="00DC093C">
        <w:rPr>
          <w:lang w:val="uk-UA"/>
        </w:rPr>
        <w:t>Усі є рівними перед законом</w:t>
      </w:r>
      <w:r w:rsidRPr="00DC093C">
        <w:rPr>
          <w:lang w:val="ru-RU"/>
        </w:rPr>
        <w:t>.”</w:t>
      </w:r>
    </w:p>
    <w:p w:rsidRPr="00DC093C" w:rsidR="00C565A1" w:rsidP="00DC093C" w:rsidRDefault="00305506">
      <w:pPr>
        <w:pStyle w:val="JuHArticle"/>
        <w:rPr>
          <w:lang w:val="ru-RU"/>
        </w:rPr>
      </w:pPr>
      <w:r w:rsidRPr="00DC093C">
        <w:rPr>
          <w:lang w:val="uk-UA"/>
        </w:rPr>
        <w:t>Стаття</w:t>
      </w:r>
      <w:r w:rsidRPr="00DC093C">
        <w:rPr>
          <w:lang w:val="ru-RU"/>
        </w:rPr>
        <w:t xml:space="preserve"> 16</w:t>
      </w:r>
    </w:p>
    <w:p w:rsidRPr="00DC093C" w:rsidR="00C565A1" w:rsidP="00DC093C" w:rsidRDefault="00305506">
      <w:pPr>
        <w:pStyle w:val="JuQuot"/>
        <w:rPr>
          <w:lang w:val="ru-RU"/>
        </w:rPr>
      </w:pPr>
      <w:r w:rsidRPr="00DC093C">
        <w:rPr>
          <w:lang w:val="ru-RU"/>
        </w:rPr>
        <w:t>“Права і свободи можуть бути обмежені лише законом з метою захисту прав і свобод інших людей, правового порядку, суспільної моралі чи здоров</w:t>
      </w:r>
      <w:r w:rsidRPr="00DC093C" w:rsidR="00DC093C">
        <w:rPr>
          <w:lang w:val="ru-RU"/>
        </w:rPr>
        <w:t>’</w:t>
      </w:r>
      <w:r w:rsidRPr="00DC093C">
        <w:rPr>
          <w:lang w:val="ru-RU"/>
        </w:rPr>
        <w:t>я.</w:t>
      </w:r>
    </w:p>
    <w:p w:rsidRPr="00DC093C" w:rsidR="00C565A1" w:rsidP="00DC093C" w:rsidRDefault="00305506">
      <w:pPr>
        <w:pStyle w:val="JuQuot"/>
        <w:rPr>
          <w:lang w:val="ru-RU"/>
        </w:rPr>
      </w:pPr>
      <w:r w:rsidRPr="00DC093C">
        <w:rPr>
          <w:lang w:val="ru-RU"/>
        </w:rPr>
        <w:t>Кожне обмеження прав і свобод повинно бути пропорційним до характеру необхідності обмеження в кожному окремому випадку.”</w:t>
      </w:r>
    </w:p>
    <w:p w:rsidRPr="00DC093C" w:rsidR="00C565A1" w:rsidP="00DC093C" w:rsidRDefault="00305506">
      <w:pPr>
        <w:pStyle w:val="JuHArticle"/>
        <w:rPr>
          <w:lang w:val="ru-RU"/>
        </w:rPr>
      </w:pPr>
      <w:r w:rsidRPr="00DC093C">
        <w:rPr>
          <w:lang w:val="uk-UA"/>
        </w:rPr>
        <w:t>Стаття</w:t>
      </w:r>
      <w:r w:rsidRPr="00DC093C">
        <w:rPr>
          <w:lang w:val="ru-RU"/>
        </w:rPr>
        <w:t xml:space="preserve"> 40</w:t>
      </w:r>
    </w:p>
    <w:p w:rsidRPr="00DC093C" w:rsidR="00C565A1" w:rsidP="00DC093C" w:rsidRDefault="00305506">
      <w:pPr>
        <w:pStyle w:val="JuQuot"/>
        <w:rPr>
          <w:lang w:val="ru-RU"/>
        </w:rPr>
      </w:pPr>
      <w:r w:rsidRPr="00DC093C">
        <w:rPr>
          <w:lang w:val="ru-RU"/>
        </w:rPr>
        <w:t>“Гарантується свобода совісті та віросповідання та свобода сповідувати віру чи інші переконання.”</w:t>
      </w:r>
    </w:p>
    <w:p w:rsidRPr="00DC093C" w:rsidR="00C565A1" w:rsidP="00DC093C" w:rsidRDefault="00305506">
      <w:pPr>
        <w:pStyle w:val="JuHArticle"/>
        <w:rPr>
          <w:lang w:val="ru-RU"/>
        </w:rPr>
      </w:pPr>
      <w:r w:rsidRPr="00DC093C">
        <w:rPr>
          <w:lang w:val="uk-UA"/>
        </w:rPr>
        <w:t>Стаття</w:t>
      </w:r>
      <w:r w:rsidRPr="00DC093C">
        <w:rPr>
          <w:lang w:val="ru-RU"/>
        </w:rPr>
        <w:t xml:space="preserve"> 41</w:t>
      </w:r>
    </w:p>
    <w:p w:rsidRPr="00DC093C" w:rsidR="00C565A1" w:rsidP="00DC093C" w:rsidRDefault="00305506">
      <w:pPr>
        <w:pStyle w:val="JuQuot"/>
        <w:rPr>
          <w:lang w:val="ru-RU"/>
        </w:rPr>
      </w:pPr>
      <w:r w:rsidRPr="00DC093C">
        <w:rPr>
          <w:lang w:val="ru-RU"/>
        </w:rPr>
        <w:t>“Усі релігійні громади є рівними перед законом та відокремлені від держави.</w:t>
      </w:r>
    </w:p>
    <w:p w:rsidRPr="00DC093C" w:rsidR="00C565A1" w:rsidP="00DC093C" w:rsidRDefault="00305506">
      <w:pPr>
        <w:pStyle w:val="JuQuot"/>
        <w:rPr>
          <w:lang w:val="ru-RU"/>
        </w:rPr>
      </w:pPr>
      <w:r w:rsidRPr="00DC093C">
        <w:rPr>
          <w:lang w:val="ru-RU"/>
        </w:rPr>
        <w:t>Релігійні громади можуть вільно, відповідно до закону, здійснювати релігійні відправлення публічно, відкривати школи, навчальні та інші заклади, соціально-побутові та благодійні заклади та керувати ними, а у своїй діяльності користуватися захистом та допомогою держави.”</w:t>
      </w:r>
    </w:p>
    <w:p w:rsidRPr="00DC093C" w:rsidR="00C565A1" w:rsidP="00DC093C" w:rsidRDefault="00305506">
      <w:pPr>
        <w:pStyle w:val="JuHArticle"/>
        <w:rPr>
          <w:lang w:val="ru-RU"/>
        </w:rPr>
      </w:pPr>
      <w:r w:rsidRPr="00DC093C">
        <w:rPr>
          <w:lang w:val="uk-UA"/>
        </w:rPr>
        <w:t>Стаття</w:t>
      </w:r>
      <w:r w:rsidRPr="00DC093C">
        <w:rPr>
          <w:lang w:val="ru-RU"/>
        </w:rPr>
        <w:t xml:space="preserve"> 140</w:t>
      </w:r>
    </w:p>
    <w:p w:rsidRPr="00DC093C" w:rsidR="00C565A1" w:rsidP="00DC093C" w:rsidRDefault="00305506">
      <w:pPr>
        <w:pStyle w:val="JuQuot"/>
        <w:rPr>
          <w:lang w:val="ru-RU"/>
        </w:rPr>
      </w:pPr>
      <w:r w:rsidRPr="00DC093C">
        <w:rPr>
          <w:lang w:val="ru-RU"/>
        </w:rPr>
        <w:t>“Діючі міжнародні угоди, які були укладені та ратифіковані відповідно до Конституції та оприлюднені, є частиною внутрішнього правового порядку Республіки Хорватія та мають перевагу з точки зору їх юридичного впливу перед [внутрішніми] нормативно-правовими актами. ...”</w:t>
      </w:r>
    </w:p>
    <w:p w:rsidRPr="00DC093C" w:rsidR="00DC093C" w:rsidP="00DC093C" w:rsidRDefault="00305506">
      <w:pPr>
        <w:pStyle w:val="JuH1"/>
        <w:rPr>
          <w:lang w:val="uk-UA"/>
        </w:rPr>
      </w:pPr>
      <w:r w:rsidRPr="00DC093C">
        <w:rPr>
          <w:lang w:val="ru-RU"/>
        </w:rPr>
        <w:t>2.</w:t>
      </w:r>
      <w:r w:rsidRPr="00DC093C">
        <w:t>  </w:t>
      </w:r>
      <w:r w:rsidRPr="00DC093C">
        <w:rPr>
          <w:lang w:val="uk-UA"/>
        </w:rPr>
        <w:t xml:space="preserve">Практика </w:t>
      </w:r>
      <w:r w:rsidRPr="00DC093C">
        <w:rPr>
          <w:lang w:val="ru-RU"/>
        </w:rPr>
        <w:t>Конституційн</w:t>
      </w:r>
      <w:r w:rsidRPr="00DC093C">
        <w:rPr>
          <w:lang w:val="uk-UA"/>
        </w:rPr>
        <w:t>ого</w:t>
      </w:r>
      <w:r w:rsidRPr="00DC093C">
        <w:rPr>
          <w:lang w:val="ru-RU"/>
        </w:rPr>
        <w:t xml:space="preserve"> суд</w:t>
      </w:r>
      <w:r w:rsidRPr="00DC093C">
        <w:rPr>
          <w:lang w:val="uk-UA"/>
        </w:rPr>
        <w:t>у</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lang w:val="ru-RU"/>
        </w:rPr>
        <w:t>17</w:t>
      </w:r>
      <w:r w:rsidRPr="00DC093C">
        <w:fldChar w:fldCharType="end"/>
      </w:r>
      <w:r w:rsidRPr="00DC093C" w:rsidR="00305506">
        <w:rPr>
          <w:lang w:val="ru-RU"/>
        </w:rPr>
        <w:t>.</w:t>
      </w:r>
      <w:r w:rsidRPr="00DC093C" w:rsidR="00305506">
        <w:t>  </w:t>
      </w:r>
      <w:r w:rsidRPr="00DC093C" w:rsidR="00305506">
        <w:rPr>
          <w:lang w:val="uk-UA"/>
        </w:rPr>
        <w:t>У рішеннях №№</w:t>
      </w:r>
      <w:r w:rsidRPr="00DC093C" w:rsidR="00305506">
        <w:rPr>
          <w:lang w:val="ru-RU"/>
        </w:rPr>
        <w:t xml:space="preserve"> </w:t>
      </w:r>
      <w:r w:rsidRPr="00DC093C" w:rsidR="00305506">
        <w:t>U</w:t>
      </w:r>
      <w:r w:rsidRPr="00DC093C" w:rsidR="00305506">
        <w:rPr>
          <w:lang w:val="ru-RU"/>
        </w:rPr>
        <w:t>-</w:t>
      </w:r>
      <w:r w:rsidRPr="00DC093C" w:rsidR="00305506">
        <w:t>I</w:t>
      </w:r>
      <w:r w:rsidRPr="00DC093C" w:rsidR="00305506">
        <w:rPr>
          <w:lang w:val="ru-RU"/>
        </w:rPr>
        <w:t xml:space="preserve">-892/1994 </w:t>
      </w:r>
      <w:r w:rsidRPr="00DC093C" w:rsidR="00305506">
        <w:rPr>
          <w:lang w:val="uk-UA"/>
        </w:rPr>
        <w:t>від</w:t>
      </w:r>
      <w:r w:rsidRPr="00DC093C" w:rsidR="00305506">
        <w:rPr>
          <w:lang w:val="ru-RU"/>
        </w:rPr>
        <w:t xml:space="preserve"> 14 </w:t>
      </w:r>
      <w:r w:rsidRPr="00DC093C" w:rsidR="00305506">
        <w:rPr>
          <w:lang w:val="uk-UA"/>
        </w:rPr>
        <w:t>листопада</w:t>
      </w:r>
      <w:r w:rsidRPr="00DC093C" w:rsidR="00305506">
        <w:rPr>
          <w:lang w:val="ru-RU"/>
        </w:rPr>
        <w:t xml:space="preserve"> 1994</w:t>
      </w:r>
      <w:r w:rsidRPr="00DC093C" w:rsidR="00305506">
        <w:rPr>
          <w:lang w:val="uk-UA"/>
        </w:rPr>
        <w:t xml:space="preserve"> року</w:t>
      </w:r>
      <w:r w:rsidRPr="00DC093C" w:rsidR="00305506">
        <w:rPr>
          <w:lang w:val="ru-RU"/>
        </w:rPr>
        <w:t xml:space="preserve"> (</w:t>
      </w:r>
      <w:r w:rsidRPr="00DC093C" w:rsidR="00305506">
        <w:rPr>
          <w:lang w:val="uk-UA"/>
        </w:rPr>
        <w:t>Офіційний вісник</w:t>
      </w:r>
      <w:r w:rsidRPr="00DC093C" w:rsidR="00305506">
        <w:rPr>
          <w:lang w:val="ru-RU"/>
        </w:rPr>
        <w:t xml:space="preserve"> </w:t>
      </w:r>
      <w:r w:rsidRPr="00DC093C" w:rsidR="00305506">
        <w:rPr>
          <w:lang w:val="uk-UA"/>
        </w:rPr>
        <w:t>№</w:t>
      </w:r>
      <w:r w:rsidRPr="00DC093C" w:rsidR="00305506">
        <w:rPr>
          <w:lang w:val="ru-RU"/>
        </w:rPr>
        <w:t xml:space="preserve"> 83/1994) </w:t>
      </w:r>
      <w:r w:rsidRPr="00DC093C" w:rsidR="00305506">
        <w:rPr>
          <w:lang w:val="uk-UA"/>
        </w:rPr>
        <w:t>і</w:t>
      </w:r>
      <w:r w:rsidRPr="00DC093C" w:rsidR="00305506">
        <w:rPr>
          <w:lang w:val="ru-RU"/>
        </w:rPr>
        <w:t xml:space="preserve"> </w:t>
      </w:r>
      <w:r w:rsidRPr="00DC093C" w:rsidR="00305506">
        <w:t>U</w:t>
      </w:r>
      <w:r w:rsidRPr="00DC093C" w:rsidR="00305506">
        <w:rPr>
          <w:lang w:val="ru-RU"/>
        </w:rPr>
        <w:t>-</w:t>
      </w:r>
      <w:r w:rsidRPr="00DC093C" w:rsidR="00305506">
        <w:t>I</w:t>
      </w:r>
      <w:r w:rsidRPr="00DC093C" w:rsidR="00305506">
        <w:rPr>
          <w:lang w:val="ru-RU"/>
        </w:rPr>
        <w:t xml:space="preserve">-130/1995 </w:t>
      </w:r>
      <w:r w:rsidRPr="00DC093C" w:rsidR="00305506">
        <w:rPr>
          <w:lang w:val="uk-UA"/>
        </w:rPr>
        <w:t xml:space="preserve">від </w:t>
      </w:r>
      <w:r w:rsidRPr="00DC093C" w:rsidR="00305506">
        <w:rPr>
          <w:lang w:val="ru-RU"/>
        </w:rPr>
        <w:t xml:space="preserve">20 </w:t>
      </w:r>
      <w:r w:rsidRPr="00DC093C" w:rsidR="00305506">
        <w:rPr>
          <w:lang w:val="uk-UA"/>
        </w:rPr>
        <w:t>лютого</w:t>
      </w:r>
      <w:r w:rsidRPr="00DC093C" w:rsidR="00305506">
        <w:rPr>
          <w:lang w:val="ru-RU"/>
        </w:rPr>
        <w:t xml:space="preserve"> 1995 </w:t>
      </w:r>
      <w:r w:rsidRPr="00DC093C" w:rsidR="00305506">
        <w:rPr>
          <w:lang w:val="uk-UA"/>
        </w:rPr>
        <w:t xml:space="preserve">року </w:t>
      </w:r>
      <w:r w:rsidRPr="00DC093C" w:rsidR="00305506">
        <w:rPr>
          <w:lang w:val="ru-RU"/>
        </w:rPr>
        <w:t>(</w:t>
      </w:r>
      <w:r w:rsidRPr="00DC093C" w:rsidR="00305506">
        <w:rPr>
          <w:lang w:val="uk-UA"/>
        </w:rPr>
        <w:t>Офіційний вісник №</w:t>
      </w:r>
      <w:r w:rsidRPr="00DC093C" w:rsidR="00305506">
        <w:rPr>
          <w:lang w:val="ru-RU"/>
        </w:rPr>
        <w:t xml:space="preserve"> </w:t>
      </w:r>
      <w:r w:rsidRPr="00DC093C" w:rsidR="00305506">
        <w:rPr>
          <w:color w:val="000000"/>
          <w:lang w:val="ru-RU"/>
        </w:rPr>
        <w:t>112/1995) Конституційний суд</w:t>
      </w:r>
      <w:r w:rsidRPr="00DC093C" w:rsidR="00305506">
        <w:rPr>
          <w:color w:val="000000"/>
          <w:lang w:val="uk-UA"/>
        </w:rPr>
        <w:t xml:space="preserve"> постановив, що усі права, гарантовані у Конвенції та Протоколах до неї, також слід розглядати як конституційні права, які мають таку ж юридичну силу як положення Конституції</w:t>
      </w:r>
      <w:r w:rsidRPr="00DC093C" w:rsidR="00305506">
        <w:rPr>
          <w:color w:val="000000"/>
          <w:lang w:val="ru-RU"/>
        </w:rPr>
        <w:t>.</w:t>
      </w:r>
    </w:p>
    <w:p w:rsidRPr="00DC093C" w:rsidR="00C565A1" w:rsidP="00DC093C" w:rsidRDefault="00305506">
      <w:pPr>
        <w:pStyle w:val="JuHA"/>
        <w:rPr>
          <w:i/>
          <w:lang w:val="uk-UA"/>
        </w:rPr>
      </w:pPr>
      <w:r w:rsidRPr="00DC093C">
        <w:t>B</w:t>
      </w:r>
      <w:r w:rsidRPr="00DC093C">
        <w:rPr>
          <w:lang w:val="ru-RU"/>
        </w:rPr>
        <w:t>.</w:t>
      </w:r>
      <w:r w:rsidRPr="00DC093C">
        <w:t>  </w:t>
      </w:r>
      <w:r w:rsidRPr="00DC093C">
        <w:rPr>
          <w:lang w:val="uk-UA"/>
        </w:rPr>
        <w:t>Закон про релігійні громади</w:t>
      </w:r>
    </w:p>
    <w:p w:rsidRPr="00DC093C" w:rsidR="00C565A1" w:rsidP="00DC093C" w:rsidRDefault="00305506">
      <w:pPr>
        <w:pStyle w:val="JuH1"/>
        <w:rPr>
          <w:lang w:val="uk-UA"/>
        </w:rPr>
      </w:pPr>
      <w:r w:rsidRPr="00DC093C">
        <w:rPr>
          <w:lang w:val="uk-UA"/>
        </w:rPr>
        <w:t>1.</w:t>
      </w:r>
      <w:r w:rsidRPr="00DC093C">
        <w:t>  </w:t>
      </w:r>
      <w:r w:rsidRPr="00DC093C">
        <w:rPr>
          <w:lang w:val="uk-UA"/>
        </w:rPr>
        <w:t>Відповідні положення</w:t>
      </w:r>
    </w:p>
    <w:p w:rsidRPr="00DC093C" w:rsidR="00C565A1" w:rsidP="00DC093C" w:rsidRDefault="00C565A1">
      <w:pPr>
        <w:pStyle w:val="JuPara"/>
        <w:rPr>
          <w:lang w:val="uk-UA"/>
        </w:rPr>
      </w:pPr>
      <w:r w:rsidRPr="00DC093C">
        <w:fldChar w:fldCharType="begin"/>
      </w:r>
      <w:r w:rsidRPr="00DC093C" w:rsidR="00305506">
        <w:rPr>
          <w:lang w:val="uk-UA"/>
        </w:rPr>
        <w:instrText xml:space="preserve"> </w:instrText>
      </w:r>
      <w:r w:rsidRPr="00DC093C" w:rsidR="00305506">
        <w:instrText>SEQ</w:instrText>
      </w:r>
      <w:r w:rsidRPr="00DC093C" w:rsidR="00305506">
        <w:rPr>
          <w:lang w:val="uk-UA"/>
        </w:rPr>
        <w:instrText xml:space="preserve"> </w:instrText>
      </w:r>
      <w:r w:rsidRPr="00DC093C" w:rsidR="00305506">
        <w:instrText>level</w:instrText>
      </w:r>
      <w:r w:rsidRPr="00DC093C" w:rsidR="00305506">
        <w:rPr>
          <w:lang w:val="uk-UA"/>
        </w:rPr>
        <w:instrText>0 \*</w:instrText>
      </w:r>
      <w:r w:rsidRPr="00DC093C" w:rsidR="00305506">
        <w:instrText>arabic</w:instrText>
      </w:r>
      <w:r w:rsidRPr="00DC093C" w:rsidR="00305506">
        <w:rPr>
          <w:lang w:val="uk-UA"/>
        </w:rPr>
        <w:instrText xml:space="preserve"> </w:instrText>
      </w:r>
      <w:r w:rsidRPr="00DC093C">
        <w:fldChar w:fldCharType="separate"/>
      </w:r>
      <w:r w:rsidRPr="00DC093C" w:rsidR="00DC093C">
        <w:rPr>
          <w:noProof/>
        </w:rPr>
        <w:t>18</w:t>
      </w:r>
      <w:r w:rsidRPr="00DC093C">
        <w:fldChar w:fldCharType="end"/>
      </w:r>
      <w:r w:rsidRPr="00DC093C" w:rsidR="00305506">
        <w:rPr>
          <w:lang w:val="uk-UA"/>
        </w:rPr>
        <w:t>.</w:t>
      </w:r>
      <w:r w:rsidRPr="00DC093C" w:rsidR="00305506">
        <w:t>  </w:t>
      </w:r>
      <w:r w:rsidRPr="00DC093C" w:rsidR="00305506">
        <w:rPr>
          <w:lang w:val="uk-UA"/>
        </w:rPr>
        <w:t>Відповідні положення Закону про правовий статус релігійних громад (</w:t>
      </w:r>
      <w:r w:rsidRPr="00DC093C" w:rsidR="00305506">
        <w:rPr>
          <w:i/>
        </w:rPr>
        <w:t>Zakon</w:t>
      </w:r>
      <w:r w:rsidRPr="00DC093C" w:rsidR="00305506">
        <w:rPr>
          <w:i/>
          <w:lang w:val="uk-UA"/>
        </w:rPr>
        <w:t xml:space="preserve"> </w:t>
      </w:r>
      <w:r w:rsidRPr="00DC093C" w:rsidR="00305506">
        <w:rPr>
          <w:i/>
        </w:rPr>
        <w:t>o</w:t>
      </w:r>
      <w:r w:rsidRPr="00DC093C" w:rsidR="00305506">
        <w:rPr>
          <w:i/>
          <w:lang w:val="uk-UA"/>
        </w:rPr>
        <w:t xml:space="preserve"> </w:t>
      </w:r>
      <w:r w:rsidRPr="00DC093C" w:rsidR="00305506">
        <w:rPr>
          <w:i/>
          <w:lang w:val="hr-HR"/>
        </w:rPr>
        <w:t>pravnom položaju vjerskih zajednica</w:t>
      </w:r>
      <w:r w:rsidRPr="00DC093C" w:rsidR="00305506">
        <w:rPr>
          <w:lang w:val="uk-UA"/>
        </w:rPr>
        <w:t>, Офіційний вісник № 83/2002 – “Закон про релігійні громади”), який набув чинності 24 липня 2002 року, каже:</w:t>
      </w:r>
    </w:p>
    <w:p w:rsidRPr="00DC093C" w:rsidR="00C565A1" w:rsidP="00DC093C" w:rsidRDefault="00305506">
      <w:pPr>
        <w:pStyle w:val="JuHArticle"/>
        <w:rPr>
          <w:lang w:val="ru-RU"/>
        </w:rPr>
      </w:pPr>
      <w:r w:rsidRPr="00DC093C">
        <w:rPr>
          <w:lang w:val="uk-UA"/>
        </w:rPr>
        <w:t xml:space="preserve">Стаття </w:t>
      </w:r>
      <w:r w:rsidRPr="00DC093C">
        <w:rPr>
          <w:lang w:val="ru-RU"/>
        </w:rPr>
        <w:t>1</w:t>
      </w:r>
    </w:p>
    <w:p w:rsidRPr="00DC093C" w:rsidR="00C565A1" w:rsidP="00DC093C" w:rsidRDefault="00305506">
      <w:pPr>
        <w:pStyle w:val="JuQuot"/>
        <w:rPr>
          <w:lang w:val="ru-RU"/>
        </w:rPr>
      </w:pPr>
      <w:r w:rsidRPr="00DC093C">
        <w:rPr>
          <w:lang w:val="ru-RU"/>
        </w:rPr>
        <w:t>“Церква або релігійна громада з іншою назвою (надалі "релігійна громада") за змістом цього Закону - це група фізичних осіб, які здійснюють свободу віросповідання за рахунок рівного публічного відправлення релігійних обрядів та інших проявів своєї віри (надалі "прихильники"), і заноситься до реєстру релігійних громад у Республіці Хорватія.”</w:t>
      </w:r>
    </w:p>
    <w:p w:rsidRPr="00DC093C" w:rsidR="00C565A1" w:rsidP="00DC093C" w:rsidRDefault="00305506">
      <w:pPr>
        <w:pStyle w:val="JuHArticle"/>
        <w:rPr>
          <w:lang w:val="ru-RU"/>
        </w:rPr>
      </w:pPr>
      <w:r w:rsidRPr="00DC093C">
        <w:rPr>
          <w:lang w:val="uk-UA"/>
        </w:rPr>
        <w:t>Стаття</w:t>
      </w:r>
      <w:r w:rsidRPr="00DC093C">
        <w:rPr>
          <w:lang w:val="ru-RU"/>
        </w:rPr>
        <w:t xml:space="preserve"> 5</w:t>
      </w:r>
    </w:p>
    <w:p w:rsidRPr="00DC093C" w:rsidR="00C565A1" w:rsidP="00DC093C" w:rsidRDefault="00305506">
      <w:pPr>
        <w:pStyle w:val="JuQuot"/>
        <w:rPr>
          <w:lang w:val="ru-RU"/>
        </w:rPr>
      </w:pPr>
      <w:r w:rsidRPr="00DC093C">
        <w:rPr>
          <w:lang w:val="ru-RU"/>
        </w:rPr>
        <w:t>“(1)</w:t>
      </w:r>
      <w:r w:rsidRPr="00DC093C">
        <w:t>  </w:t>
      </w:r>
      <w:r w:rsidRPr="00DC093C">
        <w:rPr>
          <w:lang w:val="ru-RU"/>
        </w:rPr>
        <w:t>Релігійні громади, які діють як юридичні особи в день набрання чинності цим Законом (далі - існуючі релігійні громади), вносяться до реєстру [релігійних громад] після подання заяви про реєстрацію.</w:t>
      </w:r>
    </w:p>
    <w:p w:rsidRPr="00DC093C" w:rsidR="00C565A1" w:rsidP="00DC093C" w:rsidRDefault="00305506">
      <w:pPr>
        <w:pStyle w:val="JuQuot"/>
        <w:rPr>
          <w:lang w:val="ru-RU"/>
        </w:rPr>
      </w:pPr>
      <w:r w:rsidRPr="00DC093C">
        <w:rPr>
          <w:lang w:val="ru-RU"/>
        </w:rPr>
        <w:t>(2)</w:t>
      </w:r>
      <w:r w:rsidRPr="00DC093C">
        <w:t>  </w:t>
      </w:r>
      <w:r w:rsidRPr="00DC093C">
        <w:rPr>
          <w:lang w:val="ru-RU"/>
        </w:rPr>
        <w:t>Конгрегації, які на день набрання чинності цим Законом не діють як релігійні громади або створені після набрання чинності цим Законом (далі - новостворені релігійні громади), вносяться до реєстру [релігійних громад ] після подання заяви про реєстрацію. Заяву на реєстрацію в реєстрі [релігійних громад] можуть подавати ті громади, які до подання такої заяви діяли принаймні п</w:t>
      </w:r>
      <w:r w:rsidRPr="00DC093C" w:rsidR="00DC093C">
        <w:rPr>
          <w:lang w:val="ru-RU"/>
        </w:rPr>
        <w:t>’</w:t>
      </w:r>
      <w:r w:rsidRPr="00DC093C">
        <w:rPr>
          <w:lang w:val="ru-RU"/>
        </w:rPr>
        <w:t>ять років як громадські організації - юридичні особи.”</w:t>
      </w:r>
    </w:p>
    <w:p w:rsidRPr="00DC093C" w:rsidR="00C565A1" w:rsidP="00DC093C" w:rsidRDefault="00305506">
      <w:pPr>
        <w:pStyle w:val="JuHArticle"/>
        <w:rPr>
          <w:lang w:val="ru-RU"/>
        </w:rPr>
      </w:pPr>
      <w:r w:rsidRPr="00DC093C">
        <w:rPr>
          <w:lang w:val="uk-UA"/>
        </w:rPr>
        <w:t>Стаття</w:t>
      </w:r>
      <w:r w:rsidRPr="00DC093C">
        <w:rPr>
          <w:lang w:val="ru-RU"/>
        </w:rPr>
        <w:t xml:space="preserve"> 9</w:t>
      </w:r>
    </w:p>
    <w:p w:rsidRPr="00DC093C" w:rsidR="00C565A1" w:rsidP="00DC093C" w:rsidRDefault="00305506">
      <w:pPr>
        <w:pStyle w:val="JuQuot"/>
        <w:rPr>
          <w:lang w:val="ru-RU"/>
        </w:rPr>
      </w:pPr>
      <w:r w:rsidRPr="00DC093C">
        <w:rPr>
          <w:lang w:val="ru-RU"/>
        </w:rPr>
        <w:t>“(1)</w:t>
      </w:r>
      <w:r w:rsidRPr="00DC093C">
        <w:t>  </w:t>
      </w:r>
      <w:r w:rsidRPr="00DC093C">
        <w:rPr>
          <w:lang w:val="ru-RU"/>
        </w:rPr>
        <w:t>Питання, що становлять громадський інтерес для Республіки Хорватія та однієї або декількох релігійних громад, також можуть регулюватися угодою між Урядом Республіки Хорватія та релігійною громадою.</w:t>
      </w:r>
    </w:p>
    <w:p w:rsidRPr="00DC093C" w:rsidR="00C565A1" w:rsidP="00DC093C" w:rsidRDefault="00305506">
      <w:pPr>
        <w:pStyle w:val="JuQuot"/>
        <w:rPr>
          <w:lang w:val="ru-RU"/>
        </w:rPr>
      </w:pPr>
      <w:r w:rsidRPr="00DC093C">
        <w:rPr>
          <w:lang w:val="ru-RU"/>
        </w:rPr>
        <w:t>(2)</w:t>
      </w:r>
      <w:r w:rsidRPr="00DC093C">
        <w:t>  </w:t>
      </w:r>
      <w:r w:rsidRPr="00DC093C">
        <w:rPr>
          <w:lang w:val="ru-RU"/>
        </w:rPr>
        <w:t>З метою імплементації [правових] документів, що регулюють відносини між державою та релігійними громадами, а також інших питань, що становлять інтерес для статусу та</w:t>
      </w:r>
      <w:r w:rsidRPr="00DC093C" w:rsidR="00D61C38">
        <w:rPr>
          <w:lang w:val="ru-RU"/>
        </w:rPr>
        <w:t xml:space="preserve"> діяльності релігійних громад, У</w:t>
      </w:r>
      <w:r w:rsidRPr="00DC093C">
        <w:rPr>
          <w:lang w:val="ru-RU"/>
        </w:rPr>
        <w:t>ряд Республіки Хорватія створює Комісію з питань взаємодії з релігійними громадами. .”</w:t>
      </w:r>
    </w:p>
    <w:p w:rsidRPr="00DC093C" w:rsidR="00C565A1" w:rsidP="00DC093C" w:rsidRDefault="00305506">
      <w:pPr>
        <w:pStyle w:val="JuQuot"/>
        <w:jc w:val="center"/>
        <w:rPr>
          <w:i/>
          <w:lang w:val="ru-RU"/>
        </w:rPr>
      </w:pPr>
      <w:r w:rsidRPr="00DC093C">
        <w:rPr>
          <w:i/>
          <w:lang w:val="ru-RU"/>
        </w:rPr>
        <w:t>(</w:t>
      </w:r>
      <w:r w:rsidRPr="00DC093C">
        <w:rPr>
          <w:i/>
        </w:rPr>
        <w:t>d</w:t>
      </w:r>
      <w:r w:rsidRPr="00DC093C">
        <w:rPr>
          <w:i/>
          <w:lang w:val="ru-RU"/>
        </w:rPr>
        <w:t>)</w:t>
      </w:r>
      <w:r w:rsidRPr="00DC093C">
        <w:rPr>
          <w:i/>
        </w:rPr>
        <w:t>  </w:t>
      </w:r>
      <w:r w:rsidRPr="00DC093C">
        <w:rPr>
          <w:i/>
          <w:lang w:val="uk-UA"/>
        </w:rPr>
        <w:t>Релігійна освіта та викладання релігії в освітніх закладах</w:t>
      </w:r>
    </w:p>
    <w:p w:rsidRPr="00DC093C" w:rsidR="00C565A1" w:rsidP="00DC093C" w:rsidRDefault="00305506">
      <w:pPr>
        <w:pStyle w:val="JuHArticle"/>
        <w:rPr>
          <w:lang w:val="ru-RU"/>
        </w:rPr>
      </w:pPr>
      <w:r w:rsidRPr="00DC093C">
        <w:rPr>
          <w:lang w:val="uk-UA"/>
        </w:rPr>
        <w:t>Стаття</w:t>
      </w:r>
      <w:r w:rsidRPr="00DC093C">
        <w:rPr>
          <w:lang w:val="ru-RU"/>
        </w:rPr>
        <w:t xml:space="preserve"> 13(1) </w:t>
      </w:r>
      <w:r w:rsidRPr="00DC093C">
        <w:rPr>
          <w:lang w:val="uk-UA"/>
        </w:rPr>
        <w:t>і</w:t>
      </w:r>
      <w:r w:rsidRPr="00DC093C">
        <w:rPr>
          <w:lang w:val="ru-RU"/>
        </w:rPr>
        <w:t xml:space="preserve"> (2)</w:t>
      </w:r>
    </w:p>
    <w:p w:rsidRPr="00DC093C" w:rsidR="00C565A1" w:rsidP="00DC093C" w:rsidRDefault="00305506">
      <w:pPr>
        <w:pStyle w:val="JuQuot"/>
        <w:rPr>
          <w:lang w:val="ru-RU"/>
        </w:rPr>
      </w:pPr>
      <w:r w:rsidRPr="00DC093C">
        <w:rPr>
          <w:lang w:val="ru-RU"/>
        </w:rPr>
        <w:t>“(1)</w:t>
      </w:r>
      <w:r w:rsidRPr="00DC093C">
        <w:t>  </w:t>
      </w:r>
      <w:r w:rsidRPr="00DC093C">
        <w:rPr>
          <w:lang w:val="ru-RU"/>
        </w:rPr>
        <w:t>У дитячих садках, на прохання батьків або опікунів, навчальна програма дошкільної освіти включає викладання релігії. Викладання релігії організовується відповідно до закону та за домовлені</w:t>
      </w:r>
      <w:r w:rsidRPr="00DC093C" w:rsidR="00D61C38">
        <w:rPr>
          <w:lang w:val="ru-RU"/>
        </w:rPr>
        <w:t>стю між релігійною громадою та У</w:t>
      </w:r>
      <w:r w:rsidRPr="00DC093C">
        <w:rPr>
          <w:lang w:val="ru-RU"/>
        </w:rPr>
        <w:t>рядом Республіки Хорватія.</w:t>
      </w:r>
    </w:p>
    <w:p w:rsidRPr="00DC093C" w:rsidR="00C565A1" w:rsidP="00DC093C" w:rsidRDefault="00305506">
      <w:pPr>
        <w:pStyle w:val="JuQuot"/>
        <w:rPr>
          <w:lang w:val="ru-RU"/>
        </w:rPr>
      </w:pPr>
      <w:r w:rsidRPr="00DC093C">
        <w:rPr>
          <w:lang w:val="ru-RU"/>
        </w:rPr>
        <w:t>(2)</w:t>
      </w:r>
      <w:r w:rsidRPr="00DC093C">
        <w:t>  </w:t>
      </w:r>
      <w:r w:rsidRPr="00DC093C">
        <w:rPr>
          <w:lang w:val="ru-RU"/>
        </w:rPr>
        <w:t>У початкових та середніх школах на прохання батьків чи опікунів учнів молодших за 15 років, та на основі спільної заяви учнів віком від 15 років та старших та їхніх батьків чи опікунів, організовується курс релігійного виховання як факультативний курс відповідно до встановленої навчальної програми та уг</w:t>
      </w:r>
      <w:r w:rsidRPr="00DC093C" w:rsidR="00D61C38">
        <w:rPr>
          <w:lang w:val="ru-RU"/>
        </w:rPr>
        <w:t>оди між релігійною громадою та У</w:t>
      </w:r>
      <w:r w:rsidRPr="00DC093C">
        <w:rPr>
          <w:lang w:val="ru-RU"/>
        </w:rPr>
        <w:t>рядом Республіки Хорватія.”</w:t>
      </w:r>
    </w:p>
    <w:p w:rsidRPr="00DC093C" w:rsidR="00DC093C" w:rsidP="00DC093C" w:rsidRDefault="00305506">
      <w:pPr>
        <w:pStyle w:val="JuQuot"/>
        <w:jc w:val="center"/>
        <w:rPr>
          <w:i/>
          <w:lang w:val="uk-UA"/>
        </w:rPr>
      </w:pPr>
      <w:r w:rsidRPr="00DC093C">
        <w:rPr>
          <w:i/>
          <w:lang w:val="ru-RU"/>
        </w:rPr>
        <w:t>(</w:t>
      </w:r>
      <w:r w:rsidRPr="00DC093C">
        <w:rPr>
          <w:i/>
        </w:rPr>
        <w:t>e</w:t>
      </w:r>
      <w:r w:rsidRPr="00DC093C">
        <w:rPr>
          <w:i/>
          <w:lang w:val="ru-RU"/>
        </w:rPr>
        <w:t>)</w:t>
      </w:r>
      <w:r w:rsidRPr="00DC093C">
        <w:rPr>
          <w:i/>
        </w:rPr>
        <w:t>  </w:t>
      </w:r>
      <w:r w:rsidRPr="00DC093C">
        <w:rPr>
          <w:i/>
          <w:lang w:val="uk-UA"/>
        </w:rPr>
        <w:t>Душпастирська допомога у медичних та соціальних установах</w:t>
      </w:r>
    </w:p>
    <w:p w:rsidRPr="00DC093C" w:rsidR="00C565A1" w:rsidP="00DC093C" w:rsidRDefault="00305506">
      <w:pPr>
        <w:pStyle w:val="JuHArticle"/>
        <w:rPr>
          <w:lang w:val="ru-RU"/>
        </w:rPr>
      </w:pPr>
      <w:r w:rsidRPr="00DC093C">
        <w:rPr>
          <w:lang w:val="uk-UA"/>
        </w:rPr>
        <w:t>Стаття</w:t>
      </w:r>
      <w:r w:rsidRPr="00DC093C">
        <w:rPr>
          <w:lang w:val="ru-RU"/>
        </w:rPr>
        <w:t xml:space="preserve"> 14</w:t>
      </w:r>
    </w:p>
    <w:p w:rsidRPr="00DC093C" w:rsidR="00C565A1" w:rsidP="00DC093C" w:rsidRDefault="00305506">
      <w:pPr>
        <w:pStyle w:val="JuQuot"/>
        <w:rPr>
          <w:lang w:val="ru-RU"/>
        </w:rPr>
      </w:pPr>
      <w:r w:rsidRPr="00DC093C">
        <w:rPr>
          <w:lang w:val="ru-RU"/>
        </w:rPr>
        <w:t>“Гарантується право релігійної громади надавати душпастирську допомогу своїм членам у медичних та соціальних закладах. Спосіб здійснення цього права регулюється угодою між релігійною громадою та засновником цих установ.”</w:t>
      </w:r>
    </w:p>
    <w:p w:rsidRPr="00DC093C" w:rsidR="00DC093C" w:rsidP="00DC093C" w:rsidRDefault="00305506">
      <w:pPr>
        <w:pStyle w:val="JuQuot"/>
        <w:jc w:val="center"/>
        <w:rPr>
          <w:i/>
          <w:lang w:val="uk-UA"/>
        </w:rPr>
      </w:pPr>
      <w:r w:rsidRPr="00DC093C">
        <w:rPr>
          <w:i/>
          <w:lang w:val="ru-RU"/>
        </w:rPr>
        <w:t>(</w:t>
      </w:r>
      <w:r w:rsidRPr="00DC093C">
        <w:rPr>
          <w:i/>
        </w:rPr>
        <w:t>f</w:t>
      </w:r>
      <w:r w:rsidRPr="00DC093C">
        <w:rPr>
          <w:i/>
          <w:lang w:val="ru-RU"/>
        </w:rPr>
        <w:t>)</w:t>
      </w:r>
      <w:r w:rsidRPr="00DC093C">
        <w:rPr>
          <w:i/>
        </w:rPr>
        <w:t>  </w:t>
      </w:r>
      <w:r w:rsidRPr="00DC093C">
        <w:rPr>
          <w:i/>
          <w:lang w:val="uk-UA"/>
        </w:rPr>
        <w:t>Душпастирська допомога у тюрмах та пенітенціарних установах</w:t>
      </w:r>
    </w:p>
    <w:p w:rsidRPr="00DC093C" w:rsidR="00C565A1" w:rsidP="00DC093C" w:rsidRDefault="00305506">
      <w:pPr>
        <w:pStyle w:val="JuHArticle"/>
        <w:rPr>
          <w:lang w:val="ru-RU"/>
        </w:rPr>
      </w:pPr>
      <w:r w:rsidRPr="00DC093C">
        <w:rPr>
          <w:lang w:val="uk-UA"/>
        </w:rPr>
        <w:t>Стаття</w:t>
      </w:r>
      <w:r w:rsidRPr="00DC093C">
        <w:rPr>
          <w:lang w:val="ru-RU"/>
        </w:rPr>
        <w:t xml:space="preserve"> 15</w:t>
      </w:r>
    </w:p>
    <w:p w:rsidRPr="00DC093C" w:rsidR="00C565A1" w:rsidP="00DC093C" w:rsidRDefault="00305506">
      <w:pPr>
        <w:pStyle w:val="JuQuot"/>
        <w:rPr>
          <w:lang w:val="ru-RU"/>
        </w:rPr>
      </w:pPr>
      <w:r w:rsidRPr="00DC093C">
        <w:rPr>
          <w:lang w:val="ru-RU"/>
        </w:rPr>
        <w:t>“Гарантується право релігійної громади надавати душпастирську допомогу своїм членам у в</w:t>
      </w:r>
      <w:r w:rsidRPr="00DC093C" w:rsidR="00DC093C">
        <w:rPr>
          <w:lang w:val="ru-RU"/>
        </w:rPr>
        <w:t>’</w:t>
      </w:r>
      <w:r w:rsidRPr="00DC093C">
        <w:rPr>
          <w:lang w:val="ru-RU"/>
        </w:rPr>
        <w:t>язницях та пенітенціарних установах. Спосіб здійснення цього права регулюється уго</w:t>
      </w:r>
      <w:r w:rsidRPr="00DC093C" w:rsidR="00D61C38">
        <w:rPr>
          <w:lang w:val="ru-RU"/>
        </w:rPr>
        <w:t>дою між релігійною громадою та У</w:t>
      </w:r>
      <w:r w:rsidRPr="00DC093C">
        <w:rPr>
          <w:lang w:val="ru-RU"/>
        </w:rPr>
        <w:t>рядом Республіки Хорватія.”</w:t>
      </w:r>
    </w:p>
    <w:p w:rsidRPr="00DC093C" w:rsidR="00DC093C" w:rsidP="00DC093C" w:rsidRDefault="00305506">
      <w:pPr>
        <w:pStyle w:val="JuQuot"/>
        <w:jc w:val="center"/>
        <w:rPr>
          <w:i/>
          <w:lang w:val="uk-UA"/>
        </w:rPr>
      </w:pPr>
      <w:r w:rsidRPr="00DC093C">
        <w:rPr>
          <w:i/>
          <w:lang w:val="ru-RU"/>
        </w:rPr>
        <w:t>(</w:t>
      </w:r>
      <w:r w:rsidRPr="00DC093C">
        <w:rPr>
          <w:i/>
        </w:rPr>
        <w:t>g</w:t>
      </w:r>
      <w:r w:rsidRPr="00DC093C">
        <w:rPr>
          <w:i/>
          <w:lang w:val="ru-RU"/>
        </w:rPr>
        <w:t>)</w:t>
      </w:r>
      <w:r w:rsidRPr="00DC093C">
        <w:rPr>
          <w:i/>
        </w:rPr>
        <w:t>  </w:t>
      </w:r>
      <w:r w:rsidRPr="00DC093C">
        <w:rPr>
          <w:i/>
          <w:lang w:val="uk-UA"/>
        </w:rPr>
        <w:t>Душпастирська допомога у збройних силах та поліції</w:t>
      </w:r>
    </w:p>
    <w:p w:rsidRPr="00DC093C" w:rsidR="00C565A1" w:rsidP="00DC093C" w:rsidRDefault="00305506">
      <w:pPr>
        <w:pStyle w:val="JuHArticle"/>
        <w:rPr>
          <w:lang w:val="ru-RU"/>
        </w:rPr>
      </w:pPr>
      <w:r w:rsidRPr="00DC093C">
        <w:rPr>
          <w:lang w:val="uk-UA"/>
        </w:rPr>
        <w:t>Стаття</w:t>
      </w:r>
      <w:r w:rsidRPr="00DC093C">
        <w:rPr>
          <w:lang w:val="ru-RU"/>
        </w:rPr>
        <w:t xml:space="preserve"> 16</w:t>
      </w:r>
    </w:p>
    <w:p w:rsidRPr="00DC093C" w:rsidR="00C565A1" w:rsidP="00DC093C" w:rsidRDefault="00305506">
      <w:pPr>
        <w:pStyle w:val="JuQuot"/>
        <w:rPr>
          <w:lang w:val="ru-RU"/>
        </w:rPr>
      </w:pPr>
      <w:r w:rsidRPr="00DC093C">
        <w:rPr>
          <w:lang w:val="ru-RU"/>
        </w:rPr>
        <w:t xml:space="preserve">“Релігійна громада має право надавати душпастирську допомогу своїм членам, які проходять службу в збройних силах і поліції, а також іншим особам, </w:t>
      </w:r>
      <w:r w:rsidRPr="00DC093C">
        <w:rPr>
          <w:lang w:val="uk-UA"/>
        </w:rPr>
        <w:t xml:space="preserve">які </w:t>
      </w:r>
      <w:r w:rsidRPr="00DC093C">
        <w:rPr>
          <w:lang w:val="ru-RU"/>
        </w:rPr>
        <w:t>постійно працюю</w:t>
      </w:r>
      <w:r w:rsidRPr="00DC093C">
        <w:rPr>
          <w:lang w:val="uk-UA"/>
        </w:rPr>
        <w:t>ть</w:t>
      </w:r>
      <w:r w:rsidRPr="00DC093C">
        <w:rPr>
          <w:lang w:val="ru-RU"/>
        </w:rPr>
        <w:t xml:space="preserve"> у збройних силах і поліції, та членам їх сімей за умов та в спосіб, що ре</w:t>
      </w:r>
      <w:r w:rsidRPr="00DC093C" w:rsidR="00D61C38">
        <w:rPr>
          <w:lang w:val="ru-RU"/>
        </w:rPr>
        <w:t>гулюється угодою з У</w:t>
      </w:r>
      <w:r w:rsidRPr="00DC093C">
        <w:rPr>
          <w:lang w:val="ru-RU"/>
        </w:rPr>
        <w:t>рядом Республіки Хорватія.”</w:t>
      </w:r>
    </w:p>
    <w:p w:rsidRPr="00DC093C" w:rsidR="00C565A1" w:rsidP="00DC093C" w:rsidRDefault="00305506">
      <w:pPr>
        <w:pStyle w:val="JuH1"/>
        <w:rPr>
          <w:lang w:val="uk-UA"/>
        </w:rPr>
      </w:pPr>
      <w:r w:rsidRPr="00DC093C">
        <w:rPr>
          <w:lang w:val="ru-RU"/>
        </w:rPr>
        <w:t>2.</w:t>
      </w:r>
      <w:r w:rsidRPr="00DC093C">
        <w:t>  </w:t>
      </w:r>
      <w:r w:rsidRPr="00DC093C">
        <w:rPr>
          <w:lang w:val="uk-UA"/>
        </w:rPr>
        <w:t xml:space="preserve">Інструкція </w:t>
      </w:r>
      <w:r w:rsidRPr="00DC093C" w:rsidR="00D61C38">
        <w:rPr>
          <w:lang w:val="uk-UA"/>
        </w:rPr>
        <w:t>У</w:t>
      </w:r>
      <w:r w:rsidRPr="00DC093C">
        <w:rPr>
          <w:lang w:val="uk-UA"/>
        </w:rPr>
        <w:t xml:space="preserve">ряду Хорватії від </w:t>
      </w:r>
      <w:r w:rsidRPr="00DC093C">
        <w:rPr>
          <w:lang w:val="ru-RU"/>
        </w:rPr>
        <w:t xml:space="preserve">23 </w:t>
      </w:r>
      <w:r w:rsidRPr="00DC093C">
        <w:rPr>
          <w:lang w:val="uk-UA"/>
        </w:rPr>
        <w:t>грудня</w:t>
      </w:r>
      <w:r w:rsidRPr="00DC093C">
        <w:rPr>
          <w:lang w:val="ru-RU"/>
        </w:rPr>
        <w:t xml:space="preserve"> 2004</w:t>
      </w:r>
      <w:r w:rsidRPr="00DC093C">
        <w:rPr>
          <w:lang w:val="uk-UA"/>
        </w:rPr>
        <w:t xml:space="preserve"> року</w:t>
      </w:r>
    </w:p>
    <w:p w:rsidRPr="00DC093C" w:rsidR="00C565A1" w:rsidP="00DC093C" w:rsidRDefault="00C565A1">
      <w:pPr>
        <w:pStyle w:val="JuPara"/>
        <w:rPr>
          <w:lang w:val="uk-UA"/>
        </w:rPr>
      </w:pPr>
      <w:r w:rsidRPr="00DC093C">
        <w:fldChar w:fldCharType="begin"/>
      </w:r>
      <w:r w:rsidRPr="00DC093C" w:rsidR="00305506">
        <w:rPr>
          <w:lang w:val="uk-UA"/>
        </w:rPr>
        <w:instrText xml:space="preserve"> </w:instrText>
      </w:r>
      <w:r w:rsidRPr="00DC093C" w:rsidR="00305506">
        <w:instrText>SEQ</w:instrText>
      </w:r>
      <w:r w:rsidRPr="00DC093C" w:rsidR="00305506">
        <w:rPr>
          <w:lang w:val="uk-UA"/>
        </w:rPr>
        <w:instrText xml:space="preserve"> </w:instrText>
      </w:r>
      <w:r w:rsidRPr="00DC093C" w:rsidR="00305506">
        <w:instrText>level</w:instrText>
      </w:r>
      <w:r w:rsidRPr="00DC093C" w:rsidR="00305506">
        <w:rPr>
          <w:lang w:val="uk-UA"/>
        </w:rPr>
        <w:instrText>0 \*</w:instrText>
      </w:r>
      <w:r w:rsidRPr="00DC093C" w:rsidR="00305506">
        <w:instrText>arabic</w:instrText>
      </w:r>
      <w:r w:rsidRPr="00DC093C" w:rsidR="00305506">
        <w:rPr>
          <w:lang w:val="uk-UA"/>
        </w:rPr>
        <w:instrText xml:space="preserve"> </w:instrText>
      </w:r>
      <w:r w:rsidRPr="00DC093C">
        <w:fldChar w:fldCharType="separate"/>
      </w:r>
      <w:r w:rsidRPr="00DC093C" w:rsidR="00DC093C">
        <w:rPr>
          <w:noProof/>
          <w:lang w:val="uk-UA"/>
        </w:rPr>
        <w:t>19</w:t>
      </w:r>
      <w:r w:rsidRPr="00DC093C">
        <w:fldChar w:fldCharType="end"/>
      </w:r>
      <w:r w:rsidRPr="00DC093C" w:rsidR="00305506">
        <w:rPr>
          <w:lang w:val="uk-UA"/>
        </w:rPr>
        <w:t>.</w:t>
      </w:r>
      <w:r w:rsidRPr="00DC093C" w:rsidR="00305506">
        <w:t>  </w:t>
      </w:r>
      <w:r w:rsidRPr="00DC093C" w:rsidR="00305506">
        <w:rPr>
          <w:lang w:val="uk-UA"/>
        </w:rPr>
        <w:t>Інструкція (</w:t>
      </w:r>
      <w:r w:rsidRPr="00DC093C" w:rsidR="00305506">
        <w:rPr>
          <w:i/>
        </w:rPr>
        <w:t>zaklju</w:t>
      </w:r>
      <w:r w:rsidRPr="00DC093C" w:rsidR="00305506">
        <w:rPr>
          <w:i/>
          <w:lang w:val="uk-UA"/>
        </w:rPr>
        <w:t>č</w:t>
      </w:r>
      <w:r w:rsidRPr="00DC093C" w:rsidR="00305506">
        <w:rPr>
          <w:i/>
        </w:rPr>
        <w:t>ak</w:t>
      </w:r>
      <w:r w:rsidRPr="00DC093C" w:rsidR="00D61C38">
        <w:rPr>
          <w:lang w:val="uk-UA"/>
        </w:rPr>
        <w:t>) У</w:t>
      </w:r>
      <w:r w:rsidRPr="00DC093C" w:rsidR="00305506">
        <w:rPr>
          <w:lang w:val="uk-UA"/>
        </w:rPr>
        <w:t>ряду Хорватії від 23 грудня 2004 року запроваджує критерії, яким мають відповідати релігійні громади, аби укласти угоду з ним (“</w:t>
      </w:r>
      <w:r w:rsidRPr="00DC093C" w:rsidR="00FE2875">
        <w:rPr>
          <w:lang w:val="uk-UA"/>
        </w:rPr>
        <w:t>І</w:t>
      </w:r>
      <w:r w:rsidRPr="00DC093C" w:rsidR="00305506">
        <w:rPr>
          <w:lang w:val="uk-UA"/>
        </w:rPr>
        <w:t>нструкція” – не оприлюднена у Офіційному віснику), в ній ідеться:</w:t>
      </w:r>
    </w:p>
    <w:p w:rsidRPr="00DC093C" w:rsidR="00C565A1" w:rsidP="00DC093C" w:rsidRDefault="00305506">
      <w:pPr>
        <w:pStyle w:val="JuHArticle"/>
        <w:rPr>
          <w:lang w:val="uk-UA"/>
        </w:rPr>
      </w:pPr>
      <w:r w:rsidRPr="00DC093C">
        <w:rPr>
          <w:lang w:val="uk-UA"/>
        </w:rPr>
        <w:t>ІНСТРУКЦІЯ</w:t>
      </w:r>
    </w:p>
    <w:p w:rsidRPr="00DC093C" w:rsidR="00C565A1" w:rsidP="00DC093C" w:rsidRDefault="00305506">
      <w:pPr>
        <w:pStyle w:val="JuQuot"/>
        <w:rPr>
          <w:lang w:val="uk-UA"/>
        </w:rPr>
      </w:pPr>
      <w:r w:rsidRPr="00DC093C">
        <w:rPr>
          <w:lang w:val="uk-UA"/>
        </w:rPr>
        <w:t>“1.</w:t>
      </w:r>
      <w:r w:rsidRPr="00DC093C">
        <w:t>  </w:t>
      </w:r>
      <w:r w:rsidRPr="00DC093C">
        <w:rPr>
          <w:lang w:val="uk-UA"/>
        </w:rPr>
        <w:t>Для укладення угоди з питань, що становлять спільний інтерес для Республіки Хорватія та однієї чи декількох релігійних громад, необхідно, щоб одна чи кілька релігійних громад, які бажають укласти угоду, відповідали одній із наступних двох умов:</w:t>
      </w:r>
    </w:p>
    <w:p w:rsidRPr="00DC093C" w:rsidR="00C565A1" w:rsidP="00DC093C" w:rsidRDefault="00305506">
      <w:pPr>
        <w:pStyle w:val="JuQuot"/>
        <w:rPr>
          <w:lang w:val="uk-UA"/>
        </w:rPr>
      </w:pPr>
      <w:r w:rsidRPr="00DC093C">
        <w:rPr>
          <w:lang w:val="uk-UA"/>
        </w:rPr>
        <w:t>-</w:t>
      </w:r>
      <w:r w:rsidRPr="00DC093C">
        <w:t>  </w:t>
      </w:r>
      <w:r w:rsidRPr="00DC093C">
        <w:rPr>
          <w:lang w:val="uk-UA"/>
        </w:rPr>
        <w:t>вони діяли на території Республіки Хорватія на 6 квітня 1941 р. і продовжували діяти безперервно і законно, а кількість [їх] прихильників перевищує шість тисяч згідно з останнім переписом населення,</w:t>
      </w:r>
    </w:p>
    <w:p w:rsidRPr="00DC093C" w:rsidR="00C565A1" w:rsidP="00DC093C" w:rsidRDefault="00305506">
      <w:pPr>
        <w:pStyle w:val="JuQuot"/>
        <w:rPr>
          <w:lang w:val="uk-UA"/>
        </w:rPr>
      </w:pPr>
      <w:r w:rsidRPr="00DC093C">
        <w:rPr>
          <w:lang w:val="uk-UA"/>
        </w:rPr>
        <w:t>-</w:t>
      </w:r>
      <w:r w:rsidRPr="00DC093C">
        <w:t>  </w:t>
      </w:r>
      <w:r w:rsidRPr="00DC093C">
        <w:rPr>
          <w:lang w:val="uk-UA"/>
        </w:rPr>
        <w:t>вони є історичною релігійною громадою європейського культурного кола (католицька церква, православна церква, євангельська церква в Республіці Хорватія, реформована християнська церква в Хорватії, ісламська громада в Хорватії, єврейська громада в Республіці Хорватія).</w:t>
      </w:r>
    </w:p>
    <w:p w:rsidRPr="00DC093C" w:rsidR="00C565A1" w:rsidP="00DC093C" w:rsidRDefault="00305506">
      <w:pPr>
        <w:pStyle w:val="JuQuot"/>
        <w:rPr>
          <w:lang w:val="uk-UA"/>
        </w:rPr>
      </w:pPr>
      <w:r w:rsidRPr="00DC093C">
        <w:rPr>
          <w:lang w:val="uk-UA"/>
        </w:rPr>
        <w:t>2.</w:t>
      </w:r>
      <w:r w:rsidRPr="00DC093C">
        <w:t>  </w:t>
      </w:r>
      <w:r w:rsidRPr="00DC093C">
        <w:rPr>
          <w:lang w:val="uk-UA"/>
        </w:rPr>
        <w:t>Церква або релігійна громада, яка відокремлюється або відокремилась від церкви або релігійної громади, вважається новою церквою або релігійною громадою, а її відокремлення чи встановлення вважається початком її діяльності.</w:t>
      </w:r>
    </w:p>
    <w:p w:rsidRPr="00DC093C" w:rsidR="00C565A1" w:rsidP="00DC093C" w:rsidRDefault="00305506">
      <w:pPr>
        <w:pStyle w:val="JuQuot"/>
        <w:rPr>
          <w:lang w:val="uk-UA"/>
        </w:rPr>
      </w:pPr>
      <w:r w:rsidRPr="00DC093C">
        <w:rPr>
          <w:lang w:val="uk-UA"/>
        </w:rPr>
        <w:t>3.</w:t>
      </w:r>
      <w:r w:rsidRPr="00DC093C">
        <w:t>  </w:t>
      </w:r>
      <w:r w:rsidRPr="00DC093C">
        <w:rPr>
          <w:lang w:val="uk-UA"/>
        </w:rPr>
        <w:t>Комісія з питань відносин з релігійними громадами несе відповідальність за виконання цієї інструкції.”</w:t>
      </w:r>
    </w:p>
    <w:p w:rsidRPr="00DC093C" w:rsidR="00C565A1" w:rsidP="00DC093C" w:rsidRDefault="00305506">
      <w:pPr>
        <w:pStyle w:val="JuHA"/>
        <w:rPr>
          <w:i/>
          <w:lang w:val="uk-UA"/>
        </w:rPr>
      </w:pPr>
      <w:r w:rsidRPr="00DC093C">
        <w:t>C</w:t>
      </w:r>
      <w:r w:rsidRPr="00DC093C">
        <w:rPr>
          <w:lang w:val="uk-UA"/>
        </w:rPr>
        <w:t>.</w:t>
      </w:r>
      <w:r w:rsidRPr="00DC093C">
        <w:t>  </w:t>
      </w:r>
      <w:r w:rsidRPr="00DC093C">
        <w:rPr>
          <w:lang w:val="uk-UA"/>
        </w:rPr>
        <w:t>Закон про сім</w:t>
      </w:r>
      <w:r w:rsidRPr="00DC093C" w:rsidR="00DC093C">
        <w:rPr>
          <w:lang w:val="uk-UA"/>
        </w:rPr>
        <w:t>’</w:t>
      </w:r>
      <w:r w:rsidRPr="00DC093C">
        <w:rPr>
          <w:lang w:val="uk-UA"/>
        </w:rPr>
        <w:t>ю</w:t>
      </w:r>
    </w:p>
    <w:p w:rsidRPr="00DC093C" w:rsidR="00C565A1" w:rsidP="00DC093C" w:rsidRDefault="00C565A1">
      <w:pPr>
        <w:pStyle w:val="JuPara"/>
        <w:rPr>
          <w:lang w:val="uk-UA"/>
        </w:rPr>
      </w:pPr>
      <w:r w:rsidRPr="00DC093C">
        <w:fldChar w:fldCharType="begin"/>
      </w:r>
      <w:r w:rsidRPr="00DC093C" w:rsidR="00305506">
        <w:rPr>
          <w:lang w:val="uk-UA"/>
        </w:rPr>
        <w:instrText xml:space="preserve"> </w:instrText>
      </w:r>
      <w:r w:rsidRPr="00DC093C" w:rsidR="00305506">
        <w:instrText>SEQ</w:instrText>
      </w:r>
      <w:r w:rsidRPr="00DC093C" w:rsidR="00305506">
        <w:rPr>
          <w:lang w:val="uk-UA"/>
        </w:rPr>
        <w:instrText xml:space="preserve"> </w:instrText>
      </w:r>
      <w:r w:rsidRPr="00DC093C" w:rsidR="00305506">
        <w:instrText>level</w:instrText>
      </w:r>
      <w:r w:rsidRPr="00DC093C" w:rsidR="00305506">
        <w:rPr>
          <w:lang w:val="uk-UA"/>
        </w:rPr>
        <w:instrText>0 \*</w:instrText>
      </w:r>
      <w:r w:rsidRPr="00DC093C" w:rsidR="00305506">
        <w:instrText>arabic</w:instrText>
      </w:r>
      <w:r w:rsidRPr="00DC093C" w:rsidR="00305506">
        <w:rPr>
          <w:lang w:val="uk-UA"/>
        </w:rPr>
        <w:instrText xml:space="preserve"> </w:instrText>
      </w:r>
      <w:r w:rsidRPr="00DC093C">
        <w:fldChar w:fldCharType="separate"/>
      </w:r>
      <w:r w:rsidRPr="00DC093C" w:rsidR="00DC093C">
        <w:rPr>
          <w:noProof/>
          <w:lang w:val="uk-UA"/>
        </w:rPr>
        <w:t>20</w:t>
      </w:r>
      <w:r w:rsidRPr="00DC093C">
        <w:fldChar w:fldCharType="end"/>
      </w:r>
      <w:r w:rsidRPr="00DC093C" w:rsidR="00305506">
        <w:rPr>
          <w:lang w:val="uk-UA"/>
        </w:rPr>
        <w:t>.</w:t>
      </w:r>
      <w:r w:rsidRPr="00DC093C" w:rsidR="00305506">
        <w:t>  </w:t>
      </w:r>
      <w:r w:rsidRPr="00DC093C" w:rsidR="00305506">
        <w:rPr>
          <w:lang w:val="uk-UA"/>
        </w:rPr>
        <w:t>Відповідні положення Закону про сім</w:t>
      </w:r>
      <w:r w:rsidRPr="00DC093C" w:rsidR="00DC093C">
        <w:rPr>
          <w:lang w:val="uk-UA"/>
        </w:rPr>
        <w:t>’</w:t>
      </w:r>
      <w:r w:rsidRPr="00DC093C" w:rsidR="00305506">
        <w:rPr>
          <w:lang w:val="uk-UA"/>
        </w:rPr>
        <w:t>ю (</w:t>
      </w:r>
      <w:r w:rsidRPr="00DC093C" w:rsidR="00305506">
        <w:rPr>
          <w:i/>
        </w:rPr>
        <w:t>Obiteljski</w:t>
      </w:r>
      <w:r w:rsidRPr="00DC093C" w:rsidR="00305506">
        <w:rPr>
          <w:i/>
          <w:lang w:val="uk-UA"/>
        </w:rPr>
        <w:t xml:space="preserve"> </w:t>
      </w:r>
      <w:r w:rsidRPr="00DC093C" w:rsidR="00305506">
        <w:rPr>
          <w:i/>
        </w:rPr>
        <w:t>zakon</w:t>
      </w:r>
      <w:r w:rsidRPr="00DC093C" w:rsidR="00305506">
        <w:rPr>
          <w:lang w:val="uk-UA"/>
        </w:rPr>
        <w:t>, Офіційний вісник №№ 116/2003, 17/2004, 136/2004 і 107/2007), який набув чинності 22 липня 2003 року, каже:</w:t>
      </w:r>
    </w:p>
    <w:p w:rsidRPr="00DC093C" w:rsidR="00C565A1" w:rsidP="00DC093C" w:rsidRDefault="00305506">
      <w:pPr>
        <w:pStyle w:val="JuHArticle"/>
        <w:rPr>
          <w:lang w:val="uk-UA"/>
        </w:rPr>
      </w:pPr>
      <w:r w:rsidRPr="00DC093C">
        <w:rPr>
          <w:lang w:val="uk-UA"/>
        </w:rPr>
        <w:t>УКЛАДЕННЯ ШЛЮБУ</w:t>
      </w:r>
    </w:p>
    <w:p w:rsidRPr="00DC093C" w:rsidR="00C565A1" w:rsidP="00DC093C" w:rsidRDefault="00305506">
      <w:pPr>
        <w:pStyle w:val="JuHArticle"/>
        <w:rPr>
          <w:lang w:val="ru-RU"/>
        </w:rPr>
      </w:pPr>
      <w:r w:rsidRPr="00DC093C">
        <w:rPr>
          <w:lang w:val="uk-UA"/>
        </w:rPr>
        <w:t>Стаття</w:t>
      </w:r>
      <w:r w:rsidRPr="00DC093C">
        <w:rPr>
          <w:lang w:val="ru-RU"/>
        </w:rPr>
        <w:t xml:space="preserve"> 6</w:t>
      </w:r>
    </w:p>
    <w:p w:rsidRPr="00DC093C" w:rsidR="00C565A1" w:rsidP="00DC093C" w:rsidRDefault="00305506">
      <w:pPr>
        <w:pStyle w:val="JuQuot"/>
        <w:rPr>
          <w:lang w:val="ru-RU"/>
        </w:rPr>
      </w:pPr>
      <w:r w:rsidRPr="00DC093C">
        <w:rPr>
          <w:lang w:val="ru-RU"/>
        </w:rPr>
        <w:t>“</w:t>
      </w:r>
      <w:r w:rsidRPr="00DC093C">
        <w:rPr>
          <w:lang w:val="uk-UA"/>
        </w:rPr>
        <w:t>Шлюб укладається</w:t>
      </w:r>
      <w:r w:rsidRPr="00DC093C">
        <w:rPr>
          <w:lang w:val="ru-RU"/>
        </w:rPr>
        <w:t xml:space="preserve">... </w:t>
      </w:r>
      <w:r w:rsidRPr="00DC093C">
        <w:rPr>
          <w:lang w:val="uk-UA"/>
        </w:rPr>
        <w:t>у цивільній або релігійній формі</w:t>
      </w:r>
      <w:r w:rsidRPr="00DC093C">
        <w:rPr>
          <w:lang w:val="ru-RU"/>
        </w:rPr>
        <w:t>.”</w:t>
      </w:r>
    </w:p>
    <w:p w:rsidRPr="00DC093C" w:rsidR="00C565A1" w:rsidP="00DC093C" w:rsidRDefault="00305506">
      <w:pPr>
        <w:pStyle w:val="JuHArticle"/>
        <w:rPr>
          <w:lang w:val="ru-RU"/>
        </w:rPr>
      </w:pPr>
      <w:r w:rsidRPr="00DC093C">
        <w:rPr>
          <w:lang w:val="uk-UA"/>
        </w:rPr>
        <w:t>Стаття</w:t>
      </w:r>
      <w:r w:rsidRPr="00DC093C">
        <w:rPr>
          <w:lang w:val="ru-RU"/>
        </w:rPr>
        <w:t xml:space="preserve"> 8</w:t>
      </w:r>
    </w:p>
    <w:p w:rsidRPr="00DC093C" w:rsidR="00C565A1" w:rsidP="00DC093C" w:rsidRDefault="00305506">
      <w:pPr>
        <w:pStyle w:val="JuQuot"/>
        <w:rPr>
          <w:lang w:val="ru-RU"/>
        </w:rPr>
      </w:pPr>
      <w:r w:rsidRPr="00DC093C">
        <w:rPr>
          <w:lang w:val="ru-RU"/>
        </w:rPr>
        <w:t>“Шлюб у релігійній формі</w:t>
      </w:r>
      <w:r w:rsidRPr="00DC093C">
        <w:rPr>
          <w:lang w:val="uk-UA"/>
        </w:rPr>
        <w:t>, який створює</w:t>
      </w:r>
      <w:r w:rsidRPr="00DC093C">
        <w:rPr>
          <w:lang w:val="ru-RU"/>
        </w:rPr>
        <w:t xml:space="preserve"> наслідки цивільного шлюбу</w:t>
      </w:r>
      <w:r w:rsidRPr="00DC093C">
        <w:rPr>
          <w:lang w:val="uk-UA"/>
        </w:rPr>
        <w:t>,</w:t>
      </w:r>
      <w:r w:rsidRPr="00DC093C">
        <w:rPr>
          <w:lang w:val="ru-RU"/>
        </w:rPr>
        <w:t xml:space="preserve"> здійснює </w:t>
      </w:r>
      <w:r w:rsidRPr="00DC093C">
        <w:rPr>
          <w:lang w:val="uk-UA"/>
        </w:rPr>
        <w:t>священнослужитель</w:t>
      </w:r>
      <w:r w:rsidRPr="00DC093C">
        <w:rPr>
          <w:lang w:val="ru-RU"/>
        </w:rPr>
        <w:t xml:space="preserve"> релігійної громади, з якою Республіка Хорватія врегульовує правові питання в цьому відношенні.”</w:t>
      </w:r>
    </w:p>
    <w:p w:rsidRPr="00DC093C" w:rsidR="00C565A1" w:rsidP="00DC093C" w:rsidRDefault="00305506">
      <w:pPr>
        <w:pStyle w:val="JuHArticle"/>
        <w:rPr>
          <w:lang w:val="ru-RU"/>
        </w:rPr>
      </w:pPr>
      <w:r w:rsidRPr="00DC093C">
        <w:rPr>
          <w:lang w:val="uk-UA"/>
        </w:rPr>
        <w:t>Стаття</w:t>
      </w:r>
      <w:r w:rsidRPr="00DC093C">
        <w:rPr>
          <w:lang w:val="ru-RU"/>
        </w:rPr>
        <w:t xml:space="preserve"> 23</w:t>
      </w:r>
    </w:p>
    <w:p w:rsidRPr="00DC093C" w:rsidR="00C565A1" w:rsidP="00DC093C" w:rsidRDefault="00305506">
      <w:pPr>
        <w:pStyle w:val="JuQuot"/>
        <w:rPr>
          <w:lang w:val="ru-RU"/>
        </w:rPr>
      </w:pPr>
      <w:r w:rsidRPr="00DC093C">
        <w:rPr>
          <w:lang w:val="ru-RU"/>
        </w:rPr>
        <w:t xml:space="preserve">“Шлюб, який </w:t>
      </w:r>
      <w:r w:rsidRPr="00DC093C">
        <w:rPr>
          <w:lang w:val="uk-UA"/>
        </w:rPr>
        <w:t>уклад</w:t>
      </w:r>
      <w:r w:rsidRPr="00DC093C">
        <w:rPr>
          <w:lang w:val="ru-RU"/>
        </w:rPr>
        <w:t xml:space="preserve">ається в релігійній формі відповідно до положень </w:t>
      </w:r>
      <w:r w:rsidRPr="00DC093C">
        <w:rPr>
          <w:lang w:val="uk-UA"/>
        </w:rPr>
        <w:t>статті</w:t>
      </w:r>
      <w:r w:rsidRPr="00DC093C">
        <w:rPr>
          <w:lang w:val="ru-RU"/>
        </w:rPr>
        <w:t xml:space="preserve"> 8 ... цього Закону, починає </w:t>
      </w:r>
      <w:r w:rsidRPr="00DC093C">
        <w:rPr>
          <w:lang w:val="uk-UA"/>
        </w:rPr>
        <w:t>існути</w:t>
      </w:r>
      <w:r w:rsidRPr="00DC093C">
        <w:rPr>
          <w:lang w:val="ru-RU"/>
        </w:rPr>
        <w:t xml:space="preserve"> з дня [його] святкування </w:t>
      </w:r>
      <w:r w:rsidRPr="00DC093C">
        <w:rPr>
          <w:lang w:val="uk-UA"/>
        </w:rPr>
        <w:t>і має</w:t>
      </w:r>
      <w:r w:rsidRPr="00DC093C">
        <w:rPr>
          <w:lang w:val="ru-RU"/>
        </w:rPr>
        <w:t xml:space="preserve"> всі наслідки цивільного шлюбу, передбачені цим Законом.”</w:t>
      </w:r>
    </w:p>
    <w:p w:rsidRPr="00DC093C" w:rsidR="00C565A1" w:rsidP="00DC093C" w:rsidRDefault="00305506">
      <w:pPr>
        <w:pStyle w:val="JuHA"/>
        <w:rPr>
          <w:lang w:val="uk-UA"/>
        </w:rPr>
      </w:pPr>
      <w:r w:rsidRPr="00DC093C">
        <w:t>D</w:t>
      </w:r>
      <w:r w:rsidRPr="00DC093C">
        <w:rPr>
          <w:lang w:val="ru-RU"/>
        </w:rPr>
        <w:t>.</w:t>
      </w:r>
      <w:r w:rsidRPr="00DC093C">
        <w:t>  </w:t>
      </w:r>
      <w:r w:rsidRPr="00DC093C">
        <w:rPr>
          <w:lang w:val="uk-UA"/>
        </w:rPr>
        <w:t>Закон про охорону здоров</w:t>
      </w:r>
      <w:r w:rsidRPr="00DC093C" w:rsidR="00DC093C">
        <w:rPr>
          <w:lang w:val="uk-UA"/>
        </w:rPr>
        <w:t>’</w:t>
      </w:r>
      <w:r w:rsidRPr="00DC093C">
        <w:rPr>
          <w:lang w:val="uk-UA"/>
        </w:rPr>
        <w:t>я</w:t>
      </w:r>
    </w:p>
    <w:p w:rsidRPr="00DC093C" w:rsidR="00DC093C" w:rsidP="00DC093C" w:rsidRDefault="00C565A1">
      <w:pPr>
        <w:pStyle w:val="JuPara"/>
        <w:rPr>
          <w:lang w:val="uk-UA"/>
        </w:rPr>
      </w:pPr>
      <w:r w:rsidRPr="00DC093C">
        <w:fldChar w:fldCharType="begin"/>
      </w:r>
      <w:r w:rsidRPr="00DC093C" w:rsidR="00305506">
        <w:rPr>
          <w:lang w:val="uk-UA"/>
        </w:rPr>
        <w:instrText xml:space="preserve"> </w:instrText>
      </w:r>
      <w:r w:rsidRPr="00DC093C" w:rsidR="00305506">
        <w:instrText>SEQ</w:instrText>
      </w:r>
      <w:r w:rsidRPr="00DC093C" w:rsidR="00305506">
        <w:rPr>
          <w:lang w:val="uk-UA"/>
        </w:rPr>
        <w:instrText xml:space="preserve"> </w:instrText>
      </w:r>
      <w:r w:rsidRPr="00DC093C" w:rsidR="00305506">
        <w:instrText>level</w:instrText>
      </w:r>
      <w:r w:rsidRPr="00DC093C" w:rsidR="00305506">
        <w:rPr>
          <w:lang w:val="uk-UA"/>
        </w:rPr>
        <w:instrText>0 \*</w:instrText>
      </w:r>
      <w:r w:rsidRPr="00DC093C" w:rsidR="00305506">
        <w:instrText>arabic</w:instrText>
      </w:r>
      <w:r w:rsidRPr="00DC093C" w:rsidR="00305506">
        <w:rPr>
          <w:lang w:val="uk-UA"/>
        </w:rPr>
        <w:instrText xml:space="preserve"> </w:instrText>
      </w:r>
      <w:r w:rsidRPr="00DC093C">
        <w:fldChar w:fldCharType="separate"/>
      </w:r>
      <w:r w:rsidRPr="00DC093C" w:rsidR="00DC093C">
        <w:rPr>
          <w:noProof/>
          <w:lang w:val="ru-RU"/>
        </w:rPr>
        <w:t>21</w:t>
      </w:r>
      <w:r w:rsidRPr="00DC093C">
        <w:fldChar w:fldCharType="end"/>
      </w:r>
      <w:r w:rsidRPr="00DC093C" w:rsidR="00305506">
        <w:rPr>
          <w:lang w:val="uk-UA"/>
        </w:rPr>
        <w:t>.</w:t>
      </w:r>
      <w:r w:rsidRPr="00DC093C" w:rsidR="00305506">
        <w:t>  </w:t>
      </w:r>
      <w:r w:rsidRPr="00DC093C" w:rsidR="00305506">
        <w:rPr>
          <w:lang w:val="uk-UA"/>
        </w:rPr>
        <w:t>Стаття 21 Закону про охорону здоров</w:t>
      </w:r>
      <w:r w:rsidRPr="00DC093C" w:rsidR="00DC093C">
        <w:rPr>
          <w:lang w:val="uk-UA"/>
        </w:rPr>
        <w:t>’</w:t>
      </w:r>
      <w:r w:rsidRPr="00DC093C" w:rsidR="00305506">
        <w:rPr>
          <w:lang w:val="uk-UA"/>
        </w:rPr>
        <w:t>я від 2003 року (</w:t>
      </w:r>
      <w:r w:rsidRPr="00DC093C" w:rsidR="00305506">
        <w:rPr>
          <w:i/>
          <w:lang w:val="hr-HR"/>
        </w:rPr>
        <w:t>Zakon o zdravstvenoj zaštiti</w:t>
      </w:r>
      <w:r w:rsidRPr="00DC093C" w:rsidR="00305506">
        <w:rPr>
          <w:lang w:val="uk-UA"/>
        </w:rPr>
        <w:t>, №№ 121/03, 48/05 (виправлення), 85/06 і 117/08), який діяв між 6 серпня 2003 року і 1</w:t>
      </w:r>
      <w:r w:rsidRPr="00DC093C" w:rsidR="00305506">
        <w:t> </w:t>
      </w:r>
      <w:r w:rsidRPr="00DC093C" w:rsidR="00305506">
        <w:rPr>
          <w:lang w:val="uk-UA"/>
        </w:rPr>
        <w:t>січня 2009 року, передбачала, що при здійсненні свого права на охорону здоров</w:t>
      </w:r>
      <w:r w:rsidRPr="00DC093C" w:rsidR="00DC093C">
        <w:rPr>
          <w:lang w:val="uk-UA"/>
        </w:rPr>
        <w:t>’</w:t>
      </w:r>
      <w:r w:rsidRPr="00DC093C" w:rsidR="00305506">
        <w:rPr>
          <w:lang w:val="uk-UA"/>
        </w:rPr>
        <w:t>я під час перебування в медичному закладі, кожна людина мала право - відповідно до цього Закону та інших підзаконних актів про обов</w:t>
      </w:r>
      <w:r w:rsidRPr="00DC093C" w:rsidR="00DC093C">
        <w:rPr>
          <w:lang w:val="uk-UA"/>
        </w:rPr>
        <w:t>’</w:t>
      </w:r>
      <w:r w:rsidRPr="00DC093C" w:rsidR="00305506">
        <w:rPr>
          <w:lang w:val="uk-UA"/>
        </w:rPr>
        <w:t xml:space="preserve">язкове медичне страхування - на дієту відповідно до своєї віри і право здійснювати культові дії в місцях, передбачених для цієї мети. </w:t>
      </w:r>
      <w:r w:rsidRPr="00DC093C" w:rsidR="00305506">
        <w:rPr>
          <w:lang w:val="ru-RU"/>
        </w:rPr>
        <w:t xml:space="preserve">У разі смерті кожен мав право </w:t>
      </w:r>
      <w:r w:rsidRPr="00DC093C" w:rsidR="00305506">
        <w:rPr>
          <w:lang w:val="uk-UA"/>
        </w:rPr>
        <w:t xml:space="preserve">на </w:t>
      </w:r>
      <w:r w:rsidRPr="00DC093C" w:rsidR="00FE2875">
        <w:rPr>
          <w:lang w:val="ru-RU"/>
        </w:rPr>
        <w:t>ставлення</w:t>
      </w:r>
      <w:r w:rsidRPr="00DC093C" w:rsidR="00305506">
        <w:rPr>
          <w:lang w:val="ru-RU"/>
        </w:rPr>
        <w:t xml:space="preserve"> з дотриманням релігійних та інших звичаїв, що ви</w:t>
      </w:r>
      <w:r w:rsidRPr="00DC093C" w:rsidR="00305506">
        <w:rPr>
          <w:lang w:val="uk-UA"/>
        </w:rPr>
        <w:t>словлю</w:t>
      </w:r>
      <w:r w:rsidRPr="00DC093C" w:rsidR="00305506">
        <w:rPr>
          <w:lang w:val="ru-RU"/>
        </w:rPr>
        <w:t>ють побожність до померлого.</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lang w:val="uk-UA"/>
        </w:rPr>
        <w:t>22</w:t>
      </w:r>
      <w:r w:rsidRPr="00DC093C">
        <w:fldChar w:fldCharType="end"/>
      </w:r>
      <w:r w:rsidRPr="00DC093C" w:rsidR="00305506">
        <w:rPr>
          <w:lang w:val="ru-RU"/>
        </w:rPr>
        <w:t>.</w:t>
      </w:r>
      <w:r w:rsidRPr="00DC093C" w:rsidR="00305506">
        <w:t>  </w:t>
      </w:r>
      <w:r w:rsidRPr="00DC093C" w:rsidR="00305506">
        <w:rPr>
          <w:lang w:val="uk-UA"/>
        </w:rPr>
        <w:t xml:space="preserve">Стаття </w:t>
      </w:r>
      <w:r w:rsidRPr="00DC093C" w:rsidR="00305506">
        <w:rPr>
          <w:lang w:val="ru-RU"/>
        </w:rPr>
        <w:t xml:space="preserve">22 </w:t>
      </w:r>
      <w:r w:rsidRPr="00DC093C" w:rsidR="00305506">
        <w:rPr>
          <w:lang w:val="uk-UA"/>
        </w:rPr>
        <w:t>нового Закон про охорону здоров</w:t>
      </w:r>
      <w:r w:rsidRPr="00DC093C" w:rsidR="00DC093C">
        <w:rPr>
          <w:lang w:val="uk-UA"/>
        </w:rPr>
        <w:t>’</w:t>
      </w:r>
      <w:r w:rsidRPr="00DC093C" w:rsidR="00305506">
        <w:rPr>
          <w:lang w:val="uk-UA"/>
        </w:rPr>
        <w:t>я</w:t>
      </w:r>
      <w:r w:rsidRPr="00DC093C" w:rsidR="00305506">
        <w:rPr>
          <w:lang w:val="ru-RU"/>
        </w:rPr>
        <w:t xml:space="preserve"> </w:t>
      </w:r>
      <w:r w:rsidRPr="00DC093C" w:rsidR="00305506">
        <w:rPr>
          <w:lang w:val="uk-UA"/>
        </w:rPr>
        <w:t>від</w:t>
      </w:r>
      <w:r w:rsidRPr="00DC093C" w:rsidR="00305506">
        <w:rPr>
          <w:lang w:val="ru-RU"/>
        </w:rPr>
        <w:t xml:space="preserve"> 2008 </w:t>
      </w:r>
      <w:r w:rsidRPr="00DC093C" w:rsidR="00305506">
        <w:rPr>
          <w:lang w:val="uk-UA"/>
        </w:rPr>
        <w:t>року</w:t>
      </w:r>
      <w:r w:rsidRPr="00DC093C" w:rsidR="00305506">
        <w:rPr>
          <w:lang w:val="ru-RU"/>
        </w:rPr>
        <w:t xml:space="preserve"> (</w:t>
      </w:r>
      <w:r w:rsidRPr="00DC093C" w:rsidR="00305506">
        <w:rPr>
          <w:i/>
          <w:lang w:val="hr-HR"/>
        </w:rPr>
        <w:t>Zakon o zdravstvenoj zaštiti</w:t>
      </w:r>
      <w:r w:rsidRPr="00DC093C" w:rsidR="00305506">
        <w:rPr>
          <w:lang w:val="ru-RU"/>
        </w:rPr>
        <w:t xml:space="preserve">, </w:t>
      </w:r>
      <w:r w:rsidRPr="00DC093C" w:rsidR="00305506">
        <w:rPr>
          <w:lang w:val="uk-UA"/>
        </w:rPr>
        <w:t>№№</w:t>
      </w:r>
      <w:r w:rsidRPr="00DC093C" w:rsidR="00305506">
        <w:rPr>
          <w:lang w:val="ru-RU"/>
        </w:rPr>
        <w:t xml:space="preserve"> 150/2008, 155/2009 </w:t>
      </w:r>
      <w:r w:rsidRPr="00DC093C" w:rsidR="00305506">
        <w:rPr>
          <w:lang w:val="uk-UA"/>
        </w:rPr>
        <w:t>і</w:t>
      </w:r>
      <w:r w:rsidRPr="00DC093C" w:rsidR="00305506">
        <w:rPr>
          <w:lang w:val="ru-RU"/>
        </w:rPr>
        <w:t xml:space="preserve"> 71/2010), </w:t>
      </w:r>
      <w:r w:rsidRPr="00DC093C" w:rsidR="00305506">
        <w:rPr>
          <w:lang w:val="uk-UA"/>
        </w:rPr>
        <w:t>який набув чинності</w:t>
      </w:r>
      <w:r w:rsidRPr="00DC093C" w:rsidR="00305506">
        <w:rPr>
          <w:lang w:val="ru-RU"/>
        </w:rPr>
        <w:t xml:space="preserve"> 1</w:t>
      </w:r>
      <w:r w:rsidRPr="00DC093C" w:rsidR="00305506">
        <w:t> </w:t>
      </w:r>
      <w:r w:rsidRPr="00DC093C" w:rsidR="00305506">
        <w:rPr>
          <w:lang w:val="uk-UA"/>
        </w:rPr>
        <w:t>січня</w:t>
      </w:r>
      <w:r w:rsidRPr="00DC093C" w:rsidR="00305506">
        <w:rPr>
          <w:lang w:val="ru-RU"/>
        </w:rPr>
        <w:t xml:space="preserve"> 2009</w:t>
      </w:r>
      <w:r w:rsidRPr="00DC093C" w:rsidR="00305506">
        <w:rPr>
          <w:lang w:val="uk-UA"/>
        </w:rPr>
        <w:t xml:space="preserve"> року</w:t>
      </w:r>
      <w:r w:rsidRPr="00DC093C" w:rsidR="00305506">
        <w:rPr>
          <w:lang w:val="ru-RU"/>
        </w:rPr>
        <w:t>,</w:t>
      </w:r>
      <w:r w:rsidRPr="00DC093C" w:rsidR="00305506">
        <w:rPr>
          <w:lang w:val="uk-UA"/>
        </w:rPr>
        <w:t xml:space="preserve"> містить положення, ідентичні до тих, які були у статті</w:t>
      </w:r>
      <w:r w:rsidRPr="00DC093C" w:rsidR="00305506">
        <w:rPr>
          <w:lang w:val="ru-RU"/>
        </w:rPr>
        <w:t xml:space="preserve"> 21 </w:t>
      </w:r>
      <w:r w:rsidRPr="00DC093C" w:rsidR="00305506">
        <w:rPr>
          <w:lang w:val="uk-UA"/>
        </w:rPr>
        <w:t>Закону про охорону здоров</w:t>
      </w:r>
      <w:r w:rsidRPr="00DC093C" w:rsidR="00DC093C">
        <w:rPr>
          <w:lang w:val="uk-UA"/>
        </w:rPr>
        <w:t>’</w:t>
      </w:r>
      <w:r w:rsidRPr="00DC093C" w:rsidR="00305506">
        <w:rPr>
          <w:lang w:val="uk-UA"/>
        </w:rPr>
        <w:t>я</w:t>
      </w:r>
      <w:r w:rsidRPr="00DC093C" w:rsidR="00305506">
        <w:rPr>
          <w:lang w:val="ru-RU"/>
        </w:rPr>
        <w:t xml:space="preserve"> </w:t>
      </w:r>
      <w:r w:rsidRPr="00DC093C" w:rsidR="00305506">
        <w:rPr>
          <w:lang w:val="uk-UA"/>
        </w:rPr>
        <w:t xml:space="preserve">від </w:t>
      </w:r>
      <w:r w:rsidRPr="00DC093C" w:rsidR="00305506">
        <w:rPr>
          <w:lang w:val="ru-RU"/>
        </w:rPr>
        <w:t xml:space="preserve">2003 </w:t>
      </w:r>
      <w:r w:rsidRPr="00DC093C" w:rsidR="00305506">
        <w:rPr>
          <w:lang w:val="uk-UA"/>
        </w:rPr>
        <w:t>року</w:t>
      </w:r>
      <w:r w:rsidRPr="00DC093C" w:rsidR="00305506">
        <w:rPr>
          <w:lang w:val="ru-RU"/>
        </w:rPr>
        <w:t xml:space="preserve"> (</w:t>
      </w:r>
      <w:r w:rsidRPr="00DC093C" w:rsidR="00305506">
        <w:rPr>
          <w:lang w:val="uk-UA"/>
        </w:rPr>
        <w:t>див. попередній параграф</w:t>
      </w:r>
      <w:r w:rsidRPr="00DC093C" w:rsidR="00305506">
        <w:rPr>
          <w:lang w:val="ru-RU"/>
        </w:rPr>
        <w:t>).</w:t>
      </w:r>
    </w:p>
    <w:p w:rsidRPr="00DC093C" w:rsidR="00C565A1" w:rsidP="00DC093C" w:rsidRDefault="00305506">
      <w:pPr>
        <w:pStyle w:val="JuHA"/>
        <w:rPr>
          <w:lang w:val="uk-UA"/>
        </w:rPr>
      </w:pPr>
      <w:r w:rsidRPr="00DC093C">
        <w:t>E</w:t>
      </w:r>
      <w:r w:rsidRPr="00DC093C">
        <w:rPr>
          <w:lang w:val="ru-RU"/>
        </w:rPr>
        <w:t>.</w:t>
      </w:r>
      <w:r w:rsidRPr="00DC093C">
        <w:t>  </w:t>
      </w:r>
      <w:r w:rsidRPr="00DC093C">
        <w:rPr>
          <w:lang w:val="uk-UA"/>
        </w:rPr>
        <w:t>Закон про виконання покарання у вигляді позбавлення волі</w:t>
      </w:r>
    </w:p>
    <w:p w:rsidRPr="00DC093C" w:rsidR="00C565A1" w:rsidP="00DC093C" w:rsidRDefault="00C565A1">
      <w:pPr>
        <w:pStyle w:val="JuPara"/>
        <w:rPr>
          <w:lang w:val="uk-UA"/>
        </w:rPr>
      </w:pPr>
      <w:r w:rsidRPr="00DC093C">
        <w:fldChar w:fldCharType="begin"/>
      </w:r>
      <w:r w:rsidRPr="00DC093C" w:rsidR="00305506">
        <w:rPr>
          <w:lang w:val="uk-UA"/>
        </w:rPr>
        <w:instrText xml:space="preserve"> </w:instrText>
      </w:r>
      <w:r w:rsidRPr="00DC093C" w:rsidR="00305506">
        <w:instrText>SEQ</w:instrText>
      </w:r>
      <w:r w:rsidRPr="00DC093C" w:rsidR="00305506">
        <w:rPr>
          <w:lang w:val="uk-UA"/>
        </w:rPr>
        <w:instrText xml:space="preserve"> </w:instrText>
      </w:r>
      <w:r w:rsidRPr="00DC093C" w:rsidR="00305506">
        <w:instrText>level</w:instrText>
      </w:r>
      <w:r w:rsidRPr="00DC093C" w:rsidR="00305506">
        <w:rPr>
          <w:lang w:val="uk-UA"/>
        </w:rPr>
        <w:instrText>0 \*</w:instrText>
      </w:r>
      <w:r w:rsidRPr="00DC093C" w:rsidR="00305506">
        <w:instrText>arabic</w:instrText>
      </w:r>
      <w:r w:rsidRPr="00DC093C" w:rsidR="00305506">
        <w:rPr>
          <w:lang w:val="uk-UA"/>
        </w:rPr>
        <w:instrText xml:space="preserve"> </w:instrText>
      </w:r>
      <w:r w:rsidRPr="00DC093C">
        <w:fldChar w:fldCharType="separate"/>
      </w:r>
      <w:r w:rsidRPr="00DC093C" w:rsidR="00DC093C">
        <w:rPr>
          <w:noProof/>
          <w:lang w:val="uk-UA"/>
        </w:rPr>
        <w:t>23</w:t>
      </w:r>
      <w:r w:rsidRPr="00DC093C">
        <w:fldChar w:fldCharType="end"/>
      </w:r>
      <w:r w:rsidRPr="00DC093C" w:rsidR="00305506">
        <w:rPr>
          <w:lang w:val="uk-UA"/>
        </w:rPr>
        <w:t>.</w:t>
      </w:r>
      <w:r w:rsidRPr="00DC093C" w:rsidR="00305506">
        <w:t>  </w:t>
      </w:r>
      <w:r w:rsidRPr="00DC093C" w:rsidR="00305506">
        <w:rPr>
          <w:lang w:val="uk-UA"/>
        </w:rPr>
        <w:t>Відповідні положення Закону про виконання покарання у вигляді позбавлення волі (</w:t>
      </w:r>
      <w:r w:rsidRPr="00DC093C" w:rsidR="00305506">
        <w:rPr>
          <w:i/>
          <w:lang w:val="hr-HR"/>
        </w:rPr>
        <w:t>Zakon o izvršavanju kazne zatvora</w:t>
      </w:r>
      <w:r w:rsidRPr="00DC093C" w:rsidR="00305506">
        <w:rPr>
          <w:lang w:val="hr-HR"/>
        </w:rPr>
        <w:t xml:space="preserve">, </w:t>
      </w:r>
      <w:r w:rsidRPr="00DC093C" w:rsidR="00305506">
        <w:rPr>
          <w:lang w:val="uk-UA"/>
        </w:rPr>
        <w:t>№№</w:t>
      </w:r>
      <w:r w:rsidRPr="00DC093C" w:rsidR="00305506">
        <w:rPr>
          <w:lang w:val="hr-HR"/>
        </w:rPr>
        <w:t xml:space="preserve"> 128/99, 55/00, 59/00 (</w:t>
      </w:r>
      <w:r w:rsidRPr="00DC093C" w:rsidR="00305506">
        <w:rPr>
          <w:lang w:val="uk-UA"/>
        </w:rPr>
        <w:t>виправлення), 129/00, 59/01, 67/01 (виправлення), 11/02 (виправлення), 190/03 (повний текст), 76/07, 27/08 і 83/2009) каже наступне.</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lang w:val="uk-UA"/>
        </w:rPr>
        <w:t>24</w:t>
      </w:r>
      <w:r w:rsidRPr="00DC093C">
        <w:fldChar w:fldCharType="end"/>
      </w:r>
      <w:r w:rsidRPr="00DC093C" w:rsidR="00305506">
        <w:rPr>
          <w:lang w:val="ru-RU"/>
        </w:rPr>
        <w:t>.</w:t>
      </w:r>
      <w:r w:rsidRPr="00DC093C" w:rsidR="00305506">
        <w:t>  </w:t>
      </w:r>
      <w:r w:rsidRPr="00DC093C" w:rsidR="00305506">
        <w:rPr>
          <w:lang w:val="ru-RU"/>
        </w:rPr>
        <w:t>Стаття 14 передбачає, що кожен ув</w:t>
      </w:r>
      <w:r w:rsidRPr="00DC093C" w:rsidR="00DC093C">
        <w:rPr>
          <w:lang w:val="ru-RU"/>
        </w:rPr>
        <w:t>’</w:t>
      </w:r>
      <w:r w:rsidRPr="00DC093C" w:rsidR="00305506">
        <w:rPr>
          <w:lang w:val="ru-RU"/>
        </w:rPr>
        <w:t>язнений має, за умов, визначених цим Законом, право сповідувати свою віру та радитися з уповноваженим священнослужителем.</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lang w:val="ru-RU"/>
        </w:rPr>
        <w:t>25</w:t>
      </w:r>
      <w:r w:rsidRPr="00DC093C">
        <w:fldChar w:fldCharType="end"/>
      </w:r>
      <w:r w:rsidRPr="00DC093C" w:rsidR="00305506">
        <w:rPr>
          <w:lang w:val="ru-RU"/>
        </w:rPr>
        <w:t>.</w:t>
      </w:r>
      <w:r w:rsidRPr="00DC093C" w:rsidR="00305506">
        <w:t>  </w:t>
      </w:r>
      <w:r w:rsidRPr="00DC093C" w:rsidR="00305506">
        <w:rPr>
          <w:lang w:val="uk-UA"/>
        </w:rPr>
        <w:t xml:space="preserve">Стаття </w:t>
      </w:r>
      <w:r w:rsidRPr="00DC093C" w:rsidR="00305506">
        <w:rPr>
          <w:lang w:val="ru-RU"/>
        </w:rPr>
        <w:t>1 статті 78 передбачає, що ув</w:t>
      </w:r>
      <w:r w:rsidRPr="00DC093C" w:rsidR="00DC093C">
        <w:rPr>
          <w:lang w:val="ru-RU"/>
        </w:rPr>
        <w:t>’</w:t>
      </w:r>
      <w:r w:rsidRPr="00DC093C" w:rsidR="00305506">
        <w:rPr>
          <w:lang w:val="ru-RU"/>
        </w:rPr>
        <w:t xml:space="preserve">язнені мають право на дієту відповідно до своїх релігійних </w:t>
      </w:r>
      <w:r w:rsidRPr="00DC093C" w:rsidR="00305506">
        <w:rPr>
          <w:lang w:val="uk-UA"/>
        </w:rPr>
        <w:t>потреб</w:t>
      </w:r>
      <w:r w:rsidRPr="00DC093C" w:rsidR="00305506">
        <w:rPr>
          <w:lang w:val="ru-RU"/>
        </w:rPr>
        <w:t>, за умови, що така дієта є можливою у конкретній в</w:t>
      </w:r>
      <w:r w:rsidRPr="00DC093C" w:rsidR="00DC093C">
        <w:rPr>
          <w:lang w:val="ru-RU"/>
        </w:rPr>
        <w:t>’</w:t>
      </w:r>
      <w:r w:rsidRPr="00DC093C" w:rsidR="00305506">
        <w:rPr>
          <w:lang w:val="ru-RU"/>
        </w:rPr>
        <w:t>язниці чи пенітенціарній установі.</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lang w:val="ru-RU"/>
        </w:rPr>
        <w:t>26</w:t>
      </w:r>
      <w:r w:rsidRPr="00DC093C">
        <w:fldChar w:fldCharType="end"/>
      </w:r>
      <w:r w:rsidRPr="00DC093C" w:rsidR="00305506">
        <w:rPr>
          <w:lang w:val="ru-RU"/>
        </w:rPr>
        <w:t>.</w:t>
      </w:r>
      <w:r w:rsidRPr="00DC093C" w:rsidR="00305506">
        <w:t>  </w:t>
      </w:r>
      <w:r w:rsidRPr="00DC093C" w:rsidR="00305506">
        <w:rPr>
          <w:lang w:val="uk-UA"/>
        </w:rPr>
        <w:t xml:space="preserve">Стаття </w:t>
      </w:r>
      <w:r w:rsidRPr="00DC093C" w:rsidR="00305506">
        <w:rPr>
          <w:lang w:val="ru-RU"/>
        </w:rPr>
        <w:t>95 передбачає, що в</w:t>
      </w:r>
      <w:r w:rsidRPr="00DC093C" w:rsidR="00DC093C">
        <w:rPr>
          <w:lang w:val="ru-RU"/>
        </w:rPr>
        <w:t>’</w:t>
      </w:r>
      <w:r w:rsidRPr="00DC093C" w:rsidR="00305506">
        <w:rPr>
          <w:lang w:val="ru-RU"/>
        </w:rPr>
        <w:t>язниця або пенітенціарна установа, де відбува</w:t>
      </w:r>
      <w:r w:rsidRPr="00DC093C" w:rsidR="00305506">
        <w:rPr>
          <w:lang w:val="uk-UA"/>
        </w:rPr>
        <w:t>є</w:t>
      </w:r>
      <w:r w:rsidRPr="00DC093C" w:rsidR="00305506">
        <w:rPr>
          <w:lang w:val="ru-RU"/>
        </w:rPr>
        <w:t xml:space="preserve"> покарання велика кількість в</w:t>
      </w:r>
      <w:r w:rsidRPr="00DC093C" w:rsidR="00DC093C">
        <w:rPr>
          <w:lang w:val="ru-RU"/>
        </w:rPr>
        <w:t>’</w:t>
      </w:r>
      <w:r w:rsidRPr="00DC093C" w:rsidR="00305506">
        <w:rPr>
          <w:lang w:val="ru-RU"/>
        </w:rPr>
        <w:t xml:space="preserve">язнів </w:t>
      </w:r>
      <w:r w:rsidRPr="00DC093C" w:rsidR="00305506">
        <w:rPr>
          <w:lang w:val="uk-UA"/>
        </w:rPr>
        <w:t>одніє</w:t>
      </w:r>
      <w:r w:rsidRPr="00DC093C" w:rsidR="00305506">
        <w:rPr>
          <w:lang w:val="ru-RU"/>
        </w:rPr>
        <w:t xml:space="preserve">ї віри, </w:t>
      </w:r>
      <w:r w:rsidRPr="00DC093C" w:rsidR="00305506">
        <w:rPr>
          <w:lang w:val="uk-UA"/>
        </w:rPr>
        <w:t xml:space="preserve">мають </w:t>
      </w:r>
      <w:r w:rsidRPr="00DC093C" w:rsidR="00305506">
        <w:rPr>
          <w:lang w:val="ru-RU"/>
        </w:rPr>
        <w:t xml:space="preserve">забезпечувати </w:t>
      </w:r>
      <w:r w:rsidRPr="00DC093C" w:rsidR="00305506">
        <w:rPr>
          <w:lang w:val="uk-UA"/>
        </w:rPr>
        <w:t>присутність</w:t>
      </w:r>
      <w:r w:rsidRPr="00DC093C" w:rsidR="00305506">
        <w:rPr>
          <w:lang w:val="ru-RU"/>
        </w:rPr>
        <w:t xml:space="preserve"> священнослужителя принаймні раз на тиждень, </w:t>
      </w:r>
      <w:r w:rsidRPr="00DC093C" w:rsidR="00305506">
        <w:rPr>
          <w:lang w:val="uk-UA"/>
        </w:rPr>
        <w:t>з належн</w:t>
      </w:r>
      <w:r w:rsidRPr="00DC093C" w:rsidR="00305506">
        <w:rPr>
          <w:lang w:val="ru-RU"/>
        </w:rPr>
        <w:t>им місцем та часом для проведення богослужінь.</w:t>
      </w:r>
    </w:p>
    <w:p w:rsidRPr="00DC093C" w:rsidR="00C565A1" w:rsidP="00DC093C" w:rsidRDefault="00305506">
      <w:pPr>
        <w:pStyle w:val="JuHA"/>
        <w:rPr>
          <w:lang w:val="uk-UA"/>
        </w:rPr>
      </w:pPr>
      <w:r w:rsidRPr="00DC093C">
        <w:t>F</w:t>
      </w:r>
      <w:r w:rsidRPr="00DC093C">
        <w:rPr>
          <w:lang w:val="ru-RU"/>
        </w:rPr>
        <w:t>.</w:t>
      </w:r>
      <w:r w:rsidRPr="00DC093C">
        <w:t>  </w:t>
      </w:r>
      <w:r w:rsidRPr="00DC093C">
        <w:rPr>
          <w:lang w:val="uk-UA"/>
        </w:rPr>
        <w:t>Закон про Уряд Хорватії</w:t>
      </w:r>
    </w:p>
    <w:p w:rsidRPr="00DC093C" w:rsidR="00C565A1" w:rsidP="00DC093C" w:rsidRDefault="00C565A1">
      <w:pPr>
        <w:pStyle w:val="JuPara"/>
        <w:rPr>
          <w:lang w:val="uk-UA"/>
        </w:rPr>
      </w:pPr>
      <w:r w:rsidRPr="00DC093C">
        <w:fldChar w:fldCharType="begin"/>
      </w:r>
      <w:r w:rsidRPr="00DC093C" w:rsidR="00305506">
        <w:rPr>
          <w:lang w:val="uk-UA"/>
        </w:rPr>
        <w:instrText xml:space="preserve"> </w:instrText>
      </w:r>
      <w:r w:rsidRPr="00DC093C" w:rsidR="00305506">
        <w:instrText>SEQ</w:instrText>
      </w:r>
      <w:r w:rsidRPr="00DC093C" w:rsidR="00305506">
        <w:rPr>
          <w:lang w:val="uk-UA"/>
        </w:rPr>
        <w:instrText xml:space="preserve"> </w:instrText>
      </w:r>
      <w:r w:rsidRPr="00DC093C" w:rsidR="00305506">
        <w:instrText>level</w:instrText>
      </w:r>
      <w:r w:rsidRPr="00DC093C" w:rsidR="00305506">
        <w:rPr>
          <w:lang w:val="uk-UA"/>
        </w:rPr>
        <w:instrText>0 \*</w:instrText>
      </w:r>
      <w:r w:rsidRPr="00DC093C" w:rsidR="00305506">
        <w:instrText>arabic</w:instrText>
      </w:r>
      <w:r w:rsidRPr="00DC093C" w:rsidR="00305506">
        <w:rPr>
          <w:lang w:val="uk-UA"/>
        </w:rPr>
        <w:instrText xml:space="preserve"> </w:instrText>
      </w:r>
      <w:r w:rsidRPr="00DC093C">
        <w:fldChar w:fldCharType="separate"/>
      </w:r>
      <w:r w:rsidRPr="00DC093C" w:rsidR="00DC093C">
        <w:rPr>
          <w:noProof/>
          <w:lang w:val="ru-RU"/>
        </w:rPr>
        <w:t>27</w:t>
      </w:r>
      <w:r w:rsidRPr="00DC093C">
        <w:fldChar w:fldCharType="end"/>
      </w:r>
      <w:r w:rsidRPr="00DC093C" w:rsidR="00305506">
        <w:rPr>
          <w:lang w:val="uk-UA"/>
        </w:rPr>
        <w:t>.</w:t>
      </w:r>
      <w:r w:rsidRPr="00DC093C" w:rsidR="00305506">
        <w:t>  </w:t>
      </w:r>
      <w:r w:rsidRPr="00DC093C" w:rsidR="00305506">
        <w:rPr>
          <w:lang w:val="uk-UA"/>
        </w:rPr>
        <w:t>Відповідні положення Закону про Уряд Республіки Хорватія (</w:t>
      </w:r>
      <w:r w:rsidRPr="00DC093C" w:rsidR="00305506">
        <w:rPr>
          <w:i/>
        </w:rPr>
        <w:t>Zakon</w:t>
      </w:r>
      <w:r w:rsidRPr="00DC093C" w:rsidR="00305506">
        <w:rPr>
          <w:i/>
          <w:lang w:val="uk-UA"/>
        </w:rPr>
        <w:t xml:space="preserve"> </w:t>
      </w:r>
      <w:r w:rsidRPr="00DC093C" w:rsidR="00305506">
        <w:rPr>
          <w:i/>
        </w:rPr>
        <w:t>o</w:t>
      </w:r>
      <w:r w:rsidRPr="00DC093C" w:rsidR="00305506">
        <w:rPr>
          <w:i/>
          <w:lang w:val="uk-UA"/>
        </w:rPr>
        <w:t xml:space="preserve"> </w:t>
      </w:r>
      <w:r w:rsidRPr="00DC093C" w:rsidR="00305506">
        <w:rPr>
          <w:i/>
          <w:lang w:val="hr-HR"/>
        </w:rPr>
        <w:t>Vladi Republike Hrvatske</w:t>
      </w:r>
      <w:r w:rsidRPr="00DC093C" w:rsidR="00305506">
        <w:rPr>
          <w:lang w:val="uk-UA"/>
        </w:rPr>
        <w:t>, Офіційний вісник №№ 101/1998, 15/2000, 117/2001, 199/2003 і 77/2009 – “Закон про Уряд Хорватії”), який набув чинності 5 серпня 1998 року, кажуть:</w:t>
      </w:r>
    </w:p>
    <w:p w:rsidRPr="00DC093C" w:rsidR="00C565A1" w:rsidP="00DC093C" w:rsidRDefault="00305506">
      <w:pPr>
        <w:pStyle w:val="JuHArticle"/>
        <w:rPr>
          <w:lang w:val="uk-UA"/>
        </w:rPr>
      </w:pPr>
      <w:r w:rsidRPr="00DC093C">
        <w:rPr>
          <w:lang w:val="uk-UA"/>
        </w:rPr>
        <w:t>Стаття 30</w:t>
      </w:r>
    </w:p>
    <w:p w:rsidRPr="00DC093C" w:rsidR="00C565A1" w:rsidP="00DC093C" w:rsidRDefault="00305506">
      <w:pPr>
        <w:pStyle w:val="JuQuot"/>
        <w:rPr>
          <w:lang w:val="uk-UA"/>
        </w:rPr>
      </w:pPr>
      <w:r w:rsidRPr="00DC093C">
        <w:rPr>
          <w:lang w:val="uk-UA"/>
        </w:rPr>
        <w:t>“Уряд постановляє рішення (</w:t>
      </w:r>
      <w:r w:rsidRPr="00DC093C">
        <w:rPr>
          <w:i/>
        </w:rPr>
        <w:t>odluke</w:t>
      </w:r>
      <w:r w:rsidRPr="00DC093C">
        <w:rPr>
          <w:lang w:val="uk-UA"/>
        </w:rPr>
        <w:t>), постанови (</w:t>
      </w:r>
      <w:r w:rsidRPr="00DC093C">
        <w:rPr>
          <w:i/>
        </w:rPr>
        <w:t>rje</w:t>
      </w:r>
      <w:r w:rsidRPr="00DC093C">
        <w:rPr>
          <w:i/>
          <w:lang w:val="uk-UA"/>
        </w:rPr>
        <w:t>š</w:t>
      </w:r>
      <w:r w:rsidRPr="00DC093C">
        <w:rPr>
          <w:i/>
        </w:rPr>
        <w:t>enja</w:t>
      </w:r>
      <w:r w:rsidRPr="00DC093C">
        <w:rPr>
          <w:lang w:val="uk-UA"/>
        </w:rPr>
        <w:t>) та інструкції (</w:t>
      </w:r>
      <w:r w:rsidRPr="00DC093C">
        <w:rPr>
          <w:i/>
        </w:rPr>
        <w:t>zaklju</w:t>
      </w:r>
      <w:r w:rsidRPr="00DC093C">
        <w:rPr>
          <w:i/>
          <w:lang w:val="uk-UA"/>
        </w:rPr>
        <w:t>č</w:t>
      </w:r>
      <w:r w:rsidRPr="00DC093C">
        <w:rPr>
          <w:i/>
        </w:rPr>
        <w:t>ci</w:t>
      </w:r>
      <w:r w:rsidRPr="00DC093C">
        <w:rPr>
          <w:lang w:val="uk-UA"/>
        </w:rPr>
        <w:t>) з питань, які не можуть бути врегульовані указами.</w:t>
      </w:r>
    </w:p>
    <w:p w:rsidRPr="00DC093C" w:rsidR="00C565A1" w:rsidP="00DC093C" w:rsidRDefault="00305506">
      <w:pPr>
        <w:pStyle w:val="JuQuot"/>
        <w:rPr>
          <w:lang w:val="uk-UA"/>
        </w:rPr>
      </w:pPr>
      <w:r w:rsidRPr="00DC093C">
        <w:rPr>
          <w:lang w:val="uk-UA"/>
        </w:rPr>
        <w:t>Рішення приймається для врегулювання окремих питань, що належать до компетенції Уряду, або для наказу про вжиття заходів, надання згоди або підтвердження актів інших органів чи юридичних осіб, а також вирішення інших питань, які не можуть регулюватися підзаконними нормативно-правовими актами.</w:t>
      </w:r>
    </w:p>
    <w:p w:rsidRPr="00DC093C" w:rsidR="00C565A1" w:rsidP="00DC093C" w:rsidRDefault="00305506">
      <w:pPr>
        <w:pStyle w:val="JuQuot"/>
        <w:rPr>
          <w:lang w:val="ru-RU"/>
        </w:rPr>
      </w:pPr>
      <w:r w:rsidRPr="00DC093C">
        <w:rPr>
          <w:lang w:val="ru-RU"/>
        </w:rPr>
        <w:t xml:space="preserve">Інструкція приймається для визначення позиції </w:t>
      </w:r>
      <w:r w:rsidRPr="00DC093C" w:rsidR="00D61C38">
        <w:rPr>
          <w:lang w:val="ru-RU"/>
        </w:rPr>
        <w:t>У</w:t>
      </w:r>
      <w:r w:rsidRPr="00DC093C">
        <w:rPr>
          <w:lang w:val="ru-RU"/>
        </w:rPr>
        <w:t>ряду з питань реалізації встановленої політики та визначення завдань державних адміністративних органів.</w:t>
      </w:r>
    </w:p>
    <w:p w:rsidRPr="00DC093C" w:rsidR="00C565A1" w:rsidP="00DC093C" w:rsidRDefault="00305506">
      <w:pPr>
        <w:pStyle w:val="JuQuot"/>
        <w:rPr>
          <w:lang w:val="ru-RU"/>
        </w:rPr>
      </w:pPr>
      <w:r w:rsidRPr="00DC093C">
        <w:rPr>
          <w:lang w:val="ru-RU"/>
        </w:rPr>
        <w:t>Постанова приймається стосовно рішення про призначення на посаду чи звільнення з посади чи інших окре</w:t>
      </w:r>
      <w:r w:rsidRPr="00DC093C" w:rsidR="00D61C38">
        <w:rPr>
          <w:lang w:val="ru-RU"/>
        </w:rPr>
        <w:t>мих питань у межах компетенції У</w:t>
      </w:r>
      <w:r w:rsidRPr="00DC093C">
        <w:rPr>
          <w:lang w:val="ru-RU"/>
        </w:rPr>
        <w:t>ряду.”</w:t>
      </w:r>
    </w:p>
    <w:p w:rsidRPr="00DC093C" w:rsidR="00C565A1" w:rsidP="00DC093C" w:rsidRDefault="00305506">
      <w:pPr>
        <w:pStyle w:val="JuHArticle"/>
        <w:rPr>
          <w:lang w:val="ru-RU"/>
        </w:rPr>
      </w:pPr>
      <w:r w:rsidRPr="00DC093C">
        <w:rPr>
          <w:lang w:val="uk-UA"/>
        </w:rPr>
        <w:t>Стаття</w:t>
      </w:r>
      <w:r w:rsidRPr="00DC093C">
        <w:rPr>
          <w:lang w:val="ru-RU"/>
        </w:rPr>
        <w:t xml:space="preserve"> 31</w:t>
      </w:r>
    </w:p>
    <w:p w:rsidRPr="00DC093C" w:rsidR="00C565A1" w:rsidP="00DC093C" w:rsidRDefault="00305506">
      <w:pPr>
        <w:pStyle w:val="JuQuot"/>
        <w:rPr>
          <w:lang w:val="ru-RU"/>
        </w:rPr>
      </w:pPr>
      <w:r w:rsidRPr="00DC093C">
        <w:rPr>
          <w:lang w:val="ru-RU"/>
        </w:rPr>
        <w:t>“Укази та регламенти публікуються в Офіційному віснику. Вони набувають чинності на восьмий день із дня їх опублікування, якщо у відповідних документах не передбачена інша дата набрання ними чинності.</w:t>
      </w:r>
    </w:p>
    <w:p w:rsidRPr="00DC093C" w:rsidR="00C565A1" w:rsidP="00DC093C" w:rsidRDefault="00305506">
      <w:pPr>
        <w:pStyle w:val="JuQuot"/>
        <w:rPr>
          <w:lang w:val="ru-RU"/>
        </w:rPr>
      </w:pPr>
      <w:r w:rsidRPr="00DC093C">
        <w:rPr>
          <w:lang w:val="ru-RU"/>
        </w:rPr>
        <w:t xml:space="preserve">Рішення, постанови та інстукції можуть </w:t>
      </w:r>
      <w:r w:rsidRPr="00DC093C">
        <w:rPr>
          <w:lang w:val="uk-UA"/>
        </w:rPr>
        <w:t xml:space="preserve">бути оприлюднені у </w:t>
      </w:r>
      <w:r w:rsidRPr="00DC093C">
        <w:rPr>
          <w:lang w:val="ru-RU"/>
        </w:rPr>
        <w:t>Офіційному віснику, якщо Уряд, ухвалюючи цей документ, вирішить про це.”</w:t>
      </w:r>
    </w:p>
    <w:p w:rsidRPr="00DC093C" w:rsidR="00C565A1" w:rsidP="00DC093C" w:rsidRDefault="00305506">
      <w:pPr>
        <w:pStyle w:val="JuHA"/>
        <w:rPr>
          <w:lang w:val="uk-UA"/>
        </w:rPr>
      </w:pPr>
      <w:r w:rsidRPr="00DC093C">
        <w:t>G</w:t>
      </w:r>
      <w:r w:rsidRPr="00DC093C">
        <w:rPr>
          <w:lang w:val="ru-RU"/>
        </w:rPr>
        <w:t>.</w:t>
      </w:r>
      <w:r w:rsidRPr="00DC093C">
        <w:t>  </w:t>
      </w:r>
      <w:r w:rsidRPr="00DC093C">
        <w:rPr>
          <w:lang w:val="uk-UA"/>
        </w:rPr>
        <w:t>Закон про адміністративні спори</w:t>
      </w:r>
    </w:p>
    <w:p w:rsidRPr="00DC093C" w:rsidR="00C565A1" w:rsidP="00DC093C" w:rsidRDefault="00C565A1">
      <w:pPr>
        <w:pStyle w:val="JuParaChar1"/>
        <w:rPr>
          <w:lang w:val="uk-UA"/>
        </w:rPr>
      </w:pPr>
      <w:r w:rsidRPr="00DC093C">
        <w:fldChar w:fldCharType="begin"/>
      </w:r>
      <w:r w:rsidRPr="00DC093C" w:rsidR="00305506">
        <w:rPr>
          <w:lang w:val="uk-UA"/>
        </w:rPr>
        <w:instrText xml:space="preserve"> </w:instrText>
      </w:r>
      <w:r w:rsidRPr="00DC093C" w:rsidR="00305506">
        <w:instrText>SEQ</w:instrText>
      </w:r>
      <w:r w:rsidRPr="00DC093C" w:rsidR="00305506">
        <w:rPr>
          <w:lang w:val="uk-UA"/>
        </w:rPr>
        <w:instrText xml:space="preserve"> </w:instrText>
      </w:r>
      <w:r w:rsidRPr="00DC093C" w:rsidR="00305506">
        <w:instrText>level</w:instrText>
      </w:r>
      <w:r w:rsidRPr="00DC093C" w:rsidR="00305506">
        <w:rPr>
          <w:lang w:val="uk-UA"/>
        </w:rPr>
        <w:instrText>0 \*</w:instrText>
      </w:r>
      <w:r w:rsidRPr="00DC093C" w:rsidR="00305506">
        <w:instrText>arabic</w:instrText>
      </w:r>
      <w:r w:rsidRPr="00DC093C" w:rsidR="00305506">
        <w:rPr>
          <w:lang w:val="uk-UA"/>
        </w:rPr>
        <w:instrText xml:space="preserve"> </w:instrText>
      </w:r>
      <w:r w:rsidRPr="00DC093C">
        <w:fldChar w:fldCharType="separate"/>
      </w:r>
      <w:r w:rsidRPr="00DC093C" w:rsidR="00DC093C">
        <w:rPr>
          <w:noProof/>
          <w:lang w:val="ru-RU"/>
        </w:rPr>
        <w:t>28</w:t>
      </w:r>
      <w:r w:rsidRPr="00DC093C">
        <w:fldChar w:fldCharType="end"/>
      </w:r>
      <w:r w:rsidRPr="00DC093C" w:rsidR="00305506">
        <w:rPr>
          <w:lang w:val="uk-UA"/>
        </w:rPr>
        <w:t>.</w:t>
      </w:r>
      <w:r w:rsidRPr="00DC093C" w:rsidR="00305506">
        <w:t>  </w:t>
      </w:r>
      <w:r w:rsidRPr="00DC093C" w:rsidR="00305506">
        <w:rPr>
          <w:lang w:val="uk-UA"/>
        </w:rPr>
        <w:t>Закон про адміністративні спори (</w:t>
      </w:r>
      <w:r w:rsidRPr="00DC093C" w:rsidR="00305506">
        <w:rPr>
          <w:i/>
        </w:rPr>
        <w:t>Zakon</w:t>
      </w:r>
      <w:r w:rsidRPr="00DC093C" w:rsidR="00305506">
        <w:rPr>
          <w:i/>
          <w:lang w:val="uk-UA"/>
        </w:rPr>
        <w:t xml:space="preserve"> </w:t>
      </w:r>
      <w:r w:rsidRPr="00DC093C" w:rsidR="00305506">
        <w:rPr>
          <w:i/>
        </w:rPr>
        <w:t>o</w:t>
      </w:r>
      <w:r w:rsidRPr="00DC093C" w:rsidR="00305506">
        <w:rPr>
          <w:i/>
          <w:lang w:val="uk-UA"/>
        </w:rPr>
        <w:t xml:space="preserve"> </w:t>
      </w:r>
      <w:r w:rsidRPr="00DC093C" w:rsidR="00305506">
        <w:rPr>
          <w:i/>
        </w:rPr>
        <w:t>upravnim</w:t>
      </w:r>
      <w:r w:rsidRPr="00DC093C" w:rsidR="00305506">
        <w:rPr>
          <w:i/>
          <w:lang w:val="uk-UA"/>
        </w:rPr>
        <w:t xml:space="preserve"> </w:t>
      </w:r>
      <w:r w:rsidRPr="00DC093C" w:rsidR="00305506">
        <w:rPr>
          <w:i/>
        </w:rPr>
        <w:t>sporovima</w:t>
      </w:r>
      <w:r w:rsidRPr="00DC093C" w:rsidR="00305506">
        <w:rPr>
          <w:lang w:val="uk-UA"/>
        </w:rPr>
        <w:t>,</w:t>
      </w:r>
      <w:r w:rsidRPr="00DC093C" w:rsidR="00305506">
        <w:rPr>
          <w:i/>
          <w:lang w:val="uk-UA"/>
        </w:rPr>
        <w:t xml:space="preserve"> </w:t>
      </w:r>
      <w:r w:rsidRPr="00DC093C" w:rsidR="00305506">
        <w:rPr>
          <w:lang w:val="uk-UA"/>
        </w:rPr>
        <w:t>Офіційний вісник Соціалістичної Федеративної Республіки Югославія № 4/1977, і Офіційний вісник Республіки Хорватія № 53/1991, 9/1992 і 77/1992) у відповідних частинах каже наступне:</w:t>
      </w:r>
    </w:p>
    <w:p w:rsidRPr="00DC093C" w:rsidR="00C565A1" w:rsidP="00DC093C" w:rsidRDefault="00305506">
      <w:pPr>
        <w:pStyle w:val="JuHArticle"/>
        <w:rPr>
          <w:lang w:val="uk-UA"/>
        </w:rPr>
      </w:pPr>
      <w:r w:rsidRPr="00DC093C">
        <w:rPr>
          <w:lang w:val="uk-UA"/>
        </w:rPr>
        <w:t>Стаття 66</w:t>
      </w:r>
    </w:p>
    <w:p w:rsidRPr="00DC093C" w:rsidR="00C565A1" w:rsidP="00DC093C" w:rsidRDefault="00305506">
      <w:pPr>
        <w:pStyle w:val="JuQuot"/>
        <w:rPr>
          <w:lang w:val="uk-UA"/>
        </w:rPr>
      </w:pPr>
      <w:r w:rsidRPr="00DC093C">
        <w:rPr>
          <w:lang w:val="uk-UA"/>
        </w:rPr>
        <w:t xml:space="preserve">“Заява про захист гарантованого конституційно права чи свободи ... якщо таке право чи свобода були порушені остаточним індивідуальним правовим актом [тобто рішенням], якщо інший судовий захист не передбачений, вирішується [Адміністративним судом], застосовуючи </w:t>
      </w:r>
      <w:r w:rsidRPr="00DC093C">
        <w:t>mutatis</w:t>
      </w:r>
      <w:r w:rsidRPr="00DC093C">
        <w:rPr>
          <w:lang w:val="uk-UA"/>
        </w:rPr>
        <w:t xml:space="preserve"> </w:t>
      </w:r>
      <w:r w:rsidRPr="00DC093C">
        <w:t>mutandis</w:t>
      </w:r>
      <w:r w:rsidRPr="00DC093C">
        <w:rPr>
          <w:lang w:val="uk-UA"/>
        </w:rPr>
        <w:t xml:space="preserve"> положення цього Закону.”</w:t>
      </w:r>
    </w:p>
    <w:p w:rsidRPr="00DC093C" w:rsidR="00DC093C" w:rsidP="00DC093C" w:rsidRDefault="00C565A1">
      <w:pPr>
        <w:pStyle w:val="JuPara"/>
        <w:rPr>
          <w:lang w:val="ru-RU"/>
        </w:rPr>
      </w:pPr>
      <w:r w:rsidRPr="00DC093C">
        <w:fldChar w:fldCharType="begin"/>
      </w:r>
      <w:r w:rsidRPr="00DC093C" w:rsidR="00305506">
        <w:rPr>
          <w:lang w:val="uk-UA"/>
        </w:rPr>
        <w:instrText xml:space="preserve"> </w:instrText>
      </w:r>
      <w:r w:rsidRPr="00DC093C" w:rsidR="00305506">
        <w:instrText>SEQ</w:instrText>
      </w:r>
      <w:r w:rsidRPr="00DC093C" w:rsidR="00305506">
        <w:rPr>
          <w:lang w:val="uk-UA"/>
        </w:rPr>
        <w:instrText xml:space="preserve"> </w:instrText>
      </w:r>
      <w:r w:rsidRPr="00DC093C" w:rsidR="00305506">
        <w:instrText>level</w:instrText>
      </w:r>
      <w:r w:rsidRPr="00DC093C" w:rsidR="00305506">
        <w:rPr>
          <w:lang w:val="uk-UA"/>
        </w:rPr>
        <w:instrText>0 \*</w:instrText>
      </w:r>
      <w:r w:rsidRPr="00DC093C" w:rsidR="00305506">
        <w:instrText>arabic</w:instrText>
      </w:r>
      <w:r w:rsidRPr="00DC093C" w:rsidR="00305506">
        <w:rPr>
          <w:lang w:val="uk-UA"/>
        </w:rPr>
        <w:instrText xml:space="preserve"> </w:instrText>
      </w:r>
      <w:r w:rsidRPr="00DC093C">
        <w:fldChar w:fldCharType="separate"/>
      </w:r>
      <w:r w:rsidRPr="00DC093C" w:rsidR="00DC093C">
        <w:rPr>
          <w:noProof/>
          <w:lang w:val="uk-UA"/>
        </w:rPr>
        <w:t>29</w:t>
      </w:r>
      <w:r w:rsidRPr="00DC093C">
        <w:fldChar w:fldCharType="end"/>
      </w:r>
      <w:r w:rsidRPr="00DC093C" w:rsidR="00305506">
        <w:rPr>
          <w:lang w:val="uk-UA"/>
        </w:rPr>
        <w:t>.</w:t>
      </w:r>
      <w:r w:rsidRPr="00DC093C" w:rsidR="00305506">
        <w:t>  </w:t>
      </w:r>
      <w:r w:rsidRPr="00DC093C" w:rsidR="00305506">
        <w:rPr>
          <w:lang w:val="uk-UA"/>
        </w:rPr>
        <w:t xml:space="preserve">Статті 67-76 передбачають спеціальні провадження щодо захисту конституційно гарантованих прав і свобод від незаконних фактичних (фізичних) актів органів державної влади, якщо іншого судового засобу немає. Відповідно до практики вітчизняних судів, захист від протиправних «актів» також включає бездіяльність (наприклад, Адміністративний суд у своєму рішенні № </w:t>
      </w:r>
      <w:r w:rsidRPr="00DC093C" w:rsidR="00305506">
        <w:t>Us</w:t>
      </w:r>
      <w:r w:rsidRPr="00DC093C" w:rsidR="00305506">
        <w:rPr>
          <w:lang w:val="uk-UA"/>
        </w:rPr>
        <w:t xml:space="preserve">-2099/89 від 21 вересня 1989 р. та Верховний суд у своєму рішенні №. </w:t>
      </w:r>
      <w:r w:rsidRPr="00DC093C" w:rsidR="00305506">
        <w:t>G</w:t>
      </w:r>
      <w:r w:rsidRPr="00DC093C" w:rsidR="00305506">
        <w:rPr>
          <w:lang w:val="ru-RU"/>
        </w:rPr>
        <w:t>ž-9/1993 від 6 квітня 1993 року вважали, що невиконання адміністративними органами власного розпорядження про примусове виконання є «незаконним актом»</w:t>
      </w:r>
      <w:r w:rsidRPr="00DC093C" w:rsidR="00862113">
        <w:rPr>
          <w:lang w:val="ru-RU"/>
        </w:rPr>
        <w:t>,</w:t>
      </w:r>
      <w:r w:rsidRPr="00DC093C" w:rsidR="00305506">
        <w:rPr>
          <w:lang w:val="ru-RU"/>
        </w:rPr>
        <w:t xml:space="preserve"> у </w:t>
      </w:r>
      <w:r w:rsidRPr="00DC093C" w:rsidR="00862113">
        <w:rPr>
          <w:lang w:val="ru-RU"/>
        </w:rPr>
        <w:t>розумі</w:t>
      </w:r>
      <w:r w:rsidRPr="00DC093C" w:rsidR="00305506">
        <w:rPr>
          <w:lang w:val="ru-RU"/>
        </w:rPr>
        <w:t>нні статті 67 Закону про адміністративні спори).</w:t>
      </w:r>
    </w:p>
    <w:p w:rsidRPr="00DC093C" w:rsidR="00DC093C"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lang w:val="ru-RU"/>
        </w:rPr>
        <w:t>30</w:t>
      </w:r>
      <w:r w:rsidRPr="00DC093C">
        <w:fldChar w:fldCharType="end"/>
      </w:r>
      <w:r w:rsidRPr="00DC093C" w:rsidR="00305506">
        <w:rPr>
          <w:lang w:val="ru-RU"/>
        </w:rPr>
        <w:t>.</w:t>
      </w:r>
      <w:r w:rsidRPr="00DC093C" w:rsidR="00305506">
        <w:t>  </w:t>
      </w:r>
      <w:r w:rsidRPr="00DC093C" w:rsidR="00862113">
        <w:rPr>
          <w:lang w:val="ru-RU"/>
        </w:rPr>
        <w:t>Стаття</w:t>
      </w:r>
      <w:r w:rsidRPr="00DC093C" w:rsidR="00305506">
        <w:rPr>
          <w:lang w:val="ru-RU"/>
        </w:rPr>
        <w:t xml:space="preserve"> 67 передбачає, що таке провадження має бути порушено шляхом пред</w:t>
      </w:r>
      <w:r w:rsidRPr="00DC093C" w:rsidR="00DC093C">
        <w:rPr>
          <w:lang w:val="ru-RU"/>
        </w:rPr>
        <w:t>’</w:t>
      </w:r>
      <w:r w:rsidRPr="00DC093C" w:rsidR="00305506">
        <w:rPr>
          <w:lang w:val="ru-RU"/>
        </w:rPr>
        <w:t xml:space="preserve">явлення "позову проти протиправного </w:t>
      </w:r>
      <w:r w:rsidRPr="00DC093C" w:rsidR="00305506">
        <w:rPr>
          <w:lang w:val="uk-UA"/>
        </w:rPr>
        <w:t>акту</w:t>
      </w:r>
      <w:r w:rsidRPr="00DC093C" w:rsidR="00305506">
        <w:rPr>
          <w:lang w:val="ru-RU"/>
        </w:rPr>
        <w:t>" (</w:t>
      </w:r>
      <w:r w:rsidRPr="00DC093C" w:rsidR="00305506">
        <w:rPr>
          <w:i/>
        </w:rPr>
        <w:t>tu</w:t>
      </w:r>
      <w:r w:rsidRPr="00DC093C" w:rsidR="00305506">
        <w:rPr>
          <w:i/>
          <w:lang w:val="ru-RU"/>
        </w:rPr>
        <w:t>ž</w:t>
      </w:r>
      <w:r w:rsidRPr="00DC093C" w:rsidR="00305506">
        <w:rPr>
          <w:i/>
        </w:rPr>
        <w:t>ba</w:t>
      </w:r>
      <w:r w:rsidRPr="00DC093C" w:rsidR="00305506">
        <w:rPr>
          <w:i/>
          <w:lang w:val="ru-RU"/>
        </w:rPr>
        <w:t xml:space="preserve"> </w:t>
      </w:r>
      <w:r w:rsidRPr="00DC093C" w:rsidR="00305506">
        <w:rPr>
          <w:i/>
        </w:rPr>
        <w:t>za</w:t>
      </w:r>
      <w:r w:rsidRPr="00DC093C" w:rsidR="00305506">
        <w:rPr>
          <w:i/>
          <w:lang w:val="ru-RU"/>
        </w:rPr>
        <w:t xml:space="preserve"> </w:t>
      </w:r>
      <w:r w:rsidRPr="00DC093C" w:rsidR="00305506">
        <w:rPr>
          <w:i/>
        </w:rPr>
        <w:t>za</w:t>
      </w:r>
      <w:r w:rsidRPr="00DC093C" w:rsidR="00305506">
        <w:rPr>
          <w:i/>
          <w:lang w:val="ru-RU"/>
        </w:rPr>
        <w:t>š</w:t>
      </w:r>
      <w:r w:rsidRPr="00DC093C" w:rsidR="00305506">
        <w:rPr>
          <w:i/>
        </w:rPr>
        <w:t>titu</w:t>
      </w:r>
      <w:r w:rsidRPr="00DC093C" w:rsidR="00305506">
        <w:rPr>
          <w:i/>
          <w:lang w:val="ru-RU"/>
        </w:rPr>
        <w:t xml:space="preserve"> </w:t>
      </w:r>
      <w:r w:rsidRPr="00DC093C" w:rsidR="00305506">
        <w:rPr>
          <w:i/>
        </w:rPr>
        <w:t>od</w:t>
      </w:r>
      <w:r w:rsidRPr="00DC093C" w:rsidR="00305506">
        <w:rPr>
          <w:i/>
          <w:lang w:val="ru-RU"/>
        </w:rPr>
        <w:t xml:space="preserve"> </w:t>
      </w:r>
      <w:r w:rsidRPr="00DC093C" w:rsidR="00305506">
        <w:rPr>
          <w:i/>
        </w:rPr>
        <w:t>nezakonite</w:t>
      </w:r>
      <w:r w:rsidRPr="00DC093C" w:rsidR="00305506">
        <w:rPr>
          <w:i/>
          <w:lang w:val="ru-RU"/>
        </w:rPr>
        <w:t xml:space="preserve"> </w:t>
      </w:r>
      <w:r w:rsidRPr="00DC093C" w:rsidR="00305506">
        <w:rPr>
          <w:i/>
        </w:rPr>
        <w:t>radnje</w:t>
      </w:r>
      <w:r w:rsidRPr="00DC093C" w:rsidR="00305506">
        <w:rPr>
          <w:lang w:val="ru-RU"/>
        </w:rPr>
        <w:t>) до компетентного муніципального суду. Позов повинен бути порушений проти органу державної влади, на який може бути покладена відповідальність за фактичний акт або бездіяльність (відповідач).</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lang w:val="ru-RU"/>
        </w:rPr>
        <w:t>31</w:t>
      </w:r>
      <w:r w:rsidRPr="00DC093C">
        <w:fldChar w:fldCharType="end"/>
      </w:r>
      <w:r w:rsidRPr="00DC093C" w:rsidR="00305506">
        <w:rPr>
          <w:lang w:val="ru-RU"/>
        </w:rPr>
        <w:t>.</w:t>
      </w:r>
      <w:r w:rsidRPr="00DC093C" w:rsidR="00305506">
        <w:t>  </w:t>
      </w:r>
      <w:r w:rsidRPr="00DC093C" w:rsidR="00305506">
        <w:rPr>
          <w:lang w:val="ru-RU"/>
        </w:rPr>
        <w:t>Стаття 73 передбачає, що суд вирішує питання щодо суті справи своїм рішенням. Якщо рішення ухвалюється на користь позивача, суд наказує відповідачеві скасувати протиправний акт</w:t>
      </w:r>
      <w:r w:rsidRPr="00DC093C" w:rsidR="00DC093C">
        <w:rPr>
          <w:lang w:val="ru-RU"/>
        </w:rPr>
        <w:t xml:space="preserve"> </w:t>
      </w:r>
      <w:r w:rsidRPr="00DC093C" w:rsidR="00305506">
        <w:rPr>
          <w:lang w:val="ru-RU"/>
        </w:rPr>
        <w:t xml:space="preserve">і, за необхідності, наказує </w:t>
      </w:r>
      <w:r w:rsidRPr="00DC093C" w:rsidR="00305506">
        <w:rPr>
          <w:i/>
        </w:rPr>
        <w:t>restitutio</w:t>
      </w:r>
      <w:r w:rsidRPr="00DC093C" w:rsidR="00305506">
        <w:rPr>
          <w:i/>
          <w:lang w:val="ru-RU"/>
        </w:rPr>
        <w:t xml:space="preserve"> </w:t>
      </w:r>
      <w:r w:rsidRPr="00DC093C" w:rsidR="00305506">
        <w:rPr>
          <w:i/>
        </w:rPr>
        <w:t>in</w:t>
      </w:r>
      <w:r w:rsidRPr="00DC093C" w:rsidR="00305506">
        <w:rPr>
          <w:i/>
          <w:lang w:val="ru-RU"/>
        </w:rPr>
        <w:t xml:space="preserve"> </w:t>
      </w:r>
      <w:r w:rsidRPr="00DC093C" w:rsidR="00305506">
        <w:rPr>
          <w:i/>
        </w:rPr>
        <w:t>integrum</w:t>
      </w:r>
      <w:r w:rsidRPr="00DC093C" w:rsidR="00305506">
        <w:rPr>
          <w:lang w:val="ru-RU"/>
        </w:rPr>
        <w:t>.</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lang w:val="ru-RU"/>
        </w:rPr>
        <w:t>32</w:t>
      </w:r>
      <w:r w:rsidRPr="00DC093C">
        <w:fldChar w:fldCharType="end"/>
      </w:r>
      <w:r w:rsidRPr="00DC093C" w:rsidR="00305506">
        <w:rPr>
          <w:lang w:val="ru-RU"/>
        </w:rPr>
        <w:t>.</w:t>
      </w:r>
      <w:r w:rsidRPr="00DC093C" w:rsidR="00305506">
        <w:t>  </w:t>
      </w:r>
      <w:r w:rsidRPr="00DC093C" w:rsidR="00305506">
        <w:rPr>
          <w:lang w:val="ru-RU"/>
        </w:rPr>
        <w:t xml:space="preserve">Стаття 74 передбачає, що у провадженні за "позовом проти протиправного акту" суд має застосовувати, </w:t>
      </w:r>
      <w:r w:rsidRPr="00DC093C" w:rsidR="00305506">
        <w:t>mutatis</w:t>
      </w:r>
      <w:r w:rsidRPr="00DC093C" w:rsidR="00305506">
        <w:rPr>
          <w:lang w:val="ru-RU"/>
        </w:rPr>
        <w:t xml:space="preserve"> </w:t>
      </w:r>
      <w:r w:rsidRPr="00DC093C" w:rsidR="00305506">
        <w:t>mutandis</w:t>
      </w:r>
      <w:r w:rsidRPr="00DC093C" w:rsidR="00305506">
        <w:rPr>
          <w:lang w:val="ru-RU"/>
        </w:rPr>
        <w:t>, положення Закону про цивільний процес.</w:t>
      </w:r>
    </w:p>
    <w:p w:rsidRPr="00DC093C" w:rsidR="00C565A1" w:rsidP="00DC093C" w:rsidRDefault="00305506">
      <w:pPr>
        <w:pStyle w:val="JuHA"/>
        <w:rPr>
          <w:lang w:val="uk-UA"/>
        </w:rPr>
      </w:pPr>
      <w:r w:rsidRPr="00DC093C">
        <w:t>H</w:t>
      </w:r>
      <w:r w:rsidRPr="00DC093C">
        <w:rPr>
          <w:lang w:val="ru-RU"/>
        </w:rPr>
        <w:t>.</w:t>
      </w:r>
      <w:r w:rsidRPr="00DC093C">
        <w:t>  </w:t>
      </w:r>
      <w:r w:rsidRPr="00DC093C">
        <w:rPr>
          <w:lang w:val="uk-UA"/>
        </w:rPr>
        <w:t>Закон про зобов</w:t>
      </w:r>
      <w:r w:rsidRPr="00DC093C" w:rsidR="00DC093C">
        <w:rPr>
          <w:lang w:val="uk-UA"/>
        </w:rPr>
        <w:t>’</w:t>
      </w:r>
      <w:r w:rsidRPr="00DC093C">
        <w:rPr>
          <w:lang w:val="ru-RU"/>
        </w:rPr>
        <w:t>язання</w:t>
      </w:r>
    </w:p>
    <w:p w:rsidRPr="00DC093C" w:rsidR="00C565A1" w:rsidP="00DC093C" w:rsidRDefault="00305506">
      <w:pPr>
        <w:pStyle w:val="JuH1"/>
        <w:rPr>
          <w:lang w:val="uk-UA"/>
        </w:rPr>
      </w:pPr>
      <w:r w:rsidRPr="00DC093C">
        <w:rPr>
          <w:lang w:val="uk-UA"/>
        </w:rPr>
        <w:t>1.</w:t>
      </w:r>
      <w:r w:rsidRPr="00DC093C">
        <w:t>  </w:t>
      </w:r>
      <w:r w:rsidRPr="00DC093C">
        <w:rPr>
          <w:lang w:val="uk-UA"/>
        </w:rPr>
        <w:t>Відповідні положення</w:t>
      </w:r>
    </w:p>
    <w:p w:rsidRPr="00DC093C" w:rsidR="00C565A1" w:rsidP="00DC093C" w:rsidRDefault="00C565A1">
      <w:pPr>
        <w:pStyle w:val="JuParaChar1"/>
        <w:rPr>
          <w:lang w:val="uk-UA"/>
        </w:rPr>
      </w:pPr>
      <w:r w:rsidRPr="00DC093C">
        <w:fldChar w:fldCharType="begin"/>
      </w:r>
      <w:r w:rsidRPr="00DC093C" w:rsidR="00305506">
        <w:rPr>
          <w:lang w:val="uk-UA"/>
        </w:rPr>
        <w:instrText xml:space="preserve"> </w:instrText>
      </w:r>
      <w:r w:rsidRPr="00DC093C" w:rsidR="00305506">
        <w:instrText>SEQ</w:instrText>
      </w:r>
      <w:r w:rsidRPr="00DC093C" w:rsidR="00305506">
        <w:rPr>
          <w:lang w:val="uk-UA"/>
        </w:rPr>
        <w:instrText xml:space="preserve"> </w:instrText>
      </w:r>
      <w:r w:rsidRPr="00DC093C" w:rsidR="00305506">
        <w:instrText>level</w:instrText>
      </w:r>
      <w:r w:rsidRPr="00DC093C" w:rsidR="00305506">
        <w:rPr>
          <w:lang w:val="uk-UA"/>
        </w:rPr>
        <w:instrText>0 \*</w:instrText>
      </w:r>
      <w:r w:rsidRPr="00DC093C" w:rsidR="00305506">
        <w:instrText>arabic</w:instrText>
      </w:r>
      <w:r w:rsidRPr="00DC093C" w:rsidR="00305506">
        <w:rPr>
          <w:lang w:val="uk-UA"/>
        </w:rPr>
        <w:instrText xml:space="preserve"> </w:instrText>
      </w:r>
      <w:r w:rsidRPr="00DC093C">
        <w:fldChar w:fldCharType="separate"/>
      </w:r>
      <w:r w:rsidRPr="00DC093C" w:rsidR="00DC093C">
        <w:rPr>
          <w:noProof/>
          <w:lang w:val="uk-UA"/>
        </w:rPr>
        <w:t>33</w:t>
      </w:r>
      <w:r w:rsidRPr="00DC093C">
        <w:fldChar w:fldCharType="end"/>
      </w:r>
      <w:r w:rsidRPr="00DC093C" w:rsidR="00305506">
        <w:rPr>
          <w:lang w:val="uk-UA"/>
        </w:rPr>
        <w:t>.</w:t>
      </w:r>
      <w:r w:rsidRPr="00DC093C" w:rsidR="00305506">
        <w:t>  </w:t>
      </w:r>
      <w:r w:rsidRPr="00DC093C" w:rsidR="00305506">
        <w:rPr>
          <w:lang w:val="uk-UA"/>
        </w:rPr>
        <w:t>Відповідні частини Закону про зобов</w:t>
      </w:r>
      <w:r w:rsidRPr="00DC093C" w:rsidR="00DC093C">
        <w:rPr>
          <w:lang w:val="uk-UA"/>
        </w:rPr>
        <w:t>’</w:t>
      </w:r>
      <w:r w:rsidRPr="00DC093C" w:rsidR="00305506">
        <w:rPr>
          <w:lang w:val="uk-UA"/>
        </w:rPr>
        <w:t xml:space="preserve">язання </w:t>
      </w:r>
      <w:r w:rsidRPr="00DC093C" w:rsidR="00305506">
        <w:rPr>
          <w:iCs/>
          <w:lang w:val="uk-UA"/>
        </w:rPr>
        <w:t>(</w:t>
      </w:r>
      <w:r w:rsidRPr="00DC093C" w:rsidR="00305506">
        <w:rPr>
          <w:i/>
          <w:iCs/>
        </w:rPr>
        <w:t>Zakon</w:t>
      </w:r>
      <w:r w:rsidRPr="00DC093C" w:rsidR="00305506">
        <w:rPr>
          <w:i/>
          <w:iCs/>
          <w:lang w:val="uk-UA"/>
        </w:rPr>
        <w:t xml:space="preserve"> </w:t>
      </w:r>
      <w:r w:rsidRPr="00DC093C" w:rsidR="00305506">
        <w:rPr>
          <w:i/>
          <w:iCs/>
        </w:rPr>
        <w:t>o</w:t>
      </w:r>
      <w:r w:rsidRPr="00DC093C" w:rsidR="00305506">
        <w:rPr>
          <w:i/>
          <w:iCs/>
          <w:lang w:val="uk-UA"/>
        </w:rPr>
        <w:t xml:space="preserve"> </w:t>
      </w:r>
      <w:r w:rsidRPr="00DC093C" w:rsidR="00305506">
        <w:rPr>
          <w:i/>
          <w:iCs/>
        </w:rPr>
        <w:t>obveznim</w:t>
      </w:r>
      <w:r w:rsidRPr="00DC093C" w:rsidR="00305506">
        <w:rPr>
          <w:i/>
          <w:iCs/>
          <w:lang w:val="uk-UA"/>
        </w:rPr>
        <w:t xml:space="preserve"> </w:t>
      </w:r>
      <w:r w:rsidRPr="00DC093C" w:rsidR="00305506">
        <w:rPr>
          <w:i/>
          <w:iCs/>
        </w:rPr>
        <w:t>odnosima</w:t>
      </w:r>
      <w:r w:rsidRPr="00DC093C" w:rsidR="00305506">
        <w:rPr>
          <w:lang w:val="uk-UA"/>
        </w:rPr>
        <w:t>, Офіційний вісник, №№ 35/2005 і 41/2008 – “Закон про зобов</w:t>
      </w:r>
      <w:r w:rsidRPr="00DC093C" w:rsidR="00DC093C">
        <w:rPr>
          <w:lang w:val="uk-UA"/>
        </w:rPr>
        <w:t>’</w:t>
      </w:r>
      <w:r w:rsidRPr="00DC093C" w:rsidR="00305506">
        <w:rPr>
          <w:lang w:val="uk-UA"/>
        </w:rPr>
        <w:t>язання від 2006 року”), який набув чинності 1 січня 2006 року і скасував попередній Закон про зобов</w:t>
      </w:r>
      <w:r w:rsidRPr="00DC093C" w:rsidR="00DC093C">
        <w:rPr>
          <w:lang w:val="uk-UA"/>
        </w:rPr>
        <w:t>’</w:t>
      </w:r>
      <w:r w:rsidRPr="00DC093C" w:rsidR="00305506">
        <w:rPr>
          <w:lang w:val="uk-UA"/>
        </w:rPr>
        <w:t>язання від 1978 року (див. наступний параграф), кажуть:</w:t>
      </w:r>
    </w:p>
    <w:p w:rsidRPr="00DC093C" w:rsidR="00DC093C" w:rsidP="00DC093C" w:rsidRDefault="00305506">
      <w:pPr>
        <w:pStyle w:val="JuHArticle"/>
        <w:rPr>
          <w:lang w:val="uk-UA"/>
        </w:rPr>
      </w:pPr>
      <w:r w:rsidRPr="00DC093C">
        <w:rPr>
          <w:lang w:val="uk-UA"/>
        </w:rPr>
        <w:t>Права особистості</w:t>
      </w:r>
    </w:p>
    <w:p w:rsidRPr="00DC093C" w:rsidR="00C565A1" w:rsidP="00DC093C" w:rsidRDefault="00305506">
      <w:pPr>
        <w:pStyle w:val="JuHArticle"/>
        <w:rPr>
          <w:lang w:val="ru-RU"/>
        </w:rPr>
      </w:pPr>
      <w:r w:rsidRPr="00DC093C">
        <w:rPr>
          <w:lang w:val="uk-UA"/>
        </w:rPr>
        <w:t>Стаття</w:t>
      </w:r>
      <w:r w:rsidRPr="00DC093C">
        <w:rPr>
          <w:lang w:val="ru-RU"/>
        </w:rPr>
        <w:t xml:space="preserve"> 19</w:t>
      </w:r>
    </w:p>
    <w:p w:rsidRPr="00DC093C" w:rsidR="00C565A1" w:rsidP="00DC093C" w:rsidRDefault="00305506">
      <w:pPr>
        <w:pStyle w:val="JuQuot"/>
        <w:rPr>
          <w:lang w:val="ru-RU"/>
        </w:rPr>
      </w:pPr>
      <w:r w:rsidRPr="00DC093C">
        <w:rPr>
          <w:lang w:val="ru-RU"/>
        </w:rPr>
        <w:t>“(1)</w:t>
      </w:r>
      <w:r w:rsidRPr="00DC093C">
        <w:t>  </w:t>
      </w:r>
      <w:r w:rsidRPr="00DC093C">
        <w:rPr>
          <w:lang w:val="uk-UA"/>
        </w:rPr>
        <w:t xml:space="preserve">Кожна фізична або юридична особа має право на захист своїх прав особистості </w:t>
      </w:r>
      <w:r w:rsidRPr="00DC093C">
        <w:rPr>
          <w:lang w:val="ru-RU"/>
        </w:rPr>
        <w:t>(</w:t>
      </w:r>
      <w:r w:rsidRPr="00DC093C">
        <w:rPr>
          <w:i/>
        </w:rPr>
        <w:t>prava</w:t>
      </w:r>
      <w:r w:rsidRPr="00DC093C">
        <w:rPr>
          <w:i/>
          <w:lang w:val="ru-RU"/>
        </w:rPr>
        <w:t xml:space="preserve"> </w:t>
      </w:r>
      <w:r w:rsidRPr="00DC093C">
        <w:rPr>
          <w:i/>
        </w:rPr>
        <w:t>osobnosti</w:t>
      </w:r>
      <w:r w:rsidRPr="00DC093C">
        <w:rPr>
          <w:lang w:val="ru-RU"/>
        </w:rPr>
        <w:t xml:space="preserve">) </w:t>
      </w:r>
      <w:r w:rsidRPr="00DC093C">
        <w:rPr>
          <w:lang w:val="uk-UA"/>
        </w:rPr>
        <w:t>відповідно до положень, передбачених законом</w:t>
      </w:r>
      <w:r w:rsidRPr="00DC093C">
        <w:rPr>
          <w:lang w:val="ru-RU"/>
        </w:rPr>
        <w:t>.</w:t>
      </w:r>
    </w:p>
    <w:p w:rsidRPr="00DC093C" w:rsidR="00C565A1" w:rsidP="00DC093C" w:rsidRDefault="00305506">
      <w:pPr>
        <w:pStyle w:val="JuQuot"/>
        <w:rPr>
          <w:lang w:val="ru-RU"/>
        </w:rPr>
      </w:pPr>
      <w:r w:rsidRPr="00DC093C">
        <w:rPr>
          <w:lang w:val="ru-RU"/>
        </w:rPr>
        <w:t>(2)</w:t>
      </w:r>
      <w:r w:rsidRPr="00DC093C">
        <w:t>  </w:t>
      </w:r>
      <w:r w:rsidRPr="00DC093C">
        <w:rPr>
          <w:lang w:val="ru-RU"/>
        </w:rPr>
        <w:t>Права особистості у розуміні цього Закону - це право на життя, на фізичне та психічне здоров</w:t>
      </w:r>
      <w:r w:rsidRPr="00DC093C" w:rsidR="00DC093C">
        <w:rPr>
          <w:lang w:val="ru-RU"/>
        </w:rPr>
        <w:t>’</w:t>
      </w:r>
      <w:r w:rsidRPr="00DC093C">
        <w:rPr>
          <w:lang w:val="ru-RU"/>
        </w:rPr>
        <w:t>я, репутацію, честь, гідність, ім</w:t>
      </w:r>
      <w:r w:rsidRPr="00DC093C" w:rsidR="00DC093C">
        <w:rPr>
          <w:lang w:val="ru-RU"/>
        </w:rPr>
        <w:t>’</w:t>
      </w:r>
      <w:r w:rsidRPr="00DC093C">
        <w:rPr>
          <w:lang w:val="ru-RU"/>
        </w:rPr>
        <w:t>я, приватність особистого та сімейного життя, свободу тощо.</w:t>
      </w:r>
    </w:p>
    <w:p w:rsidRPr="00DC093C" w:rsidR="00C565A1" w:rsidP="00DC093C" w:rsidRDefault="00305506">
      <w:pPr>
        <w:pStyle w:val="JuQuot"/>
        <w:rPr>
          <w:lang w:val="ru-RU"/>
        </w:rPr>
      </w:pPr>
      <w:r w:rsidRPr="00DC093C">
        <w:rPr>
          <w:lang w:val="ru-RU"/>
        </w:rPr>
        <w:t>(3)</w:t>
      </w:r>
      <w:r w:rsidRPr="00DC093C">
        <w:t>  </w:t>
      </w:r>
      <w:r w:rsidRPr="00DC093C">
        <w:rPr>
          <w:lang w:val="ru-RU"/>
        </w:rPr>
        <w:t>Юридична особа має всі вищезазначені права особистості крім тих, що стосуються біологічного характеру фізичної особи, зокрема, право на репутацію та добре ім</w:t>
      </w:r>
      <w:r w:rsidRPr="00DC093C" w:rsidR="00DC093C">
        <w:rPr>
          <w:lang w:val="ru-RU"/>
        </w:rPr>
        <w:t>’</w:t>
      </w:r>
      <w:r w:rsidRPr="00DC093C">
        <w:rPr>
          <w:lang w:val="ru-RU"/>
        </w:rPr>
        <w:t>я, честь, ім</w:t>
      </w:r>
      <w:r w:rsidRPr="00DC093C" w:rsidR="00DC093C">
        <w:rPr>
          <w:lang w:val="ru-RU"/>
        </w:rPr>
        <w:t>’</w:t>
      </w:r>
      <w:r w:rsidRPr="00DC093C">
        <w:rPr>
          <w:lang w:val="ru-RU"/>
        </w:rPr>
        <w:t>я чи назву компанії, комерційну таємницю, свободу підприємницької діяльності тощо.”</w:t>
      </w:r>
    </w:p>
    <w:p w:rsidRPr="00DC093C" w:rsidR="00DC093C" w:rsidP="00DC093C" w:rsidRDefault="00305506">
      <w:pPr>
        <w:pStyle w:val="JuHArticle"/>
        <w:rPr>
          <w:lang w:val="ru-RU"/>
        </w:rPr>
      </w:pPr>
      <w:r w:rsidRPr="00DC093C">
        <w:rPr>
          <w:lang w:val="ru-RU"/>
        </w:rPr>
        <w:t>Обов</w:t>
      </w:r>
      <w:r w:rsidRPr="00DC093C" w:rsidR="00DC093C">
        <w:rPr>
          <w:lang w:val="ru-RU"/>
        </w:rPr>
        <w:t>’</w:t>
      </w:r>
      <w:r w:rsidRPr="00DC093C">
        <w:rPr>
          <w:lang w:val="ru-RU"/>
        </w:rPr>
        <w:t>язкові висновки і обов</w:t>
      </w:r>
      <w:r w:rsidRPr="00DC093C" w:rsidR="00DC093C">
        <w:rPr>
          <w:lang w:val="ru-RU"/>
        </w:rPr>
        <w:t>’</w:t>
      </w:r>
      <w:r w:rsidRPr="00DC093C">
        <w:rPr>
          <w:lang w:val="ru-RU"/>
        </w:rPr>
        <w:t>язковий зміст контракту</w:t>
      </w:r>
    </w:p>
    <w:p w:rsidRPr="00DC093C" w:rsidR="00C565A1" w:rsidP="00DC093C" w:rsidRDefault="00305506">
      <w:pPr>
        <w:pStyle w:val="JuHArticle"/>
        <w:rPr>
          <w:lang w:val="ru-RU"/>
        </w:rPr>
      </w:pPr>
      <w:r w:rsidRPr="00DC093C">
        <w:rPr>
          <w:lang w:val="uk-UA"/>
        </w:rPr>
        <w:t>Стаття</w:t>
      </w:r>
      <w:r w:rsidRPr="00DC093C">
        <w:rPr>
          <w:lang w:val="ru-RU"/>
        </w:rPr>
        <w:t xml:space="preserve"> 248(1)</w:t>
      </w:r>
    </w:p>
    <w:p w:rsidRPr="00DC093C" w:rsidR="00C565A1" w:rsidP="00DC093C" w:rsidRDefault="00305506">
      <w:pPr>
        <w:pStyle w:val="JuQuot"/>
        <w:rPr>
          <w:lang w:val="ru-RU"/>
        </w:rPr>
      </w:pPr>
      <w:r w:rsidRPr="00DC093C">
        <w:rPr>
          <w:lang w:val="ru-RU"/>
        </w:rPr>
        <w:t>“Якщо сторона зобов</w:t>
      </w:r>
      <w:r w:rsidRPr="00DC093C" w:rsidR="00DC093C">
        <w:rPr>
          <w:lang w:val="ru-RU"/>
        </w:rPr>
        <w:t>’</w:t>
      </w:r>
      <w:r w:rsidRPr="00DC093C">
        <w:rPr>
          <w:lang w:val="ru-RU"/>
        </w:rPr>
        <w:t>язана законом укладати договір, інша зацікавлена сторона може вимагати укладення договору без зволікань.”</w:t>
      </w:r>
    </w:p>
    <w:p w:rsidRPr="00DC093C" w:rsidR="00DC093C" w:rsidP="00DC093C" w:rsidRDefault="00305506">
      <w:pPr>
        <w:pStyle w:val="JuHArticle"/>
        <w:rPr>
          <w:lang w:val="uk-UA"/>
        </w:rPr>
      </w:pPr>
      <w:r w:rsidRPr="00DC093C">
        <w:rPr>
          <w:lang w:val="uk-UA"/>
        </w:rPr>
        <w:t>Вимога утримуватись від порушення прав особистості</w:t>
      </w:r>
    </w:p>
    <w:p w:rsidRPr="00DC093C" w:rsidR="00C565A1" w:rsidP="00DC093C" w:rsidRDefault="00305506">
      <w:pPr>
        <w:pStyle w:val="JuHArticle"/>
        <w:rPr>
          <w:lang w:val="ru-RU"/>
        </w:rPr>
      </w:pPr>
      <w:r w:rsidRPr="00DC093C">
        <w:rPr>
          <w:lang w:val="uk-UA"/>
        </w:rPr>
        <w:t>Стаття</w:t>
      </w:r>
      <w:r w:rsidRPr="00DC093C">
        <w:rPr>
          <w:lang w:val="ru-RU"/>
        </w:rPr>
        <w:t xml:space="preserve"> 1048</w:t>
      </w:r>
    </w:p>
    <w:p w:rsidRPr="00DC093C" w:rsidR="00C565A1" w:rsidP="00DC093C" w:rsidRDefault="00305506">
      <w:pPr>
        <w:pStyle w:val="JuQuot"/>
        <w:rPr>
          <w:lang w:val="ru-RU"/>
        </w:rPr>
      </w:pPr>
      <w:r w:rsidRPr="00DC093C">
        <w:rPr>
          <w:lang w:val="ru-RU"/>
        </w:rPr>
        <w:t>“Будь-яка особа може звернутися до суду чи іншого компетентного органу для отримання наказу про припинення діяльності, яка порушує його права особистості та усунення її наслідків.”</w:t>
      </w:r>
    </w:p>
    <w:p w:rsidRPr="00DC093C" w:rsidR="00C565A1" w:rsidP="00DC093C" w:rsidRDefault="00C565A1">
      <w:pPr>
        <w:pStyle w:val="JuParaChar1"/>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lang w:val="ru-RU"/>
        </w:rPr>
        <w:t>34</w:t>
      </w:r>
      <w:r w:rsidRPr="00DC093C">
        <w:fldChar w:fldCharType="end"/>
      </w:r>
      <w:r w:rsidRPr="00DC093C" w:rsidR="00305506">
        <w:rPr>
          <w:lang w:val="ru-RU"/>
        </w:rPr>
        <w:t>.</w:t>
      </w:r>
      <w:r w:rsidRPr="00DC093C" w:rsidR="00305506">
        <w:t>  </w:t>
      </w:r>
      <w:r w:rsidRPr="00DC093C" w:rsidR="00305506">
        <w:rPr>
          <w:lang w:val="uk-UA"/>
        </w:rPr>
        <w:t>Текст статті</w:t>
      </w:r>
      <w:r w:rsidRPr="00DC093C" w:rsidR="00305506">
        <w:rPr>
          <w:lang w:val="ru-RU"/>
        </w:rPr>
        <w:t xml:space="preserve"> 157(1) </w:t>
      </w:r>
      <w:r w:rsidRPr="00DC093C" w:rsidR="00305506">
        <w:rPr>
          <w:lang w:val="uk-UA"/>
        </w:rPr>
        <w:t>попереднього</w:t>
      </w:r>
      <w:r w:rsidRPr="00DC093C" w:rsidR="00305506">
        <w:rPr>
          <w:lang w:val="ru-RU"/>
        </w:rPr>
        <w:t xml:space="preserve"> </w:t>
      </w:r>
      <w:r w:rsidRPr="00DC093C" w:rsidR="00305506">
        <w:rPr>
          <w:lang w:val="uk-UA"/>
        </w:rPr>
        <w:t>Закон про зобов</w:t>
      </w:r>
      <w:r w:rsidRPr="00DC093C" w:rsidR="00DC093C">
        <w:rPr>
          <w:lang w:val="uk-UA"/>
        </w:rPr>
        <w:t>’</w:t>
      </w:r>
      <w:r w:rsidRPr="00DC093C" w:rsidR="00305506">
        <w:rPr>
          <w:lang w:val="ru-RU"/>
        </w:rPr>
        <w:t>язання</w:t>
      </w:r>
      <w:r w:rsidRPr="00DC093C" w:rsidR="00305506">
        <w:rPr>
          <w:lang w:val="uk-UA"/>
        </w:rPr>
        <w:t xml:space="preserve"> від</w:t>
      </w:r>
      <w:r w:rsidRPr="00DC093C" w:rsidR="00305506">
        <w:rPr>
          <w:lang w:val="ru-RU"/>
        </w:rPr>
        <w:t xml:space="preserve"> 1978 </w:t>
      </w:r>
      <w:r w:rsidRPr="00DC093C" w:rsidR="00305506">
        <w:rPr>
          <w:lang w:val="uk-UA"/>
        </w:rPr>
        <w:t>року</w:t>
      </w:r>
      <w:r w:rsidRPr="00DC093C" w:rsidR="00305506">
        <w:rPr>
          <w:lang w:val="ru-RU"/>
        </w:rPr>
        <w:t xml:space="preserve"> (</w:t>
      </w:r>
      <w:r w:rsidRPr="00DC093C" w:rsidR="00305506">
        <w:rPr>
          <w:i/>
          <w:iCs/>
        </w:rPr>
        <w:t>Zakon</w:t>
      </w:r>
      <w:r w:rsidRPr="00DC093C" w:rsidR="00305506">
        <w:rPr>
          <w:i/>
          <w:iCs/>
          <w:lang w:val="ru-RU"/>
        </w:rPr>
        <w:t xml:space="preserve"> </w:t>
      </w:r>
      <w:r w:rsidRPr="00DC093C" w:rsidR="00305506">
        <w:rPr>
          <w:i/>
          <w:iCs/>
        </w:rPr>
        <w:t>o</w:t>
      </w:r>
      <w:r w:rsidRPr="00DC093C" w:rsidR="00305506">
        <w:rPr>
          <w:i/>
          <w:iCs/>
          <w:lang w:val="ru-RU"/>
        </w:rPr>
        <w:t xml:space="preserve"> </w:t>
      </w:r>
      <w:r w:rsidRPr="00DC093C" w:rsidR="00305506">
        <w:rPr>
          <w:i/>
          <w:iCs/>
        </w:rPr>
        <w:t>obveznim</w:t>
      </w:r>
      <w:r w:rsidRPr="00DC093C" w:rsidR="00305506">
        <w:rPr>
          <w:i/>
          <w:iCs/>
          <w:lang w:val="ru-RU"/>
        </w:rPr>
        <w:t xml:space="preserve"> </w:t>
      </w:r>
      <w:r w:rsidRPr="00DC093C" w:rsidR="00305506">
        <w:rPr>
          <w:i/>
          <w:iCs/>
        </w:rPr>
        <w:t>odnosima</w:t>
      </w:r>
      <w:r w:rsidRPr="00DC093C" w:rsidR="00305506">
        <w:rPr>
          <w:lang w:val="ru-RU"/>
        </w:rPr>
        <w:t xml:space="preserve">, Офіційний вісник Соціалістичної Федеративної Республіки Югославія №№ 29/1978, 39/1985 </w:t>
      </w:r>
      <w:r w:rsidRPr="00DC093C" w:rsidR="00305506">
        <w:rPr>
          <w:lang w:val="uk-UA"/>
        </w:rPr>
        <w:t>і</w:t>
      </w:r>
      <w:r w:rsidRPr="00DC093C" w:rsidR="00305506">
        <w:rPr>
          <w:lang w:val="ru-RU"/>
        </w:rPr>
        <w:t xml:space="preserve"> 57/1989, </w:t>
      </w:r>
      <w:r w:rsidRPr="00DC093C" w:rsidR="00305506">
        <w:rPr>
          <w:lang w:val="uk-UA"/>
        </w:rPr>
        <w:t>і</w:t>
      </w:r>
      <w:r w:rsidRPr="00DC093C" w:rsidR="00305506">
        <w:rPr>
          <w:lang w:val="ru-RU"/>
        </w:rPr>
        <w:t xml:space="preserve"> Офіційний вісник </w:t>
      </w:r>
      <w:r w:rsidRPr="00DC093C" w:rsidR="00305506">
        <w:rPr>
          <w:lang w:val="uk-UA"/>
        </w:rPr>
        <w:t>Республіки Хорватія №</w:t>
      </w:r>
      <w:r w:rsidRPr="00DC093C" w:rsidR="00305506">
        <w:rPr>
          <w:lang w:val="ru-RU"/>
        </w:rPr>
        <w:t xml:space="preserve"> 53/1991 </w:t>
      </w:r>
      <w:r w:rsidRPr="00DC093C" w:rsidR="00305506">
        <w:rPr>
          <w:lang w:val="uk-UA"/>
        </w:rPr>
        <w:t>з наступними поправками</w:t>
      </w:r>
      <w:r w:rsidRPr="00DC093C" w:rsidR="00305506">
        <w:rPr>
          <w:lang w:val="ru-RU"/>
        </w:rPr>
        <w:t xml:space="preserve"> </w:t>
      </w:r>
      <w:r w:rsidRPr="00DC093C" w:rsidR="00305506">
        <w:rPr>
          <w:szCs w:val="24"/>
          <w:lang w:val="ru-RU"/>
        </w:rPr>
        <w:t>– “</w:t>
      </w:r>
      <w:r w:rsidRPr="00DC093C" w:rsidR="00305506">
        <w:rPr>
          <w:lang w:val="uk-UA"/>
        </w:rPr>
        <w:t>Закон про зобов</w:t>
      </w:r>
      <w:r w:rsidRPr="00DC093C" w:rsidR="00DC093C">
        <w:rPr>
          <w:lang w:val="uk-UA"/>
        </w:rPr>
        <w:t>’</w:t>
      </w:r>
      <w:r w:rsidRPr="00DC093C" w:rsidR="00305506">
        <w:rPr>
          <w:lang w:val="ru-RU"/>
        </w:rPr>
        <w:t>язання</w:t>
      </w:r>
      <w:r w:rsidRPr="00DC093C" w:rsidR="00305506">
        <w:rPr>
          <w:lang w:val="uk-UA"/>
        </w:rPr>
        <w:t xml:space="preserve"> </w:t>
      </w:r>
      <w:r w:rsidRPr="00DC093C" w:rsidR="00305506">
        <w:rPr>
          <w:lang w:val="ru-RU"/>
        </w:rPr>
        <w:t xml:space="preserve">1978 </w:t>
      </w:r>
      <w:r w:rsidRPr="00DC093C" w:rsidR="00305506">
        <w:rPr>
          <w:lang w:val="uk-UA"/>
        </w:rPr>
        <w:t>року</w:t>
      </w:r>
      <w:r w:rsidRPr="00DC093C" w:rsidR="00305506">
        <w:rPr>
          <w:szCs w:val="24"/>
          <w:lang w:val="ru-RU"/>
        </w:rPr>
        <w:t>”</w:t>
      </w:r>
      <w:r w:rsidRPr="00DC093C" w:rsidR="00305506">
        <w:rPr>
          <w:lang w:val="ru-RU"/>
        </w:rPr>
        <w:t xml:space="preserve">) </w:t>
      </w:r>
      <w:r w:rsidRPr="00DC093C" w:rsidR="00305506">
        <w:rPr>
          <w:lang w:val="uk-UA"/>
        </w:rPr>
        <w:t xml:space="preserve">був майже тотожним до тексту статті </w:t>
      </w:r>
      <w:r w:rsidRPr="00DC093C" w:rsidR="00305506">
        <w:rPr>
          <w:lang w:val="ru-RU"/>
        </w:rPr>
        <w:t xml:space="preserve">1048 </w:t>
      </w:r>
      <w:r w:rsidRPr="00DC093C" w:rsidR="00305506">
        <w:rPr>
          <w:lang w:val="uk-UA"/>
        </w:rPr>
        <w:t>чинного Закону про зобов</w:t>
      </w:r>
      <w:r w:rsidRPr="00DC093C" w:rsidR="00DC093C">
        <w:rPr>
          <w:lang w:val="uk-UA"/>
        </w:rPr>
        <w:t>’</w:t>
      </w:r>
      <w:r w:rsidRPr="00DC093C" w:rsidR="00305506">
        <w:rPr>
          <w:lang w:val="ru-RU"/>
        </w:rPr>
        <w:t>язання</w:t>
      </w:r>
      <w:r w:rsidRPr="00DC093C" w:rsidR="00305506">
        <w:rPr>
          <w:lang w:val="uk-UA"/>
        </w:rPr>
        <w:t xml:space="preserve"> від</w:t>
      </w:r>
      <w:r w:rsidRPr="00DC093C" w:rsidR="00305506">
        <w:rPr>
          <w:lang w:val="ru-RU"/>
        </w:rPr>
        <w:t xml:space="preserve"> 2006 </w:t>
      </w:r>
      <w:r w:rsidRPr="00DC093C" w:rsidR="00305506">
        <w:rPr>
          <w:lang w:val="uk-UA"/>
        </w:rPr>
        <w:t>року</w:t>
      </w:r>
      <w:r w:rsidRPr="00DC093C" w:rsidR="00305506">
        <w:rPr>
          <w:lang w:val="ru-RU"/>
        </w:rPr>
        <w:t xml:space="preserve">, </w:t>
      </w:r>
      <w:r w:rsidRPr="00DC093C" w:rsidR="00305506">
        <w:rPr>
          <w:lang w:val="uk-UA"/>
        </w:rPr>
        <w:t>і каже наступне</w:t>
      </w:r>
      <w:r w:rsidRPr="00DC093C" w:rsidR="00305506">
        <w:rPr>
          <w:lang w:val="ru-RU"/>
        </w:rPr>
        <w:t>:</w:t>
      </w:r>
    </w:p>
    <w:p w:rsidRPr="00DC093C" w:rsidR="00C565A1" w:rsidP="00DC093C" w:rsidRDefault="00305506">
      <w:pPr>
        <w:pStyle w:val="JuHArticle"/>
        <w:rPr>
          <w:lang w:val="ru-RU"/>
        </w:rPr>
      </w:pPr>
      <w:r w:rsidRPr="00DC093C">
        <w:rPr>
          <w:lang w:val="uk-UA"/>
        </w:rPr>
        <w:t>Стаття</w:t>
      </w:r>
      <w:r w:rsidRPr="00DC093C">
        <w:rPr>
          <w:lang w:val="ru-RU"/>
        </w:rPr>
        <w:t xml:space="preserve"> 157(1)</w:t>
      </w:r>
    </w:p>
    <w:p w:rsidRPr="00DC093C" w:rsidR="00C565A1" w:rsidP="00DC093C" w:rsidRDefault="00305506">
      <w:pPr>
        <w:pStyle w:val="JuQuot"/>
        <w:rPr>
          <w:lang w:val="ru-RU"/>
        </w:rPr>
      </w:pPr>
      <w:r w:rsidRPr="00DC093C">
        <w:rPr>
          <w:lang w:val="ru-RU"/>
        </w:rPr>
        <w:t>“Будь-яка особа може звернутися із заявою до суду чи іншого компетентного органу для отримання наказу про припинення діяльності, яка порушує права особистості.”</w:t>
      </w:r>
    </w:p>
    <w:p w:rsidRPr="00DC093C" w:rsidR="00DC093C" w:rsidP="00DC093C" w:rsidRDefault="00305506">
      <w:pPr>
        <w:pStyle w:val="JuH1"/>
        <w:rPr>
          <w:lang w:val="uk-UA"/>
        </w:rPr>
      </w:pPr>
      <w:r w:rsidRPr="00DC093C">
        <w:rPr>
          <w:lang w:val="ru-RU"/>
        </w:rPr>
        <w:t>2.</w:t>
      </w:r>
      <w:r w:rsidRPr="00DC093C">
        <w:t>  </w:t>
      </w:r>
      <w:r w:rsidRPr="00DC093C">
        <w:rPr>
          <w:lang w:val="uk-UA"/>
        </w:rPr>
        <w:t>Пропозиція вчених-юристів та судова практика</w:t>
      </w:r>
    </w:p>
    <w:p w:rsidRPr="00DC093C" w:rsidR="00DC093C"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lang w:val="uk-UA"/>
        </w:rPr>
        <w:t>35</w:t>
      </w:r>
      <w:r w:rsidRPr="00DC093C">
        <w:fldChar w:fldCharType="end"/>
      </w:r>
      <w:r w:rsidRPr="00DC093C" w:rsidR="00305506">
        <w:rPr>
          <w:lang w:val="ru-RU"/>
        </w:rPr>
        <w:t>.</w:t>
      </w:r>
      <w:r w:rsidRPr="00DC093C" w:rsidR="00305506">
        <w:t>  </w:t>
      </w:r>
      <w:r w:rsidRPr="00DC093C" w:rsidR="00305506">
        <w:rPr>
          <w:lang w:val="ru-RU"/>
        </w:rPr>
        <w:t>Серед</w:t>
      </w:r>
      <w:r w:rsidRPr="00DC093C" w:rsidR="00305506">
        <w:rPr>
          <w:lang w:val="uk-UA"/>
        </w:rPr>
        <w:t xml:space="preserve"> </w:t>
      </w:r>
      <w:r w:rsidRPr="00DC093C" w:rsidR="00305506">
        <w:rPr>
          <w:lang w:val="ru-RU"/>
        </w:rPr>
        <w:t>хорватських</w:t>
      </w:r>
      <w:r w:rsidRPr="00DC093C" w:rsidR="00305506">
        <w:rPr>
          <w:lang w:val="uk-UA"/>
        </w:rPr>
        <w:t xml:space="preserve"> </w:t>
      </w:r>
      <w:r w:rsidRPr="00DC093C" w:rsidR="00305506">
        <w:rPr>
          <w:lang w:val="ru-RU"/>
        </w:rPr>
        <w:t>вчених</w:t>
      </w:r>
      <w:r w:rsidRPr="00DC093C" w:rsidR="00305506">
        <w:rPr>
          <w:lang w:val="uk-UA"/>
        </w:rPr>
        <w:t>-</w:t>
      </w:r>
      <w:r w:rsidRPr="00DC093C" w:rsidR="00305506">
        <w:rPr>
          <w:lang w:val="ru-RU"/>
        </w:rPr>
        <w:t>юристів</w:t>
      </w:r>
      <w:r w:rsidRPr="00DC093C" w:rsidR="00305506">
        <w:rPr>
          <w:lang w:val="uk-UA"/>
        </w:rPr>
        <w:t xml:space="preserve"> </w:t>
      </w:r>
      <w:r w:rsidRPr="00DC093C" w:rsidR="00305506">
        <w:rPr>
          <w:lang w:val="ru-RU"/>
        </w:rPr>
        <w:t>немає</w:t>
      </w:r>
      <w:r w:rsidRPr="00DC093C" w:rsidR="00305506">
        <w:rPr>
          <w:lang w:val="uk-UA"/>
        </w:rPr>
        <w:t xml:space="preserve"> </w:t>
      </w:r>
      <w:r w:rsidRPr="00DC093C" w:rsidR="00305506">
        <w:rPr>
          <w:lang w:val="ru-RU"/>
        </w:rPr>
        <w:t>єдиної</w:t>
      </w:r>
      <w:r w:rsidRPr="00DC093C" w:rsidR="00305506">
        <w:rPr>
          <w:lang w:val="uk-UA"/>
        </w:rPr>
        <w:t xml:space="preserve"> </w:t>
      </w:r>
      <w:r w:rsidRPr="00DC093C" w:rsidR="00305506">
        <w:rPr>
          <w:lang w:val="ru-RU"/>
        </w:rPr>
        <w:t>думки</w:t>
      </w:r>
      <w:r w:rsidRPr="00DC093C" w:rsidR="00305506">
        <w:rPr>
          <w:lang w:val="uk-UA"/>
        </w:rPr>
        <w:t xml:space="preserve"> </w:t>
      </w:r>
      <w:r w:rsidRPr="00DC093C" w:rsidR="00305506">
        <w:rPr>
          <w:lang w:val="ru-RU"/>
        </w:rPr>
        <w:t>щодо</w:t>
      </w:r>
      <w:r w:rsidRPr="00DC093C" w:rsidR="00305506">
        <w:rPr>
          <w:lang w:val="uk-UA"/>
        </w:rPr>
        <w:t xml:space="preserve"> </w:t>
      </w:r>
      <w:r w:rsidRPr="00DC093C" w:rsidR="00305506">
        <w:rPr>
          <w:lang w:val="ru-RU"/>
        </w:rPr>
        <w:t>того</w:t>
      </w:r>
      <w:r w:rsidRPr="00DC093C" w:rsidR="00305506">
        <w:rPr>
          <w:lang w:val="uk-UA"/>
        </w:rPr>
        <w:t xml:space="preserve">, </w:t>
      </w:r>
      <w:r w:rsidRPr="00DC093C" w:rsidR="00305506">
        <w:rPr>
          <w:lang w:val="ru-RU"/>
        </w:rPr>
        <w:t>які</w:t>
      </w:r>
      <w:r w:rsidRPr="00DC093C" w:rsidR="00305506">
        <w:rPr>
          <w:lang w:val="uk-UA"/>
        </w:rPr>
        <w:t xml:space="preserve"> </w:t>
      </w:r>
      <w:r w:rsidRPr="00DC093C" w:rsidR="00305506">
        <w:rPr>
          <w:lang w:val="ru-RU"/>
        </w:rPr>
        <w:t>права</w:t>
      </w:r>
      <w:r w:rsidRPr="00DC093C" w:rsidR="00305506">
        <w:rPr>
          <w:lang w:val="uk-UA"/>
        </w:rPr>
        <w:t xml:space="preserve">, </w:t>
      </w:r>
      <w:r w:rsidRPr="00DC093C" w:rsidR="00305506">
        <w:rPr>
          <w:lang w:val="ru-RU"/>
        </w:rPr>
        <w:t>окрім</w:t>
      </w:r>
      <w:r w:rsidRPr="00DC093C" w:rsidR="00305506">
        <w:rPr>
          <w:lang w:val="uk-UA"/>
        </w:rPr>
        <w:t xml:space="preserve"> </w:t>
      </w:r>
      <w:r w:rsidRPr="00DC093C" w:rsidR="00305506">
        <w:rPr>
          <w:lang w:val="ru-RU"/>
        </w:rPr>
        <w:t>тих</w:t>
      </w:r>
      <w:r w:rsidRPr="00DC093C" w:rsidR="00305506">
        <w:rPr>
          <w:lang w:val="uk-UA"/>
        </w:rPr>
        <w:t xml:space="preserve">, </w:t>
      </w:r>
      <w:r w:rsidRPr="00DC093C" w:rsidR="00305506">
        <w:rPr>
          <w:lang w:val="ru-RU"/>
        </w:rPr>
        <w:t>що</w:t>
      </w:r>
      <w:r w:rsidRPr="00DC093C" w:rsidR="00305506">
        <w:rPr>
          <w:lang w:val="uk-UA"/>
        </w:rPr>
        <w:t xml:space="preserve"> </w:t>
      </w:r>
      <w:r w:rsidRPr="00DC093C" w:rsidR="00305506">
        <w:rPr>
          <w:lang w:val="ru-RU"/>
        </w:rPr>
        <w:t>перелічені</w:t>
      </w:r>
      <w:r w:rsidRPr="00DC093C" w:rsidR="00305506">
        <w:rPr>
          <w:lang w:val="uk-UA"/>
        </w:rPr>
        <w:t xml:space="preserve"> </w:t>
      </w:r>
      <w:r w:rsidRPr="00DC093C" w:rsidR="00305506">
        <w:rPr>
          <w:lang w:val="ru-RU"/>
        </w:rPr>
        <w:t>у</w:t>
      </w:r>
      <w:r w:rsidRPr="00DC093C" w:rsidR="00305506">
        <w:rPr>
          <w:lang w:val="uk-UA"/>
        </w:rPr>
        <w:t xml:space="preserve"> </w:t>
      </w:r>
      <w:r w:rsidRPr="00DC093C" w:rsidR="00862113">
        <w:rPr>
          <w:lang w:val="ru-RU"/>
        </w:rPr>
        <w:t>статт</w:t>
      </w:r>
      <w:r w:rsidRPr="00DC093C" w:rsidR="00305506">
        <w:rPr>
          <w:lang w:val="ru-RU"/>
        </w:rPr>
        <w:t>і</w:t>
      </w:r>
      <w:r w:rsidRPr="00DC093C" w:rsidR="00305506">
        <w:rPr>
          <w:lang w:val="uk-UA"/>
        </w:rPr>
        <w:t xml:space="preserve"> 19 </w:t>
      </w:r>
      <w:r w:rsidRPr="00DC093C" w:rsidR="00305506">
        <w:rPr>
          <w:lang w:val="ru-RU"/>
        </w:rPr>
        <w:t>Закону</w:t>
      </w:r>
      <w:r w:rsidRPr="00DC093C" w:rsidR="00305506">
        <w:rPr>
          <w:lang w:val="uk-UA"/>
        </w:rPr>
        <w:t xml:space="preserve"> </w:t>
      </w:r>
      <w:r w:rsidRPr="00DC093C" w:rsidR="00305506">
        <w:rPr>
          <w:lang w:val="ru-RU"/>
        </w:rPr>
        <w:t>про</w:t>
      </w:r>
      <w:r w:rsidRPr="00DC093C" w:rsidR="00305506">
        <w:rPr>
          <w:lang w:val="uk-UA"/>
        </w:rPr>
        <w:t xml:space="preserve"> </w:t>
      </w:r>
      <w:r w:rsidRPr="00DC093C" w:rsidR="00305506">
        <w:rPr>
          <w:lang w:val="ru-RU"/>
        </w:rPr>
        <w:t>зобов</w:t>
      </w:r>
      <w:r w:rsidRPr="00DC093C" w:rsidR="00DC093C">
        <w:rPr>
          <w:lang w:val="uk-UA"/>
        </w:rPr>
        <w:t>’</w:t>
      </w:r>
      <w:r w:rsidRPr="00DC093C" w:rsidR="00305506">
        <w:rPr>
          <w:lang w:val="ru-RU"/>
        </w:rPr>
        <w:t>язання</w:t>
      </w:r>
      <w:r w:rsidRPr="00DC093C" w:rsidR="00305506">
        <w:rPr>
          <w:lang w:val="uk-UA"/>
        </w:rPr>
        <w:t xml:space="preserve">, </w:t>
      </w:r>
      <w:r w:rsidRPr="00DC093C" w:rsidR="00305506">
        <w:rPr>
          <w:lang w:val="ru-RU"/>
        </w:rPr>
        <w:t>слід</w:t>
      </w:r>
      <w:r w:rsidRPr="00DC093C" w:rsidR="00305506">
        <w:rPr>
          <w:lang w:val="uk-UA"/>
        </w:rPr>
        <w:t xml:space="preserve"> </w:t>
      </w:r>
      <w:r w:rsidRPr="00DC093C" w:rsidR="00305506">
        <w:rPr>
          <w:lang w:val="ru-RU"/>
        </w:rPr>
        <w:t>вважати</w:t>
      </w:r>
      <w:r w:rsidRPr="00DC093C" w:rsidR="00305506">
        <w:rPr>
          <w:lang w:val="uk-UA"/>
        </w:rPr>
        <w:t xml:space="preserve"> </w:t>
      </w:r>
      <w:r w:rsidRPr="00DC093C" w:rsidR="00305506">
        <w:rPr>
          <w:lang w:val="ru-RU"/>
        </w:rPr>
        <w:t>правами</w:t>
      </w:r>
      <w:r w:rsidRPr="00DC093C" w:rsidR="00305506">
        <w:rPr>
          <w:lang w:val="uk-UA"/>
        </w:rPr>
        <w:t xml:space="preserve"> </w:t>
      </w:r>
      <w:r w:rsidRPr="00DC093C" w:rsidR="00305506">
        <w:rPr>
          <w:lang w:val="ru-RU"/>
        </w:rPr>
        <w:t>особистості</w:t>
      </w:r>
      <w:r w:rsidRPr="00DC093C" w:rsidR="00305506">
        <w:rPr>
          <w:lang w:val="uk-UA"/>
        </w:rPr>
        <w:t xml:space="preserve">. </w:t>
      </w:r>
      <w:r w:rsidRPr="00DC093C" w:rsidR="00305506">
        <w:rPr>
          <w:lang w:val="ru-RU"/>
        </w:rPr>
        <w:t>Однак загальновизнаним є те, що до цієї категорії належать такі права фізичних осіб: право на життя, право на фізичну та психічну недоторканність (здоров</w:t>
      </w:r>
      <w:r w:rsidRPr="00DC093C" w:rsidR="00DC093C">
        <w:rPr>
          <w:lang w:val="ru-RU"/>
        </w:rPr>
        <w:t>’</w:t>
      </w:r>
      <w:r w:rsidRPr="00DC093C" w:rsidR="00305506">
        <w:rPr>
          <w:lang w:val="ru-RU"/>
        </w:rPr>
        <w:t>я), право на свободу, право на репутацію та честь, право на конфіденційність особистого та сімейного життя, право на секретність листів та особистих рукописів, право на особисту ідентичність (зокрема, права на свій образ, голос та ім</w:t>
      </w:r>
      <w:r w:rsidRPr="00DC093C" w:rsidR="00DC093C">
        <w:rPr>
          <w:lang w:val="ru-RU"/>
        </w:rPr>
        <w:t>’</w:t>
      </w:r>
      <w:r w:rsidRPr="00DC093C" w:rsidR="00305506">
        <w:rPr>
          <w:lang w:val="ru-RU"/>
        </w:rPr>
        <w:t>я) та моральні авторські права. Здається, що лише ці права хорватські суди досі тлумачили як права особистості</w:t>
      </w:r>
      <w:r w:rsidRPr="00DC093C" w:rsidR="00862113">
        <w:rPr>
          <w:lang w:val="ru-RU"/>
        </w:rPr>
        <w:t>,</w:t>
      </w:r>
      <w:r w:rsidRPr="00DC093C" w:rsidR="00305506">
        <w:rPr>
          <w:lang w:val="ru-RU"/>
        </w:rPr>
        <w:t xml:space="preserve"> у розумінні статті 157 колишнього Закону про зобов</w:t>
      </w:r>
      <w:r w:rsidRPr="00DC093C" w:rsidR="00DC093C">
        <w:rPr>
          <w:lang w:val="ru-RU"/>
        </w:rPr>
        <w:t>’</w:t>
      </w:r>
      <w:r w:rsidRPr="00DC093C" w:rsidR="00305506">
        <w:rPr>
          <w:lang w:val="ru-RU"/>
        </w:rPr>
        <w:t>язання 1978 року та статті 19 чинного Закону про зобов</w:t>
      </w:r>
      <w:r w:rsidRPr="00DC093C" w:rsidR="00DC093C">
        <w:rPr>
          <w:lang w:val="ru-RU"/>
        </w:rPr>
        <w:t>’</w:t>
      </w:r>
      <w:r w:rsidRPr="00DC093C" w:rsidR="00305506">
        <w:rPr>
          <w:lang w:val="ru-RU"/>
        </w:rPr>
        <w:t>язання 2006 року. Питання про те, чи можуть інші права, гарантовані Конституцією, на даний момент, кваліфікуватися як права особистості, залишається в основному спірним.</w:t>
      </w:r>
    </w:p>
    <w:p w:rsidRPr="00DC093C" w:rsidR="00C565A1" w:rsidP="00DC093C" w:rsidRDefault="00305506">
      <w:pPr>
        <w:pStyle w:val="JuHA"/>
        <w:rPr>
          <w:lang w:val="uk-UA"/>
        </w:rPr>
      </w:pPr>
      <w:r w:rsidRPr="00DC093C">
        <w:t>I</w:t>
      </w:r>
      <w:r w:rsidRPr="00DC093C">
        <w:rPr>
          <w:lang w:val="ru-RU"/>
        </w:rPr>
        <w:t>.</w:t>
      </w:r>
      <w:r w:rsidRPr="00DC093C">
        <w:t>  </w:t>
      </w:r>
      <w:r w:rsidRPr="00DC093C">
        <w:rPr>
          <w:lang w:val="uk-UA"/>
        </w:rPr>
        <w:t>Закон про боротьбу з дискримінацією</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lang w:val="uk-UA"/>
        </w:rPr>
        <w:t>36</w:t>
      </w:r>
      <w:r w:rsidRPr="00DC093C">
        <w:fldChar w:fldCharType="end"/>
      </w:r>
      <w:r w:rsidRPr="00DC093C" w:rsidR="00305506">
        <w:rPr>
          <w:lang w:val="ru-RU"/>
        </w:rPr>
        <w:t>.</w:t>
      </w:r>
      <w:r w:rsidRPr="00DC093C" w:rsidR="00305506">
        <w:t>  </w:t>
      </w:r>
      <w:r w:rsidRPr="00DC093C" w:rsidR="00305506">
        <w:rPr>
          <w:lang w:val="uk-UA"/>
        </w:rPr>
        <w:t>Відповідні частини Закону про боротьбу з дискримінацією</w:t>
      </w:r>
      <w:r w:rsidRPr="00DC093C" w:rsidR="00305506">
        <w:rPr>
          <w:iCs/>
          <w:lang w:val="ru-RU"/>
        </w:rPr>
        <w:t xml:space="preserve"> (</w:t>
      </w:r>
      <w:r w:rsidRPr="00DC093C" w:rsidR="00305506">
        <w:rPr>
          <w:i/>
          <w:iCs/>
          <w:lang w:val="hr-HR"/>
        </w:rPr>
        <w:t>Zakon o suzbijanju diskriminacije</w:t>
      </w:r>
      <w:r w:rsidRPr="00DC093C" w:rsidR="00305506">
        <w:rPr>
          <w:lang w:val="ru-RU"/>
        </w:rPr>
        <w:t xml:space="preserve">, Офіційний вісник, </w:t>
      </w:r>
      <w:r w:rsidRPr="00DC093C" w:rsidR="00305506">
        <w:rPr>
          <w:lang w:val="uk-UA"/>
        </w:rPr>
        <w:t>№</w:t>
      </w:r>
      <w:r w:rsidRPr="00DC093C" w:rsidR="00305506">
        <w:rPr>
          <w:lang w:val="ru-RU"/>
        </w:rPr>
        <w:t xml:space="preserve"> 85/2008), </w:t>
      </w:r>
      <w:r w:rsidRPr="00DC093C" w:rsidR="00305506">
        <w:rPr>
          <w:lang w:val="uk-UA"/>
        </w:rPr>
        <w:t>який набув чинності</w:t>
      </w:r>
      <w:r w:rsidRPr="00DC093C" w:rsidR="00305506">
        <w:rPr>
          <w:lang w:val="ru-RU"/>
        </w:rPr>
        <w:t xml:space="preserve"> 1</w:t>
      </w:r>
      <w:r w:rsidRPr="00DC093C" w:rsidR="00305506">
        <w:t> </w:t>
      </w:r>
      <w:r w:rsidRPr="00DC093C" w:rsidR="00305506">
        <w:rPr>
          <w:lang w:val="uk-UA"/>
        </w:rPr>
        <w:t>січня</w:t>
      </w:r>
      <w:r w:rsidRPr="00DC093C" w:rsidR="00305506">
        <w:rPr>
          <w:lang w:val="ru-RU"/>
        </w:rPr>
        <w:t xml:space="preserve"> 2009 року, </w:t>
      </w:r>
      <w:r w:rsidRPr="00DC093C" w:rsidR="00305506">
        <w:rPr>
          <w:lang w:val="uk-UA"/>
        </w:rPr>
        <w:t>кажуть</w:t>
      </w:r>
      <w:r w:rsidRPr="00DC093C" w:rsidR="00305506">
        <w:rPr>
          <w:lang w:val="ru-RU"/>
        </w:rPr>
        <w:t>:</w:t>
      </w:r>
    </w:p>
    <w:p w:rsidRPr="00DC093C" w:rsidR="00C565A1" w:rsidP="00DC093C" w:rsidRDefault="00305506">
      <w:pPr>
        <w:pStyle w:val="JuHArticle"/>
        <w:rPr>
          <w:lang w:val="ru-RU"/>
        </w:rPr>
      </w:pPr>
      <w:r w:rsidRPr="00DC093C">
        <w:rPr>
          <w:lang w:val="uk-UA"/>
        </w:rPr>
        <w:t>Стаття</w:t>
      </w:r>
      <w:r w:rsidRPr="00DC093C">
        <w:rPr>
          <w:lang w:val="ru-RU"/>
        </w:rPr>
        <w:t xml:space="preserve"> 16</w:t>
      </w:r>
    </w:p>
    <w:p w:rsidRPr="00DC093C" w:rsidR="00C565A1" w:rsidP="00DC093C" w:rsidRDefault="00305506">
      <w:pPr>
        <w:pStyle w:val="JuHArticle"/>
        <w:rPr>
          <w:lang w:val="uk-UA"/>
        </w:rPr>
      </w:pPr>
      <w:r w:rsidRPr="00DC093C">
        <w:rPr>
          <w:lang w:val="uk-UA"/>
        </w:rPr>
        <w:t>Загальні положення</w:t>
      </w:r>
    </w:p>
    <w:p w:rsidRPr="00DC093C" w:rsidR="00C565A1" w:rsidP="00DC093C" w:rsidRDefault="00305506">
      <w:pPr>
        <w:pStyle w:val="JuQuot"/>
        <w:rPr>
          <w:lang w:val="ru-RU"/>
        </w:rPr>
      </w:pPr>
      <w:r w:rsidRPr="00DC093C">
        <w:rPr>
          <w:lang w:val="ru-RU"/>
        </w:rPr>
        <w:t>“Кожен, хто вважає, що його право порушено через дискримінацію, може звернутися за захистом цього права під час провадження, в якому це право вирішується як основне питання, а також може звернутися за захистом у спеціальному провадженні, зазначеному у статті 17 цього Закону.”</w:t>
      </w:r>
    </w:p>
    <w:p w:rsidRPr="00DC093C" w:rsidR="00C565A1" w:rsidP="00DC093C" w:rsidRDefault="00305506">
      <w:pPr>
        <w:pStyle w:val="JuHArticle"/>
        <w:rPr>
          <w:lang w:val="ru-RU"/>
        </w:rPr>
      </w:pPr>
      <w:r w:rsidRPr="00DC093C">
        <w:rPr>
          <w:lang w:val="uk-UA"/>
        </w:rPr>
        <w:t>Стаття</w:t>
      </w:r>
      <w:r w:rsidRPr="00DC093C">
        <w:rPr>
          <w:lang w:val="ru-RU"/>
        </w:rPr>
        <w:t xml:space="preserve"> 17</w:t>
      </w:r>
    </w:p>
    <w:p w:rsidRPr="00DC093C" w:rsidR="00DC093C" w:rsidP="00DC093C" w:rsidRDefault="00305506">
      <w:pPr>
        <w:pStyle w:val="JuHArticle"/>
        <w:rPr>
          <w:lang w:val="uk-UA"/>
        </w:rPr>
      </w:pPr>
      <w:r w:rsidRPr="00DC093C">
        <w:rPr>
          <w:lang w:val="uk-UA"/>
        </w:rPr>
        <w:t>Спеціальні позови для захисту від дискримінації</w:t>
      </w:r>
    </w:p>
    <w:p w:rsidRPr="00DC093C" w:rsidR="00C565A1" w:rsidP="00DC093C" w:rsidRDefault="00305506">
      <w:pPr>
        <w:pStyle w:val="JuQuot"/>
        <w:rPr>
          <w:lang w:val="ru-RU"/>
        </w:rPr>
      </w:pPr>
      <w:r w:rsidRPr="00DC093C">
        <w:rPr>
          <w:lang w:val="ru-RU"/>
        </w:rPr>
        <w:t>“(1)</w:t>
      </w:r>
      <w:r w:rsidRPr="00DC093C">
        <w:t>  </w:t>
      </w:r>
      <w:r w:rsidRPr="00DC093C">
        <w:rPr>
          <w:lang w:val="ru-RU"/>
        </w:rPr>
        <w:t>Особа, яка заявляє, що є жертвою дискримінації відповідно до положень цього Закону, уповноважена подавати позов та вимагати:</w:t>
      </w:r>
    </w:p>
    <w:p w:rsidRPr="00DC093C" w:rsidR="00C565A1" w:rsidP="00DC093C" w:rsidRDefault="00305506">
      <w:pPr>
        <w:pStyle w:val="JuQuot"/>
        <w:rPr>
          <w:lang w:val="ru-RU"/>
        </w:rPr>
      </w:pPr>
      <w:r w:rsidRPr="00DC093C">
        <w:rPr>
          <w:lang w:val="ru-RU"/>
        </w:rPr>
        <w:t>1.</w:t>
      </w:r>
      <w:r w:rsidRPr="00DC093C">
        <w:t>  </w:t>
      </w:r>
      <w:r w:rsidRPr="00DC093C">
        <w:rPr>
          <w:lang w:val="ru-RU"/>
        </w:rPr>
        <w:t>рішення про те, що відповідач порушив право позивача на рівне ставлення, або що діяльність, яку відповідач здійснив або не здійснив, може безпосередньо призвести до порушення права на рівне ставлення (позов про оголошення про дискримінацію);</w:t>
      </w:r>
    </w:p>
    <w:p w:rsidRPr="00DC093C" w:rsidR="00C565A1" w:rsidP="00DC093C" w:rsidRDefault="00305506">
      <w:pPr>
        <w:pStyle w:val="JuQuot"/>
        <w:rPr>
          <w:lang w:val="ru-RU"/>
        </w:rPr>
      </w:pPr>
      <w:r w:rsidRPr="00DC093C">
        <w:rPr>
          <w:lang w:val="ru-RU"/>
        </w:rPr>
        <w:t>2.</w:t>
      </w:r>
      <w:r w:rsidRPr="00DC093C">
        <w:t>  </w:t>
      </w:r>
      <w:r w:rsidRPr="00DC093C">
        <w:rPr>
          <w:lang w:val="ru-RU"/>
        </w:rPr>
        <w:t xml:space="preserve">припинення діяльності, яка порушує або може порушити право позивача на рівне </w:t>
      </w:r>
      <w:r w:rsidRPr="00DC093C">
        <w:rPr>
          <w:lang w:val="uk-UA"/>
        </w:rPr>
        <w:t>ставл</w:t>
      </w:r>
      <w:r w:rsidRPr="00DC093C">
        <w:rPr>
          <w:lang w:val="ru-RU"/>
        </w:rPr>
        <w:t>ення, або з</w:t>
      </w:r>
      <w:r w:rsidRPr="00DC093C" w:rsidR="00FE2875">
        <w:rPr>
          <w:lang w:val="ru-RU"/>
        </w:rPr>
        <w:t>дійснення заходів, які усувають</w:t>
      </w:r>
      <w:r w:rsidRPr="00DC093C">
        <w:rPr>
          <w:lang w:val="ru-RU"/>
        </w:rPr>
        <w:t xml:space="preserve"> дискримінацію або її наслідки (</w:t>
      </w:r>
      <w:r w:rsidRPr="00DC093C">
        <w:rPr>
          <w:lang w:val="uk-UA"/>
        </w:rPr>
        <w:t>позов про</w:t>
      </w:r>
      <w:r w:rsidRPr="00DC093C">
        <w:rPr>
          <w:lang w:val="ru-RU"/>
        </w:rPr>
        <w:t xml:space="preserve"> припинення дискримінації чи усунення дискримінації);</w:t>
      </w:r>
    </w:p>
    <w:p w:rsidRPr="00DC093C" w:rsidR="00C565A1" w:rsidP="00DC093C" w:rsidRDefault="00305506">
      <w:pPr>
        <w:pStyle w:val="JuQuot"/>
        <w:rPr>
          <w:lang w:val="ru-RU"/>
        </w:rPr>
      </w:pPr>
      <w:r w:rsidRPr="00DC093C">
        <w:rPr>
          <w:lang w:val="ru-RU"/>
        </w:rPr>
        <w:t>3.</w:t>
      </w:r>
      <w:r w:rsidRPr="00DC093C">
        <w:t>  </w:t>
      </w:r>
      <w:r w:rsidRPr="00DC093C">
        <w:rPr>
          <w:lang w:val="ru-RU"/>
        </w:rPr>
        <w:t>відшкодування матеріальної та моральної шкоди, заподіяної порушенням прав, захищених цим Законом (позов про відшкодування шкоди);</w:t>
      </w:r>
    </w:p>
    <w:p w:rsidRPr="00DC093C" w:rsidR="00C565A1" w:rsidP="00DC093C" w:rsidRDefault="00305506">
      <w:pPr>
        <w:pStyle w:val="JuQuot"/>
        <w:rPr>
          <w:lang w:val="ru-RU"/>
        </w:rPr>
      </w:pPr>
      <w:r w:rsidRPr="00DC093C">
        <w:rPr>
          <w:lang w:val="ru-RU"/>
        </w:rPr>
        <w:t>4.</w:t>
      </w:r>
      <w:r w:rsidRPr="00DC093C">
        <w:t>  </w:t>
      </w:r>
      <w:r w:rsidRPr="00DC093C">
        <w:rPr>
          <w:lang w:val="ru-RU"/>
        </w:rPr>
        <w:t>публікацію в засобах масової інформації рішення суду про порушення права на рівне ставлення за рахунок відповідача.</w:t>
      </w:r>
    </w:p>
    <w:p w:rsidRPr="00DC093C" w:rsidR="00C565A1" w:rsidP="00DC093C" w:rsidRDefault="00305506">
      <w:pPr>
        <w:pStyle w:val="JuQuot"/>
        <w:rPr>
          <w:lang w:val="ru-RU"/>
        </w:rPr>
      </w:pPr>
      <w:r w:rsidRPr="00DC093C">
        <w:rPr>
          <w:lang w:val="ru-RU"/>
        </w:rPr>
        <w:t>(2)</w:t>
      </w:r>
      <w:r w:rsidRPr="00DC093C">
        <w:t>  </w:t>
      </w:r>
      <w:r w:rsidRPr="00DC093C">
        <w:rPr>
          <w:lang w:val="ru-RU"/>
        </w:rPr>
        <w:t>Якщо цим Законом не передбачено інше, суд приймає рішення щодо позовів, зазначених у пункті 1 цієї статті, застосовуючи положення Закону про цивільний процес.</w:t>
      </w:r>
    </w:p>
    <w:p w:rsidRPr="00DC093C" w:rsidR="00C565A1" w:rsidP="00DC093C" w:rsidRDefault="00305506">
      <w:pPr>
        <w:pStyle w:val="JuQuot"/>
        <w:rPr>
          <w:lang w:val="ru-RU"/>
        </w:rPr>
      </w:pPr>
      <w:r w:rsidRPr="00DC093C">
        <w:rPr>
          <w:lang w:val="ru-RU"/>
        </w:rPr>
        <w:t>(3)</w:t>
      </w:r>
      <w:r w:rsidRPr="00DC093C">
        <w:t>  </w:t>
      </w:r>
      <w:r w:rsidRPr="00DC093C">
        <w:rPr>
          <w:lang w:val="ru-RU"/>
        </w:rPr>
        <w:t>Позови, зазначені в пункті 1 цієї статті, можуть бути порушені разом з позовами про захист інших прав, що розглядаються в цивільному судочинстві, якщо всі ці вимоги взаємопов</w:t>
      </w:r>
      <w:r w:rsidRPr="00DC093C" w:rsidR="00DC093C">
        <w:rPr>
          <w:lang w:val="ru-RU"/>
        </w:rPr>
        <w:t>’</w:t>
      </w:r>
      <w:r w:rsidRPr="00DC093C">
        <w:rPr>
          <w:lang w:val="ru-RU"/>
        </w:rPr>
        <w:t>язані, і якщо той самий суд має юрисдикцію, що ґрунтується на предметі стосовно них, незалежно від того, чи підлягають розгляду такі вимоги під час звичайного чи спеціального цивільного судочинства, за винятком випадків порушення права власності. У цьому випадку застосовуються правила, що стосуються відповідного виду спору, якщо інше не передбачено цим Законом.</w:t>
      </w:r>
    </w:p>
    <w:p w:rsidRPr="00DC093C" w:rsidR="00C565A1" w:rsidP="00DC093C" w:rsidRDefault="00305506">
      <w:pPr>
        <w:pStyle w:val="JuQuot"/>
        <w:rPr>
          <w:lang w:val="ru-RU"/>
        </w:rPr>
      </w:pPr>
      <w:r w:rsidRPr="00DC093C">
        <w:rPr>
          <w:lang w:val="ru-RU"/>
        </w:rPr>
        <w:t>(4)</w:t>
      </w:r>
      <w:r w:rsidRPr="00DC093C">
        <w:t>  </w:t>
      </w:r>
      <w:r w:rsidRPr="00DC093C">
        <w:rPr>
          <w:lang w:val="ru-RU"/>
        </w:rPr>
        <w:t>...”</w:t>
      </w:r>
    </w:p>
    <w:p w:rsidRPr="00DC093C" w:rsidR="00C565A1" w:rsidP="00DC093C" w:rsidRDefault="00305506">
      <w:pPr>
        <w:pStyle w:val="JuHIRoman"/>
        <w:rPr>
          <w:lang w:val="uk-UA"/>
        </w:rPr>
      </w:pPr>
      <w:r w:rsidRPr="00DC093C">
        <w:t>III</w:t>
      </w:r>
      <w:r w:rsidRPr="00DC093C">
        <w:rPr>
          <w:lang w:val="ru-RU"/>
        </w:rPr>
        <w:t>.</w:t>
      </w:r>
      <w:r w:rsidRPr="00DC093C">
        <w:t>  </w:t>
      </w:r>
      <w:r w:rsidRPr="00DC093C">
        <w:rPr>
          <w:lang w:val="uk-UA"/>
        </w:rPr>
        <w:t>ІНШІ ВІДПОВІДНІ МАТЕРІАЛИ</w:t>
      </w:r>
    </w:p>
    <w:p w:rsidRPr="00DC093C" w:rsidR="00DC093C" w:rsidP="00DC093C" w:rsidRDefault="00305506">
      <w:pPr>
        <w:pStyle w:val="JuHA"/>
        <w:rPr>
          <w:lang w:val="uk-UA"/>
        </w:rPr>
      </w:pPr>
      <w:r w:rsidRPr="00DC093C">
        <w:t>A</w:t>
      </w:r>
      <w:r w:rsidRPr="00DC093C">
        <w:rPr>
          <w:lang w:val="ru-RU"/>
        </w:rPr>
        <w:t>.</w:t>
      </w:r>
      <w:r w:rsidRPr="00DC093C">
        <w:t>  </w:t>
      </w:r>
      <w:r w:rsidRPr="00DC093C">
        <w:rPr>
          <w:lang w:val="uk-UA"/>
        </w:rPr>
        <w:t>Звіт про імплементацію Конституційного закону про права національних меншин</w:t>
      </w:r>
    </w:p>
    <w:p w:rsidRPr="00DC093C" w:rsidR="00C565A1" w:rsidP="00DC093C" w:rsidRDefault="00C565A1">
      <w:pPr>
        <w:pStyle w:val="JuParaChar1"/>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lang w:val="uk-UA"/>
        </w:rPr>
        <w:t>37</w:t>
      </w:r>
      <w:r w:rsidRPr="00DC093C">
        <w:fldChar w:fldCharType="end"/>
      </w:r>
      <w:r w:rsidRPr="00DC093C" w:rsidR="00305506">
        <w:rPr>
          <w:lang w:val="ru-RU"/>
        </w:rPr>
        <w:t>.</w:t>
      </w:r>
      <w:r w:rsidRPr="00DC093C" w:rsidR="00305506">
        <w:t>  </w:t>
      </w:r>
      <w:r w:rsidRPr="00DC093C" w:rsidR="00305506">
        <w:rPr>
          <w:lang w:val="uk-UA"/>
        </w:rPr>
        <w:t>Відповідна частина Звіту про імплементацію Конституційного закону про права національних меншин і витрату коштів, передбачених у державному бюджеті Республіки Хорватія на 2009 рік для потреб національних меншин (</w:t>
      </w:r>
      <w:r w:rsidRPr="00DC093C" w:rsidR="00305506">
        <w:rPr>
          <w:i/>
          <w:lang w:val="hr-HR"/>
        </w:rPr>
        <w:t>Izvješće o provođenju Ustavnog zakona o pravima nacionalnih manjina i o utrošku sredstava osiguranih u državnom proračunu Republike Hrvatske za 2009. godinu za potrebe nacionalnih manjina</w:t>
      </w:r>
      <w:r w:rsidRPr="00DC093C" w:rsidR="00305506">
        <w:rPr>
          <w:lang w:val="uk-UA"/>
        </w:rPr>
        <w:t>), який Уряд Республіки Хорватія передав до хорватського Парламенту 1 липня 2010 року, каже:</w:t>
      </w:r>
    </w:p>
    <w:p w:rsidRPr="00DC093C" w:rsidR="00DC093C" w:rsidP="00DC093C" w:rsidRDefault="00305506">
      <w:pPr>
        <w:pStyle w:val="JuHArticle"/>
        <w:rPr>
          <w:lang w:val="uk-UA"/>
        </w:rPr>
      </w:pPr>
      <w:r w:rsidRPr="00DC093C">
        <w:rPr>
          <w:lang w:val="ru-RU"/>
        </w:rPr>
        <w:t>4.</w:t>
      </w:r>
      <w:r w:rsidRPr="00DC093C">
        <w:t>  </w:t>
      </w:r>
      <w:r w:rsidRPr="00DC093C">
        <w:rPr>
          <w:lang w:val="uk-UA"/>
        </w:rPr>
        <w:t>Право сповідувати релігію і засновувати релігійні громади</w:t>
      </w:r>
    </w:p>
    <w:p w:rsidRPr="00DC093C" w:rsidR="00C565A1" w:rsidP="00DC093C" w:rsidRDefault="00305506">
      <w:pPr>
        <w:pStyle w:val="JuQuot"/>
        <w:rPr>
          <w:lang w:val="ru-RU"/>
        </w:rPr>
      </w:pPr>
      <w:r w:rsidRPr="00DC093C">
        <w:rPr>
          <w:lang w:val="ru-RU"/>
        </w:rPr>
        <w:t>“</w:t>
      </w:r>
      <w:r w:rsidRPr="00DC093C">
        <w:rPr>
          <w:lang w:val="uk-UA"/>
        </w:rPr>
        <w:t>На цей час Республіка Хорватія уклала чотири м</w:t>
      </w:r>
      <w:r w:rsidRPr="00DC093C">
        <w:rPr>
          <w:lang w:val="ru-RU"/>
        </w:rPr>
        <w:t>іжнародні договори [</w:t>
      </w:r>
      <w:r w:rsidRPr="00DC093C">
        <w:rPr>
          <w:lang w:val="uk-UA"/>
        </w:rPr>
        <w:t>конкордати</w:t>
      </w:r>
      <w:r w:rsidRPr="00DC093C">
        <w:rPr>
          <w:lang w:val="ru-RU"/>
        </w:rPr>
        <w:t xml:space="preserve">] </w:t>
      </w:r>
      <w:r w:rsidRPr="00DC093C">
        <w:rPr>
          <w:lang w:val="uk-UA"/>
        </w:rPr>
        <w:t>зі Святим Престолом</w:t>
      </w:r>
      <w:r w:rsidRPr="00DC093C">
        <w:rPr>
          <w:lang w:val="ru-RU"/>
        </w:rPr>
        <w:t xml:space="preserve"> ...</w:t>
      </w:r>
    </w:p>
    <w:p w:rsidRPr="00DC093C" w:rsidR="00C565A1" w:rsidP="00DC093C" w:rsidRDefault="00305506">
      <w:pPr>
        <w:pStyle w:val="JuQuot"/>
        <w:jc w:val="left"/>
        <w:rPr>
          <w:lang w:val="ru-RU"/>
        </w:rPr>
      </w:pPr>
      <w:r w:rsidRPr="00DC093C">
        <w:rPr>
          <w:lang w:val="ru-RU"/>
        </w:rPr>
        <w:t>...</w:t>
      </w:r>
    </w:p>
    <w:p w:rsidRPr="00DC093C" w:rsidR="00C565A1" w:rsidP="00DC093C" w:rsidRDefault="00305506">
      <w:pPr>
        <w:pStyle w:val="JuQuot"/>
        <w:rPr>
          <w:lang w:val="ru-RU"/>
        </w:rPr>
      </w:pPr>
      <w:r w:rsidRPr="00DC093C">
        <w:rPr>
          <w:lang w:val="ru-RU"/>
        </w:rPr>
        <w:t xml:space="preserve">Уряд Республіки Хорватія також уклав шість угод </w:t>
      </w:r>
      <w:r w:rsidRPr="00DC093C">
        <w:rPr>
          <w:lang w:val="uk-UA"/>
        </w:rPr>
        <w:t>і</w:t>
      </w:r>
      <w:r w:rsidRPr="00DC093C">
        <w:rPr>
          <w:lang w:val="ru-RU"/>
        </w:rPr>
        <w:t xml:space="preserve">з питань, що становлять спільний інтерес </w:t>
      </w:r>
      <w:r w:rsidRPr="00DC093C">
        <w:rPr>
          <w:lang w:val="uk-UA"/>
        </w:rPr>
        <w:t>і</w:t>
      </w:r>
      <w:r w:rsidRPr="00DC093C">
        <w:rPr>
          <w:lang w:val="ru-RU"/>
        </w:rPr>
        <w:t xml:space="preserve">з церквами та релігійними громадами, і, таким чином, </w:t>
      </w:r>
      <w:r w:rsidRPr="00DC093C">
        <w:rPr>
          <w:lang w:val="uk-UA"/>
        </w:rPr>
        <w:t>в</w:t>
      </w:r>
      <w:r w:rsidRPr="00DC093C">
        <w:rPr>
          <w:lang w:val="ru-RU"/>
        </w:rPr>
        <w:t>регулював відносини</w:t>
      </w:r>
      <w:r w:rsidRPr="00DC093C">
        <w:rPr>
          <w:lang w:val="uk-UA"/>
        </w:rPr>
        <w:t>і</w:t>
      </w:r>
      <w:r w:rsidRPr="00DC093C">
        <w:rPr>
          <w:lang w:val="ru-RU"/>
        </w:rPr>
        <w:t xml:space="preserve"> з ще 15 церквами та релігійними громадами.</w:t>
      </w:r>
    </w:p>
    <w:p w:rsidRPr="00DC093C" w:rsidR="00C565A1" w:rsidP="00DC093C" w:rsidRDefault="00305506">
      <w:pPr>
        <w:pStyle w:val="JuQuot"/>
        <w:jc w:val="left"/>
        <w:rPr>
          <w:lang w:val="ru-RU"/>
        </w:rPr>
      </w:pPr>
      <w:r w:rsidRPr="00DC093C">
        <w:rPr>
          <w:lang w:val="ru-RU"/>
        </w:rPr>
        <w:t>...</w:t>
      </w:r>
    </w:p>
    <w:p w:rsidRPr="00DC093C" w:rsidR="00C565A1" w:rsidP="00DC093C" w:rsidRDefault="00305506">
      <w:pPr>
        <w:pStyle w:val="JuQuot"/>
        <w:rPr>
          <w:lang w:val="uk-UA"/>
        </w:rPr>
      </w:pPr>
      <w:r w:rsidRPr="00DC093C">
        <w:rPr>
          <w:lang w:val="uk-UA"/>
        </w:rPr>
        <w:t>Церкви, які врегулювали стосунки з Республікою Хорватія:</w:t>
      </w:r>
    </w:p>
    <w:p w:rsidRPr="00DC093C" w:rsidR="00C565A1" w:rsidP="00DC093C" w:rsidRDefault="00305506">
      <w:pPr>
        <w:pStyle w:val="JuQuot"/>
        <w:rPr>
          <w:lang w:val="uk-UA"/>
        </w:rPr>
      </w:pPr>
      <w:r w:rsidRPr="00DC093C">
        <w:rPr>
          <w:lang w:val="uk-UA"/>
        </w:rPr>
        <w:t>1.</w:t>
      </w:r>
      <w:r w:rsidRPr="00DC093C">
        <w:t> </w:t>
      </w:r>
      <w:r w:rsidRPr="00DC093C">
        <w:rPr>
          <w:lang w:val="uk-UA"/>
        </w:rPr>
        <w:t>отримують регулярну щорічну фінансову підтримку,</w:t>
      </w:r>
    </w:p>
    <w:p w:rsidRPr="00DC093C" w:rsidR="00C565A1" w:rsidP="00DC093C" w:rsidRDefault="00305506">
      <w:pPr>
        <w:pStyle w:val="JuQuot"/>
        <w:rPr>
          <w:lang w:val="ru-RU"/>
        </w:rPr>
      </w:pPr>
      <w:r w:rsidRPr="00DC093C">
        <w:rPr>
          <w:lang w:val="ru-RU"/>
        </w:rPr>
        <w:t>2.</w:t>
      </w:r>
      <w:r w:rsidRPr="00DC093C">
        <w:t>  </w:t>
      </w:r>
      <w:r w:rsidRPr="00DC093C">
        <w:rPr>
          <w:lang w:val="uk-UA"/>
        </w:rPr>
        <w:t>можуть викладати уроки релігії у школах і викладати релігію у дитсадках</w:t>
      </w:r>
      <w:r w:rsidRPr="00DC093C">
        <w:rPr>
          <w:lang w:val="ru-RU"/>
        </w:rPr>
        <w:t>,</w:t>
      </w:r>
    </w:p>
    <w:p w:rsidRPr="00DC093C" w:rsidR="00C565A1" w:rsidP="00DC093C" w:rsidRDefault="00305506">
      <w:pPr>
        <w:pStyle w:val="JuQuot"/>
        <w:rPr>
          <w:lang w:val="ru-RU"/>
        </w:rPr>
      </w:pPr>
      <w:r w:rsidRPr="00DC093C">
        <w:rPr>
          <w:lang w:val="ru-RU"/>
        </w:rPr>
        <w:t>3.</w:t>
      </w:r>
      <w:r w:rsidRPr="00DC093C">
        <w:t>  </w:t>
      </w:r>
      <w:r w:rsidRPr="00DC093C">
        <w:rPr>
          <w:lang w:val="uk-UA"/>
        </w:rPr>
        <w:t>можуть укладати шлюби у релігійній формі з наслідками цивільного шлюбу</w:t>
      </w:r>
      <w:r w:rsidRPr="00DC093C">
        <w:rPr>
          <w:lang w:val="ru-RU"/>
        </w:rPr>
        <w:t>.</w:t>
      </w:r>
    </w:p>
    <w:p w:rsidRPr="00DC093C" w:rsidR="00C565A1" w:rsidP="00DC093C" w:rsidRDefault="00305506">
      <w:pPr>
        <w:pStyle w:val="JuQuot"/>
        <w:jc w:val="left"/>
        <w:rPr>
          <w:lang w:val="ru-RU"/>
        </w:rPr>
      </w:pPr>
      <w:r w:rsidRPr="00DC093C">
        <w:rPr>
          <w:lang w:val="ru-RU"/>
        </w:rPr>
        <w:t>...</w:t>
      </w:r>
    </w:p>
    <w:p w:rsidRPr="00DC093C" w:rsidR="00C565A1" w:rsidP="00DC093C" w:rsidRDefault="00305506">
      <w:pPr>
        <w:pStyle w:val="JuQuot"/>
        <w:rPr>
          <w:lang w:val="ru-RU"/>
        </w:rPr>
      </w:pPr>
      <w:r w:rsidRPr="00DC093C">
        <w:rPr>
          <w:lang w:val="ru-RU"/>
        </w:rPr>
        <w:t>Усі інші релігійні громади мають право надавати душпастирську допомогу в медичних та соціальних закладах, тюрмах і пенітенціарних установах, а також у збройних силах.”</w:t>
      </w:r>
    </w:p>
    <w:p w:rsidRPr="00DC093C" w:rsidR="00DC093C" w:rsidP="00DC093C" w:rsidRDefault="00305506">
      <w:pPr>
        <w:pStyle w:val="JuHA"/>
        <w:rPr>
          <w:lang w:val="uk-UA"/>
        </w:rPr>
      </w:pPr>
      <w:r w:rsidRPr="00DC093C">
        <w:t>B</w:t>
      </w:r>
      <w:r w:rsidRPr="00DC093C">
        <w:rPr>
          <w:lang w:val="ru-RU"/>
        </w:rPr>
        <w:t>.</w:t>
      </w:r>
      <w:r w:rsidRPr="00DC093C">
        <w:t>  </w:t>
      </w:r>
      <w:r w:rsidRPr="00DC093C">
        <w:rPr>
          <w:lang w:val="uk-UA"/>
        </w:rPr>
        <w:t>Угоди, укладені між Урядом Хорватії та релігійними громадами</w:t>
      </w:r>
    </w:p>
    <w:p w:rsidRPr="00DC093C" w:rsidR="00C565A1"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38</w:t>
      </w:r>
      <w:r w:rsidRPr="00DC093C">
        <w:fldChar w:fldCharType="end"/>
      </w:r>
      <w:r w:rsidRPr="00DC093C" w:rsidR="00305506">
        <w:rPr>
          <w:lang w:val="ru-RU"/>
        </w:rPr>
        <w:t>.</w:t>
      </w:r>
      <w:r w:rsidRPr="00DC093C" w:rsidR="00305506">
        <w:t>  </w:t>
      </w:r>
      <w:r w:rsidRPr="00DC093C" w:rsidR="00305506">
        <w:rPr>
          <w:lang w:val="uk-UA"/>
        </w:rPr>
        <w:t>На цей час Уряд Хорватії уклав угоди з питань, що становлять спільний інтерес, як передбачено статтею 9(1) Закону про релігійні громади, з наступними релігійними громадами:</w:t>
      </w:r>
    </w:p>
    <w:p w:rsidRPr="00DC093C" w:rsidR="00C565A1" w:rsidP="00DC093C" w:rsidRDefault="00305506">
      <w:pPr>
        <w:pStyle w:val="JuPara"/>
        <w:rPr>
          <w:lang w:val="uk-UA"/>
        </w:rPr>
      </w:pPr>
      <w:r w:rsidRPr="00DC093C">
        <w:rPr>
          <w:lang w:val="uk-UA"/>
        </w:rPr>
        <w:t>-</w:t>
      </w:r>
      <w:r w:rsidRPr="00DC093C">
        <w:t>  </w:t>
      </w:r>
      <w:r w:rsidRPr="00DC093C">
        <w:rPr>
          <w:lang w:val="uk-UA"/>
        </w:rPr>
        <w:t>Сербська православна церква - 20 грудня 2002 року (Офіційний вісник, № 196/2003);</w:t>
      </w:r>
    </w:p>
    <w:p w:rsidRPr="00DC093C" w:rsidR="00C565A1" w:rsidP="00DC093C" w:rsidRDefault="00305506">
      <w:pPr>
        <w:pStyle w:val="JuPara"/>
        <w:rPr>
          <w:lang w:val="uk-UA"/>
        </w:rPr>
      </w:pPr>
      <w:r w:rsidRPr="00DC093C">
        <w:rPr>
          <w:lang w:val="uk-UA"/>
        </w:rPr>
        <w:t>-</w:t>
      </w:r>
      <w:r w:rsidRPr="00DC093C">
        <w:t>  </w:t>
      </w:r>
      <w:r w:rsidRPr="00DC093C">
        <w:rPr>
          <w:lang w:val="uk-UA"/>
        </w:rPr>
        <w:t>Ісламська громада Хорватії - 20 грудня 2002 року (Офіційний вісник, № 196/2003);</w:t>
      </w:r>
    </w:p>
    <w:p w:rsidRPr="00DC093C" w:rsidR="00C565A1" w:rsidP="00DC093C" w:rsidRDefault="00305506">
      <w:pPr>
        <w:pStyle w:val="JuPara"/>
        <w:rPr>
          <w:lang w:val="uk-UA"/>
        </w:rPr>
      </w:pPr>
      <w:r w:rsidRPr="00DC093C">
        <w:rPr>
          <w:lang w:val="uk-UA"/>
        </w:rPr>
        <w:t>-</w:t>
      </w:r>
      <w:r w:rsidRPr="00DC093C">
        <w:t>  </w:t>
      </w:r>
      <w:r w:rsidRPr="00DC093C">
        <w:rPr>
          <w:lang w:val="uk-UA"/>
        </w:rPr>
        <w:t>Євангелістська церква Республіки Хорватія і Реформована християнська церква у Хорватії - 4 липня 2003 року (Офіційний вісник, №</w:t>
      </w:r>
      <w:r w:rsidRPr="00DC093C">
        <w:t> </w:t>
      </w:r>
      <w:r w:rsidRPr="00DC093C">
        <w:rPr>
          <w:lang w:val="uk-UA"/>
        </w:rPr>
        <w:t>196/2003);</w:t>
      </w:r>
    </w:p>
    <w:p w:rsidRPr="00DC093C" w:rsidR="00C565A1" w:rsidP="00DC093C" w:rsidRDefault="00305506">
      <w:pPr>
        <w:pStyle w:val="JuPara"/>
        <w:rPr>
          <w:lang w:val="ru-RU"/>
        </w:rPr>
      </w:pPr>
      <w:r w:rsidRPr="00DC093C">
        <w:rPr>
          <w:lang w:val="ru-RU"/>
        </w:rPr>
        <w:t>-</w:t>
      </w:r>
      <w:r w:rsidRPr="00DC093C">
        <w:t>  </w:t>
      </w:r>
      <w:r w:rsidRPr="00DC093C">
        <w:rPr>
          <w:lang w:val="uk-UA"/>
        </w:rPr>
        <w:t>Євангелістська</w:t>
      </w:r>
      <w:r w:rsidRPr="00DC093C">
        <w:rPr>
          <w:lang w:val="ru-RU"/>
        </w:rPr>
        <w:t xml:space="preserve"> (</w:t>
      </w:r>
      <w:r w:rsidRPr="00DC093C">
        <w:rPr>
          <w:lang w:val="uk-UA"/>
        </w:rPr>
        <w:t>П</w:t>
      </w:r>
      <w:r w:rsidRPr="00DC093C" w:rsidR="00DC093C">
        <w:rPr>
          <w:lang w:val="uk-UA"/>
        </w:rPr>
        <w:t>’</w:t>
      </w:r>
      <w:r w:rsidRPr="00DC093C">
        <w:rPr>
          <w:lang w:val="ru-RU"/>
        </w:rPr>
        <w:t xml:space="preserve">ятидесятницька) </w:t>
      </w:r>
      <w:r w:rsidRPr="00DC093C">
        <w:rPr>
          <w:lang w:val="uk-UA"/>
        </w:rPr>
        <w:t>церква у Республіці Хорватія</w:t>
      </w:r>
      <w:r w:rsidRPr="00DC093C">
        <w:rPr>
          <w:lang w:val="ru-RU"/>
        </w:rPr>
        <w:t xml:space="preserve"> (</w:t>
      </w:r>
      <w:r w:rsidRPr="00DC093C">
        <w:rPr>
          <w:lang w:val="uk-UA"/>
        </w:rPr>
        <w:t>разом із об</w:t>
      </w:r>
      <w:r w:rsidRPr="00DC093C" w:rsidR="00DC093C">
        <w:rPr>
          <w:lang w:val="uk-UA"/>
        </w:rPr>
        <w:t>’</w:t>
      </w:r>
      <w:r w:rsidRPr="00DC093C">
        <w:rPr>
          <w:lang w:val="ru-RU"/>
        </w:rPr>
        <w:t xml:space="preserve">єднаною </w:t>
      </w:r>
      <w:r w:rsidRPr="00DC093C">
        <w:rPr>
          <w:lang w:val="uk-UA"/>
        </w:rPr>
        <w:t>Божою Церквою у Республіці Хорватія</w:t>
      </w:r>
      <w:r w:rsidRPr="00DC093C">
        <w:rPr>
          <w:lang w:val="ru-RU"/>
        </w:rPr>
        <w:t xml:space="preserve"> </w:t>
      </w:r>
      <w:r w:rsidRPr="00DC093C">
        <w:rPr>
          <w:lang w:val="uk-UA"/>
        </w:rPr>
        <w:t>та Альянсом П</w:t>
      </w:r>
      <w:r w:rsidRPr="00DC093C" w:rsidR="00DC093C">
        <w:rPr>
          <w:lang w:val="uk-UA"/>
        </w:rPr>
        <w:t>’</w:t>
      </w:r>
      <w:r w:rsidRPr="00DC093C">
        <w:rPr>
          <w:lang w:val="ru-RU"/>
        </w:rPr>
        <w:t xml:space="preserve">ятидесятницьких церков Христа </w:t>
      </w:r>
      <w:r w:rsidRPr="00DC093C">
        <w:rPr>
          <w:lang w:val="uk-UA"/>
        </w:rPr>
        <w:t>у Республіці Хорватія</w:t>
      </w:r>
      <w:r w:rsidRPr="00DC093C">
        <w:rPr>
          <w:lang w:val="ru-RU"/>
        </w:rPr>
        <w:t xml:space="preserve">), </w:t>
      </w:r>
      <w:r w:rsidRPr="00DC093C">
        <w:rPr>
          <w:lang w:val="uk-UA"/>
        </w:rPr>
        <w:t>Адвентистська християнська церква у Республіці Хорватія</w:t>
      </w:r>
      <w:r w:rsidRPr="00DC093C">
        <w:rPr>
          <w:lang w:val="ru-RU"/>
        </w:rPr>
        <w:t xml:space="preserve"> (</w:t>
      </w:r>
      <w:r w:rsidRPr="00DC093C">
        <w:rPr>
          <w:lang w:val="uk-UA"/>
        </w:rPr>
        <w:t>разом із об</w:t>
      </w:r>
      <w:r w:rsidRPr="00DC093C" w:rsidR="00DC093C">
        <w:rPr>
          <w:lang w:val="uk-UA"/>
        </w:rPr>
        <w:t>’</w:t>
      </w:r>
      <w:r w:rsidRPr="00DC093C">
        <w:rPr>
          <w:lang w:val="ru-RU"/>
        </w:rPr>
        <w:t xml:space="preserve">єднаним Реформованим адвентистським рухом Сьомого Дня) </w:t>
      </w:r>
      <w:r w:rsidRPr="00DC093C">
        <w:rPr>
          <w:lang w:val="uk-UA"/>
        </w:rPr>
        <w:t>і Альянсом баптистських церков</w:t>
      </w:r>
      <w:r w:rsidRPr="00DC093C" w:rsidR="00DC093C">
        <w:rPr>
          <w:lang w:val="uk-UA"/>
        </w:rPr>
        <w:t xml:space="preserve"> </w:t>
      </w:r>
      <w:r w:rsidRPr="00DC093C">
        <w:rPr>
          <w:lang w:val="uk-UA"/>
        </w:rPr>
        <w:t>у Республіці Хорватія</w:t>
      </w:r>
      <w:r w:rsidRPr="00DC093C">
        <w:rPr>
          <w:lang w:val="ru-RU"/>
        </w:rPr>
        <w:t xml:space="preserve"> (</w:t>
      </w:r>
      <w:r w:rsidRPr="00DC093C">
        <w:rPr>
          <w:lang w:val="uk-UA"/>
        </w:rPr>
        <w:t>разом із об</w:t>
      </w:r>
      <w:r w:rsidRPr="00DC093C" w:rsidR="00DC093C">
        <w:rPr>
          <w:lang w:val="uk-UA"/>
        </w:rPr>
        <w:t>’</w:t>
      </w:r>
      <w:r w:rsidRPr="00DC093C">
        <w:rPr>
          <w:lang w:val="ru-RU"/>
        </w:rPr>
        <w:t xml:space="preserve">єднаною </w:t>
      </w:r>
      <w:r w:rsidRPr="00DC093C">
        <w:rPr>
          <w:lang w:val="uk-UA"/>
        </w:rPr>
        <w:t>Церквою Христа</w:t>
      </w:r>
      <w:r w:rsidRPr="00DC093C">
        <w:rPr>
          <w:lang w:val="ru-RU"/>
        </w:rPr>
        <w:t xml:space="preserve">) </w:t>
      </w:r>
      <w:r w:rsidRPr="00DC093C">
        <w:rPr>
          <w:lang w:val="uk-UA"/>
        </w:rPr>
        <w:t xml:space="preserve">- 4 липня 2003 року </w:t>
      </w:r>
      <w:r w:rsidRPr="00DC093C">
        <w:rPr>
          <w:lang w:val="ru-RU"/>
        </w:rPr>
        <w:t xml:space="preserve">(Офіційний вісник, </w:t>
      </w:r>
      <w:r w:rsidRPr="00DC093C">
        <w:rPr>
          <w:lang w:val="uk-UA"/>
        </w:rPr>
        <w:t>№</w:t>
      </w:r>
      <w:r w:rsidRPr="00DC093C">
        <w:rPr>
          <w:lang w:val="ru-RU"/>
        </w:rPr>
        <w:t xml:space="preserve"> 196/2003);</w:t>
      </w:r>
    </w:p>
    <w:p w:rsidRPr="00DC093C" w:rsidR="00C565A1" w:rsidP="00DC093C" w:rsidRDefault="00305506">
      <w:pPr>
        <w:pStyle w:val="JuPara"/>
        <w:rPr>
          <w:lang w:val="uk-UA"/>
        </w:rPr>
      </w:pPr>
      <w:r w:rsidRPr="00DC093C">
        <w:rPr>
          <w:lang w:val="ru-RU"/>
        </w:rPr>
        <w:t>-</w:t>
      </w:r>
      <w:r w:rsidRPr="00DC093C">
        <w:t>  </w:t>
      </w:r>
      <w:r w:rsidRPr="00DC093C">
        <w:rPr>
          <w:lang w:val="uk-UA"/>
        </w:rPr>
        <w:t>Болгарська православна церква, Стара хорватська католицька церква і Македонська православна церква -</w:t>
      </w:r>
      <w:r w:rsidRPr="00DC093C">
        <w:rPr>
          <w:lang w:val="ru-RU"/>
        </w:rPr>
        <w:t xml:space="preserve"> 29 </w:t>
      </w:r>
      <w:r w:rsidRPr="00DC093C">
        <w:rPr>
          <w:lang w:val="uk-UA"/>
        </w:rPr>
        <w:t>жовтня</w:t>
      </w:r>
      <w:r w:rsidRPr="00DC093C">
        <w:rPr>
          <w:lang w:val="ru-RU"/>
        </w:rPr>
        <w:t xml:space="preserve"> 2003 року (Офіційний вісник, </w:t>
      </w:r>
      <w:r w:rsidRPr="00DC093C">
        <w:rPr>
          <w:lang w:val="uk-UA"/>
        </w:rPr>
        <w:t>№</w:t>
      </w:r>
      <w:r w:rsidRPr="00DC093C">
        <w:rPr>
          <w:lang w:val="ru-RU"/>
        </w:rPr>
        <w:t xml:space="preserve"> 196/2003), </w:t>
      </w:r>
      <w:r w:rsidRPr="00DC093C">
        <w:rPr>
          <w:lang w:val="uk-UA"/>
        </w:rPr>
        <w:t>з поправками від</w:t>
      </w:r>
      <w:r w:rsidRPr="00DC093C">
        <w:rPr>
          <w:lang w:val="ru-RU"/>
        </w:rPr>
        <w:t xml:space="preserve"> 23 </w:t>
      </w:r>
      <w:r w:rsidRPr="00DC093C">
        <w:rPr>
          <w:lang w:val="uk-UA"/>
        </w:rPr>
        <w:t>вересня</w:t>
      </w:r>
      <w:r w:rsidRPr="00DC093C">
        <w:rPr>
          <w:lang w:val="ru-RU"/>
        </w:rPr>
        <w:t xml:space="preserve"> 2004 року (Офіційний вісник, </w:t>
      </w:r>
      <w:r w:rsidRPr="00DC093C">
        <w:rPr>
          <w:lang w:val="uk-UA"/>
        </w:rPr>
        <w:t>№</w:t>
      </w:r>
      <w:r w:rsidRPr="00DC093C">
        <w:t> </w:t>
      </w:r>
      <w:r w:rsidRPr="00DC093C">
        <w:rPr>
          <w:lang w:val="ru-RU"/>
        </w:rPr>
        <w:t xml:space="preserve">141/2004); </w:t>
      </w:r>
      <w:r w:rsidRPr="00DC093C">
        <w:rPr>
          <w:lang w:val="uk-UA"/>
        </w:rPr>
        <w:t>і</w:t>
      </w:r>
    </w:p>
    <w:p w:rsidRPr="00DC093C" w:rsidR="00C565A1" w:rsidP="00DC093C" w:rsidRDefault="00305506">
      <w:pPr>
        <w:pStyle w:val="JuPara"/>
        <w:rPr>
          <w:lang w:val="uk-UA"/>
        </w:rPr>
      </w:pPr>
      <w:r w:rsidRPr="00DC093C">
        <w:rPr>
          <w:lang w:val="uk-UA"/>
        </w:rPr>
        <w:t>-</w:t>
      </w:r>
      <w:r w:rsidRPr="00DC093C">
        <w:t>  </w:t>
      </w:r>
      <w:r w:rsidRPr="00DC093C">
        <w:rPr>
          <w:lang w:val="uk-UA"/>
        </w:rPr>
        <w:t xml:space="preserve">Юдейська (релігійна) громада </w:t>
      </w:r>
      <w:r w:rsidRPr="00DC093C" w:rsidR="00FE2875">
        <w:rPr>
          <w:lang w:val="ru-RU"/>
        </w:rPr>
        <w:t>Бет-Ізраель</w:t>
      </w:r>
      <w:r w:rsidRPr="00DC093C">
        <w:rPr>
          <w:lang w:val="uk-UA"/>
        </w:rPr>
        <w:t xml:space="preserve"> у Хорватії - 24</w:t>
      </w:r>
      <w:r w:rsidRPr="00DC093C">
        <w:t> </w:t>
      </w:r>
      <w:r w:rsidRPr="00DC093C">
        <w:rPr>
          <w:lang w:val="uk-UA"/>
        </w:rPr>
        <w:t>жовтня 2008 року.</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39</w:t>
      </w:r>
      <w:r w:rsidRPr="00DC093C">
        <w:fldChar w:fldCharType="end"/>
      </w:r>
      <w:r w:rsidRPr="00DC093C" w:rsidR="00305506">
        <w:rPr>
          <w:lang w:val="ru-RU"/>
        </w:rPr>
        <w:t>.</w:t>
      </w:r>
      <w:r w:rsidRPr="00DC093C" w:rsidR="00305506">
        <w:t>  </w:t>
      </w:r>
      <w:r w:rsidRPr="00DC093C" w:rsidR="00305506">
        <w:rPr>
          <w:lang w:val="uk-UA"/>
        </w:rPr>
        <w:t>Стосунки з католицькою церквою врегульовані чотирма конкордатами, укладеними зі Святим Престолом</w:t>
      </w:r>
      <w:r w:rsidRPr="00DC093C" w:rsidR="00305506">
        <w:rPr>
          <w:lang w:val="ru-RU"/>
        </w:rPr>
        <w:t>:</w:t>
      </w:r>
    </w:p>
    <w:p w:rsidRPr="00DC093C" w:rsidR="00C565A1" w:rsidP="00DC093C" w:rsidRDefault="00305506">
      <w:pPr>
        <w:pStyle w:val="JuPara"/>
        <w:rPr>
          <w:lang w:val="ru-RU"/>
        </w:rPr>
      </w:pPr>
      <w:r w:rsidRPr="00DC093C">
        <w:rPr>
          <w:lang w:val="ru-RU"/>
        </w:rPr>
        <w:t>-</w:t>
      </w:r>
      <w:r w:rsidRPr="00DC093C">
        <w:t>  </w:t>
      </w:r>
      <w:r w:rsidRPr="00DC093C">
        <w:rPr>
          <w:lang w:val="uk-UA"/>
        </w:rPr>
        <w:t>Договір між Святим Престолом</w:t>
      </w:r>
      <w:r w:rsidRPr="00DC093C">
        <w:rPr>
          <w:lang w:val="ru-RU"/>
        </w:rPr>
        <w:t xml:space="preserve"> </w:t>
      </w:r>
      <w:r w:rsidRPr="00DC093C">
        <w:rPr>
          <w:lang w:val="uk-UA"/>
        </w:rPr>
        <w:t xml:space="preserve">і Республікою Хорватія з правових питань </w:t>
      </w:r>
      <w:r w:rsidRPr="00DC093C">
        <w:rPr>
          <w:lang w:val="ru-RU"/>
        </w:rPr>
        <w:t xml:space="preserve">(Офіційний вісник – Міжнародні договори, </w:t>
      </w:r>
      <w:r w:rsidRPr="00DC093C">
        <w:rPr>
          <w:lang w:val="uk-UA"/>
        </w:rPr>
        <w:t>№</w:t>
      </w:r>
      <w:r w:rsidRPr="00DC093C">
        <w:rPr>
          <w:lang w:val="ru-RU"/>
        </w:rPr>
        <w:t xml:space="preserve"> 3/1997);</w:t>
      </w:r>
    </w:p>
    <w:p w:rsidRPr="00DC093C" w:rsidR="00C565A1" w:rsidP="00DC093C" w:rsidRDefault="00305506">
      <w:pPr>
        <w:pStyle w:val="JuPara"/>
        <w:rPr>
          <w:lang w:val="uk-UA"/>
        </w:rPr>
      </w:pPr>
      <w:r w:rsidRPr="00DC093C">
        <w:rPr>
          <w:lang w:val="ru-RU"/>
        </w:rPr>
        <w:t xml:space="preserve">- </w:t>
      </w:r>
      <w:r w:rsidRPr="00DC093C">
        <w:rPr>
          <w:lang w:val="uk-UA"/>
        </w:rPr>
        <w:t>Договір між Святим Престолом</w:t>
      </w:r>
      <w:r w:rsidRPr="00DC093C">
        <w:rPr>
          <w:lang w:val="ru-RU"/>
        </w:rPr>
        <w:t xml:space="preserve"> </w:t>
      </w:r>
      <w:r w:rsidRPr="00DC093C">
        <w:rPr>
          <w:lang w:val="uk-UA"/>
        </w:rPr>
        <w:t>і Республікою Хорватія про душпастирську допомогу віруючим католикам, [які є] працівниками збройних сил та поліції (Офіційний вісник – Міжнародні договори, №</w:t>
      </w:r>
      <w:r w:rsidRPr="00DC093C">
        <w:t> </w:t>
      </w:r>
      <w:r w:rsidRPr="00DC093C">
        <w:rPr>
          <w:lang w:val="uk-UA"/>
        </w:rPr>
        <w:t>2/1997),</w:t>
      </w:r>
    </w:p>
    <w:p w:rsidRPr="00DC093C" w:rsidR="00C565A1" w:rsidP="00DC093C" w:rsidRDefault="00305506">
      <w:pPr>
        <w:pStyle w:val="JuPara"/>
        <w:rPr>
          <w:lang w:val="uk-UA"/>
        </w:rPr>
      </w:pPr>
      <w:r w:rsidRPr="00DC093C">
        <w:rPr>
          <w:lang w:val="ru-RU"/>
        </w:rPr>
        <w:t>-</w:t>
      </w:r>
      <w:r w:rsidRPr="00DC093C">
        <w:t>  </w:t>
      </w:r>
      <w:r w:rsidRPr="00DC093C">
        <w:rPr>
          <w:lang w:val="uk-UA"/>
        </w:rPr>
        <w:t>Договір між Святим Престолом</w:t>
      </w:r>
      <w:r w:rsidRPr="00DC093C">
        <w:rPr>
          <w:lang w:val="ru-RU"/>
        </w:rPr>
        <w:t xml:space="preserve"> </w:t>
      </w:r>
      <w:r w:rsidRPr="00DC093C">
        <w:rPr>
          <w:lang w:val="uk-UA"/>
        </w:rPr>
        <w:t>і Республікою Хорватія про співпрацю у галузі освіти та культури (Офіційний вісник – Міжнародні договори, № 2/1997),</w:t>
      </w:r>
    </w:p>
    <w:p w:rsidRPr="00DC093C" w:rsidR="00C565A1" w:rsidP="00DC093C" w:rsidRDefault="00305506">
      <w:pPr>
        <w:pStyle w:val="JuPara"/>
        <w:rPr>
          <w:lang w:val="uk-UA"/>
        </w:rPr>
      </w:pPr>
      <w:r w:rsidRPr="00DC093C">
        <w:rPr>
          <w:lang w:val="ru-RU"/>
        </w:rPr>
        <w:t>-</w:t>
      </w:r>
      <w:r w:rsidRPr="00DC093C">
        <w:t>  </w:t>
      </w:r>
      <w:r w:rsidRPr="00DC093C">
        <w:rPr>
          <w:lang w:val="uk-UA"/>
        </w:rPr>
        <w:t>Договір між Святим Престолом</w:t>
      </w:r>
      <w:r w:rsidRPr="00DC093C">
        <w:rPr>
          <w:lang w:val="ru-RU"/>
        </w:rPr>
        <w:t xml:space="preserve"> </w:t>
      </w:r>
      <w:r w:rsidRPr="00DC093C">
        <w:rPr>
          <w:lang w:val="uk-UA"/>
        </w:rPr>
        <w:t>і Республікою Хорватія з економічних питань (Офіційний вісник – Міжнародні договори, №</w:t>
      </w:r>
      <w:r w:rsidRPr="00DC093C">
        <w:t> </w:t>
      </w:r>
      <w:r w:rsidRPr="00DC093C">
        <w:rPr>
          <w:lang w:val="uk-UA"/>
        </w:rPr>
        <w:t>18/1998).</w:t>
      </w:r>
    </w:p>
    <w:p w:rsidRPr="00DC093C" w:rsidR="00C565A1" w:rsidP="00DC093C" w:rsidRDefault="00305506">
      <w:pPr>
        <w:pStyle w:val="JuHA"/>
        <w:rPr>
          <w:lang w:val="uk-UA"/>
        </w:rPr>
      </w:pPr>
      <w:r w:rsidRPr="00DC093C">
        <w:t>C</w:t>
      </w:r>
      <w:r w:rsidRPr="00DC093C">
        <w:rPr>
          <w:lang w:val="ru-RU"/>
        </w:rPr>
        <w:t>.</w:t>
      </w:r>
      <w:r w:rsidRPr="00DC093C">
        <w:t>  </w:t>
      </w:r>
      <w:r w:rsidRPr="00DC093C">
        <w:rPr>
          <w:lang w:val="uk-UA"/>
        </w:rPr>
        <w:t>Перепис</w:t>
      </w:r>
      <w:r w:rsidRPr="00DC093C">
        <w:rPr>
          <w:lang w:val="ru-RU"/>
        </w:rPr>
        <w:t xml:space="preserve"> 2001 </w:t>
      </w:r>
      <w:r w:rsidRPr="00DC093C">
        <w:rPr>
          <w:lang w:val="uk-UA"/>
        </w:rPr>
        <w:t>року</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40</w:t>
      </w:r>
      <w:r w:rsidRPr="00DC093C">
        <w:fldChar w:fldCharType="end"/>
      </w:r>
      <w:r w:rsidRPr="00DC093C" w:rsidR="00305506">
        <w:rPr>
          <w:lang w:val="ru-RU"/>
        </w:rPr>
        <w:t>.</w:t>
      </w:r>
      <w:r w:rsidRPr="00DC093C" w:rsidR="00305506">
        <w:t>  </w:t>
      </w:r>
      <w:r w:rsidRPr="00DC093C" w:rsidR="00305506">
        <w:rPr>
          <w:lang w:val="ru-RU"/>
        </w:rPr>
        <w:t>Відповідно до останнього перепису населення 2001 р., Болгарська православна церква налічує вісім членів, Хорватська старокаталицька церква – 303, а Македонська православна церква - 211.</w:t>
      </w:r>
    </w:p>
    <w:p w:rsidRPr="00DC093C" w:rsidR="00C565A1" w:rsidP="00DC093C" w:rsidRDefault="00305506">
      <w:pPr>
        <w:pStyle w:val="JuHHead"/>
        <w:rPr>
          <w:lang w:val="ru-RU"/>
        </w:rPr>
      </w:pPr>
      <w:r w:rsidRPr="00DC093C">
        <w:rPr>
          <w:lang w:val="ru-RU"/>
        </w:rPr>
        <w:t>ПРАВО</w:t>
      </w:r>
    </w:p>
    <w:p w:rsidRPr="00DC093C" w:rsidR="00C565A1" w:rsidP="00DC093C" w:rsidRDefault="00305506">
      <w:pPr>
        <w:pStyle w:val="JuHIRoman"/>
        <w:rPr>
          <w:lang w:val="ru-RU"/>
        </w:rPr>
      </w:pPr>
      <w:r w:rsidRPr="00DC093C">
        <w:t>I</w:t>
      </w:r>
      <w:r w:rsidRPr="00DC093C">
        <w:rPr>
          <w:lang w:val="ru-RU"/>
        </w:rPr>
        <w:t>.</w:t>
      </w:r>
      <w:r w:rsidRPr="00DC093C">
        <w:t>  </w:t>
      </w:r>
      <w:r w:rsidRPr="00DC093C">
        <w:rPr>
          <w:lang w:val="uk-UA"/>
        </w:rPr>
        <w:t>СТВЕРДЖУВАНЕ ПОРУШЕННЯ СТАТТІ</w:t>
      </w:r>
      <w:r w:rsidRPr="00DC093C">
        <w:rPr>
          <w:lang w:val="ru-RU"/>
        </w:rPr>
        <w:t xml:space="preserve"> 14 КОНВЕНЦІЇ</w:t>
      </w:r>
      <w:r w:rsidRPr="00DC093C" w:rsidR="00DC093C">
        <w:rPr>
          <w:lang w:val="ru-RU"/>
        </w:rPr>
        <w:t xml:space="preserve"> </w:t>
      </w:r>
      <w:r w:rsidRPr="00DC093C">
        <w:rPr>
          <w:lang w:val="uk-UA"/>
        </w:rPr>
        <w:t>В СУКУПНОСТІ ЗІ СТАТТЕЮ</w:t>
      </w:r>
      <w:r w:rsidRPr="00DC093C">
        <w:rPr>
          <w:lang w:val="ru-RU"/>
        </w:rPr>
        <w:t xml:space="preserve"> 9</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41</w:t>
      </w:r>
      <w:r w:rsidRPr="00DC093C">
        <w:fldChar w:fldCharType="end"/>
      </w:r>
      <w:r w:rsidRPr="00DC093C" w:rsidR="00305506">
        <w:rPr>
          <w:lang w:val="ru-RU"/>
        </w:rPr>
        <w:t>.</w:t>
      </w:r>
      <w:r w:rsidRPr="00DC093C" w:rsidR="00305506">
        <w:t>  </w:t>
      </w:r>
      <w:r w:rsidRPr="00DC093C" w:rsidR="00305506">
        <w:rPr>
          <w:lang w:val="ru-RU"/>
        </w:rPr>
        <w:t>Церкви-заявниці скаржилися на те, що вони зазнали дискримінації, оскільки, на відміну від інш</w:t>
      </w:r>
      <w:r w:rsidRPr="00DC093C" w:rsidR="00D61C38">
        <w:rPr>
          <w:lang w:val="ru-RU"/>
        </w:rPr>
        <w:t>их релігійних громад, з якими У</w:t>
      </w:r>
      <w:r w:rsidRPr="00DC093C" w:rsidR="00305506">
        <w:rPr>
          <w:lang w:val="ru-RU"/>
        </w:rPr>
        <w:t>ряд Хорватії уклав угоди щодо питань, які становлять спільний інтерес, про к</w:t>
      </w:r>
      <w:r w:rsidRPr="00DC093C" w:rsidR="00862113">
        <w:rPr>
          <w:lang w:val="ru-RU"/>
        </w:rPr>
        <w:t>отр</w:t>
      </w:r>
      <w:r w:rsidRPr="00DC093C" w:rsidR="00305506">
        <w:rPr>
          <w:lang w:val="ru-RU"/>
        </w:rPr>
        <w:t>і йдеться у статті 9 (1) Закону про релігійні громади, їм не було: (</w:t>
      </w:r>
      <w:r w:rsidRPr="00DC093C" w:rsidR="00305506">
        <w:t>a</w:t>
      </w:r>
      <w:r w:rsidRPr="00DC093C" w:rsidR="00305506">
        <w:rPr>
          <w:lang w:val="ru-RU"/>
        </w:rPr>
        <w:t>) дозволено здійснювати релігійну освіту в державних школах та дитсадках; (</w:t>
      </w:r>
      <w:r w:rsidRPr="00DC093C" w:rsidR="00305506">
        <w:t>b</w:t>
      </w:r>
      <w:r w:rsidRPr="00DC093C" w:rsidR="00305506">
        <w:rPr>
          <w:lang w:val="ru-RU"/>
        </w:rPr>
        <w:t>) дозволено надавати душпастирську допомогу своїм членам у медичних та соціальних установах, в</w:t>
      </w:r>
      <w:r w:rsidRPr="00DC093C" w:rsidR="00DC093C">
        <w:rPr>
          <w:lang w:val="ru-RU"/>
        </w:rPr>
        <w:t>’</w:t>
      </w:r>
      <w:r w:rsidRPr="00DC093C" w:rsidR="00305506">
        <w:rPr>
          <w:lang w:val="ru-RU"/>
        </w:rPr>
        <w:t xml:space="preserve">язницях та пенітенціарних установах, або (в) мати право </w:t>
      </w:r>
      <w:r w:rsidRPr="00DC093C" w:rsidR="00305506">
        <w:rPr>
          <w:lang w:val="uk-UA"/>
        </w:rPr>
        <w:t xml:space="preserve">на </w:t>
      </w:r>
      <w:r w:rsidRPr="00DC093C" w:rsidR="00305506">
        <w:rPr>
          <w:lang w:val="ru-RU"/>
        </w:rPr>
        <w:t xml:space="preserve">укладення релігійних шлюбів, які були б визнані державою за юридичними наслідками на рівні цивільного шлюбу. Зокрема, вони стверджували, що деякі релігійні громади, такі як Болгарська православна церква, Хорватська старокатолицька церква та Македонська православна церква, які не відповідали критеріям, викладеним в Інструкції </w:t>
      </w:r>
      <w:r w:rsidRPr="00DC093C" w:rsidR="00D61C38">
        <w:rPr>
          <w:lang w:val="ru-RU"/>
        </w:rPr>
        <w:t>У</w:t>
      </w:r>
      <w:r w:rsidRPr="00DC093C" w:rsidR="00305506">
        <w:rPr>
          <w:lang w:val="ru-RU"/>
        </w:rPr>
        <w:t xml:space="preserve">ряду від 23 грудня 2004 року, все ж уклали угоди з державою і, таким чином, мали право надавати згадані релігійні послуги і право на офіційне визнання здійснених ними релігійних шлюбів. Вони спиралися на статтю 14 Конвенції </w:t>
      </w:r>
      <w:r w:rsidRPr="00DC093C" w:rsidR="00305506">
        <w:rPr>
          <w:lang w:val="uk-UA"/>
        </w:rPr>
        <w:t>в сукупності</w:t>
      </w:r>
      <w:r w:rsidRPr="00DC093C" w:rsidR="00305506">
        <w:rPr>
          <w:lang w:val="ru-RU"/>
        </w:rPr>
        <w:t xml:space="preserve"> із статтею 9. </w:t>
      </w:r>
      <w:r w:rsidRPr="00DC093C" w:rsidR="00305506">
        <w:rPr>
          <w:lang w:val="uk-UA"/>
        </w:rPr>
        <w:t>Ці статті кажуть наступне</w:t>
      </w:r>
      <w:r w:rsidRPr="00DC093C" w:rsidR="00305506">
        <w:rPr>
          <w:lang w:val="ru-RU"/>
        </w:rPr>
        <w:t>:</w:t>
      </w:r>
    </w:p>
    <w:p w:rsidRPr="00DC093C" w:rsidR="00C565A1" w:rsidP="00DC093C" w:rsidRDefault="00305506">
      <w:pPr>
        <w:pStyle w:val="JuHArticle"/>
        <w:rPr>
          <w:lang w:val="ru-RU" w:eastAsia="en-GB"/>
        </w:rPr>
      </w:pPr>
      <w:r w:rsidRPr="00DC093C">
        <w:rPr>
          <w:lang w:val="uk-UA" w:eastAsia="en-GB"/>
        </w:rPr>
        <w:t xml:space="preserve">Стаття </w:t>
      </w:r>
      <w:r w:rsidRPr="00DC093C">
        <w:rPr>
          <w:lang w:val="ru-RU" w:eastAsia="en-GB"/>
        </w:rPr>
        <w:t>14</w:t>
      </w:r>
    </w:p>
    <w:p w:rsidRPr="00DC093C" w:rsidR="00C565A1" w:rsidP="00DC093C" w:rsidRDefault="00305506">
      <w:pPr>
        <w:pStyle w:val="JuQuot"/>
        <w:rPr>
          <w:rFonts w:ascii="Arial" w:hAnsi="Arial" w:cs="Arial"/>
          <w:color w:val="0000FF"/>
          <w:lang w:val="ru-RU" w:eastAsia="en-GB"/>
        </w:rPr>
      </w:pPr>
      <w:r w:rsidRPr="00DC093C">
        <w:rPr>
          <w:lang w:val="ru-RU" w:eastAsia="en-GB"/>
        </w:rPr>
        <w:t>“</w:t>
      </w:r>
      <w:r w:rsidRPr="00DC093C">
        <w:rPr>
          <w:lang w:val="ru-RU"/>
        </w:rPr>
        <w:t>Користування правами та свободами, визнаними в цій Конвенції, має бути забезпечене без дискримінації за будь-якою ознакою – статі, раси, кольору шкіри, мови, релігії, політичних чи інших переконань, національного чи соціального походження, належності до національних меншин, майнового стану, народження або за іншою ознакою</w:t>
      </w:r>
      <w:r w:rsidRPr="00DC093C">
        <w:rPr>
          <w:lang w:val="ru-RU" w:eastAsia="en-GB"/>
        </w:rPr>
        <w:t>.”</w:t>
      </w:r>
    </w:p>
    <w:p w:rsidRPr="00DC093C" w:rsidR="00C565A1" w:rsidP="00DC093C" w:rsidRDefault="00305506">
      <w:pPr>
        <w:pStyle w:val="JuHArticle"/>
        <w:rPr>
          <w:lang w:val="ru-RU"/>
        </w:rPr>
      </w:pPr>
      <w:r w:rsidRPr="00DC093C">
        <w:rPr>
          <w:lang w:val="uk-UA" w:eastAsia="en-GB"/>
        </w:rPr>
        <w:t>Стаття</w:t>
      </w:r>
      <w:r w:rsidRPr="00DC093C">
        <w:rPr>
          <w:lang w:val="ru-RU"/>
        </w:rPr>
        <w:t xml:space="preserve"> 9</w:t>
      </w:r>
    </w:p>
    <w:p w:rsidRPr="00DC093C" w:rsidR="00C565A1" w:rsidP="00DC093C" w:rsidRDefault="00305506">
      <w:pPr>
        <w:pStyle w:val="JuQuot"/>
        <w:rPr>
          <w:lang w:val="ru-RU"/>
        </w:rPr>
      </w:pPr>
      <w:r w:rsidRPr="00DC093C">
        <w:rPr>
          <w:lang w:val="ru-RU"/>
        </w:rPr>
        <w:t>“1.</w:t>
      </w:r>
      <w:r w:rsidRPr="00DC093C">
        <w:t>  </w:t>
      </w:r>
      <w:r w:rsidRPr="00DC093C">
        <w:rPr>
          <w:lang w:val="ru-RU"/>
        </w:rPr>
        <w:t>Кожен має право на свободу думки, совісті та релігії; це право включає свободу змінювати свою релігію або переконання, а також свободу сповідувати свою релігію або переконання під час богослужіння, навчання, виконання та дотримання релігійної практики і ритуальних обрядів як одноособово, так і спільно з іншими, як прилюдно, так і приватно.</w:t>
      </w:r>
    </w:p>
    <w:p w:rsidRPr="00DC093C" w:rsidR="00C565A1" w:rsidP="00DC093C" w:rsidRDefault="00305506">
      <w:pPr>
        <w:pStyle w:val="JuQuot"/>
        <w:rPr>
          <w:lang w:val="ru-RU"/>
        </w:rPr>
      </w:pPr>
      <w:r w:rsidRPr="00DC093C">
        <w:rPr>
          <w:lang w:val="ru-RU"/>
        </w:rPr>
        <w:t>2.</w:t>
      </w:r>
      <w:r w:rsidRPr="00DC093C">
        <w:t>  </w:t>
      </w:r>
      <w:r w:rsidRPr="00DC093C">
        <w:rPr>
          <w:lang w:val="ru-RU"/>
        </w:rPr>
        <w:t>Свобода сповідувати свою релігію або переконання підлягає лише таким обмеженням, що встановлені законом і є необхідними в демократичному суспільстві в інтересах громадської безпеки, для охорони публічного порядку, здоров</w:t>
      </w:r>
      <w:r w:rsidRPr="00DC093C" w:rsidR="00DC093C">
        <w:rPr>
          <w:lang w:val="ru-RU"/>
        </w:rPr>
        <w:t>’</w:t>
      </w:r>
      <w:r w:rsidRPr="00DC093C">
        <w:rPr>
          <w:lang w:val="ru-RU"/>
        </w:rPr>
        <w:t>я чи моралі або для захисту прав і свобод інших осіб.”</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42</w:t>
      </w:r>
      <w:r w:rsidRPr="00DC093C">
        <w:fldChar w:fldCharType="end"/>
      </w:r>
      <w:r w:rsidRPr="00DC093C" w:rsidR="00305506">
        <w:rPr>
          <w:lang w:val="ru-RU"/>
        </w:rPr>
        <w:t>.</w:t>
      </w:r>
      <w:r w:rsidRPr="00DC093C" w:rsidR="00305506">
        <w:t>  </w:t>
      </w:r>
      <w:r w:rsidRPr="00DC093C" w:rsidR="00305506">
        <w:rPr>
          <w:lang w:val="uk-UA"/>
        </w:rPr>
        <w:t>Уряд оспорив ці аргументи. Він стверджував, що не було вичерпано внутрішні засоби правового захисту, що статті, на які посилались заявники, не застосовуються до деяких скарг, і, що, у будь-якому випадку, усі скарги церков-заявниць є явно необґрунтованими</w:t>
      </w:r>
      <w:r w:rsidRPr="00DC093C" w:rsidR="00305506">
        <w:rPr>
          <w:lang w:val="ru-RU"/>
        </w:rPr>
        <w:t>.</w:t>
      </w:r>
    </w:p>
    <w:p w:rsidRPr="00DC093C" w:rsidR="00C565A1" w:rsidP="00DC093C" w:rsidRDefault="00305506">
      <w:pPr>
        <w:pStyle w:val="JuHA"/>
        <w:rPr>
          <w:lang w:val="ru-RU"/>
        </w:rPr>
      </w:pPr>
      <w:r w:rsidRPr="00DC093C">
        <w:t>A</w:t>
      </w:r>
      <w:r w:rsidRPr="00DC093C">
        <w:rPr>
          <w:lang w:val="ru-RU"/>
        </w:rPr>
        <w:t>.</w:t>
      </w:r>
      <w:r w:rsidRPr="00DC093C">
        <w:t>  </w:t>
      </w:r>
      <w:r w:rsidRPr="00DC093C">
        <w:rPr>
          <w:lang w:val="uk-UA"/>
        </w:rPr>
        <w:t>Прийнятність</w:t>
      </w:r>
    </w:p>
    <w:p w:rsidRPr="00DC093C" w:rsidR="00C565A1" w:rsidP="00DC093C" w:rsidRDefault="00305506">
      <w:pPr>
        <w:pStyle w:val="JuH1"/>
        <w:rPr>
          <w:lang w:val="uk-UA"/>
        </w:rPr>
      </w:pPr>
      <w:r w:rsidRPr="00DC093C">
        <w:rPr>
          <w:lang w:val="ru-RU"/>
        </w:rPr>
        <w:t>1.</w:t>
      </w:r>
      <w:r w:rsidRPr="00DC093C">
        <w:t>  </w:t>
      </w:r>
      <w:r w:rsidRPr="00DC093C">
        <w:rPr>
          <w:lang w:val="uk-UA"/>
        </w:rPr>
        <w:t>Невичерпання внутрішніх засобів правового захисту</w:t>
      </w:r>
    </w:p>
    <w:p w:rsidRPr="00DC093C" w:rsidR="00C565A1" w:rsidP="00DC093C" w:rsidRDefault="00305506">
      <w:pPr>
        <w:pStyle w:val="JuHA"/>
        <w:rPr>
          <w:lang w:val="ru-RU"/>
        </w:rPr>
      </w:pPr>
      <w:r w:rsidRPr="00DC093C">
        <w:rPr>
          <w:lang w:val="ru-RU"/>
        </w:rPr>
        <w:t>(</w:t>
      </w:r>
      <w:r w:rsidRPr="00DC093C">
        <w:t>a</w:t>
      </w:r>
      <w:r w:rsidRPr="00DC093C">
        <w:rPr>
          <w:lang w:val="ru-RU"/>
        </w:rPr>
        <w:t>)</w:t>
      </w:r>
      <w:r w:rsidRPr="00DC093C">
        <w:t>  </w:t>
      </w:r>
      <w:r w:rsidRPr="00DC093C">
        <w:rPr>
          <w:lang w:val="uk-UA"/>
        </w:rPr>
        <w:t>Аргументи сторін</w:t>
      </w:r>
    </w:p>
    <w:p w:rsidRPr="00DC093C" w:rsidR="00C565A1"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43</w:t>
      </w:r>
      <w:r w:rsidRPr="00DC093C">
        <w:fldChar w:fldCharType="end"/>
      </w:r>
      <w:r w:rsidRPr="00DC093C" w:rsidR="00305506">
        <w:rPr>
          <w:lang w:val="ru-RU"/>
        </w:rPr>
        <w:t>.</w:t>
      </w:r>
      <w:r w:rsidRPr="00DC093C" w:rsidR="00305506">
        <w:t>  </w:t>
      </w:r>
      <w:r w:rsidRPr="00DC093C" w:rsidR="00305506">
        <w:rPr>
          <w:lang w:val="uk-UA"/>
        </w:rPr>
        <w:t>Уряд стверджував, що церкви-заявниці не вичерпали внутрішні засоби правового захисту</w:t>
      </w:r>
      <w:r w:rsidRPr="00DC093C" w:rsidR="00305506">
        <w:rPr>
          <w:lang w:val="ru-RU"/>
        </w:rPr>
        <w:t>.</w:t>
      </w:r>
      <w:r w:rsidRPr="00DC093C" w:rsidR="00305506">
        <w:rPr>
          <w:lang w:val="uk-UA"/>
        </w:rPr>
        <w:t xml:space="preserve"> Зокрема, він повідомив, що церкви-заявниці могли подати цивільний позов про обов</w:t>
      </w:r>
      <w:r w:rsidRPr="00DC093C" w:rsidR="00DC093C">
        <w:rPr>
          <w:lang w:val="uk-UA"/>
        </w:rPr>
        <w:t>’</w:t>
      </w:r>
      <w:r w:rsidRPr="00DC093C" w:rsidR="00305506">
        <w:rPr>
          <w:lang w:val="uk-UA"/>
        </w:rPr>
        <w:t>язкове укладення угоди, відповідно до статті 248 Закону про зобов</w:t>
      </w:r>
      <w:r w:rsidRPr="00DC093C" w:rsidR="00DC093C">
        <w:rPr>
          <w:lang w:val="uk-UA"/>
        </w:rPr>
        <w:t>’</w:t>
      </w:r>
      <w:r w:rsidRPr="00DC093C" w:rsidR="00305506">
        <w:rPr>
          <w:lang w:val="uk-UA"/>
        </w:rPr>
        <w:t>язання, позов про захист прав особистості, відповідно до статті 1048 того ж закону (див. параграф 33 вище), або позов на підставі Закону проти дискримінації (див. параграф 36 вище).</w:t>
      </w:r>
    </w:p>
    <w:p w:rsidRPr="00DC093C" w:rsidR="00DC093C" w:rsidP="00DC093C" w:rsidRDefault="00C565A1">
      <w:pPr>
        <w:pStyle w:val="JuPara"/>
        <w:rPr>
          <w:lang w:val="ru-RU"/>
        </w:rPr>
      </w:pPr>
      <w:r w:rsidRPr="00DC093C">
        <w:fldChar w:fldCharType="begin"/>
      </w:r>
      <w:r w:rsidRPr="00DC093C" w:rsidR="00305506">
        <w:rPr>
          <w:lang w:val="uk-UA"/>
        </w:rPr>
        <w:instrText xml:space="preserve"> </w:instrText>
      </w:r>
      <w:r w:rsidRPr="00DC093C" w:rsidR="00305506">
        <w:instrText>SEQ</w:instrText>
      </w:r>
      <w:r w:rsidRPr="00DC093C" w:rsidR="00305506">
        <w:rPr>
          <w:lang w:val="uk-UA"/>
        </w:rPr>
        <w:instrText xml:space="preserve"> </w:instrText>
      </w:r>
      <w:r w:rsidRPr="00DC093C" w:rsidR="00305506">
        <w:instrText>level</w:instrText>
      </w:r>
      <w:r w:rsidRPr="00DC093C" w:rsidR="00305506">
        <w:rPr>
          <w:lang w:val="uk-UA"/>
        </w:rPr>
        <w:instrText>0 \*</w:instrText>
      </w:r>
      <w:r w:rsidRPr="00DC093C" w:rsidR="00305506">
        <w:instrText>arabic</w:instrText>
      </w:r>
      <w:r w:rsidRPr="00DC093C" w:rsidR="00305506">
        <w:rPr>
          <w:lang w:val="uk-UA"/>
        </w:rPr>
        <w:instrText xml:space="preserve"> </w:instrText>
      </w:r>
      <w:r w:rsidRPr="00DC093C">
        <w:fldChar w:fldCharType="separate"/>
      </w:r>
      <w:r w:rsidRPr="00DC093C" w:rsidR="00DC093C">
        <w:rPr>
          <w:noProof/>
        </w:rPr>
        <w:t>44</w:t>
      </w:r>
      <w:r w:rsidRPr="00DC093C">
        <w:fldChar w:fldCharType="end"/>
      </w:r>
      <w:r w:rsidRPr="00DC093C" w:rsidR="00305506">
        <w:rPr>
          <w:lang w:val="uk-UA"/>
        </w:rPr>
        <w:t>.</w:t>
      </w:r>
      <w:r w:rsidRPr="00DC093C" w:rsidR="00305506">
        <w:t>  </w:t>
      </w:r>
      <w:r w:rsidRPr="00DC093C" w:rsidR="00305506">
        <w:rPr>
          <w:lang w:val="uk-UA"/>
        </w:rPr>
        <w:t xml:space="preserve">Церкви-заявниці визнали, що не вичерпали всі існуючі засоби правового захисту, але перепитували, скільки різних судових позовів, на думку Уряду, вони повинні були розпочати для виконання статті 35 § 1 Конвенції. </w:t>
      </w:r>
      <w:r w:rsidRPr="00DC093C" w:rsidR="00305506">
        <w:rPr>
          <w:lang w:val="ru-RU"/>
        </w:rPr>
        <w:t>Вони, в свою чергу, заявили, що вичерпали всі засоби правового захисту, які були їм доступні на той момент, і які мали реальні перспективи успіху. Зокрема, вони розпочали відповідні провадження у Хорватії задовго до набрання чинності Законом про зобов</w:t>
      </w:r>
      <w:r w:rsidRPr="00DC093C" w:rsidR="00DC093C">
        <w:rPr>
          <w:lang w:val="ru-RU"/>
        </w:rPr>
        <w:t>’</w:t>
      </w:r>
      <w:r w:rsidRPr="00DC093C" w:rsidR="00305506">
        <w:rPr>
          <w:lang w:val="ru-RU"/>
        </w:rPr>
        <w:t>язання 2006 року та Законом про боротьбу з дискримінацією. У будь-якому випадку, було б нерозумно очікувати, що вони вдаватимуться до засобів правового захисту, наслідки яких ніколи не були доведені жодним прикладом судової практики (немає жодних доказів щодо застосування Антидискримінаційного закону на практиці), чию ефективність, навіть міркуючи теоретично, важко було передбачити. Наприклад, оскільки Закон про релігійні громади не передбачав зобов</w:t>
      </w:r>
      <w:r w:rsidRPr="00DC093C" w:rsidR="00DC093C">
        <w:rPr>
          <w:lang w:val="ru-RU"/>
        </w:rPr>
        <w:t>’</w:t>
      </w:r>
      <w:r w:rsidRPr="00DC093C" w:rsidR="00305506">
        <w:rPr>
          <w:lang w:val="ru-RU"/>
        </w:rPr>
        <w:t>яза</w:t>
      </w:r>
      <w:r w:rsidRPr="00DC093C" w:rsidR="00D61C38">
        <w:rPr>
          <w:lang w:val="ru-RU"/>
        </w:rPr>
        <w:t>ння У</w:t>
      </w:r>
      <w:r w:rsidRPr="00DC093C" w:rsidR="00305506">
        <w:rPr>
          <w:lang w:val="ru-RU"/>
        </w:rPr>
        <w:t>ряду Хорватії укладати угоди з релігійними громадами, церкви-заявниці повідомили, що через це вони не могли посилатися на статтю 248 Закону про зобов</w:t>
      </w:r>
      <w:r w:rsidRPr="00DC093C" w:rsidR="00DC093C">
        <w:rPr>
          <w:lang w:val="ru-RU"/>
        </w:rPr>
        <w:t>’</w:t>
      </w:r>
      <w:r w:rsidRPr="00DC093C" w:rsidR="00305506">
        <w:rPr>
          <w:lang w:val="ru-RU"/>
        </w:rPr>
        <w:t xml:space="preserve">язання. Нарешті, церкви-заявниці стверджували, </w:t>
      </w:r>
      <w:r w:rsidRPr="00DC093C" w:rsidR="00D61C38">
        <w:rPr>
          <w:lang w:val="ru-RU"/>
        </w:rPr>
        <w:t>що використання запропонованих У</w:t>
      </w:r>
      <w:r w:rsidRPr="00DC093C" w:rsidR="00305506">
        <w:rPr>
          <w:lang w:val="ru-RU"/>
        </w:rPr>
        <w:t xml:space="preserve">рядом засобів правового захисту вимагало від них порушення ще одного ряду проваджень, щоб захистити свої права, і терпляче чекати ще кілька років, щоб "перевірити» </w:t>
      </w:r>
      <w:r w:rsidRPr="00DC093C" w:rsidR="00FF4846">
        <w:rPr>
          <w:lang w:val="ru-RU"/>
        </w:rPr>
        <w:t>додатковий</w:t>
      </w:r>
      <w:r w:rsidRPr="00DC093C" w:rsidR="00305506">
        <w:rPr>
          <w:lang w:val="ru-RU"/>
        </w:rPr>
        <w:t xml:space="preserve"> засіб.</w:t>
      </w:r>
    </w:p>
    <w:p w:rsidRPr="00DC093C" w:rsidR="00C565A1" w:rsidP="00DC093C" w:rsidRDefault="00305506">
      <w:pPr>
        <w:pStyle w:val="JuHA"/>
        <w:rPr>
          <w:lang w:val="ru-RU"/>
        </w:rPr>
      </w:pPr>
      <w:r w:rsidRPr="00DC093C">
        <w:rPr>
          <w:lang w:val="ru-RU"/>
        </w:rPr>
        <w:t>(</w:t>
      </w:r>
      <w:r w:rsidRPr="00DC093C">
        <w:t>b</w:t>
      </w:r>
      <w:r w:rsidRPr="00DC093C">
        <w:rPr>
          <w:lang w:val="ru-RU"/>
        </w:rPr>
        <w:t>)</w:t>
      </w:r>
      <w:r w:rsidRPr="00DC093C">
        <w:t>  </w:t>
      </w:r>
      <w:r w:rsidRPr="00DC093C">
        <w:rPr>
          <w:lang w:val="uk-UA"/>
        </w:rPr>
        <w:t>Оцінка Суду</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45</w:t>
      </w:r>
      <w:r w:rsidRPr="00DC093C">
        <w:fldChar w:fldCharType="end"/>
      </w:r>
      <w:r w:rsidRPr="00DC093C" w:rsidR="00305506">
        <w:rPr>
          <w:lang w:val="ru-RU"/>
        </w:rPr>
        <w:t>.</w:t>
      </w:r>
      <w:r w:rsidRPr="00DC093C" w:rsidR="00305506">
        <w:t>  </w:t>
      </w:r>
      <w:r w:rsidRPr="00DC093C" w:rsidR="00305506">
        <w:rPr>
          <w:lang w:val="uk-UA"/>
        </w:rPr>
        <w:t>Стосовно позову про обов</w:t>
      </w:r>
      <w:r w:rsidRPr="00DC093C" w:rsidR="00DC093C">
        <w:rPr>
          <w:lang w:val="uk-UA"/>
        </w:rPr>
        <w:t>’</w:t>
      </w:r>
      <w:r w:rsidRPr="00DC093C" w:rsidR="00305506">
        <w:rPr>
          <w:lang w:val="ru-RU"/>
        </w:rPr>
        <w:t xml:space="preserve">язкове укладення договору, відповідно до статті 248 </w:t>
      </w:r>
      <w:r w:rsidRPr="00DC093C" w:rsidR="00305506">
        <w:rPr>
          <w:lang w:val="uk-UA"/>
        </w:rPr>
        <w:t>Закону про зобов</w:t>
      </w:r>
      <w:r w:rsidRPr="00DC093C" w:rsidR="00DC093C">
        <w:rPr>
          <w:lang w:val="uk-UA"/>
        </w:rPr>
        <w:t>’</w:t>
      </w:r>
      <w:r w:rsidRPr="00DC093C" w:rsidR="00305506">
        <w:rPr>
          <w:lang w:val="ru-RU"/>
        </w:rPr>
        <w:t>язання,</w:t>
      </w:r>
      <w:r w:rsidRPr="00DC093C" w:rsidR="00305506">
        <w:rPr>
          <w:lang w:val="uk-UA"/>
        </w:rPr>
        <w:t xml:space="preserve"> для Суду достатньо зауважити, що це положення застосовується лише до випадків, коли одна сторона зобов</w:t>
      </w:r>
      <w:r w:rsidRPr="00DC093C" w:rsidR="00DC093C">
        <w:rPr>
          <w:lang w:val="uk-UA"/>
        </w:rPr>
        <w:t>’</w:t>
      </w:r>
      <w:r w:rsidRPr="00DC093C" w:rsidR="00305506">
        <w:rPr>
          <w:lang w:val="ru-RU"/>
        </w:rPr>
        <w:t xml:space="preserve">язана </w:t>
      </w:r>
      <w:r w:rsidRPr="00DC093C" w:rsidR="00FF4846">
        <w:rPr>
          <w:lang w:val="ru-RU"/>
        </w:rPr>
        <w:t xml:space="preserve">за </w:t>
      </w:r>
      <w:r w:rsidRPr="00DC093C" w:rsidR="00305506">
        <w:rPr>
          <w:lang w:val="ru-RU"/>
        </w:rPr>
        <w:t>законом ук</w:t>
      </w:r>
      <w:r w:rsidRPr="00DC093C" w:rsidR="00305506">
        <w:rPr>
          <w:lang w:val="uk-UA"/>
        </w:rPr>
        <w:t>ласти договір</w:t>
      </w:r>
      <w:r w:rsidRPr="00DC093C" w:rsidR="00305506">
        <w:rPr>
          <w:lang w:val="ru-RU"/>
        </w:rPr>
        <w:t xml:space="preserve"> (див. параграф</w:t>
      </w:r>
      <w:r w:rsidRPr="00DC093C" w:rsidR="00305506">
        <w:rPr>
          <w:lang w:val="uk-UA"/>
        </w:rPr>
        <w:t xml:space="preserve"> </w:t>
      </w:r>
      <w:r w:rsidRPr="00DC093C" w:rsidR="00305506">
        <w:rPr>
          <w:lang w:val="ru-RU"/>
        </w:rPr>
        <w:t xml:space="preserve">33 вище), </w:t>
      </w:r>
      <w:r w:rsidRPr="00DC093C" w:rsidR="00305506">
        <w:rPr>
          <w:lang w:val="uk-UA"/>
        </w:rPr>
        <w:t>тоді як стаття</w:t>
      </w:r>
      <w:r w:rsidRPr="00DC093C" w:rsidR="00305506">
        <w:rPr>
          <w:lang w:val="ru-RU"/>
        </w:rPr>
        <w:t xml:space="preserve"> 9(1) </w:t>
      </w:r>
      <w:r w:rsidRPr="00DC093C" w:rsidR="00305506">
        <w:rPr>
          <w:lang w:val="uk-UA"/>
        </w:rPr>
        <w:t xml:space="preserve">Закону про релігійні громади каже тільки, що питання, які становлять спільний інтерес, можуть бути врегульовані угодою </w:t>
      </w:r>
      <w:r w:rsidRPr="00DC093C" w:rsidR="00305506">
        <w:rPr>
          <w:lang w:val="ru-RU"/>
        </w:rPr>
        <w:t>(див. параграф</w:t>
      </w:r>
      <w:r w:rsidRPr="00DC093C" w:rsidR="00305506">
        <w:rPr>
          <w:lang w:val="uk-UA"/>
        </w:rPr>
        <w:t xml:space="preserve"> </w:t>
      </w:r>
      <w:r w:rsidRPr="00DC093C" w:rsidR="00305506">
        <w:rPr>
          <w:lang w:val="ru-RU"/>
        </w:rPr>
        <w:t>18 вище),</w:t>
      </w:r>
      <w:r w:rsidRPr="00DC093C" w:rsidR="00305506">
        <w:rPr>
          <w:lang w:val="uk-UA"/>
        </w:rPr>
        <w:t xml:space="preserve"> і, отже, не зобов</w:t>
      </w:r>
      <w:r w:rsidRPr="00DC093C" w:rsidR="00DC093C">
        <w:rPr>
          <w:lang w:val="uk-UA"/>
        </w:rPr>
        <w:t>’</w:t>
      </w:r>
      <w:r w:rsidRPr="00DC093C" w:rsidR="00305506">
        <w:rPr>
          <w:lang w:val="ru-RU"/>
        </w:rPr>
        <w:t xml:space="preserve">язує </w:t>
      </w:r>
      <w:r w:rsidRPr="00DC093C" w:rsidR="00305506">
        <w:rPr>
          <w:lang w:val="uk-UA"/>
        </w:rPr>
        <w:t>державу укладати таку угоду</w:t>
      </w:r>
      <w:r w:rsidRPr="00DC093C" w:rsidR="00305506">
        <w:rPr>
          <w:lang w:val="ru-RU"/>
        </w:rPr>
        <w:t>.</w:t>
      </w:r>
    </w:p>
    <w:p w:rsidRPr="00DC093C" w:rsidR="00DC093C"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46</w:t>
      </w:r>
      <w:r w:rsidRPr="00DC093C">
        <w:fldChar w:fldCharType="end"/>
      </w:r>
      <w:r w:rsidRPr="00DC093C" w:rsidR="00305506">
        <w:rPr>
          <w:lang w:val="ru-RU"/>
        </w:rPr>
        <w:t>.</w:t>
      </w:r>
      <w:r w:rsidRPr="00DC093C" w:rsidR="00305506">
        <w:t>  </w:t>
      </w:r>
      <w:r w:rsidRPr="00DC093C" w:rsidR="00305506">
        <w:rPr>
          <w:lang w:val="uk-UA"/>
        </w:rPr>
        <w:t xml:space="preserve">Стосовно позову з метою захисту прав особистості, Суд зазначає, що, відповідно до хорватського законодавства, не зрозуміло, чи свобода від дискримінації або свобода релігії можуть вважатись таким правом </w:t>
      </w:r>
      <w:r w:rsidRPr="00DC093C" w:rsidR="00305506">
        <w:rPr>
          <w:lang w:val="ru-RU"/>
        </w:rPr>
        <w:t>(див. параграф</w:t>
      </w:r>
      <w:r w:rsidRPr="00DC093C" w:rsidR="00305506">
        <w:rPr>
          <w:lang w:val="uk-UA"/>
        </w:rPr>
        <w:t xml:space="preserve"> </w:t>
      </w:r>
      <w:r w:rsidRPr="00DC093C" w:rsidR="00305506">
        <w:rPr>
          <w:lang w:val="ru-RU"/>
        </w:rPr>
        <w:t xml:space="preserve">35 вище), </w:t>
      </w:r>
      <w:r w:rsidRPr="00DC093C" w:rsidR="00305506">
        <w:rPr>
          <w:lang w:val="uk-UA"/>
        </w:rPr>
        <w:t xml:space="preserve">і що, у будь-якому випадку, стаття </w:t>
      </w:r>
      <w:r w:rsidRPr="00DC093C" w:rsidR="00305506">
        <w:rPr>
          <w:lang w:val="ru-RU"/>
        </w:rPr>
        <w:t>1048</w:t>
      </w:r>
      <w:r w:rsidRPr="00DC093C" w:rsidR="00305506">
        <w:rPr>
          <w:lang w:val="uk-UA"/>
        </w:rPr>
        <w:t xml:space="preserve"> Закону про зобов</w:t>
      </w:r>
      <w:r w:rsidRPr="00DC093C" w:rsidR="00DC093C">
        <w:rPr>
          <w:lang w:val="uk-UA"/>
        </w:rPr>
        <w:t>’</w:t>
      </w:r>
      <w:r w:rsidRPr="00DC093C" w:rsidR="00305506">
        <w:rPr>
          <w:lang w:val="ru-RU"/>
        </w:rPr>
        <w:t xml:space="preserve">язання </w:t>
      </w:r>
      <w:r w:rsidRPr="00DC093C" w:rsidR="00305506">
        <w:rPr>
          <w:lang w:val="uk-UA"/>
        </w:rPr>
        <w:t>передбачає лише можливість для суду наказати припинити діяльність, яка порушує права особистості</w:t>
      </w:r>
      <w:r w:rsidRPr="00DC093C" w:rsidR="00305506">
        <w:rPr>
          <w:lang w:val="ru-RU"/>
        </w:rPr>
        <w:t xml:space="preserve"> (див. параграф</w:t>
      </w:r>
      <w:r w:rsidRPr="00DC093C" w:rsidR="00305506">
        <w:rPr>
          <w:lang w:val="uk-UA"/>
        </w:rPr>
        <w:t xml:space="preserve"> </w:t>
      </w:r>
      <w:r w:rsidRPr="00DC093C" w:rsidR="00305506">
        <w:rPr>
          <w:lang w:val="ru-RU"/>
        </w:rPr>
        <w:t xml:space="preserve">33 вище). За цих обставин Суд вважає, що </w:t>
      </w:r>
      <w:r w:rsidRPr="00DC093C" w:rsidR="00305506">
        <w:rPr>
          <w:lang w:val="uk-UA"/>
        </w:rPr>
        <w:t>У</w:t>
      </w:r>
      <w:r w:rsidRPr="00DC093C" w:rsidR="00305506">
        <w:rPr>
          <w:lang w:val="ru-RU"/>
        </w:rPr>
        <w:t>ряд-відповідач зобов</w:t>
      </w:r>
      <w:r w:rsidRPr="00DC093C" w:rsidR="00DC093C">
        <w:rPr>
          <w:lang w:val="ru-RU"/>
        </w:rPr>
        <w:t>’</w:t>
      </w:r>
      <w:r w:rsidRPr="00DC093C" w:rsidR="00305506">
        <w:rPr>
          <w:lang w:val="ru-RU"/>
        </w:rPr>
        <w:t xml:space="preserve">язаний надати приклади випадків, коли </w:t>
      </w:r>
      <w:r w:rsidRPr="00DC093C" w:rsidR="00305506">
        <w:rPr>
          <w:lang w:val="uk-UA"/>
        </w:rPr>
        <w:t>стаття</w:t>
      </w:r>
      <w:r w:rsidRPr="00DC093C" w:rsidR="00305506">
        <w:rPr>
          <w:lang w:val="ru-RU"/>
        </w:rPr>
        <w:t xml:space="preserve"> 1048 Закону про зобов</w:t>
      </w:r>
      <w:r w:rsidRPr="00DC093C" w:rsidR="00DC093C">
        <w:rPr>
          <w:lang w:val="ru-RU"/>
        </w:rPr>
        <w:t>’</w:t>
      </w:r>
      <w:r w:rsidRPr="00DC093C" w:rsidR="00305506">
        <w:rPr>
          <w:lang w:val="ru-RU"/>
        </w:rPr>
        <w:t xml:space="preserve">язання 2006 року або </w:t>
      </w:r>
      <w:r w:rsidRPr="00DC093C" w:rsidR="00305506">
        <w:rPr>
          <w:lang w:val="uk-UA"/>
        </w:rPr>
        <w:t>стаття</w:t>
      </w:r>
      <w:r w:rsidRPr="00DC093C" w:rsidR="00305506">
        <w:rPr>
          <w:lang w:val="ru-RU"/>
        </w:rPr>
        <w:t xml:space="preserve"> 157 колишнього Закону про зобов</w:t>
      </w:r>
      <w:r w:rsidRPr="00DC093C" w:rsidR="00DC093C">
        <w:rPr>
          <w:lang w:val="ru-RU"/>
        </w:rPr>
        <w:t>’</w:t>
      </w:r>
      <w:r w:rsidRPr="00DC093C" w:rsidR="00305506">
        <w:rPr>
          <w:lang w:val="ru-RU"/>
        </w:rPr>
        <w:t>язання 1978 року застосовувалися судами з метою захисту осіб від дискримінаці</w:t>
      </w:r>
      <w:r w:rsidRPr="00DC093C" w:rsidR="00305506">
        <w:rPr>
          <w:lang w:val="uk-UA"/>
        </w:rPr>
        <w:t>ї</w:t>
      </w:r>
      <w:r w:rsidRPr="00DC093C" w:rsidR="00305506">
        <w:rPr>
          <w:lang w:val="ru-RU"/>
        </w:rPr>
        <w:t xml:space="preserve"> чи втручання в їх</w:t>
      </w:r>
      <w:r w:rsidRPr="00DC093C" w:rsidR="00FF4846">
        <w:rPr>
          <w:lang w:val="ru-RU"/>
        </w:rPr>
        <w:t>ню</w:t>
      </w:r>
      <w:r w:rsidRPr="00DC093C" w:rsidR="00305506">
        <w:rPr>
          <w:lang w:val="ru-RU"/>
        </w:rPr>
        <w:t xml:space="preserve"> свободу віросповідання, та/або випадки, коли ці положення тлумачились</w:t>
      </w:r>
      <w:r w:rsidRPr="00DC093C" w:rsidR="00305506">
        <w:rPr>
          <w:lang w:val="uk-UA"/>
        </w:rPr>
        <w:t xml:space="preserve"> так</w:t>
      </w:r>
      <w:r w:rsidRPr="00DC093C" w:rsidR="00305506">
        <w:rPr>
          <w:lang w:val="ru-RU"/>
        </w:rPr>
        <w:t xml:space="preserve">, щоб поширитись на захист від </w:t>
      </w:r>
      <w:r w:rsidRPr="00DC093C" w:rsidR="00305506">
        <w:rPr>
          <w:lang w:val="uk-UA"/>
        </w:rPr>
        <w:t>бездіяльності</w:t>
      </w:r>
      <w:r w:rsidRPr="00DC093C" w:rsidR="00305506">
        <w:rPr>
          <w:lang w:val="ru-RU"/>
        </w:rPr>
        <w:t xml:space="preserve">. Однак, </w:t>
      </w:r>
      <w:r w:rsidRPr="00DC093C" w:rsidR="00305506">
        <w:rPr>
          <w:lang w:val="uk-UA"/>
        </w:rPr>
        <w:t>У</w:t>
      </w:r>
      <w:r w:rsidRPr="00DC093C" w:rsidR="00305506">
        <w:rPr>
          <w:lang w:val="ru-RU"/>
        </w:rPr>
        <w:t>ряд цього не зробив.</w:t>
      </w:r>
    </w:p>
    <w:p w:rsidRPr="00DC093C" w:rsidR="00C565A1" w:rsidP="00DC093C" w:rsidRDefault="00C565A1">
      <w:pPr>
        <w:pStyle w:val="JuPara"/>
        <w:rPr>
          <w:lang w:val="ru-RU" w:eastAsia="en-US"/>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47</w:t>
      </w:r>
      <w:r w:rsidRPr="00DC093C">
        <w:fldChar w:fldCharType="end"/>
      </w:r>
      <w:r w:rsidRPr="00DC093C" w:rsidR="00305506">
        <w:rPr>
          <w:lang w:val="ru-RU"/>
        </w:rPr>
        <w:t>.</w:t>
      </w:r>
      <w:r w:rsidRPr="00DC093C" w:rsidR="00305506">
        <w:t>  </w:t>
      </w:r>
      <w:r w:rsidRPr="00DC093C" w:rsidR="00305506">
        <w:rPr>
          <w:lang w:val="ru-RU"/>
        </w:rPr>
        <w:t xml:space="preserve">Нарешті, що стосується </w:t>
      </w:r>
      <w:r w:rsidRPr="00DC093C" w:rsidR="00305506">
        <w:rPr>
          <w:lang w:val="uk-UA"/>
        </w:rPr>
        <w:t>позову</w:t>
      </w:r>
      <w:r w:rsidRPr="00DC093C" w:rsidR="00305506">
        <w:rPr>
          <w:lang w:val="ru-RU"/>
        </w:rPr>
        <w:t>, передбачено</w:t>
      </w:r>
      <w:r w:rsidRPr="00DC093C" w:rsidR="00305506">
        <w:rPr>
          <w:lang w:val="uk-UA"/>
        </w:rPr>
        <w:t>го</w:t>
      </w:r>
      <w:r w:rsidRPr="00DC093C" w:rsidR="00305506">
        <w:rPr>
          <w:lang w:val="ru-RU"/>
        </w:rPr>
        <w:t xml:space="preserve"> Законом про боротьбу з дискримінацією, Суд зазначає, що церкви-заявни</w:t>
      </w:r>
      <w:r w:rsidRPr="00DC093C" w:rsidR="00305506">
        <w:rPr>
          <w:lang w:val="uk-UA"/>
        </w:rPr>
        <w:t>ці</w:t>
      </w:r>
      <w:r w:rsidRPr="00DC093C" w:rsidR="00305506">
        <w:rPr>
          <w:lang w:val="ru-RU"/>
        </w:rPr>
        <w:t xml:space="preserve"> подали свою заяву до Суду 4 грудня 2007 року, тоді як Закон про боротьбу з дискримінацією набрав чинності 1 січня 2009 року</w:t>
      </w:r>
      <w:r w:rsidRPr="00DC093C" w:rsidR="00305506">
        <w:rPr>
          <w:lang w:val="uk-UA"/>
        </w:rPr>
        <w:t xml:space="preserve"> </w:t>
      </w:r>
      <w:r w:rsidRPr="00DC093C" w:rsidR="00305506">
        <w:rPr>
          <w:lang w:val="ru-RU"/>
        </w:rPr>
        <w:t>(див. параграф</w:t>
      </w:r>
      <w:r w:rsidRPr="00DC093C" w:rsidR="00305506">
        <w:rPr>
          <w:lang w:val="uk-UA"/>
        </w:rPr>
        <w:t xml:space="preserve"> </w:t>
      </w:r>
      <w:r w:rsidRPr="00DC093C" w:rsidR="00305506">
        <w:rPr>
          <w:lang w:val="ru-RU"/>
        </w:rPr>
        <w:t xml:space="preserve">36 вище). </w:t>
      </w:r>
      <w:r w:rsidRPr="00DC093C" w:rsidR="00305506">
        <w:rPr>
          <w:lang w:val="uk-UA"/>
        </w:rPr>
        <w:t>У зв</w:t>
      </w:r>
      <w:r w:rsidRPr="00DC093C" w:rsidR="00DC093C">
        <w:rPr>
          <w:lang w:val="uk-UA"/>
        </w:rPr>
        <w:t>’</w:t>
      </w:r>
      <w:r w:rsidRPr="00DC093C" w:rsidR="00305506">
        <w:rPr>
          <w:lang w:val="ru-RU"/>
        </w:rPr>
        <w:t>язку з цим Суд нагадує, що питання про те, чи було вичерпано внутрішні засоби правового захисту, зазвичай вирішується залежно від дати, коли заяву було подано до Суду (</w:t>
      </w:r>
      <w:r w:rsidRPr="00DC093C" w:rsidR="00305506">
        <w:rPr>
          <w:lang w:val="uk-UA"/>
        </w:rPr>
        <w:t>див.</w:t>
      </w:r>
      <w:r w:rsidRPr="00DC093C" w:rsidR="00305506">
        <w:rPr>
          <w:lang w:val="ru-RU"/>
        </w:rPr>
        <w:t xml:space="preserve"> </w:t>
      </w:r>
      <w:r w:rsidRPr="00DC093C" w:rsidR="00305506">
        <w:rPr>
          <w:i/>
          <w:lang w:eastAsia="en-US"/>
        </w:rPr>
        <w:t>Baumann</w:t>
      </w:r>
      <w:r w:rsidRPr="00DC093C" w:rsidR="00305506">
        <w:rPr>
          <w:i/>
          <w:lang w:val="ru-RU" w:eastAsia="en-US"/>
        </w:rPr>
        <w:t xml:space="preserve"> проти Франції</w:t>
      </w:r>
      <w:r w:rsidRPr="00DC093C" w:rsidR="00305506">
        <w:rPr>
          <w:lang w:val="ru-RU" w:eastAsia="en-US"/>
        </w:rPr>
        <w:t xml:space="preserve">, </w:t>
      </w:r>
      <w:r w:rsidRPr="00DC093C" w:rsidR="00305506">
        <w:rPr>
          <w:lang w:val="uk-UA" w:eastAsia="en-US"/>
        </w:rPr>
        <w:t>№</w:t>
      </w:r>
      <w:r w:rsidRPr="00DC093C" w:rsidR="00305506">
        <w:rPr>
          <w:lang w:eastAsia="en-US"/>
        </w:rPr>
        <w:t> </w:t>
      </w:r>
      <w:r w:rsidRPr="00DC093C" w:rsidR="00305506">
        <w:rPr>
          <w:lang w:val="ru-RU" w:eastAsia="en-US"/>
        </w:rPr>
        <w:t xml:space="preserve">33592/96, § 47, </w:t>
      </w:r>
      <w:r w:rsidRPr="00DC093C" w:rsidR="00305506">
        <w:rPr>
          <w:lang w:eastAsia="en-US"/>
        </w:rPr>
        <w:t>ECHR</w:t>
      </w:r>
      <w:r w:rsidRPr="00DC093C" w:rsidR="00305506">
        <w:rPr>
          <w:lang w:val="ru-RU" w:eastAsia="en-US"/>
        </w:rPr>
        <w:t xml:space="preserve"> 2001</w:t>
      </w:r>
      <w:r w:rsidRPr="00DC093C" w:rsidR="00305506">
        <w:rPr>
          <w:lang w:val="ru-RU" w:eastAsia="en-US"/>
        </w:rPr>
        <w:noBreakHyphen/>
      </w:r>
      <w:r w:rsidRPr="00DC093C" w:rsidR="00305506">
        <w:rPr>
          <w:lang w:eastAsia="en-US"/>
        </w:rPr>
        <w:t>V</w:t>
      </w:r>
      <w:r w:rsidRPr="00DC093C" w:rsidR="00305506">
        <w:rPr>
          <w:lang w:val="ru-RU" w:eastAsia="en-US"/>
        </w:rPr>
        <w:t>)</w:t>
      </w:r>
      <w:r w:rsidRPr="00DC093C" w:rsidR="00305506">
        <w:rPr>
          <w:lang w:val="ru-RU"/>
        </w:rPr>
        <w:t xml:space="preserve">. </w:t>
      </w:r>
      <w:r w:rsidRPr="00DC093C" w:rsidR="00305506">
        <w:rPr>
          <w:lang w:val="uk-UA"/>
        </w:rPr>
        <w:t xml:space="preserve">Дійсно, хоча із цього правила можуть бути винятки, виправдані особливими обставинами кожної справи </w:t>
      </w:r>
      <w:r w:rsidRPr="00DC093C" w:rsidR="00305506">
        <w:rPr>
          <w:lang w:val="ru-RU"/>
        </w:rPr>
        <w:t>(</w:t>
      </w:r>
      <w:r w:rsidRPr="00DC093C" w:rsidR="00305506">
        <w:rPr>
          <w:lang w:val="uk-UA"/>
        </w:rPr>
        <w:t>див. наприклад</w:t>
      </w:r>
      <w:r w:rsidRPr="00DC093C" w:rsidR="00305506">
        <w:rPr>
          <w:lang w:val="ru-RU"/>
        </w:rPr>
        <w:t xml:space="preserve">, </w:t>
      </w:r>
      <w:r w:rsidRPr="00DC093C" w:rsidR="00305506">
        <w:rPr>
          <w:i/>
          <w:lang w:eastAsia="en-US"/>
        </w:rPr>
        <w:t>Brusco</w:t>
      </w:r>
      <w:r w:rsidRPr="00DC093C" w:rsidR="00305506">
        <w:rPr>
          <w:i/>
          <w:lang w:val="ru-RU" w:eastAsia="en-US"/>
        </w:rPr>
        <w:t xml:space="preserve"> проти Італії</w:t>
      </w:r>
      <w:r w:rsidRPr="00DC093C" w:rsidR="00305506">
        <w:rPr>
          <w:lang w:val="ru-RU" w:eastAsia="en-US"/>
        </w:rPr>
        <w:t xml:space="preserve"> (</w:t>
      </w:r>
      <w:r w:rsidRPr="00DC093C" w:rsidR="00305506">
        <w:rPr>
          <w:lang w:eastAsia="en-US"/>
        </w:rPr>
        <w:t>dec</w:t>
      </w:r>
      <w:r w:rsidRPr="00DC093C" w:rsidR="00305506">
        <w:rPr>
          <w:lang w:val="ru-RU" w:eastAsia="en-US"/>
        </w:rPr>
        <w:t xml:space="preserve">.), </w:t>
      </w:r>
      <w:r w:rsidRPr="00DC093C" w:rsidR="00305506">
        <w:rPr>
          <w:lang w:val="uk-UA" w:eastAsia="en-US"/>
        </w:rPr>
        <w:t>№</w:t>
      </w:r>
      <w:r w:rsidRPr="00DC093C" w:rsidR="00305506">
        <w:rPr>
          <w:lang w:val="ru-RU" w:eastAsia="en-US"/>
        </w:rPr>
        <w:t xml:space="preserve"> 69789/01</w:t>
      </w:r>
      <w:r w:rsidRPr="00DC093C" w:rsidR="00305506">
        <w:rPr>
          <w:szCs w:val="24"/>
          <w:lang w:val="ru-RU" w:eastAsia="en-US"/>
        </w:rPr>
        <w:t xml:space="preserve">, </w:t>
      </w:r>
      <w:r w:rsidRPr="00DC093C" w:rsidR="00305506">
        <w:rPr>
          <w:lang w:eastAsia="en-US"/>
        </w:rPr>
        <w:t>ECHR</w:t>
      </w:r>
      <w:r w:rsidRPr="00DC093C" w:rsidR="00305506">
        <w:rPr>
          <w:lang w:val="ru-RU" w:eastAsia="en-US"/>
        </w:rPr>
        <w:t xml:space="preserve"> 2001</w:t>
      </w:r>
      <w:r w:rsidRPr="00DC093C" w:rsidR="00305506">
        <w:rPr>
          <w:lang w:val="ru-RU" w:eastAsia="en-US"/>
        </w:rPr>
        <w:noBreakHyphen/>
      </w:r>
      <w:r w:rsidRPr="00DC093C" w:rsidR="00305506">
        <w:rPr>
          <w:lang w:eastAsia="en-US"/>
        </w:rPr>
        <w:t>IX</w:t>
      </w:r>
      <w:r w:rsidRPr="00DC093C" w:rsidR="00305506">
        <w:rPr>
          <w:lang w:val="ru-RU" w:eastAsia="en-US"/>
        </w:rPr>
        <w:t xml:space="preserve">; </w:t>
      </w:r>
      <w:r w:rsidRPr="00DC093C" w:rsidR="00305506">
        <w:rPr>
          <w:lang w:val="uk-UA" w:eastAsia="en-US"/>
        </w:rPr>
        <w:t>і</w:t>
      </w:r>
      <w:r w:rsidRPr="00DC093C" w:rsidR="00305506">
        <w:rPr>
          <w:lang w:val="ru-RU" w:eastAsia="en-US"/>
        </w:rPr>
        <w:t xml:space="preserve"> </w:t>
      </w:r>
      <w:r w:rsidRPr="00DC093C" w:rsidR="00305506">
        <w:rPr>
          <w:i/>
          <w:lang w:eastAsia="en-US"/>
        </w:rPr>
        <w:t>Nogolica</w:t>
      </w:r>
      <w:r w:rsidRPr="00DC093C" w:rsidR="00305506">
        <w:rPr>
          <w:i/>
          <w:lang w:val="ru-RU" w:eastAsia="en-US"/>
        </w:rPr>
        <w:t xml:space="preserve"> проти Хорватії </w:t>
      </w:r>
      <w:r w:rsidRPr="00DC093C" w:rsidR="00305506">
        <w:rPr>
          <w:lang w:val="ru-RU" w:eastAsia="en-US"/>
        </w:rPr>
        <w:t>(</w:t>
      </w:r>
      <w:r w:rsidRPr="00DC093C" w:rsidR="00305506">
        <w:rPr>
          <w:lang w:eastAsia="en-US"/>
        </w:rPr>
        <w:t>dec</w:t>
      </w:r>
      <w:r w:rsidRPr="00DC093C" w:rsidR="00305506">
        <w:rPr>
          <w:lang w:val="ru-RU" w:eastAsia="en-US"/>
        </w:rPr>
        <w:t xml:space="preserve">.), </w:t>
      </w:r>
      <w:r w:rsidRPr="00DC093C" w:rsidR="00305506">
        <w:rPr>
          <w:lang w:val="uk-UA" w:eastAsia="en-US"/>
        </w:rPr>
        <w:t>№</w:t>
      </w:r>
      <w:r w:rsidRPr="00DC093C" w:rsidR="00305506">
        <w:rPr>
          <w:lang w:val="ru-RU" w:eastAsia="en-US"/>
        </w:rPr>
        <w:t xml:space="preserve"> 77784/01, </w:t>
      </w:r>
      <w:r w:rsidRPr="00DC093C" w:rsidR="00305506">
        <w:rPr>
          <w:lang w:eastAsia="en-US"/>
        </w:rPr>
        <w:t>ECHR</w:t>
      </w:r>
      <w:r w:rsidRPr="00DC093C" w:rsidR="00305506">
        <w:rPr>
          <w:lang w:val="ru-RU" w:eastAsia="en-US"/>
        </w:rPr>
        <w:t xml:space="preserve"> 2002</w:t>
      </w:r>
      <w:r w:rsidRPr="00DC093C" w:rsidR="00305506">
        <w:rPr>
          <w:lang w:val="ru-RU" w:eastAsia="en-US"/>
        </w:rPr>
        <w:noBreakHyphen/>
      </w:r>
      <w:r w:rsidRPr="00DC093C" w:rsidR="00305506">
        <w:rPr>
          <w:lang w:eastAsia="en-US"/>
        </w:rPr>
        <w:t>VIII</w:t>
      </w:r>
      <w:r w:rsidRPr="00DC093C" w:rsidR="00305506">
        <w:rPr>
          <w:lang w:val="ru-RU"/>
        </w:rPr>
        <w:t xml:space="preserve">), </w:t>
      </w:r>
      <w:r w:rsidRPr="00DC093C" w:rsidR="00305506">
        <w:rPr>
          <w:lang w:val="uk-UA"/>
        </w:rPr>
        <w:t>Суд вважає, з огляду на субсидіарний характер механізму Конвенції, що у даній справі немає особливих обставин, які виправдовували б застосування винятку з цього правила</w:t>
      </w:r>
      <w:r w:rsidRPr="00DC093C" w:rsidR="00305506">
        <w:rPr>
          <w:lang w:val="ru-RU"/>
        </w:rPr>
        <w:t>.</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48</w:t>
      </w:r>
      <w:r w:rsidRPr="00DC093C">
        <w:fldChar w:fldCharType="end"/>
      </w:r>
      <w:r w:rsidRPr="00DC093C" w:rsidR="00305506">
        <w:rPr>
          <w:lang w:val="ru-RU"/>
        </w:rPr>
        <w:t>.</w:t>
      </w:r>
      <w:r w:rsidRPr="00DC093C" w:rsidR="00305506">
        <w:t>  </w:t>
      </w:r>
      <w:r w:rsidRPr="00DC093C" w:rsidR="00305506">
        <w:rPr>
          <w:lang w:val="uk-UA"/>
        </w:rPr>
        <w:t xml:space="preserve">У світлі наведеного, а також тому, що Уряд не навів жодних інших доступних засобів правового захисту </w:t>
      </w:r>
      <w:r w:rsidRPr="00DC093C" w:rsidR="00305506">
        <w:rPr>
          <w:lang w:val="ru-RU"/>
        </w:rPr>
        <w:t xml:space="preserve">(див. параграфи 119-123 нижче), </w:t>
      </w:r>
      <w:r w:rsidRPr="00DC093C" w:rsidR="00305506">
        <w:rPr>
          <w:lang w:val="uk-UA"/>
        </w:rPr>
        <w:t>його заперечення про невичерпання</w:t>
      </w:r>
      <w:r w:rsidRPr="00DC093C" w:rsidR="00305506">
        <w:rPr>
          <w:lang w:val="ru-RU"/>
        </w:rPr>
        <w:t xml:space="preserve"> внутрішніх засобів правового захисту</w:t>
      </w:r>
      <w:r w:rsidRPr="00DC093C" w:rsidR="00305506">
        <w:rPr>
          <w:lang w:val="uk-UA"/>
        </w:rPr>
        <w:t xml:space="preserve"> має бути відхилене</w:t>
      </w:r>
      <w:r w:rsidRPr="00DC093C" w:rsidR="00305506">
        <w:rPr>
          <w:lang w:val="ru-RU"/>
        </w:rPr>
        <w:t>.</w:t>
      </w:r>
    </w:p>
    <w:p w:rsidRPr="00DC093C" w:rsidR="00C565A1" w:rsidP="00DC093C" w:rsidRDefault="00305506">
      <w:pPr>
        <w:pStyle w:val="JuH1"/>
        <w:rPr>
          <w:lang w:val="uk-UA"/>
        </w:rPr>
      </w:pPr>
      <w:r w:rsidRPr="00DC093C">
        <w:rPr>
          <w:lang w:val="ru-RU"/>
        </w:rPr>
        <w:t>2.</w:t>
      </w:r>
      <w:r w:rsidRPr="00DC093C">
        <w:t>  </w:t>
      </w:r>
      <w:r w:rsidRPr="00DC093C">
        <w:rPr>
          <w:lang w:val="uk-UA"/>
        </w:rPr>
        <w:t>Застосовність</w:t>
      </w:r>
    </w:p>
    <w:p w:rsidRPr="00DC093C" w:rsidR="00C565A1" w:rsidP="00DC093C" w:rsidRDefault="00305506">
      <w:pPr>
        <w:pStyle w:val="JuHA"/>
        <w:rPr>
          <w:lang w:val="uk-UA"/>
        </w:rPr>
      </w:pPr>
      <w:r w:rsidRPr="00DC093C">
        <w:rPr>
          <w:lang w:val="ru-RU"/>
        </w:rPr>
        <w:t>(</w:t>
      </w:r>
      <w:r w:rsidRPr="00DC093C">
        <w:t>a</w:t>
      </w:r>
      <w:r w:rsidRPr="00DC093C">
        <w:rPr>
          <w:lang w:val="ru-RU"/>
        </w:rPr>
        <w:t>)</w:t>
      </w:r>
      <w:r w:rsidRPr="00DC093C">
        <w:t>  </w:t>
      </w:r>
      <w:r w:rsidRPr="00DC093C">
        <w:rPr>
          <w:lang w:val="uk-UA"/>
        </w:rPr>
        <w:t>Аргументи сторін</w:t>
      </w:r>
    </w:p>
    <w:p w:rsidRPr="00DC093C" w:rsidR="00C565A1" w:rsidP="00DC093C" w:rsidRDefault="00305506">
      <w:pPr>
        <w:pStyle w:val="JuHi"/>
        <w:rPr>
          <w:lang w:val="uk-UA"/>
        </w:rPr>
      </w:pPr>
      <w:r w:rsidRPr="00DC093C">
        <w:rPr>
          <w:lang w:val="ru-RU"/>
        </w:rPr>
        <w:t>(</w:t>
      </w:r>
      <w:r w:rsidRPr="00DC093C">
        <w:t>i</w:t>
      </w:r>
      <w:r w:rsidRPr="00DC093C">
        <w:rPr>
          <w:lang w:val="ru-RU"/>
        </w:rPr>
        <w:t>)</w:t>
      </w:r>
      <w:r w:rsidRPr="00DC093C">
        <w:t>  </w:t>
      </w:r>
      <w:r w:rsidRPr="00DC093C">
        <w:rPr>
          <w:lang w:val="uk-UA"/>
        </w:rPr>
        <w:t>Уряд</w:t>
      </w:r>
    </w:p>
    <w:p w:rsidRPr="00DC093C" w:rsidR="00DC093C"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49</w:t>
      </w:r>
      <w:r w:rsidRPr="00DC093C">
        <w:fldChar w:fldCharType="end"/>
      </w:r>
      <w:r w:rsidRPr="00DC093C" w:rsidR="00305506">
        <w:rPr>
          <w:lang w:val="ru-RU"/>
        </w:rPr>
        <w:t>.</w:t>
      </w:r>
      <w:r w:rsidRPr="00DC093C" w:rsidR="00305506">
        <w:t>  </w:t>
      </w:r>
      <w:r w:rsidRPr="00DC093C" w:rsidR="00305506">
        <w:rPr>
          <w:lang w:val="ru-RU"/>
        </w:rPr>
        <w:t>Уряд заперечив, що статтю 9 не можна трактувати як так</w:t>
      </w:r>
      <w:r w:rsidRPr="00DC093C" w:rsidR="00305506">
        <w:rPr>
          <w:lang w:val="uk-UA"/>
        </w:rPr>
        <w:t>у</w:t>
      </w:r>
      <w:r w:rsidRPr="00DC093C" w:rsidR="00305506">
        <w:rPr>
          <w:lang w:val="ru-RU"/>
        </w:rPr>
        <w:t xml:space="preserve">, </w:t>
      </w:r>
      <w:r w:rsidRPr="00DC093C" w:rsidR="00305506">
        <w:rPr>
          <w:lang w:val="uk-UA"/>
        </w:rPr>
        <w:t xml:space="preserve">ніби </w:t>
      </w:r>
      <w:r w:rsidRPr="00DC093C" w:rsidR="00305506">
        <w:rPr>
          <w:lang w:val="ru-RU"/>
        </w:rPr>
        <w:t xml:space="preserve">держава повинна дозволити релігійну освіту в державних школах і </w:t>
      </w:r>
      <w:r w:rsidRPr="00DC093C" w:rsidR="00305506">
        <w:rPr>
          <w:lang w:val="uk-UA"/>
        </w:rPr>
        <w:t>дитсадк</w:t>
      </w:r>
      <w:r w:rsidRPr="00DC093C" w:rsidR="00305506">
        <w:rPr>
          <w:lang w:val="ru-RU"/>
        </w:rPr>
        <w:t>ах або визна</w:t>
      </w:r>
      <w:r w:rsidRPr="00DC093C" w:rsidR="00305506">
        <w:rPr>
          <w:lang w:val="uk-UA"/>
        </w:rPr>
        <w:t>ва</w:t>
      </w:r>
      <w:r w:rsidRPr="00DC093C" w:rsidR="00305506">
        <w:rPr>
          <w:lang w:val="ru-RU"/>
        </w:rPr>
        <w:t>ти релігійні шлюби.</w:t>
      </w:r>
    </w:p>
    <w:p w:rsidRPr="00DC093C" w:rsidR="00DC093C"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50</w:t>
      </w:r>
      <w:r w:rsidRPr="00DC093C">
        <w:fldChar w:fldCharType="end"/>
      </w:r>
      <w:r w:rsidRPr="00DC093C" w:rsidR="00305506">
        <w:rPr>
          <w:lang w:val="ru-RU"/>
        </w:rPr>
        <w:t>.</w:t>
      </w:r>
      <w:r w:rsidRPr="00DC093C" w:rsidR="00305506">
        <w:t>  </w:t>
      </w:r>
      <w:r w:rsidRPr="00DC093C" w:rsidR="00305506">
        <w:rPr>
          <w:lang w:val="ru-RU"/>
        </w:rPr>
        <w:t>Зокрема</w:t>
      </w:r>
      <w:r w:rsidRPr="00DC093C" w:rsidR="00305506">
        <w:rPr>
          <w:lang w:val="uk-UA"/>
        </w:rPr>
        <w:t>, У</w:t>
      </w:r>
      <w:r w:rsidRPr="00DC093C" w:rsidR="00305506">
        <w:rPr>
          <w:lang w:val="ru-RU"/>
        </w:rPr>
        <w:t>ряд</w:t>
      </w:r>
      <w:r w:rsidRPr="00DC093C" w:rsidR="00305506">
        <w:rPr>
          <w:lang w:val="uk-UA"/>
        </w:rPr>
        <w:t xml:space="preserve"> </w:t>
      </w:r>
      <w:r w:rsidRPr="00DC093C" w:rsidR="00305506">
        <w:rPr>
          <w:lang w:val="ru-RU"/>
        </w:rPr>
        <w:t>стверджував</w:t>
      </w:r>
      <w:r w:rsidRPr="00DC093C" w:rsidR="00305506">
        <w:rPr>
          <w:lang w:val="uk-UA"/>
        </w:rPr>
        <w:t xml:space="preserve">, </w:t>
      </w:r>
      <w:r w:rsidRPr="00DC093C" w:rsidR="00305506">
        <w:rPr>
          <w:lang w:val="ru-RU"/>
        </w:rPr>
        <w:t>що</w:t>
      </w:r>
      <w:r w:rsidRPr="00DC093C" w:rsidR="00305506">
        <w:rPr>
          <w:lang w:val="uk-UA"/>
        </w:rPr>
        <w:t xml:space="preserve">, </w:t>
      </w:r>
      <w:r w:rsidRPr="00DC093C" w:rsidR="00305506">
        <w:rPr>
          <w:lang w:val="ru-RU"/>
        </w:rPr>
        <w:t>хоча</w:t>
      </w:r>
      <w:r w:rsidRPr="00DC093C" w:rsidR="00305506">
        <w:rPr>
          <w:lang w:val="uk-UA"/>
        </w:rPr>
        <w:t xml:space="preserve"> </w:t>
      </w:r>
      <w:r w:rsidRPr="00DC093C" w:rsidR="00305506">
        <w:rPr>
          <w:lang w:val="ru-RU"/>
        </w:rPr>
        <w:t>навчання</w:t>
      </w:r>
      <w:r w:rsidRPr="00DC093C" w:rsidR="00305506">
        <w:rPr>
          <w:lang w:val="uk-UA"/>
        </w:rPr>
        <w:t xml:space="preserve"> </w:t>
      </w:r>
      <w:r w:rsidRPr="00DC093C" w:rsidR="00305506">
        <w:rPr>
          <w:lang w:val="ru-RU"/>
        </w:rPr>
        <w:t>є</w:t>
      </w:r>
      <w:r w:rsidRPr="00DC093C" w:rsidR="00305506">
        <w:rPr>
          <w:lang w:val="uk-UA"/>
        </w:rPr>
        <w:t xml:space="preserve"> </w:t>
      </w:r>
      <w:r w:rsidRPr="00DC093C" w:rsidR="00305506">
        <w:rPr>
          <w:lang w:val="ru-RU"/>
        </w:rPr>
        <w:t>однією</w:t>
      </w:r>
      <w:r w:rsidRPr="00DC093C" w:rsidR="00305506">
        <w:rPr>
          <w:lang w:val="uk-UA"/>
        </w:rPr>
        <w:t xml:space="preserve"> </w:t>
      </w:r>
      <w:r w:rsidRPr="00DC093C" w:rsidR="00305506">
        <w:rPr>
          <w:lang w:val="ru-RU"/>
        </w:rPr>
        <w:t>з</w:t>
      </w:r>
      <w:r w:rsidRPr="00DC093C" w:rsidR="00305506">
        <w:rPr>
          <w:lang w:val="uk-UA"/>
        </w:rPr>
        <w:t xml:space="preserve"> </w:t>
      </w:r>
      <w:r w:rsidRPr="00DC093C" w:rsidR="00305506">
        <w:rPr>
          <w:lang w:val="ru-RU"/>
        </w:rPr>
        <w:t>форм</w:t>
      </w:r>
      <w:r w:rsidRPr="00DC093C" w:rsidR="00305506">
        <w:rPr>
          <w:lang w:val="uk-UA"/>
        </w:rPr>
        <w:t xml:space="preserve"> сповідування </w:t>
      </w:r>
      <w:r w:rsidRPr="00DC093C" w:rsidR="00305506">
        <w:rPr>
          <w:lang w:val="ru-RU"/>
        </w:rPr>
        <w:t>релігії</w:t>
      </w:r>
      <w:r w:rsidRPr="00DC093C" w:rsidR="00305506">
        <w:rPr>
          <w:lang w:val="uk-UA"/>
        </w:rPr>
        <w:t xml:space="preserve">, </w:t>
      </w:r>
      <w:r w:rsidRPr="00DC093C" w:rsidR="00305506">
        <w:rPr>
          <w:lang w:val="ru-RU"/>
        </w:rPr>
        <w:t>про</w:t>
      </w:r>
      <w:r w:rsidRPr="00DC093C" w:rsidR="00305506">
        <w:rPr>
          <w:lang w:val="uk-UA"/>
        </w:rPr>
        <w:t xml:space="preserve"> </w:t>
      </w:r>
      <w:r w:rsidRPr="00DC093C" w:rsidR="00305506">
        <w:rPr>
          <w:lang w:val="ru-RU"/>
        </w:rPr>
        <w:t>яку</w:t>
      </w:r>
      <w:r w:rsidRPr="00DC093C" w:rsidR="00305506">
        <w:rPr>
          <w:lang w:val="uk-UA"/>
        </w:rPr>
        <w:t xml:space="preserve"> </w:t>
      </w:r>
      <w:r w:rsidRPr="00DC093C" w:rsidR="00305506">
        <w:rPr>
          <w:lang w:val="ru-RU"/>
        </w:rPr>
        <w:t>йдеться</w:t>
      </w:r>
      <w:r w:rsidRPr="00DC093C" w:rsidR="00305506">
        <w:rPr>
          <w:lang w:val="uk-UA"/>
        </w:rPr>
        <w:t xml:space="preserve"> </w:t>
      </w:r>
      <w:r w:rsidRPr="00DC093C" w:rsidR="00305506">
        <w:rPr>
          <w:lang w:val="ru-RU"/>
        </w:rPr>
        <w:t>у</w:t>
      </w:r>
      <w:r w:rsidRPr="00DC093C" w:rsidR="00305506">
        <w:rPr>
          <w:lang w:val="uk-UA"/>
        </w:rPr>
        <w:t xml:space="preserve"> </w:t>
      </w:r>
      <w:r w:rsidRPr="00DC093C" w:rsidR="00305506">
        <w:rPr>
          <w:lang w:val="ru-RU"/>
        </w:rPr>
        <w:t>статті</w:t>
      </w:r>
      <w:r w:rsidRPr="00DC093C" w:rsidR="00305506">
        <w:rPr>
          <w:lang w:val="uk-UA"/>
        </w:rPr>
        <w:t xml:space="preserve"> 9 § 1 </w:t>
      </w:r>
      <w:r w:rsidRPr="00DC093C" w:rsidR="00305506">
        <w:rPr>
          <w:lang w:val="ru-RU"/>
        </w:rPr>
        <w:t>Конвенції</w:t>
      </w:r>
      <w:r w:rsidRPr="00DC093C" w:rsidR="00305506">
        <w:rPr>
          <w:lang w:val="uk-UA"/>
        </w:rPr>
        <w:t xml:space="preserve">, </w:t>
      </w:r>
      <w:r w:rsidRPr="00DC093C" w:rsidR="00FF4846">
        <w:rPr>
          <w:lang w:val="uk-UA"/>
        </w:rPr>
        <w:t>однак</w:t>
      </w:r>
      <w:r w:rsidRPr="00DC093C" w:rsidR="00305506">
        <w:rPr>
          <w:lang w:val="uk-UA"/>
        </w:rPr>
        <w:t xml:space="preserve">, ні формулювання </w:t>
      </w:r>
      <w:r w:rsidRPr="00DC093C" w:rsidR="00305506">
        <w:rPr>
          <w:lang w:val="ru-RU"/>
        </w:rPr>
        <w:t>цієї</w:t>
      </w:r>
      <w:r w:rsidRPr="00DC093C" w:rsidR="00305506">
        <w:rPr>
          <w:lang w:val="uk-UA"/>
        </w:rPr>
        <w:t xml:space="preserve"> </w:t>
      </w:r>
      <w:r w:rsidRPr="00DC093C" w:rsidR="00305506">
        <w:rPr>
          <w:lang w:val="ru-RU"/>
        </w:rPr>
        <w:t>статті</w:t>
      </w:r>
      <w:r w:rsidRPr="00DC093C" w:rsidR="00305506">
        <w:rPr>
          <w:lang w:val="uk-UA"/>
        </w:rPr>
        <w:t xml:space="preserve">, ні </w:t>
      </w:r>
      <w:r w:rsidRPr="00DC093C" w:rsidR="00305506">
        <w:rPr>
          <w:lang w:val="ru-RU"/>
        </w:rPr>
        <w:t>практика</w:t>
      </w:r>
      <w:r w:rsidRPr="00DC093C" w:rsidR="00305506">
        <w:rPr>
          <w:lang w:val="uk-UA"/>
        </w:rPr>
        <w:t xml:space="preserve"> </w:t>
      </w:r>
      <w:r w:rsidRPr="00DC093C" w:rsidR="00305506">
        <w:rPr>
          <w:lang w:val="ru-RU"/>
        </w:rPr>
        <w:t>Суду</w:t>
      </w:r>
      <w:r w:rsidRPr="00DC093C" w:rsidR="00305506">
        <w:rPr>
          <w:lang w:val="uk-UA"/>
        </w:rPr>
        <w:t xml:space="preserve"> </w:t>
      </w:r>
      <w:r w:rsidRPr="00DC093C" w:rsidR="00305506">
        <w:rPr>
          <w:lang w:val="ru-RU"/>
        </w:rPr>
        <w:t>не</w:t>
      </w:r>
      <w:r w:rsidRPr="00DC093C" w:rsidR="00305506">
        <w:rPr>
          <w:lang w:val="uk-UA"/>
        </w:rPr>
        <w:t xml:space="preserve"> </w:t>
      </w:r>
      <w:r w:rsidRPr="00DC093C" w:rsidR="00305506">
        <w:rPr>
          <w:lang w:val="ru-RU"/>
        </w:rPr>
        <w:t>вказу</w:t>
      </w:r>
      <w:r w:rsidRPr="00DC093C" w:rsidR="00305506">
        <w:rPr>
          <w:lang w:val="uk-UA"/>
        </w:rPr>
        <w:t xml:space="preserve">ють </w:t>
      </w:r>
      <w:r w:rsidRPr="00DC093C" w:rsidR="00305506">
        <w:rPr>
          <w:lang w:val="ru-RU"/>
        </w:rPr>
        <w:t>на</w:t>
      </w:r>
      <w:r w:rsidRPr="00DC093C" w:rsidR="00305506">
        <w:rPr>
          <w:lang w:val="uk-UA"/>
        </w:rPr>
        <w:t xml:space="preserve"> </w:t>
      </w:r>
      <w:r w:rsidRPr="00DC093C" w:rsidR="00305506">
        <w:rPr>
          <w:lang w:val="ru-RU"/>
        </w:rPr>
        <w:t>те</w:t>
      </w:r>
      <w:r w:rsidRPr="00DC093C" w:rsidR="00305506">
        <w:rPr>
          <w:lang w:val="uk-UA"/>
        </w:rPr>
        <w:t xml:space="preserve">, </w:t>
      </w:r>
      <w:r w:rsidRPr="00DC093C" w:rsidR="00305506">
        <w:rPr>
          <w:lang w:val="ru-RU"/>
        </w:rPr>
        <w:t>що</w:t>
      </w:r>
      <w:r w:rsidRPr="00DC093C" w:rsidR="00305506">
        <w:rPr>
          <w:lang w:val="uk-UA"/>
        </w:rPr>
        <w:t xml:space="preserve"> </w:t>
      </w:r>
      <w:r w:rsidRPr="00DC093C" w:rsidR="00305506">
        <w:rPr>
          <w:lang w:val="ru-RU"/>
        </w:rPr>
        <w:t>держава</w:t>
      </w:r>
      <w:r w:rsidRPr="00DC093C" w:rsidR="00305506">
        <w:rPr>
          <w:lang w:val="uk-UA"/>
        </w:rPr>
        <w:t xml:space="preserve"> </w:t>
      </w:r>
      <w:r w:rsidRPr="00DC093C" w:rsidR="00305506">
        <w:rPr>
          <w:lang w:val="ru-RU"/>
        </w:rPr>
        <w:t>зобов</w:t>
      </w:r>
      <w:r w:rsidRPr="00DC093C" w:rsidR="00DC093C">
        <w:rPr>
          <w:lang w:val="uk-UA"/>
        </w:rPr>
        <w:t>’</w:t>
      </w:r>
      <w:r w:rsidRPr="00DC093C" w:rsidR="00305506">
        <w:rPr>
          <w:lang w:val="ru-RU"/>
        </w:rPr>
        <w:t>язана</w:t>
      </w:r>
      <w:r w:rsidRPr="00DC093C" w:rsidR="00305506">
        <w:rPr>
          <w:lang w:val="uk-UA"/>
        </w:rPr>
        <w:t xml:space="preserve"> </w:t>
      </w:r>
      <w:r w:rsidRPr="00DC093C" w:rsidR="00305506">
        <w:rPr>
          <w:lang w:val="ru-RU"/>
        </w:rPr>
        <w:t>дозволяти</w:t>
      </w:r>
      <w:r w:rsidRPr="00DC093C" w:rsidR="00305506">
        <w:rPr>
          <w:lang w:val="uk-UA"/>
        </w:rPr>
        <w:t xml:space="preserve"> </w:t>
      </w:r>
      <w:r w:rsidRPr="00DC093C" w:rsidR="00305506">
        <w:rPr>
          <w:lang w:val="ru-RU"/>
        </w:rPr>
        <w:t>релігійн</w:t>
      </w:r>
      <w:r w:rsidRPr="00DC093C" w:rsidR="00305506">
        <w:rPr>
          <w:lang w:val="uk-UA"/>
        </w:rPr>
        <w:t xml:space="preserve">у </w:t>
      </w:r>
      <w:r w:rsidRPr="00DC093C" w:rsidR="00305506">
        <w:rPr>
          <w:lang w:val="ru-RU"/>
        </w:rPr>
        <w:t>освіт</w:t>
      </w:r>
      <w:r w:rsidRPr="00DC093C" w:rsidR="00305506">
        <w:rPr>
          <w:lang w:val="uk-UA"/>
        </w:rPr>
        <w:t xml:space="preserve">у </w:t>
      </w:r>
      <w:r w:rsidRPr="00DC093C" w:rsidR="00305506">
        <w:rPr>
          <w:lang w:val="ru-RU"/>
        </w:rPr>
        <w:t>в</w:t>
      </w:r>
      <w:r w:rsidRPr="00DC093C" w:rsidR="00305506">
        <w:rPr>
          <w:lang w:val="uk-UA"/>
        </w:rPr>
        <w:t xml:space="preserve"> </w:t>
      </w:r>
      <w:r w:rsidRPr="00DC093C" w:rsidR="00305506">
        <w:rPr>
          <w:lang w:val="ru-RU"/>
        </w:rPr>
        <w:t>державних</w:t>
      </w:r>
      <w:r w:rsidRPr="00DC093C" w:rsidR="00305506">
        <w:rPr>
          <w:lang w:val="uk-UA"/>
        </w:rPr>
        <w:t xml:space="preserve"> </w:t>
      </w:r>
      <w:r w:rsidRPr="00DC093C" w:rsidR="00305506">
        <w:rPr>
          <w:lang w:val="ru-RU"/>
        </w:rPr>
        <w:t>школах</w:t>
      </w:r>
      <w:r w:rsidRPr="00DC093C" w:rsidR="00305506">
        <w:rPr>
          <w:lang w:val="uk-UA"/>
        </w:rPr>
        <w:t xml:space="preserve"> </w:t>
      </w:r>
      <w:r w:rsidRPr="00DC093C" w:rsidR="00305506">
        <w:rPr>
          <w:lang w:val="ru-RU"/>
        </w:rPr>
        <w:t>чи</w:t>
      </w:r>
      <w:r w:rsidRPr="00DC093C" w:rsidR="00305506">
        <w:rPr>
          <w:lang w:val="uk-UA"/>
        </w:rPr>
        <w:t xml:space="preserve"> дитсадк</w:t>
      </w:r>
      <w:r w:rsidRPr="00DC093C" w:rsidR="00305506">
        <w:rPr>
          <w:lang w:val="ru-RU"/>
        </w:rPr>
        <w:t>ах</w:t>
      </w:r>
      <w:r w:rsidRPr="00DC093C" w:rsidR="00305506">
        <w:rPr>
          <w:lang w:val="uk-UA"/>
        </w:rPr>
        <w:t>.</w:t>
      </w:r>
    </w:p>
    <w:p w:rsidRPr="00DC093C" w:rsidR="00DC093C"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51</w:t>
      </w:r>
      <w:r w:rsidRPr="00DC093C">
        <w:fldChar w:fldCharType="end"/>
      </w:r>
      <w:r w:rsidRPr="00DC093C" w:rsidR="00305506">
        <w:rPr>
          <w:lang w:val="ru-RU"/>
        </w:rPr>
        <w:t>.</w:t>
      </w:r>
      <w:r w:rsidRPr="00DC093C" w:rsidR="00305506">
        <w:t>  </w:t>
      </w:r>
      <w:r w:rsidRPr="00DC093C" w:rsidR="00305506">
        <w:rPr>
          <w:lang w:val="ru-RU"/>
        </w:rPr>
        <w:t>Далі</w:t>
      </w:r>
      <w:r w:rsidRPr="00DC093C" w:rsidR="00305506">
        <w:rPr>
          <w:lang w:val="uk-UA"/>
        </w:rPr>
        <w:t xml:space="preserve"> У</w:t>
      </w:r>
      <w:r w:rsidRPr="00DC093C" w:rsidR="00305506">
        <w:rPr>
          <w:lang w:val="ru-RU"/>
        </w:rPr>
        <w:t>ряд</w:t>
      </w:r>
      <w:r w:rsidRPr="00DC093C" w:rsidR="00305506">
        <w:rPr>
          <w:lang w:val="uk-UA"/>
        </w:rPr>
        <w:t xml:space="preserve"> </w:t>
      </w:r>
      <w:r w:rsidRPr="00DC093C" w:rsidR="00305506">
        <w:rPr>
          <w:lang w:val="ru-RU"/>
        </w:rPr>
        <w:t>стверджував</w:t>
      </w:r>
      <w:r w:rsidRPr="00DC093C" w:rsidR="00305506">
        <w:rPr>
          <w:lang w:val="uk-UA"/>
        </w:rPr>
        <w:t xml:space="preserve">, </w:t>
      </w:r>
      <w:r w:rsidRPr="00DC093C" w:rsidR="00305506">
        <w:rPr>
          <w:lang w:val="ru-RU"/>
        </w:rPr>
        <w:t>що</w:t>
      </w:r>
      <w:r w:rsidRPr="00DC093C" w:rsidR="00305506">
        <w:rPr>
          <w:lang w:val="uk-UA"/>
        </w:rPr>
        <w:t xml:space="preserve">, </w:t>
      </w:r>
      <w:r w:rsidRPr="00DC093C" w:rsidR="00305506">
        <w:rPr>
          <w:lang w:val="ru-RU"/>
        </w:rPr>
        <w:t>хоча</w:t>
      </w:r>
      <w:r w:rsidRPr="00DC093C" w:rsidR="00305506">
        <w:rPr>
          <w:lang w:val="uk-UA"/>
        </w:rPr>
        <w:t xml:space="preserve"> укладе</w:t>
      </w:r>
      <w:r w:rsidRPr="00DC093C" w:rsidR="00305506">
        <w:rPr>
          <w:lang w:val="ru-RU"/>
        </w:rPr>
        <w:t>ння</w:t>
      </w:r>
      <w:r w:rsidRPr="00DC093C" w:rsidR="00305506">
        <w:rPr>
          <w:lang w:val="uk-UA"/>
        </w:rPr>
        <w:t xml:space="preserve"> </w:t>
      </w:r>
      <w:r w:rsidRPr="00DC093C" w:rsidR="00305506">
        <w:rPr>
          <w:lang w:val="ru-RU"/>
        </w:rPr>
        <w:t>релігійного</w:t>
      </w:r>
      <w:r w:rsidRPr="00DC093C" w:rsidR="00305506">
        <w:rPr>
          <w:lang w:val="uk-UA"/>
        </w:rPr>
        <w:t xml:space="preserve"> </w:t>
      </w:r>
      <w:r w:rsidRPr="00DC093C" w:rsidR="00305506">
        <w:rPr>
          <w:lang w:val="ru-RU"/>
        </w:rPr>
        <w:t>шлюбу</w:t>
      </w:r>
      <w:r w:rsidRPr="00DC093C" w:rsidR="00305506">
        <w:rPr>
          <w:lang w:val="uk-UA"/>
        </w:rPr>
        <w:t xml:space="preserve"> </w:t>
      </w:r>
      <w:r w:rsidRPr="00DC093C" w:rsidR="00305506">
        <w:rPr>
          <w:lang w:val="ru-RU"/>
        </w:rPr>
        <w:t>також</w:t>
      </w:r>
      <w:r w:rsidRPr="00DC093C" w:rsidR="00305506">
        <w:rPr>
          <w:lang w:val="uk-UA"/>
        </w:rPr>
        <w:t xml:space="preserve"> </w:t>
      </w:r>
      <w:r w:rsidRPr="00DC093C" w:rsidR="00305506">
        <w:rPr>
          <w:lang w:val="ru-RU"/>
        </w:rPr>
        <w:t>є</w:t>
      </w:r>
      <w:r w:rsidRPr="00DC093C" w:rsidR="00305506">
        <w:rPr>
          <w:lang w:val="uk-UA"/>
        </w:rPr>
        <w:t xml:space="preserve"> різновидом сповідування </w:t>
      </w:r>
      <w:r w:rsidRPr="00DC093C" w:rsidR="00305506">
        <w:rPr>
          <w:lang w:val="ru-RU"/>
        </w:rPr>
        <w:t>релігії</w:t>
      </w:r>
      <w:r w:rsidRPr="00DC093C" w:rsidR="00305506">
        <w:rPr>
          <w:lang w:val="uk-UA"/>
        </w:rPr>
        <w:t xml:space="preserve">, </w:t>
      </w:r>
      <w:r w:rsidRPr="00DC093C" w:rsidR="00305506">
        <w:rPr>
          <w:lang w:val="ru-RU"/>
        </w:rPr>
        <w:t>оскільки</w:t>
      </w:r>
      <w:r w:rsidRPr="00DC093C" w:rsidR="00305506">
        <w:rPr>
          <w:lang w:val="uk-UA"/>
        </w:rPr>
        <w:t xml:space="preserve"> </w:t>
      </w:r>
      <w:r w:rsidRPr="00DC093C" w:rsidR="00305506">
        <w:rPr>
          <w:lang w:val="ru-RU"/>
        </w:rPr>
        <w:t>воно</w:t>
      </w:r>
      <w:r w:rsidRPr="00DC093C" w:rsidR="00305506">
        <w:rPr>
          <w:lang w:val="uk-UA"/>
        </w:rPr>
        <w:t xml:space="preserve"> </w:t>
      </w:r>
      <w:r w:rsidRPr="00DC093C" w:rsidR="00305506">
        <w:rPr>
          <w:lang w:val="ru-RU"/>
        </w:rPr>
        <w:t>означа</w:t>
      </w:r>
      <w:r w:rsidRPr="00DC093C" w:rsidR="00305506">
        <w:rPr>
          <w:lang w:val="uk-UA"/>
        </w:rPr>
        <w:t>є "</w:t>
      </w:r>
      <w:r w:rsidRPr="00DC093C" w:rsidR="00305506">
        <w:rPr>
          <w:lang w:val="ru-RU"/>
        </w:rPr>
        <w:t>дотримання</w:t>
      </w:r>
      <w:r w:rsidRPr="00DC093C" w:rsidR="00FF4846">
        <w:rPr>
          <w:lang w:val="uk-UA"/>
        </w:rPr>
        <w:t xml:space="preserve"> </w:t>
      </w:r>
      <w:r w:rsidRPr="00DC093C" w:rsidR="00FF4846">
        <w:rPr>
          <w:lang w:val="ru-RU"/>
        </w:rPr>
        <w:t>релігійної</w:t>
      </w:r>
      <w:r w:rsidRPr="00DC093C" w:rsidR="00FF4846">
        <w:rPr>
          <w:lang w:val="uk-UA"/>
        </w:rPr>
        <w:t xml:space="preserve"> </w:t>
      </w:r>
      <w:r w:rsidRPr="00DC093C" w:rsidR="00FF4846">
        <w:rPr>
          <w:lang w:val="ru-RU"/>
        </w:rPr>
        <w:t>практики</w:t>
      </w:r>
      <w:r w:rsidRPr="00DC093C" w:rsidR="00305506">
        <w:rPr>
          <w:lang w:val="uk-UA"/>
        </w:rPr>
        <w:t>"</w:t>
      </w:r>
      <w:r w:rsidRPr="00DC093C" w:rsidR="00FF4846">
        <w:rPr>
          <w:lang w:val="uk-UA"/>
        </w:rPr>
        <w:t>,</w:t>
      </w:r>
      <w:r w:rsidRPr="00DC093C" w:rsidR="00305506">
        <w:rPr>
          <w:lang w:val="uk-UA"/>
        </w:rPr>
        <w:t xml:space="preserve"> </w:t>
      </w:r>
      <w:r w:rsidRPr="00DC093C" w:rsidR="00305506">
        <w:rPr>
          <w:lang w:val="ru-RU"/>
        </w:rPr>
        <w:t>у</w:t>
      </w:r>
      <w:r w:rsidRPr="00DC093C" w:rsidR="00305506">
        <w:rPr>
          <w:lang w:val="uk-UA"/>
        </w:rPr>
        <w:t xml:space="preserve"> розумі</w:t>
      </w:r>
      <w:r w:rsidRPr="00DC093C" w:rsidR="00305506">
        <w:rPr>
          <w:lang w:val="ru-RU"/>
        </w:rPr>
        <w:t>нні</w:t>
      </w:r>
      <w:r w:rsidRPr="00DC093C" w:rsidR="00305506">
        <w:rPr>
          <w:lang w:val="uk-UA"/>
        </w:rPr>
        <w:t xml:space="preserve"> </w:t>
      </w:r>
      <w:r w:rsidRPr="00DC093C" w:rsidR="00305506">
        <w:rPr>
          <w:lang w:val="ru-RU"/>
        </w:rPr>
        <w:t>статті</w:t>
      </w:r>
      <w:r w:rsidRPr="00DC093C" w:rsidR="00305506">
        <w:rPr>
          <w:lang w:val="uk-UA"/>
        </w:rPr>
        <w:t xml:space="preserve"> 9 § 1 </w:t>
      </w:r>
      <w:r w:rsidRPr="00DC093C" w:rsidR="00305506">
        <w:rPr>
          <w:lang w:val="ru-RU"/>
        </w:rPr>
        <w:t>Конвенції</w:t>
      </w:r>
      <w:r w:rsidRPr="00DC093C" w:rsidR="00305506">
        <w:rPr>
          <w:lang w:val="uk-UA"/>
        </w:rPr>
        <w:t xml:space="preserve">, </w:t>
      </w:r>
      <w:r w:rsidRPr="00DC093C" w:rsidR="00305506">
        <w:rPr>
          <w:lang w:val="ru-RU"/>
        </w:rPr>
        <w:t>визнання</w:t>
      </w:r>
      <w:r w:rsidRPr="00DC093C" w:rsidR="00305506">
        <w:rPr>
          <w:lang w:val="uk-UA"/>
        </w:rPr>
        <w:t xml:space="preserve"> </w:t>
      </w:r>
      <w:r w:rsidRPr="00DC093C" w:rsidR="00305506">
        <w:rPr>
          <w:lang w:val="ru-RU"/>
        </w:rPr>
        <w:t>таких</w:t>
      </w:r>
      <w:r w:rsidRPr="00DC093C" w:rsidR="00305506">
        <w:rPr>
          <w:lang w:val="uk-UA"/>
        </w:rPr>
        <w:t xml:space="preserve"> </w:t>
      </w:r>
      <w:r w:rsidRPr="00DC093C" w:rsidR="00305506">
        <w:rPr>
          <w:lang w:val="ru-RU"/>
        </w:rPr>
        <w:t>шлюбів</w:t>
      </w:r>
      <w:r w:rsidRPr="00DC093C" w:rsidR="00305506">
        <w:rPr>
          <w:lang w:val="uk-UA"/>
        </w:rPr>
        <w:t xml:space="preserve"> </w:t>
      </w:r>
      <w:r w:rsidRPr="00DC093C" w:rsidR="00305506">
        <w:rPr>
          <w:lang w:val="ru-RU"/>
        </w:rPr>
        <w:t>рівними</w:t>
      </w:r>
      <w:r w:rsidRPr="00DC093C" w:rsidR="00305506">
        <w:rPr>
          <w:lang w:val="uk-UA"/>
        </w:rPr>
        <w:t xml:space="preserve"> </w:t>
      </w:r>
      <w:r w:rsidRPr="00DC093C" w:rsidR="00305506">
        <w:rPr>
          <w:lang w:val="ru-RU"/>
        </w:rPr>
        <w:t>цивільним</w:t>
      </w:r>
      <w:r w:rsidRPr="00DC093C" w:rsidR="00305506">
        <w:rPr>
          <w:lang w:val="uk-UA"/>
        </w:rPr>
        <w:t xml:space="preserve"> </w:t>
      </w:r>
      <w:r w:rsidRPr="00DC093C" w:rsidR="00305506">
        <w:rPr>
          <w:lang w:val="ru-RU"/>
        </w:rPr>
        <w:t>шлюбам</w:t>
      </w:r>
      <w:r w:rsidRPr="00DC093C" w:rsidR="00305506">
        <w:rPr>
          <w:lang w:val="uk-UA"/>
        </w:rPr>
        <w:t xml:space="preserve"> </w:t>
      </w:r>
      <w:r w:rsidRPr="00DC093C" w:rsidR="00305506">
        <w:rPr>
          <w:lang w:val="ru-RU"/>
        </w:rPr>
        <w:t>з</w:t>
      </w:r>
      <w:r w:rsidRPr="00DC093C" w:rsidR="00305506">
        <w:rPr>
          <w:lang w:val="uk-UA"/>
        </w:rPr>
        <w:t xml:space="preserve"> </w:t>
      </w:r>
      <w:r w:rsidRPr="00DC093C" w:rsidR="00305506">
        <w:rPr>
          <w:lang w:val="ru-RU"/>
        </w:rPr>
        <w:t>точки</w:t>
      </w:r>
      <w:r w:rsidRPr="00DC093C" w:rsidR="00305506">
        <w:rPr>
          <w:lang w:val="uk-UA"/>
        </w:rPr>
        <w:t xml:space="preserve"> </w:t>
      </w:r>
      <w:r w:rsidRPr="00DC093C" w:rsidR="00305506">
        <w:rPr>
          <w:lang w:val="ru-RU"/>
        </w:rPr>
        <w:t>зору</w:t>
      </w:r>
      <w:r w:rsidRPr="00DC093C" w:rsidR="00305506">
        <w:rPr>
          <w:lang w:val="uk-UA"/>
        </w:rPr>
        <w:t xml:space="preserve"> </w:t>
      </w:r>
      <w:r w:rsidRPr="00DC093C" w:rsidR="00305506">
        <w:rPr>
          <w:lang w:val="ru-RU"/>
        </w:rPr>
        <w:t>їх</w:t>
      </w:r>
      <w:r w:rsidRPr="00DC093C" w:rsidR="00FF4846">
        <w:rPr>
          <w:lang w:val="ru-RU"/>
        </w:rPr>
        <w:t>ніх</w:t>
      </w:r>
      <w:r w:rsidRPr="00DC093C" w:rsidR="00305506">
        <w:rPr>
          <w:lang w:val="uk-UA"/>
        </w:rPr>
        <w:t xml:space="preserve"> наслідків, </w:t>
      </w:r>
      <w:r w:rsidRPr="00DC093C" w:rsidR="00305506">
        <w:rPr>
          <w:lang w:val="ru-RU"/>
        </w:rPr>
        <w:t>не</w:t>
      </w:r>
      <w:r w:rsidRPr="00DC093C" w:rsidR="00305506">
        <w:rPr>
          <w:lang w:val="uk-UA"/>
        </w:rPr>
        <w:t xml:space="preserve"> міститься </w:t>
      </w:r>
      <w:r w:rsidRPr="00DC093C" w:rsidR="00305506">
        <w:rPr>
          <w:lang w:val="ru-RU"/>
        </w:rPr>
        <w:t>серед</w:t>
      </w:r>
      <w:r w:rsidRPr="00DC093C" w:rsidR="00305506">
        <w:rPr>
          <w:lang w:val="uk-UA"/>
        </w:rPr>
        <w:t xml:space="preserve"> </w:t>
      </w:r>
      <w:r w:rsidRPr="00DC093C" w:rsidR="00305506">
        <w:rPr>
          <w:lang w:val="ru-RU"/>
        </w:rPr>
        <w:t>прав</w:t>
      </w:r>
      <w:r w:rsidRPr="00DC093C" w:rsidR="00305506">
        <w:rPr>
          <w:lang w:val="uk-UA"/>
        </w:rPr>
        <w:t xml:space="preserve">, </w:t>
      </w:r>
      <w:r w:rsidRPr="00DC093C" w:rsidR="00305506">
        <w:rPr>
          <w:lang w:val="ru-RU"/>
        </w:rPr>
        <w:t>гарантованих</w:t>
      </w:r>
      <w:r w:rsidRPr="00DC093C" w:rsidR="00305506">
        <w:rPr>
          <w:lang w:val="uk-UA"/>
        </w:rPr>
        <w:t xml:space="preserve"> </w:t>
      </w:r>
      <w:r w:rsidRPr="00DC093C" w:rsidR="00305506">
        <w:rPr>
          <w:lang w:val="ru-RU"/>
        </w:rPr>
        <w:t>цією</w:t>
      </w:r>
      <w:r w:rsidRPr="00DC093C" w:rsidR="00305506">
        <w:rPr>
          <w:lang w:val="uk-UA"/>
        </w:rPr>
        <w:t xml:space="preserve"> </w:t>
      </w:r>
      <w:r w:rsidRPr="00DC093C" w:rsidR="00305506">
        <w:rPr>
          <w:lang w:val="ru-RU"/>
        </w:rPr>
        <w:t>статтею</w:t>
      </w:r>
      <w:r w:rsidRPr="00DC093C" w:rsidR="00305506">
        <w:rPr>
          <w:lang w:val="uk-UA"/>
        </w:rPr>
        <w:t xml:space="preserve">. </w:t>
      </w:r>
      <w:r w:rsidRPr="00DC093C" w:rsidR="00305506">
        <w:rPr>
          <w:lang w:val="ru-RU"/>
        </w:rPr>
        <w:t xml:space="preserve">Іншими словами, релігія </w:t>
      </w:r>
      <w:r w:rsidRPr="00DC093C" w:rsidR="00305506">
        <w:rPr>
          <w:lang w:val="uk-UA"/>
        </w:rPr>
        <w:t>сповідуєть</w:t>
      </w:r>
      <w:r w:rsidRPr="00DC093C" w:rsidR="00305506">
        <w:rPr>
          <w:lang w:val="ru-RU"/>
        </w:rPr>
        <w:t xml:space="preserve">ся через </w:t>
      </w:r>
      <w:r w:rsidRPr="00DC093C" w:rsidR="00305506">
        <w:rPr>
          <w:lang w:val="uk-UA"/>
        </w:rPr>
        <w:t>укладе</w:t>
      </w:r>
      <w:r w:rsidRPr="00DC093C" w:rsidR="00305506">
        <w:rPr>
          <w:lang w:val="ru-RU"/>
        </w:rPr>
        <w:t>ння релігійного шлюбу, а не через офіційне визнання такого шлюбу.</w:t>
      </w:r>
    </w:p>
    <w:p w:rsidRPr="00DC093C" w:rsidR="00DC093C"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52</w:t>
      </w:r>
      <w:r w:rsidRPr="00DC093C">
        <w:fldChar w:fldCharType="end"/>
      </w:r>
      <w:r w:rsidRPr="00DC093C" w:rsidR="00305506">
        <w:rPr>
          <w:lang w:val="ru-RU"/>
        </w:rPr>
        <w:t>.</w:t>
      </w:r>
      <w:r w:rsidRPr="00DC093C" w:rsidR="00305506">
        <w:t>  </w:t>
      </w:r>
      <w:r w:rsidRPr="00DC093C" w:rsidR="00305506">
        <w:rPr>
          <w:lang w:val="ru-RU"/>
        </w:rPr>
        <w:t xml:space="preserve">На закінчення Уряд заявив, що право на релігійну освіту в державних школах та </w:t>
      </w:r>
      <w:r w:rsidRPr="00DC093C" w:rsidR="00305506">
        <w:rPr>
          <w:lang w:val="uk-UA"/>
        </w:rPr>
        <w:t>дитсадк</w:t>
      </w:r>
      <w:r w:rsidRPr="00DC093C" w:rsidR="00305506">
        <w:rPr>
          <w:lang w:val="ru-RU"/>
        </w:rPr>
        <w:t>ах та право на державне визнання релігійних шлюбів виходять за рамки статті 9 Конвенції.</w:t>
      </w:r>
    </w:p>
    <w:p w:rsidRPr="00DC093C" w:rsidR="00DC093C"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53</w:t>
      </w:r>
      <w:r w:rsidRPr="00DC093C">
        <w:fldChar w:fldCharType="end"/>
      </w:r>
      <w:r w:rsidRPr="00DC093C" w:rsidR="00305506">
        <w:rPr>
          <w:lang w:val="ru-RU"/>
        </w:rPr>
        <w:t>.</w:t>
      </w:r>
      <w:r w:rsidRPr="00DC093C" w:rsidR="00305506">
        <w:t>  </w:t>
      </w:r>
      <w:r w:rsidRPr="00DC093C" w:rsidR="00305506">
        <w:rPr>
          <w:lang w:val="ru-RU"/>
        </w:rPr>
        <w:t xml:space="preserve">Щодо застосування статті 14 Конвенції, Уряд зазначив, що, відповідно до практики Суду, це положення діє виключно стосовно інших прав, захищених Конвенцією, і, отже, не має незалежного існування. Зважаючи на це, і враховуючи попередню думку, що право на релігійну освіту в державних школах та </w:t>
      </w:r>
      <w:r w:rsidRPr="00DC093C" w:rsidR="00305506">
        <w:rPr>
          <w:lang w:val="uk-UA"/>
        </w:rPr>
        <w:t>дитсадк</w:t>
      </w:r>
      <w:r w:rsidRPr="00DC093C" w:rsidR="00305506">
        <w:rPr>
          <w:lang w:val="ru-RU"/>
        </w:rPr>
        <w:t>ах та право на визнання державою релігійних шлюбів виходить за рамки статті 9 Конвенції, Уряд дійшов висновку, що стаття 14 так само не застосовується до тієї частини заяви.</w:t>
      </w:r>
    </w:p>
    <w:p w:rsidRPr="00DC093C" w:rsidR="00C565A1" w:rsidP="00DC093C" w:rsidRDefault="00305506">
      <w:pPr>
        <w:pStyle w:val="JuHi"/>
        <w:rPr>
          <w:lang w:val="uk-UA"/>
        </w:rPr>
      </w:pPr>
      <w:r w:rsidRPr="00DC093C">
        <w:rPr>
          <w:lang w:val="ru-RU"/>
        </w:rPr>
        <w:t>(</w:t>
      </w:r>
      <w:r w:rsidRPr="00DC093C">
        <w:t>ii</w:t>
      </w:r>
      <w:r w:rsidRPr="00DC093C">
        <w:rPr>
          <w:lang w:val="ru-RU"/>
        </w:rPr>
        <w:t>)</w:t>
      </w:r>
      <w:r w:rsidRPr="00DC093C">
        <w:t>  </w:t>
      </w:r>
      <w:r w:rsidRPr="00DC093C">
        <w:rPr>
          <w:lang w:val="uk-UA"/>
        </w:rPr>
        <w:t>Заявник</w:t>
      </w:r>
    </w:p>
    <w:p w:rsidRPr="00DC093C" w:rsidR="00DC093C"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54</w:t>
      </w:r>
      <w:r w:rsidRPr="00DC093C">
        <w:fldChar w:fldCharType="end"/>
      </w:r>
      <w:r w:rsidRPr="00DC093C" w:rsidR="00305506">
        <w:rPr>
          <w:lang w:val="ru-RU"/>
        </w:rPr>
        <w:t>.</w:t>
      </w:r>
      <w:r w:rsidRPr="00DC093C" w:rsidR="00305506">
        <w:t>  </w:t>
      </w:r>
      <w:r w:rsidRPr="00DC093C" w:rsidR="00305506">
        <w:rPr>
          <w:lang w:val="ru-RU"/>
        </w:rPr>
        <w:t>Церкви-заявни</w:t>
      </w:r>
      <w:r w:rsidRPr="00DC093C" w:rsidR="00305506">
        <w:rPr>
          <w:lang w:val="uk-UA"/>
        </w:rPr>
        <w:t>ці</w:t>
      </w:r>
      <w:r w:rsidRPr="00DC093C" w:rsidR="00305506">
        <w:rPr>
          <w:lang w:val="ru-RU"/>
        </w:rPr>
        <w:t xml:space="preserve">, зокрема, оскаржували твердження </w:t>
      </w:r>
      <w:r w:rsidRPr="00DC093C" w:rsidR="00305506">
        <w:rPr>
          <w:lang w:val="uk-UA"/>
        </w:rPr>
        <w:t>У</w:t>
      </w:r>
      <w:r w:rsidRPr="00DC093C" w:rsidR="00305506">
        <w:rPr>
          <w:lang w:val="ru-RU"/>
        </w:rPr>
        <w:t xml:space="preserve">ряду про те, що стаття 14 Конвенції не застосовується, оскільки право на надання релігійної освіти в державних школах та </w:t>
      </w:r>
      <w:r w:rsidRPr="00DC093C" w:rsidR="00305506">
        <w:rPr>
          <w:lang w:val="uk-UA"/>
        </w:rPr>
        <w:t>дитсадк</w:t>
      </w:r>
      <w:r w:rsidRPr="00DC093C" w:rsidR="00305506">
        <w:rPr>
          <w:lang w:val="ru-RU"/>
        </w:rPr>
        <w:t xml:space="preserve">ах та право на офіційне визнання релігійних шлюбів </w:t>
      </w:r>
      <w:r w:rsidRPr="00DC093C" w:rsidR="00305506">
        <w:rPr>
          <w:lang w:val="uk-UA"/>
        </w:rPr>
        <w:t>виходить</w:t>
      </w:r>
      <w:r w:rsidRPr="00DC093C" w:rsidR="00305506">
        <w:rPr>
          <w:lang w:val="ru-RU"/>
        </w:rPr>
        <w:t xml:space="preserve"> за рамки статті 9 Конвенції. Вони висловили переконання, що в ситуації, коли певні релігійні громади отримали такі права, явно </w:t>
      </w:r>
      <w:r w:rsidRPr="00DC093C" w:rsidR="00FF4846">
        <w:rPr>
          <w:lang w:val="ru-RU"/>
        </w:rPr>
        <w:t>присутн</w:t>
      </w:r>
      <w:r w:rsidRPr="00DC093C" w:rsidR="00305506">
        <w:rPr>
          <w:lang w:val="uk-UA"/>
        </w:rPr>
        <w:t>є</w:t>
      </w:r>
      <w:r w:rsidRPr="00DC093C" w:rsidR="00305506">
        <w:rPr>
          <w:lang w:val="ru-RU"/>
        </w:rPr>
        <w:t xml:space="preserve"> позитивне зобов</w:t>
      </w:r>
      <w:r w:rsidRPr="00DC093C" w:rsidR="00DC093C">
        <w:rPr>
          <w:lang w:val="ru-RU"/>
        </w:rPr>
        <w:t>’</w:t>
      </w:r>
      <w:r w:rsidRPr="00DC093C" w:rsidR="00305506">
        <w:rPr>
          <w:lang w:val="ru-RU"/>
        </w:rPr>
        <w:t>язання надати такі самі права іншим релігійним громадам</w:t>
      </w:r>
      <w:r w:rsidRPr="00DC093C" w:rsidR="00305506">
        <w:rPr>
          <w:lang w:val="uk-UA"/>
        </w:rPr>
        <w:t>, які перебувають</w:t>
      </w:r>
      <w:r w:rsidRPr="00DC093C" w:rsidR="00305506">
        <w:rPr>
          <w:lang w:val="ru-RU"/>
        </w:rPr>
        <w:t xml:space="preserve"> у по</w:t>
      </w:r>
      <w:r w:rsidRPr="00DC093C" w:rsidR="00305506">
        <w:rPr>
          <w:lang w:val="uk-UA"/>
        </w:rPr>
        <w:t>діб</w:t>
      </w:r>
      <w:r w:rsidRPr="00DC093C" w:rsidR="00305506">
        <w:rPr>
          <w:lang w:val="ru-RU"/>
        </w:rPr>
        <w:t>ній ситуації.</w:t>
      </w:r>
    </w:p>
    <w:p w:rsidRPr="00DC093C" w:rsidR="00C565A1" w:rsidP="00DC093C" w:rsidRDefault="00305506">
      <w:pPr>
        <w:pStyle w:val="JuHA"/>
        <w:rPr>
          <w:lang w:val="ru-RU"/>
        </w:rPr>
      </w:pPr>
      <w:r w:rsidRPr="00DC093C">
        <w:rPr>
          <w:lang w:val="ru-RU"/>
        </w:rPr>
        <w:t>(</w:t>
      </w:r>
      <w:r w:rsidRPr="00DC093C">
        <w:t>b</w:t>
      </w:r>
      <w:r w:rsidRPr="00DC093C">
        <w:rPr>
          <w:lang w:val="ru-RU"/>
        </w:rPr>
        <w:t>)</w:t>
      </w:r>
      <w:r w:rsidRPr="00DC093C">
        <w:t>  </w:t>
      </w:r>
      <w:r w:rsidRPr="00DC093C">
        <w:rPr>
          <w:lang w:val="uk-UA"/>
        </w:rPr>
        <w:t>Оцінка Суду</w:t>
      </w:r>
    </w:p>
    <w:p w:rsidRPr="00DC093C" w:rsidR="00C565A1" w:rsidP="00DC093C" w:rsidRDefault="00C565A1">
      <w:pPr>
        <w:pStyle w:val="JuPara"/>
        <w:rPr>
          <w:szCs w:val="24"/>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55</w:t>
      </w:r>
      <w:r w:rsidRPr="00DC093C">
        <w:fldChar w:fldCharType="end"/>
      </w:r>
      <w:r w:rsidRPr="00DC093C" w:rsidR="00305506">
        <w:rPr>
          <w:lang w:val="ru-RU"/>
        </w:rPr>
        <w:t>.</w:t>
      </w:r>
      <w:r w:rsidRPr="00DC093C" w:rsidR="00305506">
        <w:t>  </w:t>
      </w:r>
      <w:r w:rsidRPr="00DC093C" w:rsidR="00305506">
        <w:rPr>
          <w:lang w:val="ru-RU"/>
        </w:rPr>
        <w:t xml:space="preserve">Суд повторює, що стаття 14 Конвенції не </w:t>
      </w:r>
      <w:r w:rsidRPr="00DC093C" w:rsidR="00305506">
        <w:rPr>
          <w:lang w:val="uk-UA"/>
        </w:rPr>
        <w:t>ма</w:t>
      </w:r>
      <w:r w:rsidRPr="00DC093C" w:rsidR="00305506">
        <w:rPr>
          <w:lang w:val="ru-RU"/>
        </w:rPr>
        <w:t>є самостійного існування, оскільки вона діє виключно стосовно "</w:t>
      </w:r>
      <w:r w:rsidRPr="00DC093C" w:rsidR="00305506">
        <w:rPr>
          <w:lang w:val="uk-UA"/>
        </w:rPr>
        <w:t>реалізації</w:t>
      </w:r>
      <w:r w:rsidRPr="00DC093C" w:rsidR="00305506">
        <w:rPr>
          <w:lang w:val="ru-RU"/>
        </w:rPr>
        <w:t xml:space="preserve"> прав і свобод", захищених цими положеннями. Хоча застосування статті 14 не передбачає </w:t>
      </w:r>
      <w:r w:rsidRPr="00DC093C" w:rsidR="00305506">
        <w:rPr>
          <w:lang w:val="uk-UA"/>
        </w:rPr>
        <w:t xml:space="preserve">існування </w:t>
      </w:r>
      <w:r w:rsidRPr="00DC093C" w:rsidR="00305506">
        <w:rPr>
          <w:lang w:val="ru-RU"/>
        </w:rPr>
        <w:t xml:space="preserve">порушення цих положень - і </w:t>
      </w:r>
      <w:r w:rsidRPr="00DC093C" w:rsidR="00305506">
        <w:rPr>
          <w:lang w:val="uk-UA"/>
        </w:rPr>
        <w:t>у цьому відношенні</w:t>
      </w:r>
      <w:r w:rsidRPr="00DC093C" w:rsidR="00305506">
        <w:rPr>
          <w:lang w:val="ru-RU"/>
        </w:rPr>
        <w:t xml:space="preserve"> вон</w:t>
      </w:r>
      <w:r w:rsidRPr="00DC093C" w:rsidR="00305506">
        <w:rPr>
          <w:lang w:val="uk-UA"/>
        </w:rPr>
        <w:t>а</w:t>
      </w:r>
      <w:r w:rsidRPr="00DC093C" w:rsidR="00305506">
        <w:rPr>
          <w:lang w:val="ru-RU"/>
        </w:rPr>
        <w:t xml:space="preserve"> є автономн</w:t>
      </w:r>
      <w:r w:rsidRPr="00DC093C" w:rsidR="00305506">
        <w:rPr>
          <w:lang w:val="uk-UA"/>
        </w:rPr>
        <w:t>ою</w:t>
      </w:r>
      <w:r w:rsidRPr="00DC093C" w:rsidR="00305506">
        <w:rPr>
          <w:lang w:val="ru-RU"/>
        </w:rPr>
        <w:t xml:space="preserve"> – </w:t>
      </w:r>
      <w:r w:rsidRPr="00DC093C" w:rsidR="00305506">
        <w:rPr>
          <w:lang w:val="uk-UA"/>
        </w:rPr>
        <w:t xml:space="preserve">проте вона </w:t>
      </w:r>
      <w:r w:rsidRPr="00DC093C" w:rsidR="00305506">
        <w:rPr>
          <w:lang w:val="ru-RU"/>
        </w:rPr>
        <w:t>не може застос</w:t>
      </w:r>
      <w:r w:rsidRPr="00DC093C" w:rsidR="00305506">
        <w:rPr>
          <w:lang w:val="uk-UA"/>
        </w:rPr>
        <w:t>ов</w:t>
      </w:r>
      <w:r w:rsidRPr="00DC093C" w:rsidR="00305506">
        <w:rPr>
          <w:lang w:val="ru-RU"/>
        </w:rPr>
        <w:t>ува</w:t>
      </w:r>
      <w:r w:rsidRPr="00DC093C" w:rsidR="00305506">
        <w:rPr>
          <w:lang w:val="uk-UA"/>
        </w:rPr>
        <w:t>тися,</w:t>
      </w:r>
      <w:r w:rsidRPr="00DC093C" w:rsidR="00305506">
        <w:rPr>
          <w:lang w:val="ru-RU"/>
        </w:rPr>
        <w:t xml:space="preserve"> якщо </w:t>
      </w:r>
      <w:r w:rsidRPr="00DC093C" w:rsidR="00305506">
        <w:rPr>
          <w:lang w:val="uk-UA"/>
        </w:rPr>
        <w:t>оскаржуван</w:t>
      </w:r>
      <w:r w:rsidRPr="00DC093C" w:rsidR="00305506">
        <w:rPr>
          <w:lang w:val="ru-RU"/>
        </w:rPr>
        <w:t xml:space="preserve">і факти не належать до сфери </w:t>
      </w:r>
      <w:r w:rsidRPr="00DC093C" w:rsidR="00305506">
        <w:rPr>
          <w:lang w:val="uk-UA"/>
        </w:rPr>
        <w:t xml:space="preserve">дії </w:t>
      </w:r>
      <w:r w:rsidRPr="00DC093C" w:rsidR="00305506">
        <w:rPr>
          <w:lang w:val="ru-RU"/>
        </w:rPr>
        <w:t xml:space="preserve">однієї чи кількох </w:t>
      </w:r>
      <w:r w:rsidRPr="00DC093C" w:rsidR="00305506">
        <w:rPr>
          <w:lang w:val="uk-UA"/>
        </w:rPr>
        <w:t>статтей Конвенції</w:t>
      </w:r>
      <w:r w:rsidRPr="00DC093C" w:rsidR="00305506">
        <w:rPr>
          <w:lang w:val="ru-RU"/>
        </w:rPr>
        <w:t xml:space="preserve"> </w:t>
      </w:r>
      <w:r w:rsidRPr="00DC093C" w:rsidR="00305506">
        <w:rPr>
          <w:szCs w:val="24"/>
          <w:lang w:val="ru-RU"/>
        </w:rPr>
        <w:t>(</w:t>
      </w:r>
      <w:r w:rsidRPr="00DC093C" w:rsidR="00305506">
        <w:rPr>
          <w:szCs w:val="24"/>
          <w:lang w:val="uk-UA"/>
        </w:rPr>
        <w:t>див., наприклад</w:t>
      </w:r>
      <w:r w:rsidRPr="00DC093C" w:rsidR="00305506">
        <w:rPr>
          <w:szCs w:val="24"/>
          <w:lang w:val="ru-RU"/>
        </w:rPr>
        <w:t xml:space="preserve">, </w:t>
      </w:r>
      <w:r w:rsidRPr="00DC093C" w:rsidR="00305506">
        <w:rPr>
          <w:i/>
          <w:szCs w:val="24"/>
        </w:rPr>
        <w:t>Van</w:t>
      </w:r>
      <w:r w:rsidRPr="00DC093C" w:rsidR="00305506">
        <w:rPr>
          <w:i/>
          <w:szCs w:val="24"/>
          <w:lang w:val="ru-RU"/>
        </w:rPr>
        <w:t xml:space="preserve"> </w:t>
      </w:r>
      <w:r w:rsidRPr="00DC093C" w:rsidR="00305506">
        <w:rPr>
          <w:i/>
          <w:szCs w:val="24"/>
        </w:rPr>
        <w:t>Buitenen</w:t>
      </w:r>
      <w:r w:rsidRPr="00DC093C" w:rsidR="00305506">
        <w:rPr>
          <w:i/>
          <w:szCs w:val="24"/>
          <w:lang w:val="ru-RU" w:eastAsia="en-US"/>
        </w:rPr>
        <w:t xml:space="preserve"> проти Нідерландів</w:t>
      </w:r>
      <w:r w:rsidRPr="00DC093C" w:rsidR="00305506">
        <w:rPr>
          <w:szCs w:val="24"/>
          <w:lang w:val="ru-RU" w:eastAsia="en-US"/>
        </w:rPr>
        <w:t>,</w:t>
      </w:r>
      <w:r w:rsidRPr="00DC093C" w:rsidR="00305506">
        <w:rPr>
          <w:color w:val="000000"/>
          <w:szCs w:val="24"/>
          <w:lang w:val="ru-RU" w:eastAsia="en-US"/>
        </w:rPr>
        <w:t xml:space="preserve"> </w:t>
      </w:r>
      <w:r w:rsidRPr="00DC093C" w:rsidR="00305506">
        <w:rPr>
          <w:color w:val="000000"/>
          <w:szCs w:val="24"/>
          <w:lang w:val="uk-UA" w:eastAsia="en-US"/>
        </w:rPr>
        <w:t>№</w:t>
      </w:r>
      <w:r w:rsidRPr="00DC093C" w:rsidR="00305506">
        <w:rPr>
          <w:color w:val="000000"/>
          <w:szCs w:val="24"/>
          <w:lang w:val="ru-RU" w:eastAsia="en-US"/>
        </w:rPr>
        <w:t xml:space="preserve"> </w:t>
      </w:r>
      <w:r w:rsidRPr="00DC093C" w:rsidR="00305506">
        <w:rPr>
          <w:color w:val="000000"/>
          <w:szCs w:val="24"/>
          <w:lang w:val="ru-RU"/>
        </w:rPr>
        <w:t>11775/85</w:t>
      </w:r>
      <w:r w:rsidRPr="00DC093C" w:rsidR="00305506">
        <w:rPr>
          <w:color w:val="000000"/>
          <w:szCs w:val="24"/>
          <w:lang w:val="ru-RU" w:eastAsia="en-US"/>
        </w:rPr>
        <w:t xml:space="preserve">, </w:t>
      </w:r>
      <w:r w:rsidRPr="00DC093C" w:rsidR="00305506">
        <w:rPr>
          <w:szCs w:val="24"/>
          <w:lang w:val="ru-RU" w:eastAsia="en-US"/>
        </w:rPr>
        <w:t xml:space="preserve">Рішення Комісії від 2 </w:t>
      </w:r>
      <w:r w:rsidRPr="00DC093C" w:rsidR="00305506">
        <w:rPr>
          <w:szCs w:val="24"/>
          <w:lang w:val="uk-UA" w:eastAsia="en-US"/>
        </w:rPr>
        <w:t>березня</w:t>
      </w:r>
      <w:r w:rsidRPr="00DC093C" w:rsidR="00305506">
        <w:rPr>
          <w:szCs w:val="24"/>
          <w:lang w:val="ru-RU" w:eastAsia="en-US"/>
        </w:rPr>
        <w:t xml:space="preserve"> 1987, </w:t>
      </w:r>
      <w:r w:rsidRPr="00DC093C" w:rsidR="00305506">
        <w:rPr>
          <w:szCs w:val="24"/>
          <w:lang w:val="uk-UA" w:eastAsia="en-US"/>
        </w:rPr>
        <w:t>і</w:t>
      </w:r>
      <w:r w:rsidRPr="00DC093C" w:rsidR="00305506">
        <w:rPr>
          <w:szCs w:val="24"/>
          <w:lang w:val="ru-RU" w:eastAsia="en-US"/>
        </w:rPr>
        <w:t xml:space="preserve"> </w:t>
      </w:r>
      <w:r w:rsidRPr="00DC093C" w:rsidR="00305506">
        <w:rPr>
          <w:i/>
          <w:lang w:eastAsia="en-US"/>
        </w:rPr>
        <w:t>Cha</w:t>
      </w:r>
      <w:r w:rsidRPr="00DC093C" w:rsidR="00DC093C">
        <w:rPr>
          <w:i/>
          <w:lang w:val="ru-RU" w:eastAsia="en-US"/>
        </w:rPr>
        <w:t>’</w:t>
      </w:r>
      <w:r w:rsidRPr="00DC093C" w:rsidR="00305506">
        <w:rPr>
          <w:i/>
          <w:lang w:eastAsia="en-US"/>
        </w:rPr>
        <w:t>are</w:t>
      </w:r>
      <w:r w:rsidRPr="00DC093C" w:rsidR="00305506">
        <w:rPr>
          <w:i/>
          <w:lang w:val="ru-RU" w:eastAsia="en-US"/>
        </w:rPr>
        <w:t xml:space="preserve"> </w:t>
      </w:r>
      <w:r w:rsidRPr="00DC093C" w:rsidR="00305506">
        <w:rPr>
          <w:i/>
          <w:lang w:eastAsia="en-US"/>
        </w:rPr>
        <w:t>Shalom</w:t>
      </w:r>
      <w:r w:rsidRPr="00DC093C" w:rsidR="00305506">
        <w:rPr>
          <w:i/>
          <w:lang w:val="ru-RU" w:eastAsia="en-US"/>
        </w:rPr>
        <w:t xml:space="preserve"> </w:t>
      </w:r>
      <w:r w:rsidRPr="00DC093C" w:rsidR="00305506">
        <w:rPr>
          <w:i/>
          <w:lang w:eastAsia="en-US"/>
        </w:rPr>
        <w:t>Ve</w:t>
      </w:r>
      <w:r w:rsidRPr="00DC093C" w:rsidR="00305506">
        <w:rPr>
          <w:i/>
          <w:lang w:val="ru-RU" w:eastAsia="en-US"/>
        </w:rPr>
        <w:t xml:space="preserve"> </w:t>
      </w:r>
      <w:r w:rsidRPr="00DC093C" w:rsidR="00305506">
        <w:rPr>
          <w:i/>
          <w:lang w:eastAsia="en-US"/>
        </w:rPr>
        <w:t>Tsedek</w:t>
      </w:r>
      <w:r w:rsidRPr="00DC093C" w:rsidR="00305506">
        <w:rPr>
          <w:i/>
          <w:lang w:val="ru-RU" w:eastAsia="en-US"/>
        </w:rPr>
        <w:t xml:space="preserve"> проти Франції</w:t>
      </w:r>
      <w:r w:rsidRPr="00DC093C" w:rsidR="00305506">
        <w:rPr>
          <w:lang w:val="ru-RU" w:eastAsia="en-US"/>
        </w:rPr>
        <w:t xml:space="preserve"> [ВП], </w:t>
      </w:r>
      <w:r w:rsidRPr="00DC093C" w:rsidR="00305506">
        <w:rPr>
          <w:lang w:val="uk-UA" w:eastAsia="en-US"/>
        </w:rPr>
        <w:t>№</w:t>
      </w:r>
      <w:r w:rsidRPr="00DC093C" w:rsidR="00305506">
        <w:rPr>
          <w:lang w:val="ru-RU" w:eastAsia="en-US"/>
        </w:rPr>
        <w:t xml:space="preserve"> 27417/95, § 86, </w:t>
      </w:r>
      <w:r w:rsidRPr="00DC093C" w:rsidR="00305506">
        <w:rPr>
          <w:lang w:eastAsia="en-US"/>
        </w:rPr>
        <w:t>ECHR</w:t>
      </w:r>
      <w:r w:rsidRPr="00DC093C" w:rsidR="00305506">
        <w:rPr>
          <w:lang w:val="ru-RU" w:eastAsia="en-US"/>
        </w:rPr>
        <w:t xml:space="preserve"> 2000</w:t>
      </w:r>
      <w:r w:rsidRPr="00DC093C" w:rsidR="00305506">
        <w:rPr>
          <w:lang w:val="ru-RU" w:eastAsia="en-US"/>
        </w:rPr>
        <w:noBreakHyphen/>
      </w:r>
      <w:r w:rsidRPr="00DC093C" w:rsidR="00305506">
        <w:rPr>
          <w:lang w:eastAsia="en-US"/>
        </w:rPr>
        <w:t>VII</w:t>
      </w:r>
      <w:r w:rsidRPr="00DC093C" w:rsidR="00305506">
        <w:rPr>
          <w:szCs w:val="24"/>
          <w:lang w:val="ru-RU"/>
        </w:rPr>
        <w:t>).</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56</w:t>
      </w:r>
      <w:r w:rsidRPr="00DC093C">
        <w:fldChar w:fldCharType="end"/>
      </w:r>
      <w:r w:rsidRPr="00DC093C" w:rsidR="00305506">
        <w:rPr>
          <w:lang w:val="ru-RU"/>
        </w:rPr>
        <w:t>.</w:t>
      </w:r>
      <w:r w:rsidRPr="00DC093C" w:rsidR="00305506">
        <w:t>  </w:t>
      </w:r>
      <w:r w:rsidRPr="00DC093C" w:rsidR="00305506">
        <w:rPr>
          <w:lang w:val="ru-RU"/>
        </w:rPr>
        <w:t>Крім того, Суд повторює, що Конвенцію, включно зі статтею 9 § 1, не можна тлумачити як таку, що накладає на держави зобов</w:t>
      </w:r>
      <w:r w:rsidRPr="00DC093C" w:rsidR="00DC093C">
        <w:rPr>
          <w:lang w:val="ru-RU"/>
        </w:rPr>
        <w:t>’</w:t>
      </w:r>
      <w:r w:rsidRPr="00DC093C" w:rsidR="00305506">
        <w:rPr>
          <w:lang w:val="ru-RU"/>
        </w:rPr>
        <w:t>язання визнавати наслідки релігійних шлюбів нарівні з цивільними (</w:t>
      </w:r>
      <w:r w:rsidRPr="00DC093C" w:rsidR="00305506">
        <w:rPr>
          <w:lang w:val="uk-UA"/>
        </w:rPr>
        <w:t>див.</w:t>
      </w:r>
      <w:r w:rsidRPr="00DC093C" w:rsidR="00305506">
        <w:rPr>
          <w:lang w:val="ru-RU"/>
        </w:rPr>
        <w:t xml:space="preserve"> </w:t>
      </w:r>
      <w:r w:rsidRPr="00DC093C" w:rsidR="00305506">
        <w:rPr>
          <w:i/>
        </w:rPr>
        <w:t>X</w:t>
      </w:r>
      <w:r w:rsidRPr="00DC093C" w:rsidR="00305506">
        <w:rPr>
          <w:i/>
          <w:lang w:val="ru-RU"/>
        </w:rPr>
        <w:t>. проти Німеччини</w:t>
      </w:r>
      <w:r w:rsidRPr="00DC093C" w:rsidR="00305506">
        <w:rPr>
          <w:lang w:val="ru-RU"/>
        </w:rPr>
        <w:t xml:space="preserve">, </w:t>
      </w:r>
      <w:r w:rsidRPr="00DC093C" w:rsidR="00305506">
        <w:rPr>
          <w:lang w:val="uk-UA"/>
        </w:rPr>
        <w:t>№</w:t>
      </w:r>
      <w:r w:rsidRPr="00DC093C" w:rsidR="00305506">
        <w:rPr>
          <w:lang w:val="ru-RU"/>
        </w:rPr>
        <w:t xml:space="preserve"> 6167/73, Рішення Комісії від 18</w:t>
      </w:r>
      <w:r w:rsidRPr="00DC093C" w:rsidR="00305506">
        <w:t> </w:t>
      </w:r>
      <w:r w:rsidRPr="00DC093C" w:rsidR="00305506">
        <w:rPr>
          <w:lang w:val="uk-UA"/>
        </w:rPr>
        <w:t xml:space="preserve">грудня </w:t>
      </w:r>
      <w:r w:rsidRPr="00DC093C" w:rsidR="00305506">
        <w:rPr>
          <w:lang w:val="ru-RU"/>
        </w:rPr>
        <w:t xml:space="preserve">1974, </w:t>
      </w:r>
      <w:r w:rsidRPr="00DC093C" w:rsidR="00305506">
        <w:t>Decisions</w:t>
      </w:r>
      <w:r w:rsidRPr="00DC093C" w:rsidR="00305506">
        <w:rPr>
          <w:lang w:val="ru-RU"/>
        </w:rPr>
        <w:t xml:space="preserve"> </w:t>
      </w:r>
      <w:r w:rsidRPr="00DC093C" w:rsidR="00305506">
        <w:t>and</w:t>
      </w:r>
      <w:r w:rsidRPr="00DC093C" w:rsidR="00305506">
        <w:rPr>
          <w:lang w:val="ru-RU"/>
        </w:rPr>
        <w:t xml:space="preserve"> </w:t>
      </w:r>
      <w:r w:rsidRPr="00DC093C" w:rsidR="00305506">
        <w:t>Reports</w:t>
      </w:r>
      <w:r w:rsidRPr="00DC093C" w:rsidR="00305506">
        <w:rPr>
          <w:lang w:val="ru-RU"/>
        </w:rPr>
        <w:t xml:space="preserve"> (</w:t>
      </w:r>
      <w:r w:rsidRPr="00DC093C" w:rsidR="00305506">
        <w:t>DR</w:t>
      </w:r>
      <w:r w:rsidRPr="00DC093C" w:rsidR="00305506">
        <w:rPr>
          <w:lang w:val="ru-RU"/>
        </w:rPr>
        <w:t xml:space="preserve">) 1, </w:t>
      </w:r>
      <w:r w:rsidRPr="00DC093C" w:rsidR="00305506">
        <w:rPr>
          <w:lang w:val="uk-UA"/>
        </w:rPr>
        <w:t>стор</w:t>
      </w:r>
      <w:r w:rsidRPr="00DC093C" w:rsidR="00305506">
        <w:rPr>
          <w:lang w:val="ru-RU"/>
        </w:rPr>
        <w:t xml:space="preserve">. 64-65; </w:t>
      </w:r>
      <w:r w:rsidRPr="00DC093C" w:rsidR="00305506">
        <w:rPr>
          <w:i/>
        </w:rPr>
        <w:t>Khan</w:t>
      </w:r>
      <w:r w:rsidRPr="00DC093C" w:rsidR="00305506">
        <w:rPr>
          <w:i/>
          <w:lang w:val="ru-RU"/>
        </w:rPr>
        <w:t xml:space="preserve"> проти Сполученого Королівства</w:t>
      </w:r>
      <w:r w:rsidRPr="00DC093C" w:rsidR="00305506">
        <w:rPr>
          <w:lang w:val="ru-RU"/>
        </w:rPr>
        <w:t xml:space="preserve">, </w:t>
      </w:r>
      <w:r w:rsidRPr="00DC093C" w:rsidR="00305506">
        <w:rPr>
          <w:lang w:val="uk-UA"/>
        </w:rPr>
        <w:t>№</w:t>
      </w:r>
      <w:r w:rsidRPr="00DC093C" w:rsidR="00305506">
        <w:rPr>
          <w:lang w:val="ru-RU"/>
        </w:rPr>
        <w:t xml:space="preserve"> 11579/85, Рішення Комісії від 7 </w:t>
      </w:r>
      <w:r w:rsidRPr="00DC093C" w:rsidR="00305506">
        <w:rPr>
          <w:lang w:val="uk-UA"/>
        </w:rPr>
        <w:t>червня</w:t>
      </w:r>
      <w:r w:rsidRPr="00DC093C" w:rsidR="00305506">
        <w:rPr>
          <w:lang w:val="ru-RU"/>
        </w:rPr>
        <w:t xml:space="preserve"> 1986, </w:t>
      </w:r>
      <w:r w:rsidRPr="00DC093C" w:rsidR="00305506">
        <w:t>DR </w:t>
      </w:r>
      <w:r w:rsidRPr="00DC093C" w:rsidR="00305506">
        <w:rPr>
          <w:lang w:val="ru-RU"/>
        </w:rPr>
        <w:t xml:space="preserve">48, </w:t>
      </w:r>
      <w:r w:rsidRPr="00DC093C" w:rsidR="00305506">
        <w:rPr>
          <w:lang w:val="uk-UA"/>
        </w:rPr>
        <w:t>стор</w:t>
      </w:r>
      <w:r w:rsidRPr="00DC093C" w:rsidR="00305506">
        <w:rPr>
          <w:lang w:val="ru-RU"/>
        </w:rPr>
        <w:t xml:space="preserve">. 253 </w:t>
      </w:r>
      <w:r w:rsidRPr="00DC093C" w:rsidR="00305506">
        <w:rPr>
          <w:lang w:val="uk-UA"/>
        </w:rPr>
        <w:t>і</w:t>
      </w:r>
      <w:r w:rsidRPr="00DC093C" w:rsidR="00305506">
        <w:rPr>
          <w:lang w:val="ru-RU"/>
        </w:rPr>
        <w:t xml:space="preserve"> 255; </w:t>
      </w:r>
      <w:r w:rsidRPr="00DC093C" w:rsidR="00305506">
        <w:rPr>
          <w:i/>
        </w:rPr>
        <w:t>Spetz</w:t>
      </w:r>
      <w:r w:rsidRPr="00DC093C" w:rsidR="00305506">
        <w:rPr>
          <w:i/>
          <w:lang w:val="ru-RU"/>
        </w:rPr>
        <w:t xml:space="preserve"> </w:t>
      </w:r>
      <w:r w:rsidRPr="00DC093C" w:rsidR="00305506">
        <w:rPr>
          <w:i/>
          <w:lang w:val="uk-UA"/>
        </w:rPr>
        <w:t>і Інші проти Швеції</w:t>
      </w:r>
      <w:r w:rsidRPr="00DC093C" w:rsidR="00305506">
        <w:rPr>
          <w:lang w:val="ru-RU"/>
        </w:rPr>
        <w:t xml:space="preserve">, </w:t>
      </w:r>
      <w:r w:rsidRPr="00DC093C" w:rsidR="00305506">
        <w:rPr>
          <w:lang w:val="uk-UA"/>
        </w:rPr>
        <w:t>№</w:t>
      </w:r>
      <w:r w:rsidRPr="00DC093C" w:rsidR="00305506">
        <w:rPr>
          <w:lang w:val="ru-RU"/>
        </w:rPr>
        <w:t xml:space="preserve"> 20402/92, Рішення Комісії від 12 </w:t>
      </w:r>
      <w:r w:rsidRPr="00DC093C" w:rsidR="00305506">
        <w:rPr>
          <w:lang w:val="uk-UA"/>
        </w:rPr>
        <w:t>жовтня</w:t>
      </w:r>
      <w:r w:rsidRPr="00DC093C" w:rsidR="00305506">
        <w:rPr>
          <w:lang w:val="ru-RU"/>
        </w:rPr>
        <w:t xml:space="preserve"> 1994; </w:t>
      </w:r>
      <w:r w:rsidRPr="00DC093C" w:rsidR="00305506">
        <w:rPr>
          <w:lang w:val="uk-UA"/>
        </w:rPr>
        <w:t>і</w:t>
      </w:r>
      <w:r w:rsidRPr="00DC093C" w:rsidR="00305506">
        <w:rPr>
          <w:lang w:val="ru-RU"/>
        </w:rPr>
        <w:t xml:space="preserve"> </w:t>
      </w:r>
      <w:r w:rsidRPr="00DC093C" w:rsidR="00305506">
        <w:rPr>
          <w:rStyle w:val="Emphasis"/>
          <w:lang w:val="ru-RU" w:eastAsia="en-US"/>
        </w:rPr>
        <w:t>Ş</w:t>
      </w:r>
      <w:r w:rsidRPr="00DC093C" w:rsidR="00305506">
        <w:rPr>
          <w:rStyle w:val="Emphasis"/>
          <w:lang w:eastAsia="en-US"/>
        </w:rPr>
        <w:t>erife</w:t>
      </w:r>
      <w:r w:rsidRPr="00DC093C" w:rsidR="00305506">
        <w:rPr>
          <w:rStyle w:val="Emphasis"/>
          <w:lang w:val="ru-RU" w:eastAsia="en-US"/>
        </w:rPr>
        <w:t xml:space="preserve"> </w:t>
      </w:r>
      <w:r w:rsidRPr="00DC093C" w:rsidR="00305506">
        <w:rPr>
          <w:rStyle w:val="Emphasis"/>
          <w:lang w:eastAsia="en-US"/>
        </w:rPr>
        <w:t>Yi</w:t>
      </w:r>
      <w:r w:rsidRPr="00DC093C" w:rsidR="00305506">
        <w:rPr>
          <w:rStyle w:val="Emphasis"/>
          <w:lang w:val="ru-RU" w:eastAsia="en-US"/>
        </w:rPr>
        <w:t>ğ</w:t>
      </w:r>
      <w:r w:rsidRPr="00DC093C" w:rsidR="00305506">
        <w:rPr>
          <w:rStyle w:val="Emphasis"/>
          <w:lang w:eastAsia="en-US"/>
        </w:rPr>
        <w:t>it</w:t>
      </w:r>
      <w:r w:rsidRPr="00DC093C" w:rsidR="00305506">
        <w:rPr>
          <w:rStyle w:val="Emphasis"/>
          <w:lang w:val="ru-RU" w:eastAsia="en-US"/>
        </w:rPr>
        <w:t xml:space="preserve"> проти Туреччини </w:t>
      </w:r>
      <w:r w:rsidRPr="00DC093C" w:rsidR="00305506">
        <w:rPr>
          <w:lang w:val="ru-RU" w:eastAsia="en-US"/>
        </w:rPr>
        <w:t xml:space="preserve">[ВП], </w:t>
      </w:r>
      <w:r w:rsidRPr="00DC093C" w:rsidR="00305506">
        <w:rPr>
          <w:lang w:val="uk-UA" w:eastAsia="en-US"/>
        </w:rPr>
        <w:t>№</w:t>
      </w:r>
      <w:r w:rsidRPr="00DC093C" w:rsidR="00305506">
        <w:rPr>
          <w:lang w:val="ru-RU" w:eastAsia="en-US"/>
        </w:rPr>
        <w:t xml:space="preserve"> 3976/05</w:t>
      </w:r>
      <w:r w:rsidRPr="00DC093C" w:rsidR="00305506">
        <w:rPr>
          <w:lang w:val="pt-BR" w:eastAsia="en-US"/>
        </w:rPr>
        <w:t xml:space="preserve">, § 102, 2 </w:t>
      </w:r>
      <w:r w:rsidRPr="00DC093C" w:rsidR="00305506">
        <w:rPr>
          <w:lang w:val="uk-UA" w:eastAsia="en-US"/>
        </w:rPr>
        <w:t>листопада</w:t>
      </w:r>
      <w:r w:rsidRPr="00DC093C" w:rsidR="00305506">
        <w:rPr>
          <w:lang w:val="pt-BR" w:eastAsia="en-US"/>
        </w:rPr>
        <w:t xml:space="preserve"> 2010</w:t>
      </w:r>
      <w:r w:rsidRPr="00DC093C" w:rsidR="00305506">
        <w:rPr>
          <w:lang w:val="ru-RU"/>
        </w:rPr>
        <w:t>).</w:t>
      </w:r>
    </w:p>
    <w:p w:rsidRPr="00DC093C" w:rsidR="00DC093C"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57</w:t>
      </w:r>
      <w:r w:rsidRPr="00DC093C">
        <w:fldChar w:fldCharType="end"/>
      </w:r>
      <w:r w:rsidRPr="00DC093C" w:rsidR="00305506">
        <w:rPr>
          <w:lang w:val="ru-RU"/>
        </w:rPr>
        <w:t>.</w:t>
      </w:r>
      <w:r w:rsidRPr="00DC093C" w:rsidR="00305506">
        <w:t>  </w:t>
      </w:r>
      <w:r w:rsidRPr="00DC093C" w:rsidR="00305506">
        <w:rPr>
          <w:lang w:val="ru-RU"/>
        </w:rPr>
        <w:t xml:space="preserve">Аналогічно, право на </w:t>
      </w:r>
      <w:r w:rsidRPr="00DC093C" w:rsidR="00305506">
        <w:rPr>
          <w:lang w:val="uk-UA"/>
        </w:rPr>
        <w:t>сповідува</w:t>
      </w:r>
      <w:r w:rsidRPr="00DC093C" w:rsidR="00305506">
        <w:rPr>
          <w:lang w:val="ru-RU"/>
        </w:rPr>
        <w:t>ння релігії в навчанні, гарантоване статтею 9 § 1 Конвенції, на думку Суду</w:t>
      </w:r>
      <w:r w:rsidRPr="00DC093C" w:rsidR="007C5236">
        <w:rPr>
          <w:lang w:val="ru-RU"/>
        </w:rPr>
        <w:t>,</w:t>
      </w:r>
      <w:r w:rsidRPr="00DC093C" w:rsidR="00305506">
        <w:rPr>
          <w:lang w:val="ru-RU"/>
        </w:rPr>
        <w:t xml:space="preserve"> не </w:t>
      </w:r>
      <w:r w:rsidRPr="00DC093C" w:rsidR="00305506">
        <w:rPr>
          <w:lang w:val="uk-UA"/>
        </w:rPr>
        <w:t>заходить</w:t>
      </w:r>
      <w:r w:rsidRPr="00DC093C" w:rsidR="00DC093C">
        <w:rPr>
          <w:lang w:val="uk-UA"/>
        </w:rPr>
        <w:t xml:space="preserve"> </w:t>
      </w:r>
      <w:r w:rsidRPr="00DC093C" w:rsidR="00305506">
        <w:rPr>
          <w:lang w:val="ru-RU"/>
        </w:rPr>
        <w:t xml:space="preserve">настільки далеко, </w:t>
      </w:r>
      <w:r w:rsidRPr="00DC093C" w:rsidR="00305506">
        <w:rPr>
          <w:lang w:val="uk-UA"/>
        </w:rPr>
        <w:t>аби спричинити</w:t>
      </w:r>
      <w:r w:rsidRPr="00DC093C" w:rsidR="00305506">
        <w:rPr>
          <w:lang w:val="ru-RU"/>
        </w:rPr>
        <w:t xml:space="preserve"> зобов</w:t>
      </w:r>
      <w:r w:rsidRPr="00DC093C" w:rsidR="00DC093C">
        <w:rPr>
          <w:lang w:val="ru-RU"/>
        </w:rPr>
        <w:t>’</w:t>
      </w:r>
      <w:r w:rsidRPr="00DC093C" w:rsidR="00305506">
        <w:rPr>
          <w:lang w:val="ru-RU"/>
        </w:rPr>
        <w:t xml:space="preserve">язання держав дозволити релігійну освіту в державних школах чи </w:t>
      </w:r>
      <w:r w:rsidRPr="00DC093C" w:rsidR="00305506">
        <w:rPr>
          <w:lang w:val="uk-UA"/>
        </w:rPr>
        <w:t>дитсадк</w:t>
      </w:r>
      <w:r w:rsidRPr="00DC093C" w:rsidR="00305506">
        <w:rPr>
          <w:lang w:val="ru-RU"/>
        </w:rPr>
        <w:t>ах.</w:t>
      </w:r>
    </w:p>
    <w:p w:rsidRPr="00DC093C" w:rsidR="00C565A1" w:rsidP="00DC093C" w:rsidRDefault="00C565A1">
      <w:pPr>
        <w:pStyle w:val="JuPara"/>
        <w:rPr>
          <w:lang w:val="ru-RU" w:eastAsia="en-US"/>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58</w:t>
      </w:r>
      <w:r w:rsidRPr="00DC093C">
        <w:fldChar w:fldCharType="end"/>
      </w:r>
      <w:r w:rsidRPr="00DC093C" w:rsidR="00305506">
        <w:rPr>
          <w:rStyle w:val="Ju-005fpara-0020car--char"/>
          <w:lang w:val="ru-RU"/>
        </w:rPr>
        <w:t>.</w:t>
      </w:r>
      <w:r w:rsidRPr="00DC093C" w:rsidR="00305506">
        <w:rPr>
          <w:rStyle w:val="Ju-005fpara-0020car--char"/>
        </w:rPr>
        <w:t>  </w:t>
      </w:r>
      <w:r w:rsidRPr="00DC093C" w:rsidR="00305506">
        <w:rPr>
          <w:lang w:val="ru-RU"/>
        </w:rPr>
        <w:t xml:space="preserve">Тим не менш, Суд вважає, що </w:t>
      </w:r>
      <w:r w:rsidRPr="00DC093C" w:rsidR="00305506">
        <w:rPr>
          <w:lang w:val="uk-UA"/>
        </w:rPr>
        <w:t>укладе</w:t>
      </w:r>
      <w:r w:rsidRPr="00DC093C" w:rsidR="00305506">
        <w:rPr>
          <w:lang w:val="ru-RU"/>
        </w:rPr>
        <w:t xml:space="preserve">ння релігійного шлюбу, яке </w:t>
      </w:r>
      <w:r w:rsidRPr="00DC093C" w:rsidR="00305506">
        <w:rPr>
          <w:lang w:val="uk-UA"/>
        </w:rPr>
        <w:t>становить відправле</w:t>
      </w:r>
      <w:r w:rsidRPr="00DC093C" w:rsidR="00305506">
        <w:rPr>
          <w:lang w:val="ru-RU"/>
        </w:rPr>
        <w:t>ння релігійного обряду, та викладання релігії є обома проявами релігії</w:t>
      </w:r>
      <w:r w:rsidRPr="00DC093C" w:rsidR="007C5236">
        <w:rPr>
          <w:lang w:val="ru-RU"/>
        </w:rPr>
        <w:t>,</w:t>
      </w:r>
      <w:r w:rsidRPr="00DC093C" w:rsidR="00305506">
        <w:rPr>
          <w:lang w:val="ru-RU"/>
        </w:rPr>
        <w:t xml:space="preserve"> у </w:t>
      </w:r>
      <w:r w:rsidRPr="00DC093C" w:rsidR="00305506">
        <w:rPr>
          <w:lang w:val="uk-UA"/>
        </w:rPr>
        <w:t>розумі</w:t>
      </w:r>
      <w:r w:rsidRPr="00DC093C" w:rsidR="00305506">
        <w:rPr>
          <w:lang w:val="ru-RU"/>
        </w:rPr>
        <w:t xml:space="preserve">нні статті 9 § 1 Конвенції. </w:t>
      </w:r>
      <w:r w:rsidRPr="00DC093C" w:rsidR="00305506">
        <w:rPr>
          <w:lang w:val="uk-UA"/>
        </w:rPr>
        <w:t xml:space="preserve">Суд </w:t>
      </w:r>
      <w:r w:rsidRPr="00DC093C" w:rsidR="00305506">
        <w:rPr>
          <w:lang w:val="ru-RU"/>
        </w:rPr>
        <w:t xml:space="preserve">також зазначає, що Хорватія дозволяє певним релігійним громадам надавати релігійну освіту в державних школах та </w:t>
      </w:r>
      <w:r w:rsidRPr="00DC093C" w:rsidR="00305506">
        <w:rPr>
          <w:lang w:val="uk-UA"/>
        </w:rPr>
        <w:t>дитсадк</w:t>
      </w:r>
      <w:r w:rsidRPr="00DC093C" w:rsidR="00305506">
        <w:rPr>
          <w:lang w:val="ru-RU"/>
        </w:rPr>
        <w:t xml:space="preserve">ах і визнає </w:t>
      </w:r>
      <w:r w:rsidRPr="00DC093C" w:rsidR="00305506">
        <w:rPr>
          <w:lang w:val="uk-UA"/>
        </w:rPr>
        <w:t>уклад</w:t>
      </w:r>
      <w:r w:rsidRPr="00DC093C" w:rsidR="00305506">
        <w:rPr>
          <w:lang w:val="ru-RU"/>
        </w:rPr>
        <w:t>ені ними релігійні шлюби. У зв</w:t>
      </w:r>
      <w:r w:rsidRPr="00DC093C" w:rsidR="00DC093C">
        <w:rPr>
          <w:lang w:val="ru-RU"/>
        </w:rPr>
        <w:t>’</w:t>
      </w:r>
      <w:r w:rsidRPr="00DC093C" w:rsidR="00305506">
        <w:rPr>
          <w:lang w:val="ru-RU"/>
        </w:rPr>
        <w:t xml:space="preserve">язку з цим Суд повторює, що заборона дискримінації, закріплена в статті 14 Конвенції, застосовується також і до тих додаткових прав, що підпадають під ширший спектр будь-якої статті Конвенції, </w:t>
      </w:r>
      <w:r w:rsidRPr="00DC093C" w:rsidR="00305506">
        <w:rPr>
          <w:lang w:val="uk-UA"/>
        </w:rPr>
        <w:t xml:space="preserve">і </w:t>
      </w:r>
      <w:r w:rsidRPr="00DC093C" w:rsidR="00305506">
        <w:rPr>
          <w:lang w:val="ru-RU"/>
        </w:rPr>
        <w:t>як</w:t>
      </w:r>
      <w:r w:rsidRPr="00DC093C" w:rsidR="00305506">
        <w:rPr>
          <w:lang w:val="uk-UA"/>
        </w:rPr>
        <w:t>і</w:t>
      </w:r>
      <w:r w:rsidRPr="00DC093C" w:rsidR="00305506">
        <w:rPr>
          <w:lang w:val="ru-RU"/>
        </w:rPr>
        <w:t xml:space="preserve"> держава добровільно вирішила забезпечити</w:t>
      </w:r>
      <w:r w:rsidRPr="00DC093C" w:rsidR="00305506">
        <w:rPr>
          <w:lang w:val="uk-UA"/>
        </w:rPr>
        <w:t xml:space="preserve"> </w:t>
      </w:r>
      <w:r w:rsidRPr="00DC093C" w:rsidR="00305506">
        <w:rPr>
          <w:lang w:val="ru-RU"/>
        </w:rPr>
        <w:t>(</w:t>
      </w:r>
      <w:r w:rsidRPr="00DC093C" w:rsidR="00305506">
        <w:rPr>
          <w:lang w:val="uk-UA"/>
        </w:rPr>
        <w:t>див.</w:t>
      </w:r>
      <w:r w:rsidRPr="00DC093C" w:rsidR="00305506">
        <w:rPr>
          <w:lang w:val="ru-RU"/>
        </w:rPr>
        <w:t xml:space="preserve"> </w:t>
      </w:r>
      <w:r w:rsidRPr="00DC093C" w:rsidR="00305506">
        <w:rPr>
          <w:i/>
          <w:lang w:eastAsia="en-US"/>
        </w:rPr>
        <w:t>E</w:t>
      </w:r>
      <w:r w:rsidRPr="00DC093C" w:rsidR="00305506">
        <w:rPr>
          <w:i/>
          <w:lang w:val="ru-RU" w:eastAsia="en-US"/>
        </w:rPr>
        <w:t>.</w:t>
      </w:r>
      <w:r w:rsidRPr="00DC093C" w:rsidR="00305506">
        <w:rPr>
          <w:i/>
          <w:lang w:eastAsia="en-US"/>
        </w:rPr>
        <w:t>B</w:t>
      </w:r>
      <w:r w:rsidRPr="00DC093C" w:rsidR="00305506">
        <w:rPr>
          <w:i/>
          <w:lang w:val="ru-RU" w:eastAsia="en-US"/>
        </w:rPr>
        <w:t>. проти Франції</w:t>
      </w:r>
      <w:r w:rsidRPr="00DC093C" w:rsidR="00305506">
        <w:rPr>
          <w:lang w:val="ru-RU" w:eastAsia="en-US"/>
        </w:rPr>
        <w:t xml:space="preserve"> [ВП], </w:t>
      </w:r>
      <w:r w:rsidRPr="00DC093C" w:rsidR="00305506">
        <w:rPr>
          <w:lang w:val="uk-UA" w:eastAsia="en-US"/>
        </w:rPr>
        <w:t>№</w:t>
      </w:r>
      <w:r w:rsidRPr="00DC093C" w:rsidR="00305506">
        <w:rPr>
          <w:lang w:eastAsia="en-US"/>
        </w:rPr>
        <w:t> </w:t>
      </w:r>
      <w:r w:rsidRPr="00DC093C" w:rsidR="00305506">
        <w:rPr>
          <w:lang w:val="ru-RU" w:eastAsia="en-US"/>
        </w:rPr>
        <w:t xml:space="preserve">43546/02, § 48, </w:t>
      </w:r>
      <w:r w:rsidRPr="00DC093C" w:rsidR="00305506">
        <w:rPr>
          <w:lang w:eastAsia="en-US"/>
        </w:rPr>
        <w:t>ECHR</w:t>
      </w:r>
      <w:r w:rsidRPr="00DC093C" w:rsidR="00305506">
        <w:rPr>
          <w:lang w:val="ru-RU" w:eastAsia="en-US"/>
        </w:rPr>
        <w:t xml:space="preserve"> 2008</w:t>
      </w:r>
      <w:r w:rsidRPr="00DC093C" w:rsidR="00305506">
        <w:rPr>
          <w:lang w:val="ru-RU" w:eastAsia="en-US"/>
        </w:rPr>
        <w:noBreakHyphen/>
        <w:t>...</w:t>
      </w:r>
      <w:r w:rsidRPr="00DC093C" w:rsidR="00305506">
        <w:rPr>
          <w:lang w:val="ru-RU"/>
        </w:rPr>
        <w:t xml:space="preserve">). </w:t>
      </w:r>
      <w:r w:rsidRPr="00DC093C" w:rsidR="00305506">
        <w:rPr>
          <w:lang w:val="uk-UA"/>
        </w:rPr>
        <w:t>Тому держава, яка вийшла за межі своїх зобов</w:t>
      </w:r>
      <w:r w:rsidRPr="00DC093C" w:rsidR="00DC093C">
        <w:rPr>
          <w:lang w:val="uk-UA"/>
        </w:rPr>
        <w:t>’</w:t>
      </w:r>
      <w:r w:rsidRPr="00DC093C" w:rsidR="00305506">
        <w:rPr>
          <w:lang w:val="ru-RU"/>
        </w:rPr>
        <w:t>язань за статтею 9 Конвенції і створила такі права, не може у застосуванні та</w:t>
      </w:r>
      <w:r w:rsidRPr="00DC093C" w:rsidR="007C5236">
        <w:rPr>
          <w:lang w:val="ru-RU"/>
        </w:rPr>
        <w:t>ких прав вживати дискримінаційних</w:t>
      </w:r>
      <w:r w:rsidRPr="00DC093C" w:rsidR="00305506">
        <w:rPr>
          <w:lang w:val="ru-RU"/>
        </w:rPr>
        <w:t xml:space="preserve"> заход</w:t>
      </w:r>
      <w:r w:rsidRPr="00DC093C" w:rsidR="007C5236">
        <w:rPr>
          <w:lang w:val="ru-RU"/>
        </w:rPr>
        <w:t>ів,</w:t>
      </w:r>
      <w:r w:rsidRPr="00DC093C" w:rsidR="00305506">
        <w:rPr>
          <w:lang w:val="ru-RU"/>
        </w:rPr>
        <w:t xml:space="preserve"> у розумінні статті 14 (</w:t>
      </w:r>
      <w:r w:rsidRPr="00DC093C" w:rsidR="00305506">
        <w:rPr>
          <w:lang w:val="uk-UA"/>
        </w:rPr>
        <w:t>див.</w:t>
      </w:r>
      <w:r w:rsidRPr="00DC093C" w:rsidR="00305506">
        <w:rPr>
          <w:lang w:val="ru-RU"/>
        </w:rPr>
        <w:t xml:space="preserve">, </w:t>
      </w:r>
      <w:r w:rsidRPr="00DC093C" w:rsidR="00305506">
        <w:rPr>
          <w:i/>
        </w:rPr>
        <w:t>mutatis</w:t>
      </w:r>
      <w:r w:rsidRPr="00DC093C" w:rsidR="00305506">
        <w:rPr>
          <w:i/>
          <w:lang w:val="ru-RU"/>
        </w:rPr>
        <w:t xml:space="preserve"> </w:t>
      </w:r>
      <w:r w:rsidRPr="00DC093C" w:rsidR="00305506">
        <w:rPr>
          <w:i/>
        </w:rPr>
        <w:t>mutandis</w:t>
      </w:r>
      <w:r w:rsidRPr="00DC093C" w:rsidR="00305506">
        <w:rPr>
          <w:lang w:val="ru-RU"/>
        </w:rPr>
        <w:t xml:space="preserve">, </w:t>
      </w:r>
      <w:r w:rsidRPr="00DC093C" w:rsidR="00305506">
        <w:rPr>
          <w:i/>
          <w:lang w:eastAsia="en-US"/>
        </w:rPr>
        <w:t>E</w:t>
      </w:r>
      <w:r w:rsidRPr="00DC093C" w:rsidR="00305506">
        <w:rPr>
          <w:i/>
          <w:lang w:val="ru-RU" w:eastAsia="en-US"/>
        </w:rPr>
        <w:t>.</w:t>
      </w:r>
      <w:r w:rsidRPr="00DC093C" w:rsidR="00305506">
        <w:rPr>
          <w:i/>
          <w:lang w:eastAsia="en-US"/>
        </w:rPr>
        <w:t>B</w:t>
      </w:r>
      <w:r w:rsidRPr="00DC093C" w:rsidR="00305506">
        <w:rPr>
          <w:i/>
          <w:lang w:val="ru-RU" w:eastAsia="en-US"/>
        </w:rPr>
        <w:t>. проти Франції</w:t>
      </w:r>
      <w:r w:rsidRPr="00DC093C" w:rsidR="00305506">
        <w:rPr>
          <w:lang w:val="ru-RU" w:eastAsia="en-US"/>
        </w:rPr>
        <w:t>, цитовано вище, § 49</w:t>
      </w:r>
      <w:r w:rsidRPr="00DC093C" w:rsidR="00305506">
        <w:rPr>
          <w:lang w:val="ru-RU"/>
        </w:rPr>
        <w:t>). Звідси випливає, що, хоча Хорватія не зобов</w:t>
      </w:r>
      <w:r w:rsidRPr="00DC093C" w:rsidR="00DC093C">
        <w:rPr>
          <w:lang w:val="ru-RU"/>
        </w:rPr>
        <w:t>’</w:t>
      </w:r>
      <w:r w:rsidRPr="00DC093C" w:rsidR="00305506">
        <w:rPr>
          <w:lang w:val="ru-RU"/>
        </w:rPr>
        <w:t>язана</w:t>
      </w:r>
      <w:r w:rsidRPr="00DC093C" w:rsidR="00305506">
        <w:rPr>
          <w:lang w:val="uk-UA"/>
        </w:rPr>
        <w:t>,</w:t>
      </w:r>
      <w:r w:rsidRPr="00DC093C" w:rsidR="00305506">
        <w:rPr>
          <w:lang w:val="ru-RU"/>
        </w:rPr>
        <w:t xml:space="preserve"> згідно зі статтею 9 Конвенції, дозволяти релігійну освіту в державних школах та дитсадках або визнавати релігійні шлюби, однак факти цієї справи все ж підпадають під ширший обсяг цієї статті</w:t>
      </w:r>
      <w:r w:rsidRPr="00DC093C" w:rsidR="00305506">
        <w:rPr>
          <w:lang w:val="uk-UA"/>
        </w:rPr>
        <w:t xml:space="preserve"> </w:t>
      </w:r>
      <w:r w:rsidRPr="00DC093C" w:rsidR="00305506">
        <w:rPr>
          <w:rStyle w:val="Ju-005fpara-0020car--char"/>
          <w:lang w:val="ru-RU"/>
        </w:rPr>
        <w:t>(</w:t>
      </w:r>
      <w:r w:rsidRPr="00DC093C" w:rsidR="00305506">
        <w:rPr>
          <w:rStyle w:val="Ju-005fpara-0020car--char"/>
          <w:lang w:val="uk-UA"/>
        </w:rPr>
        <w:t>див., наприклад і</w:t>
      </w:r>
      <w:r w:rsidRPr="00DC093C" w:rsidR="00305506">
        <w:rPr>
          <w:rStyle w:val="Ju-005fpara-0020car--char"/>
          <w:lang w:val="ru-RU"/>
        </w:rPr>
        <w:t xml:space="preserve"> </w:t>
      </w:r>
      <w:r w:rsidRPr="00DC093C" w:rsidR="00305506">
        <w:rPr>
          <w:rStyle w:val="Ju-005fpara-0020car--char"/>
          <w:i/>
        </w:rPr>
        <w:t>mutatis</w:t>
      </w:r>
      <w:r w:rsidRPr="00DC093C" w:rsidR="00305506">
        <w:rPr>
          <w:rStyle w:val="Ju-005fpara-0020car--char"/>
          <w:i/>
          <w:lang w:val="ru-RU"/>
        </w:rPr>
        <w:t xml:space="preserve"> </w:t>
      </w:r>
      <w:r w:rsidRPr="00DC093C" w:rsidR="00305506">
        <w:rPr>
          <w:rStyle w:val="Ju-005fpara-0020car--char"/>
          <w:i/>
        </w:rPr>
        <w:t>mutandis</w:t>
      </w:r>
      <w:r w:rsidRPr="00DC093C" w:rsidR="00305506">
        <w:rPr>
          <w:rStyle w:val="Ju-005fpara-0020car--char"/>
          <w:lang w:val="ru-RU"/>
        </w:rPr>
        <w:t xml:space="preserve">, </w:t>
      </w:r>
      <w:r w:rsidRPr="00DC093C" w:rsidR="00305506">
        <w:rPr>
          <w:i/>
          <w:lang w:eastAsia="en-US"/>
        </w:rPr>
        <w:t>Thlimmenos</w:t>
      </w:r>
      <w:r w:rsidRPr="00DC093C" w:rsidR="00305506">
        <w:rPr>
          <w:i/>
          <w:lang w:val="ru-RU" w:eastAsia="en-US"/>
        </w:rPr>
        <w:t xml:space="preserve"> </w:t>
      </w:r>
      <w:r w:rsidRPr="00DC093C" w:rsidR="00305506">
        <w:rPr>
          <w:i/>
          <w:lang w:val="uk-UA" w:eastAsia="en-US"/>
        </w:rPr>
        <w:t>проти Греції</w:t>
      </w:r>
      <w:r w:rsidRPr="00DC093C" w:rsidR="00305506">
        <w:rPr>
          <w:lang w:val="ru-RU" w:eastAsia="en-US"/>
        </w:rPr>
        <w:t xml:space="preserve"> [ВП], </w:t>
      </w:r>
      <w:r w:rsidRPr="00DC093C" w:rsidR="00305506">
        <w:rPr>
          <w:lang w:val="uk-UA" w:eastAsia="en-US"/>
        </w:rPr>
        <w:t>№</w:t>
      </w:r>
      <w:r w:rsidRPr="00DC093C" w:rsidR="00305506">
        <w:rPr>
          <w:lang w:val="ru-RU" w:eastAsia="en-US"/>
        </w:rPr>
        <w:t xml:space="preserve"> 34369/97, §§ 40-43, </w:t>
      </w:r>
      <w:r w:rsidRPr="00DC093C" w:rsidR="00305506">
        <w:rPr>
          <w:lang w:eastAsia="en-US"/>
        </w:rPr>
        <w:t>ECHR</w:t>
      </w:r>
      <w:r w:rsidRPr="00DC093C" w:rsidR="00305506">
        <w:rPr>
          <w:lang w:val="ru-RU" w:eastAsia="en-US"/>
        </w:rPr>
        <w:t xml:space="preserve"> 2000</w:t>
      </w:r>
      <w:r w:rsidRPr="00DC093C" w:rsidR="00305506">
        <w:rPr>
          <w:lang w:val="ru-RU" w:eastAsia="en-US"/>
        </w:rPr>
        <w:noBreakHyphen/>
      </w:r>
      <w:r w:rsidRPr="00DC093C" w:rsidR="00305506">
        <w:rPr>
          <w:lang w:eastAsia="en-US"/>
        </w:rPr>
        <w:t>IV</w:t>
      </w:r>
      <w:r w:rsidRPr="00DC093C" w:rsidR="00305506">
        <w:rPr>
          <w:lang w:val="ru-RU" w:eastAsia="en-US"/>
        </w:rPr>
        <w:t xml:space="preserve">; </w:t>
      </w:r>
      <w:r w:rsidRPr="00DC093C" w:rsidR="00305506">
        <w:rPr>
          <w:i/>
          <w:lang w:eastAsia="en-US"/>
        </w:rPr>
        <w:t>L</w:t>
      </w:r>
      <w:r w:rsidRPr="00DC093C" w:rsidR="00305506">
        <w:rPr>
          <w:i/>
          <w:lang w:val="ru-RU" w:eastAsia="en-US"/>
        </w:rPr>
        <w:t>ö</w:t>
      </w:r>
      <w:r w:rsidRPr="00DC093C" w:rsidR="00305506">
        <w:rPr>
          <w:i/>
          <w:lang w:eastAsia="en-US"/>
        </w:rPr>
        <w:t>ffelmann</w:t>
      </w:r>
      <w:r w:rsidRPr="00DC093C" w:rsidR="00305506">
        <w:rPr>
          <w:i/>
          <w:lang w:val="ru-RU" w:eastAsia="en-US"/>
        </w:rPr>
        <w:t xml:space="preserve"> </w:t>
      </w:r>
      <w:r w:rsidRPr="00DC093C" w:rsidR="00305506">
        <w:rPr>
          <w:i/>
          <w:lang w:val="uk-UA" w:eastAsia="en-US"/>
        </w:rPr>
        <w:t>проти Австрії</w:t>
      </w:r>
      <w:r w:rsidRPr="00DC093C" w:rsidR="00305506">
        <w:rPr>
          <w:lang w:val="ru-RU" w:eastAsia="en-US"/>
        </w:rPr>
        <w:t xml:space="preserve">, </w:t>
      </w:r>
      <w:r w:rsidRPr="00DC093C" w:rsidR="00305506">
        <w:rPr>
          <w:lang w:val="uk-UA" w:eastAsia="en-US"/>
        </w:rPr>
        <w:t>№</w:t>
      </w:r>
      <w:r w:rsidRPr="00DC093C" w:rsidR="00305506">
        <w:rPr>
          <w:lang w:val="pt-BR" w:eastAsia="en-US"/>
        </w:rPr>
        <w:t xml:space="preserve"> 42967/98, </w:t>
      </w:r>
      <w:r w:rsidRPr="00DC093C" w:rsidR="00305506">
        <w:rPr>
          <w:lang w:val="ru-RU" w:eastAsia="en-US"/>
        </w:rPr>
        <w:t xml:space="preserve">§§ 46-48, 12 </w:t>
      </w:r>
      <w:r w:rsidRPr="00DC093C" w:rsidR="00305506">
        <w:rPr>
          <w:lang w:val="uk-UA" w:eastAsia="en-US"/>
        </w:rPr>
        <w:t>березня</w:t>
      </w:r>
      <w:r w:rsidRPr="00DC093C" w:rsidR="00305506">
        <w:rPr>
          <w:lang w:val="ru-RU" w:eastAsia="en-US"/>
        </w:rPr>
        <w:t xml:space="preserve"> 2009; </w:t>
      </w:r>
      <w:r w:rsidRPr="00DC093C" w:rsidR="00305506">
        <w:rPr>
          <w:lang w:val="uk-UA" w:eastAsia="en-US"/>
        </w:rPr>
        <w:t>і</w:t>
      </w:r>
      <w:r w:rsidRPr="00DC093C" w:rsidR="00305506">
        <w:rPr>
          <w:lang w:val="ru-RU" w:eastAsia="en-US"/>
        </w:rPr>
        <w:t xml:space="preserve"> </w:t>
      </w:r>
      <w:r w:rsidRPr="00DC093C" w:rsidR="00305506">
        <w:rPr>
          <w:i/>
          <w:lang w:eastAsia="en-US"/>
        </w:rPr>
        <w:t>G</w:t>
      </w:r>
      <w:r w:rsidRPr="00DC093C" w:rsidR="00305506">
        <w:rPr>
          <w:i/>
          <w:lang w:val="ru-RU" w:eastAsia="en-US"/>
        </w:rPr>
        <w:t>ü</w:t>
      </w:r>
      <w:r w:rsidRPr="00DC093C" w:rsidR="00305506">
        <w:rPr>
          <w:i/>
          <w:lang w:eastAsia="en-US"/>
        </w:rPr>
        <w:t>tl</w:t>
      </w:r>
      <w:r w:rsidRPr="00DC093C" w:rsidR="00305506">
        <w:rPr>
          <w:i/>
          <w:lang w:val="ru-RU" w:eastAsia="en-US"/>
        </w:rPr>
        <w:t xml:space="preserve"> </w:t>
      </w:r>
      <w:r w:rsidRPr="00DC093C" w:rsidR="00305506">
        <w:rPr>
          <w:i/>
          <w:lang w:val="uk-UA" w:eastAsia="en-US"/>
        </w:rPr>
        <w:t>проти Австрії</w:t>
      </w:r>
      <w:r w:rsidRPr="00DC093C" w:rsidR="00305506">
        <w:rPr>
          <w:lang w:val="ru-RU" w:eastAsia="en-US"/>
        </w:rPr>
        <w:t xml:space="preserve">, </w:t>
      </w:r>
      <w:r w:rsidRPr="00DC093C" w:rsidR="00305506">
        <w:rPr>
          <w:lang w:val="uk-UA" w:eastAsia="en-US"/>
        </w:rPr>
        <w:t>№</w:t>
      </w:r>
      <w:r w:rsidRPr="00DC093C" w:rsidR="00305506">
        <w:rPr>
          <w:lang w:val="pt-BR" w:eastAsia="en-US"/>
        </w:rPr>
        <w:t xml:space="preserve"> 49686/99, </w:t>
      </w:r>
      <w:r w:rsidRPr="00DC093C" w:rsidR="00305506">
        <w:rPr>
          <w:lang w:val="ru-RU" w:eastAsia="en-US"/>
        </w:rPr>
        <w:t xml:space="preserve">§§ 31-33, 12 </w:t>
      </w:r>
      <w:r w:rsidRPr="00DC093C" w:rsidR="00305506">
        <w:rPr>
          <w:lang w:val="uk-UA" w:eastAsia="en-US"/>
        </w:rPr>
        <w:t>березня</w:t>
      </w:r>
      <w:r w:rsidRPr="00DC093C" w:rsidR="00305506">
        <w:rPr>
          <w:lang w:val="ru-RU" w:eastAsia="en-US"/>
        </w:rPr>
        <w:t xml:space="preserve"> 2009</w:t>
      </w:r>
      <w:r w:rsidRPr="00DC093C" w:rsidR="00305506">
        <w:rPr>
          <w:rStyle w:val="Ju-005fpara-0020car--char"/>
          <w:lang w:val="ru-RU"/>
        </w:rPr>
        <w:t xml:space="preserve">). Тому стаття 14 Конвенції, </w:t>
      </w:r>
      <w:r w:rsidRPr="00DC093C" w:rsidR="00305506">
        <w:rPr>
          <w:rStyle w:val="Ju-005fpara-0020car--char"/>
          <w:lang w:val="uk-UA"/>
        </w:rPr>
        <w:t>в сукупності зі статтею</w:t>
      </w:r>
      <w:r w:rsidRPr="00DC093C" w:rsidR="00305506">
        <w:rPr>
          <w:rStyle w:val="Ju-005fpara-0020car--char"/>
        </w:rPr>
        <w:t> </w:t>
      </w:r>
      <w:r w:rsidRPr="00DC093C" w:rsidR="00305506">
        <w:rPr>
          <w:rStyle w:val="Ju-005fpara-0020car--char"/>
          <w:lang w:val="ru-RU"/>
        </w:rPr>
        <w:t xml:space="preserve">9, </w:t>
      </w:r>
      <w:r w:rsidRPr="00DC093C" w:rsidR="00305506">
        <w:rPr>
          <w:rStyle w:val="Ju-005fpara-0020car--char"/>
          <w:lang w:val="uk-UA"/>
        </w:rPr>
        <w:t>у даній справі має застосовуватись</w:t>
      </w:r>
      <w:r w:rsidRPr="00DC093C" w:rsidR="00305506">
        <w:rPr>
          <w:rStyle w:val="Ju-005fpara-0020car--char"/>
          <w:lang w:val="ru-RU"/>
        </w:rPr>
        <w:t>.</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59</w:t>
      </w:r>
      <w:r w:rsidRPr="00DC093C">
        <w:fldChar w:fldCharType="end"/>
      </w:r>
      <w:r w:rsidRPr="00DC093C" w:rsidR="00305506">
        <w:rPr>
          <w:lang w:val="ru-RU"/>
        </w:rPr>
        <w:t>.</w:t>
      </w:r>
      <w:r w:rsidRPr="00DC093C" w:rsidR="00305506">
        <w:t>  </w:t>
      </w:r>
      <w:r w:rsidRPr="00DC093C" w:rsidR="00305506">
        <w:rPr>
          <w:lang w:val="uk-UA"/>
        </w:rPr>
        <w:t xml:space="preserve">Тому заперечення Уряду щодо застосовності статті </w:t>
      </w:r>
      <w:r w:rsidRPr="00DC093C" w:rsidR="00305506">
        <w:rPr>
          <w:lang w:val="ru-RU"/>
        </w:rPr>
        <w:t xml:space="preserve">14 Конвенції </w:t>
      </w:r>
      <w:r w:rsidRPr="00DC093C" w:rsidR="00305506">
        <w:rPr>
          <w:lang w:val="uk-UA"/>
        </w:rPr>
        <w:t>також має бути відхилене</w:t>
      </w:r>
      <w:r w:rsidRPr="00DC093C" w:rsidR="00305506">
        <w:rPr>
          <w:lang w:val="ru-RU"/>
        </w:rPr>
        <w:t>.</w:t>
      </w:r>
    </w:p>
    <w:p w:rsidRPr="00DC093C" w:rsidR="00DC093C" w:rsidP="00DC093C" w:rsidRDefault="00305506">
      <w:pPr>
        <w:pStyle w:val="JuH1"/>
        <w:rPr>
          <w:lang w:val="uk-UA"/>
        </w:rPr>
      </w:pPr>
      <w:r w:rsidRPr="00DC093C">
        <w:rPr>
          <w:lang w:val="ru-RU"/>
        </w:rPr>
        <w:t>3.</w:t>
      </w:r>
      <w:r w:rsidRPr="00DC093C">
        <w:t>  </w:t>
      </w:r>
      <w:r w:rsidRPr="00DC093C">
        <w:rPr>
          <w:lang w:val="uk-UA"/>
        </w:rPr>
        <w:t>Чи скарги є явно необґрунтованими</w:t>
      </w:r>
    </w:p>
    <w:p w:rsidRPr="00DC093C" w:rsidR="00C565A1" w:rsidP="00DC093C" w:rsidRDefault="00305506">
      <w:pPr>
        <w:pStyle w:val="JuHA"/>
        <w:rPr>
          <w:lang w:val="uk-UA"/>
        </w:rPr>
      </w:pPr>
      <w:r w:rsidRPr="00DC093C">
        <w:rPr>
          <w:lang w:val="ru-RU"/>
        </w:rPr>
        <w:t>(</w:t>
      </w:r>
      <w:r w:rsidRPr="00DC093C">
        <w:t>a</w:t>
      </w:r>
      <w:r w:rsidRPr="00DC093C">
        <w:rPr>
          <w:lang w:val="ru-RU"/>
        </w:rPr>
        <w:t>)</w:t>
      </w:r>
      <w:r w:rsidRPr="00DC093C">
        <w:t>  </w:t>
      </w:r>
      <w:r w:rsidRPr="00DC093C">
        <w:rPr>
          <w:lang w:val="uk-UA"/>
        </w:rPr>
        <w:t>Аргументи сторін</w:t>
      </w:r>
    </w:p>
    <w:p w:rsidRPr="00DC093C" w:rsidR="00DC093C" w:rsidP="00DC093C" w:rsidRDefault="00C565A1">
      <w:pPr>
        <w:pStyle w:val="JuPara"/>
        <w:rPr>
          <w:lang w:val="uk-UA"/>
        </w:rPr>
      </w:pPr>
      <w:r w:rsidRPr="00DC093C">
        <w:fldChar w:fldCharType="begin"/>
      </w:r>
      <w:r w:rsidRPr="00DC093C" w:rsidR="00305506">
        <w:rPr>
          <w:lang w:val="uk-UA"/>
        </w:rPr>
        <w:instrText xml:space="preserve"> </w:instrText>
      </w:r>
      <w:r w:rsidRPr="00DC093C" w:rsidR="00305506">
        <w:instrText>SEQ</w:instrText>
      </w:r>
      <w:r w:rsidRPr="00DC093C" w:rsidR="00305506">
        <w:rPr>
          <w:lang w:val="uk-UA"/>
        </w:rPr>
        <w:instrText xml:space="preserve"> </w:instrText>
      </w:r>
      <w:r w:rsidRPr="00DC093C" w:rsidR="00305506">
        <w:instrText>level</w:instrText>
      </w:r>
      <w:r w:rsidRPr="00DC093C" w:rsidR="00305506">
        <w:rPr>
          <w:lang w:val="uk-UA"/>
        </w:rPr>
        <w:instrText>0 \*</w:instrText>
      </w:r>
      <w:r w:rsidRPr="00DC093C" w:rsidR="00305506">
        <w:instrText>arabic</w:instrText>
      </w:r>
      <w:r w:rsidRPr="00DC093C" w:rsidR="00305506">
        <w:rPr>
          <w:lang w:val="uk-UA"/>
        </w:rPr>
        <w:instrText xml:space="preserve"> </w:instrText>
      </w:r>
      <w:r w:rsidRPr="00DC093C">
        <w:fldChar w:fldCharType="separate"/>
      </w:r>
      <w:r w:rsidRPr="00DC093C" w:rsidR="00DC093C">
        <w:rPr>
          <w:noProof/>
        </w:rPr>
        <w:t>60</w:t>
      </w:r>
      <w:r w:rsidRPr="00DC093C">
        <w:fldChar w:fldCharType="end"/>
      </w:r>
      <w:r w:rsidRPr="00DC093C" w:rsidR="00305506">
        <w:rPr>
          <w:lang w:val="uk-UA"/>
        </w:rPr>
        <w:t>.</w:t>
      </w:r>
      <w:r w:rsidRPr="00DC093C" w:rsidR="00305506">
        <w:t>  </w:t>
      </w:r>
      <w:r w:rsidRPr="00DC093C" w:rsidR="007C5236">
        <w:rPr>
          <w:lang w:val="uk-UA"/>
        </w:rPr>
        <w:t>Стосовно</w:t>
      </w:r>
      <w:r w:rsidRPr="00DC093C" w:rsidR="00305506">
        <w:rPr>
          <w:lang w:val="uk-UA"/>
        </w:rPr>
        <w:t xml:space="preserve"> скарги церков-заявниць щодо душпастирства в медичних та соціальних установах, в</w:t>
      </w:r>
      <w:r w:rsidRPr="00DC093C" w:rsidR="00DC093C">
        <w:rPr>
          <w:lang w:val="uk-UA"/>
        </w:rPr>
        <w:t>’</w:t>
      </w:r>
      <w:r w:rsidRPr="00DC093C" w:rsidR="00305506">
        <w:rPr>
          <w:lang w:val="uk-UA"/>
        </w:rPr>
        <w:t xml:space="preserve">язницях та пенітенціарних установах, Уряд повідомив, що Закон про релігійні громади, безперечно, гарантує всім релігійним громадам право на надання такої допомоги. </w:t>
      </w:r>
      <w:r w:rsidRPr="00DC093C" w:rsidR="00305506">
        <w:rPr>
          <w:lang w:val="ru-RU"/>
        </w:rPr>
        <w:t>Те, що певні релігійні громад</w:t>
      </w:r>
      <w:r w:rsidRPr="00DC093C" w:rsidR="00D61C38">
        <w:rPr>
          <w:lang w:val="ru-RU"/>
        </w:rPr>
        <w:t>и не уклали відповідну угоду з У</w:t>
      </w:r>
      <w:r w:rsidRPr="00DC093C" w:rsidR="00305506">
        <w:rPr>
          <w:lang w:val="ru-RU"/>
        </w:rPr>
        <w:t>рядом Хорватії, не означає, що їм будь-яким чином перешкоджали здійснювати це право. Так сталось тому, що спірне право не створювалось такими угодами, а було прямо гарантоване законом.</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61</w:t>
      </w:r>
      <w:r w:rsidRPr="00DC093C">
        <w:fldChar w:fldCharType="end"/>
      </w:r>
      <w:r w:rsidRPr="00DC093C" w:rsidR="00305506">
        <w:rPr>
          <w:lang w:val="ru-RU"/>
        </w:rPr>
        <w:t>.</w:t>
      </w:r>
      <w:r w:rsidRPr="00DC093C" w:rsidR="00305506">
        <w:t>  </w:t>
      </w:r>
      <w:r w:rsidRPr="00DC093C" w:rsidR="00305506">
        <w:rPr>
          <w:lang w:val="ru-RU"/>
        </w:rPr>
        <w:t>Уряд також заявив, що, крім Закону про релігійні громади, право на пастирську допомогу було також визнано певним спеціальним законодавством, зокрема, Законом про охорону здоров</w:t>
      </w:r>
      <w:r w:rsidRPr="00DC093C" w:rsidR="00DC093C">
        <w:rPr>
          <w:lang w:val="ru-RU"/>
        </w:rPr>
        <w:t>’</w:t>
      </w:r>
      <w:r w:rsidRPr="00DC093C" w:rsidR="00305506">
        <w:rPr>
          <w:lang w:val="ru-RU"/>
        </w:rPr>
        <w:t>я та Законом про виконання покарань у вигляді позбавлення волі (див. параграфи 21-26 вище).</w:t>
      </w:r>
    </w:p>
    <w:p w:rsidRPr="00DC093C" w:rsidR="00DC093C"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62</w:t>
      </w:r>
      <w:r w:rsidRPr="00DC093C">
        <w:fldChar w:fldCharType="end"/>
      </w:r>
      <w:r w:rsidRPr="00DC093C" w:rsidR="00305506">
        <w:rPr>
          <w:lang w:val="ru-RU"/>
        </w:rPr>
        <w:t>.</w:t>
      </w:r>
      <w:r w:rsidRPr="00DC093C" w:rsidR="00305506">
        <w:t>  </w:t>
      </w:r>
      <w:r w:rsidRPr="00DC093C" w:rsidR="00305506">
        <w:rPr>
          <w:lang w:val="ru-RU"/>
        </w:rPr>
        <w:t>У будь-якому випадку, зауважив Уряд, церкви-заявни</w:t>
      </w:r>
      <w:r w:rsidRPr="00DC093C" w:rsidR="00305506">
        <w:rPr>
          <w:lang w:val="uk-UA"/>
        </w:rPr>
        <w:t>ці</w:t>
      </w:r>
      <w:r w:rsidRPr="00DC093C" w:rsidR="00305506">
        <w:rPr>
          <w:lang w:val="ru-RU"/>
        </w:rPr>
        <w:t xml:space="preserve"> не </w:t>
      </w:r>
      <w:r w:rsidRPr="00DC093C" w:rsidR="00305506">
        <w:rPr>
          <w:lang w:val="uk-UA"/>
        </w:rPr>
        <w:t>стверджува</w:t>
      </w:r>
      <w:r w:rsidRPr="00DC093C" w:rsidR="00305506">
        <w:rPr>
          <w:lang w:val="ru-RU"/>
        </w:rPr>
        <w:t xml:space="preserve">ли, що </w:t>
      </w:r>
      <w:r w:rsidRPr="00DC093C" w:rsidR="00305506">
        <w:rPr>
          <w:lang w:val="uk-UA"/>
        </w:rPr>
        <w:t>комусь</w:t>
      </w:r>
      <w:r w:rsidRPr="00DC093C" w:rsidR="00305506">
        <w:rPr>
          <w:lang w:val="ru-RU"/>
        </w:rPr>
        <w:t xml:space="preserve"> із їхніх членів було </w:t>
      </w:r>
      <w:r w:rsidRPr="00DC093C" w:rsidR="00305506">
        <w:rPr>
          <w:lang w:val="uk-UA"/>
        </w:rPr>
        <w:t xml:space="preserve">колись </w:t>
      </w:r>
      <w:r w:rsidRPr="00DC093C" w:rsidR="00305506">
        <w:rPr>
          <w:lang w:val="ru-RU"/>
        </w:rPr>
        <w:t xml:space="preserve">відмовлено у праві на душпастирську допомогу у </w:t>
      </w:r>
      <w:r w:rsidRPr="00DC093C" w:rsidR="00305506">
        <w:rPr>
          <w:lang w:val="uk-UA"/>
        </w:rPr>
        <w:t>згада</w:t>
      </w:r>
      <w:r w:rsidRPr="00DC093C" w:rsidR="00305506">
        <w:rPr>
          <w:lang w:val="ru-RU"/>
        </w:rPr>
        <w:t>них установах.</w:t>
      </w:r>
    </w:p>
    <w:p w:rsidRPr="00DC093C" w:rsidR="00C565A1"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63</w:t>
      </w:r>
      <w:r w:rsidRPr="00DC093C">
        <w:fldChar w:fldCharType="end"/>
      </w:r>
      <w:r w:rsidRPr="00DC093C" w:rsidR="00305506">
        <w:rPr>
          <w:lang w:val="ru-RU"/>
        </w:rPr>
        <w:t>.</w:t>
      </w:r>
      <w:r w:rsidRPr="00DC093C" w:rsidR="00305506">
        <w:t>  </w:t>
      </w:r>
      <w:r w:rsidRPr="00DC093C" w:rsidR="00305506">
        <w:rPr>
          <w:lang w:val="ru-RU"/>
        </w:rPr>
        <w:t>Нарешті</w:t>
      </w:r>
      <w:r w:rsidRPr="00DC093C" w:rsidR="00305506">
        <w:rPr>
          <w:lang w:val="uk-UA"/>
        </w:rPr>
        <w:t>, У</w:t>
      </w:r>
      <w:r w:rsidRPr="00DC093C" w:rsidR="00305506">
        <w:rPr>
          <w:lang w:val="ru-RU"/>
        </w:rPr>
        <w:t>ряд</w:t>
      </w:r>
      <w:r w:rsidRPr="00DC093C" w:rsidR="00305506">
        <w:rPr>
          <w:lang w:val="uk-UA"/>
        </w:rPr>
        <w:t xml:space="preserve"> </w:t>
      </w:r>
      <w:r w:rsidRPr="00DC093C" w:rsidR="00305506">
        <w:rPr>
          <w:lang w:val="ru-RU"/>
        </w:rPr>
        <w:t>підкреслив</w:t>
      </w:r>
      <w:r w:rsidRPr="00DC093C" w:rsidR="00305506">
        <w:rPr>
          <w:lang w:val="uk-UA"/>
        </w:rPr>
        <w:t xml:space="preserve">, </w:t>
      </w:r>
      <w:r w:rsidRPr="00DC093C" w:rsidR="00305506">
        <w:rPr>
          <w:lang w:val="ru-RU"/>
        </w:rPr>
        <w:t>що</w:t>
      </w:r>
      <w:r w:rsidRPr="00DC093C" w:rsidR="00305506">
        <w:rPr>
          <w:lang w:val="uk-UA"/>
        </w:rPr>
        <w:t xml:space="preserve"> </w:t>
      </w:r>
      <w:r w:rsidRPr="00DC093C" w:rsidR="00305506">
        <w:rPr>
          <w:lang w:val="ru-RU"/>
        </w:rPr>
        <w:t>Комісія</w:t>
      </w:r>
      <w:r w:rsidRPr="00DC093C" w:rsidR="00305506">
        <w:rPr>
          <w:lang w:val="uk-UA"/>
        </w:rPr>
        <w:t xml:space="preserve"> </w:t>
      </w:r>
      <w:r w:rsidRPr="00DC093C" w:rsidR="00305506">
        <w:rPr>
          <w:lang w:val="ru-RU"/>
        </w:rPr>
        <w:t>з</w:t>
      </w:r>
      <w:r w:rsidRPr="00DC093C" w:rsidR="00305506">
        <w:rPr>
          <w:lang w:val="uk-UA"/>
        </w:rPr>
        <w:t xml:space="preserve"> </w:t>
      </w:r>
      <w:r w:rsidRPr="00DC093C" w:rsidR="00305506">
        <w:rPr>
          <w:lang w:val="ru-RU"/>
        </w:rPr>
        <w:t>релігійних</w:t>
      </w:r>
      <w:r w:rsidRPr="00DC093C" w:rsidR="00305506">
        <w:rPr>
          <w:lang w:val="uk-UA"/>
        </w:rPr>
        <w:t xml:space="preserve"> </w:t>
      </w:r>
      <w:r w:rsidRPr="00DC093C" w:rsidR="00305506">
        <w:rPr>
          <w:lang w:val="ru-RU"/>
        </w:rPr>
        <w:t>громад</w:t>
      </w:r>
      <w:r w:rsidRPr="00DC093C" w:rsidR="00305506">
        <w:rPr>
          <w:lang w:val="uk-UA"/>
        </w:rPr>
        <w:t xml:space="preserve"> </w:t>
      </w:r>
      <w:r w:rsidRPr="00DC093C" w:rsidR="00305506">
        <w:rPr>
          <w:lang w:val="ru-RU"/>
        </w:rPr>
        <w:t>кілька</w:t>
      </w:r>
      <w:r w:rsidRPr="00DC093C" w:rsidR="00305506">
        <w:rPr>
          <w:lang w:val="uk-UA"/>
        </w:rPr>
        <w:t xml:space="preserve"> </w:t>
      </w:r>
      <w:r w:rsidRPr="00DC093C" w:rsidR="00305506">
        <w:rPr>
          <w:lang w:val="ru-RU"/>
        </w:rPr>
        <w:t>разів</w:t>
      </w:r>
      <w:r w:rsidRPr="00DC093C" w:rsidR="00305506">
        <w:rPr>
          <w:lang w:val="uk-UA"/>
        </w:rPr>
        <w:t xml:space="preserve"> </w:t>
      </w:r>
      <w:r w:rsidRPr="00DC093C" w:rsidR="00305506">
        <w:rPr>
          <w:lang w:val="ru-RU"/>
        </w:rPr>
        <w:t>чітко</w:t>
      </w:r>
      <w:r w:rsidRPr="00DC093C" w:rsidR="00305506">
        <w:rPr>
          <w:lang w:val="uk-UA"/>
        </w:rPr>
        <w:t xml:space="preserve"> </w:t>
      </w:r>
      <w:r w:rsidRPr="00DC093C" w:rsidR="00305506">
        <w:rPr>
          <w:lang w:val="ru-RU"/>
        </w:rPr>
        <w:t>повідомляла</w:t>
      </w:r>
      <w:r w:rsidRPr="00DC093C" w:rsidR="00305506">
        <w:rPr>
          <w:lang w:val="uk-UA"/>
        </w:rPr>
        <w:t xml:space="preserve"> </w:t>
      </w:r>
      <w:r w:rsidRPr="00DC093C" w:rsidR="00305506">
        <w:rPr>
          <w:lang w:val="ru-RU"/>
        </w:rPr>
        <w:t>церквам</w:t>
      </w:r>
      <w:r w:rsidRPr="00DC093C" w:rsidR="00305506">
        <w:rPr>
          <w:lang w:val="uk-UA"/>
        </w:rPr>
        <w:t>-</w:t>
      </w:r>
      <w:r w:rsidRPr="00DC093C" w:rsidR="00305506">
        <w:rPr>
          <w:lang w:val="ru-RU"/>
        </w:rPr>
        <w:t>заявницям</w:t>
      </w:r>
      <w:r w:rsidRPr="00DC093C" w:rsidR="00305506">
        <w:rPr>
          <w:lang w:val="uk-UA"/>
        </w:rPr>
        <w:t xml:space="preserve"> </w:t>
      </w:r>
      <w:r w:rsidRPr="00DC093C" w:rsidR="00305506">
        <w:rPr>
          <w:lang w:val="ru-RU"/>
        </w:rPr>
        <w:t>про</w:t>
      </w:r>
      <w:r w:rsidRPr="00DC093C" w:rsidR="00305506">
        <w:rPr>
          <w:lang w:val="uk-UA"/>
        </w:rPr>
        <w:t xml:space="preserve"> </w:t>
      </w:r>
      <w:r w:rsidRPr="00DC093C" w:rsidR="00305506">
        <w:rPr>
          <w:lang w:val="ru-RU"/>
        </w:rPr>
        <w:t>те</w:t>
      </w:r>
      <w:r w:rsidRPr="00DC093C" w:rsidR="00305506">
        <w:rPr>
          <w:lang w:val="uk-UA"/>
        </w:rPr>
        <w:t xml:space="preserve">, </w:t>
      </w:r>
      <w:r w:rsidRPr="00DC093C" w:rsidR="00305506">
        <w:rPr>
          <w:lang w:val="ru-RU"/>
        </w:rPr>
        <w:t>що</w:t>
      </w:r>
      <w:r w:rsidRPr="00DC093C" w:rsidR="00305506">
        <w:rPr>
          <w:lang w:val="uk-UA"/>
        </w:rPr>
        <w:t xml:space="preserve"> </w:t>
      </w:r>
      <w:r w:rsidRPr="00DC093C" w:rsidR="00305506">
        <w:rPr>
          <w:lang w:val="ru-RU"/>
        </w:rPr>
        <w:t>вони</w:t>
      </w:r>
      <w:r w:rsidRPr="00DC093C" w:rsidR="00305506">
        <w:rPr>
          <w:lang w:val="uk-UA"/>
        </w:rPr>
        <w:t xml:space="preserve"> </w:t>
      </w:r>
      <w:r w:rsidRPr="00DC093C" w:rsidR="00305506">
        <w:rPr>
          <w:lang w:val="ru-RU"/>
        </w:rPr>
        <w:t>мають</w:t>
      </w:r>
      <w:r w:rsidRPr="00DC093C" w:rsidR="00305506">
        <w:rPr>
          <w:lang w:val="uk-UA"/>
        </w:rPr>
        <w:t xml:space="preserve"> </w:t>
      </w:r>
      <w:r w:rsidRPr="00DC093C" w:rsidR="00305506">
        <w:rPr>
          <w:lang w:val="ru-RU"/>
        </w:rPr>
        <w:t>право</w:t>
      </w:r>
      <w:r w:rsidRPr="00DC093C" w:rsidR="00305506">
        <w:rPr>
          <w:lang w:val="uk-UA"/>
        </w:rPr>
        <w:t xml:space="preserve"> </w:t>
      </w:r>
      <w:r w:rsidRPr="00DC093C" w:rsidR="00305506">
        <w:rPr>
          <w:lang w:val="ru-RU"/>
        </w:rPr>
        <w:t>надавати</w:t>
      </w:r>
      <w:r w:rsidRPr="00DC093C" w:rsidR="00305506">
        <w:rPr>
          <w:lang w:val="uk-UA"/>
        </w:rPr>
        <w:t xml:space="preserve"> </w:t>
      </w:r>
      <w:r w:rsidRPr="00DC093C" w:rsidR="00305506">
        <w:rPr>
          <w:lang w:val="ru-RU"/>
        </w:rPr>
        <w:t>душпастирську</w:t>
      </w:r>
      <w:r w:rsidRPr="00DC093C" w:rsidR="00305506">
        <w:rPr>
          <w:lang w:val="uk-UA"/>
        </w:rPr>
        <w:t xml:space="preserve"> </w:t>
      </w:r>
      <w:r w:rsidRPr="00DC093C" w:rsidR="00305506">
        <w:rPr>
          <w:lang w:val="ru-RU"/>
        </w:rPr>
        <w:t>допомогу</w:t>
      </w:r>
      <w:r w:rsidRPr="00DC093C" w:rsidR="00305506">
        <w:rPr>
          <w:lang w:val="uk-UA"/>
        </w:rPr>
        <w:t xml:space="preserve"> </w:t>
      </w:r>
      <w:r w:rsidRPr="00DC093C" w:rsidR="00305506">
        <w:rPr>
          <w:lang w:val="ru-RU"/>
        </w:rPr>
        <w:t>в</w:t>
      </w:r>
      <w:r w:rsidRPr="00DC093C" w:rsidR="00305506">
        <w:rPr>
          <w:lang w:val="uk-UA"/>
        </w:rPr>
        <w:t xml:space="preserve"> </w:t>
      </w:r>
      <w:r w:rsidRPr="00DC093C" w:rsidR="00305506">
        <w:rPr>
          <w:lang w:val="ru-RU"/>
        </w:rPr>
        <w:t>медичних</w:t>
      </w:r>
      <w:r w:rsidRPr="00DC093C" w:rsidR="00305506">
        <w:rPr>
          <w:lang w:val="uk-UA"/>
        </w:rPr>
        <w:t xml:space="preserve"> </w:t>
      </w:r>
      <w:r w:rsidRPr="00DC093C" w:rsidR="00305506">
        <w:rPr>
          <w:lang w:val="ru-RU"/>
        </w:rPr>
        <w:t>та</w:t>
      </w:r>
      <w:r w:rsidRPr="00DC093C" w:rsidR="00305506">
        <w:rPr>
          <w:lang w:val="uk-UA"/>
        </w:rPr>
        <w:t xml:space="preserve"> </w:t>
      </w:r>
      <w:r w:rsidRPr="00DC093C" w:rsidR="00305506">
        <w:rPr>
          <w:lang w:val="ru-RU"/>
        </w:rPr>
        <w:t>соціальних</w:t>
      </w:r>
      <w:r w:rsidRPr="00DC093C" w:rsidR="00305506">
        <w:rPr>
          <w:lang w:val="uk-UA"/>
        </w:rPr>
        <w:t xml:space="preserve"> </w:t>
      </w:r>
      <w:r w:rsidRPr="00DC093C" w:rsidR="00305506">
        <w:rPr>
          <w:lang w:val="ru-RU"/>
        </w:rPr>
        <w:t>установах</w:t>
      </w:r>
      <w:r w:rsidRPr="00DC093C" w:rsidR="00305506">
        <w:rPr>
          <w:lang w:val="uk-UA"/>
        </w:rPr>
        <w:t xml:space="preserve">, </w:t>
      </w:r>
      <w:r w:rsidRPr="00DC093C" w:rsidR="00305506">
        <w:rPr>
          <w:lang w:val="ru-RU"/>
        </w:rPr>
        <w:t>а</w:t>
      </w:r>
      <w:r w:rsidRPr="00DC093C" w:rsidR="00305506">
        <w:rPr>
          <w:lang w:val="uk-UA"/>
        </w:rPr>
        <w:t xml:space="preserve"> </w:t>
      </w:r>
      <w:r w:rsidRPr="00DC093C" w:rsidR="00305506">
        <w:rPr>
          <w:lang w:val="ru-RU"/>
        </w:rPr>
        <w:t>також</w:t>
      </w:r>
      <w:r w:rsidRPr="00DC093C" w:rsidR="00305506">
        <w:rPr>
          <w:lang w:val="uk-UA"/>
        </w:rPr>
        <w:t xml:space="preserve"> </w:t>
      </w:r>
      <w:r w:rsidRPr="00DC093C" w:rsidR="00305506">
        <w:rPr>
          <w:lang w:val="ru-RU"/>
        </w:rPr>
        <w:t>у</w:t>
      </w:r>
      <w:r w:rsidRPr="00DC093C" w:rsidR="00305506">
        <w:rPr>
          <w:lang w:val="uk-UA"/>
        </w:rPr>
        <w:t xml:space="preserve"> </w:t>
      </w:r>
      <w:r w:rsidRPr="00DC093C" w:rsidR="00305506">
        <w:rPr>
          <w:lang w:val="ru-RU"/>
        </w:rPr>
        <w:t>в</w:t>
      </w:r>
      <w:r w:rsidRPr="00DC093C" w:rsidR="00DC093C">
        <w:rPr>
          <w:lang w:val="uk-UA"/>
        </w:rPr>
        <w:t>’</w:t>
      </w:r>
      <w:r w:rsidRPr="00DC093C" w:rsidR="00305506">
        <w:rPr>
          <w:lang w:val="ru-RU"/>
        </w:rPr>
        <w:t>язницях</w:t>
      </w:r>
      <w:r w:rsidRPr="00DC093C" w:rsidR="00305506">
        <w:rPr>
          <w:lang w:val="uk-UA"/>
        </w:rPr>
        <w:t xml:space="preserve"> </w:t>
      </w:r>
      <w:r w:rsidRPr="00DC093C" w:rsidR="00305506">
        <w:rPr>
          <w:lang w:val="ru-RU"/>
        </w:rPr>
        <w:t>та</w:t>
      </w:r>
      <w:r w:rsidRPr="00DC093C" w:rsidR="00305506">
        <w:rPr>
          <w:lang w:val="uk-UA"/>
        </w:rPr>
        <w:t xml:space="preserve"> </w:t>
      </w:r>
      <w:r w:rsidRPr="00DC093C" w:rsidR="00305506">
        <w:rPr>
          <w:lang w:val="ru-RU"/>
        </w:rPr>
        <w:t>пенітенціарних</w:t>
      </w:r>
      <w:r w:rsidRPr="00DC093C" w:rsidR="00305506">
        <w:rPr>
          <w:lang w:val="uk-UA"/>
        </w:rPr>
        <w:t xml:space="preserve"> </w:t>
      </w:r>
      <w:r w:rsidRPr="00DC093C" w:rsidR="00305506">
        <w:rPr>
          <w:lang w:val="ru-RU"/>
        </w:rPr>
        <w:t>установах</w:t>
      </w:r>
      <w:r w:rsidRPr="00DC093C" w:rsidR="00305506">
        <w:rPr>
          <w:lang w:val="uk-UA"/>
        </w:rPr>
        <w:t xml:space="preserve">, </w:t>
      </w:r>
      <w:r w:rsidRPr="00DC093C" w:rsidR="00305506">
        <w:rPr>
          <w:lang w:val="ru-RU"/>
        </w:rPr>
        <w:t>незалежно</w:t>
      </w:r>
      <w:r w:rsidRPr="00DC093C" w:rsidR="00305506">
        <w:rPr>
          <w:lang w:val="uk-UA"/>
        </w:rPr>
        <w:t xml:space="preserve"> </w:t>
      </w:r>
      <w:r w:rsidRPr="00DC093C" w:rsidR="00305506">
        <w:rPr>
          <w:lang w:val="ru-RU"/>
        </w:rPr>
        <w:t>ві</w:t>
      </w:r>
      <w:r w:rsidRPr="00DC093C" w:rsidR="00D61C38">
        <w:rPr>
          <w:lang w:val="ru-RU"/>
        </w:rPr>
        <w:t>д</w:t>
      </w:r>
      <w:r w:rsidRPr="00DC093C" w:rsidR="00D61C38">
        <w:rPr>
          <w:lang w:val="uk-UA"/>
        </w:rPr>
        <w:t xml:space="preserve"> </w:t>
      </w:r>
      <w:r w:rsidRPr="00DC093C" w:rsidR="00D61C38">
        <w:rPr>
          <w:lang w:val="ru-RU"/>
        </w:rPr>
        <w:t>того</w:t>
      </w:r>
      <w:r w:rsidRPr="00DC093C" w:rsidR="00D61C38">
        <w:rPr>
          <w:lang w:val="uk-UA"/>
        </w:rPr>
        <w:t xml:space="preserve">, </w:t>
      </w:r>
      <w:r w:rsidRPr="00DC093C" w:rsidR="00D61C38">
        <w:rPr>
          <w:lang w:val="ru-RU"/>
        </w:rPr>
        <w:t>чи</w:t>
      </w:r>
      <w:r w:rsidRPr="00DC093C" w:rsidR="00D61C38">
        <w:rPr>
          <w:lang w:val="uk-UA"/>
        </w:rPr>
        <w:t xml:space="preserve"> </w:t>
      </w:r>
      <w:r w:rsidRPr="00DC093C" w:rsidR="00D61C38">
        <w:rPr>
          <w:lang w:val="ru-RU"/>
        </w:rPr>
        <w:t>уклали</w:t>
      </w:r>
      <w:r w:rsidRPr="00DC093C" w:rsidR="00D61C38">
        <w:rPr>
          <w:lang w:val="uk-UA"/>
        </w:rPr>
        <w:t xml:space="preserve"> </w:t>
      </w:r>
      <w:r w:rsidRPr="00DC093C" w:rsidR="00D61C38">
        <w:rPr>
          <w:lang w:val="ru-RU"/>
        </w:rPr>
        <w:t>вони</w:t>
      </w:r>
      <w:r w:rsidRPr="00DC093C" w:rsidR="00D61C38">
        <w:rPr>
          <w:lang w:val="uk-UA"/>
        </w:rPr>
        <w:t xml:space="preserve"> </w:t>
      </w:r>
      <w:r w:rsidRPr="00DC093C" w:rsidR="00D61C38">
        <w:rPr>
          <w:lang w:val="ru-RU"/>
        </w:rPr>
        <w:t>угоду</w:t>
      </w:r>
      <w:r w:rsidRPr="00DC093C" w:rsidR="00D61C38">
        <w:rPr>
          <w:lang w:val="uk-UA"/>
        </w:rPr>
        <w:t xml:space="preserve"> </w:t>
      </w:r>
      <w:r w:rsidRPr="00DC093C" w:rsidR="00D61C38">
        <w:rPr>
          <w:lang w:val="ru-RU"/>
        </w:rPr>
        <w:t>з</w:t>
      </w:r>
      <w:r w:rsidRPr="00DC093C" w:rsidR="00D61C38">
        <w:rPr>
          <w:lang w:val="uk-UA"/>
        </w:rPr>
        <w:t xml:space="preserve"> </w:t>
      </w:r>
      <w:r w:rsidRPr="00DC093C" w:rsidR="00D61C38">
        <w:rPr>
          <w:lang w:val="ru-RU"/>
        </w:rPr>
        <w:t>У</w:t>
      </w:r>
      <w:r w:rsidRPr="00DC093C" w:rsidR="00305506">
        <w:rPr>
          <w:lang w:val="ru-RU"/>
        </w:rPr>
        <w:t>рядом</w:t>
      </w:r>
      <w:r w:rsidRPr="00DC093C" w:rsidR="00305506">
        <w:rPr>
          <w:lang w:val="uk-UA"/>
        </w:rPr>
        <w:t xml:space="preserve"> </w:t>
      </w:r>
      <w:r w:rsidRPr="00DC093C" w:rsidR="00305506">
        <w:rPr>
          <w:lang w:val="ru-RU"/>
        </w:rPr>
        <w:t>Хорватії</w:t>
      </w:r>
      <w:r w:rsidRPr="00DC093C" w:rsidR="00305506">
        <w:rPr>
          <w:lang w:val="uk-UA"/>
        </w:rPr>
        <w:t xml:space="preserve"> (</w:t>
      </w:r>
      <w:r w:rsidRPr="00DC093C" w:rsidR="00305506">
        <w:rPr>
          <w:lang w:val="ru-RU"/>
        </w:rPr>
        <w:t>див</w:t>
      </w:r>
      <w:r w:rsidRPr="00DC093C" w:rsidR="00305506">
        <w:rPr>
          <w:lang w:val="uk-UA"/>
        </w:rPr>
        <w:t xml:space="preserve">. </w:t>
      </w:r>
      <w:r w:rsidRPr="00DC093C" w:rsidR="00305506">
        <w:rPr>
          <w:lang w:val="ru-RU"/>
        </w:rPr>
        <w:t>параграфи</w:t>
      </w:r>
      <w:r w:rsidRPr="00DC093C" w:rsidR="00305506">
        <w:rPr>
          <w:lang w:val="uk-UA"/>
        </w:rPr>
        <w:t xml:space="preserve"> 7 і 11 </w:t>
      </w:r>
      <w:r w:rsidRPr="00DC093C" w:rsidR="00305506">
        <w:rPr>
          <w:lang w:val="ru-RU"/>
        </w:rPr>
        <w:t>вище</w:t>
      </w:r>
      <w:r w:rsidRPr="00DC093C" w:rsidR="00305506">
        <w:rPr>
          <w:lang w:val="uk-UA"/>
        </w:rPr>
        <w:t>).</w:t>
      </w:r>
    </w:p>
    <w:p w:rsidRPr="00DC093C" w:rsidR="00DC093C"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64</w:t>
      </w:r>
      <w:r w:rsidRPr="00DC093C">
        <w:fldChar w:fldCharType="end"/>
      </w:r>
      <w:r w:rsidRPr="00DC093C" w:rsidR="00305506">
        <w:rPr>
          <w:lang w:val="ru-RU"/>
        </w:rPr>
        <w:t>.</w:t>
      </w:r>
      <w:r w:rsidRPr="00DC093C" w:rsidR="00305506">
        <w:t>  </w:t>
      </w:r>
      <w:r w:rsidRPr="00DC093C" w:rsidR="00305506">
        <w:rPr>
          <w:lang w:val="ru-RU"/>
        </w:rPr>
        <w:t>У світлі наведеного, Уряд дійшов висновку, що церкви-заявниці мали право на надання душпастирської допомоги в медичних та соціальних установах, а також у тюрмах та пенітенціарних установах, і тому їхні скарги з цього приводу є явно необґрунтованими.</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65</w:t>
      </w:r>
      <w:r w:rsidRPr="00DC093C">
        <w:fldChar w:fldCharType="end"/>
      </w:r>
      <w:r w:rsidRPr="00DC093C" w:rsidR="00305506">
        <w:rPr>
          <w:lang w:val="ru-RU"/>
        </w:rPr>
        <w:t>.</w:t>
      </w:r>
      <w:r w:rsidRPr="00DC093C" w:rsidR="00305506">
        <w:t>  </w:t>
      </w:r>
      <w:r w:rsidRPr="00DC093C" w:rsidR="00305506">
        <w:rPr>
          <w:lang w:val="uk-UA"/>
        </w:rPr>
        <w:t>Церкви-заявниці не прокоментували це питання</w:t>
      </w:r>
      <w:r w:rsidRPr="00DC093C" w:rsidR="00305506">
        <w:rPr>
          <w:lang w:val="ru-RU"/>
        </w:rPr>
        <w:t>.</w:t>
      </w:r>
    </w:p>
    <w:p w:rsidRPr="00DC093C" w:rsidR="00C565A1" w:rsidP="00DC093C" w:rsidRDefault="00305506">
      <w:pPr>
        <w:pStyle w:val="JuHA"/>
        <w:rPr>
          <w:lang w:val="ru-RU"/>
        </w:rPr>
      </w:pPr>
      <w:r w:rsidRPr="00DC093C">
        <w:rPr>
          <w:lang w:val="ru-RU"/>
        </w:rPr>
        <w:t>(</w:t>
      </w:r>
      <w:r w:rsidRPr="00DC093C">
        <w:t>b</w:t>
      </w:r>
      <w:r w:rsidRPr="00DC093C">
        <w:rPr>
          <w:lang w:val="ru-RU"/>
        </w:rPr>
        <w:t>)</w:t>
      </w:r>
      <w:r w:rsidRPr="00DC093C">
        <w:t>  </w:t>
      </w:r>
      <w:r w:rsidRPr="00DC093C">
        <w:rPr>
          <w:lang w:val="uk-UA"/>
        </w:rPr>
        <w:t>Оцінка Суду</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66</w:t>
      </w:r>
      <w:r w:rsidRPr="00DC093C">
        <w:fldChar w:fldCharType="end"/>
      </w:r>
      <w:r w:rsidRPr="00DC093C" w:rsidR="00305506">
        <w:rPr>
          <w:lang w:val="ru-RU"/>
        </w:rPr>
        <w:t>.</w:t>
      </w:r>
      <w:r w:rsidRPr="00DC093C" w:rsidR="00305506">
        <w:t>  </w:t>
      </w:r>
      <w:r w:rsidRPr="00DC093C" w:rsidR="00305506">
        <w:rPr>
          <w:lang w:val="uk-UA"/>
        </w:rPr>
        <w:t xml:space="preserve">Суд зазначає, що статті </w:t>
      </w:r>
      <w:r w:rsidRPr="00DC093C" w:rsidR="00305506">
        <w:rPr>
          <w:lang w:val="ru-RU"/>
        </w:rPr>
        <w:t xml:space="preserve">14 </w:t>
      </w:r>
      <w:r w:rsidRPr="00DC093C" w:rsidR="00305506">
        <w:rPr>
          <w:lang w:val="uk-UA"/>
        </w:rPr>
        <w:t>і</w:t>
      </w:r>
      <w:r w:rsidRPr="00DC093C" w:rsidR="00305506">
        <w:rPr>
          <w:lang w:val="ru-RU"/>
        </w:rPr>
        <w:t xml:space="preserve"> 15 </w:t>
      </w:r>
      <w:r w:rsidRPr="00DC093C" w:rsidR="00305506">
        <w:rPr>
          <w:lang w:val="uk-UA"/>
        </w:rPr>
        <w:t xml:space="preserve">Закону про релігійні громади гарантують усім релігійним громадам право надавати душпастирську допомогу своїм членам у медичних та соціальних установах, тюрмах та пенітенціарних закладах </w:t>
      </w:r>
      <w:r w:rsidRPr="00DC093C" w:rsidR="00305506">
        <w:rPr>
          <w:lang w:val="ru-RU"/>
        </w:rPr>
        <w:t>(див. параграф</w:t>
      </w:r>
      <w:r w:rsidRPr="00DC093C" w:rsidR="00305506">
        <w:rPr>
          <w:lang w:val="uk-UA"/>
        </w:rPr>
        <w:t xml:space="preserve"> </w:t>
      </w:r>
      <w:r w:rsidRPr="00DC093C" w:rsidR="00305506">
        <w:rPr>
          <w:lang w:val="ru-RU"/>
        </w:rPr>
        <w:t>18 вище). Хоча</w:t>
      </w:r>
      <w:r w:rsidRPr="00DC093C" w:rsidR="00305506">
        <w:rPr>
          <w:lang w:val="uk-UA"/>
        </w:rPr>
        <w:t>, дійсно,</w:t>
      </w:r>
      <w:r w:rsidRPr="00DC093C" w:rsidR="00305506">
        <w:rPr>
          <w:lang w:val="ru-RU"/>
        </w:rPr>
        <w:t xml:space="preserve"> ці статті також передбачають, що це право має здійснюватися у спосіб, який регулюється відповідними угодами, Уряд пояснив, що члени релігійних громад, які не укладали таких угод, також мають право на пастирську допомогу у згаданих установах. Таке тлумачення підтверджується Звітом про виконання Конституційного </w:t>
      </w:r>
      <w:r w:rsidRPr="00DC093C" w:rsidR="00305506">
        <w:rPr>
          <w:lang w:val="uk-UA"/>
        </w:rPr>
        <w:t>закону</w:t>
      </w:r>
      <w:r w:rsidRPr="00DC093C" w:rsidR="00305506">
        <w:rPr>
          <w:lang w:val="ru-RU"/>
        </w:rPr>
        <w:t xml:space="preserve"> про права національних меншин від 1 липня 2010 року</w:t>
      </w:r>
      <w:r w:rsidRPr="00DC093C" w:rsidR="00305506">
        <w:rPr>
          <w:lang w:val="uk-UA"/>
        </w:rPr>
        <w:t xml:space="preserve"> </w:t>
      </w:r>
      <w:r w:rsidRPr="00DC093C" w:rsidR="00305506">
        <w:rPr>
          <w:lang w:val="ru-RU"/>
        </w:rPr>
        <w:t>(див. параграф</w:t>
      </w:r>
      <w:r w:rsidRPr="00DC093C" w:rsidR="00305506">
        <w:rPr>
          <w:lang w:val="uk-UA"/>
        </w:rPr>
        <w:t xml:space="preserve"> </w:t>
      </w:r>
      <w:r w:rsidRPr="00DC093C" w:rsidR="00305506">
        <w:rPr>
          <w:lang w:val="ru-RU"/>
        </w:rPr>
        <w:t>37 вище), а також листами від 12</w:t>
      </w:r>
      <w:r w:rsidRPr="00DC093C" w:rsidR="00305506">
        <w:t> </w:t>
      </w:r>
      <w:r w:rsidRPr="00DC093C" w:rsidR="00305506">
        <w:rPr>
          <w:lang w:val="uk-UA"/>
        </w:rPr>
        <w:t>січня та</w:t>
      </w:r>
      <w:r w:rsidRPr="00DC093C" w:rsidR="00305506">
        <w:rPr>
          <w:lang w:val="ru-RU"/>
        </w:rPr>
        <w:t xml:space="preserve"> 15 </w:t>
      </w:r>
      <w:r w:rsidRPr="00DC093C" w:rsidR="00305506">
        <w:rPr>
          <w:lang w:val="uk-UA"/>
        </w:rPr>
        <w:t>червня</w:t>
      </w:r>
      <w:r w:rsidRPr="00DC093C" w:rsidR="00305506">
        <w:rPr>
          <w:lang w:val="ru-RU"/>
        </w:rPr>
        <w:t xml:space="preserve"> 2005 року від Комісії з релігійних громад до церков-заявниць (див. параграфи 7 </w:t>
      </w:r>
      <w:r w:rsidRPr="00DC093C" w:rsidR="00305506">
        <w:rPr>
          <w:lang w:val="uk-UA"/>
        </w:rPr>
        <w:t>і</w:t>
      </w:r>
      <w:r w:rsidRPr="00DC093C" w:rsidR="00305506">
        <w:rPr>
          <w:lang w:val="ru-RU"/>
        </w:rPr>
        <w:t xml:space="preserve"> 11 вище).</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67</w:t>
      </w:r>
      <w:r w:rsidRPr="00DC093C">
        <w:fldChar w:fldCharType="end"/>
      </w:r>
      <w:r w:rsidRPr="00DC093C" w:rsidR="00305506">
        <w:rPr>
          <w:lang w:val="ru-RU"/>
        </w:rPr>
        <w:t>.</w:t>
      </w:r>
      <w:r w:rsidRPr="00DC093C" w:rsidR="00305506">
        <w:t>  </w:t>
      </w:r>
      <w:r w:rsidRPr="00DC093C" w:rsidR="00305506">
        <w:rPr>
          <w:lang w:val="uk-UA"/>
        </w:rPr>
        <w:t xml:space="preserve">Суд також бере до уваги аргумент Уряду </w:t>
      </w:r>
      <w:r w:rsidRPr="00DC093C" w:rsidR="00305506">
        <w:rPr>
          <w:lang w:val="ru-RU"/>
        </w:rPr>
        <w:t>(див. параграф</w:t>
      </w:r>
      <w:r w:rsidRPr="00DC093C" w:rsidR="00305506">
        <w:rPr>
          <w:lang w:val="uk-UA"/>
        </w:rPr>
        <w:t xml:space="preserve"> </w:t>
      </w:r>
      <w:r w:rsidRPr="00DC093C" w:rsidR="00305506">
        <w:rPr>
          <w:lang w:val="ru-RU"/>
        </w:rPr>
        <w:t xml:space="preserve">62 вище), </w:t>
      </w:r>
      <w:r w:rsidRPr="00DC093C" w:rsidR="00305506">
        <w:rPr>
          <w:lang w:val="uk-UA"/>
        </w:rPr>
        <w:t>який не був спростований, що церкви-заявниці не стверджували, що їм будь-коли було відмовлено у праві надавати душпастирську допомогу, і не наводили конкретних прикладів</w:t>
      </w:r>
      <w:r w:rsidRPr="00DC093C" w:rsidR="00305506">
        <w:rPr>
          <w:lang w:val="ru-RU"/>
        </w:rPr>
        <w:t>.</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68</w:t>
      </w:r>
      <w:r w:rsidRPr="00DC093C">
        <w:fldChar w:fldCharType="end"/>
      </w:r>
      <w:r w:rsidRPr="00DC093C" w:rsidR="00305506">
        <w:rPr>
          <w:lang w:val="ru-RU"/>
        </w:rPr>
        <w:t>.</w:t>
      </w:r>
      <w:r w:rsidRPr="00DC093C" w:rsidR="00305506">
        <w:t>  </w:t>
      </w:r>
      <w:r w:rsidRPr="00DC093C" w:rsidR="00305506">
        <w:rPr>
          <w:lang w:val="uk-UA"/>
        </w:rPr>
        <w:t>За таких обставин, а також з огляду на відповідні положення Закону про охорону здоров</w:t>
      </w:r>
      <w:r w:rsidRPr="00DC093C" w:rsidR="00DC093C">
        <w:rPr>
          <w:lang w:val="uk-UA"/>
        </w:rPr>
        <w:t>’</w:t>
      </w:r>
      <w:r w:rsidRPr="00DC093C" w:rsidR="00305506">
        <w:rPr>
          <w:lang w:val="ru-RU"/>
        </w:rPr>
        <w:t xml:space="preserve">я та Закону про виконання покарань у вигляді позбавлення волі (див. параграфи 21-26 вище), </w:t>
      </w:r>
      <w:r w:rsidRPr="00DC093C" w:rsidR="00305506">
        <w:rPr>
          <w:lang w:val="uk-UA"/>
        </w:rPr>
        <w:t>які становлять</w:t>
      </w:r>
      <w:r w:rsidRPr="00DC093C" w:rsidR="00305506">
        <w:rPr>
          <w:lang w:val="ru-RU"/>
        </w:rPr>
        <w:t xml:space="preserve"> </w:t>
      </w:r>
      <w:r w:rsidRPr="00DC093C" w:rsidR="00305506">
        <w:rPr>
          <w:i/>
        </w:rPr>
        <w:t>leges</w:t>
      </w:r>
      <w:r w:rsidRPr="00DC093C" w:rsidR="00305506">
        <w:rPr>
          <w:i/>
          <w:lang w:val="ru-RU"/>
        </w:rPr>
        <w:t xml:space="preserve"> </w:t>
      </w:r>
      <w:r w:rsidRPr="00DC093C" w:rsidR="00305506">
        <w:rPr>
          <w:i/>
        </w:rPr>
        <w:t>speciales</w:t>
      </w:r>
      <w:r w:rsidRPr="00DC093C" w:rsidR="00305506">
        <w:rPr>
          <w:lang w:val="ru-RU"/>
        </w:rPr>
        <w:t xml:space="preserve"> </w:t>
      </w:r>
      <w:r w:rsidRPr="00DC093C" w:rsidR="00305506">
        <w:rPr>
          <w:lang w:val="uk-UA"/>
        </w:rPr>
        <w:t>стосовно Закону про релігійні громади</w:t>
      </w:r>
      <w:r w:rsidRPr="00DC093C" w:rsidR="00305506">
        <w:rPr>
          <w:lang w:val="ru-RU"/>
        </w:rPr>
        <w:t xml:space="preserve">, </w:t>
      </w:r>
      <w:r w:rsidRPr="00DC093C" w:rsidR="00305506">
        <w:rPr>
          <w:lang w:val="uk-UA"/>
        </w:rPr>
        <w:t>можна зробити висновок, що церкви-заявниці мають право надавати душпастирську допомогу своїм членам у медичних та соціальних установах, тюрмах та пенітенціарних закладах</w:t>
      </w:r>
      <w:r w:rsidRPr="00DC093C" w:rsidR="00305506">
        <w:rPr>
          <w:lang w:val="ru-RU"/>
        </w:rPr>
        <w:t xml:space="preserve">, </w:t>
      </w:r>
      <w:r w:rsidRPr="00DC093C" w:rsidR="00305506">
        <w:rPr>
          <w:lang w:val="uk-UA"/>
        </w:rPr>
        <w:t>і що це право у жодний спосіб не було порушене</w:t>
      </w:r>
      <w:r w:rsidRPr="00DC093C" w:rsidR="00305506">
        <w:rPr>
          <w:lang w:val="ru-RU"/>
        </w:rPr>
        <w:t>.</w:t>
      </w:r>
    </w:p>
    <w:p w:rsidRPr="00DC093C" w:rsidR="00DC093C"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69</w:t>
      </w:r>
      <w:r w:rsidRPr="00DC093C">
        <w:fldChar w:fldCharType="end"/>
      </w:r>
      <w:r w:rsidRPr="00DC093C" w:rsidR="00305506">
        <w:rPr>
          <w:lang w:val="ru-RU"/>
        </w:rPr>
        <w:t>.</w:t>
      </w:r>
      <w:r w:rsidRPr="00DC093C" w:rsidR="00305506">
        <w:t>  </w:t>
      </w:r>
      <w:r w:rsidRPr="00DC093C" w:rsidR="00305506">
        <w:rPr>
          <w:lang w:val="ru-RU"/>
        </w:rPr>
        <w:t>Звідси випливає, що скарги церк</w:t>
      </w:r>
      <w:r w:rsidRPr="00DC093C" w:rsidR="00305506">
        <w:rPr>
          <w:lang w:val="uk-UA"/>
        </w:rPr>
        <w:t>о</w:t>
      </w:r>
      <w:r w:rsidRPr="00DC093C" w:rsidR="00305506">
        <w:rPr>
          <w:lang w:val="ru-RU"/>
        </w:rPr>
        <w:t>в-заявни</w:t>
      </w:r>
      <w:r w:rsidRPr="00DC093C" w:rsidR="00305506">
        <w:rPr>
          <w:lang w:val="uk-UA"/>
        </w:rPr>
        <w:t>ць</w:t>
      </w:r>
      <w:r w:rsidRPr="00DC093C" w:rsidR="00305506">
        <w:rPr>
          <w:lang w:val="ru-RU"/>
        </w:rPr>
        <w:t xml:space="preserve">, </w:t>
      </w:r>
      <w:r w:rsidRPr="00DC093C" w:rsidR="00305506">
        <w:rPr>
          <w:lang w:val="uk-UA"/>
        </w:rPr>
        <w:t xml:space="preserve">котрі </w:t>
      </w:r>
      <w:r w:rsidRPr="00DC093C" w:rsidR="00305506">
        <w:rPr>
          <w:lang w:val="ru-RU"/>
        </w:rPr>
        <w:t>стосуються душпастирства в медичних та соціальних установах, в</w:t>
      </w:r>
      <w:r w:rsidRPr="00DC093C" w:rsidR="00DC093C">
        <w:rPr>
          <w:lang w:val="ru-RU"/>
        </w:rPr>
        <w:t>’</w:t>
      </w:r>
      <w:r w:rsidRPr="00DC093C" w:rsidR="00305506">
        <w:rPr>
          <w:lang w:val="ru-RU"/>
        </w:rPr>
        <w:t>язницях та пенітенціарних установах, є неприйнятними</w:t>
      </w:r>
      <w:r w:rsidRPr="00DC093C" w:rsidR="00305506">
        <w:rPr>
          <w:lang w:val="uk-UA"/>
        </w:rPr>
        <w:t xml:space="preserve"> відповід</w:t>
      </w:r>
      <w:r w:rsidRPr="00DC093C" w:rsidR="00305506">
        <w:rPr>
          <w:lang w:val="ru-RU"/>
        </w:rPr>
        <w:t xml:space="preserve">но </w:t>
      </w:r>
      <w:r w:rsidRPr="00DC093C" w:rsidR="00305506">
        <w:rPr>
          <w:lang w:val="uk-UA"/>
        </w:rPr>
        <w:t>до</w:t>
      </w:r>
      <w:r w:rsidRPr="00DC093C" w:rsidR="00305506">
        <w:rPr>
          <w:lang w:val="ru-RU"/>
        </w:rPr>
        <w:t xml:space="preserve"> статті </w:t>
      </w:r>
      <w:r w:rsidRPr="00DC093C" w:rsidR="00305506">
        <w:rPr>
          <w:bCs/>
          <w:lang w:val="ru-RU"/>
        </w:rPr>
        <w:t>35</w:t>
      </w:r>
      <w:r w:rsidRPr="00DC093C" w:rsidR="00305506">
        <w:t> </w:t>
      </w:r>
      <w:r w:rsidRPr="00DC093C" w:rsidR="00305506">
        <w:rPr>
          <w:lang w:val="ru-RU"/>
        </w:rPr>
        <w:t xml:space="preserve">§ </w:t>
      </w:r>
      <w:r w:rsidRPr="00DC093C" w:rsidR="00305506">
        <w:rPr>
          <w:bCs/>
          <w:lang w:val="ru-RU"/>
        </w:rPr>
        <w:t>3</w:t>
      </w:r>
      <w:r w:rsidRPr="00DC093C" w:rsidR="00305506">
        <w:rPr>
          <w:lang w:val="ru-RU"/>
        </w:rPr>
        <w:t xml:space="preserve"> як явно необґрунтовані</w:t>
      </w:r>
      <w:r w:rsidRPr="00DC093C" w:rsidR="00305506">
        <w:rPr>
          <w:lang w:val="uk-UA"/>
        </w:rPr>
        <w:t>,</w:t>
      </w:r>
      <w:r w:rsidRPr="00DC093C" w:rsidR="00305506">
        <w:rPr>
          <w:lang w:val="ru-RU"/>
        </w:rPr>
        <w:t xml:space="preserve"> і тому повинні бути відхилені відповідно до статті 35 § 4 Конвенції.</w:t>
      </w:r>
    </w:p>
    <w:p w:rsidRPr="00DC093C" w:rsidR="00DC093C"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70</w:t>
      </w:r>
      <w:r w:rsidRPr="00DC093C">
        <w:fldChar w:fldCharType="end"/>
      </w:r>
      <w:r w:rsidRPr="00DC093C" w:rsidR="00305506">
        <w:rPr>
          <w:lang w:val="ru-RU"/>
        </w:rPr>
        <w:t>.</w:t>
      </w:r>
      <w:r w:rsidRPr="00DC093C" w:rsidR="00305506">
        <w:t>  </w:t>
      </w:r>
      <w:r w:rsidRPr="00DC093C" w:rsidR="00305506">
        <w:rPr>
          <w:lang w:val="ru-RU"/>
        </w:rPr>
        <w:t xml:space="preserve">З іншого боку, </w:t>
      </w:r>
      <w:r w:rsidRPr="00DC093C" w:rsidR="00305506">
        <w:rPr>
          <w:lang w:val="uk-UA"/>
        </w:rPr>
        <w:t>поскільки</w:t>
      </w:r>
      <w:r w:rsidRPr="00DC093C" w:rsidR="00305506">
        <w:rPr>
          <w:lang w:val="ru-RU"/>
        </w:rPr>
        <w:t xml:space="preserve"> скарги церков</w:t>
      </w:r>
      <w:r w:rsidRPr="00DC093C" w:rsidR="00305506">
        <w:rPr>
          <w:lang w:val="uk-UA"/>
        </w:rPr>
        <w:t>-</w:t>
      </w:r>
      <w:r w:rsidRPr="00DC093C" w:rsidR="00305506">
        <w:rPr>
          <w:lang w:val="ru-RU"/>
        </w:rPr>
        <w:t>заявни</w:t>
      </w:r>
      <w:r w:rsidRPr="00DC093C" w:rsidR="00305506">
        <w:rPr>
          <w:lang w:val="uk-UA"/>
        </w:rPr>
        <w:t>ць</w:t>
      </w:r>
      <w:r w:rsidRPr="00DC093C" w:rsidR="00305506">
        <w:rPr>
          <w:lang w:val="ru-RU"/>
        </w:rPr>
        <w:t xml:space="preserve"> стосуються релігійної освіти в державних школах та </w:t>
      </w:r>
      <w:r w:rsidRPr="00DC093C" w:rsidR="00305506">
        <w:rPr>
          <w:lang w:val="uk-UA"/>
        </w:rPr>
        <w:t>дитсадка</w:t>
      </w:r>
      <w:r w:rsidRPr="00DC093C" w:rsidR="00305506">
        <w:rPr>
          <w:lang w:val="ru-RU"/>
        </w:rPr>
        <w:t xml:space="preserve">х та офіційного визнання релігійних шлюбів, вони не є явно необґрунтованими у </w:t>
      </w:r>
      <w:r w:rsidRPr="00DC093C" w:rsidR="00305506">
        <w:rPr>
          <w:lang w:val="uk-UA"/>
        </w:rPr>
        <w:t>розумі</w:t>
      </w:r>
      <w:r w:rsidRPr="00DC093C" w:rsidR="00305506">
        <w:rPr>
          <w:lang w:val="ru-RU"/>
        </w:rPr>
        <w:t>нні статті 35 § 3 Конвенції. Крім того, ці скарги не є неприйнятними з будь-яких інших підстав. Тому вони повинні бути визнані прийнятними.</w:t>
      </w:r>
    </w:p>
    <w:p w:rsidRPr="00DC093C" w:rsidR="00C565A1" w:rsidP="00DC093C" w:rsidRDefault="00305506">
      <w:pPr>
        <w:pStyle w:val="ECHRHeading2"/>
        <w:rPr>
          <w:lang w:val="uk-UA"/>
        </w:rPr>
      </w:pPr>
      <w:r w:rsidRPr="00DC093C">
        <w:t>B</w:t>
      </w:r>
      <w:r w:rsidRPr="00DC093C">
        <w:rPr>
          <w:lang w:val="ru-RU"/>
        </w:rPr>
        <w:t>.</w:t>
      </w:r>
      <w:r w:rsidRPr="00DC093C">
        <w:t>  </w:t>
      </w:r>
      <w:r w:rsidRPr="00DC093C">
        <w:rPr>
          <w:lang w:val="uk-UA"/>
        </w:rPr>
        <w:t>Щодо суті</w:t>
      </w:r>
    </w:p>
    <w:p w:rsidRPr="00DC093C" w:rsidR="00C565A1" w:rsidP="00DC093C" w:rsidRDefault="00305506">
      <w:pPr>
        <w:pStyle w:val="ECHRHeading3"/>
        <w:rPr>
          <w:rFonts w:ascii="Times New Roman" w:hAnsi="Times New Roman" w:cs="Times New Roman"/>
          <w:lang w:val="uk-UA"/>
        </w:rPr>
      </w:pPr>
      <w:r w:rsidRPr="00DC093C">
        <w:rPr>
          <w:rFonts w:ascii="Times New Roman" w:hAnsi="Times New Roman" w:cs="Times New Roman"/>
          <w:lang w:val="ru-RU"/>
        </w:rPr>
        <w:t>1.</w:t>
      </w:r>
      <w:r w:rsidRPr="00DC093C">
        <w:rPr>
          <w:rFonts w:ascii="Times New Roman" w:hAnsi="Times New Roman" w:cs="Times New Roman"/>
        </w:rPr>
        <w:t>  </w:t>
      </w:r>
      <w:r w:rsidRPr="00DC093C">
        <w:rPr>
          <w:rFonts w:ascii="Times New Roman" w:hAnsi="Times New Roman" w:cs="Times New Roman"/>
          <w:lang w:val="uk-UA"/>
        </w:rPr>
        <w:t>Подання сторін</w:t>
      </w:r>
    </w:p>
    <w:p w:rsidRPr="00DC093C" w:rsidR="00C565A1" w:rsidP="00DC093C" w:rsidRDefault="00305506">
      <w:pPr>
        <w:pStyle w:val="JuHA"/>
        <w:rPr>
          <w:lang w:val="ru-RU"/>
        </w:rPr>
      </w:pPr>
      <w:r w:rsidRPr="00DC093C">
        <w:rPr>
          <w:lang w:val="ru-RU"/>
        </w:rPr>
        <w:t>(</w:t>
      </w:r>
      <w:r w:rsidRPr="00DC093C">
        <w:t>a</w:t>
      </w:r>
      <w:r w:rsidRPr="00DC093C">
        <w:rPr>
          <w:lang w:val="ru-RU"/>
        </w:rPr>
        <w:t>)</w:t>
      </w:r>
      <w:r w:rsidRPr="00DC093C">
        <w:t>  </w:t>
      </w:r>
      <w:r w:rsidRPr="00DC093C">
        <w:rPr>
          <w:lang w:val="uk-UA"/>
        </w:rPr>
        <w:t>Подання Уряду</w:t>
      </w:r>
    </w:p>
    <w:p w:rsidRPr="00DC093C" w:rsidR="00DC093C"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71</w:t>
      </w:r>
      <w:r w:rsidRPr="00DC093C">
        <w:fldChar w:fldCharType="end"/>
      </w:r>
      <w:r w:rsidRPr="00DC093C" w:rsidR="00305506">
        <w:rPr>
          <w:lang w:val="ru-RU"/>
        </w:rPr>
        <w:t>.</w:t>
      </w:r>
      <w:r w:rsidRPr="00DC093C" w:rsidR="00305506">
        <w:t>  </w:t>
      </w:r>
      <w:r w:rsidRPr="00DC093C" w:rsidR="00305506">
        <w:rPr>
          <w:lang w:val="ru-RU"/>
        </w:rPr>
        <w:t>Уряд</w:t>
      </w:r>
      <w:r w:rsidRPr="00DC093C" w:rsidR="00305506">
        <w:rPr>
          <w:lang w:val="uk-UA"/>
        </w:rPr>
        <w:t xml:space="preserve"> </w:t>
      </w:r>
      <w:r w:rsidRPr="00DC093C" w:rsidR="00305506">
        <w:rPr>
          <w:lang w:val="ru-RU"/>
        </w:rPr>
        <w:t>стверджував</w:t>
      </w:r>
      <w:r w:rsidRPr="00DC093C" w:rsidR="00305506">
        <w:rPr>
          <w:lang w:val="uk-UA"/>
        </w:rPr>
        <w:t xml:space="preserve">, </w:t>
      </w:r>
      <w:r w:rsidRPr="00DC093C" w:rsidR="00305506">
        <w:rPr>
          <w:lang w:val="ru-RU"/>
        </w:rPr>
        <w:t>що</w:t>
      </w:r>
      <w:r w:rsidRPr="00DC093C" w:rsidR="00305506">
        <w:rPr>
          <w:lang w:val="uk-UA"/>
        </w:rPr>
        <w:t xml:space="preserve"> </w:t>
      </w:r>
      <w:r w:rsidRPr="00DC093C" w:rsidR="00305506">
        <w:rPr>
          <w:lang w:val="ru-RU"/>
        </w:rPr>
        <w:t>різниця</w:t>
      </w:r>
      <w:r w:rsidRPr="00DC093C" w:rsidR="00305506">
        <w:rPr>
          <w:lang w:val="uk-UA"/>
        </w:rPr>
        <w:t xml:space="preserve"> у ставленні </w:t>
      </w:r>
      <w:r w:rsidRPr="00DC093C" w:rsidR="007C5236">
        <w:rPr>
          <w:lang w:val="ru-RU"/>
        </w:rPr>
        <w:t>до</w:t>
      </w:r>
      <w:r w:rsidRPr="00DC093C" w:rsidR="00305506">
        <w:rPr>
          <w:lang w:val="uk-UA"/>
        </w:rPr>
        <w:t xml:space="preserve"> </w:t>
      </w:r>
      <w:r w:rsidRPr="00DC093C" w:rsidR="00305506">
        <w:rPr>
          <w:lang w:val="ru-RU"/>
        </w:rPr>
        <w:t>церк</w:t>
      </w:r>
      <w:r w:rsidRPr="00DC093C" w:rsidR="007C5236">
        <w:rPr>
          <w:lang w:val="ru-RU"/>
        </w:rPr>
        <w:t>о</w:t>
      </w:r>
      <w:r w:rsidRPr="00DC093C" w:rsidR="00305506">
        <w:rPr>
          <w:lang w:val="ru-RU"/>
        </w:rPr>
        <w:t>в</w:t>
      </w:r>
      <w:r w:rsidRPr="00DC093C" w:rsidR="00305506">
        <w:rPr>
          <w:lang w:val="uk-UA"/>
        </w:rPr>
        <w:t>-</w:t>
      </w:r>
      <w:r w:rsidRPr="00DC093C" w:rsidR="00305506">
        <w:rPr>
          <w:lang w:val="ru-RU"/>
        </w:rPr>
        <w:t>заявни</w:t>
      </w:r>
      <w:r w:rsidRPr="00DC093C" w:rsidR="00305506">
        <w:rPr>
          <w:lang w:val="uk-UA"/>
        </w:rPr>
        <w:t>ц</w:t>
      </w:r>
      <w:r w:rsidRPr="00DC093C" w:rsidR="007C5236">
        <w:rPr>
          <w:lang w:val="uk-UA"/>
        </w:rPr>
        <w:t>ь</w:t>
      </w:r>
      <w:r w:rsidRPr="00DC093C" w:rsidR="00305506">
        <w:rPr>
          <w:lang w:val="uk-UA"/>
        </w:rPr>
        <w:t xml:space="preserve"> </w:t>
      </w:r>
      <w:r w:rsidRPr="00DC093C" w:rsidR="00305506">
        <w:rPr>
          <w:lang w:val="ru-RU"/>
        </w:rPr>
        <w:t>та</w:t>
      </w:r>
      <w:r w:rsidRPr="00DC093C" w:rsidR="00305506">
        <w:rPr>
          <w:lang w:val="uk-UA"/>
        </w:rPr>
        <w:t xml:space="preserve"> </w:t>
      </w:r>
      <w:r w:rsidRPr="00DC093C" w:rsidR="007C5236">
        <w:rPr>
          <w:lang w:val="uk-UA"/>
        </w:rPr>
        <w:t xml:space="preserve">до </w:t>
      </w:r>
      <w:r w:rsidRPr="00DC093C" w:rsidR="00305506">
        <w:rPr>
          <w:lang w:val="ru-RU"/>
        </w:rPr>
        <w:t>релігійни</w:t>
      </w:r>
      <w:r w:rsidRPr="00DC093C" w:rsidR="007C5236">
        <w:rPr>
          <w:lang w:val="ru-RU"/>
        </w:rPr>
        <w:t>х</w:t>
      </w:r>
      <w:r w:rsidRPr="00DC093C" w:rsidR="00305506">
        <w:rPr>
          <w:lang w:val="uk-UA"/>
        </w:rPr>
        <w:t xml:space="preserve"> </w:t>
      </w:r>
      <w:r w:rsidRPr="00DC093C" w:rsidR="00305506">
        <w:rPr>
          <w:lang w:val="ru-RU"/>
        </w:rPr>
        <w:t>громад</w:t>
      </w:r>
      <w:r w:rsidRPr="00DC093C" w:rsidR="00305506">
        <w:rPr>
          <w:lang w:val="uk-UA"/>
        </w:rPr>
        <w:t xml:space="preserve">, </w:t>
      </w:r>
      <w:r w:rsidRPr="00DC093C" w:rsidR="00305506">
        <w:rPr>
          <w:lang w:val="ru-RU"/>
        </w:rPr>
        <w:t>з</w:t>
      </w:r>
      <w:r w:rsidRPr="00DC093C" w:rsidR="00305506">
        <w:rPr>
          <w:lang w:val="uk-UA"/>
        </w:rPr>
        <w:t xml:space="preserve"> </w:t>
      </w:r>
      <w:r w:rsidRPr="00DC093C" w:rsidR="00305506">
        <w:rPr>
          <w:lang w:val="ru-RU"/>
        </w:rPr>
        <w:t>якими</w:t>
      </w:r>
      <w:r w:rsidRPr="00DC093C" w:rsidR="00305506">
        <w:rPr>
          <w:lang w:val="uk-UA"/>
        </w:rPr>
        <w:t xml:space="preserve"> </w:t>
      </w:r>
      <w:r w:rsidRPr="00DC093C" w:rsidR="00D61C38">
        <w:rPr>
          <w:lang w:val="ru-RU"/>
        </w:rPr>
        <w:t>У</w:t>
      </w:r>
      <w:r w:rsidRPr="00DC093C" w:rsidR="00305506">
        <w:rPr>
          <w:lang w:val="ru-RU"/>
        </w:rPr>
        <w:t>ряд</w:t>
      </w:r>
      <w:r w:rsidRPr="00DC093C" w:rsidR="00305506">
        <w:rPr>
          <w:lang w:val="uk-UA"/>
        </w:rPr>
        <w:t xml:space="preserve"> </w:t>
      </w:r>
      <w:r w:rsidRPr="00DC093C" w:rsidR="00305506">
        <w:rPr>
          <w:lang w:val="ru-RU"/>
        </w:rPr>
        <w:t>Хорватії</w:t>
      </w:r>
      <w:r w:rsidRPr="00DC093C" w:rsidR="00305506">
        <w:rPr>
          <w:lang w:val="uk-UA"/>
        </w:rPr>
        <w:t xml:space="preserve"> </w:t>
      </w:r>
      <w:r w:rsidRPr="00DC093C" w:rsidR="00305506">
        <w:rPr>
          <w:lang w:val="ru-RU"/>
        </w:rPr>
        <w:t>уклав</w:t>
      </w:r>
      <w:r w:rsidRPr="00DC093C" w:rsidR="00305506">
        <w:rPr>
          <w:lang w:val="uk-UA"/>
        </w:rPr>
        <w:t xml:space="preserve"> </w:t>
      </w:r>
      <w:r w:rsidRPr="00DC093C" w:rsidR="00305506">
        <w:rPr>
          <w:lang w:val="ru-RU"/>
        </w:rPr>
        <w:t>угоди</w:t>
      </w:r>
      <w:r w:rsidRPr="00DC093C" w:rsidR="00305506">
        <w:rPr>
          <w:lang w:val="uk-UA"/>
        </w:rPr>
        <w:t xml:space="preserve"> </w:t>
      </w:r>
      <w:r w:rsidRPr="00DC093C" w:rsidR="00305506">
        <w:rPr>
          <w:lang w:val="ru-RU"/>
        </w:rPr>
        <w:t>з</w:t>
      </w:r>
      <w:r w:rsidRPr="00DC093C" w:rsidR="00305506">
        <w:rPr>
          <w:lang w:val="uk-UA"/>
        </w:rPr>
        <w:t xml:space="preserve"> </w:t>
      </w:r>
      <w:r w:rsidRPr="00DC093C" w:rsidR="00305506">
        <w:rPr>
          <w:lang w:val="ru-RU"/>
        </w:rPr>
        <w:t>питань</w:t>
      </w:r>
      <w:r w:rsidRPr="00DC093C" w:rsidR="00305506">
        <w:rPr>
          <w:lang w:val="uk-UA"/>
        </w:rPr>
        <w:t xml:space="preserve">, </w:t>
      </w:r>
      <w:r w:rsidRPr="00DC093C" w:rsidR="00305506">
        <w:rPr>
          <w:lang w:val="ru-RU"/>
        </w:rPr>
        <w:t>що</w:t>
      </w:r>
      <w:r w:rsidRPr="00DC093C" w:rsidR="00305506">
        <w:rPr>
          <w:lang w:val="uk-UA"/>
        </w:rPr>
        <w:t xml:space="preserve"> </w:t>
      </w:r>
      <w:r w:rsidRPr="00DC093C" w:rsidR="00305506">
        <w:rPr>
          <w:lang w:val="ru-RU"/>
        </w:rPr>
        <w:t>становлять</w:t>
      </w:r>
      <w:r w:rsidRPr="00DC093C" w:rsidR="00305506">
        <w:rPr>
          <w:lang w:val="uk-UA"/>
        </w:rPr>
        <w:t xml:space="preserve"> </w:t>
      </w:r>
      <w:r w:rsidRPr="00DC093C" w:rsidR="00305506">
        <w:rPr>
          <w:lang w:val="ru-RU"/>
        </w:rPr>
        <w:t>спільний</w:t>
      </w:r>
      <w:r w:rsidRPr="00DC093C" w:rsidR="00305506">
        <w:rPr>
          <w:lang w:val="uk-UA"/>
        </w:rPr>
        <w:t xml:space="preserve"> </w:t>
      </w:r>
      <w:r w:rsidRPr="00DC093C" w:rsidR="00305506">
        <w:rPr>
          <w:lang w:val="ru-RU"/>
        </w:rPr>
        <w:t>інтерес</w:t>
      </w:r>
      <w:r w:rsidRPr="00DC093C" w:rsidR="00305506">
        <w:rPr>
          <w:lang w:val="uk-UA"/>
        </w:rPr>
        <w:t xml:space="preserve">, </w:t>
      </w:r>
      <w:r w:rsidRPr="00DC093C" w:rsidR="00305506">
        <w:rPr>
          <w:lang w:val="ru-RU"/>
        </w:rPr>
        <w:t>має</w:t>
      </w:r>
      <w:r w:rsidRPr="00DC093C" w:rsidR="00305506">
        <w:rPr>
          <w:lang w:val="uk-UA"/>
        </w:rPr>
        <w:t xml:space="preserve"> </w:t>
      </w:r>
      <w:r w:rsidRPr="00DC093C" w:rsidR="00305506">
        <w:rPr>
          <w:lang w:val="ru-RU"/>
        </w:rPr>
        <w:t>об</w:t>
      </w:r>
      <w:r w:rsidRPr="00DC093C" w:rsidR="00DC093C">
        <w:rPr>
          <w:lang w:val="uk-UA"/>
        </w:rPr>
        <w:t>’</w:t>
      </w:r>
      <w:r w:rsidRPr="00DC093C" w:rsidR="00305506">
        <w:rPr>
          <w:lang w:val="ru-RU"/>
        </w:rPr>
        <w:t>єктивне</w:t>
      </w:r>
      <w:r w:rsidRPr="00DC093C" w:rsidR="00305506">
        <w:rPr>
          <w:lang w:val="uk-UA"/>
        </w:rPr>
        <w:t xml:space="preserve"> </w:t>
      </w:r>
      <w:r w:rsidRPr="00DC093C" w:rsidR="00305506">
        <w:rPr>
          <w:lang w:val="ru-RU"/>
        </w:rPr>
        <w:t>та</w:t>
      </w:r>
      <w:r w:rsidRPr="00DC093C" w:rsidR="00305506">
        <w:rPr>
          <w:lang w:val="uk-UA"/>
        </w:rPr>
        <w:t xml:space="preserve"> </w:t>
      </w:r>
      <w:r w:rsidRPr="00DC093C" w:rsidR="00305506">
        <w:rPr>
          <w:lang w:val="ru-RU"/>
        </w:rPr>
        <w:t>розумне</w:t>
      </w:r>
      <w:r w:rsidRPr="00DC093C" w:rsidR="00305506">
        <w:rPr>
          <w:lang w:val="uk-UA"/>
        </w:rPr>
        <w:t xml:space="preserve"> </w:t>
      </w:r>
      <w:r w:rsidRPr="00DC093C" w:rsidR="00305506">
        <w:rPr>
          <w:lang w:val="ru-RU"/>
        </w:rPr>
        <w:t>обґрунтування</w:t>
      </w:r>
      <w:r w:rsidRPr="00DC093C" w:rsidR="00305506">
        <w:rPr>
          <w:lang w:val="uk-UA"/>
        </w:rPr>
        <w:t>.</w:t>
      </w:r>
    </w:p>
    <w:p w:rsidRPr="00DC093C" w:rsidR="00C565A1" w:rsidP="00DC093C" w:rsidRDefault="00C565A1">
      <w:pPr>
        <w:pStyle w:val="JuPara"/>
        <w:rPr>
          <w:lang w:val="uk-UA"/>
        </w:rPr>
      </w:pPr>
      <w:r w:rsidRPr="00DC093C">
        <w:fldChar w:fldCharType="begin"/>
      </w:r>
      <w:r w:rsidRPr="00DC093C" w:rsidR="00305506">
        <w:rPr>
          <w:lang w:val="uk-UA"/>
        </w:rPr>
        <w:instrText xml:space="preserve"> </w:instrText>
      </w:r>
      <w:r w:rsidRPr="00DC093C" w:rsidR="00305506">
        <w:instrText>SEQ</w:instrText>
      </w:r>
      <w:r w:rsidRPr="00DC093C" w:rsidR="00305506">
        <w:rPr>
          <w:lang w:val="uk-UA"/>
        </w:rPr>
        <w:instrText xml:space="preserve"> </w:instrText>
      </w:r>
      <w:r w:rsidRPr="00DC093C" w:rsidR="00305506">
        <w:instrText>level</w:instrText>
      </w:r>
      <w:r w:rsidRPr="00DC093C" w:rsidR="00305506">
        <w:rPr>
          <w:lang w:val="uk-UA"/>
        </w:rPr>
        <w:instrText>0 \*</w:instrText>
      </w:r>
      <w:r w:rsidRPr="00DC093C" w:rsidR="00305506">
        <w:instrText>arabic</w:instrText>
      </w:r>
      <w:r w:rsidRPr="00DC093C" w:rsidR="00305506">
        <w:rPr>
          <w:lang w:val="uk-UA"/>
        </w:rPr>
        <w:instrText xml:space="preserve"> </w:instrText>
      </w:r>
      <w:r w:rsidRPr="00DC093C">
        <w:fldChar w:fldCharType="separate"/>
      </w:r>
      <w:r w:rsidRPr="00DC093C" w:rsidR="00DC093C">
        <w:rPr>
          <w:noProof/>
        </w:rPr>
        <w:t>72</w:t>
      </w:r>
      <w:r w:rsidRPr="00DC093C">
        <w:fldChar w:fldCharType="end"/>
      </w:r>
      <w:r w:rsidRPr="00DC093C" w:rsidR="00305506">
        <w:rPr>
          <w:lang w:val="uk-UA"/>
        </w:rPr>
        <w:t>.</w:t>
      </w:r>
      <w:r w:rsidRPr="00DC093C" w:rsidR="00305506">
        <w:t>  </w:t>
      </w:r>
      <w:r w:rsidRPr="00DC093C" w:rsidR="00305506">
        <w:rPr>
          <w:lang w:val="ru-RU"/>
        </w:rPr>
        <w:t>Уряд</w:t>
      </w:r>
      <w:r w:rsidRPr="00DC093C" w:rsidR="00305506">
        <w:rPr>
          <w:lang w:val="uk-UA"/>
        </w:rPr>
        <w:t xml:space="preserve"> </w:t>
      </w:r>
      <w:r w:rsidRPr="00DC093C" w:rsidR="00305506">
        <w:rPr>
          <w:lang w:val="ru-RU"/>
        </w:rPr>
        <w:t>пояснив</w:t>
      </w:r>
      <w:r w:rsidRPr="00DC093C" w:rsidR="00305506">
        <w:rPr>
          <w:lang w:val="uk-UA"/>
        </w:rPr>
        <w:t xml:space="preserve">, </w:t>
      </w:r>
      <w:r w:rsidRPr="00DC093C" w:rsidR="00305506">
        <w:rPr>
          <w:lang w:val="ru-RU"/>
        </w:rPr>
        <w:t>що</w:t>
      </w:r>
      <w:r w:rsidRPr="00DC093C" w:rsidR="00305506">
        <w:rPr>
          <w:lang w:val="uk-UA"/>
        </w:rPr>
        <w:t xml:space="preserve"> </w:t>
      </w:r>
      <w:r w:rsidRPr="00DC093C" w:rsidR="00305506">
        <w:rPr>
          <w:lang w:val="ru-RU"/>
        </w:rPr>
        <w:t>в</w:t>
      </w:r>
      <w:r w:rsidRPr="00DC093C" w:rsidR="00305506">
        <w:rPr>
          <w:lang w:val="uk-UA"/>
        </w:rPr>
        <w:t xml:space="preserve"> </w:t>
      </w:r>
      <w:r w:rsidRPr="00DC093C" w:rsidR="00305506">
        <w:rPr>
          <w:lang w:val="ru-RU"/>
        </w:rPr>
        <w:t>Хорватії</w:t>
      </w:r>
      <w:r w:rsidRPr="00DC093C" w:rsidR="00305506">
        <w:rPr>
          <w:lang w:val="uk-UA"/>
        </w:rPr>
        <w:t xml:space="preserve"> </w:t>
      </w:r>
      <w:r w:rsidRPr="00DC093C" w:rsidR="00305506">
        <w:rPr>
          <w:lang w:val="ru-RU"/>
        </w:rPr>
        <w:t>було</w:t>
      </w:r>
      <w:r w:rsidRPr="00DC093C" w:rsidR="00305506">
        <w:rPr>
          <w:lang w:val="uk-UA"/>
        </w:rPr>
        <w:t xml:space="preserve"> </w:t>
      </w:r>
      <w:r w:rsidRPr="00DC093C" w:rsidR="00305506">
        <w:rPr>
          <w:lang w:val="ru-RU"/>
        </w:rPr>
        <w:t>зареєстровано</w:t>
      </w:r>
      <w:r w:rsidRPr="00DC093C" w:rsidR="00305506">
        <w:rPr>
          <w:lang w:val="uk-UA"/>
        </w:rPr>
        <w:t xml:space="preserve"> </w:t>
      </w:r>
      <w:r w:rsidRPr="00DC093C" w:rsidR="00305506">
        <w:rPr>
          <w:lang w:val="ru-RU"/>
        </w:rPr>
        <w:t>сорок</w:t>
      </w:r>
      <w:r w:rsidRPr="00DC093C" w:rsidR="00305506">
        <w:rPr>
          <w:lang w:val="uk-UA"/>
        </w:rPr>
        <w:t xml:space="preserve"> </w:t>
      </w:r>
      <w:r w:rsidRPr="00DC093C" w:rsidR="00305506">
        <w:rPr>
          <w:lang w:val="ru-RU"/>
        </w:rPr>
        <w:t>дві</w:t>
      </w:r>
      <w:r w:rsidRPr="00DC093C" w:rsidR="00305506">
        <w:rPr>
          <w:lang w:val="uk-UA"/>
        </w:rPr>
        <w:t xml:space="preserve"> </w:t>
      </w:r>
      <w:r w:rsidRPr="00DC093C" w:rsidR="00305506">
        <w:rPr>
          <w:lang w:val="ru-RU"/>
        </w:rPr>
        <w:t>релігійні</w:t>
      </w:r>
      <w:r w:rsidRPr="00DC093C" w:rsidR="00305506">
        <w:rPr>
          <w:lang w:val="uk-UA"/>
        </w:rPr>
        <w:t xml:space="preserve"> </w:t>
      </w:r>
      <w:r w:rsidRPr="00DC093C" w:rsidR="00305506">
        <w:rPr>
          <w:lang w:val="ru-RU"/>
        </w:rPr>
        <w:t>громади</w:t>
      </w:r>
      <w:r w:rsidRPr="00DC093C" w:rsidR="00305506">
        <w:rPr>
          <w:lang w:val="uk-UA"/>
        </w:rPr>
        <w:t xml:space="preserve">, </w:t>
      </w:r>
      <w:r w:rsidRPr="00DC093C" w:rsidR="00305506">
        <w:rPr>
          <w:lang w:val="ru-RU"/>
        </w:rPr>
        <w:t>і</w:t>
      </w:r>
      <w:r w:rsidRPr="00DC093C" w:rsidR="00305506">
        <w:rPr>
          <w:lang w:val="uk-UA"/>
        </w:rPr>
        <w:t xml:space="preserve"> </w:t>
      </w:r>
      <w:r w:rsidRPr="00DC093C" w:rsidR="00305506">
        <w:rPr>
          <w:lang w:val="ru-RU"/>
        </w:rPr>
        <w:t>що</w:t>
      </w:r>
      <w:r w:rsidRPr="00DC093C" w:rsidR="00305506">
        <w:rPr>
          <w:lang w:val="uk-UA"/>
        </w:rPr>
        <w:t xml:space="preserve"> </w:t>
      </w:r>
      <w:r w:rsidRPr="00DC093C" w:rsidR="00305506">
        <w:rPr>
          <w:lang w:val="ru-RU"/>
        </w:rPr>
        <w:t>на</w:t>
      </w:r>
      <w:r w:rsidRPr="00DC093C" w:rsidR="00305506">
        <w:rPr>
          <w:lang w:val="uk-UA"/>
        </w:rPr>
        <w:t xml:space="preserve"> </w:t>
      </w:r>
      <w:r w:rsidRPr="00DC093C" w:rsidR="00305506">
        <w:rPr>
          <w:lang w:val="ru-RU"/>
        </w:rPr>
        <w:t>практиці</w:t>
      </w:r>
      <w:r w:rsidRPr="00DC093C" w:rsidR="00305506">
        <w:rPr>
          <w:lang w:val="uk-UA"/>
        </w:rPr>
        <w:t xml:space="preserve"> </w:t>
      </w:r>
      <w:r w:rsidRPr="00DC093C" w:rsidR="00305506">
        <w:rPr>
          <w:lang w:val="ru-RU"/>
        </w:rPr>
        <w:t>неможливо</w:t>
      </w:r>
      <w:r w:rsidRPr="00DC093C" w:rsidR="00305506">
        <w:rPr>
          <w:lang w:val="uk-UA"/>
        </w:rPr>
        <w:t xml:space="preserve"> </w:t>
      </w:r>
      <w:r w:rsidRPr="00DC093C" w:rsidR="00305506">
        <w:rPr>
          <w:lang w:val="ru-RU"/>
        </w:rPr>
        <w:t>дозволити</w:t>
      </w:r>
      <w:r w:rsidRPr="00DC093C" w:rsidR="00305506">
        <w:rPr>
          <w:lang w:val="uk-UA"/>
        </w:rPr>
        <w:t xml:space="preserve"> </w:t>
      </w:r>
      <w:r w:rsidRPr="00DC093C" w:rsidR="00305506">
        <w:rPr>
          <w:lang w:val="ru-RU"/>
        </w:rPr>
        <w:t>кожній</w:t>
      </w:r>
      <w:r w:rsidRPr="00DC093C" w:rsidR="00305506">
        <w:rPr>
          <w:lang w:val="uk-UA"/>
        </w:rPr>
        <w:t xml:space="preserve"> </w:t>
      </w:r>
      <w:r w:rsidRPr="00DC093C" w:rsidR="00305506">
        <w:rPr>
          <w:lang w:val="ru-RU"/>
        </w:rPr>
        <w:t>з</w:t>
      </w:r>
      <w:r w:rsidRPr="00DC093C" w:rsidR="00305506">
        <w:rPr>
          <w:lang w:val="uk-UA"/>
        </w:rPr>
        <w:t xml:space="preserve"> </w:t>
      </w:r>
      <w:r w:rsidRPr="00DC093C" w:rsidR="00305506">
        <w:rPr>
          <w:lang w:val="ru-RU"/>
        </w:rPr>
        <w:t>них</w:t>
      </w:r>
      <w:r w:rsidRPr="00DC093C" w:rsidR="00305506">
        <w:rPr>
          <w:lang w:val="uk-UA"/>
        </w:rPr>
        <w:t xml:space="preserve"> </w:t>
      </w:r>
      <w:r w:rsidRPr="00DC093C" w:rsidR="00305506">
        <w:rPr>
          <w:lang w:val="ru-RU"/>
        </w:rPr>
        <w:t>надавати</w:t>
      </w:r>
      <w:r w:rsidRPr="00DC093C" w:rsidR="00305506">
        <w:rPr>
          <w:lang w:val="uk-UA"/>
        </w:rPr>
        <w:t xml:space="preserve"> </w:t>
      </w:r>
      <w:r w:rsidRPr="00DC093C" w:rsidR="00305506">
        <w:rPr>
          <w:lang w:val="ru-RU"/>
        </w:rPr>
        <w:t>релігійну</w:t>
      </w:r>
      <w:r w:rsidRPr="00DC093C" w:rsidR="00305506">
        <w:rPr>
          <w:lang w:val="uk-UA"/>
        </w:rPr>
        <w:t xml:space="preserve"> </w:t>
      </w:r>
      <w:r w:rsidRPr="00DC093C" w:rsidR="00305506">
        <w:rPr>
          <w:lang w:val="ru-RU"/>
        </w:rPr>
        <w:t>освіту</w:t>
      </w:r>
      <w:r w:rsidRPr="00DC093C" w:rsidR="00305506">
        <w:rPr>
          <w:lang w:val="uk-UA"/>
        </w:rPr>
        <w:t xml:space="preserve"> </w:t>
      </w:r>
      <w:r w:rsidRPr="00DC093C" w:rsidR="00305506">
        <w:rPr>
          <w:lang w:val="ru-RU"/>
        </w:rPr>
        <w:t>в</w:t>
      </w:r>
      <w:r w:rsidRPr="00DC093C" w:rsidR="00305506">
        <w:rPr>
          <w:lang w:val="uk-UA"/>
        </w:rPr>
        <w:t xml:space="preserve"> </w:t>
      </w:r>
      <w:r w:rsidRPr="00DC093C" w:rsidR="00305506">
        <w:rPr>
          <w:lang w:val="ru-RU"/>
        </w:rPr>
        <w:t>державних</w:t>
      </w:r>
      <w:r w:rsidRPr="00DC093C" w:rsidR="00305506">
        <w:rPr>
          <w:lang w:val="uk-UA"/>
        </w:rPr>
        <w:t xml:space="preserve"> </w:t>
      </w:r>
      <w:r w:rsidRPr="00DC093C" w:rsidR="00305506">
        <w:rPr>
          <w:lang w:val="ru-RU"/>
        </w:rPr>
        <w:t>школах</w:t>
      </w:r>
      <w:r w:rsidRPr="00DC093C" w:rsidR="00305506">
        <w:rPr>
          <w:lang w:val="uk-UA"/>
        </w:rPr>
        <w:t xml:space="preserve"> </w:t>
      </w:r>
      <w:r w:rsidRPr="00DC093C" w:rsidR="00305506">
        <w:rPr>
          <w:lang w:val="ru-RU"/>
        </w:rPr>
        <w:t>і</w:t>
      </w:r>
      <w:r w:rsidRPr="00DC093C" w:rsidR="00305506">
        <w:rPr>
          <w:lang w:val="uk-UA"/>
        </w:rPr>
        <w:t xml:space="preserve"> дитсадк</w:t>
      </w:r>
      <w:r w:rsidRPr="00DC093C" w:rsidR="00305506">
        <w:rPr>
          <w:lang w:val="ru-RU"/>
        </w:rPr>
        <w:t>ах</w:t>
      </w:r>
      <w:r w:rsidRPr="00DC093C" w:rsidR="00305506">
        <w:rPr>
          <w:lang w:val="uk-UA"/>
        </w:rPr>
        <w:t xml:space="preserve"> </w:t>
      </w:r>
      <w:r w:rsidRPr="00DC093C" w:rsidR="00305506">
        <w:rPr>
          <w:lang w:val="ru-RU"/>
        </w:rPr>
        <w:t>або</w:t>
      </w:r>
      <w:r w:rsidRPr="00DC093C" w:rsidR="00305506">
        <w:rPr>
          <w:lang w:val="uk-UA"/>
        </w:rPr>
        <w:t xml:space="preserve"> уклад</w:t>
      </w:r>
      <w:r w:rsidRPr="00DC093C" w:rsidR="00305506">
        <w:rPr>
          <w:lang w:val="ru-RU"/>
        </w:rPr>
        <w:t>ати</w:t>
      </w:r>
      <w:r w:rsidRPr="00DC093C" w:rsidR="00305506">
        <w:rPr>
          <w:lang w:val="uk-UA"/>
        </w:rPr>
        <w:t xml:space="preserve"> </w:t>
      </w:r>
      <w:r w:rsidRPr="00DC093C" w:rsidR="00305506">
        <w:rPr>
          <w:lang w:val="ru-RU"/>
        </w:rPr>
        <w:t>релігійні</w:t>
      </w:r>
      <w:r w:rsidRPr="00DC093C" w:rsidR="00305506">
        <w:rPr>
          <w:lang w:val="uk-UA"/>
        </w:rPr>
        <w:t xml:space="preserve"> </w:t>
      </w:r>
      <w:r w:rsidRPr="00DC093C" w:rsidR="00305506">
        <w:rPr>
          <w:lang w:val="ru-RU"/>
        </w:rPr>
        <w:t>шлюби</w:t>
      </w:r>
      <w:r w:rsidRPr="00DC093C" w:rsidR="00305506">
        <w:rPr>
          <w:lang w:val="uk-UA"/>
        </w:rPr>
        <w:t xml:space="preserve">, </w:t>
      </w:r>
      <w:r w:rsidRPr="00DC093C" w:rsidR="00305506">
        <w:rPr>
          <w:lang w:val="ru-RU"/>
        </w:rPr>
        <w:t>які</w:t>
      </w:r>
      <w:r w:rsidRPr="00DC093C" w:rsidR="00305506">
        <w:rPr>
          <w:lang w:val="uk-UA"/>
        </w:rPr>
        <w:t xml:space="preserve"> були б </w:t>
      </w:r>
      <w:r w:rsidRPr="00DC093C" w:rsidR="00305506">
        <w:rPr>
          <w:lang w:val="ru-RU"/>
        </w:rPr>
        <w:t>офіційно</w:t>
      </w:r>
      <w:r w:rsidRPr="00DC093C" w:rsidR="00305506">
        <w:rPr>
          <w:lang w:val="uk-UA"/>
        </w:rPr>
        <w:t xml:space="preserve"> </w:t>
      </w:r>
      <w:r w:rsidRPr="00DC093C" w:rsidR="00305506">
        <w:rPr>
          <w:lang w:val="ru-RU"/>
        </w:rPr>
        <w:t>визна</w:t>
      </w:r>
      <w:r w:rsidRPr="00DC093C" w:rsidR="00305506">
        <w:rPr>
          <w:lang w:val="uk-UA"/>
        </w:rPr>
        <w:t>ним</w:t>
      </w:r>
      <w:r w:rsidRPr="00DC093C" w:rsidR="00305506">
        <w:rPr>
          <w:lang w:val="ru-RU"/>
        </w:rPr>
        <w:t>и</w:t>
      </w:r>
      <w:r w:rsidRPr="00DC093C" w:rsidR="00305506">
        <w:rPr>
          <w:lang w:val="uk-UA"/>
        </w:rPr>
        <w:t xml:space="preserve">. </w:t>
      </w:r>
      <w:r w:rsidRPr="00DC093C" w:rsidR="00305506">
        <w:rPr>
          <w:lang w:val="ru-RU"/>
        </w:rPr>
        <w:t>З</w:t>
      </w:r>
      <w:r w:rsidRPr="00DC093C" w:rsidR="00305506">
        <w:rPr>
          <w:lang w:val="uk-UA"/>
        </w:rPr>
        <w:t xml:space="preserve"> </w:t>
      </w:r>
      <w:r w:rsidRPr="00DC093C" w:rsidR="00305506">
        <w:rPr>
          <w:lang w:val="ru-RU"/>
        </w:rPr>
        <w:t>цієї</w:t>
      </w:r>
      <w:r w:rsidRPr="00DC093C" w:rsidR="00305506">
        <w:rPr>
          <w:lang w:val="uk-UA"/>
        </w:rPr>
        <w:t xml:space="preserve"> </w:t>
      </w:r>
      <w:r w:rsidRPr="00DC093C" w:rsidR="00305506">
        <w:rPr>
          <w:lang w:val="ru-RU"/>
        </w:rPr>
        <w:t>причини</w:t>
      </w:r>
      <w:r w:rsidRPr="00DC093C" w:rsidR="00305506">
        <w:rPr>
          <w:lang w:val="uk-UA"/>
        </w:rPr>
        <w:t xml:space="preserve"> </w:t>
      </w:r>
      <w:r w:rsidRPr="00DC093C" w:rsidR="00305506">
        <w:rPr>
          <w:lang w:val="ru-RU"/>
        </w:rPr>
        <w:t>держав</w:t>
      </w:r>
      <w:r w:rsidRPr="00DC093C" w:rsidR="00305506">
        <w:rPr>
          <w:lang w:val="uk-UA"/>
        </w:rPr>
        <w:t xml:space="preserve">а повинна мати </w:t>
      </w:r>
      <w:r w:rsidRPr="00DC093C" w:rsidR="00305506">
        <w:rPr>
          <w:lang w:val="ru-RU"/>
        </w:rPr>
        <w:t>певни</w:t>
      </w:r>
      <w:r w:rsidRPr="00DC093C" w:rsidR="00305506">
        <w:rPr>
          <w:lang w:val="uk-UA"/>
        </w:rPr>
        <w:t xml:space="preserve">й </w:t>
      </w:r>
      <w:r w:rsidRPr="00DC093C" w:rsidR="00305506">
        <w:rPr>
          <w:lang w:val="ru-RU"/>
        </w:rPr>
        <w:t>рів</w:t>
      </w:r>
      <w:r w:rsidRPr="00DC093C" w:rsidR="00305506">
        <w:rPr>
          <w:lang w:val="uk-UA"/>
        </w:rPr>
        <w:t>е</w:t>
      </w:r>
      <w:r w:rsidRPr="00DC093C" w:rsidR="00305506">
        <w:rPr>
          <w:lang w:val="ru-RU"/>
        </w:rPr>
        <w:t>н</w:t>
      </w:r>
      <w:r w:rsidRPr="00DC093C" w:rsidR="00305506">
        <w:rPr>
          <w:lang w:val="uk-UA"/>
        </w:rPr>
        <w:t xml:space="preserve">ь можливості розсуду </w:t>
      </w:r>
      <w:r w:rsidRPr="00DC093C" w:rsidR="00305506">
        <w:rPr>
          <w:lang w:val="ru-RU"/>
        </w:rPr>
        <w:t>щодо</w:t>
      </w:r>
      <w:r w:rsidRPr="00DC093C" w:rsidR="00305506">
        <w:rPr>
          <w:lang w:val="uk-UA"/>
        </w:rPr>
        <w:t xml:space="preserve"> </w:t>
      </w:r>
      <w:r w:rsidRPr="00DC093C" w:rsidR="00305506">
        <w:rPr>
          <w:lang w:val="ru-RU"/>
        </w:rPr>
        <w:t>умов</w:t>
      </w:r>
      <w:r w:rsidRPr="00DC093C" w:rsidR="00305506">
        <w:rPr>
          <w:lang w:val="uk-UA"/>
        </w:rPr>
        <w:t xml:space="preserve">, </w:t>
      </w:r>
      <w:r w:rsidRPr="00DC093C" w:rsidR="00305506">
        <w:rPr>
          <w:lang w:val="ru-RU"/>
        </w:rPr>
        <w:t>які</w:t>
      </w:r>
      <w:r w:rsidRPr="00DC093C" w:rsidR="00305506">
        <w:rPr>
          <w:lang w:val="uk-UA"/>
        </w:rPr>
        <w:t xml:space="preserve"> мають </w:t>
      </w:r>
      <w:r w:rsidRPr="00DC093C" w:rsidR="00305506">
        <w:rPr>
          <w:lang w:val="ru-RU"/>
        </w:rPr>
        <w:t>викона</w:t>
      </w:r>
      <w:r w:rsidRPr="00DC093C" w:rsidR="00305506">
        <w:rPr>
          <w:lang w:val="uk-UA"/>
        </w:rPr>
        <w:t xml:space="preserve">ти </w:t>
      </w:r>
      <w:r w:rsidRPr="00DC093C" w:rsidR="00305506">
        <w:rPr>
          <w:lang w:val="ru-RU"/>
        </w:rPr>
        <w:t>релігійн</w:t>
      </w:r>
      <w:r w:rsidRPr="00DC093C" w:rsidR="00305506">
        <w:rPr>
          <w:lang w:val="uk-UA"/>
        </w:rPr>
        <w:t xml:space="preserve">і </w:t>
      </w:r>
      <w:r w:rsidRPr="00DC093C" w:rsidR="00305506">
        <w:rPr>
          <w:lang w:val="ru-RU"/>
        </w:rPr>
        <w:t>громади</w:t>
      </w:r>
      <w:r w:rsidRPr="00DC093C" w:rsidR="00305506">
        <w:rPr>
          <w:lang w:val="uk-UA"/>
        </w:rPr>
        <w:t xml:space="preserve"> аби </w:t>
      </w:r>
      <w:r w:rsidRPr="00DC093C" w:rsidR="00305506">
        <w:rPr>
          <w:lang w:val="ru-RU"/>
        </w:rPr>
        <w:t>отримати</w:t>
      </w:r>
      <w:r w:rsidRPr="00DC093C" w:rsidR="00305506">
        <w:rPr>
          <w:lang w:val="uk-UA"/>
        </w:rPr>
        <w:t xml:space="preserve"> </w:t>
      </w:r>
      <w:r w:rsidRPr="00DC093C" w:rsidR="00305506">
        <w:rPr>
          <w:lang w:val="ru-RU"/>
        </w:rPr>
        <w:t>ці</w:t>
      </w:r>
      <w:r w:rsidRPr="00DC093C" w:rsidR="00305506">
        <w:rPr>
          <w:lang w:val="uk-UA"/>
        </w:rPr>
        <w:t xml:space="preserve"> </w:t>
      </w:r>
      <w:r w:rsidRPr="00DC093C" w:rsidR="00305506">
        <w:rPr>
          <w:lang w:val="ru-RU"/>
        </w:rPr>
        <w:t>пільги</w:t>
      </w:r>
      <w:r w:rsidRPr="00DC093C" w:rsidR="00305506">
        <w:rPr>
          <w:lang w:val="uk-UA"/>
        </w:rPr>
        <w:t>.</w:t>
      </w:r>
    </w:p>
    <w:p w:rsidRPr="00DC093C" w:rsidR="00DC093C"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73</w:t>
      </w:r>
      <w:r w:rsidRPr="00DC093C">
        <w:fldChar w:fldCharType="end"/>
      </w:r>
      <w:r w:rsidRPr="00DC093C" w:rsidR="00305506">
        <w:rPr>
          <w:lang w:val="ru-RU"/>
        </w:rPr>
        <w:t>.</w:t>
      </w:r>
      <w:r w:rsidRPr="00DC093C" w:rsidR="00305506">
        <w:t>  </w:t>
      </w:r>
      <w:r w:rsidRPr="00DC093C" w:rsidR="00305506">
        <w:rPr>
          <w:lang w:val="ru-RU"/>
        </w:rPr>
        <w:t>У зв</w:t>
      </w:r>
      <w:r w:rsidRPr="00DC093C" w:rsidR="00DC093C">
        <w:rPr>
          <w:lang w:val="ru-RU"/>
        </w:rPr>
        <w:t>’</w:t>
      </w:r>
      <w:r w:rsidRPr="00DC093C" w:rsidR="00305506">
        <w:rPr>
          <w:lang w:val="ru-RU"/>
        </w:rPr>
        <w:t xml:space="preserve">язку з цим </w:t>
      </w:r>
      <w:r w:rsidRPr="00DC093C" w:rsidR="00305506">
        <w:rPr>
          <w:lang w:val="uk-UA"/>
        </w:rPr>
        <w:t>У</w:t>
      </w:r>
      <w:r w:rsidRPr="00DC093C" w:rsidR="00305506">
        <w:rPr>
          <w:lang w:val="ru-RU"/>
        </w:rPr>
        <w:t xml:space="preserve">ряд спирався на </w:t>
      </w:r>
      <w:r w:rsidRPr="00DC093C" w:rsidR="00305506">
        <w:rPr>
          <w:lang w:val="uk-UA"/>
        </w:rPr>
        <w:t>в</w:t>
      </w:r>
      <w:r w:rsidRPr="00DC093C" w:rsidR="00305506">
        <w:rPr>
          <w:lang w:val="ru-RU"/>
        </w:rPr>
        <w:t xml:space="preserve">исновки </w:t>
      </w:r>
      <w:r w:rsidRPr="00DC093C" w:rsidR="00A75EEB">
        <w:rPr>
          <w:lang w:val="ru-RU"/>
        </w:rPr>
        <w:t>круглого стол</w:t>
      </w:r>
      <w:r w:rsidRPr="00DC093C" w:rsidR="00305506">
        <w:rPr>
          <w:lang w:val="ru-RU"/>
        </w:rPr>
        <w:t>у з питань відносин церкви та держави у світлі здійснення права на свободу віросповідання, організованого в Страсбурзі 10 і 11 грудня 2001 року паном Альваро Гіл-Робл</w:t>
      </w:r>
      <w:r w:rsidRPr="00DC093C" w:rsidR="00305506">
        <w:rPr>
          <w:lang w:val="uk-UA"/>
        </w:rPr>
        <w:t>е</w:t>
      </w:r>
      <w:r w:rsidRPr="00DC093C" w:rsidR="00305506">
        <w:rPr>
          <w:lang w:val="ru-RU"/>
        </w:rPr>
        <w:t>сом, колишнім Комісаром Ради Європи з прав людини. У цих висновках учасники визнавали, що певним релігійним громадам може бути наданий особливий статус. Це не становить дискримінацію за умови, що співпраця між цими релігійними громадами та державою ґрунтується на об</w:t>
      </w:r>
      <w:r w:rsidRPr="00DC093C" w:rsidR="00DC093C">
        <w:rPr>
          <w:lang w:val="ru-RU"/>
        </w:rPr>
        <w:t>’</w:t>
      </w:r>
      <w:r w:rsidRPr="00DC093C" w:rsidR="00305506">
        <w:rPr>
          <w:lang w:val="ru-RU"/>
        </w:rPr>
        <w:t>єктивних та розумних критеріях, таких як їх історична чи культурна відповідність, репрезентативність чи корисність для суспільства в цілому або для великої чи конкретної верстви населення. Уряд також цитував приклад Австрії, де право на релігійну освіту в державних школах та дитсадках було надано лише тринадцяти релігійним громадам, як</w:t>
      </w:r>
      <w:r w:rsidRPr="00DC093C" w:rsidR="00A75EEB">
        <w:rPr>
          <w:lang w:val="ru-RU"/>
        </w:rPr>
        <w:t>і</w:t>
      </w:r>
      <w:r w:rsidRPr="00DC093C" w:rsidR="00305506">
        <w:rPr>
          <w:lang w:val="ru-RU"/>
        </w:rPr>
        <w:t xml:space="preserve"> </w:t>
      </w:r>
      <w:r w:rsidRPr="00DC093C" w:rsidR="00A75EEB">
        <w:rPr>
          <w:lang w:val="ru-RU"/>
        </w:rPr>
        <w:t xml:space="preserve">отримали </w:t>
      </w:r>
      <w:r w:rsidRPr="00DC093C" w:rsidR="00305506">
        <w:rPr>
          <w:lang w:val="ru-RU"/>
        </w:rPr>
        <w:t>особливий статус релігійних спільнот.</w:t>
      </w:r>
    </w:p>
    <w:p w:rsidRPr="00DC093C" w:rsidR="00DC093C"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74</w:t>
      </w:r>
      <w:r w:rsidRPr="00DC093C">
        <w:fldChar w:fldCharType="end"/>
      </w:r>
      <w:r w:rsidRPr="00DC093C" w:rsidR="00305506">
        <w:rPr>
          <w:lang w:val="ru-RU"/>
        </w:rPr>
        <w:t>.</w:t>
      </w:r>
      <w:r w:rsidRPr="00DC093C" w:rsidR="00305506">
        <w:t>  </w:t>
      </w:r>
      <w:r w:rsidRPr="00DC093C" w:rsidR="00305506">
        <w:rPr>
          <w:lang w:val="ru-RU"/>
        </w:rPr>
        <w:t xml:space="preserve">Далі </w:t>
      </w:r>
      <w:r w:rsidRPr="00DC093C" w:rsidR="00305506">
        <w:rPr>
          <w:lang w:val="uk-UA"/>
        </w:rPr>
        <w:t>У</w:t>
      </w:r>
      <w:r w:rsidRPr="00DC093C" w:rsidR="00305506">
        <w:rPr>
          <w:lang w:val="ru-RU"/>
        </w:rPr>
        <w:t>ряд стверджував, що, всупереч аргументам церков-заявниць, релігій</w:t>
      </w:r>
      <w:r w:rsidRPr="00DC093C" w:rsidR="00D61C38">
        <w:rPr>
          <w:lang w:val="ru-RU"/>
        </w:rPr>
        <w:t>ні громади, які уклали угоди з У</w:t>
      </w:r>
      <w:r w:rsidRPr="00DC093C" w:rsidR="00305506">
        <w:rPr>
          <w:lang w:val="ru-RU"/>
        </w:rPr>
        <w:t>рядом Хорватії, і, таким чином, отримали дозвіл здійснювати релігійну освіту в державних школах і дитсадках і укладати релігійні шлюби з наслідками цивільного шлюбу, відповідали особливим історичним та чисельним критеріям або культурним критеріям, наведеним у Інструкції від 23 грудня 2004 року, тобто, вони або діяли на території Хорватії на</w:t>
      </w:r>
      <w:r w:rsidRPr="00DC093C" w:rsidR="00305506">
        <w:rPr>
          <w:lang w:val="uk-UA"/>
        </w:rPr>
        <w:t xml:space="preserve"> </w:t>
      </w:r>
      <w:r w:rsidRPr="00DC093C" w:rsidR="00305506">
        <w:rPr>
          <w:lang w:val="ru-RU"/>
        </w:rPr>
        <w:t>6 квітня 1941 року і мали щонайменше 6 000 прихильників, або вони належали до європейського культурного кола (див. параграф</w:t>
      </w:r>
      <w:r w:rsidRPr="00DC093C" w:rsidR="00305506">
        <w:rPr>
          <w:lang w:val="uk-UA"/>
        </w:rPr>
        <w:t xml:space="preserve"> </w:t>
      </w:r>
      <w:r w:rsidRPr="00DC093C" w:rsidR="00305506">
        <w:rPr>
          <w:lang w:val="ru-RU"/>
        </w:rPr>
        <w:t xml:space="preserve">19 вище). Це означало, що ці релігійні громади своєю </w:t>
      </w:r>
      <w:r w:rsidRPr="00DC093C" w:rsidR="00305506">
        <w:rPr>
          <w:lang w:val="uk-UA"/>
        </w:rPr>
        <w:t>тривал</w:t>
      </w:r>
      <w:r w:rsidRPr="00DC093C" w:rsidR="00305506">
        <w:rPr>
          <w:lang w:val="ru-RU"/>
        </w:rPr>
        <w:t xml:space="preserve">ою присутністю на території Хорватії </w:t>
      </w:r>
      <w:r w:rsidRPr="00DC093C" w:rsidR="00305506">
        <w:rPr>
          <w:lang w:val="uk-UA"/>
        </w:rPr>
        <w:t>зроби</w:t>
      </w:r>
      <w:r w:rsidRPr="00DC093C" w:rsidR="00305506">
        <w:rPr>
          <w:lang w:val="ru-RU"/>
        </w:rPr>
        <w:t>ли свій внесок у релігійне та культурне різноманіття та здобули певний рівень довіри та визнання у суспільстві.</w:t>
      </w:r>
    </w:p>
    <w:p w:rsidRPr="00DC093C" w:rsidR="00DC093C"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75</w:t>
      </w:r>
      <w:r w:rsidRPr="00DC093C">
        <w:fldChar w:fldCharType="end"/>
      </w:r>
      <w:r w:rsidRPr="00DC093C" w:rsidR="00305506">
        <w:rPr>
          <w:lang w:val="ru-RU"/>
        </w:rPr>
        <w:t>.</w:t>
      </w:r>
      <w:r w:rsidRPr="00DC093C" w:rsidR="00305506">
        <w:t>  </w:t>
      </w:r>
      <w:r w:rsidRPr="00DC093C" w:rsidR="00305506">
        <w:rPr>
          <w:lang w:val="ru-RU"/>
        </w:rPr>
        <w:t>Зокрема</w:t>
      </w:r>
      <w:r w:rsidRPr="00DC093C" w:rsidR="00305506">
        <w:rPr>
          <w:lang w:val="uk-UA"/>
        </w:rPr>
        <w:t xml:space="preserve">, </w:t>
      </w:r>
      <w:r w:rsidRPr="00DC093C" w:rsidR="00305506">
        <w:rPr>
          <w:lang w:val="ru-RU"/>
        </w:rPr>
        <w:t>Уряд</w:t>
      </w:r>
      <w:r w:rsidRPr="00DC093C" w:rsidR="00305506">
        <w:rPr>
          <w:lang w:val="uk-UA"/>
        </w:rPr>
        <w:t xml:space="preserve"> </w:t>
      </w:r>
      <w:r w:rsidRPr="00DC093C" w:rsidR="00305506">
        <w:rPr>
          <w:lang w:val="ru-RU"/>
        </w:rPr>
        <w:t>стверджував</w:t>
      </w:r>
      <w:r w:rsidRPr="00DC093C" w:rsidR="00305506">
        <w:rPr>
          <w:lang w:val="uk-UA"/>
        </w:rPr>
        <w:t xml:space="preserve">, </w:t>
      </w:r>
      <w:r w:rsidRPr="00DC093C" w:rsidR="00305506">
        <w:rPr>
          <w:lang w:val="ru-RU"/>
        </w:rPr>
        <w:t>що</w:t>
      </w:r>
      <w:r w:rsidRPr="00DC093C" w:rsidR="00305506">
        <w:rPr>
          <w:lang w:val="uk-UA"/>
        </w:rPr>
        <w:t xml:space="preserve"> </w:t>
      </w:r>
      <w:r w:rsidRPr="00DC093C" w:rsidR="00305506">
        <w:rPr>
          <w:lang w:val="ru-RU"/>
        </w:rPr>
        <w:t>Сербська</w:t>
      </w:r>
      <w:r w:rsidRPr="00DC093C" w:rsidR="00305506">
        <w:rPr>
          <w:lang w:val="uk-UA"/>
        </w:rPr>
        <w:t xml:space="preserve"> </w:t>
      </w:r>
      <w:r w:rsidRPr="00DC093C" w:rsidR="00305506">
        <w:rPr>
          <w:lang w:val="ru-RU"/>
        </w:rPr>
        <w:t>православна</w:t>
      </w:r>
      <w:r w:rsidRPr="00DC093C" w:rsidR="00305506">
        <w:rPr>
          <w:lang w:val="uk-UA"/>
        </w:rPr>
        <w:t xml:space="preserve"> </w:t>
      </w:r>
      <w:r w:rsidRPr="00DC093C" w:rsidR="00305506">
        <w:rPr>
          <w:lang w:val="ru-RU"/>
        </w:rPr>
        <w:t>церква</w:t>
      </w:r>
      <w:r w:rsidRPr="00DC093C" w:rsidR="00305506">
        <w:rPr>
          <w:lang w:val="uk-UA"/>
        </w:rPr>
        <w:t xml:space="preserve">, </w:t>
      </w:r>
      <w:r w:rsidRPr="00DC093C" w:rsidR="00305506">
        <w:rPr>
          <w:lang w:val="ru-RU"/>
        </w:rPr>
        <w:t>Болгарська</w:t>
      </w:r>
      <w:r w:rsidRPr="00DC093C" w:rsidR="00305506">
        <w:rPr>
          <w:lang w:val="uk-UA"/>
        </w:rPr>
        <w:t xml:space="preserve"> </w:t>
      </w:r>
      <w:r w:rsidRPr="00DC093C" w:rsidR="00305506">
        <w:rPr>
          <w:lang w:val="ru-RU"/>
        </w:rPr>
        <w:t>православна</w:t>
      </w:r>
      <w:r w:rsidRPr="00DC093C" w:rsidR="00305506">
        <w:rPr>
          <w:lang w:val="uk-UA"/>
        </w:rPr>
        <w:t xml:space="preserve"> </w:t>
      </w:r>
      <w:r w:rsidRPr="00DC093C" w:rsidR="00305506">
        <w:rPr>
          <w:lang w:val="ru-RU"/>
        </w:rPr>
        <w:t>церква</w:t>
      </w:r>
      <w:r w:rsidRPr="00DC093C" w:rsidR="00305506">
        <w:rPr>
          <w:lang w:val="uk-UA"/>
        </w:rPr>
        <w:t xml:space="preserve">, </w:t>
      </w:r>
      <w:r w:rsidRPr="00DC093C" w:rsidR="00305506">
        <w:rPr>
          <w:lang w:val="ru-RU"/>
        </w:rPr>
        <w:t>Хорватська</w:t>
      </w:r>
      <w:r w:rsidRPr="00DC093C" w:rsidR="00305506">
        <w:rPr>
          <w:lang w:val="uk-UA"/>
        </w:rPr>
        <w:t xml:space="preserve"> </w:t>
      </w:r>
      <w:r w:rsidRPr="00DC093C" w:rsidR="00305506">
        <w:rPr>
          <w:lang w:val="ru-RU"/>
        </w:rPr>
        <w:t>старокатолицька</w:t>
      </w:r>
      <w:r w:rsidRPr="00DC093C" w:rsidR="00305506">
        <w:rPr>
          <w:lang w:val="uk-UA"/>
        </w:rPr>
        <w:t xml:space="preserve"> </w:t>
      </w:r>
      <w:r w:rsidRPr="00DC093C" w:rsidR="00305506">
        <w:rPr>
          <w:lang w:val="ru-RU"/>
        </w:rPr>
        <w:t>церква</w:t>
      </w:r>
      <w:r w:rsidRPr="00DC093C" w:rsidR="00305506">
        <w:rPr>
          <w:lang w:val="uk-UA"/>
        </w:rPr>
        <w:t xml:space="preserve">, </w:t>
      </w:r>
      <w:r w:rsidRPr="00DC093C" w:rsidR="00305506">
        <w:rPr>
          <w:lang w:val="ru-RU"/>
        </w:rPr>
        <w:t>Македонська</w:t>
      </w:r>
      <w:r w:rsidRPr="00DC093C" w:rsidR="00305506">
        <w:rPr>
          <w:lang w:val="uk-UA"/>
        </w:rPr>
        <w:t xml:space="preserve"> </w:t>
      </w:r>
      <w:r w:rsidRPr="00DC093C" w:rsidR="00305506">
        <w:rPr>
          <w:lang w:val="ru-RU"/>
        </w:rPr>
        <w:t>православна</w:t>
      </w:r>
      <w:r w:rsidRPr="00DC093C" w:rsidR="00305506">
        <w:rPr>
          <w:lang w:val="uk-UA"/>
        </w:rPr>
        <w:t xml:space="preserve"> </w:t>
      </w:r>
      <w:r w:rsidRPr="00DC093C" w:rsidR="00305506">
        <w:rPr>
          <w:lang w:val="ru-RU"/>
        </w:rPr>
        <w:t>церква</w:t>
      </w:r>
      <w:r w:rsidRPr="00DC093C" w:rsidR="00305506">
        <w:rPr>
          <w:lang w:val="uk-UA"/>
        </w:rPr>
        <w:t xml:space="preserve">, </w:t>
      </w:r>
      <w:r w:rsidRPr="00DC093C" w:rsidR="00305506">
        <w:rPr>
          <w:lang w:val="ru-RU"/>
        </w:rPr>
        <w:t>Ісламська</w:t>
      </w:r>
      <w:r w:rsidRPr="00DC093C" w:rsidR="00305506">
        <w:rPr>
          <w:lang w:val="uk-UA"/>
        </w:rPr>
        <w:t xml:space="preserve"> </w:t>
      </w:r>
      <w:r w:rsidRPr="00DC093C" w:rsidR="00305506">
        <w:rPr>
          <w:lang w:val="ru-RU"/>
        </w:rPr>
        <w:t>громада</w:t>
      </w:r>
      <w:r w:rsidRPr="00DC093C" w:rsidR="00305506">
        <w:rPr>
          <w:lang w:val="uk-UA"/>
        </w:rPr>
        <w:t xml:space="preserve"> </w:t>
      </w:r>
      <w:r w:rsidRPr="00DC093C" w:rsidR="00305506">
        <w:rPr>
          <w:lang w:val="ru-RU"/>
        </w:rPr>
        <w:t>в</w:t>
      </w:r>
      <w:r w:rsidRPr="00DC093C" w:rsidR="00305506">
        <w:rPr>
          <w:lang w:val="uk-UA"/>
        </w:rPr>
        <w:t xml:space="preserve"> </w:t>
      </w:r>
      <w:r w:rsidRPr="00DC093C" w:rsidR="00305506">
        <w:rPr>
          <w:lang w:val="ru-RU"/>
        </w:rPr>
        <w:t>Хорватії</w:t>
      </w:r>
      <w:r w:rsidRPr="00DC093C" w:rsidR="00305506">
        <w:rPr>
          <w:lang w:val="uk-UA"/>
        </w:rPr>
        <w:t xml:space="preserve">, </w:t>
      </w:r>
      <w:r w:rsidRPr="00DC093C" w:rsidR="00305506">
        <w:rPr>
          <w:lang w:val="ru-RU"/>
        </w:rPr>
        <w:t>Євангелічна</w:t>
      </w:r>
      <w:r w:rsidRPr="00DC093C" w:rsidR="00305506">
        <w:rPr>
          <w:lang w:val="uk-UA"/>
        </w:rPr>
        <w:t xml:space="preserve"> </w:t>
      </w:r>
      <w:r w:rsidRPr="00DC093C" w:rsidR="00305506">
        <w:rPr>
          <w:lang w:val="ru-RU"/>
        </w:rPr>
        <w:t>церква</w:t>
      </w:r>
      <w:r w:rsidRPr="00DC093C" w:rsidR="00305506">
        <w:rPr>
          <w:lang w:val="uk-UA"/>
        </w:rPr>
        <w:t xml:space="preserve"> </w:t>
      </w:r>
      <w:r w:rsidRPr="00DC093C" w:rsidR="00305506">
        <w:rPr>
          <w:lang w:val="ru-RU"/>
        </w:rPr>
        <w:t>в</w:t>
      </w:r>
      <w:r w:rsidRPr="00DC093C" w:rsidR="00305506">
        <w:rPr>
          <w:lang w:val="uk-UA"/>
        </w:rPr>
        <w:t xml:space="preserve"> </w:t>
      </w:r>
      <w:r w:rsidRPr="00DC093C" w:rsidR="00305506">
        <w:rPr>
          <w:lang w:val="ru-RU"/>
        </w:rPr>
        <w:t>Республіці</w:t>
      </w:r>
      <w:r w:rsidRPr="00DC093C" w:rsidR="00305506">
        <w:rPr>
          <w:lang w:val="uk-UA"/>
        </w:rPr>
        <w:t xml:space="preserve"> </w:t>
      </w:r>
      <w:r w:rsidRPr="00DC093C" w:rsidR="00305506">
        <w:rPr>
          <w:lang w:val="ru-RU"/>
        </w:rPr>
        <w:t>Хорватія</w:t>
      </w:r>
      <w:r w:rsidRPr="00DC093C" w:rsidR="00305506">
        <w:rPr>
          <w:lang w:val="uk-UA"/>
        </w:rPr>
        <w:t xml:space="preserve">, </w:t>
      </w:r>
      <w:r w:rsidRPr="00DC093C" w:rsidR="00305506">
        <w:rPr>
          <w:lang w:val="ru-RU"/>
        </w:rPr>
        <w:t>Реформована</w:t>
      </w:r>
      <w:r w:rsidRPr="00DC093C" w:rsidR="00305506">
        <w:rPr>
          <w:lang w:val="uk-UA"/>
        </w:rPr>
        <w:t xml:space="preserve"> </w:t>
      </w:r>
      <w:r w:rsidRPr="00DC093C" w:rsidR="00305506">
        <w:rPr>
          <w:lang w:val="ru-RU"/>
        </w:rPr>
        <w:t>християнська</w:t>
      </w:r>
      <w:r w:rsidRPr="00DC093C" w:rsidR="00305506">
        <w:rPr>
          <w:lang w:val="uk-UA"/>
        </w:rPr>
        <w:t xml:space="preserve"> </w:t>
      </w:r>
      <w:r w:rsidRPr="00DC093C" w:rsidR="00305506">
        <w:rPr>
          <w:lang w:val="ru-RU"/>
        </w:rPr>
        <w:t>церква</w:t>
      </w:r>
      <w:r w:rsidRPr="00DC093C" w:rsidR="00305506">
        <w:rPr>
          <w:lang w:val="uk-UA"/>
        </w:rPr>
        <w:t xml:space="preserve"> </w:t>
      </w:r>
      <w:r w:rsidRPr="00DC093C" w:rsidR="00305506">
        <w:rPr>
          <w:lang w:val="ru-RU"/>
        </w:rPr>
        <w:t>в</w:t>
      </w:r>
      <w:r w:rsidRPr="00DC093C" w:rsidR="00305506">
        <w:rPr>
          <w:lang w:val="uk-UA"/>
        </w:rPr>
        <w:t xml:space="preserve"> </w:t>
      </w:r>
      <w:r w:rsidRPr="00DC093C" w:rsidR="00305506">
        <w:rPr>
          <w:lang w:val="ru-RU"/>
        </w:rPr>
        <w:t>Хорватії</w:t>
      </w:r>
      <w:r w:rsidRPr="00DC093C" w:rsidR="00305506">
        <w:rPr>
          <w:lang w:val="uk-UA"/>
        </w:rPr>
        <w:t xml:space="preserve"> </w:t>
      </w:r>
      <w:r w:rsidRPr="00DC093C" w:rsidR="00305506">
        <w:rPr>
          <w:lang w:val="ru-RU"/>
        </w:rPr>
        <w:t>та</w:t>
      </w:r>
      <w:r w:rsidRPr="00DC093C" w:rsidR="00305506">
        <w:rPr>
          <w:lang w:val="uk-UA"/>
        </w:rPr>
        <w:t xml:space="preserve"> </w:t>
      </w:r>
      <w:r w:rsidRPr="00DC093C" w:rsidR="00305506">
        <w:rPr>
          <w:lang w:val="ru-RU"/>
        </w:rPr>
        <w:t>Єврейська</w:t>
      </w:r>
      <w:r w:rsidRPr="00DC093C" w:rsidR="00305506">
        <w:rPr>
          <w:lang w:val="uk-UA"/>
        </w:rPr>
        <w:t xml:space="preserve"> </w:t>
      </w:r>
      <w:r w:rsidRPr="00DC093C" w:rsidR="00305506">
        <w:rPr>
          <w:lang w:val="ru-RU"/>
        </w:rPr>
        <w:t>громада</w:t>
      </w:r>
      <w:r w:rsidRPr="00DC093C" w:rsidR="00305506">
        <w:rPr>
          <w:lang w:val="uk-UA"/>
        </w:rPr>
        <w:t xml:space="preserve"> </w:t>
      </w:r>
      <w:r w:rsidRPr="00DC093C" w:rsidR="00305506">
        <w:rPr>
          <w:lang w:val="ru-RU"/>
        </w:rPr>
        <w:t>Бет</w:t>
      </w:r>
      <w:r w:rsidRPr="00DC093C" w:rsidR="00305506">
        <w:rPr>
          <w:lang w:val="uk-UA"/>
        </w:rPr>
        <w:t>-</w:t>
      </w:r>
      <w:r w:rsidRPr="00DC093C" w:rsidR="00305506">
        <w:rPr>
          <w:lang w:val="ru-RU"/>
        </w:rPr>
        <w:t>Ізра</w:t>
      </w:r>
      <w:r w:rsidRPr="00DC093C" w:rsidR="00FE2875">
        <w:rPr>
          <w:lang w:val="ru-RU"/>
        </w:rPr>
        <w:t>е</w:t>
      </w:r>
      <w:r w:rsidRPr="00DC093C" w:rsidR="00305506">
        <w:rPr>
          <w:lang w:val="ru-RU"/>
        </w:rPr>
        <w:t>ль</w:t>
      </w:r>
      <w:r w:rsidRPr="00DC093C" w:rsidR="00305506">
        <w:rPr>
          <w:lang w:val="uk-UA"/>
        </w:rPr>
        <w:t xml:space="preserve"> </w:t>
      </w:r>
      <w:r w:rsidRPr="00DC093C" w:rsidR="00305506">
        <w:rPr>
          <w:lang w:val="ru-RU"/>
        </w:rPr>
        <w:t>у</w:t>
      </w:r>
      <w:r w:rsidRPr="00DC093C" w:rsidR="00305506">
        <w:rPr>
          <w:lang w:val="uk-UA"/>
        </w:rPr>
        <w:t xml:space="preserve"> </w:t>
      </w:r>
      <w:r w:rsidRPr="00DC093C" w:rsidR="00305506">
        <w:rPr>
          <w:lang w:val="ru-RU"/>
        </w:rPr>
        <w:t>Хорватії</w:t>
      </w:r>
      <w:r w:rsidRPr="00DC093C" w:rsidR="00305506">
        <w:rPr>
          <w:lang w:val="uk-UA"/>
        </w:rPr>
        <w:t xml:space="preserve"> </w:t>
      </w:r>
      <w:r w:rsidRPr="00DC093C" w:rsidR="00305506">
        <w:rPr>
          <w:lang w:val="ru-RU"/>
        </w:rPr>
        <w:t>відповідають</w:t>
      </w:r>
      <w:r w:rsidRPr="00DC093C" w:rsidR="00305506">
        <w:rPr>
          <w:lang w:val="uk-UA"/>
        </w:rPr>
        <w:t xml:space="preserve"> </w:t>
      </w:r>
      <w:r w:rsidRPr="00DC093C" w:rsidR="00305506">
        <w:rPr>
          <w:lang w:val="ru-RU"/>
        </w:rPr>
        <w:t>культурному</w:t>
      </w:r>
      <w:r w:rsidRPr="00DC093C" w:rsidR="00305506">
        <w:rPr>
          <w:lang w:val="uk-UA"/>
        </w:rPr>
        <w:t xml:space="preserve"> </w:t>
      </w:r>
      <w:r w:rsidRPr="00DC093C" w:rsidR="00305506">
        <w:rPr>
          <w:lang w:val="ru-RU"/>
        </w:rPr>
        <w:t>критерію</w:t>
      </w:r>
      <w:r w:rsidRPr="00DC093C" w:rsidR="00305506">
        <w:rPr>
          <w:lang w:val="uk-UA"/>
        </w:rPr>
        <w:t xml:space="preserve">, </w:t>
      </w:r>
      <w:r w:rsidRPr="00DC093C" w:rsidR="00305506">
        <w:rPr>
          <w:lang w:val="ru-RU"/>
        </w:rPr>
        <w:t>оскільки</w:t>
      </w:r>
      <w:r w:rsidRPr="00DC093C" w:rsidR="00305506">
        <w:rPr>
          <w:lang w:val="uk-UA"/>
        </w:rPr>
        <w:t xml:space="preserve"> </w:t>
      </w:r>
      <w:r w:rsidRPr="00DC093C" w:rsidR="00305506">
        <w:rPr>
          <w:lang w:val="ru-RU"/>
        </w:rPr>
        <w:t>вони</w:t>
      </w:r>
      <w:r w:rsidRPr="00DC093C" w:rsidR="00305506">
        <w:rPr>
          <w:lang w:val="uk-UA"/>
        </w:rPr>
        <w:t xml:space="preserve"> </w:t>
      </w:r>
      <w:r w:rsidRPr="00DC093C" w:rsidR="00A75EEB">
        <w:rPr>
          <w:lang w:val="ru-RU"/>
        </w:rPr>
        <w:t>є</w:t>
      </w:r>
      <w:r w:rsidRPr="00DC093C" w:rsidR="00305506">
        <w:rPr>
          <w:lang w:val="uk-UA"/>
        </w:rPr>
        <w:t xml:space="preserve"> "</w:t>
      </w:r>
      <w:r w:rsidRPr="00DC093C" w:rsidR="00305506">
        <w:rPr>
          <w:lang w:val="ru-RU"/>
        </w:rPr>
        <w:t>історичними</w:t>
      </w:r>
      <w:r w:rsidRPr="00DC093C" w:rsidR="00305506">
        <w:rPr>
          <w:lang w:val="uk-UA"/>
        </w:rPr>
        <w:t xml:space="preserve"> </w:t>
      </w:r>
      <w:r w:rsidRPr="00DC093C" w:rsidR="00305506">
        <w:rPr>
          <w:lang w:val="ru-RU"/>
        </w:rPr>
        <w:t>релігійними</w:t>
      </w:r>
      <w:r w:rsidRPr="00DC093C" w:rsidR="00305506">
        <w:rPr>
          <w:lang w:val="uk-UA"/>
        </w:rPr>
        <w:t xml:space="preserve"> </w:t>
      </w:r>
      <w:r w:rsidRPr="00DC093C" w:rsidR="00305506">
        <w:rPr>
          <w:lang w:val="ru-RU"/>
        </w:rPr>
        <w:t>громадами</w:t>
      </w:r>
      <w:r w:rsidRPr="00DC093C" w:rsidR="00305506">
        <w:rPr>
          <w:lang w:val="uk-UA"/>
        </w:rPr>
        <w:t xml:space="preserve"> </w:t>
      </w:r>
      <w:r w:rsidRPr="00DC093C" w:rsidR="00305506">
        <w:rPr>
          <w:lang w:val="ru-RU"/>
        </w:rPr>
        <w:t>європейського</w:t>
      </w:r>
      <w:r w:rsidRPr="00DC093C" w:rsidR="00305506">
        <w:rPr>
          <w:lang w:val="uk-UA"/>
        </w:rPr>
        <w:t xml:space="preserve"> </w:t>
      </w:r>
      <w:r w:rsidRPr="00DC093C" w:rsidR="00305506">
        <w:rPr>
          <w:lang w:val="ru-RU"/>
        </w:rPr>
        <w:t>культурного</w:t>
      </w:r>
      <w:r w:rsidRPr="00DC093C" w:rsidR="00305506">
        <w:rPr>
          <w:lang w:val="uk-UA"/>
        </w:rPr>
        <w:t xml:space="preserve"> </w:t>
      </w:r>
      <w:r w:rsidRPr="00DC093C" w:rsidR="00305506">
        <w:rPr>
          <w:lang w:val="ru-RU"/>
        </w:rPr>
        <w:t>кола</w:t>
      </w:r>
      <w:r w:rsidRPr="00DC093C" w:rsidR="00305506">
        <w:rPr>
          <w:lang w:val="uk-UA"/>
        </w:rPr>
        <w:t xml:space="preserve">". </w:t>
      </w:r>
      <w:r w:rsidRPr="00DC093C" w:rsidR="00305506">
        <w:rPr>
          <w:lang w:val="ru-RU"/>
        </w:rPr>
        <w:t>Правда</w:t>
      </w:r>
      <w:r w:rsidRPr="00DC093C" w:rsidR="00305506">
        <w:rPr>
          <w:lang w:val="uk-UA"/>
        </w:rPr>
        <w:t xml:space="preserve">, </w:t>
      </w:r>
      <w:r w:rsidRPr="00DC093C" w:rsidR="00305506">
        <w:rPr>
          <w:lang w:val="ru-RU"/>
        </w:rPr>
        <w:t>що</w:t>
      </w:r>
      <w:r w:rsidRPr="00DC093C" w:rsidR="00305506">
        <w:rPr>
          <w:lang w:val="uk-UA"/>
        </w:rPr>
        <w:t xml:space="preserve"> </w:t>
      </w:r>
      <w:r w:rsidRPr="00DC093C" w:rsidR="00305506">
        <w:rPr>
          <w:lang w:val="ru-RU"/>
        </w:rPr>
        <w:t>решта</w:t>
      </w:r>
      <w:r w:rsidRPr="00DC093C" w:rsidR="00305506">
        <w:rPr>
          <w:lang w:val="uk-UA"/>
        </w:rPr>
        <w:t xml:space="preserve"> </w:t>
      </w:r>
      <w:r w:rsidRPr="00DC093C" w:rsidR="00305506">
        <w:rPr>
          <w:lang w:val="ru-RU"/>
        </w:rPr>
        <w:t>релігійних</w:t>
      </w:r>
      <w:r w:rsidRPr="00DC093C" w:rsidR="00305506">
        <w:rPr>
          <w:lang w:val="uk-UA"/>
        </w:rPr>
        <w:t xml:space="preserve"> </w:t>
      </w:r>
      <w:r w:rsidRPr="00DC093C" w:rsidR="00305506">
        <w:rPr>
          <w:lang w:val="ru-RU"/>
        </w:rPr>
        <w:t>громад</w:t>
      </w:r>
      <w:r w:rsidRPr="00DC093C" w:rsidR="00305506">
        <w:rPr>
          <w:lang w:val="uk-UA"/>
        </w:rPr>
        <w:t xml:space="preserve">, </w:t>
      </w:r>
      <w:r w:rsidRPr="00DC093C" w:rsidR="00305506">
        <w:rPr>
          <w:lang w:val="ru-RU"/>
        </w:rPr>
        <w:t>із</w:t>
      </w:r>
      <w:r w:rsidRPr="00DC093C" w:rsidR="00305506">
        <w:rPr>
          <w:lang w:val="uk-UA"/>
        </w:rPr>
        <w:t xml:space="preserve"> </w:t>
      </w:r>
      <w:r w:rsidRPr="00DC093C" w:rsidR="00305506">
        <w:rPr>
          <w:lang w:val="ru-RU"/>
        </w:rPr>
        <w:t>якими</w:t>
      </w:r>
      <w:r w:rsidRPr="00DC093C" w:rsidR="00305506">
        <w:rPr>
          <w:lang w:val="uk-UA"/>
        </w:rPr>
        <w:t xml:space="preserve"> </w:t>
      </w:r>
      <w:r w:rsidRPr="00DC093C" w:rsidR="00305506">
        <w:rPr>
          <w:lang w:val="ru-RU"/>
        </w:rPr>
        <w:t>було</w:t>
      </w:r>
      <w:r w:rsidRPr="00DC093C" w:rsidR="00305506">
        <w:rPr>
          <w:lang w:val="uk-UA"/>
        </w:rPr>
        <w:t xml:space="preserve"> </w:t>
      </w:r>
      <w:r w:rsidRPr="00DC093C" w:rsidR="00305506">
        <w:rPr>
          <w:lang w:val="ru-RU"/>
        </w:rPr>
        <w:t>укладено</w:t>
      </w:r>
      <w:r w:rsidRPr="00DC093C" w:rsidR="00305506">
        <w:rPr>
          <w:lang w:val="uk-UA"/>
        </w:rPr>
        <w:t xml:space="preserve"> </w:t>
      </w:r>
      <w:r w:rsidRPr="00DC093C" w:rsidR="00305506">
        <w:rPr>
          <w:lang w:val="ru-RU"/>
        </w:rPr>
        <w:t>угоду</w:t>
      </w:r>
      <w:r w:rsidRPr="00DC093C" w:rsidR="00305506">
        <w:rPr>
          <w:lang w:val="uk-UA"/>
        </w:rPr>
        <w:t xml:space="preserve"> </w:t>
      </w:r>
      <w:r w:rsidRPr="00DC093C" w:rsidR="00305506">
        <w:rPr>
          <w:lang w:val="ru-RU"/>
        </w:rPr>
        <w:t>з</w:t>
      </w:r>
      <w:r w:rsidRPr="00DC093C" w:rsidR="00305506">
        <w:rPr>
          <w:lang w:val="uk-UA"/>
        </w:rPr>
        <w:t xml:space="preserve"> </w:t>
      </w:r>
      <w:r w:rsidRPr="00DC093C" w:rsidR="00305506">
        <w:rPr>
          <w:lang w:val="ru-RU"/>
        </w:rPr>
        <w:t>питань</w:t>
      </w:r>
      <w:r w:rsidRPr="00DC093C" w:rsidR="00305506">
        <w:rPr>
          <w:lang w:val="uk-UA"/>
        </w:rPr>
        <w:t xml:space="preserve">, </w:t>
      </w:r>
      <w:r w:rsidRPr="00DC093C" w:rsidR="00305506">
        <w:rPr>
          <w:lang w:val="ru-RU"/>
        </w:rPr>
        <w:t>що</w:t>
      </w:r>
      <w:r w:rsidRPr="00DC093C" w:rsidR="00305506">
        <w:rPr>
          <w:lang w:val="uk-UA"/>
        </w:rPr>
        <w:t xml:space="preserve"> </w:t>
      </w:r>
      <w:r w:rsidRPr="00DC093C" w:rsidR="00305506">
        <w:rPr>
          <w:lang w:val="ru-RU"/>
        </w:rPr>
        <w:t>становлять</w:t>
      </w:r>
      <w:r w:rsidRPr="00DC093C" w:rsidR="00305506">
        <w:rPr>
          <w:lang w:val="uk-UA"/>
        </w:rPr>
        <w:t xml:space="preserve"> </w:t>
      </w:r>
      <w:r w:rsidRPr="00DC093C" w:rsidR="00305506">
        <w:rPr>
          <w:lang w:val="ru-RU"/>
        </w:rPr>
        <w:t>спільний</w:t>
      </w:r>
      <w:r w:rsidRPr="00DC093C" w:rsidR="00305506">
        <w:rPr>
          <w:lang w:val="uk-UA"/>
        </w:rPr>
        <w:t xml:space="preserve"> </w:t>
      </w:r>
      <w:r w:rsidRPr="00DC093C" w:rsidR="00305506">
        <w:rPr>
          <w:lang w:val="ru-RU"/>
        </w:rPr>
        <w:t>інтерес</w:t>
      </w:r>
      <w:r w:rsidRPr="00DC093C" w:rsidR="00305506">
        <w:rPr>
          <w:lang w:val="uk-UA"/>
        </w:rPr>
        <w:t xml:space="preserve">, </w:t>
      </w:r>
      <w:r w:rsidRPr="00DC093C" w:rsidR="00305506">
        <w:rPr>
          <w:lang w:val="ru-RU"/>
        </w:rPr>
        <w:t>тобто</w:t>
      </w:r>
      <w:r w:rsidRPr="00DC093C" w:rsidR="00305506">
        <w:rPr>
          <w:lang w:val="uk-UA"/>
        </w:rPr>
        <w:t xml:space="preserve"> </w:t>
      </w:r>
      <w:r w:rsidRPr="00DC093C" w:rsidR="00305506">
        <w:rPr>
          <w:lang w:val="ru-RU"/>
        </w:rPr>
        <w:t>Євангельс</w:t>
      </w:r>
      <w:r w:rsidRPr="00DC093C" w:rsidR="00FE2875">
        <w:rPr>
          <w:lang w:val="ru-RU"/>
        </w:rPr>
        <w:t>ь</w:t>
      </w:r>
      <w:r w:rsidRPr="00DC093C" w:rsidR="00305506">
        <w:rPr>
          <w:lang w:val="ru-RU"/>
        </w:rPr>
        <w:t>ка</w:t>
      </w:r>
      <w:r w:rsidRPr="00DC093C" w:rsidR="00305506">
        <w:rPr>
          <w:lang w:val="uk-UA"/>
        </w:rPr>
        <w:t xml:space="preserve"> (</w:t>
      </w:r>
      <w:r w:rsidRPr="00DC093C" w:rsidR="00305506">
        <w:rPr>
          <w:lang w:val="ru-RU"/>
        </w:rPr>
        <w:t>п</w:t>
      </w:r>
      <w:r w:rsidRPr="00DC093C" w:rsidR="00DC093C">
        <w:rPr>
          <w:lang w:val="uk-UA"/>
        </w:rPr>
        <w:t>’</w:t>
      </w:r>
      <w:r w:rsidRPr="00DC093C" w:rsidR="00305506">
        <w:rPr>
          <w:lang w:val="ru-RU"/>
        </w:rPr>
        <w:t>ятидесятницька</w:t>
      </w:r>
      <w:r w:rsidRPr="00DC093C" w:rsidR="00305506">
        <w:rPr>
          <w:lang w:val="uk-UA"/>
        </w:rPr>
        <w:t xml:space="preserve">) </w:t>
      </w:r>
      <w:r w:rsidRPr="00DC093C" w:rsidR="00305506">
        <w:rPr>
          <w:lang w:val="ru-RU"/>
        </w:rPr>
        <w:t>церква</w:t>
      </w:r>
      <w:r w:rsidRPr="00DC093C" w:rsidR="00305506">
        <w:rPr>
          <w:lang w:val="uk-UA"/>
        </w:rPr>
        <w:t xml:space="preserve"> </w:t>
      </w:r>
      <w:r w:rsidRPr="00DC093C" w:rsidR="00305506">
        <w:rPr>
          <w:lang w:val="ru-RU"/>
        </w:rPr>
        <w:t>в</w:t>
      </w:r>
      <w:r w:rsidRPr="00DC093C" w:rsidR="00305506">
        <w:rPr>
          <w:lang w:val="uk-UA"/>
        </w:rPr>
        <w:t xml:space="preserve"> </w:t>
      </w:r>
      <w:r w:rsidRPr="00DC093C" w:rsidR="00305506">
        <w:rPr>
          <w:lang w:val="ru-RU"/>
        </w:rPr>
        <w:t>Республіці</w:t>
      </w:r>
      <w:r w:rsidRPr="00DC093C" w:rsidR="00305506">
        <w:rPr>
          <w:lang w:val="uk-UA"/>
        </w:rPr>
        <w:t xml:space="preserve"> </w:t>
      </w:r>
      <w:r w:rsidRPr="00DC093C" w:rsidR="00305506">
        <w:rPr>
          <w:lang w:val="ru-RU"/>
        </w:rPr>
        <w:t>Хорватія</w:t>
      </w:r>
      <w:r w:rsidRPr="00DC093C" w:rsidR="00305506">
        <w:rPr>
          <w:lang w:val="uk-UA"/>
        </w:rPr>
        <w:t xml:space="preserve">, </w:t>
      </w:r>
      <w:r w:rsidRPr="00DC093C" w:rsidR="00FE2875">
        <w:rPr>
          <w:lang w:val="ru-RU"/>
        </w:rPr>
        <w:t>Х</w:t>
      </w:r>
      <w:r w:rsidRPr="00DC093C" w:rsidR="00305506">
        <w:rPr>
          <w:lang w:val="ru-RU"/>
        </w:rPr>
        <w:t>ристиянська</w:t>
      </w:r>
      <w:r w:rsidRPr="00DC093C" w:rsidR="00305506">
        <w:rPr>
          <w:lang w:val="uk-UA"/>
        </w:rPr>
        <w:t xml:space="preserve"> </w:t>
      </w:r>
      <w:r w:rsidRPr="00DC093C" w:rsidR="00305506">
        <w:rPr>
          <w:lang w:val="ru-RU"/>
        </w:rPr>
        <w:t>адвентистська</w:t>
      </w:r>
      <w:r w:rsidRPr="00DC093C" w:rsidR="00305506">
        <w:rPr>
          <w:lang w:val="uk-UA"/>
        </w:rPr>
        <w:t xml:space="preserve"> </w:t>
      </w:r>
      <w:r w:rsidRPr="00DC093C" w:rsidR="00305506">
        <w:rPr>
          <w:lang w:val="ru-RU"/>
        </w:rPr>
        <w:t>церква</w:t>
      </w:r>
      <w:r w:rsidRPr="00DC093C" w:rsidR="00305506">
        <w:rPr>
          <w:lang w:val="uk-UA"/>
        </w:rPr>
        <w:t xml:space="preserve"> </w:t>
      </w:r>
      <w:r w:rsidRPr="00DC093C" w:rsidR="00305506">
        <w:rPr>
          <w:lang w:val="ru-RU"/>
        </w:rPr>
        <w:t>в</w:t>
      </w:r>
      <w:r w:rsidRPr="00DC093C" w:rsidR="00305506">
        <w:rPr>
          <w:lang w:val="uk-UA"/>
        </w:rPr>
        <w:t xml:space="preserve"> </w:t>
      </w:r>
      <w:r w:rsidRPr="00DC093C" w:rsidR="00305506">
        <w:rPr>
          <w:lang w:val="ru-RU"/>
        </w:rPr>
        <w:t>Республіці</w:t>
      </w:r>
      <w:r w:rsidRPr="00DC093C" w:rsidR="00305506">
        <w:rPr>
          <w:lang w:val="uk-UA"/>
        </w:rPr>
        <w:t xml:space="preserve"> </w:t>
      </w:r>
      <w:r w:rsidRPr="00DC093C" w:rsidR="00305506">
        <w:rPr>
          <w:lang w:val="ru-RU"/>
        </w:rPr>
        <w:t>Хорватія</w:t>
      </w:r>
      <w:r w:rsidRPr="00DC093C" w:rsidR="00305506">
        <w:rPr>
          <w:lang w:val="uk-UA"/>
        </w:rPr>
        <w:t xml:space="preserve"> </w:t>
      </w:r>
      <w:r w:rsidRPr="00DC093C" w:rsidR="00305506">
        <w:rPr>
          <w:lang w:val="ru-RU"/>
        </w:rPr>
        <w:t>та</w:t>
      </w:r>
      <w:r w:rsidRPr="00DC093C" w:rsidR="00305506">
        <w:rPr>
          <w:lang w:val="uk-UA"/>
        </w:rPr>
        <w:t xml:space="preserve"> </w:t>
      </w:r>
      <w:r w:rsidRPr="00DC093C" w:rsidR="00305506">
        <w:rPr>
          <w:lang w:val="ru-RU"/>
        </w:rPr>
        <w:t>Альянс</w:t>
      </w:r>
      <w:r w:rsidRPr="00DC093C" w:rsidR="00305506">
        <w:rPr>
          <w:lang w:val="uk-UA"/>
        </w:rPr>
        <w:t xml:space="preserve"> </w:t>
      </w:r>
      <w:r w:rsidRPr="00DC093C" w:rsidR="00305506">
        <w:rPr>
          <w:lang w:val="ru-RU"/>
        </w:rPr>
        <w:t>баптистських</w:t>
      </w:r>
      <w:r w:rsidRPr="00DC093C" w:rsidR="00305506">
        <w:rPr>
          <w:lang w:val="uk-UA"/>
        </w:rPr>
        <w:t xml:space="preserve"> </w:t>
      </w:r>
      <w:r w:rsidRPr="00DC093C" w:rsidR="00305506">
        <w:rPr>
          <w:lang w:val="ru-RU"/>
        </w:rPr>
        <w:t>церков</w:t>
      </w:r>
      <w:r w:rsidRPr="00DC093C" w:rsidR="00305506">
        <w:rPr>
          <w:lang w:val="uk-UA"/>
        </w:rPr>
        <w:t xml:space="preserve"> </w:t>
      </w:r>
      <w:r w:rsidRPr="00DC093C" w:rsidR="00305506">
        <w:rPr>
          <w:lang w:val="ru-RU"/>
        </w:rPr>
        <w:t>у</w:t>
      </w:r>
      <w:r w:rsidRPr="00DC093C" w:rsidR="00305506">
        <w:rPr>
          <w:lang w:val="uk-UA"/>
        </w:rPr>
        <w:t xml:space="preserve"> </w:t>
      </w:r>
      <w:r w:rsidRPr="00DC093C" w:rsidR="00305506">
        <w:rPr>
          <w:lang w:val="ru-RU"/>
        </w:rPr>
        <w:t>Республіці</w:t>
      </w:r>
      <w:r w:rsidRPr="00DC093C" w:rsidR="00305506">
        <w:rPr>
          <w:lang w:val="uk-UA"/>
        </w:rPr>
        <w:t xml:space="preserve"> </w:t>
      </w:r>
      <w:r w:rsidRPr="00DC093C" w:rsidR="00305506">
        <w:rPr>
          <w:lang w:val="ru-RU"/>
        </w:rPr>
        <w:t>Хорватія</w:t>
      </w:r>
      <w:r w:rsidRPr="00DC093C" w:rsidR="00305506">
        <w:rPr>
          <w:lang w:val="uk-UA"/>
        </w:rPr>
        <w:t xml:space="preserve"> </w:t>
      </w:r>
      <w:r w:rsidRPr="00DC093C" w:rsidR="00305506">
        <w:rPr>
          <w:lang w:val="ru-RU"/>
        </w:rPr>
        <w:t>та</w:t>
      </w:r>
      <w:r w:rsidRPr="00DC093C" w:rsidR="00305506">
        <w:rPr>
          <w:lang w:val="uk-UA"/>
        </w:rPr>
        <w:t xml:space="preserve"> </w:t>
      </w:r>
      <w:r w:rsidRPr="00DC093C" w:rsidR="00305506">
        <w:rPr>
          <w:lang w:val="ru-RU"/>
        </w:rPr>
        <w:t>пов</w:t>
      </w:r>
      <w:r w:rsidRPr="00DC093C" w:rsidR="00DC093C">
        <w:rPr>
          <w:lang w:val="uk-UA"/>
        </w:rPr>
        <w:t>’</w:t>
      </w:r>
      <w:r w:rsidRPr="00DC093C" w:rsidR="00305506">
        <w:rPr>
          <w:lang w:val="ru-RU"/>
        </w:rPr>
        <w:t>язані</w:t>
      </w:r>
      <w:r w:rsidRPr="00DC093C" w:rsidR="00305506">
        <w:rPr>
          <w:lang w:val="uk-UA"/>
        </w:rPr>
        <w:t xml:space="preserve"> </w:t>
      </w:r>
      <w:r w:rsidRPr="00DC093C" w:rsidR="00305506">
        <w:rPr>
          <w:lang w:val="ru-RU"/>
        </w:rPr>
        <w:t>з</w:t>
      </w:r>
      <w:r w:rsidRPr="00DC093C" w:rsidR="00305506">
        <w:rPr>
          <w:lang w:val="uk-UA"/>
        </w:rPr>
        <w:t xml:space="preserve"> </w:t>
      </w:r>
      <w:r w:rsidRPr="00DC093C" w:rsidR="00305506">
        <w:rPr>
          <w:lang w:val="ru-RU"/>
        </w:rPr>
        <w:t>ними</w:t>
      </w:r>
      <w:r w:rsidRPr="00DC093C" w:rsidR="00305506">
        <w:rPr>
          <w:lang w:val="uk-UA"/>
        </w:rPr>
        <w:t xml:space="preserve"> </w:t>
      </w:r>
      <w:r w:rsidRPr="00DC093C" w:rsidR="00305506">
        <w:rPr>
          <w:lang w:val="ru-RU"/>
        </w:rPr>
        <w:t>церкви</w:t>
      </w:r>
      <w:r w:rsidRPr="00DC093C" w:rsidR="00305506">
        <w:rPr>
          <w:lang w:val="uk-UA"/>
        </w:rPr>
        <w:t xml:space="preserve"> (</w:t>
      </w:r>
      <w:r w:rsidRPr="00DC093C" w:rsidR="00305506">
        <w:rPr>
          <w:lang w:val="ru-RU"/>
        </w:rPr>
        <w:t>див</w:t>
      </w:r>
      <w:r w:rsidRPr="00DC093C" w:rsidR="00305506">
        <w:rPr>
          <w:lang w:val="uk-UA"/>
        </w:rPr>
        <w:t xml:space="preserve">. </w:t>
      </w:r>
      <w:r w:rsidRPr="00DC093C" w:rsidR="00305506">
        <w:rPr>
          <w:lang w:val="ru-RU"/>
        </w:rPr>
        <w:t>параграф</w:t>
      </w:r>
      <w:r w:rsidRPr="00DC093C" w:rsidR="00305506">
        <w:rPr>
          <w:lang w:val="uk-UA"/>
        </w:rPr>
        <w:t xml:space="preserve"> 38 </w:t>
      </w:r>
      <w:r w:rsidRPr="00DC093C" w:rsidR="00305506">
        <w:rPr>
          <w:lang w:val="ru-RU"/>
        </w:rPr>
        <w:t>вище</w:t>
      </w:r>
      <w:r w:rsidRPr="00DC093C" w:rsidR="00305506">
        <w:rPr>
          <w:lang w:val="uk-UA"/>
        </w:rPr>
        <w:t>), мали менше</w:t>
      </w:r>
      <w:r w:rsidRPr="00DC093C" w:rsidR="00A75EEB">
        <w:rPr>
          <w:lang w:val="uk-UA"/>
        </w:rPr>
        <w:t>,</w:t>
      </w:r>
      <w:r w:rsidRPr="00DC093C" w:rsidR="00305506">
        <w:rPr>
          <w:lang w:val="uk-UA"/>
        </w:rPr>
        <w:t xml:space="preserve"> ніж по 6000 прибічників. Проте, Уряд підкреслив, що ці релігійні громади спільно уклали угоду, що передбачено статтею </w:t>
      </w:r>
      <w:r w:rsidRPr="00DC093C" w:rsidR="00305506">
        <w:rPr>
          <w:lang w:val="ru-RU"/>
        </w:rPr>
        <w:t xml:space="preserve">9 </w:t>
      </w:r>
      <w:r w:rsidRPr="00DC093C" w:rsidR="00305506">
        <w:rPr>
          <w:lang w:val="uk-UA"/>
        </w:rPr>
        <w:t>Закону про релігійні громади</w:t>
      </w:r>
      <w:r w:rsidRPr="00DC093C" w:rsidR="00305506">
        <w:rPr>
          <w:lang w:val="ru-RU"/>
        </w:rPr>
        <w:t xml:space="preserve"> (див. параграф</w:t>
      </w:r>
      <w:r w:rsidRPr="00DC093C" w:rsidR="00305506">
        <w:rPr>
          <w:lang w:val="uk-UA"/>
        </w:rPr>
        <w:t xml:space="preserve"> </w:t>
      </w:r>
      <w:r w:rsidRPr="00DC093C" w:rsidR="00305506">
        <w:rPr>
          <w:lang w:val="ru-RU"/>
        </w:rPr>
        <w:t>18</w:t>
      </w:r>
      <w:r w:rsidRPr="00DC093C" w:rsidR="00305506">
        <w:t> </w:t>
      </w:r>
      <w:r w:rsidRPr="00DC093C" w:rsidR="00305506">
        <w:rPr>
          <w:lang w:val="ru-RU"/>
        </w:rPr>
        <w:t>вище). Таким чином, загальна кількість їх</w:t>
      </w:r>
      <w:r w:rsidRPr="00DC093C" w:rsidR="00A75EEB">
        <w:rPr>
          <w:lang w:val="ru-RU"/>
        </w:rPr>
        <w:t>ніх</w:t>
      </w:r>
      <w:r w:rsidRPr="00DC093C" w:rsidR="00305506">
        <w:rPr>
          <w:lang w:val="ru-RU"/>
        </w:rPr>
        <w:t xml:space="preserve"> прихильників досягла 6616, тим самим перевищивши поріг 6000. Що важливіше, окрім цього чисельного критерію, ці малі релігійні громади задовольняли історичний критерій, тобто вони діяли в Хорватії до 6 квітня 1941 року.</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76</w:t>
      </w:r>
      <w:r w:rsidRPr="00DC093C">
        <w:fldChar w:fldCharType="end"/>
      </w:r>
      <w:r w:rsidRPr="00DC093C" w:rsidR="00305506">
        <w:rPr>
          <w:lang w:val="ru-RU"/>
        </w:rPr>
        <w:t>.</w:t>
      </w:r>
      <w:r w:rsidRPr="00DC093C" w:rsidR="00305506">
        <w:t>  </w:t>
      </w:r>
      <w:r w:rsidRPr="00DC093C" w:rsidR="00305506">
        <w:rPr>
          <w:lang w:val="ru-RU"/>
        </w:rPr>
        <w:t xml:space="preserve">Навпаки, церкви-заявниці були відносно «молодими» релігійними громадами, які діяли в Хорватії з 1993 р. (перша церква-заявниця), 1989 р. (друга) та 2001 р. (третя). На відміну </w:t>
      </w:r>
      <w:r w:rsidRPr="00DC093C" w:rsidR="00D61C38">
        <w:rPr>
          <w:lang w:val="ru-RU"/>
        </w:rPr>
        <w:t>від релігійних громад, з якими У</w:t>
      </w:r>
      <w:r w:rsidRPr="00DC093C" w:rsidR="00305506">
        <w:rPr>
          <w:lang w:val="ru-RU"/>
        </w:rPr>
        <w:t xml:space="preserve">ряд Хорватії уклав відповідні угоди, церкви-заявниці навіть не були згадані в переписі 2001 року. </w:t>
      </w:r>
      <w:r w:rsidRPr="00DC093C" w:rsidR="00A75EEB">
        <w:rPr>
          <w:lang w:val="ru-RU"/>
        </w:rPr>
        <w:t>Стосовно</w:t>
      </w:r>
      <w:r w:rsidRPr="00DC093C" w:rsidR="00305506">
        <w:rPr>
          <w:lang w:val="ru-RU"/>
        </w:rPr>
        <w:t xml:space="preserve"> третьої церкви-заявниці, то Уряд вказав, що це абсолютно нова релігійна громада, і її не можна вважати такою, що діяла з шістнадцятого століття на території Хорватії у складі Реформаторської церкви. Так сталось тому, що в Інструкції від 23 грудня 2004 р. чітко визначено, що церква чи релігійна громада, яка відокремилась або відійшла від церкви чи релігійної громади, повинна розглядатися як нова церква або релігійна громада, і її сецесію чи створення слід вважати початком її діяльності (див. параграф</w:t>
      </w:r>
      <w:r w:rsidRPr="00DC093C" w:rsidR="00305506">
        <w:rPr>
          <w:lang w:val="uk-UA"/>
        </w:rPr>
        <w:t xml:space="preserve"> </w:t>
      </w:r>
      <w:r w:rsidRPr="00DC093C" w:rsidR="00305506">
        <w:rPr>
          <w:lang w:val="ru-RU"/>
        </w:rPr>
        <w:t>19 вище).</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77</w:t>
      </w:r>
      <w:r w:rsidRPr="00DC093C">
        <w:fldChar w:fldCharType="end"/>
      </w:r>
      <w:r w:rsidRPr="00DC093C" w:rsidR="00305506">
        <w:rPr>
          <w:lang w:val="ru-RU"/>
        </w:rPr>
        <w:t>.</w:t>
      </w:r>
      <w:r w:rsidRPr="00DC093C" w:rsidR="00305506">
        <w:t>  </w:t>
      </w:r>
      <w:r w:rsidRPr="00DC093C" w:rsidR="00305506">
        <w:rPr>
          <w:lang w:val="uk-UA"/>
        </w:rPr>
        <w:t xml:space="preserve">У світлі наведених міркувань, Уряд робить висновок, що не було порушення статті </w:t>
      </w:r>
      <w:r w:rsidRPr="00DC093C" w:rsidR="00305506">
        <w:rPr>
          <w:lang w:val="ru-RU"/>
        </w:rPr>
        <w:t>14 в сукупності зі статтею 9.</w:t>
      </w:r>
    </w:p>
    <w:p w:rsidRPr="00DC093C" w:rsidR="00C565A1" w:rsidP="00DC093C" w:rsidRDefault="00305506">
      <w:pPr>
        <w:pStyle w:val="JuHA"/>
        <w:rPr>
          <w:lang w:val="uk-UA"/>
        </w:rPr>
      </w:pPr>
      <w:r w:rsidRPr="00DC093C">
        <w:rPr>
          <w:lang w:val="ru-RU"/>
        </w:rPr>
        <w:t>(</w:t>
      </w:r>
      <w:r w:rsidRPr="00DC093C">
        <w:t>b</w:t>
      </w:r>
      <w:r w:rsidRPr="00DC093C">
        <w:rPr>
          <w:lang w:val="ru-RU"/>
        </w:rPr>
        <w:t>)</w:t>
      </w:r>
      <w:r w:rsidRPr="00DC093C">
        <w:t>  </w:t>
      </w:r>
      <w:r w:rsidRPr="00DC093C">
        <w:rPr>
          <w:lang w:val="uk-UA"/>
        </w:rPr>
        <w:t>Церкви-заявниці</w:t>
      </w:r>
    </w:p>
    <w:p w:rsidRPr="00DC093C" w:rsidR="00C565A1" w:rsidP="00DC093C" w:rsidRDefault="00C565A1">
      <w:pPr>
        <w:pStyle w:val="JuPara"/>
        <w:rPr>
          <w:szCs w:val="24"/>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78</w:t>
      </w:r>
      <w:r w:rsidRPr="00DC093C">
        <w:fldChar w:fldCharType="end"/>
      </w:r>
      <w:r w:rsidRPr="00DC093C" w:rsidR="00305506">
        <w:rPr>
          <w:szCs w:val="24"/>
          <w:lang w:val="uk-UA"/>
        </w:rPr>
        <w:t>.</w:t>
      </w:r>
      <w:r w:rsidRPr="00DC093C" w:rsidR="00305506">
        <w:rPr>
          <w:szCs w:val="24"/>
        </w:rPr>
        <w:t>  </w:t>
      </w:r>
      <w:r w:rsidRPr="00DC093C" w:rsidR="00305506">
        <w:rPr>
          <w:szCs w:val="24"/>
          <w:lang w:val="uk-UA"/>
        </w:rPr>
        <w:t>Церкви-заявниці стверджували, що інакше ставлення до них, ніж до релігійних громад,</w:t>
      </w:r>
      <w:r w:rsidRPr="00DC093C" w:rsidR="00D61C38">
        <w:rPr>
          <w:szCs w:val="24"/>
          <w:lang w:val="uk-UA"/>
        </w:rPr>
        <w:t xml:space="preserve"> які уклали відповідні угоди з У</w:t>
      </w:r>
      <w:r w:rsidRPr="00DC093C" w:rsidR="00305506">
        <w:rPr>
          <w:szCs w:val="24"/>
          <w:lang w:val="uk-UA"/>
        </w:rPr>
        <w:t>рядом, не має ані розумного, ані об</w:t>
      </w:r>
      <w:r w:rsidRPr="00DC093C" w:rsidR="00DC093C">
        <w:rPr>
          <w:szCs w:val="24"/>
          <w:lang w:val="uk-UA"/>
        </w:rPr>
        <w:t>’</w:t>
      </w:r>
      <w:r w:rsidRPr="00DC093C" w:rsidR="00305506">
        <w:rPr>
          <w:szCs w:val="24"/>
          <w:lang w:val="uk-UA"/>
        </w:rPr>
        <w:t xml:space="preserve">єктивного обґрунтування. Вони спочатку оскаржили аргумент Уряду про те, що неможливо дозволити кожній релігійній громаді надавати релігійну освіту в державних школах та дитсадках та укладати шлюби, які були б визнані державою </w:t>
      </w:r>
      <w:r w:rsidRPr="00DC093C" w:rsidR="00305506">
        <w:rPr>
          <w:lang w:val="uk-UA"/>
        </w:rPr>
        <w:t>(див. параграф 72 вище).</w:t>
      </w:r>
    </w:p>
    <w:p w:rsidRPr="00DC093C" w:rsidR="00C565A1" w:rsidP="00DC093C" w:rsidRDefault="00C565A1">
      <w:pPr>
        <w:pStyle w:val="JuPara"/>
        <w:rPr>
          <w:szCs w:val="24"/>
          <w:lang w:val="ru-RU"/>
        </w:rPr>
      </w:pPr>
      <w:r w:rsidRPr="00DC093C">
        <w:fldChar w:fldCharType="begin"/>
      </w:r>
      <w:r w:rsidRPr="00DC093C" w:rsidR="00305506">
        <w:rPr>
          <w:lang w:val="uk-UA"/>
        </w:rPr>
        <w:instrText xml:space="preserve"> </w:instrText>
      </w:r>
      <w:r w:rsidRPr="00DC093C" w:rsidR="00305506">
        <w:instrText>SEQ</w:instrText>
      </w:r>
      <w:r w:rsidRPr="00DC093C" w:rsidR="00305506">
        <w:rPr>
          <w:lang w:val="uk-UA"/>
        </w:rPr>
        <w:instrText xml:space="preserve"> </w:instrText>
      </w:r>
      <w:r w:rsidRPr="00DC093C" w:rsidR="00305506">
        <w:instrText>level</w:instrText>
      </w:r>
      <w:r w:rsidRPr="00DC093C" w:rsidR="00305506">
        <w:rPr>
          <w:lang w:val="uk-UA"/>
        </w:rPr>
        <w:instrText>0 \*</w:instrText>
      </w:r>
      <w:r w:rsidRPr="00DC093C" w:rsidR="00305506">
        <w:instrText>arabic</w:instrText>
      </w:r>
      <w:r w:rsidRPr="00DC093C" w:rsidR="00305506">
        <w:rPr>
          <w:lang w:val="uk-UA"/>
        </w:rPr>
        <w:instrText xml:space="preserve"> </w:instrText>
      </w:r>
      <w:r w:rsidRPr="00DC093C">
        <w:fldChar w:fldCharType="separate"/>
      </w:r>
      <w:r w:rsidRPr="00DC093C" w:rsidR="00DC093C">
        <w:rPr>
          <w:noProof/>
        </w:rPr>
        <w:t>79</w:t>
      </w:r>
      <w:r w:rsidRPr="00DC093C">
        <w:fldChar w:fldCharType="end"/>
      </w:r>
      <w:r w:rsidRPr="00DC093C" w:rsidR="00305506">
        <w:rPr>
          <w:szCs w:val="24"/>
          <w:lang w:val="uk-UA"/>
        </w:rPr>
        <w:t>.</w:t>
      </w:r>
      <w:r w:rsidRPr="00DC093C" w:rsidR="00305506">
        <w:rPr>
          <w:szCs w:val="24"/>
        </w:rPr>
        <w:t>  </w:t>
      </w:r>
      <w:r w:rsidRPr="00DC093C" w:rsidR="00305506">
        <w:rPr>
          <w:szCs w:val="24"/>
          <w:lang w:val="uk-UA"/>
        </w:rPr>
        <w:t>Що стосується права на надання релігійної освіти в державних школах та дитсадках, церкви-за</w:t>
      </w:r>
      <w:r w:rsidRPr="00DC093C" w:rsidR="00D61C38">
        <w:rPr>
          <w:szCs w:val="24"/>
          <w:lang w:val="uk-UA"/>
        </w:rPr>
        <w:t>явниці посилалися на Угоду між У</w:t>
      </w:r>
      <w:r w:rsidRPr="00DC093C" w:rsidR="00305506">
        <w:rPr>
          <w:szCs w:val="24"/>
          <w:lang w:val="uk-UA"/>
        </w:rPr>
        <w:t xml:space="preserve">рядом Хорватії та Болгарською православною церквою, Хорватською старокатолицькою церквою та Македонською православною церквою від 29 жовтня 2003 року, з якої випливало, що держава дозволила проводити уроки релігійної освіти навіть поза школами, якщо вони відповідали тим же педагогічним стандартам, що і уроки, які проводяться в школах. </w:t>
      </w:r>
      <w:r w:rsidRPr="00DC093C" w:rsidR="00305506">
        <w:rPr>
          <w:szCs w:val="24"/>
          <w:lang w:val="ru-RU"/>
        </w:rPr>
        <w:t>Тому, беручи до уваги можливість проведення таких занять у приміщеннях релігійних громад, Уряд не міг стверджувати, що неможливо організувати релігійну освіту в державних школах та дитсадках для всіх релігійних громад. З огляду на те, що суть їх</w:t>
      </w:r>
      <w:r w:rsidRPr="00DC093C" w:rsidR="00DE24B4">
        <w:rPr>
          <w:szCs w:val="24"/>
          <w:lang w:val="ru-RU"/>
        </w:rPr>
        <w:t>ньої</w:t>
      </w:r>
      <w:r w:rsidRPr="00DC093C" w:rsidR="00305506">
        <w:rPr>
          <w:szCs w:val="24"/>
          <w:lang w:val="ru-RU"/>
        </w:rPr>
        <w:t xml:space="preserve"> скарги полягає в тому, що їхні члени не могли отримати оцінки з релігійної освіти, які були б занесені до атестатів, церкви-заявниці пояснили, що вони погоджуються на те, щоб уроки релігійної освіти могли бути організовані поза приміщеннями школи. З цього випливало, що знадобиться дуже мало зусиль для того, аби релігійна освіта в приміщеннях церкви-заявниці мала такі самі наслідки, що й релігійна освіта, котра надається в приміщеннях релігійних громад, з якими були укладені відповідні угоди.</w:t>
      </w:r>
    </w:p>
    <w:p w:rsidRPr="00DC093C" w:rsidR="00DC093C" w:rsidP="00DC093C" w:rsidRDefault="00C565A1">
      <w:pPr>
        <w:pStyle w:val="JuPara"/>
        <w:rPr>
          <w:szCs w:val="24"/>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80</w:t>
      </w:r>
      <w:r w:rsidRPr="00DC093C">
        <w:fldChar w:fldCharType="end"/>
      </w:r>
      <w:r w:rsidRPr="00DC093C" w:rsidR="00305506">
        <w:rPr>
          <w:szCs w:val="24"/>
          <w:lang w:val="ru-RU"/>
        </w:rPr>
        <w:t>.</w:t>
      </w:r>
      <w:r w:rsidRPr="00DC093C" w:rsidR="00305506">
        <w:rPr>
          <w:szCs w:val="24"/>
        </w:rPr>
        <w:t>  </w:t>
      </w:r>
      <w:r w:rsidRPr="00DC093C" w:rsidR="00305506">
        <w:rPr>
          <w:szCs w:val="24"/>
          <w:lang w:val="uk-UA"/>
        </w:rPr>
        <w:t>С</w:t>
      </w:r>
      <w:r w:rsidRPr="00DC093C" w:rsidR="00305506">
        <w:rPr>
          <w:szCs w:val="24"/>
          <w:lang w:val="ru-RU"/>
        </w:rPr>
        <w:t>тос</w:t>
      </w:r>
      <w:r w:rsidRPr="00DC093C" w:rsidR="00305506">
        <w:rPr>
          <w:szCs w:val="24"/>
          <w:lang w:val="uk-UA"/>
        </w:rPr>
        <w:t>овно</w:t>
      </w:r>
      <w:r w:rsidRPr="00DC093C" w:rsidR="00305506">
        <w:rPr>
          <w:szCs w:val="24"/>
          <w:lang w:val="ru-RU"/>
        </w:rPr>
        <w:t xml:space="preserve"> державного визнання шлюбів, що </w:t>
      </w:r>
      <w:r w:rsidRPr="00DC093C" w:rsidR="00305506">
        <w:rPr>
          <w:szCs w:val="24"/>
          <w:lang w:val="uk-UA"/>
        </w:rPr>
        <w:t>уклад</w:t>
      </w:r>
      <w:r w:rsidRPr="00DC093C" w:rsidR="00305506">
        <w:rPr>
          <w:szCs w:val="24"/>
          <w:lang w:val="ru-RU"/>
        </w:rPr>
        <w:t>аються у релігійній формі, церкви-заявни</w:t>
      </w:r>
      <w:r w:rsidRPr="00DC093C" w:rsidR="00305506">
        <w:rPr>
          <w:szCs w:val="24"/>
          <w:lang w:val="uk-UA"/>
        </w:rPr>
        <w:t>ці</w:t>
      </w:r>
      <w:r w:rsidRPr="00DC093C" w:rsidR="00305506">
        <w:rPr>
          <w:szCs w:val="24"/>
          <w:lang w:val="ru-RU"/>
        </w:rPr>
        <w:t xml:space="preserve"> стверджували, що </w:t>
      </w:r>
      <w:r w:rsidRPr="00DC093C" w:rsidR="00305506">
        <w:rPr>
          <w:szCs w:val="24"/>
          <w:lang w:val="uk-UA"/>
        </w:rPr>
        <w:t>У</w:t>
      </w:r>
      <w:r w:rsidRPr="00DC093C" w:rsidR="00305506">
        <w:rPr>
          <w:szCs w:val="24"/>
          <w:lang w:val="ru-RU"/>
        </w:rPr>
        <w:t xml:space="preserve">ряд не зміг уточнити, чому було неможливо визнати всі релігійні шлюби, незалежно від релігійної громади, в якій вони </w:t>
      </w:r>
      <w:r w:rsidRPr="00DC093C" w:rsidR="00305506">
        <w:rPr>
          <w:szCs w:val="24"/>
          <w:lang w:val="uk-UA"/>
        </w:rPr>
        <w:t>уклад</w:t>
      </w:r>
      <w:r w:rsidRPr="00DC093C" w:rsidR="00305506">
        <w:rPr>
          <w:szCs w:val="24"/>
          <w:lang w:val="ru-RU"/>
        </w:rPr>
        <w:t xml:space="preserve">алися. Такий аргумент </w:t>
      </w:r>
      <w:r w:rsidRPr="00DC093C" w:rsidR="00305506">
        <w:rPr>
          <w:szCs w:val="24"/>
          <w:lang w:val="uk-UA"/>
        </w:rPr>
        <w:t>є</w:t>
      </w:r>
      <w:r w:rsidRPr="00DC093C" w:rsidR="00305506">
        <w:rPr>
          <w:szCs w:val="24"/>
          <w:lang w:val="ru-RU"/>
        </w:rPr>
        <w:t xml:space="preserve"> абсурдним, оскільки визнання всіх шлюбів, здійснених церковним служителем будь-якої релігійної громади, лише зменшило б навантаження компетентних державних органів (реєстраторів).</w:t>
      </w:r>
    </w:p>
    <w:p w:rsidRPr="00DC093C" w:rsidR="00DC093C" w:rsidP="00DC093C" w:rsidRDefault="00C565A1">
      <w:pPr>
        <w:pStyle w:val="JuPara"/>
        <w:rPr>
          <w:szCs w:val="24"/>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81</w:t>
      </w:r>
      <w:r w:rsidRPr="00DC093C">
        <w:fldChar w:fldCharType="end"/>
      </w:r>
      <w:r w:rsidRPr="00DC093C" w:rsidR="00305506">
        <w:rPr>
          <w:szCs w:val="24"/>
          <w:lang w:val="ru-RU"/>
        </w:rPr>
        <w:t>.</w:t>
      </w:r>
      <w:r w:rsidRPr="00DC093C" w:rsidR="00305506">
        <w:rPr>
          <w:szCs w:val="24"/>
        </w:rPr>
        <w:t>  </w:t>
      </w:r>
      <w:r w:rsidRPr="00DC093C" w:rsidR="00305506">
        <w:rPr>
          <w:szCs w:val="24"/>
          <w:lang w:val="uk-UA"/>
        </w:rPr>
        <w:t>Стосовно аргументу Уряду про те, що поміж державами-учасницями існує консенсус, що певні релігійні громади можуть мати особливий статус, і що таке ставлення не є дискримінаційним, якщо співпраця між певними релігійними громадами та державою заснована на об</w:t>
      </w:r>
      <w:r w:rsidRPr="00DC093C" w:rsidR="00DC093C">
        <w:rPr>
          <w:szCs w:val="24"/>
          <w:lang w:val="uk-UA"/>
        </w:rPr>
        <w:t>’</w:t>
      </w:r>
      <w:r w:rsidRPr="00DC093C" w:rsidR="00305506">
        <w:rPr>
          <w:szCs w:val="24"/>
          <w:lang w:val="ru-RU"/>
        </w:rPr>
        <w:t xml:space="preserve">єктивних і розумних критеріях, таких як історичне та культурне значення, членство або корисність для суспільства </w:t>
      </w:r>
      <w:r w:rsidRPr="00DC093C" w:rsidR="00305506">
        <w:rPr>
          <w:lang w:val="ru-RU"/>
        </w:rPr>
        <w:t>(див. параграф</w:t>
      </w:r>
      <w:r w:rsidRPr="00DC093C" w:rsidR="00305506">
        <w:rPr>
          <w:lang w:val="uk-UA"/>
        </w:rPr>
        <w:t xml:space="preserve"> </w:t>
      </w:r>
      <w:r w:rsidRPr="00DC093C" w:rsidR="00305506">
        <w:rPr>
          <w:lang w:val="ru-RU"/>
        </w:rPr>
        <w:t>73 вище)</w:t>
      </w:r>
      <w:r w:rsidRPr="00DC093C" w:rsidR="00305506">
        <w:rPr>
          <w:szCs w:val="24"/>
          <w:lang w:val="ru-RU"/>
        </w:rPr>
        <w:t xml:space="preserve">, </w:t>
      </w:r>
      <w:r w:rsidRPr="00DC093C" w:rsidR="00305506">
        <w:rPr>
          <w:szCs w:val="24"/>
          <w:lang w:val="uk-UA"/>
        </w:rPr>
        <w:t>церкви-заявниці стверджували, що всі вони мають історичне та культурне значення і є корисними для суспільства</w:t>
      </w:r>
      <w:r w:rsidRPr="00DC093C" w:rsidR="00305506">
        <w:rPr>
          <w:szCs w:val="24"/>
          <w:lang w:val="ru-RU"/>
        </w:rPr>
        <w:t>. Зокрема, церкви-заявни</w:t>
      </w:r>
      <w:r w:rsidRPr="00DC093C" w:rsidR="00305506">
        <w:rPr>
          <w:szCs w:val="24"/>
          <w:lang w:val="uk-UA"/>
        </w:rPr>
        <w:t>ці</w:t>
      </w:r>
      <w:r w:rsidRPr="00DC093C" w:rsidR="00305506">
        <w:rPr>
          <w:szCs w:val="24"/>
          <w:lang w:val="ru-RU"/>
        </w:rPr>
        <w:t xml:space="preserve"> зробили вагомий внесок </w:t>
      </w:r>
      <w:r w:rsidRPr="00DC093C" w:rsidR="00305506">
        <w:rPr>
          <w:szCs w:val="24"/>
          <w:lang w:val="uk-UA"/>
        </w:rPr>
        <w:t>для</w:t>
      </w:r>
      <w:r w:rsidRPr="00DC093C" w:rsidR="00305506">
        <w:rPr>
          <w:szCs w:val="24"/>
          <w:lang w:val="ru-RU"/>
        </w:rPr>
        <w:t xml:space="preserve"> суспільств</w:t>
      </w:r>
      <w:r w:rsidRPr="00DC093C" w:rsidR="00305506">
        <w:rPr>
          <w:szCs w:val="24"/>
          <w:lang w:val="uk-UA"/>
        </w:rPr>
        <w:t>а</w:t>
      </w:r>
      <w:r w:rsidRPr="00DC093C" w:rsidR="00305506">
        <w:rPr>
          <w:szCs w:val="24"/>
          <w:lang w:val="ru-RU"/>
        </w:rPr>
        <w:t xml:space="preserve"> завдяки роботі з наркозалежними та алкоголіками, шлюбному та сімейному консультуванню, фінансовій допомозі соціально незахищеним та пропаг</w:t>
      </w:r>
      <w:r w:rsidRPr="00DC093C" w:rsidR="00305506">
        <w:rPr>
          <w:szCs w:val="24"/>
          <w:lang w:val="uk-UA"/>
        </w:rPr>
        <w:t>анді</w:t>
      </w:r>
      <w:r w:rsidRPr="00DC093C" w:rsidR="00305506">
        <w:rPr>
          <w:szCs w:val="24"/>
          <w:lang w:val="ru-RU"/>
        </w:rPr>
        <w:t xml:space="preserve"> моральн</w:t>
      </w:r>
      <w:r w:rsidRPr="00DC093C" w:rsidR="00305506">
        <w:rPr>
          <w:szCs w:val="24"/>
          <w:lang w:val="uk-UA"/>
        </w:rPr>
        <w:t>их</w:t>
      </w:r>
      <w:r w:rsidRPr="00DC093C" w:rsidR="00305506">
        <w:rPr>
          <w:szCs w:val="24"/>
          <w:lang w:val="ru-RU"/>
        </w:rPr>
        <w:t xml:space="preserve"> стандарт</w:t>
      </w:r>
      <w:r w:rsidRPr="00DC093C" w:rsidR="00305506">
        <w:rPr>
          <w:szCs w:val="24"/>
          <w:lang w:val="uk-UA"/>
        </w:rPr>
        <w:t>ів</w:t>
      </w:r>
      <w:r w:rsidRPr="00DC093C" w:rsidR="00305506">
        <w:rPr>
          <w:szCs w:val="24"/>
          <w:lang w:val="ru-RU"/>
        </w:rPr>
        <w:t>, заохоч</w:t>
      </w:r>
      <w:r w:rsidRPr="00DC093C" w:rsidR="00305506">
        <w:rPr>
          <w:szCs w:val="24"/>
          <w:lang w:val="uk-UA"/>
        </w:rPr>
        <w:t>енню до</w:t>
      </w:r>
      <w:r w:rsidRPr="00DC093C" w:rsidR="00305506">
        <w:rPr>
          <w:szCs w:val="24"/>
          <w:lang w:val="ru-RU"/>
        </w:rPr>
        <w:t xml:space="preserve"> спос</w:t>
      </w:r>
      <w:r w:rsidRPr="00DC093C" w:rsidR="00305506">
        <w:rPr>
          <w:szCs w:val="24"/>
          <w:lang w:val="uk-UA"/>
        </w:rPr>
        <w:t>о</w:t>
      </w:r>
      <w:r w:rsidRPr="00DC093C" w:rsidR="00305506">
        <w:rPr>
          <w:szCs w:val="24"/>
          <w:lang w:val="ru-RU"/>
        </w:rPr>
        <w:t>б</w:t>
      </w:r>
      <w:r w:rsidRPr="00DC093C" w:rsidR="00305506">
        <w:rPr>
          <w:szCs w:val="24"/>
          <w:lang w:val="uk-UA"/>
        </w:rPr>
        <w:t>у</w:t>
      </w:r>
      <w:r w:rsidRPr="00DC093C" w:rsidR="00305506">
        <w:rPr>
          <w:szCs w:val="24"/>
          <w:lang w:val="ru-RU"/>
        </w:rPr>
        <w:t xml:space="preserve"> життя</w:t>
      </w:r>
      <w:r w:rsidRPr="00DC093C" w:rsidR="00305506">
        <w:rPr>
          <w:szCs w:val="24"/>
          <w:lang w:val="uk-UA"/>
        </w:rPr>
        <w:t xml:space="preserve"> без паління та вживання </w:t>
      </w:r>
      <w:r w:rsidRPr="00DC093C" w:rsidR="00305506">
        <w:rPr>
          <w:szCs w:val="24"/>
          <w:lang w:val="ru-RU"/>
        </w:rPr>
        <w:t>алкогол</w:t>
      </w:r>
      <w:r w:rsidRPr="00DC093C" w:rsidR="00305506">
        <w:rPr>
          <w:szCs w:val="24"/>
          <w:lang w:val="uk-UA"/>
        </w:rPr>
        <w:t>ю</w:t>
      </w:r>
      <w:r w:rsidRPr="00DC093C" w:rsidR="00305506">
        <w:rPr>
          <w:szCs w:val="24"/>
          <w:lang w:val="ru-RU"/>
        </w:rPr>
        <w:t>, та спонуканн</w:t>
      </w:r>
      <w:r w:rsidRPr="00DC093C" w:rsidR="00305506">
        <w:rPr>
          <w:szCs w:val="24"/>
          <w:lang w:val="uk-UA"/>
        </w:rPr>
        <w:t>ю</w:t>
      </w:r>
      <w:r w:rsidRPr="00DC093C" w:rsidR="00305506">
        <w:rPr>
          <w:szCs w:val="24"/>
          <w:lang w:val="ru-RU"/>
        </w:rPr>
        <w:t xml:space="preserve"> людей працювати і заробляти на життя.</w:t>
      </w:r>
    </w:p>
    <w:p w:rsidRPr="00DC093C" w:rsidR="00C565A1" w:rsidP="00DC093C" w:rsidRDefault="00C565A1">
      <w:pPr>
        <w:pStyle w:val="JuPara"/>
        <w:rPr>
          <w:szCs w:val="24"/>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82</w:t>
      </w:r>
      <w:r w:rsidRPr="00DC093C">
        <w:fldChar w:fldCharType="end"/>
      </w:r>
      <w:r w:rsidRPr="00DC093C" w:rsidR="00305506">
        <w:rPr>
          <w:szCs w:val="24"/>
          <w:lang w:val="ru-RU"/>
        </w:rPr>
        <w:t>.</w:t>
      </w:r>
      <w:r w:rsidRPr="00DC093C" w:rsidR="00305506">
        <w:rPr>
          <w:szCs w:val="24"/>
        </w:rPr>
        <w:t>  </w:t>
      </w:r>
      <w:r w:rsidRPr="00DC093C" w:rsidR="00305506">
        <w:rPr>
          <w:szCs w:val="24"/>
          <w:lang w:val="uk-UA"/>
        </w:rPr>
        <w:t xml:space="preserve">Церкви-заявниці також не погодились із аргументом Уряду </w:t>
      </w:r>
      <w:r w:rsidRPr="00DC093C" w:rsidR="00305506">
        <w:rPr>
          <w:lang w:val="ru-RU"/>
        </w:rPr>
        <w:t>(див. параграфи 74-75 вище)</w:t>
      </w:r>
      <w:r w:rsidRPr="00DC093C" w:rsidR="00305506">
        <w:rPr>
          <w:lang w:val="uk-UA"/>
        </w:rPr>
        <w:t xml:space="preserve">, що всі релігійні громади, з якими було укладено відповідні угоди, відповідали критеріям, передбаченим інструкцією від </w:t>
      </w:r>
      <w:r w:rsidRPr="00DC093C" w:rsidR="00305506">
        <w:rPr>
          <w:szCs w:val="24"/>
          <w:lang w:val="ru-RU"/>
        </w:rPr>
        <w:t xml:space="preserve">23 </w:t>
      </w:r>
      <w:r w:rsidRPr="00DC093C" w:rsidR="00305506">
        <w:rPr>
          <w:szCs w:val="24"/>
          <w:lang w:val="uk-UA"/>
        </w:rPr>
        <w:t>грудня</w:t>
      </w:r>
      <w:r w:rsidRPr="00DC093C" w:rsidR="00305506">
        <w:rPr>
          <w:szCs w:val="24"/>
          <w:lang w:val="ru-RU"/>
        </w:rPr>
        <w:t xml:space="preserve"> 2004</w:t>
      </w:r>
      <w:r w:rsidRPr="00DC093C" w:rsidR="00305506">
        <w:rPr>
          <w:szCs w:val="24"/>
          <w:lang w:val="uk-UA"/>
        </w:rPr>
        <w:t xml:space="preserve"> року</w:t>
      </w:r>
      <w:r w:rsidRPr="00DC093C" w:rsidR="00305506">
        <w:rPr>
          <w:szCs w:val="24"/>
          <w:lang w:val="ru-RU"/>
        </w:rPr>
        <w:t>. За твердженнями церков-заявниць, добре відомо, що, наприклад, Македонська православна церква відокремилась від Сербської православної церкви в 1958 році, але це не означає, що вона перестала бути православною. Так само відокремлення Старокатолицької церкви від Римо-католицької церкви не ставить під сумнів її католицизм. Незважаючи на те, що ці церкви були створені шляхом відокремлення або розколу, вони, на думку Комісії з релігійних громад, очевидно зберегли свій характер як "історичні релігійні громади європейського культурного кола"</w:t>
      </w:r>
      <w:r w:rsidRPr="00DC093C" w:rsidR="00DE24B4">
        <w:rPr>
          <w:szCs w:val="24"/>
          <w:lang w:val="ru-RU"/>
        </w:rPr>
        <w:t>,</w:t>
      </w:r>
      <w:r w:rsidRPr="00DC093C" w:rsidR="00305506">
        <w:rPr>
          <w:szCs w:val="24"/>
          <w:lang w:val="ru-RU"/>
        </w:rPr>
        <w:t xml:space="preserve"> у розумінні Інструкції від 23 грудня 2004 року </w:t>
      </w:r>
      <w:r w:rsidRPr="00DC093C" w:rsidR="00305506">
        <w:rPr>
          <w:lang w:val="ru-RU"/>
        </w:rPr>
        <w:t>(див. параграф</w:t>
      </w:r>
      <w:r w:rsidRPr="00DC093C" w:rsidR="00305506">
        <w:rPr>
          <w:lang w:val="uk-UA"/>
        </w:rPr>
        <w:t xml:space="preserve"> </w:t>
      </w:r>
      <w:r w:rsidRPr="00DC093C" w:rsidR="00305506">
        <w:rPr>
          <w:lang w:val="ru-RU"/>
        </w:rPr>
        <w:t>19 вище),</w:t>
      </w:r>
      <w:r w:rsidRPr="00DC093C" w:rsidR="00D61C38">
        <w:rPr>
          <w:szCs w:val="24"/>
          <w:lang w:val="ru-RU"/>
        </w:rPr>
        <w:t xml:space="preserve"> і тому У</w:t>
      </w:r>
      <w:r w:rsidRPr="00DC093C" w:rsidR="00305506">
        <w:rPr>
          <w:szCs w:val="24"/>
          <w:lang w:val="ru-RU"/>
        </w:rPr>
        <w:t>ряд Хорватії уклав з ними угоди стосовно спільних інтересів. Проте, коли третя церква-заявниця (</w:t>
      </w:r>
      <w:r w:rsidRPr="00DC093C" w:rsidR="00305506">
        <w:rPr>
          <w:szCs w:val="24"/>
          <w:lang w:val="uk-UA"/>
        </w:rPr>
        <w:t>Протестантська реформована християнська церква у Республіці Хорватія</w:t>
      </w:r>
      <w:r w:rsidRPr="00DC093C" w:rsidR="00305506">
        <w:rPr>
          <w:szCs w:val="24"/>
          <w:lang w:val="ru-RU"/>
        </w:rPr>
        <w:t xml:space="preserve">), </w:t>
      </w:r>
      <w:r w:rsidRPr="00DC093C" w:rsidR="00305506">
        <w:rPr>
          <w:szCs w:val="24"/>
          <w:lang w:val="uk-UA"/>
        </w:rPr>
        <w:t xml:space="preserve">яка відокремилась від Реформованої церкви у </w:t>
      </w:r>
      <w:r w:rsidRPr="00DC093C" w:rsidR="00305506">
        <w:rPr>
          <w:szCs w:val="24"/>
          <w:lang w:val="ru-RU"/>
        </w:rPr>
        <w:t>2001</w:t>
      </w:r>
      <w:r w:rsidRPr="00DC093C" w:rsidR="00305506">
        <w:rPr>
          <w:szCs w:val="24"/>
          <w:lang w:val="uk-UA"/>
        </w:rPr>
        <w:t xml:space="preserve"> році</w:t>
      </w:r>
      <w:r w:rsidRPr="00DC093C" w:rsidR="00305506">
        <w:rPr>
          <w:szCs w:val="24"/>
          <w:lang w:val="ru-RU"/>
        </w:rPr>
        <w:t xml:space="preserve"> (релігійної громади, окремо перерахованої в інструкції як “історична релігійна громада європейського культурного кола </w:t>
      </w:r>
      <w:r w:rsidRPr="00DC093C" w:rsidR="00305506">
        <w:rPr>
          <w:lang w:val="ru-RU"/>
        </w:rPr>
        <w:t>” – див. параграф</w:t>
      </w:r>
      <w:r w:rsidRPr="00DC093C" w:rsidR="00305506">
        <w:rPr>
          <w:lang w:val="uk-UA"/>
        </w:rPr>
        <w:t xml:space="preserve"> </w:t>
      </w:r>
      <w:r w:rsidRPr="00DC093C" w:rsidR="00305506">
        <w:rPr>
          <w:lang w:val="ru-RU"/>
        </w:rPr>
        <w:t>19 вище</w:t>
      </w:r>
      <w:r w:rsidRPr="00DC093C" w:rsidR="00305506">
        <w:rPr>
          <w:szCs w:val="24"/>
          <w:lang w:val="ru-RU"/>
        </w:rPr>
        <w:t>), просила про укладення такої угоди, то її клопотання було залишене без задоволення.</w:t>
      </w:r>
    </w:p>
    <w:p w:rsidRPr="00DC093C" w:rsidR="00C565A1" w:rsidP="00DC093C" w:rsidRDefault="00C565A1">
      <w:pPr>
        <w:pStyle w:val="JuPara"/>
        <w:rPr>
          <w:szCs w:val="24"/>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83</w:t>
      </w:r>
      <w:r w:rsidRPr="00DC093C">
        <w:fldChar w:fldCharType="end"/>
      </w:r>
      <w:r w:rsidRPr="00DC093C" w:rsidR="00305506">
        <w:rPr>
          <w:szCs w:val="24"/>
          <w:lang w:val="ru-RU"/>
        </w:rPr>
        <w:t>.</w:t>
      </w:r>
      <w:r w:rsidRPr="00DC093C" w:rsidR="00305506">
        <w:rPr>
          <w:szCs w:val="24"/>
        </w:rPr>
        <w:t>  </w:t>
      </w:r>
      <w:r w:rsidRPr="00DC093C" w:rsidR="00305506">
        <w:rPr>
          <w:szCs w:val="24"/>
          <w:lang w:val="uk-UA"/>
        </w:rPr>
        <w:t xml:space="preserve">Стосовно аргументу Уряду, що вони не були загадані у переписі </w:t>
      </w:r>
      <w:r w:rsidRPr="00DC093C" w:rsidR="00305506">
        <w:rPr>
          <w:szCs w:val="24"/>
          <w:lang w:val="ru-RU"/>
        </w:rPr>
        <w:t xml:space="preserve">2001 </w:t>
      </w:r>
      <w:r w:rsidRPr="00DC093C" w:rsidR="00305506">
        <w:rPr>
          <w:szCs w:val="24"/>
          <w:lang w:val="uk-UA"/>
        </w:rPr>
        <w:t>року</w:t>
      </w:r>
      <w:r w:rsidRPr="00DC093C" w:rsidR="00305506">
        <w:rPr>
          <w:szCs w:val="24"/>
          <w:lang w:val="ru-RU"/>
        </w:rPr>
        <w:t xml:space="preserve"> </w:t>
      </w:r>
      <w:r w:rsidRPr="00DC093C" w:rsidR="00305506">
        <w:rPr>
          <w:lang w:val="ru-RU"/>
        </w:rPr>
        <w:t>(див. параграф</w:t>
      </w:r>
      <w:r w:rsidRPr="00DC093C" w:rsidR="00305506">
        <w:rPr>
          <w:lang w:val="uk-UA"/>
        </w:rPr>
        <w:t xml:space="preserve"> </w:t>
      </w:r>
      <w:r w:rsidRPr="00DC093C" w:rsidR="00305506">
        <w:rPr>
          <w:lang w:val="ru-RU"/>
        </w:rPr>
        <w:t>76 вище)</w:t>
      </w:r>
      <w:r w:rsidRPr="00DC093C" w:rsidR="00305506">
        <w:rPr>
          <w:szCs w:val="24"/>
          <w:lang w:val="ru-RU"/>
        </w:rPr>
        <w:t xml:space="preserve">, </w:t>
      </w:r>
      <w:r w:rsidRPr="00DC093C" w:rsidR="00305506">
        <w:rPr>
          <w:szCs w:val="24"/>
          <w:lang w:val="uk-UA"/>
        </w:rPr>
        <w:t xml:space="preserve">церкви-заявниці повідомили, що певні релігійні громади, з якими було укладено відповідні угоди, такі як Реформована християнська церква Хорватії і Євангельська </w:t>
      </w:r>
      <w:r w:rsidRPr="00DC093C" w:rsidR="00305506">
        <w:rPr>
          <w:szCs w:val="24"/>
          <w:lang w:val="ru-RU"/>
        </w:rPr>
        <w:t>(</w:t>
      </w:r>
      <w:r w:rsidRPr="00DC093C" w:rsidR="00305506">
        <w:rPr>
          <w:szCs w:val="24"/>
          <w:lang w:val="uk-UA"/>
        </w:rPr>
        <w:t>П</w:t>
      </w:r>
      <w:r w:rsidRPr="00DC093C" w:rsidR="00DC093C">
        <w:rPr>
          <w:szCs w:val="24"/>
          <w:lang w:val="uk-UA"/>
        </w:rPr>
        <w:t>’</w:t>
      </w:r>
      <w:r w:rsidRPr="00DC093C" w:rsidR="00305506">
        <w:rPr>
          <w:szCs w:val="24"/>
          <w:lang w:val="ru-RU"/>
        </w:rPr>
        <w:t xml:space="preserve">ятидесятницька) </w:t>
      </w:r>
      <w:r w:rsidRPr="00DC093C" w:rsidR="00305506">
        <w:rPr>
          <w:szCs w:val="24"/>
          <w:lang w:val="uk-UA"/>
        </w:rPr>
        <w:t>церква у Республіці Хорватія, також не були згадані у переписі</w:t>
      </w:r>
      <w:r w:rsidRPr="00DC093C" w:rsidR="00305506">
        <w:rPr>
          <w:szCs w:val="24"/>
          <w:lang w:val="ru-RU"/>
        </w:rPr>
        <w:t xml:space="preserve">. Більш того, всупереч аргументації </w:t>
      </w:r>
      <w:r w:rsidRPr="00DC093C" w:rsidR="00305506">
        <w:rPr>
          <w:szCs w:val="24"/>
          <w:lang w:val="uk-UA"/>
        </w:rPr>
        <w:t>У</w:t>
      </w:r>
      <w:r w:rsidRPr="00DC093C" w:rsidR="00305506">
        <w:rPr>
          <w:szCs w:val="24"/>
          <w:lang w:val="ru-RU"/>
        </w:rPr>
        <w:t xml:space="preserve">ряду, деякі релігійні громади, які уклали таку угоду, наприклад, </w:t>
      </w:r>
      <w:r w:rsidRPr="00DC093C" w:rsidR="00305506">
        <w:rPr>
          <w:szCs w:val="24"/>
          <w:lang w:val="uk-UA"/>
        </w:rPr>
        <w:t>Є</w:t>
      </w:r>
      <w:r w:rsidRPr="00DC093C" w:rsidR="00305506">
        <w:rPr>
          <w:szCs w:val="24"/>
          <w:lang w:val="ru-RU"/>
        </w:rPr>
        <w:t>вангельська (</w:t>
      </w:r>
      <w:r w:rsidRPr="00DC093C" w:rsidR="00305506">
        <w:rPr>
          <w:szCs w:val="24"/>
          <w:lang w:val="uk-UA"/>
        </w:rPr>
        <w:t>П</w:t>
      </w:r>
      <w:r w:rsidRPr="00DC093C" w:rsidR="00DC093C">
        <w:rPr>
          <w:szCs w:val="24"/>
          <w:lang w:val="uk-UA"/>
        </w:rPr>
        <w:t>’</w:t>
      </w:r>
      <w:r w:rsidRPr="00DC093C" w:rsidR="00305506">
        <w:rPr>
          <w:szCs w:val="24"/>
          <w:lang w:val="ru-RU"/>
        </w:rPr>
        <w:t>ятидесятницька) церква в Республіці Хорватія, Церква Божа та Альянс п</w:t>
      </w:r>
      <w:r w:rsidRPr="00DC093C" w:rsidR="00DC093C">
        <w:rPr>
          <w:szCs w:val="24"/>
          <w:lang w:val="ru-RU"/>
        </w:rPr>
        <w:t>’</w:t>
      </w:r>
      <w:r w:rsidRPr="00DC093C" w:rsidR="00305506">
        <w:rPr>
          <w:szCs w:val="24"/>
          <w:lang w:val="ru-RU"/>
        </w:rPr>
        <w:t>ятидесятницьких церков Христа в Республіці Хорватія, не існувал</w:t>
      </w:r>
      <w:r w:rsidRPr="00DC093C" w:rsidR="00305506">
        <w:rPr>
          <w:szCs w:val="24"/>
          <w:lang w:val="uk-UA"/>
        </w:rPr>
        <w:t>и</w:t>
      </w:r>
      <w:r w:rsidRPr="00DC093C" w:rsidR="00305506">
        <w:rPr>
          <w:szCs w:val="24"/>
          <w:lang w:val="ru-RU"/>
        </w:rPr>
        <w:t xml:space="preserve"> в Хорватії до 6 квітня 1941 року і, таким чином, не відповіда</w:t>
      </w:r>
      <w:r w:rsidRPr="00DC093C" w:rsidR="00305506">
        <w:rPr>
          <w:szCs w:val="24"/>
          <w:lang w:val="uk-UA"/>
        </w:rPr>
        <w:t>ють</w:t>
      </w:r>
      <w:r w:rsidRPr="00DC093C" w:rsidR="00305506">
        <w:rPr>
          <w:szCs w:val="24"/>
          <w:lang w:val="ru-RU"/>
        </w:rPr>
        <w:t xml:space="preserve"> історичному критерію</w:t>
      </w:r>
      <w:r w:rsidRPr="00DC093C" w:rsidR="00305506">
        <w:rPr>
          <w:szCs w:val="24"/>
          <w:lang w:val="uk-UA"/>
        </w:rPr>
        <w:t xml:space="preserve"> </w:t>
      </w:r>
      <w:r w:rsidRPr="00DC093C" w:rsidR="00305506">
        <w:rPr>
          <w:lang w:val="uk-UA"/>
        </w:rPr>
        <w:t xml:space="preserve">(див. параграф 19 вище), передбаченому </w:t>
      </w:r>
      <w:r w:rsidRPr="00DC093C" w:rsidR="00E47BAE">
        <w:rPr>
          <w:lang w:val="uk-UA"/>
        </w:rPr>
        <w:t>І</w:t>
      </w:r>
      <w:r w:rsidRPr="00DC093C" w:rsidR="00305506">
        <w:rPr>
          <w:lang w:val="uk-UA"/>
        </w:rPr>
        <w:t xml:space="preserve">нструкцією від </w:t>
      </w:r>
      <w:r w:rsidRPr="00DC093C" w:rsidR="00305506">
        <w:rPr>
          <w:szCs w:val="24"/>
          <w:lang w:val="uk-UA"/>
        </w:rPr>
        <w:t>23</w:t>
      </w:r>
      <w:r w:rsidRPr="00DC093C" w:rsidR="00305506">
        <w:rPr>
          <w:szCs w:val="24"/>
        </w:rPr>
        <w:t> </w:t>
      </w:r>
      <w:r w:rsidRPr="00DC093C" w:rsidR="00305506">
        <w:rPr>
          <w:szCs w:val="24"/>
          <w:lang w:val="uk-UA"/>
        </w:rPr>
        <w:t>грудня 2004 року.</w:t>
      </w:r>
    </w:p>
    <w:p w:rsidRPr="00DC093C" w:rsidR="00DC093C" w:rsidP="00DC093C" w:rsidRDefault="00C565A1">
      <w:pPr>
        <w:pStyle w:val="JuPara"/>
        <w:rPr>
          <w:szCs w:val="24"/>
          <w:lang w:val="uk-UA"/>
        </w:rPr>
      </w:pPr>
      <w:r w:rsidRPr="00DC093C">
        <w:fldChar w:fldCharType="begin"/>
      </w:r>
      <w:r w:rsidRPr="00DC093C" w:rsidR="00305506">
        <w:rPr>
          <w:lang w:val="uk-UA"/>
        </w:rPr>
        <w:instrText xml:space="preserve"> </w:instrText>
      </w:r>
      <w:r w:rsidRPr="00DC093C" w:rsidR="00305506">
        <w:instrText>SEQ</w:instrText>
      </w:r>
      <w:r w:rsidRPr="00DC093C" w:rsidR="00305506">
        <w:rPr>
          <w:lang w:val="uk-UA"/>
        </w:rPr>
        <w:instrText xml:space="preserve"> </w:instrText>
      </w:r>
      <w:r w:rsidRPr="00DC093C" w:rsidR="00305506">
        <w:instrText>level</w:instrText>
      </w:r>
      <w:r w:rsidRPr="00DC093C" w:rsidR="00305506">
        <w:rPr>
          <w:lang w:val="uk-UA"/>
        </w:rPr>
        <w:instrText>0 \*</w:instrText>
      </w:r>
      <w:r w:rsidRPr="00DC093C" w:rsidR="00305506">
        <w:instrText>arabic</w:instrText>
      </w:r>
      <w:r w:rsidRPr="00DC093C" w:rsidR="00305506">
        <w:rPr>
          <w:lang w:val="uk-UA"/>
        </w:rPr>
        <w:instrText xml:space="preserve"> </w:instrText>
      </w:r>
      <w:r w:rsidRPr="00DC093C">
        <w:fldChar w:fldCharType="separate"/>
      </w:r>
      <w:r w:rsidRPr="00DC093C" w:rsidR="00DC093C">
        <w:rPr>
          <w:noProof/>
        </w:rPr>
        <w:t>84</w:t>
      </w:r>
      <w:r w:rsidRPr="00DC093C">
        <w:fldChar w:fldCharType="end"/>
      </w:r>
      <w:r w:rsidRPr="00DC093C" w:rsidR="00305506">
        <w:rPr>
          <w:szCs w:val="24"/>
          <w:lang w:val="uk-UA"/>
        </w:rPr>
        <w:t>.</w:t>
      </w:r>
      <w:r w:rsidRPr="00DC093C" w:rsidR="00305506">
        <w:rPr>
          <w:szCs w:val="24"/>
        </w:rPr>
        <w:t>  </w:t>
      </w:r>
      <w:r w:rsidRPr="00DC093C" w:rsidR="00305506">
        <w:rPr>
          <w:szCs w:val="24"/>
          <w:lang w:val="uk-UA"/>
        </w:rPr>
        <w:t>На закінчення церкви-заявниці стверджували, що вони зазнали дискримінації у реалізації своєї свободи віросповідання всупереч статті 14 Конвенції, і запропонували Суду визнати порушення цього положення.</w:t>
      </w:r>
    </w:p>
    <w:p w:rsidRPr="00DC093C" w:rsidR="00C565A1" w:rsidP="00DC093C" w:rsidRDefault="00305506">
      <w:pPr>
        <w:pStyle w:val="JuH1"/>
        <w:rPr>
          <w:lang w:val="uk-UA"/>
        </w:rPr>
      </w:pPr>
      <w:r w:rsidRPr="00DC093C">
        <w:rPr>
          <w:lang w:val="uk-UA"/>
        </w:rPr>
        <w:t>2.</w:t>
      </w:r>
      <w:r w:rsidRPr="00DC093C">
        <w:t>  </w:t>
      </w:r>
      <w:r w:rsidRPr="00DC093C">
        <w:rPr>
          <w:lang w:val="uk-UA"/>
        </w:rPr>
        <w:t>Оцінка Суду</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85</w:t>
      </w:r>
      <w:r w:rsidRPr="00DC093C">
        <w:fldChar w:fldCharType="end"/>
      </w:r>
      <w:r w:rsidRPr="00DC093C" w:rsidR="00305506">
        <w:rPr>
          <w:lang w:val="ru-RU"/>
        </w:rPr>
        <w:t>.</w:t>
      </w:r>
      <w:r w:rsidRPr="00DC093C" w:rsidR="00305506">
        <w:t>  </w:t>
      </w:r>
      <w:r w:rsidRPr="00DC093C" w:rsidR="00305506">
        <w:rPr>
          <w:lang w:val="ru-RU"/>
        </w:rPr>
        <w:t>Суд повторює, що дискримінація означає різне ставлення до осіб, які перебувають у подібних ситуаціях, без об</w:t>
      </w:r>
      <w:r w:rsidRPr="00DC093C" w:rsidR="00DC093C">
        <w:rPr>
          <w:lang w:val="ru-RU"/>
        </w:rPr>
        <w:t>’</w:t>
      </w:r>
      <w:r w:rsidRPr="00DC093C" w:rsidR="00305506">
        <w:rPr>
          <w:lang w:val="ru-RU"/>
        </w:rPr>
        <w:t xml:space="preserve">єктивного та розумного обґрунтування. Однак, договірні держави користуються певним рівнем </w:t>
      </w:r>
      <w:r w:rsidRPr="00DC093C" w:rsidR="000D369E">
        <w:rPr>
          <w:lang w:val="ru-RU"/>
        </w:rPr>
        <w:t>можливості</w:t>
      </w:r>
      <w:r w:rsidRPr="00DC093C" w:rsidR="00305506">
        <w:rPr>
          <w:lang w:val="ru-RU"/>
        </w:rPr>
        <w:t xml:space="preserve"> розсуду, оцінюючи, чи виправдовують, і якою мірою, відмінності в подібних ситуаціях інакше ставлення (</w:t>
      </w:r>
      <w:r w:rsidRPr="00DC093C" w:rsidR="00305506">
        <w:rPr>
          <w:lang w:val="uk-UA"/>
        </w:rPr>
        <w:t>див. наприклад</w:t>
      </w:r>
      <w:r w:rsidRPr="00DC093C" w:rsidR="00305506">
        <w:rPr>
          <w:lang w:val="ru-RU"/>
        </w:rPr>
        <w:t xml:space="preserve">, </w:t>
      </w:r>
      <w:r w:rsidRPr="00DC093C" w:rsidR="00305506">
        <w:rPr>
          <w:i/>
          <w:lang w:val="pt-BR" w:eastAsia="en-US"/>
        </w:rPr>
        <w:t xml:space="preserve">Oršuš </w:t>
      </w:r>
      <w:r w:rsidRPr="00DC093C" w:rsidR="00305506">
        <w:rPr>
          <w:i/>
          <w:lang w:val="uk-UA" w:eastAsia="en-US"/>
        </w:rPr>
        <w:t>і Інші</w:t>
      </w:r>
      <w:r w:rsidRPr="00DC093C" w:rsidR="00305506">
        <w:rPr>
          <w:i/>
          <w:lang w:val="pt-BR" w:eastAsia="en-US"/>
        </w:rPr>
        <w:t xml:space="preserve"> проти Хорватії</w:t>
      </w:r>
      <w:r w:rsidRPr="00DC093C" w:rsidR="00305506">
        <w:rPr>
          <w:lang w:val="pt-BR" w:eastAsia="en-US"/>
        </w:rPr>
        <w:t xml:space="preserve"> </w:t>
      </w:r>
      <w:r w:rsidRPr="00DC093C" w:rsidR="00305506">
        <w:rPr>
          <w:lang w:val="ru-RU" w:eastAsia="en-US"/>
        </w:rPr>
        <w:t>[ВП]</w:t>
      </w:r>
      <w:r w:rsidRPr="00DC093C" w:rsidR="00305506">
        <w:rPr>
          <w:lang w:val="pt-BR" w:eastAsia="en-US"/>
        </w:rPr>
        <w:t xml:space="preserve">, </w:t>
      </w:r>
      <w:r w:rsidRPr="00DC093C" w:rsidR="00305506">
        <w:rPr>
          <w:lang w:val="uk-UA" w:eastAsia="en-US"/>
        </w:rPr>
        <w:t>№</w:t>
      </w:r>
      <w:r w:rsidRPr="00DC093C" w:rsidR="00305506">
        <w:rPr>
          <w:lang w:val="pt-BR" w:eastAsia="en-US"/>
        </w:rPr>
        <w:t xml:space="preserve"> 15766/03</w:t>
      </w:r>
      <w:r w:rsidRPr="00DC093C" w:rsidR="00305506">
        <w:rPr>
          <w:lang w:val="ru-RU" w:eastAsia="en-US"/>
        </w:rPr>
        <w:t xml:space="preserve">, §149, </w:t>
      </w:r>
      <w:r w:rsidRPr="00DC093C" w:rsidR="00305506">
        <w:rPr>
          <w:lang w:eastAsia="en-US"/>
        </w:rPr>
        <w:t>ECHR</w:t>
      </w:r>
      <w:r w:rsidRPr="00DC093C" w:rsidR="00305506">
        <w:rPr>
          <w:lang w:val="ru-RU" w:eastAsia="en-US"/>
        </w:rPr>
        <w:t xml:space="preserve"> 2010</w:t>
      </w:r>
      <w:r w:rsidRPr="00DC093C" w:rsidR="00305506">
        <w:rPr>
          <w:lang w:val="ru-RU" w:eastAsia="en-US"/>
        </w:rPr>
        <w:noBreakHyphen/>
        <w:t>...</w:t>
      </w:r>
      <w:r w:rsidRPr="00DC093C" w:rsidR="00305506">
        <w:rPr>
          <w:lang w:val="ru-RU"/>
        </w:rPr>
        <w:t>). Зокрема, укладення угод</w:t>
      </w:r>
      <w:r w:rsidRPr="00DC093C" w:rsidR="00305506">
        <w:rPr>
          <w:lang w:val="uk-UA"/>
        </w:rPr>
        <w:t>и</w:t>
      </w:r>
      <w:r w:rsidRPr="00DC093C" w:rsidR="00305506">
        <w:rPr>
          <w:lang w:val="ru-RU"/>
        </w:rPr>
        <w:t xml:space="preserve"> між державою та конкретною релігійною громадою, що </w:t>
      </w:r>
      <w:r w:rsidRPr="00DC093C" w:rsidR="000D369E">
        <w:rPr>
          <w:lang w:val="ru-RU"/>
        </w:rPr>
        <w:t>запроваджу</w:t>
      </w:r>
      <w:r w:rsidRPr="00DC093C" w:rsidR="00305506">
        <w:rPr>
          <w:lang w:val="ru-RU"/>
        </w:rPr>
        <w:t>є спеціальний режим на користь останньої, в принципі, не суперечить вимогам статей 9 та 14 Конвенції за умови наявності об</w:t>
      </w:r>
      <w:r w:rsidRPr="00DC093C" w:rsidR="00DC093C">
        <w:rPr>
          <w:lang w:val="ru-RU"/>
        </w:rPr>
        <w:t>’</w:t>
      </w:r>
      <w:r w:rsidRPr="00DC093C" w:rsidR="00305506">
        <w:rPr>
          <w:lang w:val="ru-RU"/>
        </w:rPr>
        <w:t>єктивного та розумного обґрунтування різниці в ставленні, і якщо подібні угоди можуть укладати інші релігійні громади, які бажають цього (</w:t>
      </w:r>
      <w:r w:rsidRPr="00DC093C" w:rsidR="00305506">
        <w:rPr>
          <w:lang w:val="uk-UA"/>
        </w:rPr>
        <w:t>див.</w:t>
      </w:r>
      <w:r w:rsidRPr="00DC093C" w:rsidR="00305506">
        <w:rPr>
          <w:lang w:val="ru-RU"/>
        </w:rPr>
        <w:t xml:space="preserve"> </w:t>
      </w:r>
      <w:r w:rsidRPr="00DC093C" w:rsidR="00305506">
        <w:rPr>
          <w:i/>
          <w:lang w:eastAsia="en-US"/>
        </w:rPr>
        <w:t>Alujer</w:t>
      </w:r>
      <w:r w:rsidRPr="00DC093C" w:rsidR="00305506">
        <w:rPr>
          <w:i/>
          <w:lang w:val="ru-RU" w:eastAsia="en-US"/>
        </w:rPr>
        <w:t xml:space="preserve"> </w:t>
      </w:r>
      <w:r w:rsidRPr="00DC093C" w:rsidR="00305506">
        <w:rPr>
          <w:i/>
          <w:lang w:eastAsia="en-US"/>
        </w:rPr>
        <w:t>Fern</w:t>
      </w:r>
      <w:r w:rsidRPr="00DC093C" w:rsidR="00305506">
        <w:rPr>
          <w:i/>
          <w:lang w:val="ru-RU" w:eastAsia="en-US"/>
        </w:rPr>
        <w:t>á</w:t>
      </w:r>
      <w:r w:rsidRPr="00DC093C" w:rsidR="00305506">
        <w:rPr>
          <w:i/>
          <w:lang w:eastAsia="en-US"/>
        </w:rPr>
        <w:t>ndez</w:t>
      </w:r>
      <w:r w:rsidRPr="00DC093C" w:rsidR="00305506">
        <w:rPr>
          <w:i/>
          <w:lang w:val="ru-RU" w:eastAsia="en-US"/>
        </w:rPr>
        <w:t xml:space="preserve"> </w:t>
      </w:r>
      <w:r w:rsidRPr="00DC093C" w:rsidR="00305506">
        <w:rPr>
          <w:i/>
          <w:lang w:val="uk-UA" w:eastAsia="en-US"/>
        </w:rPr>
        <w:t>і</w:t>
      </w:r>
      <w:r w:rsidRPr="00DC093C" w:rsidR="00305506">
        <w:rPr>
          <w:i/>
          <w:lang w:val="ru-RU" w:eastAsia="en-US"/>
        </w:rPr>
        <w:t xml:space="preserve"> </w:t>
      </w:r>
      <w:r w:rsidRPr="00DC093C" w:rsidR="00305506">
        <w:rPr>
          <w:i/>
          <w:lang w:eastAsia="en-US"/>
        </w:rPr>
        <w:t>Caballero</w:t>
      </w:r>
      <w:r w:rsidRPr="00DC093C" w:rsidR="00305506">
        <w:rPr>
          <w:i/>
          <w:lang w:val="ru-RU" w:eastAsia="en-US"/>
        </w:rPr>
        <w:t xml:space="preserve"> </w:t>
      </w:r>
      <w:r w:rsidRPr="00DC093C" w:rsidR="00305506">
        <w:rPr>
          <w:i/>
          <w:lang w:eastAsia="en-US"/>
        </w:rPr>
        <w:t>Garc</w:t>
      </w:r>
      <w:r w:rsidRPr="00DC093C" w:rsidR="00305506">
        <w:rPr>
          <w:i/>
          <w:lang w:val="ru-RU" w:eastAsia="en-US"/>
        </w:rPr>
        <w:t>í</w:t>
      </w:r>
      <w:r w:rsidRPr="00DC093C" w:rsidR="00305506">
        <w:rPr>
          <w:i/>
          <w:lang w:eastAsia="en-US"/>
        </w:rPr>
        <w:t>a</w:t>
      </w:r>
      <w:r w:rsidRPr="00DC093C" w:rsidR="00305506">
        <w:rPr>
          <w:i/>
          <w:lang w:val="ru-RU" w:eastAsia="en-US"/>
        </w:rPr>
        <w:t xml:space="preserve"> </w:t>
      </w:r>
      <w:r w:rsidRPr="00DC093C" w:rsidR="00305506">
        <w:rPr>
          <w:i/>
          <w:lang w:val="uk-UA" w:eastAsia="en-US"/>
        </w:rPr>
        <w:t>проти Іспанії</w:t>
      </w:r>
      <w:r w:rsidRPr="00DC093C" w:rsidR="00305506">
        <w:rPr>
          <w:lang w:val="ru-RU" w:eastAsia="en-US"/>
        </w:rPr>
        <w:t xml:space="preserve"> (</w:t>
      </w:r>
      <w:r w:rsidRPr="00DC093C" w:rsidR="00305506">
        <w:rPr>
          <w:lang w:eastAsia="en-US"/>
        </w:rPr>
        <w:t>dec</w:t>
      </w:r>
      <w:r w:rsidRPr="00DC093C" w:rsidR="00305506">
        <w:rPr>
          <w:lang w:val="ru-RU" w:eastAsia="en-US"/>
        </w:rPr>
        <w:t xml:space="preserve">.), </w:t>
      </w:r>
      <w:r w:rsidRPr="00DC093C" w:rsidR="00305506">
        <w:rPr>
          <w:lang w:val="uk-UA" w:eastAsia="en-US"/>
        </w:rPr>
        <w:t>№</w:t>
      </w:r>
      <w:r w:rsidRPr="00DC093C" w:rsidR="00305506">
        <w:rPr>
          <w:lang w:val="ru-RU" w:eastAsia="en-US"/>
        </w:rPr>
        <w:t xml:space="preserve"> 53072/99</w:t>
      </w:r>
      <w:r w:rsidRPr="00DC093C" w:rsidR="00305506">
        <w:rPr>
          <w:szCs w:val="24"/>
          <w:lang w:val="ru-RU" w:eastAsia="en-US"/>
        </w:rPr>
        <w:t xml:space="preserve">, </w:t>
      </w:r>
      <w:r w:rsidRPr="00DC093C" w:rsidR="00305506">
        <w:rPr>
          <w:lang w:eastAsia="en-US"/>
        </w:rPr>
        <w:t>ECHR</w:t>
      </w:r>
      <w:r w:rsidRPr="00DC093C" w:rsidR="00305506">
        <w:rPr>
          <w:lang w:val="ru-RU" w:eastAsia="en-US"/>
        </w:rPr>
        <w:t xml:space="preserve"> 2001</w:t>
      </w:r>
      <w:r w:rsidRPr="00DC093C" w:rsidR="00305506">
        <w:rPr>
          <w:lang w:val="ru-RU" w:eastAsia="en-US"/>
        </w:rPr>
        <w:noBreakHyphen/>
      </w:r>
      <w:r w:rsidRPr="00DC093C" w:rsidR="00305506">
        <w:rPr>
          <w:lang w:eastAsia="en-US"/>
        </w:rPr>
        <w:t>VI</w:t>
      </w:r>
      <w:r w:rsidRPr="00DC093C" w:rsidR="00305506">
        <w:rPr>
          <w:lang w:val="ru-RU" w:eastAsia="en-US"/>
        </w:rPr>
        <w:t>).</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86</w:t>
      </w:r>
      <w:r w:rsidRPr="00DC093C">
        <w:fldChar w:fldCharType="end"/>
      </w:r>
      <w:r w:rsidRPr="00DC093C" w:rsidR="00305506">
        <w:rPr>
          <w:lang w:val="ru-RU"/>
        </w:rPr>
        <w:t>.</w:t>
      </w:r>
      <w:r w:rsidRPr="00DC093C" w:rsidR="00305506">
        <w:t>  </w:t>
      </w:r>
      <w:r w:rsidRPr="00DC093C" w:rsidR="00305506">
        <w:rPr>
          <w:lang w:val="ru-RU"/>
        </w:rPr>
        <w:t xml:space="preserve"> Суд зазначає, що між сторонами не було спірним питання, що до церков</w:t>
      </w:r>
      <w:r w:rsidRPr="00DC093C" w:rsidR="00305506">
        <w:rPr>
          <w:lang w:val="uk-UA"/>
        </w:rPr>
        <w:t>-</w:t>
      </w:r>
      <w:r w:rsidRPr="00DC093C" w:rsidR="00305506">
        <w:rPr>
          <w:lang w:val="ru-RU"/>
        </w:rPr>
        <w:t>заявни</w:t>
      </w:r>
      <w:r w:rsidRPr="00DC093C" w:rsidR="00305506">
        <w:rPr>
          <w:lang w:val="uk-UA"/>
        </w:rPr>
        <w:t>ць</w:t>
      </w:r>
      <w:r w:rsidRPr="00DC093C" w:rsidR="00305506">
        <w:rPr>
          <w:lang w:val="ru-RU"/>
        </w:rPr>
        <w:t xml:space="preserve"> по</w:t>
      </w:r>
      <w:r w:rsidRPr="00DC093C" w:rsidR="00305506">
        <w:rPr>
          <w:lang w:val="uk-UA"/>
        </w:rPr>
        <w:t xml:space="preserve">ставились </w:t>
      </w:r>
      <w:r w:rsidRPr="00DC093C" w:rsidR="00305506">
        <w:rPr>
          <w:lang w:val="ru-RU"/>
        </w:rPr>
        <w:t>інакше</w:t>
      </w:r>
      <w:r w:rsidRPr="00DC093C" w:rsidR="00644511">
        <w:rPr>
          <w:lang w:val="ru-RU"/>
        </w:rPr>
        <w:t>,</w:t>
      </w:r>
      <w:r w:rsidRPr="00DC093C" w:rsidR="00305506">
        <w:rPr>
          <w:lang w:val="ru-RU"/>
        </w:rPr>
        <w:t xml:space="preserve"> ніж до тих р</w:t>
      </w:r>
      <w:r w:rsidRPr="00DC093C" w:rsidR="00D61C38">
        <w:rPr>
          <w:lang w:val="ru-RU"/>
        </w:rPr>
        <w:t>елігійних громад, які уклали з У</w:t>
      </w:r>
      <w:r w:rsidRPr="00DC093C" w:rsidR="00305506">
        <w:rPr>
          <w:lang w:val="ru-RU"/>
        </w:rPr>
        <w:t xml:space="preserve">рядом Хорватії угоди з питань, </w:t>
      </w:r>
      <w:r w:rsidRPr="00DC093C" w:rsidR="00644511">
        <w:rPr>
          <w:lang w:val="ru-RU"/>
        </w:rPr>
        <w:t>які</w:t>
      </w:r>
      <w:r w:rsidRPr="00DC093C" w:rsidR="00305506">
        <w:rPr>
          <w:lang w:val="ru-RU"/>
        </w:rPr>
        <w:t xml:space="preserve"> становлять спільний інтерес</w:t>
      </w:r>
      <w:r w:rsidRPr="00DC093C" w:rsidR="00D61C38">
        <w:rPr>
          <w:lang w:val="ru-RU"/>
        </w:rPr>
        <w:t>,</w:t>
      </w:r>
      <w:r w:rsidRPr="00DC093C" w:rsidR="00305506">
        <w:rPr>
          <w:lang w:val="ru-RU"/>
        </w:rPr>
        <w:t xml:space="preserve"> відповідно до статті 9 (1) Закону про релігійні громади. Суд не бачить жодних підстав вважати </w:t>
      </w:r>
      <w:r w:rsidRPr="00DC093C" w:rsidR="00E47BAE">
        <w:rPr>
          <w:lang w:val="ru-RU"/>
        </w:rPr>
        <w:t>інакше</w:t>
      </w:r>
      <w:r w:rsidRPr="00DC093C" w:rsidR="00305506">
        <w:rPr>
          <w:lang w:val="ru-RU"/>
        </w:rPr>
        <w:t>. Відповідно, єдине питання, як</w:t>
      </w:r>
      <w:r w:rsidRPr="00DC093C" w:rsidR="00305506">
        <w:rPr>
          <w:lang w:val="uk-UA"/>
        </w:rPr>
        <w:t>е</w:t>
      </w:r>
      <w:r w:rsidRPr="00DC093C" w:rsidR="00305506">
        <w:rPr>
          <w:lang w:val="ru-RU"/>
        </w:rPr>
        <w:t xml:space="preserve"> Суд повинен ви</w:t>
      </w:r>
      <w:r w:rsidRPr="00DC093C" w:rsidR="00305506">
        <w:rPr>
          <w:lang w:val="uk-UA"/>
        </w:rPr>
        <w:t>ріш</w:t>
      </w:r>
      <w:r w:rsidRPr="00DC093C" w:rsidR="00305506">
        <w:rPr>
          <w:lang w:val="ru-RU"/>
        </w:rPr>
        <w:t xml:space="preserve">ити, </w:t>
      </w:r>
      <w:r w:rsidRPr="00DC093C" w:rsidR="00305506">
        <w:rPr>
          <w:lang w:val="uk-UA"/>
        </w:rPr>
        <w:t>полягає у тому,</w:t>
      </w:r>
      <w:r w:rsidRPr="00DC093C" w:rsidR="00305506">
        <w:rPr>
          <w:lang w:val="ru-RU"/>
        </w:rPr>
        <w:t xml:space="preserve"> чи різниця </w:t>
      </w:r>
      <w:r w:rsidRPr="00DC093C" w:rsidR="00305506">
        <w:rPr>
          <w:lang w:val="uk-UA"/>
        </w:rPr>
        <w:t>у ставленні</w:t>
      </w:r>
      <w:r w:rsidRPr="00DC093C" w:rsidR="00305506">
        <w:rPr>
          <w:lang w:val="ru-RU"/>
        </w:rPr>
        <w:t xml:space="preserve"> мала "об</w:t>
      </w:r>
      <w:r w:rsidRPr="00DC093C" w:rsidR="00DC093C">
        <w:rPr>
          <w:lang w:val="ru-RU"/>
        </w:rPr>
        <w:t>’</w:t>
      </w:r>
      <w:r w:rsidRPr="00DC093C" w:rsidR="00305506">
        <w:rPr>
          <w:lang w:val="ru-RU"/>
        </w:rPr>
        <w:t>єктивне та розумне обгрунтування", тобто, чи вона переслідувала "законну мету", та чи існувал</w:t>
      </w:r>
      <w:r w:rsidRPr="00DC093C" w:rsidR="00305506">
        <w:rPr>
          <w:lang w:val="uk-UA"/>
        </w:rPr>
        <w:t>о</w:t>
      </w:r>
      <w:r w:rsidRPr="00DC093C" w:rsidR="00305506">
        <w:rPr>
          <w:lang w:val="ru-RU"/>
        </w:rPr>
        <w:t xml:space="preserve"> "розумн</w:t>
      </w:r>
      <w:r w:rsidRPr="00DC093C" w:rsidR="00305506">
        <w:rPr>
          <w:lang w:val="uk-UA"/>
        </w:rPr>
        <w:t>е</w:t>
      </w:r>
      <w:r w:rsidRPr="00DC093C" w:rsidR="00305506">
        <w:rPr>
          <w:lang w:val="ru-RU"/>
        </w:rPr>
        <w:t xml:space="preserve"> співвідношення пропорційності" між використаними засобами і метою, як</w:t>
      </w:r>
      <w:r w:rsidRPr="00DC093C" w:rsidR="00305506">
        <w:rPr>
          <w:lang w:val="uk-UA"/>
        </w:rPr>
        <w:t>ої</w:t>
      </w:r>
      <w:r w:rsidRPr="00DC093C" w:rsidR="00305506">
        <w:rPr>
          <w:lang w:val="ru-RU"/>
        </w:rPr>
        <w:t xml:space="preserve"> прагнули досягти</w:t>
      </w:r>
      <w:r w:rsidRPr="00DC093C" w:rsidR="00305506">
        <w:rPr>
          <w:lang w:val="uk-UA"/>
        </w:rPr>
        <w:t xml:space="preserve"> </w:t>
      </w:r>
      <w:r w:rsidRPr="00DC093C" w:rsidR="00305506">
        <w:rPr>
          <w:lang w:val="ru-RU"/>
        </w:rPr>
        <w:t>(</w:t>
      </w:r>
      <w:r w:rsidRPr="00DC093C" w:rsidR="00305506">
        <w:rPr>
          <w:lang w:val="uk-UA"/>
        </w:rPr>
        <w:t>див., наприклад</w:t>
      </w:r>
      <w:r w:rsidRPr="00DC093C" w:rsidR="00305506">
        <w:rPr>
          <w:lang w:val="ru-RU"/>
        </w:rPr>
        <w:t xml:space="preserve">, </w:t>
      </w:r>
      <w:r w:rsidRPr="00DC093C" w:rsidR="00305506">
        <w:rPr>
          <w:i/>
          <w:lang w:val="pt-BR" w:eastAsia="en-US"/>
        </w:rPr>
        <w:t xml:space="preserve">Oršuš </w:t>
      </w:r>
      <w:r w:rsidRPr="00DC093C" w:rsidR="00305506">
        <w:rPr>
          <w:i/>
          <w:lang w:val="uk-UA" w:eastAsia="en-US"/>
        </w:rPr>
        <w:t>і Інші</w:t>
      </w:r>
      <w:r w:rsidRPr="00DC093C" w:rsidR="00305506">
        <w:rPr>
          <w:lang w:val="pt-BR" w:eastAsia="en-US"/>
        </w:rPr>
        <w:t>,</w:t>
      </w:r>
      <w:r w:rsidRPr="00DC093C" w:rsidR="00305506">
        <w:rPr>
          <w:i/>
          <w:lang w:val="pt-BR" w:eastAsia="en-US"/>
        </w:rPr>
        <w:t xml:space="preserve"> </w:t>
      </w:r>
      <w:r w:rsidRPr="00DC093C" w:rsidR="00305506">
        <w:rPr>
          <w:lang w:val="pt-BR" w:eastAsia="en-US"/>
        </w:rPr>
        <w:t>цитовано вище</w:t>
      </w:r>
      <w:r w:rsidRPr="00DC093C" w:rsidR="00305506">
        <w:rPr>
          <w:lang w:val="ru-RU" w:eastAsia="en-US"/>
        </w:rPr>
        <w:t>, §</w:t>
      </w:r>
      <w:r w:rsidRPr="00DC093C" w:rsidR="00305506">
        <w:rPr>
          <w:lang w:eastAsia="en-US"/>
        </w:rPr>
        <w:t> </w:t>
      </w:r>
      <w:r w:rsidRPr="00DC093C" w:rsidR="00305506">
        <w:rPr>
          <w:lang w:val="ru-RU" w:eastAsia="en-US"/>
        </w:rPr>
        <w:t>156)</w:t>
      </w:r>
      <w:r w:rsidRPr="00DC093C" w:rsidR="00305506">
        <w:rPr>
          <w:lang w:val="ru-RU"/>
        </w:rPr>
        <w:t>.</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87</w:t>
      </w:r>
      <w:r w:rsidRPr="00DC093C">
        <w:fldChar w:fldCharType="end"/>
      </w:r>
      <w:r w:rsidRPr="00DC093C" w:rsidR="00305506">
        <w:rPr>
          <w:szCs w:val="24"/>
          <w:lang w:val="ru-RU"/>
        </w:rPr>
        <w:t>.</w:t>
      </w:r>
      <w:r w:rsidRPr="00DC093C" w:rsidR="00305506">
        <w:rPr>
          <w:szCs w:val="24"/>
        </w:rPr>
        <w:t>  </w:t>
      </w:r>
      <w:r w:rsidRPr="00DC093C" w:rsidR="00305506">
        <w:rPr>
          <w:szCs w:val="24"/>
          <w:lang w:val="uk-UA"/>
        </w:rPr>
        <w:t xml:space="preserve">Суд зазначає, що у справі </w:t>
      </w:r>
      <w:r w:rsidRPr="00DC093C" w:rsidR="00305506">
        <w:rPr>
          <w:i/>
          <w:lang w:eastAsia="en-US"/>
        </w:rPr>
        <w:t>Religionsgemeinschaft</w:t>
      </w:r>
      <w:r w:rsidRPr="00DC093C" w:rsidR="00305506">
        <w:rPr>
          <w:i/>
          <w:lang w:val="ru-RU" w:eastAsia="en-US"/>
        </w:rPr>
        <w:t xml:space="preserve"> </w:t>
      </w:r>
      <w:r w:rsidRPr="00DC093C" w:rsidR="00305506">
        <w:rPr>
          <w:i/>
          <w:lang w:eastAsia="en-US"/>
        </w:rPr>
        <w:t>der</w:t>
      </w:r>
      <w:r w:rsidRPr="00DC093C" w:rsidR="00305506">
        <w:rPr>
          <w:i/>
          <w:lang w:val="ru-RU" w:eastAsia="en-US"/>
        </w:rPr>
        <w:t xml:space="preserve"> </w:t>
      </w:r>
      <w:r w:rsidRPr="00DC093C" w:rsidR="00305506">
        <w:rPr>
          <w:i/>
          <w:lang w:eastAsia="en-US"/>
        </w:rPr>
        <w:t>Zeugen</w:t>
      </w:r>
      <w:r w:rsidRPr="00DC093C" w:rsidR="00305506">
        <w:rPr>
          <w:i/>
          <w:lang w:val="ru-RU" w:eastAsia="en-US"/>
        </w:rPr>
        <w:t xml:space="preserve"> </w:t>
      </w:r>
      <w:r w:rsidRPr="00DC093C" w:rsidR="00305506">
        <w:rPr>
          <w:i/>
          <w:lang w:eastAsia="en-US"/>
        </w:rPr>
        <w:t>Jehovas</w:t>
      </w:r>
      <w:r w:rsidRPr="00DC093C" w:rsidR="00305506">
        <w:rPr>
          <w:i/>
          <w:lang w:val="ru-RU" w:eastAsia="en-US"/>
        </w:rPr>
        <w:t xml:space="preserve"> </w:t>
      </w:r>
      <w:r w:rsidRPr="00DC093C" w:rsidR="00305506">
        <w:rPr>
          <w:i/>
          <w:lang w:val="uk-UA" w:eastAsia="en-US"/>
        </w:rPr>
        <w:t>і Інші проти Австрії</w:t>
      </w:r>
      <w:r w:rsidRPr="00DC093C" w:rsidR="00305506">
        <w:rPr>
          <w:lang w:val="ru-RU" w:eastAsia="en-US"/>
        </w:rPr>
        <w:t xml:space="preserve"> (</w:t>
      </w:r>
      <w:r w:rsidRPr="00DC093C" w:rsidR="00305506">
        <w:rPr>
          <w:lang w:val="uk-UA" w:eastAsia="en-US"/>
        </w:rPr>
        <w:t>№</w:t>
      </w:r>
      <w:r w:rsidRPr="00DC093C" w:rsidR="00305506">
        <w:rPr>
          <w:lang w:val="ru-RU" w:eastAsia="en-US"/>
        </w:rPr>
        <w:t xml:space="preserve"> 40825/98, 31 </w:t>
      </w:r>
      <w:r w:rsidRPr="00DC093C" w:rsidR="00305506">
        <w:rPr>
          <w:lang w:val="uk-UA" w:eastAsia="en-US"/>
        </w:rPr>
        <w:t>липня</w:t>
      </w:r>
      <w:r w:rsidRPr="00DC093C" w:rsidR="00305506">
        <w:rPr>
          <w:lang w:val="ru-RU" w:eastAsia="en-US"/>
        </w:rPr>
        <w:t xml:space="preserve"> 2008</w:t>
      </w:r>
      <w:r w:rsidRPr="00DC093C" w:rsidR="00305506">
        <w:rPr>
          <w:szCs w:val="24"/>
          <w:lang w:val="ru-RU"/>
        </w:rPr>
        <w:t xml:space="preserve">) </w:t>
      </w:r>
      <w:r w:rsidRPr="00DC093C" w:rsidR="00305506">
        <w:rPr>
          <w:szCs w:val="24"/>
          <w:lang w:val="uk-UA"/>
        </w:rPr>
        <w:t xml:space="preserve">він мав нагоду дослідити критерії </w:t>
      </w:r>
      <w:r w:rsidRPr="00DC093C" w:rsidR="00305506">
        <w:rPr>
          <w:szCs w:val="24"/>
          <w:lang w:val="ru-RU"/>
        </w:rPr>
        <w:t>(</w:t>
      </w:r>
      <w:r w:rsidRPr="00DC093C" w:rsidR="00305506">
        <w:rPr>
          <w:szCs w:val="24"/>
          <w:lang w:val="uk-UA"/>
        </w:rPr>
        <w:t>зокрема, десятирічний строк очікування</w:t>
      </w:r>
      <w:r w:rsidRPr="00DC093C" w:rsidR="00305506">
        <w:rPr>
          <w:szCs w:val="24"/>
          <w:lang w:val="ru-RU"/>
        </w:rPr>
        <w:t>)</w:t>
      </w:r>
      <w:r w:rsidRPr="00DC093C" w:rsidR="00305506">
        <w:rPr>
          <w:szCs w:val="24"/>
          <w:lang w:val="uk-UA"/>
        </w:rPr>
        <w:t xml:space="preserve">, яким мали відповідати релігійні громади </w:t>
      </w:r>
      <w:r w:rsidRPr="00DC093C" w:rsidR="00305506">
        <w:rPr>
          <w:szCs w:val="24"/>
          <w:lang w:val="ru-RU"/>
        </w:rPr>
        <w:t>(</w:t>
      </w:r>
      <w:r w:rsidRPr="00DC093C" w:rsidR="00305506">
        <w:rPr>
          <w:i/>
          <w:lang w:eastAsia="en-US"/>
        </w:rPr>
        <w:t>Religionsgemeinschaft</w:t>
      </w:r>
      <w:r w:rsidRPr="00DC093C" w:rsidR="00305506">
        <w:rPr>
          <w:szCs w:val="24"/>
          <w:lang w:val="ru-RU"/>
        </w:rPr>
        <w:t>)</w:t>
      </w:r>
      <w:r w:rsidRPr="00DC093C" w:rsidR="00305506">
        <w:rPr>
          <w:szCs w:val="24"/>
          <w:lang w:val="uk-UA"/>
        </w:rPr>
        <w:t>, котрі вже мали статус юридичної особи, аби отримати статус релігійної спільноти</w:t>
      </w:r>
      <w:r w:rsidRPr="00DC093C" w:rsidR="00305506">
        <w:rPr>
          <w:szCs w:val="24"/>
          <w:lang w:val="ru-RU"/>
        </w:rPr>
        <w:t xml:space="preserve"> (</w:t>
      </w:r>
      <w:r w:rsidRPr="00DC093C" w:rsidR="00305506">
        <w:rPr>
          <w:i/>
          <w:szCs w:val="24"/>
        </w:rPr>
        <w:t>Religionsgesellschaft</w:t>
      </w:r>
      <w:r w:rsidRPr="00DC093C" w:rsidR="00305506">
        <w:rPr>
          <w:szCs w:val="24"/>
          <w:lang w:val="ru-RU"/>
        </w:rPr>
        <w:t>)</w:t>
      </w:r>
      <w:r w:rsidRPr="00DC093C" w:rsidR="00305506">
        <w:rPr>
          <w:szCs w:val="24"/>
          <w:lang w:val="uk-UA"/>
        </w:rPr>
        <w:t xml:space="preserve">, який дозволяє різноманітні привілеї </w:t>
      </w:r>
      <w:r w:rsidRPr="00DC093C" w:rsidR="00305506">
        <w:rPr>
          <w:szCs w:val="24"/>
          <w:lang w:val="ru-RU"/>
        </w:rPr>
        <w:t>(</w:t>
      </w:r>
      <w:r w:rsidRPr="00DC093C" w:rsidR="00305506">
        <w:rPr>
          <w:szCs w:val="24"/>
          <w:lang w:val="uk-UA"/>
        </w:rPr>
        <w:t>такі як</w:t>
      </w:r>
      <w:r w:rsidRPr="00DC093C" w:rsidR="00305506">
        <w:rPr>
          <w:szCs w:val="24"/>
          <w:lang w:val="ru-RU"/>
        </w:rPr>
        <w:t xml:space="preserve">, </w:t>
      </w:r>
      <w:r w:rsidRPr="00DC093C" w:rsidR="00305506">
        <w:rPr>
          <w:i/>
          <w:szCs w:val="24"/>
        </w:rPr>
        <w:t>inter</w:t>
      </w:r>
      <w:r w:rsidRPr="00DC093C" w:rsidR="00305506">
        <w:rPr>
          <w:i/>
          <w:szCs w:val="24"/>
          <w:lang w:val="ru-RU"/>
        </w:rPr>
        <w:t xml:space="preserve"> </w:t>
      </w:r>
      <w:r w:rsidRPr="00DC093C" w:rsidR="00305506">
        <w:rPr>
          <w:i/>
          <w:szCs w:val="24"/>
        </w:rPr>
        <w:t>alia</w:t>
      </w:r>
      <w:r w:rsidRPr="00DC093C" w:rsidR="00305506">
        <w:rPr>
          <w:szCs w:val="24"/>
          <w:lang w:val="ru-RU"/>
        </w:rPr>
        <w:t xml:space="preserve">, </w:t>
      </w:r>
      <w:r w:rsidRPr="00DC093C" w:rsidR="00305506">
        <w:rPr>
          <w:szCs w:val="24"/>
          <w:lang w:val="uk-UA"/>
        </w:rPr>
        <w:t>право здійснювати релігійну освіту в державних школах</w:t>
      </w:r>
      <w:r w:rsidRPr="00DC093C" w:rsidR="00305506">
        <w:rPr>
          <w:szCs w:val="24"/>
          <w:lang w:val="ru-RU"/>
        </w:rPr>
        <w:t xml:space="preserve">), </w:t>
      </w:r>
      <w:r w:rsidRPr="00DC093C" w:rsidR="00305506">
        <w:rPr>
          <w:szCs w:val="24"/>
          <w:lang w:val="uk-UA"/>
        </w:rPr>
        <w:t>і які були недоступні для інших релігійних громад, котрі не мають такого статусу</w:t>
      </w:r>
      <w:r w:rsidRPr="00DC093C" w:rsidR="00305506">
        <w:rPr>
          <w:lang w:val="ru-RU"/>
        </w:rPr>
        <w:t xml:space="preserve">. </w:t>
      </w:r>
      <w:r w:rsidRPr="00DC093C" w:rsidR="00305506">
        <w:rPr>
          <w:lang w:val="uk-UA"/>
        </w:rPr>
        <w:t>Суд постановив</w:t>
      </w:r>
      <w:r w:rsidRPr="00DC093C" w:rsidR="00305506">
        <w:rPr>
          <w:lang w:val="ru-RU"/>
        </w:rPr>
        <w:t>:</w:t>
      </w:r>
    </w:p>
    <w:p w:rsidRPr="00DC093C" w:rsidR="00C565A1" w:rsidP="00DC093C" w:rsidRDefault="00305506">
      <w:pPr>
        <w:pStyle w:val="JuQuot"/>
        <w:rPr>
          <w:lang w:val="ru-RU"/>
        </w:rPr>
      </w:pPr>
      <w:r w:rsidRPr="00DC093C">
        <w:rPr>
          <w:lang w:val="ru-RU"/>
        </w:rPr>
        <w:t>“92.</w:t>
      </w:r>
      <w:r w:rsidRPr="00DC093C">
        <w:t>  </w:t>
      </w:r>
      <w:r w:rsidRPr="00DC093C">
        <w:rPr>
          <w:lang w:val="ru-RU"/>
        </w:rPr>
        <w:t xml:space="preserve">... Враховуючи кількість цих привілеїв та їх </w:t>
      </w:r>
      <w:r w:rsidRPr="00DC093C">
        <w:rPr>
          <w:lang w:val="uk-UA"/>
        </w:rPr>
        <w:t>характер</w:t>
      </w:r>
      <w:r w:rsidRPr="00DC093C">
        <w:rPr>
          <w:lang w:val="ru-RU"/>
        </w:rPr>
        <w:t xml:space="preserve">, ... перевага, яку отримують релігійні </w:t>
      </w:r>
      <w:r w:rsidRPr="00DC093C">
        <w:rPr>
          <w:lang w:val="uk-UA"/>
        </w:rPr>
        <w:t>спільноти</w:t>
      </w:r>
      <w:r w:rsidRPr="00DC093C">
        <w:rPr>
          <w:lang w:val="ru-RU"/>
        </w:rPr>
        <w:t>, є суттєвою, і це особливе ставлення, безперечно, сприяє здійсненню релігійн</w:t>
      </w:r>
      <w:r w:rsidRPr="00DC093C">
        <w:rPr>
          <w:lang w:val="uk-UA"/>
        </w:rPr>
        <w:t>ою</w:t>
      </w:r>
      <w:r w:rsidRPr="00DC093C">
        <w:rPr>
          <w:lang w:val="ru-RU"/>
        </w:rPr>
        <w:t xml:space="preserve"> с</w:t>
      </w:r>
      <w:r w:rsidRPr="00DC093C">
        <w:rPr>
          <w:lang w:val="uk-UA"/>
        </w:rPr>
        <w:t>пільнотою</w:t>
      </w:r>
      <w:r w:rsidRPr="00DC093C">
        <w:rPr>
          <w:lang w:val="ru-RU"/>
        </w:rPr>
        <w:t xml:space="preserve"> своїх релігійних цілей. З огляду на ці істотні привілеї, надані релігійним </w:t>
      </w:r>
      <w:r w:rsidRPr="00DC093C">
        <w:rPr>
          <w:lang w:val="uk-UA"/>
        </w:rPr>
        <w:t>спільнот</w:t>
      </w:r>
      <w:r w:rsidRPr="00DC093C">
        <w:rPr>
          <w:lang w:val="ru-RU"/>
        </w:rPr>
        <w:t>ам згідно зі статтею 9 Конвенції, державні органи зобов</w:t>
      </w:r>
      <w:r w:rsidRPr="00DC093C" w:rsidR="00DC093C">
        <w:rPr>
          <w:lang w:val="ru-RU"/>
        </w:rPr>
        <w:t>’</w:t>
      </w:r>
      <w:r w:rsidRPr="00DC093C">
        <w:rPr>
          <w:lang w:val="ru-RU"/>
        </w:rPr>
        <w:t>язан</w:t>
      </w:r>
      <w:r w:rsidRPr="00DC093C">
        <w:rPr>
          <w:lang w:val="uk-UA"/>
        </w:rPr>
        <w:t>і</w:t>
      </w:r>
      <w:r w:rsidRPr="00DC093C">
        <w:rPr>
          <w:lang w:val="ru-RU"/>
        </w:rPr>
        <w:t xml:space="preserve"> зберігати нейтралітет у здійсненні своїх повноважень у цій галузі, тому, якщо держава створить рамки для надання правосуб</w:t>
      </w:r>
      <w:r w:rsidRPr="00DC093C" w:rsidR="00DC093C">
        <w:rPr>
          <w:lang w:val="ru-RU"/>
        </w:rPr>
        <w:t>’</w:t>
      </w:r>
      <w:r w:rsidRPr="00DC093C">
        <w:rPr>
          <w:lang w:val="ru-RU"/>
        </w:rPr>
        <w:t>єктності щодо релігійних груп, з якими пов</w:t>
      </w:r>
      <w:r w:rsidRPr="00DC093C" w:rsidR="00DC093C">
        <w:rPr>
          <w:lang w:val="ru-RU"/>
        </w:rPr>
        <w:t>’</w:t>
      </w:r>
      <w:r w:rsidRPr="00DC093C">
        <w:rPr>
          <w:lang w:val="ru-RU"/>
        </w:rPr>
        <w:t>язаний конкретний статус, усі релігійні групи, які цього бажають, повинні мати справедливу можливість подати заяву на цей статус, а встановлені критерії повинні застосовуватися недискримінаційно.”</w:t>
      </w:r>
    </w:p>
    <w:p w:rsidRPr="00DC093C" w:rsidR="00C565A1" w:rsidP="00DC093C" w:rsidRDefault="00C565A1">
      <w:pPr>
        <w:pStyle w:val="JuPara"/>
        <w:rPr>
          <w:szCs w:val="24"/>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88</w:t>
      </w:r>
      <w:r w:rsidRPr="00DC093C">
        <w:fldChar w:fldCharType="end"/>
      </w:r>
      <w:r w:rsidRPr="00DC093C" w:rsidR="00305506">
        <w:rPr>
          <w:szCs w:val="24"/>
          <w:lang w:val="ru-RU"/>
        </w:rPr>
        <w:t>.</w:t>
      </w:r>
      <w:r w:rsidRPr="00DC093C" w:rsidR="00305506">
        <w:rPr>
          <w:szCs w:val="24"/>
        </w:rPr>
        <w:t>  </w:t>
      </w:r>
      <w:r w:rsidRPr="00DC093C" w:rsidR="00305506">
        <w:rPr>
          <w:szCs w:val="24"/>
          <w:lang w:val="ru-RU"/>
        </w:rPr>
        <w:t xml:space="preserve">Суд також </w:t>
      </w:r>
      <w:r w:rsidRPr="00DC093C" w:rsidR="00644511">
        <w:rPr>
          <w:szCs w:val="24"/>
          <w:lang w:val="uk-UA"/>
        </w:rPr>
        <w:t>в</w:t>
      </w:r>
      <w:r w:rsidRPr="00DC093C" w:rsidR="00305506">
        <w:rPr>
          <w:szCs w:val="24"/>
          <w:lang w:val="ru-RU"/>
        </w:rPr>
        <w:t xml:space="preserve">становив, що </w:t>
      </w:r>
      <w:r w:rsidRPr="00DC093C" w:rsidR="00305506">
        <w:rPr>
          <w:szCs w:val="24"/>
          <w:lang w:val="uk-UA"/>
        </w:rPr>
        <w:t>запровадж</w:t>
      </w:r>
      <w:r w:rsidRPr="00DC093C" w:rsidR="00305506">
        <w:rPr>
          <w:szCs w:val="24"/>
          <w:lang w:val="ru-RU"/>
        </w:rPr>
        <w:t>ення таких критеріїв викликало д</w:t>
      </w:r>
      <w:r w:rsidRPr="00DC093C" w:rsidR="002E5E02">
        <w:rPr>
          <w:szCs w:val="24"/>
          <w:lang w:val="uk-UA"/>
        </w:rPr>
        <w:t>ражлив</w:t>
      </w:r>
      <w:r w:rsidRPr="00DC093C" w:rsidR="00305506">
        <w:rPr>
          <w:szCs w:val="24"/>
          <w:lang w:val="ru-RU"/>
        </w:rPr>
        <w:t>і питання, оскільки держава зобов</w:t>
      </w:r>
      <w:r w:rsidRPr="00DC093C" w:rsidR="00DC093C">
        <w:rPr>
          <w:szCs w:val="24"/>
          <w:lang w:val="ru-RU"/>
        </w:rPr>
        <w:t>’</w:t>
      </w:r>
      <w:r w:rsidRPr="00DC093C" w:rsidR="00305506">
        <w:rPr>
          <w:szCs w:val="24"/>
          <w:lang w:val="ru-RU"/>
        </w:rPr>
        <w:t xml:space="preserve">язана залишатися нейтральною та неупередженою у здійсненні своїх регуляторних повноважень у сфері свободи віросповідання та у відносинах </w:t>
      </w:r>
      <w:r w:rsidRPr="00DC093C" w:rsidR="00305506">
        <w:rPr>
          <w:szCs w:val="24"/>
          <w:lang w:val="uk-UA"/>
        </w:rPr>
        <w:t>і</w:t>
      </w:r>
      <w:r w:rsidRPr="00DC093C" w:rsidR="00305506">
        <w:rPr>
          <w:szCs w:val="24"/>
          <w:lang w:val="ru-RU"/>
        </w:rPr>
        <w:t>з різними релігіями, конфесіями та віруваннями. Тому такі критерії вимагають особливого контролю з боку Суду (</w:t>
      </w:r>
      <w:r w:rsidRPr="00DC093C" w:rsidR="00305506">
        <w:rPr>
          <w:lang w:val="uk-UA"/>
        </w:rPr>
        <w:t>див.</w:t>
      </w:r>
      <w:r w:rsidRPr="00DC093C" w:rsidR="00305506">
        <w:rPr>
          <w:lang w:val="ru-RU"/>
        </w:rPr>
        <w:t xml:space="preserve"> </w:t>
      </w:r>
      <w:r w:rsidRPr="00DC093C" w:rsidR="00305506">
        <w:rPr>
          <w:i/>
          <w:lang w:eastAsia="en-US"/>
        </w:rPr>
        <w:t>Religionsgemeinschaft</w:t>
      </w:r>
      <w:r w:rsidRPr="00DC093C" w:rsidR="00305506">
        <w:rPr>
          <w:i/>
          <w:lang w:val="ru-RU" w:eastAsia="en-US"/>
        </w:rPr>
        <w:t xml:space="preserve"> </w:t>
      </w:r>
      <w:r w:rsidRPr="00DC093C" w:rsidR="00305506">
        <w:rPr>
          <w:i/>
          <w:lang w:eastAsia="en-US"/>
        </w:rPr>
        <w:t>der</w:t>
      </w:r>
      <w:r w:rsidRPr="00DC093C" w:rsidR="00305506">
        <w:rPr>
          <w:i/>
          <w:lang w:val="ru-RU" w:eastAsia="en-US"/>
        </w:rPr>
        <w:t xml:space="preserve"> </w:t>
      </w:r>
      <w:r w:rsidRPr="00DC093C" w:rsidR="00305506">
        <w:rPr>
          <w:i/>
          <w:lang w:eastAsia="en-US"/>
        </w:rPr>
        <w:t>Zeugen</w:t>
      </w:r>
      <w:r w:rsidRPr="00DC093C" w:rsidR="00305506">
        <w:rPr>
          <w:i/>
          <w:lang w:val="ru-RU" w:eastAsia="en-US"/>
        </w:rPr>
        <w:t xml:space="preserve"> </w:t>
      </w:r>
      <w:r w:rsidRPr="00DC093C" w:rsidR="00305506">
        <w:rPr>
          <w:i/>
          <w:lang w:eastAsia="en-US"/>
        </w:rPr>
        <w:t>Jehovas</w:t>
      </w:r>
      <w:r w:rsidRPr="00DC093C" w:rsidR="00305506">
        <w:rPr>
          <w:lang w:val="ru-RU" w:eastAsia="en-US"/>
        </w:rPr>
        <w:t>, цитовано вище, § 97</w:t>
      </w:r>
      <w:r w:rsidRPr="00DC093C" w:rsidR="00305506">
        <w:rPr>
          <w:szCs w:val="24"/>
          <w:lang w:val="ru-RU"/>
        </w:rPr>
        <w:t>).</w:t>
      </w:r>
    </w:p>
    <w:p w:rsidRPr="00DC093C" w:rsidR="00DC093C"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89</w:t>
      </w:r>
      <w:r w:rsidRPr="00DC093C">
        <w:fldChar w:fldCharType="end"/>
      </w:r>
      <w:r w:rsidRPr="00DC093C" w:rsidR="00305506">
        <w:rPr>
          <w:lang w:val="ru-RU"/>
        </w:rPr>
        <w:t>.</w:t>
      </w:r>
      <w:r w:rsidRPr="00DC093C" w:rsidR="00305506">
        <w:t>  </w:t>
      </w:r>
      <w:r w:rsidRPr="00DC093C" w:rsidR="00305506">
        <w:rPr>
          <w:lang w:val="uk-UA"/>
        </w:rPr>
        <w:t>Суд зазначає, що у даній справі церкви-заявниці опинилис</w:t>
      </w:r>
      <w:r w:rsidRPr="00DC093C" w:rsidR="002E5E02">
        <w:rPr>
          <w:lang w:val="uk-UA"/>
        </w:rPr>
        <w:t>я</w:t>
      </w:r>
      <w:r w:rsidRPr="00DC093C" w:rsidR="00305506">
        <w:rPr>
          <w:lang w:val="uk-UA"/>
        </w:rPr>
        <w:t xml:space="preserve"> </w:t>
      </w:r>
      <w:r w:rsidRPr="00DC093C" w:rsidR="002E5E02">
        <w:rPr>
          <w:lang w:val="uk-UA"/>
        </w:rPr>
        <w:t>в</w:t>
      </w:r>
      <w:r w:rsidRPr="00DC093C" w:rsidR="00305506">
        <w:rPr>
          <w:lang w:val="uk-UA"/>
        </w:rPr>
        <w:t xml:space="preserve"> становищі, подібному до того, у якому перебував перший заявник у справі </w:t>
      </w:r>
      <w:r w:rsidRPr="00DC093C" w:rsidR="00305506">
        <w:rPr>
          <w:i/>
          <w:lang w:eastAsia="en-US"/>
        </w:rPr>
        <w:t>Religionsgemeinschaft</w:t>
      </w:r>
      <w:r w:rsidRPr="00DC093C" w:rsidR="00305506">
        <w:rPr>
          <w:i/>
          <w:lang w:val="ru-RU" w:eastAsia="en-US"/>
        </w:rPr>
        <w:t xml:space="preserve"> </w:t>
      </w:r>
      <w:r w:rsidRPr="00DC093C" w:rsidR="00305506">
        <w:rPr>
          <w:i/>
          <w:lang w:eastAsia="en-US"/>
        </w:rPr>
        <w:t>der</w:t>
      </w:r>
      <w:r w:rsidRPr="00DC093C" w:rsidR="00305506">
        <w:rPr>
          <w:i/>
          <w:lang w:val="ru-RU" w:eastAsia="en-US"/>
        </w:rPr>
        <w:t xml:space="preserve"> </w:t>
      </w:r>
      <w:r w:rsidRPr="00DC093C" w:rsidR="00305506">
        <w:rPr>
          <w:i/>
          <w:lang w:eastAsia="en-US"/>
        </w:rPr>
        <w:t>Zeugen</w:t>
      </w:r>
      <w:r w:rsidRPr="00DC093C" w:rsidR="00305506">
        <w:rPr>
          <w:i/>
          <w:lang w:val="ru-RU" w:eastAsia="en-US"/>
        </w:rPr>
        <w:t xml:space="preserve"> </w:t>
      </w:r>
      <w:r w:rsidRPr="00DC093C" w:rsidR="00305506">
        <w:rPr>
          <w:i/>
          <w:lang w:eastAsia="en-US"/>
        </w:rPr>
        <w:t>Jehovas</w:t>
      </w:r>
      <w:r w:rsidRPr="00DC093C" w:rsidR="00305506">
        <w:rPr>
          <w:lang w:val="ru-RU"/>
        </w:rPr>
        <w:t xml:space="preserve">. Вони також є релігійними громадами, які вже </w:t>
      </w:r>
      <w:r w:rsidRPr="00DC093C" w:rsidR="00305506">
        <w:rPr>
          <w:lang w:val="uk-UA"/>
        </w:rPr>
        <w:t>мають</w:t>
      </w:r>
      <w:r w:rsidRPr="00DC093C" w:rsidR="00305506">
        <w:rPr>
          <w:lang w:val="ru-RU"/>
        </w:rPr>
        <w:t xml:space="preserve"> правосуб</w:t>
      </w:r>
      <w:r w:rsidRPr="00DC093C" w:rsidR="00DC093C">
        <w:rPr>
          <w:lang w:val="ru-RU"/>
        </w:rPr>
        <w:t>’</w:t>
      </w:r>
      <w:r w:rsidRPr="00DC093C" w:rsidR="00305506">
        <w:rPr>
          <w:lang w:val="ru-RU"/>
        </w:rPr>
        <w:t>єктніст</w:t>
      </w:r>
      <w:r w:rsidRPr="00DC093C" w:rsidR="00305506">
        <w:rPr>
          <w:lang w:val="uk-UA"/>
        </w:rPr>
        <w:t>ь</w:t>
      </w:r>
      <w:r w:rsidRPr="00DC093C" w:rsidR="00305506">
        <w:rPr>
          <w:lang w:val="ru-RU"/>
        </w:rPr>
        <w:t xml:space="preserve">, але не змогли отримати подібний пільговий статус, який би </w:t>
      </w:r>
      <w:r w:rsidRPr="00DC093C" w:rsidR="00305506">
        <w:rPr>
          <w:lang w:val="uk-UA"/>
        </w:rPr>
        <w:t>на</w:t>
      </w:r>
      <w:r w:rsidRPr="00DC093C" w:rsidR="00305506">
        <w:rPr>
          <w:lang w:val="ru-RU"/>
        </w:rPr>
        <w:t xml:space="preserve">дав їм право на релігійну освіту в державних школах і </w:t>
      </w:r>
      <w:r w:rsidRPr="00DC093C" w:rsidR="00305506">
        <w:rPr>
          <w:lang w:val="uk-UA"/>
        </w:rPr>
        <w:t>дитсадк</w:t>
      </w:r>
      <w:r w:rsidRPr="00DC093C" w:rsidR="00305506">
        <w:rPr>
          <w:lang w:val="ru-RU"/>
        </w:rPr>
        <w:t xml:space="preserve">ах </w:t>
      </w:r>
      <w:r w:rsidRPr="00DC093C" w:rsidR="002E5E02">
        <w:rPr>
          <w:lang w:val="ru-RU"/>
        </w:rPr>
        <w:t>та</w:t>
      </w:r>
      <w:r w:rsidRPr="00DC093C" w:rsidR="00305506">
        <w:rPr>
          <w:lang w:val="ru-RU"/>
        </w:rPr>
        <w:t xml:space="preserve"> на релігійні шлюби, визнані державою.</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90</w:t>
      </w:r>
      <w:r w:rsidRPr="00DC093C">
        <w:fldChar w:fldCharType="end"/>
      </w:r>
      <w:r w:rsidRPr="00DC093C" w:rsidR="00305506">
        <w:rPr>
          <w:szCs w:val="24"/>
          <w:lang w:val="ru-RU"/>
        </w:rPr>
        <w:t>.</w:t>
      </w:r>
      <w:r w:rsidRPr="00DC093C" w:rsidR="00305506">
        <w:rPr>
          <w:szCs w:val="24"/>
        </w:rPr>
        <w:t>  </w:t>
      </w:r>
      <w:r w:rsidRPr="00DC093C" w:rsidR="00305506">
        <w:rPr>
          <w:szCs w:val="24"/>
          <w:lang w:val="ru-RU"/>
        </w:rPr>
        <w:t>У цій справі Суд установив, що десятирічний період очікування застосовувався до першого заявника, але не до Коптської православної церкви, яка була зареєстрована як релігійна громада в 1998 році, а отримала статус релігійної спільноти у 2003 році. Отже, Суд постановив, що термін очікування не застосовувався на рівних засадах, що призвело до встановлення порушення статті 14 Конвенції в сукупності зі статтею 9</w:t>
      </w:r>
      <w:r w:rsidRPr="00DC093C" w:rsidR="00305506">
        <w:rPr>
          <w:szCs w:val="24"/>
          <w:lang w:val="uk-UA"/>
        </w:rPr>
        <w:t xml:space="preserve"> </w:t>
      </w:r>
      <w:r w:rsidRPr="00DC093C" w:rsidR="00305506">
        <w:rPr>
          <w:lang w:val="ru-RU" w:eastAsia="en-US"/>
        </w:rPr>
        <w:t>(</w:t>
      </w:r>
      <w:r w:rsidRPr="00DC093C" w:rsidR="00305506">
        <w:rPr>
          <w:lang w:val="uk-UA" w:eastAsia="en-US"/>
        </w:rPr>
        <w:t>див.</w:t>
      </w:r>
      <w:r w:rsidRPr="00DC093C" w:rsidR="00305506">
        <w:rPr>
          <w:lang w:val="ru-RU" w:eastAsia="en-US"/>
        </w:rPr>
        <w:t xml:space="preserve"> </w:t>
      </w:r>
      <w:r w:rsidRPr="00DC093C" w:rsidR="00305506">
        <w:rPr>
          <w:i/>
          <w:lang w:eastAsia="en-US"/>
        </w:rPr>
        <w:t>Religionsgemeinschaft</w:t>
      </w:r>
      <w:r w:rsidRPr="00DC093C" w:rsidR="00305506">
        <w:rPr>
          <w:i/>
          <w:lang w:val="ru-RU" w:eastAsia="en-US"/>
        </w:rPr>
        <w:t xml:space="preserve"> </w:t>
      </w:r>
      <w:r w:rsidRPr="00DC093C" w:rsidR="00305506">
        <w:rPr>
          <w:i/>
          <w:lang w:eastAsia="en-US"/>
        </w:rPr>
        <w:t>der</w:t>
      </w:r>
      <w:r w:rsidRPr="00DC093C" w:rsidR="00305506">
        <w:rPr>
          <w:i/>
          <w:lang w:val="ru-RU" w:eastAsia="en-US"/>
        </w:rPr>
        <w:t xml:space="preserve"> </w:t>
      </w:r>
      <w:r w:rsidRPr="00DC093C" w:rsidR="00305506">
        <w:rPr>
          <w:i/>
          <w:lang w:eastAsia="en-US"/>
        </w:rPr>
        <w:t>Zeugen</w:t>
      </w:r>
      <w:r w:rsidRPr="00DC093C" w:rsidR="00305506">
        <w:rPr>
          <w:i/>
          <w:lang w:val="ru-RU" w:eastAsia="en-US"/>
        </w:rPr>
        <w:t xml:space="preserve"> </w:t>
      </w:r>
      <w:r w:rsidRPr="00DC093C" w:rsidR="00305506">
        <w:rPr>
          <w:i/>
          <w:lang w:eastAsia="en-US"/>
        </w:rPr>
        <w:t>Jehovas</w:t>
      </w:r>
      <w:r w:rsidRPr="00DC093C" w:rsidR="00305506">
        <w:rPr>
          <w:lang w:val="ru-RU" w:eastAsia="en-US"/>
        </w:rPr>
        <w:t xml:space="preserve">, цитовано вище, §§ 95 </w:t>
      </w:r>
      <w:r w:rsidRPr="00DC093C" w:rsidR="00305506">
        <w:rPr>
          <w:lang w:val="uk-UA" w:eastAsia="en-US"/>
        </w:rPr>
        <w:t>і</w:t>
      </w:r>
      <w:r w:rsidRPr="00DC093C" w:rsidR="00305506">
        <w:rPr>
          <w:lang w:val="ru-RU" w:eastAsia="en-US"/>
        </w:rPr>
        <w:t xml:space="preserve"> 98)</w:t>
      </w:r>
      <w:r w:rsidRPr="00DC093C" w:rsidR="00305506">
        <w:rPr>
          <w:lang w:val="ru-RU"/>
        </w:rPr>
        <w:t>.</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91</w:t>
      </w:r>
      <w:r w:rsidRPr="00DC093C">
        <w:fldChar w:fldCharType="end"/>
      </w:r>
      <w:r w:rsidRPr="00DC093C" w:rsidR="00305506">
        <w:rPr>
          <w:lang w:val="ru-RU"/>
        </w:rPr>
        <w:t>.</w:t>
      </w:r>
      <w:r w:rsidRPr="00DC093C" w:rsidR="00305506">
        <w:t>  </w:t>
      </w:r>
      <w:r w:rsidRPr="00DC093C" w:rsidR="00305506">
        <w:rPr>
          <w:lang w:val="ru-RU"/>
        </w:rPr>
        <w:t xml:space="preserve">У </w:t>
      </w:r>
      <w:r w:rsidRPr="00DC093C" w:rsidR="00305506">
        <w:rPr>
          <w:lang w:val="uk-UA"/>
        </w:rPr>
        <w:t>дан</w:t>
      </w:r>
      <w:r w:rsidRPr="00DC093C" w:rsidR="00305506">
        <w:rPr>
          <w:lang w:val="ru-RU"/>
        </w:rPr>
        <w:t xml:space="preserve">ій справі Комісія </w:t>
      </w:r>
      <w:r w:rsidRPr="00DC093C" w:rsidR="00305506">
        <w:rPr>
          <w:lang w:val="uk-UA"/>
        </w:rPr>
        <w:t xml:space="preserve">з </w:t>
      </w:r>
      <w:r w:rsidRPr="00DC093C" w:rsidR="00305506">
        <w:rPr>
          <w:lang w:val="ru-RU"/>
        </w:rPr>
        <w:t>релігійних громад відмовилася укладати угоду з питань, що становлять спільний інтерес</w:t>
      </w:r>
      <w:r w:rsidRPr="00DC093C" w:rsidR="00305506">
        <w:rPr>
          <w:lang w:val="uk-UA"/>
        </w:rPr>
        <w:t>,</w:t>
      </w:r>
      <w:r w:rsidRPr="00DC093C" w:rsidR="00305506">
        <w:rPr>
          <w:lang w:val="ru-RU"/>
        </w:rPr>
        <w:t xml:space="preserve"> із церквами-заявни</w:t>
      </w:r>
      <w:r w:rsidRPr="00DC093C" w:rsidR="00305506">
        <w:rPr>
          <w:lang w:val="uk-UA"/>
        </w:rPr>
        <w:t>ця</w:t>
      </w:r>
      <w:r w:rsidRPr="00DC093C" w:rsidR="00305506">
        <w:rPr>
          <w:lang w:val="ru-RU"/>
        </w:rPr>
        <w:t>ми, оскільки встановила, що вони не відповідають сукупним історичним та чисельним критеріям, викладеним в Інструкції від 23 грудня 2004 року</w:t>
      </w:r>
      <w:r w:rsidRPr="00DC093C" w:rsidR="00305506">
        <w:rPr>
          <w:lang w:val="uk-UA"/>
        </w:rPr>
        <w:t xml:space="preserve"> </w:t>
      </w:r>
      <w:r w:rsidRPr="00DC093C" w:rsidR="00305506">
        <w:rPr>
          <w:lang w:val="ru-RU"/>
        </w:rPr>
        <w:t xml:space="preserve">(див. параграфи 7, 11 </w:t>
      </w:r>
      <w:r w:rsidRPr="00DC093C" w:rsidR="00305506">
        <w:rPr>
          <w:lang w:val="uk-UA"/>
        </w:rPr>
        <w:t>і</w:t>
      </w:r>
      <w:r w:rsidRPr="00DC093C" w:rsidR="00305506">
        <w:rPr>
          <w:lang w:val="ru-RU"/>
        </w:rPr>
        <w:t xml:space="preserve"> 19 вище). </w:t>
      </w:r>
      <w:r w:rsidRPr="00DC093C" w:rsidR="00D61C38">
        <w:rPr>
          <w:lang w:val="uk-UA"/>
        </w:rPr>
        <w:t>Тим не менше, У</w:t>
      </w:r>
      <w:r w:rsidRPr="00DC093C" w:rsidR="00305506">
        <w:rPr>
          <w:lang w:val="uk-UA"/>
        </w:rPr>
        <w:t>ряд Хорватії уклав такі угоди з Болгарською православною церквою, Старокатолицькою хорватською церквою і Македонською православною церквою (див. параграф 38 вище), які спільно мали 522 прибічників</w:t>
      </w:r>
      <w:r w:rsidRPr="00DC093C" w:rsidR="00AE5387">
        <w:rPr>
          <w:lang w:val="uk-UA"/>
        </w:rPr>
        <w:t>,</w:t>
      </w:r>
      <w:r w:rsidRPr="00DC093C" w:rsidR="00305506">
        <w:rPr>
          <w:lang w:val="uk-UA"/>
        </w:rPr>
        <w:t xml:space="preserve"> відповідно до перепису 2001 року (див. параграф 40 вище), тобто, не відповідали кількісному критерію. </w:t>
      </w:r>
      <w:r w:rsidRPr="00DC093C" w:rsidR="00305506">
        <w:rPr>
          <w:lang w:val="ru-RU"/>
        </w:rPr>
        <w:t>Уряд пояснив, що так сталось тому, що Комісія з питань релігійних громад встановила, що ці церкви відповідають альтернативному критерію</w:t>
      </w:r>
      <w:r w:rsidRPr="00DC093C" w:rsidR="00AE5387">
        <w:rPr>
          <w:lang w:val="ru-RU"/>
        </w:rPr>
        <w:t xml:space="preserve"> -</w:t>
      </w:r>
      <w:r w:rsidRPr="00DC093C" w:rsidR="00305506">
        <w:rPr>
          <w:lang w:val="ru-RU"/>
        </w:rPr>
        <w:t xml:space="preserve"> "історичні релігійні громади європейського культурного кола"</w:t>
      </w:r>
      <w:r w:rsidRPr="00DC093C" w:rsidR="00305506">
        <w:rPr>
          <w:lang w:val="uk-UA"/>
        </w:rPr>
        <w:t xml:space="preserve"> </w:t>
      </w:r>
      <w:r w:rsidRPr="00DC093C" w:rsidR="00305506">
        <w:rPr>
          <w:szCs w:val="24"/>
          <w:lang w:val="ru-RU"/>
        </w:rPr>
        <w:t xml:space="preserve">(див. параграфи 19 </w:t>
      </w:r>
      <w:r w:rsidRPr="00DC093C" w:rsidR="00305506">
        <w:rPr>
          <w:szCs w:val="24"/>
          <w:lang w:val="uk-UA"/>
        </w:rPr>
        <w:t>і</w:t>
      </w:r>
      <w:r w:rsidRPr="00DC093C" w:rsidR="00305506">
        <w:rPr>
          <w:szCs w:val="24"/>
          <w:lang w:val="ru-RU"/>
        </w:rPr>
        <w:t xml:space="preserve"> 75 вище). Однак, </w:t>
      </w:r>
      <w:r w:rsidRPr="00DC093C" w:rsidR="00E47BAE">
        <w:rPr>
          <w:szCs w:val="24"/>
          <w:lang w:val="ru-RU"/>
        </w:rPr>
        <w:t>Уряд</w:t>
      </w:r>
      <w:r w:rsidRPr="00DC093C" w:rsidR="00305506">
        <w:rPr>
          <w:szCs w:val="24"/>
          <w:lang w:val="ru-RU"/>
        </w:rPr>
        <w:t xml:space="preserve"> не надав пояснень, чому церкви-заявниці, які </w:t>
      </w:r>
      <w:r w:rsidRPr="00DC093C" w:rsidR="00E47BAE">
        <w:rPr>
          <w:szCs w:val="24"/>
          <w:lang w:val="ru-RU"/>
        </w:rPr>
        <w:t xml:space="preserve">належать до </w:t>
      </w:r>
      <w:r w:rsidRPr="00DC093C" w:rsidR="00305506">
        <w:rPr>
          <w:szCs w:val="24"/>
          <w:lang w:val="ru-RU"/>
        </w:rPr>
        <w:t>реформістсько</w:t>
      </w:r>
      <w:r w:rsidRPr="00DC093C" w:rsidR="00E47BAE">
        <w:rPr>
          <w:szCs w:val="24"/>
          <w:lang w:val="ru-RU"/>
        </w:rPr>
        <w:t>ї</w:t>
      </w:r>
      <w:r w:rsidRPr="00DC093C" w:rsidR="00305506">
        <w:rPr>
          <w:szCs w:val="24"/>
          <w:lang w:val="ru-RU"/>
        </w:rPr>
        <w:t xml:space="preserve"> конфесі</w:t>
      </w:r>
      <w:r w:rsidRPr="00DC093C" w:rsidR="00E47BAE">
        <w:rPr>
          <w:szCs w:val="24"/>
          <w:lang w:val="ru-RU"/>
        </w:rPr>
        <w:t>ї</w:t>
      </w:r>
      <w:r w:rsidRPr="00DC093C" w:rsidR="00305506">
        <w:rPr>
          <w:szCs w:val="24"/>
          <w:lang w:val="ru-RU"/>
        </w:rPr>
        <w:t xml:space="preserve">, не були кваліфіковані Комісією з релігійних громад як "історичні релігійні громади європейського культурного кола". Тому слід зробити висновок, як повідомили самі церкви-заявниці </w:t>
      </w:r>
      <w:r w:rsidRPr="00DC093C" w:rsidR="00305506">
        <w:rPr>
          <w:lang w:val="ru-RU"/>
        </w:rPr>
        <w:t>(див. параграф</w:t>
      </w:r>
      <w:r w:rsidRPr="00DC093C" w:rsidR="00305506">
        <w:rPr>
          <w:lang w:val="uk-UA"/>
        </w:rPr>
        <w:t xml:space="preserve"> </w:t>
      </w:r>
      <w:r w:rsidRPr="00DC093C" w:rsidR="00305506">
        <w:rPr>
          <w:lang w:val="ru-RU"/>
        </w:rPr>
        <w:t xml:space="preserve">82 вище), </w:t>
      </w:r>
      <w:r w:rsidRPr="00DC093C" w:rsidR="00305506">
        <w:rPr>
          <w:lang w:val="uk-UA"/>
        </w:rPr>
        <w:t>що критерії, передбачені урядовою Інструкцією</w:t>
      </w:r>
      <w:r w:rsidRPr="00DC093C" w:rsidR="00DC093C">
        <w:rPr>
          <w:lang w:val="uk-UA"/>
        </w:rPr>
        <w:t xml:space="preserve"> </w:t>
      </w:r>
      <w:r w:rsidRPr="00DC093C" w:rsidR="00305506">
        <w:rPr>
          <w:lang w:val="uk-UA"/>
        </w:rPr>
        <w:t xml:space="preserve">від </w:t>
      </w:r>
      <w:r w:rsidRPr="00DC093C" w:rsidR="00305506">
        <w:rPr>
          <w:lang w:val="ru-RU" w:eastAsia="en-US"/>
        </w:rPr>
        <w:t xml:space="preserve">23 </w:t>
      </w:r>
      <w:r w:rsidRPr="00DC093C" w:rsidR="00305506">
        <w:rPr>
          <w:lang w:val="uk-UA" w:eastAsia="en-US"/>
        </w:rPr>
        <w:t>грудня</w:t>
      </w:r>
      <w:r w:rsidRPr="00DC093C" w:rsidR="00305506">
        <w:rPr>
          <w:lang w:val="ru-RU" w:eastAsia="en-US"/>
        </w:rPr>
        <w:t xml:space="preserve"> 2004 року, не застосовувались на рівній підставі до всіх релігійних громад</w:t>
      </w:r>
      <w:r w:rsidRPr="00DC093C" w:rsidR="00305506">
        <w:rPr>
          <w:lang w:val="ru-RU"/>
        </w:rPr>
        <w:t>.</w:t>
      </w:r>
    </w:p>
    <w:p w:rsidRPr="00DC093C" w:rsidR="00DC093C" w:rsidP="00DC093C" w:rsidRDefault="00C565A1">
      <w:pPr>
        <w:pStyle w:val="JuPara"/>
        <w:rPr>
          <w:lang w:val="uk-UA" w:eastAsia="en-US"/>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92</w:t>
      </w:r>
      <w:r w:rsidRPr="00DC093C">
        <w:fldChar w:fldCharType="end"/>
      </w:r>
      <w:r w:rsidRPr="00DC093C" w:rsidR="00305506">
        <w:rPr>
          <w:lang w:val="ru-RU" w:eastAsia="en-US"/>
        </w:rPr>
        <w:t>.</w:t>
      </w:r>
      <w:r w:rsidRPr="00DC093C" w:rsidR="00305506">
        <w:rPr>
          <w:lang w:eastAsia="en-US"/>
        </w:rPr>
        <w:t>  </w:t>
      </w:r>
      <w:r w:rsidRPr="00DC093C" w:rsidR="00305506">
        <w:rPr>
          <w:lang w:val="uk-UA" w:eastAsia="en-US"/>
        </w:rPr>
        <w:t>Навед</w:t>
      </w:r>
      <w:r w:rsidRPr="00DC093C" w:rsidR="00305506">
        <w:rPr>
          <w:lang w:val="ru-RU" w:eastAsia="en-US"/>
        </w:rPr>
        <w:t xml:space="preserve">ені міркування є достатніми для того, щоб Суд міг зробити висновок, </w:t>
      </w:r>
      <w:r w:rsidRPr="00DC093C" w:rsidR="00305506">
        <w:rPr>
          <w:lang w:val="uk-UA" w:eastAsia="en-US"/>
        </w:rPr>
        <w:t>щ</w:t>
      </w:r>
      <w:r w:rsidRPr="00DC093C" w:rsidR="00305506">
        <w:rPr>
          <w:lang w:val="ru-RU" w:eastAsia="en-US"/>
        </w:rPr>
        <w:t>о різниц</w:t>
      </w:r>
      <w:r w:rsidRPr="00DC093C" w:rsidR="00305506">
        <w:rPr>
          <w:lang w:val="uk-UA" w:eastAsia="en-US"/>
        </w:rPr>
        <w:t>я</w:t>
      </w:r>
      <w:r w:rsidRPr="00DC093C" w:rsidR="00305506">
        <w:rPr>
          <w:lang w:val="ru-RU" w:eastAsia="en-US"/>
        </w:rPr>
        <w:t xml:space="preserve"> </w:t>
      </w:r>
      <w:r w:rsidRPr="00DC093C" w:rsidR="00305506">
        <w:rPr>
          <w:lang w:val="uk-UA" w:eastAsia="en-US"/>
        </w:rPr>
        <w:t>у ставленні</w:t>
      </w:r>
      <w:r w:rsidRPr="00DC093C" w:rsidR="00305506">
        <w:rPr>
          <w:lang w:val="ru-RU" w:eastAsia="en-US"/>
        </w:rPr>
        <w:t xml:space="preserve"> </w:t>
      </w:r>
      <w:r w:rsidRPr="00DC093C" w:rsidR="00AE5387">
        <w:rPr>
          <w:lang w:val="ru-RU" w:eastAsia="en-US"/>
        </w:rPr>
        <w:t>до</w:t>
      </w:r>
      <w:r w:rsidRPr="00DC093C" w:rsidR="00305506">
        <w:rPr>
          <w:lang w:val="ru-RU" w:eastAsia="en-US"/>
        </w:rPr>
        <w:t xml:space="preserve"> церк</w:t>
      </w:r>
      <w:r w:rsidRPr="00DC093C" w:rsidR="00AE5387">
        <w:rPr>
          <w:lang w:val="ru-RU" w:eastAsia="en-US"/>
        </w:rPr>
        <w:t>о</w:t>
      </w:r>
      <w:r w:rsidRPr="00DC093C" w:rsidR="00305506">
        <w:rPr>
          <w:lang w:val="ru-RU" w:eastAsia="en-US"/>
        </w:rPr>
        <w:t>в-заявни</w:t>
      </w:r>
      <w:r w:rsidRPr="00DC093C" w:rsidR="00305506">
        <w:rPr>
          <w:lang w:val="uk-UA" w:eastAsia="en-US"/>
        </w:rPr>
        <w:t>ц</w:t>
      </w:r>
      <w:r w:rsidRPr="00DC093C" w:rsidR="00AE5387">
        <w:rPr>
          <w:lang w:val="uk-UA" w:eastAsia="en-US"/>
        </w:rPr>
        <w:t>ь</w:t>
      </w:r>
      <w:r w:rsidRPr="00DC093C" w:rsidR="00305506">
        <w:rPr>
          <w:lang w:val="ru-RU" w:eastAsia="en-US"/>
        </w:rPr>
        <w:t xml:space="preserve"> та ти</w:t>
      </w:r>
      <w:r w:rsidRPr="00DC093C" w:rsidR="00AE5387">
        <w:rPr>
          <w:lang w:val="ru-RU" w:eastAsia="en-US"/>
        </w:rPr>
        <w:t>х</w:t>
      </w:r>
      <w:r w:rsidRPr="00DC093C" w:rsidR="00305506">
        <w:rPr>
          <w:lang w:val="ru-RU" w:eastAsia="en-US"/>
        </w:rPr>
        <w:t xml:space="preserve"> релігійни</w:t>
      </w:r>
      <w:r w:rsidRPr="00DC093C" w:rsidR="00AE5387">
        <w:rPr>
          <w:lang w:val="ru-RU" w:eastAsia="en-US"/>
        </w:rPr>
        <w:t>х</w:t>
      </w:r>
      <w:r w:rsidRPr="00DC093C" w:rsidR="00305506">
        <w:rPr>
          <w:lang w:val="ru-RU" w:eastAsia="en-US"/>
        </w:rPr>
        <w:t xml:space="preserve"> громад, які уклали угоди із питань, що становлять спільний інтерес</w:t>
      </w:r>
      <w:r w:rsidRPr="00DC093C" w:rsidR="00D61C38">
        <w:rPr>
          <w:lang w:val="ru-RU" w:eastAsia="en-US"/>
        </w:rPr>
        <w:t>,</w:t>
      </w:r>
      <w:r w:rsidRPr="00DC093C" w:rsidR="00305506">
        <w:rPr>
          <w:lang w:val="ru-RU" w:eastAsia="en-US"/>
        </w:rPr>
        <w:t xml:space="preserve"> із </w:t>
      </w:r>
      <w:r w:rsidRPr="00DC093C" w:rsidR="00D61C38">
        <w:rPr>
          <w:lang w:val="ru-RU" w:eastAsia="en-US"/>
        </w:rPr>
        <w:t>У</w:t>
      </w:r>
      <w:r w:rsidRPr="00DC093C" w:rsidR="00305506">
        <w:rPr>
          <w:lang w:val="ru-RU" w:eastAsia="en-US"/>
        </w:rPr>
        <w:t>рядом Хорватії, і тому ма</w:t>
      </w:r>
      <w:r w:rsidRPr="00DC093C" w:rsidR="00305506">
        <w:rPr>
          <w:lang w:val="uk-UA" w:eastAsia="en-US"/>
        </w:rPr>
        <w:t>ють</w:t>
      </w:r>
      <w:r w:rsidRPr="00DC093C" w:rsidR="00305506">
        <w:rPr>
          <w:lang w:val="ru-RU" w:eastAsia="en-US"/>
        </w:rPr>
        <w:t xml:space="preserve"> право надавати релігійну освіту у державних школах та </w:t>
      </w:r>
      <w:r w:rsidRPr="00DC093C" w:rsidR="00305506">
        <w:rPr>
          <w:lang w:val="uk-UA" w:eastAsia="en-US"/>
        </w:rPr>
        <w:t>дитсадках, а також</w:t>
      </w:r>
      <w:r w:rsidRPr="00DC093C" w:rsidR="00305506">
        <w:rPr>
          <w:lang w:val="ru-RU" w:eastAsia="en-US"/>
        </w:rPr>
        <w:t xml:space="preserve"> </w:t>
      </w:r>
      <w:r w:rsidRPr="00DC093C" w:rsidR="00305506">
        <w:rPr>
          <w:lang w:val="uk-UA" w:eastAsia="en-US"/>
        </w:rPr>
        <w:t>на</w:t>
      </w:r>
      <w:r w:rsidRPr="00DC093C" w:rsidR="00305506">
        <w:rPr>
          <w:lang w:val="ru-RU" w:eastAsia="en-US"/>
        </w:rPr>
        <w:t xml:space="preserve"> визнання державою релігійних шлюбів</w:t>
      </w:r>
      <w:r w:rsidRPr="00DC093C" w:rsidR="00305506">
        <w:rPr>
          <w:lang w:val="uk-UA" w:eastAsia="en-US"/>
        </w:rPr>
        <w:t>,</w:t>
      </w:r>
      <w:r w:rsidRPr="00DC093C" w:rsidR="00305506">
        <w:rPr>
          <w:lang w:val="ru-RU" w:eastAsia="en-US"/>
        </w:rPr>
        <w:t xml:space="preserve"> не ма</w:t>
      </w:r>
      <w:r w:rsidRPr="00DC093C" w:rsidR="00305506">
        <w:rPr>
          <w:lang w:val="uk-UA" w:eastAsia="en-US"/>
        </w:rPr>
        <w:t>є</w:t>
      </w:r>
      <w:r w:rsidRPr="00DC093C" w:rsidR="00305506">
        <w:rPr>
          <w:lang w:val="ru-RU" w:eastAsia="en-US"/>
        </w:rPr>
        <w:t xml:space="preserve"> "об</w:t>
      </w:r>
      <w:r w:rsidRPr="00DC093C" w:rsidR="00DC093C">
        <w:rPr>
          <w:lang w:val="ru-RU" w:eastAsia="en-US"/>
        </w:rPr>
        <w:t>’</w:t>
      </w:r>
      <w:r w:rsidRPr="00DC093C" w:rsidR="00305506">
        <w:rPr>
          <w:lang w:val="ru-RU" w:eastAsia="en-US"/>
        </w:rPr>
        <w:t>єктивного та розумного обгрунтування".</w:t>
      </w:r>
    </w:p>
    <w:p w:rsidRPr="00DC093C" w:rsidR="00C565A1"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93</w:t>
      </w:r>
      <w:r w:rsidRPr="00DC093C">
        <w:fldChar w:fldCharType="end"/>
      </w:r>
      <w:r w:rsidRPr="00DC093C" w:rsidR="00305506">
        <w:rPr>
          <w:lang w:val="ru-RU"/>
        </w:rPr>
        <w:t>.</w:t>
      </w:r>
      <w:r w:rsidRPr="00DC093C" w:rsidR="00305506">
        <w:t>  </w:t>
      </w:r>
      <w:r w:rsidRPr="00DC093C" w:rsidR="00305506">
        <w:rPr>
          <w:lang w:val="uk-UA"/>
        </w:rPr>
        <w:t xml:space="preserve">Тому мало місце порушення статті </w:t>
      </w:r>
      <w:r w:rsidRPr="00DC093C" w:rsidR="00305506">
        <w:rPr>
          <w:lang w:val="ru-RU" w:eastAsia="en-US"/>
        </w:rPr>
        <w:t>14 Конвенції</w:t>
      </w:r>
      <w:r w:rsidRPr="00DC093C" w:rsidR="00AE5387">
        <w:rPr>
          <w:lang w:val="ru-RU" w:eastAsia="en-US"/>
        </w:rPr>
        <w:t>,</w:t>
      </w:r>
      <w:r w:rsidRPr="00DC093C" w:rsidR="00305506">
        <w:rPr>
          <w:lang w:val="ru-RU" w:eastAsia="en-US"/>
        </w:rPr>
        <w:t xml:space="preserve"> в сукупності зі статтею</w:t>
      </w:r>
      <w:r w:rsidRPr="00DC093C" w:rsidR="00305506">
        <w:rPr>
          <w:lang w:val="uk-UA" w:eastAsia="en-US"/>
        </w:rPr>
        <w:t xml:space="preserve"> 9</w:t>
      </w:r>
      <w:r w:rsidRPr="00DC093C" w:rsidR="00305506">
        <w:rPr>
          <w:lang w:val="uk-UA"/>
        </w:rPr>
        <w:t>.</w:t>
      </w:r>
    </w:p>
    <w:p w:rsidRPr="00DC093C" w:rsidR="00C565A1" w:rsidP="00DC093C" w:rsidRDefault="00305506">
      <w:pPr>
        <w:pStyle w:val="JuHIRoman"/>
        <w:rPr>
          <w:lang w:val="uk-UA"/>
        </w:rPr>
      </w:pPr>
      <w:r w:rsidRPr="00DC093C">
        <w:t>II</w:t>
      </w:r>
      <w:r w:rsidRPr="00DC093C">
        <w:rPr>
          <w:lang w:val="uk-UA"/>
        </w:rPr>
        <w:t>.</w:t>
      </w:r>
      <w:r w:rsidRPr="00DC093C">
        <w:t>  </w:t>
      </w:r>
      <w:r w:rsidRPr="00DC093C">
        <w:rPr>
          <w:lang w:val="uk-UA"/>
        </w:rPr>
        <w:t>СТВЕРДЖУВАНЕ ПОРУШЕННЯ СТАТТІ</w:t>
      </w:r>
      <w:r w:rsidRPr="00DC093C">
        <w:rPr>
          <w:lang w:val="ru-RU"/>
        </w:rPr>
        <w:t xml:space="preserve"> 9 КОНВЕНЦІЇ </w:t>
      </w:r>
      <w:r w:rsidRPr="00DC093C">
        <w:rPr>
          <w:lang w:val="uk-UA"/>
        </w:rPr>
        <w:t>ОКРЕМО</w:t>
      </w:r>
    </w:p>
    <w:p w:rsidRPr="00DC093C" w:rsidR="00DC093C"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94</w:t>
      </w:r>
      <w:r w:rsidRPr="00DC093C">
        <w:fldChar w:fldCharType="end"/>
      </w:r>
      <w:r w:rsidRPr="00DC093C" w:rsidR="00305506">
        <w:rPr>
          <w:lang w:val="ru-RU"/>
        </w:rPr>
        <w:t>.</w:t>
      </w:r>
      <w:r w:rsidRPr="00DC093C" w:rsidR="00305506">
        <w:t>  </w:t>
      </w:r>
      <w:r w:rsidRPr="00DC093C" w:rsidR="00305506">
        <w:rPr>
          <w:lang w:val="ru-RU"/>
        </w:rPr>
        <w:t>Церкви-заявни</w:t>
      </w:r>
      <w:r w:rsidRPr="00DC093C" w:rsidR="00305506">
        <w:rPr>
          <w:lang w:val="uk-UA"/>
        </w:rPr>
        <w:t>ці</w:t>
      </w:r>
      <w:r w:rsidRPr="00DC093C" w:rsidR="00305506">
        <w:rPr>
          <w:lang w:val="ru-RU"/>
        </w:rPr>
        <w:t xml:space="preserve"> також скаржилися, що той факт, що їм не було дозволено надавати релігійну освіту в державних школах та </w:t>
      </w:r>
      <w:r w:rsidRPr="00DC093C" w:rsidR="00305506">
        <w:rPr>
          <w:lang w:val="uk-UA"/>
        </w:rPr>
        <w:t>дитсадк</w:t>
      </w:r>
      <w:r w:rsidRPr="00DC093C" w:rsidR="00305506">
        <w:rPr>
          <w:lang w:val="ru-RU"/>
        </w:rPr>
        <w:t>ах, надавати душпастирську допомогу своїм членам у лікарнях, установах соціального захисту, в</w:t>
      </w:r>
      <w:r w:rsidRPr="00DC093C" w:rsidR="00DC093C">
        <w:rPr>
          <w:lang w:val="ru-RU"/>
        </w:rPr>
        <w:t>’</w:t>
      </w:r>
      <w:r w:rsidRPr="00DC093C" w:rsidR="00305506">
        <w:rPr>
          <w:lang w:val="ru-RU"/>
        </w:rPr>
        <w:t xml:space="preserve">язницях та пенітенціарних установах або </w:t>
      </w:r>
      <w:r w:rsidRPr="00DC093C" w:rsidR="00305506">
        <w:rPr>
          <w:lang w:val="uk-UA"/>
        </w:rPr>
        <w:t>отри</w:t>
      </w:r>
      <w:r w:rsidRPr="00DC093C" w:rsidR="00305506">
        <w:rPr>
          <w:lang w:val="ru-RU"/>
        </w:rPr>
        <w:t>мати визнан</w:t>
      </w:r>
      <w:r w:rsidRPr="00DC093C" w:rsidR="00305506">
        <w:rPr>
          <w:lang w:val="uk-UA"/>
        </w:rPr>
        <w:t>ня</w:t>
      </w:r>
      <w:r w:rsidRPr="00DC093C" w:rsidR="00305506">
        <w:rPr>
          <w:lang w:val="ru-RU"/>
        </w:rPr>
        <w:t xml:space="preserve"> державою </w:t>
      </w:r>
      <w:r w:rsidRPr="00DC093C" w:rsidR="00305506">
        <w:rPr>
          <w:lang w:val="uk-UA"/>
        </w:rPr>
        <w:t xml:space="preserve">укладених </w:t>
      </w:r>
      <w:r w:rsidRPr="00DC093C" w:rsidR="00305506">
        <w:rPr>
          <w:lang w:val="ru-RU"/>
        </w:rPr>
        <w:t>ними релігійн</w:t>
      </w:r>
      <w:r w:rsidRPr="00DC093C" w:rsidR="00305506">
        <w:rPr>
          <w:lang w:val="uk-UA"/>
        </w:rPr>
        <w:t>их</w:t>
      </w:r>
      <w:r w:rsidRPr="00DC093C" w:rsidR="00305506">
        <w:rPr>
          <w:lang w:val="ru-RU"/>
        </w:rPr>
        <w:t xml:space="preserve"> шлюб</w:t>
      </w:r>
      <w:r w:rsidRPr="00DC093C" w:rsidR="00305506">
        <w:rPr>
          <w:lang w:val="uk-UA"/>
        </w:rPr>
        <w:t>ів</w:t>
      </w:r>
      <w:r w:rsidRPr="00DC093C" w:rsidR="00305506">
        <w:rPr>
          <w:lang w:val="ru-RU"/>
        </w:rPr>
        <w:t xml:space="preserve"> </w:t>
      </w:r>
      <w:r w:rsidRPr="00DC093C" w:rsidR="00E47BAE">
        <w:rPr>
          <w:lang w:val="uk-UA"/>
        </w:rPr>
        <w:t>нарівні</w:t>
      </w:r>
      <w:r w:rsidRPr="00DC093C" w:rsidR="00305506">
        <w:rPr>
          <w:lang w:val="uk-UA"/>
        </w:rPr>
        <w:t xml:space="preserve"> з</w:t>
      </w:r>
      <w:r w:rsidRPr="00DC093C" w:rsidR="00305506">
        <w:rPr>
          <w:lang w:val="ru-RU"/>
        </w:rPr>
        <w:t xml:space="preserve"> цивільним</w:t>
      </w:r>
      <w:r w:rsidRPr="00DC093C" w:rsidR="00305506">
        <w:rPr>
          <w:lang w:val="uk-UA"/>
        </w:rPr>
        <w:t>и</w:t>
      </w:r>
      <w:r w:rsidRPr="00DC093C" w:rsidR="00305506">
        <w:rPr>
          <w:lang w:val="ru-RU"/>
        </w:rPr>
        <w:t xml:space="preserve"> шлюбам</w:t>
      </w:r>
      <w:r w:rsidRPr="00DC093C" w:rsidR="00305506">
        <w:rPr>
          <w:lang w:val="uk-UA"/>
        </w:rPr>
        <w:t>и</w:t>
      </w:r>
      <w:r w:rsidRPr="00DC093C" w:rsidR="00305506">
        <w:rPr>
          <w:lang w:val="ru-RU"/>
        </w:rPr>
        <w:t>, ста</w:t>
      </w:r>
      <w:r w:rsidRPr="00DC093C" w:rsidR="00305506">
        <w:rPr>
          <w:lang w:val="uk-UA"/>
        </w:rPr>
        <w:t>новить</w:t>
      </w:r>
      <w:r w:rsidRPr="00DC093C" w:rsidR="00305506">
        <w:rPr>
          <w:lang w:val="ru-RU"/>
        </w:rPr>
        <w:t xml:space="preserve"> порушення статті 9 Конвенції.</w:t>
      </w:r>
    </w:p>
    <w:p w:rsidRPr="00DC093C" w:rsidR="00C565A1"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95</w:t>
      </w:r>
      <w:r w:rsidRPr="00DC093C">
        <w:fldChar w:fldCharType="end"/>
      </w:r>
      <w:r w:rsidRPr="00DC093C" w:rsidR="00305506">
        <w:rPr>
          <w:lang w:val="ru-RU"/>
        </w:rPr>
        <w:t>.</w:t>
      </w:r>
      <w:r w:rsidRPr="00DC093C" w:rsidR="00305506">
        <w:t>  </w:t>
      </w:r>
      <w:r w:rsidRPr="00DC093C" w:rsidR="00305506">
        <w:rPr>
          <w:lang w:val="uk-UA"/>
        </w:rPr>
        <w:t>Суд вважає, що із наведеного слідує (</w:t>
      </w:r>
      <w:r w:rsidRPr="00DC093C" w:rsidR="00305506">
        <w:rPr>
          <w:lang w:val="ru-RU"/>
        </w:rPr>
        <w:t>див</w:t>
      </w:r>
      <w:r w:rsidRPr="00DC093C" w:rsidR="00305506">
        <w:rPr>
          <w:lang w:val="uk-UA"/>
        </w:rPr>
        <w:t xml:space="preserve">. </w:t>
      </w:r>
      <w:r w:rsidRPr="00DC093C" w:rsidR="00305506">
        <w:rPr>
          <w:lang w:val="ru-RU"/>
        </w:rPr>
        <w:t>параграфи</w:t>
      </w:r>
      <w:r w:rsidRPr="00DC093C" w:rsidR="00305506">
        <w:rPr>
          <w:lang w:val="uk-UA"/>
        </w:rPr>
        <w:t xml:space="preserve"> 56-57 і 66-69 </w:t>
      </w:r>
      <w:r w:rsidRPr="00DC093C" w:rsidR="00305506">
        <w:rPr>
          <w:lang w:val="ru-RU"/>
        </w:rPr>
        <w:t>вище</w:t>
      </w:r>
      <w:r w:rsidRPr="00DC093C" w:rsidR="00305506">
        <w:rPr>
          <w:lang w:val="uk-UA"/>
        </w:rPr>
        <w:t>), що ці скарги є неприйнятними</w:t>
      </w:r>
      <w:r w:rsidRPr="00DC093C" w:rsidR="00AE5387">
        <w:rPr>
          <w:lang w:val="uk-UA"/>
        </w:rPr>
        <w:t>,</w:t>
      </w:r>
      <w:r w:rsidRPr="00DC093C" w:rsidR="00305506">
        <w:rPr>
          <w:lang w:val="uk-UA"/>
        </w:rPr>
        <w:t xml:space="preserve"> відповідно до статті </w:t>
      </w:r>
      <w:r w:rsidRPr="00DC093C" w:rsidR="00305506">
        <w:rPr>
          <w:bCs/>
          <w:lang w:val="uk-UA"/>
        </w:rPr>
        <w:t>35</w:t>
      </w:r>
      <w:r w:rsidRPr="00DC093C" w:rsidR="00305506">
        <w:rPr>
          <w:lang w:val="uk-UA"/>
        </w:rPr>
        <w:t xml:space="preserve"> § </w:t>
      </w:r>
      <w:r w:rsidRPr="00DC093C" w:rsidR="00305506">
        <w:rPr>
          <w:bCs/>
          <w:lang w:val="uk-UA"/>
        </w:rPr>
        <w:t>3, як явно необґрунтовані, і тому мають бути відхилені на підставі статті</w:t>
      </w:r>
      <w:r w:rsidRPr="00DC093C" w:rsidR="00305506">
        <w:rPr>
          <w:lang w:val="uk-UA"/>
        </w:rPr>
        <w:t xml:space="preserve"> 35 § 4 </w:t>
      </w:r>
      <w:r w:rsidRPr="00DC093C" w:rsidR="00305506">
        <w:rPr>
          <w:lang w:val="ru-RU"/>
        </w:rPr>
        <w:t>Конвенції</w:t>
      </w:r>
      <w:r w:rsidRPr="00DC093C" w:rsidR="00305506">
        <w:rPr>
          <w:lang w:val="uk-UA"/>
        </w:rPr>
        <w:t>.</w:t>
      </w:r>
    </w:p>
    <w:p w:rsidRPr="00DC093C" w:rsidR="00C565A1" w:rsidP="00DC093C" w:rsidRDefault="00305506">
      <w:pPr>
        <w:pStyle w:val="JuHIRoman"/>
        <w:rPr>
          <w:lang w:val="ru-RU"/>
        </w:rPr>
      </w:pPr>
      <w:r w:rsidRPr="00DC093C">
        <w:t>III</w:t>
      </w:r>
      <w:r w:rsidRPr="00DC093C">
        <w:rPr>
          <w:lang w:val="ru-RU"/>
        </w:rPr>
        <w:t>.</w:t>
      </w:r>
      <w:r w:rsidRPr="00DC093C">
        <w:t>  </w:t>
      </w:r>
      <w:r w:rsidRPr="00DC093C">
        <w:rPr>
          <w:lang w:val="uk-UA"/>
        </w:rPr>
        <w:t>СТВЕРДЖУВАНЕ ПОРУШЕННЯ СТАТТІ</w:t>
      </w:r>
      <w:r w:rsidRPr="00DC093C">
        <w:rPr>
          <w:lang w:val="ru-RU"/>
        </w:rPr>
        <w:t xml:space="preserve"> 8 і</w:t>
      </w:r>
      <w:r w:rsidRPr="00DC093C">
        <w:rPr>
          <w:lang w:val="uk-UA"/>
        </w:rPr>
        <w:t xml:space="preserve"> СТАТТІ </w:t>
      </w:r>
      <w:r w:rsidRPr="00DC093C">
        <w:rPr>
          <w:lang w:val="ru-RU"/>
        </w:rPr>
        <w:t xml:space="preserve">1 </w:t>
      </w:r>
      <w:r w:rsidRPr="00DC093C">
        <w:rPr>
          <w:lang w:val="uk-UA"/>
        </w:rPr>
        <w:t>ПРОТОКОЛУ №</w:t>
      </w:r>
      <w:r w:rsidRPr="00DC093C">
        <w:rPr>
          <w:lang w:val="ru-RU"/>
        </w:rPr>
        <w:t xml:space="preserve"> 12 </w:t>
      </w:r>
      <w:r w:rsidRPr="00DC093C">
        <w:rPr>
          <w:lang w:val="uk-UA"/>
        </w:rPr>
        <w:t>ДО</w:t>
      </w:r>
      <w:r w:rsidRPr="00DC093C">
        <w:rPr>
          <w:lang w:val="ru-RU"/>
        </w:rPr>
        <w:t xml:space="preserve"> КОНВЕНЦІЇ</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96</w:t>
      </w:r>
      <w:r w:rsidRPr="00DC093C">
        <w:fldChar w:fldCharType="end"/>
      </w:r>
      <w:r w:rsidRPr="00DC093C" w:rsidR="00305506">
        <w:rPr>
          <w:lang w:val="ru-RU"/>
        </w:rPr>
        <w:t>.</w:t>
      </w:r>
      <w:r w:rsidRPr="00DC093C" w:rsidR="00305506">
        <w:t>  </w:t>
      </w:r>
      <w:r w:rsidRPr="00DC093C" w:rsidR="00305506">
        <w:rPr>
          <w:lang w:val="uk-UA"/>
        </w:rPr>
        <w:t>Відповідно до статті</w:t>
      </w:r>
      <w:r w:rsidRPr="00DC093C" w:rsidR="00305506">
        <w:rPr>
          <w:lang w:val="ru-RU"/>
        </w:rPr>
        <w:t xml:space="preserve"> 1 </w:t>
      </w:r>
      <w:r w:rsidRPr="00DC093C" w:rsidR="00305506">
        <w:rPr>
          <w:lang w:val="uk-UA"/>
        </w:rPr>
        <w:t>Протоколу №</w:t>
      </w:r>
      <w:r w:rsidRPr="00DC093C" w:rsidR="00305506">
        <w:rPr>
          <w:lang w:val="ru-RU"/>
        </w:rPr>
        <w:t xml:space="preserve"> 12 </w:t>
      </w:r>
      <w:r w:rsidRPr="00DC093C" w:rsidR="00305506">
        <w:rPr>
          <w:lang w:val="uk-UA"/>
        </w:rPr>
        <w:t>до Конвенції</w:t>
      </w:r>
      <w:r w:rsidRPr="00DC093C" w:rsidR="00305506">
        <w:rPr>
          <w:lang w:val="ru-RU"/>
        </w:rPr>
        <w:t xml:space="preserve">, </w:t>
      </w:r>
      <w:r w:rsidRPr="00DC093C" w:rsidR="00305506">
        <w:rPr>
          <w:lang w:val="uk-UA"/>
        </w:rPr>
        <w:t xml:space="preserve">церкви-заявниці порушили такі ж скарги як і за статтею </w:t>
      </w:r>
      <w:r w:rsidRPr="00DC093C" w:rsidR="00305506">
        <w:rPr>
          <w:lang w:val="ru-RU"/>
        </w:rPr>
        <w:t>14 (див. параграф</w:t>
      </w:r>
      <w:r w:rsidRPr="00DC093C" w:rsidR="00305506">
        <w:rPr>
          <w:lang w:val="uk-UA"/>
        </w:rPr>
        <w:t xml:space="preserve"> </w:t>
      </w:r>
      <w:r w:rsidRPr="00DC093C" w:rsidR="00305506">
        <w:rPr>
          <w:lang w:val="ru-RU"/>
        </w:rPr>
        <w:t xml:space="preserve">41 вище). </w:t>
      </w:r>
      <w:r w:rsidRPr="00DC093C" w:rsidR="00305506">
        <w:rPr>
          <w:lang w:val="uk-UA"/>
        </w:rPr>
        <w:t xml:space="preserve">Стаття </w:t>
      </w:r>
      <w:r w:rsidRPr="00DC093C" w:rsidR="00305506">
        <w:rPr>
          <w:lang w:val="ru-RU"/>
        </w:rPr>
        <w:t xml:space="preserve">1 </w:t>
      </w:r>
      <w:r w:rsidRPr="00DC093C" w:rsidR="00305506">
        <w:rPr>
          <w:lang w:val="uk-UA"/>
        </w:rPr>
        <w:t>Протоколу №</w:t>
      </w:r>
      <w:r w:rsidRPr="00DC093C" w:rsidR="00305506">
        <w:rPr>
          <w:lang w:val="ru-RU"/>
        </w:rPr>
        <w:t xml:space="preserve"> 12 </w:t>
      </w:r>
      <w:r w:rsidRPr="00DC093C" w:rsidR="00305506">
        <w:rPr>
          <w:lang w:val="uk-UA"/>
        </w:rPr>
        <w:t>каже</w:t>
      </w:r>
      <w:r w:rsidRPr="00DC093C" w:rsidR="00305506">
        <w:rPr>
          <w:lang w:val="ru-RU"/>
        </w:rPr>
        <w:t>:</w:t>
      </w:r>
    </w:p>
    <w:p w:rsidRPr="00DC093C" w:rsidR="00C565A1" w:rsidP="00DC093C" w:rsidRDefault="00305506">
      <w:pPr>
        <w:pStyle w:val="JuQuot"/>
        <w:rPr>
          <w:lang w:val="ru-RU" w:eastAsia="en-US"/>
        </w:rPr>
      </w:pPr>
      <w:r w:rsidRPr="00DC093C">
        <w:rPr>
          <w:lang w:val="ru-RU" w:eastAsia="en-US"/>
        </w:rPr>
        <w:t>“1.</w:t>
      </w:r>
      <w:r w:rsidRPr="00DC093C">
        <w:rPr>
          <w:lang w:eastAsia="en-US"/>
        </w:rPr>
        <w:t>  </w:t>
      </w:r>
      <w:r w:rsidRPr="00DC093C">
        <w:rPr>
          <w:lang w:val="ru-RU" w:eastAsia="en-US"/>
        </w:rPr>
        <w:t>Здійснення будь-якого передбаченого законом права забезпечується без дискримінації за будь-якою ознакою, наприклад, за ознакою статі, раси, кольору шкіри, мови, релігії, політичних чи інших переконань, національного чи соціального походження, належності до національної меншини, майнового стану, народження або за іншою ознакою.</w:t>
      </w:r>
    </w:p>
    <w:p w:rsidRPr="00DC093C" w:rsidR="00C565A1" w:rsidP="00DC093C" w:rsidRDefault="00305506">
      <w:pPr>
        <w:pStyle w:val="JuQuot"/>
        <w:rPr>
          <w:lang w:val="ru-RU" w:eastAsia="en-GB"/>
        </w:rPr>
      </w:pPr>
      <w:r w:rsidRPr="00DC093C">
        <w:rPr>
          <w:lang w:val="ru-RU" w:eastAsia="en-US"/>
        </w:rPr>
        <w:t>2.</w:t>
      </w:r>
      <w:r w:rsidRPr="00DC093C">
        <w:rPr>
          <w:lang w:eastAsia="en-US"/>
        </w:rPr>
        <w:t>  </w:t>
      </w:r>
      <w:r w:rsidRPr="00DC093C">
        <w:rPr>
          <w:lang w:val="ru-RU" w:eastAsia="en-US"/>
        </w:rPr>
        <w:t>Ніхто не може бути дискримінований будь-яким органом державної влади за будь-якою ознакою, наприклад, за тими, які зазначено в пункті 1.”</w:t>
      </w:r>
    </w:p>
    <w:p w:rsidRPr="00DC093C" w:rsidR="00DC093C"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97</w:t>
      </w:r>
      <w:r w:rsidRPr="00DC093C">
        <w:fldChar w:fldCharType="end"/>
      </w:r>
      <w:r w:rsidRPr="00DC093C" w:rsidR="00305506">
        <w:rPr>
          <w:lang w:val="ru-RU"/>
        </w:rPr>
        <w:t>.</w:t>
      </w:r>
      <w:r w:rsidRPr="00DC093C" w:rsidR="00305506">
        <w:t>  </w:t>
      </w:r>
      <w:r w:rsidRPr="00DC093C" w:rsidR="00305506">
        <w:rPr>
          <w:lang w:val="ru-RU"/>
        </w:rPr>
        <w:t>Уряд заперечував ці аргументи. Він стверджував, що церкви-заявниці не вичерпали внутрішні засоби правового захисту, що стаття 1 Протоколу № 12 не застосовується до певних скарг, і що</w:t>
      </w:r>
      <w:r w:rsidRPr="00DC093C" w:rsidR="00AE5387">
        <w:rPr>
          <w:lang w:val="ru-RU"/>
        </w:rPr>
        <w:t>,</w:t>
      </w:r>
      <w:r w:rsidRPr="00DC093C" w:rsidR="00305506">
        <w:rPr>
          <w:lang w:val="ru-RU"/>
        </w:rPr>
        <w:t xml:space="preserve"> в будь-якому випадку</w:t>
      </w:r>
      <w:r w:rsidRPr="00DC093C" w:rsidR="00AE5387">
        <w:rPr>
          <w:lang w:val="ru-RU"/>
        </w:rPr>
        <w:t>,</w:t>
      </w:r>
      <w:r w:rsidRPr="00DC093C" w:rsidR="00305506">
        <w:rPr>
          <w:lang w:val="ru-RU"/>
        </w:rPr>
        <w:t xml:space="preserve"> всі скарги церков-заявниці є явно необґрунтованими.</w:t>
      </w:r>
    </w:p>
    <w:p w:rsidRPr="00DC093C" w:rsidR="00C565A1" w:rsidP="00DC093C" w:rsidRDefault="00C565A1">
      <w:pPr>
        <w:pStyle w:val="JuPara"/>
        <w:rPr>
          <w:lang w:val="ru-RU"/>
        </w:rPr>
      </w:pPr>
    </w:p>
    <w:p w:rsidRPr="00DC093C" w:rsidR="00C565A1" w:rsidP="00DC093C" w:rsidRDefault="00305506">
      <w:pPr>
        <w:pStyle w:val="JuHA"/>
        <w:rPr>
          <w:lang w:val="ru-RU"/>
        </w:rPr>
      </w:pPr>
      <w:r w:rsidRPr="00DC093C">
        <w:t>A</w:t>
      </w:r>
      <w:r w:rsidRPr="00DC093C">
        <w:rPr>
          <w:lang w:val="ru-RU"/>
        </w:rPr>
        <w:t>.</w:t>
      </w:r>
      <w:r w:rsidRPr="00DC093C">
        <w:t>  </w:t>
      </w:r>
      <w:r w:rsidRPr="00DC093C">
        <w:rPr>
          <w:lang w:val="uk-UA"/>
        </w:rPr>
        <w:t>Прийнятність</w:t>
      </w:r>
    </w:p>
    <w:p w:rsidRPr="00DC093C" w:rsidR="00C565A1" w:rsidP="00DC093C" w:rsidRDefault="00305506">
      <w:pPr>
        <w:pStyle w:val="JuH1"/>
        <w:rPr>
          <w:lang w:val="uk-UA"/>
        </w:rPr>
      </w:pPr>
      <w:r w:rsidRPr="00DC093C">
        <w:rPr>
          <w:lang w:val="ru-RU"/>
        </w:rPr>
        <w:t>1.</w:t>
      </w:r>
      <w:r w:rsidRPr="00DC093C">
        <w:t>  </w:t>
      </w:r>
      <w:r w:rsidRPr="00DC093C">
        <w:rPr>
          <w:lang w:val="uk-UA"/>
        </w:rPr>
        <w:t>Невичерпання внутрішніх засобів правового захисту</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98</w:t>
      </w:r>
      <w:r w:rsidRPr="00DC093C">
        <w:fldChar w:fldCharType="end"/>
      </w:r>
      <w:r w:rsidRPr="00DC093C" w:rsidR="00305506">
        <w:rPr>
          <w:lang w:val="ru-RU"/>
        </w:rPr>
        <w:t>.</w:t>
      </w:r>
      <w:r w:rsidRPr="00DC093C" w:rsidR="00305506">
        <w:t>  </w:t>
      </w:r>
      <w:r w:rsidRPr="00DC093C" w:rsidR="00305506">
        <w:rPr>
          <w:lang w:val="uk-UA"/>
        </w:rPr>
        <w:t xml:space="preserve">Як Уряд, так і заявники посилались на аргументи, підсумовані у параграфах </w:t>
      </w:r>
      <w:r w:rsidRPr="00DC093C" w:rsidR="00305506">
        <w:rPr>
          <w:lang w:val="ru-RU"/>
        </w:rPr>
        <w:t>43-44 вище.</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99</w:t>
      </w:r>
      <w:r w:rsidRPr="00DC093C">
        <w:fldChar w:fldCharType="end"/>
      </w:r>
      <w:r w:rsidRPr="00DC093C" w:rsidR="00305506">
        <w:rPr>
          <w:lang w:val="ru-RU"/>
        </w:rPr>
        <w:t>.</w:t>
      </w:r>
      <w:r w:rsidRPr="00DC093C" w:rsidR="00305506">
        <w:t>  </w:t>
      </w:r>
      <w:r w:rsidRPr="00DC093C" w:rsidR="00305506">
        <w:rPr>
          <w:lang w:val="uk-UA"/>
        </w:rPr>
        <w:t>Суд посилається на свої висновки</w:t>
      </w:r>
      <w:r w:rsidRPr="00DC093C" w:rsidR="00AE5387">
        <w:rPr>
          <w:lang w:val="uk-UA"/>
        </w:rPr>
        <w:t xml:space="preserve"> стосовно</w:t>
      </w:r>
      <w:r w:rsidRPr="00DC093C" w:rsidR="00305506">
        <w:rPr>
          <w:lang w:val="uk-UA"/>
        </w:rPr>
        <w:t xml:space="preserve"> статті </w:t>
      </w:r>
      <w:r w:rsidRPr="00DC093C" w:rsidR="00305506">
        <w:rPr>
          <w:lang w:val="ru-RU"/>
        </w:rPr>
        <w:t xml:space="preserve">14 Конвенції (див. параграфи 45-48 вище), </w:t>
      </w:r>
      <w:r w:rsidRPr="00DC093C" w:rsidR="00305506">
        <w:rPr>
          <w:lang w:val="uk-UA"/>
        </w:rPr>
        <w:t xml:space="preserve">які так само застосовуються до скарг, висловлених у контексті статті </w:t>
      </w:r>
      <w:r w:rsidRPr="00DC093C" w:rsidR="00305506">
        <w:rPr>
          <w:lang w:val="ru-RU"/>
        </w:rPr>
        <w:t xml:space="preserve">1 </w:t>
      </w:r>
      <w:r w:rsidRPr="00DC093C" w:rsidR="00305506">
        <w:rPr>
          <w:lang w:val="uk-UA"/>
        </w:rPr>
        <w:t>Протоколу №</w:t>
      </w:r>
      <w:r w:rsidRPr="00DC093C" w:rsidR="00305506">
        <w:rPr>
          <w:lang w:val="ru-RU"/>
        </w:rPr>
        <w:t xml:space="preserve"> 12 </w:t>
      </w:r>
      <w:r w:rsidRPr="00DC093C" w:rsidR="00305506">
        <w:rPr>
          <w:lang w:val="uk-UA"/>
        </w:rPr>
        <w:t>до Конвенції</w:t>
      </w:r>
      <w:r w:rsidRPr="00DC093C" w:rsidR="00305506">
        <w:rPr>
          <w:lang w:val="ru-RU"/>
        </w:rPr>
        <w:t>.</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100</w:t>
      </w:r>
      <w:r w:rsidRPr="00DC093C">
        <w:fldChar w:fldCharType="end"/>
      </w:r>
      <w:r w:rsidRPr="00DC093C" w:rsidR="00305506">
        <w:rPr>
          <w:lang w:val="ru-RU"/>
        </w:rPr>
        <w:t>.</w:t>
      </w:r>
      <w:r w:rsidRPr="00DC093C" w:rsidR="00305506">
        <w:t>  </w:t>
      </w:r>
      <w:r w:rsidRPr="00DC093C" w:rsidR="00305506">
        <w:rPr>
          <w:lang w:val="uk-UA"/>
        </w:rPr>
        <w:t>Тому заперечення Уряду щодо невичерпання внутрішніх засобів правового захисту має бути відхилене</w:t>
      </w:r>
      <w:r w:rsidRPr="00DC093C" w:rsidR="00305506">
        <w:rPr>
          <w:lang w:val="ru-RU"/>
        </w:rPr>
        <w:t>.</w:t>
      </w:r>
    </w:p>
    <w:p w:rsidRPr="00DC093C" w:rsidR="00C565A1" w:rsidP="00DC093C" w:rsidRDefault="00305506">
      <w:pPr>
        <w:pStyle w:val="JuH1"/>
        <w:rPr>
          <w:lang w:val="uk-UA"/>
        </w:rPr>
      </w:pPr>
      <w:r w:rsidRPr="00DC093C">
        <w:rPr>
          <w:lang w:val="ru-RU"/>
        </w:rPr>
        <w:t>2.</w:t>
      </w:r>
      <w:r w:rsidRPr="00DC093C">
        <w:t>  </w:t>
      </w:r>
      <w:r w:rsidRPr="00DC093C">
        <w:rPr>
          <w:lang w:val="uk-UA"/>
        </w:rPr>
        <w:t>Застосовність</w:t>
      </w:r>
    </w:p>
    <w:p w:rsidRPr="00DC093C" w:rsidR="00C565A1" w:rsidP="00DC093C" w:rsidRDefault="00305506">
      <w:pPr>
        <w:pStyle w:val="JuHA"/>
        <w:rPr>
          <w:lang w:val="uk-UA"/>
        </w:rPr>
      </w:pPr>
      <w:r w:rsidRPr="00DC093C">
        <w:rPr>
          <w:lang w:val="ru-RU"/>
        </w:rPr>
        <w:t>(</w:t>
      </w:r>
      <w:r w:rsidRPr="00DC093C">
        <w:t>a</w:t>
      </w:r>
      <w:r w:rsidRPr="00DC093C">
        <w:rPr>
          <w:lang w:val="ru-RU"/>
        </w:rPr>
        <w:t>)</w:t>
      </w:r>
      <w:r w:rsidRPr="00DC093C">
        <w:t>  </w:t>
      </w:r>
      <w:r w:rsidRPr="00DC093C">
        <w:rPr>
          <w:lang w:val="uk-UA"/>
        </w:rPr>
        <w:t>Аргументи сторін</w:t>
      </w:r>
    </w:p>
    <w:p w:rsidRPr="00DC093C" w:rsidR="00DC093C"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101</w:t>
      </w:r>
      <w:r w:rsidRPr="00DC093C">
        <w:fldChar w:fldCharType="end"/>
      </w:r>
      <w:r w:rsidRPr="00DC093C" w:rsidR="00305506">
        <w:rPr>
          <w:lang w:val="ru-RU"/>
        </w:rPr>
        <w:t>.</w:t>
      </w:r>
      <w:r w:rsidRPr="00DC093C" w:rsidR="00305506">
        <w:t>  </w:t>
      </w:r>
      <w:r w:rsidRPr="00DC093C" w:rsidR="00305506">
        <w:rPr>
          <w:lang w:val="ru-RU"/>
        </w:rPr>
        <w:t>Уряд зазначив, що стаття 1 Протоколу № 12 до Конвенції забороняє дискримінацію стосовно "будь-якого права, передбаченого законом". Хоча сфера її застосування є ширшою</w:t>
      </w:r>
      <w:r w:rsidRPr="00DC093C" w:rsidR="001F24FA">
        <w:rPr>
          <w:lang w:val="ru-RU"/>
        </w:rPr>
        <w:t>,</w:t>
      </w:r>
      <w:r w:rsidRPr="00DC093C" w:rsidR="00305506">
        <w:rPr>
          <w:lang w:val="ru-RU"/>
        </w:rPr>
        <w:t xml:space="preserve"> ніж статті 14, проте, вона не є необмеженою. Уряд стверджував, що для застосування статті 1 Протоколу № 12 спершу необхідно встановити, чи справді таке право "передбачене законом". Зважаючи на це, Уряд вказав, що Закон про релігійні громади та Закон про сім</w:t>
      </w:r>
      <w:r w:rsidRPr="00DC093C" w:rsidR="00DC093C">
        <w:rPr>
          <w:lang w:val="ru-RU"/>
        </w:rPr>
        <w:t>’</w:t>
      </w:r>
      <w:r w:rsidRPr="00DC093C" w:rsidR="00305506">
        <w:rPr>
          <w:lang w:val="ru-RU"/>
        </w:rPr>
        <w:t>ю передбачають можливість, а не обов</w:t>
      </w:r>
      <w:r w:rsidRPr="00DC093C" w:rsidR="00DC093C">
        <w:rPr>
          <w:lang w:val="ru-RU"/>
        </w:rPr>
        <w:t>’</w:t>
      </w:r>
      <w:r w:rsidRPr="00DC093C" w:rsidR="00305506">
        <w:rPr>
          <w:lang w:val="ru-RU"/>
        </w:rPr>
        <w:t>язок, ук</w:t>
      </w:r>
      <w:r w:rsidRPr="00DC093C" w:rsidR="00D61C38">
        <w:rPr>
          <w:lang w:val="ru-RU"/>
        </w:rPr>
        <w:t>ладати угоду між У</w:t>
      </w:r>
      <w:r w:rsidRPr="00DC093C" w:rsidR="00305506">
        <w:rPr>
          <w:lang w:val="ru-RU"/>
        </w:rPr>
        <w:t xml:space="preserve">рядом Хорватії та однією або кількома релігійними громадами з питань, що становлять спільний інтерес, з метою </w:t>
      </w:r>
      <w:r w:rsidRPr="00DC093C" w:rsidR="001F24FA">
        <w:rPr>
          <w:lang w:val="ru-RU"/>
        </w:rPr>
        <w:t>в</w:t>
      </w:r>
      <w:r w:rsidRPr="00DC093C" w:rsidR="00305506">
        <w:rPr>
          <w:lang w:val="ru-RU"/>
        </w:rPr>
        <w:t>регулювання, серед іншого, релігійної освіти в державних школах та дитсадках та визнання цивільн</w:t>
      </w:r>
      <w:r w:rsidRPr="00DC093C" w:rsidR="001F24FA">
        <w:rPr>
          <w:lang w:val="ru-RU"/>
        </w:rPr>
        <w:t>о-правов</w:t>
      </w:r>
      <w:r w:rsidRPr="00DC093C" w:rsidR="00305506">
        <w:rPr>
          <w:lang w:val="ru-RU"/>
        </w:rPr>
        <w:t>их наслідків релігійних шлюбів. Відповідно, церкви-заявниці не могли стверджувати, що вони мали «будь-яке право, передбачене законом».</w:t>
      </w:r>
    </w:p>
    <w:p w:rsidRPr="00DC093C" w:rsidR="00DC093C"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102</w:t>
      </w:r>
      <w:r w:rsidRPr="00DC093C">
        <w:fldChar w:fldCharType="end"/>
      </w:r>
      <w:r w:rsidRPr="00DC093C" w:rsidR="00305506">
        <w:rPr>
          <w:lang w:val="ru-RU"/>
        </w:rPr>
        <w:t>.</w:t>
      </w:r>
      <w:r w:rsidRPr="00DC093C" w:rsidR="00305506">
        <w:t>  </w:t>
      </w:r>
      <w:r w:rsidRPr="00DC093C" w:rsidR="00305506">
        <w:rPr>
          <w:lang w:val="ru-RU"/>
        </w:rPr>
        <w:t>Церкви-заявниці стверджували, що право на релігійну освіту в державних школах та дитсадках гарантується Законом про релігійні громади, подібно до того, як право укладати релігійні шлюби з наслідками цивільного шлюбу гарантувалося Законом про сім</w:t>
      </w:r>
      <w:r w:rsidRPr="00DC093C" w:rsidR="00DC093C">
        <w:rPr>
          <w:lang w:val="ru-RU"/>
        </w:rPr>
        <w:t>’</w:t>
      </w:r>
      <w:r w:rsidRPr="00DC093C" w:rsidR="00305506">
        <w:rPr>
          <w:lang w:val="ru-RU"/>
        </w:rPr>
        <w:t>ю. Отже, ці права були "</w:t>
      </w:r>
      <w:r w:rsidRPr="00DC093C" w:rsidR="00305506">
        <w:rPr>
          <w:lang w:val="uk-UA"/>
        </w:rPr>
        <w:t>передбач</w:t>
      </w:r>
      <w:r w:rsidRPr="00DC093C" w:rsidR="00305506">
        <w:rPr>
          <w:lang w:val="ru-RU"/>
        </w:rPr>
        <w:t>ені законом"</w:t>
      </w:r>
      <w:r w:rsidRPr="00DC093C" w:rsidR="001F24FA">
        <w:rPr>
          <w:lang w:val="ru-RU"/>
        </w:rPr>
        <w:t>,</w:t>
      </w:r>
      <w:r w:rsidRPr="00DC093C" w:rsidR="00305506">
        <w:rPr>
          <w:lang w:val="ru-RU"/>
        </w:rPr>
        <w:t xml:space="preserve"> у </w:t>
      </w:r>
      <w:r w:rsidRPr="00DC093C" w:rsidR="00305506">
        <w:rPr>
          <w:lang w:val="uk-UA"/>
        </w:rPr>
        <w:t>розумі</w:t>
      </w:r>
      <w:r w:rsidRPr="00DC093C" w:rsidR="00305506">
        <w:rPr>
          <w:lang w:val="ru-RU"/>
        </w:rPr>
        <w:t>нні статті 1 Протоколу № 12 до Конвенції, а</w:t>
      </w:r>
      <w:r w:rsidRPr="00DC093C" w:rsidR="00305506">
        <w:rPr>
          <w:lang w:val="uk-UA"/>
        </w:rPr>
        <w:t xml:space="preserve"> тому вона має застосовуватись</w:t>
      </w:r>
      <w:r w:rsidRPr="00DC093C" w:rsidR="00305506">
        <w:rPr>
          <w:lang w:val="ru-RU"/>
        </w:rPr>
        <w:t>.</w:t>
      </w:r>
    </w:p>
    <w:p w:rsidRPr="00DC093C" w:rsidR="00C565A1" w:rsidP="00DC093C" w:rsidRDefault="00305506">
      <w:pPr>
        <w:pStyle w:val="JuHA"/>
        <w:rPr>
          <w:lang w:val="uk-UA"/>
        </w:rPr>
      </w:pPr>
      <w:r w:rsidRPr="00DC093C">
        <w:rPr>
          <w:lang w:val="ru-RU"/>
        </w:rPr>
        <w:t>(</w:t>
      </w:r>
      <w:r w:rsidRPr="00DC093C">
        <w:t>b</w:t>
      </w:r>
      <w:r w:rsidRPr="00DC093C">
        <w:rPr>
          <w:lang w:val="ru-RU"/>
        </w:rPr>
        <w:t>)</w:t>
      </w:r>
      <w:r w:rsidRPr="00DC093C">
        <w:t>  </w:t>
      </w:r>
      <w:r w:rsidRPr="00DC093C">
        <w:rPr>
          <w:lang w:val="uk-UA"/>
        </w:rPr>
        <w:t>Оцінка Суду</w:t>
      </w:r>
    </w:p>
    <w:p w:rsidRPr="00DC093C" w:rsidR="00DC093C"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103</w:t>
      </w:r>
      <w:r w:rsidRPr="00DC093C">
        <w:fldChar w:fldCharType="end"/>
      </w:r>
      <w:r w:rsidRPr="00DC093C" w:rsidR="00305506">
        <w:rPr>
          <w:lang w:val="ru-RU"/>
        </w:rPr>
        <w:t>.</w:t>
      </w:r>
      <w:r w:rsidRPr="00DC093C" w:rsidR="00305506">
        <w:t>  </w:t>
      </w:r>
      <w:r w:rsidRPr="00DC093C" w:rsidR="00305506">
        <w:rPr>
          <w:lang w:val="ru-RU"/>
        </w:rPr>
        <w:t xml:space="preserve">Суд зазначає, що хоча стаття 14 Конвенції забороняє дискримінацію у користуванні "правами і свободами, </w:t>
      </w:r>
      <w:r w:rsidRPr="00DC093C" w:rsidR="00305506">
        <w:rPr>
          <w:lang w:val="uk-UA"/>
        </w:rPr>
        <w:t>передбач</w:t>
      </w:r>
      <w:r w:rsidRPr="00DC093C" w:rsidR="00305506">
        <w:rPr>
          <w:lang w:val="ru-RU"/>
        </w:rPr>
        <w:t>еними в [Конвенції]", стаття 1 Протоколу № 12 запроваджує загальну заборону дискримінації.</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104</w:t>
      </w:r>
      <w:r w:rsidRPr="00DC093C">
        <w:fldChar w:fldCharType="end"/>
      </w:r>
      <w:r w:rsidRPr="00DC093C" w:rsidR="00305506">
        <w:rPr>
          <w:lang w:val="ru-RU" w:eastAsia="en-GB"/>
        </w:rPr>
        <w:t>.</w:t>
      </w:r>
      <w:r w:rsidRPr="00DC093C" w:rsidR="00305506">
        <w:rPr>
          <w:lang w:eastAsia="en-GB"/>
        </w:rPr>
        <w:t>  </w:t>
      </w:r>
      <w:r w:rsidRPr="00DC093C" w:rsidR="00305506">
        <w:rPr>
          <w:lang w:val="ru-RU" w:eastAsia="en-GB"/>
        </w:rPr>
        <w:t>Важливо зазначити, що стаття 1 Протоколу № 12 розширює сферу захисту не лише на "будь-яке право, передбачене законом", як це видно з тексту частини 1, але і поза цим. Це, зокрема, випливає з частини 2, яка надалі передбачає, що ніхто не може бути підданий дискримінації органами державної влади. Відповідно до Пояснювальної доповіді до статті 1 Протоколу № 12, сфера захисту цієї статті стосується чотирьох категорій справ, зокрема, коли особа зазнає дискримінації:</w:t>
      </w:r>
    </w:p>
    <w:p w:rsidRPr="00DC093C" w:rsidR="00C565A1" w:rsidP="00DC093C" w:rsidRDefault="00305506">
      <w:pPr>
        <w:pStyle w:val="JuQuot"/>
        <w:rPr>
          <w:lang w:val="ru-RU"/>
        </w:rPr>
      </w:pPr>
      <w:r w:rsidRPr="00DC093C">
        <w:rPr>
          <w:lang w:val="ru-RU"/>
        </w:rPr>
        <w:t>“</w:t>
      </w:r>
      <w:r w:rsidRPr="00DC093C">
        <w:t>i</w:t>
      </w:r>
      <w:r w:rsidRPr="00DC093C">
        <w:rPr>
          <w:lang w:val="ru-RU"/>
        </w:rPr>
        <w:t>.</w:t>
      </w:r>
      <w:r w:rsidRPr="00DC093C">
        <w:t>  </w:t>
      </w:r>
      <w:r w:rsidRPr="00DC093C">
        <w:rPr>
          <w:lang w:val="ru-RU"/>
        </w:rPr>
        <w:t>в користуванні будь-яким правом, спеціально наданим фізичній особі відповідно до національного законодавства;</w:t>
      </w:r>
    </w:p>
    <w:p w:rsidRPr="00DC093C" w:rsidR="00C565A1" w:rsidP="00DC093C" w:rsidRDefault="00305506">
      <w:pPr>
        <w:pStyle w:val="JuQuot"/>
        <w:rPr>
          <w:lang w:val="ru-RU"/>
        </w:rPr>
      </w:pPr>
      <w:r w:rsidRPr="00DC093C">
        <w:t>ii</w:t>
      </w:r>
      <w:r w:rsidRPr="00DC093C">
        <w:rPr>
          <w:lang w:val="ru-RU"/>
        </w:rPr>
        <w:t>.</w:t>
      </w:r>
      <w:r w:rsidRPr="00DC093C">
        <w:t> </w:t>
      </w:r>
      <w:r w:rsidRPr="00DC093C">
        <w:rPr>
          <w:lang w:val="ru-RU"/>
        </w:rPr>
        <w:t xml:space="preserve">в користуванні правом, яке може бути </w:t>
      </w:r>
      <w:r w:rsidRPr="00DC093C">
        <w:rPr>
          <w:lang w:val="uk-UA"/>
        </w:rPr>
        <w:t>виве</w:t>
      </w:r>
      <w:r w:rsidRPr="00DC093C">
        <w:rPr>
          <w:lang w:val="ru-RU"/>
        </w:rPr>
        <w:t>дене з чіткого зобов</w:t>
      </w:r>
      <w:r w:rsidRPr="00DC093C" w:rsidR="00DC093C">
        <w:rPr>
          <w:lang w:val="ru-RU"/>
        </w:rPr>
        <w:t>’</w:t>
      </w:r>
      <w:r w:rsidRPr="00DC093C">
        <w:rPr>
          <w:lang w:val="ru-RU"/>
        </w:rPr>
        <w:t>язання органу державної влади за національним законодавством, тобто, коли державний орган зобов</w:t>
      </w:r>
      <w:r w:rsidRPr="00DC093C" w:rsidR="00DC093C">
        <w:rPr>
          <w:lang w:val="ru-RU"/>
        </w:rPr>
        <w:t>’</w:t>
      </w:r>
      <w:r w:rsidRPr="00DC093C">
        <w:rPr>
          <w:lang w:val="ru-RU"/>
        </w:rPr>
        <w:t>язаний згідно з національним законодавством поводитись певним чином</w:t>
      </w:r>
      <w:r w:rsidRPr="00DC093C">
        <w:t> </w:t>
      </w:r>
      <w:r w:rsidRPr="00DC093C">
        <w:rPr>
          <w:lang w:val="ru-RU"/>
        </w:rPr>
        <w:t>;</w:t>
      </w:r>
    </w:p>
    <w:p w:rsidRPr="00DC093C" w:rsidR="00C565A1" w:rsidP="00DC093C" w:rsidRDefault="00305506">
      <w:pPr>
        <w:pStyle w:val="JuQuot"/>
        <w:rPr>
          <w:lang w:val="ru-RU"/>
        </w:rPr>
      </w:pPr>
      <w:r w:rsidRPr="00DC093C">
        <w:t>iii</w:t>
      </w:r>
      <w:r w:rsidRPr="00DC093C">
        <w:rPr>
          <w:lang w:val="ru-RU"/>
        </w:rPr>
        <w:t>.</w:t>
      </w:r>
      <w:r w:rsidRPr="00DC093C">
        <w:t>  </w:t>
      </w:r>
      <w:r w:rsidRPr="00DC093C">
        <w:rPr>
          <w:lang w:val="ru-RU"/>
        </w:rPr>
        <w:t>від державного органу у здійсненні дискреційних повноважень (наприклад, надання певних субсидій);</w:t>
      </w:r>
    </w:p>
    <w:p w:rsidRPr="00DC093C" w:rsidR="00C565A1" w:rsidP="00DC093C" w:rsidRDefault="00305506">
      <w:pPr>
        <w:pStyle w:val="JuQuot"/>
        <w:rPr>
          <w:lang w:val="ru-RU"/>
        </w:rPr>
      </w:pPr>
      <w:r w:rsidRPr="00DC093C">
        <w:t>iv</w:t>
      </w:r>
      <w:r w:rsidRPr="00DC093C">
        <w:rPr>
          <w:lang w:val="ru-RU"/>
        </w:rPr>
        <w:t>.</w:t>
      </w:r>
      <w:r w:rsidRPr="00DC093C">
        <w:t>  </w:t>
      </w:r>
      <w:r w:rsidRPr="00DC093C">
        <w:rPr>
          <w:lang w:val="ru-RU"/>
        </w:rPr>
        <w:t>від будь-якого</w:t>
      </w:r>
      <w:r w:rsidRPr="00DC093C" w:rsidR="00E47BAE">
        <w:rPr>
          <w:lang w:val="ru-RU"/>
        </w:rPr>
        <w:t xml:space="preserve"> іншого діяння чи бездіяльності</w:t>
      </w:r>
      <w:r w:rsidRPr="00DC093C">
        <w:rPr>
          <w:lang w:val="ru-RU"/>
        </w:rPr>
        <w:t xml:space="preserve"> органу державної влади (наприклад, поведінка правоохоронців під час контролю за заворушенням).”</w:t>
      </w:r>
    </w:p>
    <w:p w:rsidRPr="00DC093C" w:rsidR="00C565A1" w:rsidP="00DC093C" w:rsidRDefault="00305506">
      <w:pPr>
        <w:pStyle w:val="JuPara"/>
        <w:rPr>
          <w:lang w:val="ru-RU"/>
        </w:rPr>
      </w:pPr>
      <w:r w:rsidRPr="00DC093C">
        <w:rPr>
          <w:lang w:val="ru-RU" w:eastAsia="en-GB"/>
        </w:rPr>
        <w:t>У Пояснювальному звіті також зазначено, що:</w:t>
      </w:r>
    </w:p>
    <w:p w:rsidRPr="00DC093C" w:rsidR="00C565A1" w:rsidP="00DC093C" w:rsidRDefault="00305506">
      <w:pPr>
        <w:pStyle w:val="JuQuot"/>
        <w:rPr>
          <w:lang w:val="ru-RU"/>
        </w:rPr>
      </w:pPr>
      <w:r w:rsidRPr="00DC093C">
        <w:rPr>
          <w:lang w:val="ru-RU"/>
        </w:rPr>
        <w:t xml:space="preserve">“...вважалося зайвим уточнювати, який із цих чотирьох елементів охоплюється першою частиною статті 1, а який другою. Дві частини є взаємодоповнюючими, і їх сукупна дія полягає в тому, що всі чотири елементи охоплені статтею 1. Слід також мати на увазі, що відмінності між відповідними категоріями </w:t>
      </w:r>
      <w:r w:rsidRPr="00DC093C">
        <w:t>i</w:t>
      </w:r>
      <w:r w:rsidRPr="00DC093C">
        <w:rPr>
          <w:lang w:val="ru-RU"/>
        </w:rPr>
        <w:t>-</w:t>
      </w:r>
      <w:r w:rsidRPr="00DC093C">
        <w:t>iv</w:t>
      </w:r>
      <w:r w:rsidRPr="00DC093C">
        <w:rPr>
          <w:lang w:val="ru-RU"/>
        </w:rPr>
        <w:t xml:space="preserve"> не є чіткими, і що вітчизняні правові системи можуть мати різні підходи щодо того, який випадок підпадає під яку категорію.”</w:t>
      </w:r>
    </w:p>
    <w:p w:rsidRPr="00DC093C" w:rsidR="00DC093C"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105</w:t>
      </w:r>
      <w:r w:rsidRPr="00DC093C">
        <w:fldChar w:fldCharType="end"/>
      </w:r>
      <w:r w:rsidRPr="00DC093C" w:rsidR="00305506">
        <w:rPr>
          <w:lang w:val="ru-RU"/>
        </w:rPr>
        <w:t>.</w:t>
      </w:r>
      <w:r w:rsidRPr="00DC093C" w:rsidR="00305506">
        <w:t>  </w:t>
      </w:r>
      <w:r w:rsidRPr="00DC093C" w:rsidR="00305506">
        <w:rPr>
          <w:lang w:val="ru-RU"/>
        </w:rPr>
        <w:t>Тому, щоб визначити, чи застосовується стаття 1 Протоколу № 12 до Конвенції, Суд має встановити, чи належать скарги церков-заявниць до однієї з чотирьох категорій, зазначених у Пояснювальному звіті.</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106</w:t>
      </w:r>
      <w:r w:rsidRPr="00DC093C">
        <w:fldChar w:fldCharType="end"/>
      </w:r>
      <w:r w:rsidRPr="00DC093C" w:rsidR="00305506">
        <w:rPr>
          <w:lang w:val="ru-RU"/>
        </w:rPr>
        <w:t>.</w:t>
      </w:r>
      <w:r w:rsidRPr="00DC093C" w:rsidR="00305506">
        <w:t>  </w:t>
      </w:r>
      <w:r w:rsidRPr="00DC093C" w:rsidR="00305506">
        <w:rPr>
          <w:lang w:val="ru-RU"/>
        </w:rPr>
        <w:t>У зв</w:t>
      </w:r>
      <w:r w:rsidRPr="00DC093C" w:rsidR="00DC093C">
        <w:rPr>
          <w:lang w:val="ru-RU"/>
        </w:rPr>
        <w:t>’</w:t>
      </w:r>
      <w:r w:rsidRPr="00DC093C" w:rsidR="00305506">
        <w:rPr>
          <w:lang w:val="ru-RU"/>
        </w:rPr>
        <w:t>язку з цим Суд повторює, що статті 14 та 15 Закону про релігійні громади гарантують "право" (всім) релігійним громадам надавати душпастирську допомогу в медичних та соціальних установах, в</w:t>
      </w:r>
      <w:r w:rsidRPr="00DC093C" w:rsidR="00DC093C">
        <w:rPr>
          <w:lang w:val="ru-RU"/>
        </w:rPr>
        <w:t>’</w:t>
      </w:r>
      <w:r w:rsidRPr="00DC093C" w:rsidR="00305506">
        <w:rPr>
          <w:lang w:val="ru-RU"/>
        </w:rPr>
        <w:t>язницях та виправних установах. Як уже зазначалося вище, ці статті далі передбачають, що це право має здійснюватися у спосіб, який регулюється угодою між релігійною громадою та засновником медичної установи чи установи соціального захисту, або, стосовно тюрем та пенітенціарних установ, з Урядом (див. параграф 18 вище). Звідси випливає, що укладення такої угоди не є необхідною умовою для створення права. Швидше, угода регламентує лише спосіб здійснення права. Суд вважає, що ця скарга стосується "права, спеціально наданого національним законодавством", і, отже, стаття 1 Протоколу № 12 до Конвенції застосовується.</w:t>
      </w:r>
    </w:p>
    <w:p w:rsidRPr="00DC093C" w:rsidR="00DC093C"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107</w:t>
      </w:r>
      <w:r w:rsidRPr="00DC093C">
        <w:fldChar w:fldCharType="end"/>
      </w:r>
      <w:r w:rsidRPr="00DC093C" w:rsidR="00305506">
        <w:rPr>
          <w:lang w:val="ru-RU"/>
        </w:rPr>
        <w:t>.</w:t>
      </w:r>
      <w:r w:rsidRPr="00DC093C" w:rsidR="00305506">
        <w:t>  </w:t>
      </w:r>
      <w:r w:rsidRPr="00DC093C" w:rsidR="00305506">
        <w:rPr>
          <w:lang w:val="ru-RU"/>
        </w:rPr>
        <w:t xml:space="preserve">На відміну від цих положень, у тексті </w:t>
      </w:r>
      <w:r w:rsidRPr="00DC093C" w:rsidR="00305506">
        <w:rPr>
          <w:lang w:val="uk-UA"/>
        </w:rPr>
        <w:t>статті</w:t>
      </w:r>
      <w:r w:rsidRPr="00DC093C" w:rsidR="00305506">
        <w:rPr>
          <w:lang w:val="ru-RU"/>
        </w:rPr>
        <w:t xml:space="preserve"> 13 Закону про релігійні громади чи в текстах </w:t>
      </w:r>
      <w:r w:rsidRPr="00DC093C" w:rsidR="00305506">
        <w:rPr>
          <w:lang w:val="uk-UA"/>
        </w:rPr>
        <w:t>статтей</w:t>
      </w:r>
      <w:r w:rsidRPr="00DC093C" w:rsidR="00305506">
        <w:rPr>
          <w:lang w:val="ru-RU"/>
        </w:rPr>
        <w:t xml:space="preserve"> 6, 8 та 23 Закону про сім</w:t>
      </w:r>
      <w:r w:rsidRPr="00DC093C" w:rsidR="00DC093C">
        <w:rPr>
          <w:lang w:val="ru-RU"/>
        </w:rPr>
        <w:t>’</w:t>
      </w:r>
      <w:r w:rsidRPr="00DC093C" w:rsidR="00305506">
        <w:rPr>
          <w:lang w:val="ru-RU"/>
        </w:rPr>
        <w:t xml:space="preserve">ю немає нічого, що надає релігійним громадам повноваження </w:t>
      </w:r>
      <w:r w:rsidRPr="00DC093C" w:rsidR="00305506">
        <w:rPr>
          <w:lang w:val="uk-UA"/>
        </w:rPr>
        <w:t xml:space="preserve">здійснювати </w:t>
      </w:r>
      <w:r w:rsidRPr="00DC093C" w:rsidR="00305506">
        <w:rPr>
          <w:lang w:val="ru-RU"/>
        </w:rPr>
        <w:t xml:space="preserve">релігійну освіту в школах та </w:t>
      </w:r>
      <w:r w:rsidRPr="00DC093C" w:rsidR="00305506">
        <w:rPr>
          <w:lang w:val="uk-UA"/>
        </w:rPr>
        <w:t>дитсадк</w:t>
      </w:r>
      <w:r w:rsidRPr="00DC093C" w:rsidR="00305506">
        <w:rPr>
          <w:lang w:val="ru-RU"/>
        </w:rPr>
        <w:t xml:space="preserve">ах або </w:t>
      </w:r>
      <w:r w:rsidRPr="00DC093C" w:rsidR="00305506">
        <w:rPr>
          <w:lang w:val="uk-UA"/>
        </w:rPr>
        <w:t>отримати</w:t>
      </w:r>
      <w:r w:rsidRPr="00DC093C" w:rsidR="00305506">
        <w:rPr>
          <w:lang w:val="ru-RU"/>
        </w:rPr>
        <w:t xml:space="preserve"> офіційн</w:t>
      </w:r>
      <w:r w:rsidRPr="00DC093C" w:rsidR="00305506">
        <w:rPr>
          <w:lang w:val="uk-UA"/>
        </w:rPr>
        <w:t>е</w:t>
      </w:r>
      <w:r w:rsidRPr="00DC093C" w:rsidR="00305506">
        <w:rPr>
          <w:lang w:val="ru-RU"/>
        </w:rPr>
        <w:t xml:space="preserve"> визнан</w:t>
      </w:r>
      <w:r w:rsidRPr="00DC093C" w:rsidR="00305506">
        <w:rPr>
          <w:lang w:val="uk-UA"/>
        </w:rPr>
        <w:t>ня укладених ними</w:t>
      </w:r>
      <w:r w:rsidRPr="00DC093C" w:rsidR="00305506">
        <w:rPr>
          <w:lang w:val="ru-RU"/>
        </w:rPr>
        <w:t xml:space="preserve"> релігійн</w:t>
      </w:r>
      <w:r w:rsidRPr="00DC093C" w:rsidR="00305506">
        <w:rPr>
          <w:lang w:val="uk-UA"/>
        </w:rPr>
        <w:t>их</w:t>
      </w:r>
      <w:r w:rsidRPr="00DC093C" w:rsidR="00305506">
        <w:rPr>
          <w:lang w:val="ru-RU"/>
        </w:rPr>
        <w:t xml:space="preserve"> шлюб</w:t>
      </w:r>
      <w:r w:rsidRPr="00DC093C" w:rsidR="00305506">
        <w:rPr>
          <w:lang w:val="uk-UA"/>
        </w:rPr>
        <w:t>ів</w:t>
      </w:r>
      <w:r w:rsidRPr="00DC093C" w:rsidR="00305506">
        <w:rPr>
          <w:lang w:val="ru-RU"/>
        </w:rPr>
        <w:t>. Релігійні громади, які мають право на це, отримували ці пільги виключно на основі угод з питань с</w:t>
      </w:r>
      <w:r w:rsidRPr="00DC093C" w:rsidR="00D61C38">
        <w:rPr>
          <w:lang w:val="ru-RU"/>
        </w:rPr>
        <w:t>пільного інтересу, укладених з У</w:t>
      </w:r>
      <w:r w:rsidRPr="00DC093C" w:rsidR="00305506">
        <w:rPr>
          <w:lang w:val="ru-RU"/>
        </w:rPr>
        <w:t>рядом Хорватії.</w:t>
      </w:r>
      <w:r w:rsidRPr="00DC093C" w:rsidR="00305506">
        <w:rPr>
          <w:lang w:val="uk-UA"/>
        </w:rPr>
        <w:t xml:space="preserve"> Як вже зазначалося вище (див. параграф 45), стаття 9(1) Закону про релігійні громади не зобов</w:t>
      </w:r>
      <w:r w:rsidRPr="00DC093C" w:rsidR="00DC093C">
        <w:rPr>
          <w:lang w:val="uk-UA"/>
        </w:rPr>
        <w:t>’</w:t>
      </w:r>
      <w:r w:rsidRPr="00DC093C" w:rsidR="00305506">
        <w:rPr>
          <w:lang w:val="uk-UA"/>
        </w:rPr>
        <w:t xml:space="preserve">язує державу укладати такі угоди і тому залишає їх укладення на розсуд держави. </w:t>
      </w:r>
      <w:r w:rsidRPr="00DC093C" w:rsidR="00305506">
        <w:rPr>
          <w:lang w:val="ru-RU"/>
        </w:rPr>
        <w:t>Таким чином, не можна стверджувати, що скарги церков-заявниць на те, що їм не надані однакові пільги, також стосуються "права, спеціально наданого їм відповідно до національного законодавства". Однак, Суд вважає, що ці скарги все-таки підпадають під третю категорію, зазначену в Пояснювальному звіті, оскільки вони стосуються ймовірної дискримінації "з боку державної влади при здійсненні дискреційних повноважень", і, отже, стаття 1 Протоколу № 12 до Конвенції поширюється на них.</w:t>
      </w:r>
    </w:p>
    <w:p w:rsidRPr="00DC093C" w:rsidR="00DC093C"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108</w:t>
      </w:r>
      <w:r w:rsidRPr="00DC093C">
        <w:fldChar w:fldCharType="end"/>
      </w:r>
      <w:r w:rsidRPr="00DC093C" w:rsidR="00305506">
        <w:rPr>
          <w:lang w:val="ru-RU"/>
        </w:rPr>
        <w:t>.</w:t>
      </w:r>
      <w:r w:rsidRPr="00DC093C" w:rsidR="00305506">
        <w:t> </w:t>
      </w:r>
      <w:r w:rsidRPr="00DC093C" w:rsidR="00305506">
        <w:rPr>
          <w:lang w:val="uk-UA"/>
        </w:rPr>
        <w:t>Звідси випливає, що заперечення Уряду щодо застосовності статті 1 Протоколу №12 до Конвенції, також має бути відхилене.</w:t>
      </w:r>
    </w:p>
    <w:p w:rsidRPr="00DC093C" w:rsidR="00DC093C" w:rsidP="00DC093C" w:rsidRDefault="00305506">
      <w:pPr>
        <w:pStyle w:val="JuH1"/>
        <w:rPr>
          <w:lang w:val="uk-UA"/>
        </w:rPr>
      </w:pPr>
      <w:r w:rsidRPr="00DC093C">
        <w:rPr>
          <w:lang w:val="ru-RU"/>
        </w:rPr>
        <w:t>3.</w:t>
      </w:r>
      <w:r w:rsidRPr="00DC093C">
        <w:t>  </w:t>
      </w:r>
      <w:r w:rsidRPr="00DC093C">
        <w:rPr>
          <w:lang w:val="uk-UA"/>
        </w:rPr>
        <w:t>Чи є скарги явно неприйнятними</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109</w:t>
      </w:r>
      <w:r w:rsidRPr="00DC093C">
        <w:fldChar w:fldCharType="end"/>
      </w:r>
      <w:r w:rsidRPr="00DC093C" w:rsidR="00305506">
        <w:rPr>
          <w:lang w:val="ru-RU"/>
        </w:rPr>
        <w:t>.</w:t>
      </w:r>
      <w:r w:rsidRPr="00DC093C" w:rsidR="00305506">
        <w:t>  </w:t>
      </w:r>
      <w:r w:rsidRPr="00DC093C" w:rsidR="00305506">
        <w:rPr>
          <w:lang w:val="uk-UA"/>
        </w:rPr>
        <w:t xml:space="preserve">Уряд повторив наведені </w:t>
      </w:r>
      <w:r w:rsidRPr="00DC093C" w:rsidR="00305506">
        <w:rPr>
          <w:lang w:val="ru-RU"/>
        </w:rPr>
        <w:t xml:space="preserve">вище </w:t>
      </w:r>
      <w:r w:rsidRPr="00DC093C" w:rsidR="00305506">
        <w:rPr>
          <w:lang w:val="uk-UA"/>
        </w:rPr>
        <w:t>аргументи</w:t>
      </w:r>
      <w:r w:rsidRPr="00DC093C" w:rsidR="00305506">
        <w:rPr>
          <w:lang w:val="ru-RU"/>
        </w:rPr>
        <w:t xml:space="preserve"> (див. параграфи</w:t>
      </w:r>
      <w:r w:rsidRPr="00DC093C" w:rsidR="00305506">
        <w:t> </w:t>
      </w:r>
      <w:r w:rsidRPr="00DC093C" w:rsidR="00305506">
        <w:rPr>
          <w:lang w:val="ru-RU"/>
        </w:rPr>
        <w:t>60-64)</w:t>
      </w:r>
      <w:r w:rsidRPr="00DC093C" w:rsidR="00305506">
        <w:rPr>
          <w:lang w:val="uk-UA"/>
        </w:rPr>
        <w:t>,</w:t>
      </w:r>
      <w:r w:rsidRPr="00DC093C" w:rsidR="00305506">
        <w:rPr>
          <w:lang w:val="ru-RU"/>
        </w:rPr>
        <w:t xml:space="preserve"> </w:t>
      </w:r>
      <w:r w:rsidRPr="00DC093C" w:rsidR="00305506">
        <w:rPr>
          <w:lang w:val="uk-UA"/>
        </w:rPr>
        <w:t xml:space="preserve">що </w:t>
      </w:r>
      <w:r w:rsidRPr="00DC093C" w:rsidR="00305506">
        <w:rPr>
          <w:lang w:val="ru-RU"/>
        </w:rPr>
        <w:t>церквам-заявни</w:t>
      </w:r>
      <w:r w:rsidRPr="00DC093C" w:rsidR="00305506">
        <w:rPr>
          <w:lang w:val="uk-UA"/>
        </w:rPr>
        <w:t>цям</w:t>
      </w:r>
      <w:r w:rsidRPr="00DC093C" w:rsidR="00305506">
        <w:rPr>
          <w:lang w:val="ru-RU"/>
        </w:rPr>
        <w:t xml:space="preserve"> жодним чином не заважали користуватися правом надавати душпастирську допомогу в медичних та соціальних установах, в</w:t>
      </w:r>
      <w:r w:rsidRPr="00DC093C" w:rsidR="00DC093C">
        <w:rPr>
          <w:lang w:val="ru-RU"/>
        </w:rPr>
        <w:t>’</w:t>
      </w:r>
      <w:r w:rsidRPr="00DC093C" w:rsidR="00305506">
        <w:rPr>
          <w:lang w:val="ru-RU"/>
        </w:rPr>
        <w:t>язницях та пенітенціарних установах, тоді як церкви-заявни</w:t>
      </w:r>
      <w:r w:rsidRPr="00DC093C" w:rsidR="00305506">
        <w:rPr>
          <w:lang w:val="uk-UA"/>
        </w:rPr>
        <w:t>ці</w:t>
      </w:r>
      <w:r w:rsidRPr="00DC093C" w:rsidR="00305506">
        <w:rPr>
          <w:lang w:val="ru-RU"/>
        </w:rPr>
        <w:t xml:space="preserve"> про це промовчали (див. параграф</w:t>
      </w:r>
      <w:r w:rsidRPr="00DC093C" w:rsidR="00305506">
        <w:rPr>
          <w:lang w:val="uk-UA"/>
        </w:rPr>
        <w:t xml:space="preserve"> </w:t>
      </w:r>
      <w:r w:rsidRPr="00DC093C" w:rsidR="00305506">
        <w:rPr>
          <w:lang w:val="ru-RU"/>
        </w:rPr>
        <w:t>65 вище).</w:t>
      </w:r>
    </w:p>
    <w:p w:rsidRPr="00DC093C" w:rsidR="00C565A1"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110</w:t>
      </w:r>
      <w:r w:rsidRPr="00DC093C">
        <w:fldChar w:fldCharType="end"/>
      </w:r>
      <w:r w:rsidRPr="00DC093C" w:rsidR="00305506">
        <w:rPr>
          <w:lang w:val="ru-RU"/>
        </w:rPr>
        <w:t>.</w:t>
      </w:r>
      <w:r w:rsidRPr="00DC093C" w:rsidR="00305506">
        <w:t>  </w:t>
      </w:r>
      <w:r w:rsidRPr="00DC093C" w:rsidR="00305506">
        <w:rPr>
          <w:lang w:val="uk-UA"/>
        </w:rPr>
        <w:t xml:space="preserve">Суд посилається на свої висновки за статтею 14 Конвенції (див. параграфи 66-68 вище), які так само застосовуються до таких же скарг, висловлених у контексті статті 1 Протоколу № 12 </w:t>
      </w:r>
      <w:r w:rsidRPr="00DC093C" w:rsidR="00305506">
        <w:rPr>
          <w:lang w:val="ru-RU"/>
        </w:rPr>
        <w:t>до Конвенції</w:t>
      </w:r>
      <w:r w:rsidRPr="00DC093C" w:rsidR="00305506">
        <w:rPr>
          <w:lang w:val="uk-UA"/>
        </w:rPr>
        <w:t>.</w:t>
      </w:r>
    </w:p>
    <w:p w:rsidRPr="00DC093C" w:rsidR="00C565A1" w:rsidP="00DC093C" w:rsidRDefault="00C565A1">
      <w:pPr>
        <w:pStyle w:val="JuPara"/>
        <w:rPr>
          <w:lang w:val="uk-UA"/>
        </w:rPr>
      </w:pPr>
      <w:r w:rsidRPr="00DC093C">
        <w:fldChar w:fldCharType="begin"/>
      </w:r>
      <w:r w:rsidRPr="00DC093C" w:rsidR="00305506">
        <w:rPr>
          <w:lang w:val="uk-UA"/>
        </w:rPr>
        <w:instrText xml:space="preserve"> </w:instrText>
      </w:r>
      <w:r w:rsidRPr="00DC093C" w:rsidR="00305506">
        <w:instrText>SEQ</w:instrText>
      </w:r>
      <w:r w:rsidRPr="00DC093C" w:rsidR="00305506">
        <w:rPr>
          <w:lang w:val="uk-UA"/>
        </w:rPr>
        <w:instrText xml:space="preserve"> </w:instrText>
      </w:r>
      <w:r w:rsidRPr="00DC093C" w:rsidR="00305506">
        <w:instrText>level</w:instrText>
      </w:r>
      <w:r w:rsidRPr="00DC093C" w:rsidR="00305506">
        <w:rPr>
          <w:lang w:val="uk-UA"/>
        </w:rPr>
        <w:instrText>0 \*</w:instrText>
      </w:r>
      <w:r w:rsidRPr="00DC093C" w:rsidR="00305506">
        <w:instrText>arabic</w:instrText>
      </w:r>
      <w:r w:rsidRPr="00DC093C" w:rsidR="00305506">
        <w:rPr>
          <w:lang w:val="uk-UA"/>
        </w:rPr>
        <w:instrText xml:space="preserve"> </w:instrText>
      </w:r>
      <w:r w:rsidRPr="00DC093C">
        <w:fldChar w:fldCharType="separate"/>
      </w:r>
      <w:r w:rsidRPr="00DC093C" w:rsidR="00DC093C">
        <w:rPr>
          <w:noProof/>
        </w:rPr>
        <w:t>111</w:t>
      </w:r>
      <w:r w:rsidRPr="00DC093C">
        <w:fldChar w:fldCharType="end"/>
      </w:r>
      <w:r w:rsidRPr="00DC093C" w:rsidR="00305506">
        <w:rPr>
          <w:lang w:val="uk-UA"/>
        </w:rPr>
        <w:t>.</w:t>
      </w:r>
      <w:r w:rsidRPr="00DC093C" w:rsidR="00305506">
        <w:t>  </w:t>
      </w:r>
      <w:r w:rsidRPr="00DC093C" w:rsidR="00305506">
        <w:rPr>
          <w:lang w:val="uk-UA"/>
        </w:rPr>
        <w:t xml:space="preserve">Звідси випливає, що скарги церков-заявниць стосовно душпастирства в медичних та соціальних установах, тюрмах та пенітенціарних установах є неприйнятними, відповідно до статті </w:t>
      </w:r>
      <w:r w:rsidRPr="00DC093C" w:rsidR="00305506">
        <w:rPr>
          <w:bCs/>
          <w:lang w:val="uk-UA"/>
        </w:rPr>
        <w:t>35</w:t>
      </w:r>
      <w:r w:rsidRPr="00DC093C" w:rsidR="00305506">
        <w:rPr>
          <w:lang w:val="uk-UA"/>
        </w:rPr>
        <w:t xml:space="preserve"> § </w:t>
      </w:r>
      <w:r w:rsidRPr="00DC093C" w:rsidR="00305506">
        <w:rPr>
          <w:bCs/>
          <w:lang w:val="uk-UA"/>
        </w:rPr>
        <w:t>3,</w:t>
      </w:r>
      <w:r w:rsidRPr="00DC093C" w:rsidR="00305506">
        <w:rPr>
          <w:lang w:val="uk-UA"/>
        </w:rPr>
        <w:t xml:space="preserve"> як явно необґрунтовані, і тому їх слід відхилити на підставі статті 35 § 4 Конвенції.</w:t>
      </w:r>
    </w:p>
    <w:p w:rsidRPr="00DC093C" w:rsidR="00C565A1" w:rsidP="00DC093C" w:rsidRDefault="00C565A1">
      <w:pPr>
        <w:pStyle w:val="JuPara"/>
        <w:rPr>
          <w:lang w:val="ru-RU" w:eastAsia="en-US"/>
        </w:rPr>
      </w:pPr>
      <w:r w:rsidRPr="00DC093C">
        <w:fldChar w:fldCharType="begin"/>
      </w:r>
      <w:r w:rsidRPr="00DC093C" w:rsidR="00305506">
        <w:rPr>
          <w:lang w:val="uk-UA"/>
        </w:rPr>
        <w:instrText xml:space="preserve"> </w:instrText>
      </w:r>
      <w:r w:rsidRPr="00DC093C" w:rsidR="00305506">
        <w:instrText>SEQ</w:instrText>
      </w:r>
      <w:r w:rsidRPr="00DC093C" w:rsidR="00305506">
        <w:rPr>
          <w:lang w:val="uk-UA"/>
        </w:rPr>
        <w:instrText xml:space="preserve"> </w:instrText>
      </w:r>
      <w:r w:rsidRPr="00DC093C" w:rsidR="00305506">
        <w:instrText>level</w:instrText>
      </w:r>
      <w:r w:rsidRPr="00DC093C" w:rsidR="00305506">
        <w:rPr>
          <w:lang w:val="uk-UA"/>
        </w:rPr>
        <w:instrText>0 \*</w:instrText>
      </w:r>
      <w:r w:rsidRPr="00DC093C" w:rsidR="00305506">
        <w:instrText>arabic</w:instrText>
      </w:r>
      <w:r w:rsidRPr="00DC093C" w:rsidR="00305506">
        <w:rPr>
          <w:lang w:val="uk-UA"/>
        </w:rPr>
        <w:instrText xml:space="preserve"> </w:instrText>
      </w:r>
      <w:r w:rsidRPr="00DC093C">
        <w:fldChar w:fldCharType="separate"/>
      </w:r>
      <w:r w:rsidRPr="00DC093C" w:rsidR="00DC093C">
        <w:rPr>
          <w:noProof/>
        </w:rPr>
        <w:t>112</w:t>
      </w:r>
      <w:r w:rsidRPr="00DC093C">
        <w:fldChar w:fldCharType="end"/>
      </w:r>
      <w:r w:rsidRPr="00DC093C" w:rsidR="00305506">
        <w:rPr>
          <w:lang w:val="uk-UA"/>
        </w:rPr>
        <w:t>.</w:t>
      </w:r>
      <w:r w:rsidRPr="00DC093C" w:rsidR="00305506">
        <w:t>  </w:t>
      </w:r>
      <w:r w:rsidRPr="00DC093C" w:rsidR="00305506">
        <w:rPr>
          <w:lang w:val="uk-UA"/>
        </w:rPr>
        <w:t>З іншого боку, поскільки скарги церков-заявниць стосуються релігійної освіти в державних школах та дитсадках та офіційного визнання релігійних шлюбів, вони не є явно необґрунтованими</w:t>
      </w:r>
      <w:r w:rsidRPr="00DC093C" w:rsidR="00B43F5B">
        <w:rPr>
          <w:lang w:val="uk-UA"/>
        </w:rPr>
        <w:t>,</w:t>
      </w:r>
      <w:r w:rsidRPr="00DC093C" w:rsidR="00305506">
        <w:rPr>
          <w:lang w:val="uk-UA"/>
        </w:rPr>
        <w:t xml:space="preserve"> у розумінні статті 35 § 3 Конвенції. </w:t>
      </w:r>
      <w:r w:rsidRPr="00DC093C" w:rsidR="00305506">
        <w:rPr>
          <w:lang w:val="ru-RU"/>
        </w:rPr>
        <w:t>Крім того, ці скарги не є неприйнятними з будь-яких інших підстав. Тому вони повинні бути визнані прийнятними.</w:t>
      </w:r>
    </w:p>
    <w:p w:rsidRPr="00DC093C" w:rsidR="00C565A1" w:rsidP="00DC093C" w:rsidRDefault="00305506">
      <w:pPr>
        <w:pStyle w:val="JuHA"/>
        <w:rPr>
          <w:lang w:val="uk-UA"/>
        </w:rPr>
      </w:pPr>
      <w:r w:rsidRPr="00DC093C">
        <w:t>B</w:t>
      </w:r>
      <w:r w:rsidRPr="00DC093C">
        <w:rPr>
          <w:lang w:val="ru-RU"/>
        </w:rPr>
        <w:t>.</w:t>
      </w:r>
      <w:r w:rsidRPr="00DC093C">
        <w:t>  </w:t>
      </w:r>
      <w:r w:rsidRPr="00DC093C">
        <w:rPr>
          <w:lang w:val="uk-UA"/>
        </w:rPr>
        <w:t>Щодо суті</w:t>
      </w:r>
    </w:p>
    <w:p w:rsidRPr="00DC093C" w:rsidR="00C565A1" w:rsidP="00DC093C" w:rsidRDefault="00305506">
      <w:pPr>
        <w:pStyle w:val="JuH1"/>
        <w:rPr>
          <w:lang w:val="uk-UA"/>
        </w:rPr>
      </w:pPr>
      <w:r w:rsidRPr="00DC093C">
        <w:rPr>
          <w:lang w:val="ru-RU"/>
        </w:rPr>
        <w:t>1.</w:t>
      </w:r>
      <w:r w:rsidRPr="00DC093C">
        <w:t>  </w:t>
      </w:r>
      <w:r w:rsidRPr="00DC093C">
        <w:rPr>
          <w:lang w:val="uk-UA"/>
        </w:rPr>
        <w:t>Аргументи сторін</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113</w:t>
      </w:r>
      <w:r w:rsidRPr="00DC093C">
        <w:fldChar w:fldCharType="end"/>
      </w:r>
      <w:r w:rsidRPr="00DC093C" w:rsidR="00305506">
        <w:rPr>
          <w:lang w:val="ru-RU"/>
        </w:rPr>
        <w:t>.</w:t>
      </w:r>
      <w:r w:rsidRPr="00DC093C" w:rsidR="00305506">
        <w:t>  </w:t>
      </w:r>
      <w:r w:rsidRPr="00DC093C" w:rsidR="00305506">
        <w:rPr>
          <w:lang w:val="uk-UA"/>
        </w:rPr>
        <w:t xml:space="preserve">Як Уряд, так і заявники посилались на аргументи, підсумовані у параграфах </w:t>
      </w:r>
      <w:r w:rsidRPr="00DC093C" w:rsidR="00305506">
        <w:rPr>
          <w:lang w:val="ru-RU"/>
        </w:rPr>
        <w:t>71-84 вище.</w:t>
      </w:r>
    </w:p>
    <w:p w:rsidRPr="00DC093C" w:rsidR="00C565A1" w:rsidP="00DC093C" w:rsidRDefault="00305506">
      <w:pPr>
        <w:pStyle w:val="JuH1"/>
        <w:rPr>
          <w:lang w:val="uk-UA"/>
        </w:rPr>
      </w:pPr>
      <w:r w:rsidRPr="00DC093C">
        <w:rPr>
          <w:lang w:val="ru-RU"/>
        </w:rPr>
        <w:t>2.</w:t>
      </w:r>
      <w:r w:rsidRPr="00DC093C">
        <w:t>  </w:t>
      </w:r>
      <w:r w:rsidRPr="00DC093C">
        <w:rPr>
          <w:lang w:val="uk-UA"/>
        </w:rPr>
        <w:t>Оцінка Суду</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114</w:t>
      </w:r>
      <w:r w:rsidRPr="00DC093C">
        <w:fldChar w:fldCharType="end"/>
      </w:r>
      <w:r w:rsidRPr="00DC093C" w:rsidR="00305506">
        <w:rPr>
          <w:lang w:val="ru-RU"/>
        </w:rPr>
        <w:t>.</w:t>
      </w:r>
      <w:r w:rsidRPr="00DC093C" w:rsidR="00305506">
        <w:t>  </w:t>
      </w:r>
      <w:r w:rsidRPr="00DC093C" w:rsidR="00305506">
        <w:rPr>
          <w:lang w:val="ru-RU" w:eastAsia="en-GB"/>
        </w:rPr>
        <w:t xml:space="preserve">Суд уже встановив, що різниця </w:t>
      </w:r>
      <w:r w:rsidRPr="00DC093C" w:rsidR="00305506">
        <w:rPr>
          <w:lang w:val="uk-UA" w:eastAsia="en-GB"/>
        </w:rPr>
        <w:t>у ставленні</w:t>
      </w:r>
      <w:r w:rsidRPr="00DC093C" w:rsidR="00305506">
        <w:rPr>
          <w:lang w:val="ru-RU" w:eastAsia="en-GB"/>
        </w:rPr>
        <w:t xml:space="preserve"> між церквами-заявницями та тими релігійними громадами, які уклали з </w:t>
      </w:r>
      <w:r w:rsidRPr="00DC093C" w:rsidR="00EE71E4">
        <w:rPr>
          <w:lang w:val="ru-RU" w:eastAsia="en-GB"/>
        </w:rPr>
        <w:t>У</w:t>
      </w:r>
      <w:r w:rsidRPr="00DC093C" w:rsidR="00305506">
        <w:rPr>
          <w:lang w:val="ru-RU" w:eastAsia="en-GB"/>
        </w:rPr>
        <w:t xml:space="preserve">рядом Хорватії угоди з питань, що становлять спільний інтерес, і тому мають право надавати релігійну освіту в державних школах та дитсадках та на визнання державою </w:t>
      </w:r>
      <w:r w:rsidRPr="00DC093C" w:rsidR="00305506">
        <w:rPr>
          <w:lang w:val="uk-UA" w:eastAsia="en-GB"/>
        </w:rPr>
        <w:t xml:space="preserve">укладених ними </w:t>
      </w:r>
      <w:r w:rsidRPr="00DC093C" w:rsidR="00305506">
        <w:rPr>
          <w:lang w:val="ru-RU" w:eastAsia="en-GB"/>
        </w:rPr>
        <w:t>релігійні шлюбів, становить дискримінацію всупереч статті 14</w:t>
      </w:r>
      <w:r w:rsidRPr="00DC093C" w:rsidR="00EE71E4">
        <w:rPr>
          <w:lang w:val="ru-RU" w:eastAsia="en-GB"/>
        </w:rPr>
        <w:t>,</w:t>
      </w:r>
      <w:r w:rsidRPr="00DC093C" w:rsidR="00305506">
        <w:rPr>
          <w:lang w:val="ru-RU" w:eastAsia="en-GB"/>
        </w:rPr>
        <w:t xml:space="preserve"> в сукупності зі статтею 9 Конвенції (див. параграфи 92-93 вище)</w:t>
      </w:r>
      <w:r w:rsidRPr="00DC093C" w:rsidR="00305506">
        <w:rPr>
          <w:lang w:val="ru-RU"/>
        </w:rPr>
        <w:t>.</w:t>
      </w:r>
    </w:p>
    <w:p w:rsidRPr="00DC093C" w:rsidR="00C565A1" w:rsidP="00DC093C" w:rsidRDefault="00C565A1">
      <w:pPr>
        <w:pStyle w:val="JuPara"/>
        <w:rPr>
          <w:lang w:val="ru-RU" w:eastAsia="en-GB"/>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115</w:t>
      </w:r>
      <w:r w:rsidRPr="00DC093C">
        <w:fldChar w:fldCharType="end"/>
      </w:r>
      <w:r w:rsidRPr="00DC093C" w:rsidR="00305506">
        <w:rPr>
          <w:lang w:val="ru-RU"/>
        </w:rPr>
        <w:t>.</w:t>
      </w:r>
      <w:r w:rsidRPr="00DC093C" w:rsidR="00305506">
        <w:t>  </w:t>
      </w:r>
      <w:r w:rsidRPr="00DC093C" w:rsidR="00305506">
        <w:rPr>
          <w:lang w:val="ru-RU"/>
        </w:rPr>
        <w:t xml:space="preserve">Беручи до уваги цей висновок, Суд вважає, що не слід окремо перевіряти, чи не було в цьому випадку порушення статті 1 Протоколу № 12 до Конвенції </w:t>
      </w:r>
      <w:r w:rsidRPr="00DC093C" w:rsidR="00305506">
        <w:rPr>
          <w:lang w:val="ru-RU" w:eastAsia="en-GB"/>
        </w:rPr>
        <w:t>(</w:t>
      </w:r>
      <w:r w:rsidRPr="00DC093C" w:rsidR="00305506">
        <w:rPr>
          <w:lang w:val="uk-UA" w:eastAsia="en-GB"/>
        </w:rPr>
        <w:t>див.</w:t>
      </w:r>
      <w:r w:rsidRPr="00DC093C" w:rsidR="00305506">
        <w:rPr>
          <w:lang w:val="ru-RU" w:eastAsia="en-GB"/>
        </w:rPr>
        <w:t xml:space="preserve"> </w:t>
      </w:r>
      <w:r w:rsidRPr="00DC093C" w:rsidR="00305506">
        <w:rPr>
          <w:i/>
          <w:lang w:val="pt-BR" w:eastAsia="en-US"/>
        </w:rPr>
        <w:t xml:space="preserve">Sejdić </w:t>
      </w:r>
      <w:r w:rsidRPr="00DC093C" w:rsidR="00305506">
        <w:rPr>
          <w:i/>
          <w:lang w:val="uk-UA" w:eastAsia="en-US"/>
        </w:rPr>
        <w:t>і</w:t>
      </w:r>
      <w:r w:rsidRPr="00DC093C" w:rsidR="00305506">
        <w:rPr>
          <w:i/>
          <w:lang w:val="pt-BR" w:eastAsia="en-US"/>
        </w:rPr>
        <w:t xml:space="preserve"> Finci </w:t>
      </w:r>
      <w:r w:rsidRPr="00DC093C" w:rsidR="00305506">
        <w:rPr>
          <w:i/>
          <w:lang w:val="uk-UA" w:eastAsia="en-US"/>
        </w:rPr>
        <w:t>проти Боснії і Герцеговини</w:t>
      </w:r>
      <w:r w:rsidRPr="00DC093C" w:rsidR="00305506">
        <w:rPr>
          <w:i/>
          <w:lang w:val="pt-BR" w:eastAsia="en-US"/>
        </w:rPr>
        <w:t xml:space="preserve"> </w:t>
      </w:r>
      <w:r w:rsidRPr="00DC093C" w:rsidR="00305506">
        <w:rPr>
          <w:lang w:val="pt-BR" w:eastAsia="en-US"/>
        </w:rPr>
        <w:t xml:space="preserve">[ВП], </w:t>
      </w:r>
      <w:r w:rsidRPr="00DC093C" w:rsidR="00305506">
        <w:rPr>
          <w:lang w:val="uk-UA" w:eastAsia="en-US"/>
        </w:rPr>
        <w:t>№№</w:t>
      </w:r>
      <w:r w:rsidRPr="00DC093C" w:rsidR="00305506">
        <w:rPr>
          <w:lang w:val="pt-BR" w:eastAsia="en-US"/>
        </w:rPr>
        <w:t xml:space="preserve"> 27996/06 </w:t>
      </w:r>
      <w:r w:rsidRPr="00DC093C" w:rsidR="00305506">
        <w:rPr>
          <w:lang w:val="uk-UA" w:eastAsia="en-US"/>
        </w:rPr>
        <w:t>і</w:t>
      </w:r>
      <w:r w:rsidRPr="00DC093C" w:rsidR="00305506">
        <w:rPr>
          <w:lang w:val="pt-BR" w:eastAsia="en-US"/>
        </w:rPr>
        <w:t xml:space="preserve"> 34836/06, </w:t>
      </w:r>
      <w:r w:rsidRPr="00DC093C" w:rsidR="00305506">
        <w:rPr>
          <w:lang w:val="ru-RU" w:eastAsia="en-US"/>
        </w:rPr>
        <w:t xml:space="preserve">§ 51, </w:t>
      </w:r>
      <w:r w:rsidRPr="00DC093C" w:rsidR="00305506">
        <w:rPr>
          <w:lang w:eastAsia="en-US"/>
        </w:rPr>
        <w:t>ECHR</w:t>
      </w:r>
      <w:r w:rsidRPr="00DC093C" w:rsidR="00305506">
        <w:rPr>
          <w:lang w:val="ru-RU" w:eastAsia="en-US"/>
        </w:rPr>
        <w:t xml:space="preserve"> 2009-...</w:t>
      </w:r>
      <w:r w:rsidRPr="00DC093C" w:rsidR="00305506">
        <w:rPr>
          <w:lang w:val="ru-RU" w:eastAsia="en-GB"/>
        </w:rPr>
        <w:t>).</w:t>
      </w:r>
    </w:p>
    <w:p w:rsidRPr="00DC093C" w:rsidR="00C565A1" w:rsidP="00DC093C" w:rsidRDefault="00305506">
      <w:pPr>
        <w:pStyle w:val="JuHIRoman"/>
        <w:rPr>
          <w:lang w:val="ru-RU"/>
        </w:rPr>
      </w:pPr>
      <w:r w:rsidRPr="00DC093C">
        <w:t>IV</w:t>
      </w:r>
      <w:r w:rsidRPr="00DC093C">
        <w:rPr>
          <w:lang w:val="ru-RU"/>
        </w:rPr>
        <w:t>.</w:t>
      </w:r>
      <w:r w:rsidRPr="00DC093C">
        <w:t>  </w:t>
      </w:r>
      <w:r w:rsidRPr="00DC093C">
        <w:rPr>
          <w:lang w:val="uk-UA"/>
        </w:rPr>
        <w:t>СТВЕРДЖУВАНЕ ПОРУШЕННЯ СТАТТІ</w:t>
      </w:r>
      <w:r w:rsidRPr="00DC093C">
        <w:rPr>
          <w:lang w:val="ru-RU"/>
        </w:rPr>
        <w:t xml:space="preserve"> 6 § 1 </w:t>
      </w:r>
      <w:r w:rsidRPr="00DC093C" w:rsidR="00B43F5B">
        <w:rPr>
          <w:lang w:val="ru-RU"/>
        </w:rPr>
        <w:t>І</w:t>
      </w:r>
      <w:r w:rsidRPr="00DC093C">
        <w:rPr>
          <w:lang w:val="uk-UA"/>
        </w:rPr>
        <w:t xml:space="preserve"> СТАТТІ</w:t>
      </w:r>
      <w:r w:rsidRPr="00DC093C">
        <w:rPr>
          <w:lang w:val="ru-RU"/>
        </w:rPr>
        <w:t xml:space="preserve"> 13 КОНВЕНЦІЇ</w:t>
      </w:r>
    </w:p>
    <w:p w:rsidRPr="00DC093C" w:rsidR="00C565A1" w:rsidP="00DC093C" w:rsidRDefault="00C565A1">
      <w:pPr>
        <w:pStyle w:val="JuParaChar1"/>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116</w:t>
      </w:r>
      <w:r w:rsidRPr="00DC093C">
        <w:fldChar w:fldCharType="end"/>
      </w:r>
      <w:r w:rsidRPr="00DC093C" w:rsidR="00305506">
        <w:rPr>
          <w:lang w:val="ru-RU"/>
        </w:rPr>
        <w:t>.</w:t>
      </w:r>
      <w:r w:rsidRPr="00DC093C" w:rsidR="00305506">
        <w:t>  </w:t>
      </w:r>
      <w:r w:rsidRPr="00DC093C" w:rsidR="00305506">
        <w:rPr>
          <w:lang w:val="ru-RU"/>
        </w:rPr>
        <w:t>Церкви-заявни</w:t>
      </w:r>
      <w:r w:rsidRPr="00DC093C" w:rsidR="00305506">
        <w:rPr>
          <w:lang w:val="uk-UA"/>
        </w:rPr>
        <w:t>ці</w:t>
      </w:r>
      <w:r w:rsidRPr="00DC093C" w:rsidR="00305506">
        <w:rPr>
          <w:lang w:val="ru-RU"/>
        </w:rPr>
        <w:t xml:space="preserve"> також скаржилися, що вони не мали доступу до суду або ефективного засобу </w:t>
      </w:r>
      <w:r w:rsidRPr="00DC093C" w:rsidR="00305506">
        <w:rPr>
          <w:lang w:val="uk-UA"/>
        </w:rPr>
        <w:t xml:space="preserve">правового </w:t>
      </w:r>
      <w:r w:rsidRPr="00DC093C" w:rsidR="00305506">
        <w:rPr>
          <w:lang w:val="ru-RU"/>
        </w:rPr>
        <w:t xml:space="preserve">захисту, оскільки не змогли ні оскаржити розпорядження Уряду від 23 грудня 2004 року </w:t>
      </w:r>
      <w:r w:rsidRPr="00DC093C" w:rsidR="00305506">
        <w:rPr>
          <w:lang w:val="uk-UA"/>
        </w:rPr>
        <w:t xml:space="preserve">у </w:t>
      </w:r>
      <w:r w:rsidRPr="00DC093C" w:rsidR="00305506">
        <w:rPr>
          <w:lang w:val="ru-RU"/>
        </w:rPr>
        <w:t>Конституційн</w:t>
      </w:r>
      <w:r w:rsidRPr="00DC093C" w:rsidR="00305506">
        <w:rPr>
          <w:lang w:val="uk-UA"/>
        </w:rPr>
        <w:t>о</w:t>
      </w:r>
      <w:r w:rsidRPr="00DC093C" w:rsidR="00305506">
        <w:rPr>
          <w:lang w:val="ru-RU"/>
        </w:rPr>
        <w:t>м</w:t>
      </w:r>
      <w:r w:rsidRPr="00DC093C" w:rsidR="00305506">
        <w:rPr>
          <w:lang w:val="uk-UA"/>
        </w:rPr>
        <w:t>у</w:t>
      </w:r>
      <w:r w:rsidRPr="00DC093C" w:rsidR="00305506">
        <w:rPr>
          <w:lang w:val="ru-RU"/>
        </w:rPr>
        <w:t xml:space="preserve"> суд</w:t>
      </w:r>
      <w:r w:rsidRPr="00DC093C" w:rsidR="00305506">
        <w:rPr>
          <w:lang w:val="uk-UA"/>
        </w:rPr>
        <w:t>і</w:t>
      </w:r>
      <w:r w:rsidRPr="00DC093C" w:rsidR="00305506">
        <w:rPr>
          <w:lang w:val="ru-RU"/>
        </w:rPr>
        <w:t xml:space="preserve">, ні оскаржити до Адміністративного суду відмову Комісії </w:t>
      </w:r>
      <w:r w:rsidRPr="00DC093C" w:rsidR="00305506">
        <w:rPr>
          <w:lang w:val="uk-UA"/>
        </w:rPr>
        <w:t xml:space="preserve">з </w:t>
      </w:r>
      <w:r w:rsidRPr="00DC093C" w:rsidR="00305506">
        <w:rPr>
          <w:lang w:val="ru-RU"/>
        </w:rPr>
        <w:t xml:space="preserve">релігійних громад </w:t>
      </w:r>
      <w:r w:rsidRPr="00DC093C" w:rsidR="00305506">
        <w:rPr>
          <w:lang w:val="uk-UA"/>
        </w:rPr>
        <w:t>на</w:t>
      </w:r>
      <w:r w:rsidRPr="00DC093C" w:rsidR="00305506">
        <w:rPr>
          <w:lang w:val="ru-RU"/>
        </w:rPr>
        <w:t xml:space="preserve"> своє прохання укласти відповідну угоду. Вони </w:t>
      </w:r>
      <w:r w:rsidRPr="00DC093C" w:rsidR="00305506">
        <w:rPr>
          <w:lang w:val="uk-UA"/>
        </w:rPr>
        <w:t>посил</w:t>
      </w:r>
      <w:r w:rsidRPr="00DC093C" w:rsidR="00305506">
        <w:rPr>
          <w:lang w:val="ru-RU"/>
        </w:rPr>
        <w:t>алися на статт</w:t>
      </w:r>
      <w:r w:rsidRPr="00DC093C" w:rsidR="00305506">
        <w:rPr>
          <w:lang w:val="uk-UA"/>
        </w:rPr>
        <w:t>ю</w:t>
      </w:r>
      <w:r w:rsidRPr="00DC093C" w:rsidR="00305506">
        <w:rPr>
          <w:lang w:val="ru-RU"/>
        </w:rPr>
        <w:t xml:space="preserve"> 6 § 1 та статтю 13 Конвенції, відповідні частини як</w:t>
      </w:r>
      <w:r w:rsidRPr="00DC093C" w:rsidR="00305506">
        <w:rPr>
          <w:lang w:val="uk-UA"/>
        </w:rPr>
        <w:t>их звучать</w:t>
      </w:r>
      <w:r w:rsidRPr="00DC093C" w:rsidR="00305506">
        <w:rPr>
          <w:lang w:val="ru-RU"/>
        </w:rPr>
        <w:t xml:space="preserve"> наступним чином:</w:t>
      </w:r>
    </w:p>
    <w:p w:rsidRPr="00DC093C" w:rsidR="00C565A1" w:rsidP="00DC093C" w:rsidRDefault="00305506">
      <w:pPr>
        <w:pStyle w:val="JuHArticle"/>
        <w:rPr>
          <w:lang w:val="ru-RU" w:eastAsia="en-US"/>
        </w:rPr>
      </w:pPr>
      <w:r w:rsidRPr="00DC093C">
        <w:rPr>
          <w:lang w:val="uk-UA" w:eastAsia="en-US"/>
        </w:rPr>
        <w:t xml:space="preserve">Стаття </w:t>
      </w:r>
      <w:r w:rsidRPr="00DC093C">
        <w:rPr>
          <w:lang w:val="ru-RU" w:eastAsia="en-US"/>
        </w:rPr>
        <w:t>6 § 1</w:t>
      </w:r>
    </w:p>
    <w:p w:rsidRPr="00DC093C" w:rsidR="00C565A1" w:rsidP="00DC093C" w:rsidRDefault="00305506">
      <w:pPr>
        <w:pStyle w:val="JuQuot"/>
        <w:rPr>
          <w:lang w:val="ru-RU"/>
        </w:rPr>
      </w:pPr>
      <w:r w:rsidRPr="00DC093C">
        <w:rPr>
          <w:lang w:val="ru-RU"/>
        </w:rPr>
        <w:t>“Кожен має право на справедливий і публічний розгляд своєї справи ... незалежним і безстороннім судом, ... який вирішить спір щодо його прав та обов</w:t>
      </w:r>
      <w:r w:rsidRPr="00DC093C" w:rsidR="00DC093C">
        <w:rPr>
          <w:lang w:val="ru-RU"/>
        </w:rPr>
        <w:t>’</w:t>
      </w:r>
      <w:r w:rsidRPr="00DC093C">
        <w:rPr>
          <w:lang w:val="ru-RU"/>
        </w:rPr>
        <w:t>язків цивільного характеру ...”</w:t>
      </w:r>
    </w:p>
    <w:p w:rsidRPr="00DC093C" w:rsidR="00C565A1" w:rsidP="00DC093C" w:rsidRDefault="00305506">
      <w:pPr>
        <w:pStyle w:val="JuHArticle"/>
        <w:rPr>
          <w:lang w:val="ru-RU" w:eastAsia="en-US"/>
        </w:rPr>
      </w:pPr>
      <w:r w:rsidRPr="00DC093C">
        <w:rPr>
          <w:lang w:val="uk-UA" w:eastAsia="en-US"/>
        </w:rPr>
        <w:t>Стаття</w:t>
      </w:r>
      <w:r w:rsidRPr="00DC093C">
        <w:rPr>
          <w:lang w:val="ru-RU" w:eastAsia="en-US"/>
        </w:rPr>
        <w:t xml:space="preserve"> 13</w:t>
      </w:r>
    </w:p>
    <w:p w:rsidRPr="00DC093C" w:rsidR="00C565A1" w:rsidP="00DC093C" w:rsidRDefault="00305506">
      <w:pPr>
        <w:pStyle w:val="JuQuot"/>
        <w:rPr>
          <w:lang w:val="ru-RU"/>
        </w:rPr>
      </w:pPr>
      <w:r w:rsidRPr="00DC093C">
        <w:rPr>
          <w:lang w:val="ru-RU"/>
        </w:rPr>
        <w:t>“Кожен, чиї права та свободи, визнані в цій Конвенції, було порушено, має право на ефективний засіб правового захисту в національному органі, навіть якщо таке порушення було вчинене особами, які здійснювали свої офіційні повноваження..”</w:t>
      </w:r>
    </w:p>
    <w:p w:rsidRPr="00DC093C" w:rsidR="00C565A1" w:rsidP="00DC093C" w:rsidRDefault="00305506">
      <w:pPr>
        <w:pStyle w:val="JuH1"/>
        <w:rPr>
          <w:lang w:val="ru-RU"/>
        </w:rPr>
      </w:pPr>
      <w:r w:rsidRPr="00DC093C">
        <w:rPr>
          <w:lang w:val="ru-RU"/>
        </w:rPr>
        <w:t>1.</w:t>
      </w:r>
      <w:r w:rsidRPr="00DC093C">
        <w:t>  </w:t>
      </w:r>
      <w:r w:rsidRPr="00DC093C">
        <w:rPr>
          <w:lang w:val="uk-UA"/>
        </w:rPr>
        <w:t>Аргументи сторін</w:t>
      </w:r>
    </w:p>
    <w:p w:rsidRPr="00DC093C" w:rsidR="00DC093C"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117</w:t>
      </w:r>
      <w:r w:rsidRPr="00DC093C">
        <w:fldChar w:fldCharType="end"/>
      </w:r>
      <w:r w:rsidRPr="00DC093C" w:rsidR="00305506">
        <w:rPr>
          <w:lang w:val="ru-RU"/>
        </w:rPr>
        <w:t>.</w:t>
      </w:r>
      <w:r w:rsidRPr="00DC093C" w:rsidR="00305506">
        <w:t>  </w:t>
      </w:r>
      <w:r w:rsidRPr="00DC093C" w:rsidR="00305506">
        <w:rPr>
          <w:lang w:val="uk-UA"/>
        </w:rPr>
        <w:t xml:space="preserve">Знову посилаючись на правові засоби, які не вичерпали церкви-заявниці, у розумінні статті </w:t>
      </w:r>
      <w:r w:rsidRPr="00DC093C" w:rsidR="00305506">
        <w:rPr>
          <w:lang w:val="ru-RU"/>
        </w:rPr>
        <w:t>35 § 1 Конвенції (див. параграф</w:t>
      </w:r>
      <w:r w:rsidRPr="00DC093C" w:rsidR="00305506">
        <w:rPr>
          <w:lang w:val="uk-UA"/>
        </w:rPr>
        <w:t xml:space="preserve"> </w:t>
      </w:r>
      <w:r w:rsidRPr="00DC093C" w:rsidR="00305506">
        <w:rPr>
          <w:lang w:val="ru-RU"/>
        </w:rPr>
        <w:t xml:space="preserve">43 вище), </w:t>
      </w:r>
      <w:r w:rsidRPr="00DC093C" w:rsidR="00305506">
        <w:rPr>
          <w:lang w:val="uk-UA"/>
        </w:rPr>
        <w:t>У</w:t>
      </w:r>
      <w:r w:rsidRPr="00DC093C" w:rsidR="00305506">
        <w:rPr>
          <w:lang w:val="ru-RU"/>
        </w:rPr>
        <w:t>ряд стверджував, що ці скарги явно необґрунтовані. Те, що церкви-заявниці вдалися до невідповідних правових засобів для захисту своїх прав, не означає, що їм не було надано доступ до суду, або що вони не мали ефективного засобу правового захисту.</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118</w:t>
      </w:r>
      <w:r w:rsidRPr="00DC093C">
        <w:fldChar w:fldCharType="end"/>
      </w:r>
      <w:r w:rsidRPr="00DC093C" w:rsidR="00305506">
        <w:rPr>
          <w:lang w:val="ru-RU"/>
        </w:rPr>
        <w:t>.</w:t>
      </w:r>
      <w:r w:rsidRPr="00DC093C" w:rsidR="00305506">
        <w:t>  </w:t>
      </w:r>
      <w:r w:rsidRPr="00DC093C" w:rsidR="00305506">
        <w:rPr>
          <w:lang w:val="uk-UA"/>
        </w:rPr>
        <w:t>Церкви-заявниці окремо не відповідали на це питання</w:t>
      </w:r>
      <w:r w:rsidRPr="00DC093C" w:rsidR="00305506">
        <w:rPr>
          <w:lang w:val="ru-RU"/>
        </w:rPr>
        <w:t>. Проте, з аргументів, наведених у відповідь на заперечення Уряду щодо вичерпання внутрішніх засобів правового захисту (див. параграф</w:t>
      </w:r>
      <w:r w:rsidRPr="00DC093C" w:rsidR="00305506">
        <w:rPr>
          <w:lang w:val="uk-UA"/>
        </w:rPr>
        <w:t xml:space="preserve"> </w:t>
      </w:r>
      <w:r w:rsidRPr="00DC093C" w:rsidR="00305506">
        <w:rPr>
          <w:lang w:val="ru-RU"/>
        </w:rPr>
        <w:t>44 вище)</w:t>
      </w:r>
      <w:r w:rsidRPr="00DC093C" w:rsidR="00305506">
        <w:rPr>
          <w:lang w:val="uk-UA"/>
        </w:rPr>
        <w:t xml:space="preserve">, слідує, що вони оспорили подання Уряду і підтверджували свою думку, що їм було відмовлено у праві на доступ до правосуддя, і вони не мали ефективних </w:t>
      </w:r>
      <w:r w:rsidRPr="00DC093C" w:rsidR="00305506">
        <w:rPr>
          <w:lang w:val="ru-RU"/>
        </w:rPr>
        <w:t>правових засобів для захисту</w:t>
      </w:r>
      <w:r w:rsidRPr="00DC093C" w:rsidR="00305506">
        <w:rPr>
          <w:lang w:val="uk-UA"/>
        </w:rPr>
        <w:t xml:space="preserve"> своїх прав</w:t>
      </w:r>
      <w:r w:rsidRPr="00DC093C" w:rsidR="00305506">
        <w:rPr>
          <w:lang w:val="ru-RU"/>
        </w:rPr>
        <w:t>.</w:t>
      </w:r>
    </w:p>
    <w:p w:rsidRPr="00DC093C" w:rsidR="00C565A1" w:rsidP="00DC093C" w:rsidRDefault="00305506">
      <w:pPr>
        <w:pStyle w:val="JuH1"/>
        <w:rPr>
          <w:lang w:val="uk-UA"/>
        </w:rPr>
      </w:pPr>
      <w:r w:rsidRPr="00DC093C">
        <w:rPr>
          <w:lang w:val="ru-RU"/>
        </w:rPr>
        <w:t>2.</w:t>
      </w:r>
      <w:r w:rsidRPr="00DC093C">
        <w:t>  </w:t>
      </w:r>
      <w:r w:rsidRPr="00DC093C">
        <w:rPr>
          <w:lang w:val="uk-UA"/>
        </w:rPr>
        <w:t>Оцінка Суду</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119</w:t>
      </w:r>
      <w:r w:rsidRPr="00DC093C">
        <w:fldChar w:fldCharType="end"/>
      </w:r>
      <w:r w:rsidRPr="00DC093C" w:rsidR="00305506">
        <w:rPr>
          <w:lang w:val="ru-RU"/>
        </w:rPr>
        <w:t>.</w:t>
      </w:r>
      <w:r w:rsidRPr="00DC093C" w:rsidR="00305506">
        <w:t>  </w:t>
      </w:r>
      <w:r w:rsidRPr="00DC093C" w:rsidR="00305506">
        <w:rPr>
          <w:lang w:val="uk-UA"/>
        </w:rPr>
        <w:t xml:space="preserve">Суд, по-перше, зазначає, що статті </w:t>
      </w:r>
      <w:r w:rsidRPr="00DC093C" w:rsidR="00305506">
        <w:rPr>
          <w:lang w:val="ru-RU"/>
        </w:rPr>
        <w:t xml:space="preserve">67-76 </w:t>
      </w:r>
      <w:r w:rsidRPr="00DC093C" w:rsidR="00305506">
        <w:rPr>
          <w:lang w:val="uk-UA"/>
        </w:rPr>
        <w:t>Закону про адміністративні спори</w:t>
      </w:r>
      <w:r w:rsidRPr="00DC093C" w:rsidR="00305506">
        <w:rPr>
          <w:lang w:val="ru-RU"/>
        </w:rPr>
        <w:t xml:space="preserve"> (див. параграфи 29-32 вище) </w:t>
      </w:r>
      <w:r w:rsidRPr="00DC093C" w:rsidR="00305506">
        <w:rPr>
          <w:lang w:val="uk-UA"/>
        </w:rPr>
        <w:t>передбача</w:t>
      </w:r>
      <w:r w:rsidRPr="00DC093C" w:rsidR="00B43F5B">
        <w:rPr>
          <w:lang w:val="uk-UA"/>
        </w:rPr>
        <w:t>ють</w:t>
      </w:r>
      <w:r w:rsidRPr="00DC093C" w:rsidR="00305506">
        <w:rPr>
          <w:lang w:val="uk-UA"/>
        </w:rPr>
        <w:t xml:space="preserve"> </w:t>
      </w:r>
      <w:r w:rsidRPr="00DC093C" w:rsidR="00305506">
        <w:rPr>
          <w:lang w:val="ru-RU"/>
        </w:rPr>
        <w:t>“</w:t>
      </w:r>
      <w:r w:rsidRPr="00DC093C" w:rsidR="00305506">
        <w:rPr>
          <w:lang w:val="uk-UA"/>
        </w:rPr>
        <w:t>позов проти незаконного правового акту</w:t>
      </w:r>
      <w:r w:rsidRPr="00DC093C" w:rsidR="00305506">
        <w:rPr>
          <w:lang w:val="ru-RU"/>
        </w:rPr>
        <w:t xml:space="preserve">”, </w:t>
      </w:r>
      <w:r w:rsidRPr="00DC093C" w:rsidR="00305506">
        <w:rPr>
          <w:lang w:val="uk-UA"/>
        </w:rPr>
        <w:t>котрий є засобом судового захисту, доступним для кожного, хто вважає, що його чи її права або свободи, гарантовані Конституцією, були порушені державним органом влади, і що не існувало жодних інших засобів судового захисту</w:t>
      </w:r>
      <w:r w:rsidRPr="00DC093C" w:rsidR="00305506">
        <w:rPr>
          <w:lang w:val="ru-RU"/>
        </w:rPr>
        <w:t xml:space="preserve">. Разом із правовим засобом, передбаченим статтею 66 </w:t>
      </w:r>
      <w:r w:rsidRPr="00DC093C" w:rsidR="00305506">
        <w:rPr>
          <w:lang w:val="uk-UA"/>
        </w:rPr>
        <w:t>того ж закону</w:t>
      </w:r>
      <w:r w:rsidRPr="00DC093C" w:rsidR="00305506">
        <w:rPr>
          <w:lang w:val="ru-RU"/>
        </w:rPr>
        <w:t xml:space="preserve"> (</w:t>
      </w:r>
      <w:r w:rsidRPr="00DC093C" w:rsidR="00305506">
        <w:rPr>
          <w:lang w:val="uk-UA"/>
        </w:rPr>
        <w:t>до якого вдались церкви-заявниці</w:t>
      </w:r>
      <w:r w:rsidRPr="00DC093C" w:rsidR="00305506">
        <w:rPr>
          <w:lang w:val="ru-RU"/>
        </w:rPr>
        <w:t xml:space="preserve"> – див. параграфи 12 </w:t>
      </w:r>
      <w:r w:rsidRPr="00DC093C" w:rsidR="00305506">
        <w:rPr>
          <w:lang w:val="uk-UA"/>
        </w:rPr>
        <w:t>і</w:t>
      </w:r>
      <w:r w:rsidRPr="00DC093C" w:rsidR="00305506">
        <w:rPr>
          <w:lang w:val="ru-RU"/>
        </w:rPr>
        <w:t xml:space="preserve"> 28 вище), </w:t>
      </w:r>
      <w:r w:rsidRPr="00DC093C" w:rsidR="00305506">
        <w:rPr>
          <w:lang w:val="uk-UA"/>
        </w:rPr>
        <w:t xml:space="preserve">вони є крайніми засобами правового захисту, які мають бути використані за відсутності будь-якого іншого судового захисту, проти рішень </w:t>
      </w:r>
      <w:r w:rsidRPr="00DC093C" w:rsidR="00305506">
        <w:rPr>
          <w:lang w:val="ru-RU"/>
        </w:rPr>
        <w:t>(</w:t>
      </w:r>
      <w:r w:rsidRPr="00DC093C" w:rsidR="00305506">
        <w:rPr>
          <w:lang w:val="uk-UA"/>
        </w:rPr>
        <w:t>правовий засіб, передбачений статтею</w:t>
      </w:r>
      <w:r w:rsidRPr="00DC093C" w:rsidR="00305506">
        <w:rPr>
          <w:lang w:val="ru-RU"/>
        </w:rPr>
        <w:t xml:space="preserve"> 66 </w:t>
      </w:r>
      <w:r w:rsidRPr="00DC093C" w:rsidR="00305506">
        <w:rPr>
          <w:lang w:val="uk-UA"/>
        </w:rPr>
        <w:t>Закону про адміністративні спори</w:t>
      </w:r>
      <w:r w:rsidRPr="00DC093C" w:rsidR="00305506">
        <w:rPr>
          <w:lang w:val="ru-RU"/>
        </w:rPr>
        <w:t xml:space="preserve">) </w:t>
      </w:r>
      <w:r w:rsidRPr="00DC093C" w:rsidR="00305506">
        <w:rPr>
          <w:lang w:val="uk-UA"/>
        </w:rPr>
        <w:t>або іншої</w:t>
      </w:r>
      <w:r w:rsidRPr="00DC093C" w:rsidR="00305506">
        <w:rPr>
          <w:lang w:val="ru-RU"/>
        </w:rPr>
        <w:t xml:space="preserve"> (</w:t>
      </w:r>
      <w:r w:rsidRPr="00DC093C" w:rsidR="00305506">
        <w:rPr>
          <w:lang w:val="uk-UA"/>
        </w:rPr>
        <w:t>фактичної</w:t>
      </w:r>
      <w:r w:rsidRPr="00DC093C" w:rsidR="00305506">
        <w:rPr>
          <w:lang w:val="ru-RU"/>
        </w:rPr>
        <w:t xml:space="preserve">) </w:t>
      </w:r>
      <w:r w:rsidRPr="00DC093C" w:rsidR="00305506">
        <w:rPr>
          <w:lang w:val="uk-UA"/>
        </w:rPr>
        <w:t>дії чи бездіяльності</w:t>
      </w:r>
      <w:r w:rsidRPr="00DC093C" w:rsidR="00305506">
        <w:rPr>
          <w:lang w:val="ru-RU"/>
        </w:rPr>
        <w:t xml:space="preserve"> (“</w:t>
      </w:r>
      <w:r w:rsidRPr="00DC093C" w:rsidR="00305506">
        <w:rPr>
          <w:lang w:val="uk-UA"/>
        </w:rPr>
        <w:t>позов проти незаконного правового акту</w:t>
      </w:r>
      <w:r w:rsidRPr="00DC093C" w:rsidR="00305506">
        <w:rPr>
          <w:lang w:val="ru-RU"/>
        </w:rPr>
        <w:t>”) державних органів, що може спричинити порушення гарантованих Конституцією прав і свобод. Обґрунтування цих засобів захисту полягає в тому, що конституційні права і свободи настільки цінні, що їх не можна залишати без судового захисту.</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120</w:t>
      </w:r>
      <w:r w:rsidRPr="00DC093C">
        <w:fldChar w:fldCharType="end"/>
      </w:r>
      <w:r w:rsidRPr="00DC093C" w:rsidR="00305506">
        <w:rPr>
          <w:lang w:val="ru-RU"/>
        </w:rPr>
        <w:t>.</w:t>
      </w:r>
      <w:r w:rsidRPr="00DC093C" w:rsidR="00305506">
        <w:t>  </w:t>
      </w:r>
      <w:r w:rsidRPr="00DC093C" w:rsidR="00305506">
        <w:rPr>
          <w:lang w:val="ru-RU"/>
        </w:rPr>
        <w:t>Крім того, Суд зазначає, що він вже визнав, що "</w:t>
      </w:r>
      <w:r w:rsidRPr="00DC093C" w:rsidR="00305506">
        <w:rPr>
          <w:lang w:val="uk-UA"/>
        </w:rPr>
        <w:t>позов</w:t>
      </w:r>
      <w:r w:rsidRPr="00DC093C" w:rsidR="00305506">
        <w:rPr>
          <w:lang w:val="ru-RU"/>
        </w:rPr>
        <w:t xml:space="preserve"> проти незаконного </w:t>
      </w:r>
      <w:r w:rsidRPr="00DC093C" w:rsidR="00305506">
        <w:rPr>
          <w:lang w:val="uk-UA"/>
        </w:rPr>
        <w:t>правового акту</w:t>
      </w:r>
      <w:r w:rsidRPr="00DC093C" w:rsidR="00305506">
        <w:rPr>
          <w:lang w:val="ru-RU"/>
        </w:rPr>
        <w:t>" є ефективним засобом захисту в Хорватії щодо інших прав, гарантованих Конвенцією (</w:t>
      </w:r>
      <w:r w:rsidRPr="00DC093C" w:rsidR="00305506">
        <w:rPr>
          <w:lang w:val="uk-UA"/>
        </w:rPr>
        <w:t>див.</w:t>
      </w:r>
      <w:r w:rsidRPr="00DC093C" w:rsidR="00305506">
        <w:rPr>
          <w:lang w:val="ru-RU"/>
        </w:rPr>
        <w:t xml:space="preserve"> </w:t>
      </w:r>
      <w:r w:rsidRPr="00DC093C" w:rsidR="00305506">
        <w:rPr>
          <w:i/>
        </w:rPr>
        <w:t>Hackbarth</w:t>
      </w:r>
      <w:r w:rsidRPr="00DC093C" w:rsidR="00305506">
        <w:rPr>
          <w:i/>
          <w:lang w:val="ru-RU"/>
        </w:rPr>
        <w:t xml:space="preserve"> проти Хорватії</w:t>
      </w:r>
      <w:r w:rsidRPr="00DC093C" w:rsidR="00305506">
        <w:rPr>
          <w:lang w:val="ru-RU"/>
        </w:rPr>
        <w:t xml:space="preserve"> (</w:t>
      </w:r>
      <w:r w:rsidRPr="00DC093C" w:rsidR="00305506">
        <w:t>dec</w:t>
      </w:r>
      <w:r w:rsidRPr="00DC093C" w:rsidR="00305506">
        <w:rPr>
          <w:lang w:val="ru-RU"/>
        </w:rPr>
        <w:t xml:space="preserve">.), </w:t>
      </w:r>
      <w:r w:rsidRPr="00DC093C" w:rsidR="00305506">
        <w:rPr>
          <w:lang w:val="uk-UA"/>
        </w:rPr>
        <w:t>№</w:t>
      </w:r>
      <w:r w:rsidRPr="00DC093C" w:rsidR="00305506">
        <w:t> </w:t>
      </w:r>
      <w:r w:rsidRPr="00DC093C" w:rsidR="00305506">
        <w:rPr>
          <w:lang w:val="ru-RU"/>
        </w:rPr>
        <w:t xml:space="preserve">27897/02, 3 </w:t>
      </w:r>
      <w:r w:rsidRPr="00DC093C" w:rsidR="00305506">
        <w:rPr>
          <w:lang w:val="uk-UA"/>
        </w:rPr>
        <w:t>листопада</w:t>
      </w:r>
      <w:r w:rsidRPr="00DC093C" w:rsidR="00305506">
        <w:rPr>
          <w:lang w:val="ru-RU"/>
        </w:rPr>
        <w:t xml:space="preserve"> 2005). </w:t>
      </w:r>
      <w:r w:rsidRPr="00DC093C" w:rsidR="00305506">
        <w:rPr>
          <w:lang w:val="uk-UA"/>
        </w:rPr>
        <w:t xml:space="preserve">Він дійшов такого ж висновку щодо подібних правових засобів у інших державах-учасницях </w:t>
      </w:r>
      <w:r w:rsidRPr="00DC093C" w:rsidR="00305506">
        <w:rPr>
          <w:lang w:val="ru-RU"/>
        </w:rPr>
        <w:t>(</w:t>
      </w:r>
      <w:r w:rsidRPr="00DC093C" w:rsidR="00305506">
        <w:rPr>
          <w:lang w:val="uk-UA"/>
        </w:rPr>
        <w:t>див.</w:t>
      </w:r>
      <w:r w:rsidRPr="00DC093C" w:rsidR="00305506">
        <w:rPr>
          <w:lang w:val="ru-RU"/>
        </w:rPr>
        <w:t xml:space="preserve"> </w:t>
      </w:r>
      <w:r w:rsidRPr="00DC093C" w:rsidR="00305506">
        <w:rPr>
          <w:bCs/>
          <w:i/>
          <w:iCs/>
        </w:rPr>
        <w:t>X</w:t>
      </w:r>
      <w:r w:rsidRPr="00DC093C" w:rsidR="00305506">
        <w:rPr>
          <w:bCs/>
          <w:i/>
          <w:iCs/>
          <w:lang w:val="ru-RU"/>
        </w:rPr>
        <w:t xml:space="preserve">. </w:t>
      </w:r>
      <w:r w:rsidRPr="00DC093C" w:rsidR="00305506">
        <w:rPr>
          <w:i/>
          <w:lang w:val="uk-UA" w:eastAsia="en-US"/>
        </w:rPr>
        <w:t>проти Австрії</w:t>
      </w:r>
      <w:r w:rsidRPr="00DC093C" w:rsidR="00305506">
        <w:rPr>
          <w:bCs/>
          <w:lang w:val="ru-RU"/>
        </w:rPr>
        <w:t xml:space="preserve">, </w:t>
      </w:r>
      <w:r w:rsidRPr="00DC093C" w:rsidR="00305506">
        <w:rPr>
          <w:bCs/>
          <w:lang w:val="uk-UA"/>
        </w:rPr>
        <w:t>№</w:t>
      </w:r>
      <w:r w:rsidRPr="00DC093C" w:rsidR="00305506">
        <w:rPr>
          <w:bCs/>
        </w:rPr>
        <w:t> </w:t>
      </w:r>
      <w:r w:rsidRPr="00DC093C" w:rsidR="00305506">
        <w:rPr>
          <w:bCs/>
          <w:lang w:val="ru-RU"/>
        </w:rPr>
        <w:t xml:space="preserve">2742/66, Рішення Комісії від 30 </w:t>
      </w:r>
      <w:r w:rsidRPr="00DC093C" w:rsidR="00305506">
        <w:rPr>
          <w:bCs/>
          <w:lang w:val="uk-UA"/>
        </w:rPr>
        <w:t>травня</w:t>
      </w:r>
      <w:r w:rsidRPr="00DC093C" w:rsidR="00305506">
        <w:rPr>
          <w:bCs/>
          <w:lang w:val="ru-RU"/>
        </w:rPr>
        <w:t xml:space="preserve"> 1967, </w:t>
      </w:r>
      <w:r w:rsidRPr="00DC093C" w:rsidR="00305506">
        <w:rPr>
          <w:bCs/>
        </w:rPr>
        <w:t>Collection</w:t>
      </w:r>
      <w:r w:rsidRPr="00DC093C" w:rsidR="00305506">
        <w:rPr>
          <w:bCs/>
          <w:lang w:val="ru-RU"/>
        </w:rPr>
        <w:t xml:space="preserve"> 23, </w:t>
      </w:r>
      <w:r w:rsidRPr="00DC093C" w:rsidR="00305506">
        <w:rPr>
          <w:bCs/>
          <w:lang w:val="uk-UA"/>
        </w:rPr>
        <w:t>стор</w:t>
      </w:r>
      <w:r w:rsidRPr="00DC093C" w:rsidR="00305506">
        <w:rPr>
          <w:bCs/>
          <w:lang w:val="ru-RU"/>
        </w:rPr>
        <w:t>. 99</w:t>
      </w:r>
      <w:r w:rsidRPr="00DC093C" w:rsidR="00305506">
        <w:rPr>
          <w:lang w:val="ru-RU"/>
        </w:rPr>
        <w:t>).</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121</w:t>
      </w:r>
      <w:r w:rsidRPr="00DC093C">
        <w:fldChar w:fldCharType="end"/>
      </w:r>
      <w:r w:rsidRPr="00DC093C" w:rsidR="00305506">
        <w:rPr>
          <w:lang w:val="ru-RU"/>
        </w:rPr>
        <w:t>.</w:t>
      </w:r>
      <w:r w:rsidRPr="00DC093C" w:rsidR="00305506">
        <w:t>  </w:t>
      </w:r>
      <w:r w:rsidRPr="00DC093C" w:rsidR="00305506">
        <w:rPr>
          <w:lang w:val="uk-UA"/>
        </w:rPr>
        <w:t xml:space="preserve">Оскільки право на рівність усіх релігійних громад перед законом гарантована статтею 41 Конституції Хорватії (див. параграф 16 вище), і з огляду на наведене вище обґрунтування “позову </w:t>
      </w:r>
      <w:r w:rsidRPr="00DC093C" w:rsidR="00305506">
        <w:rPr>
          <w:lang w:val="ru-RU"/>
        </w:rPr>
        <w:t xml:space="preserve">проти незаконного </w:t>
      </w:r>
      <w:r w:rsidRPr="00DC093C" w:rsidR="00305506">
        <w:rPr>
          <w:lang w:val="uk-UA"/>
        </w:rPr>
        <w:t xml:space="preserve">правового акту” (див. параграф 119), </w:t>
      </w:r>
      <w:r w:rsidRPr="00DC093C" w:rsidR="00305506">
        <w:rPr>
          <w:lang w:val="ru-RU"/>
        </w:rPr>
        <w:t>Суд вважає, що не можна стверджувати, що такий позов не мав би перспектив успіху. У зв</w:t>
      </w:r>
      <w:r w:rsidRPr="00DC093C" w:rsidR="00DC093C">
        <w:rPr>
          <w:lang w:val="ru-RU"/>
        </w:rPr>
        <w:t>’</w:t>
      </w:r>
      <w:r w:rsidRPr="00DC093C" w:rsidR="00305506">
        <w:rPr>
          <w:lang w:val="ru-RU"/>
        </w:rPr>
        <w:t>язку з цим він повторює, що "ефективність" "засобу правового захисту"</w:t>
      </w:r>
      <w:r w:rsidRPr="00DC093C" w:rsidR="002D716E">
        <w:rPr>
          <w:lang w:val="ru-RU"/>
        </w:rPr>
        <w:t xml:space="preserve">, </w:t>
      </w:r>
      <w:r w:rsidRPr="00DC093C" w:rsidR="00305506">
        <w:rPr>
          <w:lang w:val="ru-RU"/>
        </w:rPr>
        <w:t>за змістом статті 13</w:t>
      </w:r>
      <w:r w:rsidRPr="00DC093C" w:rsidR="002D716E">
        <w:rPr>
          <w:lang w:val="ru-RU"/>
        </w:rPr>
        <w:t>,</w:t>
      </w:r>
      <w:r w:rsidRPr="00DC093C" w:rsidR="00305506">
        <w:rPr>
          <w:lang w:val="ru-RU"/>
        </w:rPr>
        <w:t xml:space="preserve"> не залежить від визначеності сприятливого результату для заявника (</w:t>
      </w:r>
      <w:r w:rsidRPr="00DC093C" w:rsidR="00305506">
        <w:rPr>
          <w:lang w:val="uk-UA"/>
        </w:rPr>
        <w:t>див. наприклад</w:t>
      </w:r>
      <w:r w:rsidRPr="00DC093C" w:rsidR="00305506">
        <w:rPr>
          <w:lang w:val="ru-RU"/>
        </w:rPr>
        <w:t xml:space="preserve">, </w:t>
      </w:r>
      <w:r w:rsidRPr="00DC093C" w:rsidR="00305506">
        <w:rPr>
          <w:i/>
          <w:lang w:eastAsia="en-US"/>
        </w:rPr>
        <w:t>Kud</w:t>
      </w:r>
      <w:r w:rsidRPr="00DC093C" w:rsidR="00305506">
        <w:rPr>
          <w:i/>
          <w:lang w:val="ru-RU" w:eastAsia="en-US"/>
        </w:rPr>
        <w:t>ł</w:t>
      </w:r>
      <w:r w:rsidRPr="00DC093C" w:rsidR="00305506">
        <w:rPr>
          <w:i/>
          <w:lang w:eastAsia="en-US"/>
        </w:rPr>
        <w:t>a</w:t>
      </w:r>
      <w:r w:rsidRPr="00DC093C" w:rsidR="00305506">
        <w:rPr>
          <w:i/>
          <w:lang w:val="ru-RU" w:eastAsia="en-US"/>
        </w:rPr>
        <w:t xml:space="preserve"> </w:t>
      </w:r>
      <w:r w:rsidRPr="00DC093C" w:rsidR="00305506">
        <w:rPr>
          <w:i/>
          <w:lang w:val="uk-UA" w:eastAsia="en-US"/>
        </w:rPr>
        <w:t>проти Польщі</w:t>
      </w:r>
      <w:r w:rsidRPr="00DC093C" w:rsidR="00305506">
        <w:rPr>
          <w:i/>
          <w:lang w:val="ru-RU" w:eastAsia="en-US"/>
        </w:rPr>
        <w:t xml:space="preserve"> </w:t>
      </w:r>
      <w:r w:rsidRPr="00DC093C" w:rsidR="00305506">
        <w:rPr>
          <w:lang w:val="ru-RU" w:eastAsia="en-US"/>
        </w:rPr>
        <w:t xml:space="preserve">[ВП], </w:t>
      </w:r>
      <w:r w:rsidRPr="00DC093C" w:rsidR="00305506">
        <w:rPr>
          <w:lang w:val="uk-UA" w:eastAsia="en-US"/>
        </w:rPr>
        <w:t>№</w:t>
      </w:r>
      <w:r w:rsidRPr="00DC093C" w:rsidR="00305506">
        <w:rPr>
          <w:lang w:val="ru-RU" w:eastAsia="en-US"/>
        </w:rPr>
        <w:t xml:space="preserve"> 30210/96, § 157, </w:t>
      </w:r>
      <w:r w:rsidRPr="00DC093C" w:rsidR="00305506">
        <w:rPr>
          <w:lang w:eastAsia="en-US"/>
        </w:rPr>
        <w:t>ECHR</w:t>
      </w:r>
      <w:r w:rsidRPr="00DC093C" w:rsidR="00305506">
        <w:rPr>
          <w:lang w:val="ru-RU" w:eastAsia="en-US"/>
        </w:rPr>
        <w:t xml:space="preserve"> 2000</w:t>
      </w:r>
      <w:r w:rsidRPr="00DC093C" w:rsidR="00305506">
        <w:rPr>
          <w:lang w:val="ru-RU" w:eastAsia="en-US"/>
        </w:rPr>
        <w:noBreakHyphen/>
      </w:r>
      <w:r w:rsidRPr="00DC093C" w:rsidR="00305506">
        <w:rPr>
          <w:lang w:eastAsia="en-US"/>
        </w:rPr>
        <w:t>XI</w:t>
      </w:r>
      <w:r w:rsidRPr="00DC093C" w:rsidR="00305506">
        <w:rPr>
          <w:lang w:val="ru-RU" w:eastAsia="en-US"/>
        </w:rPr>
        <w:t xml:space="preserve">; </w:t>
      </w:r>
      <w:r w:rsidRPr="00DC093C" w:rsidR="00305506">
        <w:rPr>
          <w:lang w:val="uk-UA" w:eastAsia="en-US"/>
        </w:rPr>
        <w:t>і</w:t>
      </w:r>
      <w:r w:rsidRPr="00DC093C" w:rsidR="00305506">
        <w:rPr>
          <w:lang w:val="ru-RU" w:eastAsia="en-US"/>
        </w:rPr>
        <w:t xml:space="preserve"> </w:t>
      </w:r>
      <w:bookmarkStart w:name="File5" w:id="9"/>
      <w:r w:rsidRPr="00DC093C" w:rsidR="00305506">
        <w:rPr>
          <w:i/>
          <w:lang w:eastAsia="en-US"/>
        </w:rPr>
        <w:t>Aman</w:t>
      </w:r>
      <w:bookmarkEnd w:id="9"/>
      <w:r w:rsidRPr="00DC093C" w:rsidR="00305506">
        <w:rPr>
          <w:i/>
          <w:lang w:eastAsia="en-US"/>
        </w:rPr>
        <w:t>n</w:t>
      </w:r>
      <w:r w:rsidRPr="00DC093C" w:rsidR="00305506">
        <w:rPr>
          <w:i/>
          <w:lang w:val="ru-RU" w:eastAsia="en-US"/>
        </w:rPr>
        <w:t xml:space="preserve"> </w:t>
      </w:r>
      <w:r w:rsidRPr="00DC093C" w:rsidR="00305506">
        <w:rPr>
          <w:i/>
          <w:lang w:val="uk-UA" w:eastAsia="en-US"/>
        </w:rPr>
        <w:t>проти Швейцарії</w:t>
      </w:r>
      <w:r w:rsidRPr="00DC093C" w:rsidR="00305506">
        <w:rPr>
          <w:lang w:val="ru-RU" w:eastAsia="en-US"/>
        </w:rPr>
        <w:t xml:space="preserve"> [ВП], </w:t>
      </w:r>
      <w:r w:rsidRPr="00DC093C" w:rsidR="00305506">
        <w:rPr>
          <w:lang w:val="uk-UA" w:eastAsia="en-US"/>
        </w:rPr>
        <w:t xml:space="preserve">№ </w:t>
      </w:r>
      <w:r w:rsidRPr="00DC093C" w:rsidR="00305506">
        <w:rPr>
          <w:lang w:val="ru-RU" w:eastAsia="en-US"/>
        </w:rPr>
        <w:t xml:space="preserve">27798/95, § 88, </w:t>
      </w:r>
      <w:r w:rsidRPr="00DC093C" w:rsidR="00305506">
        <w:rPr>
          <w:lang w:eastAsia="en-US"/>
        </w:rPr>
        <w:t>ECHR</w:t>
      </w:r>
      <w:r w:rsidRPr="00DC093C" w:rsidR="00305506">
        <w:rPr>
          <w:lang w:val="ru-RU" w:eastAsia="en-US"/>
        </w:rPr>
        <w:t xml:space="preserve"> 2000</w:t>
      </w:r>
      <w:r w:rsidRPr="00DC093C" w:rsidR="00305506">
        <w:rPr>
          <w:lang w:val="ru-RU" w:eastAsia="en-US"/>
        </w:rPr>
        <w:noBreakHyphen/>
      </w:r>
      <w:r w:rsidRPr="00DC093C" w:rsidR="00305506">
        <w:rPr>
          <w:lang w:eastAsia="en-US"/>
        </w:rPr>
        <w:t>II</w:t>
      </w:r>
      <w:r w:rsidRPr="00DC093C" w:rsidR="00305506">
        <w:rPr>
          <w:lang w:val="ru-RU"/>
        </w:rPr>
        <w:t>), і що сам факт, що позов має дуже малі перспективи успіху, не є тотожним позбавленню позивача права на доступ до суду (</w:t>
      </w:r>
      <w:r w:rsidRPr="00DC093C" w:rsidR="00305506">
        <w:rPr>
          <w:lang w:val="uk-UA"/>
        </w:rPr>
        <w:t>див.</w:t>
      </w:r>
      <w:r w:rsidRPr="00DC093C" w:rsidR="00305506">
        <w:rPr>
          <w:lang w:val="ru-RU"/>
        </w:rPr>
        <w:t xml:space="preserve"> </w:t>
      </w:r>
      <w:r w:rsidRPr="00DC093C" w:rsidR="00305506">
        <w:rPr>
          <w:i/>
        </w:rPr>
        <w:t>X</w:t>
      </w:r>
      <w:r w:rsidRPr="00DC093C" w:rsidR="00305506">
        <w:rPr>
          <w:i/>
          <w:lang w:val="ru-RU"/>
        </w:rPr>
        <w:t xml:space="preserve"> проти Сполученого Королівства</w:t>
      </w:r>
      <w:r w:rsidRPr="00DC093C" w:rsidR="00305506">
        <w:rPr>
          <w:lang w:val="ru-RU"/>
        </w:rPr>
        <w:t xml:space="preserve">, </w:t>
      </w:r>
      <w:r w:rsidRPr="00DC093C" w:rsidR="00305506">
        <w:rPr>
          <w:lang w:val="uk-UA"/>
        </w:rPr>
        <w:t>№</w:t>
      </w:r>
      <w:r w:rsidRPr="00DC093C" w:rsidR="00305506">
        <w:rPr>
          <w:lang w:val="ru-RU"/>
        </w:rPr>
        <w:t xml:space="preserve"> 7443/76, Рішення Комісії від 10</w:t>
      </w:r>
      <w:r w:rsidRPr="00DC093C" w:rsidR="00305506">
        <w:t> </w:t>
      </w:r>
      <w:r w:rsidRPr="00DC093C" w:rsidR="00305506">
        <w:rPr>
          <w:lang w:val="uk-UA"/>
        </w:rPr>
        <w:t>грудня</w:t>
      </w:r>
      <w:r w:rsidRPr="00DC093C" w:rsidR="00305506">
        <w:rPr>
          <w:lang w:val="ru-RU"/>
        </w:rPr>
        <w:t xml:space="preserve"> 1976, </w:t>
      </w:r>
      <w:r w:rsidRPr="00DC093C" w:rsidR="00305506">
        <w:t>DR</w:t>
      </w:r>
      <w:r w:rsidRPr="00DC093C" w:rsidR="00305506">
        <w:rPr>
          <w:lang w:val="ru-RU"/>
        </w:rPr>
        <w:t xml:space="preserve"> 8, </w:t>
      </w:r>
      <w:r w:rsidRPr="00DC093C" w:rsidR="00305506">
        <w:rPr>
          <w:lang w:val="uk-UA"/>
        </w:rPr>
        <w:t>стор</w:t>
      </w:r>
      <w:r w:rsidRPr="00DC093C" w:rsidR="00305506">
        <w:rPr>
          <w:lang w:val="ru-RU"/>
        </w:rPr>
        <w:t xml:space="preserve">. 216, 217). Отже, не можна сказати, що церкви-заявниці не мали доступу до суду чи ефективного засобу правового захисту. Той факт, що вітчизняні суди ще не мали </w:t>
      </w:r>
      <w:r w:rsidRPr="00DC093C" w:rsidR="002D716E">
        <w:rPr>
          <w:lang w:val="ru-RU"/>
        </w:rPr>
        <w:t>нагоди</w:t>
      </w:r>
      <w:r w:rsidRPr="00DC093C" w:rsidR="00305506">
        <w:rPr>
          <w:lang w:val="ru-RU"/>
        </w:rPr>
        <w:t xml:space="preserve"> розглядати статтю 41 Конституції в контексті "позову проти незаконного </w:t>
      </w:r>
      <w:r w:rsidRPr="00DC093C" w:rsidR="00305506">
        <w:rPr>
          <w:lang w:val="uk-UA"/>
        </w:rPr>
        <w:t>правового акту</w:t>
      </w:r>
      <w:r w:rsidRPr="00DC093C" w:rsidR="00305506">
        <w:rPr>
          <w:lang w:val="ru-RU"/>
        </w:rPr>
        <w:t>", не має жодного значення. Якби заявники подали такий позов, єдиним можливим підґрунтям для того, щоб вітчизняні суди визнали їх</w:t>
      </w:r>
      <w:r w:rsidRPr="00DC093C" w:rsidR="002D716E">
        <w:rPr>
          <w:lang w:val="ru-RU"/>
        </w:rPr>
        <w:t>ню</w:t>
      </w:r>
      <w:r w:rsidRPr="00DC093C" w:rsidR="00305506">
        <w:rPr>
          <w:lang w:val="ru-RU"/>
        </w:rPr>
        <w:t xml:space="preserve"> заяву неприйнятною, було б встановлення того, що їм доступний інший судовий шлях відшкодування збитків. Однак</w:t>
      </w:r>
      <w:r w:rsidRPr="00DC093C" w:rsidR="002D716E">
        <w:rPr>
          <w:lang w:val="ru-RU"/>
        </w:rPr>
        <w:t>,</w:t>
      </w:r>
      <w:r w:rsidRPr="00DC093C" w:rsidR="00305506">
        <w:rPr>
          <w:lang w:val="ru-RU"/>
        </w:rPr>
        <w:t xml:space="preserve"> такий висновок лише посилить думку Суду про те, що церкви-заявниці мали доступ до суду та мали в своєму розпорядженні ефективний засіб правового захисту.</w:t>
      </w:r>
    </w:p>
    <w:p w:rsidRPr="00DC093C" w:rsidR="00C565A1"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bookmarkStart w:name="HIT4" w:id="10"/>
      <w:bookmarkStart w:name="HIT3" w:id="11"/>
      <w:bookmarkStart w:name="HIT2" w:id="12"/>
      <w:bookmarkStart w:name="HIT1" w:id="13"/>
      <w:bookmarkEnd w:id="10"/>
      <w:bookmarkEnd w:id="11"/>
      <w:bookmarkEnd w:id="12"/>
      <w:bookmarkEnd w:id="13"/>
      <w:r w:rsidRPr="00DC093C" w:rsidR="00DC093C">
        <w:rPr>
          <w:noProof/>
        </w:rPr>
        <w:t>122</w:t>
      </w:r>
      <w:r w:rsidRPr="00DC093C">
        <w:fldChar w:fldCharType="end"/>
      </w:r>
      <w:r w:rsidRPr="00DC093C" w:rsidR="00305506">
        <w:rPr>
          <w:lang w:val="ru-RU"/>
        </w:rPr>
        <w:t>.</w:t>
      </w:r>
      <w:r w:rsidRPr="00DC093C" w:rsidR="00305506">
        <w:t>  </w:t>
      </w:r>
      <w:r w:rsidRPr="00DC093C" w:rsidR="00305506">
        <w:rPr>
          <w:lang w:val="ru-RU"/>
        </w:rPr>
        <w:t>Висновок про те, що церкви-заявни</w:t>
      </w:r>
      <w:r w:rsidRPr="00DC093C" w:rsidR="00305506">
        <w:rPr>
          <w:lang w:val="uk-UA"/>
        </w:rPr>
        <w:t>ці</w:t>
      </w:r>
      <w:r w:rsidRPr="00DC093C" w:rsidR="00305506">
        <w:rPr>
          <w:lang w:val="ru-RU"/>
        </w:rPr>
        <w:t xml:space="preserve"> мали доступ до суду та ефективний засіб </w:t>
      </w:r>
      <w:r w:rsidRPr="00DC093C" w:rsidR="00305506">
        <w:rPr>
          <w:lang w:val="uk-UA"/>
        </w:rPr>
        <w:t xml:space="preserve">правового </w:t>
      </w:r>
      <w:r w:rsidRPr="00DC093C" w:rsidR="00305506">
        <w:rPr>
          <w:lang w:val="ru-RU"/>
        </w:rPr>
        <w:t>захисту</w:t>
      </w:r>
      <w:r w:rsidRPr="00DC093C" w:rsidR="002D716E">
        <w:rPr>
          <w:lang w:val="ru-RU"/>
        </w:rPr>
        <w:t>,</w:t>
      </w:r>
      <w:r w:rsidRPr="00DC093C" w:rsidR="00305506">
        <w:rPr>
          <w:lang w:val="uk-UA"/>
        </w:rPr>
        <w:t xml:space="preserve"> у розумінні</w:t>
      </w:r>
      <w:r w:rsidRPr="00DC093C" w:rsidR="00305506">
        <w:rPr>
          <w:lang w:val="ru-RU"/>
        </w:rPr>
        <w:t xml:space="preserve"> статті 6 § 1 та статті 13 Конвенції</w:t>
      </w:r>
      <w:r w:rsidRPr="00DC093C" w:rsidR="002D716E">
        <w:rPr>
          <w:lang w:val="ru-RU"/>
        </w:rPr>
        <w:t>,</w:t>
      </w:r>
      <w:r w:rsidRPr="00DC093C" w:rsidR="00305506">
        <w:rPr>
          <w:lang w:val="ru-RU"/>
        </w:rPr>
        <w:t xml:space="preserve"> у </w:t>
      </w:r>
      <w:r w:rsidRPr="00DC093C" w:rsidR="00305506">
        <w:rPr>
          <w:lang w:val="uk-UA"/>
        </w:rPr>
        <w:t>вигляді</w:t>
      </w:r>
      <w:r w:rsidRPr="00DC093C" w:rsidR="00305506">
        <w:rPr>
          <w:lang w:val="ru-RU"/>
        </w:rPr>
        <w:t xml:space="preserve"> "</w:t>
      </w:r>
      <w:r w:rsidRPr="00DC093C" w:rsidR="00305506">
        <w:rPr>
          <w:lang w:val="uk-UA"/>
        </w:rPr>
        <w:t xml:space="preserve">позову </w:t>
      </w:r>
      <w:r w:rsidRPr="00DC093C" w:rsidR="00305506">
        <w:rPr>
          <w:lang w:val="ru-RU"/>
        </w:rPr>
        <w:t xml:space="preserve">проти незаконного </w:t>
      </w:r>
      <w:r w:rsidRPr="00DC093C" w:rsidR="00305506">
        <w:rPr>
          <w:lang w:val="uk-UA"/>
        </w:rPr>
        <w:t>правового акту</w:t>
      </w:r>
      <w:r w:rsidRPr="00DC093C" w:rsidR="00305506">
        <w:rPr>
          <w:lang w:val="ru-RU"/>
        </w:rPr>
        <w:t xml:space="preserve">", не </w:t>
      </w:r>
      <w:r w:rsidRPr="00DC093C" w:rsidR="00305506">
        <w:rPr>
          <w:lang w:val="uk-UA"/>
        </w:rPr>
        <w:t xml:space="preserve">ставить під </w:t>
      </w:r>
      <w:r w:rsidRPr="00DC093C" w:rsidR="00305506">
        <w:rPr>
          <w:lang w:val="ru-RU"/>
        </w:rPr>
        <w:t>сумнів</w:t>
      </w:r>
      <w:r w:rsidRPr="00DC093C" w:rsidR="00305506">
        <w:rPr>
          <w:lang w:val="uk-UA"/>
        </w:rPr>
        <w:t xml:space="preserve"> висновки</w:t>
      </w:r>
      <w:r w:rsidRPr="00DC093C" w:rsidR="00305506">
        <w:rPr>
          <w:lang w:val="ru-RU"/>
        </w:rPr>
        <w:t xml:space="preserve"> </w:t>
      </w:r>
      <w:r w:rsidRPr="00DC093C" w:rsidR="00305506">
        <w:rPr>
          <w:lang w:val="uk-UA"/>
        </w:rPr>
        <w:t>С</w:t>
      </w:r>
      <w:r w:rsidRPr="00DC093C" w:rsidR="00305506">
        <w:rPr>
          <w:lang w:val="ru-RU"/>
        </w:rPr>
        <w:t>уд</w:t>
      </w:r>
      <w:r w:rsidRPr="00DC093C" w:rsidR="00305506">
        <w:rPr>
          <w:lang w:val="uk-UA"/>
        </w:rPr>
        <w:t>у</w:t>
      </w:r>
      <w:r w:rsidRPr="00DC093C" w:rsidR="00305506">
        <w:rPr>
          <w:lang w:val="ru-RU"/>
        </w:rPr>
        <w:t>, що заперечення Уряду про неви</w:t>
      </w:r>
      <w:r w:rsidRPr="00DC093C" w:rsidR="00305506">
        <w:rPr>
          <w:lang w:val="uk-UA"/>
        </w:rPr>
        <w:t>черп</w:t>
      </w:r>
      <w:r w:rsidRPr="00DC093C" w:rsidR="00305506">
        <w:rPr>
          <w:lang w:val="ru-RU"/>
        </w:rPr>
        <w:t xml:space="preserve">ання внутрішніх засобів </w:t>
      </w:r>
      <w:r w:rsidRPr="00DC093C" w:rsidR="00305506">
        <w:rPr>
          <w:lang w:val="uk-UA"/>
        </w:rPr>
        <w:t xml:space="preserve">правового </w:t>
      </w:r>
      <w:r w:rsidRPr="00DC093C" w:rsidR="00305506">
        <w:rPr>
          <w:lang w:val="ru-RU"/>
        </w:rPr>
        <w:t>захисту повинні бути відхилені</w:t>
      </w:r>
      <w:r w:rsidRPr="00DC093C" w:rsidR="00DC093C">
        <w:rPr>
          <w:lang w:val="ru-RU"/>
        </w:rPr>
        <w:t xml:space="preserve"> </w:t>
      </w:r>
      <w:r w:rsidRPr="00DC093C" w:rsidR="00305506">
        <w:rPr>
          <w:lang w:val="ru-RU"/>
        </w:rPr>
        <w:t>(див. параграф</w:t>
      </w:r>
      <w:r w:rsidRPr="00DC093C" w:rsidR="00305506">
        <w:rPr>
          <w:lang w:val="uk-UA"/>
        </w:rPr>
        <w:t xml:space="preserve"> </w:t>
      </w:r>
      <w:r w:rsidRPr="00DC093C" w:rsidR="00305506">
        <w:rPr>
          <w:lang w:val="ru-RU"/>
        </w:rPr>
        <w:t xml:space="preserve">48 вище). </w:t>
      </w:r>
      <w:r w:rsidRPr="00DC093C" w:rsidR="00305506">
        <w:rPr>
          <w:lang w:val="uk-UA"/>
        </w:rPr>
        <w:t>Підставою для того є правило</w:t>
      </w:r>
      <w:r w:rsidRPr="00DC093C" w:rsidR="00305506">
        <w:rPr>
          <w:lang w:val="ru-RU"/>
        </w:rPr>
        <w:t xml:space="preserve"> 55 </w:t>
      </w:r>
      <w:r w:rsidRPr="00DC093C" w:rsidR="00305506">
        <w:rPr>
          <w:lang w:val="uk-UA"/>
        </w:rPr>
        <w:t xml:space="preserve">Регламенту Суду і практика Суду </w:t>
      </w:r>
      <w:r w:rsidRPr="00DC093C" w:rsidR="00305506">
        <w:rPr>
          <w:lang w:val="ru-RU"/>
        </w:rPr>
        <w:t>(</w:t>
      </w:r>
      <w:r w:rsidRPr="00DC093C" w:rsidR="00305506">
        <w:rPr>
          <w:lang w:val="uk-UA"/>
        </w:rPr>
        <w:t>див., наприклад</w:t>
      </w:r>
      <w:r w:rsidRPr="00DC093C" w:rsidR="00305506">
        <w:rPr>
          <w:lang w:val="ru-RU"/>
        </w:rPr>
        <w:t xml:space="preserve">, </w:t>
      </w:r>
      <w:r w:rsidRPr="00DC093C" w:rsidR="00305506">
        <w:rPr>
          <w:i/>
          <w:lang w:eastAsia="en-US"/>
        </w:rPr>
        <w:t>Mooren</w:t>
      </w:r>
      <w:r w:rsidRPr="00DC093C" w:rsidR="00305506">
        <w:rPr>
          <w:i/>
          <w:lang w:val="ru-RU" w:eastAsia="en-US"/>
        </w:rPr>
        <w:t xml:space="preserve"> проти Німеччини </w:t>
      </w:r>
      <w:r w:rsidRPr="00DC093C" w:rsidR="00305506">
        <w:rPr>
          <w:lang w:val="ru-RU" w:eastAsia="en-US"/>
        </w:rPr>
        <w:t xml:space="preserve">[ВП], </w:t>
      </w:r>
      <w:r w:rsidRPr="00DC093C" w:rsidR="00305506">
        <w:rPr>
          <w:lang w:val="uk-UA" w:eastAsia="en-US"/>
        </w:rPr>
        <w:t>№</w:t>
      </w:r>
      <w:r w:rsidRPr="00DC093C" w:rsidR="00305506">
        <w:rPr>
          <w:lang w:val="pt-BR" w:eastAsia="en-US"/>
        </w:rPr>
        <w:t xml:space="preserve"> 11364/03, </w:t>
      </w:r>
      <w:r w:rsidRPr="00DC093C" w:rsidR="00305506">
        <w:rPr>
          <w:lang w:val="ru-RU" w:eastAsia="en-US"/>
        </w:rPr>
        <w:t xml:space="preserve">§§ 57-59, </w:t>
      </w:r>
      <w:r w:rsidRPr="00DC093C" w:rsidR="00305506">
        <w:rPr>
          <w:lang w:eastAsia="en-US"/>
        </w:rPr>
        <w:t>ECHR</w:t>
      </w:r>
      <w:r w:rsidRPr="00DC093C" w:rsidR="00305506">
        <w:rPr>
          <w:lang w:val="ru-RU" w:eastAsia="en-US"/>
        </w:rPr>
        <w:t xml:space="preserve"> 2009</w:t>
      </w:r>
      <w:r w:rsidRPr="00DC093C" w:rsidR="00305506">
        <w:rPr>
          <w:lang w:val="ru-RU" w:eastAsia="en-US"/>
        </w:rPr>
        <w:noBreakHyphen/>
        <w:t>...</w:t>
      </w:r>
      <w:r w:rsidRPr="00DC093C" w:rsidR="00305506">
        <w:rPr>
          <w:lang w:val="ru-RU"/>
        </w:rPr>
        <w:t>), відповідно до яких твердження про неприйнятність через невичерпання внутрішніх засобів правового захисту поширюється на правило естопеля, тобто, що таке твердження "має бути порушене відповідальною Договірною Стороною, наскільки це дозволяють її характер та обставини</w:t>
      </w:r>
      <w:r w:rsidRPr="00DC093C" w:rsidR="00305506">
        <w:rPr>
          <w:lang w:val="uk-UA"/>
        </w:rPr>
        <w:t>,</w:t>
      </w:r>
      <w:r w:rsidRPr="00DC093C" w:rsidR="00305506">
        <w:rPr>
          <w:lang w:val="ru-RU"/>
        </w:rPr>
        <w:t xml:space="preserve"> у своїх письмових або усних зауваженнях щодо прийнятності заяви».</w:t>
      </w:r>
      <w:r w:rsidRPr="00DC093C" w:rsidR="00305506">
        <w:rPr>
          <w:lang w:val="uk-UA"/>
        </w:rPr>
        <w:t xml:space="preserve"> Оскільки Уряд ніколи не стверджував, що церкви-заявниці мали порушити "позов проти незаконного правового акту" відповідно до статтей 67-76 Закону про адміністративні спори, Суд не міг врахувати цей засіб захисту, вивчаючи заперечення Уряду щодо невичерпання внутрішньо-правових засобів. Однак, Суд може це зробити, коли вирішує, чи є скарги церков-заявниць за статтею 6 § 1 та статтею 13 Конвенції явно необґрунтованими, і, що є питанням, яке стосується суті справи, котре, навіть на стадії прийнятності, має визначатися без урахування ставлення держави-відповідача (див., наприклад і </w:t>
      </w:r>
      <w:r w:rsidRPr="00DC093C" w:rsidR="00305506">
        <w:rPr>
          <w:i/>
        </w:rPr>
        <w:t>mutatis</w:t>
      </w:r>
      <w:r w:rsidRPr="00DC093C" w:rsidR="00305506">
        <w:rPr>
          <w:i/>
          <w:lang w:val="uk-UA"/>
        </w:rPr>
        <w:t xml:space="preserve"> </w:t>
      </w:r>
      <w:r w:rsidRPr="00DC093C" w:rsidR="00305506">
        <w:rPr>
          <w:i/>
        </w:rPr>
        <w:t>mutandis</w:t>
      </w:r>
      <w:r w:rsidRPr="00DC093C" w:rsidR="00305506">
        <w:rPr>
          <w:lang w:val="uk-UA"/>
        </w:rPr>
        <w:t>,</w:t>
      </w:r>
      <w:r w:rsidRPr="00DC093C" w:rsidR="00305506">
        <w:rPr>
          <w:i/>
          <w:lang w:val="uk-UA" w:eastAsia="en-US"/>
        </w:rPr>
        <w:t xml:space="preserve"> </w:t>
      </w:r>
      <w:r w:rsidRPr="00DC093C" w:rsidR="00305506">
        <w:rPr>
          <w:i/>
          <w:lang w:eastAsia="en-US"/>
        </w:rPr>
        <w:t>Morel</w:t>
      </w:r>
      <w:r w:rsidRPr="00DC093C" w:rsidR="00305506">
        <w:rPr>
          <w:i/>
          <w:lang w:val="uk-UA" w:eastAsia="en-US"/>
        </w:rPr>
        <w:t xml:space="preserve"> проти Франції</w:t>
      </w:r>
      <w:r w:rsidRPr="00DC093C" w:rsidR="00305506">
        <w:rPr>
          <w:lang w:val="uk-UA" w:eastAsia="en-US"/>
        </w:rPr>
        <w:t>, (</w:t>
      </w:r>
      <w:r w:rsidRPr="00DC093C" w:rsidR="00305506">
        <w:rPr>
          <w:lang w:eastAsia="en-US"/>
        </w:rPr>
        <w:t>dec</w:t>
      </w:r>
      <w:r w:rsidRPr="00DC093C" w:rsidR="00305506">
        <w:rPr>
          <w:lang w:val="uk-UA" w:eastAsia="en-US"/>
        </w:rPr>
        <w:t>.),</w:t>
      </w:r>
      <w:r w:rsidRPr="00DC093C" w:rsidR="00305506">
        <w:rPr>
          <w:i/>
          <w:lang w:val="uk-UA" w:eastAsia="en-US"/>
        </w:rPr>
        <w:t xml:space="preserve"> </w:t>
      </w:r>
      <w:r w:rsidRPr="00DC093C" w:rsidR="00305506">
        <w:rPr>
          <w:lang w:val="uk-UA" w:eastAsia="en-US"/>
        </w:rPr>
        <w:t>№ 54559/00</w:t>
      </w:r>
      <w:r w:rsidRPr="00DC093C" w:rsidR="00305506">
        <w:rPr>
          <w:szCs w:val="24"/>
          <w:lang w:val="uk-UA" w:eastAsia="en-US"/>
        </w:rPr>
        <w:t xml:space="preserve">, </w:t>
      </w:r>
      <w:r w:rsidRPr="00DC093C" w:rsidR="00305506">
        <w:rPr>
          <w:lang w:eastAsia="en-US"/>
        </w:rPr>
        <w:t>ECHR</w:t>
      </w:r>
      <w:r w:rsidRPr="00DC093C" w:rsidR="00305506">
        <w:rPr>
          <w:lang w:val="uk-UA" w:eastAsia="en-US"/>
        </w:rPr>
        <w:t xml:space="preserve"> 2003</w:t>
      </w:r>
      <w:r w:rsidRPr="00DC093C" w:rsidR="00305506">
        <w:rPr>
          <w:lang w:val="uk-UA" w:eastAsia="en-US"/>
        </w:rPr>
        <w:noBreakHyphen/>
      </w:r>
      <w:r w:rsidRPr="00DC093C" w:rsidR="00305506">
        <w:rPr>
          <w:lang w:eastAsia="en-US"/>
        </w:rPr>
        <w:t>IX</w:t>
      </w:r>
      <w:r w:rsidRPr="00DC093C" w:rsidR="00305506">
        <w:rPr>
          <w:lang w:val="uk-UA" w:eastAsia="en-US"/>
        </w:rPr>
        <w:t xml:space="preserve">; </w:t>
      </w:r>
      <w:r w:rsidRPr="00DC093C" w:rsidR="00305506">
        <w:rPr>
          <w:i/>
          <w:lang w:eastAsia="en-US"/>
        </w:rPr>
        <w:t>Acquaviva</w:t>
      </w:r>
      <w:r w:rsidRPr="00DC093C" w:rsidR="00305506">
        <w:rPr>
          <w:i/>
          <w:lang w:val="uk-UA" w:eastAsia="en-US"/>
        </w:rPr>
        <w:t xml:space="preserve"> проти Франції</w:t>
      </w:r>
      <w:r w:rsidRPr="00DC093C" w:rsidR="00305506">
        <w:rPr>
          <w:lang w:val="uk-UA" w:eastAsia="en-US"/>
        </w:rPr>
        <w:t xml:space="preserve">, 21 листопада 1995, § 45, </w:t>
      </w:r>
      <w:r w:rsidRPr="00DC093C" w:rsidR="00305506">
        <w:rPr>
          <w:lang w:eastAsia="en-US"/>
        </w:rPr>
        <w:t>Series</w:t>
      </w:r>
      <w:r w:rsidRPr="00DC093C" w:rsidR="00305506">
        <w:rPr>
          <w:lang w:val="uk-UA" w:eastAsia="en-US"/>
        </w:rPr>
        <w:t xml:space="preserve"> </w:t>
      </w:r>
      <w:r w:rsidRPr="00DC093C" w:rsidR="00305506">
        <w:rPr>
          <w:lang w:eastAsia="en-US"/>
        </w:rPr>
        <w:t>A</w:t>
      </w:r>
      <w:r w:rsidRPr="00DC093C" w:rsidR="00305506">
        <w:rPr>
          <w:lang w:val="uk-UA" w:eastAsia="en-US"/>
        </w:rPr>
        <w:t xml:space="preserve"> № 333</w:t>
      </w:r>
      <w:r w:rsidRPr="00DC093C" w:rsidR="00305506">
        <w:rPr>
          <w:lang w:val="uk-UA" w:eastAsia="en-US"/>
        </w:rPr>
        <w:noBreakHyphen/>
      </w:r>
      <w:r w:rsidRPr="00DC093C" w:rsidR="00305506">
        <w:rPr>
          <w:lang w:eastAsia="en-US"/>
        </w:rPr>
        <w:t>A</w:t>
      </w:r>
      <w:r w:rsidRPr="00DC093C" w:rsidR="00305506">
        <w:rPr>
          <w:lang w:val="uk-UA" w:eastAsia="en-US"/>
        </w:rPr>
        <w:t xml:space="preserve">; </w:t>
      </w:r>
      <w:r w:rsidRPr="00DC093C" w:rsidR="00305506">
        <w:rPr>
          <w:i/>
          <w:lang w:eastAsia="en-US"/>
        </w:rPr>
        <w:t>H</w:t>
      </w:r>
      <w:r w:rsidRPr="00DC093C" w:rsidR="00305506">
        <w:rPr>
          <w:i/>
          <w:lang w:val="uk-UA" w:eastAsia="en-US"/>
        </w:rPr>
        <w:t>. проти Франції</w:t>
      </w:r>
      <w:r w:rsidRPr="00DC093C" w:rsidR="00305506">
        <w:rPr>
          <w:lang w:val="uk-UA" w:eastAsia="en-US"/>
        </w:rPr>
        <w:t>, 24</w:t>
      </w:r>
      <w:r w:rsidRPr="00DC093C" w:rsidR="00305506">
        <w:rPr>
          <w:lang w:eastAsia="en-US"/>
        </w:rPr>
        <w:t> </w:t>
      </w:r>
      <w:r w:rsidRPr="00DC093C" w:rsidR="00305506">
        <w:rPr>
          <w:lang w:val="uk-UA" w:eastAsia="en-US"/>
        </w:rPr>
        <w:t xml:space="preserve">жовтня 1989, § 47, </w:t>
      </w:r>
      <w:r w:rsidRPr="00DC093C" w:rsidR="00305506">
        <w:rPr>
          <w:lang w:eastAsia="en-US"/>
        </w:rPr>
        <w:t>Series</w:t>
      </w:r>
      <w:r w:rsidRPr="00DC093C" w:rsidR="00305506">
        <w:rPr>
          <w:lang w:val="uk-UA" w:eastAsia="en-US"/>
        </w:rPr>
        <w:t xml:space="preserve"> </w:t>
      </w:r>
      <w:r w:rsidRPr="00DC093C" w:rsidR="00305506">
        <w:rPr>
          <w:lang w:eastAsia="en-US"/>
        </w:rPr>
        <w:t>A</w:t>
      </w:r>
      <w:r w:rsidRPr="00DC093C" w:rsidR="00305506">
        <w:rPr>
          <w:lang w:val="uk-UA" w:eastAsia="en-US"/>
        </w:rPr>
        <w:t xml:space="preserve"> № 162</w:t>
      </w:r>
      <w:r w:rsidRPr="00DC093C" w:rsidR="00305506">
        <w:rPr>
          <w:lang w:val="uk-UA" w:eastAsia="en-US"/>
        </w:rPr>
        <w:noBreakHyphen/>
      </w:r>
      <w:r w:rsidRPr="00DC093C" w:rsidR="00305506">
        <w:rPr>
          <w:lang w:eastAsia="en-US"/>
        </w:rPr>
        <w:t>A</w:t>
      </w:r>
      <w:r w:rsidRPr="00DC093C" w:rsidR="00305506">
        <w:rPr>
          <w:lang w:val="uk-UA"/>
        </w:rPr>
        <w:t>; і</w:t>
      </w:r>
      <w:r w:rsidRPr="00DC093C" w:rsidR="00305506">
        <w:rPr>
          <w:i/>
          <w:lang w:val="uk-UA"/>
        </w:rPr>
        <w:t xml:space="preserve"> </w:t>
      </w:r>
      <w:r w:rsidRPr="00DC093C" w:rsidR="00305506">
        <w:rPr>
          <w:i/>
        </w:rPr>
        <w:t>Panikian</w:t>
      </w:r>
      <w:r w:rsidRPr="00DC093C" w:rsidR="00305506">
        <w:rPr>
          <w:i/>
          <w:lang w:val="uk-UA"/>
        </w:rPr>
        <w:t xml:space="preserve"> проти Болгарії</w:t>
      </w:r>
      <w:r w:rsidRPr="00DC093C" w:rsidR="00305506">
        <w:rPr>
          <w:lang w:val="uk-UA"/>
        </w:rPr>
        <w:t xml:space="preserve">, № 29583/96, Рішення Комісії від 10 липня 1997, </w:t>
      </w:r>
      <w:r w:rsidRPr="00DC093C" w:rsidR="00305506">
        <w:t>DR</w:t>
      </w:r>
      <w:r w:rsidRPr="00DC093C" w:rsidR="00305506">
        <w:rPr>
          <w:lang w:val="uk-UA"/>
        </w:rPr>
        <w:t xml:space="preserve"> 90, стор. 109 і</w:t>
      </w:r>
      <w:r w:rsidRPr="00DC093C" w:rsidR="00305506">
        <w:t> </w:t>
      </w:r>
      <w:r w:rsidRPr="00DC093C" w:rsidR="00305506">
        <w:rPr>
          <w:lang w:val="uk-UA"/>
        </w:rPr>
        <w:t>114).</w:t>
      </w:r>
    </w:p>
    <w:p w:rsidRPr="00DC093C" w:rsidR="00DC093C" w:rsidP="00DC093C" w:rsidRDefault="00C565A1">
      <w:pPr>
        <w:pStyle w:val="JuPara"/>
        <w:rPr>
          <w:lang w:val="uk-UA"/>
        </w:rPr>
      </w:pPr>
      <w:r w:rsidRPr="00DC093C">
        <w:fldChar w:fldCharType="begin"/>
      </w:r>
      <w:r w:rsidRPr="00DC093C" w:rsidR="00305506">
        <w:rPr>
          <w:lang w:val="uk-UA"/>
        </w:rPr>
        <w:instrText xml:space="preserve"> </w:instrText>
      </w:r>
      <w:r w:rsidRPr="00DC093C" w:rsidR="00305506">
        <w:instrText>SEQ</w:instrText>
      </w:r>
      <w:r w:rsidRPr="00DC093C" w:rsidR="00305506">
        <w:rPr>
          <w:lang w:val="uk-UA"/>
        </w:rPr>
        <w:instrText xml:space="preserve"> </w:instrText>
      </w:r>
      <w:r w:rsidRPr="00DC093C" w:rsidR="00305506">
        <w:instrText>level</w:instrText>
      </w:r>
      <w:r w:rsidRPr="00DC093C" w:rsidR="00305506">
        <w:rPr>
          <w:lang w:val="uk-UA"/>
        </w:rPr>
        <w:instrText>0 \*</w:instrText>
      </w:r>
      <w:r w:rsidRPr="00DC093C" w:rsidR="00305506">
        <w:instrText>arabic</w:instrText>
      </w:r>
      <w:r w:rsidRPr="00DC093C" w:rsidR="00305506">
        <w:rPr>
          <w:lang w:val="uk-UA"/>
        </w:rPr>
        <w:instrText xml:space="preserve"> </w:instrText>
      </w:r>
      <w:r w:rsidRPr="00DC093C">
        <w:fldChar w:fldCharType="separate"/>
      </w:r>
      <w:r w:rsidRPr="00DC093C" w:rsidR="00DC093C">
        <w:rPr>
          <w:noProof/>
        </w:rPr>
        <w:t>123</w:t>
      </w:r>
      <w:r w:rsidRPr="00DC093C">
        <w:fldChar w:fldCharType="end"/>
      </w:r>
      <w:r w:rsidRPr="00DC093C" w:rsidR="00305506">
        <w:rPr>
          <w:lang w:val="uk-UA"/>
        </w:rPr>
        <w:t>.</w:t>
      </w:r>
      <w:r w:rsidRPr="00DC093C" w:rsidR="00305506">
        <w:t>  </w:t>
      </w:r>
      <w:r w:rsidRPr="00DC093C" w:rsidR="00305506">
        <w:rPr>
          <w:lang w:val="uk-UA"/>
        </w:rPr>
        <w:t>Звідси випливає, що ці скарги є неприйнятними</w:t>
      </w:r>
      <w:r w:rsidRPr="00DC093C" w:rsidR="0050053D">
        <w:rPr>
          <w:lang w:val="uk-UA"/>
        </w:rPr>
        <w:t>,</w:t>
      </w:r>
      <w:r w:rsidRPr="00DC093C" w:rsidR="00305506">
        <w:rPr>
          <w:lang w:val="uk-UA"/>
        </w:rPr>
        <w:t xml:space="preserve"> відповідно до статті </w:t>
      </w:r>
      <w:r w:rsidRPr="00DC093C" w:rsidR="00305506">
        <w:rPr>
          <w:bCs/>
          <w:lang w:val="uk-UA"/>
        </w:rPr>
        <w:t>35</w:t>
      </w:r>
      <w:r w:rsidRPr="00DC093C" w:rsidR="00305506">
        <w:rPr>
          <w:lang w:val="uk-UA"/>
        </w:rPr>
        <w:t xml:space="preserve"> §</w:t>
      </w:r>
      <w:r w:rsidRPr="00DC093C" w:rsidR="00305506">
        <w:t> </w:t>
      </w:r>
      <w:r w:rsidRPr="00DC093C" w:rsidR="00305506">
        <w:rPr>
          <w:bCs/>
          <w:lang w:val="uk-UA"/>
        </w:rPr>
        <w:t>3</w:t>
      </w:r>
      <w:r w:rsidRPr="00DC093C" w:rsidR="0050053D">
        <w:rPr>
          <w:bCs/>
          <w:lang w:val="uk-UA"/>
        </w:rPr>
        <w:t>,</w:t>
      </w:r>
      <w:r w:rsidRPr="00DC093C" w:rsidR="00305506">
        <w:rPr>
          <w:lang w:val="uk-UA"/>
        </w:rPr>
        <w:t xml:space="preserve"> як явно необґрунтовані і тому повинні бути відхилені на підставі статті 35 § 4 Конвенції.</w:t>
      </w:r>
    </w:p>
    <w:p w:rsidRPr="00DC093C" w:rsidR="00DC093C" w:rsidP="00DC093C" w:rsidRDefault="00305506">
      <w:pPr>
        <w:pStyle w:val="JuHIRoman"/>
        <w:rPr>
          <w:lang w:val="uk-UA"/>
        </w:rPr>
      </w:pPr>
      <w:r w:rsidRPr="00DC093C">
        <w:t>V</w:t>
      </w:r>
      <w:r w:rsidRPr="00DC093C">
        <w:rPr>
          <w:lang w:val="ru-RU"/>
        </w:rPr>
        <w:t>.</w:t>
      </w:r>
      <w:r w:rsidRPr="00DC093C">
        <w:t>  </w:t>
      </w:r>
      <w:r w:rsidRPr="00DC093C">
        <w:rPr>
          <w:lang w:val="uk-UA"/>
        </w:rPr>
        <w:t>ІНШІ СТВЕРДЖУВАНІ ПОРУШЕННЯ КОНВЕНЦІЇ</w:t>
      </w:r>
    </w:p>
    <w:p w:rsidRPr="00DC093C" w:rsidR="00C565A1" w:rsidP="00DC093C" w:rsidRDefault="00C565A1">
      <w:pPr>
        <w:pStyle w:val="Ju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124</w:t>
      </w:r>
      <w:r w:rsidRPr="00DC093C">
        <w:fldChar w:fldCharType="end"/>
      </w:r>
      <w:r w:rsidRPr="00DC093C" w:rsidR="00305506">
        <w:rPr>
          <w:lang w:val="ru-RU"/>
        </w:rPr>
        <w:t>.</w:t>
      </w:r>
      <w:r w:rsidRPr="00DC093C" w:rsidR="00305506">
        <w:t>  </w:t>
      </w:r>
      <w:r w:rsidRPr="00DC093C" w:rsidR="00305506">
        <w:rPr>
          <w:lang w:val="ru-RU"/>
        </w:rPr>
        <w:t>Нарешті</w:t>
      </w:r>
      <w:r w:rsidRPr="00DC093C" w:rsidR="00305506">
        <w:t xml:space="preserve">, </w:t>
      </w:r>
      <w:r w:rsidRPr="00DC093C" w:rsidR="00305506">
        <w:rPr>
          <w:lang w:val="ru-RU"/>
        </w:rPr>
        <w:t>церкви</w:t>
      </w:r>
      <w:r w:rsidRPr="00DC093C" w:rsidR="00305506">
        <w:t>-</w:t>
      </w:r>
      <w:r w:rsidRPr="00DC093C" w:rsidR="00305506">
        <w:rPr>
          <w:lang w:val="ru-RU"/>
        </w:rPr>
        <w:t>заявни</w:t>
      </w:r>
      <w:r w:rsidRPr="00DC093C" w:rsidR="00305506">
        <w:rPr>
          <w:lang w:val="uk-UA"/>
        </w:rPr>
        <w:t>ці</w:t>
      </w:r>
      <w:r w:rsidRPr="00DC093C" w:rsidR="00305506">
        <w:t xml:space="preserve"> </w:t>
      </w:r>
      <w:r w:rsidRPr="00DC093C" w:rsidR="00305506">
        <w:rPr>
          <w:lang w:val="ru-RU"/>
        </w:rPr>
        <w:t>скаржилися</w:t>
      </w:r>
      <w:r w:rsidRPr="00DC093C" w:rsidR="00305506">
        <w:t xml:space="preserve">, </w:t>
      </w:r>
      <w:r w:rsidRPr="00DC093C" w:rsidR="00305506">
        <w:rPr>
          <w:lang w:val="ru-RU"/>
        </w:rPr>
        <w:t>що</w:t>
      </w:r>
      <w:r w:rsidRPr="00DC093C" w:rsidR="00305506">
        <w:t xml:space="preserve"> </w:t>
      </w:r>
      <w:r w:rsidRPr="00DC093C" w:rsidR="00305506">
        <w:rPr>
          <w:lang w:val="ru-RU"/>
        </w:rPr>
        <w:t>не</w:t>
      </w:r>
      <w:r w:rsidRPr="00DC093C" w:rsidR="00305506">
        <w:rPr>
          <w:lang w:val="uk-UA"/>
        </w:rPr>
        <w:t>спромож</w:t>
      </w:r>
      <w:r w:rsidRPr="00DC093C" w:rsidR="00305506">
        <w:rPr>
          <w:lang w:val="ru-RU"/>
        </w:rPr>
        <w:t>ність</w:t>
      </w:r>
      <w:r w:rsidRPr="00DC093C" w:rsidR="00305506">
        <w:t xml:space="preserve"> </w:t>
      </w:r>
      <w:r w:rsidRPr="00DC093C" w:rsidR="00305506">
        <w:rPr>
          <w:lang w:val="ru-RU"/>
        </w:rPr>
        <w:t>забезпечити</w:t>
      </w:r>
      <w:r w:rsidRPr="00DC093C" w:rsidR="00305506">
        <w:t xml:space="preserve"> </w:t>
      </w:r>
      <w:r w:rsidRPr="00DC093C" w:rsidR="00305506">
        <w:rPr>
          <w:lang w:val="ru-RU"/>
        </w:rPr>
        <w:t>релігійну</w:t>
      </w:r>
      <w:r w:rsidRPr="00DC093C" w:rsidR="00305506">
        <w:t xml:space="preserve"> </w:t>
      </w:r>
      <w:r w:rsidRPr="00DC093C" w:rsidR="00305506">
        <w:rPr>
          <w:lang w:val="ru-RU"/>
        </w:rPr>
        <w:t>освіту</w:t>
      </w:r>
      <w:r w:rsidRPr="00DC093C" w:rsidR="00305506">
        <w:t xml:space="preserve"> </w:t>
      </w:r>
      <w:r w:rsidRPr="00DC093C" w:rsidR="00305506">
        <w:rPr>
          <w:lang w:val="ru-RU"/>
        </w:rPr>
        <w:t>в</w:t>
      </w:r>
      <w:r w:rsidRPr="00DC093C" w:rsidR="00305506">
        <w:t xml:space="preserve"> </w:t>
      </w:r>
      <w:r w:rsidRPr="00DC093C" w:rsidR="00305506">
        <w:rPr>
          <w:lang w:val="ru-RU"/>
        </w:rPr>
        <w:t>державних</w:t>
      </w:r>
      <w:r w:rsidRPr="00DC093C" w:rsidR="00305506">
        <w:t xml:space="preserve"> </w:t>
      </w:r>
      <w:r w:rsidRPr="00DC093C" w:rsidR="00305506">
        <w:rPr>
          <w:lang w:val="ru-RU"/>
        </w:rPr>
        <w:t>школах</w:t>
      </w:r>
      <w:r w:rsidRPr="00DC093C" w:rsidR="00305506">
        <w:t xml:space="preserve"> </w:t>
      </w:r>
      <w:r w:rsidRPr="00DC093C" w:rsidR="00305506">
        <w:rPr>
          <w:lang w:val="ru-RU"/>
        </w:rPr>
        <w:t>та</w:t>
      </w:r>
      <w:r w:rsidRPr="00DC093C" w:rsidR="00305506">
        <w:t xml:space="preserve"> </w:t>
      </w:r>
      <w:r w:rsidRPr="00DC093C" w:rsidR="00305506">
        <w:rPr>
          <w:lang w:val="uk-UA"/>
        </w:rPr>
        <w:t>дитсадк</w:t>
      </w:r>
      <w:r w:rsidRPr="00DC093C" w:rsidR="00305506">
        <w:rPr>
          <w:lang w:val="ru-RU"/>
        </w:rPr>
        <w:t>ах</w:t>
      </w:r>
      <w:r w:rsidRPr="00DC093C" w:rsidR="00305506">
        <w:t xml:space="preserve">, </w:t>
      </w:r>
      <w:r w:rsidRPr="00DC093C" w:rsidR="00305506">
        <w:rPr>
          <w:lang w:val="ru-RU"/>
        </w:rPr>
        <w:t>а</w:t>
      </w:r>
      <w:r w:rsidRPr="00DC093C" w:rsidR="00305506">
        <w:t xml:space="preserve"> </w:t>
      </w:r>
      <w:r w:rsidRPr="00DC093C" w:rsidR="00305506">
        <w:rPr>
          <w:lang w:val="ru-RU"/>
        </w:rPr>
        <w:t>також</w:t>
      </w:r>
      <w:r w:rsidRPr="00DC093C" w:rsidR="00305506">
        <w:t xml:space="preserve"> </w:t>
      </w:r>
      <w:r w:rsidRPr="00DC093C" w:rsidR="00305506">
        <w:rPr>
          <w:lang w:val="uk-UA"/>
        </w:rPr>
        <w:t>уклад</w:t>
      </w:r>
      <w:r w:rsidRPr="00DC093C" w:rsidR="00305506">
        <w:rPr>
          <w:lang w:val="ru-RU"/>
        </w:rPr>
        <w:t>ати</w:t>
      </w:r>
      <w:r w:rsidRPr="00DC093C" w:rsidR="00305506">
        <w:t xml:space="preserve"> </w:t>
      </w:r>
      <w:r w:rsidRPr="00DC093C" w:rsidR="00305506">
        <w:rPr>
          <w:lang w:val="ru-RU"/>
        </w:rPr>
        <w:t>шлюби</w:t>
      </w:r>
      <w:r w:rsidRPr="00DC093C" w:rsidR="00305506">
        <w:t xml:space="preserve"> </w:t>
      </w:r>
      <w:r w:rsidRPr="00DC093C" w:rsidR="00305506">
        <w:rPr>
          <w:lang w:val="ru-RU"/>
        </w:rPr>
        <w:t>з</w:t>
      </w:r>
      <w:r w:rsidRPr="00DC093C" w:rsidR="00305506">
        <w:t xml:space="preserve"> </w:t>
      </w:r>
      <w:r w:rsidRPr="00DC093C" w:rsidR="00305506">
        <w:rPr>
          <w:lang w:val="ru-RU"/>
        </w:rPr>
        <w:t>тими</w:t>
      </w:r>
      <w:r w:rsidRPr="00DC093C" w:rsidR="00305506">
        <w:t xml:space="preserve"> </w:t>
      </w:r>
      <w:r w:rsidRPr="00DC093C" w:rsidR="00305506">
        <w:rPr>
          <w:lang w:val="ru-RU"/>
        </w:rPr>
        <w:t>ж</w:t>
      </w:r>
      <w:r w:rsidRPr="00DC093C" w:rsidR="00305506">
        <w:t xml:space="preserve"> </w:t>
      </w:r>
      <w:r w:rsidRPr="00DC093C" w:rsidR="00305506">
        <w:rPr>
          <w:lang w:val="ru-RU"/>
        </w:rPr>
        <w:t>наслідками</w:t>
      </w:r>
      <w:r w:rsidRPr="00DC093C" w:rsidR="00305506">
        <w:t xml:space="preserve">, </w:t>
      </w:r>
      <w:r w:rsidRPr="00DC093C" w:rsidR="00305506">
        <w:rPr>
          <w:lang w:val="ru-RU"/>
        </w:rPr>
        <w:t>що</w:t>
      </w:r>
      <w:r w:rsidRPr="00DC093C" w:rsidR="00305506">
        <w:t xml:space="preserve"> </w:t>
      </w:r>
      <w:r w:rsidRPr="00DC093C" w:rsidR="00305506">
        <w:rPr>
          <w:lang w:val="ru-RU"/>
        </w:rPr>
        <w:t>й</w:t>
      </w:r>
      <w:r w:rsidRPr="00DC093C" w:rsidR="00305506">
        <w:t xml:space="preserve"> </w:t>
      </w:r>
      <w:r w:rsidRPr="00DC093C" w:rsidR="00305506">
        <w:rPr>
          <w:lang w:val="ru-RU"/>
        </w:rPr>
        <w:t>цивільні</w:t>
      </w:r>
      <w:r w:rsidRPr="00DC093C" w:rsidR="00305506">
        <w:t xml:space="preserve"> </w:t>
      </w:r>
      <w:r w:rsidRPr="00DC093C" w:rsidR="00305506">
        <w:rPr>
          <w:lang w:val="ru-RU"/>
        </w:rPr>
        <w:t>шлюби</w:t>
      </w:r>
      <w:r w:rsidRPr="00DC093C" w:rsidR="00305506">
        <w:t xml:space="preserve">, </w:t>
      </w:r>
      <w:r w:rsidRPr="00DC093C" w:rsidR="00305506">
        <w:rPr>
          <w:lang w:val="ru-RU"/>
        </w:rPr>
        <w:t>порушил</w:t>
      </w:r>
      <w:r w:rsidRPr="00DC093C" w:rsidR="00305506">
        <w:rPr>
          <w:lang w:val="uk-UA"/>
        </w:rPr>
        <w:t>и</w:t>
      </w:r>
      <w:r w:rsidRPr="00DC093C" w:rsidR="00305506">
        <w:t xml:space="preserve"> </w:t>
      </w:r>
      <w:r w:rsidRPr="00DC093C" w:rsidR="00305506">
        <w:rPr>
          <w:lang w:val="ru-RU"/>
        </w:rPr>
        <w:t>їх</w:t>
      </w:r>
      <w:r w:rsidRPr="00DC093C" w:rsidR="0050053D">
        <w:rPr>
          <w:lang w:val="ru-RU"/>
        </w:rPr>
        <w:t>ні</w:t>
      </w:r>
      <w:r w:rsidRPr="00DC093C" w:rsidR="00305506">
        <w:t xml:space="preserve"> </w:t>
      </w:r>
      <w:r w:rsidRPr="00DC093C" w:rsidR="00305506">
        <w:rPr>
          <w:lang w:val="ru-RU"/>
        </w:rPr>
        <w:t>права</w:t>
      </w:r>
      <w:r w:rsidRPr="00DC093C" w:rsidR="0050053D">
        <w:t>,</w:t>
      </w:r>
      <w:r w:rsidRPr="00DC093C" w:rsidR="00305506">
        <w:t xml:space="preserve"> </w:t>
      </w:r>
      <w:r w:rsidRPr="00DC093C" w:rsidR="0050053D">
        <w:rPr>
          <w:lang w:val="ru-RU"/>
        </w:rPr>
        <w:t>передбачені</w:t>
      </w:r>
      <w:r w:rsidRPr="00DC093C" w:rsidR="00305506">
        <w:t xml:space="preserve"> </w:t>
      </w:r>
      <w:r w:rsidRPr="00DC093C" w:rsidR="0050053D">
        <w:rPr>
          <w:lang w:val="ru-RU"/>
        </w:rPr>
        <w:t>статтею</w:t>
      </w:r>
      <w:r w:rsidRPr="00DC093C" w:rsidR="00305506">
        <w:t xml:space="preserve"> </w:t>
      </w:r>
      <w:r w:rsidRPr="00DC093C" w:rsidR="00305506">
        <w:rPr>
          <w:lang w:val="ru-RU"/>
        </w:rPr>
        <w:t xml:space="preserve">12 Конвенції та </w:t>
      </w:r>
      <w:r w:rsidRPr="00DC093C" w:rsidR="0050053D">
        <w:rPr>
          <w:lang w:val="ru-RU"/>
        </w:rPr>
        <w:t>статтею</w:t>
      </w:r>
      <w:r w:rsidRPr="00DC093C" w:rsidR="00305506">
        <w:rPr>
          <w:lang w:val="ru-RU"/>
        </w:rPr>
        <w:t xml:space="preserve"> 2 Протоколу №1, окремо та </w:t>
      </w:r>
      <w:r w:rsidRPr="00DC093C" w:rsidR="00305506">
        <w:rPr>
          <w:lang w:val="uk-UA"/>
        </w:rPr>
        <w:t>в сукупності</w:t>
      </w:r>
      <w:r w:rsidRPr="00DC093C" w:rsidR="00305506">
        <w:rPr>
          <w:lang w:val="ru-RU"/>
        </w:rPr>
        <w:t xml:space="preserve"> зі статтею 14 Конвенції.</w:t>
      </w:r>
      <w:r w:rsidRPr="00DC093C" w:rsidR="00305506">
        <w:rPr>
          <w:lang w:val="uk-UA"/>
        </w:rPr>
        <w:t xml:space="preserve"> Стаття 12 Конвенції каже:</w:t>
      </w:r>
    </w:p>
    <w:p w:rsidRPr="00DC093C" w:rsidR="00C565A1" w:rsidP="00DC093C" w:rsidRDefault="00305506">
      <w:pPr>
        <w:pStyle w:val="JuQuot"/>
        <w:rPr>
          <w:lang w:val="uk-UA"/>
        </w:rPr>
      </w:pPr>
      <w:r w:rsidRPr="00DC093C">
        <w:rPr>
          <w:lang w:val="uk-UA"/>
        </w:rPr>
        <w:t>“Чоловік і жінка, що досягли шлюбного віку, мають право на шлюб і створення сім</w:t>
      </w:r>
      <w:r w:rsidRPr="00DC093C" w:rsidR="00DC093C">
        <w:rPr>
          <w:lang w:val="uk-UA"/>
        </w:rPr>
        <w:t>’</w:t>
      </w:r>
      <w:r w:rsidRPr="00DC093C">
        <w:rPr>
          <w:lang w:val="uk-UA"/>
        </w:rPr>
        <w:t>ї згідно з національними законами, які регулюють здійснення цього права.”</w:t>
      </w:r>
    </w:p>
    <w:p w:rsidRPr="00DC093C" w:rsidR="00C565A1" w:rsidP="00DC093C" w:rsidRDefault="00305506">
      <w:pPr>
        <w:pStyle w:val="JuPara"/>
        <w:rPr>
          <w:lang w:val="ru-RU"/>
        </w:rPr>
      </w:pPr>
      <w:r w:rsidRPr="00DC093C">
        <w:rPr>
          <w:lang w:val="uk-UA"/>
        </w:rPr>
        <w:t xml:space="preserve">Стаття </w:t>
      </w:r>
      <w:r w:rsidRPr="00DC093C">
        <w:rPr>
          <w:lang w:val="ru-RU"/>
        </w:rPr>
        <w:t xml:space="preserve">2 </w:t>
      </w:r>
      <w:r w:rsidRPr="00DC093C">
        <w:rPr>
          <w:lang w:val="uk-UA"/>
        </w:rPr>
        <w:t>Протоколу</w:t>
      </w:r>
      <w:r w:rsidRPr="00DC093C">
        <w:rPr>
          <w:lang w:val="ru-RU"/>
        </w:rPr>
        <w:t xml:space="preserve"> №1 до Конвенції </w:t>
      </w:r>
      <w:r w:rsidRPr="00DC093C">
        <w:rPr>
          <w:lang w:val="uk-UA"/>
        </w:rPr>
        <w:t>каже</w:t>
      </w:r>
      <w:r w:rsidRPr="00DC093C">
        <w:rPr>
          <w:lang w:val="ru-RU"/>
        </w:rPr>
        <w:t>:</w:t>
      </w:r>
    </w:p>
    <w:p w:rsidRPr="00DC093C" w:rsidR="00C565A1" w:rsidP="00DC093C" w:rsidRDefault="00305506">
      <w:pPr>
        <w:pStyle w:val="JuQuot"/>
        <w:rPr>
          <w:lang w:val="ru-RU"/>
        </w:rPr>
      </w:pPr>
      <w:r w:rsidRPr="00DC093C">
        <w:rPr>
          <w:lang w:val="ru-RU"/>
        </w:rPr>
        <w:t>“Нікому не може бути відмовлено в праві на освіту. Держава</w:t>
      </w:r>
      <w:r w:rsidRPr="00DC093C">
        <w:rPr>
          <w:lang w:val="uk-UA"/>
        </w:rPr>
        <w:t xml:space="preserve"> </w:t>
      </w:r>
      <w:r w:rsidRPr="00DC093C">
        <w:rPr>
          <w:lang w:val="ru-RU"/>
        </w:rPr>
        <w:t>при виконанні будь-яких функцій, узятих нею на себе в галузі освіти і навчання, поважає право батьків забезпечувати таку освіту і навчання відповідно до своїх релігійних і світоглядних переконань.”</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125</w:t>
      </w:r>
      <w:r w:rsidRPr="00DC093C">
        <w:fldChar w:fldCharType="end"/>
      </w:r>
      <w:r w:rsidRPr="00DC093C" w:rsidR="00305506">
        <w:rPr>
          <w:lang w:val="ru-RU"/>
        </w:rPr>
        <w:t>.</w:t>
      </w:r>
      <w:r w:rsidRPr="00DC093C" w:rsidR="00305506">
        <w:t>  </w:t>
      </w:r>
      <w:r w:rsidRPr="00DC093C" w:rsidR="00305506">
        <w:rPr>
          <w:lang w:val="ru-RU"/>
        </w:rPr>
        <w:t xml:space="preserve">Суд повторює, що виключно члени релігійної громади, як </w:t>
      </w:r>
      <w:r w:rsidRPr="00DC093C" w:rsidR="0050053D">
        <w:rPr>
          <w:lang w:val="ru-RU"/>
        </w:rPr>
        <w:t xml:space="preserve">фізичні </w:t>
      </w:r>
      <w:r w:rsidRPr="00DC093C" w:rsidR="00305506">
        <w:rPr>
          <w:lang w:val="ru-RU"/>
        </w:rPr>
        <w:t>особи, можуть претендувати на статус потерпілого від порушення права на шлюб чи права на освіту, тобто, прав, які за своєю природою не підлягають здійсненню самою релігійною громадою. Тому церкви-заявни</w:t>
      </w:r>
      <w:r w:rsidRPr="00DC093C" w:rsidR="00305506">
        <w:rPr>
          <w:lang w:val="uk-UA"/>
        </w:rPr>
        <w:t>ці,</w:t>
      </w:r>
      <w:r w:rsidRPr="00DC093C" w:rsidR="00305506">
        <w:rPr>
          <w:lang w:val="ru-RU"/>
        </w:rPr>
        <w:t xml:space="preserve"> як релігійні громади</w:t>
      </w:r>
      <w:r w:rsidRPr="00DC093C" w:rsidR="00305506">
        <w:rPr>
          <w:lang w:val="uk-UA"/>
        </w:rPr>
        <w:t>,</w:t>
      </w:r>
      <w:r w:rsidRPr="00DC093C" w:rsidR="00305506">
        <w:rPr>
          <w:lang w:val="ru-RU"/>
        </w:rPr>
        <w:t xml:space="preserve"> самі не можуть стверджувати про порушення будь-якого з цих прав (</w:t>
      </w:r>
      <w:r w:rsidRPr="00DC093C" w:rsidR="00305506">
        <w:rPr>
          <w:lang w:val="uk-UA"/>
        </w:rPr>
        <w:t>див.</w:t>
      </w:r>
      <w:r w:rsidRPr="00DC093C" w:rsidR="00305506">
        <w:rPr>
          <w:lang w:val="ru-RU"/>
        </w:rPr>
        <w:t xml:space="preserve"> </w:t>
      </w:r>
      <w:r w:rsidRPr="00DC093C" w:rsidR="00305506">
        <w:rPr>
          <w:i/>
        </w:rPr>
        <w:t>Ingrid</w:t>
      </w:r>
      <w:r w:rsidRPr="00DC093C" w:rsidR="00305506">
        <w:rPr>
          <w:i/>
          <w:lang w:val="ru-RU"/>
        </w:rPr>
        <w:t xml:space="preserve"> </w:t>
      </w:r>
      <w:r w:rsidRPr="00DC093C" w:rsidR="00305506">
        <w:rPr>
          <w:i/>
        </w:rPr>
        <w:t>Jordebo</w:t>
      </w:r>
      <w:r w:rsidRPr="00DC093C" w:rsidR="00305506">
        <w:rPr>
          <w:i/>
          <w:lang w:val="ru-RU"/>
        </w:rPr>
        <w:t xml:space="preserve"> </w:t>
      </w:r>
      <w:r w:rsidRPr="00DC093C" w:rsidR="00305506">
        <w:rPr>
          <w:i/>
        </w:rPr>
        <w:t>Foundation</w:t>
      </w:r>
      <w:r w:rsidRPr="00DC093C" w:rsidR="00305506">
        <w:rPr>
          <w:i/>
          <w:lang w:val="ru-RU"/>
        </w:rPr>
        <w:t xml:space="preserve"> </w:t>
      </w:r>
      <w:r w:rsidRPr="00DC093C" w:rsidR="00305506">
        <w:rPr>
          <w:i/>
        </w:rPr>
        <w:t>of</w:t>
      </w:r>
      <w:r w:rsidRPr="00DC093C" w:rsidR="00305506">
        <w:rPr>
          <w:i/>
          <w:lang w:val="ru-RU"/>
        </w:rPr>
        <w:t xml:space="preserve"> </w:t>
      </w:r>
      <w:r w:rsidRPr="00DC093C" w:rsidR="00305506">
        <w:rPr>
          <w:i/>
        </w:rPr>
        <w:t>Christian</w:t>
      </w:r>
      <w:r w:rsidRPr="00DC093C" w:rsidR="00305506">
        <w:rPr>
          <w:i/>
          <w:lang w:val="ru-RU"/>
        </w:rPr>
        <w:t xml:space="preserve"> </w:t>
      </w:r>
      <w:r w:rsidRPr="00DC093C" w:rsidR="00305506">
        <w:rPr>
          <w:i/>
        </w:rPr>
        <w:t>Schools</w:t>
      </w:r>
      <w:r w:rsidRPr="00DC093C" w:rsidR="00305506">
        <w:rPr>
          <w:i/>
          <w:lang w:val="ru-RU"/>
        </w:rPr>
        <w:t xml:space="preserve"> </w:t>
      </w:r>
      <w:r w:rsidRPr="00DC093C" w:rsidR="00305506">
        <w:rPr>
          <w:i/>
          <w:lang w:val="uk-UA"/>
        </w:rPr>
        <w:t>і</w:t>
      </w:r>
      <w:r w:rsidRPr="00DC093C" w:rsidR="00305506">
        <w:rPr>
          <w:i/>
          <w:lang w:val="ru-RU"/>
        </w:rPr>
        <w:t xml:space="preserve"> </w:t>
      </w:r>
      <w:r w:rsidRPr="00DC093C" w:rsidR="00305506">
        <w:rPr>
          <w:i/>
        </w:rPr>
        <w:t>Ingrid</w:t>
      </w:r>
      <w:r w:rsidRPr="00DC093C" w:rsidR="00305506">
        <w:rPr>
          <w:i/>
          <w:lang w:val="ru-RU"/>
        </w:rPr>
        <w:t xml:space="preserve"> </w:t>
      </w:r>
      <w:r w:rsidRPr="00DC093C" w:rsidR="00305506">
        <w:rPr>
          <w:i/>
        </w:rPr>
        <w:t>Jordebo</w:t>
      </w:r>
      <w:r w:rsidRPr="00DC093C" w:rsidR="00305506">
        <w:rPr>
          <w:i/>
          <w:lang w:val="ru-RU"/>
        </w:rPr>
        <w:t xml:space="preserve"> </w:t>
      </w:r>
      <w:r w:rsidRPr="00DC093C" w:rsidR="00305506">
        <w:rPr>
          <w:i/>
          <w:lang w:val="uk-UA"/>
        </w:rPr>
        <w:t>проти Швеції</w:t>
      </w:r>
      <w:r w:rsidRPr="00DC093C" w:rsidR="00305506">
        <w:rPr>
          <w:lang w:val="ru-RU"/>
        </w:rPr>
        <w:t xml:space="preserve">, </w:t>
      </w:r>
      <w:r w:rsidRPr="00DC093C" w:rsidR="00305506">
        <w:rPr>
          <w:lang w:val="uk-UA"/>
        </w:rPr>
        <w:t>№</w:t>
      </w:r>
      <w:r w:rsidRPr="00DC093C" w:rsidR="00305506">
        <w:rPr>
          <w:lang w:val="ru-RU"/>
        </w:rPr>
        <w:t xml:space="preserve"> 11533/85, Рішення Комісії від 6 </w:t>
      </w:r>
      <w:r w:rsidRPr="00DC093C" w:rsidR="00305506">
        <w:rPr>
          <w:lang w:val="uk-UA"/>
        </w:rPr>
        <w:t>березня</w:t>
      </w:r>
      <w:r w:rsidRPr="00DC093C" w:rsidR="00305506">
        <w:rPr>
          <w:lang w:val="ru-RU"/>
        </w:rPr>
        <w:t xml:space="preserve"> 1987, </w:t>
      </w:r>
      <w:r w:rsidRPr="00DC093C" w:rsidR="00305506">
        <w:t>DR</w:t>
      </w:r>
      <w:r w:rsidRPr="00DC093C" w:rsidR="00305506">
        <w:rPr>
          <w:lang w:val="ru-RU"/>
        </w:rPr>
        <w:t xml:space="preserve"> 51, </w:t>
      </w:r>
      <w:r w:rsidRPr="00DC093C" w:rsidR="00305506">
        <w:rPr>
          <w:lang w:val="uk-UA"/>
        </w:rPr>
        <w:t>стор</w:t>
      </w:r>
      <w:r w:rsidRPr="00DC093C" w:rsidR="00305506">
        <w:rPr>
          <w:lang w:val="ru-RU"/>
        </w:rPr>
        <w:t xml:space="preserve">. 125, </w:t>
      </w:r>
      <w:r w:rsidRPr="00DC093C" w:rsidR="00305506">
        <w:rPr>
          <w:lang w:val="uk-UA"/>
        </w:rPr>
        <w:t>і</w:t>
      </w:r>
      <w:r w:rsidRPr="00DC093C" w:rsidR="00305506">
        <w:rPr>
          <w:lang w:val="ru-RU"/>
        </w:rPr>
        <w:t xml:space="preserve"> </w:t>
      </w:r>
      <w:r w:rsidRPr="00DC093C" w:rsidR="00305506">
        <w:rPr>
          <w:i/>
        </w:rPr>
        <w:t>Scientology</w:t>
      </w:r>
      <w:r w:rsidRPr="00DC093C" w:rsidR="00305506">
        <w:rPr>
          <w:i/>
          <w:lang w:val="ru-RU"/>
        </w:rPr>
        <w:t xml:space="preserve"> </w:t>
      </w:r>
      <w:r w:rsidRPr="00DC093C" w:rsidR="00305506">
        <w:rPr>
          <w:i/>
        </w:rPr>
        <w:t>Kirche</w:t>
      </w:r>
      <w:r w:rsidRPr="00DC093C" w:rsidR="00305506">
        <w:rPr>
          <w:i/>
          <w:lang w:val="ru-RU"/>
        </w:rPr>
        <w:t xml:space="preserve"> </w:t>
      </w:r>
      <w:r w:rsidRPr="00DC093C" w:rsidR="00305506">
        <w:rPr>
          <w:i/>
        </w:rPr>
        <w:t>Deutschland</w:t>
      </w:r>
      <w:r w:rsidRPr="00DC093C" w:rsidR="00305506">
        <w:rPr>
          <w:i/>
          <w:lang w:val="ru-RU"/>
        </w:rPr>
        <w:t xml:space="preserve"> </w:t>
      </w:r>
      <w:r w:rsidRPr="00DC093C" w:rsidR="00305506">
        <w:rPr>
          <w:i/>
        </w:rPr>
        <w:t>e</w:t>
      </w:r>
      <w:r w:rsidRPr="00DC093C" w:rsidR="00305506">
        <w:rPr>
          <w:i/>
          <w:lang w:val="ru-RU"/>
        </w:rPr>
        <w:t>.</w:t>
      </w:r>
      <w:r w:rsidRPr="00DC093C" w:rsidR="00305506">
        <w:rPr>
          <w:i/>
        </w:rPr>
        <w:t>V</w:t>
      </w:r>
      <w:r w:rsidRPr="00DC093C" w:rsidR="00305506">
        <w:rPr>
          <w:i/>
          <w:lang w:val="ru-RU"/>
        </w:rPr>
        <w:t>. проти Німеччини</w:t>
      </w:r>
      <w:r w:rsidRPr="00DC093C" w:rsidR="00305506">
        <w:rPr>
          <w:lang w:val="ru-RU"/>
        </w:rPr>
        <w:t xml:space="preserve">, </w:t>
      </w:r>
      <w:r w:rsidRPr="00DC093C" w:rsidR="00305506">
        <w:rPr>
          <w:lang w:val="uk-UA"/>
        </w:rPr>
        <w:t>№</w:t>
      </w:r>
      <w:r w:rsidRPr="00DC093C" w:rsidR="00305506">
        <w:rPr>
          <w:lang w:val="ru-RU"/>
        </w:rPr>
        <w:t xml:space="preserve"> 34614/97, Рішення Комісії від 7 </w:t>
      </w:r>
      <w:r w:rsidRPr="00DC093C" w:rsidR="00305506">
        <w:rPr>
          <w:lang w:val="uk-UA"/>
        </w:rPr>
        <w:t>квітня</w:t>
      </w:r>
      <w:r w:rsidRPr="00DC093C" w:rsidR="00305506">
        <w:rPr>
          <w:lang w:val="ru-RU"/>
        </w:rPr>
        <w:t xml:space="preserve"> 1997).</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126</w:t>
      </w:r>
      <w:r w:rsidRPr="00DC093C">
        <w:fldChar w:fldCharType="end"/>
      </w:r>
      <w:r w:rsidRPr="00DC093C" w:rsidR="00305506">
        <w:rPr>
          <w:lang w:val="ru-RU"/>
        </w:rPr>
        <w:t>.</w:t>
      </w:r>
      <w:r w:rsidRPr="00DC093C" w:rsidR="00305506">
        <w:t>  </w:t>
      </w:r>
      <w:r w:rsidRPr="00DC093C" w:rsidR="00305506">
        <w:rPr>
          <w:lang w:val="uk-UA"/>
        </w:rPr>
        <w:t xml:space="preserve">Тому ці скарги є несумісними </w:t>
      </w:r>
      <w:r w:rsidRPr="00DC093C" w:rsidR="00305506">
        <w:rPr>
          <w:i/>
          <w:iCs/>
        </w:rPr>
        <w:t>ratione</w:t>
      </w:r>
      <w:r w:rsidRPr="00DC093C" w:rsidR="00305506">
        <w:rPr>
          <w:i/>
          <w:iCs/>
          <w:lang w:val="ru-RU"/>
        </w:rPr>
        <w:t xml:space="preserve"> </w:t>
      </w:r>
      <w:r w:rsidRPr="00DC093C" w:rsidR="00305506">
        <w:rPr>
          <w:i/>
          <w:iCs/>
        </w:rPr>
        <w:t>personae</w:t>
      </w:r>
      <w:r w:rsidRPr="00DC093C" w:rsidR="00305506">
        <w:rPr>
          <w:i/>
          <w:iCs/>
          <w:lang w:val="ru-RU"/>
        </w:rPr>
        <w:t xml:space="preserve"> </w:t>
      </w:r>
      <w:r w:rsidRPr="00DC093C" w:rsidR="00305506">
        <w:rPr>
          <w:iCs/>
          <w:lang w:val="uk-UA"/>
        </w:rPr>
        <w:t xml:space="preserve">з положеннями </w:t>
      </w:r>
      <w:r w:rsidRPr="00DC093C" w:rsidR="00305506">
        <w:rPr>
          <w:lang w:val="ru-RU"/>
        </w:rPr>
        <w:t>Конвенції</w:t>
      </w:r>
      <w:r w:rsidRPr="00DC093C" w:rsidR="00305506">
        <w:rPr>
          <w:lang w:val="uk-UA"/>
        </w:rPr>
        <w:t>, у розумінні статті</w:t>
      </w:r>
      <w:r w:rsidRPr="00DC093C" w:rsidR="00305506">
        <w:rPr>
          <w:lang w:val="ru-RU"/>
        </w:rPr>
        <w:t xml:space="preserve"> 35</w:t>
      </w:r>
      <w:r w:rsidRPr="00DC093C" w:rsidR="00305506">
        <w:t> </w:t>
      </w:r>
      <w:r w:rsidRPr="00DC093C" w:rsidR="00305506">
        <w:rPr>
          <w:lang w:val="ru-RU"/>
        </w:rPr>
        <w:t>§</w:t>
      </w:r>
      <w:r w:rsidRPr="00DC093C" w:rsidR="00305506">
        <w:t> </w:t>
      </w:r>
      <w:r w:rsidRPr="00DC093C" w:rsidR="00305506">
        <w:rPr>
          <w:lang w:val="ru-RU"/>
        </w:rPr>
        <w:t>3</w:t>
      </w:r>
      <w:r w:rsidRPr="00DC093C" w:rsidR="00305506">
        <w:rPr>
          <w:lang w:val="uk-UA"/>
        </w:rPr>
        <w:t xml:space="preserve">, і мають бути відхилені на підставі статті </w:t>
      </w:r>
      <w:r w:rsidRPr="00DC093C" w:rsidR="00305506">
        <w:rPr>
          <w:lang w:val="ru-RU"/>
        </w:rPr>
        <w:t>35</w:t>
      </w:r>
      <w:r w:rsidRPr="00DC093C" w:rsidR="00305506">
        <w:t> </w:t>
      </w:r>
      <w:r w:rsidRPr="00DC093C" w:rsidR="00305506">
        <w:rPr>
          <w:lang w:val="ru-RU"/>
        </w:rPr>
        <w:t>§</w:t>
      </w:r>
      <w:r w:rsidRPr="00DC093C" w:rsidR="00305506">
        <w:t> </w:t>
      </w:r>
      <w:r w:rsidRPr="00DC093C" w:rsidR="00305506">
        <w:rPr>
          <w:lang w:val="ru-RU"/>
        </w:rPr>
        <w:t>4.</w:t>
      </w:r>
    </w:p>
    <w:p w:rsidRPr="00DC093C" w:rsidR="00C565A1" w:rsidP="00DC093C" w:rsidRDefault="00305506">
      <w:pPr>
        <w:pStyle w:val="JuHIRoman"/>
        <w:rPr>
          <w:lang w:val="ru-RU"/>
        </w:rPr>
      </w:pPr>
      <w:r w:rsidRPr="00DC093C">
        <w:t>VI</w:t>
      </w:r>
      <w:r w:rsidRPr="00DC093C">
        <w:rPr>
          <w:lang w:val="ru-RU"/>
        </w:rPr>
        <w:t>.</w:t>
      </w:r>
      <w:r w:rsidRPr="00DC093C">
        <w:t>  </w:t>
      </w:r>
      <w:r w:rsidRPr="00DC093C">
        <w:rPr>
          <w:lang w:val="uk-UA"/>
        </w:rPr>
        <w:t>ЗАСТОСУВАННЯ СТАТТІ 41 КОНВЕНЦІЇ</w:t>
      </w:r>
    </w:p>
    <w:p w:rsidRPr="00DC093C" w:rsidR="00C565A1" w:rsidP="00DC093C" w:rsidRDefault="00C565A1">
      <w:pPr>
        <w:pStyle w:val="ECHRPara"/>
        <w:rPr>
          <w:lang w:val="uk-UA"/>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127</w:t>
      </w:r>
      <w:r w:rsidRPr="00DC093C">
        <w:fldChar w:fldCharType="end"/>
      </w:r>
      <w:r w:rsidRPr="00DC093C" w:rsidR="00305506">
        <w:rPr>
          <w:lang w:val="ru-RU"/>
        </w:rPr>
        <w:t>.</w:t>
      </w:r>
      <w:r w:rsidRPr="00DC093C" w:rsidR="00305506">
        <w:t>  </w:t>
      </w:r>
      <w:r w:rsidRPr="00DC093C" w:rsidR="00305506">
        <w:rPr>
          <w:rFonts w:ascii="Times New Roman" w:hAnsi="Times New Roman" w:cs="Times New Roman"/>
          <w:lang w:val="uk-UA"/>
        </w:rPr>
        <w:t>Стаття 41 Конвенції каже:</w:t>
      </w:r>
    </w:p>
    <w:p w:rsidRPr="00DC093C" w:rsidR="00C565A1" w:rsidP="00DC093C" w:rsidRDefault="00305506">
      <w:pPr>
        <w:pStyle w:val="JuPara"/>
        <w:keepNext/>
        <w:keepLines/>
        <w:rPr>
          <w:lang w:val="uk-UA"/>
        </w:rPr>
      </w:pPr>
      <w:r w:rsidRPr="00DC093C">
        <w:rPr>
          <w:sz w:val="20"/>
          <w:lang w:val="uk-UA"/>
        </w:rPr>
        <w:t>“Якщо Суд визнає факт порушення Конвенції або Протоколів до неї, і якщо внутрішнє право відповідної Високої Договірної Сторони передбачає лише часткове відшкодування, Суд, у разі необхідності, надає потерпілій стороні справедливу сатисфакцію.”</w:t>
      </w:r>
    </w:p>
    <w:p w:rsidRPr="00DC093C" w:rsidR="00C565A1" w:rsidP="00DC093C" w:rsidRDefault="00305506">
      <w:pPr>
        <w:pStyle w:val="JuHA"/>
        <w:keepLines w:val="0"/>
        <w:rPr>
          <w:lang w:val="uk-UA"/>
        </w:rPr>
      </w:pPr>
      <w:r w:rsidRPr="00DC093C">
        <w:t>A</w:t>
      </w:r>
      <w:r w:rsidRPr="00DC093C">
        <w:rPr>
          <w:lang w:val="ru-RU"/>
        </w:rPr>
        <w:t>.</w:t>
      </w:r>
      <w:r w:rsidRPr="00DC093C">
        <w:t>  </w:t>
      </w:r>
      <w:r w:rsidRPr="00DC093C">
        <w:rPr>
          <w:lang w:val="uk-UA"/>
        </w:rPr>
        <w:t>Шкода</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128</w:t>
      </w:r>
      <w:r w:rsidRPr="00DC093C">
        <w:fldChar w:fldCharType="end"/>
      </w:r>
      <w:r w:rsidRPr="00DC093C" w:rsidR="00305506">
        <w:rPr>
          <w:lang w:val="ru-RU"/>
        </w:rPr>
        <w:t>.</w:t>
      </w:r>
      <w:r w:rsidRPr="00DC093C" w:rsidR="00305506">
        <w:t>  </w:t>
      </w:r>
      <w:r w:rsidRPr="00DC093C" w:rsidR="00305506">
        <w:rPr>
          <w:lang w:val="uk-UA"/>
        </w:rPr>
        <w:t>Церкви-заявниці вимагали</w:t>
      </w:r>
      <w:r w:rsidRPr="00DC093C" w:rsidR="00305506">
        <w:rPr>
          <w:lang w:val="ru-RU"/>
        </w:rPr>
        <w:t xml:space="preserve"> 30000 </w:t>
      </w:r>
      <w:r w:rsidRPr="00DC093C" w:rsidR="00305506">
        <w:rPr>
          <w:lang w:val="uk-UA"/>
        </w:rPr>
        <w:t>євро</w:t>
      </w:r>
      <w:r w:rsidRPr="00DC093C" w:rsidR="00305506">
        <w:rPr>
          <w:lang w:val="ru-RU"/>
        </w:rPr>
        <w:t xml:space="preserve"> (</w:t>
      </w:r>
      <w:r w:rsidRPr="00DC093C" w:rsidR="00305506">
        <w:t>EUR</w:t>
      </w:r>
      <w:r w:rsidRPr="00DC093C" w:rsidR="00305506">
        <w:rPr>
          <w:lang w:val="ru-RU"/>
        </w:rPr>
        <w:t xml:space="preserve">) </w:t>
      </w:r>
      <w:r w:rsidRPr="00DC093C" w:rsidR="00305506">
        <w:rPr>
          <w:lang w:val="uk-UA"/>
        </w:rPr>
        <w:t>на відшкодування моральної шкоди</w:t>
      </w:r>
      <w:r w:rsidRPr="00DC093C" w:rsidR="00305506">
        <w:rPr>
          <w:lang w:val="ru-RU"/>
        </w:rPr>
        <w:t>.</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129</w:t>
      </w:r>
      <w:r w:rsidRPr="00DC093C">
        <w:fldChar w:fldCharType="end"/>
      </w:r>
      <w:r w:rsidRPr="00DC093C" w:rsidR="00305506">
        <w:rPr>
          <w:lang w:val="ru-RU"/>
        </w:rPr>
        <w:t>.</w:t>
      </w:r>
      <w:r w:rsidRPr="00DC093C" w:rsidR="00305506">
        <w:t>  </w:t>
      </w:r>
      <w:r w:rsidRPr="00DC093C" w:rsidR="00305506">
        <w:rPr>
          <w:lang w:val="ru-RU"/>
        </w:rPr>
        <w:t>Уряд оскаржив ці вимоги.</w:t>
      </w:r>
    </w:p>
    <w:p w:rsidRPr="00DC093C" w:rsidR="00DC093C"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130</w:t>
      </w:r>
      <w:r w:rsidRPr="00DC093C">
        <w:fldChar w:fldCharType="end"/>
      </w:r>
      <w:r w:rsidRPr="00DC093C" w:rsidR="00305506">
        <w:rPr>
          <w:lang w:val="ru-RU"/>
        </w:rPr>
        <w:t>.</w:t>
      </w:r>
      <w:r w:rsidRPr="00DC093C" w:rsidR="00305506">
        <w:t>  </w:t>
      </w:r>
      <w:r w:rsidRPr="00DC093C" w:rsidR="00305506">
        <w:rPr>
          <w:lang w:val="ru-RU"/>
        </w:rPr>
        <w:t>Суд вважає, що церкви-заявниці мали зазнати моральної шкоди. Вирішуючи на справедливій основі, він присуджує кожній</w:t>
      </w:r>
      <w:r w:rsidRPr="00DC093C" w:rsidR="00DC093C">
        <w:rPr>
          <w:lang w:val="ru-RU"/>
        </w:rPr>
        <w:t xml:space="preserve"> </w:t>
      </w:r>
      <w:r w:rsidRPr="00DC093C" w:rsidR="00EE71E4">
        <w:rPr>
          <w:lang w:val="ru-RU"/>
        </w:rPr>
        <w:t>церкві</w:t>
      </w:r>
      <w:r w:rsidRPr="00DC093C" w:rsidR="00305506">
        <w:rPr>
          <w:lang w:val="ru-RU"/>
        </w:rPr>
        <w:t xml:space="preserve"> 9000 євро, плюс будь-які податки, які можуть бути нараховані на цю суму.</w:t>
      </w:r>
    </w:p>
    <w:p w:rsidRPr="00DC093C" w:rsidR="00C565A1" w:rsidP="00DC093C" w:rsidRDefault="00305506">
      <w:pPr>
        <w:pStyle w:val="JuHA"/>
        <w:rPr>
          <w:lang w:val="ru-RU"/>
        </w:rPr>
      </w:pPr>
      <w:r w:rsidRPr="00DC093C">
        <w:t>B</w:t>
      </w:r>
      <w:r w:rsidRPr="00DC093C">
        <w:rPr>
          <w:lang w:val="ru-RU"/>
        </w:rPr>
        <w:t>.</w:t>
      </w:r>
      <w:r w:rsidRPr="00DC093C">
        <w:t>  </w:t>
      </w:r>
      <w:r w:rsidRPr="00DC093C">
        <w:rPr>
          <w:lang w:val="uk-UA"/>
        </w:rPr>
        <w:t>Видатки і витрати</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131</w:t>
      </w:r>
      <w:r w:rsidRPr="00DC093C">
        <w:fldChar w:fldCharType="end"/>
      </w:r>
      <w:r w:rsidRPr="00DC093C" w:rsidR="00305506">
        <w:rPr>
          <w:lang w:val="ru-RU"/>
        </w:rPr>
        <w:t>.</w:t>
      </w:r>
      <w:r w:rsidRPr="00DC093C" w:rsidR="00305506">
        <w:t>  </w:t>
      </w:r>
      <w:r w:rsidRPr="00DC093C" w:rsidR="00305506">
        <w:rPr>
          <w:lang w:val="uk-UA"/>
        </w:rPr>
        <w:t>Церкви-заявниці також вимагали</w:t>
      </w:r>
      <w:r w:rsidRPr="00DC093C" w:rsidR="00305506">
        <w:rPr>
          <w:lang w:val="ru-RU"/>
        </w:rPr>
        <w:t xml:space="preserve"> 33137 </w:t>
      </w:r>
      <w:r w:rsidRPr="00DC093C" w:rsidR="00305506">
        <w:rPr>
          <w:lang w:val="uk-UA"/>
        </w:rPr>
        <w:t>хорватських кун</w:t>
      </w:r>
      <w:r w:rsidRPr="00DC093C" w:rsidR="00305506">
        <w:rPr>
          <w:lang w:val="ru-RU"/>
        </w:rPr>
        <w:t xml:space="preserve"> (</w:t>
      </w:r>
      <w:r w:rsidRPr="00DC093C" w:rsidR="00305506">
        <w:t>HRK</w:t>
      </w:r>
      <w:r w:rsidRPr="00DC093C" w:rsidR="00305506">
        <w:rPr>
          <w:lang w:val="ru-RU"/>
        </w:rPr>
        <w:t xml:space="preserve">) </w:t>
      </w:r>
      <w:r w:rsidRPr="00DC093C" w:rsidR="00305506">
        <w:rPr>
          <w:lang w:val="uk-UA"/>
        </w:rPr>
        <w:t>на відшкодування видатків і витрат, зроблених під час провадження в Суді</w:t>
      </w:r>
      <w:r w:rsidRPr="00DC093C" w:rsidR="00305506">
        <w:rPr>
          <w:lang w:val="ru-RU"/>
        </w:rPr>
        <w:t>.</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132</w:t>
      </w:r>
      <w:r w:rsidRPr="00DC093C">
        <w:fldChar w:fldCharType="end"/>
      </w:r>
      <w:r w:rsidRPr="00DC093C" w:rsidR="00305506">
        <w:rPr>
          <w:lang w:val="ru-RU"/>
        </w:rPr>
        <w:t>.</w:t>
      </w:r>
      <w:r w:rsidRPr="00DC093C" w:rsidR="00305506">
        <w:t>  </w:t>
      </w:r>
      <w:r w:rsidRPr="00DC093C" w:rsidR="00305506">
        <w:rPr>
          <w:lang w:val="uk-UA"/>
        </w:rPr>
        <w:t>Уряд оспорив ці вимоги</w:t>
      </w:r>
      <w:r w:rsidRPr="00DC093C" w:rsidR="00305506">
        <w:rPr>
          <w:lang w:val="ru-RU"/>
        </w:rPr>
        <w:t>.</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133</w:t>
      </w:r>
      <w:r w:rsidRPr="00DC093C">
        <w:fldChar w:fldCharType="end"/>
      </w:r>
      <w:r w:rsidRPr="00DC093C" w:rsidR="00305506">
        <w:rPr>
          <w:lang w:val="ru-RU"/>
        </w:rPr>
        <w:t>.</w:t>
      </w:r>
      <w:r w:rsidRPr="00DC093C" w:rsidR="00305506">
        <w:t>  </w:t>
      </w:r>
      <w:r w:rsidRPr="00DC093C" w:rsidR="00305506">
        <w:rPr>
          <w:lang w:val="uk-UA"/>
        </w:rPr>
        <w:t>Відповідно до практики Суду, заявник має право на відшкодування лише тих видатків та витрат, щодо яких доведе, що вони були дійсними та необхідними, а також є розумними щодо обсягу</w:t>
      </w:r>
      <w:r w:rsidRPr="00DC093C" w:rsidR="00305506">
        <w:rPr>
          <w:lang w:val="ru-RU"/>
        </w:rPr>
        <w:t xml:space="preserve">. </w:t>
      </w:r>
      <w:r w:rsidRPr="00DC093C" w:rsidR="00305506">
        <w:rPr>
          <w:lang w:val="uk-UA"/>
        </w:rPr>
        <w:t>У даній справі,</w:t>
      </w:r>
      <w:r w:rsidRPr="00DC093C" w:rsidR="00305506">
        <w:rPr>
          <w:lang w:val="ru-RU"/>
        </w:rPr>
        <w:t xml:space="preserve"> н</w:t>
      </w:r>
      <w:r w:rsidRPr="00DC093C" w:rsidR="00305506">
        <w:rPr>
          <w:lang w:val="uk-UA"/>
        </w:rPr>
        <w:t>а підставі наданих документів і з огляду на наведені критерії, Суд вважає за розумне присудити суму</w:t>
      </w:r>
      <w:r w:rsidRPr="00DC093C" w:rsidR="00305506">
        <w:rPr>
          <w:lang w:val="ru-RU"/>
        </w:rPr>
        <w:t xml:space="preserve"> </w:t>
      </w:r>
      <w:r w:rsidRPr="00DC093C" w:rsidR="00305506">
        <w:t>EUR</w:t>
      </w:r>
      <w:r w:rsidRPr="00DC093C" w:rsidR="00305506">
        <w:rPr>
          <w:lang w:val="ru-RU"/>
        </w:rPr>
        <w:t xml:space="preserve"> 4570 за провадження в Суді, плюс будь-які податки, які можуть бути нараховані на цю суму.</w:t>
      </w:r>
    </w:p>
    <w:p w:rsidRPr="00DC093C" w:rsidR="00C565A1" w:rsidP="00DC093C" w:rsidRDefault="00305506">
      <w:pPr>
        <w:pStyle w:val="JuHA"/>
        <w:rPr>
          <w:lang w:val="ru-RU"/>
        </w:rPr>
      </w:pPr>
      <w:r w:rsidRPr="00DC093C">
        <w:t>C</w:t>
      </w:r>
      <w:r w:rsidRPr="00DC093C">
        <w:rPr>
          <w:lang w:val="ru-RU"/>
        </w:rPr>
        <w:t>.</w:t>
      </w:r>
      <w:r w:rsidRPr="00DC093C">
        <w:t>  </w:t>
      </w:r>
      <w:r w:rsidRPr="00DC093C">
        <w:rPr>
          <w:lang w:val="uk-UA"/>
        </w:rPr>
        <w:t>Пеня</w:t>
      </w:r>
    </w:p>
    <w:p w:rsidRPr="00DC093C" w:rsidR="00C565A1" w:rsidP="00DC093C" w:rsidRDefault="00C565A1">
      <w:pPr>
        <w:pStyle w:val="JuPara"/>
        <w:rPr>
          <w:lang w:val="ru-RU"/>
        </w:rPr>
      </w:pPr>
      <w:r w:rsidRPr="00DC093C">
        <w:fldChar w:fldCharType="begin"/>
      </w:r>
      <w:r w:rsidRPr="00DC093C" w:rsidR="00305506">
        <w:rPr>
          <w:lang w:val="ru-RU"/>
        </w:rPr>
        <w:instrText xml:space="preserve"> </w:instrText>
      </w:r>
      <w:r w:rsidRPr="00DC093C" w:rsidR="00305506">
        <w:instrText>SEQ</w:instrText>
      </w:r>
      <w:r w:rsidRPr="00DC093C" w:rsidR="00305506">
        <w:rPr>
          <w:lang w:val="ru-RU"/>
        </w:rPr>
        <w:instrText xml:space="preserve"> </w:instrText>
      </w:r>
      <w:r w:rsidRPr="00DC093C" w:rsidR="00305506">
        <w:instrText>level</w:instrText>
      </w:r>
      <w:r w:rsidRPr="00DC093C" w:rsidR="00305506">
        <w:rPr>
          <w:lang w:val="ru-RU"/>
        </w:rPr>
        <w:instrText>0 \*</w:instrText>
      </w:r>
      <w:r w:rsidRPr="00DC093C" w:rsidR="00305506">
        <w:instrText>arabic</w:instrText>
      </w:r>
      <w:r w:rsidRPr="00DC093C" w:rsidR="00305506">
        <w:rPr>
          <w:lang w:val="ru-RU"/>
        </w:rPr>
        <w:instrText xml:space="preserve"> </w:instrText>
      </w:r>
      <w:r w:rsidRPr="00DC093C">
        <w:fldChar w:fldCharType="separate"/>
      </w:r>
      <w:r w:rsidRPr="00DC093C" w:rsidR="00DC093C">
        <w:rPr>
          <w:noProof/>
        </w:rPr>
        <w:t>134</w:t>
      </w:r>
      <w:r w:rsidRPr="00DC093C">
        <w:fldChar w:fldCharType="end"/>
      </w:r>
      <w:r w:rsidRPr="00DC093C" w:rsidR="00305506">
        <w:rPr>
          <w:lang w:val="ru-RU"/>
        </w:rPr>
        <w:t>.</w:t>
      </w:r>
      <w:r w:rsidRPr="00DC093C" w:rsidR="00305506">
        <w:t>  </w:t>
      </w:r>
      <w:r w:rsidRPr="00DC093C" w:rsidR="00305506">
        <w:rPr>
          <w:szCs w:val="24"/>
          <w:lang w:val="uk-UA"/>
        </w:rPr>
        <w:t>Суд вважає за доречне, щоб пеня за несвоєчасну сплату була в розмірі граничної кредитної ставки Європейського центрального банку, яка діє упродовж прострочення періоду виплати, плюс три відсотки</w:t>
      </w:r>
      <w:r w:rsidRPr="00DC093C" w:rsidR="00305506">
        <w:rPr>
          <w:lang w:val="ru-RU"/>
        </w:rPr>
        <w:t>.</w:t>
      </w:r>
    </w:p>
    <w:p w:rsidRPr="00DC093C" w:rsidR="00C565A1" w:rsidP="00DC093C" w:rsidRDefault="00305506">
      <w:pPr>
        <w:pStyle w:val="JuHHead"/>
        <w:rPr>
          <w:lang w:val="ru-RU"/>
        </w:rPr>
      </w:pPr>
      <w:r w:rsidRPr="00DC093C">
        <w:rPr>
          <w:lang w:val="uk-UA"/>
        </w:rPr>
        <w:t>З ЦИХ ПРИЧИН СУД</w:t>
      </w:r>
      <w:r w:rsidRPr="00DC093C">
        <w:rPr>
          <w:lang w:val="ru-RU"/>
        </w:rPr>
        <w:t xml:space="preserve">, </w:t>
      </w:r>
      <w:r w:rsidRPr="00DC093C">
        <w:rPr>
          <w:lang w:val="uk-UA"/>
        </w:rPr>
        <w:t>ОДНОГОЛОСНО</w:t>
      </w:r>
      <w:r w:rsidRPr="00DC093C" w:rsidR="0050053D">
        <w:rPr>
          <w:lang w:val="uk-UA"/>
        </w:rPr>
        <w:t>,</w:t>
      </w:r>
    </w:p>
    <w:p w:rsidRPr="00DC093C" w:rsidR="00C565A1" w:rsidP="00DC093C" w:rsidRDefault="00305506">
      <w:pPr>
        <w:pStyle w:val="JuList"/>
        <w:rPr>
          <w:lang w:val="uk-UA"/>
        </w:rPr>
      </w:pPr>
      <w:r w:rsidRPr="00DC093C">
        <w:rPr>
          <w:lang w:val="ru-RU"/>
        </w:rPr>
        <w:t>1.</w:t>
      </w:r>
      <w:r w:rsidRPr="00DC093C">
        <w:t>  </w:t>
      </w:r>
      <w:r w:rsidRPr="00DC093C">
        <w:rPr>
          <w:i/>
          <w:lang w:val="uk-UA"/>
        </w:rPr>
        <w:t>Проголошує</w:t>
      </w:r>
      <w:r w:rsidRPr="00DC093C">
        <w:rPr>
          <w:lang w:val="ru-RU"/>
        </w:rPr>
        <w:t xml:space="preserve"> </w:t>
      </w:r>
      <w:r w:rsidRPr="00DC093C">
        <w:rPr>
          <w:lang w:val="uk-UA"/>
        </w:rPr>
        <w:t>скарги за статтею</w:t>
      </w:r>
      <w:r w:rsidRPr="00DC093C">
        <w:rPr>
          <w:lang w:val="ru-RU"/>
        </w:rPr>
        <w:t xml:space="preserve"> 14</w:t>
      </w:r>
      <w:r w:rsidRPr="00DC093C" w:rsidR="0050053D">
        <w:rPr>
          <w:lang w:val="ru-RU"/>
        </w:rPr>
        <w:t>,</w:t>
      </w:r>
      <w:r w:rsidRPr="00DC093C">
        <w:rPr>
          <w:lang w:val="ru-RU"/>
        </w:rPr>
        <w:t xml:space="preserve"> в сукупності зі статтею</w:t>
      </w:r>
      <w:r w:rsidRPr="00DC093C">
        <w:rPr>
          <w:lang w:val="uk-UA"/>
        </w:rPr>
        <w:t xml:space="preserve"> 9 Конвенції та за статтею 1 Протоколу № 12 до неї, поскільки вони стосуються релігійної освіти в державних школах та дитсадках та визнання державою релігійних шлюбів, прийнятними, а решту заяви неприйнятною;</w:t>
      </w:r>
    </w:p>
    <w:p w:rsidRPr="00DC093C" w:rsidR="00C565A1" w:rsidP="00DC093C" w:rsidRDefault="00C565A1">
      <w:pPr>
        <w:pStyle w:val="JuList"/>
        <w:rPr>
          <w:lang w:val="uk-UA"/>
        </w:rPr>
      </w:pPr>
    </w:p>
    <w:p w:rsidRPr="00DC093C" w:rsidR="00C565A1" w:rsidP="00DC093C" w:rsidRDefault="00305506">
      <w:pPr>
        <w:pStyle w:val="JuList"/>
        <w:rPr>
          <w:lang w:val="ru-RU"/>
        </w:rPr>
      </w:pPr>
      <w:r w:rsidRPr="00DC093C">
        <w:rPr>
          <w:lang w:val="ru-RU"/>
        </w:rPr>
        <w:t>2.</w:t>
      </w:r>
      <w:r w:rsidRPr="00DC093C">
        <w:t>  </w:t>
      </w:r>
      <w:r w:rsidRPr="00DC093C">
        <w:rPr>
          <w:i/>
          <w:lang w:val="uk-UA"/>
        </w:rPr>
        <w:t>Постановляє</w:t>
      </w:r>
      <w:r w:rsidRPr="00DC093C">
        <w:rPr>
          <w:lang w:val="uk-UA"/>
        </w:rPr>
        <w:t>, що мало місце порушення статті</w:t>
      </w:r>
      <w:r w:rsidRPr="00DC093C">
        <w:rPr>
          <w:lang w:val="ru-RU"/>
        </w:rPr>
        <w:t xml:space="preserve"> 14 Конвенції</w:t>
      </w:r>
      <w:r w:rsidRPr="00DC093C" w:rsidR="0050053D">
        <w:rPr>
          <w:lang w:val="ru-RU"/>
        </w:rPr>
        <w:t>,</w:t>
      </w:r>
      <w:r w:rsidRPr="00DC093C">
        <w:rPr>
          <w:lang w:val="ru-RU"/>
        </w:rPr>
        <w:t xml:space="preserve"> </w:t>
      </w:r>
      <w:r w:rsidRPr="00DC093C">
        <w:rPr>
          <w:lang w:val="uk-UA"/>
        </w:rPr>
        <w:t>в сукупності зі статтею</w:t>
      </w:r>
      <w:r w:rsidRPr="00DC093C">
        <w:rPr>
          <w:lang w:val="ru-RU"/>
        </w:rPr>
        <w:t xml:space="preserve"> 9 Конвенції;</w:t>
      </w:r>
    </w:p>
    <w:p w:rsidRPr="00DC093C" w:rsidR="00C565A1" w:rsidP="00DC093C" w:rsidRDefault="00C565A1">
      <w:pPr>
        <w:pStyle w:val="JuList"/>
        <w:rPr>
          <w:lang w:val="ru-RU"/>
        </w:rPr>
      </w:pPr>
    </w:p>
    <w:p w:rsidRPr="00DC093C" w:rsidR="00C565A1" w:rsidP="00DC093C" w:rsidRDefault="00305506">
      <w:pPr>
        <w:pStyle w:val="JuList"/>
        <w:rPr>
          <w:lang w:val="ru-RU"/>
        </w:rPr>
      </w:pPr>
      <w:r w:rsidRPr="00DC093C">
        <w:rPr>
          <w:lang w:val="ru-RU"/>
        </w:rPr>
        <w:t>3.</w:t>
      </w:r>
      <w:r w:rsidRPr="00DC093C">
        <w:t>  </w:t>
      </w:r>
      <w:r w:rsidRPr="00DC093C">
        <w:rPr>
          <w:i/>
          <w:lang w:val="uk-UA"/>
        </w:rPr>
        <w:t>Постановляє</w:t>
      </w:r>
      <w:r w:rsidRPr="00DC093C">
        <w:rPr>
          <w:lang w:val="uk-UA"/>
        </w:rPr>
        <w:t>, що немає потреби розглядати скаргу за статтею</w:t>
      </w:r>
      <w:r w:rsidRPr="00DC093C">
        <w:rPr>
          <w:lang w:val="ru-RU"/>
        </w:rPr>
        <w:t xml:space="preserve"> 1 </w:t>
      </w:r>
      <w:r w:rsidRPr="00DC093C">
        <w:rPr>
          <w:lang w:val="uk-UA"/>
        </w:rPr>
        <w:t>Протоколу №</w:t>
      </w:r>
      <w:r w:rsidRPr="00DC093C">
        <w:rPr>
          <w:lang w:val="ru-RU"/>
        </w:rPr>
        <w:t xml:space="preserve"> 12 до Конвенції;</w:t>
      </w:r>
    </w:p>
    <w:p w:rsidRPr="00DC093C" w:rsidR="00C565A1" w:rsidP="00DC093C" w:rsidRDefault="00C565A1">
      <w:pPr>
        <w:pStyle w:val="JuList"/>
        <w:rPr>
          <w:lang w:val="ru-RU"/>
        </w:rPr>
      </w:pPr>
    </w:p>
    <w:p w:rsidRPr="00DC093C" w:rsidR="00DC093C" w:rsidP="00DC093C" w:rsidRDefault="00305506">
      <w:pPr>
        <w:pStyle w:val="JuList"/>
        <w:rPr>
          <w:i/>
          <w:lang w:val="ru-RU"/>
        </w:rPr>
      </w:pPr>
      <w:r w:rsidRPr="00DC093C">
        <w:rPr>
          <w:lang w:val="ru-RU"/>
        </w:rPr>
        <w:t>4.</w:t>
      </w:r>
      <w:r w:rsidRPr="00DC093C">
        <w:t>  </w:t>
      </w:r>
      <w:r w:rsidRPr="00DC093C">
        <w:rPr>
          <w:i/>
          <w:lang w:val="uk-UA"/>
        </w:rPr>
        <w:t>Постановляє</w:t>
      </w:r>
    </w:p>
    <w:p w:rsidRPr="00DC093C" w:rsidR="00C565A1" w:rsidP="00DC093C" w:rsidRDefault="00C565A1">
      <w:pPr>
        <w:pStyle w:val="JuList"/>
        <w:rPr>
          <w:lang w:val="ru-RU"/>
        </w:rPr>
      </w:pPr>
    </w:p>
    <w:p w:rsidRPr="00DC093C" w:rsidR="00C565A1" w:rsidP="00DC093C" w:rsidRDefault="00305506">
      <w:pPr>
        <w:pStyle w:val="JuList"/>
        <w:rPr>
          <w:lang w:val="ru-RU"/>
        </w:rPr>
      </w:pPr>
      <w:r w:rsidRPr="00DC093C">
        <w:rPr>
          <w:lang w:val="ru-RU"/>
        </w:rPr>
        <w:t>(</w:t>
      </w:r>
      <w:r w:rsidRPr="00DC093C">
        <w:t>a</w:t>
      </w:r>
      <w:r w:rsidRPr="00DC093C">
        <w:rPr>
          <w:lang w:val="ru-RU"/>
        </w:rPr>
        <w:t>)</w:t>
      </w:r>
      <w:r w:rsidRPr="00DC093C">
        <w:t>  </w:t>
      </w:r>
      <w:r w:rsidRPr="00DC093C">
        <w:rPr>
          <w:lang w:val="uk-UA"/>
        </w:rPr>
        <w:t xml:space="preserve">що держава-відповідач має сплатити </w:t>
      </w:r>
      <w:r w:rsidRPr="00DC093C">
        <w:rPr>
          <w:lang w:val="ru-RU"/>
        </w:rPr>
        <w:t xml:space="preserve">заявникам </w:t>
      </w:r>
      <w:r w:rsidRPr="00DC093C">
        <w:rPr>
          <w:lang w:val="uk-UA"/>
        </w:rPr>
        <w:t>протягом трьох місяців, починаючи з дня, коли дане рішення стане остаточним</w:t>
      </w:r>
      <w:r w:rsidRPr="00DC093C" w:rsidR="0050053D">
        <w:rPr>
          <w:lang w:val="uk-UA"/>
        </w:rPr>
        <w:t>,</w:t>
      </w:r>
      <w:r w:rsidRPr="00DC093C">
        <w:rPr>
          <w:lang w:val="uk-UA"/>
        </w:rPr>
        <w:t xml:space="preserve"> відповідно до статті</w:t>
      </w:r>
      <w:r w:rsidRPr="00DC093C">
        <w:t> </w:t>
      </w:r>
      <w:r w:rsidRPr="00DC093C">
        <w:rPr>
          <w:lang w:val="ru-RU"/>
        </w:rPr>
        <w:t>44</w:t>
      </w:r>
      <w:r w:rsidRPr="00DC093C">
        <w:t> </w:t>
      </w:r>
      <w:r w:rsidRPr="00DC093C">
        <w:rPr>
          <w:lang w:val="ru-RU"/>
        </w:rPr>
        <w:t>§</w:t>
      </w:r>
      <w:r w:rsidRPr="00DC093C">
        <w:t> </w:t>
      </w:r>
      <w:r w:rsidRPr="00DC093C">
        <w:rPr>
          <w:lang w:val="ru-RU"/>
        </w:rPr>
        <w:t xml:space="preserve">2 Конвенції, </w:t>
      </w:r>
      <w:r w:rsidRPr="00DC093C">
        <w:rPr>
          <w:lang w:val="uk-UA"/>
        </w:rPr>
        <w:t>наступні суми, конвертовані у хорватські куни за курсом, чинним на момент розрахунку</w:t>
      </w:r>
      <w:r w:rsidRPr="00DC093C">
        <w:rPr>
          <w:lang w:val="ru-RU"/>
        </w:rPr>
        <w:t>:</w:t>
      </w:r>
    </w:p>
    <w:p w:rsidRPr="00DC093C" w:rsidR="00C565A1" w:rsidP="00DC093C" w:rsidRDefault="00305506">
      <w:pPr>
        <w:pStyle w:val="JuListi"/>
        <w:rPr>
          <w:lang w:val="ru-RU"/>
        </w:rPr>
      </w:pPr>
      <w:r w:rsidRPr="00DC093C">
        <w:rPr>
          <w:lang w:val="ru-RU"/>
        </w:rPr>
        <w:t>(</w:t>
      </w:r>
      <w:r w:rsidRPr="00DC093C">
        <w:t>i</w:t>
      </w:r>
      <w:r w:rsidRPr="00DC093C">
        <w:rPr>
          <w:lang w:val="ru-RU"/>
        </w:rPr>
        <w:t>)</w:t>
      </w:r>
      <w:r w:rsidRPr="00DC093C">
        <w:t>  </w:t>
      </w:r>
      <w:r w:rsidRPr="00DC093C">
        <w:rPr>
          <w:lang w:val="uk-UA"/>
        </w:rPr>
        <w:t>кожній церкві-заявниці</w:t>
      </w:r>
      <w:r w:rsidRPr="00DC093C">
        <w:rPr>
          <w:lang w:val="ru-RU"/>
        </w:rPr>
        <w:t xml:space="preserve"> </w:t>
      </w:r>
      <w:r w:rsidRPr="00DC093C">
        <w:t>EUR</w:t>
      </w:r>
      <w:r w:rsidRPr="00DC093C">
        <w:rPr>
          <w:lang w:val="ru-RU"/>
        </w:rPr>
        <w:t xml:space="preserve"> 9000 (</w:t>
      </w:r>
      <w:r w:rsidRPr="00DC093C">
        <w:rPr>
          <w:lang w:val="uk-UA"/>
        </w:rPr>
        <w:t>дев</w:t>
      </w:r>
      <w:r w:rsidRPr="00DC093C" w:rsidR="00DC093C">
        <w:rPr>
          <w:lang w:val="uk-UA"/>
        </w:rPr>
        <w:t>’</w:t>
      </w:r>
      <w:r w:rsidRPr="00DC093C">
        <w:rPr>
          <w:lang w:val="ru-RU"/>
        </w:rPr>
        <w:t xml:space="preserve">ять тисяч євро), на відшкодування моральної шкоди, </w:t>
      </w:r>
      <w:r w:rsidRPr="00DC093C">
        <w:rPr>
          <w:lang w:val="uk-UA"/>
        </w:rPr>
        <w:t>включно з будь-якими можливими податками</w:t>
      </w:r>
      <w:r w:rsidRPr="00DC093C">
        <w:rPr>
          <w:lang w:val="ru-RU"/>
        </w:rPr>
        <w:t>;</w:t>
      </w:r>
    </w:p>
    <w:p w:rsidRPr="00DC093C" w:rsidR="00C565A1" w:rsidP="00DC093C" w:rsidRDefault="00305506">
      <w:pPr>
        <w:pStyle w:val="JuListi"/>
        <w:rPr>
          <w:lang w:val="ru-RU"/>
        </w:rPr>
      </w:pPr>
      <w:r w:rsidRPr="00DC093C">
        <w:rPr>
          <w:lang w:val="ru-RU"/>
        </w:rPr>
        <w:t>(</w:t>
      </w:r>
      <w:r w:rsidRPr="00DC093C">
        <w:t>ii</w:t>
      </w:r>
      <w:r w:rsidRPr="00DC093C">
        <w:rPr>
          <w:lang w:val="ru-RU"/>
        </w:rPr>
        <w:t>)</w:t>
      </w:r>
      <w:r w:rsidRPr="00DC093C">
        <w:t>  </w:t>
      </w:r>
      <w:r w:rsidRPr="00DC093C">
        <w:rPr>
          <w:lang w:val="uk-UA"/>
        </w:rPr>
        <w:t xml:space="preserve">церквам-заявницям спільно </w:t>
      </w:r>
      <w:r w:rsidRPr="00DC093C">
        <w:t>EUR</w:t>
      </w:r>
      <w:r w:rsidRPr="00DC093C">
        <w:rPr>
          <w:lang w:val="ru-RU"/>
        </w:rPr>
        <w:t xml:space="preserve"> 4570 (</w:t>
      </w:r>
      <w:r w:rsidRPr="00DC093C">
        <w:rPr>
          <w:lang w:val="uk-UA"/>
        </w:rPr>
        <w:t>чотири тисячі п</w:t>
      </w:r>
      <w:r w:rsidRPr="00DC093C" w:rsidR="00DC093C">
        <w:rPr>
          <w:lang w:val="uk-UA"/>
        </w:rPr>
        <w:t>’</w:t>
      </w:r>
      <w:r w:rsidRPr="00DC093C">
        <w:rPr>
          <w:lang w:val="ru-RU"/>
        </w:rPr>
        <w:t xml:space="preserve">ятсот сімдесят євро), на відшкодування видатків та витрат, </w:t>
      </w:r>
      <w:r w:rsidRPr="00DC093C">
        <w:rPr>
          <w:lang w:val="uk-UA"/>
        </w:rPr>
        <w:t>включно з будь-якими можливими податками</w:t>
      </w:r>
      <w:r w:rsidRPr="00DC093C">
        <w:rPr>
          <w:lang w:val="ru-RU"/>
        </w:rPr>
        <w:t>;</w:t>
      </w:r>
    </w:p>
    <w:p w:rsidRPr="00DC093C" w:rsidR="00C565A1" w:rsidP="00DC093C" w:rsidRDefault="00305506">
      <w:pPr>
        <w:pStyle w:val="JuLista"/>
        <w:rPr>
          <w:lang w:val="ru-RU"/>
        </w:rPr>
      </w:pPr>
      <w:r w:rsidRPr="00DC093C">
        <w:rPr>
          <w:lang w:val="ru-RU"/>
        </w:rPr>
        <w:t>(</w:t>
      </w:r>
      <w:r w:rsidRPr="00DC093C">
        <w:t>b</w:t>
      </w:r>
      <w:r w:rsidRPr="00DC093C">
        <w:rPr>
          <w:lang w:val="ru-RU"/>
        </w:rPr>
        <w:t>)</w:t>
      </w:r>
      <w:r w:rsidRPr="00DC093C">
        <w:t>  </w:t>
      </w:r>
      <w:r w:rsidRPr="00DC093C">
        <w:rPr>
          <w:szCs w:val="24"/>
          <w:lang w:val="uk-UA"/>
        </w:rPr>
        <w:t>по закінченні</w:t>
      </w:r>
      <w:r w:rsidRPr="00DC093C" w:rsidR="00DC093C">
        <w:rPr>
          <w:szCs w:val="24"/>
          <w:lang w:val="uk-UA"/>
        </w:rPr>
        <w:t xml:space="preserve"> </w:t>
      </w:r>
      <w:r w:rsidRPr="00DC093C">
        <w:rPr>
          <w:szCs w:val="24"/>
          <w:lang w:val="uk-UA"/>
        </w:rPr>
        <w:t>зазначених вище трьох місяців і до остаточного розрахунку, на названу суму нараховуватимуться відсотки в розмірі граничної кредитної ставки Європейського центрального банку, яка діє упродовж прострочення періоду виплати, плюс три відсотки</w:t>
      </w:r>
      <w:r w:rsidRPr="00DC093C">
        <w:rPr>
          <w:lang w:val="ru-RU"/>
        </w:rPr>
        <w:t>;</w:t>
      </w:r>
    </w:p>
    <w:p w:rsidRPr="00DC093C" w:rsidR="00C565A1" w:rsidP="00DC093C" w:rsidRDefault="00C565A1">
      <w:pPr>
        <w:pStyle w:val="JuList"/>
        <w:rPr>
          <w:lang w:val="ru-RU"/>
        </w:rPr>
      </w:pPr>
    </w:p>
    <w:p w:rsidRPr="00DC093C" w:rsidR="00C565A1" w:rsidP="00DC093C" w:rsidRDefault="00305506">
      <w:pPr>
        <w:pStyle w:val="JuList"/>
        <w:rPr>
          <w:lang w:val="ru-RU"/>
        </w:rPr>
      </w:pPr>
      <w:r w:rsidRPr="00DC093C">
        <w:rPr>
          <w:lang w:val="ru-RU"/>
        </w:rPr>
        <w:t>5.</w:t>
      </w:r>
      <w:r w:rsidRPr="00DC093C">
        <w:t>  </w:t>
      </w:r>
      <w:r w:rsidRPr="00DC093C">
        <w:rPr>
          <w:i/>
          <w:lang w:val="uk-UA"/>
        </w:rPr>
        <w:t xml:space="preserve">Відхиляє </w:t>
      </w:r>
      <w:r w:rsidRPr="00DC093C">
        <w:rPr>
          <w:lang w:val="uk-UA"/>
        </w:rPr>
        <w:t>решту вимог церков-заявниць щодо справедливої сатисфакції</w:t>
      </w:r>
      <w:r w:rsidRPr="00DC093C">
        <w:rPr>
          <w:lang w:val="ru-RU"/>
        </w:rPr>
        <w:t>.</w:t>
      </w:r>
    </w:p>
    <w:p w:rsidRPr="00DC093C" w:rsidR="00C565A1" w:rsidP="00DC093C" w:rsidRDefault="00305506">
      <w:pPr>
        <w:pStyle w:val="JuParaLast"/>
        <w:rPr>
          <w:lang w:val="ru-RU"/>
        </w:rPr>
      </w:pPr>
      <w:r w:rsidRPr="00DC093C">
        <w:rPr>
          <w:lang w:val="uk-UA"/>
        </w:rPr>
        <w:t xml:space="preserve">Складено англійською мовою і письмово повідомлено </w:t>
      </w:r>
      <w:r w:rsidRPr="00DC093C">
        <w:rPr>
          <w:lang w:val="ru-RU"/>
        </w:rPr>
        <w:t xml:space="preserve">9 </w:t>
      </w:r>
      <w:r w:rsidRPr="00DC093C">
        <w:rPr>
          <w:lang w:val="uk-UA"/>
        </w:rPr>
        <w:t>грудня</w:t>
      </w:r>
      <w:r w:rsidRPr="00DC093C">
        <w:rPr>
          <w:lang w:val="ru-RU"/>
        </w:rPr>
        <w:t xml:space="preserve"> 2010 </w:t>
      </w:r>
      <w:r w:rsidRPr="00DC093C">
        <w:rPr>
          <w:lang w:val="uk-UA"/>
        </w:rPr>
        <w:t>року, відповідно до правила 77 §§ 2 і 3 Регламенту</w:t>
      </w:r>
      <w:r w:rsidRPr="00DC093C">
        <w:rPr>
          <w:lang w:val="ru-RU"/>
        </w:rPr>
        <w:t xml:space="preserve"> </w:t>
      </w:r>
      <w:r w:rsidRPr="00DC093C">
        <w:rPr>
          <w:lang w:val="uk-UA"/>
        </w:rPr>
        <w:t>Суду</w:t>
      </w:r>
      <w:r w:rsidRPr="00DC093C">
        <w:rPr>
          <w:lang w:val="ru-RU"/>
        </w:rPr>
        <w:t>.</w:t>
      </w:r>
    </w:p>
    <w:p w:rsidRPr="00DC093C" w:rsidR="00C565A1" w:rsidP="00DC093C" w:rsidRDefault="00305506">
      <w:pPr>
        <w:pStyle w:val="JuSigned"/>
        <w:keepNext/>
        <w:keepLines/>
        <w:rPr>
          <w:lang w:val="ru-RU"/>
        </w:rPr>
      </w:pPr>
      <w:r w:rsidRPr="00DC093C">
        <w:rPr>
          <w:lang w:val="ru-RU"/>
        </w:rPr>
        <w:tab/>
      </w:r>
      <w:r w:rsidRPr="00DC093C">
        <w:rPr>
          <w:lang w:val="uk-UA"/>
        </w:rPr>
        <w:t>Сьорен Нільсен</w:t>
      </w:r>
      <w:r w:rsidRPr="00DC093C">
        <w:rPr>
          <w:lang w:val="ru-RU"/>
        </w:rPr>
        <w:tab/>
      </w:r>
      <w:r w:rsidRPr="00DC093C">
        <w:rPr>
          <w:lang w:val="uk-UA"/>
        </w:rPr>
        <w:t>Хрістос Розакіс</w:t>
      </w:r>
      <w:r w:rsidRPr="00DC093C">
        <w:rPr>
          <w:lang w:val="ru-RU"/>
        </w:rPr>
        <w:br/>
      </w:r>
      <w:r w:rsidRPr="00DC093C">
        <w:rPr>
          <w:lang w:val="ru-RU"/>
        </w:rPr>
        <w:tab/>
      </w:r>
      <w:r w:rsidRPr="00DC093C">
        <w:rPr>
          <w:lang w:val="uk-UA"/>
        </w:rPr>
        <w:t>секретар</w:t>
      </w:r>
      <w:r w:rsidRPr="00DC093C">
        <w:rPr>
          <w:lang w:val="ru-RU"/>
        </w:rPr>
        <w:tab/>
      </w:r>
      <w:r w:rsidRPr="00DC093C">
        <w:rPr>
          <w:lang w:val="uk-UA"/>
        </w:rPr>
        <w:t>Голова</w:t>
      </w:r>
    </w:p>
    <w:sectPr w:rsidRPr="00DC093C" w:rsidR="00C565A1" w:rsidSect="00C565A1">
      <w:headerReference w:type="even" r:id="rId13"/>
      <w:headerReference w:type="default" r:id="rId14"/>
      <w:footerReference w:type="even" r:id="rId15"/>
      <w:footerReference w:type="default" r:id="rId16"/>
      <w:pgSz w:w="11906" w:h="16838"/>
      <w:pgMar w:top="2274" w:right="2274" w:bottom="1977" w:left="2274" w:header="1701"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30A0" w:rsidRDefault="002230A0">
      <w:r>
        <w:separator/>
      </w:r>
    </w:p>
  </w:endnote>
  <w:endnote w:type="continuationSeparator" w:id="0">
    <w:p w:rsidR="002230A0" w:rsidRDefault="00223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43" w:usb2="00000009" w:usb3="00000000" w:csb0="000001FF" w:csb1="00000000"/>
  </w:font>
  <w:font w:name="Times-NewRoman">
    <w:altName w:val="Times New Roman"/>
    <w:panose1 w:val="00000000000000000000"/>
    <w:charset w:val="EE"/>
    <w:family w:val="roman"/>
    <w:notTrueType/>
    <w:pitch w:val="default"/>
    <w:sig w:usb0="00000005" w:usb1="00000000" w:usb2="00000000" w:usb3="00000000" w:csb0="00000002"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0B7F" w:rsidRDefault="00D30B7F">
    <w:pPr>
      <w:jc w:val="center"/>
      <w:rPr>
        <w:sz w:val="4"/>
        <w:szCs w:val="4"/>
      </w:rPr>
    </w:pPr>
    <w:r>
      <w:rPr>
        <w:noProof/>
        <w:sz w:val="4"/>
        <w:szCs w:val="4"/>
        <w:lang w:val="en-US" w:eastAsia="ja-JP"/>
      </w:rPr>
      <w:drawing>
        <wp:inline distT="0" distB="0" distL="0" distR="0" wp14:anchorId="687EC10F" wp14:editId="61C15B9A">
          <wp:extent cx="685800" cy="4191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Picture 2"/>
                  <pic:cNvPicPr>
                    <a:picLocks noChangeAspect="1" noChangeArrowheads="1"/>
                  </pic:cNvPicPr>
                </pic:nvPicPr>
                <pic:blipFill>
                  <a:blip r:embed="rId1"/>
                  <a:srcRect/>
                  <a:stretch>
                    <a:fillRect/>
                  </a:stretch>
                </pic:blipFill>
                <pic:spPr>
                  <a:xfrm>
                    <a:off x="0" y="0"/>
                    <a:ext cx="685800" cy="419100"/>
                  </a:xfrm>
                  <a:prstGeom prst="rect">
                    <a:avLst/>
                  </a:prstGeom>
                  <a:noFill/>
                  <a:ln>
                    <a:noFill/>
                  </a:ln>
                </pic:spPr>
              </pic:pic>
            </a:graphicData>
          </a:graphic>
        </wp:inline>
      </w:drawing>
    </w:r>
  </w:p>
  <w:p w:rsidR="00D30B7F" w:rsidRDefault="00D30B7F">
    <w:pPr>
      <w:pStyle w:val="Footer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0B7F" w:rsidRDefault="00D30B7F"/>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0B7F" w:rsidRDefault="00D30B7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30A0" w:rsidRDefault="002230A0">
      <w:r>
        <w:separator/>
      </w:r>
    </w:p>
  </w:footnote>
  <w:footnote w:type="continuationSeparator" w:id="0">
    <w:p w:rsidR="002230A0" w:rsidRDefault="002230A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0B7F" w:rsidRDefault="00D30B7F">
    <w:pPr>
      <w:pStyle w:val="Ju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0B7F" w:rsidRDefault="00D30B7F">
    <w:pPr>
      <w:pStyle w:val="Header1"/>
      <w:jc w:val="center"/>
      <w:rPr>
        <w:sz w:val="4"/>
        <w:szCs w:val="4"/>
      </w:rPr>
    </w:pPr>
    <w:r>
      <w:rPr>
        <w:noProof/>
        <w:sz w:val="4"/>
        <w:szCs w:val="4"/>
        <w:lang w:val="en-US" w:eastAsia="ja-JP"/>
      </w:rPr>
      <w:drawing>
        <wp:inline distT="0" distB="0" distL="0" distR="0" wp14:anchorId="4643D4CF" wp14:editId="3347E73C">
          <wp:extent cx="4099560" cy="20878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Picture 1"/>
                  <pic:cNvPicPr>
                    <a:picLocks noChangeAspect="1" noChangeArrowheads="1"/>
                  </pic:cNvPicPr>
                </pic:nvPicPr>
                <pic:blipFill>
                  <a:blip r:embed="rId1"/>
                  <a:srcRect/>
                  <a:stretch>
                    <a:fillRect/>
                  </a:stretch>
                </pic:blipFill>
                <pic:spPr>
                  <a:xfrm>
                    <a:off x="0" y="0"/>
                    <a:ext cx="4099560" cy="2087880"/>
                  </a:xfrm>
                  <a:prstGeom prst="rect">
                    <a:avLst/>
                  </a:prstGeom>
                  <a:noFill/>
                  <a:ln>
                    <a:noFill/>
                  </a:ln>
                </pic:spPr>
              </pic:pic>
            </a:graphicData>
          </a:graphic>
        </wp:inline>
      </w:drawing>
    </w:r>
  </w:p>
  <w:p w:rsidR="00D30B7F" w:rsidRDefault="00D30B7F">
    <w:pPr>
      <w:pStyle w:val="Header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0B7F" w:rsidRDefault="00DC093C">
    <w:pPr>
      <w:jc w:val="center"/>
      <w:rPr>
        <w:sz w:val="18"/>
        <w:szCs w:val="18"/>
      </w:rPr>
    </w:pPr>
    <w:r>
      <w:fldChar w:fldCharType="begin"/>
    </w:r>
    <w:r>
      <w:instrText xml:space="preserve"> PAGE </w:instrText>
    </w:r>
    <w:r>
      <w:fldChar w:fldCharType="separate"/>
    </w:r>
    <w:r>
      <w:rPr>
        <w:noProof/>
      </w:rPr>
      <w:t>36</w:t>
    </w:r>
    <w:r>
      <w:rPr>
        <w:noProof/>
      </w:rPr>
      <w:fldChar w:fldCharType="end"/>
    </w:r>
    <w:r w:rsidR="00D30B7F">
      <w:tab/>
    </w:r>
    <w:r w:rsidR="00D30B7F">
      <w:rPr>
        <w:sz w:val="18"/>
        <w:szCs w:val="18"/>
        <w:lang w:val="uk-UA"/>
      </w:rPr>
      <w:t>СПРАВА</w:t>
    </w:r>
    <w:r w:rsidR="00D30B7F">
      <w:rPr>
        <w:sz w:val="18"/>
        <w:szCs w:val="18"/>
      </w:rPr>
      <w:t xml:space="preserve"> SAVEZ CRKAVA “RIJEČ ŽIVOTA” </w:t>
    </w:r>
    <w:r w:rsidR="00D30B7F">
      <w:rPr>
        <w:sz w:val="18"/>
        <w:szCs w:val="18"/>
        <w:lang w:val="uk-UA"/>
      </w:rPr>
      <w:t>І ІНШІ ПРОТИ ХОРВАТІЇ</w:t>
    </w:r>
  </w:p>
  <w:p w:rsidR="00D30B7F" w:rsidRDefault="00D30B7F">
    <w:pPr>
      <w:pStyle w:val="JuHeader"/>
      <w:rPr>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0B7F" w:rsidRDefault="00D30B7F">
    <w:pPr>
      <w:jc w:val="center"/>
      <w:rPr>
        <w:sz w:val="18"/>
        <w:szCs w:val="18"/>
      </w:rPr>
    </w:pPr>
    <w:r>
      <w:tab/>
    </w:r>
    <w:r>
      <w:rPr>
        <w:sz w:val="18"/>
        <w:szCs w:val="18"/>
        <w:lang w:val="uk-UA"/>
      </w:rPr>
      <w:t>СПРАВА</w:t>
    </w:r>
    <w:r>
      <w:rPr>
        <w:sz w:val="18"/>
        <w:szCs w:val="18"/>
      </w:rPr>
      <w:t xml:space="preserve"> SAVEZ CRKAVA “RIJEČ ŽIVOTA” </w:t>
    </w:r>
    <w:r>
      <w:rPr>
        <w:sz w:val="18"/>
        <w:szCs w:val="18"/>
        <w:lang w:val="uk-UA"/>
      </w:rPr>
      <w:t>І ІНШІ ПРОТИ ХОРВАТІЇ</w:t>
    </w:r>
  </w:p>
  <w:p w:rsidR="00D30B7F" w:rsidRDefault="00D30B7F">
    <w:pPr>
      <w:pStyle w:val="JuHeader"/>
    </w:pPr>
    <w:r>
      <w:tab/>
    </w:r>
    <w:r w:rsidR="00DC093C">
      <w:fldChar w:fldCharType="begin"/>
    </w:r>
    <w:r w:rsidR="00DC093C">
      <w:instrText xml:space="preserve"> PAGE </w:instrText>
    </w:r>
    <w:r w:rsidR="00DC093C">
      <w:fldChar w:fldCharType="separate"/>
    </w:r>
    <w:r w:rsidR="00DC093C">
      <w:rPr>
        <w:noProof/>
      </w:rPr>
      <w:t>1</w:t>
    </w:r>
    <w:r w:rsidR="00DC093C">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DE00BE"/>
    <w:multiLevelType w:val="multilevel"/>
    <w:tmpl w:val="2C5C50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E8043BC"/>
    <w:multiLevelType w:val="hybridMultilevel"/>
    <w:tmpl w:val="70CEFC62"/>
    <w:lvl w:ilvl="0" w:tplc="C638011A">
      <w:numFmt w:val="bullet"/>
      <w:lvlText w:val="-"/>
      <w:lvlJc w:val="left"/>
      <w:pPr>
        <w:tabs>
          <w:tab w:val="num" w:pos="720"/>
        </w:tabs>
        <w:ind w:left="720" w:hanging="360"/>
      </w:pPr>
      <w:rPr>
        <w:rFonts w:ascii="Georgia" w:eastAsia="Times New Roman" w:hAnsi="Georgia" w:cs="Times-NewRoman" w:hint="default"/>
      </w:rPr>
    </w:lvl>
    <w:lvl w:ilvl="1" w:tplc="C1E64C62" w:tentative="1">
      <w:start w:val="1"/>
      <w:numFmt w:val="bullet"/>
      <w:lvlText w:val="o"/>
      <w:lvlJc w:val="left"/>
      <w:pPr>
        <w:tabs>
          <w:tab w:val="num" w:pos="1440"/>
        </w:tabs>
        <w:ind w:left="1440" w:hanging="360"/>
      </w:pPr>
      <w:rPr>
        <w:rFonts w:ascii="Courier New" w:hAnsi="Courier New" w:cs="Courier New" w:hint="default"/>
      </w:rPr>
    </w:lvl>
    <w:lvl w:ilvl="2" w:tplc="CA8AC244" w:tentative="1">
      <w:start w:val="1"/>
      <w:numFmt w:val="bullet"/>
      <w:lvlText w:val=""/>
      <w:lvlJc w:val="left"/>
      <w:pPr>
        <w:tabs>
          <w:tab w:val="num" w:pos="2160"/>
        </w:tabs>
        <w:ind w:left="2160" w:hanging="360"/>
      </w:pPr>
      <w:rPr>
        <w:rFonts w:ascii="Wingdings" w:hAnsi="Wingdings" w:hint="default"/>
      </w:rPr>
    </w:lvl>
    <w:lvl w:ilvl="3" w:tplc="5CF46F9C" w:tentative="1">
      <w:start w:val="1"/>
      <w:numFmt w:val="bullet"/>
      <w:lvlText w:val=""/>
      <w:lvlJc w:val="left"/>
      <w:pPr>
        <w:tabs>
          <w:tab w:val="num" w:pos="2880"/>
        </w:tabs>
        <w:ind w:left="2880" w:hanging="360"/>
      </w:pPr>
      <w:rPr>
        <w:rFonts w:ascii="Symbol" w:hAnsi="Symbol" w:hint="default"/>
      </w:rPr>
    </w:lvl>
    <w:lvl w:ilvl="4" w:tplc="0C7405C0" w:tentative="1">
      <w:start w:val="1"/>
      <w:numFmt w:val="bullet"/>
      <w:lvlText w:val="o"/>
      <w:lvlJc w:val="left"/>
      <w:pPr>
        <w:tabs>
          <w:tab w:val="num" w:pos="3600"/>
        </w:tabs>
        <w:ind w:left="3600" w:hanging="360"/>
      </w:pPr>
      <w:rPr>
        <w:rFonts w:ascii="Courier New" w:hAnsi="Courier New" w:cs="Courier New" w:hint="default"/>
      </w:rPr>
    </w:lvl>
    <w:lvl w:ilvl="5" w:tplc="E200C782" w:tentative="1">
      <w:start w:val="1"/>
      <w:numFmt w:val="bullet"/>
      <w:lvlText w:val=""/>
      <w:lvlJc w:val="left"/>
      <w:pPr>
        <w:tabs>
          <w:tab w:val="num" w:pos="4320"/>
        </w:tabs>
        <w:ind w:left="4320" w:hanging="360"/>
      </w:pPr>
      <w:rPr>
        <w:rFonts w:ascii="Wingdings" w:hAnsi="Wingdings" w:hint="default"/>
      </w:rPr>
    </w:lvl>
    <w:lvl w:ilvl="6" w:tplc="551ECD18" w:tentative="1">
      <w:start w:val="1"/>
      <w:numFmt w:val="bullet"/>
      <w:lvlText w:val=""/>
      <w:lvlJc w:val="left"/>
      <w:pPr>
        <w:tabs>
          <w:tab w:val="num" w:pos="5040"/>
        </w:tabs>
        <w:ind w:left="5040" w:hanging="360"/>
      </w:pPr>
      <w:rPr>
        <w:rFonts w:ascii="Symbol" w:hAnsi="Symbol" w:hint="default"/>
      </w:rPr>
    </w:lvl>
    <w:lvl w:ilvl="7" w:tplc="A2DA18F8" w:tentative="1">
      <w:start w:val="1"/>
      <w:numFmt w:val="bullet"/>
      <w:lvlText w:val="o"/>
      <w:lvlJc w:val="left"/>
      <w:pPr>
        <w:tabs>
          <w:tab w:val="num" w:pos="5760"/>
        </w:tabs>
        <w:ind w:left="5760" w:hanging="360"/>
      </w:pPr>
      <w:rPr>
        <w:rFonts w:ascii="Courier New" w:hAnsi="Courier New" w:cs="Courier New" w:hint="default"/>
      </w:rPr>
    </w:lvl>
    <w:lvl w:ilvl="8" w:tplc="4E86E096" w:tentative="1">
      <w:start w:val="1"/>
      <w:numFmt w:val="bullet"/>
      <w:lvlText w:val=""/>
      <w:lvlJc w:val="left"/>
      <w:pPr>
        <w:tabs>
          <w:tab w:val="num" w:pos="6480"/>
        </w:tabs>
        <w:ind w:left="6480" w:hanging="360"/>
      </w:pPr>
      <w:rPr>
        <w:rFonts w:ascii="Wingdings" w:hAnsi="Wingdings" w:hint="default"/>
      </w:rPr>
    </w:lvl>
  </w:abstractNum>
  <w:abstractNum w:abstractNumId="2">
    <w:nsid w:val="38AE2762"/>
    <w:multiLevelType w:val="hybridMultilevel"/>
    <w:tmpl w:val="0CA678FC"/>
    <w:lvl w:ilvl="0" w:tplc="F4BECD86">
      <w:start w:val="6"/>
      <w:numFmt w:val="bullet"/>
      <w:lvlText w:val="-"/>
      <w:lvlJc w:val="left"/>
      <w:pPr>
        <w:tabs>
          <w:tab w:val="num" w:pos="720"/>
        </w:tabs>
        <w:ind w:left="720" w:hanging="360"/>
      </w:pPr>
      <w:rPr>
        <w:rFonts w:ascii="Times New Roman" w:eastAsia="Times New Roman" w:hAnsi="Times New Roman" w:cs="Times New Roman" w:hint="default"/>
      </w:rPr>
    </w:lvl>
    <w:lvl w:ilvl="1" w:tplc="33C47678" w:tentative="1">
      <w:start w:val="1"/>
      <w:numFmt w:val="bullet"/>
      <w:lvlText w:val="o"/>
      <w:lvlJc w:val="left"/>
      <w:pPr>
        <w:tabs>
          <w:tab w:val="num" w:pos="1440"/>
        </w:tabs>
        <w:ind w:left="1440" w:hanging="360"/>
      </w:pPr>
      <w:rPr>
        <w:rFonts w:ascii="Courier New" w:hAnsi="Courier New" w:cs="Courier New" w:hint="default"/>
      </w:rPr>
    </w:lvl>
    <w:lvl w:ilvl="2" w:tplc="561841EC" w:tentative="1">
      <w:start w:val="1"/>
      <w:numFmt w:val="bullet"/>
      <w:lvlText w:val=""/>
      <w:lvlJc w:val="left"/>
      <w:pPr>
        <w:tabs>
          <w:tab w:val="num" w:pos="2160"/>
        </w:tabs>
        <w:ind w:left="2160" w:hanging="360"/>
      </w:pPr>
      <w:rPr>
        <w:rFonts w:ascii="Wingdings" w:hAnsi="Wingdings" w:hint="default"/>
      </w:rPr>
    </w:lvl>
    <w:lvl w:ilvl="3" w:tplc="7B96D010" w:tentative="1">
      <w:start w:val="1"/>
      <w:numFmt w:val="bullet"/>
      <w:lvlText w:val=""/>
      <w:lvlJc w:val="left"/>
      <w:pPr>
        <w:tabs>
          <w:tab w:val="num" w:pos="2880"/>
        </w:tabs>
        <w:ind w:left="2880" w:hanging="360"/>
      </w:pPr>
      <w:rPr>
        <w:rFonts w:ascii="Symbol" w:hAnsi="Symbol" w:hint="default"/>
      </w:rPr>
    </w:lvl>
    <w:lvl w:ilvl="4" w:tplc="795C5990" w:tentative="1">
      <w:start w:val="1"/>
      <w:numFmt w:val="bullet"/>
      <w:lvlText w:val="o"/>
      <w:lvlJc w:val="left"/>
      <w:pPr>
        <w:tabs>
          <w:tab w:val="num" w:pos="3600"/>
        </w:tabs>
        <w:ind w:left="3600" w:hanging="360"/>
      </w:pPr>
      <w:rPr>
        <w:rFonts w:ascii="Courier New" w:hAnsi="Courier New" w:cs="Courier New" w:hint="default"/>
      </w:rPr>
    </w:lvl>
    <w:lvl w:ilvl="5" w:tplc="497A4FB0" w:tentative="1">
      <w:start w:val="1"/>
      <w:numFmt w:val="bullet"/>
      <w:lvlText w:val=""/>
      <w:lvlJc w:val="left"/>
      <w:pPr>
        <w:tabs>
          <w:tab w:val="num" w:pos="4320"/>
        </w:tabs>
        <w:ind w:left="4320" w:hanging="360"/>
      </w:pPr>
      <w:rPr>
        <w:rFonts w:ascii="Wingdings" w:hAnsi="Wingdings" w:hint="default"/>
      </w:rPr>
    </w:lvl>
    <w:lvl w:ilvl="6" w:tplc="8D300364" w:tentative="1">
      <w:start w:val="1"/>
      <w:numFmt w:val="bullet"/>
      <w:lvlText w:val=""/>
      <w:lvlJc w:val="left"/>
      <w:pPr>
        <w:tabs>
          <w:tab w:val="num" w:pos="5040"/>
        </w:tabs>
        <w:ind w:left="5040" w:hanging="360"/>
      </w:pPr>
      <w:rPr>
        <w:rFonts w:ascii="Symbol" w:hAnsi="Symbol" w:hint="default"/>
      </w:rPr>
    </w:lvl>
    <w:lvl w:ilvl="7" w:tplc="4BE28622" w:tentative="1">
      <w:start w:val="1"/>
      <w:numFmt w:val="bullet"/>
      <w:lvlText w:val="o"/>
      <w:lvlJc w:val="left"/>
      <w:pPr>
        <w:tabs>
          <w:tab w:val="num" w:pos="5760"/>
        </w:tabs>
        <w:ind w:left="5760" w:hanging="360"/>
      </w:pPr>
      <w:rPr>
        <w:rFonts w:ascii="Courier New" w:hAnsi="Courier New" w:cs="Courier New" w:hint="default"/>
      </w:rPr>
    </w:lvl>
    <w:lvl w:ilvl="8" w:tplc="36582B58" w:tentative="1">
      <w:start w:val="1"/>
      <w:numFmt w:val="bullet"/>
      <w:lvlText w:val=""/>
      <w:lvlJc w:val="left"/>
      <w:pPr>
        <w:tabs>
          <w:tab w:val="num" w:pos="6480"/>
        </w:tabs>
        <w:ind w:left="6480" w:hanging="360"/>
      </w:pPr>
      <w:rPr>
        <w:rFonts w:ascii="Wingdings" w:hAnsi="Wingdings" w:hint="default"/>
      </w:rPr>
    </w:lvl>
  </w:abstractNum>
  <w:abstractNum w:abstractNumId="3">
    <w:nsid w:val="4F7D32EE"/>
    <w:multiLevelType w:val="hybridMultilevel"/>
    <w:tmpl w:val="0410189C"/>
    <w:lvl w:ilvl="0" w:tplc="7CAE927A">
      <w:start w:val="1"/>
      <w:numFmt w:val="lowerLetter"/>
      <w:lvlText w:val="%1)"/>
      <w:lvlJc w:val="left"/>
      <w:pPr>
        <w:tabs>
          <w:tab w:val="num" w:pos="720"/>
        </w:tabs>
        <w:ind w:left="720" w:hanging="360"/>
      </w:pPr>
      <w:rPr>
        <w:rFonts w:hint="default"/>
      </w:rPr>
    </w:lvl>
    <w:lvl w:ilvl="1" w:tplc="E88E5752" w:tentative="1">
      <w:start w:val="1"/>
      <w:numFmt w:val="lowerLetter"/>
      <w:lvlText w:val="%2."/>
      <w:lvlJc w:val="left"/>
      <w:pPr>
        <w:tabs>
          <w:tab w:val="num" w:pos="1440"/>
        </w:tabs>
        <w:ind w:left="1440" w:hanging="360"/>
      </w:pPr>
    </w:lvl>
    <w:lvl w:ilvl="2" w:tplc="780CEFE0" w:tentative="1">
      <w:start w:val="1"/>
      <w:numFmt w:val="lowerRoman"/>
      <w:lvlText w:val="%3."/>
      <w:lvlJc w:val="right"/>
      <w:pPr>
        <w:tabs>
          <w:tab w:val="num" w:pos="2160"/>
        </w:tabs>
        <w:ind w:left="2160" w:hanging="180"/>
      </w:pPr>
    </w:lvl>
    <w:lvl w:ilvl="3" w:tplc="2E04B482" w:tentative="1">
      <w:start w:val="1"/>
      <w:numFmt w:val="decimal"/>
      <w:lvlText w:val="%4."/>
      <w:lvlJc w:val="left"/>
      <w:pPr>
        <w:tabs>
          <w:tab w:val="num" w:pos="2880"/>
        </w:tabs>
        <w:ind w:left="2880" w:hanging="360"/>
      </w:pPr>
    </w:lvl>
    <w:lvl w:ilvl="4" w:tplc="593E2A42" w:tentative="1">
      <w:start w:val="1"/>
      <w:numFmt w:val="lowerLetter"/>
      <w:lvlText w:val="%5."/>
      <w:lvlJc w:val="left"/>
      <w:pPr>
        <w:tabs>
          <w:tab w:val="num" w:pos="3600"/>
        </w:tabs>
        <w:ind w:left="3600" w:hanging="360"/>
      </w:pPr>
    </w:lvl>
    <w:lvl w:ilvl="5" w:tplc="82F20320" w:tentative="1">
      <w:start w:val="1"/>
      <w:numFmt w:val="lowerRoman"/>
      <w:lvlText w:val="%6."/>
      <w:lvlJc w:val="right"/>
      <w:pPr>
        <w:tabs>
          <w:tab w:val="num" w:pos="4320"/>
        </w:tabs>
        <w:ind w:left="4320" w:hanging="180"/>
      </w:pPr>
    </w:lvl>
    <w:lvl w:ilvl="6" w:tplc="492C93DE" w:tentative="1">
      <w:start w:val="1"/>
      <w:numFmt w:val="decimal"/>
      <w:lvlText w:val="%7."/>
      <w:lvlJc w:val="left"/>
      <w:pPr>
        <w:tabs>
          <w:tab w:val="num" w:pos="5040"/>
        </w:tabs>
        <w:ind w:left="5040" w:hanging="360"/>
      </w:pPr>
    </w:lvl>
    <w:lvl w:ilvl="7" w:tplc="125C920C" w:tentative="1">
      <w:start w:val="1"/>
      <w:numFmt w:val="lowerLetter"/>
      <w:lvlText w:val="%8."/>
      <w:lvlJc w:val="left"/>
      <w:pPr>
        <w:tabs>
          <w:tab w:val="num" w:pos="5760"/>
        </w:tabs>
        <w:ind w:left="5760" w:hanging="360"/>
      </w:pPr>
    </w:lvl>
    <w:lvl w:ilvl="8" w:tplc="435A6540" w:tentative="1">
      <w:start w:val="1"/>
      <w:numFmt w:val="lowerRoman"/>
      <w:lvlText w:val="%9."/>
      <w:lvlJc w:val="right"/>
      <w:pPr>
        <w:tabs>
          <w:tab w:val="num" w:pos="6480"/>
        </w:tabs>
        <w:ind w:left="6480" w:hanging="180"/>
      </w:pPr>
    </w:lvl>
  </w:abstractNum>
  <w:abstractNum w:abstractNumId="4">
    <w:nsid w:val="5A80355E"/>
    <w:multiLevelType w:val="multilevel"/>
    <w:tmpl w:val="04F47806"/>
    <w:lvl w:ilvl="0">
      <w:start w:val="1"/>
      <w:numFmt w:val="upperRoman"/>
      <w:lvlText w:val="%1."/>
      <w:lvlJc w:val="left"/>
      <w:pPr>
        <w:ind w:left="720" w:hanging="720"/>
      </w:pPr>
    </w:lvl>
    <w:lvl w:ilvl="1">
      <w:start w:val="1"/>
      <w:numFmt w:val="upperLetter"/>
      <w:lvlText w:val="%2."/>
      <w:lvlJc w:val="left"/>
      <w:pPr>
        <w:ind w:left="1440" w:hanging="720"/>
      </w:pPr>
    </w:lvl>
    <w:lvl w:ilvl="2">
      <w:start w:val="1"/>
      <w:numFmt w:val="decimal"/>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Letter"/>
      <w:lvlText w:val="(%6)"/>
      <w:lvlJc w:val="left"/>
      <w:pPr>
        <w:ind w:left="4320" w:hanging="720"/>
      </w:pPr>
    </w:lvl>
    <w:lvl w:ilvl="6">
      <w:start w:val="1"/>
      <w:numFmt w:val="lowerRoman"/>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drawingGridHorizontalSpacing w:val="187"/>
  <w:displayHorizontalDrawingGridEvery w:val="0"/>
  <w:displayVerticalDrawingGridEvery w:val="0"/>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ETRANSMISSION" w:val=" "/>
    <w:docVar w:name="L4_1Annex" w:val="0"/>
    <w:docVar w:name="L4_1Anonymity" w:val="0"/>
    <w:docVar w:name="SignForeName" w:val="0"/>
  </w:docVars>
  <w:rsids>
    <w:rsidRoot w:val="008D6FFA"/>
    <w:rsid w:val="00002D8F"/>
    <w:rsid w:val="00006C7E"/>
    <w:rsid w:val="00007450"/>
    <w:rsid w:val="00007A46"/>
    <w:rsid w:val="00010C0B"/>
    <w:rsid w:val="0001517E"/>
    <w:rsid w:val="00015685"/>
    <w:rsid w:val="00015BCD"/>
    <w:rsid w:val="000164EB"/>
    <w:rsid w:val="00020366"/>
    <w:rsid w:val="000206A6"/>
    <w:rsid w:val="000222E8"/>
    <w:rsid w:val="0002632B"/>
    <w:rsid w:val="00026B30"/>
    <w:rsid w:val="00027329"/>
    <w:rsid w:val="000359F2"/>
    <w:rsid w:val="000362E0"/>
    <w:rsid w:val="0003679E"/>
    <w:rsid w:val="000379E8"/>
    <w:rsid w:val="000408B6"/>
    <w:rsid w:val="00042F3C"/>
    <w:rsid w:val="00043780"/>
    <w:rsid w:val="0004557D"/>
    <w:rsid w:val="0004666E"/>
    <w:rsid w:val="00051E1F"/>
    <w:rsid w:val="00054056"/>
    <w:rsid w:val="00054C4C"/>
    <w:rsid w:val="000558A7"/>
    <w:rsid w:val="00055AC1"/>
    <w:rsid w:val="000566D7"/>
    <w:rsid w:val="000571E3"/>
    <w:rsid w:val="00057F45"/>
    <w:rsid w:val="0006214B"/>
    <w:rsid w:val="000626D5"/>
    <w:rsid w:val="00063C7F"/>
    <w:rsid w:val="0006557F"/>
    <w:rsid w:val="000726F6"/>
    <w:rsid w:val="00072B00"/>
    <w:rsid w:val="000754E9"/>
    <w:rsid w:val="0007568C"/>
    <w:rsid w:val="00076A67"/>
    <w:rsid w:val="00077761"/>
    <w:rsid w:val="0008070C"/>
    <w:rsid w:val="00080FFA"/>
    <w:rsid w:val="000856A5"/>
    <w:rsid w:val="00085837"/>
    <w:rsid w:val="00085B3A"/>
    <w:rsid w:val="00086080"/>
    <w:rsid w:val="00090C82"/>
    <w:rsid w:val="0009260D"/>
    <w:rsid w:val="0009362C"/>
    <w:rsid w:val="0009471E"/>
    <w:rsid w:val="0009535F"/>
    <w:rsid w:val="000959EB"/>
    <w:rsid w:val="00096065"/>
    <w:rsid w:val="000A1A7D"/>
    <w:rsid w:val="000A22DC"/>
    <w:rsid w:val="000A24EE"/>
    <w:rsid w:val="000A43D3"/>
    <w:rsid w:val="000A611E"/>
    <w:rsid w:val="000A6374"/>
    <w:rsid w:val="000B1ACB"/>
    <w:rsid w:val="000B2E4F"/>
    <w:rsid w:val="000B2F3D"/>
    <w:rsid w:val="000B474C"/>
    <w:rsid w:val="000B5121"/>
    <w:rsid w:val="000B52E6"/>
    <w:rsid w:val="000B5760"/>
    <w:rsid w:val="000B5778"/>
    <w:rsid w:val="000B5C46"/>
    <w:rsid w:val="000B7E77"/>
    <w:rsid w:val="000C1EDF"/>
    <w:rsid w:val="000C2417"/>
    <w:rsid w:val="000C310A"/>
    <w:rsid w:val="000C64F9"/>
    <w:rsid w:val="000D0B2A"/>
    <w:rsid w:val="000D0F67"/>
    <w:rsid w:val="000D175F"/>
    <w:rsid w:val="000D2265"/>
    <w:rsid w:val="000D369E"/>
    <w:rsid w:val="000D6108"/>
    <w:rsid w:val="000D78D2"/>
    <w:rsid w:val="000E0420"/>
    <w:rsid w:val="000E1449"/>
    <w:rsid w:val="000E5596"/>
    <w:rsid w:val="000F2EF2"/>
    <w:rsid w:val="000F33BC"/>
    <w:rsid w:val="000F4450"/>
    <w:rsid w:val="000F6035"/>
    <w:rsid w:val="000F699D"/>
    <w:rsid w:val="0010058F"/>
    <w:rsid w:val="0010101A"/>
    <w:rsid w:val="00102A67"/>
    <w:rsid w:val="00103BF2"/>
    <w:rsid w:val="00104AD1"/>
    <w:rsid w:val="001061E4"/>
    <w:rsid w:val="00106D80"/>
    <w:rsid w:val="0011149A"/>
    <w:rsid w:val="00111D99"/>
    <w:rsid w:val="00114A23"/>
    <w:rsid w:val="001161E3"/>
    <w:rsid w:val="0011665B"/>
    <w:rsid w:val="001176B4"/>
    <w:rsid w:val="0012124F"/>
    <w:rsid w:val="001218A6"/>
    <w:rsid w:val="00122C4F"/>
    <w:rsid w:val="00122EF7"/>
    <w:rsid w:val="00126213"/>
    <w:rsid w:val="00130716"/>
    <w:rsid w:val="0014177C"/>
    <w:rsid w:val="00141FF2"/>
    <w:rsid w:val="001457BF"/>
    <w:rsid w:val="00145F19"/>
    <w:rsid w:val="00146927"/>
    <w:rsid w:val="0015560C"/>
    <w:rsid w:val="0015633F"/>
    <w:rsid w:val="0015687F"/>
    <w:rsid w:val="00162117"/>
    <w:rsid w:val="00162925"/>
    <w:rsid w:val="00163638"/>
    <w:rsid w:val="001716B4"/>
    <w:rsid w:val="00172414"/>
    <w:rsid w:val="00172895"/>
    <w:rsid w:val="001747E9"/>
    <w:rsid w:val="00174CB6"/>
    <w:rsid w:val="00175166"/>
    <w:rsid w:val="00175260"/>
    <w:rsid w:val="00177F34"/>
    <w:rsid w:val="001812B2"/>
    <w:rsid w:val="001829E5"/>
    <w:rsid w:val="00186CA4"/>
    <w:rsid w:val="00192A72"/>
    <w:rsid w:val="00193047"/>
    <w:rsid w:val="001934CC"/>
    <w:rsid w:val="00197C29"/>
    <w:rsid w:val="001A0EBE"/>
    <w:rsid w:val="001A6959"/>
    <w:rsid w:val="001A6AA7"/>
    <w:rsid w:val="001A6ED9"/>
    <w:rsid w:val="001B0AC5"/>
    <w:rsid w:val="001B21DE"/>
    <w:rsid w:val="001B62B1"/>
    <w:rsid w:val="001B72FC"/>
    <w:rsid w:val="001B7474"/>
    <w:rsid w:val="001B74F7"/>
    <w:rsid w:val="001B7B91"/>
    <w:rsid w:val="001B7EB0"/>
    <w:rsid w:val="001C13BE"/>
    <w:rsid w:val="001C26D1"/>
    <w:rsid w:val="001C5C1E"/>
    <w:rsid w:val="001D1597"/>
    <w:rsid w:val="001D21B8"/>
    <w:rsid w:val="001D5654"/>
    <w:rsid w:val="001D7DB0"/>
    <w:rsid w:val="001E2B8A"/>
    <w:rsid w:val="001E306C"/>
    <w:rsid w:val="001E4CF4"/>
    <w:rsid w:val="001E6CDF"/>
    <w:rsid w:val="001F04DE"/>
    <w:rsid w:val="001F050B"/>
    <w:rsid w:val="001F1D3D"/>
    <w:rsid w:val="001F24FA"/>
    <w:rsid w:val="001F5586"/>
    <w:rsid w:val="001F72F8"/>
    <w:rsid w:val="002007C7"/>
    <w:rsid w:val="0020154F"/>
    <w:rsid w:val="00202006"/>
    <w:rsid w:val="00202C23"/>
    <w:rsid w:val="0020478D"/>
    <w:rsid w:val="00204CFB"/>
    <w:rsid w:val="00205BEB"/>
    <w:rsid w:val="002067A5"/>
    <w:rsid w:val="00206856"/>
    <w:rsid w:val="00207DAD"/>
    <w:rsid w:val="002108F9"/>
    <w:rsid w:val="002152F3"/>
    <w:rsid w:val="00215F2C"/>
    <w:rsid w:val="00215FCD"/>
    <w:rsid w:val="00216658"/>
    <w:rsid w:val="002170EA"/>
    <w:rsid w:val="002208B8"/>
    <w:rsid w:val="002217E1"/>
    <w:rsid w:val="002230A0"/>
    <w:rsid w:val="00223F11"/>
    <w:rsid w:val="00225BE5"/>
    <w:rsid w:val="002266CD"/>
    <w:rsid w:val="00226940"/>
    <w:rsid w:val="00233432"/>
    <w:rsid w:val="00233627"/>
    <w:rsid w:val="0023535E"/>
    <w:rsid w:val="00244418"/>
    <w:rsid w:val="002460CA"/>
    <w:rsid w:val="00247B8C"/>
    <w:rsid w:val="00247F31"/>
    <w:rsid w:val="00251388"/>
    <w:rsid w:val="00252B31"/>
    <w:rsid w:val="00252FA7"/>
    <w:rsid w:val="00261E16"/>
    <w:rsid w:val="00261F43"/>
    <w:rsid w:val="002622D1"/>
    <w:rsid w:val="0026268B"/>
    <w:rsid w:val="00262C91"/>
    <w:rsid w:val="00265AED"/>
    <w:rsid w:val="002663A4"/>
    <w:rsid w:val="0026798C"/>
    <w:rsid w:val="00270152"/>
    <w:rsid w:val="00270A74"/>
    <w:rsid w:val="00271B60"/>
    <w:rsid w:val="002730C9"/>
    <w:rsid w:val="002753A8"/>
    <w:rsid w:val="002802EF"/>
    <w:rsid w:val="00286FE1"/>
    <w:rsid w:val="002927B3"/>
    <w:rsid w:val="00292B76"/>
    <w:rsid w:val="002968F2"/>
    <w:rsid w:val="00296A5C"/>
    <w:rsid w:val="00297942"/>
    <w:rsid w:val="002A10CC"/>
    <w:rsid w:val="002A28B5"/>
    <w:rsid w:val="002A2F1C"/>
    <w:rsid w:val="002A48FE"/>
    <w:rsid w:val="002B43B8"/>
    <w:rsid w:val="002B47FB"/>
    <w:rsid w:val="002B4B03"/>
    <w:rsid w:val="002C03F9"/>
    <w:rsid w:val="002C1C5D"/>
    <w:rsid w:val="002C1D8E"/>
    <w:rsid w:val="002C31C7"/>
    <w:rsid w:val="002C3CD6"/>
    <w:rsid w:val="002C661A"/>
    <w:rsid w:val="002C68B2"/>
    <w:rsid w:val="002C73AE"/>
    <w:rsid w:val="002C7EAB"/>
    <w:rsid w:val="002D0EC4"/>
    <w:rsid w:val="002D1047"/>
    <w:rsid w:val="002D1398"/>
    <w:rsid w:val="002D2097"/>
    <w:rsid w:val="002D716E"/>
    <w:rsid w:val="002E0FEA"/>
    <w:rsid w:val="002E11F7"/>
    <w:rsid w:val="002E3C63"/>
    <w:rsid w:val="002E4FD1"/>
    <w:rsid w:val="002E50B7"/>
    <w:rsid w:val="002E5E02"/>
    <w:rsid w:val="002E677D"/>
    <w:rsid w:val="002E7664"/>
    <w:rsid w:val="002F24B3"/>
    <w:rsid w:val="002F534F"/>
    <w:rsid w:val="002F6FE9"/>
    <w:rsid w:val="00303ADA"/>
    <w:rsid w:val="00305506"/>
    <w:rsid w:val="0030666F"/>
    <w:rsid w:val="00306DB4"/>
    <w:rsid w:val="0031283B"/>
    <w:rsid w:val="0031573C"/>
    <w:rsid w:val="003158B5"/>
    <w:rsid w:val="003178EF"/>
    <w:rsid w:val="0032078B"/>
    <w:rsid w:val="0032093A"/>
    <w:rsid w:val="003216BC"/>
    <w:rsid w:val="00321D25"/>
    <w:rsid w:val="00321DCD"/>
    <w:rsid w:val="00323D82"/>
    <w:rsid w:val="003240AC"/>
    <w:rsid w:val="00325A70"/>
    <w:rsid w:val="00325C2B"/>
    <w:rsid w:val="00326772"/>
    <w:rsid w:val="00327CA1"/>
    <w:rsid w:val="003308EF"/>
    <w:rsid w:val="00332547"/>
    <w:rsid w:val="00335C22"/>
    <w:rsid w:val="00336887"/>
    <w:rsid w:val="00337600"/>
    <w:rsid w:val="00342A1B"/>
    <w:rsid w:val="00342C10"/>
    <w:rsid w:val="00342C34"/>
    <w:rsid w:val="00343731"/>
    <w:rsid w:val="00344E42"/>
    <w:rsid w:val="003469C2"/>
    <w:rsid w:val="0035273B"/>
    <w:rsid w:val="003539B9"/>
    <w:rsid w:val="00354B05"/>
    <w:rsid w:val="00364201"/>
    <w:rsid w:val="00365D70"/>
    <w:rsid w:val="0036636D"/>
    <w:rsid w:val="00366FE1"/>
    <w:rsid w:val="00370B83"/>
    <w:rsid w:val="00371277"/>
    <w:rsid w:val="00372261"/>
    <w:rsid w:val="0037287B"/>
    <w:rsid w:val="00372E11"/>
    <w:rsid w:val="00374B81"/>
    <w:rsid w:val="00374D8C"/>
    <w:rsid w:val="00375280"/>
    <w:rsid w:val="00376350"/>
    <w:rsid w:val="003769D1"/>
    <w:rsid w:val="00380FC9"/>
    <w:rsid w:val="003828DB"/>
    <w:rsid w:val="00382B45"/>
    <w:rsid w:val="0038397A"/>
    <w:rsid w:val="00383FCD"/>
    <w:rsid w:val="003872DE"/>
    <w:rsid w:val="003905B3"/>
    <w:rsid w:val="00390F9B"/>
    <w:rsid w:val="00391F48"/>
    <w:rsid w:val="0039241C"/>
    <w:rsid w:val="003979DB"/>
    <w:rsid w:val="003A1FD5"/>
    <w:rsid w:val="003A2DFD"/>
    <w:rsid w:val="003A4B6A"/>
    <w:rsid w:val="003A6111"/>
    <w:rsid w:val="003A6C77"/>
    <w:rsid w:val="003B061C"/>
    <w:rsid w:val="003B3384"/>
    <w:rsid w:val="003B3F86"/>
    <w:rsid w:val="003B50D7"/>
    <w:rsid w:val="003B7480"/>
    <w:rsid w:val="003C11AF"/>
    <w:rsid w:val="003C1CED"/>
    <w:rsid w:val="003C3AD7"/>
    <w:rsid w:val="003C4E93"/>
    <w:rsid w:val="003C73AF"/>
    <w:rsid w:val="003D1E1B"/>
    <w:rsid w:val="003D2D7F"/>
    <w:rsid w:val="003D5496"/>
    <w:rsid w:val="003D5626"/>
    <w:rsid w:val="003D58B2"/>
    <w:rsid w:val="003D6E35"/>
    <w:rsid w:val="003E128C"/>
    <w:rsid w:val="003E1D0D"/>
    <w:rsid w:val="003E2006"/>
    <w:rsid w:val="003E319C"/>
    <w:rsid w:val="003E36B8"/>
    <w:rsid w:val="003E5FA5"/>
    <w:rsid w:val="003F0064"/>
    <w:rsid w:val="003F05A1"/>
    <w:rsid w:val="003F3BFD"/>
    <w:rsid w:val="003F65B1"/>
    <w:rsid w:val="003F6C26"/>
    <w:rsid w:val="003F70B1"/>
    <w:rsid w:val="004003F0"/>
    <w:rsid w:val="00401C5B"/>
    <w:rsid w:val="00403809"/>
    <w:rsid w:val="00411A28"/>
    <w:rsid w:val="00413FE1"/>
    <w:rsid w:val="0041472C"/>
    <w:rsid w:val="004148C1"/>
    <w:rsid w:val="004150A0"/>
    <w:rsid w:val="00415829"/>
    <w:rsid w:val="00416C05"/>
    <w:rsid w:val="00421A84"/>
    <w:rsid w:val="00421BB6"/>
    <w:rsid w:val="00422935"/>
    <w:rsid w:val="004230ED"/>
    <w:rsid w:val="004249CA"/>
    <w:rsid w:val="00430B32"/>
    <w:rsid w:val="004340CE"/>
    <w:rsid w:val="0043478E"/>
    <w:rsid w:val="0043501E"/>
    <w:rsid w:val="00440C48"/>
    <w:rsid w:val="00447E87"/>
    <w:rsid w:val="004514E9"/>
    <w:rsid w:val="004527D3"/>
    <w:rsid w:val="00452C66"/>
    <w:rsid w:val="00452E42"/>
    <w:rsid w:val="0045316C"/>
    <w:rsid w:val="00454CD9"/>
    <w:rsid w:val="004556C2"/>
    <w:rsid w:val="00457A18"/>
    <w:rsid w:val="0046011E"/>
    <w:rsid w:val="00460FAD"/>
    <w:rsid w:val="00462312"/>
    <w:rsid w:val="00462817"/>
    <w:rsid w:val="00463F7D"/>
    <w:rsid w:val="0046491F"/>
    <w:rsid w:val="00464CDB"/>
    <w:rsid w:val="004656C6"/>
    <w:rsid w:val="00465E94"/>
    <w:rsid w:val="00467A57"/>
    <w:rsid w:val="004705DF"/>
    <w:rsid w:val="00470762"/>
    <w:rsid w:val="00472426"/>
    <w:rsid w:val="00473F7B"/>
    <w:rsid w:val="00475AEC"/>
    <w:rsid w:val="0047772D"/>
    <w:rsid w:val="00477F27"/>
    <w:rsid w:val="00480332"/>
    <w:rsid w:val="00480C3B"/>
    <w:rsid w:val="004833FF"/>
    <w:rsid w:val="00485808"/>
    <w:rsid w:val="00485A6F"/>
    <w:rsid w:val="00485CAA"/>
    <w:rsid w:val="00486B6E"/>
    <w:rsid w:val="00487554"/>
    <w:rsid w:val="00487736"/>
    <w:rsid w:val="004920B1"/>
    <w:rsid w:val="004933C4"/>
    <w:rsid w:val="00495C0E"/>
    <w:rsid w:val="004A25AE"/>
    <w:rsid w:val="004A2C9C"/>
    <w:rsid w:val="004A3906"/>
    <w:rsid w:val="004A484D"/>
    <w:rsid w:val="004A5EF6"/>
    <w:rsid w:val="004A7621"/>
    <w:rsid w:val="004A7DDA"/>
    <w:rsid w:val="004B155E"/>
    <w:rsid w:val="004B4448"/>
    <w:rsid w:val="004B674D"/>
    <w:rsid w:val="004B7C93"/>
    <w:rsid w:val="004C164E"/>
    <w:rsid w:val="004C63AC"/>
    <w:rsid w:val="004C7436"/>
    <w:rsid w:val="004C7F91"/>
    <w:rsid w:val="004D1A9B"/>
    <w:rsid w:val="004D1F91"/>
    <w:rsid w:val="004D61B4"/>
    <w:rsid w:val="004D6517"/>
    <w:rsid w:val="004D658B"/>
    <w:rsid w:val="004D737F"/>
    <w:rsid w:val="004D7B93"/>
    <w:rsid w:val="004E02E7"/>
    <w:rsid w:val="004E0DFA"/>
    <w:rsid w:val="004E35E5"/>
    <w:rsid w:val="004E4837"/>
    <w:rsid w:val="004E5644"/>
    <w:rsid w:val="004E5DFC"/>
    <w:rsid w:val="004F0811"/>
    <w:rsid w:val="004F1C4C"/>
    <w:rsid w:val="004F53EA"/>
    <w:rsid w:val="004F5F19"/>
    <w:rsid w:val="0050053D"/>
    <w:rsid w:val="0050096C"/>
    <w:rsid w:val="00501338"/>
    <w:rsid w:val="00502066"/>
    <w:rsid w:val="0050394F"/>
    <w:rsid w:val="00503AA8"/>
    <w:rsid w:val="00503B37"/>
    <w:rsid w:val="00510875"/>
    <w:rsid w:val="00511206"/>
    <w:rsid w:val="00515AFF"/>
    <w:rsid w:val="00516C5E"/>
    <w:rsid w:val="00516EBF"/>
    <w:rsid w:val="00517E16"/>
    <w:rsid w:val="00521903"/>
    <w:rsid w:val="00522362"/>
    <w:rsid w:val="00530986"/>
    <w:rsid w:val="0053109A"/>
    <w:rsid w:val="00532621"/>
    <w:rsid w:val="00532AF0"/>
    <w:rsid w:val="005419B6"/>
    <w:rsid w:val="005435B6"/>
    <w:rsid w:val="00544983"/>
    <w:rsid w:val="00546F49"/>
    <w:rsid w:val="00551C24"/>
    <w:rsid w:val="00551D93"/>
    <w:rsid w:val="005569B5"/>
    <w:rsid w:val="00560009"/>
    <w:rsid w:val="005601DE"/>
    <w:rsid w:val="00560550"/>
    <w:rsid w:val="00560A02"/>
    <w:rsid w:val="00561B91"/>
    <w:rsid w:val="005626A0"/>
    <w:rsid w:val="005638AC"/>
    <w:rsid w:val="00564BEA"/>
    <w:rsid w:val="00565CC9"/>
    <w:rsid w:val="005675B8"/>
    <w:rsid w:val="0056771C"/>
    <w:rsid w:val="00570545"/>
    <w:rsid w:val="005707F6"/>
    <w:rsid w:val="00571961"/>
    <w:rsid w:val="005750CD"/>
    <w:rsid w:val="005777BA"/>
    <w:rsid w:val="00577E6A"/>
    <w:rsid w:val="00582046"/>
    <w:rsid w:val="00586AAC"/>
    <w:rsid w:val="00586BEE"/>
    <w:rsid w:val="00586DE0"/>
    <w:rsid w:val="0058769E"/>
    <w:rsid w:val="0059011D"/>
    <w:rsid w:val="00592E0D"/>
    <w:rsid w:val="00594770"/>
    <w:rsid w:val="0059593A"/>
    <w:rsid w:val="00596086"/>
    <w:rsid w:val="005962F5"/>
    <w:rsid w:val="005977DC"/>
    <w:rsid w:val="005A2FA8"/>
    <w:rsid w:val="005A4A7B"/>
    <w:rsid w:val="005A63EB"/>
    <w:rsid w:val="005A745D"/>
    <w:rsid w:val="005A7AF9"/>
    <w:rsid w:val="005B16A8"/>
    <w:rsid w:val="005B3787"/>
    <w:rsid w:val="005B39B2"/>
    <w:rsid w:val="005B4233"/>
    <w:rsid w:val="005B65B5"/>
    <w:rsid w:val="005B7036"/>
    <w:rsid w:val="005C0061"/>
    <w:rsid w:val="005C1929"/>
    <w:rsid w:val="005C1956"/>
    <w:rsid w:val="005C29C6"/>
    <w:rsid w:val="005C2C88"/>
    <w:rsid w:val="005C30A3"/>
    <w:rsid w:val="005C3806"/>
    <w:rsid w:val="005C41CB"/>
    <w:rsid w:val="005C4783"/>
    <w:rsid w:val="005C5DD7"/>
    <w:rsid w:val="005D1BF3"/>
    <w:rsid w:val="005D426D"/>
    <w:rsid w:val="005D4EDE"/>
    <w:rsid w:val="005D6BD1"/>
    <w:rsid w:val="005D6CBF"/>
    <w:rsid w:val="005E03D2"/>
    <w:rsid w:val="005E0BC7"/>
    <w:rsid w:val="005E384F"/>
    <w:rsid w:val="005E3CE0"/>
    <w:rsid w:val="005E6460"/>
    <w:rsid w:val="005F0128"/>
    <w:rsid w:val="005F297F"/>
    <w:rsid w:val="005F4A5C"/>
    <w:rsid w:val="005F6CD0"/>
    <w:rsid w:val="005F7A10"/>
    <w:rsid w:val="006004BA"/>
    <w:rsid w:val="006041DC"/>
    <w:rsid w:val="00607B29"/>
    <w:rsid w:val="00610C1E"/>
    <w:rsid w:val="00611194"/>
    <w:rsid w:val="006111FF"/>
    <w:rsid w:val="00611548"/>
    <w:rsid w:val="0061173C"/>
    <w:rsid w:val="00612434"/>
    <w:rsid w:val="0061388D"/>
    <w:rsid w:val="00615BAB"/>
    <w:rsid w:val="00617042"/>
    <w:rsid w:val="0062096A"/>
    <w:rsid w:val="00622587"/>
    <w:rsid w:val="00622A20"/>
    <w:rsid w:val="006248BF"/>
    <w:rsid w:val="00624AAA"/>
    <w:rsid w:val="00625414"/>
    <w:rsid w:val="00625F4D"/>
    <w:rsid w:val="00625FBE"/>
    <w:rsid w:val="0062744F"/>
    <w:rsid w:val="0062781C"/>
    <w:rsid w:val="0062787C"/>
    <w:rsid w:val="00627C57"/>
    <w:rsid w:val="00627F5F"/>
    <w:rsid w:val="00630545"/>
    <w:rsid w:val="00632556"/>
    <w:rsid w:val="00633B51"/>
    <w:rsid w:val="00634629"/>
    <w:rsid w:val="0064037A"/>
    <w:rsid w:val="00640AA3"/>
    <w:rsid w:val="00640B82"/>
    <w:rsid w:val="006415CB"/>
    <w:rsid w:val="00641E0F"/>
    <w:rsid w:val="006421AA"/>
    <w:rsid w:val="00644511"/>
    <w:rsid w:val="00646C6B"/>
    <w:rsid w:val="00647162"/>
    <w:rsid w:val="006527D9"/>
    <w:rsid w:val="00652954"/>
    <w:rsid w:val="00652EC6"/>
    <w:rsid w:val="00653240"/>
    <w:rsid w:val="00655126"/>
    <w:rsid w:val="006577FE"/>
    <w:rsid w:val="0066196D"/>
    <w:rsid w:val="0066266C"/>
    <w:rsid w:val="006626C3"/>
    <w:rsid w:val="00662C60"/>
    <w:rsid w:val="006639B6"/>
    <w:rsid w:val="00663C65"/>
    <w:rsid w:val="00664184"/>
    <w:rsid w:val="006670CA"/>
    <w:rsid w:val="0066761A"/>
    <w:rsid w:val="00670567"/>
    <w:rsid w:val="006719C5"/>
    <w:rsid w:val="006771DA"/>
    <w:rsid w:val="00683D68"/>
    <w:rsid w:val="006847D8"/>
    <w:rsid w:val="00684BE4"/>
    <w:rsid w:val="006857CC"/>
    <w:rsid w:val="0069164A"/>
    <w:rsid w:val="00693F22"/>
    <w:rsid w:val="0069470C"/>
    <w:rsid w:val="00697F14"/>
    <w:rsid w:val="006A05AE"/>
    <w:rsid w:val="006A3D0D"/>
    <w:rsid w:val="006A3D9D"/>
    <w:rsid w:val="006B2363"/>
    <w:rsid w:val="006B2AC4"/>
    <w:rsid w:val="006B7A62"/>
    <w:rsid w:val="006C1EF4"/>
    <w:rsid w:val="006C2B52"/>
    <w:rsid w:val="006C3307"/>
    <w:rsid w:val="006C35C5"/>
    <w:rsid w:val="006D187D"/>
    <w:rsid w:val="006D276D"/>
    <w:rsid w:val="006D4B62"/>
    <w:rsid w:val="006D5B62"/>
    <w:rsid w:val="006D769D"/>
    <w:rsid w:val="006E35B6"/>
    <w:rsid w:val="006E6C37"/>
    <w:rsid w:val="006E6D33"/>
    <w:rsid w:val="006F0C69"/>
    <w:rsid w:val="006F2542"/>
    <w:rsid w:val="006F2565"/>
    <w:rsid w:val="006F3F02"/>
    <w:rsid w:val="006F5A8A"/>
    <w:rsid w:val="006F5DE3"/>
    <w:rsid w:val="006F65AA"/>
    <w:rsid w:val="006F7449"/>
    <w:rsid w:val="006F77ED"/>
    <w:rsid w:val="00701460"/>
    <w:rsid w:val="00702D9A"/>
    <w:rsid w:val="00703933"/>
    <w:rsid w:val="0070408A"/>
    <w:rsid w:val="00704D28"/>
    <w:rsid w:val="00705427"/>
    <w:rsid w:val="00705D46"/>
    <w:rsid w:val="007065CA"/>
    <w:rsid w:val="00706DD0"/>
    <w:rsid w:val="00707715"/>
    <w:rsid w:val="00707994"/>
    <w:rsid w:val="00711A8A"/>
    <w:rsid w:val="007156E0"/>
    <w:rsid w:val="00715A29"/>
    <w:rsid w:val="00715BD7"/>
    <w:rsid w:val="00716EF2"/>
    <w:rsid w:val="00721037"/>
    <w:rsid w:val="0072170D"/>
    <w:rsid w:val="0072339E"/>
    <w:rsid w:val="00727455"/>
    <w:rsid w:val="00730053"/>
    <w:rsid w:val="00730433"/>
    <w:rsid w:val="00731077"/>
    <w:rsid w:val="00732DF2"/>
    <w:rsid w:val="007352DD"/>
    <w:rsid w:val="00736594"/>
    <w:rsid w:val="007378E4"/>
    <w:rsid w:val="0073798B"/>
    <w:rsid w:val="0074033F"/>
    <w:rsid w:val="0074345A"/>
    <w:rsid w:val="007449D7"/>
    <w:rsid w:val="00750234"/>
    <w:rsid w:val="00750E5E"/>
    <w:rsid w:val="007532BA"/>
    <w:rsid w:val="00756D5B"/>
    <w:rsid w:val="00757A51"/>
    <w:rsid w:val="00760292"/>
    <w:rsid w:val="00760D12"/>
    <w:rsid w:val="007618D1"/>
    <w:rsid w:val="0076447E"/>
    <w:rsid w:val="00765F32"/>
    <w:rsid w:val="0077112F"/>
    <w:rsid w:val="00773AA4"/>
    <w:rsid w:val="0077789B"/>
    <w:rsid w:val="0078062F"/>
    <w:rsid w:val="007827E7"/>
    <w:rsid w:val="00782F4F"/>
    <w:rsid w:val="00784C57"/>
    <w:rsid w:val="0079187F"/>
    <w:rsid w:val="00791AC2"/>
    <w:rsid w:val="00795D82"/>
    <w:rsid w:val="007A002D"/>
    <w:rsid w:val="007A036C"/>
    <w:rsid w:val="007A1568"/>
    <w:rsid w:val="007A26AC"/>
    <w:rsid w:val="007A2A04"/>
    <w:rsid w:val="007A357A"/>
    <w:rsid w:val="007A6DBA"/>
    <w:rsid w:val="007A74C1"/>
    <w:rsid w:val="007A769E"/>
    <w:rsid w:val="007B0471"/>
    <w:rsid w:val="007B3329"/>
    <w:rsid w:val="007B43AF"/>
    <w:rsid w:val="007B5FF7"/>
    <w:rsid w:val="007B6275"/>
    <w:rsid w:val="007B6F57"/>
    <w:rsid w:val="007C1CE3"/>
    <w:rsid w:val="007C294B"/>
    <w:rsid w:val="007C5236"/>
    <w:rsid w:val="007C5AFF"/>
    <w:rsid w:val="007D0D75"/>
    <w:rsid w:val="007D2CDC"/>
    <w:rsid w:val="007D3622"/>
    <w:rsid w:val="007D3EF9"/>
    <w:rsid w:val="007D470B"/>
    <w:rsid w:val="007D4DF0"/>
    <w:rsid w:val="007D5A8B"/>
    <w:rsid w:val="007D6C96"/>
    <w:rsid w:val="007D746B"/>
    <w:rsid w:val="007E4561"/>
    <w:rsid w:val="007F16B5"/>
    <w:rsid w:val="007F1D3B"/>
    <w:rsid w:val="007F2344"/>
    <w:rsid w:val="007F4158"/>
    <w:rsid w:val="007F5A69"/>
    <w:rsid w:val="007F5AA1"/>
    <w:rsid w:val="007F63E6"/>
    <w:rsid w:val="008003AF"/>
    <w:rsid w:val="00803235"/>
    <w:rsid w:val="0080467E"/>
    <w:rsid w:val="00804A6B"/>
    <w:rsid w:val="008053CB"/>
    <w:rsid w:val="0080577B"/>
    <w:rsid w:val="008069AA"/>
    <w:rsid w:val="00806E5F"/>
    <w:rsid w:val="008106A9"/>
    <w:rsid w:val="00810F8D"/>
    <w:rsid w:val="00811405"/>
    <w:rsid w:val="00811EB5"/>
    <w:rsid w:val="00812C8D"/>
    <w:rsid w:val="0081394C"/>
    <w:rsid w:val="00814575"/>
    <w:rsid w:val="0081709B"/>
    <w:rsid w:val="0081738A"/>
    <w:rsid w:val="008201AE"/>
    <w:rsid w:val="00821867"/>
    <w:rsid w:val="0082369A"/>
    <w:rsid w:val="00824521"/>
    <w:rsid w:val="00827BC4"/>
    <w:rsid w:val="008303C2"/>
    <w:rsid w:val="00830FAE"/>
    <w:rsid w:val="00831364"/>
    <w:rsid w:val="00831B1F"/>
    <w:rsid w:val="00833138"/>
    <w:rsid w:val="00833E8E"/>
    <w:rsid w:val="00837E63"/>
    <w:rsid w:val="00840857"/>
    <w:rsid w:val="00840B0F"/>
    <w:rsid w:val="00842AD4"/>
    <w:rsid w:val="0084309C"/>
    <w:rsid w:val="00843FF1"/>
    <w:rsid w:val="008448BA"/>
    <w:rsid w:val="00846856"/>
    <w:rsid w:val="00846DC5"/>
    <w:rsid w:val="0085015A"/>
    <w:rsid w:val="00850832"/>
    <w:rsid w:val="00853345"/>
    <w:rsid w:val="0085369D"/>
    <w:rsid w:val="00862113"/>
    <w:rsid w:val="00862BA4"/>
    <w:rsid w:val="00864DF1"/>
    <w:rsid w:val="008653D2"/>
    <w:rsid w:val="008659D3"/>
    <w:rsid w:val="008722EB"/>
    <w:rsid w:val="00873D03"/>
    <w:rsid w:val="00874CE7"/>
    <w:rsid w:val="00877A9A"/>
    <w:rsid w:val="00880921"/>
    <w:rsid w:val="0088204B"/>
    <w:rsid w:val="00882D3E"/>
    <w:rsid w:val="0088315D"/>
    <w:rsid w:val="00883850"/>
    <w:rsid w:val="00885A66"/>
    <w:rsid w:val="00886BB5"/>
    <w:rsid w:val="00886C20"/>
    <w:rsid w:val="00893034"/>
    <w:rsid w:val="0089357C"/>
    <w:rsid w:val="00895251"/>
    <w:rsid w:val="00897686"/>
    <w:rsid w:val="008A35CF"/>
    <w:rsid w:val="008A69CC"/>
    <w:rsid w:val="008A79F3"/>
    <w:rsid w:val="008B730D"/>
    <w:rsid w:val="008C0833"/>
    <w:rsid w:val="008C2505"/>
    <w:rsid w:val="008C45E3"/>
    <w:rsid w:val="008C5179"/>
    <w:rsid w:val="008C6F68"/>
    <w:rsid w:val="008D1C28"/>
    <w:rsid w:val="008D222C"/>
    <w:rsid w:val="008D281B"/>
    <w:rsid w:val="008D3726"/>
    <w:rsid w:val="008D4A1C"/>
    <w:rsid w:val="008D6FFA"/>
    <w:rsid w:val="008D7199"/>
    <w:rsid w:val="008E046D"/>
    <w:rsid w:val="008E05A3"/>
    <w:rsid w:val="008E3C23"/>
    <w:rsid w:val="008E4477"/>
    <w:rsid w:val="008F13EF"/>
    <w:rsid w:val="008F2BF2"/>
    <w:rsid w:val="008F7555"/>
    <w:rsid w:val="008F7FF8"/>
    <w:rsid w:val="009051E8"/>
    <w:rsid w:val="0090711C"/>
    <w:rsid w:val="009075B0"/>
    <w:rsid w:val="00915149"/>
    <w:rsid w:val="00915613"/>
    <w:rsid w:val="0091671F"/>
    <w:rsid w:val="00920512"/>
    <w:rsid w:val="00921839"/>
    <w:rsid w:val="00923DAB"/>
    <w:rsid w:val="009253A7"/>
    <w:rsid w:val="009272B6"/>
    <w:rsid w:val="00927C5E"/>
    <w:rsid w:val="0093152F"/>
    <w:rsid w:val="00932C7B"/>
    <w:rsid w:val="009330A0"/>
    <w:rsid w:val="009336DA"/>
    <w:rsid w:val="00936FEB"/>
    <w:rsid w:val="00937B6B"/>
    <w:rsid w:val="0094239F"/>
    <w:rsid w:val="00942B1E"/>
    <w:rsid w:val="00942CCB"/>
    <w:rsid w:val="009444D2"/>
    <w:rsid w:val="009446F1"/>
    <w:rsid w:val="00945DB2"/>
    <w:rsid w:val="00946242"/>
    <w:rsid w:val="00946A76"/>
    <w:rsid w:val="00952A8F"/>
    <w:rsid w:val="00954AE1"/>
    <w:rsid w:val="009550DE"/>
    <w:rsid w:val="009551DE"/>
    <w:rsid w:val="009563C9"/>
    <w:rsid w:val="00956501"/>
    <w:rsid w:val="009569E5"/>
    <w:rsid w:val="00956BF3"/>
    <w:rsid w:val="0095757F"/>
    <w:rsid w:val="009611C6"/>
    <w:rsid w:val="009622CB"/>
    <w:rsid w:val="00963BC2"/>
    <w:rsid w:val="009643B0"/>
    <w:rsid w:val="00965A1E"/>
    <w:rsid w:val="00965BD4"/>
    <w:rsid w:val="009665C6"/>
    <w:rsid w:val="00967C19"/>
    <w:rsid w:val="0097123B"/>
    <w:rsid w:val="00971372"/>
    <w:rsid w:val="00972602"/>
    <w:rsid w:val="00972D9C"/>
    <w:rsid w:val="00972F5D"/>
    <w:rsid w:val="009749D7"/>
    <w:rsid w:val="00974AB2"/>
    <w:rsid w:val="00975346"/>
    <w:rsid w:val="00976529"/>
    <w:rsid w:val="00980473"/>
    <w:rsid w:val="00981492"/>
    <w:rsid w:val="00981642"/>
    <w:rsid w:val="00981C2F"/>
    <w:rsid w:val="0098535B"/>
    <w:rsid w:val="00985B7C"/>
    <w:rsid w:val="00987744"/>
    <w:rsid w:val="00987822"/>
    <w:rsid w:val="009921E4"/>
    <w:rsid w:val="009922E8"/>
    <w:rsid w:val="009928C2"/>
    <w:rsid w:val="00993692"/>
    <w:rsid w:val="00993CC4"/>
    <w:rsid w:val="0099595E"/>
    <w:rsid w:val="00995F44"/>
    <w:rsid w:val="00996414"/>
    <w:rsid w:val="009A305C"/>
    <w:rsid w:val="009A3FE4"/>
    <w:rsid w:val="009A59FC"/>
    <w:rsid w:val="009A6C75"/>
    <w:rsid w:val="009A779B"/>
    <w:rsid w:val="009A7FF9"/>
    <w:rsid w:val="009B039E"/>
    <w:rsid w:val="009B2E49"/>
    <w:rsid w:val="009B304A"/>
    <w:rsid w:val="009B3ED0"/>
    <w:rsid w:val="009B65B3"/>
    <w:rsid w:val="009B6CD5"/>
    <w:rsid w:val="009B7C66"/>
    <w:rsid w:val="009C2B83"/>
    <w:rsid w:val="009C2D83"/>
    <w:rsid w:val="009C4343"/>
    <w:rsid w:val="009D16CD"/>
    <w:rsid w:val="009D1C0B"/>
    <w:rsid w:val="009D30C6"/>
    <w:rsid w:val="009D44CA"/>
    <w:rsid w:val="009D4B87"/>
    <w:rsid w:val="009D50AE"/>
    <w:rsid w:val="009D5429"/>
    <w:rsid w:val="009D7B49"/>
    <w:rsid w:val="009E1238"/>
    <w:rsid w:val="009E1EF5"/>
    <w:rsid w:val="009E3634"/>
    <w:rsid w:val="009E388A"/>
    <w:rsid w:val="009E39C6"/>
    <w:rsid w:val="009E60CD"/>
    <w:rsid w:val="009E6775"/>
    <w:rsid w:val="009F012E"/>
    <w:rsid w:val="009F18CE"/>
    <w:rsid w:val="009F2339"/>
    <w:rsid w:val="009F4BD5"/>
    <w:rsid w:val="009F5625"/>
    <w:rsid w:val="009F5D03"/>
    <w:rsid w:val="009F61F8"/>
    <w:rsid w:val="009F7305"/>
    <w:rsid w:val="00A012A5"/>
    <w:rsid w:val="00A02D3F"/>
    <w:rsid w:val="00A03279"/>
    <w:rsid w:val="00A063FC"/>
    <w:rsid w:val="00A06DB2"/>
    <w:rsid w:val="00A10E98"/>
    <w:rsid w:val="00A1237E"/>
    <w:rsid w:val="00A1327E"/>
    <w:rsid w:val="00A13442"/>
    <w:rsid w:val="00A135BE"/>
    <w:rsid w:val="00A15DB4"/>
    <w:rsid w:val="00A15E46"/>
    <w:rsid w:val="00A17199"/>
    <w:rsid w:val="00A208CA"/>
    <w:rsid w:val="00A2188A"/>
    <w:rsid w:val="00A24471"/>
    <w:rsid w:val="00A31CA9"/>
    <w:rsid w:val="00A32158"/>
    <w:rsid w:val="00A32B81"/>
    <w:rsid w:val="00A33D89"/>
    <w:rsid w:val="00A33E92"/>
    <w:rsid w:val="00A35C9C"/>
    <w:rsid w:val="00A40BEA"/>
    <w:rsid w:val="00A417F0"/>
    <w:rsid w:val="00A42881"/>
    <w:rsid w:val="00A42B63"/>
    <w:rsid w:val="00A42EA1"/>
    <w:rsid w:val="00A440FF"/>
    <w:rsid w:val="00A4461D"/>
    <w:rsid w:val="00A46D84"/>
    <w:rsid w:val="00A47D32"/>
    <w:rsid w:val="00A5027E"/>
    <w:rsid w:val="00A5331A"/>
    <w:rsid w:val="00A624DA"/>
    <w:rsid w:val="00A64CB4"/>
    <w:rsid w:val="00A655D0"/>
    <w:rsid w:val="00A67C19"/>
    <w:rsid w:val="00A67CC4"/>
    <w:rsid w:val="00A67EFE"/>
    <w:rsid w:val="00A67F73"/>
    <w:rsid w:val="00A73FB9"/>
    <w:rsid w:val="00A75593"/>
    <w:rsid w:val="00A75EEB"/>
    <w:rsid w:val="00A76ACB"/>
    <w:rsid w:val="00A77E39"/>
    <w:rsid w:val="00A80135"/>
    <w:rsid w:val="00A8381C"/>
    <w:rsid w:val="00A84E97"/>
    <w:rsid w:val="00A8787A"/>
    <w:rsid w:val="00A90B26"/>
    <w:rsid w:val="00A90E5D"/>
    <w:rsid w:val="00A92EA4"/>
    <w:rsid w:val="00A9394C"/>
    <w:rsid w:val="00A9414E"/>
    <w:rsid w:val="00A9434E"/>
    <w:rsid w:val="00A977DD"/>
    <w:rsid w:val="00AA0A20"/>
    <w:rsid w:val="00AA1B38"/>
    <w:rsid w:val="00AA373E"/>
    <w:rsid w:val="00AA39B8"/>
    <w:rsid w:val="00AA39EA"/>
    <w:rsid w:val="00AA3DDB"/>
    <w:rsid w:val="00AA4109"/>
    <w:rsid w:val="00AA48B6"/>
    <w:rsid w:val="00AA501F"/>
    <w:rsid w:val="00AA5223"/>
    <w:rsid w:val="00AA63E2"/>
    <w:rsid w:val="00AA652E"/>
    <w:rsid w:val="00AA6E18"/>
    <w:rsid w:val="00AB0EF6"/>
    <w:rsid w:val="00AB1241"/>
    <w:rsid w:val="00AB2166"/>
    <w:rsid w:val="00AB274D"/>
    <w:rsid w:val="00AB7528"/>
    <w:rsid w:val="00AB7C7C"/>
    <w:rsid w:val="00AC07A4"/>
    <w:rsid w:val="00AC134B"/>
    <w:rsid w:val="00AC1E5F"/>
    <w:rsid w:val="00AC33D0"/>
    <w:rsid w:val="00AC549F"/>
    <w:rsid w:val="00AD4035"/>
    <w:rsid w:val="00AD57B2"/>
    <w:rsid w:val="00AD601B"/>
    <w:rsid w:val="00AD66A6"/>
    <w:rsid w:val="00AE2F4F"/>
    <w:rsid w:val="00AE41EC"/>
    <w:rsid w:val="00AE4989"/>
    <w:rsid w:val="00AE5387"/>
    <w:rsid w:val="00AF03A7"/>
    <w:rsid w:val="00AF0AA4"/>
    <w:rsid w:val="00AF323D"/>
    <w:rsid w:val="00AF3C1F"/>
    <w:rsid w:val="00AF3C49"/>
    <w:rsid w:val="00AF6979"/>
    <w:rsid w:val="00AF713B"/>
    <w:rsid w:val="00B0080F"/>
    <w:rsid w:val="00B00B88"/>
    <w:rsid w:val="00B00BCE"/>
    <w:rsid w:val="00B02B2E"/>
    <w:rsid w:val="00B03113"/>
    <w:rsid w:val="00B0594B"/>
    <w:rsid w:val="00B10E35"/>
    <w:rsid w:val="00B11094"/>
    <w:rsid w:val="00B11DE7"/>
    <w:rsid w:val="00B13231"/>
    <w:rsid w:val="00B13EF4"/>
    <w:rsid w:val="00B16793"/>
    <w:rsid w:val="00B16F1E"/>
    <w:rsid w:val="00B20BAF"/>
    <w:rsid w:val="00B21E8B"/>
    <w:rsid w:val="00B229ED"/>
    <w:rsid w:val="00B22CA2"/>
    <w:rsid w:val="00B25574"/>
    <w:rsid w:val="00B259CF"/>
    <w:rsid w:val="00B25F82"/>
    <w:rsid w:val="00B274F6"/>
    <w:rsid w:val="00B3608A"/>
    <w:rsid w:val="00B376C8"/>
    <w:rsid w:val="00B37EFC"/>
    <w:rsid w:val="00B43E03"/>
    <w:rsid w:val="00B43F5B"/>
    <w:rsid w:val="00B45745"/>
    <w:rsid w:val="00B45E9A"/>
    <w:rsid w:val="00B52096"/>
    <w:rsid w:val="00B533C9"/>
    <w:rsid w:val="00B54982"/>
    <w:rsid w:val="00B55676"/>
    <w:rsid w:val="00B603F0"/>
    <w:rsid w:val="00B62401"/>
    <w:rsid w:val="00B641B0"/>
    <w:rsid w:val="00B64488"/>
    <w:rsid w:val="00B64539"/>
    <w:rsid w:val="00B662B2"/>
    <w:rsid w:val="00B66FB9"/>
    <w:rsid w:val="00B6763B"/>
    <w:rsid w:val="00B70DA9"/>
    <w:rsid w:val="00B71285"/>
    <w:rsid w:val="00B7162C"/>
    <w:rsid w:val="00B757A6"/>
    <w:rsid w:val="00B81192"/>
    <w:rsid w:val="00B811EE"/>
    <w:rsid w:val="00B859E4"/>
    <w:rsid w:val="00B90533"/>
    <w:rsid w:val="00B913C9"/>
    <w:rsid w:val="00B91DF7"/>
    <w:rsid w:val="00B921A8"/>
    <w:rsid w:val="00B92E63"/>
    <w:rsid w:val="00B94786"/>
    <w:rsid w:val="00B95139"/>
    <w:rsid w:val="00B969EF"/>
    <w:rsid w:val="00BA0416"/>
    <w:rsid w:val="00BA5036"/>
    <w:rsid w:val="00BA5E2D"/>
    <w:rsid w:val="00BA626B"/>
    <w:rsid w:val="00BB0424"/>
    <w:rsid w:val="00BB09BF"/>
    <w:rsid w:val="00BB10E3"/>
    <w:rsid w:val="00BB2405"/>
    <w:rsid w:val="00BB456E"/>
    <w:rsid w:val="00BB55B1"/>
    <w:rsid w:val="00BB5628"/>
    <w:rsid w:val="00BB64AB"/>
    <w:rsid w:val="00BC7B1D"/>
    <w:rsid w:val="00BC7CC2"/>
    <w:rsid w:val="00BD08F8"/>
    <w:rsid w:val="00BD19AE"/>
    <w:rsid w:val="00BD1E34"/>
    <w:rsid w:val="00BD2084"/>
    <w:rsid w:val="00BD4E86"/>
    <w:rsid w:val="00BD6489"/>
    <w:rsid w:val="00BD74D8"/>
    <w:rsid w:val="00BD7618"/>
    <w:rsid w:val="00BD7E30"/>
    <w:rsid w:val="00BE0FAA"/>
    <w:rsid w:val="00BE2F72"/>
    <w:rsid w:val="00BE358D"/>
    <w:rsid w:val="00BE3FDF"/>
    <w:rsid w:val="00BE451B"/>
    <w:rsid w:val="00BE5058"/>
    <w:rsid w:val="00BE50FE"/>
    <w:rsid w:val="00BE5837"/>
    <w:rsid w:val="00BE5958"/>
    <w:rsid w:val="00BE71BD"/>
    <w:rsid w:val="00BF0B88"/>
    <w:rsid w:val="00BF1C4C"/>
    <w:rsid w:val="00BF2958"/>
    <w:rsid w:val="00BF40CE"/>
    <w:rsid w:val="00BF4DE1"/>
    <w:rsid w:val="00BF65F7"/>
    <w:rsid w:val="00C00376"/>
    <w:rsid w:val="00C0131E"/>
    <w:rsid w:val="00C01E1C"/>
    <w:rsid w:val="00C025B4"/>
    <w:rsid w:val="00C02FA5"/>
    <w:rsid w:val="00C0727A"/>
    <w:rsid w:val="00C11E00"/>
    <w:rsid w:val="00C1262F"/>
    <w:rsid w:val="00C13702"/>
    <w:rsid w:val="00C13C2D"/>
    <w:rsid w:val="00C16F11"/>
    <w:rsid w:val="00C20F86"/>
    <w:rsid w:val="00C23229"/>
    <w:rsid w:val="00C26380"/>
    <w:rsid w:val="00C27A6C"/>
    <w:rsid w:val="00C27EF9"/>
    <w:rsid w:val="00C27F61"/>
    <w:rsid w:val="00C30671"/>
    <w:rsid w:val="00C32812"/>
    <w:rsid w:val="00C37B78"/>
    <w:rsid w:val="00C42256"/>
    <w:rsid w:val="00C430DB"/>
    <w:rsid w:val="00C4729D"/>
    <w:rsid w:val="00C478F8"/>
    <w:rsid w:val="00C47D78"/>
    <w:rsid w:val="00C53C5F"/>
    <w:rsid w:val="00C547D6"/>
    <w:rsid w:val="00C549B8"/>
    <w:rsid w:val="00C565A1"/>
    <w:rsid w:val="00C56B0B"/>
    <w:rsid w:val="00C57BE8"/>
    <w:rsid w:val="00C62647"/>
    <w:rsid w:val="00C654E7"/>
    <w:rsid w:val="00C65F4D"/>
    <w:rsid w:val="00C66DD4"/>
    <w:rsid w:val="00C67647"/>
    <w:rsid w:val="00C676CA"/>
    <w:rsid w:val="00C70AA4"/>
    <w:rsid w:val="00C7101C"/>
    <w:rsid w:val="00C76B8C"/>
    <w:rsid w:val="00C778FC"/>
    <w:rsid w:val="00C80330"/>
    <w:rsid w:val="00C80666"/>
    <w:rsid w:val="00C81D4F"/>
    <w:rsid w:val="00C85064"/>
    <w:rsid w:val="00C8715A"/>
    <w:rsid w:val="00C9030C"/>
    <w:rsid w:val="00C9057A"/>
    <w:rsid w:val="00C91F07"/>
    <w:rsid w:val="00C9219F"/>
    <w:rsid w:val="00C928F6"/>
    <w:rsid w:val="00C96C65"/>
    <w:rsid w:val="00C96EBF"/>
    <w:rsid w:val="00CA4138"/>
    <w:rsid w:val="00CA41FA"/>
    <w:rsid w:val="00CA5C12"/>
    <w:rsid w:val="00CA5C76"/>
    <w:rsid w:val="00CB17E7"/>
    <w:rsid w:val="00CB29CC"/>
    <w:rsid w:val="00CB46A3"/>
    <w:rsid w:val="00CB46BB"/>
    <w:rsid w:val="00CB66E3"/>
    <w:rsid w:val="00CC0D75"/>
    <w:rsid w:val="00CC2849"/>
    <w:rsid w:val="00CC3447"/>
    <w:rsid w:val="00CC7BDC"/>
    <w:rsid w:val="00CD050F"/>
    <w:rsid w:val="00CD08FF"/>
    <w:rsid w:val="00CD1343"/>
    <w:rsid w:val="00CD2971"/>
    <w:rsid w:val="00CD31F1"/>
    <w:rsid w:val="00CD4268"/>
    <w:rsid w:val="00CD5D90"/>
    <w:rsid w:val="00CD622B"/>
    <w:rsid w:val="00CD6908"/>
    <w:rsid w:val="00CD6B28"/>
    <w:rsid w:val="00CE02B1"/>
    <w:rsid w:val="00CE1C9D"/>
    <w:rsid w:val="00CE29D6"/>
    <w:rsid w:val="00CE34B8"/>
    <w:rsid w:val="00CE3B19"/>
    <w:rsid w:val="00CE7BF3"/>
    <w:rsid w:val="00CE7F3F"/>
    <w:rsid w:val="00CF072F"/>
    <w:rsid w:val="00CF166A"/>
    <w:rsid w:val="00CF1D1F"/>
    <w:rsid w:val="00CF3924"/>
    <w:rsid w:val="00CF4241"/>
    <w:rsid w:val="00CF5296"/>
    <w:rsid w:val="00CF6AD1"/>
    <w:rsid w:val="00CF6EE8"/>
    <w:rsid w:val="00CF74EA"/>
    <w:rsid w:val="00D01349"/>
    <w:rsid w:val="00D0237B"/>
    <w:rsid w:val="00D05D5A"/>
    <w:rsid w:val="00D07F35"/>
    <w:rsid w:val="00D102A7"/>
    <w:rsid w:val="00D11E1B"/>
    <w:rsid w:val="00D15473"/>
    <w:rsid w:val="00D16047"/>
    <w:rsid w:val="00D160C9"/>
    <w:rsid w:val="00D1646C"/>
    <w:rsid w:val="00D23008"/>
    <w:rsid w:val="00D259DB"/>
    <w:rsid w:val="00D3037B"/>
    <w:rsid w:val="00D30B7F"/>
    <w:rsid w:val="00D3119A"/>
    <w:rsid w:val="00D3147A"/>
    <w:rsid w:val="00D33100"/>
    <w:rsid w:val="00D33169"/>
    <w:rsid w:val="00D33715"/>
    <w:rsid w:val="00D353F4"/>
    <w:rsid w:val="00D357B5"/>
    <w:rsid w:val="00D4062E"/>
    <w:rsid w:val="00D406C4"/>
    <w:rsid w:val="00D41323"/>
    <w:rsid w:val="00D419C1"/>
    <w:rsid w:val="00D460C0"/>
    <w:rsid w:val="00D47F9A"/>
    <w:rsid w:val="00D50A99"/>
    <w:rsid w:val="00D5190E"/>
    <w:rsid w:val="00D57BB2"/>
    <w:rsid w:val="00D60712"/>
    <w:rsid w:val="00D61C38"/>
    <w:rsid w:val="00D62E1D"/>
    <w:rsid w:val="00D62EA0"/>
    <w:rsid w:val="00D63793"/>
    <w:rsid w:val="00D637FC"/>
    <w:rsid w:val="00D644DC"/>
    <w:rsid w:val="00D65280"/>
    <w:rsid w:val="00D70B2D"/>
    <w:rsid w:val="00D71CAF"/>
    <w:rsid w:val="00D7421A"/>
    <w:rsid w:val="00D74C6C"/>
    <w:rsid w:val="00D7525F"/>
    <w:rsid w:val="00D80CA1"/>
    <w:rsid w:val="00D8267F"/>
    <w:rsid w:val="00D905DD"/>
    <w:rsid w:val="00D90810"/>
    <w:rsid w:val="00D923C1"/>
    <w:rsid w:val="00D929B2"/>
    <w:rsid w:val="00D92A05"/>
    <w:rsid w:val="00D95413"/>
    <w:rsid w:val="00D9718C"/>
    <w:rsid w:val="00DA01A3"/>
    <w:rsid w:val="00DA0937"/>
    <w:rsid w:val="00DA4996"/>
    <w:rsid w:val="00DA51B3"/>
    <w:rsid w:val="00DA585C"/>
    <w:rsid w:val="00DA6140"/>
    <w:rsid w:val="00DA6D23"/>
    <w:rsid w:val="00DB07D3"/>
    <w:rsid w:val="00DB6631"/>
    <w:rsid w:val="00DB6D67"/>
    <w:rsid w:val="00DB7F02"/>
    <w:rsid w:val="00DC093C"/>
    <w:rsid w:val="00DC13F7"/>
    <w:rsid w:val="00DC2093"/>
    <w:rsid w:val="00DC2BD7"/>
    <w:rsid w:val="00DC31AA"/>
    <w:rsid w:val="00DC5C22"/>
    <w:rsid w:val="00DD2223"/>
    <w:rsid w:val="00DD3972"/>
    <w:rsid w:val="00DD39DB"/>
    <w:rsid w:val="00DD3B62"/>
    <w:rsid w:val="00DE1E3F"/>
    <w:rsid w:val="00DE24B4"/>
    <w:rsid w:val="00DE5E8F"/>
    <w:rsid w:val="00DF2E32"/>
    <w:rsid w:val="00DF379E"/>
    <w:rsid w:val="00DF5966"/>
    <w:rsid w:val="00DF7EAE"/>
    <w:rsid w:val="00E00E59"/>
    <w:rsid w:val="00E10F70"/>
    <w:rsid w:val="00E12B28"/>
    <w:rsid w:val="00E223F7"/>
    <w:rsid w:val="00E22E6B"/>
    <w:rsid w:val="00E2302A"/>
    <w:rsid w:val="00E241EC"/>
    <w:rsid w:val="00E24CB6"/>
    <w:rsid w:val="00E25F96"/>
    <w:rsid w:val="00E264AC"/>
    <w:rsid w:val="00E327F2"/>
    <w:rsid w:val="00E32971"/>
    <w:rsid w:val="00E32A16"/>
    <w:rsid w:val="00E350B5"/>
    <w:rsid w:val="00E36BA8"/>
    <w:rsid w:val="00E36C81"/>
    <w:rsid w:val="00E3730F"/>
    <w:rsid w:val="00E3736A"/>
    <w:rsid w:val="00E40344"/>
    <w:rsid w:val="00E40EF3"/>
    <w:rsid w:val="00E43B8E"/>
    <w:rsid w:val="00E44AEA"/>
    <w:rsid w:val="00E45192"/>
    <w:rsid w:val="00E46CB2"/>
    <w:rsid w:val="00E47BAE"/>
    <w:rsid w:val="00E50196"/>
    <w:rsid w:val="00E50611"/>
    <w:rsid w:val="00E51C4B"/>
    <w:rsid w:val="00E526A4"/>
    <w:rsid w:val="00E54FB9"/>
    <w:rsid w:val="00E55D88"/>
    <w:rsid w:val="00E5609E"/>
    <w:rsid w:val="00E57132"/>
    <w:rsid w:val="00E60677"/>
    <w:rsid w:val="00E61F13"/>
    <w:rsid w:val="00E629BE"/>
    <w:rsid w:val="00E63679"/>
    <w:rsid w:val="00E63E54"/>
    <w:rsid w:val="00E646DC"/>
    <w:rsid w:val="00E647F8"/>
    <w:rsid w:val="00E65C8B"/>
    <w:rsid w:val="00E67639"/>
    <w:rsid w:val="00E73994"/>
    <w:rsid w:val="00E74A01"/>
    <w:rsid w:val="00E759AD"/>
    <w:rsid w:val="00E81663"/>
    <w:rsid w:val="00E82C6D"/>
    <w:rsid w:val="00E82DD2"/>
    <w:rsid w:val="00E84161"/>
    <w:rsid w:val="00E84735"/>
    <w:rsid w:val="00E85497"/>
    <w:rsid w:val="00E902D5"/>
    <w:rsid w:val="00E9155E"/>
    <w:rsid w:val="00E91E4D"/>
    <w:rsid w:val="00E92064"/>
    <w:rsid w:val="00E94F98"/>
    <w:rsid w:val="00EA0BCB"/>
    <w:rsid w:val="00EA1F72"/>
    <w:rsid w:val="00EA282B"/>
    <w:rsid w:val="00EA2CE4"/>
    <w:rsid w:val="00EA48B7"/>
    <w:rsid w:val="00EA64D8"/>
    <w:rsid w:val="00EA6F88"/>
    <w:rsid w:val="00EB0D14"/>
    <w:rsid w:val="00EB1288"/>
    <w:rsid w:val="00EB1821"/>
    <w:rsid w:val="00EB2916"/>
    <w:rsid w:val="00EB37D4"/>
    <w:rsid w:val="00EB41E9"/>
    <w:rsid w:val="00EB597A"/>
    <w:rsid w:val="00EC1710"/>
    <w:rsid w:val="00EC3080"/>
    <w:rsid w:val="00EC5548"/>
    <w:rsid w:val="00ED0873"/>
    <w:rsid w:val="00ED0B84"/>
    <w:rsid w:val="00ED12C3"/>
    <w:rsid w:val="00ED21BB"/>
    <w:rsid w:val="00ED2446"/>
    <w:rsid w:val="00ED2710"/>
    <w:rsid w:val="00ED3204"/>
    <w:rsid w:val="00ED3AC7"/>
    <w:rsid w:val="00ED42E0"/>
    <w:rsid w:val="00ED4D24"/>
    <w:rsid w:val="00ED5E24"/>
    <w:rsid w:val="00EE03E3"/>
    <w:rsid w:val="00EE16BB"/>
    <w:rsid w:val="00EE47FF"/>
    <w:rsid w:val="00EE4906"/>
    <w:rsid w:val="00EE4CBA"/>
    <w:rsid w:val="00EE566F"/>
    <w:rsid w:val="00EE5B9C"/>
    <w:rsid w:val="00EE697B"/>
    <w:rsid w:val="00EE71E4"/>
    <w:rsid w:val="00EE7911"/>
    <w:rsid w:val="00EE7CE6"/>
    <w:rsid w:val="00EF1AA0"/>
    <w:rsid w:val="00EF1DB9"/>
    <w:rsid w:val="00EF2384"/>
    <w:rsid w:val="00EF2E04"/>
    <w:rsid w:val="00EF3850"/>
    <w:rsid w:val="00EF6992"/>
    <w:rsid w:val="00EF7208"/>
    <w:rsid w:val="00F0052B"/>
    <w:rsid w:val="00F00BE4"/>
    <w:rsid w:val="00F01631"/>
    <w:rsid w:val="00F01AC0"/>
    <w:rsid w:val="00F0492E"/>
    <w:rsid w:val="00F1014B"/>
    <w:rsid w:val="00F10183"/>
    <w:rsid w:val="00F10D40"/>
    <w:rsid w:val="00F137AD"/>
    <w:rsid w:val="00F13CB1"/>
    <w:rsid w:val="00F140A1"/>
    <w:rsid w:val="00F147CC"/>
    <w:rsid w:val="00F156E1"/>
    <w:rsid w:val="00F160A8"/>
    <w:rsid w:val="00F16FA5"/>
    <w:rsid w:val="00F21B42"/>
    <w:rsid w:val="00F22925"/>
    <w:rsid w:val="00F22E08"/>
    <w:rsid w:val="00F24A28"/>
    <w:rsid w:val="00F25FBE"/>
    <w:rsid w:val="00F27242"/>
    <w:rsid w:val="00F33214"/>
    <w:rsid w:val="00F33778"/>
    <w:rsid w:val="00F355F4"/>
    <w:rsid w:val="00F35A2E"/>
    <w:rsid w:val="00F35B30"/>
    <w:rsid w:val="00F35D45"/>
    <w:rsid w:val="00F3669D"/>
    <w:rsid w:val="00F37AE7"/>
    <w:rsid w:val="00F37ED5"/>
    <w:rsid w:val="00F4235F"/>
    <w:rsid w:val="00F43F49"/>
    <w:rsid w:val="00F43FF3"/>
    <w:rsid w:val="00F44D55"/>
    <w:rsid w:val="00F45C1A"/>
    <w:rsid w:val="00F45D89"/>
    <w:rsid w:val="00F476C1"/>
    <w:rsid w:val="00F47C75"/>
    <w:rsid w:val="00F5124B"/>
    <w:rsid w:val="00F51FAD"/>
    <w:rsid w:val="00F52310"/>
    <w:rsid w:val="00F56B85"/>
    <w:rsid w:val="00F6069D"/>
    <w:rsid w:val="00F608CA"/>
    <w:rsid w:val="00F61862"/>
    <w:rsid w:val="00F6258F"/>
    <w:rsid w:val="00F626A8"/>
    <w:rsid w:val="00F63077"/>
    <w:rsid w:val="00F64218"/>
    <w:rsid w:val="00F64927"/>
    <w:rsid w:val="00F6570C"/>
    <w:rsid w:val="00F66959"/>
    <w:rsid w:val="00F6770D"/>
    <w:rsid w:val="00F709CE"/>
    <w:rsid w:val="00F71A6A"/>
    <w:rsid w:val="00F73D18"/>
    <w:rsid w:val="00F7405A"/>
    <w:rsid w:val="00F749C8"/>
    <w:rsid w:val="00F7564C"/>
    <w:rsid w:val="00F81200"/>
    <w:rsid w:val="00F82E50"/>
    <w:rsid w:val="00F847B8"/>
    <w:rsid w:val="00F849C6"/>
    <w:rsid w:val="00F86F77"/>
    <w:rsid w:val="00F87C1F"/>
    <w:rsid w:val="00F910E4"/>
    <w:rsid w:val="00F93C68"/>
    <w:rsid w:val="00F93E15"/>
    <w:rsid w:val="00F94878"/>
    <w:rsid w:val="00F96950"/>
    <w:rsid w:val="00F96B20"/>
    <w:rsid w:val="00F97134"/>
    <w:rsid w:val="00FA30F5"/>
    <w:rsid w:val="00FA4C4E"/>
    <w:rsid w:val="00FA5051"/>
    <w:rsid w:val="00FA6294"/>
    <w:rsid w:val="00FB0EAD"/>
    <w:rsid w:val="00FB1A2B"/>
    <w:rsid w:val="00FB1C89"/>
    <w:rsid w:val="00FB238A"/>
    <w:rsid w:val="00FB414C"/>
    <w:rsid w:val="00FB61C7"/>
    <w:rsid w:val="00FB72A2"/>
    <w:rsid w:val="00FC19EA"/>
    <w:rsid w:val="00FC6391"/>
    <w:rsid w:val="00FD1E33"/>
    <w:rsid w:val="00FD32AF"/>
    <w:rsid w:val="00FD3E2F"/>
    <w:rsid w:val="00FD6321"/>
    <w:rsid w:val="00FE11E7"/>
    <w:rsid w:val="00FE1284"/>
    <w:rsid w:val="00FE2875"/>
    <w:rsid w:val="00FE2D5D"/>
    <w:rsid w:val="00FE31AC"/>
    <w:rsid w:val="00FE35B1"/>
    <w:rsid w:val="00FE4478"/>
    <w:rsid w:val="00FE6844"/>
    <w:rsid w:val="00FE6E31"/>
    <w:rsid w:val="00FF04E8"/>
    <w:rsid w:val="00FF3F81"/>
    <w:rsid w:val="00FF4846"/>
    <w:rsid w:val="00FF6F62"/>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C565A1"/>
    <w:rPr>
      <w:sz w:val="24"/>
      <w:lang w:val="en-GB"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link w:val="Heading1Char"/>
    <w:uiPriority w:val="99"/>
    <w:qFormat/>
    <w:rsid w:val="00C565A1"/>
    <w:pPr>
      <w:keepNext/>
      <w:spacing w:before="360" w:after="240"/>
      <w:jc w:val="center"/>
    </w:pPr>
    <w:rPr>
      <w:b/>
      <w:sz w:val="28"/>
    </w:rPr>
  </w:style>
  <w:style w:type="paragraph" w:customStyle="1" w:styleId="Heading21">
    <w:name w:val="Heading 21"/>
    <w:basedOn w:val="Normal"/>
    <w:next w:val="Normal"/>
    <w:link w:val="Heading2Char"/>
    <w:uiPriority w:val="99"/>
    <w:qFormat/>
    <w:rsid w:val="00C565A1"/>
    <w:pPr>
      <w:keepNext/>
      <w:spacing w:before="240" w:after="120"/>
      <w:ind w:left="284" w:hanging="284"/>
    </w:pPr>
    <w:rPr>
      <w:b/>
    </w:rPr>
  </w:style>
  <w:style w:type="paragraph" w:customStyle="1" w:styleId="Heading31">
    <w:name w:val="Heading 31"/>
    <w:basedOn w:val="Normal"/>
    <w:next w:val="Normal"/>
    <w:link w:val="Heading3Char"/>
    <w:uiPriority w:val="99"/>
    <w:qFormat/>
    <w:rsid w:val="00C565A1"/>
    <w:pPr>
      <w:keepNext/>
      <w:spacing w:before="120" w:after="60"/>
      <w:ind w:left="1418" w:hanging="851"/>
    </w:pPr>
    <w:rPr>
      <w:i/>
    </w:rPr>
  </w:style>
  <w:style w:type="paragraph" w:customStyle="1" w:styleId="Heading41">
    <w:name w:val="Heading 41"/>
    <w:basedOn w:val="Normal"/>
    <w:next w:val="Normal"/>
    <w:link w:val="Heading4Char"/>
    <w:uiPriority w:val="99"/>
    <w:qFormat/>
    <w:rsid w:val="00C565A1"/>
    <w:rPr>
      <w:rFonts w:ascii="Courier" w:hAnsi="Courier"/>
      <w:lang w:val="en-US" w:eastAsia="en-US"/>
    </w:rPr>
  </w:style>
  <w:style w:type="paragraph" w:customStyle="1" w:styleId="Heading51">
    <w:name w:val="Heading 51"/>
    <w:basedOn w:val="Normal"/>
    <w:next w:val="Normal"/>
    <w:link w:val="Heading5Char"/>
    <w:uiPriority w:val="99"/>
    <w:qFormat/>
    <w:rsid w:val="00C565A1"/>
    <w:rPr>
      <w:rFonts w:ascii="Courier" w:hAnsi="Courier"/>
      <w:lang w:val="en-US" w:eastAsia="en-US"/>
    </w:rPr>
  </w:style>
  <w:style w:type="paragraph" w:customStyle="1" w:styleId="Heading61">
    <w:name w:val="Heading 61"/>
    <w:basedOn w:val="Normal"/>
    <w:next w:val="Normal"/>
    <w:link w:val="Heading6Char"/>
    <w:uiPriority w:val="99"/>
    <w:qFormat/>
    <w:rsid w:val="00C565A1"/>
    <w:rPr>
      <w:rFonts w:ascii="Courier" w:hAnsi="Courier"/>
      <w:lang w:val="en-US" w:eastAsia="en-US"/>
    </w:rPr>
  </w:style>
  <w:style w:type="paragraph" w:customStyle="1" w:styleId="Heading71">
    <w:name w:val="Heading 71"/>
    <w:basedOn w:val="Normal"/>
    <w:next w:val="Normal"/>
    <w:link w:val="Heading7Char"/>
    <w:uiPriority w:val="99"/>
    <w:qFormat/>
    <w:rsid w:val="00C565A1"/>
    <w:rPr>
      <w:rFonts w:ascii="Courier" w:hAnsi="Courier"/>
      <w:lang w:val="en-US" w:eastAsia="en-US"/>
    </w:rPr>
  </w:style>
  <w:style w:type="paragraph" w:customStyle="1" w:styleId="Heading81">
    <w:name w:val="Heading 81"/>
    <w:basedOn w:val="Normal"/>
    <w:next w:val="Normal"/>
    <w:link w:val="Heading8Char"/>
    <w:uiPriority w:val="99"/>
    <w:qFormat/>
    <w:rsid w:val="00C565A1"/>
    <w:rPr>
      <w:rFonts w:ascii="Courier" w:hAnsi="Courier"/>
      <w:lang w:val="en-US" w:eastAsia="en-US"/>
    </w:rPr>
  </w:style>
  <w:style w:type="paragraph" w:customStyle="1" w:styleId="Heading91">
    <w:name w:val="Heading 91"/>
    <w:basedOn w:val="Normal"/>
    <w:next w:val="Normal"/>
    <w:link w:val="Heading9Char"/>
    <w:uiPriority w:val="99"/>
    <w:qFormat/>
    <w:rsid w:val="00C565A1"/>
    <w:pPr>
      <w:keepNext/>
      <w:tabs>
        <w:tab w:val="left" w:pos="-1440"/>
        <w:tab w:val="left" w:pos="-720"/>
        <w:tab w:val="left" w:pos="0"/>
        <w:tab w:val="left" w:pos="1056"/>
        <w:tab w:val="left" w:pos="1584"/>
        <w:tab w:val="left" w:pos="2112"/>
        <w:tab w:val="left" w:pos="2880"/>
      </w:tabs>
      <w:ind w:left="-306" w:right="-306"/>
      <w:jc w:val="both"/>
    </w:pPr>
    <w:rPr>
      <w:i/>
      <w:spacing w:val="-2"/>
      <w:sz w:val="22"/>
    </w:rPr>
  </w:style>
  <w:style w:type="paragraph" w:customStyle="1" w:styleId="OpiHA">
    <w:name w:val="Opi_H_A"/>
    <w:basedOn w:val="JuHIRoman"/>
    <w:next w:val="OpiPara"/>
    <w:uiPriority w:val="99"/>
    <w:rsid w:val="00C565A1"/>
    <w:pPr>
      <w:tabs>
        <w:tab w:val="clear" w:pos="357"/>
      </w:tabs>
    </w:pPr>
    <w:rPr>
      <w:b/>
    </w:rPr>
  </w:style>
  <w:style w:type="paragraph" w:customStyle="1" w:styleId="JuHIRoman">
    <w:name w:val="Ju_H_I_Roman"/>
    <w:basedOn w:val="JuHHead"/>
    <w:next w:val="JuPara"/>
    <w:uiPriority w:val="99"/>
    <w:rsid w:val="00C565A1"/>
    <w:pPr>
      <w:tabs>
        <w:tab w:val="left" w:pos="357"/>
      </w:tabs>
      <w:spacing w:before="360"/>
      <w:ind w:left="357" w:hanging="357"/>
    </w:pPr>
    <w:rPr>
      <w:sz w:val="24"/>
    </w:rPr>
  </w:style>
  <w:style w:type="paragraph" w:customStyle="1" w:styleId="JuHHead">
    <w:name w:val="Ju_H_Head"/>
    <w:basedOn w:val="Normal"/>
    <w:next w:val="JuPara"/>
    <w:uiPriority w:val="99"/>
    <w:rsid w:val="00C565A1"/>
    <w:pPr>
      <w:keepNext/>
      <w:keepLines/>
      <w:spacing w:before="720" w:after="240"/>
      <w:jc w:val="both"/>
    </w:pPr>
    <w:rPr>
      <w:sz w:val="28"/>
    </w:rPr>
  </w:style>
  <w:style w:type="paragraph" w:customStyle="1" w:styleId="JuPara">
    <w:name w:val="Ju_Para"/>
    <w:basedOn w:val="Normal"/>
    <w:link w:val="JuParaChar"/>
    <w:uiPriority w:val="99"/>
    <w:rsid w:val="00C565A1"/>
    <w:pPr>
      <w:ind w:firstLine="284"/>
      <w:jc w:val="both"/>
    </w:pPr>
  </w:style>
  <w:style w:type="paragraph" w:customStyle="1" w:styleId="OpiPara">
    <w:name w:val="Opi_Para"/>
    <w:basedOn w:val="JuPara"/>
    <w:uiPriority w:val="99"/>
    <w:rsid w:val="00C565A1"/>
  </w:style>
  <w:style w:type="paragraph" w:customStyle="1" w:styleId="OpiH1">
    <w:name w:val="Opi_H_1."/>
    <w:basedOn w:val="OpiHA"/>
    <w:next w:val="OpiPara"/>
    <w:uiPriority w:val="99"/>
    <w:rsid w:val="00C565A1"/>
    <w:pPr>
      <w:spacing w:before="240" w:after="120"/>
      <w:ind w:left="635"/>
    </w:pPr>
    <w:rPr>
      <w:b w:val="0"/>
      <w:i/>
    </w:rPr>
  </w:style>
  <w:style w:type="paragraph" w:customStyle="1" w:styleId="OpiHHead">
    <w:name w:val="Opi_H_Head"/>
    <w:basedOn w:val="JuHHead"/>
    <w:next w:val="OpiPara"/>
    <w:uiPriority w:val="99"/>
    <w:rsid w:val="00C565A1"/>
    <w:pPr>
      <w:spacing w:before="0"/>
      <w:jc w:val="center"/>
    </w:pPr>
  </w:style>
  <w:style w:type="paragraph" w:customStyle="1" w:styleId="OpiHi">
    <w:name w:val="Opi_H_i"/>
    <w:basedOn w:val="OpiHA"/>
    <w:next w:val="OpiPara"/>
    <w:uiPriority w:val="99"/>
    <w:rsid w:val="00C565A1"/>
    <w:pPr>
      <w:ind w:left="1038"/>
    </w:pPr>
    <w:rPr>
      <w:b w:val="0"/>
      <w:i/>
    </w:rPr>
  </w:style>
  <w:style w:type="paragraph" w:customStyle="1" w:styleId="Footer1">
    <w:name w:val="Footer1"/>
    <w:basedOn w:val="Normal"/>
    <w:link w:val="FooterChar"/>
    <w:uiPriority w:val="99"/>
    <w:rsid w:val="00C565A1"/>
    <w:pPr>
      <w:tabs>
        <w:tab w:val="center" w:pos="3686"/>
        <w:tab w:val="right" w:pos="7371"/>
      </w:tabs>
    </w:pPr>
    <w:rPr>
      <w:sz w:val="18"/>
    </w:rPr>
  </w:style>
  <w:style w:type="paragraph" w:customStyle="1" w:styleId="JuJudges">
    <w:name w:val="Ju_Judges"/>
    <w:basedOn w:val="Normal"/>
    <w:link w:val="JuJudgesChar"/>
    <w:uiPriority w:val="99"/>
    <w:rsid w:val="00C565A1"/>
    <w:pPr>
      <w:tabs>
        <w:tab w:val="left" w:pos="567"/>
        <w:tab w:val="left" w:pos="1134"/>
      </w:tabs>
    </w:pPr>
  </w:style>
  <w:style w:type="character" w:customStyle="1" w:styleId="JuParaChar">
    <w:name w:val="Ju_Para Char"/>
    <w:basedOn w:val="DefaultParagraphFont"/>
    <w:link w:val="JuPara"/>
    <w:uiPriority w:val="99"/>
    <w:rsid w:val="00C565A1"/>
    <w:rPr>
      <w:sz w:val="24"/>
      <w:lang w:val="en-GB" w:eastAsia="fr-FR" w:bidi="ar-SA"/>
    </w:rPr>
  </w:style>
  <w:style w:type="paragraph" w:customStyle="1" w:styleId="JuHA">
    <w:name w:val="Ju_H_A"/>
    <w:basedOn w:val="JuHIRoman"/>
    <w:next w:val="JuPara"/>
    <w:uiPriority w:val="99"/>
    <w:rsid w:val="00C565A1"/>
    <w:pPr>
      <w:tabs>
        <w:tab w:val="clear" w:pos="357"/>
        <w:tab w:val="left" w:pos="584"/>
      </w:tabs>
      <w:ind w:left="584" w:hanging="352"/>
    </w:pPr>
    <w:rPr>
      <w:b/>
    </w:rPr>
  </w:style>
  <w:style w:type="paragraph" w:customStyle="1" w:styleId="JuQuot">
    <w:name w:val="Ju_Quot"/>
    <w:basedOn w:val="JuPara"/>
    <w:link w:val="JuQuotChar"/>
    <w:uiPriority w:val="99"/>
    <w:rsid w:val="00C565A1"/>
    <w:pPr>
      <w:spacing w:before="120" w:after="120"/>
      <w:ind w:left="425" w:firstLine="142"/>
    </w:pPr>
    <w:rPr>
      <w:sz w:val="20"/>
    </w:rPr>
  </w:style>
  <w:style w:type="paragraph" w:customStyle="1" w:styleId="JuSigned">
    <w:name w:val="Ju_Signed"/>
    <w:basedOn w:val="Normal"/>
    <w:next w:val="JuParaLast"/>
    <w:link w:val="JuSignedChar"/>
    <w:uiPriority w:val="99"/>
    <w:rsid w:val="00C565A1"/>
    <w:pPr>
      <w:tabs>
        <w:tab w:val="center" w:pos="1219"/>
        <w:tab w:val="center" w:pos="6379"/>
      </w:tabs>
      <w:spacing w:before="720"/>
    </w:pPr>
  </w:style>
  <w:style w:type="paragraph" w:customStyle="1" w:styleId="JuParaLast">
    <w:name w:val="Ju_Para_Last"/>
    <w:basedOn w:val="JuPara"/>
    <w:next w:val="JuPara"/>
    <w:uiPriority w:val="99"/>
    <w:rsid w:val="00C565A1"/>
    <w:pPr>
      <w:spacing w:before="240"/>
    </w:pPr>
  </w:style>
  <w:style w:type="paragraph" w:customStyle="1" w:styleId="JuCase">
    <w:name w:val="Ju_Case"/>
    <w:basedOn w:val="JuPara"/>
    <w:next w:val="JuPara"/>
    <w:link w:val="JuCaseChar"/>
    <w:uiPriority w:val="10"/>
    <w:rsid w:val="00C565A1"/>
    <w:rPr>
      <w:b/>
    </w:rPr>
  </w:style>
  <w:style w:type="paragraph" w:customStyle="1" w:styleId="JuList">
    <w:name w:val="Ju_List"/>
    <w:basedOn w:val="JuPara"/>
    <w:link w:val="JuListChar"/>
    <w:uiPriority w:val="99"/>
    <w:qFormat/>
    <w:rsid w:val="00C565A1"/>
    <w:pPr>
      <w:ind w:left="340" w:hanging="340"/>
    </w:pPr>
  </w:style>
  <w:style w:type="paragraph" w:customStyle="1" w:styleId="JuHArticle">
    <w:name w:val="Ju_H_Article"/>
    <w:basedOn w:val="JuHA"/>
    <w:next w:val="JuQuot"/>
    <w:uiPriority w:val="99"/>
    <w:rsid w:val="00C565A1"/>
    <w:pPr>
      <w:ind w:left="0" w:firstLine="0"/>
      <w:jc w:val="center"/>
    </w:pPr>
  </w:style>
  <w:style w:type="paragraph" w:customStyle="1" w:styleId="JuH1">
    <w:name w:val="Ju_H_1."/>
    <w:basedOn w:val="JuHA"/>
    <w:next w:val="JuPara"/>
    <w:uiPriority w:val="99"/>
    <w:rsid w:val="00C565A1"/>
    <w:pPr>
      <w:tabs>
        <w:tab w:val="clear" w:pos="584"/>
        <w:tab w:val="left" w:pos="731"/>
      </w:tabs>
      <w:spacing w:before="240" w:after="120"/>
      <w:ind w:left="732" w:hanging="301"/>
    </w:pPr>
    <w:rPr>
      <w:b w:val="0"/>
      <w:i/>
    </w:rPr>
  </w:style>
  <w:style w:type="paragraph" w:customStyle="1" w:styleId="JuQuotList">
    <w:name w:val="Ju_Quot_List"/>
    <w:basedOn w:val="JuQuot"/>
    <w:uiPriority w:val="99"/>
    <w:rsid w:val="00C565A1"/>
    <w:pPr>
      <w:tabs>
        <w:tab w:val="left" w:pos="1021"/>
      </w:tabs>
      <w:ind w:left="567" w:firstLine="0"/>
    </w:pPr>
  </w:style>
  <w:style w:type="paragraph" w:customStyle="1" w:styleId="JuCourt">
    <w:name w:val="Ju_Court"/>
    <w:basedOn w:val="JuJudges"/>
    <w:uiPriority w:val="99"/>
    <w:rsid w:val="00C565A1"/>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uiPriority w:val="99"/>
    <w:rsid w:val="00C565A1"/>
  </w:style>
  <w:style w:type="paragraph" w:customStyle="1" w:styleId="OpiTranslation">
    <w:name w:val="Opi_Translation"/>
    <w:basedOn w:val="OpiHHead"/>
    <w:next w:val="OpiPara"/>
    <w:uiPriority w:val="99"/>
    <w:rsid w:val="00C565A1"/>
    <w:rPr>
      <w:sz w:val="24"/>
    </w:rPr>
  </w:style>
  <w:style w:type="paragraph" w:customStyle="1" w:styleId="FootnoteText1">
    <w:name w:val="Footnote Text1"/>
    <w:basedOn w:val="Normal"/>
    <w:link w:val="FootnoteTextChar"/>
    <w:uiPriority w:val="99"/>
    <w:semiHidden/>
    <w:rsid w:val="00C565A1"/>
    <w:pPr>
      <w:jc w:val="both"/>
    </w:pPr>
    <w:rPr>
      <w:sz w:val="20"/>
    </w:rPr>
  </w:style>
  <w:style w:type="character" w:customStyle="1" w:styleId="FootnoteReference1">
    <w:name w:val="Footnote Reference1"/>
    <w:basedOn w:val="DefaultParagraphFont"/>
    <w:uiPriority w:val="99"/>
    <w:semiHidden/>
    <w:rsid w:val="00C565A1"/>
    <w:rPr>
      <w:vertAlign w:val="superscript"/>
    </w:rPr>
  </w:style>
  <w:style w:type="paragraph" w:customStyle="1" w:styleId="JuHi">
    <w:name w:val="Ju_H_i"/>
    <w:basedOn w:val="JuHA"/>
    <w:next w:val="JuPara"/>
    <w:uiPriority w:val="99"/>
    <w:rsid w:val="00C565A1"/>
    <w:pPr>
      <w:tabs>
        <w:tab w:val="left" w:pos="1191"/>
      </w:tabs>
      <w:ind w:left="1190" w:hanging="357"/>
    </w:pPr>
    <w:rPr>
      <w:b w:val="0"/>
      <w:i/>
    </w:rPr>
  </w:style>
  <w:style w:type="paragraph" w:customStyle="1" w:styleId="Header1">
    <w:name w:val="Header1"/>
    <w:basedOn w:val="Normal"/>
    <w:link w:val="HeaderChar"/>
    <w:uiPriority w:val="99"/>
    <w:rsid w:val="00C565A1"/>
    <w:pPr>
      <w:tabs>
        <w:tab w:val="center" w:pos="3686"/>
        <w:tab w:val="right" w:pos="7371"/>
      </w:tabs>
    </w:pPr>
    <w:rPr>
      <w:sz w:val="18"/>
    </w:rPr>
  </w:style>
  <w:style w:type="character" w:customStyle="1" w:styleId="PageNumber1">
    <w:name w:val="Page Number1"/>
    <w:basedOn w:val="DefaultParagraphFont"/>
    <w:uiPriority w:val="99"/>
    <w:rsid w:val="00C565A1"/>
    <w:rPr>
      <w:sz w:val="18"/>
    </w:rPr>
  </w:style>
  <w:style w:type="paragraph" w:customStyle="1" w:styleId="JuH">
    <w:name w:val="Ju_H_–"/>
    <w:basedOn w:val="JuHalpha"/>
    <w:next w:val="JuPara"/>
    <w:uiPriority w:val="99"/>
    <w:rsid w:val="00C565A1"/>
    <w:pPr>
      <w:tabs>
        <w:tab w:val="clear" w:pos="1372"/>
      </w:tabs>
      <w:ind w:left="1236" w:firstLine="0"/>
    </w:pPr>
    <w:rPr>
      <w:i/>
    </w:rPr>
  </w:style>
  <w:style w:type="paragraph" w:customStyle="1" w:styleId="JuHalpha">
    <w:name w:val="Ju_H_alpha"/>
    <w:basedOn w:val="JuHi"/>
    <w:next w:val="JuPara"/>
    <w:uiPriority w:val="99"/>
    <w:rsid w:val="00C565A1"/>
    <w:pPr>
      <w:tabs>
        <w:tab w:val="clear" w:pos="1191"/>
        <w:tab w:val="left" w:pos="1372"/>
      </w:tabs>
      <w:ind w:left="1373" w:hanging="335"/>
    </w:pPr>
    <w:rPr>
      <w:i w:val="0"/>
    </w:rPr>
  </w:style>
  <w:style w:type="paragraph" w:customStyle="1" w:styleId="JuLista">
    <w:name w:val="Ju_List_a"/>
    <w:basedOn w:val="JuList"/>
    <w:uiPriority w:val="99"/>
    <w:rsid w:val="00C565A1"/>
    <w:pPr>
      <w:ind w:left="346" w:firstLine="0"/>
    </w:pPr>
  </w:style>
  <w:style w:type="paragraph" w:customStyle="1" w:styleId="JuListi">
    <w:name w:val="Ju_List_i"/>
    <w:basedOn w:val="JuLista"/>
    <w:uiPriority w:val="99"/>
    <w:rsid w:val="00C565A1"/>
    <w:pPr>
      <w:ind w:left="794"/>
    </w:pPr>
  </w:style>
  <w:style w:type="character" w:customStyle="1" w:styleId="CommentReference1">
    <w:name w:val="Comment Reference1"/>
    <w:basedOn w:val="DefaultParagraphFont"/>
    <w:uiPriority w:val="99"/>
    <w:semiHidden/>
    <w:rsid w:val="00C565A1"/>
    <w:rPr>
      <w:sz w:val="16"/>
    </w:rPr>
  </w:style>
  <w:style w:type="paragraph" w:customStyle="1" w:styleId="CommentText1">
    <w:name w:val="Comment Text1"/>
    <w:basedOn w:val="Normal"/>
    <w:uiPriority w:val="99"/>
    <w:semiHidden/>
    <w:rsid w:val="00C565A1"/>
    <w:rPr>
      <w:sz w:val="20"/>
    </w:rPr>
  </w:style>
  <w:style w:type="paragraph" w:customStyle="1" w:styleId="JuInitialled">
    <w:name w:val="Ju_Initialled"/>
    <w:basedOn w:val="JuSigned"/>
    <w:uiPriority w:val="99"/>
    <w:rsid w:val="00C565A1"/>
    <w:pPr>
      <w:jc w:val="right"/>
    </w:pPr>
  </w:style>
  <w:style w:type="paragraph" w:customStyle="1" w:styleId="JuHeader">
    <w:name w:val="Ju_Header"/>
    <w:basedOn w:val="Header1"/>
    <w:uiPriority w:val="99"/>
    <w:rsid w:val="00C565A1"/>
  </w:style>
  <w:style w:type="paragraph" w:customStyle="1" w:styleId="DecHTitle">
    <w:name w:val="Dec_H_Title"/>
    <w:basedOn w:val="Normal"/>
    <w:uiPriority w:val="99"/>
    <w:rsid w:val="00C565A1"/>
    <w:pPr>
      <w:spacing w:after="240"/>
      <w:jc w:val="center"/>
    </w:pPr>
    <w:rPr>
      <w:sz w:val="28"/>
    </w:rPr>
  </w:style>
  <w:style w:type="paragraph" w:customStyle="1" w:styleId="DecHCase">
    <w:name w:val="Dec_H_Case"/>
    <w:basedOn w:val="DecHTitle"/>
    <w:next w:val="JuPara"/>
    <w:uiPriority w:val="99"/>
    <w:rsid w:val="00C565A1"/>
    <w:rPr>
      <w:sz w:val="24"/>
    </w:rPr>
  </w:style>
  <w:style w:type="paragraph" w:customStyle="1" w:styleId="DecList">
    <w:name w:val="Dec_List"/>
    <w:basedOn w:val="Normal"/>
    <w:uiPriority w:val="9"/>
    <w:qFormat/>
    <w:rsid w:val="00C565A1"/>
    <w:pPr>
      <w:spacing w:before="240"/>
      <w:ind w:left="284"/>
      <w:jc w:val="both"/>
    </w:pPr>
  </w:style>
  <w:style w:type="paragraph" w:customStyle="1" w:styleId="JuParaSub">
    <w:name w:val="Ju_Para_Sub"/>
    <w:basedOn w:val="JuPara"/>
    <w:uiPriority w:val="99"/>
    <w:rsid w:val="00C565A1"/>
    <w:pPr>
      <w:ind w:left="284"/>
    </w:pPr>
    <w:rPr>
      <w:szCs w:val="24"/>
    </w:rPr>
  </w:style>
  <w:style w:type="paragraph" w:customStyle="1" w:styleId="JuQuotSub">
    <w:name w:val="Ju_Quot_Sub"/>
    <w:basedOn w:val="JuQuot"/>
    <w:uiPriority w:val="99"/>
    <w:rsid w:val="00C565A1"/>
    <w:pPr>
      <w:ind w:left="567"/>
    </w:pPr>
  </w:style>
  <w:style w:type="paragraph" w:styleId="BalloonText">
    <w:name w:val="Balloon Text"/>
    <w:basedOn w:val="Normal"/>
    <w:uiPriority w:val="99"/>
    <w:semiHidden/>
    <w:rsid w:val="00C565A1"/>
    <w:rPr>
      <w:rFonts w:ascii="Tahoma" w:hAnsi="Tahoma" w:cs="Tahoma"/>
      <w:sz w:val="16"/>
      <w:szCs w:val="16"/>
    </w:rPr>
  </w:style>
  <w:style w:type="paragraph" w:customStyle="1" w:styleId="CommentSubject1">
    <w:name w:val="Comment Subject1"/>
    <w:basedOn w:val="CommentText1"/>
    <w:next w:val="CommentText1"/>
    <w:uiPriority w:val="99"/>
    <w:semiHidden/>
    <w:rsid w:val="00C565A1"/>
    <w:rPr>
      <w:b/>
      <w:bCs/>
    </w:rPr>
  </w:style>
  <w:style w:type="paragraph" w:customStyle="1" w:styleId="PJuPara">
    <w:name w:val="P_Ju_Para"/>
    <w:basedOn w:val="Normal"/>
    <w:uiPriority w:val="99"/>
    <w:rsid w:val="00C565A1"/>
    <w:pPr>
      <w:ind w:firstLine="284"/>
      <w:jc w:val="both"/>
    </w:pPr>
  </w:style>
  <w:style w:type="paragraph" w:customStyle="1" w:styleId="PJuQuot">
    <w:name w:val="P_Ju_Quot"/>
    <w:basedOn w:val="Normal"/>
    <w:uiPriority w:val="99"/>
    <w:rsid w:val="00C565A1"/>
    <w:pPr>
      <w:spacing w:before="120" w:after="120"/>
      <w:ind w:left="403" w:firstLine="176"/>
      <w:jc w:val="both"/>
    </w:pPr>
    <w:rPr>
      <w:sz w:val="20"/>
    </w:rPr>
  </w:style>
  <w:style w:type="paragraph" w:customStyle="1" w:styleId="PListArticleSubject">
    <w:name w:val="P_List_ArticleSubject"/>
    <w:basedOn w:val="Normal"/>
    <w:uiPriority w:val="99"/>
    <w:rsid w:val="00C565A1"/>
    <w:pPr>
      <w:tabs>
        <w:tab w:val="left" w:pos="2977"/>
      </w:tabs>
      <w:ind w:left="2977" w:hanging="2977"/>
    </w:pPr>
  </w:style>
  <w:style w:type="paragraph" w:customStyle="1" w:styleId="SuCoverTitle1">
    <w:name w:val="Su_Cover_Title1"/>
    <w:basedOn w:val="Normal"/>
    <w:next w:val="SuCoverTitle2"/>
    <w:uiPriority w:val="99"/>
    <w:rsid w:val="00C565A1"/>
    <w:pPr>
      <w:spacing w:before="2500"/>
      <w:jc w:val="center"/>
    </w:pPr>
    <w:rPr>
      <w:sz w:val="22"/>
    </w:rPr>
  </w:style>
  <w:style w:type="paragraph" w:customStyle="1" w:styleId="SuCoverTitle2">
    <w:name w:val="Su_Cover_Title2"/>
    <w:basedOn w:val="SuCoverTitle1"/>
    <w:next w:val="Normal"/>
    <w:uiPriority w:val="99"/>
    <w:rsid w:val="00C565A1"/>
    <w:pPr>
      <w:spacing w:before="240"/>
    </w:pPr>
    <w:rPr>
      <w:sz w:val="18"/>
    </w:rPr>
  </w:style>
  <w:style w:type="paragraph" w:customStyle="1" w:styleId="SuPara">
    <w:name w:val="Su_Para"/>
    <w:basedOn w:val="SuKeywords"/>
    <w:uiPriority w:val="99"/>
    <w:rsid w:val="00C565A1"/>
    <w:pPr>
      <w:spacing w:before="0" w:after="0"/>
    </w:pPr>
    <w:rPr>
      <w:i w:val="0"/>
    </w:rPr>
  </w:style>
  <w:style w:type="paragraph" w:customStyle="1" w:styleId="SuKeywords">
    <w:name w:val="Su_Keywords"/>
    <w:basedOn w:val="SuHHead"/>
    <w:uiPriority w:val="99"/>
    <w:rsid w:val="00C565A1"/>
    <w:pPr>
      <w:spacing w:before="120"/>
    </w:pPr>
    <w:rPr>
      <w:b w:val="0"/>
      <w:i/>
    </w:rPr>
  </w:style>
  <w:style w:type="paragraph" w:customStyle="1" w:styleId="SuHHead">
    <w:name w:val="Su_H_Head"/>
    <w:basedOn w:val="SuSubject"/>
    <w:uiPriority w:val="99"/>
    <w:rsid w:val="00C565A1"/>
    <w:pPr>
      <w:spacing w:after="120"/>
    </w:pPr>
  </w:style>
  <w:style w:type="paragraph" w:customStyle="1" w:styleId="SuSubject">
    <w:name w:val="Su_Subject"/>
    <w:basedOn w:val="SuSummary"/>
    <w:uiPriority w:val="99"/>
    <w:rsid w:val="00C565A1"/>
    <w:pPr>
      <w:spacing w:before="360"/>
      <w:jc w:val="both"/>
    </w:pPr>
    <w:rPr>
      <w:b/>
      <w:sz w:val="22"/>
    </w:rPr>
  </w:style>
  <w:style w:type="paragraph" w:customStyle="1" w:styleId="SuSummary">
    <w:name w:val="Su_Summary"/>
    <w:basedOn w:val="Normal"/>
    <w:next w:val="SuSubject"/>
    <w:uiPriority w:val="99"/>
    <w:rsid w:val="00C565A1"/>
    <w:pPr>
      <w:spacing w:after="240"/>
      <w:jc w:val="center"/>
    </w:pPr>
  </w:style>
  <w:style w:type="paragraph" w:customStyle="1" w:styleId="PListCaseNo">
    <w:name w:val="P_List_CaseNo"/>
    <w:basedOn w:val="Normal"/>
    <w:uiPriority w:val="99"/>
    <w:rsid w:val="00C565A1"/>
    <w:pPr>
      <w:tabs>
        <w:tab w:val="left" w:pos="1276"/>
      </w:tabs>
      <w:spacing w:line="288" w:lineRule="auto"/>
      <w:ind w:left="1276" w:hanging="1276"/>
    </w:pPr>
  </w:style>
  <w:style w:type="paragraph" w:customStyle="1" w:styleId="PListCases">
    <w:name w:val="P_List_Cases"/>
    <w:basedOn w:val="Normal"/>
    <w:uiPriority w:val="99"/>
    <w:rsid w:val="00C565A1"/>
    <w:pPr>
      <w:spacing w:line="288" w:lineRule="auto"/>
    </w:pPr>
  </w:style>
  <w:style w:type="paragraph" w:customStyle="1" w:styleId="PTextIntro">
    <w:name w:val="P_Text_Intro"/>
    <w:basedOn w:val="Normal"/>
    <w:uiPriority w:val="99"/>
    <w:rsid w:val="00C565A1"/>
    <w:pPr>
      <w:jc w:val="both"/>
    </w:pPr>
    <w:rPr>
      <w:i/>
      <w:sz w:val="20"/>
    </w:rPr>
  </w:style>
  <w:style w:type="paragraph" w:customStyle="1" w:styleId="PTitleCover">
    <w:name w:val="P_Title_Cover"/>
    <w:basedOn w:val="Normal"/>
    <w:uiPriority w:val="99"/>
    <w:rsid w:val="00C565A1"/>
    <w:pPr>
      <w:spacing w:before="2500"/>
      <w:jc w:val="center"/>
    </w:pPr>
    <w:rPr>
      <w:b/>
      <w:smallCaps/>
      <w:sz w:val="30"/>
    </w:rPr>
  </w:style>
  <w:style w:type="paragraph" w:customStyle="1" w:styleId="PTitle1Alpha">
    <w:name w:val="P_Title1_Alpha"/>
    <w:basedOn w:val="Normal"/>
    <w:next w:val="Normal"/>
    <w:uiPriority w:val="99"/>
    <w:rsid w:val="00C565A1"/>
    <w:pPr>
      <w:spacing w:after="120"/>
      <w:jc w:val="center"/>
    </w:pPr>
    <w:rPr>
      <w:b/>
      <w:smallCaps/>
      <w:sz w:val="30"/>
    </w:rPr>
  </w:style>
  <w:style w:type="paragraph" w:customStyle="1" w:styleId="PTitle1IndexArticle">
    <w:name w:val="P_Title1_IndexArticle"/>
    <w:basedOn w:val="Normal"/>
    <w:uiPriority w:val="99"/>
    <w:rsid w:val="00C565A1"/>
    <w:pPr>
      <w:spacing w:after="120"/>
      <w:jc w:val="center"/>
    </w:pPr>
    <w:rPr>
      <w:b/>
      <w:smallCaps/>
      <w:sz w:val="30"/>
    </w:rPr>
  </w:style>
  <w:style w:type="paragraph" w:customStyle="1" w:styleId="PTitle1IndexKey">
    <w:name w:val="P_Title1_IndexKey"/>
    <w:basedOn w:val="Normal"/>
    <w:uiPriority w:val="99"/>
    <w:rsid w:val="00C565A1"/>
    <w:pPr>
      <w:spacing w:after="600"/>
      <w:jc w:val="center"/>
    </w:pPr>
    <w:rPr>
      <w:b/>
      <w:smallCaps/>
      <w:sz w:val="30"/>
    </w:rPr>
  </w:style>
  <w:style w:type="paragraph" w:customStyle="1" w:styleId="PTitle1Num">
    <w:name w:val="P_Title1_Num"/>
    <w:basedOn w:val="Normal"/>
    <w:next w:val="PListCaseNo"/>
    <w:uiPriority w:val="99"/>
    <w:rsid w:val="00C565A1"/>
    <w:pPr>
      <w:spacing w:after="720"/>
      <w:jc w:val="center"/>
    </w:pPr>
    <w:rPr>
      <w:b/>
      <w:smallCaps/>
      <w:sz w:val="30"/>
    </w:rPr>
  </w:style>
  <w:style w:type="paragraph" w:customStyle="1" w:styleId="PTitle2Country">
    <w:name w:val="P_Title2_Country"/>
    <w:basedOn w:val="Normal"/>
    <w:next w:val="PListCases"/>
    <w:uiPriority w:val="99"/>
    <w:rsid w:val="00C565A1"/>
    <w:pPr>
      <w:keepNext/>
      <w:keepLines/>
      <w:spacing w:before="600" w:after="360"/>
    </w:pPr>
    <w:rPr>
      <w:b/>
    </w:rPr>
  </w:style>
  <w:style w:type="paragraph" w:customStyle="1" w:styleId="PTitle2Letters">
    <w:name w:val="P_Title2_Letters"/>
    <w:basedOn w:val="Normal"/>
    <w:next w:val="PListCases"/>
    <w:uiPriority w:val="99"/>
    <w:rsid w:val="00C565A1"/>
    <w:pPr>
      <w:keepNext/>
      <w:keepLines/>
      <w:spacing w:before="600" w:after="360"/>
    </w:pPr>
    <w:rPr>
      <w:b/>
      <w:sz w:val="28"/>
    </w:rPr>
  </w:style>
  <w:style w:type="paragraph" w:customStyle="1" w:styleId="PTitle2Part">
    <w:name w:val="P_Title2_Part"/>
    <w:basedOn w:val="Normal"/>
    <w:uiPriority w:val="99"/>
    <w:rsid w:val="00C565A1"/>
    <w:pPr>
      <w:keepNext/>
      <w:keepLines/>
      <w:spacing w:before="600" w:after="240"/>
      <w:jc w:val="center"/>
    </w:pPr>
    <w:rPr>
      <w:b/>
      <w:caps/>
    </w:rPr>
  </w:style>
  <w:style w:type="paragraph" w:customStyle="1" w:styleId="PTitle3Article">
    <w:name w:val="P_Title3_Article"/>
    <w:basedOn w:val="Normal"/>
    <w:uiPriority w:val="99"/>
    <w:rsid w:val="00C565A1"/>
    <w:pPr>
      <w:keepNext/>
      <w:keepLines/>
      <w:spacing w:before="360" w:after="120"/>
      <w:jc w:val="center"/>
    </w:pPr>
    <w:rPr>
      <w:b/>
      <w:smallCaps/>
      <w:sz w:val="22"/>
    </w:rPr>
  </w:style>
  <w:style w:type="paragraph" w:customStyle="1" w:styleId="PTitle4ArticleSub">
    <w:name w:val="P_Title4_Article_Sub"/>
    <w:basedOn w:val="PTitle3Article"/>
    <w:uiPriority w:val="99"/>
    <w:rsid w:val="00C565A1"/>
    <w:pPr>
      <w:spacing w:before="240"/>
    </w:pPr>
    <w:rPr>
      <w:smallCaps w:val="0"/>
      <w:sz w:val="20"/>
    </w:rPr>
  </w:style>
  <w:style w:type="paragraph" w:customStyle="1" w:styleId="PTitle5Subject">
    <w:name w:val="P_Title5_Subject"/>
    <w:basedOn w:val="Normal"/>
    <w:uiPriority w:val="99"/>
    <w:rsid w:val="00C565A1"/>
    <w:pPr>
      <w:keepNext/>
      <w:keepLines/>
      <w:spacing w:before="240" w:after="120"/>
      <w:jc w:val="both"/>
    </w:pPr>
    <w:rPr>
      <w:b/>
      <w:i/>
    </w:rPr>
  </w:style>
  <w:style w:type="paragraph" w:customStyle="1" w:styleId="PTitle6SubjectSub">
    <w:name w:val="P_Title6_Subject_Sub"/>
    <w:basedOn w:val="Normal"/>
    <w:uiPriority w:val="99"/>
    <w:rsid w:val="00C565A1"/>
    <w:pPr>
      <w:keepNext/>
      <w:keepLines/>
      <w:spacing w:before="240" w:after="120"/>
      <w:ind w:left="284"/>
      <w:jc w:val="both"/>
    </w:pPr>
    <w:rPr>
      <w:b/>
      <w:sz w:val="20"/>
    </w:rPr>
  </w:style>
  <w:style w:type="paragraph" w:customStyle="1" w:styleId="PTitle7CaseName">
    <w:name w:val="P_Title7_CaseName"/>
    <w:basedOn w:val="Normal"/>
    <w:uiPriority w:val="99"/>
    <w:rsid w:val="00C565A1"/>
    <w:pPr>
      <w:keepLines/>
      <w:spacing w:after="240"/>
      <w:jc w:val="right"/>
    </w:pPr>
    <w:rPr>
      <w:sz w:val="22"/>
    </w:rPr>
  </w:style>
  <w:style w:type="paragraph" w:customStyle="1" w:styleId="OpiParaSub">
    <w:name w:val="Opi_Para_Sub"/>
    <w:basedOn w:val="JuParaSub"/>
    <w:uiPriority w:val="99"/>
    <w:rsid w:val="00C565A1"/>
  </w:style>
  <w:style w:type="paragraph" w:customStyle="1" w:styleId="OpiQuotSub">
    <w:name w:val="Opi_Quot_Sub"/>
    <w:basedOn w:val="JuQuotSub"/>
    <w:uiPriority w:val="99"/>
    <w:rsid w:val="00C565A1"/>
  </w:style>
  <w:style w:type="character" w:customStyle="1" w:styleId="JuSignedChar">
    <w:name w:val="Ju_Signed Char"/>
    <w:basedOn w:val="DefaultParagraphFont"/>
    <w:link w:val="JuSigned"/>
    <w:uiPriority w:val="99"/>
    <w:rsid w:val="00C565A1"/>
    <w:rPr>
      <w:sz w:val="24"/>
      <w:lang w:val="en-GB" w:eastAsia="fr-FR" w:bidi="ar-SA"/>
    </w:rPr>
  </w:style>
  <w:style w:type="character" w:customStyle="1" w:styleId="JuJudgesChar">
    <w:name w:val="Ju_Judges Char"/>
    <w:basedOn w:val="DefaultParagraphFont"/>
    <w:link w:val="JuJudges"/>
    <w:uiPriority w:val="99"/>
    <w:rsid w:val="00C565A1"/>
    <w:rPr>
      <w:sz w:val="24"/>
      <w:lang w:val="en-GB" w:eastAsia="fr-FR" w:bidi="ar-SA"/>
    </w:rPr>
  </w:style>
  <w:style w:type="character" w:customStyle="1" w:styleId="JuCaseChar">
    <w:name w:val="Ju_Case Char"/>
    <w:basedOn w:val="JuParaChar"/>
    <w:link w:val="JuCase"/>
    <w:uiPriority w:val="99"/>
    <w:rsid w:val="00C565A1"/>
    <w:rPr>
      <w:b/>
      <w:sz w:val="24"/>
      <w:lang w:val="en-GB" w:eastAsia="fr-FR" w:bidi="ar-SA"/>
    </w:rPr>
  </w:style>
  <w:style w:type="character" w:customStyle="1" w:styleId="JuParaCar">
    <w:name w:val="Ju_Para Car"/>
    <w:basedOn w:val="DefaultParagraphFont"/>
    <w:uiPriority w:val="99"/>
    <w:rsid w:val="00C565A1"/>
    <w:rPr>
      <w:sz w:val="24"/>
      <w:lang w:val="en-GB" w:eastAsia="fr-FR" w:bidi="ar-SA"/>
    </w:rPr>
  </w:style>
  <w:style w:type="character" w:styleId="Hyperlink">
    <w:name w:val="Hyperlink"/>
    <w:basedOn w:val="DefaultParagraphFont"/>
    <w:uiPriority w:val="99"/>
    <w:rsid w:val="00C565A1"/>
    <w:rPr>
      <w:color w:val="0000FF"/>
      <w:u w:val="single"/>
    </w:rPr>
  </w:style>
  <w:style w:type="character" w:customStyle="1" w:styleId="JuParaChar1Char1">
    <w:name w:val="Ju_Para Char1 Char1"/>
    <w:basedOn w:val="DefaultParagraphFont"/>
    <w:link w:val="JuParaChar1"/>
    <w:uiPriority w:val="99"/>
    <w:rsid w:val="00C565A1"/>
    <w:rPr>
      <w:sz w:val="24"/>
      <w:lang w:val="en-GB" w:eastAsia="fr-FR" w:bidi="ar-SA"/>
    </w:rPr>
  </w:style>
  <w:style w:type="paragraph" w:customStyle="1" w:styleId="JuParaChar1">
    <w:name w:val="Ju_Para Char1"/>
    <w:basedOn w:val="Normal"/>
    <w:link w:val="JuParaChar1Char1"/>
    <w:uiPriority w:val="99"/>
    <w:rsid w:val="00C565A1"/>
    <w:pPr>
      <w:ind w:firstLine="284"/>
      <w:jc w:val="both"/>
    </w:pPr>
  </w:style>
  <w:style w:type="character" w:customStyle="1" w:styleId="JuParaChar1Char">
    <w:name w:val="Ju_Para Char1 Char"/>
    <w:basedOn w:val="DefaultParagraphFont"/>
    <w:uiPriority w:val="99"/>
    <w:rsid w:val="00C565A1"/>
    <w:rPr>
      <w:sz w:val="24"/>
      <w:lang w:val="en-GB" w:eastAsia="fr-FR" w:bidi="ar-SA"/>
    </w:rPr>
  </w:style>
  <w:style w:type="character" w:customStyle="1" w:styleId="JuQuotChar">
    <w:name w:val="Ju_Quot Char"/>
    <w:basedOn w:val="DefaultParagraphFont"/>
    <w:link w:val="JuQuot"/>
    <w:uiPriority w:val="99"/>
    <w:rsid w:val="00C565A1"/>
    <w:rPr>
      <w:lang w:val="en-GB" w:eastAsia="fr-FR" w:bidi="ar-SA"/>
    </w:rPr>
  </w:style>
  <w:style w:type="paragraph" w:customStyle="1" w:styleId="Char">
    <w:name w:val="Char"/>
    <w:basedOn w:val="Normal"/>
    <w:uiPriority w:val="99"/>
    <w:rsid w:val="00C565A1"/>
    <w:pPr>
      <w:spacing w:after="160" w:line="240" w:lineRule="exact"/>
    </w:pPr>
    <w:rPr>
      <w:rFonts w:ascii="Tahoma" w:hAnsi="Tahoma"/>
      <w:sz w:val="20"/>
      <w:lang w:val="en-US" w:eastAsia="en-US"/>
    </w:rPr>
  </w:style>
  <w:style w:type="paragraph" w:styleId="BodyText2">
    <w:name w:val="Body Text 2"/>
    <w:basedOn w:val="Normal"/>
    <w:uiPriority w:val="99"/>
    <w:rsid w:val="00C565A1"/>
    <w:pPr>
      <w:spacing w:after="120" w:line="480" w:lineRule="auto"/>
    </w:pPr>
    <w:rPr>
      <w:szCs w:val="24"/>
      <w:lang w:eastAsia="en-US"/>
    </w:rPr>
  </w:style>
  <w:style w:type="character" w:customStyle="1" w:styleId="Ju-005fpara-002cleft-002cfirst-0020line-003a-0020-00200-0020cm--char">
    <w:name w:val="Ju-005fpara-002cleft-002cfirst-0020line-003a-0020-00200-0020cm--char"/>
    <w:basedOn w:val="DefaultParagraphFont"/>
    <w:uiPriority w:val="99"/>
    <w:rsid w:val="00C565A1"/>
  </w:style>
  <w:style w:type="character" w:customStyle="1" w:styleId="Ju----005fquot--------char----char--char">
    <w:name w:val="Ju----005fquot--------char----char--char"/>
    <w:basedOn w:val="DefaultParagraphFont"/>
    <w:uiPriority w:val="99"/>
    <w:rsid w:val="00C565A1"/>
  </w:style>
  <w:style w:type="paragraph" w:styleId="HTMLPreformatted">
    <w:name w:val="HTML Preformatted"/>
    <w:basedOn w:val="Normal"/>
    <w:uiPriority w:val="99"/>
    <w:rsid w:val="00C565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en-GB"/>
    </w:rPr>
  </w:style>
  <w:style w:type="character" w:customStyle="1" w:styleId="Ju-005fpara--char">
    <w:name w:val="Ju-005fpara--char"/>
    <w:basedOn w:val="DefaultParagraphFont"/>
    <w:uiPriority w:val="99"/>
    <w:rsid w:val="00C565A1"/>
  </w:style>
  <w:style w:type="paragraph" w:styleId="NormalWeb">
    <w:name w:val="Normal (Web)"/>
    <w:basedOn w:val="Normal"/>
    <w:uiPriority w:val="99"/>
    <w:rsid w:val="00C565A1"/>
    <w:pPr>
      <w:spacing w:before="100" w:after="100"/>
    </w:pPr>
    <w:rPr>
      <w:szCs w:val="24"/>
      <w:lang w:eastAsia="en-GB"/>
    </w:rPr>
  </w:style>
  <w:style w:type="paragraph" w:customStyle="1" w:styleId="Normal1">
    <w:name w:val="Normal1"/>
    <w:basedOn w:val="Normal"/>
    <w:uiPriority w:val="99"/>
    <w:rsid w:val="00C565A1"/>
    <w:pPr>
      <w:spacing w:before="100" w:after="100"/>
    </w:pPr>
    <w:rPr>
      <w:szCs w:val="24"/>
      <w:lang w:eastAsia="en-GB"/>
    </w:rPr>
  </w:style>
  <w:style w:type="character" w:customStyle="1" w:styleId="Normal--char">
    <w:name w:val="Normal--char"/>
    <w:basedOn w:val="DefaultParagraphFont"/>
    <w:uiPriority w:val="99"/>
    <w:rsid w:val="00C565A1"/>
  </w:style>
  <w:style w:type="character" w:customStyle="1" w:styleId="Normal----char--char">
    <w:name w:val="Normal----char--char"/>
    <w:basedOn w:val="DefaultParagraphFont"/>
    <w:uiPriority w:val="99"/>
    <w:rsid w:val="00C565A1"/>
  </w:style>
  <w:style w:type="character" w:customStyle="1" w:styleId="Ju--005fpara----char--char">
    <w:name w:val="Ju--005fpara----char--char"/>
    <w:basedOn w:val="DefaultParagraphFont"/>
    <w:uiPriority w:val="99"/>
    <w:rsid w:val="00C565A1"/>
  </w:style>
  <w:style w:type="paragraph" w:customStyle="1" w:styleId="Ju-005fpara-002cleft-002cfirst-0020line-003a-0020-00200-0020cm">
    <w:name w:val="Ju-005fpara-002cleft-002cfirst-0020line-003a-0020-00200-0020cm"/>
    <w:basedOn w:val="Normal"/>
    <w:uiPriority w:val="99"/>
    <w:rsid w:val="00C565A1"/>
    <w:pPr>
      <w:spacing w:before="100" w:after="100"/>
    </w:pPr>
    <w:rPr>
      <w:szCs w:val="24"/>
      <w:lang w:eastAsia="en-GB"/>
    </w:rPr>
  </w:style>
  <w:style w:type="paragraph" w:customStyle="1" w:styleId="Ju-005fpara">
    <w:name w:val="Ju-005fpara"/>
    <w:basedOn w:val="Normal"/>
    <w:uiPriority w:val="99"/>
    <w:rsid w:val="00C565A1"/>
    <w:pPr>
      <w:spacing w:before="100" w:after="100"/>
    </w:pPr>
    <w:rPr>
      <w:szCs w:val="24"/>
      <w:lang w:eastAsia="en-GB"/>
    </w:rPr>
  </w:style>
  <w:style w:type="paragraph" w:customStyle="1" w:styleId="Ju-005fh-005farticle">
    <w:name w:val="Ju-005fh-005farticle"/>
    <w:basedOn w:val="Normal"/>
    <w:uiPriority w:val="99"/>
    <w:rsid w:val="00C565A1"/>
    <w:pPr>
      <w:spacing w:before="100" w:after="100"/>
    </w:pPr>
    <w:rPr>
      <w:szCs w:val="24"/>
      <w:lang w:eastAsia="en-GB"/>
    </w:rPr>
  </w:style>
  <w:style w:type="paragraph" w:customStyle="1" w:styleId="Ju-005fquot">
    <w:name w:val="Ju-005fquot"/>
    <w:basedOn w:val="Normal"/>
    <w:uiPriority w:val="99"/>
    <w:rsid w:val="00C565A1"/>
    <w:pPr>
      <w:spacing w:before="100" w:after="100"/>
    </w:pPr>
    <w:rPr>
      <w:szCs w:val="24"/>
      <w:lang w:eastAsia="en-GB"/>
    </w:rPr>
  </w:style>
  <w:style w:type="character" w:customStyle="1" w:styleId="Ju-005fquot--char">
    <w:name w:val="Ju-005fquot--char"/>
    <w:basedOn w:val="DefaultParagraphFont"/>
    <w:uiPriority w:val="99"/>
    <w:rsid w:val="00C565A1"/>
  </w:style>
  <w:style w:type="paragraph" w:customStyle="1" w:styleId="T-98-2">
    <w:name w:val="T-9/8-2"/>
    <w:uiPriority w:val="99"/>
    <w:rsid w:val="00C565A1"/>
    <w:pPr>
      <w:tabs>
        <w:tab w:val="left" w:pos="2153"/>
      </w:tabs>
      <w:spacing w:after="43"/>
      <w:ind w:firstLine="342"/>
      <w:jc w:val="both"/>
    </w:pPr>
    <w:rPr>
      <w:rFonts w:ascii="Times-NewRoman" w:hAnsi="Times-NewRoman" w:cs="Times-NewRoman"/>
      <w:sz w:val="19"/>
      <w:szCs w:val="19"/>
      <w:lang w:val="hr-HR" w:eastAsia="hr-HR"/>
    </w:rPr>
  </w:style>
  <w:style w:type="character" w:customStyle="1" w:styleId="Ju--005fpara--0020char--0020char--0020char--0020char--0020char--0020char--0020char----char--char">
    <w:name w:val="Ju--005fpara--0020char--0020char--0020char--0020char--0020char--0020char--0020char----char--char"/>
    <w:basedOn w:val="DefaultParagraphFont"/>
    <w:uiPriority w:val="99"/>
    <w:rsid w:val="00C565A1"/>
  </w:style>
  <w:style w:type="character" w:customStyle="1" w:styleId="Ju-005fpara-0020car--char">
    <w:name w:val="Ju-005fpara-0020car--char"/>
    <w:basedOn w:val="DefaultParagraphFont"/>
    <w:uiPriority w:val="99"/>
    <w:rsid w:val="00C565A1"/>
  </w:style>
  <w:style w:type="paragraph" w:customStyle="1" w:styleId="RCPara">
    <w:name w:val="RC_Para"/>
    <w:basedOn w:val="Normal"/>
    <w:uiPriority w:val="99"/>
    <w:rsid w:val="00C565A1"/>
    <w:pPr>
      <w:tabs>
        <w:tab w:val="left" w:pos="709"/>
        <w:tab w:val="left" w:pos="1134"/>
      </w:tabs>
      <w:jc w:val="both"/>
    </w:pPr>
  </w:style>
  <w:style w:type="character" w:styleId="FollowedHyperlink">
    <w:name w:val="FollowedHyperlink"/>
    <w:basedOn w:val="DefaultParagraphFont"/>
    <w:uiPriority w:val="99"/>
    <w:rsid w:val="00C565A1"/>
    <w:rPr>
      <w:color w:val="800080"/>
      <w:u w:val="single"/>
    </w:rPr>
  </w:style>
  <w:style w:type="paragraph" w:customStyle="1" w:styleId="Tekst1">
    <w:name w:val="Tekst_1"/>
    <w:basedOn w:val="Normal"/>
    <w:uiPriority w:val="99"/>
    <w:rsid w:val="00C565A1"/>
    <w:pPr>
      <w:spacing w:before="100" w:after="100"/>
    </w:pPr>
    <w:rPr>
      <w:rFonts w:ascii="Arial" w:hAnsi="Arial" w:cs="Arial"/>
      <w:color w:val="000000"/>
      <w:sz w:val="18"/>
      <w:szCs w:val="18"/>
      <w:lang w:eastAsia="en-GB"/>
    </w:rPr>
  </w:style>
  <w:style w:type="paragraph" w:customStyle="1" w:styleId="Tekstcentar">
    <w:name w:val="Tekst_centar"/>
    <w:basedOn w:val="Normal"/>
    <w:uiPriority w:val="99"/>
    <w:rsid w:val="00C565A1"/>
    <w:pPr>
      <w:spacing w:before="100" w:after="100"/>
      <w:jc w:val="center"/>
    </w:pPr>
    <w:rPr>
      <w:rFonts w:ascii="Arial" w:hAnsi="Arial" w:cs="Arial"/>
      <w:color w:val="000000"/>
      <w:sz w:val="18"/>
      <w:szCs w:val="18"/>
      <w:lang w:eastAsia="en-GB"/>
    </w:rPr>
  </w:style>
  <w:style w:type="character" w:customStyle="1" w:styleId="Tekstcenbold1">
    <w:name w:val="Tekst_cenbold1"/>
    <w:basedOn w:val="DefaultParagraphFont"/>
    <w:uiPriority w:val="99"/>
    <w:rsid w:val="00C565A1"/>
    <w:rPr>
      <w:rFonts w:ascii="Arial" w:hAnsi="Arial" w:cs="Arial" w:hint="default"/>
      <w:b/>
      <w:bCs/>
      <w:color w:val="000000"/>
      <w:sz w:val="18"/>
      <w:szCs w:val="18"/>
      <w:u w:val="none"/>
    </w:rPr>
  </w:style>
  <w:style w:type="paragraph" w:customStyle="1" w:styleId="Tekstcitalic">
    <w:name w:val="Tekstcitalic"/>
    <w:basedOn w:val="Normal"/>
    <w:uiPriority w:val="99"/>
    <w:rsid w:val="00C565A1"/>
    <w:pPr>
      <w:spacing w:before="100" w:after="100"/>
    </w:pPr>
    <w:rPr>
      <w:szCs w:val="24"/>
      <w:lang w:eastAsia="en-GB"/>
    </w:rPr>
  </w:style>
  <w:style w:type="character" w:customStyle="1" w:styleId="JuParaChar2">
    <w:name w:val="Ju_Para Char2"/>
    <w:basedOn w:val="DefaultParagraphFont"/>
    <w:uiPriority w:val="99"/>
    <w:rsid w:val="00C565A1"/>
    <w:rPr>
      <w:sz w:val="24"/>
      <w:lang w:val="en-GB" w:eastAsia="fr-FR" w:bidi="ar-SA"/>
    </w:rPr>
  </w:style>
  <w:style w:type="character" w:customStyle="1" w:styleId="Ju-005fpara-0020char-0020char-0020char--char">
    <w:name w:val="Ju-005fpara-0020char-0020char-0020char--char"/>
    <w:basedOn w:val="DefaultParagraphFont"/>
    <w:uiPriority w:val="99"/>
    <w:rsid w:val="00C565A1"/>
  </w:style>
  <w:style w:type="character" w:styleId="Emphasis">
    <w:name w:val="Emphasis"/>
    <w:basedOn w:val="DefaultParagraphFont"/>
    <w:uiPriority w:val="99"/>
    <w:qFormat/>
    <w:rsid w:val="00C565A1"/>
    <w:rPr>
      <w:i/>
      <w:iCs/>
    </w:rPr>
  </w:style>
  <w:style w:type="paragraph" w:customStyle="1" w:styleId="Juquot0">
    <w:name w:val="Juquot"/>
    <w:basedOn w:val="Normal"/>
    <w:uiPriority w:val="99"/>
    <w:rsid w:val="00C565A1"/>
    <w:pPr>
      <w:spacing w:before="100" w:after="100"/>
    </w:pPr>
    <w:rPr>
      <w:szCs w:val="24"/>
      <w:lang w:eastAsia="en-GB"/>
    </w:rPr>
  </w:style>
  <w:style w:type="paragraph" w:customStyle="1" w:styleId="TOC21">
    <w:name w:val="TOC 21"/>
    <w:basedOn w:val="Normal"/>
    <w:next w:val="Normal"/>
    <w:uiPriority w:val="99"/>
    <w:semiHidden/>
    <w:rsid w:val="00C565A1"/>
    <w:pPr>
      <w:keepNext/>
      <w:tabs>
        <w:tab w:val="right" w:leader="dot" w:pos="7371"/>
      </w:tabs>
      <w:spacing w:after="60" w:line="240" w:lineRule="exact"/>
      <w:ind w:left="680" w:right="567" w:hanging="340"/>
      <w:jc w:val="both"/>
    </w:pPr>
    <w:rPr>
      <w:rFonts w:asciiTheme="minorHAnsi" w:eastAsiaTheme="minorEastAsia" w:hAnsiTheme="minorHAnsi" w:cstheme="minorBidi"/>
      <w:sz w:val="22"/>
      <w:szCs w:val="22"/>
      <w:lang w:eastAsia="en-US"/>
    </w:rPr>
  </w:style>
  <w:style w:type="character" w:customStyle="1" w:styleId="Titre4Car">
    <w:name w:val="Titre 4 Car"/>
    <w:basedOn w:val="DefaultParagraphFont"/>
    <w:uiPriority w:val="99"/>
    <w:semiHidden/>
    <w:rsid w:val="00C565A1"/>
    <w:rPr>
      <w:rFonts w:asciiTheme="majorHAnsi" w:eastAsiaTheme="majorEastAsia" w:hAnsiTheme="majorHAnsi" w:cstheme="majorBidi"/>
      <w:b/>
      <w:bCs/>
      <w:i/>
      <w:iCs/>
      <w:color w:val="777777"/>
      <w:sz w:val="24"/>
      <w:szCs w:val="22"/>
      <w:lang w:val="en-GB" w:eastAsia="en-US"/>
    </w:rPr>
  </w:style>
  <w:style w:type="paragraph" w:customStyle="1" w:styleId="ECHRTitle1">
    <w:name w:val="ECHR_Title_1"/>
    <w:basedOn w:val="Normal"/>
    <w:next w:val="ECHRPara"/>
    <w:uiPriority w:val="99"/>
    <w:qFormat/>
    <w:rsid w:val="00C565A1"/>
    <w:pPr>
      <w:keepNext/>
      <w:keepLines/>
      <w:spacing w:before="720" w:after="240"/>
      <w:jc w:val="both"/>
    </w:pPr>
    <w:rPr>
      <w:rFonts w:asciiTheme="majorHAnsi" w:eastAsiaTheme="minorEastAsia" w:hAnsiTheme="majorHAnsi" w:cstheme="minorBidi"/>
      <w:sz w:val="28"/>
      <w:szCs w:val="22"/>
      <w:lang w:eastAsia="en-US"/>
    </w:rPr>
  </w:style>
  <w:style w:type="paragraph" w:customStyle="1" w:styleId="ECHRPara">
    <w:name w:val="ECHR_Para"/>
    <w:basedOn w:val="Normal"/>
    <w:link w:val="ECHRParaChar"/>
    <w:uiPriority w:val="99"/>
    <w:qFormat/>
    <w:rsid w:val="00C565A1"/>
    <w:pPr>
      <w:ind w:firstLine="284"/>
      <w:jc w:val="both"/>
    </w:pPr>
    <w:rPr>
      <w:rFonts w:asciiTheme="minorHAnsi" w:eastAsiaTheme="minorEastAsia" w:hAnsiTheme="minorHAnsi" w:cstheme="minorBidi"/>
      <w:szCs w:val="22"/>
      <w:lang w:eastAsia="en-US"/>
    </w:rPr>
  </w:style>
  <w:style w:type="paragraph" w:customStyle="1" w:styleId="ECHRDecisionBody">
    <w:name w:val="ECHR_Decision_Body"/>
    <w:basedOn w:val="Normal"/>
    <w:uiPriority w:val="99"/>
    <w:qFormat/>
    <w:rsid w:val="00C565A1"/>
    <w:pPr>
      <w:tabs>
        <w:tab w:val="left" w:pos="567"/>
        <w:tab w:val="left" w:pos="1134"/>
      </w:tabs>
    </w:pPr>
    <w:rPr>
      <w:rFonts w:asciiTheme="minorHAnsi" w:eastAsiaTheme="minorEastAsia" w:hAnsiTheme="minorHAnsi" w:cstheme="minorBidi"/>
      <w:szCs w:val="22"/>
      <w:lang w:eastAsia="en-US"/>
    </w:rPr>
  </w:style>
  <w:style w:type="character" w:customStyle="1" w:styleId="ECHRParaChar">
    <w:name w:val="ECHR_Para Char"/>
    <w:link w:val="ECHRPara"/>
    <w:uiPriority w:val="12"/>
    <w:rsid w:val="00C565A1"/>
    <w:rPr>
      <w:rFonts w:asciiTheme="minorHAnsi" w:eastAsiaTheme="minorEastAsia" w:hAnsiTheme="minorHAnsi" w:cstheme="minorBidi"/>
      <w:sz w:val="24"/>
      <w:szCs w:val="22"/>
      <w:lang w:val="en-GB" w:eastAsia="en-US"/>
    </w:rPr>
  </w:style>
  <w:style w:type="character" w:customStyle="1" w:styleId="Titre2Car">
    <w:name w:val="Titre 2 Car"/>
    <w:basedOn w:val="DefaultParagraphFont"/>
    <w:uiPriority w:val="99"/>
    <w:semiHidden/>
    <w:rsid w:val="00C565A1"/>
    <w:rPr>
      <w:rFonts w:asciiTheme="majorHAnsi" w:eastAsiaTheme="majorEastAsia" w:hAnsiTheme="majorHAnsi" w:cstheme="majorBidi"/>
      <w:b/>
      <w:bCs/>
      <w:color w:val="4D4D4D"/>
      <w:sz w:val="26"/>
      <w:szCs w:val="26"/>
      <w:lang w:val="en-GB" w:eastAsia="en-US"/>
    </w:rPr>
  </w:style>
  <w:style w:type="paragraph" w:customStyle="1" w:styleId="ECHRHeader">
    <w:name w:val="ECHR_Header"/>
    <w:basedOn w:val="Normal"/>
    <w:link w:val="ECHRHeaderChar"/>
    <w:uiPriority w:val="99"/>
    <w:qFormat/>
    <w:rsid w:val="00C565A1"/>
    <w:pPr>
      <w:tabs>
        <w:tab w:val="center" w:pos="3686"/>
        <w:tab w:val="right" w:pos="7371"/>
      </w:tabs>
    </w:pPr>
    <w:rPr>
      <w:rFonts w:asciiTheme="minorHAnsi" w:eastAsiaTheme="minorHAnsi" w:hAnsiTheme="minorHAnsi" w:cstheme="minorBidi"/>
      <w:sz w:val="18"/>
      <w:szCs w:val="22"/>
      <w:lang w:eastAsia="en-US"/>
    </w:rPr>
  </w:style>
  <w:style w:type="paragraph" w:customStyle="1" w:styleId="ECHRHeading3">
    <w:name w:val="ECHR_Heading_3"/>
    <w:basedOn w:val="Normal"/>
    <w:next w:val="ECHRPara"/>
    <w:link w:val="ECHRHeading3Char"/>
    <w:uiPriority w:val="21"/>
    <w:qFormat/>
    <w:rsid w:val="00C565A1"/>
    <w:pPr>
      <w:keepNext/>
      <w:keepLines/>
      <w:tabs>
        <w:tab w:val="left" w:pos="731"/>
      </w:tabs>
      <w:spacing w:before="240" w:after="120"/>
      <w:ind w:left="732" w:hanging="301"/>
      <w:jc w:val="both"/>
    </w:pPr>
    <w:rPr>
      <w:rFonts w:asciiTheme="majorHAnsi" w:eastAsiaTheme="majorEastAsia" w:hAnsiTheme="majorHAnsi" w:cstheme="majorBidi"/>
      <w:bCs/>
      <w:i/>
      <w:szCs w:val="22"/>
      <w:lang w:eastAsia="en-US"/>
    </w:rPr>
  </w:style>
  <w:style w:type="paragraph" w:customStyle="1" w:styleId="ECHRHeading2">
    <w:name w:val="ECHR_Heading_2"/>
    <w:basedOn w:val="Heading21"/>
    <w:next w:val="ECHRPara"/>
    <w:link w:val="ECHRHeading2Char"/>
    <w:uiPriority w:val="20"/>
    <w:qFormat/>
    <w:rsid w:val="00C565A1"/>
    <w:pPr>
      <w:keepLines/>
      <w:tabs>
        <w:tab w:val="left" w:pos="584"/>
      </w:tabs>
      <w:spacing w:before="360" w:after="240"/>
      <w:ind w:left="584" w:hanging="352"/>
    </w:pPr>
  </w:style>
  <w:style w:type="character" w:customStyle="1" w:styleId="ECHRHeading2Char">
    <w:name w:val="ECHR_Heading_2 Char"/>
    <w:link w:val="ECHRHeading2"/>
    <w:uiPriority w:val="20"/>
    <w:rsid w:val="00C565A1"/>
    <w:rPr>
      <w:rFonts w:asciiTheme="majorHAnsi" w:eastAsiaTheme="majorEastAsia" w:hAnsiTheme="majorHAnsi" w:cstheme="majorBidi"/>
      <w:b/>
      <w:bCs/>
      <w:sz w:val="24"/>
      <w:szCs w:val="26"/>
      <w:lang w:val="en-GB" w:eastAsia="en-US"/>
    </w:rPr>
  </w:style>
  <w:style w:type="character" w:customStyle="1" w:styleId="ECHRHeading3Char">
    <w:name w:val="ECHR_Heading_3 Char"/>
    <w:link w:val="ECHRHeading3"/>
    <w:uiPriority w:val="21"/>
    <w:rsid w:val="00C565A1"/>
    <w:rPr>
      <w:rFonts w:asciiTheme="majorHAnsi" w:eastAsiaTheme="majorEastAsia" w:hAnsiTheme="majorHAnsi" w:cstheme="majorBidi"/>
      <w:bCs/>
      <w:i/>
      <w:sz w:val="24"/>
      <w:szCs w:val="22"/>
      <w:lang w:val="en-GB" w:eastAsia="en-US"/>
    </w:rPr>
  </w:style>
  <w:style w:type="character" w:customStyle="1" w:styleId="ECHRHeaderChar">
    <w:name w:val="ECHR_Header Char"/>
    <w:link w:val="ECHRHeader"/>
    <w:uiPriority w:val="99"/>
    <w:rsid w:val="00C565A1"/>
    <w:rPr>
      <w:rFonts w:asciiTheme="minorHAnsi" w:eastAsiaTheme="minorHAnsi" w:hAnsiTheme="minorHAnsi" w:cstheme="minorBidi"/>
      <w:sz w:val="18"/>
      <w:szCs w:val="22"/>
      <w:lang w:val="en-GB" w:eastAsia="en-US"/>
    </w:rPr>
  </w:style>
  <w:style w:type="character" w:customStyle="1" w:styleId="JuListChar">
    <w:name w:val="Ju_List Char"/>
    <w:basedOn w:val="ECHRParaChar"/>
    <w:link w:val="JuList"/>
    <w:uiPriority w:val="99"/>
    <w:rsid w:val="00C565A1"/>
    <w:rPr>
      <w:rFonts w:asciiTheme="minorHAnsi" w:eastAsiaTheme="minorEastAsia" w:hAnsiTheme="minorHAnsi" w:cstheme="minorBidi"/>
      <w:sz w:val="24"/>
      <w:szCs w:val="22"/>
      <w:lang w:val="en-GB" w:eastAsia="fr-FR"/>
    </w:rPr>
  </w:style>
  <w:style w:type="paragraph" w:styleId="NoSpacing">
    <w:name w:val="No Spacing"/>
    <w:uiPriority w:val="1"/>
    <w:qFormat/>
    <w:rsid w:val="00C565A1"/>
  </w:style>
  <w:style w:type="character" w:customStyle="1" w:styleId="Heading1Char">
    <w:name w:val="Heading 1 Char"/>
    <w:basedOn w:val="DefaultParagraphFont"/>
    <w:link w:val="Heading11"/>
    <w:uiPriority w:val="9"/>
    <w:rsid w:val="00C565A1"/>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1"/>
    <w:uiPriority w:val="9"/>
    <w:rsid w:val="00C565A1"/>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1"/>
    <w:uiPriority w:val="9"/>
    <w:rsid w:val="00C565A1"/>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1"/>
    <w:uiPriority w:val="9"/>
    <w:rsid w:val="00C565A1"/>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1"/>
    <w:uiPriority w:val="9"/>
    <w:rsid w:val="00C565A1"/>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1"/>
    <w:uiPriority w:val="9"/>
    <w:rsid w:val="00C565A1"/>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1"/>
    <w:uiPriority w:val="9"/>
    <w:rsid w:val="00C565A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1"/>
    <w:uiPriority w:val="9"/>
    <w:rsid w:val="00C565A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1"/>
    <w:uiPriority w:val="9"/>
    <w:rsid w:val="00C565A1"/>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C565A1"/>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sz w:val="52"/>
      <w:szCs w:val="52"/>
    </w:rPr>
  </w:style>
  <w:style w:type="character" w:customStyle="1" w:styleId="TitleChar">
    <w:name w:val="Title Char"/>
    <w:basedOn w:val="DefaultParagraphFont"/>
    <w:link w:val="Title"/>
    <w:uiPriority w:val="10"/>
    <w:rsid w:val="00C565A1"/>
    <w:rPr>
      <w:rFonts w:asciiTheme="majorHAnsi" w:eastAsiaTheme="majorEastAsia" w:hAnsiTheme="majorHAnsi" w:cstheme="majorBidi"/>
      <w:color w:val="323E4F" w:themeColor="text2" w:themeShade="BF"/>
      <w:spacing w:val="5"/>
      <w:sz w:val="52"/>
      <w:szCs w:val="52"/>
    </w:rPr>
  </w:style>
  <w:style w:type="paragraph" w:styleId="Subtitle">
    <w:name w:val="Subtitle"/>
    <w:basedOn w:val="Normal"/>
    <w:next w:val="Normal"/>
    <w:link w:val="SubtitleChar"/>
    <w:uiPriority w:val="11"/>
    <w:qFormat/>
    <w:rsid w:val="00C565A1"/>
    <w:rPr>
      <w:rFonts w:asciiTheme="majorHAnsi" w:eastAsiaTheme="majorEastAsia" w:hAnsiTheme="majorHAnsi" w:cstheme="majorBidi"/>
      <w:i/>
      <w:iCs/>
      <w:color w:val="5B9BD5" w:themeColor="accent1"/>
      <w:spacing w:val="15"/>
      <w:szCs w:val="24"/>
    </w:rPr>
  </w:style>
  <w:style w:type="character" w:customStyle="1" w:styleId="SubtitleChar">
    <w:name w:val="Subtitle Char"/>
    <w:basedOn w:val="DefaultParagraphFont"/>
    <w:link w:val="Subtitle"/>
    <w:uiPriority w:val="11"/>
    <w:rsid w:val="00C565A1"/>
    <w:rPr>
      <w:rFonts w:asciiTheme="majorHAnsi" w:eastAsiaTheme="majorEastAsia" w:hAnsiTheme="majorHAnsi" w:cstheme="majorBidi"/>
      <w:i/>
      <w:iCs/>
      <w:color w:val="5B9BD5" w:themeColor="accent1"/>
      <w:spacing w:val="15"/>
      <w:sz w:val="24"/>
      <w:szCs w:val="24"/>
    </w:rPr>
  </w:style>
  <w:style w:type="character" w:styleId="SubtleEmphasis">
    <w:name w:val="Subtle Emphasis"/>
    <w:basedOn w:val="DefaultParagraphFont"/>
    <w:uiPriority w:val="19"/>
    <w:qFormat/>
    <w:rsid w:val="00C565A1"/>
    <w:rPr>
      <w:i/>
      <w:iCs/>
      <w:color w:val="808080" w:themeColor="text1" w:themeTint="7F"/>
    </w:rPr>
  </w:style>
  <w:style w:type="character" w:styleId="IntenseEmphasis">
    <w:name w:val="Intense Emphasis"/>
    <w:basedOn w:val="DefaultParagraphFont"/>
    <w:uiPriority w:val="21"/>
    <w:qFormat/>
    <w:rsid w:val="00C565A1"/>
    <w:rPr>
      <w:b/>
      <w:bCs/>
      <w:i/>
      <w:iCs/>
      <w:color w:val="5B9BD5" w:themeColor="accent1"/>
    </w:rPr>
  </w:style>
  <w:style w:type="character" w:styleId="Strong">
    <w:name w:val="Strong"/>
    <w:basedOn w:val="DefaultParagraphFont"/>
    <w:uiPriority w:val="22"/>
    <w:qFormat/>
    <w:rsid w:val="00C565A1"/>
    <w:rPr>
      <w:b/>
      <w:bCs/>
    </w:rPr>
  </w:style>
  <w:style w:type="paragraph" w:styleId="Quote">
    <w:name w:val="Quote"/>
    <w:basedOn w:val="Normal"/>
    <w:next w:val="Normal"/>
    <w:link w:val="QuoteChar"/>
    <w:uiPriority w:val="29"/>
    <w:qFormat/>
    <w:rsid w:val="00C565A1"/>
    <w:rPr>
      <w:i/>
      <w:iCs/>
      <w:color w:val="000000" w:themeColor="text1"/>
    </w:rPr>
  </w:style>
  <w:style w:type="character" w:customStyle="1" w:styleId="QuoteChar">
    <w:name w:val="Quote Char"/>
    <w:basedOn w:val="DefaultParagraphFont"/>
    <w:link w:val="Quote"/>
    <w:uiPriority w:val="29"/>
    <w:rsid w:val="00C565A1"/>
    <w:rPr>
      <w:i/>
      <w:iCs/>
      <w:color w:val="000000" w:themeColor="text1"/>
    </w:rPr>
  </w:style>
  <w:style w:type="paragraph" w:styleId="IntenseQuote">
    <w:name w:val="Intense Quote"/>
    <w:basedOn w:val="Normal"/>
    <w:next w:val="Normal"/>
    <w:link w:val="IntenseQuoteChar"/>
    <w:uiPriority w:val="30"/>
    <w:qFormat/>
    <w:rsid w:val="00C565A1"/>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C565A1"/>
    <w:rPr>
      <w:b/>
      <w:bCs/>
      <w:i/>
      <w:iCs/>
      <w:color w:val="5B9BD5" w:themeColor="accent1"/>
    </w:rPr>
  </w:style>
  <w:style w:type="character" w:styleId="SubtleReference">
    <w:name w:val="Subtle Reference"/>
    <w:basedOn w:val="DefaultParagraphFont"/>
    <w:uiPriority w:val="31"/>
    <w:qFormat/>
    <w:rsid w:val="00C565A1"/>
    <w:rPr>
      <w:smallCaps/>
      <w:color w:val="ED7D31" w:themeColor="accent2"/>
      <w:u w:val="single"/>
    </w:rPr>
  </w:style>
  <w:style w:type="character" w:styleId="IntenseReference">
    <w:name w:val="Intense Reference"/>
    <w:basedOn w:val="DefaultParagraphFont"/>
    <w:uiPriority w:val="32"/>
    <w:qFormat/>
    <w:rsid w:val="00C565A1"/>
    <w:rPr>
      <w:b/>
      <w:bCs/>
      <w:smallCaps/>
      <w:color w:val="ED7D31" w:themeColor="accent2"/>
      <w:spacing w:val="5"/>
      <w:u w:val="single"/>
    </w:rPr>
  </w:style>
  <w:style w:type="character" w:styleId="BookTitle">
    <w:name w:val="Book Title"/>
    <w:basedOn w:val="DefaultParagraphFont"/>
    <w:uiPriority w:val="33"/>
    <w:qFormat/>
    <w:rsid w:val="00C565A1"/>
    <w:rPr>
      <w:b/>
      <w:bCs/>
      <w:smallCaps/>
      <w:spacing w:val="5"/>
    </w:rPr>
  </w:style>
  <w:style w:type="paragraph" w:styleId="ListParagraph">
    <w:name w:val="List Paragraph"/>
    <w:basedOn w:val="Normal"/>
    <w:uiPriority w:val="34"/>
    <w:qFormat/>
    <w:rsid w:val="00C565A1"/>
    <w:pPr>
      <w:ind w:left="720"/>
      <w:contextualSpacing/>
    </w:pPr>
  </w:style>
  <w:style w:type="character" w:customStyle="1" w:styleId="FootnoteTextChar">
    <w:name w:val="Footnote Text Char"/>
    <w:basedOn w:val="DefaultParagraphFont"/>
    <w:link w:val="FootnoteText1"/>
    <w:uiPriority w:val="99"/>
    <w:semiHidden/>
    <w:rsid w:val="00C565A1"/>
    <w:rPr>
      <w:sz w:val="20"/>
      <w:szCs w:val="20"/>
    </w:rPr>
  </w:style>
  <w:style w:type="paragraph" w:customStyle="1" w:styleId="EndnoteText1">
    <w:name w:val="Endnote Text1"/>
    <w:basedOn w:val="Normal"/>
    <w:link w:val="EndnoteTextChar"/>
    <w:uiPriority w:val="99"/>
    <w:semiHidden/>
    <w:unhideWhenUsed/>
    <w:rsid w:val="00C565A1"/>
    <w:rPr>
      <w:sz w:val="20"/>
    </w:rPr>
  </w:style>
  <w:style w:type="character" w:customStyle="1" w:styleId="EndnoteTextChar">
    <w:name w:val="Endnote Text Char"/>
    <w:basedOn w:val="DefaultParagraphFont"/>
    <w:link w:val="EndnoteText1"/>
    <w:uiPriority w:val="99"/>
    <w:semiHidden/>
    <w:rsid w:val="00C565A1"/>
    <w:rPr>
      <w:sz w:val="20"/>
      <w:szCs w:val="20"/>
    </w:rPr>
  </w:style>
  <w:style w:type="character" w:customStyle="1" w:styleId="EndnoteReference1">
    <w:name w:val="Endnote Reference1"/>
    <w:basedOn w:val="DefaultParagraphFont"/>
    <w:uiPriority w:val="99"/>
    <w:semiHidden/>
    <w:unhideWhenUsed/>
    <w:rsid w:val="00C565A1"/>
    <w:rPr>
      <w:vertAlign w:val="superscript"/>
    </w:rPr>
  </w:style>
  <w:style w:type="paragraph" w:styleId="PlainText">
    <w:name w:val="Plain Text"/>
    <w:basedOn w:val="Normal"/>
    <w:link w:val="PlainTextChar"/>
    <w:uiPriority w:val="99"/>
    <w:semiHidden/>
    <w:unhideWhenUsed/>
    <w:rsid w:val="00C565A1"/>
    <w:rPr>
      <w:rFonts w:ascii="Courier New" w:hAnsi="Courier New" w:cs="Courier New"/>
      <w:sz w:val="21"/>
      <w:szCs w:val="21"/>
    </w:rPr>
  </w:style>
  <w:style w:type="character" w:customStyle="1" w:styleId="PlainTextChar">
    <w:name w:val="Plain Text Char"/>
    <w:basedOn w:val="DefaultParagraphFont"/>
    <w:link w:val="PlainText"/>
    <w:uiPriority w:val="99"/>
    <w:rsid w:val="00C565A1"/>
    <w:rPr>
      <w:rFonts w:ascii="Courier New" w:hAnsi="Courier New" w:cs="Courier New"/>
      <w:sz w:val="21"/>
      <w:szCs w:val="21"/>
    </w:rPr>
  </w:style>
  <w:style w:type="character" w:customStyle="1" w:styleId="HeaderChar">
    <w:name w:val="Header Char"/>
    <w:basedOn w:val="DefaultParagraphFont"/>
    <w:link w:val="Header1"/>
    <w:uiPriority w:val="99"/>
    <w:rsid w:val="00C565A1"/>
  </w:style>
  <w:style w:type="character" w:customStyle="1" w:styleId="FooterChar">
    <w:name w:val="Footer Char"/>
    <w:basedOn w:val="DefaultParagraphFont"/>
    <w:link w:val="Footer1"/>
    <w:uiPriority w:val="99"/>
    <w:rsid w:val="00C565A1"/>
  </w:style>
  <w:style w:type="paragraph" w:styleId="Header">
    <w:name w:val="header"/>
    <w:basedOn w:val="Normal"/>
    <w:link w:val="HeaderChar1"/>
    <w:uiPriority w:val="99"/>
    <w:unhideWhenUsed/>
    <w:rsid w:val="00DC093C"/>
    <w:pPr>
      <w:tabs>
        <w:tab w:val="center" w:pos="4513"/>
        <w:tab w:val="right" w:pos="9026"/>
      </w:tabs>
    </w:pPr>
  </w:style>
  <w:style w:type="character" w:customStyle="1" w:styleId="HeaderChar1">
    <w:name w:val="Header Char1"/>
    <w:basedOn w:val="DefaultParagraphFont"/>
    <w:link w:val="Header"/>
    <w:uiPriority w:val="99"/>
    <w:rsid w:val="00DC093C"/>
    <w:rPr>
      <w:sz w:val="24"/>
      <w:lang w:val="en-GB" w:eastAsia="fr-FR"/>
    </w:rPr>
  </w:style>
  <w:style w:type="paragraph" w:styleId="Footer">
    <w:name w:val="footer"/>
    <w:basedOn w:val="Normal"/>
    <w:link w:val="FooterChar1"/>
    <w:uiPriority w:val="99"/>
    <w:unhideWhenUsed/>
    <w:rsid w:val="00DC093C"/>
    <w:pPr>
      <w:tabs>
        <w:tab w:val="center" w:pos="4513"/>
        <w:tab w:val="right" w:pos="9026"/>
      </w:tabs>
    </w:pPr>
  </w:style>
  <w:style w:type="character" w:customStyle="1" w:styleId="FooterChar1">
    <w:name w:val="Footer Char1"/>
    <w:basedOn w:val="DefaultParagraphFont"/>
    <w:link w:val="Footer"/>
    <w:uiPriority w:val="99"/>
    <w:rsid w:val="00DC093C"/>
    <w:rPr>
      <w:sz w:val="24"/>
      <w:lang w:val="en-GB"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614881">
      <w:bodyDiv w:val="1"/>
      <w:marLeft w:val="0"/>
      <w:marRight w:val="0"/>
      <w:marTop w:val="0"/>
      <w:marBottom w:val="0"/>
      <w:divBdr>
        <w:top w:val="none" w:sz="0" w:space="0" w:color="auto"/>
        <w:left w:val="none" w:sz="0" w:space="0" w:color="auto"/>
        <w:bottom w:val="none" w:sz="0" w:space="0" w:color="auto"/>
        <w:right w:val="none" w:sz="0" w:space="0" w:color="auto"/>
      </w:divBdr>
    </w:div>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461852792">
      <w:bodyDiv w:val="1"/>
      <w:marLeft w:val="0"/>
      <w:marRight w:val="0"/>
      <w:marTop w:val="0"/>
      <w:marBottom w:val="0"/>
      <w:divBdr>
        <w:top w:val="none" w:sz="0" w:space="0" w:color="auto"/>
        <w:left w:val="none" w:sz="0" w:space="0" w:color="auto"/>
        <w:bottom w:val="none" w:sz="0" w:space="0" w:color="auto"/>
        <w:right w:val="none" w:sz="0" w:space="0" w:color="auto"/>
      </w:divBdr>
    </w:div>
    <w:div w:id="497232695">
      <w:bodyDiv w:val="1"/>
      <w:marLeft w:val="0"/>
      <w:marRight w:val="0"/>
      <w:marTop w:val="0"/>
      <w:marBottom w:val="0"/>
      <w:divBdr>
        <w:top w:val="none" w:sz="0" w:space="0" w:color="auto"/>
        <w:left w:val="none" w:sz="0" w:space="0" w:color="auto"/>
        <w:bottom w:val="none" w:sz="0" w:space="0" w:color="auto"/>
        <w:right w:val="none" w:sz="0" w:space="0" w:color="auto"/>
      </w:divBdr>
    </w:div>
    <w:div w:id="638461641">
      <w:bodyDiv w:val="1"/>
      <w:marLeft w:val="0"/>
      <w:marRight w:val="0"/>
      <w:marTop w:val="0"/>
      <w:marBottom w:val="0"/>
      <w:divBdr>
        <w:top w:val="none" w:sz="0" w:space="0" w:color="auto"/>
        <w:left w:val="none" w:sz="0" w:space="0" w:color="auto"/>
        <w:bottom w:val="none" w:sz="0" w:space="0" w:color="auto"/>
        <w:right w:val="none" w:sz="0" w:space="0" w:color="auto"/>
      </w:divBdr>
    </w:div>
    <w:div w:id="654184206">
      <w:bodyDiv w:val="1"/>
      <w:marLeft w:val="0"/>
      <w:marRight w:val="0"/>
      <w:marTop w:val="0"/>
      <w:marBottom w:val="0"/>
      <w:divBdr>
        <w:top w:val="none" w:sz="0" w:space="0" w:color="auto"/>
        <w:left w:val="none" w:sz="0" w:space="0" w:color="auto"/>
        <w:bottom w:val="none" w:sz="0" w:space="0" w:color="auto"/>
        <w:right w:val="none" w:sz="0" w:space="0" w:color="auto"/>
      </w:divBdr>
    </w:div>
    <w:div w:id="658971217">
      <w:bodyDiv w:val="1"/>
      <w:marLeft w:val="0"/>
      <w:marRight w:val="0"/>
      <w:marTop w:val="0"/>
      <w:marBottom w:val="0"/>
      <w:divBdr>
        <w:top w:val="none" w:sz="0" w:space="0" w:color="auto"/>
        <w:left w:val="none" w:sz="0" w:space="0" w:color="auto"/>
        <w:bottom w:val="none" w:sz="0" w:space="0" w:color="auto"/>
        <w:right w:val="none" w:sz="0" w:space="0" w:color="auto"/>
      </w:divBdr>
    </w:div>
    <w:div w:id="681511098">
      <w:bodyDiv w:val="1"/>
      <w:marLeft w:val="0"/>
      <w:marRight w:val="0"/>
      <w:marTop w:val="0"/>
      <w:marBottom w:val="0"/>
      <w:divBdr>
        <w:top w:val="none" w:sz="0" w:space="0" w:color="auto"/>
        <w:left w:val="none" w:sz="0" w:space="0" w:color="auto"/>
        <w:bottom w:val="none" w:sz="0" w:space="0" w:color="auto"/>
        <w:right w:val="none" w:sz="0" w:space="0" w:color="auto"/>
      </w:divBdr>
    </w:div>
    <w:div w:id="751203790">
      <w:bodyDiv w:val="1"/>
      <w:marLeft w:val="0"/>
      <w:marRight w:val="0"/>
      <w:marTop w:val="0"/>
      <w:marBottom w:val="0"/>
      <w:divBdr>
        <w:top w:val="none" w:sz="0" w:space="0" w:color="auto"/>
        <w:left w:val="none" w:sz="0" w:space="0" w:color="auto"/>
        <w:bottom w:val="none" w:sz="0" w:space="0" w:color="auto"/>
        <w:right w:val="none" w:sz="0" w:space="0" w:color="auto"/>
      </w:divBdr>
    </w:div>
    <w:div w:id="796336859">
      <w:bodyDiv w:val="1"/>
      <w:marLeft w:val="0"/>
      <w:marRight w:val="0"/>
      <w:marTop w:val="0"/>
      <w:marBottom w:val="0"/>
      <w:divBdr>
        <w:top w:val="none" w:sz="0" w:space="0" w:color="auto"/>
        <w:left w:val="none" w:sz="0" w:space="0" w:color="auto"/>
        <w:bottom w:val="none" w:sz="0" w:space="0" w:color="auto"/>
        <w:right w:val="none" w:sz="0" w:space="0" w:color="auto"/>
      </w:divBdr>
    </w:div>
    <w:div w:id="913707181">
      <w:bodyDiv w:val="1"/>
      <w:marLeft w:val="0"/>
      <w:marRight w:val="0"/>
      <w:marTop w:val="0"/>
      <w:marBottom w:val="0"/>
      <w:divBdr>
        <w:top w:val="none" w:sz="0" w:space="0" w:color="auto"/>
        <w:left w:val="none" w:sz="0" w:space="0" w:color="auto"/>
        <w:bottom w:val="none" w:sz="0" w:space="0" w:color="auto"/>
        <w:right w:val="none" w:sz="0" w:space="0" w:color="auto"/>
      </w:divBdr>
      <w:divsChild>
        <w:div w:id="1873835585">
          <w:marLeft w:val="0"/>
          <w:marRight w:val="0"/>
          <w:marTop w:val="0"/>
          <w:marBottom w:val="0"/>
          <w:divBdr>
            <w:top w:val="none" w:sz="0" w:space="0" w:color="auto"/>
            <w:left w:val="none" w:sz="0" w:space="0" w:color="auto"/>
            <w:bottom w:val="none" w:sz="0" w:space="0" w:color="auto"/>
            <w:right w:val="none" w:sz="0" w:space="0" w:color="auto"/>
          </w:divBdr>
        </w:div>
      </w:divsChild>
    </w:div>
    <w:div w:id="1187593858">
      <w:bodyDiv w:val="1"/>
      <w:marLeft w:val="0"/>
      <w:marRight w:val="0"/>
      <w:marTop w:val="0"/>
      <w:marBottom w:val="0"/>
      <w:divBdr>
        <w:top w:val="none" w:sz="0" w:space="0" w:color="auto"/>
        <w:left w:val="none" w:sz="0" w:space="0" w:color="auto"/>
        <w:bottom w:val="none" w:sz="0" w:space="0" w:color="auto"/>
        <w:right w:val="none" w:sz="0" w:space="0" w:color="auto"/>
      </w:divBdr>
    </w:div>
    <w:div w:id="1319649907">
      <w:bodyDiv w:val="1"/>
      <w:marLeft w:val="0"/>
      <w:marRight w:val="0"/>
      <w:marTop w:val="0"/>
      <w:marBottom w:val="0"/>
      <w:divBdr>
        <w:top w:val="none" w:sz="0" w:space="0" w:color="auto"/>
        <w:left w:val="none" w:sz="0" w:space="0" w:color="auto"/>
        <w:bottom w:val="none" w:sz="0" w:space="0" w:color="auto"/>
        <w:right w:val="none" w:sz="0" w:space="0" w:color="auto"/>
      </w:divBdr>
    </w:div>
    <w:div w:id="1326737803">
      <w:bodyDiv w:val="1"/>
      <w:marLeft w:val="0"/>
      <w:marRight w:val="0"/>
      <w:marTop w:val="0"/>
      <w:marBottom w:val="0"/>
      <w:divBdr>
        <w:top w:val="none" w:sz="0" w:space="0" w:color="auto"/>
        <w:left w:val="none" w:sz="0" w:space="0" w:color="auto"/>
        <w:bottom w:val="none" w:sz="0" w:space="0" w:color="auto"/>
        <w:right w:val="none" w:sz="0" w:space="0" w:color="auto"/>
      </w:divBdr>
    </w:div>
    <w:div w:id="1478256139">
      <w:bodyDiv w:val="1"/>
      <w:marLeft w:val="0"/>
      <w:marRight w:val="0"/>
      <w:marTop w:val="0"/>
      <w:marBottom w:val="0"/>
      <w:divBdr>
        <w:top w:val="none" w:sz="0" w:space="0" w:color="auto"/>
        <w:left w:val="none" w:sz="0" w:space="0" w:color="auto"/>
        <w:bottom w:val="none" w:sz="0" w:space="0" w:color="auto"/>
        <w:right w:val="none" w:sz="0" w:space="0" w:color="auto"/>
      </w:divBdr>
    </w:div>
    <w:div w:id="1656255523">
      <w:bodyDiv w:val="1"/>
      <w:marLeft w:val="0"/>
      <w:marRight w:val="0"/>
      <w:marTop w:val="0"/>
      <w:marBottom w:val="0"/>
      <w:divBdr>
        <w:top w:val="none" w:sz="0" w:space="0" w:color="auto"/>
        <w:left w:val="none" w:sz="0" w:space="0" w:color="auto"/>
        <w:bottom w:val="none" w:sz="0" w:space="0" w:color="auto"/>
        <w:right w:val="none" w:sz="0" w:space="0" w:color="auto"/>
      </w:divBdr>
    </w:div>
    <w:div w:id="1722555700">
      <w:bodyDiv w:val="1"/>
      <w:marLeft w:val="0"/>
      <w:marRight w:val="0"/>
      <w:marTop w:val="0"/>
      <w:marBottom w:val="0"/>
      <w:divBdr>
        <w:top w:val="none" w:sz="0" w:space="0" w:color="auto"/>
        <w:left w:val="none" w:sz="0" w:space="0" w:color="auto"/>
        <w:bottom w:val="none" w:sz="0" w:space="0" w:color="auto"/>
        <w:right w:val="none" w:sz="0" w:space="0" w:color="auto"/>
      </w:divBdr>
    </w:div>
    <w:div w:id="1753772756">
      <w:bodyDiv w:val="1"/>
      <w:marLeft w:val="0"/>
      <w:marRight w:val="0"/>
      <w:marTop w:val="0"/>
      <w:marBottom w:val="0"/>
      <w:divBdr>
        <w:top w:val="none" w:sz="0" w:space="0" w:color="auto"/>
        <w:left w:val="none" w:sz="0" w:space="0" w:color="auto"/>
        <w:bottom w:val="none" w:sz="0" w:space="0" w:color="auto"/>
        <w:right w:val="none" w:sz="0" w:space="0" w:color="auto"/>
      </w:divBdr>
    </w:div>
    <w:div w:id="1789737376">
      <w:bodyDiv w:val="1"/>
      <w:marLeft w:val="0"/>
      <w:marRight w:val="0"/>
      <w:marTop w:val="0"/>
      <w:marBottom w:val="0"/>
      <w:divBdr>
        <w:top w:val="none" w:sz="0" w:space="0" w:color="auto"/>
        <w:left w:val="none" w:sz="0" w:space="0" w:color="auto"/>
        <w:bottom w:val="none" w:sz="0" w:space="0" w:color="auto"/>
        <w:right w:val="none" w:sz="0" w:space="0" w:color="auto"/>
      </w:divBdr>
    </w:div>
    <w:div w:id="1977182077">
      <w:bodyDiv w:val="1"/>
      <w:marLeft w:val="0"/>
      <w:marRight w:val="0"/>
      <w:marTop w:val="0"/>
      <w:marBottom w:val="0"/>
      <w:divBdr>
        <w:top w:val="none" w:sz="0" w:space="0" w:color="auto"/>
        <w:left w:val="none" w:sz="0" w:space="0" w:color="auto"/>
        <w:bottom w:val="none" w:sz="0" w:space="0" w:color="auto"/>
        <w:right w:val="none" w:sz="0" w:space="0" w:color="auto"/>
      </w:divBdr>
    </w:div>
    <w:div w:id="2071069925">
      <w:bodyDiv w:val="1"/>
      <w:marLeft w:val="75"/>
      <w:marRight w:val="75"/>
      <w:marTop w:val="75"/>
      <w:marBottom w:val="75"/>
      <w:divBdr>
        <w:top w:val="none" w:sz="0" w:space="0" w:color="auto"/>
        <w:left w:val="none" w:sz="0" w:space="0" w:color="auto"/>
        <w:bottom w:val="none" w:sz="0" w:space="0" w:color="auto"/>
        <w:right w:val="none" w:sz="0" w:space="0" w:color="auto"/>
      </w:divBdr>
      <w:divsChild>
        <w:div w:id="212889568">
          <w:marLeft w:val="0"/>
          <w:marRight w:val="0"/>
          <w:marTop w:val="0"/>
          <w:marBottom w:val="0"/>
          <w:divBdr>
            <w:top w:val="none" w:sz="0" w:space="0" w:color="auto"/>
            <w:left w:val="none" w:sz="0" w:space="0" w:color="auto"/>
            <w:bottom w:val="none" w:sz="0" w:space="0" w:color="auto"/>
            <w:right w:val="none" w:sz="0" w:space="0" w:color="auto"/>
          </w:divBdr>
          <w:divsChild>
            <w:div w:id="1304463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97941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Arab" typeface="Times New Roman"/>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Hans" typeface="宋体"/>
        <a:font script="Hant" typeface="新細明體"/>
        <a:font script="Jpan" typeface="ＭＳ ゴシック"/>
      </a:majorFont>
      <a:minorFont>
        <a:latin typeface="Calibri"/>
        <a:ea typeface=""/>
        <a:cs typeface=""/>
        <a:font script="Arab" typeface="Arial"/>
        <a:font script="Beng" typeface="Vrinda"/>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Hans" typeface="宋体"/>
        <a:font script="Hant" typeface="新細明體"/>
        <a:font script="Jpan" typeface="ＭＳ 明朝"/>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D2716C-56EA-4177-9747-FCA06D3B81D0}">
  <ds:schemaRefs>
    <ds:schemaRef ds:uri="http://schemas.openxmlformats.org/package/2006/metadata/core-properties"/>
    <ds:schemaRef ds:uri="http://schemas.microsoft.com/office/2006/metadata/properties"/>
    <ds:schemaRef ds:uri="http://schemas.microsoft.com/office/infopath/2007/PartnerControls"/>
    <ds:schemaRef ds:uri="http://purl.org/dc/dcmitype/"/>
    <ds:schemaRef ds:uri="http://purl.org/dc/elements/1.1/"/>
    <ds:schemaRef ds:uri="http://schemas.microsoft.com/office/2006/documentManagement/types"/>
    <ds:schemaRef ds:uri="http://www.w3.org/XML/1998/namespace"/>
    <ds:schemaRef ds:uri="http://purl.org/dc/terms/"/>
  </ds:schemaRefs>
</ds:datastoreItem>
</file>

<file path=customXml/itemProps2.xml><?xml version="1.0" encoding="utf-8"?>
<ds:datastoreItem xmlns:ds="http://schemas.openxmlformats.org/officeDocument/2006/customXml" ds:itemID="{415CB8FB-C051-4FE2-816A-03E67F35992B}">
  <ds:schemaRefs>
    <ds:schemaRef ds:uri="http://schemas.microsoft.com/sharepoint/v3/contenttype/forms"/>
  </ds:schemaRefs>
</ds:datastoreItem>
</file>

<file path=customXml/itemProps3.xml><?xml version="1.0" encoding="utf-8"?>
<ds:datastoreItem xmlns:ds="http://schemas.openxmlformats.org/officeDocument/2006/customXml" ds:itemID="{DC536F95-A5A3-4F7E-A98F-348DE77589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12623</Words>
  <Characters>71957</Characters>
  <Application>Microsoft Office Word</Application>
  <DocSecurity>0</DocSecurity>
  <Lines>599</Lines>
  <Paragraphs>168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ECHR</vt:lpstr>
      <vt:lpstr>ECHR</vt:lpstr>
    </vt:vector>
  </TitlesOfParts>
  <LinksUpToDate>false</LinksUpToDate>
  <CharactersWithSpaces>84412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2020-02-11T14:21:00Z</dcterms:created>
  <dcterms:modified xsi:type="dcterms:W3CDTF">2020-02-11T14:21:00Z</dcterms:modified>
</cp:coreProperties>
</file>