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51C0B" w:rsidR="00941683" w:rsidP="00A51C0B" w:rsidRDefault="00941683">
      <w:pPr>
        <w:jc w:val="center"/>
        <w:rPr>
          <w:rFonts w:ascii="Times New Roman" w:hAnsi="Times New Roman" w:cs="Times New Roman"/>
        </w:rPr>
      </w:pPr>
      <w:bookmarkStart w:name="_GoBack" w:id="0"/>
      <w:bookmarkEnd w:id="0"/>
    </w:p>
    <w:p w:rsidRPr="00A51C0B" w:rsidR="0098410D" w:rsidP="00A51C0B" w:rsidRDefault="0098410D">
      <w:pPr>
        <w:jc w:val="center"/>
      </w:pPr>
    </w:p>
    <w:p w:rsidRPr="00A51C0B" w:rsidR="00A51C0B" w:rsidP="00A51C0B" w:rsidRDefault="00A51C0B">
      <w:pPr>
        <w:jc w:val="center"/>
      </w:pPr>
    </w:p>
    <w:p w:rsidRPr="00A51C0B" w:rsidR="0098410D" w:rsidP="00A51C0B" w:rsidRDefault="00941683">
      <w:pPr>
        <w:pStyle w:val="DecHCase"/>
      </w:pPr>
      <w:r w:rsidRPr="00A51C0B">
        <w:t>FIRST SECTION</w:t>
      </w:r>
    </w:p>
    <w:p w:rsidRPr="00A51C0B" w:rsidR="00A51C0B" w:rsidP="00A51C0B" w:rsidRDefault="00A51C0B">
      <w:pPr>
        <w:pStyle w:val="JuPara"/>
      </w:pPr>
    </w:p>
    <w:p w:rsidRPr="00A51C0B" w:rsidR="008E6217" w:rsidP="00A51C0B" w:rsidRDefault="008E6217">
      <w:pPr>
        <w:pStyle w:val="JuTitle"/>
      </w:pPr>
      <w:bookmarkStart w:name="To" w:id="1"/>
      <w:r w:rsidRPr="00A51C0B">
        <w:rPr>
          <w:color w:val="000000" w:themeColor="text1"/>
        </w:rPr>
        <w:t xml:space="preserve">CASE OF </w:t>
      </w:r>
      <w:bookmarkEnd w:id="1"/>
      <w:r w:rsidRPr="00A51C0B" w:rsidR="00941683">
        <w:t xml:space="preserve">AGHANYAN </w:t>
      </w:r>
      <w:r w:rsidRPr="00A51C0B" w:rsidR="00493079">
        <w:t xml:space="preserve">AND OTHERS </w:t>
      </w:r>
      <w:r w:rsidRPr="00A51C0B" w:rsidR="00941683">
        <w:t>v. ARMENIA</w:t>
      </w:r>
    </w:p>
    <w:p w:rsidRPr="00A51C0B" w:rsidR="00D74888" w:rsidP="00A51C0B" w:rsidRDefault="008E6217">
      <w:pPr>
        <w:pStyle w:val="Title4"/>
      </w:pPr>
      <w:r w:rsidRPr="00A51C0B">
        <w:t>(</w:t>
      </w:r>
      <w:r w:rsidRPr="00A51C0B" w:rsidR="00941683">
        <w:t>Applications nos.</w:t>
      </w:r>
      <w:r w:rsidRPr="00A51C0B">
        <w:t xml:space="preserve"> </w:t>
      </w:r>
      <w:r w:rsidRPr="00A51C0B" w:rsidR="00941683">
        <w:t>58070/12 and 21 others</w:t>
      </w:r>
      <w:r w:rsidRPr="00A51C0B">
        <w:t>)</w:t>
      </w:r>
    </w:p>
    <w:p w:rsidRPr="00A51C0B" w:rsidR="0075145A" w:rsidP="00A51C0B" w:rsidRDefault="0075145A">
      <w:pPr>
        <w:pStyle w:val="JuPara"/>
      </w:pPr>
    </w:p>
    <w:p w:rsidRPr="00A51C0B" w:rsidR="0075145A" w:rsidP="00A51C0B" w:rsidRDefault="0075145A">
      <w:pPr>
        <w:pStyle w:val="JuPara"/>
      </w:pPr>
    </w:p>
    <w:p w:rsidRPr="00A51C0B" w:rsidR="0075145A" w:rsidP="00A51C0B" w:rsidRDefault="0075145A">
      <w:pPr>
        <w:pStyle w:val="JuPara"/>
      </w:pPr>
    </w:p>
    <w:p w:rsidRPr="00A51C0B" w:rsidR="0075145A" w:rsidP="00A51C0B" w:rsidRDefault="0075145A">
      <w:pPr>
        <w:pStyle w:val="JuPara"/>
      </w:pPr>
    </w:p>
    <w:p w:rsidRPr="00A51C0B" w:rsidR="0075145A" w:rsidP="00A51C0B" w:rsidRDefault="0075145A">
      <w:pPr>
        <w:pStyle w:val="JuPara"/>
      </w:pPr>
    </w:p>
    <w:p w:rsidRPr="00A51C0B" w:rsidR="0075145A" w:rsidP="00A51C0B" w:rsidRDefault="0075145A">
      <w:pPr>
        <w:pStyle w:val="JuPara"/>
      </w:pPr>
    </w:p>
    <w:p w:rsidRPr="00A51C0B" w:rsidR="0075145A" w:rsidP="00A51C0B" w:rsidRDefault="0075145A">
      <w:pPr>
        <w:pStyle w:val="JuPara"/>
      </w:pPr>
    </w:p>
    <w:p w:rsidRPr="00A51C0B" w:rsidR="0075145A" w:rsidP="00A51C0B" w:rsidRDefault="0075145A">
      <w:pPr>
        <w:pStyle w:val="JuPara"/>
      </w:pPr>
    </w:p>
    <w:p w:rsidRPr="00A51C0B" w:rsidR="0075145A" w:rsidP="00A51C0B" w:rsidRDefault="0075145A">
      <w:pPr>
        <w:pStyle w:val="JuPara"/>
      </w:pPr>
    </w:p>
    <w:p w:rsidRPr="00A51C0B" w:rsidR="0098410D" w:rsidP="00A51C0B" w:rsidRDefault="0098410D">
      <w:pPr>
        <w:pStyle w:val="DecHCase"/>
      </w:pPr>
    </w:p>
    <w:p w:rsidRPr="00A51C0B" w:rsidR="0098410D" w:rsidP="00A51C0B" w:rsidRDefault="0098410D">
      <w:pPr>
        <w:pStyle w:val="DecHCase"/>
      </w:pPr>
      <w:r w:rsidRPr="00A51C0B">
        <w:t>JUDGMENT</w:t>
      </w:r>
      <w:r w:rsidRPr="00A51C0B" w:rsidR="00AC4CD4">
        <w:br/>
      </w:r>
    </w:p>
    <w:p w:rsidRPr="00A51C0B" w:rsidR="0098410D" w:rsidP="00A51C0B" w:rsidRDefault="0098410D">
      <w:pPr>
        <w:pStyle w:val="DecHCase"/>
      </w:pPr>
      <w:r w:rsidRPr="00A51C0B">
        <w:t>STRASBOURG</w:t>
      </w:r>
    </w:p>
    <w:p w:rsidRPr="00A51C0B" w:rsidR="0098410D" w:rsidP="00A51C0B" w:rsidRDefault="00941683">
      <w:pPr>
        <w:pStyle w:val="DecHCase"/>
        <w:rPr>
          <w:szCs w:val="24"/>
        </w:rPr>
      </w:pPr>
      <w:r w:rsidRPr="00A51C0B">
        <w:rPr>
          <w:rFonts w:ascii="Times New Roman" w:hAnsi="Times New Roman" w:cs="Times New Roman"/>
        </w:rPr>
        <w:t>5 December 2019</w:t>
      </w:r>
    </w:p>
    <w:p w:rsidRPr="00A51C0B" w:rsidR="00AC4CD4" w:rsidP="00A51C0B" w:rsidRDefault="00AC4CD4">
      <w:pPr>
        <w:pStyle w:val="JuPara"/>
      </w:pPr>
    </w:p>
    <w:p w:rsidRPr="00A51C0B" w:rsidR="00A51C0B" w:rsidP="00A51C0B" w:rsidRDefault="00A51C0B">
      <w:pPr>
        <w:pStyle w:val="JuPara"/>
      </w:pPr>
    </w:p>
    <w:p w:rsidRPr="00A51C0B" w:rsidR="00A51C0B" w:rsidP="00A51C0B" w:rsidRDefault="00A51C0B">
      <w:pPr>
        <w:pStyle w:val="JuPara"/>
      </w:pPr>
    </w:p>
    <w:p w:rsidRPr="00A51C0B" w:rsidR="00A51C0B" w:rsidP="00A51C0B" w:rsidRDefault="00A51C0B">
      <w:pPr>
        <w:pStyle w:val="JuPara"/>
      </w:pPr>
    </w:p>
    <w:p w:rsidRPr="00A51C0B" w:rsidR="002422B6" w:rsidP="00A51C0B" w:rsidRDefault="0098410D">
      <w:pPr>
        <w:rPr>
          <w:i/>
          <w:sz w:val="22"/>
        </w:rPr>
      </w:pPr>
      <w:r w:rsidRPr="00A51C0B">
        <w:rPr>
          <w:i/>
          <w:sz w:val="22"/>
        </w:rPr>
        <w:t xml:space="preserve">This judgment </w:t>
      </w:r>
      <w:r w:rsidRPr="00A51C0B" w:rsidR="00941683">
        <w:rPr>
          <w:i/>
          <w:sz w:val="22"/>
        </w:rPr>
        <w:t>is final but it</w:t>
      </w:r>
      <w:r w:rsidRPr="00A51C0B">
        <w:rPr>
          <w:i/>
          <w:sz w:val="22"/>
        </w:rPr>
        <w:t xml:space="preserve"> may be subject to editorial revision.</w:t>
      </w:r>
      <w:r w:rsidRPr="00A51C0B" w:rsidR="0075145A">
        <w:rPr>
          <w:i/>
          <w:sz w:val="22"/>
        </w:rPr>
        <w:br/>
      </w:r>
    </w:p>
    <w:p w:rsidRPr="00A51C0B" w:rsidR="0098410D" w:rsidP="00A51C0B" w:rsidRDefault="0098410D">
      <w:pPr>
        <w:sectPr w:rsidRPr="00A51C0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A51C0B" w:rsidR="0098410D" w:rsidP="00A51C0B" w:rsidRDefault="0098410D">
      <w:pPr>
        <w:pStyle w:val="JuCase"/>
      </w:pPr>
      <w:r w:rsidRPr="00A51C0B">
        <w:t xml:space="preserve">In the case of </w:t>
      </w:r>
      <w:proofErr w:type="spellStart"/>
      <w:r w:rsidRPr="00A51C0B" w:rsidR="00941683">
        <w:t>Aghanyan</w:t>
      </w:r>
      <w:proofErr w:type="spellEnd"/>
      <w:r w:rsidRPr="00A51C0B" w:rsidR="00941683">
        <w:t xml:space="preserve"> </w:t>
      </w:r>
      <w:r w:rsidRPr="00A51C0B" w:rsidR="00493079">
        <w:t xml:space="preserve">and Others </w:t>
      </w:r>
      <w:r w:rsidRPr="00A51C0B" w:rsidR="00941683">
        <w:t>v. Armenia</w:t>
      </w:r>
      <w:r w:rsidRPr="00A51C0B">
        <w:t>,</w:t>
      </w:r>
    </w:p>
    <w:p w:rsidRPr="00A51C0B" w:rsidR="009F4C8F" w:rsidP="00A51C0B" w:rsidRDefault="009F4C8F">
      <w:pPr>
        <w:pStyle w:val="JuPara"/>
      </w:pPr>
      <w:r w:rsidRPr="00A51C0B">
        <w:t>The European Court of Human Rights (</w:t>
      </w:r>
      <w:r w:rsidRPr="00A51C0B" w:rsidR="00941683">
        <w:t>First Section</w:t>
      </w:r>
      <w:r w:rsidRPr="00A51C0B">
        <w:t xml:space="preserve">), sitting as a </w:t>
      </w:r>
      <w:r w:rsidRPr="00A51C0B" w:rsidR="00941683">
        <w:t>Committee</w:t>
      </w:r>
      <w:r w:rsidRPr="00A51C0B">
        <w:t xml:space="preserve"> composed of:</w:t>
      </w:r>
    </w:p>
    <w:p w:rsidRPr="00A51C0B" w:rsidR="009F4C8F" w:rsidP="00A51C0B" w:rsidRDefault="00EF535A">
      <w:pPr>
        <w:pStyle w:val="JuJudges"/>
      </w:pPr>
      <w:r w:rsidRPr="00A51C0B">
        <w:tab/>
        <w:t>Krzysztof Wojtyczek,</w:t>
      </w:r>
      <w:r w:rsidRPr="00A51C0B">
        <w:rPr>
          <w:i/>
        </w:rPr>
        <w:t xml:space="preserve"> President,</w:t>
      </w:r>
      <w:r w:rsidRPr="00A51C0B">
        <w:rPr>
          <w:i/>
        </w:rPr>
        <w:br/>
      </w:r>
      <w:r w:rsidRPr="00A51C0B">
        <w:tab/>
        <w:t>Armen Harutyunyan,</w:t>
      </w:r>
      <w:r w:rsidRPr="00A51C0B">
        <w:rPr>
          <w:i/>
        </w:rPr>
        <w:br/>
      </w:r>
      <w:r w:rsidRPr="00A51C0B">
        <w:tab/>
        <w:t>Pere Pastor Vilanova,</w:t>
      </w:r>
      <w:r w:rsidRPr="00A51C0B">
        <w:rPr>
          <w:i/>
        </w:rPr>
        <w:t xml:space="preserve"> judges,</w:t>
      </w:r>
      <w:r w:rsidRPr="00A51C0B" w:rsidR="009F4C8F">
        <w:rPr>
          <w:szCs w:val="24"/>
        </w:rPr>
        <w:br/>
      </w:r>
      <w:r w:rsidRPr="00A51C0B" w:rsidR="009F4C8F">
        <w:t xml:space="preserve">and </w:t>
      </w:r>
      <w:r w:rsidRPr="00A51C0B" w:rsidR="00941683">
        <w:t>Renata Degener</w:t>
      </w:r>
      <w:r w:rsidRPr="00A51C0B" w:rsidR="009F4C8F">
        <w:t xml:space="preserve">, </w:t>
      </w:r>
      <w:r w:rsidRPr="00A51C0B" w:rsidR="00941683">
        <w:rPr>
          <w:i/>
        </w:rPr>
        <w:t xml:space="preserve">Deputy Section </w:t>
      </w:r>
      <w:r w:rsidRPr="00A51C0B" w:rsidR="00941683">
        <w:rPr>
          <w:i/>
          <w:iCs/>
        </w:rPr>
        <w:t>Registrar</w:t>
      </w:r>
      <w:r w:rsidRPr="00A51C0B" w:rsidR="009F4C8F">
        <w:rPr>
          <w:i/>
        </w:rPr>
        <w:t>,</w:t>
      </w:r>
    </w:p>
    <w:p w:rsidRPr="00A51C0B" w:rsidR="009F4C8F" w:rsidP="00A51C0B" w:rsidRDefault="009F4C8F">
      <w:pPr>
        <w:pStyle w:val="JuPara"/>
      </w:pPr>
      <w:r w:rsidRPr="00A51C0B">
        <w:t xml:space="preserve">Having deliberated in private on </w:t>
      </w:r>
      <w:r w:rsidRPr="00A51C0B" w:rsidR="00941683">
        <w:rPr>
          <w:szCs w:val="24"/>
        </w:rPr>
        <w:t>12 November 2019</w:t>
      </w:r>
      <w:r w:rsidRPr="00A51C0B">
        <w:t>,</w:t>
      </w:r>
    </w:p>
    <w:p w:rsidRPr="00A51C0B" w:rsidR="009F4C8F" w:rsidP="00A51C0B" w:rsidRDefault="009F4C8F">
      <w:pPr>
        <w:pStyle w:val="JuPara"/>
      </w:pPr>
      <w:r w:rsidRPr="00A51C0B">
        <w:t>Delivers the following judgment, which was adopted on that date:</w:t>
      </w:r>
    </w:p>
    <w:p w:rsidRPr="00A51C0B" w:rsidR="00941683" w:rsidP="00A51C0B" w:rsidRDefault="00941683">
      <w:pPr>
        <w:pStyle w:val="JuHHead"/>
        <w:spacing w:before="720" w:beforeAutospacing="0"/>
      </w:pPr>
      <w:r w:rsidRPr="00A51C0B">
        <w:t>PROCEDURE</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w:t>
      </w:r>
      <w:r w:rsidRPr="00A51C0B">
        <w:fldChar w:fldCharType="end"/>
      </w:r>
      <w:r w:rsidRPr="00A51C0B">
        <w:t xml:space="preserve">.  The case originated in </w:t>
      </w:r>
      <w:r w:rsidRPr="00A51C0B">
        <w:rPr>
          <w:color w:val="000000"/>
        </w:rPr>
        <w:t>22</w:t>
      </w:r>
      <w:r w:rsidRPr="00A51C0B">
        <w:t xml:space="preserve"> applications (Mr Sergey </w:t>
      </w:r>
      <w:proofErr w:type="spellStart"/>
      <w:r w:rsidRPr="00A51C0B">
        <w:t>Aghanyan</w:t>
      </w:r>
      <w:proofErr w:type="spellEnd"/>
      <w:r w:rsidRPr="00A51C0B">
        <w:t xml:space="preserve"> and 21 others (“the applicants”) </w:t>
      </w:r>
      <w:r w:rsidRPr="00A51C0B">
        <w:rPr>
          <w:color w:val="000000"/>
        </w:rPr>
        <w:t>– see the appended table</w:t>
      </w:r>
      <w:r w:rsidRPr="00A51C0B">
        <w:t>) against the Republic of Armenia lodged with the Court under Article 34 of the Convention for the Protection of Human Rights and Fundamental Freedoms (“the Convention”) by 22 Armenian nationals on the dates indicated in the appended table.</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2</w:t>
      </w:r>
      <w:r w:rsidRPr="00A51C0B">
        <w:fldChar w:fldCharType="end"/>
      </w:r>
      <w:r w:rsidRPr="00A51C0B">
        <w:t xml:space="preserve">.  The applicants were represented by Mr P. </w:t>
      </w:r>
      <w:proofErr w:type="spellStart"/>
      <w:r w:rsidRPr="00A51C0B">
        <w:t>Muzny</w:t>
      </w:r>
      <w:proofErr w:type="spellEnd"/>
      <w:r w:rsidRPr="00A51C0B">
        <w:t xml:space="preserve">, Mr A. </w:t>
      </w:r>
      <w:proofErr w:type="spellStart"/>
      <w:r w:rsidRPr="00A51C0B">
        <w:t>Carbonneau</w:t>
      </w:r>
      <w:proofErr w:type="spellEnd"/>
      <w:r w:rsidRPr="00A51C0B">
        <w:t xml:space="preserve"> and Mr A. Martirosyan, lawyers practising in Strasbourg, Paris and Yerevan respectively. The Armenian Government (“the Government”) were represented by their Agent, Mr Y. </w:t>
      </w:r>
      <w:proofErr w:type="spellStart"/>
      <w:r w:rsidRPr="00A51C0B">
        <w:t>Kirakosyan</w:t>
      </w:r>
      <w:proofErr w:type="spellEnd"/>
      <w:r w:rsidRPr="00A51C0B">
        <w:t xml:space="preserve">, </w:t>
      </w:r>
      <w:proofErr w:type="gramStart"/>
      <w:r w:rsidRPr="00A51C0B">
        <w:t>Representative</w:t>
      </w:r>
      <w:proofErr w:type="gramEnd"/>
      <w:r w:rsidRPr="00A51C0B">
        <w:t xml:space="preserve"> of the Republic of Armenia before the European Court of Human Rights.</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3</w:t>
      </w:r>
      <w:r w:rsidRPr="00A51C0B">
        <w:fldChar w:fldCharType="end"/>
      </w:r>
      <w:r w:rsidRPr="00A51C0B">
        <w:t xml:space="preserve">.  On 13 December 2018 </w:t>
      </w:r>
      <w:r w:rsidRPr="00A51C0B">
        <w:rPr>
          <w:szCs w:val="24"/>
        </w:rPr>
        <w:t>the Government were given</w:t>
      </w:r>
      <w:r w:rsidRPr="00A51C0B">
        <w:t xml:space="preserve"> notice of the </w:t>
      </w:r>
      <w:r w:rsidRPr="00A51C0B">
        <w:rPr>
          <w:rFonts w:ascii="Times New Roman" w:hAnsi="Times New Roman" w:eastAsia="Times New Roman" w:cs="Times New Roman"/>
        </w:rPr>
        <w:t>complaints concerning the alleged breach of the applicants</w:t>
      </w:r>
      <w:r w:rsidRPr="00A51C0B" w:rsidR="00A51C0B">
        <w:rPr>
          <w:rFonts w:ascii="Times New Roman" w:hAnsi="Times New Roman" w:eastAsia="Times New Roman" w:cs="Times New Roman"/>
        </w:rPr>
        <w:t>’</w:t>
      </w:r>
      <w:r w:rsidRPr="00A51C0B">
        <w:rPr>
          <w:rFonts w:ascii="Times New Roman" w:hAnsi="Times New Roman" w:eastAsia="Times New Roman" w:cs="Times New Roman"/>
        </w:rPr>
        <w:t xml:space="preserve"> right to freedom of thought, conscience and religion and the remainder of the applications was declared inadmissible</w:t>
      </w:r>
      <w:r w:rsidRPr="00A51C0B">
        <w:t xml:space="preserve"> pursuant to Rule 54 § 3 of the Rules of Court.</w:t>
      </w:r>
    </w:p>
    <w:p w:rsidRPr="00A51C0B" w:rsidR="00941683" w:rsidP="00A51C0B" w:rsidRDefault="00941683">
      <w:pPr>
        <w:pStyle w:val="JuHHead"/>
        <w:spacing w:before="720" w:beforeAutospacing="0"/>
      </w:pPr>
      <w:r w:rsidRPr="00A51C0B">
        <w:t>THE FACTS</w:t>
      </w:r>
    </w:p>
    <w:p w:rsidRPr="00A51C0B" w:rsidR="00941683" w:rsidP="00A51C0B" w:rsidRDefault="00941683">
      <w:pPr>
        <w:pStyle w:val="JuHIRoman"/>
      </w:pPr>
      <w:r w:rsidRPr="00A51C0B">
        <w:t>THE CIRCUMSTANCES OF THE CASE</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4</w:t>
      </w:r>
      <w:r w:rsidRPr="00A51C0B">
        <w:fldChar w:fldCharType="end"/>
      </w:r>
      <w:r w:rsidRPr="00A51C0B">
        <w:t>.  The applicants</w:t>
      </w:r>
      <w:r w:rsidRPr="00A51C0B" w:rsidR="00A51C0B">
        <w:t>’</w:t>
      </w:r>
      <w:r w:rsidRPr="00A51C0B">
        <w:t xml:space="preserve"> details are set out in the appended table.</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5</w:t>
      </w:r>
      <w:r w:rsidRPr="00A51C0B">
        <w:fldChar w:fldCharType="end"/>
      </w:r>
      <w:r w:rsidRPr="00A51C0B">
        <w:t>.  The applicants are all Jehovah</w:t>
      </w:r>
      <w:r w:rsidRPr="00A51C0B" w:rsidR="00A51C0B">
        <w:t>’</w:t>
      </w:r>
      <w:r w:rsidRPr="00A51C0B">
        <w:t>s Witnesses who were convicted on various dates in 2012 after refusing to perform both military and alternative civilian service, alleging that the latter was not of genuinely civilian nature and that it contradicted their conscience. The applicants complained that the criminal proceedings against them and their convictions violated their rights guaranteed under Article 9 of the Convention.</w:t>
      </w:r>
    </w:p>
    <w:p w:rsidRPr="00A51C0B" w:rsidR="00941683" w:rsidP="00A51C0B" w:rsidRDefault="00941683">
      <w:pPr>
        <w:pStyle w:val="JuHIRoman"/>
      </w:pPr>
      <w:r w:rsidRPr="00A51C0B">
        <w:t>RELEVANT DOMESTIC LAW</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6</w:t>
      </w:r>
      <w:r w:rsidRPr="00A51C0B">
        <w:fldChar w:fldCharType="end"/>
      </w:r>
      <w:r w:rsidRPr="00A51C0B">
        <w:t>.  The relevant domestic law and international documents are summarised in the Court</w:t>
      </w:r>
      <w:r w:rsidRPr="00A51C0B" w:rsidR="00A51C0B">
        <w:t>’</w:t>
      </w:r>
      <w:r w:rsidRPr="00A51C0B">
        <w:t xml:space="preserve">s judgment in the case of </w:t>
      </w:r>
      <w:proofErr w:type="spellStart"/>
      <w:r w:rsidRPr="00A51C0B">
        <w:rPr>
          <w:i/>
        </w:rPr>
        <w:t>Adyan</w:t>
      </w:r>
      <w:proofErr w:type="spellEnd"/>
      <w:r w:rsidRPr="00A51C0B">
        <w:rPr>
          <w:i/>
        </w:rPr>
        <w:t xml:space="preserve"> and Others v. Armenia</w:t>
      </w:r>
      <w:r w:rsidRPr="00A51C0B">
        <w:t xml:space="preserve"> (no. 75604/11, </w:t>
      </w:r>
      <w:r w:rsidRPr="00A51C0B">
        <w:rPr>
          <w:rFonts w:cstheme="minorHAnsi"/>
        </w:rPr>
        <w:t>§§</w:t>
      </w:r>
      <w:r w:rsidRPr="00A51C0B">
        <w:t xml:space="preserve"> 27-48, 12 October 2017).</w:t>
      </w:r>
    </w:p>
    <w:p w:rsidRPr="00A51C0B" w:rsidR="00941683" w:rsidP="00A51C0B" w:rsidRDefault="00941683">
      <w:pPr>
        <w:pStyle w:val="JuHHead"/>
        <w:spacing w:before="720" w:beforeAutospacing="0"/>
      </w:pPr>
      <w:r w:rsidRPr="00A51C0B">
        <w:t>THE LAW</w:t>
      </w:r>
    </w:p>
    <w:p w:rsidRPr="00A51C0B" w:rsidR="00941683" w:rsidP="00A51C0B" w:rsidRDefault="00941683">
      <w:pPr>
        <w:pStyle w:val="JuHIRoman"/>
      </w:pPr>
      <w:r w:rsidRPr="00A51C0B">
        <w:t>JOINDER OF THE APPLICATIONS</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7</w:t>
      </w:r>
      <w:r w:rsidRPr="00A51C0B">
        <w:fldChar w:fldCharType="end"/>
      </w:r>
      <w:r w:rsidRPr="00A51C0B">
        <w:t>.  Having regard to the similar subject matter of the applications, the Court finds it appropriate to examine them jointly in a single judgment.</w:t>
      </w:r>
    </w:p>
    <w:p w:rsidRPr="00A51C0B" w:rsidR="00941683" w:rsidP="00A51C0B" w:rsidRDefault="00941683">
      <w:pPr>
        <w:pStyle w:val="JuHIRoman"/>
      </w:pPr>
      <w:r w:rsidRPr="00A51C0B">
        <w:t>THE GOVERNMENT</w:t>
      </w:r>
      <w:r w:rsidRPr="00A51C0B" w:rsidR="00A51C0B">
        <w:t>’</w:t>
      </w:r>
      <w:r w:rsidRPr="00A51C0B">
        <w:t>S REQUEST FOR THE APPLICATIONS TO BE STRUCK OUT UNDER ARTICLE 37 OF THE CONVENTION</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8</w:t>
      </w:r>
      <w:r w:rsidRPr="00A51C0B">
        <w:fldChar w:fldCharType="end"/>
      </w:r>
      <w:r w:rsidRPr="00A51C0B">
        <w:t>.  In their letter of 18 April 2019 the Government rejected the Court</w:t>
      </w:r>
      <w:r w:rsidRPr="00A51C0B" w:rsidR="00A51C0B">
        <w:t>’</w:t>
      </w:r>
      <w:r w:rsidRPr="00A51C0B">
        <w:t>s friendly-settlement proposals and requested that the Court strike the cases out of its list on the basis of enclosed unilateral declarations with a view to resolving the issues raised by the applicants.</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9</w:t>
      </w:r>
      <w:r w:rsidRPr="00A51C0B">
        <w:fldChar w:fldCharType="end"/>
      </w:r>
      <w:r w:rsidRPr="00A51C0B">
        <w:t>.  Having considered the terms of the Government</w:t>
      </w:r>
      <w:r w:rsidRPr="00A51C0B" w:rsidR="00A51C0B">
        <w:t>’</w:t>
      </w:r>
      <w:r w:rsidRPr="00A51C0B">
        <w:t>s unilateral declarations, the Court concludes that they did not offer a sufficient basis for finding that respect for human rights as defined in the Convention does not require the Court to continue its examination of the case (Article 37 § 1 in fine).</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10</w:t>
      </w:r>
      <w:r w:rsidRPr="00A51C0B">
        <w:fldChar w:fldCharType="end"/>
      </w:r>
      <w:r w:rsidRPr="00A51C0B">
        <w:t>.  The Court, therefore, rejects the Government</w:t>
      </w:r>
      <w:r w:rsidRPr="00A51C0B" w:rsidR="00A51C0B">
        <w:t>’</w:t>
      </w:r>
      <w:r w:rsidRPr="00A51C0B">
        <w:t xml:space="preserve">s request to strike the application out and will accordingly pursue its examination of the merits of the case (see </w:t>
      </w:r>
      <w:proofErr w:type="spellStart"/>
      <w:r w:rsidRPr="00A51C0B">
        <w:rPr>
          <w:i/>
        </w:rPr>
        <w:t>Tahsin</w:t>
      </w:r>
      <w:proofErr w:type="spellEnd"/>
      <w:r w:rsidRPr="00A51C0B">
        <w:rPr>
          <w:i/>
        </w:rPr>
        <w:t xml:space="preserve"> </w:t>
      </w:r>
      <w:proofErr w:type="spellStart"/>
      <w:r w:rsidRPr="00A51C0B">
        <w:rPr>
          <w:i/>
        </w:rPr>
        <w:t>Acar</w:t>
      </w:r>
      <w:proofErr w:type="spellEnd"/>
      <w:r w:rsidRPr="00A51C0B">
        <w:rPr>
          <w:i/>
        </w:rPr>
        <w:t xml:space="preserve"> v. Turkey</w:t>
      </w:r>
      <w:r w:rsidRPr="00A51C0B">
        <w:t xml:space="preserve"> (preliminary objections) [GC], no. 26307/95, §§ 75-77, ECHR 2003</w:t>
      </w:r>
      <w:r w:rsidRPr="00A51C0B">
        <w:noBreakHyphen/>
        <w:t>VI).</w:t>
      </w:r>
    </w:p>
    <w:p w:rsidRPr="00A51C0B" w:rsidR="00941683" w:rsidP="00A51C0B" w:rsidRDefault="00941683">
      <w:pPr>
        <w:pStyle w:val="JuHIRoman"/>
      </w:pPr>
      <w:r w:rsidRPr="00A51C0B">
        <w:t>ALLEGED VIOLATION OF ARTICLE 9 OF THE CONVENTION</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11</w:t>
      </w:r>
      <w:r w:rsidRPr="00A51C0B">
        <w:fldChar w:fldCharType="end"/>
      </w:r>
      <w:r w:rsidRPr="00A51C0B">
        <w:t>.  The applicants complained that the criminal proceedings against them and their convictions for evasion of military and alternative civilian service had violated their rights as provided in Article 9 of the Convention, which reads as follows:</w:t>
      </w:r>
    </w:p>
    <w:p w:rsidRPr="00A51C0B" w:rsidR="00941683" w:rsidP="00A51C0B" w:rsidRDefault="00CD3B29">
      <w:pPr>
        <w:pStyle w:val="JuQuot"/>
      </w:pPr>
      <w:r w:rsidRPr="00A51C0B">
        <w:t>“1.</w:t>
      </w:r>
      <w:proofErr w:type="gramStart"/>
      <w:r w:rsidRPr="00A51C0B">
        <w:t>  </w:t>
      </w:r>
      <w:r w:rsidRPr="00A51C0B" w:rsidR="00941683">
        <w:t>Everyone</w:t>
      </w:r>
      <w:proofErr w:type="gramEnd"/>
      <w:r w:rsidRPr="00A51C0B" w:rsidR="00941683">
        <w:t xml:space="preserv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A51C0B" w:rsidR="00941683" w:rsidP="00A51C0B" w:rsidRDefault="00CD3B29">
      <w:pPr>
        <w:pStyle w:val="JuQuot"/>
      </w:pPr>
      <w:r w:rsidRPr="00A51C0B">
        <w:t>2.</w:t>
      </w:r>
      <w:proofErr w:type="gramStart"/>
      <w:r w:rsidRPr="00A51C0B">
        <w:t>  </w:t>
      </w:r>
      <w:r w:rsidRPr="00A51C0B" w:rsidR="00941683">
        <w:t>Freedom</w:t>
      </w:r>
      <w:proofErr w:type="gramEnd"/>
      <w:r w:rsidRPr="00A51C0B" w:rsidR="00941683">
        <w:t xml:space="preserve"> to manifest one</w:t>
      </w:r>
      <w:r w:rsidRPr="00A51C0B" w:rsidR="00A51C0B">
        <w:t>’</w:t>
      </w:r>
      <w:r w:rsidRPr="00A51C0B" w:rsidR="00941683">
        <w:t>s religion or belief shall be subject only to such limitations as are necessary in a democratic society in the interests of public safety, for the protection of public order, health or morals, or for the protection of the rights and freedoms of others.”</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12</w:t>
      </w:r>
      <w:r w:rsidRPr="00A51C0B">
        <w:fldChar w:fldCharType="end"/>
      </w:r>
      <w:r w:rsidRPr="00A51C0B">
        <w:t>.  The Government did not contest that argument.</w:t>
      </w:r>
    </w:p>
    <w:p w:rsidRPr="00A51C0B" w:rsidR="00941683" w:rsidP="00A51C0B" w:rsidRDefault="00941683">
      <w:pPr>
        <w:pStyle w:val="JuPara"/>
        <w:rPr>
          <w:i/>
        </w:rPr>
      </w:pPr>
      <w:r w:rsidRPr="00A51C0B">
        <w:fldChar w:fldCharType="begin"/>
      </w:r>
      <w:r w:rsidRPr="00A51C0B">
        <w:instrText xml:space="preserve"> SEQ level0 \*arabic </w:instrText>
      </w:r>
      <w:r w:rsidRPr="00A51C0B">
        <w:fldChar w:fldCharType="separate"/>
      </w:r>
      <w:r w:rsidRPr="00A51C0B" w:rsidR="00A51C0B">
        <w:rPr>
          <w:noProof/>
        </w:rPr>
        <w:t>13</w:t>
      </w:r>
      <w:r w:rsidRPr="00A51C0B">
        <w:fldChar w:fldCharType="end"/>
      </w:r>
      <w:r w:rsidRPr="00A51C0B">
        <w:t xml:space="preserve">.  The Court already found a violation of Article 9 of the Convention in respect of issues similar to those in the present case in the leading judgment of </w:t>
      </w:r>
      <w:proofErr w:type="spellStart"/>
      <w:r w:rsidRPr="00A51C0B">
        <w:rPr>
          <w:i/>
          <w:iCs/>
        </w:rPr>
        <w:t>Adyan</w:t>
      </w:r>
      <w:proofErr w:type="spellEnd"/>
      <w:r w:rsidRPr="00A51C0B">
        <w:rPr>
          <w:i/>
          <w:iCs/>
        </w:rPr>
        <w:t xml:space="preserve"> and Others </w:t>
      </w:r>
      <w:r w:rsidRPr="00A51C0B">
        <w:rPr>
          <w:iCs/>
        </w:rPr>
        <w:t xml:space="preserve">(cited above, </w:t>
      </w:r>
      <w:r w:rsidRPr="00A51C0B">
        <w:t>§§ 67-74).</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14</w:t>
      </w:r>
      <w:r w:rsidRPr="00A51C0B">
        <w:fldChar w:fldCharType="end"/>
      </w:r>
      <w:r w:rsidRPr="00A51C0B">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applicants</w:t>
      </w:r>
      <w:r w:rsidRPr="00A51C0B" w:rsidR="00A51C0B">
        <w:t>’</w:t>
      </w:r>
      <w:r w:rsidRPr="00A51C0B">
        <w:t xml:space="preserve"> convictions for evasion of military and alternative service violated their right to freedom of thought, conscience and religion.</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15</w:t>
      </w:r>
      <w:r w:rsidRPr="00A51C0B">
        <w:fldChar w:fldCharType="end"/>
      </w:r>
      <w:r w:rsidRPr="00A51C0B">
        <w:t>.  These complaints are therefore admissible and disclose a breach of Article 9 of the Convention.</w:t>
      </w:r>
    </w:p>
    <w:p w:rsidRPr="00A51C0B" w:rsidR="00941683" w:rsidP="00A51C0B" w:rsidRDefault="00941683">
      <w:pPr>
        <w:pStyle w:val="JuHIRoman"/>
      </w:pPr>
      <w:r w:rsidRPr="00A51C0B">
        <w:t>APPLICATION OF ARTICLE 41 OF THE CONVENTION</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16</w:t>
      </w:r>
      <w:r w:rsidRPr="00A51C0B">
        <w:fldChar w:fldCharType="end"/>
      </w:r>
      <w:r w:rsidRPr="00A51C0B">
        <w:t>.  Article 41 of the Convention provides:</w:t>
      </w:r>
    </w:p>
    <w:p w:rsidRPr="00A51C0B" w:rsidR="00941683" w:rsidP="00A51C0B" w:rsidRDefault="00941683">
      <w:pPr>
        <w:pStyle w:val="JuQuot"/>
        <w:keepNext/>
        <w:keepLines/>
      </w:pPr>
      <w:r w:rsidRPr="00A51C0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17</w:t>
      </w:r>
      <w:r w:rsidRPr="00A51C0B">
        <w:fldChar w:fldCharType="end"/>
      </w:r>
      <w:r w:rsidRPr="00A51C0B">
        <w:t>.  The applicants claimed each 10,00</w:t>
      </w:r>
      <w:r w:rsidRPr="00A51C0B" w:rsidR="00F16B9F">
        <w:t>0 euros (EUR) in respect of non</w:t>
      </w:r>
      <w:r w:rsidRPr="00A51C0B" w:rsidR="00F16B9F">
        <w:noBreakHyphen/>
      </w:r>
      <w:r w:rsidRPr="00A51C0B">
        <w:t>pecuniary damage and EUR 2,000 in respect of costs and expenses incurred in the domestic proceedings and before the Court.</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18</w:t>
      </w:r>
      <w:r w:rsidRPr="00A51C0B">
        <w:fldChar w:fldCharType="end"/>
      </w:r>
      <w:r w:rsidRPr="00A51C0B">
        <w:t>.  The Government contested the claims, arguing that the amounts claimed were exorbitant.</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19</w:t>
      </w:r>
      <w:r w:rsidRPr="00A51C0B">
        <w:fldChar w:fldCharType="end"/>
      </w:r>
      <w:r w:rsidRPr="00A51C0B">
        <w:t>.  Regard being had to the documents in</w:t>
      </w:r>
      <w:r w:rsidRPr="00A51C0B" w:rsidR="00C6368B">
        <w:t xml:space="preserve"> its possession and to its case</w:t>
      </w:r>
      <w:r w:rsidRPr="00A51C0B" w:rsidR="00C6368B">
        <w:noBreakHyphen/>
      </w:r>
      <w:r w:rsidRPr="00A51C0B">
        <w:t>law, the Court considers it reasonabl</w:t>
      </w:r>
      <w:r w:rsidRPr="00A51C0B" w:rsidR="00C6368B">
        <w:t>e to award each applicant EUR </w:t>
      </w:r>
      <w:r w:rsidRPr="00A51C0B">
        <w:t>10,000 for non-pecuniary damage and EUR 1,000 covering costs for the domestic proceedings and those before the Court.</w:t>
      </w:r>
    </w:p>
    <w:p w:rsidRPr="00A51C0B" w:rsidR="00941683" w:rsidP="00A51C0B" w:rsidRDefault="00941683">
      <w:pPr>
        <w:pStyle w:val="JuPara"/>
      </w:pPr>
      <w:r w:rsidRPr="00A51C0B">
        <w:fldChar w:fldCharType="begin"/>
      </w:r>
      <w:r w:rsidRPr="00A51C0B">
        <w:instrText xml:space="preserve"> SEQ level0 \*arabic </w:instrText>
      </w:r>
      <w:r w:rsidRPr="00A51C0B">
        <w:fldChar w:fldCharType="separate"/>
      </w:r>
      <w:r w:rsidRPr="00A51C0B" w:rsidR="00A51C0B">
        <w:rPr>
          <w:noProof/>
        </w:rPr>
        <w:t>20</w:t>
      </w:r>
      <w:r w:rsidRPr="00A51C0B">
        <w:fldChar w:fldCharType="end"/>
      </w:r>
      <w:r w:rsidRPr="00A51C0B">
        <w:t>.  The Court considers it appropriate that the default interest rate should be based on the marginal lending rate of the European Central Bank, to which should be added three percentage points.</w:t>
      </w:r>
    </w:p>
    <w:p w:rsidRPr="00A51C0B" w:rsidR="00941683" w:rsidP="00A51C0B" w:rsidRDefault="00941683">
      <w:pPr>
        <w:pStyle w:val="JuHHead"/>
        <w:spacing w:before="720" w:beforeAutospacing="0"/>
      </w:pPr>
      <w:r w:rsidRPr="00A51C0B">
        <w:t>FOR THESE REASONS, THE COURT, UNANIMOUSLY,</w:t>
      </w:r>
    </w:p>
    <w:p w:rsidRPr="00A51C0B" w:rsidR="00941683" w:rsidP="00A51C0B" w:rsidRDefault="00941683">
      <w:pPr>
        <w:pStyle w:val="JuList"/>
        <w:spacing w:before="0" w:after="0"/>
        <w:ind w:left="0" w:firstLine="0"/>
      </w:pPr>
      <w:r w:rsidRPr="00A51C0B">
        <w:rPr>
          <w:i/>
        </w:rPr>
        <w:t xml:space="preserve">Decides </w:t>
      </w:r>
      <w:r w:rsidRPr="00A51C0B">
        <w:t>to join the applications;</w:t>
      </w:r>
    </w:p>
    <w:p w:rsidRPr="00A51C0B" w:rsidR="00C6368B" w:rsidP="00A51C0B" w:rsidRDefault="00C6368B">
      <w:pPr>
        <w:pStyle w:val="JuList"/>
        <w:numPr>
          <w:ilvl w:val="0"/>
          <w:numId w:val="0"/>
        </w:numPr>
        <w:spacing w:before="0" w:after="0"/>
      </w:pPr>
    </w:p>
    <w:p w:rsidRPr="00A51C0B" w:rsidR="00941683" w:rsidP="00A51C0B" w:rsidRDefault="00941683">
      <w:pPr>
        <w:pStyle w:val="JuList"/>
        <w:spacing w:before="0" w:after="0"/>
      </w:pPr>
      <w:r w:rsidRPr="00A51C0B">
        <w:rPr>
          <w:i/>
        </w:rPr>
        <w:t>Rejects</w:t>
      </w:r>
      <w:r w:rsidRPr="00A51C0B">
        <w:t xml:space="preserve"> the Government</w:t>
      </w:r>
      <w:r w:rsidRPr="00A51C0B" w:rsidR="00A51C0B">
        <w:t>’</w:t>
      </w:r>
      <w:r w:rsidRPr="00A51C0B">
        <w:t xml:space="preserve">s request to strike </w:t>
      </w:r>
      <w:r w:rsidRPr="00A51C0B" w:rsidR="00F16B9F">
        <w:t xml:space="preserve">the </w:t>
      </w:r>
      <w:r w:rsidRPr="00A51C0B">
        <w:t>applications out of its list of cases under Article 37 § 1 of the Convention on the basis of the unilateral declarations which they submitted;</w:t>
      </w:r>
    </w:p>
    <w:p w:rsidRPr="00A51C0B" w:rsidR="00C6368B" w:rsidP="00A51C0B" w:rsidRDefault="00C6368B">
      <w:pPr>
        <w:pStyle w:val="JuList"/>
        <w:numPr>
          <w:ilvl w:val="0"/>
          <w:numId w:val="0"/>
        </w:numPr>
        <w:spacing w:before="0" w:after="0"/>
        <w:ind w:left="340"/>
      </w:pPr>
    </w:p>
    <w:p w:rsidRPr="00A51C0B" w:rsidR="00941683" w:rsidP="00A51C0B" w:rsidRDefault="00941683">
      <w:pPr>
        <w:pStyle w:val="JuList"/>
        <w:spacing w:before="0" w:after="0"/>
      </w:pPr>
      <w:r w:rsidRPr="00A51C0B">
        <w:rPr>
          <w:i/>
        </w:rPr>
        <w:t>Declares</w:t>
      </w:r>
      <w:r w:rsidRPr="00A51C0B">
        <w:t xml:space="preserve"> the complaints concerning an alleged violation of the applicants</w:t>
      </w:r>
      <w:r w:rsidRPr="00A51C0B" w:rsidR="00A51C0B">
        <w:t>’</w:t>
      </w:r>
      <w:r w:rsidRPr="00A51C0B">
        <w:t xml:space="preserve"> right to freedom of thought, conscience and religion admissible;</w:t>
      </w:r>
    </w:p>
    <w:p w:rsidRPr="00A51C0B" w:rsidR="00C6368B" w:rsidP="00A51C0B" w:rsidRDefault="00C6368B">
      <w:pPr>
        <w:pStyle w:val="JuList"/>
        <w:numPr>
          <w:ilvl w:val="0"/>
          <w:numId w:val="0"/>
        </w:numPr>
        <w:spacing w:before="0" w:after="0"/>
        <w:ind w:left="340"/>
      </w:pPr>
    </w:p>
    <w:p w:rsidRPr="00A51C0B" w:rsidR="00941683" w:rsidP="00A51C0B" w:rsidRDefault="00941683">
      <w:pPr>
        <w:pStyle w:val="JuList"/>
        <w:spacing w:before="0" w:after="0"/>
      </w:pPr>
      <w:r w:rsidRPr="00A51C0B">
        <w:rPr>
          <w:i/>
        </w:rPr>
        <w:t>Holds</w:t>
      </w:r>
      <w:r w:rsidRPr="00A51C0B">
        <w:rPr>
          <w:color w:val="000000"/>
        </w:rPr>
        <w:t xml:space="preserve"> </w:t>
      </w:r>
      <w:r w:rsidRPr="00A51C0B">
        <w:t>that there has been a violation of Article 9 of the Convention in respect of each applicant;</w:t>
      </w:r>
    </w:p>
    <w:p w:rsidRPr="00A51C0B" w:rsidR="00C6368B" w:rsidP="00A51C0B" w:rsidRDefault="00C6368B">
      <w:pPr>
        <w:pStyle w:val="JuList"/>
        <w:numPr>
          <w:ilvl w:val="0"/>
          <w:numId w:val="0"/>
        </w:numPr>
        <w:spacing w:before="0" w:after="0"/>
        <w:ind w:left="340"/>
      </w:pPr>
    </w:p>
    <w:p w:rsidRPr="00A51C0B" w:rsidR="00941683" w:rsidP="00A51C0B" w:rsidRDefault="00941683">
      <w:pPr>
        <w:pStyle w:val="JuList"/>
        <w:spacing w:before="0" w:after="0"/>
      </w:pPr>
      <w:r w:rsidRPr="00A51C0B">
        <w:rPr>
          <w:i/>
        </w:rPr>
        <w:t>Holds</w:t>
      </w:r>
    </w:p>
    <w:p w:rsidRPr="00A51C0B" w:rsidR="00941683" w:rsidP="00A51C0B" w:rsidRDefault="00941683">
      <w:pPr>
        <w:pStyle w:val="JuLista"/>
      </w:pPr>
      <w:r w:rsidRPr="00A51C0B">
        <w:t xml:space="preserve">that the respondent State is to pay each applicant, within three months, the following amounts, to be converted into </w:t>
      </w:r>
      <w:r w:rsidRPr="00A51C0B">
        <w:rPr>
          <w:color w:val="000000"/>
        </w:rPr>
        <w:t xml:space="preserve">the currency of the respondent State </w:t>
      </w:r>
      <w:r w:rsidRPr="00A51C0B">
        <w:t>at the rate applicable at the date of settlement:</w:t>
      </w:r>
    </w:p>
    <w:p w:rsidRPr="00A51C0B" w:rsidR="00941683" w:rsidP="00A51C0B" w:rsidRDefault="00941683">
      <w:pPr>
        <w:pStyle w:val="JuLista"/>
        <w:numPr>
          <w:ilvl w:val="2"/>
          <w:numId w:val="2"/>
        </w:numPr>
      </w:pPr>
      <w:r w:rsidRPr="00A51C0B">
        <w:t>EUR 10,000 (ten thousand euros), plus any tax that may be chargeable, in respect of non-pecuniary damage;</w:t>
      </w:r>
    </w:p>
    <w:p w:rsidRPr="00A51C0B" w:rsidR="00941683" w:rsidP="00A51C0B" w:rsidRDefault="00941683">
      <w:pPr>
        <w:pStyle w:val="JuLista"/>
        <w:numPr>
          <w:ilvl w:val="2"/>
          <w:numId w:val="2"/>
        </w:numPr>
      </w:pPr>
      <w:r w:rsidRPr="00A51C0B">
        <w:t>EUR 1,000 (one thousand euros), plus any tax that may be chargeable to the applicants, in respect of costs and expenses;</w:t>
      </w:r>
    </w:p>
    <w:p w:rsidRPr="00A51C0B" w:rsidR="00941683" w:rsidP="00A51C0B" w:rsidRDefault="00941683">
      <w:pPr>
        <w:pStyle w:val="JuLista"/>
      </w:pPr>
      <w:r w:rsidRPr="00A51C0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51C0B" w:rsidR="004D0EC7" w:rsidP="00A51C0B" w:rsidRDefault="00941683">
      <w:pPr>
        <w:pStyle w:val="JuList"/>
      </w:pPr>
      <w:r w:rsidRPr="00A51C0B">
        <w:rPr>
          <w:i/>
        </w:rPr>
        <w:t>Dismisses</w:t>
      </w:r>
      <w:r w:rsidRPr="00A51C0B">
        <w:rPr>
          <w:color w:val="000000"/>
        </w:rPr>
        <w:t xml:space="preserve"> </w:t>
      </w:r>
      <w:r w:rsidRPr="00A51C0B">
        <w:t>the remainder of the applicants</w:t>
      </w:r>
      <w:r w:rsidRPr="00A51C0B" w:rsidR="00A51C0B">
        <w:t>’</w:t>
      </w:r>
      <w:r w:rsidRPr="00A51C0B">
        <w:t xml:space="preserve"> claim for just satisfaction.</w:t>
      </w:r>
    </w:p>
    <w:p w:rsidRPr="00A51C0B" w:rsidR="008E3A08" w:rsidP="00A51C0B" w:rsidRDefault="007E2C8C">
      <w:pPr>
        <w:pStyle w:val="JuParaLast"/>
      </w:pPr>
      <w:r w:rsidRPr="00A51C0B">
        <w:t xml:space="preserve">Done in English, and notified in writing on </w:t>
      </w:r>
      <w:r w:rsidRPr="00A51C0B" w:rsidR="00941683">
        <w:rPr>
          <w:rFonts w:ascii="Times New Roman" w:hAnsi="Times New Roman" w:cs="Times New Roman"/>
        </w:rPr>
        <w:t>5 December 2019</w:t>
      </w:r>
      <w:r w:rsidRPr="00A51C0B">
        <w:t>, pursuant to Rule 77 §§ 2 and 3 of the Rules of Court.</w:t>
      </w:r>
    </w:p>
    <w:p w:rsidRPr="00A51C0B" w:rsidR="001C055B" w:rsidP="00A51C0B" w:rsidRDefault="00760FAF">
      <w:pPr>
        <w:pStyle w:val="JuSigned"/>
      </w:pPr>
      <w:r w:rsidRPr="00A51C0B">
        <w:tab/>
      </w:r>
      <w:r w:rsidRPr="00A51C0B" w:rsidR="00941683">
        <w:t>Renata Degener</w:t>
      </w:r>
      <w:r w:rsidRPr="00A51C0B" w:rsidR="005879A2">
        <w:t xml:space="preserve"> </w:t>
      </w:r>
      <w:r w:rsidRPr="00A51C0B" w:rsidR="009F4C8F">
        <w:tab/>
      </w:r>
      <w:r w:rsidRPr="00A51C0B" w:rsidR="00941683">
        <w:rPr>
          <w:szCs w:val="24"/>
        </w:rPr>
        <w:t xml:space="preserve">Krzysztof </w:t>
      </w:r>
      <w:proofErr w:type="spellStart"/>
      <w:r w:rsidRPr="00A51C0B" w:rsidR="00941683">
        <w:rPr>
          <w:szCs w:val="24"/>
        </w:rPr>
        <w:t>Wojtyczek</w:t>
      </w:r>
      <w:proofErr w:type="spellEnd"/>
      <w:r w:rsidRPr="00A51C0B" w:rsidR="009F4C8F">
        <w:rPr>
          <w:szCs w:val="24"/>
        </w:rPr>
        <w:br/>
      </w:r>
      <w:r w:rsidRPr="00A51C0B" w:rsidR="009F4C8F">
        <w:tab/>
      </w:r>
      <w:r w:rsidRPr="00A51C0B" w:rsidR="00941683">
        <w:t xml:space="preserve">Deputy </w:t>
      </w:r>
      <w:r w:rsidRPr="00A51C0B" w:rsidR="00941683">
        <w:rPr>
          <w:iCs/>
        </w:rPr>
        <w:t>Registrar</w:t>
      </w:r>
      <w:r w:rsidRPr="00A51C0B" w:rsidR="009F4C8F">
        <w:tab/>
        <w:t>President</w:t>
      </w:r>
    </w:p>
    <w:p w:rsidRPr="00A51C0B" w:rsidR="00A51C0B" w:rsidP="00A51C0B" w:rsidRDefault="00A51C0B">
      <w:pPr>
        <w:pStyle w:val="JuPara"/>
      </w:pPr>
    </w:p>
    <w:p w:rsidRPr="00A51C0B" w:rsidR="00941683" w:rsidP="00A51C0B" w:rsidRDefault="00941683">
      <w:pPr>
        <w:rPr>
          <w:color w:val="000000"/>
        </w:rPr>
      </w:pPr>
      <w:r w:rsidRPr="00A51C0B">
        <w:rPr>
          <w:color w:val="000000"/>
        </w:rPr>
        <w:br w:type="page"/>
      </w:r>
    </w:p>
    <w:p w:rsidRPr="00A51C0B" w:rsidR="00941683" w:rsidP="00A51C0B" w:rsidRDefault="00941683">
      <w:pPr>
        <w:rPr>
          <w:color w:val="000000"/>
        </w:rPr>
      </w:pPr>
    </w:p>
    <w:p w:rsidRPr="00A51C0B" w:rsidR="00941683" w:rsidP="00A51C0B" w:rsidRDefault="00941683">
      <w:pPr>
        <w:pStyle w:val="DecHTitle"/>
      </w:pPr>
      <w:r w:rsidRPr="00A51C0B">
        <w:t>Appendix</w:t>
      </w:r>
    </w:p>
    <w:p w:rsidRPr="00A51C0B" w:rsidR="00941683" w:rsidP="00A51C0B" w:rsidRDefault="00941683">
      <w:pPr>
        <w:rPr>
          <w:b/>
        </w:rPr>
      </w:pPr>
      <w:r w:rsidRPr="00A51C0B">
        <w:rPr>
          <w:b/>
        </w:rPr>
        <w:t>List of cases</w:t>
      </w:r>
    </w:p>
    <w:p w:rsidRPr="00A51C0B" w:rsidR="00EF535A" w:rsidP="00A51C0B" w:rsidRDefault="00EF535A">
      <w:pPr>
        <w:rPr>
          <w:b/>
        </w:rPr>
      </w:pPr>
    </w:p>
    <w:tbl>
      <w:tblPr>
        <w:tblStyle w:val="ECHRTable2019"/>
        <w:tblW w:w="0" w:type="auto"/>
        <w:tblLook w:val="0420" w:firstRow="1" w:lastRow="0" w:firstColumn="0" w:lastColumn="0" w:noHBand="0" w:noVBand="1"/>
      </w:tblPr>
      <w:tblGrid>
        <w:gridCol w:w="570"/>
        <w:gridCol w:w="1417"/>
        <w:gridCol w:w="1665"/>
        <w:gridCol w:w="1418"/>
        <w:gridCol w:w="2504"/>
      </w:tblGrid>
      <w:tr w:rsidRPr="00A51C0B" w:rsidR="00941683" w:rsidTr="00EF535A">
        <w:trPr>
          <w:cnfStyle w:val="100000000000" w:firstRow="1" w:lastRow="0" w:firstColumn="0" w:lastColumn="0" w:oddVBand="0" w:evenVBand="0" w:oddHBand="0" w:evenHBand="0" w:firstRowFirstColumn="0" w:firstRowLastColumn="0" w:lastRowFirstColumn="0" w:lastRowLastColumn="0"/>
        </w:trPr>
        <w:tc>
          <w:tcPr>
            <w:tcW w:w="0" w:type="auto"/>
          </w:tcPr>
          <w:p w:rsidRPr="00A51C0B" w:rsidR="00941683" w:rsidP="00A51C0B" w:rsidRDefault="00941683">
            <w:bookmarkStart w:name="AppTableStart" w:id="2"/>
            <w:bookmarkEnd w:id="2"/>
            <w:r w:rsidRPr="00A51C0B">
              <w:t>No.</w:t>
            </w:r>
          </w:p>
        </w:tc>
        <w:tc>
          <w:tcPr>
            <w:tcW w:w="1417" w:type="dxa"/>
          </w:tcPr>
          <w:p w:rsidRPr="00A51C0B" w:rsidR="00941683" w:rsidP="00A51C0B" w:rsidRDefault="00941683">
            <w:r w:rsidRPr="00A51C0B">
              <w:t>Application no.</w:t>
            </w:r>
          </w:p>
        </w:tc>
        <w:tc>
          <w:tcPr>
            <w:tcW w:w="1665" w:type="dxa"/>
          </w:tcPr>
          <w:p w:rsidRPr="00A51C0B" w:rsidR="00941683" w:rsidP="00A51C0B" w:rsidRDefault="00941683">
            <w:r w:rsidRPr="00A51C0B">
              <w:t>Case name</w:t>
            </w:r>
          </w:p>
        </w:tc>
        <w:tc>
          <w:tcPr>
            <w:tcW w:w="1418" w:type="dxa"/>
          </w:tcPr>
          <w:p w:rsidRPr="00A51C0B" w:rsidR="00941683" w:rsidP="00A51C0B" w:rsidRDefault="00941683">
            <w:r w:rsidRPr="00A51C0B">
              <w:t>Lodged on</w:t>
            </w:r>
          </w:p>
        </w:tc>
        <w:tc>
          <w:tcPr>
            <w:tcW w:w="2504" w:type="dxa"/>
          </w:tcPr>
          <w:p w:rsidRPr="00A51C0B" w:rsidR="00941683" w:rsidP="00A51C0B" w:rsidRDefault="00941683">
            <w:r w:rsidRPr="00A51C0B">
              <w:t>Applicant</w:t>
            </w:r>
          </w:p>
          <w:p w:rsidRPr="00A51C0B" w:rsidR="00941683" w:rsidP="00A51C0B" w:rsidRDefault="00941683">
            <w:r w:rsidRPr="00A51C0B">
              <w:t>Date of Birth</w:t>
            </w:r>
          </w:p>
          <w:p w:rsidRPr="00A51C0B" w:rsidR="00941683" w:rsidP="00A51C0B" w:rsidRDefault="00941683">
            <w:r w:rsidRPr="00A51C0B">
              <w:t>Place of Residence</w:t>
            </w:r>
          </w:p>
          <w:p w:rsidRPr="00A51C0B" w:rsidR="00941683" w:rsidP="00A51C0B" w:rsidRDefault="00941683">
            <w:r w:rsidRPr="00A51C0B">
              <w:t>Nationality</w:t>
            </w:r>
          </w:p>
        </w:tc>
      </w:tr>
      <w:tr w:rsidRPr="00A51C0B" w:rsidR="00941683" w:rsidTr="00EF535A">
        <w:tc>
          <w:tcPr>
            <w:tcW w:w="0" w:type="auto"/>
          </w:tcPr>
          <w:p w:rsidRPr="00A51C0B" w:rsidR="00941683" w:rsidP="00A51C0B" w:rsidRDefault="00941683">
            <w:r w:rsidRPr="00A51C0B">
              <w:t>1</w:t>
            </w:r>
          </w:p>
        </w:tc>
        <w:tc>
          <w:tcPr>
            <w:tcW w:w="1417" w:type="dxa"/>
          </w:tcPr>
          <w:p w:rsidRPr="00A51C0B" w:rsidR="00941683" w:rsidP="00A51C0B" w:rsidRDefault="00941683">
            <w:r w:rsidRPr="00A51C0B">
              <w:t>58070/12</w:t>
            </w:r>
          </w:p>
        </w:tc>
        <w:tc>
          <w:tcPr>
            <w:tcW w:w="1665" w:type="dxa"/>
          </w:tcPr>
          <w:p w:rsidRPr="00A51C0B" w:rsidR="00941683" w:rsidP="00A51C0B" w:rsidRDefault="00941683">
            <w:proofErr w:type="spellStart"/>
            <w:r w:rsidRPr="00A51C0B">
              <w:t>Aghanyan</w:t>
            </w:r>
            <w:proofErr w:type="spellEnd"/>
            <w:r w:rsidRPr="00A51C0B">
              <w:t xml:space="preserve">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r w:rsidRPr="00A51C0B">
              <w:rPr>
                <w:b/>
              </w:rPr>
              <w:t>Sergey AGHANYAN</w:t>
            </w:r>
          </w:p>
          <w:p w:rsidRPr="00A51C0B" w:rsidR="00941683" w:rsidP="00A51C0B" w:rsidRDefault="00941683">
            <w:r w:rsidRPr="00A51C0B">
              <w:t>02/06/1993</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2</w:t>
            </w:r>
          </w:p>
        </w:tc>
        <w:tc>
          <w:tcPr>
            <w:tcW w:w="1417" w:type="dxa"/>
          </w:tcPr>
          <w:p w:rsidRPr="00A51C0B" w:rsidR="00941683" w:rsidP="00A51C0B" w:rsidRDefault="00941683">
            <w:r w:rsidRPr="00A51C0B">
              <w:t>58073/12</w:t>
            </w:r>
          </w:p>
        </w:tc>
        <w:tc>
          <w:tcPr>
            <w:tcW w:w="1665" w:type="dxa"/>
          </w:tcPr>
          <w:p w:rsidRPr="00A51C0B" w:rsidR="00941683" w:rsidP="00A51C0B" w:rsidRDefault="00941683">
            <w:proofErr w:type="spellStart"/>
            <w:r w:rsidRPr="00A51C0B">
              <w:t>Arakelyan</w:t>
            </w:r>
            <w:proofErr w:type="spellEnd"/>
            <w:r w:rsidRPr="00A51C0B">
              <w:t xml:space="preserve">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roofErr w:type="spellStart"/>
            <w:r w:rsidRPr="00A51C0B">
              <w:rPr>
                <w:b/>
              </w:rPr>
              <w:t>Aramayis</w:t>
            </w:r>
            <w:proofErr w:type="spellEnd"/>
            <w:r w:rsidRPr="00A51C0B">
              <w:rPr>
                <w:b/>
              </w:rPr>
              <w:t xml:space="preserve"> ARAKELYAN</w:t>
            </w:r>
          </w:p>
          <w:p w:rsidRPr="00A51C0B" w:rsidR="00941683" w:rsidP="00A51C0B" w:rsidRDefault="00941683">
            <w:r w:rsidRPr="00A51C0B">
              <w:t>19/06/1993</w:t>
            </w:r>
          </w:p>
          <w:p w:rsidRPr="00A51C0B" w:rsidR="00941683" w:rsidP="00A51C0B" w:rsidRDefault="00941683">
            <w:proofErr w:type="spellStart"/>
            <w:r w:rsidRPr="00A51C0B">
              <w:t>Metsamor</w:t>
            </w:r>
            <w:proofErr w:type="spellEnd"/>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3</w:t>
            </w:r>
          </w:p>
        </w:tc>
        <w:tc>
          <w:tcPr>
            <w:tcW w:w="1417" w:type="dxa"/>
          </w:tcPr>
          <w:p w:rsidRPr="00A51C0B" w:rsidR="00941683" w:rsidP="00A51C0B" w:rsidRDefault="00941683">
            <w:r w:rsidRPr="00A51C0B">
              <w:t>58077/12</w:t>
            </w:r>
          </w:p>
        </w:tc>
        <w:tc>
          <w:tcPr>
            <w:tcW w:w="1665" w:type="dxa"/>
          </w:tcPr>
          <w:p w:rsidRPr="00A51C0B" w:rsidR="00941683" w:rsidP="00A51C0B" w:rsidRDefault="00941683">
            <w:proofErr w:type="spellStart"/>
            <w:r w:rsidRPr="00A51C0B">
              <w:t>Aslanyan</w:t>
            </w:r>
            <w:proofErr w:type="spellEnd"/>
            <w:r w:rsidRPr="00A51C0B">
              <w:t xml:space="preserve">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roofErr w:type="spellStart"/>
            <w:r w:rsidRPr="00A51C0B">
              <w:rPr>
                <w:b/>
              </w:rPr>
              <w:t>Artur</w:t>
            </w:r>
            <w:proofErr w:type="spellEnd"/>
            <w:r w:rsidRPr="00A51C0B">
              <w:rPr>
                <w:b/>
              </w:rPr>
              <w:t xml:space="preserve"> ASLANYAN</w:t>
            </w:r>
          </w:p>
          <w:p w:rsidRPr="00A51C0B" w:rsidR="00941683" w:rsidP="00A51C0B" w:rsidRDefault="00941683">
            <w:r w:rsidRPr="00A51C0B">
              <w:t>14/10/1993</w:t>
            </w:r>
          </w:p>
          <w:p w:rsidRPr="00A51C0B" w:rsidR="00941683" w:rsidP="00A51C0B" w:rsidRDefault="00941683">
            <w:r w:rsidRPr="00A51C0B">
              <w:t>Gyumri</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4</w:t>
            </w:r>
          </w:p>
        </w:tc>
        <w:tc>
          <w:tcPr>
            <w:tcW w:w="1417" w:type="dxa"/>
          </w:tcPr>
          <w:p w:rsidRPr="00A51C0B" w:rsidR="00941683" w:rsidP="00A51C0B" w:rsidRDefault="00941683">
            <w:r w:rsidRPr="00A51C0B">
              <w:t>58078/12</w:t>
            </w:r>
          </w:p>
        </w:tc>
        <w:tc>
          <w:tcPr>
            <w:tcW w:w="1665" w:type="dxa"/>
          </w:tcPr>
          <w:p w:rsidRPr="00A51C0B" w:rsidR="00941683" w:rsidP="00A51C0B" w:rsidRDefault="00941683">
            <w:proofErr w:type="spellStart"/>
            <w:r w:rsidRPr="00A51C0B">
              <w:t>Grigoryan</w:t>
            </w:r>
            <w:proofErr w:type="spellEnd"/>
            <w:r w:rsidRPr="00A51C0B">
              <w:t xml:space="preserve">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Pr>
              <w:rPr>
                <w:lang w:val="fr-FR"/>
              </w:rPr>
            </w:pPr>
            <w:proofErr w:type="spellStart"/>
            <w:r w:rsidRPr="00A51C0B">
              <w:rPr>
                <w:b/>
                <w:lang w:val="fr-FR"/>
              </w:rPr>
              <w:t>Anania</w:t>
            </w:r>
            <w:proofErr w:type="spellEnd"/>
            <w:r w:rsidRPr="00A51C0B">
              <w:rPr>
                <w:b/>
                <w:lang w:val="fr-FR"/>
              </w:rPr>
              <w:t xml:space="preserve"> GRIGORYAN</w:t>
            </w:r>
          </w:p>
          <w:p w:rsidRPr="00A51C0B" w:rsidR="00941683" w:rsidP="00A51C0B" w:rsidRDefault="00941683">
            <w:pPr>
              <w:rPr>
                <w:lang w:val="fr-FR"/>
              </w:rPr>
            </w:pPr>
            <w:r w:rsidRPr="00A51C0B">
              <w:rPr>
                <w:lang w:val="fr-FR"/>
              </w:rPr>
              <w:t>12/12/1993</w:t>
            </w:r>
          </w:p>
          <w:p w:rsidRPr="00A51C0B" w:rsidR="00941683" w:rsidP="00A51C0B" w:rsidRDefault="00941683">
            <w:pPr>
              <w:rPr>
                <w:lang w:val="fr-FR"/>
              </w:rPr>
            </w:pPr>
            <w:proofErr w:type="spellStart"/>
            <w:r w:rsidRPr="00A51C0B">
              <w:rPr>
                <w:lang w:val="fr-FR"/>
              </w:rPr>
              <w:t>Nor</w:t>
            </w:r>
            <w:proofErr w:type="spellEnd"/>
            <w:r w:rsidRPr="00A51C0B">
              <w:rPr>
                <w:lang w:val="fr-FR"/>
              </w:rPr>
              <w:t>-Armavir village</w:t>
            </w:r>
          </w:p>
          <w:p w:rsidRPr="00A51C0B" w:rsidR="00941683" w:rsidP="00A51C0B" w:rsidRDefault="00941683">
            <w:pPr>
              <w:rPr>
                <w:lang w:val="fr-FR"/>
              </w:rPr>
            </w:pPr>
            <w:proofErr w:type="spellStart"/>
            <w:r w:rsidRPr="00A51C0B">
              <w:rPr>
                <w:lang w:val="fr-FR"/>
              </w:rPr>
              <w:t>Armenian</w:t>
            </w:r>
            <w:proofErr w:type="spellEnd"/>
          </w:p>
        </w:tc>
      </w:tr>
      <w:tr w:rsidRPr="00A51C0B" w:rsidR="00941683" w:rsidTr="00EF535A">
        <w:tc>
          <w:tcPr>
            <w:tcW w:w="0" w:type="auto"/>
          </w:tcPr>
          <w:p w:rsidRPr="00A51C0B" w:rsidR="00941683" w:rsidP="00A51C0B" w:rsidRDefault="00941683">
            <w:r w:rsidRPr="00A51C0B">
              <w:t>5</w:t>
            </w:r>
          </w:p>
        </w:tc>
        <w:tc>
          <w:tcPr>
            <w:tcW w:w="1417" w:type="dxa"/>
          </w:tcPr>
          <w:p w:rsidRPr="00A51C0B" w:rsidR="00941683" w:rsidP="00A51C0B" w:rsidRDefault="00941683">
            <w:r w:rsidRPr="00A51C0B">
              <w:t>58085/12</w:t>
            </w:r>
          </w:p>
        </w:tc>
        <w:tc>
          <w:tcPr>
            <w:tcW w:w="1665" w:type="dxa"/>
          </w:tcPr>
          <w:p w:rsidRPr="00A51C0B" w:rsidR="00941683" w:rsidP="00A51C0B" w:rsidRDefault="00941683">
            <w:r w:rsidRPr="00A51C0B">
              <w:t>Harutyunyan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roofErr w:type="spellStart"/>
            <w:r w:rsidRPr="00A51C0B">
              <w:rPr>
                <w:b/>
              </w:rPr>
              <w:t>Arsen</w:t>
            </w:r>
            <w:proofErr w:type="spellEnd"/>
            <w:r w:rsidRPr="00A51C0B">
              <w:rPr>
                <w:b/>
              </w:rPr>
              <w:t xml:space="preserve"> HARUTYUNYAN</w:t>
            </w:r>
          </w:p>
          <w:p w:rsidRPr="00A51C0B" w:rsidR="00941683" w:rsidP="00A51C0B" w:rsidRDefault="00941683">
            <w:r w:rsidRPr="00A51C0B">
              <w:t>20/02/1993</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6</w:t>
            </w:r>
          </w:p>
        </w:tc>
        <w:tc>
          <w:tcPr>
            <w:tcW w:w="1417" w:type="dxa"/>
          </w:tcPr>
          <w:p w:rsidRPr="00A51C0B" w:rsidR="00941683" w:rsidP="00A51C0B" w:rsidRDefault="00941683">
            <w:r w:rsidRPr="00A51C0B">
              <w:t>58089/12</w:t>
            </w:r>
          </w:p>
        </w:tc>
        <w:tc>
          <w:tcPr>
            <w:tcW w:w="1665" w:type="dxa"/>
          </w:tcPr>
          <w:p w:rsidRPr="00A51C0B" w:rsidR="00941683" w:rsidP="00A51C0B" w:rsidRDefault="00941683">
            <w:proofErr w:type="spellStart"/>
            <w:r w:rsidRPr="00A51C0B">
              <w:t>Hovhannisyan</w:t>
            </w:r>
            <w:proofErr w:type="spellEnd"/>
            <w:r w:rsidRPr="00A51C0B">
              <w:t xml:space="preserve">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roofErr w:type="spellStart"/>
            <w:r w:rsidRPr="00A51C0B">
              <w:rPr>
                <w:b/>
              </w:rPr>
              <w:t>Andranik</w:t>
            </w:r>
            <w:proofErr w:type="spellEnd"/>
            <w:r w:rsidRPr="00A51C0B">
              <w:rPr>
                <w:b/>
              </w:rPr>
              <w:t xml:space="preserve"> HOVHANNISYAN</w:t>
            </w:r>
          </w:p>
          <w:p w:rsidRPr="00A51C0B" w:rsidR="00941683" w:rsidP="00A51C0B" w:rsidRDefault="00941683">
            <w:r w:rsidRPr="00A51C0B">
              <w:t>31/03/1993</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7</w:t>
            </w:r>
          </w:p>
        </w:tc>
        <w:tc>
          <w:tcPr>
            <w:tcW w:w="1417" w:type="dxa"/>
          </w:tcPr>
          <w:p w:rsidRPr="00A51C0B" w:rsidR="00941683" w:rsidP="00A51C0B" w:rsidRDefault="00941683">
            <w:r w:rsidRPr="00A51C0B">
              <w:t>58091/12</w:t>
            </w:r>
          </w:p>
        </w:tc>
        <w:tc>
          <w:tcPr>
            <w:tcW w:w="1665" w:type="dxa"/>
          </w:tcPr>
          <w:p w:rsidRPr="00A51C0B" w:rsidR="00941683" w:rsidP="00A51C0B" w:rsidRDefault="00941683">
            <w:r w:rsidRPr="00A51C0B">
              <w:t>Khachatryan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Pr>
              <w:rPr>
                <w:lang w:val="fr-FR"/>
              </w:rPr>
            </w:pPr>
            <w:proofErr w:type="spellStart"/>
            <w:r w:rsidRPr="00A51C0B">
              <w:rPr>
                <w:b/>
                <w:lang w:val="fr-FR"/>
              </w:rPr>
              <w:t>Artsrun</w:t>
            </w:r>
            <w:proofErr w:type="spellEnd"/>
            <w:r w:rsidRPr="00A51C0B">
              <w:rPr>
                <w:b/>
                <w:lang w:val="fr-FR"/>
              </w:rPr>
              <w:t xml:space="preserve"> KHACHATRYAN</w:t>
            </w:r>
          </w:p>
          <w:p w:rsidRPr="00A51C0B" w:rsidR="00941683" w:rsidP="00A51C0B" w:rsidRDefault="00941683">
            <w:pPr>
              <w:rPr>
                <w:lang w:val="fr-FR"/>
              </w:rPr>
            </w:pPr>
            <w:r w:rsidRPr="00A51C0B">
              <w:rPr>
                <w:lang w:val="fr-FR"/>
              </w:rPr>
              <w:t>20/09/1993</w:t>
            </w:r>
          </w:p>
          <w:p w:rsidRPr="00A51C0B" w:rsidR="00941683" w:rsidP="00A51C0B" w:rsidRDefault="00941683">
            <w:pPr>
              <w:rPr>
                <w:lang w:val="fr-FR"/>
              </w:rPr>
            </w:pPr>
            <w:proofErr w:type="spellStart"/>
            <w:r w:rsidRPr="00A51C0B">
              <w:rPr>
                <w:lang w:val="fr-FR"/>
              </w:rPr>
              <w:t>Meghradzor</w:t>
            </w:r>
            <w:proofErr w:type="spellEnd"/>
            <w:r w:rsidRPr="00A51C0B">
              <w:rPr>
                <w:lang w:val="fr-FR"/>
              </w:rPr>
              <w:t xml:space="preserve"> village</w:t>
            </w:r>
          </w:p>
          <w:p w:rsidRPr="00A51C0B" w:rsidR="00941683" w:rsidP="00A51C0B" w:rsidRDefault="00941683">
            <w:pPr>
              <w:rPr>
                <w:lang w:val="fr-FR"/>
              </w:rPr>
            </w:pPr>
            <w:proofErr w:type="spellStart"/>
            <w:r w:rsidRPr="00A51C0B">
              <w:rPr>
                <w:lang w:val="fr-FR"/>
              </w:rPr>
              <w:t>Armenian</w:t>
            </w:r>
            <w:proofErr w:type="spellEnd"/>
          </w:p>
          <w:p w:rsidRPr="00A51C0B" w:rsidR="00EF535A" w:rsidP="00A51C0B" w:rsidRDefault="00EF535A">
            <w:pPr>
              <w:rPr>
                <w:lang w:val="fr-FR"/>
              </w:rPr>
            </w:pPr>
          </w:p>
          <w:p w:rsidRPr="00A51C0B" w:rsidR="00EF535A" w:rsidP="00A51C0B" w:rsidRDefault="00EF535A">
            <w:pPr>
              <w:rPr>
                <w:lang w:val="fr-FR"/>
              </w:rPr>
            </w:pP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8</w:t>
            </w:r>
          </w:p>
        </w:tc>
        <w:tc>
          <w:tcPr>
            <w:tcW w:w="1417" w:type="dxa"/>
          </w:tcPr>
          <w:p w:rsidRPr="00A51C0B" w:rsidR="00941683" w:rsidP="00A51C0B" w:rsidRDefault="00941683">
            <w:r w:rsidRPr="00A51C0B">
              <w:t>58095/12</w:t>
            </w:r>
          </w:p>
        </w:tc>
        <w:tc>
          <w:tcPr>
            <w:tcW w:w="1665" w:type="dxa"/>
          </w:tcPr>
          <w:p w:rsidRPr="00A51C0B" w:rsidR="00941683" w:rsidP="00A51C0B" w:rsidRDefault="00941683">
            <w:proofErr w:type="spellStart"/>
            <w:r w:rsidRPr="00A51C0B">
              <w:t>Khodoyan</w:t>
            </w:r>
            <w:proofErr w:type="spellEnd"/>
            <w:r w:rsidRPr="00A51C0B">
              <w:t xml:space="preserve">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r w:rsidRPr="00A51C0B">
              <w:rPr>
                <w:b/>
              </w:rPr>
              <w:t>Maksim KHODOYAN</w:t>
            </w:r>
          </w:p>
          <w:p w:rsidRPr="00A51C0B" w:rsidR="00941683" w:rsidP="00A51C0B" w:rsidRDefault="00941683">
            <w:r w:rsidRPr="00A51C0B">
              <w:t>03/04/1988</w:t>
            </w:r>
          </w:p>
          <w:p w:rsidRPr="00A51C0B" w:rsidR="00941683" w:rsidP="00A51C0B" w:rsidRDefault="00941683">
            <w:r w:rsidRPr="00A51C0B">
              <w:t xml:space="preserve">Nor </w:t>
            </w:r>
            <w:proofErr w:type="spellStart"/>
            <w:r w:rsidRPr="00A51C0B">
              <w:t>Geghi</w:t>
            </w:r>
            <w:proofErr w:type="spellEnd"/>
            <w:r w:rsidRPr="00A51C0B">
              <w:t xml:space="preserve"> village</w:t>
            </w:r>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9</w:t>
            </w:r>
          </w:p>
        </w:tc>
        <w:tc>
          <w:tcPr>
            <w:tcW w:w="1417" w:type="dxa"/>
          </w:tcPr>
          <w:p w:rsidRPr="00A51C0B" w:rsidR="00941683" w:rsidP="00A51C0B" w:rsidRDefault="00941683">
            <w:r w:rsidRPr="00A51C0B">
              <w:t>58098/12</w:t>
            </w:r>
          </w:p>
        </w:tc>
        <w:tc>
          <w:tcPr>
            <w:tcW w:w="1665" w:type="dxa"/>
          </w:tcPr>
          <w:p w:rsidRPr="00A51C0B" w:rsidR="00941683" w:rsidP="00A51C0B" w:rsidRDefault="00941683">
            <w:proofErr w:type="spellStart"/>
            <w:r w:rsidRPr="00A51C0B">
              <w:t>Sahakyan</w:t>
            </w:r>
            <w:proofErr w:type="spellEnd"/>
            <w:r w:rsidRPr="00A51C0B">
              <w:t xml:space="preserve"> v. Armenia</w:t>
            </w:r>
          </w:p>
        </w:tc>
        <w:tc>
          <w:tcPr>
            <w:tcW w:w="1418" w:type="dxa"/>
          </w:tcPr>
          <w:p w:rsidRPr="00A51C0B" w:rsidR="00941683" w:rsidP="00A51C0B" w:rsidRDefault="00941683">
            <w:r w:rsidRPr="00A51C0B">
              <w:t>03/09/2011</w:t>
            </w:r>
          </w:p>
        </w:tc>
        <w:tc>
          <w:tcPr>
            <w:tcW w:w="2504" w:type="dxa"/>
          </w:tcPr>
          <w:p w:rsidRPr="00A51C0B" w:rsidR="00941683" w:rsidP="00A51C0B" w:rsidRDefault="00941683">
            <w:proofErr w:type="spellStart"/>
            <w:r w:rsidRPr="00A51C0B">
              <w:rPr>
                <w:b/>
              </w:rPr>
              <w:t>Gevorg</w:t>
            </w:r>
            <w:proofErr w:type="spellEnd"/>
            <w:r w:rsidRPr="00A51C0B">
              <w:rPr>
                <w:b/>
              </w:rPr>
              <w:t xml:space="preserve"> SAHAKYAN</w:t>
            </w:r>
          </w:p>
          <w:p w:rsidRPr="00A51C0B" w:rsidR="00941683" w:rsidP="00A51C0B" w:rsidRDefault="00941683">
            <w:r w:rsidRPr="00A51C0B">
              <w:t>20/01/1993</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10</w:t>
            </w:r>
          </w:p>
        </w:tc>
        <w:tc>
          <w:tcPr>
            <w:tcW w:w="1417" w:type="dxa"/>
          </w:tcPr>
          <w:p w:rsidRPr="00A51C0B" w:rsidR="00941683" w:rsidP="00A51C0B" w:rsidRDefault="00941683">
            <w:r w:rsidRPr="00A51C0B">
              <w:t>58111/12</w:t>
            </w:r>
          </w:p>
        </w:tc>
        <w:tc>
          <w:tcPr>
            <w:tcW w:w="1665" w:type="dxa"/>
          </w:tcPr>
          <w:p w:rsidRPr="00A51C0B" w:rsidR="00941683" w:rsidP="00A51C0B" w:rsidRDefault="00941683">
            <w:r w:rsidRPr="00A51C0B">
              <w:t>Stepanyan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roofErr w:type="spellStart"/>
            <w:r w:rsidRPr="00A51C0B">
              <w:rPr>
                <w:b/>
              </w:rPr>
              <w:t>Seryozha</w:t>
            </w:r>
            <w:proofErr w:type="spellEnd"/>
            <w:r w:rsidRPr="00A51C0B">
              <w:rPr>
                <w:b/>
              </w:rPr>
              <w:t xml:space="preserve"> STEPANYAN</w:t>
            </w:r>
          </w:p>
          <w:p w:rsidRPr="00A51C0B" w:rsidR="00941683" w:rsidP="00A51C0B" w:rsidRDefault="00941683">
            <w:r w:rsidRPr="00A51C0B">
              <w:t>22/03/1993</w:t>
            </w:r>
          </w:p>
          <w:p w:rsidRPr="00A51C0B" w:rsidR="00941683" w:rsidP="00A51C0B" w:rsidRDefault="00941683">
            <w:r w:rsidRPr="00A51C0B">
              <w:t>Armavir</w:t>
            </w:r>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11</w:t>
            </w:r>
          </w:p>
        </w:tc>
        <w:tc>
          <w:tcPr>
            <w:tcW w:w="1417" w:type="dxa"/>
          </w:tcPr>
          <w:p w:rsidRPr="00A51C0B" w:rsidR="00941683" w:rsidP="00A51C0B" w:rsidRDefault="00941683">
            <w:r w:rsidRPr="00A51C0B">
              <w:t>58120/12</w:t>
            </w:r>
          </w:p>
        </w:tc>
        <w:tc>
          <w:tcPr>
            <w:tcW w:w="1665" w:type="dxa"/>
          </w:tcPr>
          <w:p w:rsidRPr="00A51C0B" w:rsidR="00941683" w:rsidP="00A51C0B" w:rsidRDefault="00941683">
            <w:r w:rsidRPr="00A51C0B">
              <w:t>Vardanyan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roofErr w:type="spellStart"/>
            <w:r w:rsidRPr="00A51C0B">
              <w:rPr>
                <w:b/>
              </w:rPr>
              <w:t>Varazdat</w:t>
            </w:r>
            <w:proofErr w:type="spellEnd"/>
            <w:r w:rsidRPr="00A51C0B">
              <w:rPr>
                <w:b/>
              </w:rPr>
              <w:t xml:space="preserve"> VARDANYAN</w:t>
            </w:r>
          </w:p>
          <w:p w:rsidRPr="00A51C0B" w:rsidR="00941683" w:rsidP="00A51C0B" w:rsidRDefault="00941683">
            <w:r w:rsidRPr="00A51C0B">
              <w:t>26/10/1993</w:t>
            </w:r>
          </w:p>
          <w:p w:rsidRPr="00A51C0B" w:rsidR="00941683" w:rsidP="00A51C0B" w:rsidRDefault="00941683">
            <w:r w:rsidRPr="00A51C0B">
              <w:t xml:space="preserve">Nor </w:t>
            </w:r>
            <w:proofErr w:type="spellStart"/>
            <w:r w:rsidRPr="00A51C0B">
              <w:t>Kharberd</w:t>
            </w:r>
            <w:proofErr w:type="spellEnd"/>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12</w:t>
            </w:r>
          </w:p>
        </w:tc>
        <w:tc>
          <w:tcPr>
            <w:tcW w:w="1417" w:type="dxa"/>
          </w:tcPr>
          <w:p w:rsidRPr="00A51C0B" w:rsidR="00941683" w:rsidP="00A51C0B" w:rsidRDefault="00941683">
            <w:r w:rsidRPr="00A51C0B">
              <w:t>58127/12</w:t>
            </w:r>
          </w:p>
        </w:tc>
        <w:tc>
          <w:tcPr>
            <w:tcW w:w="1665" w:type="dxa"/>
          </w:tcPr>
          <w:p w:rsidRPr="00A51C0B" w:rsidR="00941683" w:rsidP="00A51C0B" w:rsidRDefault="00941683">
            <w:proofErr w:type="spellStart"/>
            <w:r w:rsidRPr="00A51C0B">
              <w:t>Zakaryan</w:t>
            </w:r>
            <w:proofErr w:type="spellEnd"/>
            <w:r w:rsidRPr="00A51C0B">
              <w:t xml:space="preserve"> v. Armenia</w:t>
            </w:r>
          </w:p>
        </w:tc>
        <w:tc>
          <w:tcPr>
            <w:tcW w:w="1418" w:type="dxa"/>
          </w:tcPr>
          <w:p w:rsidRPr="00A51C0B" w:rsidR="00941683" w:rsidP="00A51C0B" w:rsidRDefault="00941683">
            <w:r w:rsidRPr="00A51C0B">
              <w:t>03/09/2012</w:t>
            </w:r>
          </w:p>
        </w:tc>
        <w:tc>
          <w:tcPr>
            <w:tcW w:w="2504" w:type="dxa"/>
          </w:tcPr>
          <w:p w:rsidRPr="00A51C0B" w:rsidR="00941683" w:rsidP="00A51C0B" w:rsidRDefault="00941683">
            <w:proofErr w:type="spellStart"/>
            <w:r w:rsidRPr="00A51C0B">
              <w:rPr>
                <w:b/>
              </w:rPr>
              <w:t>Nver</w:t>
            </w:r>
            <w:proofErr w:type="spellEnd"/>
            <w:r w:rsidRPr="00A51C0B">
              <w:rPr>
                <w:b/>
              </w:rPr>
              <w:t xml:space="preserve"> ZAKARYAN</w:t>
            </w:r>
          </w:p>
          <w:p w:rsidRPr="00A51C0B" w:rsidR="00941683" w:rsidP="00A51C0B" w:rsidRDefault="00941683">
            <w:r w:rsidRPr="00A51C0B">
              <w:t>30/10/1993</w:t>
            </w:r>
          </w:p>
          <w:p w:rsidRPr="00A51C0B" w:rsidR="00941683" w:rsidP="00A51C0B" w:rsidRDefault="00941683">
            <w:proofErr w:type="spellStart"/>
            <w:r w:rsidRPr="00A51C0B">
              <w:t>Lusakunk</w:t>
            </w:r>
            <w:proofErr w:type="spellEnd"/>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13</w:t>
            </w:r>
          </w:p>
        </w:tc>
        <w:tc>
          <w:tcPr>
            <w:tcW w:w="1417" w:type="dxa"/>
          </w:tcPr>
          <w:p w:rsidRPr="00A51C0B" w:rsidR="00941683" w:rsidP="00A51C0B" w:rsidRDefault="00941683">
            <w:r w:rsidRPr="00A51C0B">
              <w:t>752/13</w:t>
            </w:r>
          </w:p>
        </w:tc>
        <w:tc>
          <w:tcPr>
            <w:tcW w:w="1665" w:type="dxa"/>
          </w:tcPr>
          <w:p w:rsidRPr="00A51C0B" w:rsidR="00941683" w:rsidP="00A51C0B" w:rsidRDefault="00941683">
            <w:proofErr w:type="spellStart"/>
            <w:r w:rsidRPr="00A51C0B">
              <w:t>Arakelyan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r w:rsidRPr="00A51C0B">
              <w:rPr>
                <w:b/>
              </w:rPr>
              <w:t>Davit ARAKELYAN</w:t>
            </w:r>
          </w:p>
          <w:p w:rsidRPr="00A51C0B" w:rsidR="00941683" w:rsidP="00A51C0B" w:rsidRDefault="00941683">
            <w:r w:rsidRPr="00A51C0B">
              <w:t>19/03/1994</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14</w:t>
            </w:r>
          </w:p>
        </w:tc>
        <w:tc>
          <w:tcPr>
            <w:tcW w:w="1417" w:type="dxa"/>
          </w:tcPr>
          <w:p w:rsidRPr="00A51C0B" w:rsidR="00941683" w:rsidP="00A51C0B" w:rsidRDefault="00941683">
            <w:r w:rsidRPr="00A51C0B">
              <w:t>757/13</w:t>
            </w:r>
          </w:p>
        </w:tc>
        <w:tc>
          <w:tcPr>
            <w:tcW w:w="1665" w:type="dxa"/>
          </w:tcPr>
          <w:p w:rsidRPr="00A51C0B" w:rsidR="00941683" w:rsidP="00A51C0B" w:rsidRDefault="00941683">
            <w:proofErr w:type="spellStart"/>
            <w:r w:rsidRPr="00A51C0B">
              <w:t>Arakelyan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proofErr w:type="spellStart"/>
            <w:r w:rsidRPr="00A51C0B">
              <w:rPr>
                <w:b/>
              </w:rPr>
              <w:t>Gevorg</w:t>
            </w:r>
            <w:proofErr w:type="spellEnd"/>
            <w:r w:rsidRPr="00A51C0B">
              <w:rPr>
                <w:b/>
              </w:rPr>
              <w:t xml:space="preserve"> ARAKELYAN</w:t>
            </w:r>
          </w:p>
          <w:p w:rsidRPr="00A51C0B" w:rsidR="00941683" w:rsidP="00A51C0B" w:rsidRDefault="00941683">
            <w:r w:rsidRPr="00A51C0B">
              <w:t>03/01/1990</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15</w:t>
            </w:r>
          </w:p>
        </w:tc>
        <w:tc>
          <w:tcPr>
            <w:tcW w:w="1417" w:type="dxa"/>
          </w:tcPr>
          <w:p w:rsidRPr="00A51C0B" w:rsidR="00941683" w:rsidP="00A51C0B" w:rsidRDefault="00941683">
            <w:r w:rsidRPr="00A51C0B">
              <w:t>758/13</w:t>
            </w:r>
          </w:p>
        </w:tc>
        <w:tc>
          <w:tcPr>
            <w:tcW w:w="1665" w:type="dxa"/>
          </w:tcPr>
          <w:p w:rsidRPr="00A51C0B" w:rsidR="00941683" w:rsidP="00A51C0B" w:rsidRDefault="00941683">
            <w:proofErr w:type="spellStart"/>
            <w:r w:rsidRPr="00A51C0B">
              <w:t>Boyajyan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r w:rsidRPr="00A51C0B">
              <w:rPr>
                <w:b/>
              </w:rPr>
              <w:t>Tigran BOYAJYAN</w:t>
            </w:r>
          </w:p>
          <w:p w:rsidRPr="00A51C0B" w:rsidR="00941683" w:rsidP="00A51C0B" w:rsidRDefault="00941683">
            <w:r w:rsidRPr="00A51C0B">
              <w:t>13/07/1993</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16</w:t>
            </w:r>
          </w:p>
        </w:tc>
        <w:tc>
          <w:tcPr>
            <w:tcW w:w="1417" w:type="dxa"/>
          </w:tcPr>
          <w:p w:rsidRPr="00A51C0B" w:rsidR="00941683" w:rsidP="00A51C0B" w:rsidRDefault="00941683">
            <w:r w:rsidRPr="00A51C0B">
              <w:t>760/13</w:t>
            </w:r>
          </w:p>
        </w:tc>
        <w:tc>
          <w:tcPr>
            <w:tcW w:w="1665" w:type="dxa"/>
          </w:tcPr>
          <w:p w:rsidRPr="00A51C0B" w:rsidR="00941683" w:rsidP="00A51C0B" w:rsidRDefault="00941683">
            <w:proofErr w:type="spellStart"/>
            <w:r w:rsidRPr="00A51C0B">
              <w:t>Davtyan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proofErr w:type="spellStart"/>
            <w:r w:rsidRPr="00A51C0B">
              <w:rPr>
                <w:b/>
              </w:rPr>
              <w:t>Hakob</w:t>
            </w:r>
            <w:proofErr w:type="spellEnd"/>
            <w:r w:rsidRPr="00A51C0B">
              <w:rPr>
                <w:b/>
              </w:rPr>
              <w:t xml:space="preserve"> DAVTYAN</w:t>
            </w:r>
          </w:p>
          <w:p w:rsidRPr="00A51C0B" w:rsidR="00941683" w:rsidP="00A51C0B" w:rsidRDefault="00941683">
            <w:r w:rsidRPr="00A51C0B">
              <w:t>22/05/1994</w:t>
            </w:r>
          </w:p>
          <w:p w:rsidRPr="00A51C0B" w:rsidR="00941683" w:rsidP="00A51C0B" w:rsidRDefault="00941683">
            <w:proofErr w:type="spellStart"/>
            <w:r w:rsidRPr="00A51C0B">
              <w:t>Vardenik</w:t>
            </w:r>
            <w:proofErr w:type="spellEnd"/>
            <w:r w:rsidRPr="00A51C0B">
              <w:t xml:space="preserve"> village</w:t>
            </w:r>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17</w:t>
            </w:r>
          </w:p>
        </w:tc>
        <w:tc>
          <w:tcPr>
            <w:tcW w:w="1417" w:type="dxa"/>
          </w:tcPr>
          <w:p w:rsidRPr="00A51C0B" w:rsidR="00941683" w:rsidP="00A51C0B" w:rsidRDefault="00941683">
            <w:r w:rsidRPr="00A51C0B">
              <w:t>761/13</w:t>
            </w:r>
          </w:p>
        </w:tc>
        <w:tc>
          <w:tcPr>
            <w:tcW w:w="1665" w:type="dxa"/>
          </w:tcPr>
          <w:p w:rsidRPr="00A51C0B" w:rsidR="00941683" w:rsidP="00A51C0B" w:rsidRDefault="00941683">
            <w:proofErr w:type="spellStart"/>
            <w:r w:rsidRPr="00A51C0B">
              <w:t>Galstyan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pPr>
              <w:rPr>
                <w:lang w:val="fr-FR"/>
              </w:rPr>
            </w:pPr>
            <w:proofErr w:type="spellStart"/>
            <w:r w:rsidRPr="00A51C0B">
              <w:rPr>
                <w:b/>
                <w:lang w:val="fr-FR"/>
              </w:rPr>
              <w:t>Mushegh</w:t>
            </w:r>
            <w:proofErr w:type="spellEnd"/>
            <w:r w:rsidRPr="00A51C0B">
              <w:rPr>
                <w:b/>
                <w:lang w:val="fr-FR"/>
              </w:rPr>
              <w:t xml:space="preserve"> GALSTYAN</w:t>
            </w:r>
          </w:p>
          <w:p w:rsidRPr="00A51C0B" w:rsidR="00941683" w:rsidP="00A51C0B" w:rsidRDefault="00941683">
            <w:pPr>
              <w:rPr>
                <w:lang w:val="fr-FR"/>
              </w:rPr>
            </w:pPr>
            <w:r w:rsidRPr="00A51C0B">
              <w:rPr>
                <w:lang w:val="fr-FR"/>
              </w:rPr>
              <w:t>03/04/1994</w:t>
            </w:r>
          </w:p>
          <w:p w:rsidRPr="00A51C0B" w:rsidR="00941683" w:rsidP="00A51C0B" w:rsidRDefault="00941683">
            <w:pPr>
              <w:rPr>
                <w:lang w:val="fr-FR"/>
              </w:rPr>
            </w:pPr>
            <w:proofErr w:type="spellStart"/>
            <w:r w:rsidRPr="00A51C0B">
              <w:rPr>
                <w:lang w:val="fr-FR"/>
              </w:rPr>
              <w:t>Zovuni</w:t>
            </w:r>
            <w:proofErr w:type="spellEnd"/>
            <w:r w:rsidRPr="00A51C0B">
              <w:rPr>
                <w:lang w:val="fr-FR"/>
              </w:rPr>
              <w:t xml:space="preserve"> village</w:t>
            </w:r>
          </w:p>
          <w:p w:rsidRPr="00A51C0B" w:rsidR="00941683" w:rsidP="00A51C0B" w:rsidRDefault="00941683">
            <w:pPr>
              <w:rPr>
                <w:lang w:val="fr-FR"/>
              </w:rPr>
            </w:pPr>
            <w:proofErr w:type="spellStart"/>
            <w:r w:rsidRPr="00A51C0B">
              <w:rPr>
                <w:lang w:val="fr-FR"/>
              </w:rPr>
              <w:t>Armenian</w:t>
            </w:r>
            <w:proofErr w:type="spellEnd"/>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18</w:t>
            </w:r>
          </w:p>
        </w:tc>
        <w:tc>
          <w:tcPr>
            <w:tcW w:w="1417" w:type="dxa"/>
          </w:tcPr>
          <w:p w:rsidRPr="00A51C0B" w:rsidR="00941683" w:rsidP="00A51C0B" w:rsidRDefault="00941683">
            <w:r w:rsidRPr="00A51C0B">
              <w:t>762/13</w:t>
            </w:r>
          </w:p>
        </w:tc>
        <w:tc>
          <w:tcPr>
            <w:tcW w:w="1665" w:type="dxa"/>
          </w:tcPr>
          <w:p w:rsidRPr="00A51C0B" w:rsidR="00941683" w:rsidP="00A51C0B" w:rsidRDefault="00941683">
            <w:proofErr w:type="spellStart"/>
            <w:r w:rsidRPr="00A51C0B">
              <w:t>Manasyan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r w:rsidRPr="00A51C0B">
              <w:rPr>
                <w:b/>
              </w:rPr>
              <w:t>Mikhail MANASYAN</w:t>
            </w:r>
          </w:p>
          <w:p w:rsidRPr="00A51C0B" w:rsidR="00941683" w:rsidP="00A51C0B" w:rsidRDefault="00941683">
            <w:r w:rsidRPr="00A51C0B">
              <w:t>03/08/1993</w:t>
            </w:r>
          </w:p>
          <w:p w:rsidRPr="00A51C0B" w:rsidR="00941683" w:rsidP="00A51C0B" w:rsidRDefault="00941683">
            <w:proofErr w:type="spellStart"/>
            <w:r w:rsidRPr="00A51C0B">
              <w:t>Avan</w:t>
            </w:r>
            <w:proofErr w:type="spellEnd"/>
            <w:r w:rsidRPr="00A51C0B">
              <w:t xml:space="preserve"> </w:t>
            </w:r>
            <w:proofErr w:type="spellStart"/>
            <w:r w:rsidRPr="00A51C0B">
              <w:t>Arzni</w:t>
            </w:r>
            <w:proofErr w:type="spellEnd"/>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19</w:t>
            </w:r>
          </w:p>
        </w:tc>
        <w:tc>
          <w:tcPr>
            <w:tcW w:w="1417" w:type="dxa"/>
          </w:tcPr>
          <w:p w:rsidRPr="00A51C0B" w:rsidR="00941683" w:rsidP="00A51C0B" w:rsidRDefault="00941683">
            <w:r w:rsidRPr="00A51C0B">
              <w:t>764/13</w:t>
            </w:r>
          </w:p>
        </w:tc>
        <w:tc>
          <w:tcPr>
            <w:tcW w:w="1665" w:type="dxa"/>
          </w:tcPr>
          <w:p w:rsidRPr="00A51C0B" w:rsidR="00941683" w:rsidP="00A51C0B" w:rsidRDefault="00941683">
            <w:proofErr w:type="spellStart"/>
            <w:r w:rsidRPr="00A51C0B">
              <w:t>Sargsyan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r w:rsidRPr="00A51C0B">
              <w:rPr>
                <w:b/>
              </w:rPr>
              <w:t>Vahe SARGSYAN</w:t>
            </w:r>
          </w:p>
          <w:p w:rsidRPr="00A51C0B" w:rsidR="00941683" w:rsidP="00A51C0B" w:rsidRDefault="00941683">
            <w:r w:rsidRPr="00A51C0B">
              <w:t>01/01/1993</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20</w:t>
            </w:r>
          </w:p>
        </w:tc>
        <w:tc>
          <w:tcPr>
            <w:tcW w:w="1417" w:type="dxa"/>
          </w:tcPr>
          <w:p w:rsidRPr="00A51C0B" w:rsidR="00941683" w:rsidP="00A51C0B" w:rsidRDefault="00941683">
            <w:r w:rsidRPr="00A51C0B">
              <w:t>766/13</w:t>
            </w:r>
          </w:p>
        </w:tc>
        <w:tc>
          <w:tcPr>
            <w:tcW w:w="1665" w:type="dxa"/>
          </w:tcPr>
          <w:p w:rsidRPr="00A51C0B" w:rsidR="00941683" w:rsidP="00A51C0B" w:rsidRDefault="00941683">
            <w:proofErr w:type="spellStart"/>
            <w:r w:rsidRPr="00A51C0B">
              <w:t>Ter-Galstanyan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r w:rsidRPr="00A51C0B">
              <w:rPr>
                <w:b/>
              </w:rPr>
              <w:t>Vahe TER-GALSTANYAN</w:t>
            </w:r>
          </w:p>
          <w:p w:rsidRPr="00A51C0B" w:rsidR="00941683" w:rsidP="00A51C0B" w:rsidRDefault="00941683">
            <w:r w:rsidRPr="00A51C0B">
              <w:t>02/07/1993</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c>
          <w:tcPr>
            <w:tcW w:w="0" w:type="auto"/>
          </w:tcPr>
          <w:p w:rsidRPr="00A51C0B" w:rsidR="00941683" w:rsidP="00A51C0B" w:rsidRDefault="00941683">
            <w:r w:rsidRPr="00A51C0B">
              <w:t>21</w:t>
            </w:r>
          </w:p>
        </w:tc>
        <w:tc>
          <w:tcPr>
            <w:tcW w:w="1417" w:type="dxa"/>
          </w:tcPr>
          <w:p w:rsidRPr="00A51C0B" w:rsidR="00941683" w:rsidP="00A51C0B" w:rsidRDefault="00941683">
            <w:r w:rsidRPr="00A51C0B">
              <w:t>767/13</w:t>
            </w:r>
          </w:p>
        </w:tc>
        <w:tc>
          <w:tcPr>
            <w:tcW w:w="1665" w:type="dxa"/>
          </w:tcPr>
          <w:p w:rsidRPr="00A51C0B" w:rsidR="00941683" w:rsidP="00A51C0B" w:rsidRDefault="00941683">
            <w:proofErr w:type="spellStart"/>
            <w:r w:rsidRPr="00A51C0B">
              <w:t>Yeremyan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proofErr w:type="spellStart"/>
            <w:r w:rsidRPr="00A51C0B">
              <w:rPr>
                <w:b/>
              </w:rPr>
              <w:t>Artyom</w:t>
            </w:r>
            <w:proofErr w:type="spellEnd"/>
            <w:r w:rsidRPr="00A51C0B">
              <w:rPr>
                <w:b/>
              </w:rPr>
              <w:t xml:space="preserve"> YEREMYAN</w:t>
            </w:r>
          </w:p>
          <w:p w:rsidRPr="00A51C0B" w:rsidR="00941683" w:rsidP="00A51C0B" w:rsidRDefault="00941683">
            <w:r w:rsidRPr="00A51C0B">
              <w:t>31/10/1990</w:t>
            </w:r>
          </w:p>
          <w:p w:rsidRPr="00A51C0B" w:rsidR="00941683" w:rsidP="00A51C0B" w:rsidRDefault="00941683">
            <w:r w:rsidRPr="00A51C0B">
              <w:t>Yerevan</w:t>
            </w:r>
          </w:p>
          <w:p w:rsidRPr="00A51C0B" w:rsidR="00941683" w:rsidP="00A51C0B" w:rsidRDefault="00941683">
            <w:r w:rsidRPr="00A51C0B">
              <w:t>Armenian</w:t>
            </w:r>
          </w:p>
        </w:tc>
      </w:tr>
      <w:tr w:rsidRPr="00A51C0B" w:rsidR="00941683" w:rsidTr="00EF535A">
        <w:trPr>
          <w:cnfStyle w:val="000000010000" w:firstRow="0" w:lastRow="0" w:firstColumn="0" w:lastColumn="0" w:oddVBand="0" w:evenVBand="0" w:oddHBand="0" w:evenHBand="1" w:firstRowFirstColumn="0" w:firstRowLastColumn="0" w:lastRowFirstColumn="0" w:lastRowLastColumn="0"/>
        </w:trPr>
        <w:tc>
          <w:tcPr>
            <w:tcW w:w="0" w:type="auto"/>
          </w:tcPr>
          <w:p w:rsidRPr="00A51C0B" w:rsidR="00941683" w:rsidP="00A51C0B" w:rsidRDefault="00941683">
            <w:r w:rsidRPr="00A51C0B">
              <w:t>22</w:t>
            </w:r>
          </w:p>
        </w:tc>
        <w:tc>
          <w:tcPr>
            <w:tcW w:w="1417" w:type="dxa"/>
          </w:tcPr>
          <w:p w:rsidRPr="00A51C0B" w:rsidR="00941683" w:rsidP="00A51C0B" w:rsidRDefault="00941683">
            <w:r w:rsidRPr="00A51C0B">
              <w:t>768/13</w:t>
            </w:r>
          </w:p>
        </w:tc>
        <w:tc>
          <w:tcPr>
            <w:tcW w:w="1665" w:type="dxa"/>
          </w:tcPr>
          <w:p w:rsidRPr="00A51C0B" w:rsidR="00941683" w:rsidP="00A51C0B" w:rsidRDefault="00941683">
            <w:proofErr w:type="spellStart"/>
            <w:r w:rsidRPr="00A51C0B">
              <w:t>Yesayan</w:t>
            </w:r>
            <w:proofErr w:type="spellEnd"/>
            <w:r w:rsidRPr="00A51C0B">
              <w:t xml:space="preserve"> v. Armenia</w:t>
            </w:r>
          </w:p>
        </w:tc>
        <w:tc>
          <w:tcPr>
            <w:tcW w:w="1418" w:type="dxa"/>
          </w:tcPr>
          <w:p w:rsidRPr="00A51C0B" w:rsidR="00941683" w:rsidP="00A51C0B" w:rsidRDefault="00941683">
            <w:r w:rsidRPr="00A51C0B">
              <w:t>21/12/2012</w:t>
            </w:r>
          </w:p>
        </w:tc>
        <w:tc>
          <w:tcPr>
            <w:tcW w:w="2504" w:type="dxa"/>
          </w:tcPr>
          <w:p w:rsidRPr="00A51C0B" w:rsidR="00941683" w:rsidP="00A51C0B" w:rsidRDefault="00941683">
            <w:proofErr w:type="spellStart"/>
            <w:r w:rsidRPr="00A51C0B">
              <w:rPr>
                <w:b/>
              </w:rPr>
              <w:t>Martiros</w:t>
            </w:r>
            <w:proofErr w:type="spellEnd"/>
            <w:r w:rsidRPr="00A51C0B">
              <w:rPr>
                <w:b/>
              </w:rPr>
              <w:t xml:space="preserve"> YESAYAN</w:t>
            </w:r>
          </w:p>
          <w:p w:rsidRPr="00A51C0B" w:rsidR="00941683" w:rsidP="00A51C0B" w:rsidRDefault="00941683">
            <w:r w:rsidRPr="00A51C0B">
              <w:t>28/02/1994</w:t>
            </w:r>
          </w:p>
          <w:p w:rsidRPr="00A51C0B" w:rsidR="00941683" w:rsidP="00A51C0B" w:rsidRDefault="00941683">
            <w:r w:rsidRPr="00A51C0B">
              <w:t>Yerevan</w:t>
            </w:r>
          </w:p>
          <w:p w:rsidRPr="00A51C0B" w:rsidR="00941683" w:rsidP="00A51C0B" w:rsidRDefault="00941683">
            <w:r w:rsidRPr="00A51C0B">
              <w:t>Armenian</w:t>
            </w:r>
          </w:p>
        </w:tc>
      </w:tr>
    </w:tbl>
    <w:p w:rsidRPr="00A51C0B" w:rsidR="002A613A" w:rsidP="00A51C0B" w:rsidRDefault="002A613A"/>
    <w:sectPr w:rsidRPr="00A51C0B"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683" w:rsidRPr="00085457" w:rsidRDefault="00941683" w:rsidP="0098410D">
      <w:r w:rsidRPr="00085457">
        <w:separator/>
      </w:r>
    </w:p>
  </w:endnote>
  <w:endnote w:type="continuationSeparator" w:id="0">
    <w:p w:rsidR="00941683" w:rsidRPr="00085457" w:rsidRDefault="0094168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683" w:rsidRPr="00150BFA" w:rsidRDefault="00941683" w:rsidP="0020718E">
    <w:pPr>
      <w:jc w:val="center"/>
    </w:pPr>
    <w:r>
      <w:rPr>
        <w:noProof/>
        <w:lang w:val="en-US" w:eastAsia="ja-JP"/>
      </w:rPr>
      <w:drawing>
        <wp:inline distT="0" distB="0" distL="0" distR="0" wp14:anchorId="50862F48" wp14:editId="46D0CAA0">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D0B4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D0B43"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683" w:rsidRPr="00085457" w:rsidRDefault="00941683" w:rsidP="0098410D">
      <w:r w:rsidRPr="00085457">
        <w:separator/>
      </w:r>
    </w:p>
  </w:footnote>
  <w:footnote w:type="continuationSeparator" w:id="0">
    <w:p w:rsidR="00941683" w:rsidRPr="00085457" w:rsidRDefault="0094168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683" w:rsidRPr="00A45145" w:rsidRDefault="00941683" w:rsidP="00A45145">
    <w:pPr>
      <w:jc w:val="center"/>
    </w:pPr>
    <w:r>
      <w:rPr>
        <w:noProof/>
        <w:lang w:val="en-US" w:eastAsia="ja-JP"/>
      </w:rPr>
      <w:drawing>
        <wp:inline distT="0" distB="0" distL="0" distR="0" wp14:anchorId="506710C0" wp14:editId="1CFA7C7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683" w:rsidRPr="00A45145" w:rsidRDefault="00941683" w:rsidP="00A45145">
    <w:pPr>
      <w:jc w:val="center"/>
    </w:pPr>
    <w:r>
      <w:rPr>
        <w:noProof/>
        <w:lang w:val="en-US" w:eastAsia="ja-JP"/>
      </w:rPr>
      <w:drawing>
        <wp:inline distT="0" distB="0" distL="0" distR="0" wp14:anchorId="52FA446D" wp14:editId="661FDD71">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41683" w:rsidP="004D0EC7">
    <w:pPr>
      <w:pStyle w:val="JuHeader"/>
    </w:pPr>
    <w:r>
      <w:rPr>
        <w:rStyle w:val="PageNumber"/>
      </w:rPr>
      <w:fldChar w:fldCharType="begin"/>
    </w:r>
    <w:r>
      <w:rPr>
        <w:rStyle w:val="PageNumber"/>
      </w:rPr>
      <w:instrText xml:space="preserve"> PAGE </w:instrText>
    </w:r>
    <w:r>
      <w:rPr>
        <w:rStyle w:val="PageNumber"/>
      </w:rPr>
      <w:fldChar w:fldCharType="separate"/>
    </w:r>
    <w:r w:rsidR="00A51C0B">
      <w:rPr>
        <w:rStyle w:val="PageNumber"/>
        <w:noProof/>
      </w:rPr>
      <w:t>6</w:t>
    </w:r>
    <w:r>
      <w:rPr>
        <w:rStyle w:val="PageNumber"/>
      </w:rPr>
      <w:fldChar w:fldCharType="end"/>
    </w:r>
    <w:r w:rsidR="00882CD5" w:rsidRPr="004D0EC7">
      <w:tab/>
    </w:r>
    <w:r>
      <w:t>AGHANYAN</w:t>
    </w:r>
    <w:r w:rsidR="00493079">
      <w:t xml:space="preserve"> AND OTHERS</w:t>
    </w:r>
    <w:r>
      <w:t xml:space="preserve"> v. ARMENIA</w:t>
    </w:r>
    <w:r>
      <w:rPr>
        <w:noProof/>
      </w:rPr>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41683">
      <w:t>AGHANYAN</w:t>
    </w:r>
    <w:r w:rsidR="00493079">
      <w:t xml:space="preserve"> AND OTHERS</w:t>
    </w:r>
    <w:r w:rsidR="00941683">
      <w:t xml:space="preserve"> v. ARMENIA</w:t>
    </w:r>
    <w:r w:rsidR="00941683">
      <w:rPr>
        <w:noProof/>
      </w:rPr>
      <w:t xml:space="preserve"> </w:t>
    </w:r>
    <w:r w:rsidRPr="00882CD5">
      <w:t>JUDGMENT</w:t>
    </w:r>
    <w:r w:rsidRPr="00882CD5">
      <w:tab/>
    </w:r>
    <w:r w:rsidR="00941683">
      <w:rPr>
        <w:rStyle w:val="PageNumber"/>
      </w:rPr>
      <w:fldChar w:fldCharType="begin"/>
    </w:r>
    <w:r w:rsidR="00941683">
      <w:rPr>
        <w:rStyle w:val="PageNumber"/>
      </w:rPr>
      <w:instrText xml:space="preserve"> PAGE </w:instrText>
    </w:r>
    <w:r w:rsidR="00941683">
      <w:rPr>
        <w:rStyle w:val="PageNumber"/>
      </w:rPr>
      <w:fldChar w:fldCharType="separate"/>
    </w:r>
    <w:r w:rsidR="00A51C0B">
      <w:rPr>
        <w:rStyle w:val="PageNumber"/>
        <w:noProof/>
      </w:rPr>
      <w:t>7</w:t>
    </w:r>
    <w:r w:rsidR="0094168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21"/>
    <w:docVar w:name="NBEMMDOC" w:val="0"/>
  </w:docVars>
  <w:rsids>
    <w:rsidRoot w:val="00941683"/>
    <w:rsid w:val="000041F8"/>
    <w:rsid w:val="000042A8"/>
    <w:rsid w:val="00004308"/>
    <w:rsid w:val="00005BF0"/>
    <w:rsid w:val="00006411"/>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079"/>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45A"/>
    <w:rsid w:val="00760FAF"/>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683"/>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C0B"/>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6368B"/>
    <w:rsid w:val="00C74810"/>
    <w:rsid w:val="00C90D68"/>
    <w:rsid w:val="00C939FE"/>
    <w:rsid w:val="00CA4BDA"/>
    <w:rsid w:val="00CB13E3"/>
    <w:rsid w:val="00CB1F66"/>
    <w:rsid w:val="00CB232C"/>
    <w:rsid w:val="00CB2951"/>
    <w:rsid w:val="00CB4277"/>
    <w:rsid w:val="00CC5067"/>
    <w:rsid w:val="00CD11D3"/>
    <w:rsid w:val="00CD282B"/>
    <w:rsid w:val="00CD3B29"/>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EF535A"/>
    <w:rsid w:val="00F00A79"/>
    <w:rsid w:val="00F00E86"/>
    <w:rsid w:val="00F07C1E"/>
    <w:rsid w:val="00F105DB"/>
    <w:rsid w:val="00F132BC"/>
    <w:rsid w:val="00F13D80"/>
    <w:rsid w:val="00F15B4D"/>
    <w:rsid w:val="00F16A7C"/>
    <w:rsid w:val="00F16AAA"/>
    <w:rsid w:val="00F16B9F"/>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
    <w:basedOn w:val="NormalJustified"/>
    <w:link w:val="ECHR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12"/>
    <w:rsid w:val="0094168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29EE73-7B18-4A76-8966-CF5868595CB4}"/>
</file>

<file path=customXml/itemProps2.xml><?xml version="1.0" encoding="utf-8"?>
<ds:datastoreItem xmlns:ds="http://schemas.openxmlformats.org/officeDocument/2006/customXml" ds:itemID="{99F4058D-6CA9-4331-BB68-DE6029CABE46}"/>
</file>

<file path=customXml/itemProps3.xml><?xml version="1.0" encoding="utf-8"?>
<ds:datastoreItem xmlns:ds="http://schemas.openxmlformats.org/officeDocument/2006/customXml" ds:itemID="{767401AE-992E-4678-8330-A959426D4958}"/>
</file>

<file path=customXml/itemProps4.xml><?xml version="1.0" encoding="utf-8"?>
<ds:datastoreItem xmlns:ds="http://schemas.openxmlformats.org/officeDocument/2006/customXml" ds:itemID="{6A116889-DE1A-48C7-9B38-3147CAC5E6CB}"/>
</file>

<file path=docProps/app.xml><?xml version="1.0" encoding="utf-8"?>
<Properties xmlns="http://schemas.openxmlformats.org/officeDocument/2006/extended-properties" xmlns:vt="http://schemas.openxmlformats.org/officeDocument/2006/docPropsVTypes">
  <Template>Normal.dotm</Template>
  <TotalTime>0</TotalTime>
  <Pages>1</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10288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2020-10-26T06:21:00Z</dcterms:created>
  <dcterms:modified xsi:type="dcterms:W3CDTF">2020-10-26T06:21:00Z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58070/12</vt:lpwstr>
  </property>
  <property fmtid="{D5CDD505-2E9C-101B-9397-08002B2CF9AE}" pid="4" name="CASEID">
    <vt:lpwstr>826712</vt:lpwstr>
  </property>
  <property fmtid="{D5CDD505-2E9C-101B-9397-08002B2CF9AE}" pid="5" name="ContentTypeId">
    <vt:lpwstr>0x010100558EB02BDB9E204AB350EDD385B68E10</vt:lpwstr>
  </property>
</Properties>
</file>