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10D13" w:rsidR="00D420F3" w:rsidP="00410D13" w:rsidRDefault="00D420F3">
      <w:pPr>
        <w:pStyle w:val="ECHRDecisionBody"/>
        <w:jc w:val="center"/>
      </w:pPr>
      <w:bookmarkStart w:name="_GoBack" w:id="0"/>
      <w:bookmarkEnd w:id="0"/>
    </w:p>
    <w:p w:rsidRPr="00410D13" w:rsidR="00CF7822" w:rsidP="00410D13" w:rsidRDefault="00CF7822">
      <w:pPr>
        <w:pStyle w:val="ECHRDecisionBody"/>
        <w:jc w:val="center"/>
      </w:pPr>
    </w:p>
    <w:p w:rsidRPr="00410D13" w:rsidR="00CF7822" w:rsidP="00410D13" w:rsidRDefault="00CF7822">
      <w:pPr>
        <w:pStyle w:val="ECHRDecisionBody"/>
        <w:jc w:val="center"/>
      </w:pPr>
    </w:p>
    <w:p w:rsidRPr="00410D13" w:rsidR="00D420F3" w:rsidP="00410D13" w:rsidRDefault="000F7F07">
      <w:pPr>
        <w:jc w:val="center"/>
      </w:pPr>
      <w:r w:rsidRPr="00410D13">
        <w:t>THIRD SECTION</w:t>
      </w:r>
    </w:p>
    <w:p w:rsidRPr="00410D13" w:rsidR="00D420F3" w:rsidP="00410D13" w:rsidRDefault="00D420F3">
      <w:pPr>
        <w:jc w:val="center"/>
      </w:pPr>
    </w:p>
    <w:p w:rsidRPr="00410D13" w:rsidR="00CF7822" w:rsidP="00410D13" w:rsidRDefault="00CF7822">
      <w:pPr>
        <w:jc w:val="center"/>
      </w:pPr>
    </w:p>
    <w:p w:rsidRPr="00410D13" w:rsidR="00CF7822" w:rsidP="00410D13" w:rsidRDefault="00CF7822">
      <w:pPr>
        <w:jc w:val="center"/>
      </w:pPr>
    </w:p>
    <w:p w:rsidRPr="00410D13" w:rsidR="0044679C" w:rsidP="00410D13" w:rsidRDefault="0044679C">
      <w:pPr>
        <w:jc w:val="center"/>
      </w:pPr>
    </w:p>
    <w:p w:rsidRPr="00410D13" w:rsidR="0044679C" w:rsidP="00410D13" w:rsidRDefault="0044679C">
      <w:pPr>
        <w:jc w:val="center"/>
      </w:pPr>
    </w:p>
    <w:p w:rsidRPr="00410D13" w:rsidR="00CF7822" w:rsidP="00410D13" w:rsidRDefault="00CF7822">
      <w:pPr>
        <w:jc w:val="center"/>
      </w:pPr>
    </w:p>
    <w:p w:rsidRPr="00410D13" w:rsidR="00CF7822" w:rsidP="00410D13" w:rsidRDefault="00CF7822">
      <w:pPr>
        <w:jc w:val="center"/>
      </w:pPr>
    </w:p>
    <w:p w:rsidRPr="00410D13" w:rsidR="00CF7822" w:rsidP="00410D13" w:rsidRDefault="00CF7822">
      <w:pPr>
        <w:jc w:val="center"/>
      </w:pPr>
    </w:p>
    <w:p w:rsidRPr="00410D13" w:rsidR="00D420F3" w:rsidP="00410D13" w:rsidRDefault="0077175D">
      <w:pPr>
        <w:jc w:val="center"/>
        <w:rPr>
          <w:b/>
        </w:rPr>
      </w:pPr>
      <w:bookmarkStart w:name="To" w:id="1"/>
      <w:r w:rsidRPr="00410D13">
        <w:rPr>
          <w:b/>
        </w:rPr>
        <w:t xml:space="preserve">CASE OF </w:t>
      </w:r>
      <w:bookmarkEnd w:id="1"/>
      <w:r w:rsidRPr="00410D13" w:rsidR="000F7F07">
        <w:rPr>
          <w:b/>
        </w:rPr>
        <w:t>ABUBAKAROVA</w:t>
      </w:r>
      <w:r w:rsidRPr="00410D13" w:rsidR="00F12041">
        <w:rPr>
          <w:b/>
        </w:rPr>
        <w:t xml:space="preserve"> AND OTHERS</w:t>
      </w:r>
      <w:r w:rsidRPr="00410D13" w:rsidR="000F7F07">
        <w:rPr>
          <w:b/>
        </w:rPr>
        <w:t xml:space="preserve"> v. RUSSIA</w:t>
      </w:r>
    </w:p>
    <w:p w:rsidRPr="00410D13" w:rsidR="00D420F3" w:rsidP="00410D13" w:rsidRDefault="00D420F3">
      <w:pPr>
        <w:jc w:val="center"/>
      </w:pPr>
    </w:p>
    <w:p w:rsidRPr="00410D13" w:rsidR="00D420F3" w:rsidP="00410D13" w:rsidRDefault="0077175D">
      <w:pPr>
        <w:jc w:val="center"/>
        <w:rPr>
          <w:i/>
        </w:rPr>
      </w:pPr>
      <w:r w:rsidRPr="00410D13">
        <w:rPr>
          <w:i/>
        </w:rPr>
        <w:t>(</w:t>
      </w:r>
      <w:r w:rsidRPr="00410D13" w:rsidR="000F7F07">
        <w:rPr>
          <w:i/>
        </w:rPr>
        <w:t xml:space="preserve">Applications nos. 867/12 and </w:t>
      </w:r>
      <w:r w:rsidRPr="00410D13" w:rsidR="00F12041">
        <w:rPr>
          <w:i/>
        </w:rPr>
        <w:t>9 others – see list appended</w:t>
      </w:r>
      <w:r w:rsidRPr="00410D13">
        <w:rPr>
          <w:i/>
        </w:rPr>
        <w:t>)</w:t>
      </w:r>
    </w:p>
    <w:p w:rsidRPr="00410D13" w:rsidR="00D420F3" w:rsidP="00410D13" w:rsidRDefault="00D420F3">
      <w:pPr>
        <w:jc w:val="center"/>
      </w:pPr>
    </w:p>
    <w:p w:rsidRPr="00410D13" w:rsidR="00D420F3" w:rsidP="00410D13" w:rsidRDefault="00D420F3">
      <w:pPr>
        <w:jc w:val="center"/>
      </w:pPr>
    </w:p>
    <w:p w:rsidRPr="00410D13" w:rsidR="00D420F3" w:rsidP="00410D13" w:rsidRDefault="00D420F3">
      <w:pPr>
        <w:jc w:val="center"/>
      </w:pPr>
    </w:p>
    <w:p w:rsidRPr="00410D13" w:rsidR="0044679C" w:rsidP="00410D13" w:rsidRDefault="0044679C">
      <w:pPr>
        <w:jc w:val="center"/>
      </w:pPr>
    </w:p>
    <w:p w:rsidRPr="00410D13" w:rsidR="0044679C" w:rsidP="00410D13" w:rsidRDefault="0044679C">
      <w:pPr>
        <w:jc w:val="center"/>
      </w:pPr>
    </w:p>
    <w:p w:rsidRPr="00410D13" w:rsidR="00D420F3" w:rsidP="00410D13" w:rsidRDefault="00D420F3">
      <w:pPr>
        <w:jc w:val="center"/>
      </w:pPr>
    </w:p>
    <w:p w:rsidRPr="00410D13" w:rsidR="0044679C" w:rsidP="00410D13" w:rsidRDefault="0044679C">
      <w:pPr>
        <w:jc w:val="center"/>
      </w:pPr>
    </w:p>
    <w:p w:rsidRPr="00410D13" w:rsidR="0044679C" w:rsidP="00410D13" w:rsidRDefault="0044679C">
      <w:pPr>
        <w:jc w:val="center"/>
      </w:pPr>
    </w:p>
    <w:p w:rsidRPr="00410D13" w:rsidR="00D420F3" w:rsidP="00410D13" w:rsidRDefault="00D420F3">
      <w:pPr>
        <w:jc w:val="center"/>
      </w:pPr>
    </w:p>
    <w:p w:rsidRPr="00410D13" w:rsidR="00D420F3" w:rsidP="00410D13" w:rsidRDefault="00D420F3">
      <w:pPr>
        <w:jc w:val="center"/>
      </w:pPr>
    </w:p>
    <w:p w:rsidRPr="00410D13" w:rsidR="00FA731E" w:rsidP="00410D13" w:rsidRDefault="00CF7822">
      <w:pPr>
        <w:ind w:firstLine="284"/>
        <w:jc w:val="center"/>
        <w:rPr>
          <w:szCs w:val="24"/>
        </w:rPr>
      </w:pPr>
      <w:r w:rsidRPr="00410D13">
        <w:rPr>
          <w:szCs w:val="24"/>
        </w:rPr>
        <w:t>JUDGMENT</w:t>
      </w:r>
    </w:p>
    <w:p w:rsidRPr="00410D13" w:rsidR="0044679C" w:rsidP="00410D13" w:rsidRDefault="0044679C">
      <w:pPr>
        <w:jc w:val="center"/>
        <w:rPr>
          <w:szCs w:val="24"/>
        </w:rPr>
      </w:pPr>
    </w:p>
    <w:p w:rsidRPr="00410D13" w:rsidR="0044679C" w:rsidP="00410D13" w:rsidRDefault="0044679C">
      <w:pPr>
        <w:jc w:val="center"/>
        <w:rPr>
          <w:szCs w:val="24"/>
        </w:rPr>
      </w:pPr>
    </w:p>
    <w:p w:rsidRPr="00410D13" w:rsidR="00CF7822" w:rsidP="00410D13" w:rsidRDefault="00CF7822">
      <w:pPr>
        <w:ind w:firstLine="284"/>
        <w:jc w:val="center"/>
        <w:rPr>
          <w:szCs w:val="24"/>
        </w:rPr>
      </w:pPr>
      <w:r w:rsidRPr="00410D13">
        <w:rPr>
          <w:szCs w:val="24"/>
        </w:rPr>
        <w:t>STRASBOURG</w:t>
      </w:r>
    </w:p>
    <w:p w:rsidRPr="00410D13" w:rsidR="00CF7822" w:rsidP="00410D13" w:rsidRDefault="00CF7822">
      <w:pPr>
        <w:jc w:val="center"/>
        <w:rPr>
          <w:szCs w:val="24"/>
        </w:rPr>
      </w:pPr>
    </w:p>
    <w:p w:rsidRPr="00410D13" w:rsidR="00CF7822" w:rsidP="00410D13" w:rsidRDefault="0044679C">
      <w:pPr>
        <w:jc w:val="center"/>
        <w:rPr>
          <w:bCs/>
          <w:szCs w:val="24"/>
        </w:rPr>
      </w:pPr>
      <w:r w:rsidRPr="00410D13">
        <w:rPr>
          <w:bCs/>
          <w:szCs w:val="24"/>
        </w:rPr>
        <w:t>4 June 2019</w:t>
      </w:r>
    </w:p>
    <w:p w:rsidRPr="00410D13" w:rsidR="00CF7822" w:rsidP="00410D13" w:rsidRDefault="00CF7822">
      <w:pPr>
        <w:jc w:val="center"/>
        <w:rPr>
          <w:bCs/>
          <w:szCs w:val="24"/>
        </w:rPr>
      </w:pPr>
    </w:p>
    <w:p w:rsidRPr="00410D13" w:rsidR="0015560E" w:rsidP="00410D13" w:rsidRDefault="0015560E">
      <w:pPr>
        <w:jc w:val="center"/>
        <w:rPr>
          <w:bCs/>
          <w:szCs w:val="24"/>
        </w:rPr>
      </w:pPr>
    </w:p>
    <w:p w:rsidRPr="00410D13" w:rsidR="0015560E" w:rsidP="00410D13" w:rsidRDefault="0015560E">
      <w:pPr>
        <w:jc w:val="center"/>
        <w:rPr>
          <w:bCs/>
          <w:szCs w:val="24"/>
        </w:rPr>
      </w:pPr>
    </w:p>
    <w:p w:rsidRPr="00410D13" w:rsidR="00CF7822" w:rsidP="00410D13" w:rsidRDefault="00CF7822">
      <w:pPr>
        <w:jc w:val="center"/>
        <w:rPr>
          <w:bCs/>
          <w:szCs w:val="24"/>
        </w:rPr>
      </w:pPr>
    </w:p>
    <w:p w:rsidRPr="00410D13" w:rsidR="00CF7822" w:rsidP="00410D13" w:rsidRDefault="00CF7822">
      <w:pPr>
        <w:ind w:firstLine="284"/>
        <w:jc w:val="left"/>
        <w:rPr>
          <w:bCs/>
          <w:i/>
          <w:sz w:val="22"/>
        </w:rPr>
      </w:pPr>
      <w:r w:rsidRPr="00410D13">
        <w:rPr>
          <w:bCs/>
          <w:i/>
          <w:sz w:val="22"/>
        </w:rPr>
        <w:t>This judgment is final but it may be subject to editorial revision.</w:t>
      </w:r>
    </w:p>
    <w:p w:rsidRPr="00410D13" w:rsidR="0015560E" w:rsidP="00410D13" w:rsidRDefault="0015560E">
      <w:pPr>
        <w:ind w:firstLine="284"/>
        <w:jc w:val="left"/>
        <w:rPr>
          <w:bCs/>
          <w:i/>
          <w:sz w:val="22"/>
        </w:rPr>
      </w:pPr>
    </w:p>
    <w:p w:rsidRPr="00410D13" w:rsidR="0015560E" w:rsidP="00410D13" w:rsidRDefault="0015560E">
      <w:pPr>
        <w:ind w:firstLine="284"/>
        <w:jc w:val="left"/>
        <w:sectPr w:rsidRPr="00410D13" w:rsidR="0015560E" w:rsidSect="00CF7822">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410D13" w:rsidR="00CF7822" w:rsidP="00410D13" w:rsidRDefault="0077175D">
      <w:pPr>
        <w:pStyle w:val="JuCase"/>
        <w:jc w:val="left"/>
        <w:rPr>
          <w:b w:val="0"/>
        </w:rPr>
      </w:pPr>
      <w:r w:rsidRPr="00410D13">
        <w:t xml:space="preserve">In the case of </w:t>
      </w:r>
      <w:r w:rsidRPr="00410D13" w:rsidR="000F7F07">
        <w:t>Abubakarova</w:t>
      </w:r>
      <w:r w:rsidRPr="00410D13" w:rsidR="006832CF">
        <w:t xml:space="preserve"> and Others</w:t>
      </w:r>
      <w:r w:rsidRPr="00410D13" w:rsidR="000F7F07">
        <w:t xml:space="preserve"> v. Russia</w:t>
      </w:r>
      <w:r w:rsidRPr="00410D13">
        <w:t>,</w:t>
      </w:r>
    </w:p>
    <w:p w:rsidRPr="00410D13" w:rsidR="00D420F3" w:rsidP="00410D13" w:rsidRDefault="0077175D">
      <w:pPr>
        <w:pStyle w:val="ECHRPara"/>
      </w:pPr>
      <w:r w:rsidRPr="00410D13">
        <w:t>The European Court of Human Rights (</w:t>
      </w:r>
      <w:r w:rsidRPr="00410D13" w:rsidR="000F7F07">
        <w:t>Third Section</w:t>
      </w:r>
      <w:r w:rsidRPr="00410D13">
        <w:t xml:space="preserve">), sitting as a </w:t>
      </w:r>
      <w:r w:rsidRPr="00410D13" w:rsidR="000F7F07">
        <w:t>Committee</w:t>
      </w:r>
      <w:r w:rsidRPr="00410D13">
        <w:t xml:space="preserve"> composed of:</w:t>
      </w:r>
    </w:p>
    <w:p w:rsidRPr="00410D13" w:rsidR="00D420F3" w:rsidP="00410D13" w:rsidRDefault="00CF7822">
      <w:pPr>
        <w:pStyle w:val="ECHRDecisionBody"/>
      </w:pPr>
      <w:r w:rsidRPr="00410D13">
        <w:tab/>
        <w:t>Georgios A. Serghides,</w:t>
      </w:r>
      <w:r w:rsidRPr="00410D13">
        <w:rPr>
          <w:i/>
        </w:rPr>
        <w:t xml:space="preserve"> President,</w:t>
      </w:r>
      <w:r w:rsidRPr="00410D13">
        <w:rPr>
          <w:i/>
        </w:rPr>
        <w:br/>
      </w:r>
      <w:r w:rsidRPr="00410D13">
        <w:tab/>
        <w:t>Branko Lubarda,</w:t>
      </w:r>
      <w:r w:rsidRPr="00410D13">
        <w:rPr>
          <w:i/>
        </w:rPr>
        <w:br/>
      </w:r>
      <w:r w:rsidRPr="00410D13">
        <w:tab/>
        <w:t>Erik Wennerström,</w:t>
      </w:r>
      <w:r w:rsidRPr="00410D13">
        <w:rPr>
          <w:i/>
        </w:rPr>
        <w:t xml:space="preserve"> judges,</w:t>
      </w:r>
      <w:r w:rsidRPr="00410D13" w:rsidR="0077175D">
        <w:rPr>
          <w:szCs w:val="24"/>
        </w:rPr>
        <w:br/>
      </w:r>
      <w:r w:rsidRPr="00410D13" w:rsidR="0077175D">
        <w:t xml:space="preserve">and </w:t>
      </w:r>
      <w:r w:rsidRPr="00410D13" w:rsidR="000F7F07">
        <w:t>Fatoş Aracı</w:t>
      </w:r>
      <w:r w:rsidRPr="00410D13" w:rsidR="0077175D">
        <w:t xml:space="preserve">, </w:t>
      </w:r>
      <w:r w:rsidRPr="00410D13" w:rsidR="000F7F07">
        <w:rPr>
          <w:i/>
        </w:rPr>
        <w:t xml:space="preserve">Deputy Section </w:t>
      </w:r>
      <w:r w:rsidRPr="00410D13" w:rsidR="000F7F07">
        <w:rPr>
          <w:i/>
          <w:iCs/>
        </w:rPr>
        <w:t>Registrar</w:t>
      </w:r>
      <w:r w:rsidRPr="00410D13" w:rsidR="0077175D">
        <w:rPr>
          <w:i/>
        </w:rPr>
        <w:t>,</w:t>
      </w:r>
    </w:p>
    <w:p w:rsidRPr="00410D13" w:rsidR="00D420F3" w:rsidP="00410D13" w:rsidRDefault="0077175D">
      <w:pPr>
        <w:pStyle w:val="ECHRPara"/>
      </w:pPr>
      <w:r w:rsidRPr="00410D13">
        <w:t xml:space="preserve">Having deliberated in private on </w:t>
      </w:r>
      <w:r w:rsidRPr="00410D13" w:rsidR="00CF7822">
        <w:t>14 May 2019</w:t>
      </w:r>
      <w:r w:rsidRPr="00410D13">
        <w:t>,</w:t>
      </w:r>
    </w:p>
    <w:p w:rsidRPr="00410D13" w:rsidR="00D420F3" w:rsidP="00410D13" w:rsidRDefault="0077175D">
      <w:pPr>
        <w:pStyle w:val="ECHRPara"/>
      </w:pPr>
      <w:r w:rsidRPr="00410D13">
        <w:t>Delivers the following judgment, which was adopted on that date:</w:t>
      </w:r>
    </w:p>
    <w:p w:rsidRPr="00410D13" w:rsidR="00D420F3" w:rsidP="00410D13" w:rsidRDefault="0077175D">
      <w:pPr>
        <w:pStyle w:val="ECHRTitle1"/>
      </w:pPr>
      <w:r w:rsidRPr="00410D13">
        <w:t>PROCEDURE</w:t>
      </w:r>
    </w:p>
    <w:p w:rsidRPr="00410D13" w:rsidR="00F12041" w:rsidP="00410D13" w:rsidRDefault="00F12041">
      <w:pPr>
        <w:pStyle w:val="ECHRPara"/>
      </w:pPr>
      <w:r w:rsidRPr="00410D13">
        <w:fldChar w:fldCharType="begin"/>
      </w:r>
      <w:r w:rsidRPr="00410D13">
        <w:instrText xml:space="preserve"> SEQ level0 \*arabic </w:instrText>
      </w:r>
      <w:r w:rsidRPr="00410D13">
        <w:fldChar w:fldCharType="separate"/>
      </w:r>
      <w:r w:rsidRPr="00410D13" w:rsidR="00410D13">
        <w:rPr>
          <w:noProof/>
        </w:rPr>
        <w:t>1</w:t>
      </w:r>
      <w:r w:rsidRPr="00410D13">
        <w:fldChar w:fldCharType="end"/>
      </w:r>
      <w:r w:rsidRPr="00410D13">
        <w:t xml:space="preserve">.  The case originated in ten applications against </w:t>
      </w:r>
      <w:r w:rsidRPr="00410D13" w:rsidR="006832CF">
        <w:t xml:space="preserve">the </w:t>
      </w:r>
      <w:r w:rsidRPr="00410D13">
        <w:t>Russia</w:t>
      </w:r>
      <w:r w:rsidRPr="00410D13" w:rsidR="006832CF">
        <w:t>n Federation</w:t>
      </w:r>
      <w:r w:rsidRPr="00410D13">
        <w:t xml:space="preserve"> lodged with the Court under Article 34 of the Convention for the Protection of Human Rights and Fundamental Freedoms (“the Convention”) on the various dates indicated in the appended table.</w:t>
      </w:r>
    </w:p>
    <w:p w:rsidRPr="00410D13" w:rsidR="00F12041"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w:t>
      </w:r>
      <w:r w:rsidRPr="00410D13">
        <w:fldChar w:fldCharType="end"/>
      </w:r>
      <w:r w:rsidRPr="00410D13" w:rsidR="00F12041">
        <w:t>.  </w:t>
      </w:r>
      <w:r w:rsidRPr="00410D13" w:rsidR="006832CF">
        <w:t>Notice of t</w:t>
      </w:r>
      <w:r w:rsidRPr="00410D13" w:rsidR="00F12041">
        <w:t xml:space="preserve">he applications </w:t>
      </w:r>
      <w:r w:rsidRPr="00410D13" w:rsidR="006832CF">
        <w:t>was given</w:t>
      </w:r>
      <w:r w:rsidRPr="00410D13" w:rsidR="00F12041">
        <w:t xml:space="preserve"> to the Russian Government (“the Government”).</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3</w:t>
      </w:r>
      <w:r w:rsidRPr="00410D13">
        <w:fldChar w:fldCharType="end"/>
      </w:r>
      <w:r w:rsidRPr="00410D13" w:rsidR="00F12041">
        <w:t>.  The Government did not object to the examination of the applications by a Committee.</w:t>
      </w:r>
    </w:p>
    <w:p w:rsidRPr="00410D13" w:rsidR="00D420F3" w:rsidP="00410D13" w:rsidRDefault="0077175D">
      <w:pPr>
        <w:pStyle w:val="ECHRTitle1"/>
      </w:pPr>
      <w:r w:rsidRPr="00410D13">
        <w:t>THE FACTS</w:t>
      </w:r>
    </w:p>
    <w:p w:rsidRPr="00410D13" w:rsidR="00D420F3" w:rsidP="00410D13" w:rsidRDefault="0077175D">
      <w:pPr>
        <w:pStyle w:val="ECHRHeading1"/>
      </w:pPr>
      <w:r w:rsidRPr="00410D13">
        <w:t>I.  THE CIRCUMSTANCES OF THE CASE</w:t>
      </w:r>
    </w:p>
    <w:p w:rsidRPr="00410D13" w:rsidR="00F12041" w:rsidP="00410D13" w:rsidRDefault="00F12041">
      <w:pPr>
        <w:pStyle w:val="ECHRPara"/>
      </w:pPr>
      <w:r w:rsidRPr="00410D13">
        <w:fldChar w:fldCharType="begin"/>
      </w:r>
      <w:r w:rsidRPr="00410D13">
        <w:instrText xml:space="preserve"> SEQ level0 \*arabic </w:instrText>
      </w:r>
      <w:r w:rsidRPr="00410D13">
        <w:fldChar w:fldCharType="separate"/>
      </w:r>
      <w:r w:rsidRPr="00410D13" w:rsidR="00410D13">
        <w:rPr>
          <w:noProof/>
        </w:rPr>
        <w:t>4</w:t>
      </w:r>
      <w:r w:rsidRPr="00410D13">
        <w:fldChar w:fldCharType="end"/>
      </w:r>
      <w:r w:rsidRPr="00410D13">
        <w:t>.  The applicants are Russian nationals who, at the material time, lived in the Chechen Republic</w:t>
      </w:r>
      <w:r w:rsidRPr="00410D13" w:rsidR="004C44E9">
        <w:t xml:space="preserve"> or Ingushetia</w:t>
      </w:r>
      <w:r w:rsidRPr="00410D13">
        <w:t>. Their personal details are set out in the appended table. They are close relatives of individuals who disappeared after allegedly being unlawfully detained by servicemen during special operations. The events concerned took place in areas under the full control of the Russian federal forces. The applicants have not seen their missing relatives since the alleged arrests. Their whereabouts remain unknown.</w:t>
      </w:r>
    </w:p>
    <w:bookmarkStart w:name="q005" w:id="2"/>
    <w:p w:rsidRPr="00410D13" w:rsidR="00F12041" w:rsidP="00410D13" w:rsidRDefault="00F12041">
      <w:pPr>
        <w:pStyle w:val="ECHRPara"/>
      </w:pPr>
      <w:r w:rsidRPr="00410D13">
        <w:fldChar w:fldCharType="begin"/>
      </w:r>
      <w:r w:rsidRPr="00410D13">
        <w:instrText xml:space="preserve"> SEQ level0 \*arabic </w:instrText>
      </w:r>
      <w:r w:rsidRPr="00410D13">
        <w:fldChar w:fldCharType="separate"/>
      </w:r>
      <w:r w:rsidRPr="00410D13" w:rsidR="00410D13">
        <w:rPr>
          <w:noProof/>
        </w:rPr>
        <w:t>5</w:t>
      </w:r>
      <w:r w:rsidRPr="00410D13">
        <w:fldChar w:fldCharType="end"/>
      </w:r>
      <w:bookmarkEnd w:id="2"/>
      <w:r w:rsidRPr="00410D13">
        <w:t>.  The applicants reported the abductions to law</w:t>
      </w:r>
      <w:r w:rsidRPr="00410D13">
        <w:noBreakHyphen/>
        <w:t xml:space="preserve">enforcement bodies, and official investigations were opened. The proceedings were repeatedly suspended and resumed, and have remained pending for several years without any tangible results being achieved. The applicants lodged requests </w:t>
      </w:r>
      <w:r w:rsidRPr="00410D13" w:rsidR="00D775A4">
        <w:t xml:space="preserve">with the investigating authorities and various law-enforcement bodies </w:t>
      </w:r>
      <w:r w:rsidRPr="00410D13">
        <w:t>for information and assistance in the search for their relatives. Their requests received either only formal responses or none at all. The perpetrators have not been established by the investigating bodies. It appears that all of the investigations are still pending.</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6</w:t>
      </w:r>
      <w:r w:rsidRPr="00410D13">
        <w:fldChar w:fldCharType="end"/>
      </w:r>
      <w:r w:rsidRPr="00410D13" w:rsidR="00F12041">
        <w:t>.  Summaries of the facts in respect of each application are set out below. Each account is based on statements provided by the applicants and their relatives and/or</w:t>
      </w:r>
      <w:r w:rsidRPr="00410D13" w:rsidR="00A63AAD">
        <w:t xml:space="preserve"> other witnesses</w:t>
      </w:r>
      <w:r w:rsidRPr="00410D13" w:rsidR="00F12041">
        <w:t xml:space="preserve"> to both the Court and the domestic investigative authorities. The Government did not dispute the principal facts of the cases, as presented by the applicants, but questioned the involvement of servicemen in the events.</w:t>
      </w:r>
    </w:p>
    <w:p w:rsidRPr="00410D13" w:rsidR="00F12041" w:rsidP="00410D13" w:rsidRDefault="00F12041">
      <w:pPr>
        <w:pStyle w:val="ECHRHeading2"/>
      </w:pPr>
      <w:r w:rsidRPr="00410D13">
        <w:t>A.  </w:t>
      </w:r>
      <w:r w:rsidRPr="00410D13">
        <w:rPr>
          <w:i/>
        </w:rPr>
        <w:t>Abubakarova v. Russia</w:t>
      </w:r>
      <w:r w:rsidRPr="00410D13">
        <w:t xml:space="preserve"> (no. 867/12)</w:t>
      </w:r>
    </w:p>
    <w:p w:rsidRPr="00410D13" w:rsidR="00F12041" w:rsidP="00410D13" w:rsidRDefault="008052AF">
      <w:pPr>
        <w:pStyle w:val="ECHRPara"/>
      </w:pPr>
      <w:r w:rsidRPr="00410D13">
        <w:fldChar w:fldCharType="begin"/>
      </w:r>
      <w:r w:rsidRPr="00410D13">
        <w:instrText xml:space="preserve"> SEQ level0 \*arabic </w:instrText>
      </w:r>
      <w:r w:rsidRPr="00410D13">
        <w:fldChar w:fldCharType="separate"/>
      </w:r>
      <w:r w:rsidRPr="00410D13" w:rsidR="00410D13">
        <w:rPr>
          <w:noProof/>
        </w:rPr>
        <w:t>7</w:t>
      </w:r>
      <w:r w:rsidRPr="00410D13">
        <w:fldChar w:fldCharType="end"/>
      </w:r>
      <w:r w:rsidRPr="00410D13">
        <w:t>.  </w:t>
      </w:r>
      <w:r w:rsidRPr="00410D13" w:rsidR="00F12041">
        <w:t>The applicant is the mother of Mr Aslan Abubakarov, who was born in 1979.</w:t>
      </w:r>
    </w:p>
    <w:p w:rsidRPr="00410D13" w:rsidR="00F12041" w:rsidP="00410D13" w:rsidRDefault="00F12041">
      <w:pPr>
        <w:pStyle w:val="ECHRHeading3"/>
      </w:pPr>
      <w:r w:rsidRPr="00410D13">
        <w:t>1.  Abduction of Mr Aslan Abubakarov</w:t>
      </w:r>
    </w:p>
    <w:p w:rsidRPr="00410D13" w:rsidR="00F12041"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8</w:t>
      </w:r>
      <w:r w:rsidRPr="00410D13">
        <w:fldChar w:fldCharType="end"/>
      </w:r>
      <w:r w:rsidRPr="00410D13" w:rsidR="00F12041">
        <w:t xml:space="preserve">.  At the material time the applicant and her family lived in </w:t>
      </w:r>
      <w:r w:rsidRPr="00410D13" w:rsidR="008973EF">
        <w:t xml:space="preserve">the village of </w:t>
      </w:r>
      <w:r w:rsidRPr="00410D13" w:rsidR="00F12041">
        <w:t>Achkhoy-Martan</w:t>
      </w:r>
      <w:r w:rsidRPr="00410D13" w:rsidR="00855777">
        <w:t xml:space="preserve"> in the vicinity of the </w:t>
      </w:r>
      <w:r w:rsidRPr="00410D13" w:rsidR="00F12041">
        <w:t>Achkhoy-Martan district department of</w:t>
      </w:r>
      <w:r w:rsidRPr="00410D13" w:rsidR="000A7220">
        <w:t xml:space="preserve"> the</w:t>
      </w:r>
      <w:r w:rsidRPr="00410D13" w:rsidR="00F12041">
        <w:t xml:space="preserve"> interior (</w:t>
      </w:r>
      <w:r w:rsidRPr="00410D13" w:rsidR="00855777">
        <w:t>“</w:t>
      </w:r>
      <w:r w:rsidRPr="00410D13" w:rsidR="00F12041">
        <w:t xml:space="preserve">the </w:t>
      </w:r>
      <w:r w:rsidRPr="00410D13" w:rsidR="000A7220">
        <w:t>Achkhoy-Martan</w:t>
      </w:r>
      <w:r w:rsidRPr="00410D13" w:rsidR="00855777">
        <w:t xml:space="preserve"> </w:t>
      </w:r>
      <w:r w:rsidRPr="00410D13" w:rsidR="00F12041">
        <w:t>ROVD</w:t>
      </w:r>
      <w:r w:rsidRPr="00410D13" w:rsidR="00855777">
        <w:t>”</w:t>
      </w:r>
      <w:r w:rsidRPr="00410D13" w:rsidR="00F12041">
        <w:t xml:space="preserve">) </w:t>
      </w:r>
      <w:r w:rsidRPr="00410D13" w:rsidR="00855777">
        <w:t xml:space="preserve">and the </w:t>
      </w:r>
      <w:r w:rsidRPr="00410D13" w:rsidR="00F12041">
        <w:t>Achkhoy</w:t>
      </w:r>
      <w:r w:rsidRPr="00410D13" w:rsidR="00F12041">
        <w:noBreakHyphen/>
        <w:t>Martan district department of the Federal Security Service (</w:t>
      </w:r>
      <w:r w:rsidRPr="00410D13" w:rsidR="00855777">
        <w:t>“</w:t>
      </w:r>
      <w:r w:rsidRPr="00410D13" w:rsidR="00F12041">
        <w:t xml:space="preserve">the </w:t>
      </w:r>
      <w:r w:rsidRPr="00410D13" w:rsidR="00855777">
        <w:t xml:space="preserve">Achkhoy-Martan </w:t>
      </w:r>
      <w:r w:rsidRPr="00410D13" w:rsidR="00F12041">
        <w:t>FSB</w:t>
      </w:r>
      <w:r w:rsidRPr="00410D13" w:rsidR="00855777">
        <w:t>”</w:t>
      </w:r>
      <w:r w:rsidRPr="00410D13" w:rsidR="00F12041">
        <w:t>).</w:t>
      </w:r>
    </w:p>
    <w:bookmarkStart w:name="q009" w:id="3"/>
    <w:p w:rsidRPr="00410D13" w:rsidR="00FA731E"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9</w:t>
      </w:r>
      <w:r w:rsidRPr="00410D13">
        <w:fldChar w:fldCharType="end"/>
      </w:r>
      <w:bookmarkEnd w:id="3"/>
      <w:r w:rsidRPr="00410D13" w:rsidR="00F12041">
        <w:t xml:space="preserve">.  At about 3 a.m. on 14 October 2004 a large </w:t>
      </w:r>
      <w:r w:rsidRPr="00410D13" w:rsidR="00A63AAD">
        <w:t xml:space="preserve">group </w:t>
      </w:r>
      <w:r w:rsidRPr="00410D13" w:rsidR="00F12041">
        <w:t>of armed servicemen in camouflage uniforms arrived at the applicant</w:t>
      </w:r>
      <w:r w:rsidRPr="00410D13" w:rsidR="00410D13">
        <w:t>’</w:t>
      </w:r>
      <w:r w:rsidRPr="00410D13" w:rsidR="00F12041">
        <w:t>s house in two</w:t>
      </w:r>
      <w:r w:rsidRPr="00410D13" w:rsidR="00A63AAD">
        <w:t xml:space="preserve"> armoured personnel carriers (“APCs”) </w:t>
      </w:r>
      <w:r w:rsidRPr="00410D13" w:rsidR="00F12041">
        <w:t>and two U</w:t>
      </w:r>
      <w:r w:rsidRPr="00410D13" w:rsidR="00CF7469">
        <w:t>ral</w:t>
      </w:r>
      <w:r w:rsidRPr="00410D13" w:rsidR="00F12041">
        <w:t xml:space="preserve"> lorries without registration </w:t>
      </w:r>
      <w:r w:rsidRPr="00410D13" w:rsidR="00855777">
        <w:t>plates</w:t>
      </w:r>
      <w:r w:rsidRPr="00410D13" w:rsidR="00F12041">
        <w:t>. The servic</w:t>
      </w:r>
      <w:r w:rsidRPr="00410D13" w:rsidR="00855777">
        <w:t xml:space="preserve">emen were of Slavic appearance and </w:t>
      </w:r>
      <w:r w:rsidRPr="00410D13" w:rsidR="00F12041">
        <w:t xml:space="preserve">spoke unaccented Russian. Some of them were equipped with </w:t>
      </w:r>
      <w:r w:rsidRPr="00410D13" w:rsidR="00855777">
        <w:t xml:space="preserve">helmets, </w:t>
      </w:r>
      <w:r w:rsidRPr="00410D13" w:rsidR="00F12041">
        <w:t xml:space="preserve">metal shields and portable radio devices. A group of around six servicemen broke into the house, searched the premises and checked the identity </w:t>
      </w:r>
      <w:r w:rsidRPr="00410D13" w:rsidR="00855777">
        <w:t>documents of the residents. Then they forced Mr </w:t>
      </w:r>
      <w:r w:rsidRPr="00410D13" w:rsidR="00F12041">
        <w:t>Aslan Abubakarov into one of the U</w:t>
      </w:r>
      <w:r w:rsidRPr="00410D13" w:rsidR="00CF7469">
        <w:t>ral</w:t>
      </w:r>
      <w:r w:rsidRPr="00410D13" w:rsidR="00F12041">
        <w:t xml:space="preserve"> lorries and drove</w:t>
      </w:r>
      <w:r w:rsidRPr="00410D13" w:rsidR="00855777">
        <w:t xml:space="preserve"> him</w:t>
      </w:r>
      <w:r w:rsidRPr="00410D13" w:rsidR="00F12041">
        <w:t xml:space="preserve"> off in the direction of </w:t>
      </w:r>
      <w:r w:rsidRPr="00410D13" w:rsidR="00855777">
        <w:t>the Achkhoy-Martan FSB</w:t>
      </w:r>
      <w:r w:rsidRPr="00410D13" w:rsidR="00F12041">
        <w:t>.</w:t>
      </w:r>
    </w:p>
    <w:p w:rsidRPr="00410D13" w:rsidR="002C5AA5"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10</w:t>
      </w:r>
      <w:r w:rsidRPr="00410D13">
        <w:fldChar w:fldCharType="end"/>
      </w:r>
      <w:r w:rsidRPr="00410D13" w:rsidR="002C5AA5">
        <w:t>.  </w:t>
      </w:r>
      <w:r w:rsidRPr="00410D13" w:rsidR="00855777">
        <w:t>The abduction took place in the</w:t>
      </w:r>
      <w:r w:rsidRPr="00410D13" w:rsidR="002C5AA5">
        <w:t xml:space="preserve"> presence of several witnesses. The applicant submitted written statements by three neigh</w:t>
      </w:r>
      <w:r w:rsidRPr="00410D13" w:rsidR="00902505">
        <w:t>b</w:t>
      </w:r>
      <w:r w:rsidRPr="00410D13" w:rsidR="002C5AA5">
        <w:t>ours, Ms B.A., Mr Sh.S. and Ms S.S., who had seen a group of servicemen</w:t>
      </w:r>
      <w:r w:rsidRPr="00410D13" w:rsidR="006E33E6">
        <w:t xml:space="preserve"> arriving at her house in </w:t>
      </w:r>
      <w:r w:rsidRPr="00410D13" w:rsidR="002C5AA5">
        <w:t>military vehicles, including APCs.</w:t>
      </w:r>
    </w:p>
    <w:bookmarkStart w:name="q011" w:id="4"/>
    <w:p w:rsidRPr="00410D13" w:rsidR="00F12041" w:rsidP="00410D13" w:rsidRDefault="00F12041">
      <w:pPr>
        <w:pStyle w:val="ECHRPara"/>
      </w:pPr>
      <w:r w:rsidRPr="00410D13">
        <w:fldChar w:fldCharType="begin"/>
      </w:r>
      <w:r w:rsidRPr="00410D13">
        <w:instrText xml:space="preserve"> SEQ level0 \*arabic </w:instrText>
      </w:r>
      <w:r w:rsidRPr="00410D13">
        <w:fldChar w:fldCharType="separate"/>
      </w:r>
      <w:r w:rsidRPr="00410D13" w:rsidR="00410D13">
        <w:rPr>
          <w:noProof/>
        </w:rPr>
        <w:t>11</w:t>
      </w:r>
      <w:r w:rsidRPr="00410D13">
        <w:fldChar w:fldCharType="end"/>
      </w:r>
      <w:bookmarkEnd w:id="4"/>
      <w:r w:rsidRPr="00410D13">
        <w:t>.  </w:t>
      </w:r>
      <w:r w:rsidRPr="00410D13" w:rsidR="00855777">
        <w:t>S</w:t>
      </w:r>
      <w:r w:rsidRPr="00410D13">
        <w:t xml:space="preserve">hortly </w:t>
      </w:r>
      <w:r w:rsidRPr="00410D13" w:rsidR="00855777">
        <w:t>thereafter</w:t>
      </w:r>
      <w:r w:rsidRPr="00410D13">
        <w:t xml:space="preserve"> the applicant</w:t>
      </w:r>
      <w:r w:rsidRPr="00410D13" w:rsidR="00410D13">
        <w:t>’</w:t>
      </w:r>
      <w:r w:rsidRPr="00410D13">
        <w:t>s</w:t>
      </w:r>
      <w:r w:rsidRPr="00410D13" w:rsidR="002C5AA5">
        <w:t xml:space="preserve"> husband</w:t>
      </w:r>
      <w:r w:rsidRPr="00410D13" w:rsidR="00902505">
        <w:t>, together</w:t>
      </w:r>
      <w:r w:rsidRPr="00410D13" w:rsidR="002C5AA5">
        <w:t xml:space="preserve"> with his son</w:t>
      </w:r>
      <w:r w:rsidRPr="00410D13" w:rsidR="00902505">
        <w:t xml:space="preserve"> and</w:t>
      </w:r>
      <w:r w:rsidRPr="00410D13" w:rsidR="006E33E6">
        <w:t xml:space="preserve"> </w:t>
      </w:r>
      <w:r w:rsidRPr="00410D13" w:rsidR="00A63AAD">
        <w:t xml:space="preserve">two </w:t>
      </w:r>
      <w:r w:rsidRPr="00410D13" w:rsidR="006E33E6">
        <w:t>neighbours</w:t>
      </w:r>
      <w:r w:rsidRPr="00410D13" w:rsidR="00902505">
        <w:t>,</w:t>
      </w:r>
      <w:r w:rsidRPr="00410D13" w:rsidR="006E33E6">
        <w:t xml:space="preserve"> Mr Sh.S., and Mr T.A.</w:t>
      </w:r>
      <w:r w:rsidRPr="00410D13" w:rsidR="00902505">
        <w:t>,</w:t>
      </w:r>
      <w:r w:rsidRPr="00410D13" w:rsidR="002C5AA5">
        <w:t xml:space="preserve"> </w:t>
      </w:r>
      <w:r w:rsidRPr="00410D13">
        <w:t xml:space="preserve">went to the checkpoint </w:t>
      </w:r>
      <w:r w:rsidRPr="00410D13" w:rsidR="00902505">
        <w:t xml:space="preserve">on </w:t>
      </w:r>
      <w:r w:rsidRPr="00410D13">
        <w:t xml:space="preserve">the outskirts of Achkhoy-Martan in search </w:t>
      </w:r>
      <w:r w:rsidRPr="00410D13" w:rsidR="00902505">
        <w:t xml:space="preserve">of </w:t>
      </w:r>
      <w:r w:rsidRPr="00410D13">
        <w:t xml:space="preserve">Mr Aslan Abubakarov. Servicemen manning the checkpoint told them that a convoy of military vehicles had passed through </w:t>
      </w:r>
      <w:r w:rsidRPr="00410D13" w:rsidR="00902505">
        <w:t xml:space="preserve">unrestricted </w:t>
      </w:r>
      <w:r w:rsidRPr="00410D13">
        <w:t>earlier that night.</w:t>
      </w:r>
    </w:p>
    <w:p w:rsidRPr="00410D13" w:rsidR="00F12041" w:rsidP="00410D13" w:rsidRDefault="00F12041">
      <w:pPr>
        <w:pStyle w:val="ECHRHeading3"/>
      </w:pPr>
      <w:r w:rsidRPr="00410D13">
        <w:t>2.  Official investigation into the abduction</w:t>
      </w:r>
    </w:p>
    <w:bookmarkStart w:name="q012" w:id="5"/>
    <w:p w:rsidRPr="00410D13" w:rsidR="00B70582" w:rsidP="00410D13" w:rsidRDefault="00F12041">
      <w:pPr>
        <w:pStyle w:val="ECHRPara"/>
      </w:pPr>
      <w:r w:rsidRPr="00410D13">
        <w:fldChar w:fldCharType="begin"/>
      </w:r>
      <w:r w:rsidRPr="00410D13">
        <w:instrText xml:space="preserve"> SEQ level0 \*arabic </w:instrText>
      </w:r>
      <w:r w:rsidRPr="00410D13">
        <w:fldChar w:fldCharType="separate"/>
      </w:r>
      <w:r w:rsidRPr="00410D13" w:rsidR="00410D13">
        <w:rPr>
          <w:noProof/>
        </w:rPr>
        <w:t>12</w:t>
      </w:r>
      <w:r w:rsidRPr="00410D13">
        <w:fldChar w:fldCharType="end"/>
      </w:r>
      <w:bookmarkEnd w:id="5"/>
      <w:r w:rsidRPr="00410D13">
        <w:t>.  </w:t>
      </w:r>
      <w:r w:rsidRPr="00410D13" w:rsidR="009027B6">
        <w:t xml:space="preserve">On 14 October 2004 the father of Mr Aslan Abubakarov contacted </w:t>
      </w:r>
      <w:r w:rsidRPr="00410D13" w:rsidR="00B70582">
        <w:t>the Achkhoy-Martan inter-district prosecutor</w:t>
      </w:r>
      <w:r w:rsidRPr="00410D13" w:rsidR="009027B6">
        <w:t xml:space="preserve"> seeking </w:t>
      </w:r>
      <w:r w:rsidRPr="00410D13" w:rsidR="00902505">
        <w:t xml:space="preserve">to have </w:t>
      </w:r>
      <w:r w:rsidRPr="00410D13" w:rsidR="009027B6">
        <w:t xml:space="preserve">a criminal </w:t>
      </w:r>
      <w:r w:rsidRPr="00410D13" w:rsidR="00902505">
        <w:t xml:space="preserve">investigation opened </w:t>
      </w:r>
      <w:r w:rsidRPr="00410D13" w:rsidR="009027B6">
        <w:t>into the abduction of his son.</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13</w:t>
      </w:r>
      <w:r w:rsidRPr="00410D13">
        <w:fldChar w:fldCharType="end"/>
      </w:r>
      <w:r w:rsidRPr="00410D13" w:rsidR="009027B6">
        <w:t>.  Two days later the investigators examined the crime scene. No evidence was collected.</w:t>
      </w:r>
      <w:r w:rsidRPr="00410D13" w:rsidR="00F2421C">
        <w:t xml:space="preserve"> On the same day the investigators questioned the applicant and her husband. Their submissions were similar to </w:t>
      </w:r>
      <w:r w:rsidRPr="00410D13" w:rsidR="00902505">
        <w:t>the applicant</w:t>
      </w:r>
      <w:r w:rsidRPr="00410D13" w:rsidR="00410D13">
        <w:t>’</w:t>
      </w:r>
      <w:r w:rsidRPr="00410D13" w:rsidR="00902505">
        <w:t xml:space="preserve">s submissions </w:t>
      </w:r>
      <w:r w:rsidRPr="00410D13" w:rsidR="00F2421C">
        <w:t>before the Court.</w:t>
      </w:r>
    </w:p>
    <w:p w:rsidRPr="00410D13" w:rsidR="009027B6"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14</w:t>
      </w:r>
      <w:r w:rsidRPr="00410D13">
        <w:fldChar w:fldCharType="end"/>
      </w:r>
      <w:r w:rsidRPr="00410D13" w:rsidR="00F12041">
        <w:t xml:space="preserve">.  On 1 November 2004 </w:t>
      </w:r>
      <w:r w:rsidRPr="00410D13" w:rsidR="00B70582">
        <w:t xml:space="preserve">the </w:t>
      </w:r>
      <w:r w:rsidRPr="00410D13" w:rsidR="009027B6">
        <w:t>prosecutor</w:t>
      </w:r>
      <w:r w:rsidRPr="00410D13" w:rsidR="00F12041">
        <w:t xml:space="preserve"> opened criminal case no. 38050 under Article 126 of the</w:t>
      </w:r>
      <w:r w:rsidRPr="00410D13" w:rsidR="00B70582">
        <w:t xml:space="preserve"> Russian </w:t>
      </w:r>
      <w:r w:rsidRPr="00410D13" w:rsidR="00F12041">
        <w:t>Criminal Code</w:t>
      </w:r>
      <w:r w:rsidRPr="00410D13" w:rsidR="00B70582">
        <w:t xml:space="preserve"> (“the CC”)</w:t>
      </w:r>
      <w:r w:rsidRPr="00410D13" w:rsidR="00F12041">
        <w:t xml:space="preserve"> (abduction).</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15</w:t>
      </w:r>
      <w:r w:rsidRPr="00410D13">
        <w:fldChar w:fldCharType="end"/>
      </w:r>
      <w:r w:rsidRPr="00410D13" w:rsidR="005B65CE">
        <w:t>.  Between November and December 2004 the investigators question</w:t>
      </w:r>
      <w:r w:rsidRPr="00410D13" w:rsidR="005167D4">
        <w:t>ed</w:t>
      </w:r>
      <w:r w:rsidRPr="00410D13" w:rsidR="005B65CE">
        <w:t xml:space="preserve"> the applicant</w:t>
      </w:r>
      <w:r w:rsidRPr="00410D13" w:rsidR="00410D13">
        <w:t>’</w:t>
      </w:r>
      <w:r w:rsidRPr="00410D13" w:rsidR="005B65CE">
        <w:t>s neighbo</w:t>
      </w:r>
      <w:r w:rsidRPr="00410D13" w:rsidR="00902505">
        <w:t>u</w:t>
      </w:r>
      <w:r w:rsidRPr="00410D13" w:rsidR="005B65CE">
        <w:t>rs, who</w:t>
      </w:r>
      <w:r w:rsidRPr="00410D13" w:rsidR="005167D4">
        <w:t xml:space="preserve"> had</w:t>
      </w:r>
      <w:r w:rsidRPr="00410D13" w:rsidR="005B65CE">
        <w:t xml:space="preserve"> heard about the abduction. They noted that Mr Aslan Abubakarov had not participated in illegal armed group</w:t>
      </w:r>
      <w:r w:rsidRPr="00410D13" w:rsidR="00A63AAD">
        <w:t>s</w:t>
      </w:r>
      <w:r w:rsidRPr="00410D13" w:rsidR="005B65CE">
        <w:t>.</w:t>
      </w:r>
    </w:p>
    <w:p w:rsidRPr="00410D13" w:rsidR="00A63AAD"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16</w:t>
      </w:r>
      <w:r w:rsidRPr="00410D13">
        <w:fldChar w:fldCharType="end"/>
      </w:r>
      <w:r w:rsidRPr="00410D13" w:rsidR="005B65CE">
        <w:t>.  In the meantime the investigators requested various law-enforcement authorities</w:t>
      </w:r>
      <w:r w:rsidRPr="00410D13" w:rsidR="00AE2C4B">
        <w:t xml:space="preserve">, including the FSB, </w:t>
      </w:r>
      <w:r w:rsidRPr="00410D13" w:rsidR="005B65CE">
        <w:t>and detention facilit</w:t>
      </w:r>
      <w:r w:rsidRPr="00410D13" w:rsidR="005167D4">
        <w:t>ies</w:t>
      </w:r>
      <w:r w:rsidRPr="00410D13" w:rsidR="005B65CE">
        <w:t xml:space="preserve"> to provide them with information about </w:t>
      </w:r>
      <w:r w:rsidRPr="00410D13" w:rsidR="00902505">
        <w:t xml:space="preserve">the </w:t>
      </w:r>
      <w:r w:rsidRPr="00410D13" w:rsidR="005B65CE">
        <w:t xml:space="preserve">possible arrest </w:t>
      </w:r>
      <w:r w:rsidRPr="00410D13" w:rsidR="00A63AAD">
        <w:t>and</w:t>
      </w:r>
      <w:r w:rsidRPr="00410D13" w:rsidR="005B65CE">
        <w:t xml:space="preserve"> detention of Mr Aslan Abubakarov. The </w:t>
      </w:r>
      <w:r w:rsidRPr="00410D13" w:rsidR="00A63AAD">
        <w:t xml:space="preserve">authorities replied that they did not have </w:t>
      </w:r>
      <w:r w:rsidRPr="00410D13" w:rsidR="00902505">
        <w:t xml:space="preserve">any </w:t>
      </w:r>
      <w:r w:rsidRPr="00410D13" w:rsidR="00A63AAD">
        <w:t xml:space="preserve">information </w:t>
      </w:r>
      <w:r w:rsidRPr="00410D13" w:rsidR="00902505">
        <w:t>on the matter</w:t>
      </w:r>
      <w:r w:rsidRPr="00410D13" w:rsidR="00A63AAD">
        <w:t>.</w:t>
      </w:r>
    </w:p>
    <w:p w:rsidRPr="00410D13" w:rsidR="009027B6"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17</w:t>
      </w:r>
      <w:r w:rsidRPr="00410D13">
        <w:fldChar w:fldCharType="end"/>
      </w:r>
      <w:r w:rsidRPr="00410D13" w:rsidR="00AE2C4B">
        <w:t xml:space="preserve">.  On 29 December 2004 the applicant was granted victim status in </w:t>
      </w:r>
      <w:r w:rsidRPr="00410D13" w:rsidR="00DF341A">
        <w:t xml:space="preserve">the </w:t>
      </w:r>
      <w:r w:rsidRPr="00410D13" w:rsidR="00A63AAD">
        <w:t xml:space="preserve">criminal </w:t>
      </w:r>
      <w:r w:rsidRPr="00410D13" w:rsidR="00DF341A">
        <w:t>proceedings.</w:t>
      </w:r>
    </w:p>
    <w:p w:rsidRPr="00410D13" w:rsidR="00DF341A"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18</w:t>
      </w:r>
      <w:r w:rsidRPr="00410D13">
        <w:fldChar w:fldCharType="end"/>
      </w:r>
      <w:r w:rsidRPr="00410D13" w:rsidR="00DF341A">
        <w:t>.  On 19 January 2005 the investigators questioned the applicant</w:t>
      </w:r>
      <w:r w:rsidRPr="00410D13" w:rsidR="00410D13">
        <w:t>’</w:t>
      </w:r>
      <w:r w:rsidRPr="00410D13" w:rsidR="00DF341A">
        <w:t>s neighbour Mr Sh.S.</w:t>
      </w:r>
      <w:r w:rsidRPr="00410D13" w:rsidR="004F4593">
        <w:t>, an</w:t>
      </w:r>
      <w:r w:rsidRPr="00410D13" w:rsidR="005167D4">
        <w:t xml:space="preserve"> </w:t>
      </w:r>
      <w:r w:rsidRPr="00410D13" w:rsidR="004F4593">
        <w:t>eyewitness to the abduction</w:t>
      </w:r>
      <w:r w:rsidRPr="00410D13" w:rsidR="00B43B71">
        <w:t>, who said that</w:t>
      </w:r>
      <w:r w:rsidRPr="00410D13" w:rsidR="004F4593">
        <w:t xml:space="preserve"> Mr Aslan Abubakarov </w:t>
      </w:r>
      <w:r w:rsidRPr="00410D13" w:rsidR="005167D4">
        <w:t xml:space="preserve">had been </w:t>
      </w:r>
      <w:r w:rsidRPr="00410D13" w:rsidR="004F4593">
        <w:t>abducted by men in camouflage uniforms and balaclavas who had arrived at the applicant</w:t>
      </w:r>
      <w:r w:rsidRPr="00410D13" w:rsidR="00410D13">
        <w:t>’</w:t>
      </w:r>
      <w:r w:rsidRPr="00410D13" w:rsidR="004F4593">
        <w:t>s house in APCs.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19</w:t>
      </w:r>
      <w:r w:rsidRPr="00410D13">
        <w:fldChar w:fldCharType="end"/>
      </w:r>
      <w:r w:rsidRPr="00410D13" w:rsidR="00DA7991">
        <w:t xml:space="preserve">.  On 1 March 2005 the investigation was suspended for failure to </w:t>
      </w:r>
      <w:r w:rsidRPr="00410D13" w:rsidR="007E211C">
        <w:t>identify</w:t>
      </w:r>
      <w:r w:rsidRPr="00410D13" w:rsidR="00DA7991">
        <w:t xml:space="preserve"> the perpetrators.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20</w:t>
      </w:r>
      <w:r w:rsidRPr="00410D13">
        <w:fldChar w:fldCharType="end"/>
      </w:r>
      <w:r w:rsidRPr="00410D13" w:rsidR="00DA7991">
        <w:t xml:space="preserve">.  On 29 April 2005 the above decision was overruled as ill-founded and the </w:t>
      </w:r>
      <w:r w:rsidRPr="00410D13" w:rsidR="0000081D">
        <w:t>investigation was</w:t>
      </w:r>
      <w:r w:rsidRPr="00410D13" w:rsidR="00DA7991">
        <w:t xml:space="preserve"> resumed.</w:t>
      </w:r>
    </w:p>
    <w:p w:rsidRPr="00410D13" w:rsidR="00C57174"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21</w:t>
      </w:r>
      <w:r w:rsidRPr="00410D13">
        <w:fldChar w:fldCharType="end"/>
      </w:r>
      <w:r w:rsidRPr="00410D13" w:rsidR="00C57174">
        <w:t>.  Having questioned several hearsay witnesses</w:t>
      </w:r>
      <w:r w:rsidRPr="00410D13" w:rsidR="00902505">
        <w:t>,</w:t>
      </w:r>
      <w:r w:rsidRPr="00410D13" w:rsidR="00C57174">
        <w:t xml:space="preserve"> </w:t>
      </w:r>
      <w:r w:rsidRPr="00410D13" w:rsidR="004F2FF4">
        <w:t xml:space="preserve">the investigators </w:t>
      </w:r>
      <w:r w:rsidRPr="00410D13" w:rsidR="00093286">
        <w:t>suspended</w:t>
      </w:r>
      <w:r w:rsidRPr="00410D13" w:rsidR="004F2FF4">
        <w:t xml:space="preserve"> the </w:t>
      </w:r>
      <w:r w:rsidRPr="00410D13" w:rsidR="00F44A1C">
        <w:t xml:space="preserve">investigation </w:t>
      </w:r>
      <w:r w:rsidRPr="00410D13" w:rsidR="004F2FF4">
        <w:t>on 6 June 2005.</w:t>
      </w:r>
    </w:p>
    <w:p w:rsidRPr="00410D13" w:rsidR="004F2FF4"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22</w:t>
      </w:r>
      <w:r w:rsidRPr="00410D13">
        <w:fldChar w:fldCharType="end"/>
      </w:r>
      <w:r w:rsidRPr="00410D13" w:rsidR="004F2FF4">
        <w:t>.  On 14 November 2006 Mr Aslan Abubakarov</w:t>
      </w:r>
      <w:r w:rsidRPr="00410D13" w:rsidR="00410D13">
        <w:t>’</w:t>
      </w:r>
      <w:r w:rsidRPr="00410D13" w:rsidR="004F2FF4">
        <w:t xml:space="preserve">s father contacted the Russian </w:t>
      </w:r>
      <w:r w:rsidRPr="00410D13" w:rsidR="00902505">
        <w:t>P</w:t>
      </w:r>
      <w:r w:rsidRPr="00410D13" w:rsidR="004F2FF4">
        <w:t xml:space="preserve">rosecutor </w:t>
      </w:r>
      <w:r w:rsidRPr="00410D13" w:rsidR="00902505">
        <w:t>G</w:t>
      </w:r>
      <w:r w:rsidRPr="00410D13" w:rsidR="004F2FF4">
        <w:t>eneral</w:t>
      </w:r>
      <w:r w:rsidRPr="00410D13" w:rsidR="00902505">
        <w:t>,</w:t>
      </w:r>
      <w:r w:rsidRPr="00410D13" w:rsidR="004F2FF4">
        <w:t xml:space="preserve"> complaining </w:t>
      </w:r>
      <w:r w:rsidRPr="00410D13" w:rsidR="00902505">
        <w:t xml:space="preserve">of the </w:t>
      </w:r>
      <w:r w:rsidRPr="00410D13" w:rsidR="004F2FF4">
        <w:t>ineffectiveness of the investigation into his son</w:t>
      </w:r>
      <w:r w:rsidRPr="00410D13" w:rsidR="00410D13">
        <w:t>’</w:t>
      </w:r>
      <w:r w:rsidRPr="00410D13" w:rsidR="004F2FF4">
        <w:t>s abduction. On 22 January 2007 the complaint was forwarded to the Achkhoy-Martan inter-district prosecutor</w:t>
      </w:r>
      <w:r w:rsidRPr="00410D13" w:rsidR="001D5F0E">
        <w:t>, who overruled the decision of 6 June 2005</w:t>
      </w:r>
      <w:r w:rsidRPr="00410D13" w:rsidR="005167D4">
        <w:t xml:space="preserve"> as unlawful</w:t>
      </w:r>
      <w:r w:rsidRPr="00410D13" w:rsidR="001D5F0E">
        <w:t xml:space="preserve"> and ordered the </w:t>
      </w:r>
      <w:r w:rsidRPr="00410D13" w:rsidR="00902505">
        <w:t xml:space="preserve">resumption of the </w:t>
      </w:r>
      <w:r w:rsidRPr="00410D13" w:rsidR="00F44A1C">
        <w:t xml:space="preserve">investigation </w:t>
      </w:r>
      <w:r w:rsidRPr="00410D13" w:rsidR="001D5F0E">
        <w:t>on 14 February 2007.</w:t>
      </w:r>
    </w:p>
    <w:bookmarkStart w:name="q023" w:id="6"/>
    <w:p w:rsidRPr="00410D13" w:rsidR="004B5D12" w:rsidP="00410D13" w:rsidRDefault="00707D40">
      <w:pPr>
        <w:pStyle w:val="ECHRPara"/>
      </w:pPr>
      <w:r w:rsidRPr="00410D13">
        <w:fldChar w:fldCharType="begin"/>
      </w:r>
      <w:r w:rsidRPr="00410D13">
        <w:instrText xml:space="preserve"> SEQ level0 \*arabic </w:instrText>
      </w:r>
      <w:r w:rsidRPr="00410D13">
        <w:fldChar w:fldCharType="separate"/>
      </w:r>
      <w:r w:rsidRPr="00410D13" w:rsidR="00410D13">
        <w:rPr>
          <w:noProof/>
        </w:rPr>
        <w:t>23</w:t>
      </w:r>
      <w:r w:rsidRPr="00410D13">
        <w:fldChar w:fldCharType="end"/>
      </w:r>
      <w:bookmarkEnd w:id="6"/>
      <w:r w:rsidRPr="00410D13">
        <w:t>. </w:t>
      </w:r>
      <w:r w:rsidRPr="00410D13" w:rsidR="00BC28F5">
        <w:t> </w:t>
      </w:r>
      <w:r w:rsidRPr="00410D13">
        <w:t xml:space="preserve">Subsequently the </w:t>
      </w:r>
      <w:r w:rsidRPr="00410D13" w:rsidR="0000081D">
        <w:t>investigation was</w:t>
      </w:r>
      <w:r w:rsidRPr="00410D13">
        <w:t xml:space="preserve"> suspended on 14 March </w:t>
      </w:r>
      <w:r w:rsidRPr="00410D13" w:rsidR="0008114F">
        <w:t>and</w:t>
      </w:r>
      <w:r w:rsidRPr="00410D13" w:rsidR="00A665DF">
        <w:t xml:space="preserve"> 30 </w:t>
      </w:r>
      <w:r w:rsidRPr="00410D13" w:rsidR="0008114F">
        <w:t xml:space="preserve">November </w:t>
      </w:r>
      <w:r w:rsidRPr="00410D13">
        <w:t>2007</w:t>
      </w:r>
      <w:r w:rsidRPr="00410D13" w:rsidR="00BC28F5">
        <w:t xml:space="preserve"> </w:t>
      </w:r>
      <w:r w:rsidRPr="00410D13" w:rsidR="00902505">
        <w:t>and</w:t>
      </w:r>
      <w:r w:rsidRPr="00410D13" w:rsidR="00A665DF">
        <w:t xml:space="preserve"> 11 July 2008 a</w:t>
      </w:r>
      <w:r w:rsidRPr="00410D13">
        <w:t xml:space="preserve">nd </w:t>
      </w:r>
      <w:r w:rsidRPr="00410D13" w:rsidR="00A665DF">
        <w:t xml:space="preserve">then </w:t>
      </w:r>
      <w:r w:rsidRPr="00410D13">
        <w:t xml:space="preserve">resumed on 31 October 2007, </w:t>
      </w:r>
      <w:r w:rsidRPr="00410D13" w:rsidR="0008114F">
        <w:t>11 June 2008</w:t>
      </w:r>
      <w:r w:rsidRPr="00410D13" w:rsidR="00A665DF">
        <w:t xml:space="preserve"> and 13 September 2011</w:t>
      </w:r>
      <w:r w:rsidRPr="00410D13" w:rsidR="005A1342">
        <w:t xml:space="preserve"> respectively</w:t>
      </w:r>
      <w:r w:rsidRPr="00410D13" w:rsidR="00902505">
        <w:t>, before being suspended again on 14 September 2011</w:t>
      </w:r>
      <w:r w:rsidRPr="00410D13" w:rsidR="00A665DF">
        <w:t>.</w:t>
      </w:r>
    </w:p>
    <w:p w:rsidRPr="00410D13" w:rsidR="00BE4473"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24</w:t>
      </w:r>
      <w:r w:rsidRPr="00410D13">
        <w:fldChar w:fldCharType="end"/>
      </w:r>
      <w:r w:rsidRPr="00410D13" w:rsidR="00707D40">
        <w:t>.  In the meantime</w:t>
      </w:r>
      <w:r w:rsidRPr="00410D13" w:rsidR="009F45F3">
        <w:t>,</w:t>
      </w:r>
      <w:r w:rsidRPr="00410D13" w:rsidR="00A665DF">
        <w:t xml:space="preserve"> on 4 September 2008 and 14 April 2009</w:t>
      </w:r>
      <w:r w:rsidRPr="00410D13" w:rsidR="009F45F3">
        <w:t>,</w:t>
      </w:r>
      <w:r w:rsidRPr="00410D13" w:rsidR="00A665DF">
        <w:t xml:space="preserve"> Mr Aslan Abubakarov</w:t>
      </w:r>
      <w:r w:rsidRPr="00410D13" w:rsidR="00410D13">
        <w:t>’</w:t>
      </w:r>
      <w:r w:rsidRPr="00410D13" w:rsidR="00A665DF">
        <w:t xml:space="preserve">s parents contacted the Russian Ministry of </w:t>
      </w:r>
      <w:r w:rsidRPr="00410D13" w:rsidR="00BE4473">
        <w:t xml:space="preserve">the </w:t>
      </w:r>
      <w:r w:rsidRPr="00410D13" w:rsidR="00A665DF">
        <w:t xml:space="preserve">Interior and the Chechen </w:t>
      </w:r>
      <w:r w:rsidRPr="00410D13" w:rsidR="009B147F">
        <w:t>P</w:t>
      </w:r>
      <w:r w:rsidRPr="00410D13" w:rsidR="00A665DF">
        <w:t>arliament</w:t>
      </w:r>
      <w:r w:rsidRPr="00410D13" w:rsidR="00410D13">
        <w:t>’</w:t>
      </w:r>
      <w:r w:rsidRPr="00410D13" w:rsidR="00A665DF">
        <w:t>s committee for</w:t>
      </w:r>
      <w:r w:rsidRPr="00410D13" w:rsidR="009F45F3">
        <w:t xml:space="preserve"> the</w:t>
      </w:r>
      <w:r w:rsidRPr="00410D13" w:rsidR="00A665DF">
        <w:t xml:space="preserve"> search </w:t>
      </w:r>
      <w:r w:rsidRPr="00410D13" w:rsidR="009F45F3">
        <w:t xml:space="preserve">for </w:t>
      </w:r>
      <w:r w:rsidRPr="00410D13" w:rsidR="00A665DF">
        <w:t>missing persons respectively, asking for their assistance in</w:t>
      </w:r>
      <w:r w:rsidRPr="00410D13" w:rsidR="009F45F3">
        <w:t xml:space="preserve"> the</w:t>
      </w:r>
      <w:r w:rsidRPr="00410D13" w:rsidR="00A665DF">
        <w:t xml:space="preserve"> search for their son. </w:t>
      </w:r>
      <w:r w:rsidRPr="00410D13" w:rsidR="00BE4473">
        <w:t>Their requests were forwarded to the investigators. By letters of 5 December 2008 and 6 June 2009 the</w:t>
      </w:r>
      <w:r w:rsidRPr="00410D13" w:rsidR="005167D4">
        <w:t xml:space="preserve"> </w:t>
      </w:r>
      <w:r w:rsidRPr="00410D13" w:rsidR="009B147F">
        <w:t xml:space="preserve">investigators </w:t>
      </w:r>
      <w:r w:rsidRPr="00410D13" w:rsidR="00BE4473">
        <w:t xml:space="preserve">replied that the investigation had been suspended, but </w:t>
      </w:r>
      <w:r w:rsidRPr="00410D13" w:rsidR="006E6EC8">
        <w:t xml:space="preserve">that </w:t>
      </w:r>
      <w:r w:rsidRPr="00410D13" w:rsidR="00BE4473">
        <w:t>operati</w:t>
      </w:r>
      <w:r w:rsidRPr="00410D13" w:rsidR="009F45F3">
        <w:t>onal</w:t>
      </w:r>
      <w:r w:rsidRPr="00410D13" w:rsidR="00BE4473">
        <w:t xml:space="preserve"> search </w:t>
      </w:r>
      <w:r w:rsidRPr="00410D13" w:rsidR="00B31FD0">
        <w:t>activit</w:t>
      </w:r>
      <w:r w:rsidRPr="00410D13" w:rsidR="009F45F3">
        <w:t>ies were</w:t>
      </w:r>
      <w:r w:rsidRPr="00410D13" w:rsidR="005A1342">
        <w:t xml:space="preserve"> ongoing.</w:t>
      </w:r>
    </w:p>
    <w:p w:rsidRPr="00410D13" w:rsidR="009027B6"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25</w:t>
      </w:r>
      <w:r w:rsidRPr="00410D13">
        <w:fldChar w:fldCharType="end"/>
      </w:r>
      <w:r w:rsidRPr="00410D13" w:rsidR="00BE4473">
        <w:t xml:space="preserve">.  There is no information about </w:t>
      </w:r>
      <w:r w:rsidRPr="00410D13" w:rsidR="009F45F3">
        <w:t xml:space="preserve">any </w:t>
      </w:r>
      <w:r w:rsidRPr="00410D13" w:rsidR="00BE4473">
        <w:t>further developments in the proceedings.</w:t>
      </w:r>
    </w:p>
    <w:p w:rsidRPr="00410D13" w:rsidR="00F12041" w:rsidP="00410D13" w:rsidRDefault="00F12041">
      <w:pPr>
        <w:pStyle w:val="ECHRHeading2"/>
      </w:pPr>
      <w:r w:rsidRPr="00410D13">
        <w:t>B.  </w:t>
      </w:r>
      <w:r w:rsidRPr="00410D13">
        <w:rPr>
          <w:i/>
        </w:rPr>
        <w:t>Magaziyev and Others v. Russia</w:t>
      </w:r>
      <w:r w:rsidRPr="00410D13">
        <w:t xml:space="preserve"> (no. 869/12)</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26</w:t>
      </w:r>
      <w:r w:rsidRPr="00410D13">
        <w:fldChar w:fldCharType="end"/>
      </w:r>
      <w:r w:rsidRPr="00410D13" w:rsidR="00F12041">
        <w:t xml:space="preserve">.  The applicants are close relatives of Mr Said-Emin </w:t>
      </w:r>
      <w:r w:rsidRPr="00410D13" w:rsidR="008E0329">
        <w:t>Magaziyev, who was born in 1979. The first and second applicants are his parents, the third and fourth applicants are his sisters, and the fifth applicant is his son.</w:t>
      </w:r>
    </w:p>
    <w:p w:rsidRPr="00410D13" w:rsidR="00F12041" w:rsidP="00410D13" w:rsidRDefault="00F12041">
      <w:pPr>
        <w:pStyle w:val="ECHRHeading3"/>
      </w:pPr>
      <w:r w:rsidRPr="00410D13">
        <w:t>1.  </w:t>
      </w:r>
      <w:r w:rsidRPr="00410D13" w:rsidR="005A6BB6">
        <w:t>Circumstances preceding the abduction</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27</w:t>
      </w:r>
      <w:r w:rsidRPr="00410D13">
        <w:fldChar w:fldCharType="end"/>
      </w:r>
      <w:r w:rsidRPr="00410D13" w:rsidR="00F12041">
        <w:t xml:space="preserve">.  On 10 September 2002 Mr Said-Emin Magaziyev was taken to the Achkhoy-Martan ROVD and questioned by </w:t>
      </w:r>
      <w:r w:rsidRPr="00410D13" w:rsidR="005D4338">
        <w:t>a po</w:t>
      </w:r>
      <w:r w:rsidRPr="00410D13" w:rsidR="00F12041">
        <w:t>lice investigator</w:t>
      </w:r>
      <w:r w:rsidRPr="00410D13" w:rsidR="0045099E">
        <w:t>,</w:t>
      </w:r>
      <w:r w:rsidRPr="00410D13" w:rsidR="005A1342">
        <w:t xml:space="preserve"> </w:t>
      </w:r>
      <w:r w:rsidRPr="00410D13" w:rsidR="00F12041">
        <w:t>M.K.</w:t>
      </w:r>
      <w:r w:rsidRPr="00410D13" w:rsidR="005D4338">
        <w:t>,</w:t>
      </w:r>
      <w:r w:rsidRPr="00410D13" w:rsidR="00F12041">
        <w:t xml:space="preserve"> and </w:t>
      </w:r>
      <w:r w:rsidRPr="00410D13" w:rsidR="0045099E">
        <w:t xml:space="preserve">an </w:t>
      </w:r>
      <w:r w:rsidRPr="00410D13" w:rsidR="005A1342">
        <w:t>FSB officer</w:t>
      </w:r>
      <w:r w:rsidRPr="00410D13" w:rsidR="0045099E">
        <w:t>,</w:t>
      </w:r>
      <w:r w:rsidRPr="00410D13" w:rsidR="005A1342">
        <w:t xml:space="preserve"> </w:t>
      </w:r>
      <w:r w:rsidRPr="00410D13" w:rsidR="00F12041">
        <w:t>V.</w:t>
      </w:r>
      <w:r w:rsidRPr="00410D13" w:rsidR="0061656A">
        <w:t xml:space="preserve">K., on suspicion of having been involved in a truck crane theft. </w:t>
      </w:r>
      <w:r w:rsidRPr="00410D13" w:rsidR="005D4338">
        <w:t xml:space="preserve">On the same day he was released under </w:t>
      </w:r>
      <w:r w:rsidRPr="00410D13" w:rsidR="0045099E">
        <w:t xml:space="preserve">an </w:t>
      </w:r>
      <w:r w:rsidRPr="00410D13" w:rsidR="005D4338">
        <w:t xml:space="preserve">obligation to appear before the FSB officer for </w:t>
      </w:r>
      <w:r w:rsidRPr="00410D13" w:rsidR="0045099E">
        <w:t>subsequent</w:t>
      </w:r>
      <w:r w:rsidRPr="00410D13" w:rsidR="005D4338">
        <w:t xml:space="preserve"> questioning on </w:t>
      </w:r>
      <w:r w:rsidRPr="00410D13" w:rsidR="00F12041">
        <w:t>16 September 2002.</w:t>
      </w:r>
      <w:r w:rsidRPr="00410D13" w:rsidR="005A1342">
        <w:t xml:space="preserve"> However, </w:t>
      </w:r>
      <w:r w:rsidRPr="00410D13" w:rsidR="0061656A">
        <w:t>he failed to do so.</w:t>
      </w:r>
    </w:p>
    <w:p w:rsidRPr="00410D13" w:rsidR="00F12041" w:rsidP="00410D13" w:rsidRDefault="00F12041">
      <w:pPr>
        <w:pStyle w:val="ECHRHeading3"/>
      </w:pPr>
      <w:r w:rsidRPr="00410D13">
        <w:t>2.  Abduction of Mr Said-Emin Magaziyev</w:t>
      </w:r>
    </w:p>
    <w:bookmarkStart w:name="q028" w:id="7"/>
    <w:p w:rsidRPr="00410D13" w:rsidR="00F12041"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28</w:t>
      </w:r>
      <w:r w:rsidRPr="00410D13">
        <w:fldChar w:fldCharType="end"/>
      </w:r>
      <w:bookmarkEnd w:id="7"/>
      <w:r w:rsidRPr="00410D13" w:rsidR="00F12041">
        <w:t>.  At 3</w:t>
      </w:r>
      <w:r w:rsidRPr="00410D13" w:rsidR="0045099E">
        <w:t xml:space="preserve"> </w:t>
      </w:r>
      <w:r w:rsidRPr="00410D13" w:rsidR="00F12041">
        <w:t xml:space="preserve">a.m. on 18 September 2002 seven </w:t>
      </w:r>
      <w:r w:rsidRPr="00410D13" w:rsidR="0045099E">
        <w:t xml:space="preserve">or </w:t>
      </w:r>
      <w:r w:rsidRPr="00410D13" w:rsidR="00F12041">
        <w:t xml:space="preserve">eight servicemen in camouflage uniforms </w:t>
      </w:r>
      <w:r w:rsidRPr="00410D13" w:rsidR="0061656A">
        <w:t>and balaclavas armed with automatic weapons arrived at the applicant</w:t>
      </w:r>
      <w:r w:rsidRPr="00410D13" w:rsidR="00410D13">
        <w:t>’</w:t>
      </w:r>
      <w:r w:rsidRPr="00410D13" w:rsidR="0061656A">
        <w:t xml:space="preserve">s house </w:t>
      </w:r>
      <w:r w:rsidRPr="00410D13" w:rsidR="005A1342">
        <w:t>in</w:t>
      </w:r>
      <w:r w:rsidRPr="00410D13" w:rsidR="00325072">
        <w:rPr>
          <w:rFonts w:ascii="Arial" w:hAnsi="Arial" w:cs="Arial"/>
          <w:color w:val="000000"/>
        </w:rPr>
        <w:t xml:space="preserve"> </w:t>
      </w:r>
      <w:r w:rsidRPr="00410D13" w:rsidR="00325072">
        <w:t>the village of Zakan-Yurt, Chechnya</w:t>
      </w:r>
      <w:r w:rsidRPr="00410D13" w:rsidR="0045099E">
        <w:t>,</w:t>
      </w:r>
      <w:r w:rsidRPr="00410D13" w:rsidR="00325072">
        <w:t xml:space="preserve"> in</w:t>
      </w:r>
      <w:r w:rsidRPr="00410D13" w:rsidR="0061656A">
        <w:t xml:space="preserve"> several </w:t>
      </w:r>
      <w:r w:rsidRPr="00410D13" w:rsidR="00A63AAD">
        <w:t>APCs</w:t>
      </w:r>
      <w:r w:rsidRPr="00410D13" w:rsidR="0061656A">
        <w:t xml:space="preserve">. They broke into the house, searched </w:t>
      </w:r>
      <w:r w:rsidRPr="00410D13" w:rsidR="0045099E">
        <w:t xml:space="preserve">the </w:t>
      </w:r>
      <w:r w:rsidRPr="00410D13" w:rsidR="0061656A">
        <w:t xml:space="preserve">premises, bound </w:t>
      </w:r>
      <w:r w:rsidRPr="00410D13" w:rsidR="0005411E">
        <w:t>Mr Said</w:t>
      </w:r>
      <w:r w:rsidRPr="00410D13" w:rsidR="0005411E">
        <w:noBreakHyphen/>
      </w:r>
      <w:r w:rsidRPr="00410D13" w:rsidR="00F12041">
        <w:t>Emin Magaziyev</w:t>
      </w:r>
      <w:r w:rsidRPr="00410D13" w:rsidR="0061656A">
        <w:t xml:space="preserve">, put him in one of the APCs and drove off </w:t>
      </w:r>
      <w:r w:rsidRPr="00410D13" w:rsidR="00F12041">
        <w:t xml:space="preserve">towards the </w:t>
      </w:r>
      <w:r w:rsidRPr="00410D13" w:rsidR="0061656A">
        <w:t xml:space="preserve">village of </w:t>
      </w:r>
      <w:r w:rsidRPr="00410D13" w:rsidR="00F12041">
        <w:t>Samashki.</w:t>
      </w:r>
    </w:p>
    <w:bookmarkStart w:name="q029" w:id="8"/>
    <w:p w:rsidRPr="00410D13" w:rsidR="00E85364" w:rsidP="00410D13" w:rsidRDefault="00325072">
      <w:pPr>
        <w:pStyle w:val="ECHRPara"/>
      </w:pPr>
      <w:r w:rsidRPr="00410D13">
        <w:fldChar w:fldCharType="begin"/>
      </w:r>
      <w:r w:rsidRPr="00410D13">
        <w:instrText xml:space="preserve"> SEQ level0 \*arabic </w:instrText>
      </w:r>
      <w:r w:rsidRPr="00410D13">
        <w:fldChar w:fldCharType="separate"/>
      </w:r>
      <w:r w:rsidRPr="00410D13" w:rsidR="00410D13">
        <w:rPr>
          <w:noProof/>
        </w:rPr>
        <w:t>29</w:t>
      </w:r>
      <w:r w:rsidRPr="00410D13">
        <w:fldChar w:fldCharType="end"/>
      </w:r>
      <w:bookmarkEnd w:id="8"/>
      <w:r w:rsidRPr="00410D13">
        <w:t>.  The</w:t>
      </w:r>
      <w:r w:rsidRPr="00410D13" w:rsidR="00CE4347">
        <w:t xml:space="preserve"> abduction took place in the presence of several neighbo</w:t>
      </w:r>
      <w:r w:rsidRPr="00410D13" w:rsidR="0045099E">
        <w:t>u</w:t>
      </w:r>
      <w:r w:rsidRPr="00410D13" w:rsidR="00CE4347">
        <w:t xml:space="preserve">rs </w:t>
      </w:r>
      <w:r w:rsidRPr="00410D13" w:rsidR="0045099E">
        <w:t xml:space="preserve">who had been </w:t>
      </w:r>
      <w:r w:rsidRPr="00410D13" w:rsidR="00CE4347">
        <w:t xml:space="preserve">woken up by the noise of military vehicles passing by. The applicants submitted </w:t>
      </w:r>
      <w:r w:rsidRPr="00410D13">
        <w:t xml:space="preserve">written statements by </w:t>
      </w:r>
      <w:r w:rsidRPr="00410D13" w:rsidR="005A1342">
        <w:t xml:space="preserve">three </w:t>
      </w:r>
      <w:r w:rsidRPr="00410D13" w:rsidR="00CE4347">
        <w:t>of them, Mr I.A., Mr A.M. and Mr B.M. The</w:t>
      </w:r>
      <w:r w:rsidRPr="00410D13" w:rsidR="00E85364">
        <w:t>y</w:t>
      </w:r>
      <w:r w:rsidRPr="00410D13" w:rsidR="00CE4347">
        <w:t xml:space="preserve"> confirmed that </w:t>
      </w:r>
      <w:r w:rsidRPr="00410D13" w:rsidR="0045099E">
        <w:t xml:space="preserve">on </w:t>
      </w:r>
      <w:r w:rsidRPr="00410D13" w:rsidR="00CE4347">
        <w:t>the night of 18 September 2002 military vehicles, including an APC</w:t>
      </w:r>
      <w:r w:rsidRPr="00410D13" w:rsidR="0045099E">
        <w:t>,</w:t>
      </w:r>
      <w:r w:rsidRPr="00410D13" w:rsidR="00CE4347">
        <w:t xml:space="preserve"> had parked near the applicants</w:t>
      </w:r>
      <w:r w:rsidRPr="00410D13" w:rsidR="00410D13">
        <w:t>’</w:t>
      </w:r>
      <w:r w:rsidRPr="00410D13" w:rsidR="00CE4347">
        <w:t xml:space="preserve"> house. </w:t>
      </w:r>
      <w:r w:rsidRPr="00410D13" w:rsidR="00E85364">
        <w:t xml:space="preserve">Several minutes later they </w:t>
      </w:r>
      <w:r w:rsidRPr="00410D13" w:rsidR="0045099E">
        <w:t xml:space="preserve">had driven </w:t>
      </w:r>
      <w:r w:rsidRPr="00410D13" w:rsidR="00E85364">
        <w:t>off in the direction of Samashki. As soon as the</w:t>
      </w:r>
      <w:r w:rsidRPr="00410D13" w:rsidR="0045099E">
        <w:t xml:space="preserve"> vehicles had</w:t>
      </w:r>
      <w:r w:rsidRPr="00410D13" w:rsidR="00E85364">
        <w:t xml:space="preserve"> left</w:t>
      </w:r>
      <w:r w:rsidRPr="00410D13" w:rsidR="0045099E">
        <w:t>,</w:t>
      </w:r>
      <w:r w:rsidRPr="00410D13" w:rsidR="00E85364">
        <w:t xml:space="preserve"> the first and second applicants went to</w:t>
      </w:r>
      <w:r w:rsidRPr="00410D13" w:rsidR="0045099E">
        <w:t xml:space="preserve"> see</w:t>
      </w:r>
      <w:r w:rsidRPr="00410D13" w:rsidR="00E85364">
        <w:t xml:space="preserve"> the neighbo</w:t>
      </w:r>
      <w:r w:rsidRPr="00410D13" w:rsidR="0045099E">
        <w:t>u</w:t>
      </w:r>
      <w:r w:rsidRPr="00410D13" w:rsidR="00E85364">
        <w:t>rs</w:t>
      </w:r>
      <w:r w:rsidRPr="00410D13" w:rsidR="0045099E">
        <w:t>,</w:t>
      </w:r>
      <w:r w:rsidRPr="00410D13" w:rsidR="00E85364">
        <w:t xml:space="preserve"> complaining about their son</w:t>
      </w:r>
      <w:r w:rsidRPr="00410D13" w:rsidR="00410D13">
        <w:t>’</w:t>
      </w:r>
      <w:r w:rsidRPr="00410D13" w:rsidR="00E85364">
        <w:t>s abduction.</w:t>
      </w:r>
    </w:p>
    <w:bookmarkStart w:name="q30" w:id="9"/>
    <w:p w:rsidRPr="00410D13" w:rsidR="00E86EE3" w:rsidP="00410D13" w:rsidRDefault="00E86EE3">
      <w:pPr>
        <w:pStyle w:val="ECHRPara"/>
      </w:pPr>
      <w:r w:rsidRPr="00410D13">
        <w:fldChar w:fldCharType="begin"/>
      </w:r>
      <w:r w:rsidRPr="00410D13">
        <w:instrText xml:space="preserve"> SEQ level0 \*arabic </w:instrText>
      </w:r>
      <w:r w:rsidRPr="00410D13">
        <w:fldChar w:fldCharType="separate"/>
      </w:r>
      <w:r w:rsidRPr="00410D13" w:rsidR="00410D13">
        <w:rPr>
          <w:noProof/>
        </w:rPr>
        <w:t>30</w:t>
      </w:r>
      <w:r w:rsidRPr="00410D13">
        <w:fldChar w:fldCharType="end"/>
      </w:r>
      <w:bookmarkEnd w:id="9"/>
      <w:r w:rsidRPr="00410D13">
        <w:t>.  Immediately thereafter the first applicant and several neighbo</w:t>
      </w:r>
      <w:r w:rsidRPr="00410D13" w:rsidR="0045099E">
        <w:t>u</w:t>
      </w:r>
      <w:r w:rsidRPr="00410D13">
        <w:t xml:space="preserve">rs </w:t>
      </w:r>
      <w:r w:rsidRPr="00410D13" w:rsidR="007634F7">
        <w:t>followed the</w:t>
      </w:r>
      <w:r w:rsidRPr="00410D13">
        <w:t xml:space="preserve"> </w:t>
      </w:r>
      <w:r w:rsidRPr="00410D13" w:rsidR="007634F7">
        <w:t>abductors. Having reached Samashki, they spoke with villagers, who told them that several APCs had entered the premises of the Samashki military commander</w:t>
      </w:r>
      <w:r w:rsidRPr="00410D13" w:rsidR="00410D13">
        <w:t>’</w:t>
      </w:r>
      <w:r w:rsidRPr="00410D13" w:rsidR="007634F7">
        <w:t xml:space="preserve">s </w:t>
      </w:r>
      <w:r w:rsidRPr="00410D13" w:rsidR="00715B56">
        <w:t>headquarters</w:t>
      </w:r>
      <w:r w:rsidRPr="00410D13" w:rsidR="007634F7">
        <w:t>.</w:t>
      </w:r>
    </w:p>
    <w:p w:rsidRPr="00410D13" w:rsidR="00E85364"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31</w:t>
      </w:r>
      <w:r w:rsidRPr="00410D13">
        <w:fldChar w:fldCharType="end"/>
      </w:r>
      <w:r w:rsidRPr="00410D13" w:rsidR="00F12041">
        <w:t>.  </w:t>
      </w:r>
      <w:r w:rsidRPr="00410D13" w:rsidR="007634F7">
        <w:t xml:space="preserve">In the morning </w:t>
      </w:r>
      <w:r w:rsidRPr="00410D13" w:rsidR="00F12041">
        <w:t xml:space="preserve">the first applicant went to the </w:t>
      </w:r>
      <w:r w:rsidRPr="00410D13" w:rsidR="00715B56">
        <w:t>headquarters</w:t>
      </w:r>
      <w:r w:rsidRPr="00410D13" w:rsidR="002C1898">
        <w:t xml:space="preserve">. The </w:t>
      </w:r>
      <w:r w:rsidRPr="00410D13" w:rsidR="003035DC">
        <w:t xml:space="preserve">personnel </w:t>
      </w:r>
      <w:r w:rsidRPr="00410D13" w:rsidR="0080361E">
        <w:t>manning</w:t>
      </w:r>
      <w:r w:rsidRPr="00410D13" w:rsidR="003035DC">
        <w:t xml:space="preserve"> the </w:t>
      </w:r>
      <w:r w:rsidRPr="00410D13" w:rsidR="00715B56">
        <w:t>headquarters</w:t>
      </w:r>
      <w:r w:rsidRPr="00410D13" w:rsidR="002C1898">
        <w:t xml:space="preserve"> told him that </w:t>
      </w:r>
      <w:r w:rsidRPr="00410D13" w:rsidR="003035DC">
        <w:t>Mr </w:t>
      </w:r>
      <w:r w:rsidRPr="00410D13" w:rsidR="002C1898">
        <w:t>Said-Emin Magaziyev</w:t>
      </w:r>
      <w:r w:rsidRPr="00410D13" w:rsidR="0061656A">
        <w:t xml:space="preserve"> </w:t>
      </w:r>
      <w:r w:rsidRPr="00410D13" w:rsidR="00F12041">
        <w:t xml:space="preserve">had been </w:t>
      </w:r>
      <w:r w:rsidRPr="00410D13" w:rsidR="00E85364">
        <w:t xml:space="preserve">detained and </w:t>
      </w:r>
      <w:r w:rsidRPr="00410D13" w:rsidR="00F12041">
        <w:t xml:space="preserve">brought to </w:t>
      </w:r>
      <w:r w:rsidRPr="00410D13" w:rsidR="002C1898">
        <w:t xml:space="preserve">the </w:t>
      </w:r>
      <w:r w:rsidRPr="00410D13" w:rsidR="006D3C34">
        <w:t>headquarters</w:t>
      </w:r>
      <w:r w:rsidRPr="00410D13" w:rsidR="002C1898">
        <w:t xml:space="preserve"> </w:t>
      </w:r>
      <w:r w:rsidRPr="00410D13" w:rsidR="003035DC">
        <w:t>at 4 </w:t>
      </w:r>
      <w:r w:rsidRPr="00410D13" w:rsidR="00F12041">
        <w:t>a.m. on 18</w:t>
      </w:r>
      <w:r w:rsidRPr="00410D13" w:rsidR="00A3259D">
        <w:t> </w:t>
      </w:r>
      <w:r w:rsidRPr="00410D13" w:rsidR="00F12041">
        <w:t>September 2002</w:t>
      </w:r>
      <w:r w:rsidRPr="00410D13" w:rsidR="00E85364">
        <w:t xml:space="preserve">. A few hours later </w:t>
      </w:r>
      <w:r w:rsidRPr="00410D13" w:rsidR="005A76DC">
        <w:t xml:space="preserve">a UAZ minivan </w:t>
      </w:r>
      <w:r w:rsidRPr="00410D13" w:rsidR="0045099E">
        <w:t xml:space="preserve">had taken </w:t>
      </w:r>
      <w:r w:rsidRPr="00410D13" w:rsidR="005A76DC">
        <w:t xml:space="preserve">him </w:t>
      </w:r>
      <w:r w:rsidRPr="00410D13" w:rsidR="007634F7">
        <w:t xml:space="preserve">away </w:t>
      </w:r>
      <w:r w:rsidRPr="00410D13" w:rsidR="005A76DC">
        <w:t>to an unknown destination.</w:t>
      </w:r>
    </w:p>
    <w:p w:rsidRPr="00410D13" w:rsidR="00F12041" w:rsidP="00410D13" w:rsidRDefault="00F12041">
      <w:pPr>
        <w:pStyle w:val="ECHRHeading3"/>
      </w:pPr>
      <w:r w:rsidRPr="00410D13">
        <w:t xml:space="preserve">3.  Official investigation </w:t>
      </w:r>
      <w:r w:rsidRPr="00410D13" w:rsidR="0045099E">
        <w:t xml:space="preserve">into </w:t>
      </w:r>
      <w:r w:rsidRPr="00410D13">
        <w:t>the abduction</w:t>
      </w:r>
    </w:p>
    <w:bookmarkStart w:name="q032" w:id="10"/>
    <w:p w:rsidRPr="00410D13" w:rsidR="00FA731E" w:rsidP="00410D13" w:rsidRDefault="008910C5">
      <w:pPr>
        <w:pStyle w:val="ECHRPara"/>
      </w:pPr>
      <w:r w:rsidRPr="00410D13">
        <w:fldChar w:fldCharType="begin"/>
      </w:r>
      <w:r w:rsidRPr="00410D13">
        <w:instrText xml:space="preserve"> SEQ level0 \*arabic </w:instrText>
      </w:r>
      <w:r w:rsidRPr="00410D13">
        <w:fldChar w:fldCharType="separate"/>
      </w:r>
      <w:r w:rsidRPr="00410D13" w:rsidR="00410D13">
        <w:rPr>
          <w:noProof/>
        </w:rPr>
        <w:t>32</w:t>
      </w:r>
      <w:r w:rsidRPr="00410D13">
        <w:fldChar w:fldCharType="end"/>
      </w:r>
      <w:bookmarkEnd w:id="10"/>
      <w:r w:rsidRPr="00410D13" w:rsidR="00F12041">
        <w:t>.  </w:t>
      </w:r>
      <w:r w:rsidRPr="00410D13" w:rsidR="007634F7">
        <w:t>On an unspecified date the applic</w:t>
      </w:r>
      <w:r w:rsidRPr="00410D13" w:rsidR="005A1342">
        <w:t xml:space="preserve">ants informed </w:t>
      </w:r>
      <w:r w:rsidRPr="00410D13" w:rsidR="0045099E">
        <w:t xml:space="preserve">the </w:t>
      </w:r>
      <w:r w:rsidRPr="00410D13" w:rsidR="005A1342">
        <w:t>authorities of Mr </w:t>
      </w:r>
      <w:r w:rsidRPr="00410D13" w:rsidR="007634F7">
        <w:t>Said-Emin Magaziyev</w:t>
      </w:r>
      <w:r w:rsidRPr="00410D13" w:rsidR="00410D13">
        <w:t>’</w:t>
      </w:r>
      <w:r w:rsidRPr="00410D13" w:rsidR="007634F7">
        <w:t>s abduction.</w:t>
      </w:r>
    </w:p>
    <w:bookmarkStart w:name="q033" w:id="11"/>
    <w:p w:rsidRPr="00410D13" w:rsidR="007634F7"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33</w:t>
      </w:r>
      <w:r w:rsidRPr="00410D13">
        <w:fldChar w:fldCharType="end"/>
      </w:r>
      <w:bookmarkEnd w:id="11"/>
      <w:r w:rsidRPr="00410D13" w:rsidR="007634F7">
        <w:t>.  </w:t>
      </w:r>
      <w:r w:rsidRPr="00410D13" w:rsidR="00F12041">
        <w:t>On 28 September 2002 the Achkhoy-Martan district prosecutor</w:t>
      </w:r>
      <w:r w:rsidRPr="00410D13" w:rsidR="00325072">
        <w:t xml:space="preserve"> </w:t>
      </w:r>
      <w:r w:rsidRPr="00410D13" w:rsidR="00F12041">
        <w:t xml:space="preserve">opened criminal case no. 63072 under Article 126 of the </w:t>
      </w:r>
      <w:r w:rsidRPr="00410D13" w:rsidR="00E86EE3">
        <w:t>CC</w:t>
      </w:r>
      <w:r w:rsidRPr="00410D13" w:rsidR="00F12041">
        <w:t xml:space="preserve"> (abduction).</w:t>
      </w:r>
    </w:p>
    <w:bookmarkStart w:name="q034" w:id="12"/>
    <w:p w:rsidRPr="00410D13" w:rsidR="00F12041" w:rsidP="00410D13" w:rsidRDefault="00715B56">
      <w:pPr>
        <w:pStyle w:val="ECHRPara"/>
      </w:pPr>
      <w:r w:rsidRPr="00410D13">
        <w:fldChar w:fldCharType="begin"/>
      </w:r>
      <w:r w:rsidRPr="00410D13">
        <w:instrText xml:space="preserve"> SEQ level0 \*arabic </w:instrText>
      </w:r>
      <w:r w:rsidRPr="00410D13">
        <w:fldChar w:fldCharType="separate"/>
      </w:r>
      <w:r w:rsidRPr="00410D13" w:rsidR="00410D13">
        <w:rPr>
          <w:noProof/>
        </w:rPr>
        <w:t>34</w:t>
      </w:r>
      <w:r w:rsidRPr="00410D13">
        <w:fldChar w:fldCharType="end"/>
      </w:r>
      <w:bookmarkEnd w:id="12"/>
      <w:r w:rsidRPr="00410D13" w:rsidR="007634F7">
        <w:t>.  The Government did not provide the Court with a copy of the investigation file. From the applicants</w:t>
      </w:r>
      <w:r w:rsidRPr="00410D13" w:rsidR="00410D13">
        <w:t>’</w:t>
      </w:r>
      <w:r w:rsidRPr="00410D13" w:rsidR="007634F7">
        <w:t xml:space="preserve"> submissions it appears that the investigation proceeded as follows.</w:t>
      </w:r>
    </w:p>
    <w:p w:rsidRPr="00410D13" w:rsidR="00F12041"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35</w:t>
      </w:r>
      <w:r w:rsidRPr="00410D13">
        <w:fldChar w:fldCharType="end"/>
      </w:r>
      <w:r w:rsidRPr="00410D13" w:rsidR="00F12041">
        <w:t>.  On 27 December 2002 the first applicant was granted victim status in the criminal proceedings.</w:t>
      </w:r>
    </w:p>
    <w:bookmarkStart w:name="q036" w:id="13"/>
    <w:p w:rsidRPr="00410D13" w:rsidR="00FA731E" w:rsidP="00410D13" w:rsidRDefault="00E55F56">
      <w:pPr>
        <w:pStyle w:val="ECHRPara"/>
      </w:pPr>
      <w:r w:rsidRPr="00410D13">
        <w:fldChar w:fldCharType="begin"/>
      </w:r>
      <w:r w:rsidRPr="00410D13">
        <w:instrText xml:space="preserve"> SEQ level0 \*arabic </w:instrText>
      </w:r>
      <w:r w:rsidRPr="00410D13">
        <w:fldChar w:fldCharType="separate"/>
      </w:r>
      <w:r w:rsidRPr="00410D13" w:rsidR="00410D13">
        <w:rPr>
          <w:noProof/>
        </w:rPr>
        <w:t>36</w:t>
      </w:r>
      <w:r w:rsidRPr="00410D13">
        <w:fldChar w:fldCharType="end"/>
      </w:r>
      <w:bookmarkEnd w:id="13"/>
      <w:r w:rsidRPr="00410D13">
        <w:t xml:space="preserve">.  On an unspecified date </w:t>
      </w:r>
      <w:r w:rsidRPr="00410D13" w:rsidR="0080361E">
        <w:t xml:space="preserve">in 2002 or 2003 </w:t>
      </w:r>
      <w:r w:rsidRPr="00410D13">
        <w:t xml:space="preserve">the investigators suspended the </w:t>
      </w:r>
      <w:r w:rsidRPr="00410D13" w:rsidR="00B677D0">
        <w:t xml:space="preserve">investigation </w:t>
      </w:r>
      <w:r w:rsidRPr="00410D13">
        <w:t xml:space="preserve">for failure to </w:t>
      </w:r>
      <w:r w:rsidRPr="00410D13" w:rsidR="007E211C">
        <w:t>identify</w:t>
      </w:r>
      <w:r w:rsidRPr="00410D13">
        <w:t xml:space="preserve"> the perpetrators.</w:t>
      </w:r>
    </w:p>
    <w:bookmarkStart w:name="q037" w:id="14"/>
    <w:p w:rsidRPr="00410D13" w:rsidR="00FA731E" w:rsidP="00410D13" w:rsidRDefault="008910C5">
      <w:pPr>
        <w:pStyle w:val="ECHRPara"/>
      </w:pPr>
      <w:r w:rsidRPr="00410D13">
        <w:fldChar w:fldCharType="begin"/>
      </w:r>
      <w:r w:rsidRPr="00410D13">
        <w:instrText xml:space="preserve"> SEQ level0 \*arabic </w:instrText>
      </w:r>
      <w:r w:rsidRPr="00410D13">
        <w:fldChar w:fldCharType="separate"/>
      </w:r>
      <w:r w:rsidRPr="00410D13" w:rsidR="00410D13">
        <w:rPr>
          <w:noProof/>
        </w:rPr>
        <w:t>37</w:t>
      </w:r>
      <w:r w:rsidRPr="00410D13">
        <w:fldChar w:fldCharType="end"/>
      </w:r>
      <w:bookmarkEnd w:id="14"/>
      <w:r w:rsidRPr="00410D13" w:rsidR="00F12041">
        <w:t xml:space="preserve">.  On 8 August 2003 </w:t>
      </w:r>
      <w:r w:rsidRPr="00410D13" w:rsidR="00237AA6">
        <w:t xml:space="preserve">they resumed the investigation, and at some point later </w:t>
      </w:r>
      <w:r w:rsidRPr="00410D13" w:rsidR="006D57D4">
        <w:t xml:space="preserve">they </w:t>
      </w:r>
      <w:r w:rsidRPr="00410D13" w:rsidR="00237AA6">
        <w:t>suspended it again.</w:t>
      </w:r>
    </w:p>
    <w:p w:rsidRPr="00410D13" w:rsidR="00323F36"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38</w:t>
      </w:r>
      <w:r w:rsidRPr="00410D13">
        <w:fldChar w:fldCharType="end"/>
      </w:r>
      <w:r w:rsidRPr="00410D13" w:rsidR="00E55F56">
        <w:t xml:space="preserve">.  On 3 December 2004 the applicants contacted the European Committee for the Prevention of Torture, seeking </w:t>
      </w:r>
      <w:r w:rsidRPr="00410D13" w:rsidR="006E6EC8">
        <w:t xml:space="preserve">its </w:t>
      </w:r>
      <w:r w:rsidRPr="00410D13" w:rsidR="00E55F56">
        <w:t>assistance in</w:t>
      </w:r>
      <w:r w:rsidRPr="00410D13" w:rsidR="006D57D4">
        <w:t xml:space="preserve"> the</w:t>
      </w:r>
      <w:r w:rsidRPr="00410D13" w:rsidR="00E55F56">
        <w:t xml:space="preserve"> search for Mr Said-Emin Magaziyev.</w:t>
      </w:r>
      <w:r w:rsidRPr="00410D13" w:rsidR="00323F36">
        <w:t xml:space="preserve"> The outcome of the request is unknown.</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39</w:t>
      </w:r>
      <w:r w:rsidRPr="00410D13">
        <w:fldChar w:fldCharType="end"/>
      </w:r>
      <w:r w:rsidRPr="00410D13" w:rsidR="00323F36">
        <w:t xml:space="preserve">.  In early 2007 the first applicant complained </w:t>
      </w:r>
      <w:r w:rsidRPr="00410D13" w:rsidR="006D57D4">
        <w:t xml:space="preserve">to the Russian Prosecutor General </w:t>
      </w:r>
      <w:r w:rsidRPr="00410D13" w:rsidR="00323F36">
        <w:t>of the ineffectiveness of the investigation into his son</w:t>
      </w:r>
      <w:r w:rsidRPr="00410D13" w:rsidR="00410D13">
        <w:t>’</w:t>
      </w:r>
      <w:r w:rsidRPr="00410D13" w:rsidR="00323F36">
        <w:t>s abduction.</w:t>
      </w:r>
    </w:p>
    <w:bookmarkStart w:name="q040" w:id="15"/>
    <w:p w:rsidRPr="00410D13" w:rsidR="00323F36"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40</w:t>
      </w:r>
      <w:r w:rsidRPr="00410D13">
        <w:fldChar w:fldCharType="end"/>
      </w:r>
      <w:bookmarkEnd w:id="15"/>
      <w:r w:rsidRPr="00410D13" w:rsidR="00E55F56">
        <w:t xml:space="preserve">.  On </w:t>
      </w:r>
      <w:r w:rsidRPr="00410D13" w:rsidR="00F12041">
        <w:t>9 March 2007 the</w:t>
      </w:r>
      <w:r w:rsidRPr="00410D13" w:rsidR="00237AA6">
        <w:t xml:space="preserve"> investigators resumed the </w:t>
      </w:r>
      <w:r w:rsidRPr="00410D13" w:rsidR="006D57D4">
        <w:t>investigation</w:t>
      </w:r>
      <w:r w:rsidRPr="00410D13" w:rsidR="00323F36">
        <w:t>.</w:t>
      </w:r>
    </w:p>
    <w:p w:rsidRPr="00410D13" w:rsidR="00237AA6"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41</w:t>
      </w:r>
      <w:r w:rsidRPr="00410D13">
        <w:fldChar w:fldCharType="end"/>
      </w:r>
      <w:r w:rsidRPr="00410D13" w:rsidR="00323F36">
        <w:t>.  On 16 March 2007 the applicant</w:t>
      </w:r>
      <w:r w:rsidRPr="00410D13" w:rsidR="00410D13">
        <w:t>’</w:t>
      </w:r>
      <w:r w:rsidRPr="00410D13" w:rsidR="00323F36">
        <w:t xml:space="preserve">s complaint concerning </w:t>
      </w:r>
      <w:r w:rsidRPr="00410D13" w:rsidR="00C60AA9">
        <w:t xml:space="preserve">the </w:t>
      </w:r>
      <w:r w:rsidRPr="00410D13" w:rsidR="00323F36">
        <w:t>ineffectiveness of the investigation was forwarded to the investigators</w:t>
      </w:r>
      <w:r w:rsidRPr="00410D13" w:rsidR="00C60AA9">
        <w:t xml:space="preserve">. </w:t>
      </w:r>
      <w:r w:rsidRPr="00410D13" w:rsidR="00323F36">
        <w:t xml:space="preserve">By a letter of 3 April 2007 </w:t>
      </w:r>
      <w:r w:rsidRPr="00410D13" w:rsidR="00C60AA9">
        <w:t>they</w:t>
      </w:r>
      <w:r w:rsidRPr="00410D13" w:rsidR="00323F36">
        <w:t xml:space="preserve"> replied that the </w:t>
      </w:r>
      <w:r w:rsidRPr="00410D13" w:rsidR="000278FF">
        <w:t xml:space="preserve">investigation </w:t>
      </w:r>
      <w:r w:rsidRPr="00410D13" w:rsidR="00323F36">
        <w:t>had already been resumed.</w:t>
      </w:r>
      <w:r w:rsidRPr="00410D13" w:rsidR="00C60AA9">
        <w:t xml:space="preserve"> </w:t>
      </w:r>
      <w:r w:rsidRPr="00410D13" w:rsidR="00323F36">
        <w:t xml:space="preserve">Four days later, on </w:t>
      </w:r>
      <w:r w:rsidRPr="00410D13" w:rsidR="00F12041">
        <w:t>7 April 2007</w:t>
      </w:r>
      <w:r w:rsidRPr="00410D13" w:rsidR="00C60AA9">
        <w:t>,</w:t>
      </w:r>
      <w:r w:rsidRPr="00410D13" w:rsidR="00F12041">
        <w:t xml:space="preserve"> </w:t>
      </w:r>
      <w:r w:rsidRPr="00410D13" w:rsidR="00323F36">
        <w:t>t</w:t>
      </w:r>
      <w:r w:rsidRPr="00410D13" w:rsidR="00C60AA9">
        <w:t>he investigation was suspended.</w:t>
      </w:r>
    </w:p>
    <w:p w:rsidRPr="00410D13" w:rsidR="00024FEB"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42</w:t>
      </w:r>
      <w:r w:rsidRPr="00410D13">
        <w:fldChar w:fldCharType="end"/>
      </w:r>
      <w:r w:rsidRPr="00410D13" w:rsidR="00237AA6">
        <w:t xml:space="preserve">.  On an unspecified date in 2008 </w:t>
      </w:r>
      <w:r w:rsidRPr="00410D13" w:rsidR="00C60AA9">
        <w:t xml:space="preserve">the </w:t>
      </w:r>
      <w:r w:rsidRPr="00410D13" w:rsidR="00024FEB">
        <w:t>investigation was resumed. Subsequently it was suspended on 10 June 2008</w:t>
      </w:r>
      <w:r w:rsidRPr="00410D13" w:rsidR="006D57D4">
        <w:t xml:space="preserve"> and</w:t>
      </w:r>
      <w:r w:rsidRPr="00410D13" w:rsidR="00024FEB">
        <w:t xml:space="preserve"> 16 February </w:t>
      </w:r>
      <w:r w:rsidRPr="00410D13" w:rsidR="006D57D4">
        <w:t xml:space="preserve">2009 </w:t>
      </w:r>
      <w:r w:rsidRPr="00410D13" w:rsidR="00024FEB">
        <w:t>and then resumed on 16 January and 23 March 2009 respectively</w:t>
      </w:r>
      <w:r w:rsidRPr="00410D13" w:rsidR="006D57D4">
        <w:t>, before being suspended again on 23 April 2009</w:t>
      </w:r>
      <w:r w:rsidRPr="00410D13" w:rsidR="00024FEB">
        <w:t>.</w:t>
      </w:r>
    </w:p>
    <w:p w:rsidRPr="00410D13" w:rsidR="00F12041"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43</w:t>
      </w:r>
      <w:r w:rsidRPr="00410D13">
        <w:fldChar w:fldCharType="end"/>
      </w:r>
      <w:r w:rsidRPr="00410D13" w:rsidR="00024FEB">
        <w:t xml:space="preserve">.  In the meantime, on </w:t>
      </w:r>
      <w:r w:rsidRPr="00410D13" w:rsidR="00F12041">
        <w:t>20 January 2009 the fo</w:t>
      </w:r>
      <w:r w:rsidRPr="00410D13" w:rsidR="0026278A">
        <w:t>u</w:t>
      </w:r>
      <w:r w:rsidRPr="00410D13" w:rsidR="00F12041">
        <w:t>rth applicant was granted victim status in the proceedings.</w:t>
      </w:r>
    </w:p>
    <w:p w:rsidRPr="00410D13" w:rsidR="00F12041"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44</w:t>
      </w:r>
      <w:r w:rsidRPr="00410D13">
        <w:fldChar w:fldCharType="end"/>
      </w:r>
      <w:r w:rsidRPr="00410D13" w:rsidR="00F12041">
        <w:t xml:space="preserve">.  On 14 May 2009 the third applicant requested that the investigators grant her permission to </w:t>
      </w:r>
      <w:r w:rsidRPr="00410D13" w:rsidR="00D034BF">
        <w:t>review</w:t>
      </w:r>
      <w:r w:rsidRPr="00410D13" w:rsidR="00F12041">
        <w:t xml:space="preserve"> the criminal case file.</w:t>
      </w:r>
      <w:r w:rsidRPr="00410D13" w:rsidR="00C60AA9">
        <w:t xml:space="preserve"> The outcome of the request is unknown.</w:t>
      </w:r>
    </w:p>
    <w:p w:rsidRPr="00410D13" w:rsidR="006909C7"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45</w:t>
      </w:r>
      <w:r w:rsidRPr="00410D13">
        <w:fldChar w:fldCharType="end"/>
      </w:r>
      <w:r w:rsidRPr="00410D13" w:rsidR="00F12041">
        <w:t xml:space="preserve">.  On 21 June 2011 the fourth applicant </w:t>
      </w:r>
      <w:r w:rsidRPr="00410D13" w:rsidR="00C60AA9">
        <w:t xml:space="preserve">complained to the investigators </w:t>
      </w:r>
      <w:r w:rsidRPr="00410D13" w:rsidR="006909C7">
        <w:t xml:space="preserve">of </w:t>
      </w:r>
      <w:r w:rsidRPr="00410D13" w:rsidR="00C60AA9">
        <w:t>the lack of information about the course of the proceedings</w:t>
      </w:r>
      <w:r w:rsidRPr="00410D13" w:rsidR="006909C7">
        <w:t xml:space="preserve">. The next day she was informed that the proceedings had been suspended on 23 April 2009, but </w:t>
      </w:r>
      <w:r w:rsidRPr="00410D13" w:rsidR="0026278A">
        <w:t xml:space="preserve">that extensive </w:t>
      </w:r>
      <w:r w:rsidRPr="00410D13" w:rsidR="006909C7">
        <w:t>operati</w:t>
      </w:r>
      <w:r w:rsidRPr="00410D13" w:rsidR="0026278A">
        <w:t>onal</w:t>
      </w:r>
      <w:r w:rsidRPr="00410D13" w:rsidR="006909C7">
        <w:t xml:space="preserve"> search activit</w:t>
      </w:r>
      <w:r w:rsidRPr="00410D13" w:rsidR="0026278A">
        <w:t>ies were ongoing</w:t>
      </w:r>
      <w:r w:rsidRPr="00410D13" w:rsidR="006909C7">
        <w:t>.</w:t>
      </w:r>
    </w:p>
    <w:p w:rsidRPr="00410D13" w:rsidR="006909C7"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46</w:t>
      </w:r>
      <w:r w:rsidRPr="00410D13">
        <w:fldChar w:fldCharType="end"/>
      </w:r>
      <w:r w:rsidRPr="00410D13" w:rsidR="006909C7">
        <w:t xml:space="preserve">.  There is no information about </w:t>
      </w:r>
      <w:r w:rsidRPr="00410D13" w:rsidR="0026278A">
        <w:t xml:space="preserve">any </w:t>
      </w:r>
      <w:r w:rsidRPr="00410D13" w:rsidR="006909C7">
        <w:t>further developments in the case.</w:t>
      </w:r>
    </w:p>
    <w:p w:rsidRPr="00410D13" w:rsidR="00F12041" w:rsidP="00410D13" w:rsidRDefault="00F12041">
      <w:pPr>
        <w:pStyle w:val="ECHRHeading2"/>
      </w:pPr>
      <w:r w:rsidRPr="00410D13">
        <w:t>C.  </w:t>
      </w:r>
      <w:r w:rsidRPr="00410D13">
        <w:rPr>
          <w:i/>
        </w:rPr>
        <w:t>Edilsultanova and Others v. Russia</w:t>
      </w:r>
      <w:r w:rsidRPr="00410D13">
        <w:t xml:space="preserve"> (no. 7215/12)</w:t>
      </w:r>
    </w:p>
    <w:p w:rsidRPr="00410D13" w:rsidR="00A42816"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47</w:t>
      </w:r>
      <w:r w:rsidRPr="00410D13">
        <w:fldChar w:fldCharType="end"/>
      </w:r>
      <w:r w:rsidRPr="00410D13" w:rsidR="00F12041">
        <w:t>.  </w:t>
      </w:r>
      <w:r w:rsidRPr="00410D13" w:rsidR="00A42816">
        <w:t>The first applicant is the wife of Mr Ruslanbek Boltiyev, who was born in 1962. The second, third and fourth applicants are his children.</w:t>
      </w:r>
    </w:p>
    <w:p w:rsidRPr="00410D13" w:rsidR="00A42816"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48</w:t>
      </w:r>
      <w:r w:rsidRPr="00410D13">
        <w:fldChar w:fldCharType="end"/>
      </w:r>
      <w:r w:rsidRPr="00410D13" w:rsidR="00A42816">
        <w:t xml:space="preserve">.  The fifth applicant is the wife of </w:t>
      </w:r>
      <w:r w:rsidRPr="00410D13" w:rsidR="00F12041">
        <w:t>Mr Shamkha</w:t>
      </w:r>
      <w:r w:rsidRPr="00410D13" w:rsidR="00A42816">
        <w:t>n Zibikov, who was born in 1964. The sixth, seventh, eighth and ninth applicants are his children.</w:t>
      </w:r>
    </w:p>
    <w:p w:rsidRPr="00410D13" w:rsidR="00F12041"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49</w:t>
      </w:r>
      <w:r w:rsidRPr="00410D13">
        <w:fldChar w:fldCharType="end"/>
      </w:r>
      <w:r w:rsidRPr="00410D13" w:rsidR="00A42816">
        <w:t xml:space="preserve">.  The tenth applicant is </w:t>
      </w:r>
      <w:r w:rsidRPr="00410D13" w:rsidR="00F12041">
        <w:t>the wife of Mr</w:t>
      </w:r>
      <w:r w:rsidRPr="00410D13" w:rsidR="0005411E">
        <w:t xml:space="preserve"> Sayd-Ali (also spelled as Said</w:t>
      </w:r>
      <w:r w:rsidRPr="00410D13" w:rsidR="0005411E">
        <w:noBreakHyphen/>
      </w:r>
      <w:r w:rsidRPr="00410D13" w:rsidR="00F12041">
        <w:t>Ali) Sharshuyev, who was born in 1954.</w:t>
      </w:r>
    </w:p>
    <w:p w:rsidRPr="00410D13" w:rsidR="00F12041" w:rsidP="00410D13" w:rsidRDefault="00F12041">
      <w:pPr>
        <w:pStyle w:val="ECHRHeading3"/>
      </w:pPr>
      <w:r w:rsidRPr="00410D13">
        <w:t>1.  Abduction of Mr Ruslanbek Bolti</w:t>
      </w:r>
      <w:r w:rsidRPr="00410D13" w:rsidR="00DC591E">
        <w:t>yev, Mr Shamkhan Zibikov and Mr </w:t>
      </w:r>
      <w:r w:rsidRPr="00410D13">
        <w:t>Sayd-Ali Sharshuyev</w:t>
      </w:r>
    </w:p>
    <w:p w:rsidRPr="00410D13" w:rsidR="00F12041" w:rsidP="00410D13" w:rsidRDefault="00F12041">
      <w:pPr>
        <w:pStyle w:val="ECHRHeading4"/>
      </w:pPr>
      <w:r w:rsidRPr="00410D13">
        <w:t>(a)  Abduction of Mr Ruslanbek Boltiyev</w:t>
      </w:r>
    </w:p>
    <w:bookmarkStart w:name="q050" w:id="16"/>
    <w:p w:rsidRPr="00410D13" w:rsidR="00F12041"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50</w:t>
      </w:r>
      <w:r w:rsidRPr="00410D13">
        <w:fldChar w:fldCharType="end"/>
      </w:r>
      <w:bookmarkEnd w:id="16"/>
      <w:r w:rsidRPr="00410D13" w:rsidR="00F12041">
        <w:t xml:space="preserve">.  At 7 a.m. on 20 July 2003 three armed servicemen in camouflage uniforms arrived at </w:t>
      </w:r>
      <w:r w:rsidRPr="00410D13" w:rsidR="00B061C9">
        <w:t>the first applicant</w:t>
      </w:r>
      <w:r w:rsidRPr="00410D13" w:rsidR="00410D13">
        <w:t>’</w:t>
      </w:r>
      <w:r w:rsidRPr="00410D13" w:rsidR="00B061C9">
        <w:t xml:space="preserve">s </w:t>
      </w:r>
      <w:r w:rsidRPr="00410D13" w:rsidR="00F12041">
        <w:t xml:space="preserve">house </w:t>
      </w:r>
      <w:r w:rsidRPr="00410D13" w:rsidR="007E211C">
        <w:t xml:space="preserve">in </w:t>
      </w:r>
      <w:r w:rsidRPr="00410D13" w:rsidR="00D034BF">
        <w:t xml:space="preserve">the village of </w:t>
      </w:r>
      <w:r w:rsidRPr="00410D13" w:rsidR="007E211C">
        <w:t xml:space="preserve">Avtury, Chechnya, </w:t>
      </w:r>
      <w:r w:rsidRPr="00410D13" w:rsidR="00F12041">
        <w:t xml:space="preserve">and </w:t>
      </w:r>
      <w:r w:rsidRPr="00410D13" w:rsidR="007E211C">
        <w:t>ordered</w:t>
      </w:r>
      <w:r w:rsidRPr="00410D13" w:rsidR="002D40E4">
        <w:t xml:space="preserve"> the </w:t>
      </w:r>
      <w:r w:rsidRPr="00410D13" w:rsidR="00B061C9">
        <w:t xml:space="preserve">first </w:t>
      </w:r>
      <w:r w:rsidRPr="00410D13" w:rsidR="002D40E4">
        <w:t>applicant and her family members</w:t>
      </w:r>
      <w:r w:rsidRPr="00410D13" w:rsidR="007E211C">
        <w:t xml:space="preserve"> to show </w:t>
      </w:r>
      <w:r w:rsidRPr="00410D13" w:rsidR="009D76E6">
        <w:t xml:space="preserve">their </w:t>
      </w:r>
      <w:r w:rsidRPr="00410D13" w:rsidR="007E211C">
        <w:t xml:space="preserve">identity documents. </w:t>
      </w:r>
      <w:r w:rsidRPr="00410D13" w:rsidR="00F12041">
        <w:t>They checked Mr Ruslanbek Boltiyev</w:t>
      </w:r>
      <w:r w:rsidRPr="00410D13" w:rsidR="00410D13">
        <w:t>’</w:t>
      </w:r>
      <w:r w:rsidRPr="00410D13" w:rsidR="00B061C9">
        <w:t>s passport</w:t>
      </w:r>
      <w:r w:rsidRPr="00410D13" w:rsidR="00F12041">
        <w:t xml:space="preserve"> and left.</w:t>
      </w:r>
    </w:p>
    <w:bookmarkStart w:name="q051" w:id="17"/>
    <w:p w:rsidRPr="00410D13" w:rsidR="00B91F8B"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51</w:t>
      </w:r>
      <w:r w:rsidRPr="00410D13">
        <w:fldChar w:fldCharType="end"/>
      </w:r>
      <w:bookmarkEnd w:id="17"/>
      <w:r w:rsidRPr="00410D13" w:rsidR="00F12041">
        <w:t>.  About ten min</w:t>
      </w:r>
      <w:r w:rsidRPr="00410D13" w:rsidR="002D40E4">
        <w:t xml:space="preserve">utes later the first applicant </w:t>
      </w:r>
      <w:r w:rsidRPr="00410D13" w:rsidR="00B91F8B">
        <w:t xml:space="preserve">heard several gunshots outside. Then </w:t>
      </w:r>
      <w:r w:rsidRPr="00410D13" w:rsidR="00F12041">
        <w:t xml:space="preserve">two armed servicemen </w:t>
      </w:r>
      <w:r w:rsidRPr="00410D13" w:rsidR="00B91F8B">
        <w:t xml:space="preserve">of Chechen and Slavic appearance </w:t>
      </w:r>
      <w:r w:rsidRPr="00410D13" w:rsidR="00F12041">
        <w:t>entered the house. The Chechen servic</w:t>
      </w:r>
      <w:r w:rsidRPr="00410D13" w:rsidR="00B91F8B">
        <w:t>eman ordered Mr </w:t>
      </w:r>
      <w:r w:rsidRPr="00410D13" w:rsidR="00F12041">
        <w:t xml:space="preserve">Ruslanbek Boltiyev to follow them. They put </w:t>
      </w:r>
      <w:r w:rsidRPr="00410D13" w:rsidR="00B061C9">
        <w:t>him</w:t>
      </w:r>
      <w:r w:rsidRPr="00410D13" w:rsidR="00F12041">
        <w:t xml:space="preserve"> in </w:t>
      </w:r>
      <w:r w:rsidRPr="00410D13" w:rsidR="00B91F8B">
        <w:t>a</w:t>
      </w:r>
      <w:r w:rsidRPr="00410D13" w:rsidR="00F12041">
        <w:t xml:space="preserve"> grey UAZ vehicle without registration plates </w:t>
      </w:r>
      <w:r w:rsidRPr="00410D13" w:rsidR="00B91F8B">
        <w:t>and drove away.</w:t>
      </w:r>
    </w:p>
    <w:bookmarkStart w:name="q052" w:id="18"/>
    <w:p w:rsidRPr="00410D13" w:rsidR="00F12041"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52</w:t>
      </w:r>
      <w:r w:rsidRPr="00410D13">
        <w:fldChar w:fldCharType="end"/>
      </w:r>
      <w:bookmarkEnd w:id="18"/>
      <w:r w:rsidRPr="00410D13" w:rsidR="00B91F8B">
        <w:t>.  </w:t>
      </w:r>
      <w:r w:rsidRPr="00410D13" w:rsidR="00F12041">
        <w:t xml:space="preserve">Immediately after that, the first applicant went to </w:t>
      </w:r>
      <w:r w:rsidRPr="00410D13" w:rsidR="00294FA3">
        <w:t xml:space="preserve">see </w:t>
      </w:r>
      <w:r w:rsidRPr="00410D13" w:rsidR="00F12041">
        <w:t>Mr Ruslanbek Boltiyev</w:t>
      </w:r>
      <w:r w:rsidRPr="00410D13" w:rsidR="00410D13">
        <w:t>’</w:t>
      </w:r>
      <w:r w:rsidRPr="00410D13" w:rsidR="007870F5">
        <w:t>s</w:t>
      </w:r>
      <w:r w:rsidRPr="00410D13" w:rsidR="00F12041">
        <w:t xml:space="preserve"> brother, who </w:t>
      </w:r>
      <w:r w:rsidRPr="00410D13" w:rsidR="00B061C9">
        <w:t>lived</w:t>
      </w:r>
      <w:r w:rsidRPr="00410D13" w:rsidR="00F12041">
        <w:t xml:space="preserve"> nearby, and followed </w:t>
      </w:r>
      <w:r w:rsidRPr="00410D13" w:rsidR="00D034BF">
        <w:t>the</w:t>
      </w:r>
      <w:r w:rsidRPr="00410D13" w:rsidR="00F12041">
        <w:t xml:space="preserve"> UAZ in a car with him. They caught up </w:t>
      </w:r>
      <w:r w:rsidRPr="00410D13" w:rsidR="00294FA3">
        <w:t xml:space="preserve">with </w:t>
      </w:r>
      <w:r w:rsidRPr="00410D13" w:rsidR="00F12041">
        <w:t>the UAZ in the village centre. The first applicant was allowed to pass socks and medication</w:t>
      </w:r>
      <w:r w:rsidRPr="00410D13" w:rsidR="00294FA3">
        <w:t xml:space="preserve"> on to her husband</w:t>
      </w:r>
      <w:r w:rsidRPr="00410D13" w:rsidR="00F12041">
        <w:t xml:space="preserve">. Then three other UAZ vehicles arrived and the convoy drove off in the direction of </w:t>
      </w:r>
      <w:r w:rsidRPr="00410D13" w:rsidR="00294FA3">
        <w:t xml:space="preserve">the </w:t>
      </w:r>
      <w:r w:rsidRPr="00410D13" w:rsidR="00B061C9">
        <w:t>village</w:t>
      </w:r>
      <w:r w:rsidRPr="00410D13" w:rsidR="00294FA3">
        <w:t xml:space="preserve"> of Shali</w:t>
      </w:r>
      <w:r w:rsidRPr="00410D13" w:rsidR="00F12041">
        <w:t>. The first applicant attempted to follow the convoy</w:t>
      </w:r>
      <w:r w:rsidRPr="00410D13" w:rsidR="00B061C9">
        <w:t>,</w:t>
      </w:r>
      <w:r w:rsidRPr="00410D13" w:rsidR="00F12041">
        <w:t xml:space="preserve"> but was not allowed to cross the checkpoint between Shali and Avtury.</w:t>
      </w:r>
    </w:p>
    <w:p w:rsidRPr="00410D13" w:rsidR="00F12041" w:rsidP="00410D13" w:rsidRDefault="00F12041">
      <w:pPr>
        <w:pStyle w:val="ECHRHeading4"/>
      </w:pPr>
      <w:r w:rsidRPr="00410D13">
        <w:t>(b)  Abduction of Mr Shamkhan Zibikov</w:t>
      </w:r>
    </w:p>
    <w:bookmarkStart w:name="q053" w:id="19"/>
    <w:p w:rsidRPr="00410D13" w:rsidR="00F12041"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53</w:t>
      </w:r>
      <w:r w:rsidRPr="00410D13">
        <w:fldChar w:fldCharType="end"/>
      </w:r>
      <w:bookmarkEnd w:id="19"/>
      <w:r w:rsidRPr="00410D13" w:rsidR="00F12041">
        <w:t>.  At about 7 a.m. on 20 July 2003 two armed servicemen in camouflage uniforms arrived at the</w:t>
      </w:r>
      <w:r w:rsidRPr="00410D13" w:rsidR="00B414C5">
        <w:t xml:space="preserve"> fifth</w:t>
      </w:r>
      <w:r w:rsidRPr="00410D13" w:rsidR="00F12041">
        <w:t xml:space="preserve"> applicants</w:t>
      </w:r>
      <w:r w:rsidRPr="00410D13" w:rsidR="00410D13">
        <w:t>’</w:t>
      </w:r>
      <w:r w:rsidRPr="00410D13" w:rsidR="00F12041">
        <w:t xml:space="preserve"> house </w:t>
      </w:r>
      <w:r w:rsidRPr="00410D13" w:rsidR="00B414C5">
        <w:t xml:space="preserve">in Avtury, Chechnya, </w:t>
      </w:r>
      <w:r w:rsidRPr="00410D13" w:rsidR="00F12041">
        <w:t xml:space="preserve">and checked </w:t>
      </w:r>
      <w:r w:rsidRPr="00410D13" w:rsidR="00294FA3">
        <w:t xml:space="preserve">the </w:t>
      </w:r>
      <w:r w:rsidRPr="00410D13" w:rsidR="00F12041">
        <w:t>identity documents</w:t>
      </w:r>
      <w:r w:rsidRPr="00410D13" w:rsidR="00B414C5">
        <w:t xml:space="preserve"> of the family members. At the time Mr </w:t>
      </w:r>
      <w:r w:rsidRPr="00410D13" w:rsidR="00F12041">
        <w:t>Shamkhan Zibikov was in the court</w:t>
      </w:r>
      <w:r w:rsidRPr="00410D13" w:rsidR="00B414C5">
        <w:t xml:space="preserve">yard and the fifth applicant did not see what was happening </w:t>
      </w:r>
      <w:r w:rsidRPr="00410D13" w:rsidR="00294FA3">
        <w:t xml:space="preserve">to </w:t>
      </w:r>
      <w:r w:rsidRPr="00410D13" w:rsidR="00B414C5">
        <w:t xml:space="preserve">him. When she </w:t>
      </w:r>
      <w:r w:rsidRPr="00410D13" w:rsidR="00F12041">
        <w:t>went outside, she</w:t>
      </w:r>
      <w:r w:rsidRPr="00410D13" w:rsidR="00B414C5">
        <w:t xml:space="preserve"> saw about fifteen </w:t>
      </w:r>
      <w:r w:rsidRPr="00410D13" w:rsidR="00255AF6">
        <w:t xml:space="preserve">military </w:t>
      </w:r>
      <w:r w:rsidRPr="00410D13" w:rsidR="00B414C5">
        <w:t xml:space="preserve">UAZ and VAZ </w:t>
      </w:r>
      <w:r w:rsidRPr="00410D13" w:rsidR="00F12041">
        <w:t>vehicles. The servicemen ordered her to go back inside</w:t>
      </w:r>
      <w:r w:rsidRPr="00410D13" w:rsidR="00B414C5">
        <w:t xml:space="preserve"> the house</w:t>
      </w:r>
      <w:r w:rsidRPr="00410D13" w:rsidR="00F12041">
        <w:t xml:space="preserve">. A few minutes later all the vehicles, except for three, left. </w:t>
      </w:r>
      <w:r w:rsidRPr="00410D13" w:rsidR="00B414C5">
        <w:t xml:space="preserve">She did not see in </w:t>
      </w:r>
      <w:r w:rsidRPr="00410D13" w:rsidR="00F12041">
        <w:t>which vehicle her husband was put.</w:t>
      </w:r>
    </w:p>
    <w:p w:rsidRPr="00410D13" w:rsidR="00F12041" w:rsidP="00410D13" w:rsidRDefault="00F12041">
      <w:pPr>
        <w:pStyle w:val="ECHRHeading4"/>
      </w:pPr>
      <w:r w:rsidRPr="00410D13">
        <w:t>(c)  Abduction of Mr Sayd-Ali Sharshuyev</w:t>
      </w:r>
    </w:p>
    <w:bookmarkStart w:name="q054" w:id="20"/>
    <w:p w:rsidRPr="00410D13" w:rsidR="00C92AAC"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54</w:t>
      </w:r>
      <w:r w:rsidRPr="00410D13">
        <w:fldChar w:fldCharType="end"/>
      </w:r>
      <w:bookmarkEnd w:id="20"/>
      <w:r w:rsidRPr="00410D13" w:rsidR="00F12041">
        <w:t>.  At about 7.30 a.m. on 20 July 2003 several armed servicemen in camouflage uniforms, some of whom were in balaclavas, arrived in VAZ</w:t>
      </w:r>
      <w:r w:rsidRPr="00410D13" w:rsidR="00F12041">
        <w:noBreakHyphen/>
        <w:t>21099 and UAZ veh</w:t>
      </w:r>
      <w:r w:rsidRPr="00410D13" w:rsidR="00B414C5">
        <w:t>icles at the tenth applicant</w:t>
      </w:r>
      <w:r w:rsidRPr="00410D13" w:rsidR="00410D13">
        <w:t>’</w:t>
      </w:r>
      <w:r w:rsidRPr="00410D13" w:rsidR="00B414C5">
        <w:t xml:space="preserve">s </w:t>
      </w:r>
      <w:r w:rsidRPr="00410D13" w:rsidR="00F12041">
        <w:t>house</w:t>
      </w:r>
      <w:r w:rsidRPr="00410D13" w:rsidR="00B414C5">
        <w:t xml:space="preserve"> in Avtury, Chechnya</w:t>
      </w:r>
      <w:r w:rsidRPr="00410D13" w:rsidR="00F12041">
        <w:t xml:space="preserve">, searched </w:t>
      </w:r>
      <w:r w:rsidRPr="00410D13" w:rsidR="00294FA3">
        <w:t xml:space="preserve">the </w:t>
      </w:r>
      <w:r w:rsidRPr="00410D13" w:rsidR="00B414C5">
        <w:t>premises</w:t>
      </w:r>
      <w:r w:rsidRPr="00410D13" w:rsidR="00F12041">
        <w:t xml:space="preserve"> and took Mr Sayd-Ali Sharshuyev away.</w:t>
      </w:r>
    </w:p>
    <w:p w:rsidRPr="00410D13" w:rsidR="00F12041" w:rsidP="00410D13" w:rsidRDefault="00F12041">
      <w:pPr>
        <w:pStyle w:val="ECHRHeading3"/>
      </w:pPr>
      <w:r w:rsidRPr="00410D13">
        <w:t xml:space="preserve">2.  Official investigation </w:t>
      </w:r>
      <w:r w:rsidRPr="00410D13" w:rsidR="0026278A">
        <w:t xml:space="preserve">into </w:t>
      </w:r>
      <w:r w:rsidRPr="00410D13">
        <w:t>the abduction</w:t>
      </w:r>
    </w:p>
    <w:bookmarkStart w:name="q055" w:id="21"/>
    <w:p w:rsidRPr="00410D13" w:rsidR="00FA731E" w:rsidP="00410D13" w:rsidRDefault="00715B56">
      <w:pPr>
        <w:pStyle w:val="ECHRPara"/>
      </w:pPr>
      <w:r w:rsidRPr="00410D13">
        <w:fldChar w:fldCharType="begin"/>
      </w:r>
      <w:r w:rsidRPr="00410D13">
        <w:instrText xml:space="preserve"> SEQ level0 \*arabic </w:instrText>
      </w:r>
      <w:r w:rsidRPr="00410D13">
        <w:fldChar w:fldCharType="separate"/>
      </w:r>
      <w:r w:rsidRPr="00410D13" w:rsidR="00410D13">
        <w:rPr>
          <w:noProof/>
        </w:rPr>
        <w:t>55</w:t>
      </w:r>
      <w:r w:rsidRPr="00410D13">
        <w:fldChar w:fldCharType="end"/>
      </w:r>
      <w:bookmarkEnd w:id="21"/>
      <w:r w:rsidRPr="00410D13" w:rsidR="00F12041">
        <w:t>.  </w:t>
      </w:r>
      <w:r w:rsidRPr="00410D13" w:rsidR="00166648">
        <w:t>On 20 July 2003 the head of the Avtury municipal administration informed the Shali district department of the interior (“the Shali ROVD”) about the abduction of Mr Ruslanbek Boltiyev, Mr Shamkhan Zibikov and Mr Sayd-Ali Sharshuyev. On the same day investigators from the Shali ROVD examined the applicants</w:t>
      </w:r>
      <w:r w:rsidRPr="00410D13" w:rsidR="00410D13">
        <w:t>’</w:t>
      </w:r>
      <w:r w:rsidRPr="00410D13" w:rsidR="00166648">
        <w:t xml:space="preserve"> houses. No evidence was collected.</w:t>
      </w:r>
    </w:p>
    <w:p w:rsidRPr="00410D13" w:rsidR="00FA731E" w:rsidP="00410D13" w:rsidRDefault="00166648">
      <w:pPr>
        <w:pStyle w:val="ECHRPara"/>
      </w:pPr>
      <w:r w:rsidRPr="00410D13">
        <w:fldChar w:fldCharType="begin"/>
      </w:r>
      <w:r w:rsidRPr="00410D13">
        <w:instrText xml:space="preserve"> SEQ level0 \*arabic </w:instrText>
      </w:r>
      <w:r w:rsidRPr="00410D13">
        <w:fldChar w:fldCharType="separate"/>
      </w:r>
      <w:r w:rsidRPr="00410D13" w:rsidR="00410D13">
        <w:rPr>
          <w:noProof/>
        </w:rPr>
        <w:t>56</w:t>
      </w:r>
      <w:r w:rsidRPr="00410D13">
        <w:fldChar w:fldCharType="end"/>
      </w:r>
      <w:r w:rsidRPr="00410D13">
        <w:t>.  On 24 July 2003 t</w:t>
      </w:r>
      <w:r w:rsidRPr="00410D13" w:rsidR="00A112E8">
        <w:t xml:space="preserve">he case was transferred to the </w:t>
      </w:r>
      <w:r w:rsidRPr="00410D13">
        <w:t>Shali district prosecutor.</w:t>
      </w:r>
    </w:p>
    <w:p w:rsidRPr="00410D13" w:rsidR="00F12041"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57</w:t>
      </w:r>
      <w:r w:rsidRPr="00410D13">
        <w:fldChar w:fldCharType="end"/>
      </w:r>
      <w:r w:rsidRPr="00410D13" w:rsidR="00166648">
        <w:t xml:space="preserve">.  On </w:t>
      </w:r>
      <w:r w:rsidRPr="00410D13" w:rsidR="00F12041">
        <w:t xml:space="preserve">30 July 2003 </w:t>
      </w:r>
      <w:r w:rsidRPr="00410D13" w:rsidR="00166648">
        <w:t>he</w:t>
      </w:r>
      <w:r w:rsidRPr="00410D13" w:rsidR="00F12041">
        <w:t xml:space="preserve"> opened crimin</w:t>
      </w:r>
      <w:r w:rsidRPr="00410D13" w:rsidR="00166648">
        <w:t>al case no. 22111 under Article </w:t>
      </w:r>
      <w:r w:rsidRPr="00410D13" w:rsidR="00F12041">
        <w:t xml:space="preserve">126 of the </w:t>
      </w:r>
      <w:r w:rsidRPr="00410D13" w:rsidR="00166648">
        <w:t>CC</w:t>
      </w:r>
      <w:r w:rsidRPr="00410D13" w:rsidR="00F12041">
        <w:t xml:space="preserve"> (abduction).</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58</w:t>
      </w:r>
      <w:r w:rsidRPr="00410D13">
        <w:fldChar w:fldCharType="end"/>
      </w:r>
      <w:r w:rsidRPr="00410D13" w:rsidR="00B21223">
        <w:t>.  On 31 July 2003 the investigators questioned</w:t>
      </w:r>
      <w:r w:rsidRPr="00410D13" w:rsidR="00370372">
        <w:t xml:space="preserve"> the tenth applicant, who described the circumstances of her husband</w:t>
      </w:r>
      <w:r w:rsidRPr="00410D13" w:rsidR="00410D13">
        <w:t>’</w:t>
      </w:r>
      <w:r w:rsidRPr="00410D13" w:rsidR="00370372">
        <w:t>s abduction, and her neig</w:t>
      </w:r>
      <w:r w:rsidRPr="00410D13" w:rsidR="00294FA3">
        <w:t>h</w:t>
      </w:r>
      <w:r w:rsidRPr="00410D13" w:rsidR="00370372">
        <w:t xml:space="preserve">bour, </w:t>
      </w:r>
      <w:r w:rsidRPr="00410D13" w:rsidR="00B21223">
        <w:t>Mr A.A</w:t>
      </w:r>
      <w:r w:rsidRPr="00410D13" w:rsidR="00A112E8">
        <w:t>. The latter</w:t>
      </w:r>
      <w:r w:rsidRPr="00410D13" w:rsidR="00370372">
        <w:t xml:space="preserve"> stated that he had seen the abduction of Mr</w:t>
      </w:r>
      <w:r w:rsidRPr="00410D13" w:rsidR="00CC6CAA">
        <w:t> </w:t>
      </w:r>
      <w:r w:rsidRPr="00410D13" w:rsidR="00370372">
        <w:t xml:space="preserve">Sayd-Ali Sharshuyev by servicemen in camouflage </w:t>
      </w:r>
      <w:r w:rsidRPr="00410D13" w:rsidR="00255AF6">
        <w:t>uniforms</w:t>
      </w:r>
      <w:r w:rsidRPr="00410D13" w:rsidR="00370372">
        <w:t>, who had arrived in VAZ and UAZ vehicles without registration plates.</w:t>
      </w:r>
    </w:p>
    <w:p w:rsidRPr="00410D13" w:rsidR="00370372"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59</w:t>
      </w:r>
      <w:r w:rsidRPr="00410D13">
        <w:fldChar w:fldCharType="end"/>
      </w:r>
      <w:r w:rsidRPr="00410D13" w:rsidR="00370372">
        <w:t xml:space="preserve">.  In early August 2003 the investigators questioned relatives of Mr Ruslanbek Boltiyev and Mr Shamkhan Zibikov, eyewitnesses to their abductions. </w:t>
      </w:r>
      <w:r w:rsidRPr="00410D13" w:rsidR="00607DEB">
        <w:t>Their description was</w:t>
      </w:r>
      <w:r w:rsidRPr="00410D13" w:rsidR="00FA731E">
        <w:t xml:space="preserve"> </w:t>
      </w:r>
      <w:r w:rsidRPr="00410D13" w:rsidR="00607DEB">
        <w:t>consistent with the applicants</w:t>
      </w:r>
      <w:r w:rsidRPr="00410D13" w:rsidR="00410D13">
        <w:t>’</w:t>
      </w:r>
      <w:r w:rsidRPr="00410D13" w:rsidR="00607DEB">
        <w:t xml:space="preserve"> account of the events.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60</w:t>
      </w:r>
      <w:r w:rsidRPr="00410D13">
        <w:fldChar w:fldCharType="end"/>
      </w:r>
      <w:r w:rsidRPr="00410D13" w:rsidR="00DD467E">
        <w:t xml:space="preserve">.  On 13 September 2003 the investigators contacted various military and law-enforcement authorities to check </w:t>
      </w:r>
      <w:r w:rsidRPr="00410D13" w:rsidR="006E6D10">
        <w:t xml:space="preserve">whether </w:t>
      </w:r>
      <w:r w:rsidRPr="00410D13" w:rsidR="00DD467E">
        <w:t xml:space="preserve">the abducted persons had been arrested and </w:t>
      </w:r>
      <w:r w:rsidRPr="00410D13" w:rsidR="006E6D10">
        <w:t xml:space="preserve">taken </w:t>
      </w:r>
      <w:r w:rsidRPr="00410D13" w:rsidR="00DD467E">
        <w:t>into custody. The respondent authorities replied that they had no information about their arrests or detention.</w:t>
      </w:r>
    </w:p>
    <w:p w:rsidRPr="00410D13" w:rsidR="00F12041"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61</w:t>
      </w:r>
      <w:r w:rsidRPr="00410D13">
        <w:fldChar w:fldCharType="end"/>
      </w:r>
      <w:r w:rsidRPr="00410D13" w:rsidR="00F12041">
        <w:t xml:space="preserve">.  On </w:t>
      </w:r>
      <w:r w:rsidRPr="00410D13" w:rsidR="00DD467E">
        <w:t xml:space="preserve">18 and 19 August 2003 the first, </w:t>
      </w:r>
      <w:r w:rsidRPr="00410D13" w:rsidR="00F12041">
        <w:t>fifth and tenth applicants were granted victim status in the criminal proceedings.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62</w:t>
      </w:r>
      <w:r w:rsidRPr="00410D13">
        <w:fldChar w:fldCharType="end"/>
      </w:r>
      <w:r w:rsidRPr="00410D13" w:rsidR="000B18F6">
        <w:t>.  </w:t>
      </w:r>
      <w:r w:rsidRPr="00410D13" w:rsidR="006E3B17">
        <w:t>On</w:t>
      </w:r>
      <w:r w:rsidRPr="00410D13" w:rsidR="000B18F6">
        <w:t xml:space="preserve"> 18 August 2003 the </w:t>
      </w:r>
      <w:r w:rsidRPr="00410D13" w:rsidR="00DD549C">
        <w:t>brother of Mr Sayd-Ali Sharshuyev informed the investigators that he had identified one of the persons who had arrested Mr Sayd-Ali Sharshuyev. It was Mr A.</w:t>
      </w:r>
      <w:r w:rsidRPr="00410D13" w:rsidR="00294FA3">
        <w:t>,</w:t>
      </w:r>
      <w:r w:rsidRPr="00410D13" w:rsidR="00DD549C">
        <w:t xml:space="preserve"> from the village of Tsotsin-Yurt, who worked in the Chechen </w:t>
      </w:r>
      <w:r w:rsidRPr="00410D13" w:rsidR="00294FA3">
        <w:t>P</w:t>
      </w:r>
      <w:r w:rsidRPr="00410D13" w:rsidR="00DD549C">
        <w:t>resident</w:t>
      </w:r>
      <w:r w:rsidRPr="00410D13" w:rsidR="00410D13">
        <w:t>’</w:t>
      </w:r>
      <w:r w:rsidRPr="00410D13" w:rsidR="00DD549C">
        <w:t>s security service</w:t>
      </w:r>
      <w:r w:rsidRPr="00410D13" w:rsidR="006E3B17">
        <w:t xml:space="preserve">. Mr A. </w:t>
      </w:r>
      <w:r w:rsidRPr="00410D13" w:rsidR="00255AF6">
        <w:t xml:space="preserve">had told </w:t>
      </w:r>
      <w:r w:rsidRPr="00410D13" w:rsidR="00A112E8">
        <w:t>him</w:t>
      </w:r>
      <w:r w:rsidRPr="00410D13" w:rsidR="006E3B17">
        <w:t xml:space="preserve"> that the security service had detained Mr Sayd-Ali Sharshuyev for two days and then </w:t>
      </w:r>
      <w:r w:rsidRPr="00410D13" w:rsidR="00A112E8">
        <w:t>had</w:t>
      </w:r>
      <w:r w:rsidRPr="00410D13" w:rsidR="006E3B17">
        <w:t xml:space="preserve"> transferred him to the FSB.</w:t>
      </w:r>
    </w:p>
    <w:bookmarkStart w:name="q063" w:id="22"/>
    <w:p w:rsidRPr="00410D13" w:rsidR="00FA731E" w:rsidP="00410D13" w:rsidRDefault="00DD467E">
      <w:pPr>
        <w:pStyle w:val="ECHRPara"/>
      </w:pPr>
      <w:r w:rsidRPr="00410D13">
        <w:fldChar w:fldCharType="begin"/>
      </w:r>
      <w:r w:rsidRPr="00410D13">
        <w:instrText xml:space="preserve"> SEQ level0 \*arabic </w:instrText>
      </w:r>
      <w:r w:rsidRPr="00410D13">
        <w:fldChar w:fldCharType="separate"/>
      </w:r>
      <w:r w:rsidRPr="00410D13" w:rsidR="00410D13">
        <w:rPr>
          <w:noProof/>
        </w:rPr>
        <w:t>63</w:t>
      </w:r>
      <w:r w:rsidRPr="00410D13">
        <w:fldChar w:fldCharType="end"/>
      </w:r>
      <w:bookmarkEnd w:id="22"/>
      <w:r w:rsidRPr="00410D13">
        <w:t xml:space="preserve">.  On an unspecified date (apparently in August 2003) one of the investigators spoke with the head of the Chechen </w:t>
      </w:r>
      <w:r w:rsidRPr="00410D13" w:rsidR="00294FA3">
        <w:t>P</w:t>
      </w:r>
      <w:r w:rsidRPr="00410D13">
        <w:t>resident</w:t>
      </w:r>
      <w:r w:rsidRPr="00410D13" w:rsidR="00410D13">
        <w:t>’</w:t>
      </w:r>
      <w:r w:rsidRPr="00410D13">
        <w:t xml:space="preserve">s security service, Mr S. </w:t>
      </w:r>
      <w:r w:rsidRPr="00410D13" w:rsidR="00FB6BE5">
        <w:t>He</w:t>
      </w:r>
      <w:r w:rsidRPr="00410D13">
        <w:t xml:space="preserve"> stated that on 20 July 2003 the security service had conducted a special operation in Avtury. </w:t>
      </w:r>
      <w:r w:rsidRPr="00410D13" w:rsidR="00294FA3">
        <w:t xml:space="preserve">As </w:t>
      </w:r>
      <w:r w:rsidRPr="00410D13">
        <w:t xml:space="preserve">a result of that operation four persons had been arrested. One of them </w:t>
      </w:r>
      <w:r w:rsidRPr="00410D13" w:rsidR="00294FA3">
        <w:t xml:space="preserve">had been </w:t>
      </w:r>
      <w:r w:rsidRPr="00410D13">
        <w:t xml:space="preserve">released afterwards, whereas three others </w:t>
      </w:r>
      <w:r w:rsidRPr="00410D13" w:rsidR="00294FA3">
        <w:t xml:space="preserve">had been </w:t>
      </w:r>
      <w:r w:rsidRPr="00410D13">
        <w:t xml:space="preserve">taken to the town of Gudermes </w:t>
      </w:r>
      <w:r w:rsidRPr="00410D13" w:rsidR="00294FA3">
        <w:t xml:space="preserve">to take </w:t>
      </w:r>
      <w:r w:rsidRPr="00410D13">
        <w:t>part</w:t>
      </w:r>
      <w:r w:rsidRPr="00410D13" w:rsidR="00294FA3">
        <w:t xml:space="preserve"> </w:t>
      </w:r>
      <w:r w:rsidRPr="00410D13">
        <w:t>in “oper</w:t>
      </w:r>
      <w:r w:rsidRPr="00410D13" w:rsidR="00FB6BE5">
        <w:t>ati</w:t>
      </w:r>
      <w:r w:rsidRPr="00410D13" w:rsidR="00294FA3">
        <w:t>onal</w:t>
      </w:r>
      <w:r w:rsidRPr="00410D13" w:rsidR="00FB6BE5">
        <w:t xml:space="preserve"> activit</w:t>
      </w:r>
      <w:r w:rsidRPr="00410D13" w:rsidR="00294FA3">
        <w:t>ies</w:t>
      </w:r>
      <w:r w:rsidRPr="00410D13" w:rsidR="00FB6BE5">
        <w:t xml:space="preserve">”. Mr S. refused </w:t>
      </w:r>
      <w:r w:rsidRPr="00410D13" w:rsidR="00255AF6">
        <w:t xml:space="preserve">to </w:t>
      </w:r>
      <w:r w:rsidRPr="00410D13">
        <w:t>giv</w:t>
      </w:r>
      <w:r w:rsidRPr="00410D13" w:rsidR="00255AF6">
        <w:t>e a</w:t>
      </w:r>
      <w:r w:rsidRPr="00410D13">
        <w:t xml:space="preserve"> formal statement.</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64</w:t>
      </w:r>
      <w:r w:rsidRPr="00410D13">
        <w:fldChar w:fldCharType="end"/>
      </w:r>
      <w:r w:rsidRPr="00410D13" w:rsidR="00F12041">
        <w:t>.  On 30 September 2003 the investigation was suspended</w:t>
      </w:r>
      <w:r w:rsidRPr="00410D13" w:rsidR="00DD467E">
        <w:t xml:space="preserve"> for failu</w:t>
      </w:r>
      <w:r w:rsidRPr="00410D13" w:rsidR="006B4F48">
        <w:t xml:space="preserve">re to identify the perpetrators. It was then resumed on </w:t>
      </w:r>
      <w:r w:rsidRPr="00410D13" w:rsidR="00F12041">
        <w:t>3 July 2004</w:t>
      </w:r>
      <w:r w:rsidRPr="00410D13" w:rsidR="006E3B17">
        <w:t xml:space="preserve"> and</w:t>
      </w:r>
      <w:r w:rsidRPr="00410D13" w:rsidR="006B4F48">
        <w:t xml:space="preserve"> suspended on 9 August 2004</w:t>
      </w:r>
      <w:r w:rsidRPr="00410D13" w:rsidR="00E200F4">
        <w:t>.</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65</w:t>
      </w:r>
      <w:r w:rsidRPr="00410D13">
        <w:fldChar w:fldCharType="end"/>
      </w:r>
      <w:r w:rsidRPr="00410D13" w:rsidR="00E200F4">
        <w:t xml:space="preserve">.  On 22 September 2004 the </w:t>
      </w:r>
      <w:r w:rsidRPr="00410D13" w:rsidR="00FB6BE5">
        <w:t xml:space="preserve">investigators resumed the </w:t>
      </w:r>
      <w:r w:rsidRPr="00410D13" w:rsidR="00294FA3">
        <w:t>investigation</w:t>
      </w:r>
      <w:r w:rsidRPr="00410D13" w:rsidR="00E200F4">
        <w:t>.</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66</w:t>
      </w:r>
      <w:r w:rsidRPr="00410D13">
        <w:fldChar w:fldCharType="end"/>
      </w:r>
      <w:r w:rsidRPr="00410D13" w:rsidR="00E200F4">
        <w:t>.  On 12 October 2004 the investigators questioned Mr S., who denied the involvement of the security service in the abduction.</w:t>
      </w:r>
    </w:p>
    <w:bookmarkStart w:name="q067" w:id="23"/>
    <w:p w:rsidRPr="00410D13" w:rsidR="00E200F4" w:rsidP="00410D13" w:rsidRDefault="00E200F4">
      <w:pPr>
        <w:pStyle w:val="ECHRPara"/>
      </w:pPr>
      <w:r w:rsidRPr="00410D13">
        <w:fldChar w:fldCharType="begin"/>
      </w:r>
      <w:r w:rsidRPr="00410D13">
        <w:instrText xml:space="preserve"> SEQ level0 \*arabic </w:instrText>
      </w:r>
      <w:r w:rsidRPr="00410D13">
        <w:fldChar w:fldCharType="separate"/>
      </w:r>
      <w:r w:rsidRPr="00410D13" w:rsidR="00410D13">
        <w:rPr>
          <w:noProof/>
        </w:rPr>
        <w:t>67</w:t>
      </w:r>
      <w:r w:rsidRPr="00410D13">
        <w:fldChar w:fldCharType="end"/>
      </w:r>
      <w:bookmarkEnd w:id="23"/>
      <w:r w:rsidRPr="00410D13">
        <w:t xml:space="preserve">.  On 22 October 2004 the investigation was suspended. It was then resumed on </w:t>
      </w:r>
      <w:r w:rsidRPr="00410D13" w:rsidR="009B2B18">
        <w:t>6 September 2005, 12 April 2006, 12 January 2010</w:t>
      </w:r>
      <w:r w:rsidRPr="00410D13" w:rsidR="00EA3766">
        <w:t xml:space="preserve"> </w:t>
      </w:r>
      <w:r w:rsidRPr="00410D13" w:rsidR="006956BE">
        <w:t>and 9 </w:t>
      </w:r>
      <w:r w:rsidRPr="00410D13" w:rsidR="00EA3766">
        <w:t>August 2011</w:t>
      </w:r>
      <w:r w:rsidRPr="00410D13" w:rsidR="006956BE">
        <w:t>, a</w:t>
      </w:r>
      <w:r w:rsidRPr="00410D13">
        <w:t xml:space="preserve">nd then suspended on </w:t>
      </w:r>
      <w:r w:rsidRPr="00410D13" w:rsidR="009B2B18">
        <w:t xml:space="preserve">14 November 2005, 14 May 2006, </w:t>
      </w:r>
      <w:r w:rsidRPr="00410D13" w:rsidR="006956BE">
        <w:t>12 February 2010 and 19 August 2011 respectively.</w:t>
      </w:r>
    </w:p>
    <w:p w:rsidRPr="00410D13" w:rsidR="006B4F48"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68</w:t>
      </w:r>
      <w:r w:rsidRPr="00410D13">
        <w:fldChar w:fldCharType="end"/>
      </w:r>
      <w:r w:rsidRPr="00410D13" w:rsidR="009B2B18">
        <w:t>.  In the meantime</w:t>
      </w:r>
      <w:r w:rsidRPr="00410D13" w:rsidR="005C5F31">
        <w:t>,</w:t>
      </w:r>
      <w:r w:rsidRPr="00410D13" w:rsidR="009B2B18">
        <w:t xml:space="preserve"> on 8 June 2006</w:t>
      </w:r>
      <w:r w:rsidRPr="00410D13" w:rsidR="008339E7">
        <w:t xml:space="preserve"> and 22 May 2007</w:t>
      </w:r>
      <w:r w:rsidRPr="00410D13" w:rsidR="009B2B18">
        <w:t xml:space="preserve"> the first </w:t>
      </w:r>
      <w:r w:rsidRPr="00410D13" w:rsidR="008339E7">
        <w:t xml:space="preserve">and tenth </w:t>
      </w:r>
      <w:r w:rsidRPr="00410D13" w:rsidR="009B2B18">
        <w:t>applicant</w:t>
      </w:r>
      <w:r w:rsidRPr="00410D13" w:rsidR="008339E7">
        <w:t>s respectively</w:t>
      </w:r>
      <w:r w:rsidRPr="00410D13" w:rsidR="009B2B18">
        <w:t xml:space="preserve"> contacted the Chechen </w:t>
      </w:r>
      <w:r w:rsidRPr="00410D13" w:rsidR="005C5F31">
        <w:t>P</w:t>
      </w:r>
      <w:r w:rsidRPr="00410D13" w:rsidR="009B2B18">
        <w:t xml:space="preserve">arliament </w:t>
      </w:r>
      <w:r w:rsidRPr="00410D13" w:rsidR="008339E7">
        <w:t>seeking assistance in</w:t>
      </w:r>
      <w:r w:rsidRPr="00410D13" w:rsidR="005C5F31">
        <w:t xml:space="preserve"> the</w:t>
      </w:r>
      <w:r w:rsidRPr="00410D13" w:rsidR="008339E7">
        <w:t xml:space="preserve"> search for their missing husbands. It appears that their letters were forwarded to the investigators. It is not clear </w:t>
      </w:r>
      <w:r w:rsidRPr="00410D13" w:rsidR="005C5F31">
        <w:t xml:space="preserve">whether </w:t>
      </w:r>
      <w:r w:rsidRPr="00410D13" w:rsidR="008339E7">
        <w:t>any replies followed.</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69</w:t>
      </w:r>
      <w:r w:rsidRPr="00410D13">
        <w:fldChar w:fldCharType="end"/>
      </w:r>
      <w:r w:rsidRPr="00410D13" w:rsidR="008339E7">
        <w:t xml:space="preserve">.  On an unspecified date in 2009 the tenth applicant </w:t>
      </w:r>
      <w:r w:rsidRPr="00410D13" w:rsidR="00FB50BD">
        <w:t xml:space="preserve">asked </w:t>
      </w:r>
      <w:r w:rsidRPr="00410D13" w:rsidR="008339E7">
        <w:t xml:space="preserve">the Chechen </w:t>
      </w:r>
      <w:r w:rsidRPr="00410D13" w:rsidR="005C5F31">
        <w:t>P</w:t>
      </w:r>
      <w:r w:rsidRPr="00410D13" w:rsidR="008339E7">
        <w:t>arliament</w:t>
      </w:r>
      <w:r w:rsidRPr="00410D13" w:rsidR="00410D13">
        <w:t>’</w:t>
      </w:r>
      <w:r w:rsidRPr="00410D13" w:rsidR="008339E7">
        <w:t xml:space="preserve">s </w:t>
      </w:r>
      <w:r w:rsidRPr="00410D13" w:rsidR="005C5F31">
        <w:t xml:space="preserve">relevant </w:t>
      </w:r>
      <w:r w:rsidRPr="00410D13" w:rsidR="008339E7">
        <w:t xml:space="preserve">committee </w:t>
      </w:r>
      <w:r w:rsidRPr="00410D13" w:rsidR="00FB50BD">
        <w:t xml:space="preserve">to help her to find her husband. Her request was forwarded to the investigators, who replied </w:t>
      </w:r>
      <w:r w:rsidRPr="00410D13" w:rsidR="00567040">
        <w:t>on</w:t>
      </w:r>
      <w:r w:rsidRPr="00410D13" w:rsidR="00FB50BD">
        <w:t xml:space="preserve"> 23 April 2009 that the </w:t>
      </w:r>
      <w:r w:rsidRPr="00410D13" w:rsidR="000E3768">
        <w:t xml:space="preserve">investigation </w:t>
      </w:r>
      <w:r w:rsidRPr="00410D13" w:rsidR="00FB50BD">
        <w:t xml:space="preserve">had been suspended, but </w:t>
      </w:r>
      <w:r w:rsidRPr="00410D13" w:rsidR="005C5F31">
        <w:t xml:space="preserve">that </w:t>
      </w:r>
      <w:r w:rsidRPr="00410D13" w:rsidR="00FB50BD">
        <w:t>operati</w:t>
      </w:r>
      <w:r w:rsidRPr="00410D13" w:rsidR="005C5F31">
        <w:t>onal</w:t>
      </w:r>
      <w:r w:rsidRPr="00410D13" w:rsidR="00FB50BD">
        <w:t xml:space="preserve"> search activit</w:t>
      </w:r>
      <w:r w:rsidRPr="00410D13" w:rsidR="005C5F31">
        <w:t>ies</w:t>
      </w:r>
      <w:r w:rsidRPr="00410D13" w:rsidR="00FB50BD">
        <w:t xml:space="preserve"> in the case </w:t>
      </w:r>
      <w:r w:rsidRPr="00410D13" w:rsidR="005C5F31">
        <w:t xml:space="preserve">were </w:t>
      </w:r>
      <w:r w:rsidRPr="00410D13" w:rsidR="00FB50BD">
        <w:t>ongoing.</w:t>
      </w:r>
    </w:p>
    <w:bookmarkStart w:name="q070" w:id="24"/>
    <w:p w:rsidRPr="00410D13" w:rsidR="00FA731E" w:rsidP="00410D13" w:rsidRDefault="00516469">
      <w:pPr>
        <w:pStyle w:val="ECHRPara"/>
      </w:pPr>
      <w:r w:rsidRPr="00410D13">
        <w:fldChar w:fldCharType="begin"/>
      </w:r>
      <w:r w:rsidRPr="00410D13">
        <w:instrText xml:space="preserve"> SEQ level0 \*arabic </w:instrText>
      </w:r>
      <w:r w:rsidRPr="00410D13">
        <w:fldChar w:fldCharType="separate"/>
      </w:r>
      <w:r w:rsidRPr="00410D13" w:rsidR="00410D13">
        <w:rPr>
          <w:noProof/>
        </w:rPr>
        <w:t>70</w:t>
      </w:r>
      <w:r w:rsidRPr="00410D13">
        <w:fldChar w:fldCharType="end"/>
      </w:r>
      <w:bookmarkEnd w:id="24"/>
      <w:r w:rsidRPr="00410D13">
        <w:t xml:space="preserve">.  On </w:t>
      </w:r>
      <w:r w:rsidRPr="00410D13" w:rsidR="00915EDC">
        <w:t>22</w:t>
      </w:r>
      <w:r w:rsidRPr="00410D13">
        <w:t xml:space="preserve"> January 2010 the investigators questioned </w:t>
      </w:r>
      <w:r w:rsidRPr="00410D13" w:rsidR="00915EDC">
        <w:t>Mr A. According to his statements</w:t>
      </w:r>
      <w:r w:rsidRPr="00410D13" w:rsidR="006956BE">
        <w:t>,</w:t>
      </w:r>
      <w:r w:rsidRPr="00410D13" w:rsidR="00915EDC">
        <w:t xml:space="preserve"> on 20 July 2003 he had </w:t>
      </w:r>
      <w:r w:rsidRPr="00410D13" w:rsidR="000F7FEC">
        <w:t xml:space="preserve">been </w:t>
      </w:r>
      <w:r w:rsidRPr="00410D13" w:rsidR="00915EDC">
        <w:t>work</w:t>
      </w:r>
      <w:r w:rsidRPr="00410D13" w:rsidR="000F7FEC">
        <w:t>ing</w:t>
      </w:r>
      <w:r w:rsidRPr="00410D13" w:rsidR="00915EDC">
        <w:t xml:space="preserve"> in the Kurchaloiy district department of the interior and </w:t>
      </w:r>
      <w:r w:rsidRPr="00410D13" w:rsidR="000F7FEC">
        <w:t xml:space="preserve">had </w:t>
      </w:r>
      <w:r w:rsidRPr="00410D13" w:rsidR="00915EDC">
        <w:t>participated in a “mopping</w:t>
      </w:r>
      <w:r w:rsidRPr="00410D13" w:rsidR="005C5F31">
        <w:t>-</w:t>
      </w:r>
      <w:r w:rsidRPr="00410D13" w:rsidR="00915EDC">
        <w:t xml:space="preserve">up” operation carried out by FSB officers from </w:t>
      </w:r>
      <w:r w:rsidRPr="00410D13" w:rsidR="005C5F31">
        <w:t xml:space="preserve">the </w:t>
      </w:r>
      <w:r w:rsidRPr="00410D13" w:rsidR="0095704E">
        <w:t>“SSG-1”</w:t>
      </w:r>
      <w:r w:rsidRPr="00410D13" w:rsidR="006956BE">
        <w:t xml:space="preserve"> unit </w:t>
      </w:r>
      <w:r w:rsidRPr="00410D13" w:rsidR="0095704E">
        <w:t xml:space="preserve">in Avtury. </w:t>
      </w:r>
      <w:r w:rsidRPr="00410D13" w:rsidR="006956BE">
        <w:t xml:space="preserve">The operation </w:t>
      </w:r>
      <w:r w:rsidRPr="00410D13" w:rsidR="00255AF6">
        <w:t xml:space="preserve">had been </w:t>
      </w:r>
      <w:r w:rsidRPr="00410D13" w:rsidR="006956BE">
        <w:t xml:space="preserve">headed by an officer with </w:t>
      </w:r>
      <w:r w:rsidRPr="00410D13" w:rsidR="005C5F31">
        <w:t>the</w:t>
      </w:r>
      <w:r w:rsidRPr="00410D13" w:rsidR="006956BE">
        <w:t xml:space="preserve"> call</w:t>
      </w:r>
      <w:r w:rsidRPr="00410D13" w:rsidR="00C00522">
        <w:t xml:space="preserve"> </w:t>
      </w:r>
      <w:r w:rsidRPr="00410D13" w:rsidR="006956BE">
        <w:t xml:space="preserve">sign “Terek”. </w:t>
      </w:r>
      <w:r w:rsidRPr="00410D13" w:rsidR="0095704E">
        <w:t>Fo</w:t>
      </w:r>
      <w:r w:rsidRPr="00410D13" w:rsidR="000F7FEC">
        <w:t>u</w:t>
      </w:r>
      <w:r w:rsidRPr="00410D13" w:rsidR="0095704E">
        <w:t>r or five people had been arrested during that operation on suspicion of having participated in an illegal armed group.</w:t>
      </w:r>
    </w:p>
    <w:p w:rsidRPr="00410D13" w:rsidR="006956B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71</w:t>
      </w:r>
      <w:r w:rsidRPr="00410D13">
        <w:fldChar w:fldCharType="end"/>
      </w:r>
      <w:r w:rsidRPr="00410D13" w:rsidR="00EA3766">
        <w:t>.  </w:t>
      </w:r>
      <w:r w:rsidRPr="00410D13" w:rsidR="006956BE">
        <w:t xml:space="preserve">On 6 February 2010 the investigators requested the FSB in Chechnya to provide them with a list of persons </w:t>
      </w:r>
      <w:r w:rsidRPr="00410D13" w:rsidR="00255AF6">
        <w:t xml:space="preserve">who had </w:t>
      </w:r>
      <w:r w:rsidRPr="00410D13" w:rsidR="006956BE">
        <w:t>participat</w:t>
      </w:r>
      <w:r w:rsidRPr="00410D13" w:rsidR="00255AF6">
        <w:t>ed</w:t>
      </w:r>
      <w:r w:rsidRPr="00410D13" w:rsidR="006956BE">
        <w:t xml:space="preserve"> in the “mopping</w:t>
      </w:r>
      <w:r w:rsidRPr="00410D13" w:rsidR="005C5F31">
        <w:t>-</w:t>
      </w:r>
      <w:r w:rsidRPr="00410D13" w:rsidR="006956BE">
        <w:t xml:space="preserve">up operation”. By a letter of 5 March 2010 the FSB replied that the relevant archive documents had been destroyed, and that in any event the information requested </w:t>
      </w:r>
      <w:r w:rsidRPr="00410D13" w:rsidR="00255AF6">
        <w:t>was</w:t>
      </w:r>
      <w:r w:rsidRPr="00410D13" w:rsidR="006956BE">
        <w:t xml:space="preserve"> classified.</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72</w:t>
      </w:r>
      <w:r w:rsidRPr="00410D13">
        <w:fldChar w:fldCharType="end"/>
      </w:r>
      <w:r w:rsidRPr="00410D13" w:rsidR="006956BE">
        <w:t xml:space="preserve">.  There is no information about </w:t>
      </w:r>
      <w:r w:rsidRPr="00410D13" w:rsidR="005C5F31">
        <w:t xml:space="preserve">any </w:t>
      </w:r>
      <w:r w:rsidRPr="00410D13" w:rsidR="006956BE">
        <w:t>further developments in the case.</w:t>
      </w:r>
    </w:p>
    <w:p w:rsidRPr="00410D13" w:rsidR="00F12041" w:rsidP="00410D13" w:rsidRDefault="00F12041">
      <w:pPr>
        <w:pStyle w:val="ECHRHeading3"/>
      </w:pPr>
      <w:r w:rsidRPr="00410D13">
        <w:t>3.  Proceedings against the investigators</w:t>
      </w:r>
    </w:p>
    <w:p w:rsidRPr="00410D13" w:rsidR="00DD12C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73</w:t>
      </w:r>
      <w:r w:rsidRPr="00410D13">
        <w:fldChar w:fldCharType="end"/>
      </w:r>
      <w:r w:rsidRPr="00410D13" w:rsidR="00F12041">
        <w:t xml:space="preserve">.  On an unspecified date in 2011 the applicants </w:t>
      </w:r>
      <w:r w:rsidRPr="00410D13" w:rsidR="00DD12C9">
        <w:t xml:space="preserve">lodged a </w:t>
      </w:r>
      <w:r w:rsidRPr="00410D13" w:rsidR="005C5F31">
        <w:t xml:space="preserve">complaint </w:t>
      </w:r>
      <w:r w:rsidRPr="00410D13" w:rsidR="00DD12C9">
        <w:t xml:space="preserve">with the Shali Town Court, </w:t>
      </w:r>
      <w:r w:rsidRPr="00410D13" w:rsidR="009736DB">
        <w:t>challenging</w:t>
      </w:r>
      <w:r w:rsidRPr="00410D13" w:rsidR="00DD12C9">
        <w:t xml:space="preserve"> the </w:t>
      </w:r>
      <w:r w:rsidRPr="00410D13" w:rsidR="0027020D">
        <w:t>effectiveness</w:t>
      </w:r>
      <w:r w:rsidRPr="00410D13" w:rsidR="00DD12C9">
        <w:t xml:space="preserve"> of the investigation and seeking </w:t>
      </w:r>
      <w:r w:rsidRPr="00410D13" w:rsidR="005C5F31">
        <w:t xml:space="preserve">to have </w:t>
      </w:r>
      <w:r w:rsidRPr="00410D13" w:rsidR="00DD12C9">
        <w:t xml:space="preserve">the </w:t>
      </w:r>
      <w:r w:rsidRPr="00410D13" w:rsidR="0027020D">
        <w:t>criminal proceedings resumed.</w:t>
      </w:r>
    </w:p>
    <w:p w:rsidRPr="00410D13" w:rsidR="00F12041"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74</w:t>
      </w:r>
      <w:r w:rsidRPr="00410D13">
        <w:fldChar w:fldCharType="end"/>
      </w:r>
      <w:r w:rsidRPr="00410D13" w:rsidR="00F12041">
        <w:t xml:space="preserve">.  On 10 August </w:t>
      </w:r>
      <w:r w:rsidRPr="00410D13" w:rsidR="0027020D">
        <w:t xml:space="preserve">2011 </w:t>
      </w:r>
      <w:r w:rsidRPr="00410D13" w:rsidR="00F12041">
        <w:t>the Shali Town Court dismissed the complaint on the grounds that the investi</w:t>
      </w:r>
      <w:r w:rsidRPr="00410D13" w:rsidR="0027020D">
        <w:t>gation had already been resumed a day before, on 9 August 2011.</w:t>
      </w:r>
    </w:p>
    <w:p w:rsidRPr="00410D13" w:rsidR="00F12041" w:rsidP="00410D13" w:rsidRDefault="00F12041">
      <w:pPr>
        <w:pStyle w:val="ECHRHeading2"/>
      </w:pPr>
      <w:r w:rsidRPr="00410D13">
        <w:t>D.  </w:t>
      </w:r>
      <w:r w:rsidRPr="00410D13">
        <w:rPr>
          <w:i/>
        </w:rPr>
        <w:t>Dzhambulatova v. Russia</w:t>
      </w:r>
      <w:r w:rsidRPr="00410D13">
        <w:t xml:space="preserve"> (no. 52498/12)</w:t>
      </w:r>
    </w:p>
    <w:p w:rsidRPr="00410D13" w:rsidR="00726596" w:rsidP="00410D13" w:rsidRDefault="00F12041">
      <w:pPr>
        <w:pStyle w:val="ECHRPara"/>
      </w:pPr>
      <w:r w:rsidRPr="00410D13">
        <w:fldChar w:fldCharType="begin"/>
      </w:r>
      <w:r w:rsidRPr="00410D13">
        <w:instrText xml:space="preserve"> SEQ level0 \*arabic </w:instrText>
      </w:r>
      <w:r w:rsidRPr="00410D13">
        <w:fldChar w:fldCharType="separate"/>
      </w:r>
      <w:r w:rsidRPr="00410D13" w:rsidR="00410D13">
        <w:rPr>
          <w:noProof/>
        </w:rPr>
        <w:t>75</w:t>
      </w:r>
      <w:r w:rsidRPr="00410D13">
        <w:fldChar w:fldCharType="end"/>
      </w:r>
      <w:r w:rsidRPr="00410D13">
        <w:t>.  </w:t>
      </w:r>
      <w:r w:rsidRPr="00410D13" w:rsidR="00726596">
        <w:t>The applicant is the sister of Mr Khamit Dzhambulatov, who was born in 1957.</w:t>
      </w:r>
    </w:p>
    <w:p w:rsidRPr="00410D13" w:rsidR="00726596" w:rsidP="00410D13" w:rsidRDefault="00726596">
      <w:pPr>
        <w:pStyle w:val="ECHRHeading3"/>
      </w:pPr>
      <w:r w:rsidRPr="00410D13">
        <w:t>1.  </w:t>
      </w:r>
      <w:r w:rsidRPr="00410D13" w:rsidR="005A6BB6">
        <w:t>Circumstances preceding the abduction</w:t>
      </w:r>
    </w:p>
    <w:p w:rsidRPr="00410D13" w:rsidR="00726596"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76</w:t>
      </w:r>
      <w:r w:rsidRPr="00410D13">
        <w:fldChar w:fldCharType="end"/>
      </w:r>
      <w:r w:rsidRPr="00410D13" w:rsidR="00726596">
        <w:t>.  At 8 p.m. on 28 August 2002 a group of fifteen to twenty armed servicemen in camouflage uniforms and balaclavas broke into the courtyard of the applicant</w:t>
      </w:r>
      <w:r w:rsidRPr="00410D13" w:rsidR="00410D13">
        <w:t>’</w:t>
      </w:r>
      <w:r w:rsidRPr="00410D13" w:rsidR="00726596">
        <w:t>s house in Grozny. Some of them remained in the courtyard, while the others entered the house. The servicemen spoke unaccented Russian. They searched the premises and left.</w:t>
      </w:r>
    </w:p>
    <w:p w:rsidRPr="00410D13" w:rsidR="00726596" w:rsidP="00410D13" w:rsidRDefault="00726596">
      <w:pPr>
        <w:pStyle w:val="ECHRHeading3"/>
      </w:pPr>
      <w:r w:rsidRPr="00410D13">
        <w:t>2.  Abduction of Mr Khamit Dzhambulatov</w:t>
      </w:r>
    </w:p>
    <w:bookmarkStart w:name="q077" w:id="25"/>
    <w:p w:rsidRPr="00410D13" w:rsidR="005A6BB6"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77</w:t>
      </w:r>
      <w:r w:rsidRPr="00410D13">
        <w:fldChar w:fldCharType="end"/>
      </w:r>
      <w:bookmarkEnd w:id="25"/>
      <w:r w:rsidRPr="00410D13" w:rsidR="00726596">
        <w:t>.  </w:t>
      </w:r>
      <w:r w:rsidRPr="00410D13" w:rsidR="006609DA">
        <w:t>At 8 p.m. on</w:t>
      </w:r>
      <w:r w:rsidRPr="00410D13" w:rsidR="00726596">
        <w:t xml:space="preserve"> 7 September 2002 several armed servicemen in</w:t>
      </w:r>
      <w:r w:rsidRPr="00410D13" w:rsidR="008066B0">
        <w:t xml:space="preserve"> camouflage uniforms and </w:t>
      </w:r>
      <w:r w:rsidRPr="00410D13" w:rsidR="00726596">
        <w:t xml:space="preserve">balaclavas </w:t>
      </w:r>
      <w:r w:rsidRPr="00410D13" w:rsidR="005A6BB6">
        <w:t>arrived at the applicant</w:t>
      </w:r>
      <w:r w:rsidRPr="00410D13" w:rsidR="00410D13">
        <w:t>’</w:t>
      </w:r>
      <w:r w:rsidRPr="00410D13" w:rsidR="005A6BB6">
        <w:t>s house in an APC. They b</w:t>
      </w:r>
      <w:r w:rsidRPr="00410D13" w:rsidR="00726596">
        <w:t xml:space="preserve">roke into </w:t>
      </w:r>
      <w:r w:rsidRPr="00410D13" w:rsidR="005A6BB6">
        <w:t xml:space="preserve">the house and searched </w:t>
      </w:r>
      <w:r w:rsidRPr="00410D13" w:rsidR="009736DB">
        <w:t xml:space="preserve">the </w:t>
      </w:r>
      <w:r w:rsidRPr="00410D13" w:rsidR="005A6BB6">
        <w:t>premises. Thereafter the servicemen took Mr </w:t>
      </w:r>
      <w:r w:rsidRPr="00410D13" w:rsidR="00726596">
        <w:t>Khamit Dzhambulatov</w:t>
      </w:r>
      <w:r w:rsidRPr="00410D13" w:rsidR="009736DB">
        <w:t xml:space="preserve"> outside</w:t>
      </w:r>
      <w:r w:rsidRPr="00410D13" w:rsidR="00726596">
        <w:t xml:space="preserve">. </w:t>
      </w:r>
      <w:r w:rsidRPr="00410D13" w:rsidR="00737FEB">
        <w:t xml:space="preserve">A couple of minutes later </w:t>
      </w:r>
      <w:r w:rsidRPr="00410D13" w:rsidR="005A6BB6">
        <w:t xml:space="preserve">the applicant </w:t>
      </w:r>
      <w:r w:rsidRPr="00410D13" w:rsidR="00726596">
        <w:t>went outside</w:t>
      </w:r>
      <w:r w:rsidRPr="00410D13" w:rsidR="00737FEB">
        <w:t xml:space="preserve">. She did not find her brother, but saw the </w:t>
      </w:r>
      <w:r w:rsidRPr="00410D13" w:rsidR="005A6BB6">
        <w:t xml:space="preserve">APC driving away. Her neighbours told her that Mr Khamit Dzhambulatov had been forced </w:t>
      </w:r>
      <w:r w:rsidRPr="00410D13" w:rsidR="009736DB">
        <w:t xml:space="preserve">into the vehicle </w:t>
      </w:r>
      <w:r w:rsidRPr="00410D13" w:rsidR="005A6BB6">
        <w:t>by the servicemen.</w:t>
      </w:r>
    </w:p>
    <w:p w:rsidRPr="00410D13" w:rsidR="00726596" w:rsidP="00410D13" w:rsidRDefault="00726596">
      <w:pPr>
        <w:pStyle w:val="ECHRHeading3"/>
      </w:pPr>
      <w:r w:rsidRPr="00410D13">
        <w:t>3.</w:t>
      </w:r>
      <w:r w:rsidRPr="00410D13" w:rsidR="0005411E">
        <w:t>  </w:t>
      </w:r>
      <w:r w:rsidRPr="00410D13">
        <w:t xml:space="preserve">Official investigation </w:t>
      </w:r>
      <w:r w:rsidRPr="00410D13" w:rsidR="0026278A">
        <w:t xml:space="preserve">into </w:t>
      </w:r>
      <w:r w:rsidRPr="00410D13">
        <w:t>the abduction</w:t>
      </w:r>
    </w:p>
    <w:bookmarkStart w:name="q078" w:id="26"/>
    <w:p w:rsidRPr="00410D13" w:rsidR="006609DA"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78</w:t>
      </w:r>
      <w:r w:rsidRPr="00410D13">
        <w:fldChar w:fldCharType="end"/>
      </w:r>
      <w:bookmarkEnd w:id="26"/>
      <w:r w:rsidRPr="00410D13" w:rsidR="00726596">
        <w:t xml:space="preserve">.  On 9 </w:t>
      </w:r>
      <w:r w:rsidRPr="00410D13" w:rsidR="003268B4">
        <w:t xml:space="preserve">and 12 </w:t>
      </w:r>
      <w:r w:rsidRPr="00410D13" w:rsidR="00726596">
        <w:t xml:space="preserve">September 2002 the applicant </w:t>
      </w:r>
      <w:r w:rsidRPr="00410D13" w:rsidR="006609DA">
        <w:t>contacted the head of the Staropromyslovskiy district municipal administration in Grozny</w:t>
      </w:r>
      <w:r w:rsidRPr="00410D13" w:rsidR="003268B4">
        <w:t xml:space="preserve"> and the Grozny town prosecutor</w:t>
      </w:r>
      <w:r w:rsidRPr="00410D13" w:rsidR="009736DB">
        <w:t>,</w:t>
      </w:r>
      <w:r w:rsidRPr="00410D13" w:rsidR="006609DA">
        <w:t xml:space="preserve"> </w:t>
      </w:r>
      <w:r w:rsidRPr="00410D13" w:rsidR="003268B4">
        <w:t xml:space="preserve">complaining about </w:t>
      </w:r>
      <w:r w:rsidRPr="00410D13" w:rsidR="006609DA">
        <w:t>her brother</w:t>
      </w:r>
      <w:r w:rsidRPr="00410D13" w:rsidR="00410D13">
        <w:t>’</w:t>
      </w:r>
      <w:r w:rsidRPr="00410D13" w:rsidR="003268B4">
        <w:t>s abduction</w:t>
      </w:r>
      <w:r w:rsidRPr="00410D13" w:rsidR="006609DA">
        <w:t>.</w:t>
      </w:r>
    </w:p>
    <w:p w:rsidRPr="00410D13" w:rsidR="00726596"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79</w:t>
      </w:r>
      <w:r w:rsidRPr="00410D13">
        <w:fldChar w:fldCharType="end"/>
      </w:r>
      <w:r w:rsidRPr="00410D13" w:rsidR="006609DA">
        <w:t xml:space="preserve">.  A month later, on </w:t>
      </w:r>
      <w:r w:rsidRPr="00410D13" w:rsidR="00726596">
        <w:t xml:space="preserve">12 October 2002 the prosecutor opened criminal case no. 54087 under Article 126 of the </w:t>
      </w:r>
      <w:r w:rsidRPr="00410D13" w:rsidR="006609DA">
        <w:t>CC</w:t>
      </w:r>
      <w:r w:rsidRPr="00410D13" w:rsidR="00726596">
        <w:t xml:space="preserve"> (abduction).</w:t>
      </w:r>
    </w:p>
    <w:bookmarkStart w:name="q080" w:id="27"/>
    <w:p w:rsidRPr="00410D13" w:rsidR="006609DA" w:rsidP="00410D13" w:rsidRDefault="006609DA">
      <w:pPr>
        <w:pStyle w:val="ECHRPara"/>
      </w:pPr>
      <w:r w:rsidRPr="00410D13">
        <w:fldChar w:fldCharType="begin"/>
      </w:r>
      <w:r w:rsidRPr="00410D13">
        <w:instrText xml:space="preserve"> SEQ level0 \*arabic </w:instrText>
      </w:r>
      <w:r w:rsidRPr="00410D13">
        <w:fldChar w:fldCharType="separate"/>
      </w:r>
      <w:r w:rsidRPr="00410D13" w:rsidR="00410D13">
        <w:rPr>
          <w:noProof/>
        </w:rPr>
        <w:t>80</w:t>
      </w:r>
      <w:r w:rsidRPr="00410D13">
        <w:fldChar w:fldCharType="end"/>
      </w:r>
      <w:bookmarkEnd w:id="27"/>
      <w:r w:rsidRPr="00410D13">
        <w:t>.  The Government did not provide the Court with a copy of the investigation file. From the applicant</w:t>
      </w:r>
      <w:r w:rsidRPr="00410D13" w:rsidR="00410D13">
        <w:t>’</w:t>
      </w:r>
      <w:r w:rsidRPr="00410D13">
        <w:t>s submissions it appears that the investigation proceeded as follows.</w:t>
      </w:r>
    </w:p>
    <w:p w:rsidRPr="00410D13" w:rsidR="00C9664F"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81</w:t>
      </w:r>
      <w:r w:rsidRPr="00410D13">
        <w:fldChar w:fldCharType="end"/>
      </w:r>
      <w:r w:rsidRPr="00410D13" w:rsidR="00726596">
        <w:t xml:space="preserve">.  On 12 December 2002 the investigation was suspended </w:t>
      </w:r>
      <w:r w:rsidRPr="00410D13" w:rsidR="0013631D">
        <w:t>for failure to identify the perpetrators, and on 12 October 2004</w:t>
      </w:r>
      <w:r w:rsidRPr="00410D13" w:rsidR="00C9664F">
        <w:t xml:space="preserve"> it was</w:t>
      </w:r>
      <w:r w:rsidRPr="00410D13" w:rsidR="0013631D">
        <w:t xml:space="preserve"> resumed again</w:t>
      </w:r>
      <w:r w:rsidRPr="00410D13" w:rsidR="00C9664F">
        <w:t>.</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82</w:t>
      </w:r>
      <w:r w:rsidRPr="00410D13">
        <w:fldChar w:fldCharType="end"/>
      </w:r>
      <w:r w:rsidRPr="00410D13" w:rsidR="00C9664F">
        <w:t>.  On 2 December 2004 the investigators examined the crime scene. No evidence was collected.</w:t>
      </w:r>
    </w:p>
    <w:bookmarkStart w:name="q083" w:id="28"/>
    <w:p w:rsidRPr="00410D13" w:rsidR="0013631D" w:rsidP="00410D13" w:rsidRDefault="00C9664F">
      <w:pPr>
        <w:pStyle w:val="ECHRPara"/>
      </w:pPr>
      <w:r w:rsidRPr="00410D13">
        <w:fldChar w:fldCharType="begin"/>
      </w:r>
      <w:r w:rsidRPr="00410D13">
        <w:instrText xml:space="preserve"> SEQ level0 \*arabic </w:instrText>
      </w:r>
      <w:r w:rsidRPr="00410D13">
        <w:fldChar w:fldCharType="separate"/>
      </w:r>
      <w:r w:rsidRPr="00410D13" w:rsidR="00410D13">
        <w:rPr>
          <w:noProof/>
        </w:rPr>
        <w:t>83</w:t>
      </w:r>
      <w:r w:rsidRPr="00410D13">
        <w:fldChar w:fldCharType="end"/>
      </w:r>
      <w:bookmarkEnd w:id="28"/>
      <w:r w:rsidRPr="00410D13">
        <w:t xml:space="preserve">.  Ten days later, on </w:t>
      </w:r>
      <w:r w:rsidRPr="00410D13" w:rsidR="00726596">
        <w:t>12 December 2004</w:t>
      </w:r>
      <w:r w:rsidRPr="00410D13" w:rsidR="00612422">
        <w:t>,</w:t>
      </w:r>
      <w:r w:rsidRPr="00410D13" w:rsidR="00726596">
        <w:t xml:space="preserve"> </w:t>
      </w:r>
      <w:r w:rsidRPr="00410D13">
        <w:t xml:space="preserve">the </w:t>
      </w:r>
      <w:r w:rsidRPr="00410D13" w:rsidR="002D74FB">
        <w:t>investigation was</w:t>
      </w:r>
      <w:r w:rsidRPr="00410D13">
        <w:t xml:space="preserve"> suspended.</w:t>
      </w:r>
    </w:p>
    <w:p w:rsidRPr="00410D13" w:rsidR="003268B4"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84</w:t>
      </w:r>
      <w:r w:rsidRPr="00410D13">
        <w:fldChar w:fldCharType="end"/>
      </w:r>
      <w:r w:rsidRPr="00410D13" w:rsidR="00C9664F">
        <w:t xml:space="preserve">.  According to the applicant, she and her mother contacted </w:t>
      </w:r>
      <w:r w:rsidRPr="00410D13" w:rsidR="003268B4">
        <w:t>the local authorities, the investigative committee and the Red Cross</w:t>
      </w:r>
      <w:r w:rsidRPr="00410D13" w:rsidR="009736DB">
        <w:t>,</w:t>
      </w:r>
      <w:r w:rsidRPr="00410D13" w:rsidR="003268B4">
        <w:t xml:space="preserve"> seeking their assistance in </w:t>
      </w:r>
      <w:r w:rsidRPr="00410D13" w:rsidR="009736DB">
        <w:t xml:space="preserve">the </w:t>
      </w:r>
      <w:r w:rsidRPr="00410D13" w:rsidR="003268B4">
        <w:t>search for their missing relative, but to no avail.</w:t>
      </w:r>
    </w:p>
    <w:p w:rsidRPr="00410D13" w:rsidR="00F511E8"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85</w:t>
      </w:r>
      <w:r w:rsidRPr="00410D13">
        <w:fldChar w:fldCharType="end"/>
      </w:r>
      <w:r w:rsidRPr="00410D13" w:rsidR="00726596">
        <w:t xml:space="preserve">.  On 17 June 2009 the applicant </w:t>
      </w:r>
      <w:r w:rsidRPr="00410D13" w:rsidR="003268B4">
        <w:t>asked</w:t>
      </w:r>
      <w:r w:rsidRPr="00410D13" w:rsidR="00726596">
        <w:t xml:space="preserve"> the investigators to grant her victim status in the criminal proceedings.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86</w:t>
      </w:r>
      <w:r w:rsidRPr="00410D13">
        <w:fldChar w:fldCharType="end"/>
      </w:r>
      <w:r w:rsidRPr="00410D13" w:rsidR="00F511E8">
        <w:t xml:space="preserve">.  On 11 June 2010 she requested the investigators to resume the </w:t>
      </w:r>
      <w:r w:rsidRPr="00410D13" w:rsidR="009736DB">
        <w:t xml:space="preserve">investigation </w:t>
      </w:r>
      <w:r w:rsidRPr="00410D13" w:rsidR="00F511E8">
        <w:t>and to allow her to review the case file.</w:t>
      </w:r>
    </w:p>
    <w:p w:rsidRPr="00410D13" w:rsidR="00F511E8"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87</w:t>
      </w:r>
      <w:r w:rsidRPr="00410D13">
        <w:fldChar w:fldCharType="end"/>
      </w:r>
      <w:r w:rsidRPr="00410D13" w:rsidR="00F511E8">
        <w:t xml:space="preserve">.  It appears that no responses </w:t>
      </w:r>
      <w:r w:rsidRPr="00410D13" w:rsidR="009736DB">
        <w:t xml:space="preserve">were forthcoming </w:t>
      </w:r>
      <w:r w:rsidRPr="00410D13" w:rsidR="00F511E8">
        <w:t>in reply to those two requests.</w:t>
      </w:r>
    </w:p>
    <w:bookmarkStart w:name="q088" w:id="29"/>
    <w:p w:rsidRPr="00410D13" w:rsidR="00FE37A8"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88</w:t>
      </w:r>
      <w:r w:rsidRPr="00410D13">
        <w:fldChar w:fldCharType="end"/>
      </w:r>
      <w:bookmarkEnd w:id="29"/>
      <w:r w:rsidRPr="00410D13" w:rsidR="00726596">
        <w:t>.  On 26 September 2011 the</w:t>
      </w:r>
      <w:r w:rsidRPr="00410D13" w:rsidR="00F511E8">
        <w:t xml:space="preserve"> invest</w:t>
      </w:r>
      <w:r w:rsidRPr="00410D13" w:rsidR="00FE37A8">
        <w:t xml:space="preserve">igators resumed the </w:t>
      </w:r>
      <w:r w:rsidRPr="00410D13" w:rsidR="009736DB">
        <w:t>investigation</w:t>
      </w:r>
      <w:r w:rsidRPr="00410D13" w:rsidR="00FE37A8">
        <w:t>.</w:t>
      </w:r>
    </w:p>
    <w:p w:rsidRPr="00410D13" w:rsidR="00F511E8"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89</w:t>
      </w:r>
      <w:r w:rsidRPr="00410D13">
        <w:fldChar w:fldCharType="end"/>
      </w:r>
      <w:r w:rsidRPr="00410D13" w:rsidR="00FE37A8">
        <w:t>.  O</w:t>
      </w:r>
      <w:r w:rsidRPr="00410D13" w:rsidR="00F511E8">
        <w:t xml:space="preserve">n the next day </w:t>
      </w:r>
      <w:r w:rsidRPr="00410D13" w:rsidR="00FE37A8">
        <w:t xml:space="preserve">they </w:t>
      </w:r>
      <w:r w:rsidRPr="00410D13" w:rsidR="00F511E8">
        <w:t>granted the applicant victim status and questioned</w:t>
      </w:r>
      <w:r w:rsidRPr="00410D13" w:rsidR="00FE37A8">
        <w:t xml:space="preserve"> her</w:t>
      </w:r>
      <w:r w:rsidRPr="00410D13" w:rsidR="00F511E8">
        <w:t xml:space="preserve">. Her statements </w:t>
      </w:r>
      <w:r w:rsidRPr="00410D13" w:rsidR="00FE37A8">
        <w:t>were similar to the account of the events described above.</w:t>
      </w:r>
    </w:p>
    <w:p w:rsidRPr="00410D13" w:rsidR="005729BB"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90</w:t>
      </w:r>
      <w:r w:rsidRPr="00410D13">
        <w:fldChar w:fldCharType="end"/>
      </w:r>
      <w:r w:rsidRPr="00410D13" w:rsidR="00726596">
        <w:t>.  </w:t>
      </w:r>
      <w:r w:rsidRPr="00410D13" w:rsidR="00F511E8">
        <w:t>Subsequently</w:t>
      </w:r>
      <w:r w:rsidRPr="00410D13" w:rsidR="009736DB">
        <w:t>,</w:t>
      </w:r>
      <w:r w:rsidRPr="00410D13" w:rsidR="00F511E8">
        <w:t xml:space="preserve"> the investigation was suspended on </w:t>
      </w:r>
      <w:r w:rsidRPr="00410D13" w:rsidR="00726596">
        <w:t>26 October 2011</w:t>
      </w:r>
      <w:r w:rsidRPr="00410D13" w:rsidR="005729BB">
        <w:t>, 27 January and 23 March 2</w:t>
      </w:r>
      <w:r w:rsidRPr="00410D13" w:rsidR="00FE37A8">
        <w:t xml:space="preserve">012 and 18 December 2013, </w:t>
      </w:r>
      <w:r w:rsidRPr="00410D13" w:rsidR="005729BB">
        <w:t>and then resumed on 2</w:t>
      </w:r>
      <w:r w:rsidRPr="00410D13" w:rsidR="00F511E8">
        <w:t>7 December 2011</w:t>
      </w:r>
      <w:r w:rsidRPr="00410D13" w:rsidR="005729BB">
        <w:t xml:space="preserve">, </w:t>
      </w:r>
      <w:r w:rsidRPr="00410D13" w:rsidR="00FE37A8">
        <w:t>13 March</w:t>
      </w:r>
      <w:r w:rsidRPr="00410D13" w:rsidR="005729BB">
        <w:t xml:space="preserve"> 2012</w:t>
      </w:r>
      <w:r w:rsidRPr="00410D13" w:rsidR="00FE37A8">
        <w:t>, and on an unspecified date in 2013</w:t>
      </w:r>
      <w:r w:rsidRPr="00410D13" w:rsidR="005729BB">
        <w:t xml:space="preserve"> respectively.</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91</w:t>
      </w:r>
      <w:r w:rsidRPr="00410D13">
        <w:fldChar w:fldCharType="end"/>
      </w:r>
      <w:r w:rsidRPr="00410D13" w:rsidR="005729BB">
        <w:t>.  In the meantime</w:t>
      </w:r>
      <w:r w:rsidRPr="00410D13" w:rsidR="009736DB">
        <w:t>,</w:t>
      </w:r>
      <w:r w:rsidRPr="00410D13" w:rsidR="005729BB">
        <w:t xml:space="preserve"> on </w:t>
      </w:r>
      <w:r w:rsidRPr="00410D13" w:rsidR="00726596">
        <w:t xml:space="preserve">3 </w:t>
      </w:r>
      <w:r w:rsidRPr="00410D13" w:rsidR="00FE37A8">
        <w:t xml:space="preserve">and 27 </w:t>
      </w:r>
      <w:r w:rsidRPr="00410D13" w:rsidR="00726596">
        <w:t xml:space="preserve">February 2012 the applicant </w:t>
      </w:r>
      <w:r w:rsidRPr="00410D13" w:rsidR="00FE37A8">
        <w:t>requested the investigators to allow her to review the case file. Several month</w:t>
      </w:r>
      <w:r w:rsidRPr="00410D13" w:rsidR="009603BC">
        <w:t>s</w:t>
      </w:r>
      <w:r w:rsidRPr="00410D13" w:rsidR="00FE37A8">
        <w:t xml:space="preserve"> later her lawyer obtained access to the documents</w:t>
      </w:r>
      <w:r w:rsidRPr="00410D13" w:rsidR="009736DB">
        <w:t xml:space="preserve"> in the case file</w:t>
      </w:r>
      <w:r w:rsidRPr="00410D13" w:rsidR="00FE37A8">
        <w:t>.</w:t>
      </w:r>
    </w:p>
    <w:p w:rsidRPr="00410D13" w:rsidR="00FE37A8"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92</w:t>
      </w:r>
      <w:r w:rsidRPr="00410D13">
        <w:fldChar w:fldCharType="end"/>
      </w:r>
      <w:r w:rsidRPr="00410D13" w:rsidR="00FE37A8">
        <w:t xml:space="preserve">.  There is no information about </w:t>
      </w:r>
      <w:r w:rsidRPr="00410D13" w:rsidR="00037A8F">
        <w:t xml:space="preserve">the </w:t>
      </w:r>
      <w:r w:rsidRPr="00410D13" w:rsidR="00FE37A8">
        <w:t>further progress of the investigation.</w:t>
      </w:r>
    </w:p>
    <w:p w:rsidRPr="00410D13" w:rsidR="00F12041" w:rsidP="00410D13" w:rsidRDefault="00F12041">
      <w:pPr>
        <w:pStyle w:val="ECHRHeading2"/>
      </w:pPr>
      <w:r w:rsidRPr="00410D13">
        <w:t>E.  </w:t>
      </w:r>
      <w:r w:rsidRPr="00410D13">
        <w:rPr>
          <w:i/>
        </w:rPr>
        <w:t>Golbatsova v. Russia</w:t>
      </w:r>
      <w:r w:rsidRPr="00410D13">
        <w:t xml:space="preserve"> (no. 77701/12)</w:t>
      </w:r>
    </w:p>
    <w:p w:rsidRPr="00410D13" w:rsidR="000A1528" w:rsidP="00410D13" w:rsidRDefault="000A1528">
      <w:pPr>
        <w:pStyle w:val="ECHRPara"/>
      </w:pPr>
      <w:r w:rsidRPr="00410D13">
        <w:fldChar w:fldCharType="begin"/>
      </w:r>
      <w:r w:rsidRPr="00410D13">
        <w:instrText xml:space="preserve"> SEQ level0 \*arabic </w:instrText>
      </w:r>
      <w:r w:rsidRPr="00410D13">
        <w:fldChar w:fldCharType="separate"/>
      </w:r>
      <w:r w:rsidRPr="00410D13" w:rsidR="00410D13">
        <w:rPr>
          <w:noProof/>
        </w:rPr>
        <w:t>93</w:t>
      </w:r>
      <w:r w:rsidRPr="00410D13">
        <w:fldChar w:fldCharType="end"/>
      </w:r>
      <w:r w:rsidRPr="00410D13">
        <w:t>.  The applicant is Ms Ayzan Golbatsova, who was born in 1953. She is the mother of Mr Alikhan Golbatsov, who was born in 1979.</w:t>
      </w:r>
    </w:p>
    <w:p w:rsidRPr="00410D13" w:rsidR="000A1528"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94</w:t>
      </w:r>
      <w:r w:rsidRPr="00410D13">
        <w:fldChar w:fldCharType="end"/>
      </w:r>
      <w:r w:rsidRPr="00410D13" w:rsidR="000A1528">
        <w:t xml:space="preserve">.  The applicant died on 17 August 2013. Her daughter, Ms Elina Golbatsova, the sister of Mr Golbatsov, expressed </w:t>
      </w:r>
      <w:r w:rsidRPr="00410D13" w:rsidR="00AF6E21">
        <w:t>her</w:t>
      </w:r>
      <w:r w:rsidRPr="00410D13" w:rsidR="000A1528">
        <w:t xml:space="preserve"> wish to pursue the proceedings before the Court in her mother</w:t>
      </w:r>
      <w:r w:rsidRPr="00410D13" w:rsidR="00410D13">
        <w:t>’</w:t>
      </w:r>
      <w:r w:rsidRPr="00410D13" w:rsidR="000A1528">
        <w:t>s stead.</w:t>
      </w:r>
    </w:p>
    <w:p w:rsidRPr="00410D13" w:rsidR="000A1528" w:rsidP="00410D13" w:rsidRDefault="000A1528">
      <w:pPr>
        <w:pStyle w:val="ECHRHeading3"/>
      </w:pPr>
      <w:r w:rsidRPr="00410D13">
        <w:t>1.  Abduction of Mr Alikhan Golbatsov</w:t>
      </w:r>
    </w:p>
    <w:bookmarkStart w:name="q095" w:id="30"/>
    <w:p w:rsidRPr="00410D13" w:rsidR="000A1528"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95</w:t>
      </w:r>
      <w:r w:rsidRPr="00410D13">
        <w:fldChar w:fldCharType="end"/>
      </w:r>
      <w:bookmarkEnd w:id="30"/>
      <w:r w:rsidRPr="00410D13" w:rsidR="000A1528">
        <w:t xml:space="preserve">.  At about 9 p.m. on 25 November 2004 </w:t>
      </w:r>
      <w:r w:rsidRPr="00410D13" w:rsidR="00F77DEA">
        <w:t xml:space="preserve">Mr Alikhan Golbatsov </w:t>
      </w:r>
      <w:r w:rsidRPr="00410D13" w:rsidR="000A1528">
        <w:t xml:space="preserve">and his acquaintance Mr S.K. were driving </w:t>
      </w:r>
      <w:r w:rsidRPr="00410D13" w:rsidR="005829C9">
        <w:t xml:space="preserve">a </w:t>
      </w:r>
      <w:r w:rsidRPr="00410D13" w:rsidR="007E26C1">
        <w:t>Zaporozhets car</w:t>
      </w:r>
      <w:r w:rsidRPr="00410D13" w:rsidR="000A1528">
        <w:t xml:space="preserve"> </w:t>
      </w:r>
      <w:r w:rsidRPr="00410D13" w:rsidR="005829C9">
        <w:t xml:space="preserve">in the village of </w:t>
      </w:r>
      <w:r w:rsidRPr="00410D13" w:rsidR="000A1528">
        <w:t xml:space="preserve">Avtury in the direction of </w:t>
      </w:r>
      <w:r w:rsidRPr="00410D13" w:rsidR="005829C9">
        <w:t xml:space="preserve">its </w:t>
      </w:r>
      <w:r w:rsidRPr="00410D13" w:rsidR="000A1528">
        <w:t>centre</w:t>
      </w:r>
      <w:r w:rsidRPr="00410D13" w:rsidR="005829C9">
        <w:t>,</w:t>
      </w:r>
      <w:r w:rsidRPr="00410D13" w:rsidR="000A1528">
        <w:t xml:space="preserve"> when a group of armed military servicemen in camouflage uniforms stopped </w:t>
      </w:r>
      <w:r w:rsidRPr="00410D13" w:rsidR="007E26C1">
        <w:t>them</w:t>
      </w:r>
      <w:r w:rsidRPr="00410D13" w:rsidR="000A1528">
        <w:t xml:space="preserve">. The servicemen were of Slavic appearance and spoke </w:t>
      </w:r>
      <w:r w:rsidRPr="00410D13" w:rsidR="00F77DEA">
        <w:t xml:space="preserve">unaccented </w:t>
      </w:r>
      <w:r w:rsidRPr="00410D13" w:rsidR="000A1528">
        <w:t>Russian</w:t>
      </w:r>
      <w:r w:rsidRPr="00410D13" w:rsidR="00F77DEA">
        <w:t>. T</w:t>
      </w:r>
      <w:r w:rsidRPr="00410D13" w:rsidR="000A1528">
        <w:t>hey were in two UAZ minivans and three U</w:t>
      </w:r>
      <w:r w:rsidRPr="00410D13" w:rsidR="00CF7469">
        <w:t>ral</w:t>
      </w:r>
      <w:r w:rsidRPr="00410D13" w:rsidR="000A1528">
        <w:t xml:space="preserve"> lorries. Ha</w:t>
      </w:r>
      <w:r w:rsidRPr="00410D13" w:rsidR="007E26C1">
        <w:t>ving forced Mr Golbatsov and Mr </w:t>
      </w:r>
      <w:r w:rsidRPr="00410D13" w:rsidR="000A1528">
        <w:t xml:space="preserve">S.K. into one of </w:t>
      </w:r>
      <w:r w:rsidRPr="00410D13" w:rsidR="007E26C1">
        <w:t>the minivans</w:t>
      </w:r>
      <w:r w:rsidRPr="00410D13" w:rsidR="000A1528">
        <w:t>, the servicemen drove off to an unknown destination.</w:t>
      </w:r>
    </w:p>
    <w:p w:rsidRPr="00410D13" w:rsidR="00032875"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96</w:t>
      </w:r>
      <w:r w:rsidRPr="00410D13">
        <w:fldChar w:fldCharType="end"/>
      </w:r>
      <w:r w:rsidRPr="00410D13" w:rsidR="000A1528">
        <w:t>.  The abduction took place in the presence of several witnesses.</w:t>
      </w:r>
      <w:r w:rsidRPr="00410D13" w:rsidR="00F77DEA">
        <w:t xml:space="preserve"> The applicant submitted written statements by several of them. Her neighbour, Ms D.A., </w:t>
      </w:r>
      <w:r w:rsidRPr="00410D13" w:rsidR="00C75A9F">
        <w:t xml:space="preserve">had seen </w:t>
      </w:r>
      <w:r w:rsidRPr="00410D13" w:rsidR="00F77DEA">
        <w:t>Mr Alikhan Golbatsov</w:t>
      </w:r>
      <w:r w:rsidRPr="00410D13" w:rsidR="00410D13">
        <w:t>’</w:t>
      </w:r>
      <w:r w:rsidRPr="00410D13" w:rsidR="00F77DEA">
        <w:t xml:space="preserve">s car </w:t>
      </w:r>
      <w:r w:rsidRPr="00410D13" w:rsidR="00556A8F">
        <w:t xml:space="preserve">being </w:t>
      </w:r>
      <w:r w:rsidRPr="00410D13" w:rsidR="00F77DEA">
        <w:t xml:space="preserve">stopped by armed servicemen in a white UAZ minivan. The servicemen </w:t>
      </w:r>
      <w:r w:rsidRPr="00410D13" w:rsidR="00C75A9F">
        <w:t xml:space="preserve">had </w:t>
      </w:r>
      <w:r w:rsidRPr="00410D13" w:rsidR="00F77DEA">
        <w:t xml:space="preserve">surrounded the car and argued in unaccented Russian. </w:t>
      </w:r>
      <w:r w:rsidRPr="00410D13" w:rsidR="009F7548">
        <w:t>O</w:t>
      </w:r>
      <w:r w:rsidRPr="00410D13" w:rsidR="00032875">
        <w:t xml:space="preserve">ther witnesses, Mr L.Z. and </w:t>
      </w:r>
      <w:r w:rsidRPr="00410D13" w:rsidR="001007C9">
        <w:t>Ms </w:t>
      </w:r>
      <w:r w:rsidRPr="00410D13" w:rsidR="007E26C1">
        <w:t>E.A.</w:t>
      </w:r>
      <w:r w:rsidRPr="00410D13" w:rsidR="009F7548">
        <w:t>,</w:t>
      </w:r>
      <w:r w:rsidRPr="00410D13" w:rsidR="007E26C1">
        <w:t xml:space="preserve"> made similar statements.</w:t>
      </w:r>
      <w:r w:rsidRPr="00410D13" w:rsidR="009F7548">
        <w:t xml:space="preserve"> </w:t>
      </w:r>
      <w:r w:rsidRPr="00410D13" w:rsidR="001053CD">
        <w:t xml:space="preserve">The aforementioned three witnesses </w:t>
      </w:r>
      <w:r w:rsidRPr="00410D13" w:rsidR="009F7548">
        <w:t xml:space="preserve">were </w:t>
      </w:r>
      <w:r w:rsidRPr="00410D13" w:rsidR="002D7B58">
        <w:t xml:space="preserve">not </w:t>
      </w:r>
      <w:r w:rsidRPr="00410D13" w:rsidR="001053CD">
        <w:t>questioned by the investigators.</w:t>
      </w:r>
    </w:p>
    <w:p w:rsidRPr="00410D13" w:rsidR="000A1528" w:rsidP="00410D13" w:rsidRDefault="000A1528">
      <w:pPr>
        <w:pStyle w:val="ECHRHeading3"/>
      </w:pPr>
      <w:r w:rsidRPr="00410D13">
        <w:t>2.  Official investigation into the abduction</w:t>
      </w:r>
    </w:p>
    <w:bookmarkStart w:name="q097" w:id="31"/>
    <w:p w:rsidRPr="00410D13" w:rsidR="000A1528" w:rsidP="00410D13" w:rsidRDefault="00715B56">
      <w:pPr>
        <w:pStyle w:val="ECHRPara"/>
      </w:pPr>
      <w:r w:rsidRPr="00410D13">
        <w:fldChar w:fldCharType="begin"/>
      </w:r>
      <w:r w:rsidRPr="00410D13">
        <w:instrText xml:space="preserve"> SEQ level0 \*arabic </w:instrText>
      </w:r>
      <w:r w:rsidRPr="00410D13">
        <w:fldChar w:fldCharType="separate"/>
      </w:r>
      <w:r w:rsidRPr="00410D13" w:rsidR="00410D13">
        <w:rPr>
          <w:noProof/>
        </w:rPr>
        <w:t>97</w:t>
      </w:r>
      <w:r w:rsidRPr="00410D13">
        <w:fldChar w:fldCharType="end"/>
      </w:r>
      <w:bookmarkEnd w:id="31"/>
      <w:r w:rsidRPr="00410D13" w:rsidR="000A1528">
        <w:t>.  Immediately after the abduction the applicant informed the authorities and requested that criminal proceedings be opened.</w:t>
      </w:r>
    </w:p>
    <w:p w:rsidRPr="00410D13" w:rsidR="0010281B"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98</w:t>
      </w:r>
      <w:r w:rsidRPr="00410D13">
        <w:fldChar w:fldCharType="end"/>
      </w:r>
      <w:r w:rsidRPr="00410D13" w:rsidR="0010281B">
        <w:t>.  On 23 December 2004 investigators from the Shali district department of the interior examined the crime scene. No evidence was collected. On the same day they questioned Mr</w:t>
      </w:r>
      <w:r w:rsidRPr="00410D13" w:rsidR="005829C9">
        <w:t xml:space="preserve"> Alikhan Golbatsov</w:t>
      </w:r>
      <w:r w:rsidRPr="00410D13" w:rsidR="00410D13">
        <w:t>’</w:t>
      </w:r>
      <w:r w:rsidRPr="00410D13" w:rsidR="005829C9">
        <w:t xml:space="preserve">s relatives. They </w:t>
      </w:r>
      <w:r w:rsidRPr="00410D13" w:rsidR="0010281B">
        <w:t xml:space="preserve">submitted that on 25 </w:t>
      </w:r>
      <w:r w:rsidRPr="00410D13" w:rsidR="00D02B65">
        <w:t xml:space="preserve">November 2004 </w:t>
      </w:r>
      <w:r w:rsidRPr="00410D13" w:rsidR="00333DDD">
        <w:t>he had not returned home.</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99</w:t>
      </w:r>
      <w:r w:rsidRPr="00410D13">
        <w:fldChar w:fldCharType="end"/>
      </w:r>
      <w:r w:rsidRPr="00410D13" w:rsidR="0010281B">
        <w:t>.  On 24 December 2004 the case was transferred to the Shali district prosecutor.</w:t>
      </w:r>
    </w:p>
    <w:p w:rsidRPr="00410D13" w:rsidR="000A1528"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100</w:t>
      </w:r>
      <w:r w:rsidRPr="00410D13">
        <w:fldChar w:fldCharType="end"/>
      </w:r>
      <w:r w:rsidRPr="00410D13" w:rsidR="0010281B">
        <w:t xml:space="preserve">.  On 10 January 2005 </w:t>
      </w:r>
      <w:r w:rsidRPr="00410D13" w:rsidR="00D02B65">
        <w:t>he</w:t>
      </w:r>
      <w:r w:rsidRPr="00410D13" w:rsidR="0010281B">
        <w:t xml:space="preserve"> </w:t>
      </w:r>
      <w:r w:rsidRPr="00410D13" w:rsidR="000A1528">
        <w:t xml:space="preserve">opened criminal case no. 46002 under Article 105 of the </w:t>
      </w:r>
      <w:r w:rsidRPr="00410D13" w:rsidR="0010281B">
        <w:t>CC</w:t>
      </w:r>
      <w:r w:rsidRPr="00410D13" w:rsidR="000A1528">
        <w:t xml:space="preserve"> (murder).</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101</w:t>
      </w:r>
      <w:r w:rsidRPr="00410D13">
        <w:fldChar w:fldCharType="end"/>
      </w:r>
      <w:r w:rsidRPr="00410D13" w:rsidR="00D02B65">
        <w:t>.  In January 2005</w:t>
      </w:r>
      <w:r w:rsidRPr="00410D13" w:rsidR="002972B7">
        <w:t xml:space="preserve">, apparently following allegations made by relatives of Mr Alikhan Golbatsov or Mr S.K. that the </w:t>
      </w:r>
      <w:r w:rsidRPr="00410D13" w:rsidR="009F7548">
        <w:t xml:space="preserve">two men </w:t>
      </w:r>
      <w:r w:rsidRPr="00410D13" w:rsidR="002972B7">
        <w:t xml:space="preserve">had been abducted by </w:t>
      </w:r>
      <w:r w:rsidRPr="00410D13" w:rsidR="009F7548">
        <w:t>S</w:t>
      </w:r>
      <w:r w:rsidRPr="00410D13" w:rsidR="002972B7">
        <w:t xml:space="preserve">tate agents, </w:t>
      </w:r>
      <w:r w:rsidRPr="00410D13" w:rsidR="00D02B65">
        <w:t xml:space="preserve">the investigators contacted various authorities, including the </w:t>
      </w:r>
      <w:r w:rsidRPr="00410D13" w:rsidR="00B802FD">
        <w:t xml:space="preserve">Shali district </w:t>
      </w:r>
      <w:r w:rsidRPr="00410D13" w:rsidR="00D02B65">
        <w:t>FSB and remand prisons</w:t>
      </w:r>
      <w:r w:rsidRPr="00410D13" w:rsidR="009F7548">
        <w:t>,</w:t>
      </w:r>
      <w:r w:rsidRPr="00410D13" w:rsidR="00D02B65">
        <w:t xml:space="preserve"> to check </w:t>
      </w:r>
      <w:r w:rsidRPr="00410D13" w:rsidR="009F7548">
        <w:t xml:space="preserve">whether </w:t>
      </w:r>
      <w:r w:rsidRPr="00410D13" w:rsidR="00D02B65">
        <w:t xml:space="preserve">Mr Alikhan Golbatsov had been arrested and </w:t>
      </w:r>
      <w:r w:rsidRPr="00410D13" w:rsidR="009F7548">
        <w:t xml:space="preserve">taken </w:t>
      </w:r>
      <w:r w:rsidRPr="00410D13" w:rsidR="00D02B65">
        <w:t xml:space="preserve">into custody. The authorities replied that they had no information </w:t>
      </w:r>
      <w:r w:rsidRPr="00410D13" w:rsidR="009F7548">
        <w:t>on the matter</w:t>
      </w:r>
      <w:r w:rsidRPr="00410D13" w:rsidR="00D02B65">
        <w:t>.</w:t>
      </w:r>
    </w:p>
    <w:p w:rsidRPr="00410D13" w:rsidR="0010281B"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102</w:t>
      </w:r>
      <w:r w:rsidRPr="00410D13">
        <w:fldChar w:fldCharType="end"/>
      </w:r>
      <w:r w:rsidRPr="00410D13" w:rsidR="00D02B65">
        <w:t>.  </w:t>
      </w:r>
      <w:r w:rsidRPr="00410D13" w:rsidR="00333DDD">
        <w:t xml:space="preserve">On 11 January 2005 the head of the Avtury municipal authority </w:t>
      </w:r>
      <w:r w:rsidRPr="00410D13" w:rsidR="00973400">
        <w:t>informed the investigators that</w:t>
      </w:r>
      <w:r w:rsidRPr="00410D13" w:rsidR="00333DDD">
        <w:t xml:space="preserve"> </w:t>
      </w:r>
      <w:r w:rsidRPr="00410D13" w:rsidR="009F7548">
        <w:t xml:space="preserve">the </w:t>
      </w:r>
      <w:r w:rsidRPr="00410D13" w:rsidR="00333DDD">
        <w:t>remains of Mr Alikhan Golbatsov</w:t>
      </w:r>
      <w:r w:rsidRPr="00410D13" w:rsidR="00410D13">
        <w:t>’</w:t>
      </w:r>
      <w:r w:rsidRPr="00410D13" w:rsidR="00333DDD">
        <w:t>s car</w:t>
      </w:r>
      <w:r w:rsidRPr="00410D13" w:rsidR="00997F62">
        <w:t xml:space="preserve"> </w:t>
      </w:r>
      <w:r w:rsidRPr="00410D13" w:rsidR="00893DDD">
        <w:t xml:space="preserve">bearing </w:t>
      </w:r>
      <w:r w:rsidRPr="00410D13" w:rsidR="00997F62">
        <w:t xml:space="preserve">signs of </w:t>
      </w:r>
      <w:r w:rsidRPr="00410D13" w:rsidR="00893DDD">
        <w:t xml:space="preserve">an </w:t>
      </w:r>
      <w:r w:rsidRPr="00410D13" w:rsidR="002972B7">
        <w:t>exp</w:t>
      </w:r>
      <w:r w:rsidRPr="00410D13" w:rsidR="002D7B58">
        <w:t>losion</w:t>
      </w:r>
      <w:r w:rsidRPr="00410D13" w:rsidR="00333DDD">
        <w:t xml:space="preserve"> had been found near a road between </w:t>
      </w:r>
      <w:r w:rsidRPr="00410D13" w:rsidR="00997F62">
        <w:t xml:space="preserve">the </w:t>
      </w:r>
      <w:r w:rsidRPr="00410D13" w:rsidR="00261068">
        <w:t xml:space="preserve">villages of </w:t>
      </w:r>
      <w:r w:rsidRPr="00410D13" w:rsidR="00333DDD">
        <w:t>Avtury and Niki-Khita</w:t>
      </w:r>
      <w:r w:rsidRPr="00410D13" w:rsidR="00094B03">
        <w:t xml:space="preserve"> in the Kurchaloiy district, Chehcnya.</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103</w:t>
      </w:r>
      <w:r w:rsidRPr="00410D13">
        <w:fldChar w:fldCharType="end"/>
      </w:r>
      <w:r w:rsidRPr="00410D13" w:rsidR="00261068">
        <w:t>.  On 1 February 2005</w:t>
      </w:r>
      <w:r w:rsidRPr="00410D13" w:rsidR="00170A70">
        <w:t xml:space="preserve"> the </w:t>
      </w:r>
      <w:r w:rsidRPr="00410D13" w:rsidR="006778EC">
        <w:t xml:space="preserve">applicant, </w:t>
      </w:r>
      <w:r w:rsidRPr="00410D13" w:rsidR="009F7548">
        <w:t xml:space="preserve">the </w:t>
      </w:r>
      <w:r w:rsidRPr="00410D13" w:rsidR="00170A70">
        <w:t>mother of Mr Alikhan Golbatsov</w:t>
      </w:r>
      <w:r w:rsidRPr="00410D13" w:rsidR="006778EC">
        <w:t>,</w:t>
      </w:r>
      <w:r w:rsidRPr="00410D13" w:rsidR="00170A70">
        <w:t xml:space="preserve"> was granted victim status</w:t>
      </w:r>
      <w:r w:rsidRPr="00410D13" w:rsidR="00B802FD">
        <w:t xml:space="preserve"> in the criminal proceedings</w:t>
      </w:r>
      <w:r w:rsidRPr="00410D13" w:rsidR="00170A70">
        <w:t>.</w:t>
      </w:r>
    </w:p>
    <w:p w:rsidRPr="00410D13" w:rsidR="00094B03"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104</w:t>
      </w:r>
      <w:r w:rsidRPr="00410D13">
        <w:fldChar w:fldCharType="end"/>
      </w:r>
      <w:r w:rsidRPr="00410D13" w:rsidR="00094B03">
        <w:t>.  On 23 February 2005 the investigators asked the Kurchaloiy district military commander whether a special operation had been conducted on 25 November 2004. The military commander replied in the negative.</w:t>
      </w:r>
    </w:p>
    <w:p w:rsidRPr="00410D13" w:rsidR="00A73220"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105</w:t>
      </w:r>
      <w:r w:rsidRPr="00410D13">
        <w:fldChar w:fldCharType="end"/>
      </w:r>
      <w:r w:rsidRPr="00410D13" w:rsidR="000A1528">
        <w:t xml:space="preserve">.  On 17 March 2005 the investigation was suspended for failure to identify the perpetrators. </w:t>
      </w:r>
      <w:r w:rsidRPr="00410D13" w:rsidR="00A73220">
        <w:t xml:space="preserve">It </w:t>
      </w:r>
      <w:r w:rsidRPr="00410D13" w:rsidR="00094B03">
        <w:t>was then resumed on 17 June 2005, and suspended again on 17 July 2005.</w:t>
      </w:r>
    </w:p>
    <w:p w:rsidRPr="00410D13" w:rsidR="00A73220"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106</w:t>
      </w:r>
      <w:r w:rsidRPr="00410D13">
        <w:fldChar w:fldCharType="end"/>
      </w:r>
      <w:r w:rsidRPr="00410D13" w:rsidR="00094B03">
        <w:t>.  On 22 January 200</w:t>
      </w:r>
      <w:r w:rsidRPr="00410D13" w:rsidR="002972B7">
        <w:t xml:space="preserve">7, apparently after the </w:t>
      </w:r>
      <w:r w:rsidRPr="00410D13" w:rsidR="000278FF">
        <w:t xml:space="preserve">investigation </w:t>
      </w:r>
      <w:r w:rsidRPr="00410D13" w:rsidR="002972B7">
        <w:t>ha</w:t>
      </w:r>
      <w:r w:rsidRPr="00410D13" w:rsidR="009F7548">
        <w:t>d</w:t>
      </w:r>
      <w:r w:rsidRPr="00410D13" w:rsidR="002972B7">
        <w:t xml:space="preserve"> been resumed one more time, the wife of Mr S.K. was granted victim status.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107</w:t>
      </w:r>
      <w:r w:rsidRPr="00410D13">
        <w:fldChar w:fldCharType="end"/>
      </w:r>
      <w:r w:rsidRPr="00410D13" w:rsidR="002972B7">
        <w:t xml:space="preserve">.  On 2 October 2007 </w:t>
      </w:r>
      <w:r w:rsidRPr="00410D13" w:rsidR="006778EC">
        <w:t>the applicant</w:t>
      </w:r>
      <w:r w:rsidRPr="00410D13" w:rsidR="002972B7">
        <w:t xml:space="preserve"> contacted the Chechen Ombudsman, seeking his assistance in </w:t>
      </w:r>
      <w:r w:rsidRPr="00410D13" w:rsidR="009F7548">
        <w:t xml:space="preserve">the </w:t>
      </w:r>
      <w:r w:rsidRPr="00410D13" w:rsidR="002972B7">
        <w:t>search for her son. She submitted that on 25 November 2004 Mr Alikhan Golbatsov had been arrested in the centre of Avtury by a group of servicem</w:t>
      </w:r>
      <w:r w:rsidRPr="00410D13" w:rsidR="0005411E">
        <w:t>en in camouflage uniforms. On 8 </w:t>
      </w:r>
      <w:r w:rsidRPr="00410D13" w:rsidR="002972B7">
        <w:t xml:space="preserve">October 2007 the </w:t>
      </w:r>
      <w:r w:rsidRPr="00410D13" w:rsidR="006063A2">
        <w:t>O</w:t>
      </w:r>
      <w:r w:rsidRPr="00410D13" w:rsidR="002972B7">
        <w:t>mbudsm</w:t>
      </w:r>
      <w:r w:rsidRPr="00410D13" w:rsidR="006063A2">
        <w:t>a</w:t>
      </w:r>
      <w:r w:rsidRPr="00410D13" w:rsidR="002972B7">
        <w:t>n requested the investigators to inform him about the progress of the case.</w:t>
      </w:r>
    </w:p>
    <w:p w:rsidRPr="00410D13" w:rsidR="002972B7"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108</w:t>
      </w:r>
      <w:r w:rsidRPr="00410D13">
        <w:fldChar w:fldCharType="end"/>
      </w:r>
      <w:r w:rsidRPr="00410D13" w:rsidR="002972B7">
        <w:t>.  On 12 November 2007 the investi</w:t>
      </w:r>
      <w:r w:rsidRPr="00410D13" w:rsidR="00F85958">
        <w:t xml:space="preserve">gators resumed the </w:t>
      </w:r>
      <w:r w:rsidRPr="00410D13" w:rsidR="009F7548">
        <w:t xml:space="preserve">investigation </w:t>
      </w:r>
      <w:r w:rsidRPr="00410D13" w:rsidR="00F85958">
        <w:t xml:space="preserve">and asked </w:t>
      </w:r>
      <w:r w:rsidRPr="00410D13" w:rsidR="006778EC">
        <w:t>the applicant</w:t>
      </w:r>
      <w:r w:rsidRPr="00410D13" w:rsidR="00F85958">
        <w:t xml:space="preserve"> to tell </w:t>
      </w:r>
      <w:r w:rsidRPr="00410D13" w:rsidR="006778EC">
        <w:t>them</w:t>
      </w:r>
      <w:r w:rsidRPr="00410D13" w:rsidR="00F85958">
        <w:t xml:space="preserve"> the names of the village residents who had seen the abduction of her son. Owing to the time </w:t>
      </w:r>
      <w:r w:rsidRPr="00410D13" w:rsidR="009F7548">
        <w:t>that had e</w:t>
      </w:r>
      <w:r w:rsidRPr="00410D13" w:rsidR="00F85958">
        <w:t>l</w:t>
      </w:r>
      <w:r w:rsidRPr="00410D13" w:rsidR="00B802FD">
        <w:t>apsed, she could not recall the</w:t>
      </w:r>
      <w:r w:rsidRPr="00410D13" w:rsidR="00F85958">
        <w:t xml:space="preserve"> names.</w:t>
      </w:r>
    </w:p>
    <w:bookmarkStart w:name="q109" w:id="32"/>
    <w:p w:rsidRPr="00410D13" w:rsidR="00FA731E" w:rsidP="00410D13" w:rsidRDefault="00F85958">
      <w:pPr>
        <w:pStyle w:val="ECHRPara"/>
      </w:pPr>
      <w:r w:rsidRPr="00410D13">
        <w:fldChar w:fldCharType="begin"/>
      </w:r>
      <w:r w:rsidRPr="00410D13">
        <w:instrText xml:space="preserve"> SEQ level0 \*arabic </w:instrText>
      </w:r>
      <w:r w:rsidRPr="00410D13">
        <w:fldChar w:fldCharType="separate"/>
      </w:r>
      <w:r w:rsidRPr="00410D13" w:rsidR="00410D13">
        <w:rPr>
          <w:noProof/>
        </w:rPr>
        <w:t>109</w:t>
      </w:r>
      <w:r w:rsidRPr="00410D13">
        <w:fldChar w:fldCharType="end"/>
      </w:r>
      <w:bookmarkEnd w:id="32"/>
      <w:r w:rsidRPr="00410D13">
        <w:t>.  On 11 December 2007 the investigation was suspended.</w:t>
      </w:r>
    </w:p>
    <w:p w:rsidRPr="00410D13" w:rsidR="00C6019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110</w:t>
      </w:r>
      <w:r w:rsidRPr="00410D13">
        <w:fldChar w:fldCharType="end"/>
      </w:r>
      <w:r w:rsidRPr="00410D13" w:rsidR="00F85958">
        <w:t xml:space="preserve">.  On </w:t>
      </w:r>
      <w:r w:rsidRPr="00410D13" w:rsidR="00C6019E">
        <w:t xml:space="preserve">unspecified dates in early 2008 and 2009 </w:t>
      </w:r>
      <w:r w:rsidRPr="00410D13" w:rsidR="006778EC">
        <w:t>the applicant</w:t>
      </w:r>
      <w:r w:rsidRPr="00410D13" w:rsidR="00F85958">
        <w:t xml:space="preserve"> asked the Chechen </w:t>
      </w:r>
      <w:r w:rsidRPr="00410D13" w:rsidR="009F7548">
        <w:t>P</w:t>
      </w:r>
      <w:r w:rsidRPr="00410D13" w:rsidR="00F85958">
        <w:t xml:space="preserve">resident </w:t>
      </w:r>
      <w:r w:rsidRPr="00410D13" w:rsidR="00C6019E">
        <w:t xml:space="preserve">and the Chechen </w:t>
      </w:r>
      <w:r w:rsidRPr="00410D13" w:rsidR="009F7548">
        <w:t>P</w:t>
      </w:r>
      <w:r w:rsidRPr="00410D13" w:rsidR="003343BC">
        <w:t>arliament</w:t>
      </w:r>
      <w:r w:rsidRPr="00410D13" w:rsidR="00410D13">
        <w:t>’</w:t>
      </w:r>
      <w:r w:rsidRPr="00410D13" w:rsidR="003343BC">
        <w:t>s</w:t>
      </w:r>
      <w:r w:rsidRPr="00410D13" w:rsidR="00C6019E">
        <w:t xml:space="preserve"> </w:t>
      </w:r>
      <w:r w:rsidRPr="00410D13" w:rsidR="003343BC">
        <w:t xml:space="preserve">committee for </w:t>
      </w:r>
      <w:r w:rsidRPr="00410D13" w:rsidR="009F7548">
        <w:t xml:space="preserve">the </w:t>
      </w:r>
      <w:r w:rsidRPr="00410D13" w:rsidR="003343BC">
        <w:t xml:space="preserve">search </w:t>
      </w:r>
      <w:r w:rsidRPr="00410D13" w:rsidR="009F7548">
        <w:t xml:space="preserve">for </w:t>
      </w:r>
      <w:r w:rsidRPr="00410D13" w:rsidR="003343BC">
        <w:t xml:space="preserve">missing persons to assist in </w:t>
      </w:r>
      <w:r w:rsidRPr="00410D13" w:rsidR="008A0B79">
        <w:t xml:space="preserve">the </w:t>
      </w:r>
      <w:r w:rsidRPr="00410D13" w:rsidR="003343BC">
        <w:t xml:space="preserve">search for her son. Her requests were forwarded to the investigators. By a letter dated 18 June 2009 they informed her that the </w:t>
      </w:r>
      <w:r w:rsidRPr="00410D13" w:rsidR="000E3768">
        <w:t xml:space="preserve">investigation </w:t>
      </w:r>
      <w:r w:rsidRPr="00410D13" w:rsidR="003343BC">
        <w:t xml:space="preserve">had been suspended, but </w:t>
      </w:r>
      <w:r w:rsidRPr="00410D13" w:rsidR="009F7548">
        <w:t xml:space="preserve">that </w:t>
      </w:r>
      <w:r w:rsidRPr="00410D13" w:rsidR="003343BC">
        <w:t>operati</w:t>
      </w:r>
      <w:r w:rsidRPr="00410D13" w:rsidR="009F7548">
        <w:t>onal</w:t>
      </w:r>
      <w:r w:rsidRPr="00410D13" w:rsidR="003343BC">
        <w:t xml:space="preserve"> search measures </w:t>
      </w:r>
      <w:r w:rsidRPr="00410D13" w:rsidR="009F7548">
        <w:t>were ongoing</w:t>
      </w:r>
      <w:r w:rsidRPr="00410D13" w:rsidR="003343BC">
        <w:t>.</w:t>
      </w:r>
    </w:p>
    <w:p w:rsidRPr="00410D13" w:rsidR="00B97C9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111</w:t>
      </w:r>
      <w:r w:rsidRPr="00410D13">
        <w:fldChar w:fldCharType="end"/>
      </w:r>
      <w:r w:rsidRPr="00410D13" w:rsidR="00B97C9E">
        <w:t xml:space="preserve">.  On 28 March 2011 </w:t>
      </w:r>
      <w:r w:rsidRPr="00410D13" w:rsidR="006778EC">
        <w:t>the applicant</w:t>
      </w:r>
      <w:r w:rsidRPr="00410D13" w:rsidR="00B97C9E">
        <w:t xml:space="preserve"> requested that the investigators inform her about the progress of the investigation and allow her to review the criminal case file. Her request was granted.</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112</w:t>
      </w:r>
      <w:r w:rsidRPr="00410D13">
        <w:fldChar w:fldCharType="end"/>
      </w:r>
      <w:r w:rsidRPr="00410D13" w:rsidR="003343BC">
        <w:t>.  On 14 June 2012 the investigation was transferred to the Kurchaloiy district prosecutor.</w:t>
      </w:r>
      <w:r w:rsidRPr="00410D13" w:rsidR="00B97C9E">
        <w:t xml:space="preserve"> There is no information about </w:t>
      </w:r>
      <w:r w:rsidRPr="00410D13" w:rsidR="00037A8F">
        <w:t xml:space="preserve">any </w:t>
      </w:r>
      <w:r w:rsidRPr="00410D13" w:rsidR="00B97C9E">
        <w:t>further developments in the case.</w:t>
      </w:r>
    </w:p>
    <w:p w:rsidRPr="00410D13" w:rsidR="00F12041" w:rsidP="00410D13" w:rsidRDefault="00F12041">
      <w:pPr>
        <w:pStyle w:val="ECHRHeading2"/>
      </w:pPr>
      <w:r w:rsidRPr="00410D13">
        <w:t>F.  </w:t>
      </w:r>
      <w:r w:rsidRPr="00410D13">
        <w:rPr>
          <w:i/>
        </w:rPr>
        <w:t>Pashayeva v. Russia</w:t>
      </w:r>
      <w:r w:rsidRPr="00410D13">
        <w:t xml:space="preserve"> (no. 79938/12)</w:t>
      </w:r>
    </w:p>
    <w:p w:rsidRPr="00410D13" w:rsidR="004C44E9" w:rsidP="00410D13" w:rsidRDefault="00E1014F">
      <w:pPr>
        <w:pStyle w:val="ECHRPara"/>
      </w:pPr>
      <w:r w:rsidRPr="00410D13">
        <w:fldChar w:fldCharType="begin"/>
      </w:r>
      <w:r w:rsidRPr="00410D13">
        <w:instrText xml:space="preserve"> SEQ level0 \*arabic </w:instrText>
      </w:r>
      <w:r w:rsidRPr="00410D13">
        <w:fldChar w:fldCharType="separate"/>
      </w:r>
      <w:r w:rsidRPr="00410D13" w:rsidR="00410D13">
        <w:rPr>
          <w:noProof/>
        </w:rPr>
        <w:t>113</w:t>
      </w:r>
      <w:r w:rsidRPr="00410D13">
        <w:fldChar w:fldCharType="end"/>
      </w:r>
      <w:r w:rsidRPr="00410D13">
        <w:t>.  </w:t>
      </w:r>
      <w:r w:rsidRPr="00410D13" w:rsidR="004C44E9">
        <w:t>The applicant is the mother of Mr Ruslan Pareulidze (also spelled as Paraulidze), who was born in 1982.</w:t>
      </w:r>
    </w:p>
    <w:p w:rsidRPr="00410D13" w:rsidR="004C44E9" w:rsidP="00410D13" w:rsidRDefault="004C44E9">
      <w:pPr>
        <w:pStyle w:val="ECHRHeading3"/>
      </w:pPr>
      <w:r w:rsidRPr="00410D13">
        <w:t>1.  Abduction of Mr Ruslan Pareulidze</w:t>
      </w:r>
    </w:p>
    <w:p w:rsidRPr="00410D13" w:rsidR="003D1214"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114</w:t>
      </w:r>
      <w:r w:rsidRPr="00410D13">
        <w:fldChar w:fldCharType="end"/>
      </w:r>
      <w:r w:rsidRPr="00410D13" w:rsidR="004C44E9">
        <w:t>.  </w:t>
      </w:r>
      <w:r w:rsidRPr="00410D13" w:rsidR="00046B73">
        <w:t>At the material time Mr Ruslan Pareulidze was</w:t>
      </w:r>
      <w:r w:rsidRPr="00410D13" w:rsidR="001300A0">
        <w:t xml:space="preserve"> </w:t>
      </w:r>
      <w:r w:rsidRPr="00410D13" w:rsidR="00046B73">
        <w:t>visiting his aunt, Ms M.M.</w:t>
      </w:r>
      <w:r w:rsidRPr="00410D13" w:rsidR="00652BDF">
        <w:t>,</w:t>
      </w:r>
      <w:r w:rsidRPr="00410D13" w:rsidR="00046B73">
        <w:t xml:space="preserve"> in </w:t>
      </w:r>
      <w:r w:rsidRPr="00410D13" w:rsidR="0024276E">
        <w:t xml:space="preserve">the </w:t>
      </w:r>
      <w:r w:rsidRPr="00410D13" w:rsidR="00046B73">
        <w:t>Nesterovskaya settlement, Ingushetia.</w:t>
      </w:r>
    </w:p>
    <w:bookmarkStart w:name="q115" w:id="33"/>
    <w:p w:rsidRPr="00410D13" w:rsidR="004C44E9"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115</w:t>
      </w:r>
      <w:r w:rsidRPr="00410D13">
        <w:fldChar w:fldCharType="end"/>
      </w:r>
      <w:bookmarkEnd w:id="33"/>
      <w:r w:rsidRPr="00410D13" w:rsidR="004C44E9">
        <w:t>.  At about 5 p.m. on 7 October 2003 Mr Pareulidze was in the courtyard of his aunt</w:t>
      </w:r>
      <w:r w:rsidRPr="00410D13" w:rsidR="00410D13">
        <w:t>’</w:t>
      </w:r>
      <w:r w:rsidRPr="00410D13" w:rsidR="004C44E9">
        <w:t xml:space="preserve">s house when a group of armed servicemen in camouflage uniforms arrived in a military UAZ car, a Niva car and a Gazel minivan with </w:t>
      </w:r>
      <w:r w:rsidRPr="00410D13" w:rsidR="00816E26">
        <w:t xml:space="preserve">the </w:t>
      </w:r>
      <w:r w:rsidRPr="00410D13" w:rsidR="004C44E9">
        <w:t xml:space="preserve">registration </w:t>
      </w:r>
      <w:r w:rsidRPr="00410D13" w:rsidR="00046B73">
        <w:t xml:space="preserve">plates </w:t>
      </w:r>
      <w:r w:rsidRPr="00410D13" w:rsidR="004C44E9">
        <w:t>O 182 MM 06. The servi</w:t>
      </w:r>
      <w:r w:rsidRPr="00410D13" w:rsidR="00046B73">
        <w:t xml:space="preserve">cemen spoke unaccented Russian and </w:t>
      </w:r>
      <w:r w:rsidRPr="00410D13" w:rsidR="004C44E9">
        <w:t xml:space="preserve">were of Slavic appearance. </w:t>
      </w:r>
      <w:r w:rsidRPr="00410D13" w:rsidR="00046B73">
        <w:t xml:space="preserve">They forced Mr Ruslan Pareulidze into the minivan and </w:t>
      </w:r>
      <w:r w:rsidRPr="00410D13" w:rsidR="004C44E9">
        <w:t>drove off to an unknown destination.</w:t>
      </w:r>
    </w:p>
    <w:p w:rsidRPr="00410D13" w:rsidR="004C44E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116</w:t>
      </w:r>
      <w:r w:rsidRPr="00410D13">
        <w:fldChar w:fldCharType="end"/>
      </w:r>
      <w:r w:rsidRPr="00410D13" w:rsidR="004C44E9">
        <w:t>.  </w:t>
      </w:r>
      <w:r w:rsidRPr="00410D13" w:rsidR="004D757C">
        <w:t>About f</w:t>
      </w:r>
      <w:r w:rsidRPr="00410D13" w:rsidR="00046B73">
        <w:t>ive days later</w:t>
      </w:r>
      <w:r w:rsidRPr="00410D13" w:rsidR="004C44E9">
        <w:t xml:space="preserve"> a group of about </w:t>
      </w:r>
      <w:r w:rsidRPr="00410D13" w:rsidR="00816E26">
        <w:t>200</w:t>
      </w:r>
      <w:r w:rsidRPr="00410D13" w:rsidR="004C44E9">
        <w:t xml:space="preserve"> servicemen arrived at Ms M.M.</w:t>
      </w:r>
      <w:r w:rsidRPr="00410D13" w:rsidR="00410D13">
        <w:t>’</w:t>
      </w:r>
      <w:r w:rsidRPr="00410D13" w:rsidR="004C44E9">
        <w:t>s house in APCs, Ural lorries and UAZ minivans. They brought a man</w:t>
      </w:r>
      <w:r w:rsidRPr="00410D13" w:rsidR="00374590">
        <w:t xml:space="preserve">, presumably Mr </w:t>
      </w:r>
      <w:r w:rsidRPr="00410D13" w:rsidR="00374590">
        <w:rPr>
          <w:bCs/>
        </w:rPr>
        <w:t xml:space="preserve">Ruslan Pareulidze, </w:t>
      </w:r>
      <w:r w:rsidRPr="00410D13" w:rsidR="00374590">
        <w:t xml:space="preserve">whose upper body and head were covered with a sack. </w:t>
      </w:r>
      <w:r w:rsidRPr="00410D13" w:rsidR="004C44E9">
        <w:t xml:space="preserve">The servicemen searched the </w:t>
      </w:r>
      <w:r w:rsidRPr="00410D13" w:rsidR="00374590">
        <w:t>house</w:t>
      </w:r>
      <w:r w:rsidRPr="00410D13" w:rsidR="004C44E9">
        <w:t xml:space="preserve"> and then drove off again with the man.</w:t>
      </w:r>
    </w:p>
    <w:p w:rsidRPr="00410D13" w:rsidR="004C44E9" w:rsidP="00410D13" w:rsidRDefault="004C44E9">
      <w:pPr>
        <w:pStyle w:val="ECHRHeading3"/>
      </w:pPr>
      <w:r w:rsidRPr="00410D13">
        <w:t>2.  Official investigation into the abduction</w:t>
      </w:r>
    </w:p>
    <w:bookmarkStart w:name="q117" w:id="34"/>
    <w:p w:rsidRPr="00410D13" w:rsidR="004C44E9"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117</w:t>
      </w:r>
      <w:r w:rsidRPr="00410D13">
        <w:fldChar w:fldCharType="end"/>
      </w:r>
      <w:bookmarkEnd w:id="34"/>
      <w:r w:rsidRPr="00410D13" w:rsidR="004C44E9">
        <w:t>.  On 8 October 2003 Ms M.M. informed the authorities of the abduction and requested that criminal proceedings be opened.</w:t>
      </w:r>
    </w:p>
    <w:p w:rsidRPr="00410D13" w:rsidR="00374590"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118</w:t>
      </w:r>
      <w:r w:rsidRPr="00410D13">
        <w:fldChar w:fldCharType="end"/>
      </w:r>
      <w:r w:rsidRPr="00410D13" w:rsidR="00374590">
        <w:t xml:space="preserve">.  Two days later the investigators questioned Ms M.M., her son, and two neighbours who </w:t>
      </w:r>
      <w:r w:rsidRPr="00410D13" w:rsidR="00816E26">
        <w:t xml:space="preserve">had </w:t>
      </w:r>
      <w:r w:rsidRPr="00410D13" w:rsidR="00374590">
        <w:t xml:space="preserve">witnessed the abduction. </w:t>
      </w:r>
      <w:r w:rsidRPr="00410D13" w:rsidR="00816D84">
        <w:t xml:space="preserve">Their </w:t>
      </w:r>
      <w:r w:rsidRPr="00410D13" w:rsidR="00374590">
        <w:t xml:space="preserve">submissions were similar to the account of the events </w:t>
      </w:r>
      <w:r w:rsidRPr="00410D13" w:rsidR="00816E26">
        <w:t xml:space="preserve">set out </w:t>
      </w:r>
      <w:r w:rsidRPr="00410D13" w:rsidR="00374590">
        <w:t>above.</w:t>
      </w:r>
    </w:p>
    <w:p w:rsidRPr="00410D13" w:rsidR="004C44E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119</w:t>
      </w:r>
      <w:r w:rsidRPr="00410D13">
        <w:fldChar w:fldCharType="end"/>
      </w:r>
      <w:r w:rsidRPr="00410D13" w:rsidR="004C44E9">
        <w:t>.  On 20 October 2003 the Sunzhenskiy district prosecutor</w:t>
      </w:r>
      <w:r w:rsidRPr="00410D13" w:rsidR="00374590">
        <w:t xml:space="preserve"> </w:t>
      </w:r>
      <w:r w:rsidRPr="00410D13" w:rsidR="004C44E9">
        <w:t xml:space="preserve">opened criminal case no. 23600067 (in the documents submitted the number was also referred to as 036600067) under Article 126 of the </w:t>
      </w:r>
      <w:r w:rsidRPr="00410D13" w:rsidR="00374590">
        <w:t>CC</w:t>
      </w:r>
      <w:r w:rsidRPr="00410D13" w:rsidR="004C44E9">
        <w:t xml:space="preserve"> (abduction).</w:t>
      </w:r>
    </w:p>
    <w:p w:rsidRPr="00410D13" w:rsidR="004C44E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120</w:t>
      </w:r>
      <w:r w:rsidRPr="00410D13">
        <w:fldChar w:fldCharType="end"/>
      </w:r>
      <w:r w:rsidRPr="00410D13" w:rsidR="004C44E9">
        <w:t>.  On 25 October 2003 the applicant was granted victim status</w:t>
      </w:r>
      <w:r w:rsidRPr="00410D13" w:rsidR="001C2AAA">
        <w:t xml:space="preserve"> in the criminal proceedings</w:t>
      </w:r>
      <w:r w:rsidRPr="00410D13" w:rsidR="004C44E9">
        <w:t>.</w:t>
      </w:r>
      <w:r w:rsidRPr="00410D13" w:rsidR="00172DBB">
        <w:t xml:space="preserve"> On the same day the investigators questioned her and several neighbours. They repeated the statements </w:t>
      </w:r>
      <w:r w:rsidRPr="00410D13" w:rsidR="00B4508D">
        <w:t>given before, adding that several days after the abduction Ms M.M.</w:t>
      </w:r>
      <w:r w:rsidRPr="00410D13" w:rsidR="00410D13">
        <w:t>’</w:t>
      </w:r>
      <w:r w:rsidRPr="00410D13" w:rsidR="00B4508D">
        <w:t xml:space="preserve">s house </w:t>
      </w:r>
      <w:r w:rsidRPr="00410D13" w:rsidR="00652BDF">
        <w:t xml:space="preserve">had been </w:t>
      </w:r>
      <w:r w:rsidRPr="00410D13" w:rsidR="00B4508D">
        <w:t xml:space="preserve">searched by persons in uniforms, accompanied by a neighbourhood police officer. </w:t>
      </w:r>
      <w:r w:rsidRPr="00410D13" w:rsidR="00375220">
        <w:t>Some of the witnesses said that according to rumo</w:t>
      </w:r>
      <w:r w:rsidRPr="00410D13" w:rsidR="00816E26">
        <w:t>u</w:t>
      </w:r>
      <w:r w:rsidRPr="00410D13" w:rsidR="00375220">
        <w:t xml:space="preserve">rs, Mr </w:t>
      </w:r>
      <w:r w:rsidRPr="00410D13" w:rsidR="00375220">
        <w:rPr>
          <w:bCs/>
        </w:rPr>
        <w:t>Ruslan Pareulidze had been in the custody</w:t>
      </w:r>
      <w:r w:rsidRPr="00410D13" w:rsidR="008A0B79">
        <w:rPr>
          <w:bCs/>
        </w:rPr>
        <w:t xml:space="preserve"> of the FSB</w:t>
      </w:r>
      <w:r w:rsidRPr="00410D13" w:rsidR="00375220">
        <w:rPr>
          <w:bCs/>
        </w:rPr>
        <w:t>.</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121</w:t>
      </w:r>
      <w:r w:rsidRPr="00410D13">
        <w:fldChar w:fldCharType="end"/>
      </w:r>
      <w:r w:rsidRPr="00410D13" w:rsidR="00172DBB">
        <w:t xml:space="preserve">.  On 16 October 2003 the road </w:t>
      </w:r>
      <w:r w:rsidRPr="00410D13" w:rsidR="00816E26">
        <w:t xml:space="preserve">traffic </w:t>
      </w:r>
      <w:r w:rsidRPr="00410D13" w:rsidR="00172DBB">
        <w:t>police</w:t>
      </w:r>
      <w:r w:rsidRPr="00410D13" w:rsidR="00816E26">
        <w:t>, further to a request from</w:t>
      </w:r>
      <w:r w:rsidRPr="00410D13" w:rsidR="00172DBB">
        <w:t xml:space="preserve"> the investigators</w:t>
      </w:r>
      <w:r w:rsidRPr="00410D13" w:rsidR="00816E26">
        <w:t>,</w:t>
      </w:r>
      <w:r w:rsidRPr="00410D13" w:rsidR="00172DBB">
        <w:t xml:space="preserve"> </w:t>
      </w:r>
      <w:r w:rsidRPr="00410D13" w:rsidR="00F3074E">
        <w:t xml:space="preserve">informed them that </w:t>
      </w:r>
      <w:r w:rsidRPr="00410D13" w:rsidR="00816E26">
        <w:t xml:space="preserve">the </w:t>
      </w:r>
      <w:r w:rsidRPr="00410D13" w:rsidR="00F3074E">
        <w:t>registration n</w:t>
      </w:r>
      <w:r w:rsidRPr="00410D13" w:rsidR="00816E26">
        <w:t>umber</w:t>
      </w:r>
      <w:r w:rsidRPr="00410D13" w:rsidR="00F3074E">
        <w:t xml:space="preserve"> O</w:t>
      </w:r>
      <w:r w:rsidRPr="00410D13" w:rsidR="00816E26">
        <w:t> </w:t>
      </w:r>
      <w:r w:rsidRPr="00410D13" w:rsidR="00F3074E">
        <w:t>182</w:t>
      </w:r>
      <w:r w:rsidRPr="00410D13" w:rsidR="00816E26">
        <w:t> </w:t>
      </w:r>
      <w:r w:rsidRPr="00410D13" w:rsidR="00F3074E">
        <w:t>MM</w:t>
      </w:r>
      <w:r w:rsidRPr="00410D13" w:rsidR="00816E26">
        <w:t> </w:t>
      </w:r>
      <w:r w:rsidRPr="00410D13" w:rsidR="00F3074E">
        <w:t xml:space="preserve">06 belonged to </w:t>
      </w:r>
      <w:r w:rsidRPr="00410D13" w:rsidR="00816E26">
        <w:t xml:space="preserve">a </w:t>
      </w:r>
      <w:r w:rsidRPr="00410D13" w:rsidR="00F3074E">
        <w:t xml:space="preserve">Niva car owned by the FSB in </w:t>
      </w:r>
      <w:r w:rsidRPr="00410D13" w:rsidR="003D1C98">
        <w:t>Ingushetia</w:t>
      </w:r>
      <w:r w:rsidRPr="00410D13" w:rsidR="00F3074E">
        <w:t>.</w:t>
      </w:r>
    </w:p>
    <w:p w:rsidRPr="00410D13" w:rsidR="00B4508D"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122</w:t>
      </w:r>
      <w:r w:rsidRPr="00410D13">
        <w:fldChar w:fldCharType="end"/>
      </w:r>
      <w:r w:rsidRPr="00410D13" w:rsidR="00440E45">
        <w:t xml:space="preserve">.  On 20 February 2004 the investigators questioned the neighbourhood police officer who had participated in </w:t>
      </w:r>
      <w:r w:rsidRPr="00410D13" w:rsidR="00ED2FF3">
        <w:t xml:space="preserve">the search which followed the abduction. </w:t>
      </w:r>
      <w:r w:rsidRPr="00410D13" w:rsidR="004D757C">
        <w:t>He submitted that on 7 October 2004 he had accompanied a group of the FSB officers</w:t>
      </w:r>
      <w:r w:rsidRPr="00410D13" w:rsidR="00890D11">
        <w:t xml:space="preserve"> who intended to check </w:t>
      </w:r>
      <w:r w:rsidRPr="00410D13" w:rsidR="00BD13E4">
        <w:t xml:space="preserve">the </w:t>
      </w:r>
      <w:r w:rsidRPr="00410D13" w:rsidR="00890D11">
        <w:t xml:space="preserve">registration documents of two families, including </w:t>
      </w:r>
      <w:r w:rsidRPr="00410D13" w:rsidR="003D1C98">
        <w:t xml:space="preserve">that </w:t>
      </w:r>
      <w:r w:rsidRPr="00410D13" w:rsidR="00890D11">
        <w:t xml:space="preserve">of Ms M.M. When they </w:t>
      </w:r>
      <w:r w:rsidRPr="00410D13" w:rsidR="003D1C98">
        <w:t xml:space="preserve">had </w:t>
      </w:r>
      <w:r w:rsidRPr="00410D13" w:rsidR="00890D11">
        <w:t>arrived at the latter</w:t>
      </w:r>
      <w:r w:rsidRPr="00410D13" w:rsidR="00410D13">
        <w:t>’</w:t>
      </w:r>
      <w:r w:rsidRPr="00410D13" w:rsidR="00890D11">
        <w:t xml:space="preserve">s address he </w:t>
      </w:r>
      <w:r w:rsidRPr="00410D13" w:rsidR="003D1C98">
        <w:t xml:space="preserve">had </w:t>
      </w:r>
      <w:r w:rsidRPr="00410D13" w:rsidR="00890D11">
        <w:t xml:space="preserve">remained outside. The FSB officers </w:t>
      </w:r>
      <w:r w:rsidRPr="00410D13" w:rsidR="003D1C98">
        <w:t xml:space="preserve">had </w:t>
      </w:r>
      <w:r w:rsidRPr="00410D13" w:rsidR="00890D11">
        <w:t xml:space="preserve">entered the house and left it shortly thereafter. Then they </w:t>
      </w:r>
      <w:r w:rsidRPr="00410D13" w:rsidR="003D1C98">
        <w:t xml:space="preserve">had </w:t>
      </w:r>
      <w:r w:rsidRPr="00410D13" w:rsidR="00890D11">
        <w:t>move</w:t>
      </w:r>
      <w:r w:rsidRPr="00410D13" w:rsidR="001C2AAA">
        <w:t xml:space="preserve">d to another address and found </w:t>
      </w:r>
      <w:r w:rsidRPr="00410D13" w:rsidR="00890D11">
        <w:t xml:space="preserve">a large secret store of weapons. </w:t>
      </w:r>
      <w:r w:rsidRPr="00410D13" w:rsidR="009D0D99">
        <w:t>According to rumo</w:t>
      </w:r>
      <w:r w:rsidRPr="00410D13" w:rsidR="00BD13E4">
        <w:t>u</w:t>
      </w:r>
      <w:r w:rsidRPr="00410D13" w:rsidR="009D0D99">
        <w:t xml:space="preserve">rs, the location of that store </w:t>
      </w:r>
      <w:r w:rsidRPr="00410D13" w:rsidR="003D1C98">
        <w:t xml:space="preserve">had been </w:t>
      </w:r>
      <w:r w:rsidRPr="00410D13" w:rsidR="009D0D99">
        <w:t xml:space="preserve">disclosed </w:t>
      </w:r>
      <w:r w:rsidRPr="00410D13" w:rsidR="00890D11">
        <w:t xml:space="preserve">by </w:t>
      </w:r>
      <w:r w:rsidRPr="00410D13" w:rsidR="009D0D99">
        <w:t>Mr </w:t>
      </w:r>
      <w:r w:rsidRPr="00410D13" w:rsidR="009D0D99">
        <w:rPr>
          <w:bCs/>
        </w:rPr>
        <w:t xml:space="preserve">Ruslan Pareulidze, </w:t>
      </w:r>
      <w:r w:rsidRPr="00410D13" w:rsidR="003D1C98">
        <w:rPr>
          <w:bCs/>
        </w:rPr>
        <w:t xml:space="preserve">who had been in the </w:t>
      </w:r>
      <w:r w:rsidRPr="00410D13" w:rsidR="00890D11">
        <w:rPr>
          <w:bCs/>
        </w:rPr>
        <w:t>custody</w:t>
      </w:r>
      <w:r w:rsidRPr="00410D13" w:rsidR="003D1C98">
        <w:rPr>
          <w:bCs/>
        </w:rPr>
        <w:t xml:space="preserve"> of the FSB</w:t>
      </w:r>
      <w:r w:rsidRPr="00410D13" w:rsidR="009D0D99">
        <w:rPr>
          <w:bCs/>
        </w:rPr>
        <w:t>.</w:t>
      </w:r>
    </w:p>
    <w:p w:rsidRPr="00410D13" w:rsidR="00B4508D"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123</w:t>
      </w:r>
      <w:r w:rsidRPr="00410D13">
        <w:fldChar w:fldCharType="end"/>
      </w:r>
      <w:r w:rsidRPr="00410D13" w:rsidR="009A37BF">
        <w:t>.  In the meantime</w:t>
      </w:r>
      <w:r w:rsidRPr="00410D13" w:rsidR="00186903">
        <w:t>,</w:t>
      </w:r>
      <w:r w:rsidRPr="00410D13" w:rsidR="009A37BF">
        <w:t xml:space="preserve"> on various dates in 2003</w:t>
      </w:r>
      <w:r w:rsidRPr="00410D13" w:rsidR="00BD13E4">
        <w:t xml:space="preserve"> and </w:t>
      </w:r>
      <w:r w:rsidRPr="00410D13" w:rsidR="009A37BF">
        <w:t>2004 the investigators requested a number of law-enforcement authorities, including the FSB, to provide them with any information about Mr Ruslan Pareulidze</w:t>
      </w:r>
      <w:r w:rsidRPr="00410D13" w:rsidR="00410D13">
        <w:t>’</w:t>
      </w:r>
      <w:r w:rsidRPr="00410D13" w:rsidR="009A37BF">
        <w:t xml:space="preserve">s arrest or detention. The authorities replied that they had no information </w:t>
      </w:r>
      <w:r w:rsidRPr="00410D13" w:rsidR="00BD13E4">
        <w:t>on the matter</w:t>
      </w:r>
      <w:r w:rsidRPr="00410D13" w:rsidR="009A37BF">
        <w:t>.</w:t>
      </w:r>
    </w:p>
    <w:bookmarkStart w:name="q124" w:id="35"/>
    <w:p w:rsidRPr="00410D13" w:rsidR="004C44E9"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124</w:t>
      </w:r>
      <w:r w:rsidRPr="00410D13">
        <w:fldChar w:fldCharType="end"/>
      </w:r>
      <w:bookmarkEnd w:id="35"/>
      <w:r w:rsidRPr="00410D13" w:rsidR="004C44E9">
        <w:t>.  On 20 March 2004 the investigation was suspended for failure to identify the perpetrators.</w:t>
      </w:r>
    </w:p>
    <w:p w:rsidRPr="00410D13" w:rsidR="00D1346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125</w:t>
      </w:r>
      <w:r w:rsidRPr="00410D13">
        <w:fldChar w:fldCharType="end"/>
      </w:r>
      <w:r w:rsidRPr="00410D13" w:rsidR="001321B2">
        <w:t>.  On 16 December 2004 the applicant contacted the FSB in Ingushetia</w:t>
      </w:r>
      <w:r w:rsidRPr="00410D13" w:rsidR="00BD13E4">
        <w:t>,</w:t>
      </w:r>
      <w:r w:rsidRPr="00410D13" w:rsidR="001321B2">
        <w:t xml:space="preserve"> seeking </w:t>
      </w:r>
      <w:r w:rsidRPr="00410D13" w:rsidR="00BD13E4">
        <w:t xml:space="preserve">its </w:t>
      </w:r>
      <w:r w:rsidRPr="00410D13" w:rsidR="001321B2">
        <w:t xml:space="preserve">assistance in </w:t>
      </w:r>
      <w:r w:rsidRPr="00410D13" w:rsidR="00BD13E4">
        <w:t xml:space="preserve">the </w:t>
      </w:r>
      <w:r w:rsidRPr="00410D13" w:rsidR="001321B2">
        <w:t xml:space="preserve">search for her son. The FSB forwarded her letter to the investigators, who replied that the </w:t>
      </w:r>
      <w:r w:rsidRPr="00410D13" w:rsidR="000278FF">
        <w:t xml:space="preserve">investigation </w:t>
      </w:r>
      <w:r w:rsidRPr="00410D13" w:rsidR="001321B2">
        <w:t xml:space="preserve">had been suspended, but </w:t>
      </w:r>
      <w:r w:rsidRPr="00410D13" w:rsidR="00BD13E4">
        <w:t xml:space="preserve">that </w:t>
      </w:r>
      <w:r w:rsidRPr="00410D13" w:rsidR="001321B2">
        <w:t>operati</w:t>
      </w:r>
      <w:r w:rsidRPr="00410D13" w:rsidR="00BD13E4">
        <w:t>onal</w:t>
      </w:r>
      <w:r w:rsidRPr="00410D13" w:rsidR="001321B2">
        <w:t xml:space="preserve"> search activit</w:t>
      </w:r>
      <w:r w:rsidRPr="00410D13" w:rsidR="00BD13E4">
        <w:t>ies were</w:t>
      </w:r>
      <w:r w:rsidRPr="00410D13" w:rsidR="001321B2">
        <w:t xml:space="preserve"> still ongoing.</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126</w:t>
      </w:r>
      <w:r w:rsidRPr="00410D13">
        <w:fldChar w:fldCharType="end"/>
      </w:r>
      <w:r w:rsidRPr="00410D13" w:rsidR="001321B2">
        <w:t>.  On 28 March 2005 the applicant requested the update on the course of the proceedings. Three days later the investigators informed her that there had been no new developments in the case.</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127</w:t>
      </w:r>
      <w:r w:rsidRPr="00410D13">
        <w:fldChar w:fldCharType="end"/>
      </w:r>
      <w:r w:rsidRPr="00410D13" w:rsidR="001321B2">
        <w:t>.  On 12 March 2008 the applicant requested the investigators to provide her with copies of some documents from the investigation file. Her request was granted on 15 March 2008.</w:t>
      </w:r>
    </w:p>
    <w:bookmarkStart w:name="q128" w:id="36"/>
    <w:p w:rsidRPr="00410D13" w:rsidR="00FA731E" w:rsidP="00410D13" w:rsidRDefault="001321B2">
      <w:pPr>
        <w:pStyle w:val="ECHRPara"/>
      </w:pPr>
      <w:r w:rsidRPr="00410D13">
        <w:fldChar w:fldCharType="begin"/>
      </w:r>
      <w:r w:rsidRPr="00410D13">
        <w:instrText xml:space="preserve"> SEQ level0 \*arabic </w:instrText>
      </w:r>
      <w:r w:rsidRPr="00410D13">
        <w:fldChar w:fldCharType="separate"/>
      </w:r>
      <w:r w:rsidRPr="00410D13" w:rsidR="00410D13">
        <w:rPr>
          <w:noProof/>
        </w:rPr>
        <w:t>128</w:t>
      </w:r>
      <w:r w:rsidRPr="00410D13">
        <w:fldChar w:fldCharType="end"/>
      </w:r>
      <w:bookmarkEnd w:id="36"/>
      <w:r w:rsidRPr="00410D13">
        <w:t xml:space="preserve">.  On 24 </w:t>
      </w:r>
      <w:r w:rsidRPr="00410D13" w:rsidR="002D5AFD">
        <w:t xml:space="preserve">November 2010 the investigators resumed the </w:t>
      </w:r>
      <w:r w:rsidRPr="00410D13" w:rsidR="00BD13E4">
        <w:t xml:space="preserve">investigation </w:t>
      </w:r>
      <w:r w:rsidRPr="00410D13" w:rsidR="002D5AFD">
        <w:t xml:space="preserve">and on 30 December 2010 </w:t>
      </w:r>
      <w:r w:rsidRPr="00410D13" w:rsidR="00BD13E4">
        <w:t xml:space="preserve">they </w:t>
      </w:r>
      <w:r w:rsidRPr="00410D13" w:rsidR="002D5AFD">
        <w:t xml:space="preserve">suspended </w:t>
      </w:r>
      <w:r w:rsidRPr="00410D13" w:rsidR="00BD13E4">
        <w:t xml:space="preserve">it </w:t>
      </w:r>
      <w:r w:rsidRPr="00410D13" w:rsidR="002D5AFD">
        <w:t>again.</w:t>
      </w:r>
    </w:p>
    <w:p w:rsidRPr="00410D13" w:rsidR="002D5AFD"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129</w:t>
      </w:r>
      <w:r w:rsidRPr="00410D13">
        <w:fldChar w:fldCharType="end"/>
      </w:r>
      <w:r w:rsidRPr="00410D13" w:rsidR="002D5AFD">
        <w:t>.  On 27 August 2011 and 26 June 2012 the applicant contacted the investigators</w:t>
      </w:r>
      <w:r w:rsidRPr="00410D13" w:rsidR="00BD13E4">
        <w:t>,</w:t>
      </w:r>
      <w:r w:rsidRPr="00410D13" w:rsidR="002D5AFD">
        <w:t xml:space="preserve"> requesting information about new developments in the case. On 9 July 2012 the investigators replied that the proceedings had been suspended</w:t>
      </w:r>
      <w:r w:rsidRPr="00410D13" w:rsidR="00B33A30">
        <w:t xml:space="preserve">, but </w:t>
      </w:r>
      <w:r w:rsidRPr="00410D13" w:rsidR="00BD13E4">
        <w:t xml:space="preserve">that </w:t>
      </w:r>
      <w:r w:rsidRPr="00410D13" w:rsidR="00B33A30">
        <w:t xml:space="preserve">recently they had ordered </w:t>
      </w:r>
      <w:r w:rsidRPr="00410D13" w:rsidR="00BD13E4">
        <w:t xml:space="preserve">that </w:t>
      </w:r>
      <w:r w:rsidRPr="00410D13" w:rsidR="00B33A30">
        <w:t>operati</w:t>
      </w:r>
      <w:r w:rsidRPr="00410D13" w:rsidR="00BD13E4">
        <w:t>onal</w:t>
      </w:r>
      <w:r w:rsidRPr="00410D13" w:rsidR="00B33A30">
        <w:t xml:space="preserve"> search measures in the case be intensified.</w:t>
      </w:r>
    </w:p>
    <w:p w:rsidRPr="00410D13" w:rsidR="002D5AFD"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130</w:t>
      </w:r>
      <w:r w:rsidRPr="00410D13">
        <w:fldChar w:fldCharType="end"/>
      </w:r>
      <w:r w:rsidRPr="00410D13" w:rsidR="002D5AFD">
        <w:t xml:space="preserve">.  There is no information about </w:t>
      </w:r>
      <w:r w:rsidRPr="00410D13" w:rsidR="00037A8F">
        <w:t xml:space="preserve">the </w:t>
      </w:r>
      <w:r w:rsidRPr="00410D13" w:rsidR="002D5AFD">
        <w:t>further progress of the investigation.</w:t>
      </w:r>
    </w:p>
    <w:p w:rsidRPr="00410D13" w:rsidR="00F12041" w:rsidP="00410D13" w:rsidRDefault="00F12041">
      <w:pPr>
        <w:pStyle w:val="ECHRHeading2"/>
      </w:pPr>
      <w:r w:rsidRPr="00410D13">
        <w:t>G.  </w:t>
      </w:r>
      <w:r w:rsidRPr="00410D13">
        <w:rPr>
          <w:i/>
        </w:rPr>
        <w:t>Khamzatovy v. Russia</w:t>
      </w:r>
      <w:r w:rsidRPr="00410D13">
        <w:t xml:space="preserve"> (no. 1969/13)</w:t>
      </w:r>
    </w:p>
    <w:p w:rsidRPr="00410D13" w:rsidR="00FA731E" w:rsidP="00410D13" w:rsidRDefault="00FC5009">
      <w:pPr>
        <w:pStyle w:val="ECHRPara"/>
      </w:pPr>
      <w:r w:rsidRPr="00410D13">
        <w:fldChar w:fldCharType="begin"/>
      </w:r>
      <w:r w:rsidRPr="00410D13">
        <w:instrText xml:space="preserve"> SEQ level0 \*arabic </w:instrText>
      </w:r>
      <w:r w:rsidRPr="00410D13">
        <w:fldChar w:fldCharType="separate"/>
      </w:r>
      <w:r w:rsidRPr="00410D13" w:rsidR="00410D13">
        <w:rPr>
          <w:noProof/>
        </w:rPr>
        <w:t>131</w:t>
      </w:r>
      <w:r w:rsidRPr="00410D13">
        <w:fldChar w:fldCharType="end"/>
      </w:r>
      <w:r w:rsidRPr="00410D13">
        <w:t>.  </w:t>
      </w:r>
      <w:r w:rsidRPr="00410D13" w:rsidR="008924D6">
        <w:t>The first applicant is the</w:t>
      </w:r>
      <w:r w:rsidRPr="00410D13" w:rsidR="004B33C7">
        <w:t xml:space="preserve"> </w:t>
      </w:r>
      <w:r w:rsidRPr="00410D13" w:rsidR="00B930E2">
        <w:t xml:space="preserve">wife </w:t>
      </w:r>
      <w:r w:rsidRPr="00410D13" w:rsidR="004B33C7">
        <w:t>of Mr Lema (also spelled as Lemma) Khamzatov, who was born in 1964. The second, third and fourth applicants are his children. The application form was also lodged on behalf of Mr Lema Khamzatov</w:t>
      </w:r>
      <w:r w:rsidRPr="00410D13" w:rsidR="00410D13">
        <w:t>’</w:t>
      </w:r>
      <w:r w:rsidRPr="00410D13" w:rsidR="004B33C7">
        <w:t>s father, Mr Saydamagomed Khamzatov. However</w:t>
      </w:r>
      <w:r w:rsidRPr="00410D13" w:rsidR="0024276E">
        <w:t>,</w:t>
      </w:r>
      <w:r w:rsidRPr="00410D13" w:rsidR="004B33C7">
        <w:t xml:space="preserve"> on 8 July 2016 the applicants informed the Court that he had died in 2011, that is to say before the</w:t>
      </w:r>
      <w:r w:rsidRPr="00410D13" w:rsidR="00C375F7">
        <w:t xml:space="preserve"> application was submitted. </w:t>
      </w:r>
      <w:r w:rsidRPr="00410D13" w:rsidR="004B33C7">
        <w:t xml:space="preserve">Therefore he cannot be </w:t>
      </w:r>
      <w:r w:rsidRPr="00410D13" w:rsidR="00AC2570">
        <w:t xml:space="preserve">treated </w:t>
      </w:r>
      <w:r w:rsidRPr="00410D13" w:rsidR="004B33C7">
        <w:t>as one of the applicants.</w:t>
      </w:r>
    </w:p>
    <w:p w:rsidRPr="00410D13" w:rsidR="00FC5009" w:rsidP="00410D13" w:rsidRDefault="00FC5009">
      <w:pPr>
        <w:pStyle w:val="ECHRHeading3"/>
      </w:pPr>
      <w:r w:rsidRPr="00410D13">
        <w:t>1.  Abduction of Mr Lema Khamzatov</w:t>
      </w:r>
    </w:p>
    <w:bookmarkStart w:name="q132" w:id="37"/>
    <w:p w:rsidRPr="00410D13" w:rsidR="00FC5009"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132</w:t>
      </w:r>
      <w:r w:rsidRPr="00410D13">
        <w:fldChar w:fldCharType="end"/>
      </w:r>
      <w:bookmarkEnd w:id="37"/>
      <w:r w:rsidRPr="00410D13" w:rsidR="004E6849">
        <w:t>.  </w:t>
      </w:r>
      <w:r w:rsidRPr="00410D13" w:rsidR="00FC5009">
        <w:t xml:space="preserve">At about 3 a.m. on 4 May 2003 (in the documents submitted the date was also referred to as 5 May 2003) Mr </w:t>
      </w:r>
      <w:r w:rsidRPr="00410D13" w:rsidR="00C375F7">
        <w:t xml:space="preserve">Lema </w:t>
      </w:r>
      <w:r w:rsidRPr="00410D13" w:rsidR="00FC5009">
        <w:t xml:space="preserve">Khamzatov was at home in the </w:t>
      </w:r>
      <w:r w:rsidRPr="00410D13" w:rsidR="00BB5398">
        <w:t>Noviye</w:t>
      </w:r>
      <w:r w:rsidRPr="00410D13" w:rsidR="00FC5009">
        <w:t xml:space="preserve"> Aldy settlement, Chechnya (in the documents submitted the address was also referred to as Grozny) when a group of about thirty armed servicemen in camouflage uniforms arrived at </w:t>
      </w:r>
      <w:r w:rsidRPr="00410D13" w:rsidR="00C375F7">
        <w:t>his</w:t>
      </w:r>
      <w:r w:rsidRPr="00410D13" w:rsidR="00FC5009">
        <w:t xml:space="preserve"> house in APCs and UAZ minivans. The servicemen spoke unaccented Russian. Having broken into the house, they checked </w:t>
      </w:r>
      <w:r w:rsidRPr="00410D13" w:rsidR="00AC2570">
        <w:t xml:space="preserve">the </w:t>
      </w:r>
      <w:r w:rsidRPr="00410D13" w:rsidR="00FC5009">
        <w:t>identity documents</w:t>
      </w:r>
      <w:r w:rsidRPr="00410D13" w:rsidR="00C375F7">
        <w:t xml:space="preserve"> of the residents, including the applicants, </w:t>
      </w:r>
      <w:r w:rsidRPr="00410D13" w:rsidR="00FC5009">
        <w:t>and then forced Mr Khamzatov outside, handcuffed him, put him into one of the APCs and drove off to an unknown destination.</w:t>
      </w:r>
    </w:p>
    <w:p w:rsidRPr="00410D13" w:rsidR="00FC500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133</w:t>
      </w:r>
      <w:r w:rsidRPr="00410D13">
        <w:fldChar w:fldCharType="end"/>
      </w:r>
      <w:r w:rsidRPr="00410D13" w:rsidR="004E6849">
        <w:t>.  </w:t>
      </w:r>
      <w:r w:rsidRPr="00410D13" w:rsidR="00C375F7">
        <w:t>The</w:t>
      </w:r>
      <w:r w:rsidRPr="00410D13" w:rsidR="00FC5009">
        <w:t xml:space="preserve"> abduction took place in the presence of several witnesses, including the applicants and their neighbours.</w:t>
      </w:r>
      <w:r w:rsidRPr="00410D13" w:rsidR="00336418">
        <w:t xml:space="preserve"> The applicants submitted written statements by four neighbours, Ms R.S., Mr R.D., Ms M.A. and </w:t>
      </w:r>
      <w:r w:rsidRPr="00410D13" w:rsidR="000B43AD">
        <w:t>Mr </w:t>
      </w:r>
      <w:r w:rsidRPr="00410D13" w:rsidR="00336418">
        <w:t xml:space="preserve">L.Kh, who had seen the abduction from their houses. They confirmed the account of the events </w:t>
      </w:r>
      <w:r w:rsidRPr="00410D13" w:rsidR="00BB5398">
        <w:t xml:space="preserve">as </w:t>
      </w:r>
      <w:r w:rsidRPr="00410D13" w:rsidR="00336418">
        <w:t>described above.</w:t>
      </w:r>
    </w:p>
    <w:p w:rsidRPr="00410D13" w:rsidR="00FC5009" w:rsidP="00410D13" w:rsidRDefault="00FC5009">
      <w:pPr>
        <w:pStyle w:val="ECHRHeading3"/>
      </w:pPr>
      <w:r w:rsidRPr="00410D13">
        <w:t>2.  Official investigation into the abduction</w:t>
      </w:r>
    </w:p>
    <w:bookmarkStart w:name="q134" w:id="38"/>
    <w:p w:rsidRPr="00410D13" w:rsidR="00FC5009"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134</w:t>
      </w:r>
      <w:r w:rsidRPr="00410D13">
        <w:fldChar w:fldCharType="end"/>
      </w:r>
      <w:bookmarkEnd w:id="38"/>
      <w:r w:rsidRPr="00410D13" w:rsidR="004E6849">
        <w:t>.  </w:t>
      </w:r>
      <w:r w:rsidRPr="00410D13" w:rsidR="00FC5009">
        <w:t xml:space="preserve">Immediately after the abduction the applicants attempted to search for Mr Khamzatov on their own, but in vain. On 6 May 2003 </w:t>
      </w:r>
      <w:r w:rsidRPr="00410D13" w:rsidR="004D395C">
        <w:t>Mr Lema Khamzatov</w:t>
      </w:r>
      <w:r w:rsidRPr="00410D13" w:rsidR="00410D13">
        <w:t>’</w:t>
      </w:r>
      <w:r w:rsidRPr="00410D13" w:rsidR="004D395C">
        <w:t xml:space="preserve">s father </w:t>
      </w:r>
      <w:r w:rsidRPr="00410D13" w:rsidR="00FC5009">
        <w:t>lodged an official complaint asking the authorities to assist in the search for his son.</w:t>
      </w:r>
    </w:p>
    <w:p w:rsidRPr="00410D13" w:rsidR="00FC500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135</w:t>
      </w:r>
      <w:r w:rsidRPr="00410D13">
        <w:fldChar w:fldCharType="end"/>
      </w:r>
      <w:r w:rsidRPr="00410D13" w:rsidR="004E6849">
        <w:t>.  </w:t>
      </w:r>
      <w:r w:rsidRPr="00410D13" w:rsidR="00FC5009">
        <w:t>On 15 May 2003 the Zavodskoy district prosecutor</w:t>
      </w:r>
      <w:r w:rsidRPr="00410D13" w:rsidR="004D395C">
        <w:t xml:space="preserve"> </w:t>
      </w:r>
      <w:r w:rsidRPr="00410D13" w:rsidR="00FC5009">
        <w:t xml:space="preserve">in Grozny opened criminal case no. 30069 under Article 126 of the </w:t>
      </w:r>
      <w:r w:rsidRPr="00410D13" w:rsidR="004D395C">
        <w:t>CC</w:t>
      </w:r>
      <w:r w:rsidRPr="00410D13" w:rsidR="00FC5009">
        <w:t xml:space="preserve"> (abduction).</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136</w:t>
      </w:r>
      <w:r w:rsidRPr="00410D13">
        <w:fldChar w:fldCharType="end"/>
      </w:r>
      <w:r w:rsidRPr="00410D13" w:rsidR="007D74A0">
        <w:t>.  On an unspecified date the investigators examined the crime scene and collected cartridge cases and bullets, allegedly left by the perpetrators near a neighbouring house.</w:t>
      </w:r>
    </w:p>
    <w:p w:rsidRPr="00410D13" w:rsidR="007D74A0" w:rsidP="00410D13" w:rsidRDefault="007D74A0">
      <w:pPr>
        <w:pStyle w:val="ECHRPara"/>
      </w:pPr>
      <w:r w:rsidRPr="00410D13">
        <w:fldChar w:fldCharType="begin"/>
      </w:r>
      <w:r w:rsidRPr="00410D13">
        <w:instrText xml:space="preserve"> SEQ level0 \*arabic </w:instrText>
      </w:r>
      <w:r w:rsidRPr="00410D13">
        <w:fldChar w:fldCharType="separate"/>
      </w:r>
      <w:r w:rsidRPr="00410D13" w:rsidR="00410D13">
        <w:rPr>
          <w:noProof/>
        </w:rPr>
        <w:t>137</w:t>
      </w:r>
      <w:r w:rsidRPr="00410D13">
        <w:fldChar w:fldCharType="end"/>
      </w:r>
      <w:r w:rsidRPr="00410D13">
        <w:t>.  On 29 May 2003 the investigators ordered a</w:t>
      </w:r>
      <w:r w:rsidRPr="00410D13" w:rsidR="00AC2570">
        <w:t>n expert</w:t>
      </w:r>
      <w:r w:rsidRPr="00410D13">
        <w:t xml:space="preserve"> ballistic</w:t>
      </w:r>
      <w:r w:rsidRPr="00410D13" w:rsidR="00AC2570">
        <w:t>s</w:t>
      </w:r>
      <w:r w:rsidRPr="00410D13">
        <w:t xml:space="preserve"> examination of the evidence </w:t>
      </w:r>
      <w:r w:rsidRPr="00410D13" w:rsidR="00AC2570">
        <w:t xml:space="preserve">collected, </w:t>
      </w:r>
      <w:r w:rsidRPr="00410D13">
        <w:t xml:space="preserve">as well as </w:t>
      </w:r>
      <w:r w:rsidRPr="00410D13" w:rsidR="00AC2570">
        <w:t xml:space="preserve">a </w:t>
      </w:r>
      <w:r w:rsidRPr="00410D13">
        <w:t xml:space="preserve">fingerprint analysis. The experts concluded that the cartridge cases and bullets belonged to </w:t>
      </w:r>
      <w:r w:rsidRPr="00410D13" w:rsidR="00673879">
        <w:t xml:space="preserve">a </w:t>
      </w:r>
      <w:r w:rsidRPr="00410D13" w:rsidR="00CF3444">
        <w:t>s</w:t>
      </w:r>
      <w:r w:rsidRPr="00410D13" w:rsidR="00673879">
        <w:t xml:space="preserve">pecial </w:t>
      </w:r>
      <w:r w:rsidRPr="00410D13" w:rsidR="00CF3444">
        <w:t>s</w:t>
      </w:r>
      <w:r w:rsidRPr="00410D13" w:rsidR="00673879">
        <w:t xml:space="preserve">niper </w:t>
      </w:r>
      <w:r w:rsidRPr="00410D13" w:rsidR="00CF3444">
        <w:t>r</w:t>
      </w:r>
      <w:r w:rsidRPr="00410D13" w:rsidR="00673879">
        <w:t>ifle (</w:t>
      </w:r>
      <w:r w:rsidRPr="00410D13" w:rsidR="00673879">
        <w:rPr>
          <w:i/>
        </w:rPr>
        <w:t>Винтовка Снайперская Специальная</w:t>
      </w:r>
      <w:r w:rsidRPr="00410D13" w:rsidR="00673879">
        <w:t xml:space="preserve">), </w:t>
      </w:r>
      <w:r w:rsidRPr="00410D13" w:rsidR="00AC2570">
        <w:t xml:space="preserve">a “Val” </w:t>
      </w:r>
      <w:r w:rsidRPr="00410D13" w:rsidR="00CF3444">
        <w:t>s</w:t>
      </w:r>
      <w:r w:rsidRPr="00410D13" w:rsidR="00673879">
        <w:t xml:space="preserve">pecial </w:t>
      </w:r>
      <w:r w:rsidRPr="00410D13" w:rsidR="00CF3444">
        <w:t>a</w:t>
      </w:r>
      <w:r w:rsidRPr="00410D13" w:rsidR="00673879">
        <w:t xml:space="preserve">utomatic </w:t>
      </w:r>
      <w:r w:rsidRPr="00410D13" w:rsidR="00CF3444">
        <w:t>r</w:t>
      </w:r>
      <w:r w:rsidRPr="00410D13" w:rsidR="00673879">
        <w:t>ifle (</w:t>
      </w:r>
      <w:r w:rsidRPr="00410D13" w:rsidR="00673879">
        <w:rPr>
          <w:i/>
          <w:iCs/>
        </w:rPr>
        <w:t xml:space="preserve">Автомат Специальный </w:t>
      </w:r>
      <w:r w:rsidRPr="00410D13" w:rsidR="001007C9">
        <w:rPr>
          <w:i/>
          <w:iCs/>
        </w:rPr>
        <w:t>“</w:t>
      </w:r>
      <w:r w:rsidRPr="00410D13" w:rsidR="00673879">
        <w:rPr>
          <w:i/>
          <w:iCs/>
        </w:rPr>
        <w:t>Вал</w:t>
      </w:r>
      <w:r w:rsidRPr="00410D13" w:rsidR="001007C9">
        <w:rPr>
          <w:i/>
          <w:iCs/>
        </w:rPr>
        <w:t>”</w:t>
      </w:r>
      <w:r w:rsidRPr="00410D13" w:rsidR="00673879">
        <w:rPr>
          <w:iCs/>
        </w:rPr>
        <w:t>),</w:t>
      </w:r>
      <w:r w:rsidRPr="00410D13" w:rsidR="00673879">
        <w:rPr>
          <w:i/>
          <w:iCs/>
        </w:rPr>
        <w:t xml:space="preserve"> </w:t>
      </w:r>
      <w:r w:rsidRPr="00410D13" w:rsidR="00673879">
        <w:rPr>
          <w:iCs/>
        </w:rPr>
        <w:t xml:space="preserve">and </w:t>
      </w:r>
      <w:r w:rsidRPr="00410D13" w:rsidR="00AC2570">
        <w:rPr>
          <w:iCs/>
        </w:rPr>
        <w:t xml:space="preserve">an </w:t>
      </w:r>
      <w:r w:rsidRPr="00410D13" w:rsidR="00673879">
        <w:rPr>
          <w:iCs/>
        </w:rPr>
        <w:t>Army Sniper Complex</w:t>
      </w:r>
      <w:r w:rsidRPr="00410D13" w:rsidR="00AC2570">
        <w:rPr>
          <w:iCs/>
        </w:rPr>
        <w:t>-</w:t>
      </w:r>
      <w:r w:rsidRPr="00410D13" w:rsidR="00673879">
        <w:rPr>
          <w:iCs/>
        </w:rPr>
        <w:t xml:space="preserve">94 </w:t>
      </w:r>
      <w:r w:rsidRPr="00410D13" w:rsidR="00AC2570">
        <w:rPr>
          <w:iCs/>
        </w:rPr>
        <w:t xml:space="preserve">rifle </w:t>
      </w:r>
      <w:r w:rsidRPr="00410D13" w:rsidR="00673879">
        <w:rPr>
          <w:iCs/>
        </w:rPr>
        <w:t>(</w:t>
      </w:r>
      <w:r w:rsidRPr="00410D13" w:rsidR="00673879">
        <w:rPr>
          <w:i/>
          <w:iCs/>
        </w:rPr>
        <w:t>Войсковой Снайперский Комплекс-94</w:t>
      </w:r>
      <w:r w:rsidRPr="00410D13" w:rsidR="00673879">
        <w:rPr>
          <w:iCs/>
        </w:rPr>
        <w:t>). No fingerprints were found.</w:t>
      </w:r>
    </w:p>
    <w:p w:rsidRPr="00410D13" w:rsidR="00FA731E" w:rsidP="00410D13" w:rsidRDefault="007D74A0">
      <w:pPr>
        <w:pStyle w:val="ECHRPara"/>
      </w:pPr>
      <w:r w:rsidRPr="00410D13">
        <w:fldChar w:fldCharType="begin"/>
      </w:r>
      <w:r w:rsidRPr="00410D13">
        <w:instrText xml:space="preserve"> SEQ level0 \*arabic </w:instrText>
      </w:r>
      <w:r w:rsidRPr="00410D13">
        <w:fldChar w:fldCharType="separate"/>
      </w:r>
      <w:r w:rsidRPr="00410D13" w:rsidR="00410D13">
        <w:rPr>
          <w:noProof/>
        </w:rPr>
        <w:t>138</w:t>
      </w:r>
      <w:r w:rsidRPr="00410D13">
        <w:fldChar w:fldCharType="end"/>
      </w:r>
      <w:r w:rsidRPr="00410D13">
        <w:t xml:space="preserve">.  On 6 June 2003 the first applicant was granted victim status in the criminal proceedings and questioned. A copy of the records </w:t>
      </w:r>
      <w:r w:rsidRPr="00410D13" w:rsidR="0084050F">
        <w:t xml:space="preserve">of questioning </w:t>
      </w:r>
      <w:r w:rsidRPr="00410D13">
        <w:t xml:space="preserve">submitted by the Government </w:t>
      </w:r>
      <w:r w:rsidRPr="00410D13" w:rsidR="000B43AD">
        <w:t>is</w:t>
      </w:r>
      <w:r w:rsidRPr="00410D13">
        <w:t xml:space="preserve"> illegible.</w:t>
      </w:r>
    </w:p>
    <w:p w:rsidRPr="00410D13" w:rsidR="007D74A0" w:rsidP="00410D13" w:rsidRDefault="007D74A0">
      <w:pPr>
        <w:pStyle w:val="ECHRPara"/>
      </w:pPr>
      <w:r w:rsidRPr="00410D13">
        <w:fldChar w:fldCharType="begin"/>
      </w:r>
      <w:r w:rsidRPr="00410D13">
        <w:instrText xml:space="preserve"> SEQ level0 \*arabic </w:instrText>
      </w:r>
      <w:r w:rsidRPr="00410D13">
        <w:fldChar w:fldCharType="separate"/>
      </w:r>
      <w:r w:rsidRPr="00410D13" w:rsidR="00410D13">
        <w:rPr>
          <w:noProof/>
        </w:rPr>
        <w:t>139</w:t>
      </w:r>
      <w:r w:rsidRPr="00410D13">
        <w:fldChar w:fldCharType="end"/>
      </w:r>
      <w:r w:rsidRPr="00410D13">
        <w:t xml:space="preserve">.  On 11 June 2003 the investigators questioned the father of Mr Lema Khamzatov. His description of the </w:t>
      </w:r>
      <w:r w:rsidRPr="00410D13" w:rsidR="000B43AD">
        <w:t>events</w:t>
      </w:r>
      <w:r w:rsidRPr="00410D13">
        <w:t xml:space="preserve"> was similar </w:t>
      </w:r>
      <w:r w:rsidRPr="00410D13" w:rsidR="00CB20B3">
        <w:t xml:space="preserve">to </w:t>
      </w:r>
      <w:r w:rsidRPr="00410D13">
        <w:t>the applicants</w:t>
      </w:r>
      <w:r w:rsidRPr="00410D13" w:rsidR="00410D13">
        <w:t>’</w:t>
      </w:r>
      <w:r w:rsidRPr="00410D13">
        <w:t xml:space="preserve"> submissions before the Court.</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140</w:t>
      </w:r>
      <w:r w:rsidRPr="00410D13">
        <w:fldChar w:fldCharType="end"/>
      </w:r>
      <w:r w:rsidRPr="00410D13" w:rsidR="004E6849">
        <w:t>.  </w:t>
      </w:r>
      <w:r w:rsidRPr="00410D13" w:rsidR="00FC5009">
        <w:t>On 15 July 2003 the investigation was suspended for failure to identify the perpetrators.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141</w:t>
      </w:r>
      <w:r w:rsidRPr="00410D13">
        <w:fldChar w:fldCharType="end"/>
      </w:r>
      <w:r w:rsidRPr="00410D13" w:rsidR="009823EB">
        <w:t>.  On 25 August</w:t>
      </w:r>
      <w:r w:rsidRPr="00410D13" w:rsidR="007E3712">
        <w:t xml:space="preserve"> and</w:t>
      </w:r>
      <w:r w:rsidRPr="00410D13" w:rsidR="009823EB">
        <w:t xml:space="preserve"> 1 and 11 September 2003 Mr Lema Khamzatov</w:t>
      </w:r>
      <w:r w:rsidRPr="00410D13" w:rsidR="00410D13">
        <w:t>’</w:t>
      </w:r>
      <w:r w:rsidRPr="00410D13" w:rsidR="009823EB">
        <w:t xml:space="preserve">s father contacted the Russian </w:t>
      </w:r>
      <w:r w:rsidRPr="00410D13" w:rsidR="0084050F">
        <w:t>P</w:t>
      </w:r>
      <w:r w:rsidRPr="00410D13" w:rsidR="009823EB">
        <w:t xml:space="preserve">rosecutor </w:t>
      </w:r>
      <w:r w:rsidRPr="00410D13" w:rsidR="0084050F">
        <w:t>G</w:t>
      </w:r>
      <w:r w:rsidRPr="00410D13" w:rsidR="009823EB">
        <w:t xml:space="preserve">eneral, the head of the Russian </w:t>
      </w:r>
      <w:r w:rsidRPr="00410D13" w:rsidR="0084050F">
        <w:t>P</w:t>
      </w:r>
      <w:r w:rsidRPr="00410D13" w:rsidR="009823EB">
        <w:t xml:space="preserve">arliament and the head of the Chechen </w:t>
      </w:r>
      <w:r w:rsidRPr="00410D13" w:rsidR="0084050F">
        <w:t>P</w:t>
      </w:r>
      <w:r w:rsidRPr="00410D13" w:rsidR="009823EB">
        <w:t>arliament respectively, seeking their assistance in the investigation. The requests were forwarded to the investigators</w:t>
      </w:r>
      <w:r w:rsidRPr="00410D13" w:rsidR="00CB20B3">
        <w:t xml:space="preserve">, who </w:t>
      </w:r>
      <w:r w:rsidRPr="00410D13" w:rsidR="009823EB">
        <w:t>did not reply.</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142</w:t>
      </w:r>
      <w:r w:rsidRPr="00410D13">
        <w:fldChar w:fldCharType="end"/>
      </w:r>
      <w:r w:rsidRPr="00410D13" w:rsidR="009B41BE">
        <w:t xml:space="preserve">.  On 5 April 2004 the applicant asked the investigators to resume the </w:t>
      </w:r>
      <w:r w:rsidRPr="00410D13" w:rsidR="0084050F">
        <w:t>investigation</w:t>
      </w:r>
      <w:r w:rsidRPr="00410D13" w:rsidR="009B41BE">
        <w:t>. On the next day, 6 April 2004 the investigation was resumed.</w:t>
      </w:r>
      <w:r w:rsidRPr="00410D13" w:rsidR="001A1197">
        <w:t xml:space="preserve"> It was then suspended on 9 May 2004.</w:t>
      </w:r>
    </w:p>
    <w:p w:rsidRPr="00410D13" w:rsidR="001A1197"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143</w:t>
      </w:r>
      <w:r w:rsidRPr="00410D13">
        <w:fldChar w:fldCharType="end"/>
      </w:r>
      <w:r w:rsidRPr="00410D13" w:rsidR="001A1197">
        <w:t>.  On 21 August 2004 the aforementioned decision was overruled by the deputy prosecutor of Chechnya. He noted the investigators</w:t>
      </w:r>
      <w:r w:rsidRPr="00410D13" w:rsidR="00410D13">
        <w:t>’</w:t>
      </w:r>
      <w:r w:rsidRPr="00410D13" w:rsidR="001A1197">
        <w:t xml:space="preserve"> failure to </w:t>
      </w:r>
      <w:r w:rsidRPr="00410D13" w:rsidR="00013F9D">
        <w:t>identify all of the eyewitnesses to the abduction,</w:t>
      </w:r>
      <w:r w:rsidRPr="00410D13" w:rsidR="0084050F">
        <w:t xml:space="preserve"> to</w:t>
      </w:r>
      <w:r w:rsidRPr="00410D13" w:rsidR="00013F9D">
        <w:t xml:space="preserve"> question</w:t>
      </w:r>
      <w:r w:rsidRPr="00410D13" w:rsidR="0084050F">
        <w:t xml:space="preserve"> the</w:t>
      </w:r>
      <w:r w:rsidRPr="00410D13" w:rsidR="00013F9D">
        <w:t xml:space="preserve"> police officers who </w:t>
      </w:r>
      <w:r w:rsidRPr="00410D13" w:rsidR="0084050F">
        <w:t xml:space="preserve">had </w:t>
      </w:r>
      <w:r w:rsidRPr="00410D13" w:rsidR="00013F9D">
        <w:t xml:space="preserve">manned </w:t>
      </w:r>
      <w:r w:rsidRPr="00410D13" w:rsidR="0084050F">
        <w:t xml:space="preserve">the </w:t>
      </w:r>
      <w:r w:rsidRPr="00410D13" w:rsidR="00013F9D">
        <w:t>road checkpoints</w:t>
      </w:r>
      <w:r w:rsidRPr="00410D13" w:rsidR="0084050F">
        <w:t xml:space="preserve"> at the material time</w:t>
      </w:r>
      <w:r w:rsidRPr="00410D13" w:rsidR="00013F9D">
        <w:t xml:space="preserve">, and to take other basic investigative steps. The </w:t>
      </w:r>
      <w:r w:rsidRPr="00410D13" w:rsidR="007C7E9C">
        <w:t>investigation was</w:t>
      </w:r>
      <w:r w:rsidRPr="00410D13" w:rsidR="00013F9D">
        <w:t xml:space="preserve"> resumed and then suspended on 25 September 2004. It does not appear that the persons mentioned by the deputy prosecutor </w:t>
      </w:r>
      <w:r w:rsidRPr="00410D13" w:rsidR="0084050F">
        <w:t>were</w:t>
      </w:r>
      <w:r w:rsidRPr="00410D13" w:rsidR="00013F9D">
        <w:t xml:space="preserve"> questioned</w:t>
      </w:r>
      <w:r w:rsidRPr="00410D13" w:rsidR="009E6D81">
        <w:t>, in spite of his direct orders to th</w:t>
      </w:r>
      <w:r w:rsidRPr="00410D13" w:rsidR="0084050F">
        <w:t>at</w:t>
      </w:r>
      <w:r w:rsidRPr="00410D13" w:rsidR="009E6D81">
        <w:t xml:space="preserve"> end</w:t>
      </w:r>
      <w:r w:rsidRPr="00410D13" w:rsidR="00013F9D">
        <w:t>.</w:t>
      </w:r>
    </w:p>
    <w:bookmarkStart w:name="q144" w:id="39"/>
    <w:p w:rsidRPr="00410D13" w:rsidR="001C41F4" w:rsidP="00410D13" w:rsidRDefault="00173E57">
      <w:pPr>
        <w:pStyle w:val="ECHRPara"/>
      </w:pPr>
      <w:r w:rsidRPr="00410D13">
        <w:fldChar w:fldCharType="begin"/>
      </w:r>
      <w:r w:rsidRPr="00410D13">
        <w:instrText xml:space="preserve"> SEQ level0 \*arabic </w:instrText>
      </w:r>
      <w:r w:rsidRPr="00410D13">
        <w:fldChar w:fldCharType="separate"/>
      </w:r>
      <w:r w:rsidRPr="00410D13" w:rsidR="00410D13">
        <w:rPr>
          <w:noProof/>
        </w:rPr>
        <w:t>144</w:t>
      </w:r>
      <w:r w:rsidRPr="00410D13">
        <w:fldChar w:fldCharType="end"/>
      </w:r>
      <w:bookmarkEnd w:id="39"/>
      <w:r w:rsidRPr="00410D13">
        <w:t xml:space="preserve">.  Subsequently the </w:t>
      </w:r>
      <w:r w:rsidRPr="00410D13" w:rsidR="0084050F">
        <w:t>investigation was</w:t>
      </w:r>
      <w:r w:rsidRPr="00410D13">
        <w:t xml:space="preserve"> resumed on 25 April 2006 and 1 March 2010, and then suspended on 25 May 2006 and 2 March 2010 respectively.</w:t>
      </w:r>
      <w:r w:rsidRPr="00410D13" w:rsidR="001C41F4">
        <w:t xml:space="preserve"> In the meantime, </w:t>
      </w:r>
      <w:r w:rsidRPr="00410D13" w:rsidR="009823EB">
        <w:t>on 4 February 2010 the father of Mr Lema Khamzatov requested the investigators to provide him with information about new developments in the case and to grant hi</w:t>
      </w:r>
      <w:r w:rsidRPr="00410D13" w:rsidR="009E6D81">
        <w:t>m</w:t>
      </w:r>
      <w:r w:rsidRPr="00410D13" w:rsidR="009823EB">
        <w:t xml:space="preserve"> victim status. On 1 </w:t>
      </w:r>
      <w:r w:rsidRPr="00410D13" w:rsidR="001C41F4">
        <w:t xml:space="preserve">March 2010 </w:t>
      </w:r>
      <w:r w:rsidRPr="00410D13" w:rsidR="009823EB">
        <w:t>his request was granted.</w:t>
      </w:r>
    </w:p>
    <w:bookmarkStart w:name="q145" w:id="40"/>
    <w:p w:rsidRPr="00410D13" w:rsidR="00173E57" w:rsidP="00410D13" w:rsidRDefault="001C41F4">
      <w:pPr>
        <w:pStyle w:val="ECHRPara"/>
      </w:pPr>
      <w:r w:rsidRPr="00410D13">
        <w:fldChar w:fldCharType="begin"/>
      </w:r>
      <w:r w:rsidRPr="00410D13">
        <w:instrText xml:space="preserve"> SEQ level0 \*arabic </w:instrText>
      </w:r>
      <w:r w:rsidRPr="00410D13">
        <w:fldChar w:fldCharType="separate"/>
      </w:r>
      <w:r w:rsidRPr="00410D13" w:rsidR="00410D13">
        <w:rPr>
          <w:noProof/>
        </w:rPr>
        <w:t>145</w:t>
      </w:r>
      <w:r w:rsidRPr="00410D13">
        <w:fldChar w:fldCharType="end"/>
      </w:r>
      <w:bookmarkEnd w:id="40"/>
      <w:r w:rsidRPr="00410D13">
        <w:t>.  </w:t>
      </w:r>
      <w:r w:rsidRPr="00410D13" w:rsidR="00173E57">
        <w:t xml:space="preserve">The Government did not submit a </w:t>
      </w:r>
      <w:r w:rsidRPr="00410D13">
        <w:t>copy of the investigation file c</w:t>
      </w:r>
      <w:r w:rsidRPr="00410D13" w:rsidR="00173E57">
        <w:t xml:space="preserve">oncerning further developments in the case. From the documents presented by the applicants it </w:t>
      </w:r>
      <w:r w:rsidRPr="00410D13" w:rsidR="0084050F">
        <w:t xml:space="preserve">appears </w:t>
      </w:r>
      <w:r w:rsidRPr="00410D13" w:rsidR="00173E57">
        <w:t>that o</w:t>
      </w:r>
      <w:r w:rsidRPr="00410D13" w:rsidR="00FC5009">
        <w:t>n 8 July</w:t>
      </w:r>
      <w:r w:rsidRPr="00410D13" w:rsidR="00173E57">
        <w:t xml:space="preserve"> 2010 the</w:t>
      </w:r>
      <w:r w:rsidRPr="00410D13" w:rsidR="009E6D81">
        <w:t xml:space="preserve"> NGO</w:t>
      </w:r>
      <w:r w:rsidRPr="00410D13" w:rsidR="00173E57">
        <w:t xml:space="preserve"> SRJI/ASTREYA, on behalf of Mr Lema Khamzatov</w:t>
      </w:r>
      <w:r w:rsidRPr="00410D13" w:rsidR="00410D13">
        <w:t>’</w:t>
      </w:r>
      <w:r w:rsidRPr="00410D13" w:rsidR="00173E57">
        <w:t>s father</w:t>
      </w:r>
      <w:r w:rsidRPr="00410D13" w:rsidR="0084050F">
        <w:t>,</w:t>
      </w:r>
      <w:r w:rsidRPr="00410D13">
        <w:t xml:space="preserve"> requested an update about the progress of the case and access to the documents</w:t>
      </w:r>
      <w:r w:rsidRPr="00410D13" w:rsidR="007E3712">
        <w:t xml:space="preserve"> in the case file</w:t>
      </w:r>
      <w:r w:rsidRPr="00410D13">
        <w:t>. No repl</w:t>
      </w:r>
      <w:r w:rsidRPr="00410D13" w:rsidR="00652064">
        <w:t>y was forthcoming</w:t>
      </w:r>
      <w:r w:rsidRPr="00410D13">
        <w:t>.</w:t>
      </w:r>
    </w:p>
    <w:p w:rsidRPr="00410D13" w:rsidR="001C41F4"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146</w:t>
      </w:r>
      <w:r w:rsidRPr="00410D13">
        <w:fldChar w:fldCharType="end"/>
      </w:r>
      <w:r w:rsidRPr="00410D13" w:rsidR="001C41F4">
        <w:t xml:space="preserve">.  On 14 December 2012 </w:t>
      </w:r>
      <w:r w:rsidRPr="00410D13" w:rsidR="00AA7E2A">
        <w:t>the applicant</w:t>
      </w:r>
      <w:r w:rsidRPr="00410D13" w:rsidR="00410D13">
        <w:t>’</w:t>
      </w:r>
      <w:r w:rsidRPr="00410D13" w:rsidR="00AA7E2A">
        <w:t>s relatives</w:t>
      </w:r>
      <w:r w:rsidRPr="00410D13" w:rsidR="001C41F4">
        <w:t xml:space="preserve"> father repeated the request, but to no avail.</w:t>
      </w:r>
    </w:p>
    <w:p w:rsidRPr="00410D13" w:rsidR="00F12041" w:rsidP="00410D13" w:rsidRDefault="00F12041">
      <w:pPr>
        <w:pStyle w:val="ECHRHeading2"/>
      </w:pPr>
      <w:r w:rsidRPr="00410D13">
        <w:t>H.  </w:t>
      </w:r>
      <w:r w:rsidRPr="00410D13">
        <w:rPr>
          <w:i/>
        </w:rPr>
        <w:t>Reshidovy v. Russia</w:t>
      </w:r>
      <w:r w:rsidRPr="00410D13">
        <w:t xml:space="preserve"> (no. 73593/13)</w:t>
      </w:r>
    </w:p>
    <w:p w:rsidRPr="00410D13" w:rsidR="004E684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147</w:t>
      </w:r>
      <w:r w:rsidRPr="00410D13">
        <w:fldChar w:fldCharType="end"/>
      </w:r>
      <w:r w:rsidRPr="00410D13" w:rsidR="004E6849">
        <w:t>.  The applicants are the parents of Mr Islam Reshidov and Mr Usam (also spelled as Usama) Reshidov, who were born in 1986 and 1989 respectively.</w:t>
      </w:r>
    </w:p>
    <w:p w:rsidRPr="00410D13" w:rsidR="004E6849" w:rsidP="00410D13" w:rsidRDefault="004E6849">
      <w:pPr>
        <w:pStyle w:val="ECHRHeading3"/>
      </w:pPr>
      <w:r w:rsidRPr="00410D13">
        <w:t>1.  Abduction of the Reshidov brothers</w:t>
      </w:r>
    </w:p>
    <w:bookmarkStart w:name="q148" w:id="41"/>
    <w:p w:rsidRPr="00410D13" w:rsidR="004E6849"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148</w:t>
      </w:r>
      <w:r w:rsidRPr="00410D13">
        <w:fldChar w:fldCharType="end"/>
      </w:r>
      <w:bookmarkEnd w:id="41"/>
      <w:r w:rsidRPr="00410D13" w:rsidR="004E6849">
        <w:t xml:space="preserve">.  At about 2.30 p.m. on 7 December 2004 Mr Usam Reshidov was at the </w:t>
      </w:r>
      <w:r w:rsidRPr="00410D13" w:rsidR="00477FE6">
        <w:t xml:space="preserve">crossroads </w:t>
      </w:r>
      <w:r w:rsidRPr="00410D13" w:rsidR="004E6849">
        <w:t xml:space="preserve">of Zavodskaya and A. Sheripova Streets in </w:t>
      </w:r>
      <w:r w:rsidRPr="00410D13" w:rsidR="00477FE6">
        <w:t xml:space="preserve">the town of </w:t>
      </w:r>
      <w:r w:rsidRPr="00410D13" w:rsidR="004E6849">
        <w:t>Argun, Chechnya, when a group of armed servicemen in military camouflage uniforms arrived in an</w:t>
      </w:r>
      <w:r w:rsidRPr="00410D13" w:rsidR="00BC0637">
        <w:t xml:space="preserve"> APC</w:t>
      </w:r>
      <w:r w:rsidRPr="00410D13" w:rsidR="004E6849">
        <w:t xml:space="preserve">, a UAZ </w:t>
      </w:r>
      <w:r w:rsidRPr="00410D13" w:rsidR="000B43AD">
        <w:t>vehicle</w:t>
      </w:r>
      <w:r w:rsidRPr="00410D13" w:rsidR="004E6849">
        <w:t xml:space="preserve"> and a Niva car. The servicemen </w:t>
      </w:r>
      <w:r w:rsidRPr="00410D13" w:rsidR="00BC0637">
        <w:t>apprehended</w:t>
      </w:r>
      <w:r w:rsidRPr="00410D13" w:rsidR="004E6849">
        <w:t xml:space="preserve"> Mr Usam Reshidov and took him away to an unknown destination.</w:t>
      </w:r>
    </w:p>
    <w:bookmarkStart w:name="q149" w:id="42"/>
    <w:p w:rsidRPr="00410D13" w:rsidR="004E6849" w:rsidP="00410D13" w:rsidRDefault="006610C2">
      <w:pPr>
        <w:pStyle w:val="ECHRPara"/>
      </w:pPr>
      <w:r w:rsidRPr="00410D13">
        <w:fldChar w:fldCharType="begin"/>
      </w:r>
      <w:r w:rsidRPr="00410D13">
        <w:instrText xml:space="preserve"> SEQ level0 \*arabic </w:instrText>
      </w:r>
      <w:r w:rsidRPr="00410D13">
        <w:fldChar w:fldCharType="separate"/>
      </w:r>
      <w:r w:rsidRPr="00410D13" w:rsidR="00410D13">
        <w:rPr>
          <w:noProof/>
        </w:rPr>
        <w:t>149</w:t>
      </w:r>
      <w:r w:rsidRPr="00410D13">
        <w:fldChar w:fldCharType="end"/>
      </w:r>
      <w:bookmarkEnd w:id="42"/>
      <w:r w:rsidRPr="00410D13" w:rsidR="004E6849">
        <w:t>.  At about 7 p.m. on the same date</w:t>
      </w:r>
      <w:r w:rsidRPr="00410D13" w:rsidR="000E08DB">
        <w:t>,</w:t>
      </w:r>
      <w:r w:rsidRPr="00410D13" w:rsidR="004E6849">
        <w:t xml:space="preserve"> presumably the same group of servicemen in military vehicles (among which were APCs</w:t>
      </w:r>
      <w:r w:rsidRPr="00410D13" w:rsidR="00CF7469">
        <w:t>,</w:t>
      </w:r>
      <w:r w:rsidRPr="00410D13" w:rsidR="004E6849">
        <w:t xml:space="preserve"> a UAZ car and a Niva car) surrounded </w:t>
      </w:r>
      <w:r w:rsidRPr="00410D13" w:rsidR="00BC0637">
        <w:t xml:space="preserve">a block of flats </w:t>
      </w:r>
      <w:r w:rsidRPr="00410D13" w:rsidR="004E6849">
        <w:t>on</w:t>
      </w:r>
      <w:r w:rsidRPr="00410D13" w:rsidR="00BC0637">
        <w:t xml:space="preserve"> Sakhzavodskaya Street in Argun</w:t>
      </w:r>
      <w:r w:rsidRPr="00410D13" w:rsidR="004E6849">
        <w:t xml:space="preserve">, broke into </w:t>
      </w:r>
      <w:r w:rsidRPr="00410D13" w:rsidR="00BC0637">
        <w:t xml:space="preserve">a flat, </w:t>
      </w:r>
      <w:r w:rsidRPr="00410D13" w:rsidR="004E6849">
        <w:t>where Mr Islam Reshidov was with his friends Mr A.Kh. an</w:t>
      </w:r>
      <w:r w:rsidRPr="00410D13" w:rsidR="00BC0637">
        <w:t>d Ms I.D., apprehended</w:t>
      </w:r>
      <w:r w:rsidRPr="00410D13" w:rsidR="004E6849">
        <w:t xml:space="preserve"> them and </w:t>
      </w:r>
      <w:r w:rsidRPr="00410D13" w:rsidR="00BC0637">
        <w:t xml:space="preserve">then </w:t>
      </w:r>
      <w:r w:rsidRPr="00410D13" w:rsidR="004E6849">
        <w:t>took them to the Argun military commander</w:t>
      </w:r>
      <w:r w:rsidRPr="00410D13" w:rsidR="00410D13">
        <w:t>’</w:t>
      </w:r>
      <w:r w:rsidRPr="00410D13" w:rsidR="004E6849">
        <w:t xml:space="preserve">s </w:t>
      </w:r>
      <w:r w:rsidRPr="00410D13" w:rsidR="00BC0637">
        <w:t>headquarters</w:t>
      </w:r>
      <w:r w:rsidRPr="00410D13" w:rsidR="004E6849">
        <w:t>.</w:t>
      </w:r>
      <w:r w:rsidRPr="00410D13" w:rsidR="00BC0637">
        <w:t xml:space="preserve"> Subsequently </w:t>
      </w:r>
      <w:r w:rsidRPr="00410D13" w:rsidR="004E6849">
        <w:t xml:space="preserve">Ms I.D. </w:t>
      </w:r>
      <w:r w:rsidRPr="00410D13" w:rsidR="00BC0637">
        <w:t>was released from deten</w:t>
      </w:r>
      <w:r w:rsidRPr="00410D13" w:rsidR="005A7CA5">
        <w:t>t</w:t>
      </w:r>
      <w:r w:rsidRPr="00410D13" w:rsidR="00BC0637">
        <w:t>ion</w:t>
      </w:r>
      <w:r w:rsidRPr="00410D13" w:rsidR="004E6849">
        <w:t>.</w:t>
      </w:r>
    </w:p>
    <w:p w:rsidRPr="00410D13" w:rsidR="004E6849" w:rsidP="00410D13" w:rsidRDefault="004E6849">
      <w:pPr>
        <w:pStyle w:val="ECHRHeading3"/>
      </w:pPr>
      <w:r w:rsidRPr="00410D13">
        <w:t>2.  Official investigation into the abduction</w:t>
      </w:r>
    </w:p>
    <w:bookmarkStart w:name="q150" w:id="43"/>
    <w:p w:rsidRPr="00410D13" w:rsidR="00FA731E"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150</w:t>
      </w:r>
      <w:r w:rsidRPr="00410D13">
        <w:fldChar w:fldCharType="end"/>
      </w:r>
      <w:bookmarkEnd w:id="43"/>
      <w:r w:rsidRPr="00410D13" w:rsidR="004E6849">
        <w:t xml:space="preserve">.  Immediately after the </w:t>
      </w:r>
      <w:r w:rsidRPr="00410D13" w:rsidR="00BC0637">
        <w:t>abductions</w:t>
      </w:r>
      <w:r w:rsidRPr="00410D13" w:rsidR="004E6849">
        <w:t xml:space="preserve"> the applicants </w:t>
      </w:r>
      <w:r w:rsidRPr="00410D13" w:rsidR="00BC0637">
        <w:t xml:space="preserve">complained </w:t>
      </w:r>
      <w:r w:rsidRPr="00410D13" w:rsidR="000825F5">
        <w:t>to the police</w:t>
      </w:r>
      <w:r w:rsidRPr="00410D13" w:rsidR="000E08DB">
        <w:t>,</w:t>
      </w:r>
      <w:r w:rsidRPr="00410D13" w:rsidR="000825F5">
        <w:t xml:space="preserve"> </w:t>
      </w:r>
      <w:r w:rsidRPr="00410D13" w:rsidR="000E3F9E">
        <w:t xml:space="preserve">asking for </w:t>
      </w:r>
      <w:r w:rsidRPr="00410D13" w:rsidR="00BC0637">
        <w:t xml:space="preserve">assistance in </w:t>
      </w:r>
      <w:r w:rsidRPr="00410D13" w:rsidR="008A0B79">
        <w:t xml:space="preserve">the </w:t>
      </w:r>
      <w:r w:rsidRPr="00410D13" w:rsidR="00BC0637">
        <w:t xml:space="preserve">search </w:t>
      </w:r>
      <w:r w:rsidRPr="00410D13" w:rsidR="004E6849">
        <w:t>for their sons.</w:t>
      </w:r>
    </w:p>
    <w:p w:rsidRPr="00410D13" w:rsidR="00706862"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151</w:t>
      </w:r>
      <w:r w:rsidRPr="00410D13">
        <w:fldChar w:fldCharType="end"/>
      </w:r>
      <w:r w:rsidRPr="00410D13" w:rsidR="00706862">
        <w:t xml:space="preserve">.  On 21 December 2004 the first applicant lodged an abduction complaint with the Chechnya prosecutor. She stated that Mr Usam Reshidov had left home on 7 December 2004 and had not come back, and </w:t>
      </w:r>
      <w:r w:rsidRPr="00410D13" w:rsidR="00600665">
        <w:t xml:space="preserve">that </w:t>
      </w:r>
      <w:r w:rsidRPr="00410D13" w:rsidR="00706862">
        <w:t>Mr Islam Reshidov had been abducted on the same date from his friend</w:t>
      </w:r>
      <w:r w:rsidRPr="00410D13" w:rsidR="00410D13">
        <w:t>’</w:t>
      </w:r>
      <w:r w:rsidRPr="00410D13" w:rsidR="00706862">
        <w:t>s flat in Argun by military servicemen in APCs.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152</w:t>
      </w:r>
      <w:r w:rsidRPr="00410D13">
        <w:fldChar w:fldCharType="end"/>
      </w:r>
      <w:r w:rsidRPr="00410D13" w:rsidR="00532E56">
        <w:t>.  </w:t>
      </w:r>
      <w:r w:rsidRPr="00410D13" w:rsidR="00706862">
        <w:t xml:space="preserve">On 30 December 2004 she contacted the </w:t>
      </w:r>
      <w:r w:rsidRPr="00410D13" w:rsidR="00532E56">
        <w:t>Argun district department of the interior (“Argun ROVD”)</w:t>
      </w:r>
      <w:r w:rsidRPr="00410D13" w:rsidR="00706862">
        <w:t>. She submitted that on 7 </w:t>
      </w:r>
      <w:r w:rsidRPr="00410D13" w:rsidR="00532E56">
        <w:t xml:space="preserve">December 2004 </w:t>
      </w:r>
      <w:r w:rsidRPr="00410D13" w:rsidR="00706862">
        <w:t>her sons</w:t>
      </w:r>
      <w:r w:rsidRPr="00410D13" w:rsidR="00532E56">
        <w:t xml:space="preserve"> had left home and had not returned.</w:t>
      </w:r>
      <w:r w:rsidRPr="00410D13" w:rsidR="000825F5">
        <w:t xml:space="preserve"> </w:t>
      </w:r>
      <w:r w:rsidRPr="00410D13" w:rsidR="00706862">
        <w:t>On</w:t>
      </w:r>
      <w:r w:rsidRPr="00410D13" w:rsidR="000825F5">
        <w:t xml:space="preserve"> 6 January 2005 the Argun ROVD refused </w:t>
      </w:r>
      <w:r w:rsidRPr="00410D13" w:rsidR="00706862">
        <w:t>to open</w:t>
      </w:r>
      <w:r w:rsidRPr="00410D13" w:rsidR="000825F5">
        <w:t xml:space="preserve"> a criminal </w:t>
      </w:r>
      <w:r w:rsidRPr="00410D13" w:rsidR="00706862">
        <w:t>investigation</w:t>
      </w:r>
      <w:r w:rsidRPr="00410D13" w:rsidR="000825F5">
        <w:t xml:space="preserve"> into the </w:t>
      </w:r>
      <w:r w:rsidRPr="00410D13" w:rsidR="00F25CB8">
        <w:t>incidents</w:t>
      </w:r>
      <w:r w:rsidRPr="00410D13" w:rsidR="000825F5">
        <w:t>.</w:t>
      </w:r>
    </w:p>
    <w:p w:rsidRPr="00410D13" w:rsidR="004E684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153</w:t>
      </w:r>
      <w:r w:rsidRPr="00410D13">
        <w:fldChar w:fldCharType="end"/>
      </w:r>
      <w:r w:rsidRPr="00410D13" w:rsidR="00FD0E06">
        <w:t>.  </w:t>
      </w:r>
      <w:r w:rsidRPr="00410D13" w:rsidR="004E6849">
        <w:t>On 27 January 2005</w:t>
      </w:r>
      <w:r w:rsidRPr="00410D13" w:rsidR="000E08DB">
        <w:t>,</w:t>
      </w:r>
      <w:r w:rsidRPr="00410D13" w:rsidR="003D7C10">
        <w:t xml:space="preserve"> at the request of Mr A.Kh</w:t>
      </w:r>
      <w:r w:rsidRPr="00410D13" w:rsidR="00600665">
        <w:t>.</w:t>
      </w:r>
      <w:r w:rsidRPr="00410D13" w:rsidR="00410D13">
        <w:t>’</w:t>
      </w:r>
      <w:r w:rsidRPr="00410D13" w:rsidR="003D7C10">
        <w:t>s father</w:t>
      </w:r>
      <w:r w:rsidRPr="00410D13" w:rsidR="000E08DB">
        <w:t>,</w:t>
      </w:r>
      <w:r w:rsidRPr="00410D13" w:rsidR="004E6849">
        <w:t xml:space="preserve"> the Argun prosecutor</w:t>
      </w:r>
      <w:r w:rsidRPr="00410D13" w:rsidR="00BC3C83">
        <w:t xml:space="preserve"> opened criminal case no. </w:t>
      </w:r>
      <w:r w:rsidRPr="00410D13" w:rsidR="004E6849">
        <w:t xml:space="preserve">58003 under Article 126 of the </w:t>
      </w:r>
      <w:r w:rsidRPr="00410D13" w:rsidR="000825F5">
        <w:t>CC</w:t>
      </w:r>
      <w:r w:rsidRPr="00410D13" w:rsidR="004E6849">
        <w:t xml:space="preserve"> (abduction).</w:t>
      </w:r>
    </w:p>
    <w:p w:rsidRPr="00410D13" w:rsidR="00FD0E06"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154</w:t>
      </w:r>
      <w:r w:rsidRPr="00410D13">
        <w:fldChar w:fldCharType="end"/>
      </w:r>
      <w:r w:rsidRPr="00410D13" w:rsidR="00FD0E06">
        <w:t xml:space="preserve">.  On 7 February 2005 the Argun </w:t>
      </w:r>
      <w:r w:rsidRPr="00410D13" w:rsidR="000E08DB">
        <w:t xml:space="preserve">deputy </w:t>
      </w:r>
      <w:r w:rsidRPr="00410D13" w:rsidR="00FD0E06">
        <w:t xml:space="preserve">prosecutor overruled the </w:t>
      </w:r>
      <w:r w:rsidRPr="00410D13" w:rsidR="009E6D81">
        <w:t>refusal to</w:t>
      </w:r>
      <w:r w:rsidRPr="00410D13" w:rsidR="00FD0E06">
        <w:t xml:space="preserve"> open a criminal case dated 6 January 2005. The </w:t>
      </w:r>
      <w:r w:rsidRPr="00410D13" w:rsidR="000E08DB">
        <w:t xml:space="preserve">investigation </w:t>
      </w:r>
      <w:r w:rsidRPr="00410D13" w:rsidR="00FD0E06">
        <w:t xml:space="preserve">into the abduction of </w:t>
      </w:r>
      <w:r w:rsidRPr="00410D13" w:rsidR="000E08DB">
        <w:t xml:space="preserve">the </w:t>
      </w:r>
      <w:r w:rsidRPr="00410D13" w:rsidR="00FD0E06">
        <w:t xml:space="preserve">Reshidov brothers </w:t>
      </w:r>
      <w:r w:rsidRPr="00410D13" w:rsidR="00600665">
        <w:t xml:space="preserve">was </w:t>
      </w:r>
      <w:r w:rsidRPr="00410D13" w:rsidR="00FD0E06">
        <w:t xml:space="preserve">joined </w:t>
      </w:r>
      <w:r w:rsidRPr="00410D13" w:rsidR="000E08DB">
        <w:t xml:space="preserve">to the </w:t>
      </w:r>
      <w:r w:rsidRPr="00410D13" w:rsidR="00FD0E06">
        <w:t xml:space="preserve">investigation </w:t>
      </w:r>
      <w:r w:rsidRPr="00410D13" w:rsidR="009E6D81">
        <w:t xml:space="preserve">in criminal case </w:t>
      </w:r>
      <w:r w:rsidRPr="00410D13" w:rsidR="00FD0E06">
        <w:t>no. 58003.</w:t>
      </w:r>
    </w:p>
    <w:bookmarkStart w:name="q155" w:id="44"/>
    <w:p w:rsidRPr="00410D13" w:rsidR="004E6849" w:rsidP="00410D13" w:rsidRDefault="00FD0E06">
      <w:pPr>
        <w:pStyle w:val="ECHRPara"/>
      </w:pPr>
      <w:r w:rsidRPr="00410D13">
        <w:fldChar w:fldCharType="begin"/>
      </w:r>
      <w:r w:rsidRPr="00410D13">
        <w:instrText xml:space="preserve"> SEQ level0 \*arabic </w:instrText>
      </w:r>
      <w:r w:rsidRPr="00410D13">
        <w:fldChar w:fldCharType="separate"/>
      </w:r>
      <w:r w:rsidRPr="00410D13" w:rsidR="00410D13">
        <w:rPr>
          <w:noProof/>
        </w:rPr>
        <w:t>155</w:t>
      </w:r>
      <w:r w:rsidRPr="00410D13">
        <w:fldChar w:fldCharType="end"/>
      </w:r>
      <w:bookmarkEnd w:id="44"/>
      <w:r w:rsidRPr="00410D13">
        <w:t>.  Two days later, on 9 February 2005 the first appli</w:t>
      </w:r>
      <w:r w:rsidRPr="00410D13" w:rsidR="00C678CC">
        <w:t>cant was granted victim status</w:t>
      </w:r>
      <w:r w:rsidRPr="00410D13" w:rsidR="00F25CB8">
        <w:t xml:space="preserve"> in the criminal proceedings</w:t>
      </w:r>
      <w:r w:rsidRPr="00410D13" w:rsidR="00C678CC">
        <w:t xml:space="preserve"> and questioned. She told the investigators that after the abduction she </w:t>
      </w:r>
      <w:r w:rsidRPr="00410D13" w:rsidR="00F25CB8">
        <w:t>and</w:t>
      </w:r>
      <w:r w:rsidRPr="00410D13" w:rsidR="00C678CC">
        <w:t xml:space="preserve"> Ms I.D.</w:t>
      </w:r>
      <w:r w:rsidRPr="00410D13" w:rsidR="00410D13">
        <w:t>’</w:t>
      </w:r>
      <w:r w:rsidRPr="00410D13" w:rsidR="00C678CC">
        <w:t>s mother had gone to the Argun military commander</w:t>
      </w:r>
      <w:r w:rsidRPr="00410D13" w:rsidR="00410D13">
        <w:t>’</w:t>
      </w:r>
      <w:r w:rsidRPr="00410D13" w:rsidR="00C678CC">
        <w:t xml:space="preserve">s headquarters in search </w:t>
      </w:r>
      <w:r w:rsidRPr="00410D13" w:rsidR="000E08DB">
        <w:t xml:space="preserve">of </w:t>
      </w:r>
      <w:r w:rsidRPr="00410D13" w:rsidR="00C678CC">
        <w:t xml:space="preserve">their relatives. </w:t>
      </w:r>
      <w:r w:rsidRPr="00410D13" w:rsidR="000E08DB">
        <w:t xml:space="preserve">At </w:t>
      </w:r>
      <w:r w:rsidRPr="00410D13" w:rsidR="00C678CC">
        <w:t xml:space="preserve">the headquarters she </w:t>
      </w:r>
      <w:r w:rsidRPr="00410D13" w:rsidR="000E08DB">
        <w:t xml:space="preserve">had </w:t>
      </w:r>
      <w:r w:rsidRPr="00410D13" w:rsidR="00C678CC">
        <w:t xml:space="preserve">met officer R. </w:t>
      </w:r>
      <w:r w:rsidRPr="00410D13" w:rsidR="004E6849">
        <w:t xml:space="preserve">From her conversation with </w:t>
      </w:r>
      <w:r w:rsidRPr="00410D13" w:rsidR="00C678CC">
        <w:t>him</w:t>
      </w:r>
      <w:r w:rsidRPr="00410D13" w:rsidR="004E6849">
        <w:t xml:space="preserve"> she had understood that both of her sons had been </w:t>
      </w:r>
      <w:r w:rsidRPr="00410D13" w:rsidR="005A7CA5">
        <w:t xml:space="preserve">detained </w:t>
      </w:r>
      <w:r w:rsidRPr="00410D13" w:rsidR="004E6849">
        <w:t xml:space="preserve">on the </w:t>
      </w:r>
      <w:r w:rsidRPr="00410D13" w:rsidR="005A7CA5">
        <w:t>headquarters</w:t>
      </w:r>
      <w:r w:rsidRPr="00410D13" w:rsidR="00410D13">
        <w:t>’</w:t>
      </w:r>
      <w:r w:rsidRPr="00410D13" w:rsidR="005A7CA5">
        <w:t xml:space="preserve"> </w:t>
      </w:r>
      <w:r w:rsidRPr="00410D13" w:rsidR="004E6849">
        <w:t>premises.</w:t>
      </w:r>
    </w:p>
    <w:p w:rsidRPr="00410D13" w:rsidR="004E684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156</w:t>
      </w:r>
      <w:r w:rsidRPr="00410D13">
        <w:fldChar w:fldCharType="end"/>
      </w:r>
      <w:r w:rsidRPr="00410D13" w:rsidR="004E6849">
        <w:t xml:space="preserve">.  Between February and April 2005 the investigators </w:t>
      </w:r>
      <w:r w:rsidRPr="00410D13" w:rsidR="004725DC">
        <w:t xml:space="preserve">requested </w:t>
      </w:r>
      <w:r w:rsidRPr="00410D13" w:rsidR="004E6849">
        <w:t>a number of law-enforcement agencies to inform them whether they had conducted any special operations on 7 December 2004 in Argun and whether they had arrested or detained the Reshidov brothers. No re</w:t>
      </w:r>
      <w:r w:rsidRPr="00410D13" w:rsidR="005A7CA5">
        <w:t>ply</w:t>
      </w:r>
      <w:r w:rsidRPr="00410D13" w:rsidR="004E6849">
        <w:t xml:space="preserve"> in the affirmative was received.</w:t>
      </w:r>
    </w:p>
    <w:p w:rsidRPr="00410D13" w:rsidR="004E684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157</w:t>
      </w:r>
      <w:r w:rsidRPr="00410D13">
        <w:fldChar w:fldCharType="end"/>
      </w:r>
      <w:r w:rsidRPr="00410D13" w:rsidR="004E6849">
        <w:t xml:space="preserve">.  Between February and August 2005, and again in February 2006, the investigators questioned residents of </w:t>
      </w:r>
      <w:r w:rsidRPr="00410D13" w:rsidR="00CD10F8">
        <w:t>the block of flat</w:t>
      </w:r>
      <w:r w:rsidRPr="00410D13" w:rsidR="005A7CA5">
        <w:t>s</w:t>
      </w:r>
      <w:r w:rsidRPr="00410D13" w:rsidR="00CD10F8">
        <w:t xml:space="preserve"> from which </w:t>
      </w:r>
      <w:r w:rsidRPr="00410D13" w:rsidR="00BE5D6B">
        <w:t>Mr </w:t>
      </w:r>
      <w:r w:rsidRPr="00410D13" w:rsidR="00CD10F8">
        <w:t xml:space="preserve">Islam Reshidov had been abducted. </w:t>
      </w:r>
      <w:r w:rsidRPr="00410D13" w:rsidR="004E6849">
        <w:t xml:space="preserve">Some of them had heard gunshots and </w:t>
      </w:r>
      <w:r w:rsidRPr="00410D13" w:rsidR="00BE5D6B">
        <w:t>sounds produced by</w:t>
      </w:r>
      <w:r w:rsidRPr="00410D13" w:rsidR="004E6849">
        <w:t xml:space="preserve"> heavy military vehicles outside</w:t>
      </w:r>
      <w:r w:rsidRPr="00410D13" w:rsidR="00BE5D6B">
        <w:t xml:space="preserve"> </w:t>
      </w:r>
      <w:r w:rsidRPr="00410D13" w:rsidR="004E6849">
        <w:t xml:space="preserve">their flats </w:t>
      </w:r>
      <w:r w:rsidRPr="00410D13" w:rsidR="000E08DB">
        <w:t xml:space="preserve">on </w:t>
      </w:r>
      <w:r w:rsidRPr="00410D13" w:rsidR="00BE5D6B">
        <w:t>the</w:t>
      </w:r>
      <w:r w:rsidRPr="00410D13" w:rsidR="004E6849">
        <w:t xml:space="preserve"> evening of 7 December 2004; others had directly witnessed the special operation conducted by </w:t>
      </w:r>
      <w:r w:rsidRPr="00410D13" w:rsidR="000E08DB">
        <w:t xml:space="preserve">the </w:t>
      </w:r>
      <w:r w:rsidRPr="00410D13" w:rsidR="004E6849">
        <w:t>law-enforcement agencies.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158</w:t>
      </w:r>
      <w:r w:rsidRPr="00410D13">
        <w:fldChar w:fldCharType="end"/>
      </w:r>
      <w:r w:rsidRPr="00410D13" w:rsidR="004E6849">
        <w:t xml:space="preserve">.  On </w:t>
      </w:r>
      <w:r w:rsidRPr="00410D13" w:rsidR="0080764E">
        <w:t>17 February 2005 the investigators question</w:t>
      </w:r>
      <w:r w:rsidRPr="00410D13" w:rsidR="005A7CA5">
        <w:t>ed</w:t>
      </w:r>
      <w:r w:rsidRPr="00410D13" w:rsidR="0080764E">
        <w:t xml:space="preserve"> </w:t>
      </w:r>
      <w:r w:rsidRPr="00410D13" w:rsidR="000E08DB">
        <w:t xml:space="preserve">officer A.Kh. from the </w:t>
      </w:r>
      <w:r w:rsidRPr="00410D13" w:rsidR="0080764E">
        <w:t>Argun ROVD</w:t>
      </w:r>
      <w:r w:rsidRPr="00410D13" w:rsidR="001D3320">
        <w:t xml:space="preserve">. </w:t>
      </w:r>
      <w:r w:rsidRPr="00410D13" w:rsidR="00533369">
        <w:t>According to him, on 8 December 2004 h</w:t>
      </w:r>
      <w:r w:rsidRPr="00410D13" w:rsidR="001D3320">
        <w:t xml:space="preserve">e </w:t>
      </w:r>
      <w:r w:rsidRPr="00410D13" w:rsidR="005A7CA5">
        <w:t xml:space="preserve">had </w:t>
      </w:r>
      <w:r w:rsidRPr="00410D13" w:rsidR="001D3320">
        <w:t xml:space="preserve">heard from </w:t>
      </w:r>
      <w:r w:rsidRPr="00410D13" w:rsidR="00533369">
        <w:t>Argun ROVD officers and officers</w:t>
      </w:r>
      <w:r w:rsidRPr="00410D13" w:rsidR="001D3320">
        <w:t xml:space="preserve"> </w:t>
      </w:r>
      <w:r w:rsidRPr="00410D13" w:rsidR="00533369">
        <w:t xml:space="preserve">from </w:t>
      </w:r>
      <w:r w:rsidRPr="00410D13" w:rsidR="001D3320">
        <w:t xml:space="preserve">the temporary operative group of the </w:t>
      </w:r>
      <w:r w:rsidRPr="00410D13" w:rsidR="000E08DB">
        <w:t>M</w:t>
      </w:r>
      <w:r w:rsidRPr="00410D13" w:rsidR="001D3320">
        <w:t xml:space="preserve">inistry of the </w:t>
      </w:r>
      <w:r w:rsidRPr="00410D13" w:rsidR="000E08DB">
        <w:t>I</w:t>
      </w:r>
      <w:r w:rsidRPr="00410D13" w:rsidR="001D3320">
        <w:t>nterior (</w:t>
      </w:r>
      <w:r w:rsidRPr="00410D13" w:rsidR="001D3320">
        <w:rPr>
          <w:i/>
        </w:rPr>
        <w:t xml:space="preserve">Временная оперативная группировка органов и подразделений </w:t>
      </w:r>
      <w:r w:rsidRPr="00410D13" w:rsidR="005A7CA5">
        <w:rPr>
          <w:i/>
        </w:rPr>
        <w:t>М</w:t>
      </w:r>
      <w:r w:rsidRPr="00410D13" w:rsidR="001D3320">
        <w:rPr>
          <w:i/>
        </w:rPr>
        <w:t xml:space="preserve">инистерства </w:t>
      </w:r>
      <w:r w:rsidRPr="00410D13" w:rsidR="005A7CA5">
        <w:rPr>
          <w:i/>
        </w:rPr>
        <w:t>В</w:t>
      </w:r>
      <w:r w:rsidRPr="00410D13" w:rsidR="001D3320">
        <w:rPr>
          <w:i/>
        </w:rPr>
        <w:t xml:space="preserve">нутренних </w:t>
      </w:r>
      <w:r w:rsidRPr="00410D13" w:rsidR="005A7CA5">
        <w:rPr>
          <w:i/>
        </w:rPr>
        <w:t>Д</w:t>
      </w:r>
      <w:r w:rsidRPr="00410D13" w:rsidR="001D3320">
        <w:rPr>
          <w:i/>
        </w:rPr>
        <w:t>ел</w:t>
      </w:r>
      <w:r w:rsidRPr="00410D13" w:rsidR="001D3320">
        <w:t>)</w:t>
      </w:r>
      <w:r w:rsidRPr="00410D13" w:rsidR="00533369">
        <w:t xml:space="preserve"> </w:t>
      </w:r>
      <w:r w:rsidRPr="00410D13" w:rsidR="00DA18D1">
        <w:t>(“</w:t>
      </w:r>
      <w:r w:rsidRPr="00410D13" w:rsidR="00D93582">
        <w:t xml:space="preserve">the </w:t>
      </w:r>
      <w:r w:rsidRPr="00410D13" w:rsidR="00DA18D1">
        <w:t xml:space="preserve">VOGOP”) </w:t>
      </w:r>
      <w:r w:rsidRPr="00410D13" w:rsidR="00533369">
        <w:t>that a special operation aimed at arresting Mr A.Kh. had taken p</w:t>
      </w:r>
      <w:r w:rsidRPr="00410D13" w:rsidR="00255337">
        <w:t>lace on 7 </w:t>
      </w:r>
      <w:r w:rsidRPr="00410D13" w:rsidR="00533369">
        <w:t xml:space="preserve">December 2004, but </w:t>
      </w:r>
      <w:r w:rsidRPr="00410D13" w:rsidR="000E08DB">
        <w:t xml:space="preserve">that </w:t>
      </w:r>
      <w:r w:rsidRPr="00410D13" w:rsidR="00533369">
        <w:t>the arrest</w:t>
      </w:r>
      <w:r w:rsidRPr="00410D13" w:rsidR="005A7CA5">
        <w:t xml:space="preserve"> had</w:t>
      </w:r>
      <w:r w:rsidRPr="00410D13" w:rsidR="00533369">
        <w:t xml:space="preserve"> failed.</w:t>
      </w:r>
    </w:p>
    <w:p w:rsidRPr="00410D13" w:rsidR="00FA731E" w:rsidP="00410D13" w:rsidRDefault="00533369">
      <w:pPr>
        <w:pStyle w:val="ECHRPara"/>
      </w:pPr>
      <w:r w:rsidRPr="00410D13">
        <w:fldChar w:fldCharType="begin"/>
      </w:r>
      <w:r w:rsidRPr="00410D13">
        <w:instrText xml:space="preserve"> SEQ level0 \*arabic </w:instrText>
      </w:r>
      <w:r w:rsidRPr="00410D13">
        <w:fldChar w:fldCharType="separate"/>
      </w:r>
      <w:r w:rsidRPr="00410D13" w:rsidR="00410D13">
        <w:rPr>
          <w:noProof/>
        </w:rPr>
        <w:t>159</w:t>
      </w:r>
      <w:r w:rsidRPr="00410D13">
        <w:fldChar w:fldCharType="end"/>
      </w:r>
      <w:r w:rsidRPr="00410D13">
        <w:t>.  </w:t>
      </w:r>
      <w:r w:rsidRPr="00410D13" w:rsidR="004E6849">
        <w:t>14 March 2005 the investigators questioned Ms I.D. Her statement concerning the circumstances of the abduction was similar to the</w:t>
      </w:r>
      <w:r w:rsidRPr="00410D13" w:rsidR="005A7CA5">
        <w:t xml:space="preserve"> applicants</w:t>
      </w:r>
      <w:r w:rsidRPr="00410D13" w:rsidR="00410D13">
        <w:t>’</w:t>
      </w:r>
      <w:r w:rsidRPr="00410D13" w:rsidR="004E6849">
        <w:t xml:space="preserve"> account of the event</w:t>
      </w:r>
      <w:r w:rsidRPr="00410D13" w:rsidR="005A7CA5">
        <w:t>s</w:t>
      </w:r>
      <w:r w:rsidRPr="00410D13" w:rsidR="004E6849">
        <w:t xml:space="preserve"> </w:t>
      </w:r>
      <w:r w:rsidRPr="00410D13" w:rsidR="000E08DB">
        <w:t xml:space="preserve">submitted to </w:t>
      </w:r>
      <w:r w:rsidRPr="00410D13" w:rsidR="004E6849">
        <w:t>the Court.</w:t>
      </w:r>
      <w:r w:rsidRPr="00410D13" w:rsidR="00F71FF2">
        <w:t xml:space="preserve"> According to her, the abductors </w:t>
      </w:r>
      <w:r w:rsidRPr="00410D13" w:rsidR="005A7CA5">
        <w:t xml:space="preserve">had </w:t>
      </w:r>
      <w:r w:rsidRPr="00410D13" w:rsidR="00F71FF2">
        <w:t xml:space="preserve">placed her in a police station detention </w:t>
      </w:r>
      <w:r w:rsidRPr="00410D13" w:rsidR="000E08DB">
        <w:t>unit</w:t>
      </w:r>
      <w:r w:rsidRPr="00410D13" w:rsidR="00F71FF2">
        <w:t xml:space="preserve">, where she </w:t>
      </w:r>
      <w:r w:rsidRPr="00410D13" w:rsidR="005A7CA5">
        <w:t xml:space="preserve">had been </w:t>
      </w:r>
      <w:r w:rsidRPr="00410D13" w:rsidR="00F71FF2">
        <w:t xml:space="preserve">detained </w:t>
      </w:r>
      <w:r w:rsidRPr="00410D13" w:rsidR="005A7CA5">
        <w:t xml:space="preserve">for </w:t>
      </w:r>
      <w:r w:rsidRPr="00410D13" w:rsidR="00F71FF2">
        <w:t>nine days and then released.</w:t>
      </w:r>
    </w:p>
    <w:p w:rsidRPr="00410D13" w:rsidR="00255337"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160</w:t>
      </w:r>
      <w:r w:rsidRPr="00410D13">
        <w:fldChar w:fldCharType="end"/>
      </w:r>
      <w:r w:rsidRPr="00410D13" w:rsidR="004E6849">
        <w:t xml:space="preserve">.  On 27 April 2005 the investigation was suspended for failure to identify the perpetrators. </w:t>
      </w:r>
      <w:r w:rsidRPr="00410D13" w:rsidR="00255337">
        <w:t>It was then resumed on 15 May 2005.</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161</w:t>
      </w:r>
      <w:r w:rsidRPr="00410D13">
        <w:fldChar w:fldCharType="end"/>
      </w:r>
      <w:r w:rsidRPr="00410D13" w:rsidR="00D93582">
        <w:t>.  </w:t>
      </w:r>
      <w:r w:rsidRPr="00410D13" w:rsidR="009403EC">
        <w:t xml:space="preserve">At some point the investigators established that the VOGOP </w:t>
      </w:r>
      <w:r w:rsidRPr="00410D13" w:rsidR="00AD4F5C">
        <w:t xml:space="preserve">had been </w:t>
      </w:r>
      <w:r w:rsidRPr="00410D13" w:rsidR="009403EC">
        <w:t xml:space="preserve">manned by </w:t>
      </w:r>
      <w:r w:rsidRPr="00410D13" w:rsidR="00AD4F5C">
        <w:t xml:space="preserve">officers from </w:t>
      </w:r>
      <w:r w:rsidRPr="00410D13" w:rsidR="009403EC">
        <w:t xml:space="preserve">the Chelyabinsk </w:t>
      </w:r>
      <w:r w:rsidRPr="00410D13" w:rsidR="008A4BE7">
        <w:t>r</w:t>
      </w:r>
      <w:r w:rsidRPr="00410D13" w:rsidR="009403EC">
        <w:t xml:space="preserve">egional </w:t>
      </w:r>
      <w:r w:rsidRPr="00410D13" w:rsidR="008A4BE7">
        <w:t>d</w:t>
      </w:r>
      <w:r w:rsidRPr="00410D13" w:rsidR="009403EC">
        <w:t>epartment of</w:t>
      </w:r>
      <w:r w:rsidRPr="00410D13" w:rsidR="008A4BE7">
        <w:t xml:space="preserve"> the </w:t>
      </w:r>
      <w:r w:rsidRPr="00410D13" w:rsidR="00AD4F5C">
        <w:t>police</w:t>
      </w:r>
      <w:r w:rsidRPr="00410D13" w:rsidR="009403EC">
        <w:t>, and asked them to submit information about the special operation carried out on 7 December 2004.</w:t>
      </w:r>
    </w:p>
    <w:bookmarkStart w:name="q162" w:id="45"/>
    <w:p w:rsidRPr="00410D13" w:rsidR="0092559B" w:rsidP="00410D13" w:rsidRDefault="002C79C7">
      <w:pPr>
        <w:pStyle w:val="ECHRPara"/>
      </w:pPr>
      <w:r w:rsidRPr="00410D13">
        <w:fldChar w:fldCharType="begin"/>
      </w:r>
      <w:r w:rsidRPr="00410D13">
        <w:instrText xml:space="preserve"> SEQ level0 \*arabic </w:instrText>
      </w:r>
      <w:r w:rsidRPr="00410D13">
        <w:fldChar w:fldCharType="separate"/>
      </w:r>
      <w:r w:rsidRPr="00410D13" w:rsidR="00410D13">
        <w:rPr>
          <w:noProof/>
        </w:rPr>
        <w:t>162</w:t>
      </w:r>
      <w:r w:rsidRPr="00410D13">
        <w:fldChar w:fldCharType="end"/>
      </w:r>
      <w:bookmarkEnd w:id="45"/>
      <w:r w:rsidRPr="00410D13">
        <w:t xml:space="preserve">.  By a letter of 22 July 2005 the </w:t>
      </w:r>
      <w:r w:rsidRPr="00410D13" w:rsidR="00AD4F5C">
        <w:t>Chelyabinsk regional department of the police</w:t>
      </w:r>
      <w:r w:rsidRPr="00410D13" w:rsidR="008A4BE7">
        <w:t xml:space="preserve"> replied that</w:t>
      </w:r>
      <w:r w:rsidRPr="00410D13" w:rsidR="00893A0D">
        <w:t xml:space="preserve"> at the investigator</w:t>
      </w:r>
      <w:r w:rsidRPr="00410D13" w:rsidR="00410D13">
        <w:t>’</w:t>
      </w:r>
      <w:r w:rsidRPr="00410D13" w:rsidR="00893A0D">
        <w:t xml:space="preserve">s request </w:t>
      </w:r>
      <w:r w:rsidRPr="00410D13" w:rsidR="00AD4F5C">
        <w:t xml:space="preserve">they </w:t>
      </w:r>
      <w:r w:rsidRPr="00410D13" w:rsidR="00893A0D">
        <w:t>had questioned several off</w:t>
      </w:r>
      <w:r w:rsidRPr="00410D13" w:rsidR="00F71FF2">
        <w:t>icers who had worked in Argun</w:t>
      </w:r>
      <w:r w:rsidRPr="00410D13" w:rsidR="00893A0D">
        <w:t xml:space="preserve"> </w:t>
      </w:r>
      <w:r w:rsidRPr="00410D13" w:rsidR="00E674C3">
        <w:t>at the time of the abduction</w:t>
      </w:r>
      <w:r w:rsidRPr="00410D13" w:rsidR="00893A0D">
        <w:t>. Th</w:t>
      </w:r>
      <w:r w:rsidRPr="00410D13" w:rsidR="00AD4F5C">
        <w:t>ose officers had</w:t>
      </w:r>
      <w:r w:rsidRPr="00410D13" w:rsidR="00893A0D">
        <w:t xml:space="preserve"> </w:t>
      </w:r>
      <w:r w:rsidRPr="00410D13" w:rsidR="00E674C3">
        <w:t>submitted</w:t>
      </w:r>
      <w:r w:rsidRPr="00410D13" w:rsidR="00893A0D">
        <w:t xml:space="preserve"> that </w:t>
      </w:r>
      <w:r w:rsidRPr="00410D13" w:rsidR="00231A5E">
        <w:t xml:space="preserve">in 2004 the authorities </w:t>
      </w:r>
      <w:r w:rsidRPr="00410D13" w:rsidR="00AD4F5C">
        <w:t xml:space="preserve">had </w:t>
      </w:r>
      <w:r w:rsidRPr="00410D13" w:rsidR="00231A5E">
        <w:t xml:space="preserve">obtained information that Mr A.Kh. and Mr Islam Reshidov had </w:t>
      </w:r>
      <w:r w:rsidRPr="00410D13" w:rsidR="000E08DB">
        <w:t xml:space="preserve">planted </w:t>
      </w:r>
      <w:r w:rsidRPr="00410D13" w:rsidR="00231A5E">
        <w:t>a bomb in the building of the Argun municipal administration. On</w:t>
      </w:r>
      <w:r w:rsidRPr="00410D13" w:rsidR="008A4BE7">
        <w:t xml:space="preserve"> 7 December 2004 </w:t>
      </w:r>
      <w:r w:rsidRPr="00410D13" w:rsidR="00231A5E">
        <w:t xml:space="preserve">servicemen from </w:t>
      </w:r>
      <w:r w:rsidRPr="00410D13" w:rsidR="008A4BE7">
        <w:t>the Argun municipal administration</w:t>
      </w:r>
      <w:r w:rsidRPr="00410D13" w:rsidR="00410D13">
        <w:t>’</w:t>
      </w:r>
      <w:r w:rsidRPr="00410D13" w:rsidR="008A4BE7">
        <w:t xml:space="preserve">s </w:t>
      </w:r>
      <w:r w:rsidRPr="00410D13" w:rsidR="00902135">
        <w:t>security service and the FSB</w:t>
      </w:r>
      <w:r w:rsidRPr="00410D13" w:rsidR="00763D94">
        <w:t xml:space="preserve"> </w:t>
      </w:r>
      <w:r w:rsidRPr="00410D13" w:rsidR="00AD4F5C">
        <w:t xml:space="preserve">had </w:t>
      </w:r>
      <w:r w:rsidRPr="00410D13" w:rsidR="00763D94">
        <w:t xml:space="preserve">carried out a special operation </w:t>
      </w:r>
      <w:r w:rsidRPr="00410D13" w:rsidR="00AD4F5C">
        <w:t>to</w:t>
      </w:r>
      <w:r w:rsidRPr="00410D13" w:rsidR="00763D94">
        <w:t xml:space="preserve"> arrest</w:t>
      </w:r>
      <w:r w:rsidRPr="00410D13" w:rsidR="00AD4F5C">
        <w:t xml:space="preserve"> the men</w:t>
      </w:r>
      <w:r w:rsidRPr="00410D13" w:rsidR="00763D94">
        <w:t>. The</w:t>
      </w:r>
      <w:r w:rsidRPr="00410D13" w:rsidR="00AD4F5C">
        <w:t xml:space="preserve"> police had</w:t>
      </w:r>
      <w:r w:rsidRPr="00410D13" w:rsidR="00763D94">
        <w:t xml:space="preserve"> </w:t>
      </w:r>
      <w:r w:rsidRPr="00410D13" w:rsidR="00231A5E">
        <w:t>arrived at a block of flats on Sakhzavodskaya Street in Argun</w:t>
      </w:r>
      <w:r w:rsidRPr="00410D13" w:rsidR="00763D94">
        <w:t xml:space="preserve"> and </w:t>
      </w:r>
      <w:r w:rsidRPr="00410D13" w:rsidR="00231A5E">
        <w:t>broke</w:t>
      </w:r>
      <w:r w:rsidRPr="00410D13" w:rsidR="00AD4F5C">
        <w:t>n</w:t>
      </w:r>
      <w:r w:rsidRPr="00410D13" w:rsidR="00231A5E">
        <w:t xml:space="preserve"> into the flat</w:t>
      </w:r>
      <w:r w:rsidRPr="00410D13" w:rsidR="00AD4F5C">
        <w:t xml:space="preserve"> where</w:t>
      </w:r>
      <w:r w:rsidRPr="00410D13" w:rsidR="00231A5E">
        <w:t xml:space="preserve"> Mr A.Kh. and Mr Islam Reshidov</w:t>
      </w:r>
      <w:r w:rsidRPr="00410D13" w:rsidR="00AD4F5C">
        <w:t xml:space="preserve"> resided</w:t>
      </w:r>
      <w:r w:rsidRPr="00410D13" w:rsidR="00231A5E">
        <w:t>. Mr Usam Reshidov and Ms I.</w:t>
      </w:r>
      <w:r w:rsidRPr="00410D13" w:rsidR="00AC5FE6">
        <w:t>D.</w:t>
      </w:r>
      <w:r w:rsidRPr="00410D13" w:rsidR="00231A5E">
        <w:t xml:space="preserve"> had also been in the flat</w:t>
      </w:r>
      <w:r w:rsidRPr="00410D13" w:rsidR="00AC5FE6">
        <w:t>.</w:t>
      </w:r>
      <w:r w:rsidRPr="00410D13" w:rsidR="00231A5E">
        <w:t xml:space="preserve"> </w:t>
      </w:r>
      <w:r w:rsidRPr="00410D13" w:rsidR="00AD4F5C">
        <w:t xml:space="preserve">An </w:t>
      </w:r>
      <w:r w:rsidRPr="00410D13" w:rsidR="00231A5E">
        <w:t xml:space="preserve">exchange of fire </w:t>
      </w:r>
      <w:r w:rsidRPr="00410D13" w:rsidR="00AD4F5C">
        <w:t xml:space="preserve">had </w:t>
      </w:r>
      <w:r w:rsidRPr="00410D13" w:rsidR="00AC5FE6">
        <w:t>f</w:t>
      </w:r>
      <w:r w:rsidRPr="00410D13" w:rsidR="00231A5E">
        <w:t xml:space="preserve">ollowed </w:t>
      </w:r>
      <w:r w:rsidRPr="00410D13" w:rsidR="00AC5FE6">
        <w:t xml:space="preserve">and </w:t>
      </w:r>
      <w:r w:rsidRPr="00410D13" w:rsidR="00231A5E">
        <w:t xml:space="preserve">Mr A.Kh. </w:t>
      </w:r>
      <w:r w:rsidRPr="00410D13" w:rsidR="00AD4F5C">
        <w:t xml:space="preserve">had managed to </w:t>
      </w:r>
      <w:r w:rsidRPr="00410D13" w:rsidR="000E08DB">
        <w:t>escape</w:t>
      </w:r>
      <w:r w:rsidRPr="00410D13" w:rsidR="00231A5E">
        <w:t xml:space="preserve">. </w:t>
      </w:r>
      <w:r w:rsidRPr="00410D13" w:rsidR="00AC5FE6">
        <w:t>The Reshidov brothers and Ms I.D. had been</w:t>
      </w:r>
      <w:r w:rsidRPr="00410D13" w:rsidR="00763D94">
        <w:t xml:space="preserve"> apprehended and</w:t>
      </w:r>
      <w:r w:rsidRPr="00410D13" w:rsidR="00F71FF2">
        <w:t xml:space="preserve"> </w:t>
      </w:r>
      <w:r w:rsidRPr="00410D13" w:rsidR="00AC5FE6">
        <w:t xml:space="preserve">taken to the </w:t>
      </w:r>
      <w:r w:rsidRPr="00410D13" w:rsidR="00AD4F5C">
        <w:t>headquarters</w:t>
      </w:r>
      <w:r w:rsidRPr="00410D13" w:rsidR="00AC5FE6">
        <w:t xml:space="preserve"> of the Argun municipal administration</w:t>
      </w:r>
      <w:r w:rsidRPr="00410D13" w:rsidR="00410D13">
        <w:t>’</w:t>
      </w:r>
      <w:r w:rsidRPr="00410D13" w:rsidR="00AC5FE6">
        <w:t xml:space="preserve">s security service. </w:t>
      </w:r>
      <w:r w:rsidRPr="00410D13" w:rsidR="00763D94">
        <w:t xml:space="preserve">Their fate remains unknown. The allegation </w:t>
      </w:r>
      <w:r w:rsidRPr="00410D13" w:rsidR="000E08DB">
        <w:t xml:space="preserve">that </w:t>
      </w:r>
      <w:r w:rsidRPr="00410D13" w:rsidR="00763D94">
        <w:t xml:space="preserve">an explosive device </w:t>
      </w:r>
      <w:r w:rsidRPr="00410D13" w:rsidR="000E08DB">
        <w:t>had been planted</w:t>
      </w:r>
      <w:r w:rsidRPr="00410D13" w:rsidR="00763D94">
        <w:t xml:space="preserve"> in the municipal administ</w:t>
      </w:r>
      <w:r w:rsidRPr="00410D13" w:rsidR="00F71FF2">
        <w:t>ration</w:t>
      </w:r>
      <w:r w:rsidRPr="00410D13" w:rsidR="00763D94">
        <w:t xml:space="preserve"> </w:t>
      </w:r>
      <w:r w:rsidRPr="00410D13" w:rsidR="000E08DB">
        <w:t xml:space="preserve">building </w:t>
      </w:r>
      <w:r w:rsidRPr="00410D13" w:rsidR="00AD4F5C">
        <w:t xml:space="preserve">had </w:t>
      </w:r>
      <w:r w:rsidRPr="00410D13" w:rsidR="00763D94">
        <w:t>proved to be false.</w:t>
      </w:r>
    </w:p>
    <w:bookmarkStart w:name="q163" w:id="46"/>
    <w:p w:rsidRPr="00410D13" w:rsidR="00E674C3" w:rsidP="00410D13" w:rsidRDefault="00893A0D">
      <w:pPr>
        <w:pStyle w:val="ECHRPara"/>
      </w:pPr>
      <w:r w:rsidRPr="00410D13">
        <w:fldChar w:fldCharType="begin"/>
      </w:r>
      <w:r w:rsidRPr="00410D13">
        <w:instrText xml:space="preserve"> SEQ level0 \*arabic </w:instrText>
      </w:r>
      <w:r w:rsidRPr="00410D13">
        <w:fldChar w:fldCharType="separate"/>
      </w:r>
      <w:r w:rsidRPr="00410D13" w:rsidR="00410D13">
        <w:rPr>
          <w:noProof/>
        </w:rPr>
        <w:t>163</w:t>
      </w:r>
      <w:r w:rsidRPr="00410D13">
        <w:fldChar w:fldCharType="end"/>
      </w:r>
      <w:bookmarkEnd w:id="46"/>
      <w:r w:rsidRPr="00410D13">
        <w:t xml:space="preserve">.  On 30 June 2005 the investigation was suspended. It was then resumed </w:t>
      </w:r>
      <w:r w:rsidRPr="00410D13" w:rsidR="00253163">
        <w:t xml:space="preserve">on </w:t>
      </w:r>
      <w:r w:rsidRPr="00410D13">
        <w:t xml:space="preserve">several </w:t>
      </w:r>
      <w:r w:rsidRPr="00410D13" w:rsidR="00253163">
        <w:t>occasions:</w:t>
      </w:r>
      <w:r w:rsidRPr="00410D13">
        <w:t xml:space="preserve"> on 19 January</w:t>
      </w:r>
      <w:r w:rsidRPr="00410D13" w:rsidR="00E674C3">
        <w:t xml:space="preserve"> and 16 May</w:t>
      </w:r>
      <w:r w:rsidRPr="00410D13">
        <w:t xml:space="preserve"> 2006, </w:t>
      </w:r>
      <w:r w:rsidRPr="00410D13" w:rsidR="00E674C3">
        <w:t xml:space="preserve">1 April 2008, </w:t>
      </w:r>
      <w:r w:rsidRPr="00410D13" w:rsidR="00F17B95">
        <w:t>17 May and 3 July 2013 and 23 December 2014 a</w:t>
      </w:r>
      <w:r w:rsidRPr="00410D13">
        <w:t xml:space="preserve">nd then suspended on </w:t>
      </w:r>
      <w:r w:rsidRPr="00410D13" w:rsidR="00E674C3">
        <w:t>21 February and 23 June 2006</w:t>
      </w:r>
      <w:r w:rsidRPr="00410D13" w:rsidR="004E6849">
        <w:t>, 7 May 2008,</w:t>
      </w:r>
      <w:r w:rsidRPr="00410D13" w:rsidR="00F17B95">
        <w:t xml:space="preserve"> 21 May and 13 July 2013 and 30 December 2014 respectively.</w:t>
      </w:r>
    </w:p>
    <w:bookmarkStart w:name="q164" w:id="47"/>
    <w:p w:rsidRPr="00410D13" w:rsidR="004E6849" w:rsidP="00410D13" w:rsidRDefault="006610C2">
      <w:pPr>
        <w:pStyle w:val="ECHRPara"/>
      </w:pPr>
      <w:r w:rsidRPr="00410D13">
        <w:fldChar w:fldCharType="begin"/>
      </w:r>
      <w:r w:rsidRPr="00410D13">
        <w:instrText xml:space="preserve"> SEQ level0 \*arabic </w:instrText>
      </w:r>
      <w:r w:rsidRPr="00410D13">
        <w:fldChar w:fldCharType="separate"/>
      </w:r>
      <w:r w:rsidRPr="00410D13" w:rsidR="00410D13">
        <w:rPr>
          <w:noProof/>
        </w:rPr>
        <w:t>164</w:t>
      </w:r>
      <w:r w:rsidRPr="00410D13">
        <w:fldChar w:fldCharType="end"/>
      </w:r>
      <w:bookmarkEnd w:id="47"/>
      <w:r w:rsidRPr="00410D13" w:rsidR="00323B13">
        <w:t>.  In the meantime, o</w:t>
      </w:r>
      <w:r w:rsidRPr="00410D13" w:rsidR="004E6849">
        <w:t xml:space="preserve">n 7 June 2006 </w:t>
      </w:r>
      <w:r w:rsidRPr="00410D13" w:rsidR="00323B13">
        <w:t>the investigators questioned Mr </w:t>
      </w:r>
      <w:r w:rsidRPr="00410D13" w:rsidR="004E6849">
        <w:t>I.N.</w:t>
      </w:r>
      <w:r w:rsidRPr="00410D13" w:rsidR="000E08DB">
        <w:t>,</w:t>
      </w:r>
      <w:r w:rsidRPr="00410D13" w:rsidR="004E6849">
        <w:t xml:space="preserve"> </w:t>
      </w:r>
      <w:r w:rsidRPr="00410D13" w:rsidR="00323B13">
        <w:t xml:space="preserve">the Argun </w:t>
      </w:r>
      <w:r w:rsidRPr="00410D13" w:rsidR="004E6849">
        <w:t>acting prosecutor</w:t>
      </w:r>
      <w:r w:rsidRPr="00410D13" w:rsidR="00C64174">
        <w:t xml:space="preserve"> at the time of the events</w:t>
      </w:r>
      <w:r w:rsidRPr="00410D13" w:rsidR="004E6849">
        <w:t>. He subm</w:t>
      </w:r>
      <w:r w:rsidRPr="00410D13" w:rsidR="00C64174">
        <w:t>itted</w:t>
      </w:r>
      <w:r w:rsidRPr="00410D13" w:rsidR="004E6849">
        <w:t xml:space="preserve"> that in December 2004 a special operation had been conducted </w:t>
      </w:r>
      <w:r w:rsidRPr="00410D13" w:rsidR="00C64174">
        <w:t>on account of</w:t>
      </w:r>
      <w:r w:rsidRPr="00410D13" w:rsidR="000E08DB">
        <w:t xml:space="preserve"> the</w:t>
      </w:r>
      <w:r w:rsidRPr="00410D13" w:rsidR="00C64174">
        <w:t xml:space="preserve"> alleged </w:t>
      </w:r>
      <w:r w:rsidRPr="00410D13" w:rsidR="004E6849">
        <w:t>involveme</w:t>
      </w:r>
      <w:r w:rsidRPr="00410D13" w:rsidR="00CE0AF7">
        <w:t>nt of the Reshidov brothers, Ms </w:t>
      </w:r>
      <w:r w:rsidRPr="00410D13" w:rsidR="004E6849">
        <w:t>I.D. and Mr A.Kh. in the preparation of a terrorist attack in Argun.</w:t>
      </w:r>
    </w:p>
    <w:bookmarkStart w:name="q165" w:id="48"/>
    <w:p w:rsidRPr="00410D13" w:rsidR="004E6849" w:rsidP="00410D13" w:rsidRDefault="006610C2">
      <w:pPr>
        <w:pStyle w:val="ECHRPara"/>
      </w:pPr>
      <w:r w:rsidRPr="00410D13">
        <w:fldChar w:fldCharType="begin"/>
      </w:r>
      <w:r w:rsidRPr="00410D13">
        <w:instrText xml:space="preserve"> SEQ level0 \*arabic </w:instrText>
      </w:r>
      <w:r w:rsidRPr="00410D13">
        <w:fldChar w:fldCharType="separate"/>
      </w:r>
      <w:r w:rsidRPr="00410D13" w:rsidR="00410D13">
        <w:rPr>
          <w:noProof/>
        </w:rPr>
        <w:t>165</w:t>
      </w:r>
      <w:r w:rsidRPr="00410D13">
        <w:fldChar w:fldCharType="end"/>
      </w:r>
      <w:bookmarkEnd w:id="48"/>
      <w:r w:rsidRPr="00410D13" w:rsidR="004E6849">
        <w:t xml:space="preserve">.  On 21 June 2006 similar information was obtained from </w:t>
      </w:r>
      <w:r w:rsidRPr="00410D13" w:rsidR="000E08DB">
        <w:t xml:space="preserve">the </w:t>
      </w:r>
      <w:r w:rsidRPr="00410D13" w:rsidR="00CE0AF7">
        <w:t>Argun ROVD officer Mr Sh.D., who stated</w:t>
      </w:r>
      <w:r w:rsidRPr="00410D13" w:rsidR="004E6849">
        <w:t xml:space="preserve"> that the Reshidov brothers, Ms I.D. and Mr A.Kh. had been arrested by military servicemen in the course of a special operation.</w:t>
      </w:r>
    </w:p>
    <w:p w:rsidRPr="00410D13" w:rsidR="004E684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166</w:t>
      </w:r>
      <w:r w:rsidRPr="00410D13">
        <w:fldChar w:fldCharType="end"/>
      </w:r>
      <w:r w:rsidRPr="00410D13" w:rsidR="004E6849">
        <w:t xml:space="preserve">.  On 14 May 2013 the second applicant requested that he be granted victim status in the case. His request was </w:t>
      </w:r>
      <w:r w:rsidRPr="00410D13" w:rsidR="00253163">
        <w:t xml:space="preserve">granted </w:t>
      </w:r>
      <w:r w:rsidRPr="00410D13" w:rsidR="004E6849">
        <w:t>on 4 July 2013.</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167</w:t>
      </w:r>
      <w:r w:rsidRPr="00410D13">
        <w:fldChar w:fldCharType="end"/>
      </w:r>
      <w:r w:rsidRPr="00410D13" w:rsidR="00CE0AF7">
        <w:t>.  On 29 December 2014 the investigators ordered a DNA sample to be taken from the second applicant to compare it with those stored in</w:t>
      </w:r>
      <w:r w:rsidRPr="00410D13" w:rsidR="000E08DB">
        <w:t xml:space="preserve"> the</w:t>
      </w:r>
      <w:r w:rsidRPr="00410D13" w:rsidR="00CE0AF7">
        <w:t xml:space="preserve"> DNA database of unidentified bodies.</w:t>
      </w:r>
    </w:p>
    <w:p w:rsidRPr="00410D13" w:rsidR="00CE0AF7"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168</w:t>
      </w:r>
      <w:r w:rsidRPr="00410D13">
        <w:fldChar w:fldCharType="end"/>
      </w:r>
      <w:r w:rsidRPr="00410D13" w:rsidR="00CE0AF7">
        <w:t>.  There is no information about</w:t>
      </w:r>
      <w:r w:rsidRPr="00410D13" w:rsidR="000E08DB">
        <w:t xml:space="preserve"> any</w:t>
      </w:r>
      <w:r w:rsidRPr="00410D13" w:rsidR="00CE0AF7">
        <w:t xml:space="preserve"> further developments in the case.</w:t>
      </w:r>
    </w:p>
    <w:p w:rsidRPr="00410D13" w:rsidR="004E6849" w:rsidP="00410D13" w:rsidRDefault="00CE0AF7">
      <w:pPr>
        <w:pStyle w:val="ECHRHeading3"/>
      </w:pPr>
      <w:r w:rsidRPr="00410D13">
        <w:t>3.  </w:t>
      </w:r>
      <w:r w:rsidRPr="00410D13" w:rsidR="004E6849">
        <w:t>Proceedings against the investigators</w:t>
      </w:r>
    </w:p>
    <w:p w:rsidRPr="00410D13" w:rsidR="004E684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169</w:t>
      </w:r>
      <w:r w:rsidRPr="00410D13">
        <w:fldChar w:fldCharType="end"/>
      </w:r>
      <w:r w:rsidRPr="00410D13" w:rsidR="004E6849">
        <w:t>.  On 3 April 2006 the first applicant lodged a complaint with the Shali Town Court</w:t>
      </w:r>
      <w:r w:rsidRPr="00410D13" w:rsidR="00600665">
        <w:t>,</w:t>
      </w:r>
      <w:r w:rsidRPr="00410D13" w:rsidR="004E6849">
        <w:t xml:space="preserve"> challenging her lack of access to the criminal case file and the investigators</w:t>
      </w:r>
      <w:r w:rsidRPr="00410D13" w:rsidR="00410D13">
        <w:t>’</w:t>
      </w:r>
      <w:r w:rsidRPr="00410D13" w:rsidR="004E6849">
        <w:t xml:space="preserve"> failure to take basic steps.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170</w:t>
      </w:r>
      <w:r w:rsidRPr="00410D13">
        <w:fldChar w:fldCharType="end"/>
      </w:r>
      <w:r w:rsidRPr="00410D13" w:rsidR="004E6849">
        <w:t>.  On 1 June 2006 the court allowed the applicant</w:t>
      </w:r>
      <w:r w:rsidRPr="00410D13" w:rsidR="00410D13">
        <w:t>’</w:t>
      </w:r>
      <w:r w:rsidRPr="00410D13" w:rsidR="004E6849">
        <w:t xml:space="preserve">s complaint in part and ordered the investigators to </w:t>
      </w:r>
      <w:r w:rsidRPr="00410D13" w:rsidR="00E2597B">
        <w:t>allow her to review the case file.</w:t>
      </w:r>
    </w:p>
    <w:p w:rsidRPr="00410D13" w:rsidR="004E684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171</w:t>
      </w:r>
      <w:r w:rsidRPr="00410D13">
        <w:fldChar w:fldCharType="end"/>
      </w:r>
      <w:r w:rsidRPr="00410D13" w:rsidR="004E6849">
        <w:t>.  On 26 June 2013 the applicants lodged a similar complaint with the court</w:t>
      </w:r>
      <w:r w:rsidRPr="00410D13" w:rsidR="00600665">
        <w:t>,</w:t>
      </w:r>
      <w:r w:rsidRPr="00410D13" w:rsidR="004E6849">
        <w:t xml:space="preserve"> challenging their lack of access to the criminal case file and the investigators</w:t>
      </w:r>
      <w:r w:rsidRPr="00410D13" w:rsidR="00410D13">
        <w:t>’</w:t>
      </w:r>
      <w:r w:rsidRPr="00410D13" w:rsidR="004E6849">
        <w:t xml:space="preserve"> inaction.</w:t>
      </w:r>
    </w:p>
    <w:p w:rsidRPr="00410D13" w:rsidR="004E684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172</w:t>
      </w:r>
      <w:r w:rsidRPr="00410D13">
        <w:fldChar w:fldCharType="end"/>
      </w:r>
      <w:r w:rsidRPr="00410D13" w:rsidR="004E6849">
        <w:t xml:space="preserve">.  On 29 July 2013 the court rejected the complaint, </w:t>
      </w:r>
      <w:r w:rsidRPr="00410D13" w:rsidR="000E08DB">
        <w:t>finding</w:t>
      </w:r>
      <w:r w:rsidRPr="00410D13" w:rsidR="004E6849">
        <w:t xml:space="preserve"> that the investigators had </w:t>
      </w:r>
      <w:r w:rsidRPr="00410D13" w:rsidR="00253163">
        <w:t xml:space="preserve">already </w:t>
      </w:r>
      <w:r w:rsidRPr="00410D13" w:rsidR="004E6849">
        <w:t>resumed the investigation.</w:t>
      </w:r>
    </w:p>
    <w:p w:rsidRPr="00410D13" w:rsidR="00F12041" w:rsidP="00410D13" w:rsidRDefault="00F12041">
      <w:pPr>
        <w:pStyle w:val="ECHRHeading2"/>
      </w:pPr>
      <w:r w:rsidRPr="00410D13">
        <w:t>I.  </w:t>
      </w:r>
      <w:r w:rsidRPr="00410D13">
        <w:rPr>
          <w:i/>
        </w:rPr>
        <w:t>Mezhiyev and Others v. Russia</w:t>
      </w:r>
      <w:r w:rsidRPr="00410D13">
        <w:t xml:space="preserve"> (no. 63000/14)</w:t>
      </w:r>
    </w:p>
    <w:p w:rsidRPr="00410D13" w:rsidR="00507429" w:rsidP="00410D13" w:rsidRDefault="007827E2">
      <w:pPr>
        <w:pStyle w:val="ECHRPara"/>
      </w:pPr>
      <w:r w:rsidRPr="00410D13">
        <w:fldChar w:fldCharType="begin"/>
      </w:r>
      <w:r w:rsidRPr="00410D13">
        <w:instrText xml:space="preserve"> SEQ level0 \*arabic </w:instrText>
      </w:r>
      <w:r w:rsidRPr="00410D13">
        <w:fldChar w:fldCharType="separate"/>
      </w:r>
      <w:r w:rsidRPr="00410D13" w:rsidR="00410D13">
        <w:rPr>
          <w:noProof/>
        </w:rPr>
        <w:t>173</w:t>
      </w:r>
      <w:r w:rsidRPr="00410D13">
        <w:fldChar w:fldCharType="end"/>
      </w:r>
      <w:r w:rsidRPr="00410D13">
        <w:t>.  </w:t>
      </w:r>
      <w:r w:rsidRPr="00410D13" w:rsidR="00507429">
        <w:t>The first and second applicants are the parents of Mr Magomed Mezhiyev, who was born in 1977. The third, fourth and fifth applicants are his wife and children. The sixth, seventh and eighth applicants are his sister and brothers.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174</w:t>
      </w:r>
      <w:r w:rsidRPr="00410D13">
        <w:fldChar w:fldCharType="end"/>
      </w:r>
      <w:r w:rsidRPr="00410D13" w:rsidR="00A05EFC">
        <w:t xml:space="preserve">.  On 22 October 2016 the applicants informed the Court </w:t>
      </w:r>
      <w:r w:rsidRPr="00410D13" w:rsidR="00600665">
        <w:t xml:space="preserve">of </w:t>
      </w:r>
      <w:r w:rsidRPr="00410D13" w:rsidR="00A05EFC">
        <w:t>the death of the first applicant on 5 November 2015</w:t>
      </w:r>
      <w:r w:rsidRPr="00410D13" w:rsidR="00533803">
        <w:t>.</w:t>
      </w:r>
    </w:p>
    <w:p w:rsidRPr="00410D13" w:rsidR="00A05EFC"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175</w:t>
      </w:r>
      <w:r w:rsidRPr="00410D13">
        <w:fldChar w:fldCharType="end"/>
      </w:r>
      <w:r w:rsidRPr="00410D13" w:rsidR="00533803">
        <w:t>.  On 27 April 2017 the third applicant informed the Court that she had changed her surname from Mezhiyeva to Muguyeva</w:t>
      </w:r>
      <w:r w:rsidRPr="00410D13" w:rsidR="00A05EFC">
        <w:t>.</w:t>
      </w:r>
    </w:p>
    <w:p w:rsidRPr="00410D13" w:rsidR="00507429" w:rsidP="00410D13" w:rsidRDefault="00507429">
      <w:pPr>
        <w:pStyle w:val="ECHRHeading3"/>
      </w:pPr>
      <w:r w:rsidRPr="00410D13">
        <w:t>1.  Abduction of Mr Magomed Mezhiyev</w:t>
      </w:r>
    </w:p>
    <w:bookmarkStart w:name="q175" w:id="49"/>
    <w:p w:rsidRPr="00410D13" w:rsidR="00507429"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176</w:t>
      </w:r>
      <w:r w:rsidRPr="00410D13">
        <w:fldChar w:fldCharType="end"/>
      </w:r>
      <w:bookmarkEnd w:id="49"/>
      <w:r w:rsidRPr="00410D13" w:rsidR="00507429">
        <w:t xml:space="preserve">.  At about 12 noon (in the documents submitted the time was also referred to as 2 p.m.) on 24 July 2005 Mr Magomed Mezhiyev, who was an officer of the </w:t>
      </w:r>
      <w:r w:rsidRPr="00410D13" w:rsidR="001121D0">
        <w:t xml:space="preserve">Chechen </w:t>
      </w:r>
      <w:r w:rsidRPr="00410D13" w:rsidR="000E08DB">
        <w:t>M</w:t>
      </w:r>
      <w:r w:rsidRPr="00410D13" w:rsidR="001121D0">
        <w:t>inistry</w:t>
      </w:r>
      <w:r w:rsidRPr="00410D13" w:rsidR="00507429">
        <w:t xml:space="preserve"> of the </w:t>
      </w:r>
      <w:r w:rsidRPr="00410D13" w:rsidR="000E08DB">
        <w:t>I</w:t>
      </w:r>
      <w:r w:rsidRPr="00410D13" w:rsidR="00507429">
        <w:t>nterior, and his acquaintance, Mr</w:t>
      </w:r>
      <w:r w:rsidRPr="00410D13" w:rsidR="00600665">
        <w:t> </w:t>
      </w:r>
      <w:r w:rsidRPr="00410D13" w:rsidR="00507429">
        <w:t>A.M. (in the documents submitted also referred to as Mr A.Kh.), were</w:t>
      </w:r>
      <w:r w:rsidRPr="00410D13" w:rsidR="00FA731E">
        <w:t xml:space="preserve"> </w:t>
      </w:r>
      <w:r w:rsidRPr="00410D13" w:rsidR="00BE3125">
        <w:t xml:space="preserve">driving </w:t>
      </w:r>
      <w:r w:rsidRPr="00410D13" w:rsidR="00507429">
        <w:t xml:space="preserve">on Pobedy Avenue in Grozny when a group of armed men in camouflage trousers and black T-shirts forced them out of their car. The men apprehended Mr Magomed Mezhiyev and </w:t>
      </w:r>
      <w:r w:rsidRPr="00410D13" w:rsidR="001121D0">
        <w:t>put</w:t>
      </w:r>
      <w:r w:rsidRPr="00410D13" w:rsidR="00507429">
        <w:t xml:space="preserve"> him into the </w:t>
      </w:r>
      <w:r w:rsidRPr="00410D13" w:rsidR="000E08DB">
        <w:t xml:space="preserve">boot </w:t>
      </w:r>
      <w:r w:rsidRPr="00410D13" w:rsidR="00507429">
        <w:t xml:space="preserve">of a car which was parked nearby. Shortly afterwards several VAZ 2107 cars without registration </w:t>
      </w:r>
      <w:r w:rsidRPr="00410D13" w:rsidR="001121D0">
        <w:t>plates</w:t>
      </w:r>
      <w:r w:rsidRPr="00410D13" w:rsidR="00507429">
        <w:t xml:space="preserve"> arrived </w:t>
      </w:r>
      <w:r w:rsidRPr="00410D13" w:rsidR="00D52FF0">
        <w:t>at</w:t>
      </w:r>
      <w:r w:rsidRPr="00410D13" w:rsidR="00507429">
        <w:t xml:space="preserve"> the scene. The men forced Mr A.M. into one of those cars and drove off in the direction of Minutka Square, Grozny.</w:t>
      </w:r>
      <w:r w:rsidRPr="00410D13" w:rsidR="002A466D">
        <w:t xml:space="preserve"> The abduction took place in the presence of several witnesses.</w:t>
      </w:r>
    </w:p>
    <w:p w:rsidRPr="00410D13" w:rsidR="0050742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177</w:t>
      </w:r>
      <w:r w:rsidRPr="00410D13">
        <w:fldChar w:fldCharType="end"/>
      </w:r>
      <w:r w:rsidRPr="00410D13" w:rsidR="00507429">
        <w:t xml:space="preserve">.  According to the applicants, several days after the abduction an unidentified armed man in a black uniform contacted them and offered </w:t>
      </w:r>
      <w:r w:rsidRPr="00410D13" w:rsidR="004A1A33">
        <w:t xml:space="preserve">to </w:t>
      </w:r>
      <w:r w:rsidRPr="00410D13" w:rsidR="00600665">
        <w:t xml:space="preserve">sell them </w:t>
      </w:r>
      <w:r w:rsidRPr="00410D13" w:rsidR="004A1A33">
        <w:t xml:space="preserve">for 1,000 United States dollars (USD) </w:t>
      </w:r>
      <w:r w:rsidRPr="00410D13" w:rsidR="00507429">
        <w:t>a video record</w:t>
      </w:r>
      <w:r w:rsidRPr="00410D13" w:rsidR="004A1A33">
        <w:t>ing</w:t>
      </w:r>
      <w:r w:rsidRPr="00410D13" w:rsidR="00507429">
        <w:t xml:space="preserve"> depicting Mr Magomed Mezhiyev and Mr A.M. </w:t>
      </w:r>
      <w:r w:rsidRPr="00410D13" w:rsidR="004A1A33">
        <w:t xml:space="preserve">being </w:t>
      </w:r>
      <w:r w:rsidRPr="00410D13" w:rsidR="00507429">
        <w:t>detained on the premises of the Grozny district department of the interior</w:t>
      </w:r>
      <w:r w:rsidRPr="00410D13" w:rsidR="00A850D2">
        <w:t xml:space="preserve"> (“the Grozny ROVD”)</w:t>
      </w:r>
      <w:r w:rsidRPr="00410D13" w:rsidR="00507429">
        <w:t xml:space="preserve">. The applicants paid the </w:t>
      </w:r>
      <w:r w:rsidRPr="00410D13" w:rsidR="00600665">
        <w:t xml:space="preserve">sum </w:t>
      </w:r>
      <w:r w:rsidRPr="00410D13" w:rsidR="00507429">
        <w:t>requested for the record</w:t>
      </w:r>
      <w:r w:rsidRPr="00410D13" w:rsidR="004A1A33">
        <w:t>ing</w:t>
      </w:r>
      <w:r w:rsidRPr="00410D13" w:rsidR="00507429">
        <w:t xml:space="preserve"> and </w:t>
      </w:r>
      <w:r w:rsidRPr="00410D13" w:rsidR="001121D0">
        <w:t xml:space="preserve">then </w:t>
      </w:r>
      <w:r w:rsidRPr="00410D13" w:rsidR="00507429">
        <w:t xml:space="preserve">submitted it to the investigators (see </w:t>
      </w:r>
      <w:r w:rsidRPr="00410D13" w:rsidR="0028143A">
        <w:t xml:space="preserve">paragraph </w:t>
      </w:r>
      <w:r w:rsidRPr="00410D13" w:rsidR="00273BC3">
        <w:fldChar w:fldCharType="begin"/>
      </w:r>
      <w:r w:rsidRPr="00410D13" w:rsidR="00273BC3">
        <w:instrText xml:space="preserve"> REF q181 \h </w:instrText>
      </w:r>
      <w:r w:rsidRPr="00410D13" w:rsidR="00D52FF0">
        <w:instrText xml:space="preserve"> \* MERGEFORMAT </w:instrText>
      </w:r>
      <w:r w:rsidRPr="00410D13" w:rsidR="00273BC3">
        <w:fldChar w:fldCharType="separate"/>
      </w:r>
      <w:r w:rsidRPr="00410D13" w:rsidR="00410D13">
        <w:t>183</w:t>
      </w:r>
      <w:r w:rsidRPr="00410D13" w:rsidR="00273BC3">
        <w:fldChar w:fldCharType="end"/>
      </w:r>
      <w:r w:rsidRPr="00410D13" w:rsidR="0028143A">
        <w:t xml:space="preserve"> </w:t>
      </w:r>
      <w:r w:rsidRPr="00410D13" w:rsidR="00507429">
        <w:t>below).</w:t>
      </w:r>
    </w:p>
    <w:p w:rsidRPr="00410D13" w:rsidR="00507429" w:rsidP="00410D13" w:rsidRDefault="00507429">
      <w:pPr>
        <w:pStyle w:val="ECHRHeading3"/>
      </w:pPr>
      <w:r w:rsidRPr="00410D13">
        <w:t>2.  Official investigation into the abduction</w:t>
      </w:r>
    </w:p>
    <w:bookmarkStart w:name="q177" w:id="50"/>
    <w:p w:rsidRPr="00410D13" w:rsidR="00FA731E" w:rsidP="00410D13" w:rsidRDefault="00C375F7">
      <w:pPr>
        <w:pStyle w:val="ECHRPara"/>
      </w:pPr>
      <w:r w:rsidRPr="00410D13">
        <w:fldChar w:fldCharType="begin"/>
      </w:r>
      <w:r w:rsidRPr="00410D13">
        <w:instrText xml:space="preserve"> SEQ level0 \*arabic </w:instrText>
      </w:r>
      <w:r w:rsidRPr="00410D13">
        <w:fldChar w:fldCharType="separate"/>
      </w:r>
      <w:r w:rsidRPr="00410D13" w:rsidR="00410D13">
        <w:rPr>
          <w:noProof/>
        </w:rPr>
        <w:t>178</w:t>
      </w:r>
      <w:r w:rsidRPr="00410D13">
        <w:fldChar w:fldCharType="end"/>
      </w:r>
      <w:bookmarkEnd w:id="50"/>
      <w:r w:rsidRPr="00410D13" w:rsidR="00507429">
        <w:t>.  </w:t>
      </w:r>
      <w:r w:rsidRPr="00410D13" w:rsidR="00232BF9">
        <w:t>On 24 July 2005</w:t>
      </w:r>
      <w:r w:rsidRPr="00410D13" w:rsidR="00507429">
        <w:t xml:space="preserve"> the applicants </w:t>
      </w:r>
      <w:r w:rsidRPr="00410D13" w:rsidR="001121D0">
        <w:t>contacted the Zavodskoiy district department of the interior</w:t>
      </w:r>
      <w:r w:rsidRPr="00410D13" w:rsidR="00232BF9">
        <w:t xml:space="preserve"> </w:t>
      </w:r>
      <w:r w:rsidRPr="00410D13" w:rsidR="001121D0">
        <w:t xml:space="preserve">requesting </w:t>
      </w:r>
      <w:r w:rsidRPr="00410D13" w:rsidR="00232BF9">
        <w:t xml:space="preserve">that </w:t>
      </w:r>
      <w:r w:rsidRPr="00410D13" w:rsidR="00507429">
        <w:t xml:space="preserve">a criminal case </w:t>
      </w:r>
      <w:r w:rsidRPr="00410D13" w:rsidR="001121D0">
        <w:t xml:space="preserve">into the incident </w:t>
      </w:r>
      <w:r w:rsidRPr="00410D13" w:rsidR="00507429">
        <w:t>be opened.</w:t>
      </w:r>
      <w:r w:rsidRPr="00410D13" w:rsidR="00232BF9">
        <w:t xml:space="preserve"> On the same day the first applicant was questioned. His allegations were similar to </w:t>
      </w:r>
      <w:r w:rsidRPr="00410D13" w:rsidR="00D52FF0">
        <w:t>the applicants</w:t>
      </w:r>
      <w:r w:rsidRPr="00410D13" w:rsidR="00410D13">
        <w:t>’</w:t>
      </w:r>
      <w:r w:rsidRPr="00410D13" w:rsidR="00D52FF0">
        <w:t xml:space="preserve"> account of the events</w:t>
      </w:r>
      <w:r w:rsidRPr="00410D13" w:rsidR="00232BF9">
        <w:t>.</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179</w:t>
      </w:r>
      <w:r w:rsidRPr="00410D13">
        <w:fldChar w:fldCharType="end"/>
      </w:r>
      <w:r w:rsidRPr="00410D13" w:rsidR="00232BF9">
        <w:t xml:space="preserve">.  On 24 July 2005 the investigators questioned Mr A.Sh., who had seen the abduction. </w:t>
      </w:r>
      <w:r w:rsidRPr="00410D13" w:rsidR="00D52FF0">
        <w:t>The description he provided was consistent with the applicants</w:t>
      </w:r>
      <w:r w:rsidRPr="00410D13" w:rsidR="00410D13">
        <w:t>’</w:t>
      </w:r>
      <w:r w:rsidRPr="00410D13" w:rsidR="00D52FF0">
        <w:t xml:space="preserve"> version of the events.</w:t>
      </w:r>
    </w:p>
    <w:p w:rsidRPr="00410D13" w:rsidR="00232BF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180</w:t>
      </w:r>
      <w:r w:rsidRPr="00410D13">
        <w:fldChar w:fldCharType="end"/>
      </w:r>
      <w:r w:rsidRPr="00410D13" w:rsidR="00D52FF0">
        <w:t>.  </w:t>
      </w:r>
      <w:r w:rsidRPr="00410D13" w:rsidR="007B2399">
        <w:t>At some point later the case was transferred to the Zavodskoy district prosecutor in Grozny.</w:t>
      </w:r>
    </w:p>
    <w:bookmarkStart w:name="q180" w:id="51"/>
    <w:p w:rsidRPr="00410D13" w:rsidR="007B2399" w:rsidP="00410D13" w:rsidRDefault="006610C2">
      <w:pPr>
        <w:pStyle w:val="ECHRPara"/>
      </w:pPr>
      <w:r w:rsidRPr="00410D13">
        <w:fldChar w:fldCharType="begin"/>
      </w:r>
      <w:r w:rsidRPr="00410D13">
        <w:instrText xml:space="preserve"> SEQ level0 \*arabic </w:instrText>
      </w:r>
      <w:r w:rsidRPr="00410D13">
        <w:fldChar w:fldCharType="separate"/>
      </w:r>
      <w:r w:rsidRPr="00410D13" w:rsidR="00410D13">
        <w:rPr>
          <w:noProof/>
        </w:rPr>
        <w:t>181</w:t>
      </w:r>
      <w:r w:rsidRPr="00410D13">
        <w:fldChar w:fldCharType="end"/>
      </w:r>
      <w:bookmarkEnd w:id="51"/>
      <w:r w:rsidRPr="00410D13" w:rsidR="007B2399">
        <w:t xml:space="preserve">.  On 2 August 2005 </w:t>
      </w:r>
      <w:r w:rsidRPr="00410D13" w:rsidR="00600665">
        <w:t xml:space="preserve">the prosecutor </w:t>
      </w:r>
      <w:r w:rsidRPr="00410D13" w:rsidR="007B2399">
        <w:t>opened criminal case no. 41082 under Article 126 of the CC (abduction).</w:t>
      </w:r>
    </w:p>
    <w:p w:rsidRPr="00410D13" w:rsidR="002A466D"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182</w:t>
      </w:r>
      <w:r w:rsidRPr="00410D13">
        <w:fldChar w:fldCharType="end"/>
      </w:r>
      <w:r w:rsidRPr="00410D13" w:rsidR="00AB3FE8">
        <w:t>.  On 8 August 2005 the first applicant was granted victim status in the case and questioned again.</w:t>
      </w:r>
      <w:r w:rsidRPr="00410D13" w:rsidR="002A466D">
        <w:t xml:space="preserve"> Referring to hearsay evidence</w:t>
      </w:r>
      <w:r w:rsidRPr="00410D13" w:rsidR="000E08DB">
        <w:t>,</w:t>
      </w:r>
      <w:r w:rsidRPr="00410D13" w:rsidR="002A466D">
        <w:t xml:space="preserve"> he submitted that </w:t>
      </w:r>
      <w:r w:rsidRPr="00410D13" w:rsidR="00462054">
        <w:t xml:space="preserve">after they had </w:t>
      </w:r>
      <w:r w:rsidRPr="00410D13" w:rsidR="002A466D">
        <w:t>forced his son into their vehicle</w:t>
      </w:r>
      <w:r w:rsidRPr="00410D13" w:rsidR="000E08DB">
        <w:t>,</w:t>
      </w:r>
      <w:r w:rsidRPr="00410D13" w:rsidR="002A466D">
        <w:t xml:space="preserve"> the abductors </w:t>
      </w:r>
      <w:r w:rsidRPr="00410D13" w:rsidR="00A850D2">
        <w:t xml:space="preserve">had </w:t>
      </w:r>
      <w:r w:rsidRPr="00410D13" w:rsidR="007B2399">
        <w:t xml:space="preserve">told </w:t>
      </w:r>
      <w:r w:rsidRPr="00410D13" w:rsidR="00A850D2">
        <w:t xml:space="preserve">the </w:t>
      </w:r>
      <w:r w:rsidRPr="00410D13" w:rsidR="007B2399">
        <w:t xml:space="preserve">eyewitnesses that </w:t>
      </w:r>
      <w:r w:rsidRPr="00410D13" w:rsidR="00D52FF0">
        <w:t xml:space="preserve">they </w:t>
      </w:r>
      <w:r w:rsidRPr="00410D13" w:rsidR="000E08DB">
        <w:t>were</w:t>
      </w:r>
      <w:r w:rsidRPr="00410D13" w:rsidR="00A850D2">
        <w:t xml:space="preserve"> </w:t>
      </w:r>
      <w:r w:rsidRPr="00410D13" w:rsidR="00D52FF0">
        <w:t>FSB officer</w:t>
      </w:r>
      <w:r w:rsidRPr="00410D13" w:rsidR="00A850D2">
        <w:t>s</w:t>
      </w:r>
      <w:r w:rsidRPr="00410D13" w:rsidR="00D52FF0">
        <w:t xml:space="preserve"> conducting a special operation. </w:t>
      </w:r>
      <w:r w:rsidRPr="00410D13" w:rsidR="002A466D">
        <w:t xml:space="preserve">One of the witnesses </w:t>
      </w:r>
      <w:r w:rsidRPr="00410D13" w:rsidR="00A850D2">
        <w:t xml:space="preserve">had </w:t>
      </w:r>
      <w:r w:rsidRPr="00410D13" w:rsidR="002A466D">
        <w:t xml:space="preserve">followed their car and seen it </w:t>
      </w:r>
      <w:r w:rsidRPr="00410D13" w:rsidR="00AB3FE8">
        <w:t xml:space="preserve">entering the premises of </w:t>
      </w:r>
      <w:r w:rsidRPr="00410D13" w:rsidR="002A466D">
        <w:t xml:space="preserve">the </w:t>
      </w:r>
      <w:r w:rsidRPr="00410D13" w:rsidR="0028143A">
        <w:t>Grozny ROVD</w:t>
      </w:r>
      <w:r w:rsidRPr="00410D13" w:rsidR="002A466D">
        <w:t>.</w:t>
      </w:r>
    </w:p>
    <w:bookmarkStart w:name="q181" w:id="52"/>
    <w:p w:rsidRPr="00410D13" w:rsidR="00C35DE9" w:rsidP="00410D13" w:rsidRDefault="0028143A">
      <w:pPr>
        <w:pStyle w:val="ECHRPara"/>
      </w:pPr>
      <w:r w:rsidRPr="00410D13">
        <w:fldChar w:fldCharType="begin"/>
      </w:r>
      <w:r w:rsidRPr="00410D13">
        <w:instrText xml:space="preserve"> SEQ level0 \*arabic </w:instrText>
      </w:r>
      <w:r w:rsidRPr="00410D13">
        <w:fldChar w:fldCharType="separate"/>
      </w:r>
      <w:r w:rsidRPr="00410D13" w:rsidR="00410D13">
        <w:rPr>
          <w:noProof/>
        </w:rPr>
        <w:t>183</w:t>
      </w:r>
      <w:r w:rsidRPr="00410D13">
        <w:fldChar w:fldCharType="end"/>
      </w:r>
      <w:bookmarkEnd w:id="52"/>
      <w:r w:rsidRPr="00410D13">
        <w:t>.  On 19 September 2005 the first applicant told the investigators that he had obtained a video record</w:t>
      </w:r>
      <w:r w:rsidRPr="00410D13" w:rsidR="000E08DB">
        <w:t>ing showing</w:t>
      </w:r>
      <w:r w:rsidRPr="00410D13">
        <w:t xml:space="preserve"> his son and his acquaintance Mr A.M. on the ground </w:t>
      </w:r>
      <w:r w:rsidRPr="00410D13" w:rsidR="00D52FF0">
        <w:t>in</w:t>
      </w:r>
      <w:r w:rsidRPr="00410D13">
        <w:t xml:space="preserve"> the Grozny ROVD.</w:t>
      </w:r>
      <w:r w:rsidRPr="00410D13" w:rsidR="00C35DE9">
        <w:t xml:space="preserve"> The first applicant stated that he had </w:t>
      </w:r>
      <w:r w:rsidRPr="00410D13">
        <w:t>recognised the appearance and the voice of his son, the Grozny ROVD</w:t>
      </w:r>
      <w:r w:rsidRPr="00410D13" w:rsidR="00C35DE9">
        <w:t xml:space="preserve"> building and the car belonging to the head of </w:t>
      </w:r>
      <w:r w:rsidRPr="00410D13" w:rsidR="00A7630E">
        <w:t>the Grozny</w:t>
      </w:r>
      <w:r w:rsidRPr="00410D13" w:rsidR="00C35DE9">
        <w:t xml:space="preserve"> ROVD. According to the first applicant, he </w:t>
      </w:r>
      <w:r w:rsidRPr="00410D13" w:rsidR="00BE3B92">
        <w:t xml:space="preserve">had </w:t>
      </w:r>
      <w:r w:rsidRPr="00410D13" w:rsidR="00C35DE9">
        <w:t>bought th</w:t>
      </w:r>
      <w:r w:rsidRPr="00410D13" w:rsidR="000E08DB">
        <w:t>e</w:t>
      </w:r>
      <w:r w:rsidRPr="00410D13" w:rsidR="00C35DE9">
        <w:t xml:space="preserve"> record</w:t>
      </w:r>
      <w:r w:rsidRPr="00410D13" w:rsidR="00BE3B92">
        <w:t>ing</w:t>
      </w:r>
      <w:r w:rsidRPr="00410D13" w:rsidR="00C35DE9">
        <w:t xml:space="preserve"> from an armed serviceman in camouflage uniform who had arrived at his house and offered it in exchange </w:t>
      </w:r>
      <w:r w:rsidRPr="00410D13" w:rsidR="00BE3B92">
        <w:t xml:space="preserve">for </w:t>
      </w:r>
      <w:r w:rsidRPr="00410D13" w:rsidR="00C35DE9">
        <w:t>USD 1,000.</w:t>
      </w:r>
    </w:p>
    <w:p w:rsidRPr="00410D13" w:rsidR="00C35DE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184</w:t>
      </w:r>
      <w:r w:rsidRPr="00410D13">
        <w:fldChar w:fldCharType="end"/>
      </w:r>
      <w:r w:rsidRPr="00410D13" w:rsidR="00C35DE9">
        <w:t>.  On the same date the investigators seized the aforementioned record</w:t>
      </w:r>
      <w:r w:rsidRPr="00410D13" w:rsidR="000E08DB">
        <w:t>ing</w:t>
      </w:r>
      <w:r w:rsidRPr="00410D13" w:rsidR="00C35DE9">
        <w:t xml:space="preserve"> as </w:t>
      </w:r>
      <w:r w:rsidRPr="00410D13" w:rsidR="00D52FF0">
        <w:t>evidence</w:t>
      </w:r>
      <w:r w:rsidRPr="00410D13" w:rsidR="00C35DE9">
        <w:t>.</w:t>
      </w:r>
    </w:p>
    <w:p w:rsidRPr="00410D13" w:rsidR="00C35DE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185</w:t>
      </w:r>
      <w:r w:rsidRPr="00410D13">
        <w:fldChar w:fldCharType="end"/>
      </w:r>
      <w:r w:rsidRPr="00410D13" w:rsidR="00A7630E">
        <w:t>.  On 28 October 2005 the investigators questioned the head of the Grozny ROVD</w:t>
      </w:r>
      <w:r w:rsidRPr="00410D13" w:rsidR="009E6483">
        <w:t xml:space="preserve">. He </w:t>
      </w:r>
      <w:r w:rsidRPr="00410D13" w:rsidR="00A7630E">
        <w:t xml:space="preserve">denied </w:t>
      </w:r>
      <w:r w:rsidRPr="00410D13" w:rsidR="000E08DB">
        <w:t>that</w:t>
      </w:r>
      <w:r w:rsidRPr="00410D13" w:rsidR="00A7630E">
        <w:t xml:space="preserve"> Mr Magomed Mezhiyev</w:t>
      </w:r>
      <w:r w:rsidRPr="00410D13" w:rsidR="000E08DB">
        <w:t xml:space="preserve"> had been arrested</w:t>
      </w:r>
      <w:r w:rsidRPr="00410D13" w:rsidR="00D52FF0">
        <w:t>.</w:t>
      </w:r>
    </w:p>
    <w:bookmarkStart w:name="q184" w:id="53"/>
    <w:p w:rsidRPr="00410D13" w:rsidR="00507429"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186</w:t>
      </w:r>
      <w:r w:rsidRPr="00410D13">
        <w:fldChar w:fldCharType="end"/>
      </w:r>
      <w:bookmarkEnd w:id="53"/>
      <w:r w:rsidRPr="00410D13" w:rsidR="00507429">
        <w:t>.  On 2 December 2005 the investigation was suspended for failure to identify the perpetrators. Subsequently, it was resumed on 9 December 2005, 3 March and 28 September 2006, 22 February 2007, 27 March, 2 June 2008 and 11 August 2008, 28 March and 8 September 2011,</w:t>
      </w:r>
      <w:r w:rsidRPr="00410D13" w:rsidR="00E850A9">
        <w:t xml:space="preserve"> 28 May 2012,</w:t>
      </w:r>
      <w:r w:rsidRPr="00410D13" w:rsidR="00FA731E">
        <w:t xml:space="preserve"> </w:t>
      </w:r>
      <w:r w:rsidRPr="00410D13" w:rsidR="000146F0">
        <w:t xml:space="preserve">14 November 2013, </w:t>
      </w:r>
      <w:r w:rsidRPr="00410D13" w:rsidR="00507429">
        <w:t xml:space="preserve">12 March 2014 </w:t>
      </w:r>
      <w:r w:rsidRPr="00410D13" w:rsidR="000146F0">
        <w:t xml:space="preserve">and 13 July 2016 </w:t>
      </w:r>
      <w:r w:rsidRPr="00410D13" w:rsidR="00507429">
        <w:t xml:space="preserve">and </w:t>
      </w:r>
      <w:r w:rsidRPr="00410D13" w:rsidR="000146F0">
        <w:t xml:space="preserve">then </w:t>
      </w:r>
      <w:r w:rsidRPr="00410D13" w:rsidR="00507429">
        <w:t xml:space="preserve">suspended on 9 January, </w:t>
      </w:r>
      <w:r w:rsidRPr="00410D13" w:rsidR="00FC6F1A">
        <w:t xml:space="preserve">11 April </w:t>
      </w:r>
      <w:r w:rsidRPr="00410D13" w:rsidR="00507429">
        <w:t xml:space="preserve">and 6 November 2006, 14 April 2007, 4 May, </w:t>
      </w:r>
      <w:r w:rsidRPr="00410D13" w:rsidR="005F7F59">
        <w:t>9</w:t>
      </w:r>
      <w:r w:rsidRPr="00410D13" w:rsidR="00507429">
        <w:t xml:space="preserve"> July 2008 and 25 September 2008, 28 April </w:t>
      </w:r>
      <w:r w:rsidRPr="00410D13" w:rsidR="00E850A9">
        <w:t xml:space="preserve">and 28 September </w:t>
      </w:r>
      <w:r w:rsidRPr="00410D13" w:rsidR="00507429">
        <w:t>2011,</w:t>
      </w:r>
      <w:r w:rsidRPr="00410D13" w:rsidR="00E850A9">
        <w:t xml:space="preserve"> 14 June 2012</w:t>
      </w:r>
      <w:r w:rsidRPr="00410D13" w:rsidR="000146F0">
        <w:t>,</w:t>
      </w:r>
      <w:r w:rsidRPr="00410D13" w:rsidR="00FA731E">
        <w:t xml:space="preserve"> </w:t>
      </w:r>
      <w:r w:rsidRPr="00410D13" w:rsidR="000146F0">
        <w:t>14 December 2013, 17 March 2014 and 13 August 2016 respectively.</w:t>
      </w:r>
    </w:p>
    <w:p w:rsidRPr="00410D13" w:rsidR="009E6483"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187</w:t>
      </w:r>
      <w:r w:rsidRPr="00410D13">
        <w:fldChar w:fldCharType="end"/>
      </w:r>
      <w:r w:rsidRPr="00410D13" w:rsidR="00507429">
        <w:t>.  </w:t>
      </w:r>
      <w:r w:rsidRPr="00410D13" w:rsidR="009E6483">
        <w:t>In the meantime, o</w:t>
      </w:r>
      <w:r w:rsidRPr="00410D13" w:rsidR="00507429">
        <w:t xml:space="preserve">n 27 October 2006 the investigators </w:t>
      </w:r>
      <w:r w:rsidRPr="00410D13" w:rsidR="009E6483">
        <w:t xml:space="preserve">attempted to examine the premises </w:t>
      </w:r>
      <w:r w:rsidRPr="00410D13" w:rsidR="00507429">
        <w:t>of the Grozny ROVD</w:t>
      </w:r>
      <w:r w:rsidRPr="00410D13" w:rsidR="009E6483">
        <w:t xml:space="preserve"> to verify </w:t>
      </w:r>
      <w:r w:rsidRPr="00410D13" w:rsidR="00D60928">
        <w:t xml:space="preserve">whether </w:t>
      </w:r>
      <w:r w:rsidRPr="00410D13" w:rsidR="00EB337C">
        <w:t>it</w:t>
      </w:r>
      <w:r w:rsidRPr="00410D13" w:rsidR="009E6483">
        <w:t xml:space="preserve"> had been </w:t>
      </w:r>
      <w:r w:rsidRPr="00410D13" w:rsidR="00EB337C">
        <w:t xml:space="preserve">depicted </w:t>
      </w:r>
      <w:r w:rsidRPr="00410D13" w:rsidR="00DB14E6">
        <w:t xml:space="preserve">on the video, but </w:t>
      </w:r>
      <w:r w:rsidRPr="00410D13" w:rsidR="00EB337C">
        <w:t>they were not let in owing to the lack of special authori</w:t>
      </w:r>
      <w:r w:rsidRPr="00410D13" w:rsidR="00DB14E6">
        <w:t>s</w:t>
      </w:r>
      <w:r w:rsidRPr="00410D13" w:rsidR="00EB337C">
        <w:t>ation.</w:t>
      </w:r>
    </w:p>
    <w:p w:rsidRPr="00410D13" w:rsidR="000146F0"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188</w:t>
      </w:r>
      <w:r w:rsidRPr="00410D13">
        <w:fldChar w:fldCharType="end"/>
      </w:r>
      <w:r w:rsidRPr="00410D13" w:rsidR="00435908">
        <w:t>.  </w:t>
      </w:r>
      <w:r w:rsidRPr="00410D13" w:rsidR="00883840">
        <w:t xml:space="preserve">At some point </w:t>
      </w:r>
      <w:r w:rsidRPr="00410D13" w:rsidR="00435908">
        <w:t xml:space="preserve">the video </w:t>
      </w:r>
      <w:r w:rsidRPr="00410D13" w:rsidR="00541308">
        <w:t>record</w:t>
      </w:r>
      <w:r w:rsidRPr="00410D13" w:rsidR="00D60928">
        <w:t>ing</w:t>
      </w:r>
      <w:r w:rsidRPr="00410D13" w:rsidR="00435908">
        <w:t xml:space="preserve"> submitted by the first applicant</w:t>
      </w:r>
      <w:r w:rsidRPr="00410D13" w:rsidR="000146F0">
        <w:t xml:space="preserve"> </w:t>
      </w:r>
      <w:r w:rsidRPr="00410D13" w:rsidR="00883840">
        <w:t xml:space="preserve">to the investigators </w:t>
      </w:r>
      <w:r w:rsidRPr="00410D13" w:rsidR="000146F0">
        <w:t>was lost</w:t>
      </w:r>
      <w:r w:rsidRPr="00410D13" w:rsidR="00883840">
        <w:t xml:space="preserve"> and </w:t>
      </w:r>
      <w:r w:rsidRPr="00410D13" w:rsidR="000146F0">
        <w:t xml:space="preserve">the investigators requested the applicants to </w:t>
      </w:r>
      <w:r w:rsidRPr="00410D13" w:rsidR="00883840">
        <w:t xml:space="preserve">provide them with a new </w:t>
      </w:r>
      <w:r w:rsidRPr="00410D13" w:rsidR="000146F0">
        <w:t>copy. The applicant</w:t>
      </w:r>
      <w:r w:rsidRPr="00410D13" w:rsidR="00883840">
        <w:t>s</w:t>
      </w:r>
      <w:r w:rsidRPr="00410D13" w:rsidR="000146F0">
        <w:t xml:space="preserve"> </w:t>
      </w:r>
      <w:r w:rsidRPr="00410D13" w:rsidR="00883840">
        <w:t>did so on 3 September 2008</w:t>
      </w:r>
      <w:r w:rsidRPr="00410D13" w:rsidR="000146F0">
        <w:t>.</w:t>
      </w:r>
    </w:p>
    <w:p w:rsidRPr="00410D13" w:rsidR="005F7F5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189</w:t>
      </w:r>
      <w:r w:rsidRPr="00410D13">
        <w:fldChar w:fldCharType="end"/>
      </w:r>
      <w:r w:rsidRPr="00410D13" w:rsidR="00F92432">
        <w:t>.  </w:t>
      </w:r>
      <w:r w:rsidRPr="00410D13" w:rsidR="003A4AEA">
        <w:t xml:space="preserve">On an unspecified date in 2010 the third applicant requested </w:t>
      </w:r>
      <w:r w:rsidRPr="00410D13" w:rsidR="00883840">
        <w:t xml:space="preserve">the investigators to provide her with </w:t>
      </w:r>
      <w:r w:rsidRPr="00410D13" w:rsidR="003A4AEA">
        <w:t xml:space="preserve">an update about the </w:t>
      </w:r>
      <w:r w:rsidRPr="00410D13" w:rsidR="00883840">
        <w:t>progress of</w:t>
      </w:r>
      <w:r w:rsidRPr="00410D13" w:rsidR="003A4AEA">
        <w:t xml:space="preserve"> the proceedings. On 18 June 2010 she was informed that </w:t>
      </w:r>
      <w:r w:rsidRPr="00410D13" w:rsidR="00883840">
        <w:t>the investigation had been suspended.</w:t>
      </w:r>
    </w:p>
    <w:p w:rsidRPr="00410D13" w:rsidR="000146F0"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190</w:t>
      </w:r>
      <w:r w:rsidRPr="00410D13">
        <w:fldChar w:fldCharType="end"/>
      </w:r>
      <w:r w:rsidRPr="00410D13" w:rsidR="000146F0">
        <w:t>.  On 21 November 2013 the investigators obtain</w:t>
      </w:r>
      <w:r w:rsidRPr="00410D13" w:rsidR="00D60928">
        <w:t>ed</w:t>
      </w:r>
      <w:r w:rsidRPr="00410D13" w:rsidR="000146F0">
        <w:t xml:space="preserve"> the first applicant</w:t>
      </w:r>
      <w:r w:rsidRPr="00410D13" w:rsidR="00410D13">
        <w:t>’</w:t>
      </w:r>
      <w:r w:rsidRPr="00410D13" w:rsidR="000146F0">
        <w:t xml:space="preserve">s </w:t>
      </w:r>
      <w:r w:rsidRPr="00410D13" w:rsidR="00883840">
        <w:t>DNA</w:t>
      </w:r>
      <w:r w:rsidRPr="00410D13" w:rsidR="000146F0">
        <w:t xml:space="preserve"> sample to compare it with those </w:t>
      </w:r>
      <w:r w:rsidRPr="00410D13" w:rsidR="00883840">
        <w:t xml:space="preserve">stored in a </w:t>
      </w:r>
      <w:r w:rsidRPr="00410D13" w:rsidR="000146F0">
        <w:t>database of unidentified bodies. The outcome of the expert examination is unknown.</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191</w:t>
      </w:r>
      <w:r w:rsidRPr="00410D13">
        <w:fldChar w:fldCharType="end"/>
      </w:r>
      <w:r w:rsidRPr="00410D13" w:rsidR="000146F0">
        <w:t xml:space="preserve">.  There is no information about </w:t>
      </w:r>
      <w:r w:rsidRPr="00410D13" w:rsidR="00D60928">
        <w:t xml:space="preserve">any </w:t>
      </w:r>
      <w:r w:rsidRPr="00410D13" w:rsidR="000146F0">
        <w:t xml:space="preserve">further </w:t>
      </w:r>
      <w:r w:rsidRPr="00410D13" w:rsidR="00883840">
        <w:t>developments in</w:t>
      </w:r>
      <w:r w:rsidRPr="00410D13" w:rsidR="000146F0">
        <w:t xml:space="preserve"> the proceedings.</w:t>
      </w:r>
    </w:p>
    <w:p w:rsidRPr="00410D13" w:rsidR="00507429" w:rsidP="00410D13" w:rsidRDefault="0005411E">
      <w:pPr>
        <w:pStyle w:val="ECHRHeading3"/>
      </w:pPr>
      <w:r w:rsidRPr="00410D13">
        <w:t>3.  </w:t>
      </w:r>
      <w:r w:rsidRPr="00410D13" w:rsidR="00507429">
        <w:t>Proceedings against the investigators</w:t>
      </w:r>
    </w:p>
    <w:p w:rsidRPr="00410D13" w:rsidR="0050742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192</w:t>
      </w:r>
      <w:r w:rsidRPr="00410D13">
        <w:fldChar w:fldCharType="end"/>
      </w:r>
      <w:r w:rsidRPr="00410D13" w:rsidR="00507429">
        <w:t>.  On 15 May 2012 and 26 February 2014 the first applicant complain</w:t>
      </w:r>
      <w:r w:rsidRPr="00410D13" w:rsidR="00BE3B92">
        <w:t>ed to</w:t>
      </w:r>
      <w:r w:rsidRPr="00410D13" w:rsidR="00507429">
        <w:t xml:space="preserve"> the Zavodskoy District Court in Grozny</w:t>
      </w:r>
      <w:r w:rsidRPr="00410D13" w:rsidR="00D60928">
        <w:t>,</w:t>
      </w:r>
      <w:r w:rsidRPr="00410D13" w:rsidR="00507429">
        <w:t xml:space="preserve"> challenging the </w:t>
      </w:r>
      <w:r w:rsidRPr="00410D13" w:rsidR="00D60928">
        <w:t xml:space="preserve">respective </w:t>
      </w:r>
      <w:r w:rsidRPr="00410D13" w:rsidR="00507429">
        <w:t>decisions of 28 April 2011 and 14 December 2013 to suspend the investigation and the investigators</w:t>
      </w:r>
      <w:r w:rsidRPr="00410D13" w:rsidR="00410D13">
        <w:t>’</w:t>
      </w:r>
      <w:r w:rsidRPr="00410D13" w:rsidR="00507429">
        <w:t xml:space="preserve"> failure to take basic steps.</w:t>
      </w:r>
    </w:p>
    <w:p w:rsidRPr="00410D13" w:rsidR="00507429"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193</w:t>
      </w:r>
      <w:r w:rsidRPr="00410D13">
        <w:fldChar w:fldCharType="end"/>
      </w:r>
      <w:r w:rsidRPr="00410D13" w:rsidR="00507429">
        <w:t xml:space="preserve">.  On 30 May 2012 and 13 March 2014 </w:t>
      </w:r>
      <w:r w:rsidRPr="00410D13" w:rsidR="00BE3B92">
        <w:t xml:space="preserve">respectively </w:t>
      </w:r>
      <w:r w:rsidRPr="00410D13" w:rsidR="00507429">
        <w:t>the court rejected the complaint</w:t>
      </w:r>
      <w:r w:rsidRPr="00410D13" w:rsidR="00BE3B92">
        <w:t>s</w:t>
      </w:r>
      <w:r w:rsidRPr="00410D13" w:rsidR="00D60928">
        <w:t>, finding</w:t>
      </w:r>
      <w:r w:rsidRPr="00410D13" w:rsidR="00507429">
        <w:t xml:space="preserve"> that the investigators had </w:t>
      </w:r>
      <w:r w:rsidRPr="00410D13" w:rsidR="00BE3B92">
        <w:t xml:space="preserve">already </w:t>
      </w:r>
      <w:r w:rsidRPr="00410D13" w:rsidR="00507429">
        <w:t xml:space="preserve">resumed the investigation. On 15 April 2014 the Chechnya Supreme Court upheld the </w:t>
      </w:r>
      <w:r w:rsidRPr="00410D13" w:rsidR="00D60928">
        <w:t xml:space="preserve">latter </w:t>
      </w:r>
      <w:r w:rsidRPr="00410D13" w:rsidR="00507429">
        <w:t>decision on appeal.</w:t>
      </w:r>
    </w:p>
    <w:p w:rsidRPr="00410D13" w:rsidR="00F12041" w:rsidP="00410D13" w:rsidRDefault="00F12041">
      <w:pPr>
        <w:pStyle w:val="ECHRHeading2"/>
      </w:pPr>
      <w:r w:rsidRPr="00410D13">
        <w:t>J.</w:t>
      </w:r>
      <w:r w:rsidRPr="00410D13" w:rsidR="0005411E">
        <w:t>  </w:t>
      </w:r>
      <w:r w:rsidRPr="00410D13">
        <w:rPr>
          <w:i/>
        </w:rPr>
        <w:t>Tashuyeva v. Russia</w:t>
      </w:r>
      <w:r w:rsidRPr="00410D13">
        <w:t xml:space="preserve"> (no. 70438/14)</w:t>
      </w:r>
    </w:p>
    <w:p w:rsidRPr="00410D13" w:rsidR="00476BCF" w:rsidP="00410D13" w:rsidRDefault="00476BCF">
      <w:pPr>
        <w:pStyle w:val="ECHRPara"/>
      </w:pPr>
      <w:r w:rsidRPr="00410D13">
        <w:fldChar w:fldCharType="begin"/>
      </w:r>
      <w:r w:rsidRPr="00410D13">
        <w:instrText xml:space="preserve"> SEQ level0 \*arabic </w:instrText>
      </w:r>
      <w:r w:rsidRPr="00410D13">
        <w:fldChar w:fldCharType="separate"/>
      </w:r>
      <w:r w:rsidRPr="00410D13" w:rsidR="00410D13">
        <w:rPr>
          <w:noProof/>
        </w:rPr>
        <w:t>194</w:t>
      </w:r>
      <w:r w:rsidRPr="00410D13">
        <w:fldChar w:fldCharType="end"/>
      </w:r>
      <w:r w:rsidRPr="00410D13">
        <w:t>.  </w:t>
      </w:r>
      <w:r w:rsidRPr="00410D13" w:rsidR="00B01C41">
        <w:t>T</w:t>
      </w:r>
      <w:r w:rsidRPr="00410D13">
        <w:t>he applicant is the wife of Mr Bekmagomed (also spelled as Bek</w:t>
      </w:r>
      <w:r w:rsidRPr="00410D13">
        <w:noBreakHyphen/>
        <w:t>Magamed) Daniyev, who was born in 1975.</w:t>
      </w:r>
    </w:p>
    <w:bookmarkStart w:name="q195" w:id="54"/>
    <w:p w:rsidRPr="00410D13" w:rsidR="006A47B5" w:rsidP="00410D13" w:rsidRDefault="00775510">
      <w:pPr>
        <w:pStyle w:val="ECHRPara"/>
      </w:pPr>
      <w:r w:rsidRPr="00410D13">
        <w:fldChar w:fldCharType="begin"/>
      </w:r>
      <w:r w:rsidRPr="00410D13">
        <w:instrText xml:space="preserve"> SEQ level0 \*arabic </w:instrText>
      </w:r>
      <w:r w:rsidRPr="00410D13">
        <w:fldChar w:fldCharType="separate"/>
      </w:r>
      <w:r w:rsidRPr="00410D13" w:rsidR="00410D13">
        <w:rPr>
          <w:noProof/>
        </w:rPr>
        <w:t>195</w:t>
      </w:r>
      <w:r w:rsidRPr="00410D13">
        <w:fldChar w:fldCharType="end"/>
      </w:r>
      <w:bookmarkEnd w:id="54"/>
      <w:r w:rsidRPr="00410D13">
        <w:t xml:space="preserve">.  On 17 October 2014 </w:t>
      </w:r>
      <w:r w:rsidRPr="00410D13" w:rsidR="006A47B5">
        <w:t>the applicant</w:t>
      </w:r>
      <w:r w:rsidRPr="00410D13" w:rsidR="00410D13">
        <w:t>’</w:t>
      </w:r>
      <w:r w:rsidRPr="00410D13" w:rsidR="006A47B5">
        <w:t xml:space="preserve">s representative lodged </w:t>
      </w:r>
      <w:r w:rsidRPr="00410D13" w:rsidR="00D60928">
        <w:t xml:space="preserve">an application form </w:t>
      </w:r>
      <w:r w:rsidRPr="00410D13" w:rsidR="006A47B5">
        <w:t>with the Court signed by him o</w:t>
      </w:r>
      <w:r w:rsidRPr="00410D13" w:rsidR="00176ACC">
        <w:t xml:space="preserve">n behalf of the applicant. </w:t>
      </w:r>
      <w:r w:rsidRPr="00410D13" w:rsidR="001356FB">
        <w:t xml:space="preserve">The power </w:t>
      </w:r>
      <w:r w:rsidRPr="00410D13" w:rsidR="006A47B5">
        <w:t>of attorney</w:t>
      </w:r>
      <w:r w:rsidRPr="00410D13" w:rsidR="001356FB">
        <w:t xml:space="preserve"> enclosed </w:t>
      </w:r>
      <w:r w:rsidRPr="00410D13" w:rsidR="00D60928">
        <w:t xml:space="preserve">had not been signed by </w:t>
      </w:r>
      <w:r w:rsidRPr="00410D13" w:rsidR="006A47B5">
        <w:t>the applicant.</w:t>
      </w:r>
    </w:p>
    <w:p w:rsidRPr="00410D13" w:rsidR="006A47B5"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196</w:t>
      </w:r>
      <w:r w:rsidRPr="00410D13">
        <w:fldChar w:fldCharType="end"/>
      </w:r>
      <w:r w:rsidRPr="00410D13" w:rsidR="006A47B5">
        <w:t>.  On 4 April 2016 the Registry of the Court instructed the applicant to submit a signed power of attorney as soon as possible.</w:t>
      </w:r>
    </w:p>
    <w:bookmarkStart w:name="q197" w:id="55"/>
    <w:p w:rsidRPr="00410D13" w:rsidR="006A47B5" w:rsidP="00410D13" w:rsidRDefault="006A47B5">
      <w:pPr>
        <w:pStyle w:val="ECHRPara"/>
      </w:pPr>
      <w:r w:rsidRPr="00410D13">
        <w:fldChar w:fldCharType="begin"/>
      </w:r>
      <w:r w:rsidRPr="00410D13">
        <w:instrText xml:space="preserve"> SEQ level0 \*arabic </w:instrText>
      </w:r>
      <w:r w:rsidRPr="00410D13">
        <w:fldChar w:fldCharType="separate"/>
      </w:r>
      <w:r w:rsidRPr="00410D13" w:rsidR="00410D13">
        <w:rPr>
          <w:noProof/>
        </w:rPr>
        <w:t>197</w:t>
      </w:r>
      <w:r w:rsidRPr="00410D13">
        <w:fldChar w:fldCharType="end"/>
      </w:r>
      <w:bookmarkEnd w:id="55"/>
      <w:r w:rsidRPr="00410D13">
        <w:t xml:space="preserve">.  On 10 May 2016 the applicant </w:t>
      </w:r>
      <w:r w:rsidRPr="00410D13" w:rsidR="009738E5">
        <w:t xml:space="preserve">signed </w:t>
      </w:r>
      <w:r w:rsidRPr="00410D13" w:rsidR="001356FB">
        <w:t xml:space="preserve">the power of attorney </w:t>
      </w:r>
      <w:r w:rsidRPr="00410D13" w:rsidR="009738E5">
        <w:t xml:space="preserve">and </w:t>
      </w:r>
      <w:r w:rsidRPr="00410D13">
        <w:t xml:space="preserve">sent </w:t>
      </w:r>
      <w:r w:rsidRPr="00410D13" w:rsidR="001356FB">
        <w:t xml:space="preserve">it </w:t>
      </w:r>
      <w:r w:rsidRPr="00410D13" w:rsidR="009738E5">
        <w:t>to the Court</w:t>
      </w:r>
      <w:r w:rsidRPr="00410D13">
        <w:t>.</w:t>
      </w:r>
    </w:p>
    <w:p w:rsidRPr="00410D13" w:rsidR="00476BCF" w:rsidP="00410D13" w:rsidRDefault="00476BCF">
      <w:pPr>
        <w:pStyle w:val="ECHRHeading3"/>
      </w:pPr>
      <w:r w:rsidRPr="00410D13">
        <w:t>1.  Abduction of Mr Bekmagomed Daniyev</w:t>
      </w:r>
    </w:p>
    <w:bookmarkStart w:name="q198" w:id="56"/>
    <w:bookmarkStart w:name="z198" w:id="57"/>
    <w:p w:rsidRPr="00410D13" w:rsidR="00476BCF"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198</w:t>
      </w:r>
      <w:r w:rsidRPr="00410D13">
        <w:fldChar w:fldCharType="end"/>
      </w:r>
      <w:bookmarkEnd w:id="56"/>
      <w:bookmarkEnd w:id="57"/>
      <w:r w:rsidRPr="00410D13" w:rsidR="00476BCF">
        <w:t xml:space="preserve">.  On 6 January 2005 (in the documents submitted the date was also referred to as 28 January 2005) the applicant and Mr Bekmagomed Daniyev were at home in their flat in </w:t>
      </w:r>
      <w:r w:rsidRPr="00410D13" w:rsidR="00735C12">
        <w:t xml:space="preserve">the town of </w:t>
      </w:r>
      <w:r w:rsidRPr="00410D13" w:rsidR="00476BCF">
        <w:t xml:space="preserve">Argun when at about 6 a.m. a group of armed men in camouflage uniforms arrived at their block of flats in three cars, </w:t>
      </w:r>
      <w:r w:rsidRPr="00410D13" w:rsidR="007D3B93">
        <w:t>including a</w:t>
      </w:r>
      <w:r w:rsidRPr="00410D13" w:rsidR="00476BCF">
        <w:t xml:space="preserve"> </w:t>
      </w:r>
      <w:r w:rsidRPr="00410D13" w:rsidR="00120AD6">
        <w:t xml:space="preserve">UAZ and </w:t>
      </w:r>
      <w:r w:rsidRPr="00410D13" w:rsidR="00476BCF">
        <w:t xml:space="preserve">white Gazel minivan. The men spoke </w:t>
      </w:r>
      <w:r w:rsidRPr="00410D13" w:rsidR="00C326D3">
        <w:t xml:space="preserve">unaccented </w:t>
      </w:r>
      <w:r w:rsidRPr="00410D13" w:rsidR="00476BCF">
        <w:t xml:space="preserve">Chechen and Russian; some of them were </w:t>
      </w:r>
      <w:r w:rsidRPr="00410D13" w:rsidR="00735C12">
        <w:t>in</w:t>
      </w:r>
      <w:r w:rsidRPr="00410D13" w:rsidR="00476BCF">
        <w:t xml:space="preserve"> balaclavas.</w:t>
      </w:r>
      <w:r w:rsidRPr="00410D13" w:rsidR="00C326D3">
        <w:t xml:space="preserve"> Some</w:t>
      </w:r>
      <w:r w:rsidRPr="00410D13" w:rsidR="00EB0812">
        <w:t xml:space="preserve"> of those who </w:t>
      </w:r>
      <w:r w:rsidRPr="00410D13" w:rsidR="00D60928">
        <w:t xml:space="preserve">were </w:t>
      </w:r>
      <w:r w:rsidRPr="00410D13" w:rsidR="00EB0812">
        <w:t>not wear</w:t>
      </w:r>
      <w:r w:rsidRPr="00410D13" w:rsidR="00D60928">
        <w:t>ing</w:t>
      </w:r>
      <w:r w:rsidRPr="00410D13" w:rsidR="00EB0812">
        <w:t xml:space="preserve"> </w:t>
      </w:r>
      <w:r w:rsidRPr="00410D13" w:rsidR="00D60928">
        <w:t xml:space="preserve">balaclavas </w:t>
      </w:r>
      <w:r w:rsidRPr="00410D13" w:rsidR="00C326D3">
        <w:t>were of Slavic appearance.</w:t>
      </w:r>
      <w:r w:rsidRPr="00410D13" w:rsidR="00476BCF">
        <w:t xml:space="preserve"> The</w:t>
      </w:r>
      <w:r w:rsidRPr="00410D13" w:rsidR="00C326D3">
        <w:t xml:space="preserve"> men</w:t>
      </w:r>
      <w:r w:rsidRPr="00410D13" w:rsidR="00476BCF">
        <w:t xml:space="preserve"> broke into the applicant</w:t>
      </w:r>
      <w:r w:rsidRPr="00410D13" w:rsidR="00410D13">
        <w:t>’</w:t>
      </w:r>
      <w:r w:rsidRPr="00410D13" w:rsidR="00476BCF">
        <w:t>s flat, forced Mr Bekmagomed Daniyev outside, put him in one of their vehicles and drove off to an unknown destination.</w:t>
      </w:r>
    </w:p>
    <w:p w:rsidRPr="00410D13" w:rsidR="00735C12"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199</w:t>
      </w:r>
      <w:r w:rsidRPr="00410D13">
        <w:fldChar w:fldCharType="end"/>
      </w:r>
      <w:r w:rsidRPr="00410D13" w:rsidR="00476BCF">
        <w:t xml:space="preserve">.  The white Gazel minivan was subsequently seen exiting the premises of the </w:t>
      </w:r>
      <w:r w:rsidRPr="00410D13" w:rsidR="00735C12">
        <w:t>Argun military commander</w:t>
      </w:r>
      <w:r w:rsidRPr="00410D13" w:rsidR="00410D13">
        <w:t>’</w:t>
      </w:r>
      <w:r w:rsidRPr="00410D13" w:rsidR="00735C12">
        <w:t>s headquarters.</w:t>
      </w:r>
    </w:p>
    <w:p w:rsidRPr="00410D13" w:rsidR="00476BCF" w:rsidP="00410D13" w:rsidRDefault="00476BCF">
      <w:pPr>
        <w:pStyle w:val="ECHRHeading3"/>
      </w:pPr>
      <w:r w:rsidRPr="00410D13">
        <w:t>2.  Official investigation into the abduction</w:t>
      </w:r>
    </w:p>
    <w:bookmarkStart w:name="q199" w:id="58"/>
    <w:p w:rsidRPr="00410D13" w:rsidR="00476BCF"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200</w:t>
      </w:r>
      <w:r w:rsidRPr="00410D13">
        <w:fldChar w:fldCharType="end"/>
      </w:r>
      <w:bookmarkEnd w:id="58"/>
      <w:r w:rsidRPr="00410D13" w:rsidR="00476BCF">
        <w:t xml:space="preserve">.  On 24 January 2005 the applicant informed the authorities of the abduction and asked for assistance in </w:t>
      </w:r>
      <w:r w:rsidRPr="00410D13" w:rsidR="00D60928">
        <w:t xml:space="preserve">the </w:t>
      </w:r>
      <w:r w:rsidRPr="00410D13" w:rsidR="00476BCF">
        <w:t>search for her husband.</w:t>
      </w:r>
    </w:p>
    <w:bookmarkStart w:name="q200" w:id="59"/>
    <w:p w:rsidRPr="00410D13" w:rsidR="00BB238A" w:rsidP="00410D13" w:rsidRDefault="00BB238A">
      <w:pPr>
        <w:pStyle w:val="ECHRPara"/>
      </w:pPr>
      <w:r w:rsidRPr="00410D13">
        <w:fldChar w:fldCharType="begin"/>
      </w:r>
      <w:r w:rsidRPr="00410D13">
        <w:instrText xml:space="preserve"> SEQ level0 \*arabic </w:instrText>
      </w:r>
      <w:r w:rsidRPr="00410D13">
        <w:fldChar w:fldCharType="separate"/>
      </w:r>
      <w:r w:rsidRPr="00410D13" w:rsidR="00410D13">
        <w:rPr>
          <w:noProof/>
        </w:rPr>
        <w:t>201</w:t>
      </w:r>
      <w:r w:rsidRPr="00410D13">
        <w:fldChar w:fldCharType="end"/>
      </w:r>
      <w:bookmarkEnd w:id="59"/>
      <w:r w:rsidRPr="00410D13">
        <w:t xml:space="preserve">.  On the same day investigators from the </w:t>
      </w:r>
      <w:r w:rsidRPr="00410D13" w:rsidR="00176ACC">
        <w:t>Argun ROVD</w:t>
      </w:r>
      <w:r w:rsidRPr="00410D13" w:rsidR="00006D7E">
        <w:t xml:space="preserve"> </w:t>
      </w:r>
      <w:r w:rsidRPr="00410D13">
        <w:t>examined the crime scene.</w:t>
      </w:r>
      <w:r w:rsidRPr="00410D13" w:rsidR="00176ACC">
        <w:t xml:space="preserve"> No evidence was collected. The</w:t>
      </w:r>
      <w:r w:rsidRPr="00410D13">
        <w:t xml:space="preserve"> investigators also questioned several relatives of Mr Bekmagomed Daniyev</w:t>
      </w:r>
      <w:r w:rsidRPr="00410D13" w:rsidR="001352D9">
        <w:t>, including the applicant</w:t>
      </w:r>
      <w:r w:rsidRPr="00410D13">
        <w:t>. Their statements were similar to the applicant</w:t>
      </w:r>
      <w:r w:rsidRPr="00410D13" w:rsidR="00410D13">
        <w:t>’</w:t>
      </w:r>
      <w:r w:rsidRPr="00410D13">
        <w:t>s submission</w:t>
      </w:r>
      <w:r w:rsidRPr="00410D13" w:rsidR="00D60928">
        <w:t>s</w:t>
      </w:r>
      <w:r w:rsidRPr="00410D13" w:rsidR="00AE11D8">
        <w:t xml:space="preserve"> before the Court</w:t>
      </w:r>
      <w:r w:rsidRPr="00410D13">
        <w:t xml:space="preserve">. </w:t>
      </w:r>
      <w:r w:rsidRPr="00410D13" w:rsidR="001352D9">
        <w:t xml:space="preserve">Among other details the applicant </w:t>
      </w:r>
      <w:r w:rsidRPr="00410D13" w:rsidR="00176ACC">
        <w:t>noted</w:t>
      </w:r>
      <w:r w:rsidRPr="00410D13" w:rsidR="001352D9">
        <w:t xml:space="preserve"> that the abductors</w:t>
      </w:r>
      <w:r w:rsidRPr="00410D13" w:rsidR="00AE11D8">
        <w:t xml:space="preserve"> had</w:t>
      </w:r>
      <w:r w:rsidRPr="00410D13" w:rsidR="001352D9">
        <w:t xml:space="preserve"> presented themselves as police officers from the Argun ROVD.</w:t>
      </w:r>
    </w:p>
    <w:p w:rsidRPr="00410D13" w:rsidR="00BB238A"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202</w:t>
      </w:r>
      <w:r w:rsidRPr="00410D13">
        <w:fldChar w:fldCharType="end"/>
      </w:r>
      <w:r w:rsidRPr="00410D13" w:rsidR="00BB238A">
        <w:t xml:space="preserve">.  On 28 January 2005 the case was transferred </w:t>
      </w:r>
      <w:r w:rsidRPr="00410D13" w:rsidR="00006D7E">
        <w:t xml:space="preserve">from the Argun ROVD </w:t>
      </w:r>
      <w:r w:rsidRPr="00410D13" w:rsidR="00BB238A">
        <w:t>to the Argun prosecutor.</w:t>
      </w:r>
    </w:p>
    <w:p w:rsidRPr="00410D13" w:rsidR="00476BCF"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203</w:t>
      </w:r>
      <w:r w:rsidRPr="00410D13">
        <w:fldChar w:fldCharType="end"/>
      </w:r>
      <w:r w:rsidRPr="00410D13" w:rsidR="00476BCF">
        <w:t xml:space="preserve">.  Between 1 and 15 February 2005 </w:t>
      </w:r>
      <w:r w:rsidRPr="00410D13" w:rsidR="00AE11D8">
        <w:t>the Argun prosecutor</w:t>
      </w:r>
      <w:r w:rsidRPr="00410D13" w:rsidDel="00AE11D8" w:rsidR="00AE11D8">
        <w:t xml:space="preserve"> </w:t>
      </w:r>
      <w:r w:rsidRPr="00410D13" w:rsidR="00476BCF">
        <w:t>requested that a number of law-enforcement agencies provide information on whether they had conducted any special operation on 6 January 2005 or detain</w:t>
      </w:r>
      <w:r w:rsidRPr="00410D13" w:rsidR="001356FB">
        <w:t>ed Mr </w:t>
      </w:r>
      <w:r w:rsidRPr="00410D13" w:rsidR="00476BCF">
        <w:t>Bekmagomed Daniyev, and whether any information existed on the latter</w:t>
      </w:r>
      <w:r w:rsidRPr="00410D13" w:rsidR="00410D13">
        <w:t>’</w:t>
      </w:r>
      <w:r w:rsidRPr="00410D13" w:rsidR="00476BCF">
        <w:t>s suspected involvement in illegal armed groups. The Argun prosecutor</w:t>
      </w:r>
      <w:r w:rsidRPr="00410D13" w:rsidR="00410D13">
        <w:t>’</w:t>
      </w:r>
      <w:r w:rsidRPr="00410D13" w:rsidR="00D60928">
        <w:t>s</w:t>
      </w:r>
      <w:r w:rsidRPr="00410D13" w:rsidR="00476BCF">
        <w:t xml:space="preserve"> office also asked those law-enforcement agencies whether they had ever used a white Gazel minivan. No reply in the affirmative was received.</w:t>
      </w:r>
    </w:p>
    <w:p w:rsidRPr="00410D13" w:rsidR="00476BCF"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204</w:t>
      </w:r>
      <w:r w:rsidRPr="00410D13">
        <w:fldChar w:fldCharType="end"/>
      </w:r>
      <w:r w:rsidRPr="00410D13" w:rsidR="00476BCF">
        <w:t>.  On 7 February 2005 the Argun prosecutor</w:t>
      </w:r>
      <w:r w:rsidRPr="00410D13" w:rsidR="00006D7E">
        <w:t xml:space="preserve"> opened criminal case no. </w:t>
      </w:r>
      <w:r w:rsidRPr="00410D13" w:rsidR="00476BCF">
        <w:t xml:space="preserve">58005 under Article 126 of the </w:t>
      </w:r>
      <w:r w:rsidRPr="00410D13" w:rsidR="00BB238A">
        <w:t>CC</w:t>
      </w:r>
      <w:r w:rsidRPr="00410D13" w:rsidR="00476BCF">
        <w:t xml:space="preserve"> (abduction).</w:t>
      </w:r>
    </w:p>
    <w:p w:rsidRPr="00410D13" w:rsidR="00476BCF"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205</w:t>
      </w:r>
      <w:r w:rsidRPr="00410D13">
        <w:fldChar w:fldCharType="end"/>
      </w:r>
      <w:r w:rsidRPr="00410D13" w:rsidR="00476BCF">
        <w:t xml:space="preserve">.  On 8 February 2005 the investigators decided to pursue four main </w:t>
      </w:r>
      <w:r w:rsidRPr="00410D13" w:rsidR="00D60928">
        <w:t>theories</w:t>
      </w:r>
      <w:r w:rsidRPr="00410D13" w:rsidR="00476BCF">
        <w:t>, namely that Mr Bekmagomed Daniyev had been abducted</w:t>
      </w:r>
      <w:r w:rsidRPr="00410D13" w:rsidR="00494B58">
        <w:t>:</w:t>
      </w:r>
      <w:r w:rsidRPr="00410D13" w:rsidR="00476BCF">
        <w:t xml:space="preserve"> by servicemen of either federal or local law</w:t>
      </w:r>
      <w:r w:rsidRPr="00410D13" w:rsidR="00476BCF">
        <w:noBreakHyphen/>
        <w:t>enforcement agencies because of his suspected terrorist activities</w:t>
      </w:r>
      <w:r w:rsidRPr="00410D13" w:rsidR="00494B58">
        <w:t>,</w:t>
      </w:r>
      <w:r w:rsidRPr="00410D13" w:rsidR="00476BCF">
        <w:t xml:space="preserve"> by members of illegal armed groups</w:t>
      </w:r>
      <w:r w:rsidRPr="00410D13" w:rsidR="00494B58">
        <w:t>,</w:t>
      </w:r>
      <w:r w:rsidRPr="00410D13" w:rsidR="00476BCF">
        <w:t xml:space="preserve"> or for the purpose of obtaining a ransom.</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206</w:t>
      </w:r>
      <w:r w:rsidRPr="00410D13">
        <w:fldChar w:fldCharType="end"/>
      </w:r>
      <w:r w:rsidRPr="00410D13" w:rsidR="001352D9">
        <w:t>.  On the same day the applicant was granted victim status in the criminal proceedings.</w:t>
      </w:r>
    </w:p>
    <w:bookmarkStart w:name="q206" w:id="60"/>
    <w:p w:rsidRPr="00410D13" w:rsidR="00FA731E" w:rsidP="00410D13" w:rsidRDefault="001352D9">
      <w:pPr>
        <w:pStyle w:val="ECHRPara"/>
      </w:pPr>
      <w:r w:rsidRPr="00410D13">
        <w:fldChar w:fldCharType="begin"/>
      </w:r>
      <w:r w:rsidRPr="00410D13">
        <w:instrText xml:space="preserve"> SEQ level0 \*arabic </w:instrText>
      </w:r>
      <w:r w:rsidRPr="00410D13">
        <w:fldChar w:fldCharType="separate"/>
      </w:r>
      <w:r w:rsidRPr="00410D13" w:rsidR="00410D13">
        <w:rPr>
          <w:noProof/>
        </w:rPr>
        <w:t>207</w:t>
      </w:r>
      <w:r w:rsidRPr="00410D13">
        <w:fldChar w:fldCharType="end"/>
      </w:r>
      <w:bookmarkEnd w:id="60"/>
      <w:r w:rsidRPr="00410D13">
        <w:t xml:space="preserve">.  On an unspecified date between March and April 2005 the Argun </w:t>
      </w:r>
      <w:r w:rsidRPr="00410D13" w:rsidR="00045243">
        <w:t xml:space="preserve">deputy </w:t>
      </w:r>
      <w:r w:rsidRPr="00410D13">
        <w:t xml:space="preserve">prosecutor examined the investigation file and concluded that the most </w:t>
      </w:r>
      <w:r w:rsidRPr="00410D13" w:rsidR="00EA23BA">
        <w:t>probable</w:t>
      </w:r>
      <w:r w:rsidRPr="00410D13">
        <w:t xml:space="preserve"> version of the events was </w:t>
      </w:r>
      <w:r w:rsidRPr="00410D13" w:rsidR="00D60928">
        <w:t xml:space="preserve">that </w:t>
      </w:r>
      <w:r w:rsidRPr="00410D13" w:rsidR="00EA23BA">
        <w:t>Mr Bekmagomed Daniyev</w:t>
      </w:r>
      <w:r w:rsidRPr="00410D13" w:rsidR="00D60928">
        <w:t xml:space="preserve"> had been abducted</w:t>
      </w:r>
      <w:r w:rsidRPr="00410D13" w:rsidR="00EA23BA">
        <w:t xml:space="preserve"> by officers from the Chechen </w:t>
      </w:r>
      <w:r w:rsidRPr="00410D13" w:rsidR="00D60928">
        <w:t>P</w:t>
      </w:r>
      <w:r w:rsidRPr="00410D13" w:rsidR="00EA23BA">
        <w:t>resident</w:t>
      </w:r>
      <w:r w:rsidRPr="00410D13" w:rsidR="00410D13">
        <w:t>’</w:t>
      </w:r>
      <w:r w:rsidRPr="00410D13" w:rsidR="00EA23BA">
        <w:t>s security service on suspicion of having participated in an illegal armed group.</w:t>
      </w:r>
    </w:p>
    <w:p w:rsidRPr="00410D13" w:rsidR="00060A86"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208</w:t>
      </w:r>
      <w:r w:rsidRPr="00410D13">
        <w:fldChar w:fldCharType="end"/>
      </w:r>
      <w:r w:rsidRPr="00410D13" w:rsidR="00476BCF">
        <w:t>.  On 7 May 2005 the investigation in the case was suspended for failure to identify the perpetrators. On 3 August 2007 that decision was quashed by the supervising authorities and the investigation was resumed.</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209</w:t>
      </w:r>
      <w:r w:rsidRPr="00410D13">
        <w:fldChar w:fldCharType="end"/>
      </w:r>
      <w:r w:rsidRPr="00410D13" w:rsidR="00060A86">
        <w:t>.  On 21 August 2007 the deputy head of the Argun ROVD informed the investigators that according to “operative information”</w:t>
      </w:r>
      <w:r w:rsidRPr="00410D13" w:rsidR="00D60928">
        <w:t>,</w:t>
      </w:r>
      <w:r w:rsidRPr="00410D13" w:rsidR="00060A86">
        <w:t xml:space="preserve"> Mr</w:t>
      </w:r>
      <w:r w:rsidRPr="00410D13" w:rsidR="00D60928">
        <w:t> </w:t>
      </w:r>
      <w:r w:rsidRPr="00410D13" w:rsidR="00060A86">
        <w:t xml:space="preserve">Bekmagomed Daniyev had </w:t>
      </w:r>
      <w:r w:rsidRPr="00410D13" w:rsidR="00494B58">
        <w:t>aided an</w:t>
      </w:r>
      <w:r w:rsidRPr="00410D13" w:rsidR="00060A86">
        <w:t xml:space="preserve"> illegal armed group.</w:t>
      </w:r>
    </w:p>
    <w:bookmarkStart w:name="q209" w:id="61"/>
    <w:p w:rsidRPr="00410D13" w:rsidR="00476BCF" w:rsidP="00410D13" w:rsidRDefault="00273BC3">
      <w:pPr>
        <w:pStyle w:val="ECHRPara"/>
      </w:pPr>
      <w:r w:rsidRPr="00410D13">
        <w:fldChar w:fldCharType="begin"/>
      </w:r>
      <w:r w:rsidRPr="00410D13">
        <w:instrText xml:space="preserve"> SEQ level0 \*arabic </w:instrText>
      </w:r>
      <w:r w:rsidRPr="00410D13">
        <w:fldChar w:fldCharType="separate"/>
      </w:r>
      <w:r w:rsidRPr="00410D13" w:rsidR="00410D13">
        <w:rPr>
          <w:noProof/>
        </w:rPr>
        <w:t>210</w:t>
      </w:r>
      <w:r w:rsidRPr="00410D13">
        <w:fldChar w:fldCharType="end"/>
      </w:r>
      <w:bookmarkEnd w:id="61"/>
      <w:r w:rsidRPr="00410D13" w:rsidR="00060A86">
        <w:t xml:space="preserve">.  On </w:t>
      </w:r>
      <w:r w:rsidRPr="00410D13" w:rsidR="00476BCF">
        <w:t>3 September 2007</w:t>
      </w:r>
      <w:r w:rsidRPr="00410D13" w:rsidR="00060A86">
        <w:t xml:space="preserve"> the investigation was suspended.</w:t>
      </w:r>
    </w:p>
    <w:p w:rsidRPr="00410D13" w:rsidR="00476BCF"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211</w:t>
      </w:r>
      <w:r w:rsidRPr="00410D13">
        <w:fldChar w:fldCharType="end"/>
      </w:r>
      <w:r w:rsidRPr="00410D13" w:rsidR="00060A86">
        <w:t xml:space="preserve">.  On </w:t>
      </w:r>
      <w:r w:rsidRPr="00410D13" w:rsidR="00476BCF">
        <w:t xml:space="preserve">4 December 2008 the applicant complained to the </w:t>
      </w:r>
      <w:r w:rsidRPr="00410D13" w:rsidR="004143BF">
        <w:t>investigators</w:t>
      </w:r>
      <w:r w:rsidRPr="00410D13" w:rsidR="00410D13">
        <w:t>’</w:t>
      </w:r>
      <w:r w:rsidRPr="00410D13" w:rsidR="004143BF">
        <w:t xml:space="preserve"> </w:t>
      </w:r>
      <w:r w:rsidRPr="00410D13" w:rsidR="00060A86">
        <w:t>supervis</w:t>
      </w:r>
      <w:r w:rsidRPr="00410D13" w:rsidR="004143BF">
        <w:t>ors</w:t>
      </w:r>
      <w:r w:rsidRPr="00410D13" w:rsidR="00060A86">
        <w:t xml:space="preserve"> </w:t>
      </w:r>
      <w:r w:rsidRPr="00410D13" w:rsidR="00D60928">
        <w:t>that</w:t>
      </w:r>
      <w:r w:rsidRPr="00410D13" w:rsidR="00476BCF">
        <w:t xml:space="preserve"> the investigation </w:t>
      </w:r>
      <w:r w:rsidRPr="00410D13" w:rsidR="00D60928">
        <w:t xml:space="preserve">was ineffective </w:t>
      </w:r>
      <w:r w:rsidRPr="00410D13" w:rsidR="00476BCF">
        <w:t xml:space="preserve">and requested that the </w:t>
      </w:r>
      <w:r w:rsidRPr="00410D13" w:rsidR="00060A86">
        <w:t>proceedings</w:t>
      </w:r>
      <w:r w:rsidRPr="00410D13" w:rsidR="00476BCF">
        <w:t xml:space="preserve"> be resumed. The outcome of th</w:t>
      </w:r>
      <w:r w:rsidRPr="00410D13" w:rsidR="00D60928">
        <w:t>e</w:t>
      </w:r>
      <w:r w:rsidRPr="00410D13" w:rsidR="00476BCF">
        <w:t xml:space="preserve"> request is unknown.</w:t>
      </w:r>
    </w:p>
    <w:p w:rsidRPr="00410D13" w:rsidR="00476BCF"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212</w:t>
      </w:r>
      <w:r w:rsidRPr="00410D13">
        <w:fldChar w:fldCharType="end"/>
      </w:r>
      <w:r w:rsidRPr="00410D13" w:rsidR="00476BCF">
        <w:t xml:space="preserve">.  On 7 April 2009 the mother of Mr Bekmagomed Daniyev complained to the </w:t>
      </w:r>
      <w:r w:rsidRPr="00410D13" w:rsidR="00B34D8E">
        <w:t>Chechen</w:t>
      </w:r>
      <w:r w:rsidRPr="00410D13" w:rsidR="00476BCF">
        <w:t xml:space="preserve"> </w:t>
      </w:r>
      <w:r w:rsidRPr="00410D13" w:rsidR="006063A2">
        <w:t>O</w:t>
      </w:r>
      <w:r w:rsidRPr="00410D13" w:rsidR="00476BCF">
        <w:t xml:space="preserve">mbudsman about the abduction. </w:t>
      </w:r>
      <w:r w:rsidRPr="00410D13" w:rsidR="00B34D8E">
        <w:t xml:space="preserve">On 23 April 2009 the </w:t>
      </w:r>
      <w:r w:rsidRPr="00410D13" w:rsidR="006063A2">
        <w:t>O</w:t>
      </w:r>
      <w:r w:rsidRPr="00410D13" w:rsidR="00D60928">
        <w:t xml:space="preserve">mbudsman </w:t>
      </w:r>
      <w:r w:rsidRPr="00410D13" w:rsidR="00B34D8E">
        <w:t>asked the investigators to take measures to establish Mr </w:t>
      </w:r>
      <w:r w:rsidRPr="00410D13" w:rsidR="00476BCF">
        <w:t>Bekmagomed Daniyev</w:t>
      </w:r>
      <w:r w:rsidRPr="00410D13" w:rsidR="00410D13">
        <w:t>’</w:t>
      </w:r>
      <w:r w:rsidRPr="00410D13" w:rsidR="00476BCF">
        <w:t>s whereabouts.</w:t>
      </w:r>
    </w:p>
    <w:p w:rsidRPr="00410D13" w:rsidR="00476BCF"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213</w:t>
      </w:r>
      <w:r w:rsidRPr="00410D13">
        <w:fldChar w:fldCharType="end"/>
      </w:r>
      <w:r w:rsidRPr="00410D13" w:rsidR="00476BCF">
        <w:t>.  On 18 August 2011 the applicant again requested the investigators</w:t>
      </w:r>
      <w:r w:rsidRPr="00410D13" w:rsidR="00B34D8E">
        <w:t xml:space="preserve"> to</w:t>
      </w:r>
      <w:r w:rsidRPr="00410D13" w:rsidR="00476BCF">
        <w:t xml:space="preserve"> resume the </w:t>
      </w:r>
      <w:r w:rsidRPr="00410D13" w:rsidR="00B34D8E">
        <w:t xml:space="preserve">criminal </w:t>
      </w:r>
      <w:r w:rsidRPr="00410D13" w:rsidR="00D60928">
        <w:t>investigation</w:t>
      </w:r>
      <w:r w:rsidRPr="00410D13" w:rsidR="00476BCF">
        <w:t xml:space="preserve">. </w:t>
      </w:r>
      <w:r w:rsidRPr="00410D13" w:rsidR="00B34D8E">
        <w:t>Her</w:t>
      </w:r>
      <w:r w:rsidRPr="00410D13" w:rsidR="00476BCF">
        <w:t xml:space="preserve"> request was rejecte</w:t>
      </w:r>
      <w:r w:rsidRPr="00410D13" w:rsidR="00B34D8E">
        <w:t>d on 9</w:t>
      </w:r>
      <w:r w:rsidRPr="00410D13" w:rsidR="00D60928">
        <w:t> </w:t>
      </w:r>
      <w:r w:rsidRPr="00410D13" w:rsidR="00B34D8E">
        <w:t>September 2011.</w:t>
      </w:r>
    </w:p>
    <w:p w:rsidRPr="00410D13" w:rsidR="00B34D8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214</w:t>
      </w:r>
      <w:r w:rsidRPr="00410D13">
        <w:fldChar w:fldCharType="end"/>
      </w:r>
      <w:r w:rsidRPr="00410D13" w:rsidR="00B34D8E">
        <w:t xml:space="preserve">.  On 10 May 2012 the applicant requested </w:t>
      </w:r>
      <w:r w:rsidRPr="00410D13" w:rsidR="00D60928">
        <w:t>permission to inspect</w:t>
      </w:r>
      <w:r w:rsidRPr="00410D13" w:rsidR="00B34D8E">
        <w:t xml:space="preserve"> the investigation file. The next day her request was granted.</w:t>
      </w:r>
    </w:p>
    <w:p w:rsidRPr="00410D13" w:rsidR="00B34D8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215</w:t>
      </w:r>
      <w:r w:rsidRPr="00410D13">
        <w:fldChar w:fldCharType="end"/>
      </w:r>
      <w:r w:rsidRPr="00410D13" w:rsidR="00B34D8E">
        <w:t xml:space="preserve">.  There is no information about </w:t>
      </w:r>
      <w:r w:rsidRPr="00410D13" w:rsidR="00D60928">
        <w:t xml:space="preserve">any </w:t>
      </w:r>
      <w:r w:rsidRPr="00410D13" w:rsidR="00B34D8E">
        <w:t>further developments in the case.</w:t>
      </w:r>
    </w:p>
    <w:p w:rsidRPr="00410D13" w:rsidR="00476BCF" w:rsidP="00410D13" w:rsidRDefault="00476BCF">
      <w:pPr>
        <w:pStyle w:val="ECHRHeading3"/>
      </w:pPr>
      <w:r w:rsidRPr="00410D13">
        <w:t>3.  Proceedings before domestic courts</w:t>
      </w:r>
    </w:p>
    <w:p w:rsidRPr="00410D13" w:rsidR="00476BCF"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216</w:t>
      </w:r>
      <w:r w:rsidRPr="00410D13">
        <w:fldChar w:fldCharType="end"/>
      </w:r>
      <w:r w:rsidRPr="00410D13" w:rsidR="00476BCF">
        <w:t xml:space="preserve">.  On 12 October 2012 the applicant lodged a claim </w:t>
      </w:r>
      <w:r w:rsidRPr="00410D13" w:rsidR="00B34D8E">
        <w:t xml:space="preserve">with the Presnenskiy District Court in Moscow seeking </w:t>
      </w:r>
      <w:r w:rsidRPr="00410D13" w:rsidR="00476BCF">
        <w:t>compensation for non-pecuniary damage sustained as a result of the alleged abduction of her husband by law</w:t>
      </w:r>
      <w:r w:rsidRPr="00410D13" w:rsidR="00476BCF">
        <w:noBreakHyphen/>
        <w:t>enforcement agencies.</w:t>
      </w:r>
    </w:p>
    <w:p w:rsidRPr="00410D13" w:rsidR="00476BCF"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217</w:t>
      </w:r>
      <w:r w:rsidRPr="00410D13">
        <w:fldChar w:fldCharType="end"/>
      </w:r>
      <w:r w:rsidRPr="00410D13" w:rsidR="00476BCF">
        <w:t xml:space="preserve">.  On 22 April 2013 the </w:t>
      </w:r>
      <w:r w:rsidRPr="00410D13" w:rsidR="00B34D8E">
        <w:t xml:space="preserve">court </w:t>
      </w:r>
      <w:r w:rsidRPr="00410D13" w:rsidR="00476BCF">
        <w:t xml:space="preserve">dismissed </w:t>
      </w:r>
      <w:r w:rsidRPr="00410D13" w:rsidR="00B34D8E">
        <w:t>her</w:t>
      </w:r>
      <w:r w:rsidRPr="00410D13" w:rsidR="00476BCF">
        <w:t xml:space="preserve"> claim as unfounded. On 22 April 2014 t</w:t>
      </w:r>
      <w:r w:rsidRPr="00410D13" w:rsidR="00B34D8E">
        <w:t>he Moscow City Court upheld that</w:t>
      </w:r>
      <w:r w:rsidRPr="00410D13" w:rsidR="00476BCF">
        <w:t xml:space="preserve"> ruling on appeal.</w:t>
      </w:r>
    </w:p>
    <w:p w:rsidRPr="00410D13" w:rsidR="00EE0D64" w:rsidP="00410D13" w:rsidRDefault="00EE0D64">
      <w:pPr>
        <w:pStyle w:val="ECHRHeading1"/>
      </w:pPr>
      <w:r w:rsidRPr="00410D13">
        <w:t>II.  RELEVANT DOMESTIC LAW AND INTERNATIONAL MATERIALS</w:t>
      </w:r>
    </w:p>
    <w:p w:rsidRPr="00410D13" w:rsidR="00EE0D64" w:rsidP="00410D13" w:rsidRDefault="00EE0D64">
      <w:pPr>
        <w:pStyle w:val="ECHRPara"/>
      </w:pPr>
      <w:r w:rsidRPr="00410D13">
        <w:fldChar w:fldCharType="begin"/>
      </w:r>
      <w:r w:rsidRPr="00410D13">
        <w:instrText xml:space="preserve"> SEQ level0 \*arabic </w:instrText>
      </w:r>
      <w:r w:rsidRPr="00410D13">
        <w:fldChar w:fldCharType="separate"/>
      </w:r>
      <w:r w:rsidRPr="00410D13" w:rsidR="00410D13">
        <w:rPr>
          <w:noProof/>
        </w:rPr>
        <w:t>218</w:t>
      </w:r>
      <w:r w:rsidRPr="00410D13">
        <w:fldChar w:fldCharType="end"/>
      </w:r>
      <w:r w:rsidRPr="00410D13">
        <w:t xml:space="preserve">.  For a summary of the relevant domestic law and international and domestic reports on disappearances in Chechnya and Ingushetia, see </w:t>
      </w:r>
      <w:r w:rsidRPr="00410D13">
        <w:rPr>
          <w:i/>
        </w:rPr>
        <w:t>Aslakhanova and Others v. Russia</w:t>
      </w:r>
      <w:r w:rsidRPr="00410D13" w:rsidR="001007C9">
        <w:t xml:space="preserve"> (nos. 2944/06 and 4 others</w:t>
      </w:r>
      <w:r w:rsidRPr="00410D13">
        <w:t>, §§ 43-59 and §§ 69-84, 18 December 2012).</w:t>
      </w:r>
    </w:p>
    <w:p w:rsidRPr="00410D13" w:rsidR="00EE0D64" w:rsidP="00410D13" w:rsidRDefault="00EE0D64">
      <w:pPr>
        <w:pStyle w:val="ECHRTitle1"/>
      </w:pPr>
      <w:r w:rsidRPr="00410D13">
        <w:t>THE LAW</w:t>
      </w:r>
    </w:p>
    <w:p w:rsidRPr="00410D13" w:rsidR="00EE0D64" w:rsidP="00410D13" w:rsidRDefault="00EE0D64">
      <w:pPr>
        <w:pStyle w:val="ECHRHeading1"/>
      </w:pPr>
      <w:r w:rsidRPr="00410D13">
        <w:t>I.  JOINDER OF THE APPLICATIONS</w:t>
      </w:r>
    </w:p>
    <w:p w:rsidRPr="00410D13" w:rsidR="00EE0D64" w:rsidP="00410D13" w:rsidRDefault="00EE0D64">
      <w:pPr>
        <w:pStyle w:val="ECHRPara"/>
      </w:pPr>
      <w:r w:rsidRPr="00410D13">
        <w:fldChar w:fldCharType="begin"/>
      </w:r>
      <w:r w:rsidRPr="00410D13">
        <w:instrText xml:space="preserve"> SEQ level0 \*arabic </w:instrText>
      </w:r>
      <w:r w:rsidRPr="00410D13">
        <w:fldChar w:fldCharType="separate"/>
      </w:r>
      <w:r w:rsidRPr="00410D13" w:rsidR="00410D13">
        <w:rPr>
          <w:noProof/>
        </w:rPr>
        <w:t>219</w:t>
      </w:r>
      <w:r w:rsidRPr="00410D13">
        <w:fldChar w:fldCharType="end"/>
      </w:r>
      <w:r w:rsidRPr="00410D13">
        <w:t xml:space="preserve">.  In accordance with Rule 42 § 1 of the Rules of Court, </w:t>
      </w:r>
      <w:r w:rsidRPr="00410D13" w:rsidR="00BF73F7">
        <w:t xml:space="preserve">the Court </w:t>
      </w:r>
      <w:r w:rsidRPr="00410D13">
        <w:t>decides to join the applications, given their similar factual and legal background.</w:t>
      </w:r>
    </w:p>
    <w:p w:rsidRPr="00410D13" w:rsidR="00EE0D64" w:rsidP="00410D13" w:rsidRDefault="00EE0D64">
      <w:pPr>
        <w:pStyle w:val="ECHRHeading1"/>
      </w:pPr>
      <w:r w:rsidRPr="00410D13">
        <w:t>II. PRELIMINARY ISSUES</w:t>
      </w:r>
    </w:p>
    <w:p w:rsidRPr="00410D13" w:rsidR="00936965" w:rsidP="00410D13" w:rsidRDefault="00EE0D64">
      <w:pPr>
        <w:pStyle w:val="ECHRHeading2"/>
      </w:pPr>
      <w:r w:rsidRPr="00410D13">
        <w:t>A.  </w:t>
      </w:r>
      <w:r w:rsidRPr="00410D13" w:rsidR="00936965">
        <w:rPr>
          <w:i/>
        </w:rPr>
        <w:t>Locus standi</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220</w:t>
      </w:r>
      <w:r w:rsidRPr="00410D13">
        <w:fldChar w:fldCharType="end"/>
      </w:r>
      <w:r w:rsidRPr="00410D13" w:rsidR="00C43BC0">
        <w:t>.  </w:t>
      </w:r>
      <w:r w:rsidRPr="00410D13" w:rsidR="00936965">
        <w:t xml:space="preserve">The Court notes that </w:t>
      </w:r>
      <w:r w:rsidRPr="00410D13" w:rsidR="00C43BC0">
        <w:t xml:space="preserve">in the case of </w:t>
      </w:r>
      <w:r w:rsidRPr="00410D13" w:rsidR="00C43BC0">
        <w:rPr>
          <w:i/>
        </w:rPr>
        <w:t>Golbatsova v. Russia</w:t>
      </w:r>
      <w:r w:rsidRPr="00410D13" w:rsidR="004B50CA">
        <w:t xml:space="preserve"> (no. </w:t>
      </w:r>
      <w:r w:rsidRPr="00410D13" w:rsidR="00C43BC0">
        <w:t>77701/12)</w:t>
      </w:r>
      <w:r w:rsidRPr="00410D13" w:rsidR="00936965">
        <w:t xml:space="preserve"> </w:t>
      </w:r>
      <w:r w:rsidRPr="00410D13" w:rsidR="00703D6D">
        <w:t xml:space="preserve">the applicant </w:t>
      </w:r>
      <w:r w:rsidRPr="00410D13" w:rsidR="00936965">
        <w:t>died on</w:t>
      </w:r>
      <w:r w:rsidRPr="00410D13" w:rsidR="00C43BC0">
        <w:t xml:space="preserve"> 1</w:t>
      </w:r>
      <w:r w:rsidRPr="00410D13" w:rsidR="00176ACC">
        <w:t>7 August 2013. Her daughter, Ms </w:t>
      </w:r>
      <w:r w:rsidRPr="00410D13" w:rsidR="00C43BC0">
        <w:t>Elina Golbatsova, the sister of the disappeared Mr Golbatsov, expressed her wish to pursue the proceedings before the Court in her mother</w:t>
      </w:r>
      <w:r w:rsidRPr="00410D13" w:rsidR="00410D13">
        <w:t>’</w:t>
      </w:r>
      <w:r w:rsidRPr="00410D13" w:rsidR="00C43BC0">
        <w:t>s stead. The Government did not comment on th</w:t>
      </w:r>
      <w:r w:rsidRPr="00410D13" w:rsidR="00BF73F7">
        <w:t>is</w:t>
      </w:r>
      <w:r w:rsidRPr="00410D13" w:rsidR="00C43BC0">
        <w:t xml:space="preserve"> issue.</w:t>
      </w:r>
    </w:p>
    <w:p w:rsidRPr="00410D13" w:rsidR="00936965"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221</w:t>
      </w:r>
      <w:r w:rsidRPr="00410D13">
        <w:fldChar w:fldCharType="end"/>
      </w:r>
      <w:r w:rsidRPr="00410D13" w:rsidR="00C43BC0">
        <w:t>.  </w:t>
      </w:r>
      <w:r w:rsidRPr="00410D13" w:rsidR="00936965">
        <w:t xml:space="preserve">The Court normally permits the next of kin to pursue an application, provided they have a legitimate interest, where the original applicant </w:t>
      </w:r>
      <w:r w:rsidRPr="00410D13" w:rsidR="00045243">
        <w:t xml:space="preserve">has </w:t>
      </w:r>
      <w:r w:rsidRPr="00410D13" w:rsidR="00936965">
        <w:t>died after lodging the application with the Court (see </w:t>
      </w:r>
      <w:r w:rsidRPr="00410D13" w:rsidR="00936965">
        <w:rPr>
          <w:i/>
          <w:iCs/>
        </w:rPr>
        <w:t>Murray v. the Netherlands </w:t>
      </w:r>
      <w:r w:rsidRPr="00410D13" w:rsidR="00936965">
        <w:t>[GC], no.10511/10, § 79, 26 April 2016, and </w:t>
      </w:r>
      <w:r w:rsidRPr="00410D13" w:rsidR="00936965">
        <w:rPr>
          <w:i/>
          <w:iCs/>
        </w:rPr>
        <w:t>Maylenskiy v. Russia</w:t>
      </w:r>
      <w:r w:rsidRPr="00410D13" w:rsidR="00936965">
        <w:t>, no. 12646/15, § 27, 4 October 2016; for cases concerning abductions in Chechnya</w:t>
      </w:r>
      <w:r w:rsidRPr="00410D13" w:rsidR="00D03C72">
        <w:t>,</w:t>
      </w:r>
      <w:r w:rsidRPr="00410D13" w:rsidR="00936965">
        <w:t xml:space="preserve"> see </w:t>
      </w:r>
      <w:r w:rsidRPr="00410D13" w:rsidR="00936965">
        <w:rPr>
          <w:i/>
          <w:iCs/>
        </w:rPr>
        <w:t>Sultygov and Others v. Russia</w:t>
      </w:r>
      <w:r w:rsidRPr="00410D13" w:rsidR="00936965">
        <w:t>, nos. 42575/07 and 11 others, §§ 381-86). Having regard to the subject matter of the application and all the information in its possession, the Court considers that</w:t>
      </w:r>
      <w:r w:rsidRPr="00410D13" w:rsidR="00920428">
        <w:t xml:space="preserve"> Ms Elina Golbatsova</w:t>
      </w:r>
      <w:r w:rsidRPr="00410D13" w:rsidR="00936965">
        <w:t xml:space="preserve"> has a legitimate interest in pursuing the application and that she thus has the requisite</w:t>
      </w:r>
      <w:r w:rsidRPr="00410D13" w:rsidR="00920428">
        <w:t> </w:t>
      </w:r>
      <w:r w:rsidRPr="00410D13" w:rsidR="00920428">
        <w:rPr>
          <w:i/>
          <w:iCs/>
        </w:rPr>
        <w:t>locus</w:t>
      </w:r>
      <w:r w:rsidRPr="00410D13" w:rsidR="00936965">
        <w:rPr>
          <w:i/>
          <w:iCs/>
        </w:rPr>
        <w:t> standi </w:t>
      </w:r>
      <w:r w:rsidRPr="00410D13" w:rsidR="00936965">
        <w:t>under</w:t>
      </w:r>
      <w:r w:rsidRPr="00410D13" w:rsidR="00920428">
        <w:t xml:space="preserve"> Article 34 of the Convention.</w:t>
      </w:r>
    </w:p>
    <w:p w:rsidRPr="00410D13" w:rsidR="00EE0D64" w:rsidP="00410D13" w:rsidRDefault="0001321E">
      <w:pPr>
        <w:pStyle w:val="ECHRHeading2"/>
      </w:pPr>
      <w:r w:rsidRPr="00410D13">
        <w:t>B.  </w:t>
      </w:r>
      <w:r w:rsidRPr="00410D13" w:rsidR="00EE0D64">
        <w:t xml:space="preserve">Date of </w:t>
      </w:r>
      <w:r w:rsidRPr="00410D13" w:rsidR="005A1D60">
        <w:t>application no. 70438/14</w:t>
      </w:r>
    </w:p>
    <w:p w:rsidRPr="00410D13" w:rsidR="00FA731E" w:rsidP="00410D13" w:rsidRDefault="00920428">
      <w:pPr>
        <w:pStyle w:val="ECHRPara"/>
      </w:pPr>
      <w:r w:rsidRPr="00410D13">
        <w:fldChar w:fldCharType="begin"/>
      </w:r>
      <w:r w:rsidRPr="00410D13">
        <w:instrText xml:space="preserve"> SEQ level0 \*arabic </w:instrText>
      </w:r>
      <w:r w:rsidRPr="00410D13">
        <w:fldChar w:fldCharType="separate"/>
      </w:r>
      <w:r w:rsidRPr="00410D13" w:rsidR="00410D13">
        <w:rPr>
          <w:noProof/>
        </w:rPr>
        <w:t>222</w:t>
      </w:r>
      <w:r w:rsidRPr="00410D13">
        <w:fldChar w:fldCharType="end"/>
      </w:r>
      <w:r w:rsidRPr="00410D13">
        <w:t>.  </w:t>
      </w:r>
      <w:r w:rsidRPr="00410D13" w:rsidR="00A84505">
        <w:t xml:space="preserve">In </w:t>
      </w:r>
      <w:r w:rsidRPr="00410D13" w:rsidR="00542855">
        <w:rPr>
          <w:i/>
        </w:rPr>
        <w:t>Tashuyeva v. Russia</w:t>
      </w:r>
      <w:r w:rsidRPr="00410D13" w:rsidR="00542855">
        <w:t xml:space="preserve"> (no. 70438/14) the Government</w:t>
      </w:r>
      <w:r w:rsidRPr="00410D13" w:rsidR="00A84505">
        <w:t xml:space="preserve"> questioned the date </w:t>
      </w:r>
      <w:r w:rsidRPr="00410D13" w:rsidR="00C60D69">
        <w:t>on which</w:t>
      </w:r>
      <w:r w:rsidRPr="00410D13" w:rsidR="00542855">
        <w:t xml:space="preserve"> the </w:t>
      </w:r>
      <w:r w:rsidRPr="00410D13" w:rsidR="00A84505">
        <w:t xml:space="preserve">application </w:t>
      </w:r>
      <w:r w:rsidRPr="00410D13" w:rsidR="00C60D69">
        <w:t xml:space="preserve">had been lodged </w:t>
      </w:r>
      <w:r w:rsidRPr="00410D13" w:rsidR="00A84505">
        <w:t>and the applicant</w:t>
      </w:r>
      <w:r w:rsidRPr="00410D13" w:rsidR="00410D13">
        <w:t>’</w:t>
      </w:r>
      <w:r w:rsidRPr="00410D13" w:rsidR="00A84505">
        <w:t>s compliance with the rules of the</w:t>
      </w:r>
      <w:r w:rsidRPr="00410D13" w:rsidR="00045243">
        <w:t xml:space="preserve"> </w:t>
      </w:r>
      <w:r w:rsidRPr="00410D13" w:rsidR="00A84505">
        <w:t>Practice Direction</w:t>
      </w:r>
      <w:r w:rsidRPr="00410D13" w:rsidR="00045243">
        <w:t xml:space="preserve"> </w:t>
      </w:r>
      <w:r w:rsidRPr="00410D13" w:rsidR="00A84505">
        <w:t>on Institution of Proceedings</w:t>
      </w:r>
      <w:r w:rsidRPr="00410D13" w:rsidR="004B615F">
        <w:t xml:space="preserve"> on account of the belated</w:t>
      </w:r>
      <w:r w:rsidRPr="00410D13" w:rsidR="00A84505">
        <w:t xml:space="preserve"> </w:t>
      </w:r>
      <w:r w:rsidRPr="00410D13" w:rsidR="004B615F">
        <w:t>submission of the</w:t>
      </w:r>
      <w:r w:rsidRPr="00410D13" w:rsidR="00A84505">
        <w:t xml:space="preserve"> power of attorney</w:t>
      </w:r>
      <w:r w:rsidRPr="00410D13" w:rsidR="00B876D8">
        <w:t xml:space="preserve"> by the applicant</w:t>
      </w:r>
      <w:r w:rsidRPr="00410D13" w:rsidR="00410D13">
        <w:t>’</w:t>
      </w:r>
      <w:r w:rsidRPr="00410D13" w:rsidR="00B876D8">
        <w:t>s representative</w:t>
      </w:r>
      <w:r w:rsidRPr="00410D13" w:rsidR="00A84505">
        <w:t>.</w:t>
      </w:r>
      <w:r w:rsidRPr="00410D13" w:rsidR="004B615F">
        <w:t xml:space="preserve"> </w:t>
      </w:r>
      <w:r w:rsidRPr="00410D13" w:rsidR="00045243">
        <w:t>T</w:t>
      </w:r>
      <w:r w:rsidRPr="00410D13" w:rsidR="004B615F">
        <w:t>he Government</w:t>
      </w:r>
      <w:r w:rsidRPr="00410D13" w:rsidR="00045243">
        <w:t xml:space="preserve"> argued that</w:t>
      </w:r>
      <w:r w:rsidRPr="00410D13" w:rsidR="00176ACC">
        <w:t xml:space="preserve"> the date when the applicant</w:t>
      </w:r>
      <w:r w:rsidRPr="00410D13" w:rsidR="00410D13">
        <w:t>’</w:t>
      </w:r>
      <w:r w:rsidRPr="00410D13" w:rsidR="00176ACC">
        <w:t xml:space="preserve">s representative </w:t>
      </w:r>
      <w:r w:rsidRPr="00410D13" w:rsidR="00B22F7F">
        <w:t xml:space="preserve">had </w:t>
      </w:r>
      <w:r w:rsidRPr="00410D13" w:rsidR="00176ACC">
        <w:t xml:space="preserve">submitted a duly signed power of attorney (not the date when the application form was sent to the Court) should be accepted as the date </w:t>
      </w:r>
      <w:r w:rsidRPr="00410D13" w:rsidR="005A62E5">
        <w:t>of</w:t>
      </w:r>
      <w:r w:rsidRPr="00410D13" w:rsidR="004B615F">
        <w:t xml:space="preserve"> </w:t>
      </w:r>
      <w:r w:rsidRPr="00410D13" w:rsidR="00B22F7F">
        <w:t xml:space="preserve">the application </w:t>
      </w:r>
      <w:r w:rsidRPr="00410D13" w:rsidR="001007C9">
        <w:t>for the purpose of the six</w:t>
      </w:r>
      <w:r w:rsidRPr="00410D13" w:rsidR="001007C9">
        <w:noBreakHyphen/>
      </w:r>
      <w:r w:rsidRPr="00410D13" w:rsidR="00B876D8">
        <w:t>month calculation.</w:t>
      </w:r>
    </w:p>
    <w:p w:rsidRPr="00410D13" w:rsidR="008B6417"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223</w:t>
      </w:r>
      <w:r w:rsidRPr="00410D13">
        <w:fldChar w:fldCharType="end"/>
      </w:r>
      <w:r w:rsidRPr="00410D13" w:rsidR="00A84505">
        <w:t>.  </w:t>
      </w:r>
      <w:r w:rsidRPr="00410D13" w:rsidR="004B615F">
        <w:t>T</w:t>
      </w:r>
      <w:r w:rsidRPr="00410D13" w:rsidR="00A84505">
        <w:t xml:space="preserve">he Court observes that </w:t>
      </w:r>
      <w:r w:rsidRPr="00410D13" w:rsidR="004B615F">
        <w:t xml:space="preserve">in </w:t>
      </w:r>
      <w:r w:rsidRPr="00410D13" w:rsidR="00B22F7F">
        <w:t>this particular</w:t>
      </w:r>
      <w:r w:rsidRPr="00410D13" w:rsidR="004B615F">
        <w:t xml:space="preserve"> case the </w:t>
      </w:r>
      <w:r w:rsidRPr="00410D13" w:rsidR="00694A52">
        <w:t>applicant</w:t>
      </w:r>
      <w:r w:rsidRPr="00410D13" w:rsidR="00410D13">
        <w:t>’</w:t>
      </w:r>
      <w:r w:rsidRPr="00410D13" w:rsidR="00694A52">
        <w:t xml:space="preserve">s representative lodged an application with the Court on </w:t>
      </w:r>
      <w:r w:rsidRPr="00410D13" w:rsidR="00B876D8">
        <w:t>17 October 2014</w:t>
      </w:r>
      <w:r w:rsidRPr="00410D13" w:rsidR="00694A52">
        <w:t>. However,</w:t>
      </w:r>
      <w:r w:rsidRPr="00410D13" w:rsidR="005A62E5">
        <w:t xml:space="preserve"> </w:t>
      </w:r>
      <w:r w:rsidRPr="00410D13" w:rsidR="00B22F7F">
        <w:t xml:space="preserve">the </w:t>
      </w:r>
      <w:r w:rsidRPr="00410D13" w:rsidR="005A62E5">
        <w:t>enclosed power of attorney</w:t>
      </w:r>
      <w:r w:rsidRPr="00410D13" w:rsidR="00694A52">
        <w:t xml:space="preserve"> </w:t>
      </w:r>
      <w:r w:rsidRPr="00410D13" w:rsidR="00B22F7F">
        <w:t xml:space="preserve">did not include </w:t>
      </w:r>
      <w:r w:rsidRPr="00410D13" w:rsidR="005A62E5">
        <w:t>the applicant</w:t>
      </w:r>
      <w:r w:rsidRPr="00410D13" w:rsidR="00410D13">
        <w:t>’</w:t>
      </w:r>
      <w:r w:rsidRPr="00410D13" w:rsidR="005A62E5">
        <w:t>s signature</w:t>
      </w:r>
      <w:r w:rsidRPr="00410D13" w:rsidR="004B615F">
        <w:t>.</w:t>
      </w:r>
      <w:r w:rsidRPr="00410D13" w:rsidR="008B6417">
        <w:t xml:space="preserve"> To rectify </w:t>
      </w:r>
      <w:r w:rsidRPr="00410D13" w:rsidR="005A62E5">
        <w:t xml:space="preserve">that </w:t>
      </w:r>
      <w:r w:rsidRPr="00410D13" w:rsidR="008B6417">
        <w:t>shortcoming</w:t>
      </w:r>
      <w:r w:rsidRPr="00410D13" w:rsidR="00B22F7F">
        <w:t>,</w:t>
      </w:r>
      <w:r w:rsidRPr="00410D13" w:rsidR="008B6417">
        <w:t xml:space="preserve"> the </w:t>
      </w:r>
      <w:r w:rsidRPr="00410D13" w:rsidR="00B876D8">
        <w:t xml:space="preserve">Registry of the Court </w:t>
      </w:r>
      <w:r w:rsidRPr="00410D13" w:rsidR="00B22F7F">
        <w:t xml:space="preserve">asked </w:t>
      </w:r>
      <w:r w:rsidRPr="00410D13" w:rsidR="00B876D8">
        <w:t>the applicant</w:t>
      </w:r>
      <w:r w:rsidRPr="00410D13" w:rsidR="00410D13">
        <w:t>’</w:t>
      </w:r>
      <w:r w:rsidRPr="00410D13" w:rsidR="00B876D8">
        <w:t>s representative to</w:t>
      </w:r>
      <w:r w:rsidRPr="00410D13" w:rsidR="005A62E5">
        <w:t xml:space="preserve"> provide it with a duly signed power of attorney. He did so on 10 May 2016 (see paragraphs </w:t>
      </w:r>
      <w:r w:rsidRPr="00410D13" w:rsidR="005A62E5">
        <w:fldChar w:fldCharType="begin"/>
      </w:r>
      <w:r w:rsidRPr="00410D13" w:rsidR="005A62E5">
        <w:instrText xml:space="preserve"> REF q195 \h </w:instrText>
      </w:r>
      <w:r w:rsidRPr="00410D13" w:rsidR="005A62E5">
        <w:fldChar w:fldCharType="separate"/>
      </w:r>
      <w:r w:rsidRPr="00410D13" w:rsidR="00410D13">
        <w:rPr>
          <w:noProof/>
        </w:rPr>
        <w:t>195</w:t>
      </w:r>
      <w:r w:rsidRPr="00410D13" w:rsidR="005A62E5">
        <w:fldChar w:fldCharType="end"/>
      </w:r>
      <w:r w:rsidRPr="00410D13" w:rsidR="005A62E5">
        <w:t>-</w:t>
      </w:r>
      <w:r w:rsidRPr="00410D13" w:rsidR="005A62E5">
        <w:fldChar w:fldCharType="begin"/>
      </w:r>
      <w:r w:rsidRPr="00410D13" w:rsidR="005A62E5">
        <w:instrText xml:space="preserve"> REF q197 \h </w:instrText>
      </w:r>
      <w:r w:rsidRPr="00410D13" w:rsidR="005A62E5">
        <w:fldChar w:fldCharType="separate"/>
      </w:r>
      <w:r w:rsidRPr="00410D13" w:rsidR="00410D13">
        <w:rPr>
          <w:noProof/>
        </w:rPr>
        <w:t>197</w:t>
      </w:r>
      <w:r w:rsidRPr="00410D13" w:rsidR="005A62E5">
        <w:fldChar w:fldCharType="end"/>
      </w:r>
      <w:r w:rsidRPr="00410D13" w:rsidR="005A62E5">
        <w:t xml:space="preserve"> above).</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224</w:t>
      </w:r>
      <w:r w:rsidRPr="00410D13">
        <w:fldChar w:fldCharType="end"/>
      </w:r>
      <w:r w:rsidRPr="00410D13" w:rsidR="008B6417">
        <w:t>.  </w:t>
      </w:r>
      <w:r w:rsidRPr="00410D13" w:rsidR="00B876D8">
        <w:t xml:space="preserve">The </w:t>
      </w:r>
      <w:r w:rsidRPr="00410D13" w:rsidR="00694A52">
        <w:t>question therefore arises</w:t>
      </w:r>
      <w:r w:rsidRPr="00410D13" w:rsidR="00B876D8">
        <w:t xml:space="preserve"> </w:t>
      </w:r>
      <w:r w:rsidRPr="00410D13" w:rsidR="00920428">
        <w:t xml:space="preserve">whether the omission to submit an authority form may have consequences for the date </w:t>
      </w:r>
      <w:r w:rsidRPr="00410D13" w:rsidR="00FE2B5D">
        <w:t xml:space="preserve">on which </w:t>
      </w:r>
      <w:r w:rsidRPr="00410D13" w:rsidR="00920428">
        <w:t>an application</w:t>
      </w:r>
      <w:r w:rsidRPr="00410D13" w:rsidR="00FE2B5D">
        <w:t xml:space="preserve"> is deemed to have been lodged</w:t>
      </w:r>
      <w:r w:rsidRPr="00410D13" w:rsidR="00694A52">
        <w:t xml:space="preserve">. The Court has already answered </w:t>
      </w:r>
      <w:r w:rsidRPr="00410D13" w:rsidR="005A62E5">
        <w:t xml:space="preserve">similar questions </w:t>
      </w:r>
      <w:r w:rsidRPr="00410D13" w:rsidR="00694A52">
        <w:t xml:space="preserve">in the negative. It </w:t>
      </w:r>
      <w:r w:rsidRPr="00410D13" w:rsidR="00920428">
        <w:t xml:space="preserve">has previously held that the date on which a form of authority has been submitted is not decisive for the purposes of </w:t>
      </w:r>
      <w:r w:rsidRPr="00410D13" w:rsidR="00045243">
        <w:t xml:space="preserve">the </w:t>
      </w:r>
      <w:r w:rsidRPr="00410D13" w:rsidR="00920428">
        <w:t xml:space="preserve">assessment of compliance with the six-month requirement (see </w:t>
      </w:r>
      <w:r w:rsidRPr="00410D13" w:rsidR="00920428">
        <w:rPr>
          <w:i/>
          <w:iCs/>
        </w:rPr>
        <w:t>Post v. the Netherlands</w:t>
      </w:r>
      <w:r w:rsidRPr="00410D13" w:rsidR="008B6417">
        <w:t xml:space="preserve"> (dec.), no. </w:t>
      </w:r>
      <w:r w:rsidRPr="00410D13" w:rsidR="00920428">
        <w:t>21727/08, 20 January 2009</w:t>
      </w:r>
      <w:r w:rsidRPr="00410D13" w:rsidR="00FE2B5D">
        <w:t>,</w:t>
      </w:r>
      <w:r w:rsidRPr="00410D13" w:rsidR="00920428">
        <w:t xml:space="preserve"> and </w:t>
      </w:r>
      <w:r w:rsidRPr="00410D13" w:rsidR="00920428">
        <w:rPr>
          <w:i/>
          <w:iCs/>
        </w:rPr>
        <w:t>W.S. v. Poland</w:t>
      </w:r>
      <w:r w:rsidRPr="00410D13" w:rsidR="005A62E5">
        <w:t>, no.</w:t>
      </w:r>
      <w:r w:rsidRPr="00410D13" w:rsidR="00045243">
        <w:t> </w:t>
      </w:r>
      <w:r w:rsidRPr="00410D13" w:rsidR="005A62E5">
        <w:t>21508/02, § </w:t>
      </w:r>
      <w:r w:rsidRPr="00410D13" w:rsidR="008B6417">
        <w:t>42, 19 </w:t>
      </w:r>
      <w:r w:rsidRPr="00410D13" w:rsidR="00920428">
        <w:t>June 2007</w:t>
      </w:r>
      <w:r w:rsidRPr="00410D13" w:rsidR="008B6417">
        <w:t xml:space="preserve">). </w:t>
      </w:r>
      <w:r w:rsidRPr="00410D13" w:rsidR="00FE2B5D">
        <w:t>There is n</w:t>
      </w:r>
      <w:r w:rsidRPr="00410D13" w:rsidR="0032235A">
        <w:t>ot</w:t>
      </w:r>
      <w:r w:rsidRPr="00410D13" w:rsidR="003053C4">
        <w:t>h</w:t>
      </w:r>
      <w:r w:rsidRPr="00410D13" w:rsidR="0032235A">
        <w:t xml:space="preserve">ing in the present case </w:t>
      </w:r>
      <w:r w:rsidRPr="00410D13" w:rsidR="00FE2B5D">
        <w:t xml:space="preserve">to </w:t>
      </w:r>
      <w:r w:rsidRPr="00410D13" w:rsidR="0032235A">
        <w:t xml:space="preserve">warrant </w:t>
      </w:r>
      <w:r w:rsidRPr="00410D13" w:rsidR="00FE2B5D">
        <w:t xml:space="preserve">a </w:t>
      </w:r>
      <w:r w:rsidRPr="00410D13" w:rsidR="0032235A">
        <w:t xml:space="preserve">departure from that approach, particularly taking into account </w:t>
      </w:r>
      <w:r w:rsidRPr="00410D13" w:rsidR="00FE2B5D">
        <w:t xml:space="preserve">the fact </w:t>
      </w:r>
      <w:r w:rsidRPr="00410D13" w:rsidR="0032235A">
        <w:t>that the Court</w:t>
      </w:r>
      <w:r w:rsidRPr="00410D13" w:rsidR="00410D13">
        <w:t>’</w:t>
      </w:r>
      <w:r w:rsidRPr="00410D13" w:rsidR="0032235A">
        <w:t>s instruction to submit a signed power of attorney was complied with in a timely fashion</w:t>
      </w:r>
      <w:r w:rsidRPr="00410D13" w:rsidR="008B6417">
        <w:t xml:space="preserve"> (</w:t>
      </w:r>
      <w:r w:rsidRPr="00410D13" w:rsidR="00920428">
        <w:t>see</w:t>
      </w:r>
      <w:r w:rsidRPr="00410D13" w:rsidR="00FE2B5D">
        <w:t>,</w:t>
      </w:r>
      <w:r w:rsidRPr="00410D13" w:rsidR="00920428">
        <w:t xml:space="preserve"> </w:t>
      </w:r>
      <w:r w:rsidRPr="00410D13" w:rsidR="00920428">
        <w:rPr>
          <w:i/>
          <w:iCs/>
        </w:rPr>
        <w:t>mutatis mutandis</w:t>
      </w:r>
      <w:r w:rsidRPr="00410D13" w:rsidR="00FE2B5D">
        <w:rPr>
          <w:iCs/>
        </w:rPr>
        <w:t>,</w:t>
      </w:r>
      <w:r w:rsidRPr="00410D13" w:rsidR="001007C9">
        <w:rPr>
          <w:i/>
          <w:iCs/>
        </w:rPr>
        <w:t xml:space="preserve"> Dzidzava v. </w:t>
      </w:r>
      <w:r w:rsidRPr="00410D13" w:rsidR="00920428">
        <w:rPr>
          <w:i/>
          <w:iCs/>
        </w:rPr>
        <w:t>Russia</w:t>
      </w:r>
      <w:r w:rsidRPr="00410D13" w:rsidR="005A62E5">
        <w:t>, no. 16363/07, § </w:t>
      </w:r>
      <w:r w:rsidRPr="00410D13" w:rsidR="001007C9">
        <w:t>43, 20 December 2016;</w:t>
      </w:r>
      <w:r w:rsidRPr="00410D13" w:rsidR="00920428">
        <w:t xml:space="preserve"> </w:t>
      </w:r>
      <w:r w:rsidRPr="00410D13" w:rsidR="00FE2B5D">
        <w:t xml:space="preserve">and </w:t>
      </w:r>
      <w:r w:rsidRPr="00410D13" w:rsidR="00920428">
        <w:t>see</w:t>
      </w:r>
      <w:r w:rsidRPr="00410D13" w:rsidR="00FE2B5D">
        <w:t>,</w:t>
      </w:r>
      <w:r w:rsidRPr="00410D13" w:rsidR="00920428">
        <w:t xml:space="preserve"> by contrast</w:t>
      </w:r>
      <w:r w:rsidRPr="00410D13" w:rsidR="00FE2B5D">
        <w:t>,</w:t>
      </w:r>
      <w:r w:rsidRPr="00410D13" w:rsidR="00920428">
        <w:t xml:space="preserve"> </w:t>
      </w:r>
      <w:r w:rsidRPr="00410D13" w:rsidR="00920428">
        <w:rPr>
          <w:i/>
          <w:iCs/>
        </w:rPr>
        <w:t>T. and A.</w:t>
      </w:r>
      <w:r w:rsidRPr="00410D13" w:rsidR="00920428">
        <w:t xml:space="preserve"> </w:t>
      </w:r>
      <w:r w:rsidRPr="00410D13" w:rsidR="00920428">
        <w:rPr>
          <w:i/>
          <w:iCs/>
        </w:rPr>
        <w:t>v. Turkey</w:t>
      </w:r>
      <w:r w:rsidRPr="00410D13" w:rsidR="00920428">
        <w:t>, no. 47146/11, § 49, 21 October 2014</w:t>
      </w:r>
      <w:r w:rsidRPr="00410D13" w:rsidR="001007C9">
        <w:t>;</w:t>
      </w:r>
      <w:r w:rsidRPr="00410D13" w:rsidR="00920428">
        <w:t xml:space="preserve"> and </w:t>
      </w:r>
      <w:r w:rsidRPr="00410D13" w:rsidR="00920428">
        <w:rPr>
          <w:i/>
          <w:iCs/>
        </w:rPr>
        <w:t>Kaur v. the Netherlands</w:t>
      </w:r>
      <w:r w:rsidRPr="00410D13" w:rsidR="00920428">
        <w:t xml:space="preserve"> (dec.), no. 35864/</w:t>
      </w:r>
      <w:r w:rsidRPr="00410D13" w:rsidR="005A62E5">
        <w:t>11, §§ </w:t>
      </w:r>
      <w:r w:rsidRPr="00410D13" w:rsidR="008B6417">
        <w:t>16-19,</w:t>
      </w:r>
      <w:r w:rsidRPr="00410D13" w:rsidR="002B22AF">
        <w:t xml:space="preserve"> </w:t>
      </w:r>
      <w:r w:rsidRPr="00410D13" w:rsidR="008B6417">
        <w:t>15 May 2002).</w:t>
      </w:r>
    </w:p>
    <w:p w:rsidRPr="00410D13" w:rsidR="00920428"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225</w:t>
      </w:r>
      <w:r w:rsidRPr="00410D13">
        <w:fldChar w:fldCharType="end"/>
      </w:r>
      <w:r w:rsidRPr="00410D13" w:rsidR="0032235A">
        <w:t>.  </w:t>
      </w:r>
      <w:r w:rsidRPr="00410D13" w:rsidR="007D3E1B">
        <w:t>Considering the above, as well as the nature of the alleged violation and the absence of a final domestic decision triggering the six-month time</w:t>
      </w:r>
      <w:r w:rsidRPr="00410D13" w:rsidR="001007C9">
        <w:noBreakHyphen/>
      </w:r>
      <w:r w:rsidRPr="00410D13" w:rsidR="007D3E1B">
        <w:t>limit (</w:t>
      </w:r>
      <w:r w:rsidRPr="00410D13" w:rsidR="00096F59">
        <w:t>see</w:t>
      </w:r>
      <w:r w:rsidRPr="00410D13" w:rsidR="00AD2B1E">
        <w:t xml:space="preserve"> paragraph </w:t>
      </w:r>
      <w:r w:rsidRPr="00410D13" w:rsidR="00AD2B1E">
        <w:fldChar w:fldCharType="begin"/>
      </w:r>
      <w:r w:rsidRPr="00410D13" w:rsidR="00AD2B1E">
        <w:instrText xml:space="preserve"> REF q239 \h </w:instrText>
      </w:r>
      <w:r w:rsidRPr="00410D13" w:rsidR="00AD2B1E">
        <w:fldChar w:fldCharType="separate"/>
      </w:r>
      <w:r w:rsidRPr="00410D13" w:rsidR="00410D13">
        <w:rPr>
          <w:noProof/>
        </w:rPr>
        <w:t>239</w:t>
      </w:r>
      <w:r w:rsidRPr="00410D13" w:rsidR="00AD2B1E">
        <w:fldChar w:fldCharType="end"/>
      </w:r>
      <w:r w:rsidRPr="00410D13" w:rsidR="00096F59">
        <w:t xml:space="preserve"> below</w:t>
      </w:r>
      <w:r w:rsidRPr="00410D13" w:rsidR="007D3E1B">
        <w:t>)</w:t>
      </w:r>
      <w:r w:rsidRPr="00410D13" w:rsidR="00FE2B5D">
        <w:t>,</w:t>
      </w:r>
      <w:r w:rsidRPr="00410D13" w:rsidR="007D3E1B">
        <w:t xml:space="preserve"> the Court finds that</w:t>
      </w:r>
      <w:r w:rsidRPr="00410D13" w:rsidR="0032235A">
        <w:t xml:space="preserve"> the Government</w:t>
      </w:r>
      <w:r w:rsidRPr="00410D13" w:rsidR="00410D13">
        <w:t>’</w:t>
      </w:r>
      <w:r w:rsidRPr="00410D13" w:rsidR="0032235A">
        <w:t>s objection concerning the</w:t>
      </w:r>
      <w:r w:rsidRPr="00410D13" w:rsidR="0009574C">
        <w:t xml:space="preserve"> date of the </w:t>
      </w:r>
      <w:r w:rsidRPr="00410D13" w:rsidR="00FE2B5D">
        <w:t xml:space="preserve">application </w:t>
      </w:r>
      <w:r w:rsidRPr="00410D13" w:rsidR="0009574C">
        <w:t xml:space="preserve">and the calculation of the </w:t>
      </w:r>
      <w:r w:rsidRPr="00410D13" w:rsidR="0032235A">
        <w:t>six</w:t>
      </w:r>
      <w:r w:rsidRPr="00410D13" w:rsidR="0032235A">
        <w:noBreakHyphen/>
        <w:t>month time</w:t>
      </w:r>
      <w:r w:rsidRPr="00410D13" w:rsidR="0009574C">
        <w:t xml:space="preserve">-limit in </w:t>
      </w:r>
      <w:r w:rsidRPr="00410D13" w:rsidR="0009574C">
        <w:rPr>
          <w:i/>
        </w:rPr>
        <w:t>Tashuyeva v. Russia</w:t>
      </w:r>
      <w:r w:rsidRPr="00410D13" w:rsidR="0009574C">
        <w:t xml:space="preserve"> (no. 70438/14)</w:t>
      </w:r>
      <w:r w:rsidRPr="00410D13" w:rsidR="0032235A">
        <w:t xml:space="preserve"> should be dismissed.</w:t>
      </w:r>
    </w:p>
    <w:p w:rsidRPr="00410D13" w:rsidR="0001321E" w:rsidP="00410D13" w:rsidRDefault="0001321E">
      <w:pPr>
        <w:pStyle w:val="ECHRHeading1"/>
      </w:pPr>
      <w:r w:rsidRPr="00410D13">
        <w:t>III. </w:t>
      </w:r>
      <w:r w:rsidRPr="00410D13" w:rsidR="0015560E">
        <w:t> </w:t>
      </w:r>
      <w:r w:rsidRPr="00410D13">
        <w:t>COMPLIANCE WITH THE SIX-MONTH RULE</w:t>
      </w:r>
    </w:p>
    <w:p w:rsidRPr="00410D13" w:rsidR="0001321E" w:rsidP="00410D13" w:rsidRDefault="0001321E">
      <w:pPr>
        <w:pStyle w:val="ECHRHeading2"/>
      </w:pPr>
      <w:r w:rsidRPr="00410D13">
        <w:t>A.  The parties</w:t>
      </w:r>
      <w:r w:rsidRPr="00410D13" w:rsidR="00410D13">
        <w:t>’</w:t>
      </w:r>
      <w:r w:rsidRPr="00410D13">
        <w:t xml:space="preserve"> submissions</w:t>
      </w:r>
    </w:p>
    <w:p w:rsidRPr="00410D13" w:rsidR="0001321E" w:rsidP="00410D13" w:rsidRDefault="0001321E">
      <w:pPr>
        <w:pStyle w:val="ECHRHeading3"/>
      </w:pPr>
      <w:r w:rsidRPr="00410D13">
        <w:t>1.  The Government</w:t>
      </w:r>
    </w:p>
    <w:p w:rsidRPr="00410D13" w:rsidR="00601619" w:rsidP="00410D13" w:rsidRDefault="0001321E">
      <w:pPr>
        <w:pStyle w:val="ECHRPara"/>
      </w:pPr>
      <w:r w:rsidRPr="00410D13">
        <w:fldChar w:fldCharType="begin"/>
      </w:r>
      <w:r w:rsidRPr="00410D13">
        <w:instrText xml:space="preserve"> SEQ level0 \*arabic </w:instrText>
      </w:r>
      <w:r w:rsidRPr="00410D13">
        <w:fldChar w:fldCharType="separate"/>
      </w:r>
      <w:r w:rsidRPr="00410D13" w:rsidR="00410D13">
        <w:rPr>
          <w:noProof/>
        </w:rPr>
        <w:t>226</w:t>
      </w:r>
      <w:r w:rsidRPr="00410D13">
        <w:fldChar w:fldCharType="end"/>
      </w:r>
      <w:r w:rsidRPr="00410D13">
        <w:t xml:space="preserve">.  In their observations, the Government argued that the applicants had lodged their applications with the Court several years after the abductions of their relatives and more than six months </w:t>
      </w:r>
      <w:r w:rsidRPr="00410D13" w:rsidR="0037328D">
        <w:t>after</w:t>
      </w:r>
      <w:r w:rsidRPr="00410D13">
        <w:t xml:space="preserve"> the date when they ought to have become aware of the ineffectiveness of the ensuing investigation, or more than six months after the most recent decision of the investigators. </w:t>
      </w:r>
      <w:r w:rsidRPr="00410D13" w:rsidR="00601619">
        <w:t xml:space="preserve">In particular, in </w:t>
      </w:r>
      <w:r w:rsidRPr="00410D13" w:rsidR="00601619">
        <w:rPr>
          <w:i/>
        </w:rPr>
        <w:t>Edilsultanova and Others v. Russia</w:t>
      </w:r>
      <w:r w:rsidRPr="00410D13" w:rsidR="00601619">
        <w:t xml:space="preserve"> (no. 7215/12) the applicants </w:t>
      </w:r>
      <w:r w:rsidRPr="00410D13" w:rsidR="0037328D">
        <w:t xml:space="preserve">had </w:t>
      </w:r>
      <w:r w:rsidRPr="00410D13" w:rsidR="00601619">
        <w:t xml:space="preserve">provided their representatives with powers of attorney </w:t>
      </w:r>
      <w:r w:rsidRPr="00410D13" w:rsidR="0037328D">
        <w:t xml:space="preserve">at </w:t>
      </w:r>
      <w:r w:rsidRPr="00410D13" w:rsidR="00601619">
        <w:t>some</w:t>
      </w:r>
      <w:r w:rsidRPr="00410D13" w:rsidR="0037328D">
        <w:t xml:space="preserve"> </w:t>
      </w:r>
      <w:r w:rsidRPr="00410D13" w:rsidR="00601619">
        <w:t>time prior to the lodging of their applications with the Court. In the Government</w:t>
      </w:r>
      <w:r w:rsidRPr="00410D13" w:rsidR="00410D13">
        <w:t>’</w:t>
      </w:r>
      <w:r w:rsidRPr="00410D13" w:rsidR="00601619">
        <w:t xml:space="preserve">s opinion, the gap between those events showed that the applicants must have realised the ineffectiveness of the domestic investigation long before the initiation of the proceedings </w:t>
      </w:r>
      <w:r w:rsidRPr="00410D13" w:rsidR="0037328D">
        <w:t xml:space="preserve">before </w:t>
      </w:r>
      <w:r w:rsidRPr="00410D13" w:rsidR="00601619">
        <w:t xml:space="preserve">the Court. </w:t>
      </w:r>
      <w:r w:rsidRPr="00410D13" w:rsidR="00D82198">
        <w:t xml:space="preserve">In </w:t>
      </w:r>
      <w:r w:rsidRPr="00410D13" w:rsidR="00D82198">
        <w:rPr>
          <w:i/>
        </w:rPr>
        <w:t>Mezhiyev and Others v. Russia</w:t>
      </w:r>
      <w:r w:rsidRPr="00410D13" w:rsidR="00D82198">
        <w:t xml:space="preserve"> (no. 63000/14) the Government submitted that the applicants</w:t>
      </w:r>
      <w:r w:rsidRPr="00410D13" w:rsidR="0037328D">
        <w:t xml:space="preserve"> had</w:t>
      </w:r>
      <w:r w:rsidRPr="00410D13" w:rsidR="00D82198">
        <w:t xml:space="preserve"> bec</w:t>
      </w:r>
      <w:r w:rsidRPr="00410D13" w:rsidR="0037328D">
        <w:t>o</w:t>
      </w:r>
      <w:r w:rsidRPr="00410D13" w:rsidR="00D82198">
        <w:t>me aware of the in</w:t>
      </w:r>
      <w:r w:rsidRPr="00410D13" w:rsidR="0037328D">
        <w:t>eff</w:t>
      </w:r>
      <w:r w:rsidRPr="00410D13" w:rsidR="00D82198">
        <w:t xml:space="preserve">ectiveness of the proceedings in 2012, when they </w:t>
      </w:r>
      <w:r w:rsidRPr="00410D13" w:rsidR="00327673">
        <w:t xml:space="preserve">had </w:t>
      </w:r>
      <w:r w:rsidRPr="00410D13" w:rsidR="00D82198">
        <w:t>unsuccessfully challenged in court the investigators</w:t>
      </w:r>
      <w:r w:rsidRPr="00410D13" w:rsidR="00410D13">
        <w:t>’</w:t>
      </w:r>
      <w:r w:rsidRPr="00410D13" w:rsidR="00D82198">
        <w:t xml:space="preserve"> failure to take basic steps. </w:t>
      </w:r>
      <w:r w:rsidRPr="00410D13" w:rsidR="00601619">
        <w:t xml:space="preserve">The Government also pointed out that the applicants in all of the applications </w:t>
      </w:r>
      <w:r w:rsidRPr="00410D13" w:rsidR="00327673">
        <w:t xml:space="preserve">had </w:t>
      </w:r>
      <w:r w:rsidRPr="00410D13" w:rsidR="00601619">
        <w:t xml:space="preserve">remained passive and </w:t>
      </w:r>
      <w:r w:rsidRPr="00410D13" w:rsidR="00327673">
        <w:t xml:space="preserve">had </w:t>
      </w:r>
      <w:r w:rsidRPr="00410D13" w:rsidR="00601619">
        <w:t>not maintain</w:t>
      </w:r>
      <w:r w:rsidRPr="00410D13" w:rsidR="00327673">
        <w:t>ed</w:t>
      </w:r>
      <w:r w:rsidRPr="00410D13" w:rsidR="00601619">
        <w:t xml:space="preserve"> contact with the investigating authorities for</w:t>
      </w:r>
      <w:r w:rsidRPr="00410D13" w:rsidR="00327673">
        <w:t xml:space="preserve"> a</w:t>
      </w:r>
      <w:r w:rsidRPr="00410D13" w:rsidR="00601619">
        <w:t xml:space="preserve"> significant amount of time. </w:t>
      </w:r>
      <w:r w:rsidRPr="00410D13" w:rsidR="00327673">
        <w:t>In</w:t>
      </w:r>
      <w:r w:rsidRPr="00410D13" w:rsidR="00601619">
        <w:t xml:space="preserve"> the Government</w:t>
      </w:r>
      <w:r w:rsidRPr="00410D13" w:rsidR="00410D13">
        <w:t>’</w:t>
      </w:r>
      <w:r w:rsidRPr="00410D13" w:rsidR="00327673">
        <w:t>s submission</w:t>
      </w:r>
      <w:r w:rsidRPr="00410D13" w:rsidR="00601619">
        <w:t xml:space="preserve">, all the applications should be declared inadmissible as </w:t>
      </w:r>
      <w:r w:rsidRPr="00410D13" w:rsidR="00327673">
        <w:t xml:space="preserve">having been lodged </w:t>
      </w:r>
      <w:r w:rsidRPr="00410D13" w:rsidR="00601619">
        <w:t>“out of time”.</w:t>
      </w:r>
    </w:p>
    <w:p w:rsidRPr="00410D13" w:rsidR="0001321E" w:rsidP="00410D13" w:rsidRDefault="0001321E">
      <w:pPr>
        <w:pStyle w:val="ECHRHeading3"/>
      </w:pPr>
      <w:r w:rsidRPr="00410D13">
        <w:t>2.  The applicants</w:t>
      </w:r>
    </w:p>
    <w:p w:rsidRPr="00410D13" w:rsidR="00FA731E" w:rsidP="00410D13" w:rsidRDefault="0001321E">
      <w:pPr>
        <w:pStyle w:val="ECHRPara"/>
      </w:pPr>
      <w:r w:rsidRPr="00410D13">
        <w:fldChar w:fldCharType="begin"/>
      </w:r>
      <w:r w:rsidRPr="00410D13">
        <w:instrText xml:space="preserve"> SEQ level0 \*arabic </w:instrText>
      </w:r>
      <w:r w:rsidRPr="00410D13">
        <w:fldChar w:fldCharType="separate"/>
      </w:r>
      <w:r w:rsidRPr="00410D13" w:rsidR="00410D13">
        <w:rPr>
          <w:noProof/>
        </w:rPr>
        <w:t>227</w:t>
      </w:r>
      <w:r w:rsidRPr="00410D13">
        <w:fldChar w:fldCharType="end"/>
      </w:r>
      <w:r w:rsidRPr="00410D13">
        <w:t>.  The applicants submitted that they had complied with the six</w:t>
      </w:r>
      <w:r w:rsidRPr="00410D13">
        <w:noBreakHyphen/>
        <w:t xml:space="preserve">month rule. They had taken all possible steps within a reasonable time to initiate the search for their missing relatives and assist the authorities in the proceedings. They submitted that there had been no excessive or unexplained delays in lodging their applications with the Court, which had been brought as soon as they </w:t>
      </w:r>
      <w:r w:rsidRPr="00410D13" w:rsidR="00327673">
        <w:t xml:space="preserve">had </w:t>
      </w:r>
      <w:r w:rsidRPr="00410D13">
        <w:t xml:space="preserve">considered the domestic investigations to be ineffective. </w:t>
      </w:r>
      <w:r w:rsidRPr="00410D13" w:rsidR="00327673">
        <w:t>They maintained that</w:t>
      </w:r>
      <w:r w:rsidRPr="00410D13">
        <w:t xml:space="preserve"> the armed conflict taking place in Chechnya at the material time had led them to believe that investigative delays were inevitable. Owing to their lack of legal knowledge and financial means to hire a lawyer, and in the absence of any domestic provisions for free legal assistance to victims of enforced disappearances, they had been unable to assess the effectiveness of the investigations. It was only with the passage of time and </w:t>
      </w:r>
      <w:r w:rsidRPr="00410D13" w:rsidR="00327673">
        <w:t>in view of the</w:t>
      </w:r>
      <w:r w:rsidRPr="00410D13">
        <w:t xml:space="preserve"> lack of information from the investigating authorities that they </w:t>
      </w:r>
      <w:r w:rsidRPr="00410D13" w:rsidR="00327673">
        <w:t xml:space="preserve">had </w:t>
      </w:r>
      <w:r w:rsidRPr="00410D13">
        <w:t>beg</w:t>
      </w:r>
      <w:r w:rsidRPr="00410D13" w:rsidR="00327673">
        <w:t>u</w:t>
      </w:r>
      <w:r w:rsidRPr="00410D13">
        <w:t xml:space="preserve">n to doubt the effectiveness of the investigation and </w:t>
      </w:r>
      <w:r w:rsidRPr="00410D13" w:rsidR="00327673">
        <w:t xml:space="preserve">had </w:t>
      </w:r>
      <w:r w:rsidRPr="00410D13">
        <w:t>started looking for free legal assistance to assess the effectiveness of the proceedings</w:t>
      </w:r>
      <w:r w:rsidRPr="00410D13" w:rsidR="00327673">
        <w:t>,</w:t>
      </w:r>
      <w:r w:rsidRPr="00410D13">
        <w:t xml:space="preserve"> </w:t>
      </w:r>
      <w:r w:rsidRPr="00410D13" w:rsidR="00327673">
        <w:t>before</w:t>
      </w:r>
      <w:r w:rsidRPr="00410D13">
        <w:t xml:space="preserve"> subsequently lodg</w:t>
      </w:r>
      <w:r w:rsidRPr="00410D13" w:rsidR="00327673">
        <w:t>ing</w:t>
      </w:r>
      <w:r w:rsidRPr="00410D13">
        <w:t xml:space="preserve"> their applications with the Court without undue delay.</w:t>
      </w:r>
    </w:p>
    <w:p w:rsidRPr="00410D13" w:rsidR="0001321E" w:rsidP="00410D13" w:rsidRDefault="0001321E">
      <w:pPr>
        <w:pStyle w:val="ECHRHeading2"/>
      </w:pPr>
      <w:r w:rsidRPr="00410D13">
        <w:t>B.  The Court</w:t>
      </w:r>
      <w:r w:rsidRPr="00410D13" w:rsidR="00410D13">
        <w:t>’</w:t>
      </w:r>
      <w:r w:rsidRPr="00410D13">
        <w:t>s assessment</w:t>
      </w:r>
    </w:p>
    <w:p w:rsidRPr="00410D13" w:rsidR="0001321E" w:rsidP="00410D13" w:rsidRDefault="0001321E">
      <w:pPr>
        <w:pStyle w:val="ECHRHeading3"/>
      </w:pPr>
      <w:r w:rsidRPr="00410D13">
        <w:t>1.  General principles</w:t>
      </w:r>
    </w:p>
    <w:p w:rsidRPr="00410D13" w:rsidR="0001321E" w:rsidP="00410D13" w:rsidRDefault="0001321E">
      <w:pPr>
        <w:pStyle w:val="ECHRPara"/>
      </w:pPr>
      <w:r w:rsidRPr="00410D13">
        <w:fldChar w:fldCharType="begin"/>
      </w:r>
      <w:r w:rsidRPr="00410D13">
        <w:instrText xml:space="preserve"> SEQ level0 \*arabic </w:instrText>
      </w:r>
      <w:r w:rsidRPr="00410D13">
        <w:fldChar w:fldCharType="separate"/>
      </w:r>
      <w:r w:rsidRPr="00410D13" w:rsidR="00410D13">
        <w:rPr>
          <w:noProof/>
        </w:rPr>
        <w:t>228</w:t>
      </w:r>
      <w:r w:rsidRPr="00410D13">
        <w:fldChar w:fldCharType="end"/>
      </w:r>
      <w:r w:rsidRPr="00410D13">
        <w:t>.  A summary of the principles con</w:t>
      </w:r>
      <w:r w:rsidRPr="00410D13" w:rsidR="001007C9">
        <w:t>cerning compliance with the six</w:t>
      </w:r>
      <w:r w:rsidRPr="00410D13" w:rsidR="001007C9">
        <w:noBreakHyphen/>
      </w:r>
      <w:r w:rsidRPr="00410D13">
        <w:t xml:space="preserve">month rule in disappearance cases may be found in </w:t>
      </w:r>
      <w:r w:rsidRPr="00410D13">
        <w:rPr>
          <w:i/>
        </w:rPr>
        <w:t xml:space="preserve">Sultygov and Others </w:t>
      </w:r>
      <w:r w:rsidRPr="00410D13" w:rsidR="00B14AB7">
        <w:t>(</w:t>
      </w:r>
      <w:r w:rsidRPr="00410D13">
        <w:t>cited above, §§ 369</w:t>
      </w:r>
      <w:r w:rsidRPr="00410D13">
        <w:rPr>
          <w:rFonts w:ascii="MS Mincho" w:hAnsi="MS Mincho" w:eastAsia="MS Mincho" w:cs="MS Mincho"/>
        </w:rPr>
        <w:noBreakHyphen/>
      </w:r>
      <w:r w:rsidRPr="00410D13">
        <w:t>74</w:t>
      </w:r>
      <w:r w:rsidRPr="00410D13" w:rsidR="00B14AB7">
        <w:t>)</w:t>
      </w:r>
      <w:r w:rsidRPr="00410D13">
        <w:t>.</w:t>
      </w:r>
    </w:p>
    <w:p w:rsidRPr="00410D13" w:rsidR="0001321E" w:rsidP="00410D13" w:rsidRDefault="0001321E">
      <w:pPr>
        <w:pStyle w:val="ECHRHeading3"/>
      </w:pPr>
      <w:r w:rsidRPr="00410D13">
        <w:t>2.  Application of the principles to the present case</w:t>
      </w:r>
    </w:p>
    <w:p w:rsidRPr="00410D13" w:rsidR="0001321E" w:rsidP="00410D13" w:rsidRDefault="0001321E">
      <w:pPr>
        <w:pStyle w:val="ECHRPara"/>
        <w:rPr>
          <w:iCs/>
        </w:rPr>
      </w:pPr>
      <w:r w:rsidRPr="00410D13">
        <w:fldChar w:fldCharType="begin"/>
      </w:r>
      <w:r w:rsidRPr="00410D13">
        <w:instrText xml:space="preserve"> SEQ level0 \*arabic </w:instrText>
      </w:r>
      <w:r w:rsidRPr="00410D13">
        <w:fldChar w:fldCharType="separate"/>
      </w:r>
      <w:r w:rsidRPr="00410D13" w:rsidR="00410D13">
        <w:rPr>
          <w:noProof/>
        </w:rPr>
        <w:t>229</w:t>
      </w:r>
      <w:r w:rsidRPr="00410D13">
        <w:fldChar w:fldCharType="end"/>
      </w:r>
      <w:r w:rsidRPr="00410D13">
        <w:t xml:space="preserve">.  Turning to the circumstances of the </w:t>
      </w:r>
      <w:r w:rsidRPr="00410D13" w:rsidR="00CE6C16">
        <w:t xml:space="preserve">present </w:t>
      </w:r>
      <w:r w:rsidRPr="00410D13">
        <w:t xml:space="preserve">case, the Court notes that in each application the applicants lodged their complaints with </w:t>
      </w:r>
      <w:r w:rsidRPr="00410D13" w:rsidR="00CE6C16">
        <w:t>it</w:t>
      </w:r>
      <w:r w:rsidRPr="00410D13">
        <w:t xml:space="preserve"> less than ten years </w:t>
      </w:r>
      <w:r w:rsidRPr="00410D13" w:rsidR="00CE6C16">
        <w:t xml:space="preserve">after </w:t>
      </w:r>
      <w:r w:rsidRPr="00410D13">
        <w:t>the incidents and the initiation of the related investigations (see</w:t>
      </w:r>
      <w:r w:rsidRPr="00410D13">
        <w:rPr>
          <w:i/>
          <w:iCs/>
        </w:rPr>
        <w:t xml:space="preserve"> Varnava and Others v. Turkey </w:t>
      </w:r>
      <w:r w:rsidRPr="00410D13">
        <w:rPr>
          <w:iCs/>
        </w:rPr>
        <w:t>[GC], nos. 16064/90 and 8 others, § 166, ECHR 2009).</w:t>
      </w:r>
    </w:p>
    <w:p w:rsidRPr="00410D13" w:rsidR="00FA731E" w:rsidP="00410D13" w:rsidRDefault="0001321E">
      <w:pPr>
        <w:pStyle w:val="ECHRPara"/>
      </w:pPr>
      <w:r w:rsidRPr="00410D13">
        <w:fldChar w:fldCharType="begin"/>
      </w:r>
      <w:r w:rsidRPr="00410D13">
        <w:instrText xml:space="preserve"> SEQ level0 \*arabic </w:instrText>
      </w:r>
      <w:r w:rsidRPr="00410D13">
        <w:fldChar w:fldCharType="separate"/>
      </w:r>
      <w:r w:rsidRPr="00410D13" w:rsidR="00410D13">
        <w:rPr>
          <w:noProof/>
        </w:rPr>
        <w:t>230</w:t>
      </w:r>
      <w:r w:rsidRPr="00410D13">
        <w:fldChar w:fldCharType="end"/>
      </w:r>
      <w:r w:rsidRPr="00410D13">
        <w:t>.</w:t>
      </w:r>
      <w:r w:rsidRPr="00410D13" w:rsidR="00CE6C16">
        <w:t>  </w:t>
      </w:r>
      <w:r w:rsidRPr="00410D13">
        <w:t>It further notes that</w:t>
      </w:r>
      <w:r w:rsidRPr="00410D13" w:rsidR="00343248">
        <w:t xml:space="preserve"> in each application save for</w:t>
      </w:r>
      <w:r w:rsidRPr="00410D13" w:rsidR="00343248">
        <w:rPr>
          <w:i/>
        </w:rPr>
        <w:t xml:space="preserve"> Magaziyev and Others v. Russia</w:t>
      </w:r>
      <w:r w:rsidRPr="00410D13" w:rsidR="00343248">
        <w:t xml:space="preserve"> (no. 869/12) and </w:t>
      </w:r>
      <w:r w:rsidRPr="00410D13" w:rsidR="00343248">
        <w:rPr>
          <w:i/>
        </w:rPr>
        <w:t>Tashuyeva v. Russia</w:t>
      </w:r>
      <w:r w:rsidRPr="00410D13" w:rsidR="00343248">
        <w:t xml:space="preserve"> (no. 70438/14) the applicants informed the authorities about the abductions of their relatives within two days </w:t>
      </w:r>
      <w:r w:rsidRPr="00410D13" w:rsidR="00CE6C16">
        <w:t xml:space="preserve">of </w:t>
      </w:r>
      <w:r w:rsidRPr="00410D13" w:rsidR="00343248">
        <w:t>the incidents (see paragraphs</w:t>
      </w:r>
      <w:r w:rsidRPr="00410D13" w:rsidR="000612C7">
        <w:t xml:space="preserve"> </w:t>
      </w:r>
      <w:r w:rsidRPr="00410D13" w:rsidR="00273BC3">
        <w:fldChar w:fldCharType="begin"/>
      </w:r>
      <w:r w:rsidRPr="00410D13" w:rsidR="00273BC3">
        <w:instrText xml:space="preserve"> REF q012 \h </w:instrText>
      </w:r>
      <w:r w:rsidRPr="00410D13" w:rsidR="004477DA">
        <w:instrText xml:space="preserve"> \* MERGEFORMAT </w:instrText>
      </w:r>
      <w:r w:rsidRPr="00410D13" w:rsidR="00273BC3">
        <w:fldChar w:fldCharType="separate"/>
      </w:r>
      <w:r w:rsidRPr="00410D13" w:rsidR="00410D13">
        <w:t>12</w:t>
      </w:r>
      <w:r w:rsidRPr="00410D13" w:rsidR="00273BC3">
        <w:fldChar w:fldCharType="end"/>
      </w:r>
      <w:r w:rsidRPr="00410D13" w:rsidR="000612C7">
        <w:t xml:space="preserve">, </w:t>
      </w:r>
      <w:r w:rsidRPr="00410D13" w:rsidR="00273BC3">
        <w:fldChar w:fldCharType="begin"/>
      </w:r>
      <w:r w:rsidRPr="00410D13" w:rsidR="00273BC3">
        <w:instrText xml:space="preserve"> REF q055 \h </w:instrText>
      </w:r>
      <w:r w:rsidRPr="00410D13" w:rsidR="004477DA">
        <w:instrText xml:space="preserve"> \* MERGEFORMAT </w:instrText>
      </w:r>
      <w:r w:rsidRPr="00410D13" w:rsidR="00273BC3">
        <w:fldChar w:fldCharType="separate"/>
      </w:r>
      <w:r w:rsidRPr="00410D13" w:rsidR="00410D13">
        <w:t>55</w:t>
      </w:r>
      <w:r w:rsidRPr="00410D13" w:rsidR="00273BC3">
        <w:fldChar w:fldCharType="end"/>
      </w:r>
      <w:r w:rsidRPr="00410D13" w:rsidR="000612C7">
        <w:t xml:space="preserve">, </w:t>
      </w:r>
      <w:r w:rsidRPr="00410D13" w:rsidR="00273BC3">
        <w:fldChar w:fldCharType="begin"/>
      </w:r>
      <w:r w:rsidRPr="00410D13" w:rsidR="00273BC3">
        <w:instrText xml:space="preserve"> REF q078 \h </w:instrText>
      </w:r>
      <w:r w:rsidRPr="00410D13" w:rsidR="004477DA">
        <w:instrText xml:space="preserve"> \* MERGEFORMAT </w:instrText>
      </w:r>
      <w:r w:rsidRPr="00410D13" w:rsidR="00273BC3">
        <w:fldChar w:fldCharType="separate"/>
      </w:r>
      <w:r w:rsidRPr="00410D13" w:rsidR="00410D13">
        <w:t>78</w:t>
      </w:r>
      <w:r w:rsidRPr="00410D13" w:rsidR="00273BC3">
        <w:fldChar w:fldCharType="end"/>
      </w:r>
      <w:r w:rsidRPr="00410D13" w:rsidR="000612C7">
        <w:t xml:space="preserve">, </w:t>
      </w:r>
      <w:r w:rsidRPr="00410D13" w:rsidR="00273BC3">
        <w:fldChar w:fldCharType="begin"/>
      </w:r>
      <w:r w:rsidRPr="00410D13" w:rsidR="00273BC3">
        <w:instrText xml:space="preserve"> REF q097 \h </w:instrText>
      </w:r>
      <w:r w:rsidRPr="00410D13" w:rsidR="004477DA">
        <w:instrText xml:space="preserve"> \* MERGEFORMAT </w:instrText>
      </w:r>
      <w:r w:rsidRPr="00410D13" w:rsidR="00273BC3">
        <w:fldChar w:fldCharType="separate"/>
      </w:r>
      <w:r w:rsidRPr="00410D13" w:rsidR="00410D13">
        <w:t>97</w:t>
      </w:r>
      <w:r w:rsidRPr="00410D13" w:rsidR="00273BC3">
        <w:fldChar w:fldCharType="end"/>
      </w:r>
      <w:r w:rsidRPr="00410D13" w:rsidR="000612C7">
        <w:t xml:space="preserve">, </w:t>
      </w:r>
      <w:r w:rsidRPr="00410D13" w:rsidR="00273BC3">
        <w:fldChar w:fldCharType="begin"/>
      </w:r>
      <w:r w:rsidRPr="00410D13" w:rsidR="00273BC3">
        <w:instrText xml:space="preserve"> REF q117 \h </w:instrText>
      </w:r>
      <w:r w:rsidRPr="00410D13" w:rsidR="004477DA">
        <w:instrText xml:space="preserve"> \* MERGEFORMAT </w:instrText>
      </w:r>
      <w:r w:rsidRPr="00410D13" w:rsidR="00273BC3">
        <w:fldChar w:fldCharType="separate"/>
      </w:r>
      <w:r w:rsidRPr="00410D13" w:rsidR="00410D13">
        <w:t>117</w:t>
      </w:r>
      <w:r w:rsidRPr="00410D13" w:rsidR="00273BC3">
        <w:fldChar w:fldCharType="end"/>
      </w:r>
      <w:r w:rsidRPr="00410D13" w:rsidR="000612C7">
        <w:t xml:space="preserve">, </w:t>
      </w:r>
      <w:r w:rsidRPr="00410D13" w:rsidR="00273BC3">
        <w:fldChar w:fldCharType="begin"/>
      </w:r>
      <w:r w:rsidRPr="00410D13" w:rsidR="00273BC3">
        <w:instrText xml:space="preserve"> REF q134 \h </w:instrText>
      </w:r>
      <w:r w:rsidRPr="00410D13" w:rsidR="004477DA">
        <w:instrText xml:space="preserve"> \* MERGEFORMAT </w:instrText>
      </w:r>
      <w:r w:rsidRPr="00410D13" w:rsidR="00273BC3">
        <w:fldChar w:fldCharType="separate"/>
      </w:r>
      <w:r w:rsidRPr="00410D13" w:rsidR="00410D13">
        <w:t>134</w:t>
      </w:r>
      <w:r w:rsidRPr="00410D13" w:rsidR="00273BC3">
        <w:fldChar w:fldCharType="end"/>
      </w:r>
      <w:r w:rsidRPr="00410D13" w:rsidR="000612C7">
        <w:t xml:space="preserve">, </w:t>
      </w:r>
      <w:r w:rsidRPr="00410D13" w:rsidR="00273BC3">
        <w:fldChar w:fldCharType="begin"/>
      </w:r>
      <w:r w:rsidRPr="00410D13" w:rsidR="00273BC3">
        <w:instrText xml:space="preserve"> REF q150 \h </w:instrText>
      </w:r>
      <w:r w:rsidRPr="00410D13" w:rsidR="004477DA">
        <w:instrText xml:space="preserve"> \* MERGEFORMAT </w:instrText>
      </w:r>
      <w:r w:rsidRPr="00410D13" w:rsidR="00273BC3">
        <w:fldChar w:fldCharType="separate"/>
      </w:r>
      <w:r w:rsidRPr="00410D13" w:rsidR="00410D13">
        <w:t>150</w:t>
      </w:r>
      <w:r w:rsidRPr="00410D13" w:rsidR="00273BC3">
        <w:fldChar w:fldCharType="end"/>
      </w:r>
      <w:r w:rsidRPr="00410D13" w:rsidR="000612C7">
        <w:t xml:space="preserve"> and </w:t>
      </w:r>
      <w:r w:rsidRPr="00410D13" w:rsidR="00273BC3">
        <w:fldChar w:fldCharType="begin"/>
      </w:r>
      <w:r w:rsidRPr="00410D13" w:rsidR="00273BC3">
        <w:instrText xml:space="preserve"> REF q177 \h </w:instrText>
      </w:r>
      <w:r w:rsidRPr="00410D13" w:rsidR="004477DA">
        <w:instrText xml:space="preserve"> \* MERGEFORMAT </w:instrText>
      </w:r>
      <w:r w:rsidRPr="00410D13" w:rsidR="00273BC3">
        <w:fldChar w:fldCharType="separate"/>
      </w:r>
      <w:r w:rsidRPr="00410D13" w:rsidR="00410D13">
        <w:t>178</w:t>
      </w:r>
      <w:r w:rsidRPr="00410D13" w:rsidR="00273BC3">
        <w:fldChar w:fldCharType="end"/>
      </w:r>
      <w:r w:rsidRPr="00410D13" w:rsidR="000612C7">
        <w:t xml:space="preserve"> </w:t>
      </w:r>
      <w:r w:rsidRPr="00410D13" w:rsidR="00343248">
        <w:t xml:space="preserve">above). In </w:t>
      </w:r>
      <w:r w:rsidRPr="00410D13" w:rsidR="00343248">
        <w:rPr>
          <w:i/>
        </w:rPr>
        <w:t>Magaziyev and Others v. Russia</w:t>
      </w:r>
      <w:r w:rsidRPr="00410D13" w:rsidR="00343248">
        <w:t xml:space="preserve"> (no. 869/12) and </w:t>
      </w:r>
      <w:r w:rsidRPr="00410D13" w:rsidR="00343248">
        <w:rPr>
          <w:i/>
        </w:rPr>
        <w:t>Tashuyeva v. Russia</w:t>
      </w:r>
      <w:r w:rsidRPr="00410D13" w:rsidR="00343248">
        <w:t xml:space="preserve"> (no. 70438/14) they did so within ten and eighteen days respectively, which does not seem unreasonable or seriously damaging </w:t>
      </w:r>
      <w:r w:rsidRPr="00410D13" w:rsidR="00CE6C16">
        <w:t xml:space="preserve">to </w:t>
      </w:r>
      <w:r w:rsidRPr="00410D13" w:rsidR="00343248">
        <w:t xml:space="preserve">the prospects of the ensuing investigation (see paragraphs </w:t>
      </w:r>
      <w:r w:rsidRPr="00410D13" w:rsidR="00273BC3">
        <w:fldChar w:fldCharType="begin"/>
      </w:r>
      <w:r w:rsidRPr="00410D13" w:rsidR="00273BC3">
        <w:instrText xml:space="preserve"> REF q032 \h </w:instrText>
      </w:r>
      <w:r w:rsidRPr="00410D13" w:rsidR="004477DA">
        <w:instrText xml:space="preserve"> \* MERGEFORMAT </w:instrText>
      </w:r>
      <w:r w:rsidRPr="00410D13" w:rsidR="00273BC3">
        <w:fldChar w:fldCharType="separate"/>
      </w:r>
      <w:r w:rsidRPr="00410D13" w:rsidR="00410D13">
        <w:t>32</w:t>
      </w:r>
      <w:r w:rsidRPr="00410D13" w:rsidR="00273BC3">
        <w:fldChar w:fldCharType="end"/>
      </w:r>
      <w:r w:rsidRPr="00410D13" w:rsidR="000612C7">
        <w:t>-</w:t>
      </w:r>
      <w:r w:rsidRPr="00410D13" w:rsidR="00273BC3">
        <w:fldChar w:fldCharType="begin"/>
      </w:r>
      <w:r w:rsidRPr="00410D13" w:rsidR="00273BC3">
        <w:instrText xml:space="preserve"> REF q033 \h </w:instrText>
      </w:r>
      <w:r w:rsidRPr="00410D13" w:rsidR="004477DA">
        <w:instrText xml:space="preserve"> \* MERGEFORMAT </w:instrText>
      </w:r>
      <w:r w:rsidRPr="00410D13" w:rsidR="00273BC3">
        <w:fldChar w:fldCharType="separate"/>
      </w:r>
      <w:r w:rsidRPr="00410D13" w:rsidR="00410D13">
        <w:t>33</w:t>
      </w:r>
      <w:r w:rsidRPr="00410D13" w:rsidR="00273BC3">
        <w:fldChar w:fldCharType="end"/>
      </w:r>
      <w:r w:rsidRPr="00410D13" w:rsidR="00343248">
        <w:t xml:space="preserve"> and </w:t>
      </w:r>
      <w:r w:rsidRPr="00410D13" w:rsidR="00273BC3">
        <w:fldChar w:fldCharType="begin"/>
      </w:r>
      <w:r w:rsidRPr="00410D13" w:rsidR="00273BC3">
        <w:instrText xml:space="preserve"> REF q199 \h </w:instrText>
      </w:r>
      <w:r w:rsidRPr="00410D13" w:rsidR="004477DA">
        <w:instrText xml:space="preserve"> \* MERGEFORMAT </w:instrText>
      </w:r>
      <w:r w:rsidRPr="00410D13" w:rsidR="00273BC3">
        <w:fldChar w:fldCharType="separate"/>
      </w:r>
      <w:r w:rsidRPr="00410D13" w:rsidR="00410D13">
        <w:t>200</w:t>
      </w:r>
      <w:r w:rsidRPr="00410D13" w:rsidR="00273BC3">
        <w:fldChar w:fldCharType="end"/>
      </w:r>
      <w:r w:rsidRPr="00410D13" w:rsidR="00343248">
        <w:t xml:space="preserve"> above).</w:t>
      </w:r>
    </w:p>
    <w:p w:rsidRPr="00410D13" w:rsidR="0001321E" w:rsidP="00410D13" w:rsidRDefault="0001321E">
      <w:pPr>
        <w:pStyle w:val="ECHRPara"/>
      </w:pPr>
      <w:r w:rsidRPr="00410D13">
        <w:fldChar w:fldCharType="begin"/>
      </w:r>
      <w:r w:rsidRPr="00410D13">
        <w:instrText xml:space="preserve"> SEQ level0 \*arabic </w:instrText>
      </w:r>
      <w:r w:rsidRPr="00410D13">
        <w:fldChar w:fldCharType="separate"/>
      </w:r>
      <w:r w:rsidRPr="00410D13" w:rsidR="00410D13">
        <w:rPr>
          <w:noProof/>
        </w:rPr>
        <w:t>231</w:t>
      </w:r>
      <w:r w:rsidRPr="00410D13">
        <w:fldChar w:fldCharType="end"/>
      </w:r>
      <w:r w:rsidRPr="00410D13">
        <w:t>.  The Court further observes that in each of the applications the authorities opened a criminal investigation into the applicants</w:t>
      </w:r>
      <w:r w:rsidRPr="00410D13" w:rsidR="00410D13">
        <w:t>’</w:t>
      </w:r>
      <w:r w:rsidRPr="00410D13">
        <w:t xml:space="preserve"> complaints of abduction, which was repeatedly suspended and then resumed following </w:t>
      </w:r>
      <w:r w:rsidRPr="00410D13" w:rsidR="00CE6C16">
        <w:t xml:space="preserve">criticism by </w:t>
      </w:r>
      <w:r w:rsidRPr="00410D13">
        <w:t>the supervis</w:t>
      </w:r>
      <w:r w:rsidRPr="00410D13" w:rsidR="00CE6C16">
        <w:t>ing investigat</w:t>
      </w:r>
      <w:r w:rsidRPr="00410D13">
        <w:t xml:space="preserve">ors. In each case, the investigation was still pending when the application was lodged with the Court (see paragraph </w:t>
      </w:r>
      <w:r w:rsidRPr="00410D13">
        <w:fldChar w:fldCharType="begin"/>
      </w:r>
      <w:r w:rsidRPr="00410D13">
        <w:instrText xml:space="preserve"> REF q005 \h </w:instrText>
      </w:r>
      <w:r w:rsidRPr="00410D13" w:rsidR="004477DA">
        <w:instrText xml:space="preserve"> \* MERGEFORMAT </w:instrText>
      </w:r>
      <w:r w:rsidRPr="00410D13">
        <w:fldChar w:fldCharType="separate"/>
      </w:r>
      <w:r w:rsidRPr="00410D13" w:rsidR="00410D13">
        <w:t>5</w:t>
      </w:r>
      <w:r w:rsidRPr="00410D13">
        <w:fldChar w:fldCharType="end"/>
      </w:r>
      <w:r w:rsidRPr="00410D13">
        <w:t xml:space="preserve"> above).</w:t>
      </w:r>
    </w:p>
    <w:p w:rsidRPr="00410D13" w:rsidR="00FA731E" w:rsidP="00410D13" w:rsidRDefault="006C3A33">
      <w:pPr>
        <w:pStyle w:val="ECHRPara"/>
      </w:pPr>
      <w:r w:rsidRPr="00410D13">
        <w:fldChar w:fldCharType="begin"/>
      </w:r>
      <w:r w:rsidRPr="00410D13">
        <w:instrText xml:space="preserve"> SEQ level0 \*arabic </w:instrText>
      </w:r>
      <w:r w:rsidRPr="00410D13">
        <w:fldChar w:fldCharType="separate"/>
      </w:r>
      <w:r w:rsidRPr="00410D13" w:rsidR="00410D13">
        <w:rPr>
          <w:noProof/>
        </w:rPr>
        <w:t>232</w:t>
      </w:r>
      <w:r w:rsidRPr="00410D13">
        <w:fldChar w:fldCharType="end"/>
      </w:r>
      <w:r w:rsidRPr="00410D13">
        <w:t>.  </w:t>
      </w:r>
      <w:r w:rsidRPr="00410D13" w:rsidR="0001321E">
        <w:t xml:space="preserve">The Court also notes certain lulls in the criminal proceedings. The most significant ones </w:t>
      </w:r>
      <w:r w:rsidRPr="00410D13" w:rsidR="009D24D1">
        <w:t>which occurred</w:t>
      </w:r>
      <w:r w:rsidRPr="00410D13" w:rsidR="0001321E">
        <w:t xml:space="preserve"> prior to the lodging of the respective applications with the Court were as follows: </w:t>
      </w:r>
      <w:r w:rsidRPr="00410D13" w:rsidR="00EB69D1">
        <w:t xml:space="preserve">around seven years and one month in </w:t>
      </w:r>
      <w:r w:rsidRPr="00410D13" w:rsidR="0062401F">
        <w:rPr>
          <w:i/>
        </w:rPr>
        <w:t>Tashuyeva v. Russia</w:t>
      </w:r>
      <w:r w:rsidRPr="00410D13" w:rsidR="0062401F">
        <w:t xml:space="preserve"> (no. 70438/14)</w:t>
      </w:r>
      <w:r w:rsidRPr="00410D13" w:rsidR="0017207D">
        <w:t xml:space="preserve"> (see paragraph </w:t>
      </w:r>
      <w:r w:rsidRPr="00410D13" w:rsidR="00273BC3">
        <w:fldChar w:fldCharType="begin"/>
      </w:r>
      <w:r w:rsidRPr="00410D13" w:rsidR="00273BC3">
        <w:instrText xml:space="preserve"> REF q209 \h </w:instrText>
      </w:r>
      <w:r w:rsidRPr="00410D13" w:rsidR="004477DA">
        <w:instrText xml:space="preserve"> \* MERGEFORMAT </w:instrText>
      </w:r>
      <w:r w:rsidRPr="00410D13" w:rsidR="00273BC3">
        <w:fldChar w:fldCharType="separate"/>
      </w:r>
      <w:r w:rsidRPr="00410D13" w:rsidR="00410D13">
        <w:t>210</w:t>
      </w:r>
      <w:r w:rsidRPr="00410D13" w:rsidR="00273BC3">
        <w:fldChar w:fldCharType="end"/>
      </w:r>
      <w:r w:rsidRPr="00410D13" w:rsidR="0017207D">
        <w:t xml:space="preserve"> </w:t>
      </w:r>
      <w:r w:rsidRPr="00410D13" w:rsidR="00EB69D1">
        <w:t>above</w:t>
      </w:r>
      <w:r w:rsidRPr="00410D13" w:rsidR="0017207D">
        <w:t xml:space="preserve"> and the appended table</w:t>
      </w:r>
      <w:r w:rsidRPr="00410D13" w:rsidR="00EB69D1">
        <w:t>)</w:t>
      </w:r>
      <w:r w:rsidRPr="00410D13" w:rsidR="00CE6C16">
        <w:t>;</w:t>
      </w:r>
      <w:r w:rsidRPr="00410D13" w:rsidR="00EB69D1">
        <w:t xml:space="preserve"> around six years and nine months in </w:t>
      </w:r>
      <w:r w:rsidRPr="00410D13" w:rsidR="0062401F">
        <w:rPr>
          <w:i/>
        </w:rPr>
        <w:t>Dzhambulatova v.</w:t>
      </w:r>
      <w:r w:rsidRPr="00410D13" w:rsidR="00067070">
        <w:rPr>
          <w:i/>
        </w:rPr>
        <w:t> </w:t>
      </w:r>
      <w:r w:rsidRPr="00410D13" w:rsidR="0062401F">
        <w:rPr>
          <w:i/>
        </w:rPr>
        <w:t xml:space="preserve">Russia </w:t>
      </w:r>
      <w:r w:rsidRPr="00410D13" w:rsidR="00EB69D1">
        <w:t>(no. </w:t>
      </w:r>
      <w:r w:rsidRPr="00410D13" w:rsidR="0062401F">
        <w:t>52498/12)</w:t>
      </w:r>
      <w:r w:rsidRPr="00410D13" w:rsidR="00EB69D1">
        <w:t xml:space="preserve"> (see paragraphs </w:t>
      </w:r>
      <w:r w:rsidRPr="00410D13" w:rsidR="00273BC3">
        <w:fldChar w:fldCharType="begin"/>
      </w:r>
      <w:r w:rsidRPr="00410D13" w:rsidR="00273BC3">
        <w:instrText xml:space="preserve"> REF q083 \h </w:instrText>
      </w:r>
      <w:r w:rsidRPr="00410D13" w:rsidR="004477DA">
        <w:instrText xml:space="preserve"> \* MERGEFORMAT </w:instrText>
      </w:r>
      <w:r w:rsidRPr="00410D13" w:rsidR="00273BC3">
        <w:fldChar w:fldCharType="separate"/>
      </w:r>
      <w:r w:rsidRPr="00410D13" w:rsidR="00410D13">
        <w:t>83</w:t>
      </w:r>
      <w:r w:rsidRPr="00410D13" w:rsidR="00273BC3">
        <w:fldChar w:fldCharType="end"/>
      </w:r>
      <w:r w:rsidRPr="00410D13" w:rsidR="0017207D">
        <w:t xml:space="preserve"> </w:t>
      </w:r>
      <w:r w:rsidRPr="00410D13" w:rsidR="00EB69D1">
        <w:t xml:space="preserve">and </w:t>
      </w:r>
      <w:r w:rsidRPr="00410D13" w:rsidR="00273BC3">
        <w:fldChar w:fldCharType="begin"/>
      </w:r>
      <w:r w:rsidRPr="00410D13" w:rsidR="00273BC3">
        <w:instrText xml:space="preserve"> REF q088 \h </w:instrText>
      </w:r>
      <w:r w:rsidRPr="00410D13" w:rsidR="004477DA">
        <w:instrText xml:space="preserve"> \* MERGEFORMAT </w:instrText>
      </w:r>
      <w:r w:rsidRPr="00410D13" w:rsidR="00273BC3">
        <w:fldChar w:fldCharType="separate"/>
      </w:r>
      <w:r w:rsidRPr="00410D13" w:rsidR="00410D13">
        <w:t>88</w:t>
      </w:r>
      <w:r w:rsidRPr="00410D13" w:rsidR="00273BC3">
        <w:fldChar w:fldCharType="end"/>
      </w:r>
      <w:r w:rsidRPr="00410D13" w:rsidR="00EB69D1">
        <w:t xml:space="preserve"> above)</w:t>
      </w:r>
      <w:r w:rsidRPr="00410D13" w:rsidR="00CE6C16">
        <w:t>;</w:t>
      </w:r>
      <w:r w:rsidRPr="00410D13" w:rsidR="00EB69D1">
        <w:t xml:space="preserve"> around six years and eight months in </w:t>
      </w:r>
      <w:r w:rsidRPr="00410D13" w:rsidR="0062401F">
        <w:rPr>
          <w:i/>
        </w:rPr>
        <w:t>Pashayeva v. Russia</w:t>
      </w:r>
      <w:r w:rsidRPr="00410D13" w:rsidR="0062401F">
        <w:t xml:space="preserve"> (no. 79938/12) </w:t>
      </w:r>
      <w:r w:rsidRPr="00410D13" w:rsidR="00EB69D1">
        <w:t>(see paragraphs</w:t>
      </w:r>
      <w:r w:rsidRPr="00410D13" w:rsidR="001007C9">
        <w:t> </w:t>
      </w:r>
      <w:r w:rsidRPr="00410D13" w:rsidR="00273BC3">
        <w:fldChar w:fldCharType="begin"/>
      </w:r>
      <w:r w:rsidRPr="00410D13" w:rsidR="00273BC3">
        <w:instrText xml:space="preserve"> REF q124 \h </w:instrText>
      </w:r>
      <w:r w:rsidRPr="00410D13" w:rsidR="004477DA">
        <w:instrText xml:space="preserve"> \* MERGEFORMAT </w:instrText>
      </w:r>
      <w:r w:rsidRPr="00410D13" w:rsidR="00273BC3">
        <w:fldChar w:fldCharType="separate"/>
      </w:r>
      <w:r w:rsidRPr="00410D13" w:rsidR="00410D13">
        <w:t>124</w:t>
      </w:r>
      <w:r w:rsidRPr="00410D13" w:rsidR="00273BC3">
        <w:fldChar w:fldCharType="end"/>
      </w:r>
      <w:r w:rsidRPr="00410D13" w:rsidR="0017207D">
        <w:t xml:space="preserve"> </w:t>
      </w:r>
      <w:r w:rsidRPr="00410D13" w:rsidR="00EB69D1">
        <w:t xml:space="preserve">and </w:t>
      </w:r>
      <w:r w:rsidRPr="00410D13" w:rsidR="00273BC3">
        <w:fldChar w:fldCharType="begin"/>
      </w:r>
      <w:r w:rsidRPr="00410D13" w:rsidR="00273BC3">
        <w:instrText xml:space="preserve"> REF q128 \h </w:instrText>
      </w:r>
      <w:r w:rsidRPr="00410D13" w:rsidR="004477DA">
        <w:instrText xml:space="preserve"> \* MERGEFORMAT </w:instrText>
      </w:r>
      <w:r w:rsidRPr="00410D13" w:rsidR="00273BC3">
        <w:fldChar w:fldCharType="separate"/>
      </w:r>
      <w:r w:rsidRPr="00410D13" w:rsidR="00410D13">
        <w:t>128</w:t>
      </w:r>
      <w:r w:rsidRPr="00410D13" w:rsidR="00273BC3">
        <w:fldChar w:fldCharType="end"/>
      </w:r>
      <w:r w:rsidRPr="00410D13" w:rsidR="00EB69D1">
        <w:t xml:space="preserve"> above)</w:t>
      </w:r>
      <w:r w:rsidRPr="00410D13" w:rsidR="00CE6C16">
        <w:t>;</w:t>
      </w:r>
      <w:r w:rsidRPr="00410D13" w:rsidR="00EB69D1">
        <w:t xml:space="preserve"> around five years and two months in </w:t>
      </w:r>
      <w:r w:rsidRPr="00410D13" w:rsidR="0062401F">
        <w:rPr>
          <w:i/>
        </w:rPr>
        <w:t>Reshidovy v.</w:t>
      </w:r>
      <w:r w:rsidRPr="00410D13" w:rsidR="00067070">
        <w:rPr>
          <w:i/>
        </w:rPr>
        <w:t> </w:t>
      </w:r>
      <w:r w:rsidRPr="00410D13" w:rsidR="0062401F">
        <w:rPr>
          <w:i/>
        </w:rPr>
        <w:t>Russia</w:t>
      </w:r>
      <w:r w:rsidRPr="00410D13" w:rsidR="00EB69D1">
        <w:t xml:space="preserve"> (no. </w:t>
      </w:r>
      <w:r w:rsidRPr="00410D13" w:rsidR="0062401F">
        <w:t>73593/13)</w:t>
      </w:r>
      <w:r w:rsidRPr="00410D13" w:rsidR="00EB69D1">
        <w:t xml:space="preserve"> </w:t>
      </w:r>
      <w:r w:rsidRPr="00410D13" w:rsidR="0017207D">
        <w:t xml:space="preserve">(see paragraph </w:t>
      </w:r>
      <w:r w:rsidRPr="00410D13" w:rsidR="00273BC3">
        <w:fldChar w:fldCharType="begin"/>
      </w:r>
      <w:r w:rsidRPr="00410D13" w:rsidR="00273BC3">
        <w:instrText xml:space="preserve"> REF q163 \h </w:instrText>
      </w:r>
      <w:r w:rsidRPr="00410D13" w:rsidR="004477DA">
        <w:instrText xml:space="preserve"> \* MERGEFORMAT </w:instrText>
      </w:r>
      <w:r w:rsidRPr="00410D13" w:rsidR="00273BC3">
        <w:fldChar w:fldCharType="separate"/>
      </w:r>
      <w:r w:rsidRPr="00410D13" w:rsidR="00410D13">
        <w:t>163</w:t>
      </w:r>
      <w:r w:rsidRPr="00410D13" w:rsidR="00273BC3">
        <w:fldChar w:fldCharType="end"/>
      </w:r>
      <w:r w:rsidRPr="00410D13" w:rsidR="0017207D">
        <w:t xml:space="preserve"> </w:t>
      </w:r>
      <w:r w:rsidRPr="00410D13" w:rsidR="00EB69D1">
        <w:t>above)</w:t>
      </w:r>
      <w:r w:rsidRPr="00410D13" w:rsidR="00CE6C16">
        <w:t>;</w:t>
      </w:r>
      <w:r w:rsidRPr="00410D13" w:rsidR="00EB69D1">
        <w:t xml:space="preserve"> around four years and eleven months in </w:t>
      </w:r>
      <w:r w:rsidRPr="00410D13" w:rsidR="0062401F">
        <w:rPr>
          <w:i/>
        </w:rPr>
        <w:t>Golbatsova v. Russia</w:t>
      </w:r>
      <w:r w:rsidRPr="00410D13" w:rsidR="0062401F">
        <w:t xml:space="preserve"> (no. 77701/12)</w:t>
      </w:r>
      <w:r w:rsidRPr="00410D13" w:rsidR="00EB69D1">
        <w:t xml:space="preserve"> (see paragraph </w:t>
      </w:r>
      <w:r w:rsidRPr="00410D13" w:rsidR="00273BC3">
        <w:fldChar w:fldCharType="begin"/>
      </w:r>
      <w:r w:rsidRPr="00410D13" w:rsidR="00273BC3">
        <w:instrText xml:space="preserve"> REF q109 \h </w:instrText>
      </w:r>
      <w:r w:rsidRPr="00410D13" w:rsidR="004477DA">
        <w:instrText xml:space="preserve"> \* MERGEFORMAT </w:instrText>
      </w:r>
      <w:r w:rsidRPr="00410D13" w:rsidR="00273BC3">
        <w:fldChar w:fldCharType="separate"/>
      </w:r>
      <w:r w:rsidRPr="00410D13" w:rsidR="00410D13">
        <w:t>109</w:t>
      </w:r>
      <w:r w:rsidRPr="00410D13" w:rsidR="00273BC3">
        <w:fldChar w:fldCharType="end"/>
      </w:r>
      <w:r w:rsidRPr="00410D13" w:rsidR="0017207D">
        <w:t xml:space="preserve"> </w:t>
      </w:r>
      <w:r w:rsidRPr="00410D13" w:rsidR="00EB69D1">
        <w:t>above</w:t>
      </w:r>
      <w:r w:rsidRPr="00410D13" w:rsidR="0017207D">
        <w:t xml:space="preserve"> and the appended table</w:t>
      </w:r>
      <w:r w:rsidRPr="00410D13" w:rsidR="00EB69D1">
        <w:t>)</w:t>
      </w:r>
      <w:r w:rsidRPr="00410D13" w:rsidR="00CE6C16">
        <w:t>;</w:t>
      </w:r>
      <w:r w:rsidRPr="00410D13" w:rsidR="00EB69D1">
        <w:t xml:space="preserve"> around four years and two months in </w:t>
      </w:r>
      <w:r w:rsidRPr="00410D13" w:rsidR="008340DD">
        <w:rPr>
          <w:i/>
        </w:rPr>
        <w:t>Khamzatovy v. Russia</w:t>
      </w:r>
      <w:r w:rsidRPr="00410D13" w:rsidR="008340DD">
        <w:t xml:space="preserve"> (no. 1969/13) </w:t>
      </w:r>
      <w:r w:rsidRPr="00410D13" w:rsidR="0017207D">
        <w:t>(see paragraph</w:t>
      </w:r>
      <w:r w:rsidRPr="00410D13" w:rsidR="008340DD">
        <w:t xml:space="preserve"> </w:t>
      </w:r>
      <w:r w:rsidRPr="00410D13" w:rsidR="00273BC3">
        <w:fldChar w:fldCharType="begin"/>
      </w:r>
      <w:r w:rsidRPr="00410D13" w:rsidR="00273BC3">
        <w:instrText xml:space="preserve"> REF q144 \h </w:instrText>
      </w:r>
      <w:r w:rsidRPr="00410D13" w:rsidR="004477DA">
        <w:instrText xml:space="preserve"> \* MERGEFORMAT </w:instrText>
      </w:r>
      <w:r w:rsidRPr="00410D13" w:rsidR="00273BC3">
        <w:fldChar w:fldCharType="separate"/>
      </w:r>
      <w:r w:rsidRPr="00410D13" w:rsidR="00410D13">
        <w:t>144</w:t>
      </w:r>
      <w:r w:rsidRPr="00410D13" w:rsidR="00273BC3">
        <w:fldChar w:fldCharType="end"/>
      </w:r>
      <w:r w:rsidRPr="00410D13" w:rsidR="008340DD">
        <w:t xml:space="preserve"> above)</w:t>
      </w:r>
      <w:r w:rsidRPr="00410D13" w:rsidR="00CE6C16">
        <w:t>;</w:t>
      </w:r>
      <w:r w:rsidRPr="00410D13" w:rsidR="008340DD">
        <w:t xml:space="preserve"> around three years and </w:t>
      </w:r>
      <w:r w:rsidRPr="00410D13" w:rsidR="00CE6C16">
        <w:t>e</w:t>
      </w:r>
      <w:r w:rsidRPr="00410D13" w:rsidR="008340DD">
        <w:t xml:space="preserve">ight months in </w:t>
      </w:r>
      <w:r w:rsidRPr="00410D13" w:rsidR="008340DD">
        <w:rPr>
          <w:i/>
        </w:rPr>
        <w:t>Edilsultanova and Others v. Russia</w:t>
      </w:r>
      <w:r w:rsidRPr="00410D13" w:rsidR="00273BC3">
        <w:t xml:space="preserve"> (no. </w:t>
      </w:r>
      <w:r w:rsidRPr="00410D13" w:rsidR="008340DD">
        <w:t>7215/12)</w:t>
      </w:r>
      <w:r w:rsidRPr="00410D13" w:rsidR="0017207D">
        <w:t xml:space="preserve"> (see paragraph </w:t>
      </w:r>
      <w:r w:rsidRPr="00410D13" w:rsidR="00273BC3">
        <w:fldChar w:fldCharType="begin"/>
      </w:r>
      <w:r w:rsidRPr="00410D13" w:rsidR="00273BC3">
        <w:instrText xml:space="preserve"> REF q067 \h </w:instrText>
      </w:r>
      <w:r w:rsidRPr="00410D13" w:rsidR="004477DA">
        <w:instrText xml:space="preserve"> \* MERGEFORMAT </w:instrText>
      </w:r>
      <w:r w:rsidRPr="00410D13" w:rsidR="00273BC3">
        <w:fldChar w:fldCharType="separate"/>
      </w:r>
      <w:r w:rsidRPr="00410D13" w:rsidR="00410D13">
        <w:t>67</w:t>
      </w:r>
      <w:r w:rsidRPr="00410D13" w:rsidR="00273BC3">
        <w:fldChar w:fldCharType="end"/>
      </w:r>
      <w:r w:rsidRPr="00410D13" w:rsidR="00273BC3">
        <w:t xml:space="preserve"> </w:t>
      </w:r>
      <w:r w:rsidRPr="00410D13" w:rsidR="0017207D">
        <w:t>above)</w:t>
      </w:r>
      <w:r w:rsidRPr="00410D13" w:rsidR="00CE6C16">
        <w:t>;</w:t>
      </w:r>
      <w:r w:rsidRPr="00410D13" w:rsidR="008340DD">
        <w:t xml:space="preserve"> up to three years and seven months in </w:t>
      </w:r>
      <w:r w:rsidRPr="00410D13" w:rsidR="008340DD">
        <w:rPr>
          <w:i/>
        </w:rPr>
        <w:t>Magaziyev and Others v. Russia</w:t>
      </w:r>
      <w:r w:rsidRPr="00410D13" w:rsidR="008340DD">
        <w:t xml:space="preserve"> (no. 869/12) (see paragraphs </w:t>
      </w:r>
      <w:r w:rsidRPr="00410D13" w:rsidR="00273BC3">
        <w:fldChar w:fldCharType="begin"/>
      </w:r>
      <w:r w:rsidRPr="00410D13" w:rsidR="00273BC3">
        <w:instrText xml:space="preserve"> REF q037 \h </w:instrText>
      </w:r>
      <w:r w:rsidRPr="00410D13" w:rsidR="004477DA">
        <w:instrText xml:space="preserve"> \* MERGEFORMAT </w:instrText>
      </w:r>
      <w:r w:rsidRPr="00410D13" w:rsidR="00273BC3">
        <w:fldChar w:fldCharType="separate"/>
      </w:r>
      <w:r w:rsidRPr="00410D13" w:rsidR="00410D13">
        <w:t>37</w:t>
      </w:r>
      <w:r w:rsidRPr="00410D13" w:rsidR="00273BC3">
        <w:fldChar w:fldCharType="end"/>
      </w:r>
      <w:r w:rsidRPr="00410D13" w:rsidR="0017207D">
        <w:t xml:space="preserve"> </w:t>
      </w:r>
      <w:r w:rsidRPr="00410D13" w:rsidR="008340DD">
        <w:t xml:space="preserve">and </w:t>
      </w:r>
      <w:r w:rsidRPr="00410D13" w:rsidR="00273BC3">
        <w:fldChar w:fldCharType="begin"/>
      </w:r>
      <w:r w:rsidRPr="00410D13" w:rsidR="00273BC3">
        <w:instrText xml:space="preserve"> REF q040 \h </w:instrText>
      </w:r>
      <w:r w:rsidRPr="00410D13" w:rsidR="004477DA">
        <w:instrText xml:space="preserve"> \* MERGEFORMAT </w:instrText>
      </w:r>
      <w:r w:rsidRPr="00410D13" w:rsidR="00273BC3">
        <w:fldChar w:fldCharType="separate"/>
      </w:r>
      <w:r w:rsidRPr="00410D13" w:rsidR="00410D13">
        <w:t>40</w:t>
      </w:r>
      <w:r w:rsidRPr="00410D13" w:rsidR="00273BC3">
        <w:fldChar w:fldCharType="end"/>
      </w:r>
      <w:r w:rsidRPr="00410D13" w:rsidR="008340DD">
        <w:t xml:space="preserve"> above)</w:t>
      </w:r>
      <w:r w:rsidRPr="00410D13" w:rsidR="00CE6C16">
        <w:t>;</w:t>
      </w:r>
      <w:r w:rsidRPr="00410D13" w:rsidR="008340DD">
        <w:t xml:space="preserve"> around three years and two months in </w:t>
      </w:r>
      <w:r w:rsidRPr="00410D13" w:rsidR="008340DD">
        <w:rPr>
          <w:i/>
        </w:rPr>
        <w:t>Abubakarova v. Russia</w:t>
      </w:r>
      <w:r w:rsidRPr="00410D13" w:rsidR="0017207D">
        <w:t xml:space="preserve"> (no. </w:t>
      </w:r>
      <w:r w:rsidRPr="00410D13" w:rsidR="008340DD">
        <w:t xml:space="preserve">867/12) (see paragraph </w:t>
      </w:r>
      <w:r w:rsidRPr="00410D13" w:rsidR="00273BC3">
        <w:fldChar w:fldCharType="begin"/>
      </w:r>
      <w:r w:rsidRPr="00410D13" w:rsidR="00273BC3">
        <w:instrText xml:space="preserve"> REF q023 \h </w:instrText>
      </w:r>
      <w:r w:rsidRPr="00410D13" w:rsidR="004477DA">
        <w:instrText xml:space="preserve"> \* MERGEFORMAT </w:instrText>
      </w:r>
      <w:r w:rsidRPr="00410D13" w:rsidR="00273BC3">
        <w:fldChar w:fldCharType="separate"/>
      </w:r>
      <w:r w:rsidRPr="00410D13" w:rsidR="00410D13">
        <w:t>23</w:t>
      </w:r>
      <w:r w:rsidRPr="00410D13" w:rsidR="00273BC3">
        <w:fldChar w:fldCharType="end"/>
      </w:r>
      <w:r w:rsidRPr="00410D13" w:rsidR="008340DD">
        <w:t xml:space="preserve"> above)</w:t>
      </w:r>
      <w:r w:rsidRPr="00410D13" w:rsidR="00CE6C16">
        <w:t>;</w:t>
      </w:r>
      <w:r w:rsidRPr="00410D13" w:rsidR="008340DD">
        <w:t xml:space="preserve"> and around two years and six months in </w:t>
      </w:r>
      <w:r w:rsidRPr="00410D13" w:rsidR="008340DD">
        <w:rPr>
          <w:i/>
        </w:rPr>
        <w:t>Mezhiyev and Others v. Russia</w:t>
      </w:r>
      <w:r w:rsidRPr="00410D13" w:rsidR="008340DD">
        <w:t xml:space="preserve"> (no. 63000/14) </w:t>
      </w:r>
      <w:r w:rsidRPr="00410D13" w:rsidR="0017207D">
        <w:t xml:space="preserve">(see paragraph </w:t>
      </w:r>
      <w:r w:rsidRPr="00410D13" w:rsidR="00273BC3">
        <w:fldChar w:fldCharType="begin"/>
      </w:r>
      <w:r w:rsidRPr="00410D13" w:rsidR="00273BC3">
        <w:instrText xml:space="preserve"> REF q184 \h </w:instrText>
      </w:r>
      <w:r w:rsidRPr="00410D13" w:rsidR="004477DA">
        <w:instrText xml:space="preserve"> \* MERGEFORMAT </w:instrText>
      </w:r>
      <w:r w:rsidRPr="00410D13" w:rsidR="00273BC3">
        <w:fldChar w:fldCharType="separate"/>
      </w:r>
      <w:r w:rsidRPr="00410D13" w:rsidR="00410D13">
        <w:t>186</w:t>
      </w:r>
      <w:r w:rsidRPr="00410D13" w:rsidR="00273BC3">
        <w:fldChar w:fldCharType="end"/>
      </w:r>
      <w:r w:rsidRPr="00410D13" w:rsidR="0017207D">
        <w:t xml:space="preserve"> </w:t>
      </w:r>
      <w:r w:rsidRPr="00410D13" w:rsidR="008340DD">
        <w:t>above). In each of the cases, except</w:t>
      </w:r>
      <w:r w:rsidRPr="00410D13" w:rsidR="00273BC3">
        <w:t xml:space="preserve"> for</w:t>
      </w:r>
      <w:r w:rsidRPr="00410D13" w:rsidR="008340DD">
        <w:t xml:space="preserve"> </w:t>
      </w:r>
      <w:r w:rsidRPr="00410D13" w:rsidR="008340DD">
        <w:rPr>
          <w:i/>
        </w:rPr>
        <w:t>Khamzatovy v. Russia</w:t>
      </w:r>
      <w:r w:rsidRPr="00410D13" w:rsidR="008340DD">
        <w:t xml:space="preserve"> (no. 1969/13)</w:t>
      </w:r>
      <w:r w:rsidRPr="00410D13" w:rsidR="00CE6C16">
        <w:t>,</w:t>
      </w:r>
      <w:r w:rsidRPr="00410D13" w:rsidR="008340DD">
        <w:t xml:space="preserve"> the applicants did not remain passive during those periods of inactivity</w:t>
      </w:r>
      <w:r w:rsidRPr="00410D13" w:rsidR="00CE6C16">
        <w:t xml:space="preserve"> on the part of the investigators</w:t>
      </w:r>
      <w:r w:rsidRPr="00410D13" w:rsidR="008340DD">
        <w:t xml:space="preserve">. They contacted them to obtain information about new developments in the investigation and/or to have the dormant proceedings resumed. They also sought assistance in the search from other </w:t>
      </w:r>
      <w:r w:rsidRPr="00410D13" w:rsidR="00CE6C16">
        <w:t>S</w:t>
      </w:r>
      <w:r w:rsidRPr="00410D13" w:rsidR="008340DD">
        <w:t xml:space="preserve">tate bodies. As regards </w:t>
      </w:r>
      <w:r w:rsidRPr="00410D13" w:rsidR="0062401F">
        <w:rPr>
          <w:i/>
        </w:rPr>
        <w:t>Khamzatovy v. Russia</w:t>
      </w:r>
      <w:r w:rsidRPr="00410D13" w:rsidR="0062401F">
        <w:t xml:space="preserve"> (no. 1969/13)</w:t>
      </w:r>
      <w:r w:rsidRPr="00410D13" w:rsidR="008340DD">
        <w:t>,</w:t>
      </w:r>
      <w:r w:rsidRPr="00410D13" w:rsidR="009823EB">
        <w:t xml:space="preserve"> during the lull in question </w:t>
      </w:r>
      <w:r w:rsidRPr="00410D13" w:rsidR="003E024E">
        <w:t xml:space="preserve">the investigators were contacted </w:t>
      </w:r>
      <w:r w:rsidRPr="00410D13" w:rsidR="009823EB">
        <w:t>not</w:t>
      </w:r>
      <w:r w:rsidRPr="00410D13" w:rsidR="003E024E">
        <w:t xml:space="preserve"> by</w:t>
      </w:r>
      <w:r w:rsidRPr="00410D13" w:rsidR="009823EB">
        <w:t xml:space="preserve"> the applicants themselves, but </w:t>
      </w:r>
      <w:r w:rsidRPr="00410D13" w:rsidR="003E024E">
        <w:t xml:space="preserve">by </w:t>
      </w:r>
      <w:r w:rsidRPr="00410D13" w:rsidR="009823EB">
        <w:t xml:space="preserve">another close relative of the abducted person, his father, </w:t>
      </w:r>
      <w:r w:rsidRPr="00410D13" w:rsidR="003E024E">
        <w:t>for</w:t>
      </w:r>
      <w:r w:rsidRPr="00410D13" w:rsidR="002059BB">
        <w:t xml:space="preserve"> information about new developments</w:t>
      </w:r>
      <w:r w:rsidRPr="00410D13" w:rsidR="00322795">
        <w:t xml:space="preserve"> (see paragraph </w:t>
      </w:r>
      <w:r w:rsidRPr="00410D13" w:rsidR="00273BC3">
        <w:fldChar w:fldCharType="begin"/>
      </w:r>
      <w:r w:rsidRPr="00410D13" w:rsidR="00273BC3">
        <w:instrText xml:space="preserve"> REF q145 \h </w:instrText>
      </w:r>
      <w:r w:rsidRPr="00410D13" w:rsidR="00B47901">
        <w:instrText xml:space="preserve"> \* MERGEFORMAT </w:instrText>
      </w:r>
      <w:r w:rsidRPr="00410D13" w:rsidR="00273BC3">
        <w:fldChar w:fldCharType="separate"/>
      </w:r>
      <w:r w:rsidRPr="00410D13" w:rsidR="00410D13">
        <w:t>145</w:t>
      </w:r>
      <w:r w:rsidRPr="00410D13" w:rsidR="00273BC3">
        <w:fldChar w:fldCharType="end"/>
      </w:r>
      <w:r w:rsidRPr="00410D13" w:rsidR="00322795">
        <w:t xml:space="preserve"> above)</w:t>
      </w:r>
      <w:r w:rsidRPr="00410D13" w:rsidR="002059BB">
        <w:t xml:space="preserve">. </w:t>
      </w:r>
      <w:r w:rsidRPr="00410D13" w:rsidR="00322795">
        <w:t>The information received was apparently communicated to the family members. In any event</w:t>
      </w:r>
      <w:r w:rsidRPr="00410D13" w:rsidR="00CE6C16">
        <w:t>,</w:t>
      </w:r>
      <w:r w:rsidRPr="00410D13" w:rsidR="00322795">
        <w:t xml:space="preserve"> throughout the proceedings taken as a whole the applicants </w:t>
      </w:r>
      <w:r w:rsidRPr="00410D13" w:rsidR="0001321E">
        <w:t xml:space="preserve">clearly demonstrated their </w:t>
      </w:r>
      <w:r w:rsidRPr="00410D13" w:rsidR="00322795">
        <w:t xml:space="preserve">interest in </w:t>
      </w:r>
      <w:r w:rsidRPr="00410D13" w:rsidR="00332C90">
        <w:t xml:space="preserve">the </w:t>
      </w:r>
      <w:r w:rsidRPr="00410D13" w:rsidR="00322795">
        <w:t>search for the</w:t>
      </w:r>
      <w:r w:rsidRPr="00410D13" w:rsidR="00332C90">
        <w:t>ir</w:t>
      </w:r>
      <w:r w:rsidRPr="00410D13" w:rsidR="0001321E">
        <w:t xml:space="preserve"> missing relative.</w:t>
      </w:r>
    </w:p>
    <w:p w:rsidRPr="00410D13" w:rsidR="00FA731E" w:rsidP="00410D13" w:rsidRDefault="0001321E">
      <w:pPr>
        <w:pStyle w:val="ECHRPara"/>
      </w:pPr>
      <w:r w:rsidRPr="00410D13">
        <w:fldChar w:fldCharType="begin"/>
      </w:r>
      <w:r w:rsidRPr="00410D13">
        <w:instrText xml:space="preserve"> SEQ level0 \*arabic </w:instrText>
      </w:r>
      <w:r w:rsidRPr="00410D13">
        <w:fldChar w:fldCharType="separate"/>
      </w:r>
      <w:r w:rsidRPr="00410D13" w:rsidR="00410D13">
        <w:rPr>
          <w:noProof/>
        </w:rPr>
        <w:t>233</w:t>
      </w:r>
      <w:r w:rsidRPr="00410D13">
        <w:fldChar w:fldCharType="end"/>
      </w:r>
      <w:r w:rsidRPr="00410D13">
        <w:t xml:space="preserve">.  In assessing the circumstances of the </w:t>
      </w:r>
      <w:r w:rsidRPr="00410D13" w:rsidR="00CE6C16">
        <w:t xml:space="preserve">present </w:t>
      </w:r>
      <w:r w:rsidRPr="00410D13">
        <w:t xml:space="preserve">case, the Court takes into account that all of the applications were lodged within ten years </w:t>
      </w:r>
      <w:r w:rsidRPr="00410D13" w:rsidR="006764D4">
        <w:t xml:space="preserve">of </w:t>
      </w:r>
      <w:r w:rsidRPr="00410D13">
        <w:t>the incidents and that the authorities became aware of the abductions without undue delays. It also notes the applicants</w:t>
      </w:r>
      <w:r w:rsidRPr="00410D13" w:rsidR="00410D13">
        <w:t>’</w:t>
      </w:r>
      <w:r w:rsidRPr="00410D13">
        <w:t xml:space="preserve"> efforts to have the dormant proceedings resumed and their overall active stance in the proceedings. Therefore, it concludes that the applicants acted diligently and maintained contact with the investigators.</w:t>
      </w:r>
    </w:p>
    <w:p w:rsidRPr="00410D13" w:rsidR="000132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234</w:t>
      </w:r>
      <w:r w:rsidRPr="00410D13">
        <w:fldChar w:fldCharType="end"/>
      </w:r>
      <w:r w:rsidRPr="00410D13" w:rsidR="0001321E">
        <w:t xml:space="preserve">.  Given the fact that the investigations </w:t>
      </w:r>
      <w:r w:rsidRPr="00410D13" w:rsidR="006764D4">
        <w:t>we</w:t>
      </w:r>
      <w:r w:rsidRPr="00410D13" w:rsidR="0001321E">
        <w:t>re complex and concerned very serious allegations, the Court concludes that it was reasonable for the applicants to wait for developments that could have resolved crucial factual or legal issues (see </w:t>
      </w:r>
      <w:r w:rsidRPr="00410D13" w:rsidR="0001321E">
        <w:rPr>
          <w:i/>
          <w:iCs/>
        </w:rPr>
        <w:t>El-Masri v. the former Yugoslav Republic of Macedonia </w:t>
      </w:r>
      <w:r w:rsidRPr="00410D13" w:rsidR="0001321E">
        <w:t xml:space="preserve">[GC], no. 39630/09, § 142, ECHR 2012). The delays in opening the criminal cases, </w:t>
      </w:r>
      <w:r w:rsidRPr="00410D13" w:rsidR="006764D4">
        <w:t xml:space="preserve">and </w:t>
      </w:r>
      <w:r w:rsidRPr="00410D13" w:rsidR="0001321E">
        <w:t>the lulls in the proceedings</w:t>
      </w:r>
      <w:r w:rsidRPr="00410D13" w:rsidR="006764D4">
        <w:t>,</w:t>
      </w:r>
      <w:r w:rsidRPr="00410D13" w:rsidR="0001321E">
        <w:t xml:space="preserve"> cannot therefore be interpreted as failure </w:t>
      </w:r>
      <w:r w:rsidRPr="00410D13" w:rsidR="006764D4">
        <w:t xml:space="preserve">by the applicants </w:t>
      </w:r>
      <w:r w:rsidRPr="00410D13" w:rsidR="0001321E">
        <w:t xml:space="preserve">to comply with the six-month requirement (see </w:t>
      </w:r>
      <w:r w:rsidRPr="00410D13" w:rsidR="0001321E">
        <w:rPr>
          <w:i/>
        </w:rPr>
        <w:t>Abdulkhadzhiyeva and Abdulkhadzhiyev v. Russia</w:t>
      </w:r>
      <w:r w:rsidRPr="00410D13" w:rsidR="0001321E">
        <w:t xml:space="preserve">, no. 40001/08, §§ 9, 15 and 67, 4 October 2016, where </w:t>
      </w:r>
      <w:r w:rsidRPr="00410D13" w:rsidR="006764D4">
        <w:t xml:space="preserve">a </w:t>
      </w:r>
      <w:r w:rsidRPr="00410D13" w:rsidR="0001321E">
        <w:t xml:space="preserve">delay in lodging a formal complaint amounted to eight months, and, by contrast, </w:t>
      </w:r>
      <w:r w:rsidRPr="00410D13" w:rsidR="0001321E">
        <w:rPr>
          <w:i/>
        </w:rPr>
        <w:t xml:space="preserve">Doshuyeva and Yusupov v. Russia </w:t>
      </w:r>
      <w:r w:rsidRPr="00410D13" w:rsidR="0001321E">
        <w:t>(dec.), 58055/10, §§ 41-47, 31 May 2016, where the applicants did not contact the investigating authorities for about eight years and three months, while the investigation was seemingly dormant).</w:t>
      </w:r>
    </w:p>
    <w:p w:rsidRPr="00410D13" w:rsidR="00FA731E" w:rsidP="00410D13" w:rsidRDefault="0001321E">
      <w:pPr>
        <w:pStyle w:val="ECHRPara"/>
      </w:pPr>
      <w:r w:rsidRPr="00410D13">
        <w:fldChar w:fldCharType="begin"/>
      </w:r>
      <w:r w:rsidRPr="00410D13">
        <w:instrText xml:space="preserve"> SEQ level0 \*arabic </w:instrText>
      </w:r>
      <w:r w:rsidRPr="00410D13">
        <w:fldChar w:fldCharType="separate"/>
      </w:r>
      <w:r w:rsidRPr="00410D13" w:rsidR="00410D13">
        <w:rPr>
          <w:noProof/>
        </w:rPr>
        <w:t>235</w:t>
      </w:r>
      <w:r w:rsidRPr="00410D13">
        <w:fldChar w:fldCharType="end"/>
      </w:r>
      <w:r w:rsidRPr="00410D13">
        <w:t>.  In the light of the above</w:t>
      </w:r>
      <w:r w:rsidRPr="00410D13" w:rsidR="006764D4">
        <w:t>,</w:t>
      </w:r>
      <w:r w:rsidRPr="00410D13">
        <w:t xml:space="preserve"> and bearing in mind the arguments submitted by the parties, the Court concludes that the investigations in the cases at hand, albeit sporadic, were being conducted during the periods in question</w:t>
      </w:r>
      <w:r w:rsidRPr="00410D13" w:rsidR="006764D4">
        <w:t>,</w:t>
      </w:r>
      <w:r w:rsidRPr="00410D13">
        <w:t xml:space="preserve"> and it is satisfied with the explanations submitted by the applicants (see </w:t>
      </w:r>
      <w:r w:rsidRPr="00410D13">
        <w:rPr>
          <w:i/>
        </w:rPr>
        <w:t>Varnava and Others</w:t>
      </w:r>
      <w:r w:rsidRPr="00410D13">
        <w:t>, cited above). Accordingly, the</w:t>
      </w:r>
      <w:r w:rsidRPr="00410D13" w:rsidR="00547D8B">
        <w:t xml:space="preserve"> applicants have</w:t>
      </w:r>
      <w:r w:rsidRPr="00410D13">
        <w:t xml:space="preserve"> complied with the six-month rule.</w:t>
      </w:r>
    </w:p>
    <w:p w:rsidRPr="00410D13" w:rsidR="00322795" w:rsidP="00410D13" w:rsidRDefault="00322795">
      <w:pPr>
        <w:pStyle w:val="ECHRHeading1"/>
      </w:pPr>
      <w:r w:rsidRPr="00410D13">
        <w:t>IV.  COMPLIANCE WITH THE EXHAUSTION RULE</w:t>
      </w:r>
    </w:p>
    <w:p w:rsidRPr="00410D13" w:rsidR="00322795" w:rsidP="00410D13" w:rsidRDefault="00322795">
      <w:pPr>
        <w:pStyle w:val="ECHRHeading2"/>
      </w:pPr>
      <w:r w:rsidRPr="00410D13">
        <w:t>A.  The parties</w:t>
      </w:r>
      <w:r w:rsidRPr="00410D13" w:rsidR="00410D13">
        <w:t>’</w:t>
      </w:r>
      <w:r w:rsidRPr="00410D13">
        <w:t xml:space="preserve"> submissions</w:t>
      </w:r>
    </w:p>
    <w:p w:rsidRPr="00410D13" w:rsidR="00322795" w:rsidP="00410D13" w:rsidRDefault="00322795">
      <w:pPr>
        <w:pStyle w:val="ECHRHeading3"/>
      </w:pPr>
      <w:r w:rsidRPr="00410D13">
        <w:t>1.  </w:t>
      </w:r>
      <w:r w:rsidRPr="00410D13" w:rsidR="00A42297">
        <w:t xml:space="preserve">The </w:t>
      </w:r>
      <w:r w:rsidRPr="00410D13">
        <w:t>Government</w:t>
      </w:r>
    </w:p>
    <w:p w:rsidRPr="00410D13" w:rsidR="00FA731E" w:rsidP="00410D13" w:rsidRDefault="00322795">
      <w:pPr>
        <w:pStyle w:val="ECHRPara"/>
      </w:pPr>
      <w:r w:rsidRPr="00410D13">
        <w:fldChar w:fldCharType="begin"/>
      </w:r>
      <w:r w:rsidRPr="00410D13">
        <w:instrText xml:space="preserve"> SEQ level0 \*arabic </w:instrText>
      </w:r>
      <w:r w:rsidRPr="00410D13">
        <w:fldChar w:fldCharType="separate"/>
      </w:r>
      <w:r w:rsidRPr="00410D13" w:rsidR="00410D13">
        <w:rPr>
          <w:noProof/>
        </w:rPr>
        <w:t>236</w:t>
      </w:r>
      <w:r w:rsidRPr="00410D13">
        <w:fldChar w:fldCharType="end"/>
      </w:r>
      <w:r w:rsidRPr="00410D13">
        <w:t xml:space="preserve">.  The Government argued that it had been open to the applicants to challenge in court any actions or omissions of the investigating authorities, and </w:t>
      </w:r>
      <w:r w:rsidRPr="00410D13" w:rsidR="00A42297">
        <w:t xml:space="preserve">to </w:t>
      </w:r>
      <w:r w:rsidRPr="00410D13">
        <w:t>raise the issue of the effectiveness of the investigation, but the applicants in</w:t>
      </w:r>
      <w:r w:rsidRPr="00410D13" w:rsidR="00626C19">
        <w:t xml:space="preserve"> </w:t>
      </w:r>
      <w:r w:rsidRPr="00410D13" w:rsidR="00626C19">
        <w:rPr>
          <w:i/>
        </w:rPr>
        <w:t>Dzhambulatova v. Russia</w:t>
      </w:r>
      <w:r w:rsidRPr="00410D13" w:rsidR="00626C19">
        <w:t xml:space="preserve"> (no. 52498/12), </w:t>
      </w:r>
      <w:r w:rsidRPr="00410D13" w:rsidR="001007C9">
        <w:rPr>
          <w:i/>
        </w:rPr>
        <w:t>Abubakarova v. </w:t>
      </w:r>
      <w:r w:rsidRPr="00410D13" w:rsidR="00626C19">
        <w:rPr>
          <w:i/>
        </w:rPr>
        <w:t>Russia</w:t>
      </w:r>
      <w:r w:rsidRPr="00410D13" w:rsidR="00626C19">
        <w:t xml:space="preserve"> (no. 867/12) and </w:t>
      </w:r>
      <w:r w:rsidRPr="00410D13" w:rsidR="00626C19">
        <w:rPr>
          <w:i/>
        </w:rPr>
        <w:t>Magaziyev and Others v. Russia</w:t>
      </w:r>
      <w:r w:rsidRPr="00410D13" w:rsidR="00626C19">
        <w:t xml:space="preserve"> (no. 869/12) </w:t>
      </w:r>
      <w:r w:rsidRPr="00410D13">
        <w:t xml:space="preserve">had failed to do so. Accordingly, they </w:t>
      </w:r>
      <w:r w:rsidRPr="00410D13" w:rsidR="00A42297">
        <w:t xml:space="preserve">had </w:t>
      </w:r>
      <w:r w:rsidRPr="00410D13">
        <w:t>not exhaust</w:t>
      </w:r>
      <w:r w:rsidRPr="00410D13" w:rsidR="00A42297">
        <w:t>ed</w:t>
      </w:r>
      <w:r w:rsidRPr="00410D13">
        <w:t xml:space="preserve"> domestic remedies.</w:t>
      </w:r>
    </w:p>
    <w:p w:rsidRPr="00410D13" w:rsidR="00322795" w:rsidP="00410D13" w:rsidRDefault="00322795">
      <w:pPr>
        <w:pStyle w:val="ECHRHeading3"/>
      </w:pPr>
      <w:r w:rsidRPr="00410D13">
        <w:t>2.  The applicants</w:t>
      </w:r>
    </w:p>
    <w:p w:rsidRPr="00410D13" w:rsidR="00322795" w:rsidP="00410D13" w:rsidRDefault="00322795">
      <w:pPr>
        <w:pStyle w:val="ECHRPara"/>
      </w:pPr>
      <w:r w:rsidRPr="00410D13">
        <w:fldChar w:fldCharType="begin"/>
      </w:r>
      <w:r w:rsidRPr="00410D13">
        <w:instrText xml:space="preserve"> SEQ level0 \*arabic </w:instrText>
      </w:r>
      <w:r w:rsidRPr="00410D13">
        <w:fldChar w:fldCharType="separate"/>
      </w:r>
      <w:r w:rsidRPr="00410D13" w:rsidR="00410D13">
        <w:rPr>
          <w:noProof/>
        </w:rPr>
        <w:t>237</w:t>
      </w:r>
      <w:r w:rsidRPr="00410D13">
        <w:fldChar w:fldCharType="end"/>
      </w:r>
      <w:r w:rsidRPr="00410D13">
        <w:t xml:space="preserve">.  The applicants stated that lodging </w:t>
      </w:r>
      <w:r w:rsidRPr="00410D13" w:rsidR="00893846">
        <w:t xml:space="preserve">court </w:t>
      </w:r>
      <w:r w:rsidRPr="00410D13">
        <w:t>complaints against the investigators would not have remedied the shortcomings in the proceedings and that a criminal investigation had proved to be ineffective.</w:t>
      </w:r>
    </w:p>
    <w:p w:rsidRPr="00410D13" w:rsidR="00322795" w:rsidP="00410D13" w:rsidRDefault="00322795">
      <w:pPr>
        <w:pStyle w:val="ECHRHeading2"/>
      </w:pPr>
      <w:r w:rsidRPr="00410D13">
        <w:t>B.  The Court</w:t>
      </w:r>
      <w:r w:rsidRPr="00410D13" w:rsidR="00410D13">
        <w:t>’</w:t>
      </w:r>
      <w:r w:rsidRPr="00410D13">
        <w:t>s assessment</w:t>
      </w:r>
    </w:p>
    <w:bookmarkStart w:name="aa240" w:id="62"/>
    <w:bookmarkStart w:name="q237" w:id="63"/>
    <w:p w:rsidRPr="00410D13" w:rsidR="00322795" w:rsidP="00410D13" w:rsidRDefault="00322795">
      <w:pPr>
        <w:pStyle w:val="ECHRPara"/>
      </w:pPr>
      <w:r w:rsidRPr="00410D13">
        <w:fldChar w:fldCharType="begin"/>
      </w:r>
      <w:r w:rsidRPr="00410D13">
        <w:instrText xml:space="preserve"> SEQ level0 \*arabic </w:instrText>
      </w:r>
      <w:r w:rsidRPr="00410D13">
        <w:fldChar w:fldCharType="separate"/>
      </w:r>
      <w:r w:rsidRPr="00410D13" w:rsidR="00410D13">
        <w:rPr>
          <w:noProof/>
        </w:rPr>
        <w:t>238</w:t>
      </w:r>
      <w:r w:rsidRPr="00410D13">
        <w:fldChar w:fldCharType="end"/>
      </w:r>
      <w:bookmarkEnd w:id="62"/>
      <w:bookmarkEnd w:id="63"/>
      <w:r w:rsidRPr="00410D13">
        <w:t>.</w:t>
      </w:r>
      <w:r w:rsidRPr="00410D13" w:rsidR="00D47150">
        <w:t> </w:t>
      </w:r>
      <w:r w:rsidRPr="00410D13">
        <w:t> The</w:t>
      </w:r>
      <w:r w:rsidRPr="00410D13" w:rsidR="00D47150">
        <w:t xml:space="preserve"> </w:t>
      </w:r>
      <w:r w:rsidRPr="00410D13">
        <w:t xml:space="preserve">Court has already concluded that the ineffective investigation </w:t>
      </w:r>
      <w:r w:rsidRPr="00410D13" w:rsidR="0026278A">
        <w:t xml:space="preserve">into </w:t>
      </w:r>
      <w:r w:rsidRPr="00410D13">
        <w:t>disappearances occurr</w:t>
      </w:r>
      <w:r w:rsidRPr="00410D13" w:rsidR="00A42297">
        <w:t>ing</w:t>
      </w:r>
      <w:r w:rsidRPr="00410D13">
        <w:t xml:space="preserve"> in Chechnya between 2000 and 2006 constitutes a systemic problem, and that criminal investigations are not an effective remedy in this regard (see </w:t>
      </w:r>
      <w:r w:rsidRPr="00410D13">
        <w:rPr>
          <w:i/>
        </w:rPr>
        <w:t>Aslakhanova and Others</w:t>
      </w:r>
      <w:r w:rsidRPr="00410D13">
        <w:t xml:space="preserve">, </w:t>
      </w:r>
      <w:r w:rsidRPr="00410D13" w:rsidR="001007C9">
        <w:t>cited above, § 217</w:t>
      </w:r>
      <w:r w:rsidRPr="00410D13">
        <w:t>).</w:t>
      </w:r>
    </w:p>
    <w:bookmarkStart w:name="q239" w:id="64"/>
    <w:p w:rsidRPr="00410D13" w:rsidR="00FA731E" w:rsidP="00410D13" w:rsidRDefault="00322795">
      <w:pPr>
        <w:pStyle w:val="ECHRPara"/>
      </w:pPr>
      <w:r w:rsidRPr="00410D13">
        <w:fldChar w:fldCharType="begin"/>
      </w:r>
      <w:r w:rsidRPr="00410D13">
        <w:instrText xml:space="preserve"> SEQ level0 \*arabic </w:instrText>
      </w:r>
      <w:r w:rsidRPr="00410D13">
        <w:fldChar w:fldCharType="separate"/>
      </w:r>
      <w:r w:rsidRPr="00410D13" w:rsidR="00410D13">
        <w:rPr>
          <w:noProof/>
        </w:rPr>
        <w:t>239</w:t>
      </w:r>
      <w:r w:rsidRPr="00410D13">
        <w:fldChar w:fldCharType="end"/>
      </w:r>
      <w:bookmarkEnd w:id="64"/>
      <w:r w:rsidRPr="00410D13">
        <w:t>.   In such circumstances, and noting the absence of tangible progress in any of the criminal investigations into the abductions of the applicants</w:t>
      </w:r>
      <w:r w:rsidRPr="00410D13" w:rsidR="00410D13">
        <w:t>’</w:t>
      </w:r>
      <w:r w:rsidRPr="00410D13">
        <w:t xml:space="preserve"> relatives, the Court concludes that this objection must be dismissed, since the remedy relied on by the Government is not effective in the circumstances (for similar reasoning</w:t>
      </w:r>
      <w:r w:rsidRPr="00410D13" w:rsidR="00EC68A7">
        <w:t>,</w:t>
      </w:r>
      <w:r w:rsidRPr="00410D13">
        <w:t xml:space="preserve"> see </w:t>
      </w:r>
      <w:r w:rsidRPr="00410D13">
        <w:rPr>
          <w:i/>
        </w:rPr>
        <w:t>Ortsuyeva and Others v. Russia</w:t>
      </w:r>
      <w:r w:rsidRPr="00410D13">
        <w:t>, nos. 3340/08 and 24689/10, § 79, 22 November 2016).</w:t>
      </w:r>
    </w:p>
    <w:p w:rsidRPr="00410D13" w:rsidR="000357C9" w:rsidP="00410D13" w:rsidRDefault="000357C9">
      <w:pPr>
        <w:pStyle w:val="ECHRHeading1"/>
      </w:pPr>
      <w:r w:rsidRPr="00410D13">
        <w:t>V.  ASSESSMENT OF THE EVIDENCE AND ESTABLISHMENT OF THE FACTS</w:t>
      </w:r>
    </w:p>
    <w:p w:rsidRPr="00410D13" w:rsidR="000357C9" w:rsidP="00410D13" w:rsidRDefault="000357C9">
      <w:pPr>
        <w:pStyle w:val="ECHRHeading2"/>
      </w:pPr>
      <w:r w:rsidRPr="00410D13">
        <w:t>A.  The parties</w:t>
      </w:r>
      <w:r w:rsidRPr="00410D13" w:rsidR="00410D13">
        <w:t>’</w:t>
      </w:r>
      <w:r w:rsidRPr="00410D13">
        <w:t xml:space="preserve"> submissions</w:t>
      </w:r>
    </w:p>
    <w:p w:rsidRPr="00410D13" w:rsidR="000357C9" w:rsidP="00410D13" w:rsidRDefault="000357C9">
      <w:pPr>
        <w:pStyle w:val="ECHRHeading3"/>
      </w:pPr>
      <w:r w:rsidRPr="00410D13">
        <w:t>1.  The Government</w:t>
      </w:r>
    </w:p>
    <w:p w:rsidRPr="00410D13" w:rsidR="000357C9" w:rsidP="00410D13" w:rsidRDefault="000357C9">
      <w:pPr>
        <w:pStyle w:val="ECHRPara"/>
      </w:pPr>
      <w:r w:rsidRPr="00410D13">
        <w:fldChar w:fldCharType="begin"/>
      </w:r>
      <w:r w:rsidRPr="00410D13">
        <w:instrText xml:space="preserve"> SEQ level0 \*arabic </w:instrText>
      </w:r>
      <w:r w:rsidRPr="00410D13">
        <w:fldChar w:fldCharType="separate"/>
      </w:r>
      <w:r w:rsidRPr="00410D13" w:rsidR="00410D13">
        <w:rPr>
          <w:noProof/>
        </w:rPr>
        <w:t>240</w:t>
      </w:r>
      <w:r w:rsidRPr="00410D13">
        <w:fldChar w:fldCharType="end"/>
      </w:r>
      <w:r w:rsidRPr="00410D13">
        <w:t>.  The Government did not contest the essential facts underlying each application, but submitted that the applicants</w:t>
      </w:r>
      <w:r w:rsidRPr="00410D13" w:rsidR="00410D13">
        <w:t>’</w:t>
      </w:r>
      <w:r w:rsidRPr="00410D13">
        <w:t xml:space="preserve"> allegations were based on assumptions as there was no evidence proving beyond reasonable doubt that State agents had been involved in the alleged abductions, or that the applicants</w:t>
      </w:r>
      <w:r w:rsidRPr="00410D13" w:rsidR="00410D13">
        <w:t>’</w:t>
      </w:r>
      <w:r w:rsidRPr="00410D13">
        <w:t xml:space="preserve"> relatives were dead.</w:t>
      </w:r>
    </w:p>
    <w:p w:rsidRPr="00410D13" w:rsidR="000357C9" w:rsidP="00410D13" w:rsidRDefault="000357C9">
      <w:pPr>
        <w:pStyle w:val="ECHRHeading3"/>
      </w:pPr>
      <w:r w:rsidRPr="00410D13">
        <w:t>2.  The applicants</w:t>
      </w:r>
    </w:p>
    <w:p w:rsidRPr="00410D13" w:rsidR="00FA731E" w:rsidP="00410D13" w:rsidRDefault="000357C9">
      <w:pPr>
        <w:pStyle w:val="ECHRPara"/>
      </w:pPr>
      <w:r w:rsidRPr="00410D13">
        <w:fldChar w:fldCharType="begin"/>
      </w:r>
      <w:r w:rsidRPr="00410D13">
        <w:instrText xml:space="preserve"> SEQ level0 \*arabic </w:instrText>
      </w:r>
      <w:r w:rsidRPr="00410D13">
        <w:fldChar w:fldCharType="separate"/>
      </w:r>
      <w:r w:rsidRPr="00410D13" w:rsidR="00410D13">
        <w:rPr>
          <w:noProof/>
        </w:rPr>
        <w:t>241</w:t>
      </w:r>
      <w:r w:rsidRPr="00410D13">
        <w:fldChar w:fldCharType="end"/>
      </w:r>
      <w:r w:rsidRPr="00410D13">
        <w:t xml:space="preserve">.  The applicants submitted that it had been established “beyond reasonable doubt” that the men who had taken their relatives had been State agents. In support of that assertion, they referred to evidence contained in their submissions and documents from the criminal investigation files </w:t>
      </w:r>
      <w:r w:rsidRPr="00410D13" w:rsidR="000356F7">
        <w:t xml:space="preserve">as </w:t>
      </w:r>
      <w:r w:rsidRPr="00410D13">
        <w:t>disclosed by the Government. They also submitted that they had each made a prima facie case that their relatives had been abducted by State agents, and the essential facts underlying their complaints had not been challenged by the Government. Given the lack of any news about their relatives for a long time and the life</w:t>
      </w:r>
      <w:r w:rsidRPr="00410D13">
        <w:noBreakHyphen/>
        <w:t>threatening nature of unacknowledged detention in Chechnya at the relevant time, they asked the Court to consider their relatives dead.</w:t>
      </w:r>
    </w:p>
    <w:p w:rsidRPr="00410D13" w:rsidR="000357C9" w:rsidP="00410D13" w:rsidRDefault="000357C9">
      <w:pPr>
        <w:pStyle w:val="ECHRHeading2"/>
      </w:pPr>
      <w:r w:rsidRPr="00410D13">
        <w:t>B.  The Court</w:t>
      </w:r>
      <w:r w:rsidRPr="00410D13" w:rsidR="00410D13">
        <w:t>’</w:t>
      </w:r>
      <w:r w:rsidRPr="00410D13">
        <w:t>s assessment</w:t>
      </w:r>
    </w:p>
    <w:p w:rsidRPr="00410D13" w:rsidR="000357C9" w:rsidP="00410D13" w:rsidRDefault="000357C9">
      <w:pPr>
        <w:pStyle w:val="ECHRHeading3"/>
      </w:pPr>
      <w:r w:rsidRPr="00410D13">
        <w:t>1.  General principles</w:t>
      </w:r>
    </w:p>
    <w:p w:rsidRPr="00410D13" w:rsidR="000357C9" w:rsidP="00410D13" w:rsidRDefault="000357C9">
      <w:pPr>
        <w:pStyle w:val="ECHRPara"/>
      </w:pPr>
      <w:r w:rsidRPr="00410D13">
        <w:fldChar w:fldCharType="begin"/>
      </w:r>
      <w:r w:rsidRPr="00410D13">
        <w:instrText xml:space="preserve"> SEQ level0 \*arabic </w:instrText>
      </w:r>
      <w:r w:rsidRPr="00410D13">
        <w:fldChar w:fldCharType="separate"/>
      </w:r>
      <w:r w:rsidRPr="00410D13" w:rsidR="00410D13">
        <w:rPr>
          <w:noProof/>
        </w:rPr>
        <w:t>242</w:t>
      </w:r>
      <w:r w:rsidRPr="00410D13">
        <w:fldChar w:fldCharType="end"/>
      </w:r>
      <w:r w:rsidRPr="00410D13">
        <w:t>.  A summary of the principles concerning</w:t>
      </w:r>
      <w:r w:rsidRPr="00410D13" w:rsidR="001A2219">
        <w:t xml:space="preserve"> the</w:t>
      </w:r>
      <w:r w:rsidRPr="00410D13">
        <w:t xml:space="preserve"> assessment of evidence and </w:t>
      </w:r>
      <w:r w:rsidRPr="00410D13" w:rsidR="001A2219">
        <w:t xml:space="preserve">the </w:t>
      </w:r>
      <w:r w:rsidRPr="00410D13">
        <w:t xml:space="preserve">establishment of facts in disappearance cases and the </w:t>
      </w:r>
      <w:r w:rsidRPr="00410D13" w:rsidR="001007C9">
        <w:t>life</w:t>
      </w:r>
      <w:r w:rsidRPr="00410D13" w:rsidR="001007C9">
        <w:noBreakHyphen/>
      </w:r>
      <w:r w:rsidRPr="00410D13">
        <w:t>threatening nature of such incidents may be found in</w:t>
      </w:r>
      <w:r w:rsidRPr="00410D13" w:rsidR="001F2AED">
        <w:t xml:space="preserve"> </w:t>
      </w:r>
      <w:r w:rsidRPr="00410D13">
        <w:rPr>
          <w:i/>
          <w:iCs/>
        </w:rPr>
        <w:t>Sultygov and Others</w:t>
      </w:r>
      <w:r w:rsidRPr="00410D13" w:rsidR="001F2AED">
        <w:t xml:space="preserve"> </w:t>
      </w:r>
      <w:r w:rsidRPr="00410D13">
        <w:t>(cited above, §§ 393</w:t>
      </w:r>
      <w:r w:rsidRPr="00410D13">
        <w:noBreakHyphen/>
        <w:t>96).</w:t>
      </w:r>
    </w:p>
    <w:p w:rsidRPr="00410D13" w:rsidR="000357C9" w:rsidP="00410D13" w:rsidRDefault="000357C9">
      <w:pPr>
        <w:pStyle w:val="ECHRHeading3"/>
      </w:pPr>
      <w:r w:rsidRPr="00410D13">
        <w:t>2.  Application of the above principles to the present case</w:t>
      </w:r>
    </w:p>
    <w:p w:rsidRPr="00410D13" w:rsidR="00FA731E" w:rsidP="00410D13" w:rsidRDefault="000357C9">
      <w:pPr>
        <w:pStyle w:val="ECHRPara"/>
        <w:rPr>
          <w:i/>
        </w:rPr>
      </w:pPr>
      <w:r w:rsidRPr="00410D13">
        <w:fldChar w:fldCharType="begin"/>
      </w:r>
      <w:r w:rsidRPr="00410D13">
        <w:instrText xml:space="preserve"> SEQ level0 \*arabic </w:instrText>
      </w:r>
      <w:r w:rsidRPr="00410D13">
        <w:fldChar w:fldCharType="separate"/>
      </w:r>
      <w:r w:rsidRPr="00410D13" w:rsidR="00410D13">
        <w:rPr>
          <w:noProof/>
        </w:rPr>
        <w:t>243</w:t>
      </w:r>
      <w:r w:rsidRPr="00410D13">
        <w:fldChar w:fldCharType="end"/>
      </w:r>
      <w:r w:rsidRPr="00410D13">
        <w:t xml:space="preserve">.  Turning to the circumstances of the case before it, and in view of all the material, including the copies of the documents from the relevant criminal case files as submitted by the parties, the Court finds that the applicants have presented prima facie cases that their relatives </w:t>
      </w:r>
      <w:r w:rsidRPr="00410D13" w:rsidR="00AC2081">
        <w:t>were</w:t>
      </w:r>
      <w:r w:rsidRPr="00410D13">
        <w:t xml:space="preserve"> abducted by State agents in the circumstances set out above. The Court notes that each of the abductions took place in areas under State control.</w:t>
      </w:r>
    </w:p>
    <w:p w:rsidRPr="00410D13" w:rsidR="00F0468A"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244</w:t>
      </w:r>
      <w:r w:rsidRPr="00410D13">
        <w:fldChar w:fldCharType="end"/>
      </w:r>
      <w:r w:rsidRPr="00410D13" w:rsidR="000357C9">
        <w:t>.  </w:t>
      </w:r>
      <w:r w:rsidRPr="00410D13" w:rsidR="00537ADE">
        <w:t xml:space="preserve">In </w:t>
      </w:r>
      <w:r w:rsidRPr="00410D13" w:rsidR="002A5342">
        <w:t xml:space="preserve">the cases of </w:t>
      </w:r>
      <w:r w:rsidRPr="00410D13" w:rsidR="00537ADE">
        <w:rPr>
          <w:i/>
        </w:rPr>
        <w:t>Abubakarova v. Russia</w:t>
      </w:r>
      <w:r w:rsidRPr="00410D13" w:rsidR="00537ADE">
        <w:t xml:space="preserve"> (no. 867/12), </w:t>
      </w:r>
      <w:r w:rsidRPr="00410D13" w:rsidR="00537ADE">
        <w:rPr>
          <w:i/>
        </w:rPr>
        <w:t>Magaziyev and Others v. Russia</w:t>
      </w:r>
      <w:r w:rsidRPr="00410D13" w:rsidR="00537ADE">
        <w:t xml:space="preserve"> (no. 869/12), </w:t>
      </w:r>
      <w:r w:rsidRPr="00410D13" w:rsidR="00537ADE">
        <w:rPr>
          <w:i/>
        </w:rPr>
        <w:t>Edilsultanova and Others v. Russia</w:t>
      </w:r>
      <w:r w:rsidRPr="00410D13" w:rsidR="002A5342">
        <w:t xml:space="preserve"> (no. </w:t>
      </w:r>
      <w:r w:rsidRPr="00410D13" w:rsidR="00537ADE">
        <w:t xml:space="preserve">7215/12), </w:t>
      </w:r>
      <w:r w:rsidRPr="00410D13" w:rsidR="00537ADE">
        <w:rPr>
          <w:i/>
        </w:rPr>
        <w:t xml:space="preserve">Dzhambulatova v. Russia </w:t>
      </w:r>
      <w:r w:rsidRPr="00410D13" w:rsidR="00537ADE">
        <w:t xml:space="preserve">(no. 52498/12), </w:t>
      </w:r>
      <w:r w:rsidRPr="00410D13" w:rsidR="00537ADE">
        <w:rPr>
          <w:i/>
        </w:rPr>
        <w:t>Pashayeva v.</w:t>
      </w:r>
      <w:r w:rsidRPr="00410D13" w:rsidR="004E2722">
        <w:rPr>
          <w:i/>
        </w:rPr>
        <w:t> </w:t>
      </w:r>
      <w:r w:rsidRPr="00410D13" w:rsidR="00537ADE">
        <w:rPr>
          <w:i/>
        </w:rPr>
        <w:t>Russia</w:t>
      </w:r>
      <w:r w:rsidRPr="00410D13" w:rsidR="00537ADE">
        <w:t xml:space="preserve"> (no. 79938/12), </w:t>
      </w:r>
      <w:r w:rsidRPr="00410D13" w:rsidR="00537ADE">
        <w:rPr>
          <w:i/>
        </w:rPr>
        <w:t>Khamzatovy v. Russia</w:t>
      </w:r>
      <w:r w:rsidRPr="00410D13" w:rsidR="00537ADE">
        <w:t xml:space="preserve"> (no. 1969/13)</w:t>
      </w:r>
      <w:r w:rsidRPr="00410D13" w:rsidR="00205AAD">
        <w:t xml:space="preserve"> and </w:t>
      </w:r>
      <w:r w:rsidRPr="00410D13" w:rsidR="00537ADE">
        <w:rPr>
          <w:i/>
        </w:rPr>
        <w:t>Tashuyeva v. Russia</w:t>
      </w:r>
      <w:r w:rsidRPr="00410D13" w:rsidR="00537ADE">
        <w:t xml:space="preserve"> (no. 70438/14) the applicants</w:t>
      </w:r>
      <w:r w:rsidRPr="00410D13" w:rsidR="00410D13">
        <w:t>’</w:t>
      </w:r>
      <w:r w:rsidRPr="00410D13" w:rsidR="00537ADE">
        <w:t xml:space="preserve"> relatives</w:t>
      </w:r>
      <w:r w:rsidRPr="00410D13" w:rsidR="00EB0812">
        <w:t xml:space="preserve"> </w:t>
      </w:r>
      <w:r w:rsidRPr="00410D13" w:rsidR="00537ADE">
        <w:t>were abducted from their homes by armed se</w:t>
      </w:r>
      <w:r w:rsidRPr="00410D13" w:rsidR="00742ECD">
        <w:t xml:space="preserve">rvicemen in camouflage uniforms (see paragraphs </w:t>
      </w:r>
      <w:r w:rsidRPr="00410D13" w:rsidR="00273BC3">
        <w:fldChar w:fldCharType="begin"/>
      </w:r>
      <w:r w:rsidRPr="00410D13" w:rsidR="00273BC3">
        <w:instrText xml:space="preserve"> REF q009 \h </w:instrText>
      </w:r>
      <w:r w:rsidRPr="00410D13" w:rsidR="00B47901">
        <w:instrText xml:space="preserve"> \* MERGEFORMAT </w:instrText>
      </w:r>
      <w:r w:rsidRPr="00410D13" w:rsidR="00273BC3">
        <w:fldChar w:fldCharType="separate"/>
      </w:r>
      <w:r w:rsidRPr="00410D13" w:rsidR="00410D13">
        <w:t>9</w:t>
      </w:r>
      <w:r w:rsidRPr="00410D13" w:rsidR="00273BC3">
        <w:fldChar w:fldCharType="end"/>
      </w:r>
      <w:r w:rsidRPr="00410D13" w:rsidR="001E3805">
        <w:t xml:space="preserve">, </w:t>
      </w:r>
      <w:r w:rsidRPr="00410D13" w:rsidR="00273BC3">
        <w:fldChar w:fldCharType="begin"/>
      </w:r>
      <w:r w:rsidRPr="00410D13" w:rsidR="00273BC3">
        <w:instrText xml:space="preserve"> REF q028 \h </w:instrText>
      </w:r>
      <w:r w:rsidRPr="00410D13" w:rsidR="00B47901">
        <w:instrText xml:space="preserve"> \* MERGEFORMAT </w:instrText>
      </w:r>
      <w:r w:rsidRPr="00410D13" w:rsidR="00273BC3">
        <w:fldChar w:fldCharType="separate"/>
      </w:r>
      <w:r w:rsidRPr="00410D13" w:rsidR="00410D13">
        <w:t>28</w:t>
      </w:r>
      <w:r w:rsidRPr="00410D13" w:rsidR="00273BC3">
        <w:fldChar w:fldCharType="end"/>
      </w:r>
      <w:r w:rsidRPr="00410D13" w:rsidR="001E3805">
        <w:t xml:space="preserve">, </w:t>
      </w:r>
      <w:r w:rsidRPr="00410D13" w:rsidR="00273BC3">
        <w:fldChar w:fldCharType="begin"/>
      </w:r>
      <w:r w:rsidRPr="00410D13" w:rsidR="00273BC3">
        <w:instrText xml:space="preserve"> REF q050 \h </w:instrText>
      </w:r>
      <w:r w:rsidRPr="00410D13" w:rsidR="00B47901">
        <w:instrText xml:space="preserve"> \* MERGEFORMAT </w:instrText>
      </w:r>
      <w:r w:rsidRPr="00410D13" w:rsidR="00273BC3">
        <w:fldChar w:fldCharType="separate"/>
      </w:r>
      <w:r w:rsidRPr="00410D13" w:rsidR="00410D13">
        <w:t>50</w:t>
      </w:r>
      <w:r w:rsidRPr="00410D13" w:rsidR="00273BC3">
        <w:fldChar w:fldCharType="end"/>
      </w:r>
      <w:r w:rsidRPr="00410D13" w:rsidR="001E3805">
        <w:t xml:space="preserve">, </w:t>
      </w:r>
      <w:r w:rsidRPr="00410D13" w:rsidR="00273BC3">
        <w:fldChar w:fldCharType="begin"/>
      </w:r>
      <w:r w:rsidRPr="00410D13" w:rsidR="00273BC3">
        <w:instrText xml:space="preserve"> REF q053 \h </w:instrText>
      </w:r>
      <w:r w:rsidRPr="00410D13" w:rsidR="00B47901">
        <w:instrText xml:space="preserve"> \* MERGEFORMAT </w:instrText>
      </w:r>
      <w:r w:rsidRPr="00410D13" w:rsidR="00273BC3">
        <w:fldChar w:fldCharType="separate"/>
      </w:r>
      <w:r w:rsidRPr="00410D13" w:rsidR="00410D13">
        <w:t>53</w:t>
      </w:r>
      <w:r w:rsidRPr="00410D13" w:rsidR="00273BC3">
        <w:fldChar w:fldCharType="end"/>
      </w:r>
      <w:r w:rsidRPr="00410D13" w:rsidR="001E3805">
        <w:t xml:space="preserve">, </w:t>
      </w:r>
      <w:r w:rsidRPr="00410D13" w:rsidR="00273BC3">
        <w:fldChar w:fldCharType="begin"/>
      </w:r>
      <w:r w:rsidRPr="00410D13" w:rsidR="00273BC3">
        <w:instrText xml:space="preserve"> REF q054 \h </w:instrText>
      </w:r>
      <w:r w:rsidRPr="00410D13" w:rsidR="00B47901">
        <w:instrText xml:space="preserve"> \* MERGEFORMAT </w:instrText>
      </w:r>
      <w:r w:rsidRPr="00410D13" w:rsidR="00273BC3">
        <w:fldChar w:fldCharType="separate"/>
      </w:r>
      <w:r w:rsidRPr="00410D13" w:rsidR="00410D13">
        <w:t>54</w:t>
      </w:r>
      <w:r w:rsidRPr="00410D13" w:rsidR="00273BC3">
        <w:fldChar w:fldCharType="end"/>
      </w:r>
      <w:r w:rsidRPr="00410D13" w:rsidR="00D91E41">
        <w:t xml:space="preserve">, </w:t>
      </w:r>
      <w:r w:rsidRPr="00410D13" w:rsidR="00273BC3">
        <w:fldChar w:fldCharType="begin"/>
      </w:r>
      <w:r w:rsidRPr="00410D13" w:rsidR="00273BC3">
        <w:instrText xml:space="preserve"> REF q077 \h </w:instrText>
      </w:r>
      <w:r w:rsidRPr="00410D13" w:rsidR="00B47901">
        <w:instrText xml:space="preserve"> \* MERGEFORMAT </w:instrText>
      </w:r>
      <w:r w:rsidRPr="00410D13" w:rsidR="00273BC3">
        <w:fldChar w:fldCharType="separate"/>
      </w:r>
      <w:r w:rsidRPr="00410D13" w:rsidR="00410D13">
        <w:t>77</w:t>
      </w:r>
      <w:r w:rsidRPr="00410D13" w:rsidR="00273BC3">
        <w:fldChar w:fldCharType="end"/>
      </w:r>
      <w:r w:rsidRPr="00410D13" w:rsidR="00D91E41">
        <w:t xml:space="preserve">, </w:t>
      </w:r>
      <w:r w:rsidRPr="00410D13" w:rsidR="00273BC3">
        <w:fldChar w:fldCharType="begin"/>
      </w:r>
      <w:r w:rsidRPr="00410D13" w:rsidR="00273BC3">
        <w:instrText xml:space="preserve"> REF q115 \h </w:instrText>
      </w:r>
      <w:r w:rsidRPr="00410D13" w:rsidR="00B47901">
        <w:instrText xml:space="preserve"> \* MERGEFORMAT </w:instrText>
      </w:r>
      <w:r w:rsidRPr="00410D13" w:rsidR="00273BC3">
        <w:fldChar w:fldCharType="separate"/>
      </w:r>
      <w:r w:rsidRPr="00410D13" w:rsidR="00410D13">
        <w:t>115</w:t>
      </w:r>
      <w:r w:rsidRPr="00410D13" w:rsidR="00273BC3">
        <w:fldChar w:fldCharType="end"/>
      </w:r>
      <w:r w:rsidRPr="00410D13" w:rsidR="00D91E41">
        <w:t xml:space="preserve">, </w:t>
      </w:r>
      <w:r w:rsidRPr="00410D13" w:rsidR="00273BC3">
        <w:fldChar w:fldCharType="begin"/>
      </w:r>
      <w:r w:rsidRPr="00410D13" w:rsidR="00273BC3">
        <w:instrText xml:space="preserve"> REF q132 \h </w:instrText>
      </w:r>
      <w:r w:rsidRPr="00410D13" w:rsidR="00B47901">
        <w:instrText xml:space="preserve"> \* MERGEFORMAT </w:instrText>
      </w:r>
      <w:r w:rsidRPr="00410D13" w:rsidR="00273BC3">
        <w:fldChar w:fldCharType="separate"/>
      </w:r>
      <w:r w:rsidRPr="00410D13" w:rsidR="00410D13">
        <w:t>132</w:t>
      </w:r>
      <w:r w:rsidRPr="00410D13" w:rsidR="00273BC3">
        <w:fldChar w:fldCharType="end"/>
      </w:r>
      <w:r w:rsidRPr="00410D13" w:rsidR="00D91E41">
        <w:t xml:space="preserve">, and </w:t>
      </w:r>
      <w:r w:rsidRPr="00410D13" w:rsidR="008531CE">
        <w:fldChar w:fldCharType="begin"/>
      </w:r>
      <w:r w:rsidRPr="00410D13" w:rsidR="008531CE">
        <w:instrText xml:space="preserve"> REF z198 \h </w:instrText>
      </w:r>
      <w:r w:rsidRPr="00410D13" w:rsidR="00B47901">
        <w:instrText xml:space="preserve"> \* MERGEFORMAT </w:instrText>
      </w:r>
      <w:r w:rsidRPr="00410D13" w:rsidR="008531CE">
        <w:fldChar w:fldCharType="separate"/>
      </w:r>
      <w:r w:rsidRPr="00410D13" w:rsidR="00410D13">
        <w:t>198</w:t>
      </w:r>
      <w:r w:rsidRPr="00410D13" w:rsidR="008531CE">
        <w:fldChar w:fldCharType="end"/>
      </w:r>
      <w:r w:rsidRPr="00410D13" w:rsidR="008531CE">
        <w:t xml:space="preserve"> </w:t>
      </w:r>
      <w:r w:rsidRPr="00410D13" w:rsidR="00205AAD">
        <w:t>above).</w:t>
      </w:r>
      <w:r w:rsidRPr="00410D13" w:rsidR="00D91E41">
        <w:t xml:space="preserve"> </w:t>
      </w:r>
      <w:r w:rsidRPr="00410D13" w:rsidR="00F0468A">
        <w:t xml:space="preserve">In </w:t>
      </w:r>
      <w:r w:rsidRPr="00410D13" w:rsidR="002A5342">
        <w:t xml:space="preserve">the cases of </w:t>
      </w:r>
      <w:r w:rsidRPr="00410D13" w:rsidR="00F0468A">
        <w:rPr>
          <w:i/>
        </w:rPr>
        <w:t>Golbatsova v. Russia</w:t>
      </w:r>
      <w:r w:rsidRPr="00410D13" w:rsidR="00F0468A">
        <w:t xml:space="preserve"> (no. 77701/12) and </w:t>
      </w:r>
      <w:r w:rsidRPr="00410D13" w:rsidR="00F0468A">
        <w:rPr>
          <w:i/>
        </w:rPr>
        <w:t>Mezhiyev and Others v. Russia</w:t>
      </w:r>
      <w:r w:rsidRPr="00410D13" w:rsidR="00F0468A">
        <w:t xml:space="preserve"> (no. 63000/14) </w:t>
      </w:r>
      <w:r w:rsidRPr="00410D13" w:rsidR="002A5342">
        <w:t>the</w:t>
      </w:r>
      <w:r w:rsidRPr="00410D13" w:rsidR="00580E7B">
        <w:t xml:space="preserve"> applicants</w:t>
      </w:r>
      <w:r w:rsidRPr="00410D13" w:rsidR="00410D13">
        <w:t>’</w:t>
      </w:r>
      <w:r w:rsidRPr="00410D13" w:rsidR="00580E7B">
        <w:t xml:space="preserve"> relatives</w:t>
      </w:r>
      <w:r w:rsidRPr="00410D13" w:rsidR="002A5342">
        <w:t xml:space="preserve"> </w:t>
      </w:r>
      <w:r w:rsidRPr="00410D13" w:rsidR="00F0468A">
        <w:t xml:space="preserve">were abducted </w:t>
      </w:r>
      <w:r w:rsidRPr="00410D13" w:rsidR="00205AAD">
        <w:t xml:space="preserve">by armed men </w:t>
      </w:r>
      <w:r w:rsidRPr="00410D13" w:rsidR="00F0468A">
        <w:t xml:space="preserve">from various public places (see paragraphs </w:t>
      </w:r>
      <w:r w:rsidRPr="00410D13" w:rsidR="00273BC3">
        <w:fldChar w:fldCharType="begin"/>
      </w:r>
      <w:r w:rsidRPr="00410D13" w:rsidR="00273BC3">
        <w:instrText xml:space="preserve"> REF q095 \h </w:instrText>
      </w:r>
      <w:r w:rsidRPr="00410D13" w:rsidR="00B47901">
        <w:instrText xml:space="preserve"> \* MERGEFORMAT </w:instrText>
      </w:r>
      <w:r w:rsidRPr="00410D13" w:rsidR="00273BC3">
        <w:fldChar w:fldCharType="separate"/>
      </w:r>
      <w:r w:rsidRPr="00410D13" w:rsidR="00410D13">
        <w:t>95</w:t>
      </w:r>
      <w:r w:rsidRPr="00410D13" w:rsidR="00273BC3">
        <w:fldChar w:fldCharType="end"/>
      </w:r>
      <w:r w:rsidRPr="00410D13" w:rsidR="00F0468A">
        <w:t xml:space="preserve"> and </w:t>
      </w:r>
      <w:r w:rsidRPr="00410D13" w:rsidR="00273BC3">
        <w:fldChar w:fldCharType="begin"/>
      </w:r>
      <w:r w:rsidRPr="00410D13" w:rsidR="00273BC3">
        <w:instrText xml:space="preserve"> REF q175 \h </w:instrText>
      </w:r>
      <w:r w:rsidRPr="00410D13" w:rsidR="00B47901">
        <w:instrText xml:space="preserve"> \* MERGEFORMAT </w:instrText>
      </w:r>
      <w:r w:rsidRPr="00410D13" w:rsidR="00273BC3">
        <w:fldChar w:fldCharType="separate"/>
      </w:r>
      <w:r w:rsidRPr="00410D13" w:rsidR="00410D13">
        <w:t>176</w:t>
      </w:r>
      <w:r w:rsidRPr="00410D13" w:rsidR="00273BC3">
        <w:fldChar w:fldCharType="end"/>
      </w:r>
      <w:r w:rsidRPr="00410D13" w:rsidR="00D91E41">
        <w:t xml:space="preserve"> above). </w:t>
      </w:r>
      <w:r w:rsidRPr="00410D13" w:rsidR="002A5342">
        <w:t>Lastly, i</w:t>
      </w:r>
      <w:r w:rsidRPr="00410D13" w:rsidR="00F0468A">
        <w:t xml:space="preserve">n </w:t>
      </w:r>
      <w:r w:rsidRPr="00410D13" w:rsidR="00F0468A">
        <w:rPr>
          <w:i/>
        </w:rPr>
        <w:t>Reshidovy v. Russia</w:t>
      </w:r>
      <w:r w:rsidRPr="00410D13" w:rsidR="00F0468A">
        <w:t xml:space="preserve"> (no. 73593/13)</w:t>
      </w:r>
      <w:r w:rsidRPr="00410D13" w:rsidR="00205AAD">
        <w:t xml:space="preserve"> one of the brother</w:t>
      </w:r>
      <w:r w:rsidRPr="00410D13" w:rsidR="00743180">
        <w:t>s</w:t>
      </w:r>
      <w:r w:rsidRPr="00410D13" w:rsidR="00205AAD">
        <w:t xml:space="preserve"> was abducted from a flat, and the exact place of the second brother</w:t>
      </w:r>
      <w:r w:rsidRPr="00410D13" w:rsidR="00410D13">
        <w:t>’</w:t>
      </w:r>
      <w:r w:rsidRPr="00410D13" w:rsidR="00205AAD">
        <w:t xml:space="preserve">s abduction is unclear. It </w:t>
      </w:r>
      <w:r w:rsidRPr="00410D13" w:rsidR="00F0468A">
        <w:t xml:space="preserve">might </w:t>
      </w:r>
      <w:r w:rsidRPr="00410D13" w:rsidR="00580E7B">
        <w:t xml:space="preserve">have been </w:t>
      </w:r>
      <w:r w:rsidRPr="00410D13" w:rsidR="00F0468A">
        <w:t>either a crossroad</w:t>
      </w:r>
      <w:r w:rsidRPr="00410D13" w:rsidR="00580E7B">
        <w:t>s</w:t>
      </w:r>
      <w:r w:rsidRPr="00410D13" w:rsidR="00F0468A">
        <w:t xml:space="preserve"> or a flat in Argun (see paragraphs </w:t>
      </w:r>
      <w:r w:rsidRPr="00410D13" w:rsidR="00273BC3">
        <w:fldChar w:fldCharType="begin"/>
      </w:r>
      <w:r w:rsidRPr="00410D13" w:rsidR="00273BC3">
        <w:instrText xml:space="preserve"> REF q148 \h </w:instrText>
      </w:r>
      <w:r w:rsidRPr="00410D13" w:rsidR="00B47901">
        <w:instrText xml:space="preserve"> \* MERGEFORMAT </w:instrText>
      </w:r>
      <w:r w:rsidRPr="00410D13" w:rsidR="00273BC3">
        <w:fldChar w:fldCharType="separate"/>
      </w:r>
      <w:r w:rsidRPr="00410D13" w:rsidR="00410D13">
        <w:t>148</w:t>
      </w:r>
      <w:r w:rsidRPr="00410D13" w:rsidR="00273BC3">
        <w:fldChar w:fldCharType="end"/>
      </w:r>
      <w:r w:rsidRPr="00410D13" w:rsidR="000356F7">
        <w:t>,</w:t>
      </w:r>
      <w:r w:rsidRPr="00410D13" w:rsidR="008531CE">
        <w:t xml:space="preserve"> </w:t>
      </w:r>
      <w:r w:rsidRPr="00410D13" w:rsidR="008531CE">
        <w:fldChar w:fldCharType="begin"/>
      </w:r>
      <w:r w:rsidRPr="00410D13" w:rsidR="008531CE">
        <w:instrText xml:space="preserve"> REF q149 \h </w:instrText>
      </w:r>
      <w:r w:rsidRPr="00410D13" w:rsidR="00B47901">
        <w:instrText xml:space="preserve"> \* MERGEFORMAT </w:instrText>
      </w:r>
      <w:r w:rsidRPr="00410D13" w:rsidR="008531CE">
        <w:fldChar w:fldCharType="separate"/>
      </w:r>
      <w:r w:rsidRPr="00410D13" w:rsidR="00410D13">
        <w:t>149</w:t>
      </w:r>
      <w:r w:rsidRPr="00410D13" w:rsidR="008531CE">
        <w:fldChar w:fldCharType="end"/>
      </w:r>
      <w:r w:rsidRPr="00410D13" w:rsidR="00297B28">
        <w:t xml:space="preserve"> </w:t>
      </w:r>
      <w:r w:rsidRPr="00410D13" w:rsidR="00F0468A">
        <w:t xml:space="preserve">and </w:t>
      </w:r>
      <w:r w:rsidRPr="00410D13" w:rsidR="00273BC3">
        <w:fldChar w:fldCharType="begin"/>
      </w:r>
      <w:r w:rsidRPr="00410D13" w:rsidR="00273BC3">
        <w:instrText xml:space="preserve"> REF q162 \h </w:instrText>
      </w:r>
      <w:r w:rsidRPr="00410D13" w:rsidR="00B47901">
        <w:instrText xml:space="preserve"> \* MERGEFORMAT </w:instrText>
      </w:r>
      <w:r w:rsidRPr="00410D13" w:rsidR="00273BC3">
        <w:fldChar w:fldCharType="separate"/>
      </w:r>
      <w:r w:rsidRPr="00410D13" w:rsidR="00410D13">
        <w:t>162</w:t>
      </w:r>
      <w:r w:rsidRPr="00410D13" w:rsidR="00273BC3">
        <w:fldChar w:fldCharType="end"/>
      </w:r>
      <w:r w:rsidRPr="00410D13" w:rsidR="00D91E41">
        <w:t xml:space="preserve"> </w:t>
      </w:r>
      <w:r w:rsidRPr="00410D13" w:rsidR="00F0468A">
        <w:t>above).</w:t>
      </w:r>
    </w:p>
    <w:p w:rsidRPr="00410D13" w:rsidR="00FA731E" w:rsidP="00410D13" w:rsidRDefault="00154296">
      <w:pPr>
        <w:pStyle w:val="ECHRPara"/>
      </w:pPr>
      <w:r w:rsidRPr="00410D13">
        <w:fldChar w:fldCharType="begin"/>
      </w:r>
      <w:r w:rsidRPr="00410D13">
        <w:instrText xml:space="preserve"> SEQ level0 \*arabic </w:instrText>
      </w:r>
      <w:r w:rsidRPr="00410D13">
        <w:fldChar w:fldCharType="separate"/>
      </w:r>
      <w:r w:rsidRPr="00410D13" w:rsidR="00410D13">
        <w:rPr>
          <w:noProof/>
        </w:rPr>
        <w:t>245</w:t>
      </w:r>
      <w:r w:rsidRPr="00410D13">
        <w:fldChar w:fldCharType="end"/>
      </w:r>
      <w:r w:rsidRPr="00410D13">
        <w:t>.  In each of the above</w:t>
      </w:r>
      <w:r w:rsidRPr="00410D13" w:rsidR="00580E7B">
        <w:t>-mentioned</w:t>
      </w:r>
      <w:r w:rsidRPr="00410D13">
        <w:t xml:space="preserve"> cases </w:t>
      </w:r>
      <w:r w:rsidRPr="00410D13" w:rsidR="0058422B">
        <w:t>the applicants highlighted various circumstances noted by eyewitnesses suggest</w:t>
      </w:r>
      <w:r w:rsidRPr="00410D13" w:rsidR="00580E7B">
        <w:t>ing</w:t>
      </w:r>
      <w:r w:rsidRPr="00410D13" w:rsidR="0058422B">
        <w:t xml:space="preserve"> that the</w:t>
      </w:r>
      <w:r w:rsidRPr="00410D13" w:rsidR="002A5342">
        <w:t xml:space="preserve">ir missing relatives had been apprehended </w:t>
      </w:r>
      <w:r w:rsidRPr="00410D13" w:rsidR="0058422B">
        <w:t xml:space="preserve">by </w:t>
      </w:r>
      <w:r w:rsidRPr="00410D13" w:rsidR="00580E7B">
        <w:t>S</w:t>
      </w:r>
      <w:r w:rsidRPr="00410D13" w:rsidR="0058422B">
        <w:t>tate agents</w:t>
      </w:r>
      <w:r w:rsidRPr="00410D13">
        <w:t>.</w:t>
      </w:r>
    </w:p>
    <w:p w:rsidRPr="00410D13" w:rsidR="00FA731E" w:rsidP="00410D13" w:rsidRDefault="00AA330F">
      <w:pPr>
        <w:pStyle w:val="ECHRPara"/>
      </w:pPr>
      <w:r w:rsidRPr="00410D13">
        <w:fldChar w:fldCharType="begin"/>
      </w:r>
      <w:r w:rsidRPr="00410D13">
        <w:instrText xml:space="preserve"> SEQ level0 \*arabic </w:instrText>
      </w:r>
      <w:r w:rsidRPr="00410D13">
        <w:fldChar w:fldCharType="separate"/>
      </w:r>
      <w:r w:rsidRPr="00410D13" w:rsidR="00410D13">
        <w:rPr>
          <w:noProof/>
        </w:rPr>
        <w:t>246</w:t>
      </w:r>
      <w:r w:rsidRPr="00410D13">
        <w:fldChar w:fldCharType="end"/>
      </w:r>
      <w:r w:rsidRPr="00410D13">
        <w:t>.  </w:t>
      </w:r>
      <w:r w:rsidRPr="00410D13" w:rsidR="00154296">
        <w:t>Thus,</w:t>
      </w:r>
      <w:r w:rsidRPr="00410D13" w:rsidR="00283D84">
        <w:t xml:space="preserve"> according to witness evidence</w:t>
      </w:r>
      <w:r w:rsidRPr="00410D13" w:rsidR="00154296">
        <w:t xml:space="preserve"> i</w:t>
      </w:r>
      <w:r w:rsidRPr="00410D13" w:rsidR="00C326D3">
        <w:t xml:space="preserve">n </w:t>
      </w:r>
      <w:r w:rsidRPr="00410D13" w:rsidR="00C326D3">
        <w:rPr>
          <w:i/>
        </w:rPr>
        <w:t>Tashuyeva v. Russia</w:t>
      </w:r>
      <w:r w:rsidRPr="00410D13">
        <w:t xml:space="preserve"> (no. </w:t>
      </w:r>
      <w:r w:rsidRPr="00410D13" w:rsidR="00C326D3">
        <w:t>70438/14)</w:t>
      </w:r>
      <w:r w:rsidRPr="00410D13" w:rsidR="00580E7B">
        <w:t>,</w:t>
      </w:r>
      <w:r w:rsidRPr="00410D13" w:rsidR="00C326D3">
        <w:t xml:space="preserve"> the abductors presented themselves as police officers</w:t>
      </w:r>
      <w:r w:rsidRPr="00410D13" w:rsidR="005C743F">
        <w:t xml:space="preserve"> (see paragraph </w:t>
      </w:r>
      <w:r w:rsidRPr="00410D13" w:rsidR="00273BC3">
        <w:fldChar w:fldCharType="begin"/>
      </w:r>
      <w:r w:rsidRPr="00410D13" w:rsidR="00273BC3">
        <w:instrText xml:space="preserve"> REF q200 \h </w:instrText>
      </w:r>
      <w:r w:rsidRPr="00410D13" w:rsidR="00B47901">
        <w:instrText xml:space="preserve"> \* MERGEFORMAT </w:instrText>
      </w:r>
      <w:r w:rsidRPr="00410D13" w:rsidR="00273BC3">
        <w:fldChar w:fldCharType="separate"/>
      </w:r>
      <w:r w:rsidRPr="00410D13" w:rsidR="00410D13">
        <w:t>201</w:t>
      </w:r>
      <w:r w:rsidRPr="00410D13" w:rsidR="00273BC3">
        <w:fldChar w:fldCharType="end"/>
      </w:r>
      <w:r w:rsidRPr="00410D13" w:rsidR="005C743F">
        <w:t xml:space="preserve"> above)</w:t>
      </w:r>
      <w:r w:rsidRPr="00410D13" w:rsidR="00C326D3">
        <w:t>.</w:t>
      </w:r>
    </w:p>
    <w:p w:rsidRPr="00410D13" w:rsidR="00FA731E" w:rsidP="00410D13" w:rsidRDefault="005C743F">
      <w:pPr>
        <w:pStyle w:val="ECHRPara"/>
      </w:pPr>
      <w:r w:rsidRPr="00410D13">
        <w:fldChar w:fldCharType="begin"/>
      </w:r>
      <w:r w:rsidRPr="00410D13">
        <w:instrText xml:space="preserve"> SEQ level0 \*arabic </w:instrText>
      </w:r>
      <w:r w:rsidRPr="00410D13">
        <w:fldChar w:fldCharType="separate"/>
      </w:r>
      <w:r w:rsidRPr="00410D13" w:rsidR="00410D13">
        <w:rPr>
          <w:noProof/>
        </w:rPr>
        <w:t>247</w:t>
      </w:r>
      <w:r w:rsidRPr="00410D13">
        <w:fldChar w:fldCharType="end"/>
      </w:r>
      <w:r w:rsidRPr="00410D13">
        <w:t>.  </w:t>
      </w:r>
      <w:r w:rsidRPr="00410D13" w:rsidR="00537ADE">
        <w:t xml:space="preserve">In </w:t>
      </w:r>
      <w:r w:rsidRPr="00410D13" w:rsidR="00B77ABE">
        <w:rPr>
          <w:i/>
        </w:rPr>
        <w:t>Abubakarova v. Russia</w:t>
      </w:r>
      <w:r w:rsidRPr="00410D13" w:rsidR="00B77ABE">
        <w:t xml:space="preserve"> (no. 867/12), </w:t>
      </w:r>
      <w:r w:rsidRPr="00410D13" w:rsidR="00B77ABE">
        <w:rPr>
          <w:i/>
        </w:rPr>
        <w:t>Magaziyev and Others v.</w:t>
      </w:r>
      <w:r w:rsidRPr="00410D13" w:rsidR="001B0725">
        <w:rPr>
          <w:i/>
        </w:rPr>
        <w:t> </w:t>
      </w:r>
      <w:r w:rsidRPr="00410D13" w:rsidR="00B77ABE">
        <w:rPr>
          <w:i/>
        </w:rPr>
        <w:t>Russia</w:t>
      </w:r>
      <w:r w:rsidRPr="00410D13" w:rsidR="00B77ABE">
        <w:t xml:space="preserve"> (no. 869/12), </w:t>
      </w:r>
      <w:r w:rsidRPr="00410D13" w:rsidR="00B77ABE">
        <w:rPr>
          <w:i/>
        </w:rPr>
        <w:t xml:space="preserve">Dzhambulatova v. Russia </w:t>
      </w:r>
      <w:r w:rsidRPr="00410D13" w:rsidR="00B77ABE">
        <w:t>(no. 52498/12),</w:t>
      </w:r>
      <w:r w:rsidRPr="00410D13" w:rsidR="00B77ABE">
        <w:rPr>
          <w:i/>
        </w:rPr>
        <w:t xml:space="preserve"> Khamzatovy v. Russia </w:t>
      </w:r>
      <w:r w:rsidRPr="00410D13" w:rsidR="00B77ABE">
        <w:t xml:space="preserve">(no. 1969/13) and </w:t>
      </w:r>
      <w:r w:rsidRPr="00410D13" w:rsidR="00B77ABE">
        <w:rPr>
          <w:i/>
        </w:rPr>
        <w:t>Reshidovy v. Russia</w:t>
      </w:r>
      <w:r w:rsidRPr="00410D13" w:rsidR="00B77ABE">
        <w:t xml:space="preserve"> (no. 73593/13) </w:t>
      </w:r>
      <w:r w:rsidRPr="00410D13" w:rsidR="00C326D3">
        <w:t>t</w:t>
      </w:r>
      <w:r w:rsidRPr="00410D13" w:rsidR="00543102">
        <w:t>he</w:t>
      </w:r>
      <w:r w:rsidRPr="00410D13" w:rsidR="00580E7B">
        <w:t xml:space="preserve"> abductors</w:t>
      </w:r>
      <w:r w:rsidRPr="00410D13" w:rsidR="00543102">
        <w:t xml:space="preserve"> used</w:t>
      </w:r>
      <w:r w:rsidRPr="00410D13" w:rsidR="00B77ABE">
        <w:t xml:space="preserve"> APCs; </w:t>
      </w:r>
      <w:r w:rsidRPr="00410D13">
        <w:t xml:space="preserve">and </w:t>
      </w:r>
      <w:r w:rsidRPr="00410D13" w:rsidR="00B77ABE">
        <w:t>in</w:t>
      </w:r>
      <w:r w:rsidRPr="00410D13" w:rsidR="00A744C5">
        <w:t xml:space="preserve"> </w:t>
      </w:r>
      <w:r w:rsidRPr="00410D13" w:rsidR="00A744C5">
        <w:rPr>
          <w:i/>
        </w:rPr>
        <w:t>Edilsultanova and Others v. Russia</w:t>
      </w:r>
      <w:r w:rsidRPr="00410D13" w:rsidR="00A744C5">
        <w:t xml:space="preserve"> (no.</w:t>
      </w:r>
      <w:r w:rsidRPr="00410D13" w:rsidR="001B0725">
        <w:t> </w:t>
      </w:r>
      <w:r w:rsidRPr="00410D13" w:rsidR="00A744C5">
        <w:t xml:space="preserve">7215/12), </w:t>
      </w:r>
      <w:r w:rsidRPr="00410D13" w:rsidR="00B77ABE">
        <w:rPr>
          <w:i/>
        </w:rPr>
        <w:t>Pashayeva v. Russia</w:t>
      </w:r>
      <w:r w:rsidRPr="00410D13" w:rsidR="00B77ABE">
        <w:t xml:space="preserve"> (no. 79938/12)</w:t>
      </w:r>
      <w:r w:rsidRPr="00410D13" w:rsidR="00205AAD">
        <w:t xml:space="preserve"> </w:t>
      </w:r>
      <w:r w:rsidRPr="00410D13" w:rsidR="00552CC9">
        <w:t xml:space="preserve">and </w:t>
      </w:r>
      <w:r w:rsidRPr="00410D13" w:rsidR="00205AAD">
        <w:rPr>
          <w:i/>
        </w:rPr>
        <w:t>Golbatsova v.</w:t>
      </w:r>
      <w:r w:rsidRPr="00410D13" w:rsidR="001B0725">
        <w:rPr>
          <w:i/>
        </w:rPr>
        <w:t> </w:t>
      </w:r>
      <w:r w:rsidRPr="00410D13" w:rsidR="00205AAD">
        <w:rPr>
          <w:i/>
        </w:rPr>
        <w:t>Russia</w:t>
      </w:r>
      <w:r w:rsidRPr="00410D13" w:rsidR="00552CC9">
        <w:t xml:space="preserve"> (no. </w:t>
      </w:r>
      <w:r w:rsidRPr="00410D13" w:rsidR="00205AAD">
        <w:t>77701/12)</w:t>
      </w:r>
      <w:r w:rsidRPr="00410D13" w:rsidR="00EB0812">
        <w:t xml:space="preserve"> </w:t>
      </w:r>
      <w:r w:rsidRPr="00410D13" w:rsidR="00B77ABE">
        <w:t xml:space="preserve">they </w:t>
      </w:r>
      <w:r w:rsidRPr="00410D13" w:rsidR="00036DA3">
        <w:t>arrived in</w:t>
      </w:r>
      <w:r w:rsidRPr="00410D13" w:rsidR="00B77ABE">
        <w:t xml:space="preserve"> other military vehicle</w:t>
      </w:r>
      <w:r w:rsidRPr="00410D13" w:rsidR="00205AAD">
        <w:t>s</w:t>
      </w:r>
      <w:r w:rsidRPr="00410D13" w:rsidR="00B77ABE">
        <w:t xml:space="preserve"> – UAZ minivan</w:t>
      </w:r>
      <w:r w:rsidRPr="00410D13" w:rsidR="00205AAD">
        <w:t>s and/or U</w:t>
      </w:r>
      <w:r w:rsidRPr="00410D13" w:rsidR="00CF7469">
        <w:t>ral</w:t>
      </w:r>
      <w:r w:rsidRPr="00410D13" w:rsidR="00205AAD">
        <w:t xml:space="preserve"> lorries</w:t>
      </w:r>
      <w:r w:rsidRPr="00410D13">
        <w:t xml:space="preserve"> (see paragraph</w:t>
      </w:r>
      <w:r w:rsidRPr="00410D13" w:rsidR="00D91E41">
        <w:t xml:space="preserve">s </w:t>
      </w:r>
      <w:r w:rsidRPr="00410D13" w:rsidR="00273BC3">
        <w:fldChar w:fldCharType="begin"/>
      </w:r>
      <w:r w:rsidRPr="00410D13" w:rsidR="00273BC3">
        <w:instrText xml:space="preserve"> REF q009 \h </w:instrText>
      </w:r>
      <w:r w:rsidRPr="00410D13" w:rsidR="00B47901">
        <w:instrText xml:space="preserve"> \* MERGEFORMAT </w:instrText>
      </w:r>
      <w:r w:rsidRPr="00410D13" w:rsidR="00273BC3">
        <w:fldChar w:fldCharType="separate"/>
      </w:r>
      <w:r w:rsidRPr="00410D13" w:rsidR="00410D13">
        <w:t>9</w:t>
      </w:r>
      <w:r w:rsidRPr="00410D13" w:rsidR="00273BC3">
        <w:fldChar w:fldCharType="end"/>
      </w:r>
      <w:r w:rsidRPr="00410D13" w:rsidR="00D91E41">
        <w:t xml:space="preserve">, </w:t>
      </w:r>
      <w:r w:rsidRPr="00410D13" w:rsidR="00273BC3">
        <w:fldChar w:fldCharType="begin"/>
      </w:r>
      <w:r w:rsidRPr="00410D13" w:rsidR="00273BC3">
        <w:instrText xml:space="preserve"> REF q028 \h </w:instrText>
      </w:r>
      <w:r w:rsidRPr="00410D13" w:rsidR="00B47901">
        <w:instrText xml:space="preserve"> \* MERGEFORMAT </w:instrText>
      </w:r>
      <w:r w:rsidRPr="00410D13" w:rsidR="00273BC3">
        <w:fldChar w:fldCharType="separate"/>
      </w:r>
      <w:r w:rsidRPr="00410D13" w:rsidR="00410D13">
        <w:t>28</w:t>
      </w:r>
      <w:r w:rsidRPr="00410D13" w:rsidR="00273BC3">
        <w:fldChar w:fldCharType="end"/>
      </w:r>
      <w:r w:rsidRPr="00410D13" w:rsidR="00D91E41">
        <w:t xml:space="preserve">, </w:t>
      </w:r>
      <w:r w:rsidRPr="00410D13" w:rsidR="009D162E">
        <w:fldChar w:fldCharType="begin"/>
      </w:r>
      <w:r w:rsidRPr="00410D13" w:rsidR="009D162E">
        <w:instrText xml:space="preserve"> REF q029 \h </w:instrText>
      </w:r>
      <w:r w:rsidRPr="00410D13" w:rsidR="00B47901">
        <w:instrText xml:space="preserve"> \* MERGEFORMAT </w:instrText>
      </w:r>
      <w:r w:rsidRPr="00410D13" w:rsidR="009D162E">
        <w:fldChar w:fldCharType="separate"/>
      </w:r>
      <w:r w:rsidRPr="00410D13" w:rsidR="00410D13">
        <w:t>29</w:t>
      </w:r>
      <w:r w:rsidRPr="00410D13" w:rsidR="009D162E">
        <w:fldChar w:fldCharType="end"/>
      </w:r>
      <w:r w:rsidRPr="00410D13" w:rsidR="00D91E41">
        <w:t xml:space="preserve">, </w:t>
      </w:r>
      <w:r w:rsidRPr="00410D13" w:rsidR="00036DA3">
        <w:fldChar w:fldCharType="begin"/>
      </w:r>
      <w:r w:rsidRPr="00410D13" w:rsidR="00036DA3">
        <w:instrText xml:space="preserve"> REF q052 \h </w:instrText>
      </w:r>
      <w:r w:rsidRPr="00410D13" w:rsidR="00B47901">
        <w:instrText xml:space="preserve"> \* MERGEFORMAT </w:instrText>
      </w:r>
      <w:r w:rsidRPr="00410D13" w:rsidR="00036DA3">
        <w:fldChar w:fldCharType="separate"/>
      </w:r>
      <w:r w:rsidRPr="00410D13" w:rsidR="00410D13">
        <w:t>52</w:t>
      </w:r>
      <w:r w:rsidRPr="00410D13" w:rsidR="00036DA3">
        <w:fldChar w:fldCharType="end"/>
      </w:r>
      <w:r w:rsidRPr="00410D13" w:rsidR="00036DA3">
        <w:t>-</w:t>
      </w:r>
      <w:r w:rsidRPr="00410D13" w:rsidR="00036DA3">
        <w:fldChar w:fldCharType="begin"/>
      </w:r>
      <w:r w:rsidRPr="00410D13" w:rsidR="00036DA3">
        <w:instrText xml:space="preserve"> REF q054 \h </w:instrText>
      </w:r>
      <w:r w:rsidRPr="00410D13" w:rsidR="00B47901">
        <w:instrText xml:space="preserve"> \* MERGEFORMAT </w:instrText>
      </w:r>
      <w:r w:rsidRPr="00410D13" w:rsidR="00036DA3">
        <w:fldChar w:fldCharType="separate"/>
      </w:r>
      <w:r w:rsidRPr="00410D13" w:rsidR="00410D13">
        <w:t>54</w:t>
      </w:r>
      <w:r w:rsidRPr="00410D13" w:rsidR="00036DA3">
        <w:fldChar w:fldCharType="end"/>
      </w:r>
      <w:r w:rsidRPr="00410D13" w:rsidR="00036DA3">
        <w:t xml:space="preserve">, </w:t>
      </w:r>
      <w:r w:rsidRPr="00410D13" w:rsidR="009D162E">
        <w:fldChar w:fldCharType="begin"/>
      </w:r>
      <w:r w:rsidRPr="00410D13" w:rsidR="009D162E">
        <w:instrText xml:space="preserve"> REF q077 \h </w:instrText>
      </w:r>
      <w:r w:rsidRPr="00410D13" w:rsidR="00B47901">
        <w:instrText xml:space="preserve"> \* MERGEFORMAT </w:instrText>
      </w:r>
      <w:r w:rsidRPr="00410D13" w:rsidR="009D162E">
        <w:fldChar w:fldCharType="separate"/>
      </w:r>
      <w:r w:rsidRPr="00410D13" w:rsidR="00410D13">
        <w:t>77</w:t>
      </w:r>
      <w:r w:rsidRPr="00410D13" w:rsidR="009D162E">
        <w:fldChar w:fldCharType="end"/>
      </w:r>
      <w:r w:rsidRPr="00410D13" w:rsidR="00D91E41">
        <w:t xml:space="preserve">, </w:t>
      </w:r>
      <w:r w:rsidRPr="00410D13" w:rsidR="009D162E">
        <w:fldChar w:fldCharType="begin"/>
      </w:r>
      <w:r w:rsidRPr="00410D13" w:rsidR="009D162E">
        <w:instrText xml:space="preserve"> REF q095 \h </w:instrText>
      </w:r>
      <w:r w:rsidRPr="00410D13" w:rsidR="00B47901">
        <w:instrText xml:space="preserve"> \* MERGEFORMAT </w:instrText>
      </w:r>
      <w:r w:rsidRPr="00410D13" w:rsidR="009D162E">
        <w:fldChar w:fldCharType="separate"/>
      </w:r>
      <w:r w:rsidRPr="00410D13" w:rsidR="00410D13">
        <w:t>95</w:t>
      </w:r>
      <w:r w:rsidRPr="00410D13" w:rsidR="009D162E">
        <w:fldChar w:fldCharType="end"/>
      </w:r>
      <w:r w:rsidRPr="00410D13" w:rsidR="00A744C5">
        <w:t xml:space="preserve">, </w:t>
      </w:r>
      <w:r w:rsidRPr="00410D13" w:rsidR="009D162E">
        <w:fldChar w:fldCharType="begin"/>
      </w:r>
      <w:r w:rsidRPr="00410D13" w:rsidR="009D162E">
        <w:instrText xml:space="preserve"> REF q115 \h </w:instrText>
      </w:r>
      <w:r w:rsidRPr="00410D13" w:rsidR="00B47901">
        <w:instrText xml:space="preserve"> \* MERGEFORMAT </w:instrText>
      </w:r>
      <w:r w:rsidRPr="00410D13" w:rsidR="009D162E">
        <w:fldChar w:fldCharType="separate"/>
      </w:r>
      <w:r w:rsidRPr="00410D13" w:rsidR="00410D13">
        <w:t>115</w:t>
      </w:r>
      <w:r w:rsidRPr="00410D13" w:rsidR="009D162E">
        <w:fldChar w:fldCharType="end"/>
      </w:r>
      <w:r w:rsidRPr="00410D13" w:rsidR="00552CC9">
        <w:t xml:space="preserve"> and</w:t>
      </w:r>
      <w:r w:rsidRPr="00410D13" w:rsidR="000546AB">
        <w:t xml:space="preserve"> </w:t>
      </w:r>
      <w:r w:rsidRPr="00410D13" w:rsidR="009D162E">
        <w:fldChar w:fldCharType="begin"/>
      </w:r>
      <w:r w:rsidRPr="00410D13" w:rsidR="009D162E">
        <w:instrText xml:space="preserve"> REF q148 \h </w:instrText>
      </w:r>
      <w:r w:rsidRPr="00410D13" w:rsidR="00B47901">
        <w:instrText xml:space="preserve"> \* MERGEFORMAT </w:instrText>
      </w:r>
      <w:r w:rsidRPr="00410D13" w:rsidR="009D162E">
        <w:fldChar w:fldCharType="separate"/>
      </w:r>
      <w:r w:rsidRPr="00410D13" w:rsidR="00410D13">
        <w:t>148</w:t>
      </w:r>
      <w:r w:rsidRPr="00410D13" w:rsidR="009D162E">
        <w:fldChar w:fldCharType="end"/>
      </w:r>
      <w:r w:rsidRPr="00410D13" w:rsidR="000546AB">
        <w:t xml:space="preserve"> </w:t>
      </w:r>
      <w:r w:rsidRPr="00410D13">
        <w:t>above)</w:t>
      </w:r>
      <w:r w:rsidRPr="00410D13" w:rsidR="00B77ABE">
        <w:t>.</w:t>
      </w:r>
    </w:p>
    <w:p w:rsidRPr="00410D13" w:rsidR="00552CC9" w:rsidP="00410D13" w:rsidRDefault="00552CC9">
      <w:pPr>
        <w:pStyle w:val="ECHRPara"/>
      </w:pPr>
      <w:r w:rsidRPr="00410D13">
        <w:fldChar w:fldCharType="begin"/>
      </w:r>
      <w:r w:rsidRPr="00410D13">
        <w:instrText xml:space="preserve"> SEQ level0 \*arabic </w:instrText>
      </w:r>
      <w:r w:rsidRPr="00410D13">
        <w:fldChar w:fldCharType="separate"/>
      </w:r>
      <w:r w:rsidRPr="00410D13" w:rsidR="00410D13">
        <w:rPr>
          <w:noProof/>
        </w:rPr>
        <w:t>248</w:t>
      </w:r>
      <w:r w:rsidRPr="00410D13">
        <w:fldChar w:fldCharType="end"/>
      </w:r>
      <w:r w:rsidRPr="00410D13">
        <w:t xml:space="preserve">.  In </w:t>
      </w:r>
      <w:r w:rsidRPr="00410D13">
        <w:rPr>
          <w:i/>
        </w:rPr>
        <w:t>Magaziyev and Others v. Russia</w:t>
      </w:r>
      <w:r w:rsidRPr="00410D13">
        <w:t xml:space="preserve"> (no. 869/12), </w:t>
      </w:r>
      <w:r w:rsidRPr="00410D13" w:rsidR="001007C9">
        <w:rPr>
          <w:i/>
        </w:rPr>
        <w:t>Reshidovy v. </w:t>
      </w:r>
      <w:r w:rsidRPr="00410D13">
        <w:rPr>
          <w:i/>
        </w:rPr>
        <w:t>Russia</w:t>
      </w:r>
      <w:r w:rsidRPr="00410D13">
        <w:t xml:space="preserve"> (no. 73593/13), </w:t>
      </w:r>
      <w:r w:rsidRPr="00410D13">
        <w:rPr>
          <w:i/>
        </w:rPr>
        <w:t>Mezhiyev and Others v. Russia</w:t>
      </w:r>
      <w:r w:rsidRPr="00410D13">
        <w:t xml:space="preserve"> (no. 63000/14) and </w:t>
      </w:r>
      <w:r w:rsidRPr="00410D13">
        <w:rPr>
          <w:i/>
        </w:rPr>
        <w:t>Tashuyeva v. Russia</w:t>
      </w:r>
      <w:r w:rsidRPr="00410D13">
        <w:t xml:space="preserve"> (no. 70438/14) the abductors</w:t>
      </w:r>
      <w:r w:rsidRPr="00410D13" w:rsidR="00410D13">
        <w:t>’</w:t>
      </w:r>
      <w:r w:rsidRPr="00410D13">
        <w:t xml:space="preserve"> vehicles were seen entering or exiting premises belonging to the </w:t>
      </w:r>
      <w:r w:rsidRPr="00410D13" w:rsidR="00580E7B">
        <w:t>S</w:t>
      </w:r>
      <w:r w:rsidRPr="00410D13">
        <w:t xml:space="preserve">tate authorities (see paragraphs </w:t>
      </w:r>
      <w:r w:rsidRPr="00410D13">
        <w:fldChar w:fldCharType="begin"/>
      </w:r>
      <w:r w:rsidRPr="00410D13">
        <w:instrText xml:space="preserve"> REF q30 \h </w:instrText>
      </w:r>
      <w:r w:rsidRPr="00410D13" w:rsidR="00B47901">
        <w:instrText xml:space="preserve"> \* MERGEFORMAT </w:instrText>
      </w:r>
      <w:r w:rsidRPr="00410D13">
        <w:fldChar w:fldCharType="separate"/>
      </w:r>
      <w:r w:rsidRPr="00410D13" w:rsidR="00410D13">
        <w:t>30</w:t>
      </w:r>
      <w:r w:rsidRPr="00410D13">
        <w:fldChar w:fldCharType="end"/>
      </w:r>
      <w:r w:rsidRPr="00410D13">
        <w:t xml:space="preserve">, </w:t>
      </w:r>
      <w:r w:rsidRPr="00410D13">
        <w:fldChar w:fldCharType="begin"/>
      </w:r>
      <w:r w:rsidRPr="00410D13">
        <w:instrText xml:space="preserve"> REF q149 \h </w:instrText>
      </w:r>
      <w:r w:rsidRPr="00410D13" w:rsidR="00B47901">
        <w:instrText xml:space="preserve"> \* MERGEFORMAT </w:instrText>
      </w:r>
      <w:r w:rsidRPr="00410D13">
        <w:fldChar w:fldCharType="separate"/>
      </w:r>
      <w:r w:rsidRPr="00410D13" w:rsidR="00410D13">
        <w:t>149</w:t>
      </w:r>
      <w:r w:rsidRPr="00410D13">
        <w:fldChar w:fldCharType="end"/>
      </w:r>
      <w:r w:rsidRPr="00410D13">
        <w:t xml:space="preserve">, </w:t>
      </w:r>
      <w:r w:rsidRPr="00410D13">
        <w:fldChar w:fldCharType="begin"/>
      </w:r>
      <w:r w:rsidRPr="00410D13">
        <w:instrText xml:space="preserve"> REF q155 \h </w:instrText>
      </w:r>
      <w:r w:rsidRPr="00410D13" w:rsidR="00B47901">
        <w:instrText xml:space="preserve"> \* MERGEFORMAT </w:instrText>
      </w:r>
      <w:r w:rsidRPr="00410D13">
        <w:fldChar w:fldCharType="separate"/>
      </w:r>
      <w:r w:rsidRPr="00410D13" w:rsidR="00410D13">
        <w:t>155</w:t>
      </w:r>
      <w:r w:rsidRPr="00410D13">
        <w:fldChar w:fldCharType="end"/>
      </w:r>
      <w:r w:rsidRPr="00410D13">
        <w:t xml:space="preserve">, </w:t>
      </w:r>
      <w:r w:rsidRPr="00410D13">
        <w:fldChar w:fldCharType="begin"/>
      </w:r>
      <w:r w:rsidRPr="00410D13">
        <w:instrText xml:space="preserve"> REF q180 \h </w:instrText>
      </w:r>
      <w:r w:rsidRPr="00410D13" w:rsidR="00B47901">
        <w:instrText xml:space="preserve"> \* MERGEFORMAT </w:instrText>
      </w:r>
      <w:r w:rsidRPr="00410D13">
        <w:fldChar w:fldCharType="separate"/>
      </w:r>
      <w:r w:rsidRPr="00410D13" w:rsidR="00410D13">
        <w:t>181</w:t>
      </w:r>
      <w:r w:rsidRPr="00410D13">
        <w:fldChar w:fldCharType="end"/>
      </w:r>
      <w:r w:rsidRPr="00410D13">
        <w:t xml:space="preserve"> and </w:t>
      </w:r>
      <w:r w:rsidRPr="00410D13">
        <w:fldChar w:fldCharType="begin"/>
      </w:r>
      <w:r w:rsidRPr="00410D13">
        <w:instrText xml:space="preserve"> REF q198 \h </w:instrText>
      </w:r>
      <w:r w:rsidRPr="00410D13" w:rsidR="00B47901">
        <w:instrText xml:space="preserve"> \* MERGEFORMAT </w:instrText>
      </w:r>
      <w:r w:rsidRPr="00410D13">
        <w:fldChar w:fldCharType="separate"/>
      </w:r>
      <w:r w:rsidRPr="00410D13" w:rsidR="00410D13">
        <w:t>198</w:t>
      </w:r>
      <w:r w:rsidRPr="00410D13">
        <w:fldChar w:fldCharType="end"/>
      </w:r>
      <w:r w:rsidRPr="00410D13">
        <w:t xml:space="preserve"> above).</w:t>
      </w:r>
    </w:p>
    <w:p w:rsidRPr="00410D13" w:rsidR="00637893" w:rsidP="00410D13" w:rsidRDefault="00637893">
      <w:pPr>
        <w:pStyle w:val="ECHRPara"/>
      </w:pPr>
      <w:r w:rsidRPr="00410D13">
        <w:fldChar w:fldCharType="begin"/>
      </w:r>
      <w:r w:rsidRPr="00410D13">
        <w:instrText xml:space="preserve"> SEQ level0 \*arabic </w:instrText>
      </w:r>
      <w:r w:rsidRPr="00410D13">
        <w:fldChar w:fldCharType="separate"/>
      </w:r>
      <w:r w:rsidRPr="00410D13" w:rsidR="00410D13">
        <w:rPr>
          <w:noProof/>
        </w:rPr>
        <w:t>249</w:t>
      </w:r>
      <w:r w:rsidRPr="00410D13">
        <w:fldChar w:fldCharType="end"/>
      </w:r>
      <w:r w:rsidRPr="00410D13">
        <w:t xml:space="preserve">.  According to the applicants in </w:t>
      </w:r>
      <w:r w:rsidRPr="00410D13">
        <w:rPr>
          <w:i/>
        </w:rPr>
        <w:t>Abubakarova v. Russia</w:t>
      </w:r>
      <w:r w:rsidRPr="00410D13">
        <w:t xml:space="preserve"> (no. 867/12) and </w:t>
      </w:r>
      <w:r w:rsidRPr="00410D13">
        <w:rPr>
          <w:i/>
        </w:rPr>
        <w:t>Edilsultanova and Others v. Russia</w:t>
      </w:r>
      <w:r w:rsidRPr="00410D13">
        <w:t xml:space="preserve"> (no. 7215/12)</w:t>
      </w:r>
      <w:r w:rsidRPr="00410D13" w:rsidR="00580E7B">
        <w:t>,</w:t>
      </w:r>
      <w:r w:rsidRPr="00410D13">
        <w:t xml:space="preserve"> the </w:t>
      </w:r>
      <w:r w:rsidRPr="00410D13" w:rsidR="00580E7B">
        <w:t xml:space="preserve">abductors </w:t>
      </w:r>
      <w:r w:rsidRPr="00410D13">
        <w:t xml:space="preserve">passed </w:t>
      </w:r>
      <w:r w:rsidRPr="00410D13" w:rsidR="00EE144F">
        <w:t xml:space="preserve">through </w:t>
      </w:r>
      <w:r w:rsidRPr="00410D13">
        <w:t xml:space="preserve">road checkpoints </w:t>
      </w:r>
      <w:r w:rsidRPr="00410D13" w:rsidR="00580E7B">
        <w:t xml:space="preserve">unrestricted </w:t>
      </w:r>
      <w:r w:rsidRPr="00410D13">
        <w:t xml:space="preserve">(see paragraphs </w:t>
      </w:r>
      <w:r w:rsidRPr="00410D13">
        <w:fldChar w:fldCharType="begin"/>
      </w:r>
      <w:r w:rsidRPr="00410D13">
        <w:instrText xml:space="preserve"> REF q011 \h </w:instrText>
      </w:r>
      <w:r w:rsidRPr="00410D13" w:rsidR="00B47901">
        <w:instrText xml:space="preserve"> \* MERGEFORMAT </w:instrText>
      </w:r>
      <w:r w:rsidRPr="00410D13">
        <w:fldChar w:fldCharType="separate"/>
      </w:r>
      <w:r w:rsidRPr="00410D13" w:rsidR="00410D13">
        <w:t>11</w:t>
      </w:r>
      <w:r w:rsidRPr="00410D13">
        <w:fldChar w:fldCharType="end"/>
      </w:r>
      <w:r w:rsidRPr="00410D13">
        <w:t xml:space="preserve"> and </w:t>
      </w:r>
      <w:r w:rsidRPr="00410D13">
        <w:fldChar w:fldCharType="begin"/>
      </w:r>
      <w:r w:rsidRPr="00410D13">
        <w:instrText xml:space="preserve"> REF q052 \h </w:instrText>
      </w:r>
      <w:r w:rsidRPr="00410D13" w:rsidR="00B47901">
        <w:instrText xml:space="preserve"> \* MERGEFORMAT </w:instrText>
      </w:r>
      <w:r w:rsidRPr="00410D13">
        <w:fldChar w:fldCharType="separate"/>
      </w:r>
      <w:r w:rsidRPr="00410D13" w:rsidR="00410D13">
        <w:t>52</w:t>
      </w:r>
      <w:r w:rsidRPr="00410D13">
        <w:fldChar w:fldCharType="end"/>
      </w:r>
      <w:r w:rsidRPr="00410D13">
        <w:t xml:space="preserve"> above).</w:t>
      </w:r>
    </w:p>
    <w:p w:rsidRPr="00410D13" w:rsidR="00FA731E" w:rsidP="00410D13" w:rsidRDefault="005C743F">
      <w:pPr>
        <w:pStyle w:val="ECHRPara"/>
      </w:pPr>
      <w:r w:rsidRPr="00410D13">
        <w:fldChar w:fldCharType="begin"/>
      </w:r>
      <w:r w:rsidRPr="00410D13">
        <w:instrText xml:space="preserve"> SEQ level0 \*arabic </w:instrText>
      </w:r>
      <w:r w:rsidRPr="00410D13">
        <w:fldChar w:fldCharType="separate"/>
      </w:r>
      <w:r w:rsidRPr="00410D13" w:rsidR="00410D13">
        <w:rPr>
          <w:noProof/>
        </w:rPr>
        <w:t>250</w:t>
      </w:r>
      <w:r w:rsidRPr="00410D13">
        <w:fldChar w:fldCharType="end"/>
      </w:r>
      <w:r w:rsidRPr="00410D13">
        <w:t>.  </w:t>
      </w:r>
      <w:r w:rsidRPr="00410D13" w:rsidR="00B77ABE">
        <w:t xml:space="preserve">In </w:t>
      </w:r>
      <w:r w:rsidRPr="00410D13" w:rsidR="00B77ABE">
        <w:rPr>
          <w:i/>
        </w:rPr>
        <w:t>Abubakarova v. Russia</w:t>
      </w:r>
      <w:r w:rsidRPr="00410D13" w:rsidR="00B77ABE">
        <w:t xml:space="preserve"> (no. 867/12), </w:t>
      </w:r>
      <w:r w:rsidRPr="00410D13" w:rsidR="00B77ABE">
        <w:rPr>
          <w:i/>
        </w:rPr>
        <w:t>Pashayeva v. Russia</w:t>
      </w:r>
      <w:r w:rsidRPr="00410D13">
        <w:t xml:space="preserve"> (no. </w:t>
      </w:r>
      <w:r w:rsidRPr="00410D13" w:rsidR="00B77ABE">
        <w:t xml:space="preserve">79938/12), </w:t>
      </w:r>
      <w:r w:rsidRPr="00410D13" w:rsidR="00B77ABE">
        <w:rPr>
          <w:i/>
        </w:rPr>
        <w:t>Khamzatovy v. Russia</w:t>
      </w:r>
      <w:r w:rsidRPr="00410D13" w:rsidR="00B77ABE">
        <w:t xml:space="preserve"> (no. 1969/13)</w:t>
      </w:r>
      <w:r w:rsidRPr="00410D13" w:rsidR="00205AAD">
        <w:t xml:space="preserve">, </w:t>
      </w:r>
      <w:r w:rsidRPr="00410D13" w:rsidR="00205AAD">
        <w:rPr>
          <w:i/>
        </w:rPr>
        <w:t>Golbatsova v. Russia</w:t>
      </w:r>
      <w:r w:rsidRPr="00410D13" w:rsidR="00205AAD">
        <w:t xml:space="preserve"> (no. 77701/12)</w:t>
      </w:r>
      <w:r w:rsidRPr="00410D13" w:rsidR="00B77ABE">
        <w:t xml:space="preserve"> and </w:t>
      </w:r>
      <w:r w:rsidRPr="00410D13" w:rsidR="00B77ABE">
        <w:rPr>
          <w:i/>
        </w:rPr>
        <w:t>Tashuyeva v. Russia</w:t>
      </w:r>
      <w:r w:rsidRPr="00410D13" w:rsidR="00B77ABE">
        <w:t xml:space="preserve"> (no. 70438/14) some of the abductors, or all of them</w:t>
      </w:r>
      <w:r w:rsidRPr="00410D13" w:rsidR="00580E7B">
        <w:t>,</w:t>
      </w:r>
      <w:r w:rsidRPr="00410D13" w:rsidR="00B77ABE">
        <w:t xml:space="preserve"> spoke unaccented Russian. Moreover, in </w:t>
      </w:r>
      <w:r w:rsidRPr="00410D13" w:rsidR="00B77ABE">
        <w:rPr>
          <w:i/>
        </w:rPr>
        <w:t>Abubakarova v. Russia</w:t>
      </w:r>
      <w:r w:rsidRPr="00410D13" w:rsidR="00B77ABE">
        <w:t xml:space="preserve"> (no. 867/12), </w:t>
      </w:r>
      <w:r w:rsidRPr="00410D13" w:rsidR="00B77ABE">
        <w:rPr>
          <w:i/>
        </w:rPr>
        <w:t>Edilsultanova and Others v. Russia</w:t>
      </w:r>
      <w:r w:rsidRPr="00410D13" w:rsidR="00B77ABE">
        <w:t xml:space="preserve"> (no. 7215/12), </w:t>
      </w:r>
      <w:r w:rsidRPr="00410D13" w:rsidR="00B77ABE">
        <w:rPr>
          <w:i/>
        </w:rPr>
        <w:t>Pashayeva v. Russia</w:t>
      </w:r>
      <w:r w:rsidRPr="00410D13" w:rsidR="00205AAD">
        <w:t xml:space="preserve"> (no. </w:t>
      </w:r>
      <w:r w:rsidRPr="00410D13" w:rsidR="00B77ABE">
        <w:t>79938/12)</w:t>
      </w:r>
      <w:r w:rsidRPr="00410D13" w:rsidR="00205AAD">
        <w:t xml:space="preserve">, </w:t>
      </w:r>
      <w:r w:rsidRPr="00410D13" w:rsidR="00205AAD">
        <w:rPr>
          <w:i/>
        </w:rPr>
        <w:t>Golbatsova v. Russia</w:t>
      </w:r>
      <w:r w:rsidRPr="00410D13" w:rsidR="00205AAD">
        <w:t xml:space="preserve"> (no. 77701/12)</w:t>
      </w:r>
      <w:r w:rsidRPr="00410D13" w:rsidR="00B77ABE">
        <w:t xml:space="preserve"> and </w:t>
      </w:r>
      <w:r w:rsidRPr="00410D13" w:rsidR="00B77ABE">
        <w:rPr>
          <w:i/>
        </w:rPr>
        <w:t>Tashuyeva v. Russia</w:t>
      </w:r>
      <w:r w:rsidRPr="00410D13" w:rsidR="00B77ABE">
        <w:t xml:space="preserve"> (no. 70438/14) they were </w:t>
      </w:r>
      <w:r w:rsidRPr="00410D13" w:rsidR="00580E7B">
        <w:t xml:space="preserve">also </w:t>
      </w:r>
      <w:r w:rsidRPr="00410D13" w:rsidR="00B77ABE">
        <w:t>of Slavic appearance</w:t>
      </w:r>
      <w:r w:rsidRPr="00410D13">
        <w:t xml:space="preserve"> (see paragraphs </w:t>
      </w:r>
      <w:r w:rsidRPr="00410D13" w:rsidR="009D162E">
        <w:fldChar w:fldCharType="begin"/>
      </w:r>
      <w:r w:rsidRPr="00410D13" w:rsidR="009D162E">
        <w:instrText xml:space="preserve"> REF q009 \h </w:instrText>
      </w:r>
      <w:r w:rsidRPr="00410D13" w:rsidR="00B47901">
        <w:instrText xml:space="preserve"> \* MERGEFORMAT </w:instrText>
      </w:r>
      <w:r w:rsidRPr="00410D13" w:rsidR="009D162E">
        <w:fldChar w:fldCharType="separate"/>
      </w:r>
      <w:r w:rsidRPr="00410D13" w:rsidR="00410D13">
        <w:t>9</w:t>
      </w:r>
      <w:r w:rsidRPr="00410D13" w:rsidR="009D162E">
        <w:fldChar w:fldCharType="end"/>
      </w:r>
      <w:r w:rsidRPr="00410D13" w:rsidR="00A744C5">
        <w:t>,</w:t>
      </w:r>
      <w:r w:rsidRPr="00410D13" w:rsidR="00FA731E">
        <w:t xml:space="preserve"> </w:t>
      </w:r>
      <w:r w:rsidRPr="00410D13" w:rsidR="009D162E">
        <w:fldChar w:fldCharType="begin"/>
      </w:r>
      <w:r w:rsidRPr="00410D13" w:rsidR="009D162E">
        <w:instrText xml:space="preserve"> REF q051 \h </w:instrText>
      </w:r>
      <w:r w:rsidRPr="00410D13" w:rsidR="00B47901">
        <w:instrText xml:space="preserve"> \* MERGEFORMAT </w:instrText>
      </w:r>
      <w:r w:rsidRPr="00410D13" w:rsidR="009D162E">
        <w:fldChar w:fldCharType="separate"/>
      </w:r>
      <w:r w:rsidRPr="00410D13" w:rsidR="00410D13">
        <w:t>51</w:t>
      </w:r>
      <w:r w:rsidRPr="00410D13" w:rsidR="009D162E">
        <w:fldChar w:fldCharType="end"/>
      </w:r>
      <w:r w:rsidRPr="00410D13" w:rsidR="00A744C5">
        <w:t xml:space="preserve">, </w:t>
      </w:r>
      <w:r w:rsidRPr="00410D13" w:rsidR="009D162E">
        <w:fldChar w:fldCharType="begin"/>
      </w:r>
      <w:r w:rsidRPr="00410D13" w:rsidR="009D162E">
        <w:instrText xml:space="preserve"> REF q095 \h </w:instrText>
      </w:r>
      <w:r w:rsidRPr="00410D13" w:rsidR="00B47901">
        <w:instrText xml:space="preserve"> \* MERGEFORMAT </w:instrText>
      </w:r>
      <w:r w:rsidRPr="00410D13" w:rsidR="009D162E">
        <w:fldChar w:fldCharType="separate"/>
      </w:r>
      <w:r w:rsidRPr="00410D13" w:rsidR="00410D13">
        <w:t>95</w:t>
      </w:r>
      <w:r w:rsidRPr="00410D13" w:rsidR="009D162E">
        <w:fldChar w:fldCharType="end"/>
      </w:r>
      <w:r w:rsidRPr="00410D13" w:rsidR="00A744C5">
        <w:t xml:space="preserve">, </w:t>
      </w:r>
      <w:r w:rsidRPr="00410D13" w:rsidR="009D162E">
        <w:fldChar w:fldCharType="begin"/>
      </w:r>
      <w:r w:rsidRPr="00410D13" w:rsidR="009D162E">
        <w:instrText xml:space="preserve"> REF q115 \h </w:instrText>
      </w:r>
      <w:r w:rsidRPr="00410D13" w:rsidR="00B47901">
        <w:instrText xml:space="preserve"> \* MERGEFORMAT </w:instrText>
      </w:r>
      <w:r w:rsidRPr="00410D13" w:rsidR="009D162E">
        <w:fldChar w:fldCharType="separate"/>
      </w:r>
      <w:r w:rsidRPr="00410D13" w:rsidR="00410D13">
        <w:t>115</w:t>
      </w:r>
      <w:r w:rsidRPr="00410D13" w:rsidR="009D162E">
        <w:fldChar w:fldCharType="end"/>
      </w:r>
      <w:r w:rsidRPr="00410D13" w:rsidR="000546AB">
        <w:t xml:space="preserve">, </w:t>
      </w:r>
      <w:r w:rsidRPr="00410D13" w:rsidR="009D162E">
        <w:fldChar w:fldCharType="begin"/>
      </w:r>
      <w:r w:rsidRPr="00410D13" w:rsidR="009D162E">
        <w:instrText xml:space="preserve"> REF q132 \h </w:instrText>
      </w:r>
      <w:r w:rsidRPr="00410D13" w:rsidR="00B47901">
        <w:instrText xml:space="preserve"> \* MERGEFORMAT </w:instrText>
      </w:r>
      <w:r w:rsidRPr="00410D13" w:rsidR="009D162E">
        <w:fldChar w:fldCharType="separate"/>
      </w:r>
      <w:r w:rsidRPr="00410D13" w:rsidR="00410D13">
        <w:t>132</w:t>
      </w:r>
      <w:r w:rsidRPr="00410D13" w:rsidR="009D162E">
        <w:fldChar w:fldCharType="end"/>
      </w:r>
      <w:r w:rsidRPr="00410D13" w:rsidR="000546AB">
        <w:t xml:space="preserve"> and </w:t>
      </w:r>
      <w:r w:rsidRPr="00410D13" w:rsidR="009D162E">
        <w:fldChar w:fldCharType="begin"/>
      </w:r>
      <w:r w:rsidRPr="00410D13" w:rsidR="009D162E">
        <w:instrText xml:space="preserve"> REF q197 \h </w:instrText>
      </w:r>
      <w:r w:rsidRPr="00410D13" w:rsidR="00B47901">
        <w:instrText xml:space="preserve"> \* MERGEFORMAT </w:instrText>
      </w:r>
      <w:r w:rsidRPr="00410D13" w:rsidR="009D162E">
        <w:fldChar w:fldCharType="separate"/>
      </w:r>
      <w:r w:rsidRPr="00410D13" w:rsidR="00410D13">
        <w:t>197</w:t>
      </w:r>
      <w:r w:rsidRPr="00410D13" w:rsidR="009D162E">
        <w:fldChar w:fldCharType="end"/>
      </w:r>
      <w:r w:rsidRPr="00410D13">
        <w:t xml:space="preserve"> above)</w:t>
      </w:r>
      <w:r w:rsidRPr="00410D13" w:rsidR="00B77ABE">
        <w:t>.</w:t>
      </w:r>
    </w:p>
    <w:p w:rsidRPr="00410D13" w:rsidR="00154296" w:rsidP="00410D13" w:rsidRDefault="00637893">
      <w:pPr>
        <w:pStyle w:val="ECHRPara"/>
      </w:pPr>
      <w:r w:rsidRPr="00410D13">
        <w:fldChar w:fldCharType="begin"/>
      </w:r>
      <w:r w:rsidRPr="00410D13">
        <w:instrText xml:space="preserve"> SEQ level0 \*arabic </w:instrText>
      </w:r>
      <w:r w:rsidRPr="00410D13">
        <w:fldChar w:fldCharType="separate"/>
      </w:r>
      <w:r w:rsidRPr="00410D13" w:rsidR="00410D13">
        <w:rPr>
          <w:noProof/>
        </w:rPr>
        <w:t>251</w:t>
      </w:r>
      <w:r w:rsidRPr="00410D13">
        <w:fldChar w:fldCharType="end"/>
      </w:r>
      <w:r w:rsidRPr="00410D13">
        <w:t>.  </w:t>
      </w:r>
      <w:r w:rsidRPr="00410D13" w:rsidR="00543102">
        <w:t>Furthermore</w:t>
      </w:r>
      <w:r w:rsidRPr="00410D13" w:rsidR="00AA20FF">
        <w:t>,</w:t>
      </w:r>
      <w:r w:rsidRPr="00410D13" w:rsidR="00543102">
        <w:t xml:space="preserve"> in </w:t>
      </w:r>
      <w:r w:rsidRPr="00410D13" w:rsidR="00154296">
        <w:rPr>
          <w:i/>
        </w:rPr>
        <w:t>Edilsultanova and Others v. Russia</w:t>
      </w:r>
      <w:r w:rsidRPr="00410D13" w:rsidR="00154296">
        <w:t xml:space="preserve"> (no. 7215/12) and </w:t>
      </w:r>
      <w:r w:rsidRPr="00410D13" w:rsidR="00EB0812">
        <w:rPr>
          <w:i/>
        </w:rPr>
        <w:t>Reshidovy v. Russia</w:t>
      </w:r>
      <w:r w:rsidRPr="00410D13" w:rsidR="00EB0812">
        <w:t xml:space="preserve"> (no. 73593/13) </w:t>
      </w:r>
      <w:r w:rsidRPr="00410D13" w:rsidR="00154296">
        <w:t>the authorities acknowledged that special operations had been conducted at the time</w:t>
      </w:r>
      <w:r w:rsidRPr="00410D13" w:rsidR="005C743F">
        <w:t xml:space="preserve"> (see paragraphs </w:t>
      </w:r>
      <w:r w:rsidRPr="00410D13" w:rsidR="009D162E">
        <w:fldChar w:fldCharType="begin"/>
      </w:r>
      <w:r w:rsidRPr="00410D13" w:rsidR="009D162E">
        <w:instrText xml:space="preserve"> REF q063 \h </w:instrText>
      </w:r>
      <w:r w:rsidRPr="00410D13" w:rsidR="00B47901">
        <w:instrText xml:space="preserve"> \* MERGEFORMAT </w:instrText>
      </w:r>
      <w:r w:rsidRPr="00410D13" w:rsidR="009D162E">
        <w:fldChar w:fldCharType="separate"/>
      </w:r>
      <w:r w:rsidRPr="00410D13" w:rsidR="00410D13">
        <w:t>63</w:t>
      </w:r>
      <w:r w:rsidRPr="00410D13" w:rsidR="009D162E">
        <w:fldChar w:fldCharType="end"/>
      </w:r>
      <w:r w:rsidRPr="00410D13" w:rsidR="00567040">
        <w:t xml:space="preserve">, </w:t>
      </w:r>
      <w:r w:rsidRPr="00410D13" w:rsidR="00567040">
        <w:fldChar w:fldCharType="begin"/>
      </w:r>
      <w:r w:rsidRPr="00410D13" w:rsidR="00567040">
        <w:instrText xml:space="preserve"> REF q070 \h </w:instrText>
      </w:r>
      <w:r w:rsidRPr="00410D13" w:rsidR="00B47901">
        <w:instrText xml:space="preserve"> \* MERGEFORMAT </w:instrText>
      </w:r>
      <w:r w:rsidRPr="00410D13" w:rsidR="00567040">
        <w:fldChar w:fldCharType="separate"/>
      </w:r>
      <w:r w:rsidRPr="00410D13" w:rsidR="00410D13">
        <w:t>70</w:t>
      </w:r>
      <w:r w:rsidRPr="00410D13" w:rsidR="00567040">
        <w:fldChar w:fldCharType="end"/>
      </w:r>
      <w:r w:rsidRPr="00410D13" w:rsidR="00A744C5">
        <w:t xml:space="preserve"> </w:t>
      </w:r>
      <w:r w:rsidRPr="00410D13" w:rsidR="009D162E">
        <w:fldChar w:fldCharType="begin"/>
      </w:r>
      <w:r w:rsidRPr="00410D13" w:rsidR="009D162E">
        <w:instrText xml:space="preserve"> REF q162 \h </w:instrText>
      </w:r>
      <w:r w:rsidRPr="00410D13" w:rsidR="00B47901">
        <w:instrText xml:space="preserve"> \* MERGEFORMAT </w:instrText>
      </w:r>
      <w:r w:rsidRPr="00410D13" w:rsidR="009D162E">
        <w:fldChar w:fldCharType="separate"/>
      </w:r>
      <w:r w:rsidRPr="00410D13" w:rsidR="00410D13">
        <w:t>162</w:t>
      </w:r>
      <w:r w:rsidRPr="00410D13" w:rsidR="009D162E">
        <w:fldChar w:fldCharType="end"/>
      </w:r>
      <w:r w:rsidRPr="00410D13" w:rsidR="005C743F">
        <w:t xml:space="preserve"> </w:t>
      </w:r>
      <w:r w:rsidRPr="00410D13" w:rsidR="00552CC9">
        <w:t xml:space="preserve">and </w:t>
      </w:r>
      <w:r w:rsidRPr="00410D13" w:rsidR="00552CC9">
        <w:fldChar w:fldCharType="begin"/>
      </w:r>
      <w:r w:rsidRPr="00410D13" w:rsidR="00552CC9">
        <w:instrText xml:space="preserve"> REF q165 \h </w:instrText>
      </w:r>
      <w:r w:rsidRPr="00410D13" w:rsidR="00B47901">
        <w:instrText xml:space="preserve"> \* MERGEFORMAT </w:instrText>
      </w:r>
      <w:r w:rsidRPr="00410D13" w:rsidR="00552CC9">
        <w:fldChar w:fldCharType="separate"/>
      </w:r>
      <w:r w:rsidRPr="00410D13" w:rsidR="00410D13">
        <w:t>165</w:t>
      </w:r>
      <w:r w:rsidRPr="00410D13" w:rsidR="00552CC9">
        <w:fldChar w:fldCharType="end"/>
      </w:r>
      <w:r w:rsidRPr="00410D13" w:rsidR="00552CC9">
        <w:t xml:space="preserve"> </w:t>
      </w:r>
      <w:r w:rsidRPr="00410D13" w:rsidR="005C743F">
        <w:t>above)</w:t>
      </w:r>
      <w:r w:rsidRPr="00410D13" w:rsidR="00154296">
        <w:t>. In the latter case the arrest of the applicants</w:t>
      </w:r>
      <w:r w:rsidRPr="00410D13" w:rsidR="00410D13">
        <w:t>’</w:t>
      </w:r>
      <w:r w:rsidRPr="00410D13" w:rsidR="00154296">
        <w:t xml:space="preserve"> relatives had been confirmed by the police officers involved in the operation</w:t>
      </w:r>
      <w:r w:rsidRPr="00410D13" w:rsidR="005C743F">
        <w:t xml:space="preserve"> (see paragraph</w:t>
      </w:r>
      <w:r w:rsidRPr="00410D13" w:rsidR="00C64174">
        <w:t>s</w:t>
      </w:r>
      <w:r w:rsidRPr="00410D13" w:rsidR="005C743F">
        <w:t xml:space="preserve"> </w:t>
      </w:r>
      <w:r w:rsidRPr="00410D13" w:rsidR="009D162E">
        <w:fldChar w:fldCharType="begin"/>
      </w:r>
      <w:r w:rsidRPr="00410D13" w:rsidR="009D162E">
        <w:instrText xml:space="preserve"> REF q162 \h </w:instrText>
      </w:r>
      <w:r w:rsidRPr="00410D13" w:rsidR="00B47901">
        <w:instrText xml:space="preserve"> \* MERGEFORMAT </w:instrText>
      </w:r>
      <w:r w:rsidRPr="00410D13" w:rsidR="009D162E">
        <w:fldChar w:fldCharType="separate"/>
      </w:r>
      <w:r w:rsidRPr="00410D13" w:rsidR="00410D13">
        <w:t>162</w:t>
      </w:r>
      <w:r w:rsidRPr="00410D13" w:rsidR="009D162E">
        <w:fldChar w:fldCharType="end"/>
      </w:r>
      <w:r w:rsidRPr="00410D13" w:rsidR="005C743F">
        <w:t xml:space="preserve"> </w:t>
      </w:r>
      <w:r w:rsidRPr="00410D13" w:rsidR="00C64174">
        <w:t xml:space="preserve">and </w:t>
      </w:r>
      <w:r w:rsidRPr="00410D13" w:rsidR="00C64174">
        <w:fldChar w:fldCharType="begin"/>
      </w:r>
      <w:r w:rsidRPr="00410D13" w:rsidR="00C64174">
        <w:instrText xml:space="preserve"> REF q165 \h </w:instrText>
      </w:r>
      <w:r w:rsidRPr="00410D13" w:rsidR="00B47901">
        <w:instrText xml:space="preserve"> \* MERGEFORMAT </w:instrText>
      </w:r>
      <w:r w:rsidRPr="00410D13" w:rsidR="00C64174">
        <w:fldChar w:fldCharType="separate"/>
      </w:r>
      <w:r w:rsidRPr="00410D13" w:rsidR="00410D13">
        <w:t>165</w:t>
      </w:r>
      <w:r w:rsidRPr="00410D13" w:rsidR="00C64174">
        <w:fldChar w:fldCharType="end"/>
      </w:r>
      <w:r w:rsidRPr="00410D13" w:rsidR="00C64174">
        <w:t xml:space="preserve"> </w:t>
      </w:r>
      <w:r w:rsidRPr="00410D13" w:rsidR="005C743F">
        <w:t>above)</w:t>
      </w:r>
      <w:r w:rsidRPr="00410D13" w:rsidR="00154296">
        <w:t xml:space="preserve">. </w:t>
      </w:r>
      <w:r w:rsidRPr="00410D13" w:rsidR="007F493F">
        <w:t>In</w:t>
      </w:r>
      <w:r w:rsidRPr="00410D13" w:rsidR="00742ECD">
        <w:t xml:space="preserve"> </w:t>
      </w:r>
      <w:r w:rsidRPr="00410D13" w:rsidR="00742ECD">
        <w:rPr>
          <w:i/>
        </w:rPr>
        <w:t>Mezhiyev and Others v. Russia</w:t>
      </w:r>
      <w:r w:rsidRPr="00410D13">
        <w:t xml:space="preserve"> (no. </w:t>
      </w:r>
      <w:r w:rsidRPr="00410D13" w:rsidR="00742ECD">
        <w:t xml:space="preserve">63000/14) the applicants </w:t>
      </w:r>
      <w:r w:rsidRPr="00410D13" w:rsidR="00D60321">
        <w:t xml:space="preserve">obtained and </w:t>
      </w:r>
      <w:r w:rsidRPr="00410D13" w:rsidR="00742ECD">
        <w:t xml:space="preserve">then </w:t>
      </w:r>
      <w:r w:rsidRPr="00410D13" w:rsidR="00D60321">
        <w:t>submitted to the i</w:t>
      </w:r>
      <w:r w:rsidRPr="00410D13" w:rsidR="00742ECD">
        <w:t>nvestigating authority</w:t>
      </w:r>
      <w:r w:rsidRPr="00410D13" w:rsidR="00D60321">
        <w:t xml:space="preserve"> a video record</w:t>
      </w:r>
      <w:r w:rsidRPr="00410D13" w:rsidR="00580E7B">
        <w:t>ing</w:t>
      </w:r>
      <w:r w:rsidRPr="00410D13" w:rsidR="00F24451">
        <w:t xml:space="preserve"> </w:t>
      </w:r>
      <w:r w:rsidRPr="00410D13" w:rsidR="00580E7B">
        <w:t xml:space="preserve">showing </w:t>
      </w:r>
      <w:r w:rsidRPr="00410D13" w:rsidR="00F24451">
        <w:t xml:space="preserve">their missing relative </w:t>
      </w:r>
      <w:r w:rsidRPr="00410D13" w:rsidR="00742ECD">
        <w:t xml:space="preserve">in </w:t>
      </w:r>
      <w:r w:rsidRPr="00410D13" w:rsidR="00580E7B">
        <w:t xml:space="preserve">custody at </w:t>
      </w:r>
      <w:r w:rsidRPr="00410D13" w:rsidR="007F493F">
        <w:t xml:space="preserve">the Grozny ROVD </w:t>
      </w:r>
      <w:r w:rsidRPr="00410D13" w:rsidR="005C743F">
        <w:t xml:space="preserve">(see paragraph </w:t>
      </w:r>
      <w:r w:rsidRPr="00410D13" w:rsidR="009D162E">
        <w:fldChar w:fldCharType="begin"/>
      </w:r>
      <w:r w:rsidRPr="00410D13" w:rsidR="009D162E">
        <w:instrText xml:space="preserve"> REF q181 \h </w:instrText>
      </w:r>
      <w:r w:rsidRPr="00410D13" w:rsidR="00B47901">
        <w:instrText xml:space="preserve"> \* MERGEFORMAT </w:instrText>
      </w:r>
      <w:r w:rsidRPr="00410D13" w:rsidR="009D162E">
        <w:fldChar w:fldCharType="separate"/>
      </w:r>
      <w:r w:rsidRPr="00410D13" w:rsidR="00410D13">
        <w:t>183</w:t>
      </w:r>
      <w:r w:rsidRPr="00410D13" w:rsidR="009D162E">
        <w:fldChar w:fldCharType="end"/>
      </w:r>
      <w:r w:rsidRPr="00410D13" w:rsidR="005C743F">
        <w:t xml:space="preserve"> above)</w:t>
      </w:r>
      <w:r w:rsidRPr="00410D13" w:rsidR="00F24451">
        <w:t>.</w:t>
      </w:r>
    </w:p>
    <w:p w:rsidRPr="00410D13" w:rsidR="00FA731E" w:rsidP="00410D13" w:rsidRDefault="000357C9">
      <w:pPr>
        <w:pStyle w:val="ECHRPara"/>
        <w:rPr>
          <w:bCs/>
        </w:rPr>
      </w:pPr>
      <w:r w:rsidRPr="00410D13">
        <w:fldChar w:fldCharType="begin"/>
      </w:r>
      <w:r w:rsidRPr="00410D13">
        <w:instrText xml:space="preserve"> SEQ level0 \*arabic </w:instrText>
      </w:r>
      <w:r w:rsidRPr="00410D13">
        <w:fldChar w:fldCharType="separate"/>
      </w:r>
      <w:r w:rsidRPr="00410D13" w:rsidR="00410D13">
        <w:rPr>
          <w:noProof/>
        </w:rPr>
        <w:t>252</w:t>
      </w:r>
      <w:r w:rsidRPr="00410D13">
        <w:fldChar w:fldCharType="end"/>
      </w:r>
      <w:r w:rsidRPr="00410D13">
        <w:t xml:space="preserve">.  The Court notes that in </w:t>
      </w:r>
      <w:r w:rsidRPr="00410D13" w:rsidR="00742ECD">
        <w:t xml:space="preserve">all of </w:t>
      </w:r>
      <w:r w:rsidRPr="00410D13">
        <w:t xml:space="preserve">the cases the investigating authorities accepted as fact the primary versions of events </w:t>
      </w:r>
      <w:r w:rsidRPr="00410D13" w:rsidR="00580E7B">
        <w:t xml:space="preserve">put forward </w:t>
      </w:r>
      <w:r w:rsidRPr="00410D13">
        <w:t xml:space="preserve">by the applicants and took steps to verify whether State agents had </w:t>
      </w:r>
      <w:r w:rsidRPr="00410D13" w:rsidR="00580E7B">
        <w:t xml:space="preserve">indeed </w:t>
      </w:r>
      <w:r w:rsidRPr="00410D13">
        <w:t xml:space="preserve">been involved </w:t>
      </w:r>
      <w:r w:rsidRPr="00410D13" w:rsidR="00580E7B">
        <w:t xml:space="preserve">in the events </w:t>
      </w:r>
      <w:r w:rsidRPr="00410D13">
        <w:t xml:space="preserve">by sending information requests to the relevant authorities. </w:t>
      </w:r>
      <w:r w:rsidRPr="00410D13" w:rsidR="00742ECD">
        <w:t xml:space="preserve">In </w:t>
      </w:r>
      <w:r w:rsidRPr="00410D13" w:rsidR="0010466B">
        <w:rPr>
          <w:bCs/>
          <w:i/>
        </w:rPr>
        <w:t>Tashuyeva v. Russia</w:t>
      </w:r>
      <w:r w:rsidRPr="00410D13" w:rsidR="0010466B">
        <w:rPr>
          <w:bCs/>
        </w:rPr>
        <w:t xml:space="preserve"> (no. 70438/14) the investigators clearly stated that abduction by </w:t>
      </w:r>
      <w:r w:rsidRPr="00410D13" w:rsidR="00580E7B">
        <w:rPr>
          <w:bCs/>
        </w:rPr>
        <w:t>S</w:t>
      </w:r>
      <w:r w:rsidRPr="00410D13" w:rsidR="0010466B">
        <w:rPr>
          <w:bCs/>
        </w:rPr>
        <w:t xml:space="preserve">tate agents was the most probable version of events (see paragraph </w:t>
      </w:r>
      <w:r w:rsidRPr="00410D13" w:rsidR="009D162E">
        <w:rPr>
          <w:bCs/>
        </w:rPr>
        <w:fldChar w:fldCharType="begin"/>
      </w:r>
      <w:r w:rsidRPr="00410D13" w:rsidR="009D162E">
        <w:rPr>
          <w:bCs/>
        </w:rPr>
        <w:instrText xml:space="preserve"> REF q206 \h </w:instrText>
      </w:r>
      <w:r w:rsidRPr="00410D13" w:rsidR="00B47901">
        <w:rPr>
          <w:bCs/>
        </w:rPr>
        <w:instrText xml:space="preserve"> \* MERGEFORMAT </w:instrText>
      </w:r>
      <w:r w:rsidRPr="00410D13" w:rsidR="009D162E">
        <w:rPr>
          <w:bCs/>
        </w:rPr>
      </w:r>
      <w:r w:rsidRPr="00410D13" w:rsidR="009D162E">
        <w:rPr>
          <w:bCs/>
        </w:rPr>
        <w:fldChar w:fldCharType="separate"/>
      </w:r>
      <w:r w:rsidRPr="00410D13" w:rsidR="00410D13">
        <w:t>207</w:t>
      </w:r>
      <w:r w:rsidRPr="00410D13" w:rsidR="009D162E">
        <w:rPr>
          <w:bCs/>
        </w:rPr>
        <w:fldChar w:fldCharType="end"/>
      </w:r>
      <w:r w:rsidRPr="00410D13" w:rsidR="0010466B">
        <w:rPr>
          <w:bCs/>
        </w:rPr>
        <w:t xml:space="preserve"> above).</w:t>
      </w:r>
    </w:p>
    <w:p w:rsidRPr="00410D13" w:rsidR="000357C9" w:rsidP="00410D13" w:rsidRDefault="000357C9">
      <w:pPr>
        <w:pStyle w:val="ECHRPara"/>
      </w:pPr>
      <w:r w:rsidRPr="00410D13">
        <w:fldChar w:fldCharType="begin"/>
      </w:r>
      <w:r w:rsidRPr="00410D13">
        <w:instrText xml:space="preserve"> SEQ level0 \*arabic </w:instrText>
      </w:r>
      <w:r w:rsidRPr="00410D13">
        <w:fldChar w:fldCharType="separate"/>
      </w:r>
      <w:r w:rsidRPr="00410D13" w:rsidR="00410D13">
        <w:rPr>
          <w:noProof/>
        </w:rPr>
        <w:t>253</w:t>
      </w:r>
      <w:r w:rsidRPr="00410D13">
        <w:fldChar w:fldCharType="end"/>
      </w:r>
      <w:r w:rsidRPr="00410D13">
        <w:t>.  In their submission</w:t>
      </w:r>
      <w:r w:rsidRPr="00410D13" w:rsidR="00580E7B">
        <w:t>s</w:t>
      </w:r>
      <w:r w:rsidRPr="00410D13">
        <w:t xml:space="preserve"> to the Court, the Government did not provide a satisfactory and convincing explanation for the events in question. They have therefore failed to discharge their burden of proof.</w:t>
      </w:r>
    </w:p>
    <w:bookmarkStart w:name="p208" w:id="65"/>
    <w:bookmarkStart w:name="p208presumeddetention" w:id="66"/>
    <w:bookmarkStart w:name="a250" w:id="67"/>
    <w:p w:rsidRPr="00410D13" w:rsidR="00FA731E" w:rsidP="00410D13" w:rsidRDefault="000357C9">
      <w:pPr>
        <w:pStyle w:val="ECHRPara"/>
      </w:pPr>
      <w:r w:rsidRPr="00410D13">
        <w:fldChar w:fldCharType="begin"/>
      </w:r>
      <w:r w:rsidRPr="00410D13">
        <w:instrText xml:space="preserve"> SEQ level0 \*arabic </w:instrText>
      </w:r>
      <w:r w:rsidRPr="00410D13">
        <w:fldChar w:fldCharType="separate"/>
      </w:r>
      <w:r w:rsidRPr="00410D13" w:rsidR="00410D13">
        <w:rPr>
          <w:noProof/>
        </w:rPr>
        <w:t>254</w:t>
      </w:r>
      <w:r w:rsidRPr="00410D13">
        <w:fldChar w:fldCharType="end"/>
      </w:r>
      <w:bookmarkEnd w:id="65"/>
      <w:bookmarkEnd w:id="66"/>
      <w:bookmarkEnd w:id="67"/>
      <w:r w:rsidRPr="00410D13">
        <w:t xml:space="preserve">.  Bearing in mind the general principles enumerated above, the circumstances of the </w:t>
      </w:r>
      <w:r w:rsidRPr="00410D13" w:rsidR="00580E7B">
        <w:t xml:space="preserve">different </w:t>
      </w:r>
      <w:r w:rsidRPr="00410D13">
        <w:t>cases and the Court</w:t>
      </w:r>
      <w:r w:rsidRPr="00410D13" w:rsidR="00410D13">
        <w:t>’</w:t>
      </w:r>
      <w:r w:rsidRPr="00410D13">
        <w:t xml:space="preserve">s finding in </w:t>
      </w:r>
      <w:r w:rsidRPr="00410D13">
        <w:rPr>
          <w:i/>
        </w:rPr>
        <w:t>Sasita Israilova and Others v. Russia</w:t>
      </w:r>
      <w:r w:rsidRPr="00410D13">
        <w:t xml:space="preserve"> (no. 35079/04, § 104, 28 October 2010)</w:t>
      </w:r>
      <w:r w:rsidRPr="00410D13" w:rsidR="001B2A23">
        <w:t xml:space="preserve">, </w:t>
      </w:r>
      <w:r w:rsidRPr="00410D13">
        <w:t>the Court finds that the applicants</w:t>
      </w:r>
      <w:r w:rsidRPr="00410D13" w:rsidR="00410D13">
        <w:t>’</w:t>
      </w:r>
      <w:r w:rsidRPr="00410D13">
        <w:t xml:space="preserve"> relatives were taken into custody by State agents during the special operations. Given the lack of any news about </w:t>
      </w:r>
      <w:r w:rsidRPr="00410D13" w:rsidR="006B09B3">
        <w:t xml:space="preserve">Mr Aslan Abubakarov, Mr Said-Emin Magaziyev, </w:t>
      </w:r>
      <w:r w:rsidRPr="00410D13" w:rsidR="006B09B3">
        <w:rPr>
          <w:bCs/>
        </w:rPr>
        <w:t xml:space="preserve">Mr Ruslanbek Boltiyev, Mr Shamkhan Zibikov, Mr Sayd-Ali Sharshuyev, </w:t>
      </w:r>
      <w:r w:rsidRPr="00410D13" w:rsidR="006B09B3">
        <w:t>Mr Khamit Dzhambulatov, Mr Alikhan Golbatsov, Mr Ruslan Pareulidze, Mr Lema Khamzatov, Mr Islam Reshidov, Mr Usam Reshidov, Mr Magomed Mezhiyev</w:t>
      </w:r>
      <w:r w:rsidRPr="00410D13" w:rsidR="007A53B3">
        <w:t xml:space="preserve"> and</w:t>
      </w:r>
      <w:r w:rsidRPr="00410D13" w:rsidR="006B09B3">
        <w:t xml:space="preserve"> Mr Bekmagomed Daniyev </w:t>
      </w:r>
      <w:r w:rsidRPr="00410D13">
        <w:t xml:space="preserve">since their detention and </w:t>
      </w:r>
      <w:r w:rsidRPr="00410D13" w:rsidR="007A53B3">
        <w:t xml:space="preserve">the </w:t>
      </w:r>
      <w:r w:rsidRPr="00410D13">
        <w:t>life</w:t>
      </w:r>
      <w:r w:rsidRPr="00410D13">
        <w:noBreakHyphen/>
        <w:t xml:space="preserve">threatening nature </w:t>
      </w:r>
      <w:r w:rsidRPr="00410D13" w:rsidR="007A53B3">
        <w:t xml:space="preserve">of such detention, </w:t>
      </w:r>
      <w:r w:rsidRPr="00410D13">
        <w:t>they may be presumed dead following their unacknowledged detention.</w:t>
      </w:r>
    </w:p>
    <w:p w:rsidRPr="00410D13" w:rsidR="006B09B3" w:rsidP="00410D13" w:rsidRDefault="006B09B3">
      <w:pPr>
        <w:pStyle w:val="ECHRHeading1"/>
      </w:pPr>
      <w:r w:rsidRPr="00410D13">
        <w:t>VI.  ALLEGED VIOLATION OF ARTICLE 2 OF THE CONVENTION</w:t>
      </w:r>
    </w:p>
    <w:p w:rsidRPr="00410D13" w:rsidR="006B09B3" w:rsidP="00410D13" w:rsidRDefault="006B09B3">
      <w:pPr>
        <w:pStyle w:val="ECHRPara"/>
      </w:pPr>
      <w:r w:rsidRPr="00410D13">
        <w:fldChar w:fldCharType="begin"/>
      </w:r>
      <w:r w:rsidRPr="00410D13">
        <w:instrText xml:space="preserve"> SEQ level0 \*arabic </w:instrText>
      </w:r>
      <w:r w:rsidRPr="00410D13">
        <w:fldChar w:fldCharType="separate"/>
      </w:r>
      <w:r w:rsidRPr="00410D13" w:rsidR="00410D13">
        <w:rPr>
          <w:noProof/>
        </w:rPr>
        <w:t>255</w:t>
      </w:r>
      <w:r w:rsidRPr="00410D13">
        <w:fldChar w:fldCharType="end"/>
      </w:r>
      <w:r w:rsidRPr="00410D13">
        <w:t>.  The applicants complained, under Article 2 of the Convention, that their relatives had disappeared after being detained by State agents and that the domestic authorities had failed to carry out effective investigations into the matter. Article 2 reads as follows:</w:t>
      </w:r>
    </w:p>
    <w:p w:rsidRPr="00410D13" w:rsidR="006B09B3" w:rsidP="00410D13" w:rsidRDefault="006B09B3">
      <w:pPr>
        <w:pStyle w:val="ECHRParaQuote"/>
      </w:pPr>
      <w:r w:rsidRPr="00410D13">
        <w:t>“1. Everyone</w:t>
      </w:r>
      <w:r w:rsidRPr="00410D13" w:rsidR="00410D13">
        <w:t>’</w:t>
      </w:r>
      <w:r w:rsidRPr="00410D13">
        <w:t>s right to life shall be protected by law. No one shall be deprived of his life intentionally save in the execution of a sentence of a court following his conviction of a crime for which this penalty is provided by law</w:t>
      </w:r>
      <w:r w:rsidRPr="00410D13" w:rsidR="001007C9">
        <w:t xml:space="preserve"> ...</w:t>
      </w:r>
      <w:r w:rsidRPr="00410D13">
        <w:t>”</w:t>
      </w:r>
    </w:p>
    <w:p w:rsidRPr="00410D13" w:rsidR="006B09B3" w:rsidP="00410D13" w:rsidRDefault="006B09B3">
      <w:pPr>
        <w:pStyle w:val="ECHRHeading2"/>
      </w:pPr>
      <w:r w:rsidRPr="00410D13">
        <w:t>A.  The parties</w:t>
      </w:r>
      <w:r w:rsidRPr="00410D13" w:rsidR="00410D13">
        <w:t>’</w:t>
      </w:r>
      <w:r w:rsidRPr="00410D13">
        <w:t xml:space="preserve"> submissions</w:t>
      </w:r>
    </w:p>
    <w:p w:rsidRPr="00410D13" w:rsidR="00FA731E" w:rsidP="00410D13" w:rsidRDefault="006B09B3">
      <w:pPr>
        <w:pStyle w:val="ECHRPara"/>
      </w:pPr>
      <w:r w:rsidRPr="00410D13">
        <w:fldChar w:fldCharType="begin"/>
      </w:r>
      <w:r w:rsidRPr="00410D13">
        <w:instrText xml:space="preserve"> SEQ level0 \*arabic </w:instrText>
      </w:r>
      <w:r w:rsidRPr="00410D13">
        <w:fldChar w:fldCharType="separate"/>
      </w:r>
      <w:r w:rsidRPr="00410D13" w:rsidR="00410D13">
        <w:rPr>
          <w:noProof/>
        </w:rPr>
        <w:t>256</w:t>
      </w:r>
      <w:r w:rsidRPr="00410D13">
        <w:fldChar w:fldCharType="end"/>
      </w:r>
      <w:r w:rsidRPr="00410D13">
        <w:t xml:space="preserve">.  In the cases of </w:t>
      </w:r>
      <w:r w:rsidRPr="00410D13">
        <w:rPr>
          <w:i/>
        </w:rPr>
        <w:t>Edilsultanova and Others v. Russia</w:t>
      </w:r>
      <w:r w:rsidRPr="00410D13">
        <w:t xml:space="preserve"> (no. 7215/12),</w:t>
      </w:r>
      <w:r w:rsidRPr="00410D13">
        <w:rPr>
          <w:i/>
        </w:rPr>
        <w:t xml:space="preserve"> Pashayeva v. Russia</w:t>
      </w:r>
      <w:r w:rsidRPr="00410D13">
        <w:t xml:space="preserve"> (no. 79938/12), </w:t>
      </w:r>
      <w:r w:rsidRPr="00410D13">
        <w:rPr>
          <w:i/>
        </w:rPr>
        <w:t>Khamzatovy v. Russia</w:t>
      </w:r>
      <w:r w:rsidRPr="00410D13">
        <w:t xml:space="preserve"> (no. 1969/13), </w:t>
      </w:r>
      <w:r w:rsidRPr="00410D13">
        <w:rPr>
          <w:i/>
        </w:rPr>
        <w:t>Mezhiyev and Others v. Russia</w:t>
      </w:r>
      <w:r w:rsidRPr="00410D13">
        <w:t xml:space="preserve"> (no. 63000/14) and </w:t>
      </w:r>
      <w:r w:rsidRPr="00410D13">
        <w:rPr>
          <w:i/>
        </w:rPr>
        <w:t>Tashuyeva v. Russia</w:t>
      </w:r>
      <w:r w:rsidRPr="00410D13">
        <w:t xml:space="preserve"> (no. 70438/14) the Government contended that Article 2 of the Convention was inapplicable to the applicants</w:t>
      </w:r>
      <w:r w:rsidRPr="00410D13" w:rsidR="00410D13">
        <w:t>’</w:t>
      </w:r>
      <w:r w:rsidRPr="00410D13">
        <w:t xml:space="preserve"> complaints of abductions, which had to be examined under Article 5 of the Convention. To this end they referred to the case of </w:t>
      </w:r>
      <w:r w:rsidRPr="00410D13">
        <w:rPr>
          <w:i/>
          <w:iCs/>
        </w:rPr>
        <w:t>Kurt v. Turkey</w:t>
      </w:r>
      <w:r w:rsidRPr="00410D13">
        <w:t xml:space="preserve"> (25 May 1998, §§ 101</w:t>
      </w:r>
      <w:r w:rsidRPr="00410D13">
        <w:noBreakHyphen/>
        <w:t>09, </w:t>
      </w:r>
      <w:r w:rsidRPr="00410D13">
        <w:rPr>
          <w:i/>
          <w:iCs/>
        </w:rPr>
        <w:t xml:space="preserve">Reports of Judgments and Decisions </w:t>
      </w:r>
      <w:r w:rsidRPr="00410D13">
        <w:t>1998</w:t>
      </w:r>
      <w:r w:rsidRPr="00410D13">
        <w:noBreakHyphen/>
        <w:t>III).</w:t>
      </w:r>
    </w:p>
    <w:p w:rsidRPr="00410D13" w:rsidR="00B11E99" w:rsidP="00410D13" w:rsidRDefault="006B09B3">
      <w:pPr>
        <w:pStyle w:val="ECHRPara"/>
      </w:pPr>
      <w:r w:rsidRPr="00410D13">
        <w:fldChar w:fldCharType="begin"/>
      </w:r>
      <w:r w:rsidRPr="00410D13">
        <w:instrText xml:space="preserve"> SEQ level0 \*arabic </w:instrText>
      </w:r>
      <w:r w:rsidRPr="00410D13">
        <w:fldChar w:fldCharType="separate"/>
      </w:r>
      <w:r w:rsidRPr="00410D13" w:rsidR="00410D13">
        <w:rPr>
          <w:noProof/>
        </w:rPr>
        <w:t>257</w:t>
      </w:r>
      <w:r w:rsidRPr="00410D13">
        <w:fldChar w:fldCharType="end"/>
      </w:r>
      <w:r w:rsidRPr="00410D13">
        <w:t>.  In the cases of</w:t>
      </w:r>
      <w:r w:rsidRPr="00410D13" w:rsidR="00B11E99">
        <w:t xml:space="preserve"> </w:t>
      </w:r>
      <w:r w:rsidRPr="00410D13">
        <w:rPr>
          <w:i/>
        </w:rPr>
        <w:t>Abubakarova v. Russia</w:t>
      </w:r>
      <w:r w:rsidRPr="00410D13">
        <w:t xml:space="preserve"> (no. 867/12)</w:t>
      </w:r>
      <w:r w:rsidRPr="00410D13" w:rsidR="00B11E99">
        <w:t xml:space="preserve">, </w:t>
      </w:r>
      <w:r w:rsidRPr="00410D13">
        <w:rPr>
          <w:i/>
        </w:rPr>
        <w:t>Magaziyev and Others v. Russia</w:t>
      </w:r>
      <w:r w:rsidRPr="00410D13">
        <w:t xml:space="preserve"> (no. 869/12)</w:t>
      </w:r>
      <w:r w:rsidRPr="00410D13" w:rsidR="00B11E99">
        <w:t xml:space="preserve">, </w:t>
      </w:r>
      <w:r w:rsidRPr="00410D13">
        <w:rPr>
          <w:i/>
        </w:rPr>
        <w:t xml:space="preserve">Dzhambulatova v. Russia </w:t>
      </w:r>
      <w:r w:rsidRPr="00410D13">
        <w:t>(no. 52498/12)</w:t>
      </w:r>
      <w:r w:rsidRPr="00410D13" w:rsidR="00B11E99">
        <w:t xml:space="preserve">, </w:t>
      </w:r>
      <w:r w:rsidRPr="00410D13">
        <w:rPr>
          <w:i/>
        </w:rPr>
        <w:t>Golbatsova v. Russia</w:t>
      </w:r>
      <w:r w:rsidRPr="00410D13">
        <w:t xml:space="preserve"> (no. 77701/12)</w:t>
      </w:r>
      <w:r w:rsidRPr="00410D13" w:rsidR="00B11E99">
        <w:t xml:space="preserve">, </w:t>
      </w:r>
      <w:r w:rsidRPr="00410D13">
        <w:rPr>
          <w:i/>
        </w:rPr>
        <w:t>Pashayeva v. Russia</w:t>
      </w:r>
      <w:r w:rsidRPr="00410D13">
        <w:t xml:space="preserve"> (no. 79938/12)</w:t>
      </w:r>
      <w:r w:rsidRPr="00410D13" w:rsidR="00B11E99">
        <w:t xml:space="preserve"> and </w:t>
      </w:r>
      <w:r w:rsidRPr="00410D13">
        <w:rPr>
          <w:i/>
        </w:rPr>
        <w:t>Khamzatovy v. Russia</w:t>
      </w:r>
      <w:r w:rsidRPr="00410D13">
        <w:t xml:space="preserve"> (no. 1969/13)</w:t>
      </w:r>
      <w:r w:rsidRPr="00410D13" w:rsidR="00B11E99">
        <w:t xml:space="preserve"> the Government submitted that the complaints should be rejected, because the applicants had failed to substantiate their allegations that the enforced disappearances in question had been perpetrated by State servicemen. Furthermore, the Government argued that the domestic investigation had obtained no evidence that the applicants</w:t>
      </w:r>
      <w:r w:rsidRPr="00410D13" w:rsidR="00410D13">
        <w:t>’</w:t>
      </w:r>
      <w:r w:rsidRPr="00410D13" w:rsidR="00B11E99">
        <w:t xml:space="preserve"> relatives had been held under State control or that they had been killed.</w:t>
      </w:r>
    </w:p>
    <w:p w:rsidRPr="00410D13" w:rsidR="006B09B3" w:rsidP="00410D13" w:rsidRDefault="00B11E99">
      <w:pPr>
        <w:pStyle w:val="ECHRPara"/>
      </w:pPr>
      <w:r w:rsidRPr="00410D13">
        <w:fldChar w:fldCharType="begin"/>
      </w:r>
      <w:r w:rsidRPr="00410D13">
        <w:instrText xml:space="preserve"> SEQ level0 \*arabic </w:instrText>
      </w:r>
      <w:r w:rsidRPr="00410D13">
        <w:fldChar w:fldCharType="separate"/>
      </w:r>
      <w:r w:rsidRPr="00410D13" w:rsidR="00410D13">
        <w:rPr>
          <w:noProof/>
        </w:rPr>
        <w:t>258</w:t>
      </w:r>
      <w:r w:rsidRPr="00410D13">
        <w:fldChar w:fldCharType="end"/>
      </w:r>
      <w:r w:rsidRPr="00410D13">
        <w:t>.  In the cases of</w:t>
      </w:r>
      <w:r w:rsidRPr="00410D13">
        <w:rPr>
          <w:i/>
        </w:rPr>
        <w:t xml:space="preserve"> Edilsultanova and Others v. Russia</w:t>
      </w:r>
      <w:r w:rsidRPr="00410D13">
        <w:t xml:space="preserve"> (no. 7215/12), </w:t>
      </w:r>
      <w:r w:rsidRPr="00410D13">
        <w:rPr>
          <w:i/>
        </w:rPr>
        <w:t>Mezhiyev and Others v. Russia</w:t>
      </w:r>
      <w:r w:rsidRPr="00410D13">
        <w:t xml:space="preserve"> (no. 63000/14) and </w:t>
      </w:r>
      <w:r w:rsidRPr="00410D13" w:rsidR="00C76BEA">
        <w:rPr>
          <w:i/>
        </w:rPr>
        <w:t>T</w:t>
      </w:r>
      <w:r w:rsidRPr="00410D13">
        <w:rPr>
          <w:i/>
        </w:rPr>
        <w:t>ashuyeva v. Russia</w:t>
      </w:r>
      <w:r w:rsidRPr="00410D13">
        <w:t xml:space="preserve"> (no. 70438/14) the Government submitted that the mere fact that the investigations had not produced any specific results, or had produced only limited ones, did not mean that they had been ineffective. They </w:t>
      </w:r>
      <w:r w:rsidRPr="00410D13" w:rsidR="00FC568F">
        <w:t xml:space="preserve">asserted </w:t>
      </w:r>
      <w:r w:rsidRPr="00410D13">
        <w:t>that all necessary steps had been taken to comply with the positive obligation under Article 2 of the Convention.</w:t>
      </w:r>
    </w:p>
    <w:p w:rsidRPr="00410D13" w:rsidR="00B11E99" w:rsidP="00410D13" w:rsidRDefault="00B11E99">
      <w:pPr>
        <w:pStyle w:val="ECHRPara"/>
      </w:pPr>
      <w:r w:rsidRPr="00410D13">
        <w:fldChar w:fldCharType="begin"/>
      </w:r>
      <w:r w:rsidRPr="00410D13">
        <w:instrText xml:space="preserve"> SEQ level0 \*arabic </w:instrText>
      </w:r>
      <w:r w:rsidRPr="00410D13">
        <w:fldChar w:fldCharType="separate"/>
      </w:r>
      <w:r w:rsidRPr="00410D13" w:rsidR="00410D13">
        <w:rPr>
          <w:noProof/>
        </w:rPr>
        <w:t>259</w:t>
      </w:r>
      <w:r w:rsidRPr="00410D13">
        <w:fldChar w:fldCharType="end"/>
      </w:r>
      <w:r w:rsidRPr="00410D13">
        <w:t>.  The applicants maintained their complaint, alleging that their relatives had been abducted and intentionally deprived of their lives in circumstances violating Article 2 of the Convention. They furthermore argued that the investigation into the incidents had fallen short of the standards set down in the Convention and national legislation. Lastly, they noted that</w:t>
      </w:r>
      <w:r w:rsidRPr="00410D13" w:rsidR="00FC568F">
        <w:t>,</w:t>
      </w:r>
      <w:r w:rsidRPr="00410D13">
        <w:t xml:space="preserve"> in breach of Articles 34 and 38 of the Convention</w:t>
      </w:r>
      <w:r w:rsidRPr="00410D13" w:rsidR="00FC568F">
        <w:t>,</w:t>
      </w:r>
      <w:r w:rsidRPr="00410D13">
        <w:t xml:space="preserve"> the Government had failed to duly comply with the Court</w:t>
      </w:r>
      <w:r w:rsidRPr="00410D13" w:rsidR="00410D13">
        <w:t>’</w:t>
      </w:r>
      <w:r w:rsidRPr="00410D13">
        <w:t>s request for the investigation files.</w:t>
      </w:r>
    </w:p>
    <w:p w:rsidRPr="00410D13" w:rsidR="006B09B3" w:rsidP="00410D13" w:rsidRDefault="006B09B3">
      <w:pPr>
        <w:pStyle w:val="ECHRHeading2"/>
      </w:pPr>
      <w:r w:rsidRPr="00410D13">
        <w:t>B.  The Court</w:t>
      </w:r>
      <w:r w:rsidRPr="00410D13" w:rsidR="00410D13">
        <w:t>’</w:t>
      </w:r>
      <w:r w:rsidRPr="00410D13">
        <w:t>s assessment</w:t>
      </w:r>
    </w:p>
    <w:p w:rsidRPr="00410D13" w:rsidR="006B09B3" w:rsidP="00410D13" w:rsidRDefault="006B09B3">
      <w:pPr>
        <w:pStyle w:val="ECHRHeading3"/>
      </w:pPr>
      <w:r w:rsidRPr="00410D13">
        <w:t>1.  Admissibility</w:t>
      </w:r>
    </w:p>
    <w:p w:rsidRPr="00410D13" w:rsidR="006B09B3" w:rsidP="00410D13" w:rsidRDefault="006B09B3">
      <w:pPr>
        <w:pStyle w:val="ECHRPara"/>
      </w:pPr>
      <w:r w:rsidRPr="00410D13">
        <w:fldChar w:fldCharType="begin"/>
      </w:r>
      <w:r w:rsidRPr="00410D13">
        <w:instrText xml:space="preserve"> SEQ level0 \*arabic </w:instrText>
      </w:r>
      <w:r w:rsidRPr="00410D13">
        <w:fldChar w:fldCharType="separate"/>
      </w:r>
      <w:r w:rsidRPr="00410D13" w:rsidR="00410D13">
        <w:rPr>
          <w:noProof/>
        </w:rPr>
        <w:t>260</w:t>
      </w:r>
      <w:r w:rsidRPr="00410D13">
        <w:fldChar w:fldCharType="end"/>
      </w:r>
      <w:r w:rsidRPr="00410D13">
        <w:t>.  The Court considers, in the light of the parties</w:t>
      </w:r>
      <w:r w:rsidRPr="00410D13" w:rsidR="00410D13">
        <w:t>’</w:t>
      </w:r>
      <w:r w:rsidRPr="00410D13">
        <w:t xml:space="preserve"> submissions, that the complaints raise serious issues of fact and law under the Convention, the determination of which requires an examination of the merits. The complaints under Article 2 of the Convention must therefore be declared admissible.</w:t>
      </w:r>
    </w:p>
    <w:p w:rsidRPr="00410D13" w:rsidR="006B09B3" w:rsidP="00410D13" w:rsidRDefault="006B09B3">
      <w:pPr>
        <w:pStyle w:val="ECHRHeading3"/>
      </w:pPr>
      <w:r w:rsidRPr="00410D13">
        <w:t>2.  Merits</w:t>
      </w:r>
    </w:p>
    <w:p w:rsidRPr="00410D13" w:rsidR="006B09B3" w:rsidP="00410D13" w:rsidRDefault="006B09B3">
      <w:pPr>
        <w:pStyle w:val="ECHRHeading4"/>
      </w:pPr>
      <w:r w:rsidRPr="00410D13">
        <w:t>(a)  Alleged violation of the right to life of the applicants</w:t>
      </w:r>
      <w:r w:rsidRPr="00410D13" w:rsidR="00410D13">
        <w:t>’</w:t>
      </w:r>
      <w:r w:rsidRPr="00410D13">
        <w:t xml:space="preserve"> relatives</w:t>
      </w:r>
    </w:p>
    <w:p w:rsidRPr="00410D13" w:rsidR="006B09B3" w:rsidP="00410D13" w:rsidRDefault="006B09B3">
      <w:pPr>
        <w:pStyle w:val="ECHRPara"/>
      </w:pPr>
      <w:r w:rsidRPr="00410D13">
        <w:fldChar w:fldCharType="begin"/>
      </w:r>
      <w:r w:rsidRPr="00410D13">
        <w:instrText xml:space="preserve"> SEQ level0 \*arabic </w:instrText>
      </w:r>
      <w:r w:rsidRPr="00410D13">
        <w:fldChar w:fldCharType="separate"/>
      </w:r>
      <w:r w:rsidRPr="00410D13" w:rsidR="00410D13">
        <w:rPr>
          <w:noProof/>
        </w:rPr>
        <w:t>261</w:t>
      </w:r>
      <w:r w:rsidRPr="00410D13">
        <w:fldChar w:fldCharType="end"/>
      </w:r>
      <w:r w:rsidRPr="00410D13">
        <w:t>.  The Court observes that it is undisputed by the parties that the whereabouts of the applicants</w:t>
      </w:r>
      <w:r w:rsidRPr="00410D13" w:rsidR="00410D13">
        <w:t>’</w:t>
      </w:r>
      <w:r w:rsidRPr="00410D13">
        <w:t xml:space="preserve"> relatives remained unaccounted for from the time of their abduction until the lodging of the applications with the Court. The question arises whether, as the Government submit, Article 2 of the Convention is applicable to the applicants</w:t>
      </w:r>
      <w:r w:rsidRPr="00410D13" w:rsidR="00410D13">
        <w:t>’</w:t>
      </w:r>
      <w:r w:rsidRPr="00410D13">
        <w:t xml:space="preserve"> situations.</w:t>
      </w:r>
    </w:p>
    <w:p w:rsidRPr="00410D13" w:rsidR="006B09B3" w:rsidP="00410D13" w:rsidRDefault="006B09B3">
      <w:pPr>
        <w:pStyle w:val="ECHRPara"/>
      </w:pPr>
      <w:r w:rsidRPr="00410D13">
        <w:fldChar w:fldCharType="begin"/>
      </w:r>
      <w:r w:rsidRPr="00410D13">
        <w:instrText xml:space="preserve"> SEQ level0 \*arabic </w:instrText>
      </w:r>
      <w:r w:rsidRPr="00410D13">
        <w:fldChar w:fldCharType="separate"/>
      </w:r>
      <w:r w:rsidRPr="00410D13" w:rsidR="00410D13">
        <w:rPr>
          <w:noProof/>
        </w:rPr>
        <w:t>262</w:t>
      </w:r>
      <w:r w:rsidRPr="00410D13">
        <w:fldChar w:fldCharType="end"/>
      </w:r>
      <w:r w:rsidRPr="00410D13">
        <w:t xml:space="preserve">.  The Court has previously held that Article 5 of the Convention imposes an obligation on the State to account for the whereabouts of any person </w:t>
      </w:r>
      <w:r w:rsidRPr="00410D13" w:rsidR="00FC568F">
        <w:t xml:space="preserve">who has been </w:t>
      </w:r>
      <w:r w:rsidRPr="00410D13">
        <w:t xml:space="preserve">taken into detention and who has thus been placed under the control of the authorities (see </w:t>
      </w:r>
      <w:r w:rsidRPr="00410D13">
        <w:rPr>
          <w:i/>
        </w:rPr>
        <w:t>Kurt</w:t>
      </w:r>
      <w:r w:rsidRPr="00410D13">
        <w:t>, cited above, § 124). Whether a failure on the part of the authorities to provide a plausible explanation as to a detainee</w:t>
      </w:r>
      <w:r w:rsidRPr="00410D13" w:rsidR="00410D13">
        <w:t>’</w:t>
      </w:r>
      <w:r w:rsidRPr="00410D13">
        <w:t xml:space="preserve">s fate, in the absence of a body, might also raise issues under Article 2 of the Convention will depend on all the circumstances of the case, and in particular on the existence of sufficient circumstantial evidence, based on specific evidence, from which it may be concluded to the requisite standard of proof that the detainee must be presumed to have died in custody (see </w:t>
      </w:r>
      <w:r w:rsidRPr="00410D13">
        <w:rPr>
          <w:i/>
        </w:rPr>
        <w:t>Çakıcı v. Turkey</w:t>
      </w:r>
      <w:r w:rsidRPr="00410D13">
        <w:t xml:space="preserve"> [GC], no. </w:t>
      </w:r>
      <w:hyperlink w:tgtFrame="_blank" w:history="1" w:anchor="%7B%22appno%22:[%2223657/94%22]%7D" r:id="rId11">
        <w:r w:rsidRPr="00410D13">
          <w:t>23657/94</w:t>
        </w:r>
      </w:hyperlink>
      <w:r w:rsidRPr="00410D13">
        <w:t xml:space="preserve">, § 85, ECHR 1999-IV, and </w:t>
      </w:r>
      <w:r w:rsidRPr="00410D13">
        <w:rPr>
          <w:i/>
        </w:rPr>
        <w:t>Ertak v. Turkey</w:t>
      </w:r>
      <w:r w:rsidRPr="00410D13">
        <w:t>, no. </w:t>
      </w:r>
      <w:hyperlink w:tgtFrame="_blank" w:history="1" w:anchor="%7B%22appno%22:[%2220764/92%22]%7D" r:id="rId12">
        <w:r w:rsidRPr="00410D13">
          <w:t>20764/92</w:t>
        </w:r>
      </w:hyperlink>
      <w:r w:rsidRPr="00410D13">
        <w:t>, § 131, ECHR 2000-V).</w:t>
      </w:r>
    </w:p>
    <w:p w:rsidRPr="00410D13" w:rsidR="006B09B3" w:rsidP="00410D13" w:rsidRDefault="006B09B3">
      <w:pPr>
        <w:pStyle w:val="ECHRPara"/>
      </w:pPr>
      <w:r w:rsidRPr="00410D13">
        <w:fldChar w:fldCharType="begin"/>
      </w:r>
      <w:r w:rsidRPr="00410D13">
        <w:instrText xml:space="preserve"> SEQ level0 \*arabic </w:instrText>
      </w:r>
      <w:r w:rsidRPr="00410D13">
        <w:fldChar w:fldCharType="separate"/>
      </w:r>
      <w:r w:rsidRPr="00410D13" w:rsidR="00410D13">
        <w:rPr>
          <w:noProof/>
        </w:rPr>
        <w:t>263</w:t>
      </w:r>
      <w:r w:rsidRPr="00410D13">
        <w:fldChar w:fldCharType="end"/>
      </w:r>
      <w:r w:rsidRPr="00410D13">
        <w:t>.  In this connection, the Court notes that the Government denied that the applicants</w:t>
      </w:r>
      <w:r w:rsidRPr="00410D13" w:rsidR="00410D13">
        <w:t>’</w:t>
      </w:r>
      <w:r w:rsidRPr="00410D13">
        <w:t xml:space="preserve"> relatives had been detained by State agents or had been under the control of the authorities after their abduction. Therefore, the Government</w:t>
      </w:r>
      <w:r w:rsidRPr="00410D13" w:rsidR="00410D13">
        <w:t>’</w:t>
      </w:r>
      <w:r w:rsidRPr="00410D13">
        <w:t>s argument concerning the applicability of Article 5 of the Convention instead of Article 2 is inconsistent. However, leaving aside the contradictory nature of the Government</w:t>
      </w:r>
      <w:r w:rsidRPr="00410D13" w:rsidR="00410D13">
        <w:t>’</w:t>
      </w:r>
      <w:r w:rsidRPr="00410D13">
        <w:t>s position in this regard and assuming that the applicants</w:t>
      </w:r>
      <w:r w:rsidRPr="00410D13" w:rsidR="00410D13">
        <w:t>’</w:t>
      </w:r>
      <w:r w:rsidRPr="00410D13">
        <w:t xml:space="preserve"> abducted relatives were indeed under the control of State agents after their abduction, the period of time which has elapsed since each person was placed in detention, although not decisive in itself, is a relevant factor to be taken into account. It must be accepted that the more time that goes by without any news of the detained person, the greater the likelihood that he or she has died. The passage of time may, along with other elements of circumstantial evidence before the Court, provide grounds to conclude that the person concerned is to be presumed dead. In this respect the Court considers that such a situation gives rise to issues which go beyond a mere “irregular detention” in violation of Article 5. Such an interpretation is in keeping with the effective protection of the right to life, as afforded by Article 2, which ranks as one of the most fundamental provisions in the Convention (see, among other authorities, </w:t>
      </w:r>
      <w:r w:rsidRPr="00410D13">
        <w:rPr>
          <w:i/>
        </w:rPr>
        <w:t>Çakıcı</w:t>
      </w:r>
      <w:r w:rsidRPr="00410D13" w:rsidR="00FC568F">
        <w:t>,</w:t>
      </w:r>
      <w:r w:rsidRPr="00410D13">
        <w:t xml:space="preserve"> cited above, § 86, and </w:t>
      </w:r>
      <w:r w:rsidRPr="00410D13">
        <w:rPr>
          <w:i/>
        </w:rPr>
        <w:t>Timurtaş v. Turkey</w:t>
      </w:r>
      <w:r w:rsidRPr="00410D13">
        <w:t xml:space="preserve">, no. </w:t>
      </w:r>
      <w:hyperlink w:tgtFrame="_blank" w:history="1" w:anchor="%7B%22appno%22:[%2223531/94%22]%7D" r:id="rId13">
        <w:r w:rsidRPr="00410D13">
          <w:t>23531/94</w:t>
        </w:r>
      </w:hyperlink>
      <w:r w:rsidRPr="00410D13">
        <w:t>, § 83, ECHR 2000</w:t>
      </w:r>
      <w:r w:rsidRPr="00410D13">
        <w:noBreakHyphen/>
        <w:t>VI). Accordingly, the Court finds that Article 2 of the Convention applies and that the Government</w:t>
      </w:r>
      <w:r w:rsidRPr="00410D13" w:rsidR="00410D13">
        <w:t>’</w:t>
      </w:r>
      <w:r w:rsidRPr="00410D13">
        <w:t>s objection in this respect should be rejected.</w:t>
      </w:r>
    </w:p>
    <w:bookmarkStart w:name="p218subsA2" w:id="68"/>
    <w:p w:rsidRPr="00410D13" w:rsidR="00B11E99" w:rsidP="00410D13" w:rsidRDefault="006B09B3">
      <w:pPr>
        <w:pStyle w:val="ECHRPara"/>
      </w:pPr>
      <w:r w:rsidRPr="00410D13">
        <w:fldChar w:fldCharType="begin"/>
      </w:r>
      <w:r w:rsidRPr="00410D13">
        <w:instrText xml:space="preserve"> SEQ level0 \*arabic </w:instrText>
      </w:r>
      <w:r w:rsidRPr="00410D13">
        <w:fldChar w:fldCharType="separate"/>
      </w:r>
      <w:r w:rsidRPr="00410D13" w:rsidR="00410D13">
        <w:rPr>
          <w:noProof/>
        </w:rPr>
        <w:t>264</w:t>
      </w:r>
      <w:r w:rsidRPr="00410D13">
        <w:fldChar w:fldCharType="end"/>
      </w:r>
      <w:bookmarkEnd w:id="68"/>
      <w:r w:rsidRPr="00410D13">
        <w:t>.  On the basis of the above, and noting that it has already been found that in all of the applications under examination the applicants</w:t>
      </w:r>
      <w:r w:rsidRPr="00410D13" w:rsidR="00410D13">
        <w:t>’</w:t>
      </w:r>
      <w:r w:rsidRPr="00410D13">
        <w:t xml:space="preserve"> relatives may be presumed dead following their unacknowledged detention by State agents (see paragraph </w:t>
      </w:r>
      <w:r w:rsidRPr="00410D13">
        <w:fldChar w:fldCharType="begin"/>
      </w:r>
      <w:r w:rsidRPr="00410D13">
        <w:instrText xml:space="preserve"> REF a250 \h  \* MERGEFORMAT </w:instrText>
      </w:r>
      <w:r w:rsidRPr="00410D13">
        <w:fldChar w:fldCharType="separate"/>
      </w:r>
      <w:r w:rsidRPr="00410D13" w:rsidR="00410D13">
        <w:t>254</w:t>
      </w:r>
      <w:r w:rsidRPr="00410D13">
        <w:fldChar w:fldCharType="end"/>
      </w:r>
      <w:r w:rsidRPr="00410D13">
        <w:t xml:space="preserve"> above), the Court finds, in the absence of any justification put forward by the Government, that the deaths of the applicants</w:t>
      </w:r>
      <w:r w:rsidRPr="00410D13" w:rsidR="00410D13">
        <w:t>’</w:t>
      </w:r>
      <w:r w:rsidRPr="00410D13">
        <w:t xml:space="preserve"> relatives can be attributed to the State and that there has been a violation of the substantive aspect of Article 2 of the Co</w:t>
      </w:r>
      <w:r w:rsidRPr="00410D13" w:rsidR="00B11E99">
        <w:t xml:space="preserve">nvention in respect of Mr Aslan Abubakarov, Mr Said-Emin Magaziyev, </w:t>
      </w:r>
      <w:r w:rsidRPr="00410D13" w:rsidR="00B11E99">
        <w:rPr>
          <w:bCs/>
        </w:rPr>
        <w:t xml:space="preserve">Mr Ruslanbek Boltiyev, Mr Shamkhan Zibikov, Mr Sayd-Ali Sharshuyev, </w:t>
      </w:r>
      <w:r w:rsidRPr="00410D13" w:rsidR="00B11E99">
        <w:t>Mr Khamit Dzhambulatov, Mr Alikhan Golbatsov, Mr Ruslan Pareulidze, Mr Lema Khamzatov, Mr Islam Reshidov, Mr Usam Reshidov, Mr Magomed Mezhiyev</w:t>
      </w:r>
      <w:r w:rsidRPr="00410D13" w:rsidR="00C7195D">
        <w:t xml:space="preserve"> and </w:t>
      </w:r>
      <w:r w:rsidRPr="00410D13" w:rsidR="00B11E99">
        <w:t>Mr Bekmagomed Daniyev.</w:t>
      </w:r>
    </w:p>
    <w:p w:rsidRPr="00410D13" w:rsidR="006B09B3" w:rsidP="00410D13" w:rsidRDefault="006B09B3">
      <w:pPr>
        <w:pStyle w:val="ECHRHeading4"/>
      </w:pPr>
      <w:r w:rsidRPr="00410D13">
        <w:t>(b)  Alleged inadequacy of the investigations into the abductions</w:t>
      </w:r>
    </w:p>
    <w:p w:rsidRPr="00410D13" w:rsidR="00FA731E" w:rsidP="00410D13" w:rsidRDefault="006B09B3">
      <w:pPr>
        <w:pStyle w:val="ECHRPara"/>
      </w:pPr>
      <w:r w:rsidRPr="00410D13">
        <w:fldChar w:fldCharType="begin"/>
      </w:r>
      <w:r w:rsidRPr="00410D13">
        <w:instrText xml:space="preserve"> SEQ level0 \*arabic </w:instrText>
      </w:r>
      <w:r w:rsidRPr="00410D13">
        <w:fldChar w:fldCharType="separate"/>
      </w:r>
      <w:r w:rsidRPr="00410D13" w:rsidR="00410D13">
        <w:rPr>
          <w:noProof/>
        </w:rPr>
        <w:t>265</w:t>
      </w:r>
      <w:r w:rsidRPr="00410D13">
        <w:fldChar w:fldCharType="end"/>
      </w:r>
      <w:r w:rsidRPr="00410D13">
        <w:t xml:space="preserve">.  At the outset the Court notes with regret that in the cases of </w:t>
      </w:r>
      <w:r w:rsidRPr="00410D13" w:rsidR="00B11E99">
        <w:rPr>
          <w:i/>
        </w:rPr>
        <w:t>Magaziyev and Others v. Russia</w:t>
      </w:r>
      <w:r w:rsidRPr="00410D13" w:rsidR="00B11E99">
        <w:t xml:space="preserve"> (no. 869/12)</w:t>
      </w:r>
      <w:r w:rsidRPr="00410D13" w:rsidR="000546AB">
        <w:t xml:space="preserve"> and </w:t>
      </w:r>
      <w:r w:rsidRPr="00410D13" w:rsidR="00B11E99">
        <w:rPr>
          <w:i/>
        </w:rPr>
        <w:t xml:space="preserve">Dzhambulatova v. Russia </w:t>
      </w:r>
      <w:r w:rsidRPr="00410D13" w:rsidR="000546AB">
        <w:t>(no. </w:t>
      </w:r>
      <w:r w:rsidRPr="00410D13" w:rsidR="00B11E99">
        <w:t>52498/12)</w:t>
      </w:r>
      <w:r w:rsidRPr="00410D13" w:rsidR="00B11E99">
        <w:rPr>
          <w:i/>
        </w:rPr>
        <w:t xml:space="preserve"> </w:t>
      </w:r>
      <w:r w:rsidRPr="00410D13">
        <w:t xml:space="preserve">the Government did not submit copies of the investigation files, </w:t>
      </w:r>
      <w:r w:rsidRPr="00410D13" w:rsidR="00B11E99">
        <w:t xml:space="preserve">and in the case of </w:t>
      </w:r>
      <w:r w:rsidRPr="00410D13" w:rsidR="00B11E99">
        <w:rPr>
          <w:i/>
        </w:rPr>
        <w:t>Khamzatovy v. Russia</w:t>
      </w:r>
      <w:r w:rsidRPr="00410D13" w:rsidR="00B11E99">
        <w:t xml:space="preserve"> (no. 1969/13) the Government submitted only part of the file </w:t>
      </w:r>
      <w:r w:rsidRPr="00410D13">
        <w:t>(see paragraphs</w:t>
      </w:r>
      <w:r w:rsidRPr="00410D13" w:rsidR="000546AB">
        <w:t xml:space="preserve"> </w:t>
      </w:r>
      <w:r w:rsidRPr="00410D13" w:rsidR="009D162E">
        <w:fldChar w:fldCharType="begin"/>
      </w:r>
      <w:r w:rsidRPr="00410D13" w:rsidR="009D162E">
        <w:instrText xml:space="preserve"> REF q034 \h </w:instrText>
      </w:r>
      <w:r w:rsidRPr="00410D13" w:rsidR="00B47901">
        <w:instrText xml:space="preserve"> \* MERGEFORMAT </w:instrText>
      </w:r>
      <w:r w:rsidRPr="00410D13" w:rsidR="009D162E">
        <w:fldChar w:fldCharType="separate"/>
      </w:r>
      <w:r w:rsidRPr="00410D13" w:rsidR="00410D13">
        <w:t>34</w:t>
      </w:r>
      <w:r w:rsidRPr="00410D13" w:rsidR="009D162E">
        <w:fldChar w:fldCharType="end"/>
      </w:r>
      <w:r w:rsidRPr="00410D13" w:rsidR="000546AB">
        <w:t xml:space="preserve">, </w:t>
      </w:r>
      <w:r w:rsidRPr="00410D13" w:rsidR="009D162E">
        <w:fldChar w:fldCharType="begin"/>
      </w:r>
      <w:r w:rsidRPr="00410D13" w:rsidR="009D162E">
        <w:instrText xml:space="preserve"> REF q080 \h </w:instrText>
      </w:r>
      <w:r w:rsidRPr="00410D13" w:rsidR="00B47901">
        <w:instrText xml:space="preserve"> \* MERGEFORMAT </w:instrText>
      </w:r>
      <w:r w:rsidRPr="00410D13" w:rsidR="009D162E">
        <w:fldChar w:fldCharType="separate"/>
      </w:r>
      <w:r w:rsidRPr="00410D13" w:rsidR="00410D13">
        <w:t>80</w:t>
      </w:r>
      <w:r w:rsidRPr="00410D13" w:rsidR="009D162E">
        <w:fldChar w:fldCharType="end"/>
      </w:r>
      <w:r w:rsidRPr="00410D13" w:rsidR="000546AB">
        <w:t xml:space="preserve"> and </w:t>
      </w:r>
      <w:r w:rsidRPr="00410D13" w:rsidR="009D162E">
        <w:fldChar w:fldCharType="begin"/>
      </w:r>
      <w:r w:rsidRPr="00410D13" w:rsidR="009D162E">
        <w:instrText xml:space="preserve"> REF q145 \h </w:instrText>
      </w:r>
      <w:r w:rsidRPr="00410D13" w:rsidR="00B47901">
        <w:instrText xml:space="preserve"> \* MERGEFORMAT </w:instrText>
      </w:r>
      <w:r w:rsidRPr="00410D13" w:rsidR="009D162E">
        <w:fldChar w:fldCharType="separate"/>
      </w:r>
      <w:r w:rsidRPr="00410D13" w:rsidR="00410D13">
        <w:t>145</w:t>
      </w:r>
      <w:r w:rsidRPr="00410D13" w:rsidR="009D162E">
        <w:fldChar w:fldCharType="end"/>
      </w:r>
      <w:r w:rsidRPr="00410D13" w:rsidR="009D162E">
        <w:t xml:space="preserve"> </w:t>
      </w:r>
      <w:r w:rsidRPr="00410D13" w:rsidR="00C76BEA">
        <w:t xml:space="preserve">above). </w:t>
      </w:r>
      <w:r w:rsidRPr="00410D13">
        <w:t>However, regard being had to the material provided by the applicants, the Court considers that it is not precluded by the lack of certain documents from examining on the merits the issues raised in the applications.</w:t>
      </w:r>
    </w:p>
    <w:p w:rsidRPr="00410D13" w:rsidR="006B09B3" w:rsidP="00410D13" w:rsidRDefault="006B09B3">
      <w:pPr>
        <w:pStyle w:val="ECHRPara"/>
      </w:pPr>
      <w:r w:rsidRPr="00410D13">
        <w:fldChar w:fldCharType="begin"/>
      </w:r>
      <w:r w:rsidRPr="00410D13">
        <w:instrText xml:space="preserve"> SEQ level0 \*arabic </w:instrText>
      </w:r>
      <w:r w:rsidRPr="00410D13">
        <w:fldChar w:fldCharType="separate"/>
      </w:r>
      <w:r w:rsidRPr="00410D13" w:rsidR="00410D13">
        <w:rPr>
          <w:noProof/>
        </w:rPr>
        <w:t>266</w:t>
      </w:r>
      <w:r w:rsidRPr="00410D13">
        <w:fldChar w:fldCharType="end"/>
      </w:r>
      <w:r w:rsidRPr="00410D13">
        <w:t>.  The Court has already found that a criminal investigation does not constitute an effective remedy in respect of disappearances occurr</w:t>
      </w:r>
      <w:r w:rsidRPr="00410D13" w:rsidR="00FC568F">
        <w:t>ing</w:t>
      </w:r>
      <w:r w:rsidRPr="00410D13">
        <w:t xml:space="preserve"> in</w:t>
      </w:r>
      <w:r w:rsidRPr="00410D13" w:rsidR="00FC568F">
        <w:t xml:space="preserve"> </w:t>
      </w:r>
      <w:r w:rsidRPr="00410D13">
        <w:t>Chechnya</w:t>
      </w:r>
      <w:r w:rsidRPr="00410D13" w:rsidR="00FC568F">
        <w:t xml:space="preserve"> </w:t>
      </w:r>
      <w:r w:rsidRPr="00410D13">
        <w:t>between 1999 and 2006</w:t>
      </w:r>
      <w:r w:rsidRPr="00410D13" w:rsidR="00FC568F">
        <w:t xml:space="preserve"> in particular</w:t>
      </w:r>
      <w:r w:rsidRPr="00410D13">
        <w:t>, and that such a situation constitutes a systemic problem under the Convention (see </w:t>
      </w:r>
      <w:r w:rsidRPr="00410D13">
        <w:rPr>
          <w:iCs/>
        </w:rPr>
        <w:t xml:space="preserve">paragraph </w:t>
      </w:r>
      <w:r w:rsidRPr="00410D13" w:rsidR="009D162E">
        <w:rPr>
          <w:iCs/>
        </w:rPr>
        <w:fldChar w:fldCharType="begin"/>
      </w:r>
      <w:r w:rsidRPr="00410D13" w:rsidR="009D162E">
        <w:rPr>
          <w:iCs/>
        </w:rPr>
        <w:instrText xml:space="preserve"> REF q237 \h </w:instrText>
      </w:r>
      <w:r w:rsidRPr="00410D13" w:rsidR="00B47901">
        <w:rPr>
          <w:iCs/>
        </w:rPr>
        <w:instrText xml:space="preserve"> \* MERGEFORMAT </w:instrText>
      </w:r>
      <w:r w:rsidRPr="00410D13" w:rsidR="009D162E">
        <w:rPr>
          <w:iCs/>
        </w:rPr>
      </w:r>
      <w:r w:rsidRPr="00410D13" w:rsidR="009D162E">
        <w:rPr>
          <w:iCs/>
        </w:rPr>
        <w:fldChar w:fldCharType="separate"/>
      </w:r>
      <w:r w:rsidRPr="00410D13" w:rsidR="00410D13">
        <w:t>238</w:t>
      </w:r>
      <w:r w:rsidRPr="00410D13" w:rsidR="009D162E">
        <w:rPr>
          <w:iCs/>
        </w:rPr>
        <w:fldChar w:fldCharType="end"/>
      </w:r>
      <w:r w:rsidRPr="00410D13" w:rsidR="00B11E99">
        <w:rPr>
          <w:iCs/>
        </w:rPr>
        <w:t xml:space="preserve"> </w:t>
      </w:r>
      <w:r w:rsidRPr="00410D13">
        <w:rPr>
          <w:iCs/>
        </w:rPr>
        <w:t>above</w:t>
      </w:r>
      <w:r w:rsidRPr="00410D13">
        <w:t>). In the case at hand, as in many previous similar cases reviewed by the Court, the investigations have been pending for many years without bringing about any significant developments as to the identities of the perpetrators or the fate of the applicants</w:t>
      </w:r>
      <w:r w:rsidRPr="00410D13" w:rsidR="00410D13">
        <w:t>’</w:t>
      </w:r>
      <w:r w:rsidRPr="00410D13">
        <w:t xml:space="preserve"> missing relatives. While the obligation to investigate effectively is one of means and not of results, the Court notes that each set of criminal proceedings has been plagued by a combination of defects similar to those enumerated in the </w:t>
      </w:r>
      <w:r w:rsidRPr="00410D13">
        <w:rPr>
          <w:i/>
          <w:iCs/>
        </w:rPr>
        <w:t>Aslakhanova and Others</w:t>
      </w:r>
      <w:r w:rsidRPr="00410D13">
        <w:t> judgment (cited above, §§ 123</w:t>
      </w:r>
      <w:r w:rsidRPr="00410D13">
        <w:noBreakHyphen/>
        <w:t xml:space="preserve">25). Each </w:t>
      </w:r>
      <w:r w:rsidRPr="00410D13" w:rsidR="002543E4">
        <w:t xml:space="preserve">set of proceedings included </w:t>
      </w:r>
      <w:r w:rsidRPr="00410D13">
        <w:t>several decisions to suspend the investigation; those suspensions were followed by periods of inactivity, which further diminished the prospects of solving the crimes. No timely and thorough measures have been taken to identify and question the servicemen who could have participated in the abductions.</w:t>
      </w:r>
    </w:p>
    <w:p w:rsidRPr="00410D13" w:rsidR="006B09B3" w:rsidP="00410D13" w:rsidRDefault="006B09B3">
      <w:pPr>
        <w:pStyle w:val="ECHRPara"/>
      </w:pPr>
      <w:r w:rsidRPr="00410D13">
        <w:fldChar w:fldCharType="begin"/>
      </w:r>
      <w:r w:rsidRPr="00410D13">
        <w:instrText xml:space="preserve"> SEQ level0 \*arabic </w:instrText>
      </w:r>
      <w:r w:rsidRPr="00410D13">
        <w:fldChar w:fldCharType="separate"/>
      </w:r>
      <w:r w:rsidRPr="00410D13" w:rsidR="00410D13">
        <w:rPr>
          <w:noProof/>
        </w:rPr>
        <w:t>267</w:t>
      </w:r>
      <w:r w:rsidRPr="00410D13">
        <w:fldChar w:fldCharType="end"/>
      </w:r>
      <w:r w:rsidRPr="00410D13">
        <w:t>.  In the light of the foregoing, the Court finds that the authorities failed to carry out effective criminal investigations into the circumstances of the disappearance</w:t>
      </w:r>
      <w:r w:rsidRPr="00410D13" w:rsidR="00011F4D">
        <w:t>s</w:t>
      </w:r>
      <w:r w:rsidRPr="00410D13">
        <w:t xml:space="preserve"> and deaths of</w:t>
      </w:r>
      <w:r w:rsidRPr="00410D13" w:rsidR="00C7195D">
        <w:t xml:space="preserve"> Mr Aslan Abubakarov, Mr Said-Emin Magaziyev, </w:t>
      </w:r>
      <w:r w:rsidRPr="00410D13" w:rsidR="00C7195D">
        <w:rPr>
          <w:bCs/>
        </w:rPr>
        <w:t xml:space="preserve">Mr Ruslanbek Boltiyev, Mr Shamkhan Zibikov, Mr Sayd-Ali Sharshuyev, </w:t>
      </w:r>
      <w:r w:rsidRPr="00410D13" w:rsidR="00C7195D">
        <w:t>Mr Khamit Dzhambulatov, Mr Alikhan Golbatsov, Mr Ruslan Pareulidze, Mr Lema Khamzatov, Mr Islam Reshidov, Mr Usam Reshidov, Mr Magomed Mezhiyev and Mr Bekmagomed Daniyev.</w:t>
      </w:r>
      <w:r w:rsidRPr="00410D13">
        <w:t xml:space="preserve"> Accordingly, there has been a violation of the procedural aspect of Article 2 of the Convention.</w:t>
      </w:r>
    </w:p>
    <w:p w:rsidRPr="00410D13" w:rsidR="00C7195D" w:rsidP="00410D13" w:rsidRDefault="00C7195D">
      <w:pPr>
        <w:pStyle w:val="ECHRHeading1"/>
      </w:pPr>
      <w:r w:rsidRPr="00410D13">
        <w:t>VII. ALLEGED VIOLATIONS OF ARTICLES 3, 5 AND 13 OF THE CONVENTION</w:t>
      </w:r>
    </w:p>
    <w:p w:rsidRPr="00410D13" w:rsidR="004508C2" w:rsidP="00410D13" w:rsidRDefault="00C7195D">
      <w:pPr>
        <w:pStyle w:val="ECHRPara"/>
      </w:pPr>
      <w:r w:rsidRPr="00410D13">
        <w:fldChar w:fldCharType="begin"/>
      </w:r>
      <w:r w:rsidRPr="00410D13">
        <w:instrText xml:space="preserve"> SEQ level0 \*arabic </w:instrText>
      </w:r>
      <w:r w:rsidRPr="00410D13">
        <w:fldChar w:fldCharType="separate"/>
      </w:r>
      <w:r w:rsidRPr="00410D13" w:rsidR="00410D13">
        <w:rPr>
          <w:noProof/>
        </w:rPr>
        <w:t>268</w:t>
      </w:r>
      <w:r w:rsidRPr="00410D13">
        <w:fldChar w:fldCharType="end"/>
      </w:r>
      <w:r w:rsidRPr="00410D13">
        <w:t>.  The applicants in all cases e</w:t>
      </w:r>
      <w:r w:rsidRPr="00410D13" w:rsidR="004508C2">
        <w:t>xcept for</w:t>
      </w:r>
      <w:r w:rsidRPr="00410D13">
        <w:t xml:space="preserve"> </w:t>
      </w:r>
      <w:r w:rsidRPr="00410D13" w:rsidR="004508C2">
        <w:rPr>
          <w:i/>
        </w:rPr>
        <w:t>Reshidovy v. Russia</w:t>
      </w:r>
      <w:r w:rsidRPr="00410D13" w:rsidR="004508C2">
        <w:t xml:space="preserve"> (no. 73593/13) and </w:t>
      </w:r>
      <w:r w:rsidRPr="00410D13" w:rsidR="004508C2">
        <w:rPr>
          <w:i/>
        </w:rPr>
        <w:t>Tashuyeva v. Russia</w:t>
      </w:r>
      <w:r w:rsidRPr="00410D13" w:rsidR="004508C2">
        <w:t xml:space="preserve"> (no. 70438/14) complained of a violation of Article 3 of the Convention on account of the mental suffering caused by the disappearance of their relatives.</w:t>
      </w:r>
    </w:p>
    <w:p w:rsidRPr="00410D13" w:rsidR="00FA731E" w:rsidP="00410D13" w:rsidRDefault="004508C2">
      <w:pPr>
        <w:pStyle w:val="ECHRPara"/>
      </w:pPr>
      <w:r w:rsidRPr="00410D13">
        <w:fldChar w:fldCharType="begin"/>
      </w:r>
      <w:r w:rsidRPr="00410D13">
        <w:instrText xml:space="preserve"> SEQ level0 \*arabic </w:instrText>
      </w:r>
      <w:r w:rsidRPr="00410D13">
        <w:fldChar w:fldCharType="separate"/>
      </w:r>
      <w:r w:rsidRPr="00410D13" w:rsidR="00410D13">
        <w:rPr>
          <w:noProof/>
        </w:rPr>
        <w:t>269</w:t>
      </w:r>
      <w:r w:rsidRPr="00410D13">
        <w:fldChar w:fldCharType="end"/>
      </w:r>
      <w:r w:rsidRPr="00410D13">
        <w:t>.  The applicants in all cases except for</w:t>
      </w:r>
      <w:r w:rsidRPr="00410D13">
        <w:rPr>
          <w:i/>
        </w:rPr>
        <w:t xml:space="preserve"> Tashuyeva v. Russia</w:t>
      </w:r>
      <w:r w:rsidRPr="00410D13">
        <w:t xml:space="preserve"> (no. 70438/14) also complained of a violation of Article 5 of the Convention on account of the unlawfulness of their relatives</w:t>
      </w:r>
      <w:r w:rsidRPr="00410D13" w:rsidR="00410D13">
        <w:t>’</w:t>
      </w:r>
      <w:r w:rsidRPr="00410D13">
        <w:t xml:space="preserve"> detention. They furthermore argued that, contrary to Article 13 of the Convention, they had no available domestic remedies in respect of the alleged violation of Article 2 of the Convention.</w:t>
      </w:r>
    </w:p>
    <w:p w:rsidRPr="00410D13" w:rsidR="004508C2" w:rsidP="00410D13" w:rsidRDefault="009B6BD0">
      <w:pPr>
        <w:pStyle w:val="ECHRPara"/>
      </w:pPr>
      <w:r w:rsidRPr="00410D13">
        <w:fldChar w:fldCharType="begin"/>
      </w:r>
      <w:r w:rsidRPr="00410D13">
        <w:instrText xml:space="preserve"> SEQ level0 \*arabic </w:instrText>
      </w:r>
      <w:r w:rsidRPr="00410D13">
        <w:fldChar w:fldCharType="separate"/>
      </w:r>
      <w:r w:rsidRPr="00410D13" w:rsidR="00410D13">
        <w:rPr>
          <w:noProof/>
        </w:rPr>
        <w:t>270</w:t>
      </w:r>
      <w:r w:rsidRPr="00410D13">
        <w:fldChar w:fldCharType="end"/>
      </w:r>
      <w:r w:rsidRPr="00410D13">
        <w:t>.  </w:t>
      </w:r>
      <w:r w:rsidRPr="00410D13" w:rsidR="004508C2">
        <w:t xml:space="preserve">The applicants in the cases of </w:t>
      </w:r>
      <w:r w:rsidRPr="00410D13">
        <w:rPr>
          <w:i/>
        </w:rPr>
        <w:t>Golbatsova v. Russia</w:t>
      </w:r>
      <w:r w:rsidRPr="00410D13">
        <w:t xml:space="preserve"> (no. 77701/12), </w:t>
      </w:r>
      <w:r w:rsidRPr="00410D13">
        <w:rPr>
          <w:i/>
        </w:rPr>
        <w:t>Pashayeva v. Russia</w:t>
      </w:r>
      <w:r w:rsidRPr="00410D13">
        <w:t xml:space="preserve"> (no. 79938/12), </w:t>
      </w:r>
      <w:r w:rsidRPr="00410D13">
        <w:rPr>
          <w:i/>
        </w:rPr>
        <w:t>Khamzatovy v. Russia</w:t>
      </w:r>
      <w:r w:rsidRPr="00410D13">
        <w:t xml:space="preserve"> (no. 1969/13), </w:t>
      </w:r>
      <w:r w:rsidRPr="00410D13">
        <w:rPr>
          <w:i/>
        </w:rPr>
        <w:t>Reshidovy v. Russia</w:t>
      </w:r>
      <w:r w:rsidRPr="00410D13">
        <w:t xml:space="preserve"> (no. 73593/13) and </w:t>
      </w:r>
      <w:r w:rsidRPr="00410D13">
        <w:rPr>
          <w:i/>
        </w:rPr>
        <w:t>Mezhiyev and Others v. Russia</w:t>
      </w:r>
      <w:r w:rsidRPr="00410D13">
        <w:t xml:space="preserve"> (no. 63000/14) </w:t>
      </w:r>
      <w:r w:rsidRPr="00410D13" w:rsidR="004508C2">
        <w:t>also alleged a lack of effective domestic remedies in respect of th</w:t>
      </w:r>
      <w:r w:rsidRPr="00410D13">
        <w:t>eir complaints under Article 5 of the Convention. In addition to th</w:t>
      </w:r>
      <w:r w:rsidRPr="00410D13" w:rsidR="00993380">
        <w:t>os</w:t>
      </w:r>
      <w:r w:rsidRPr="00410D13">
        <w:t xml:space="preserve">e complaints the applicants in </w:t>
      </w:r>
      <w:r w:rsidRPr="00410D13">
        <w:rPr>
          <w:i/>
        </w:rPr>
        <w:t>Golbatsova v. Russia</w:t>
      </w:r>
      <w:r w:rsidRPr="00410D13">
        <w:t xml:space="preserve"> (no. 77701/12), </w:t>
      </w:r>
      <w:r w:rsidRPr="00410D13">
        <w:rPr>
          <w:i/>
        </w:rPr>
        <w:t>Pashayeva v. Russia</w:t>
      </w:r>
      <w:r w:rsidRPr="00410D13">
        <w:t xml:space="preserve"> (no. 79938/12) and </w:t>
      </w:r>
      <w:r w:rsidRPr="00410D13">
        <w:rPr>
          <w:i/>
        </w:rPr>
        <w:t>Khamzatovy v. Russia</w:t>
      </w:r>
      <w:r w:rsidRPr="00410D13">
        <w:t xml:space="preserve"> (no. 1969/13) alleged a lack of effective domestic remedies in respect of their complaints under Article 3 of the Convention</w:t>
      </w:r>
      <w:r w:rsidRPr="00410D13" w:rsidR="004508C2">
        <w:t xml:space="preserve">. The Articles </w:t>
      </w:r>
      <w:r w:rsidRPr="00410D13" w:rsidR="002543E4">
        <w:t xml:space="preserve">in question </w:t>
      </w:r>
      <w:r w:rsidRPr="00410D13" w:rsidR="004508C2">
        <w:t>read, in so far as relevant:</w:t>
      </w:r>
    </w:p>
    <w:p w:rsidRPr="00410D13" w:rsidR="00C7195D" w:rsidP="00410D13" w:rsidRDefault="00C7195D">
      <w:pPr>
        <w:pStyle w:val="ECHRTitleCentre3"/>
      </w:pPr>
      <w:r w:rsidRPr="00410D13">
        <w:t>Article 3</w:t>
      </w:r>
    </w:p>
    <w:p w:rsidRPr="00410D13" w:rsidR="00C7195D" w:rsidP="00410D13" w:rsidRDefault="00C7195D">
      <w:pPr>
        <w:pStyle w:val="ECHRParaQuote"/>
      </w:pPr>
      <w:r w:rsidRPr="00410D13">
        <w:t>“No one shall be subjected to torture or to inhuman or degrading treatment or punishment.”</w:t>
      </w:r>
    </w:p>
    <w:p w:rsidRPr="00410D13" w:rsidR="00C7195D" w:rsidP="00410D13" w:rsidRDefault="00C7195D">
      <w:pPr>
        <w:pStyle w:val="ECHRTitleCentre3"/>
      </w:pPr>
      <w:r w:rsidRPr="00410D13">
        <w:t>Article 5</w:t>
      </w:r>
    </w:p>
    <w:p w:rsidRPr="00410D13" w:rsidR="00C7195D" w:rsidP="00410D13" w:rsidRDefault="00C7195D">
      <w:pPr>
        <w:pStyle w:val="ECHRParaQuote"/>
      </w:pPr>
      <w:r w:rsidRPr="00410D13">
        <w:t>“1. Everyone has the right to liberty and security of person. No one shall be deprived of his liberty save in the following cases and in accordance with a procedure prescribed by law:</w:t>
      </w:r>
    </w:p>
    <w:p w:rsidRPr="00410D13" w:rsidR="00C7195D" w:rsidP="00410D13" w:rsidRDefault="00C7195D">
      <w:pPr>
        <w:pStyle w:val="ECHRParaQuote"/>
      </w:pPr>
      <w:r w:rsidRPr="00410D13">
        <w:t>...</w:t>
      </w:r>
    </w:p>
    <w:p w:rsidRPr="00410D13" w:rsidR="00C7195D" w:rsidP="00410D13" w:rsidRDefault="00C7195D">
      <w:pPr>
        <w:pStyle w:val="JuQuotSub"/>
      </w:pPr>
      <w:r w:rsidRPr="00410D13">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Pr="00410D13" w:rsidR="00C7195D" w:rsidP="00410D13" w:rsidRDefault="00C7195D">
      <w:pPr>
        <w:pStyle w:val="ECHRParaQuote"/>
      </w:pPr>
      <w:r w:rsidRPr="00410D13">
        <w:t>...</w:t>
      </w:r>
    </w:p>
    <w:p w:rsidRPr="00410D13" w:rsidR="00C7195D" w:rsidP="00410D13" w:rsidRDefault="00C7195D">
      <w:pPr>
        <w:pStyle w:val="ECHRParaQuote"/>
      </w:pPr>
      <w:r w:rsidRPr="00410D13">
        <w:t>2. Everyone who is arrested shall be informed promptly, in a language which he understands, of the reasons for his arrest and of any charge against him.</w:t>
      </w:r>
    </w:p>
    <w:p w:rsidRPr="00410D13" w:rsidR="00C7195D" w:rsidP="00410D13" w:rsidRDefault="00C7195D">
      <w:pPr>
        <w:pStyle w:val="ECHRParaQuote"/>
      </w:pPr>
      <w:r w:rsidRPr="00410D13">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Pr="00410D13" w:rsidR="00C7195D" w:rsidP="00410D13" w:rsidRDefault="00C7195D">
      <w:pPr>
        <w:pStyle w:val="ECHRParaQuote"/>
      </w:pPr>
      <w:r w:rsidRPr="00410D13">
        <w:t>4. Everyone who is deprived of his liberty by arrest or detention shall be entitled to take proceedings by which the lawfulness of his detention shall be decided speedily by a court and his release ordered if the detention is not lawful.</w:t>
      </w:r>
    </w:p>
    <w:p w:rsidRPr="00410D13" w:rsidR="00C7195D" w:rsidP="00410D13" w:rsidRDefault="00C7195D">
      <w:pPr>
        <w:pStyle w:val="ECHRParaQuote"/>
      </w:pPr>
      <w:r w:rsidRPr="00410D13">
        <w:t>5. Everyone who has been the victim of arrest or detention in contravention of the provisions of this Article shall have an enforceable right to compensation.”</w:t>
      </w:r>
    </w:p>
    <w:p w:rsidRPr="00410D13" w:rsidR="00C7195D" w:rsidP="00410D13" w:rsidRDefault="00C7195D">
      <w:pPr>
        <w:pStyle w:val="ECHRTitleCentre3"/>
      </w:pPr>
      <w:r w:rsidRPr="00410D13">
        <w:t>Article 13</w:t>
      </w:r>
    </w:p>
    <w:p w:rsidRPr="00410D13" w:rsidR="00C7195D" w:rsidP="00410D13" w:rsidRDefault="00C7195D">
      <w:pPr>
        <w:pStyle w:val="ECHRParaQuote"/>
      </w:pPr>
      <w:r w:rsidRPr="00410D13">
        <w:t>“Everyone whose rights and freedoms as set forth in [the] Convention are violated shall have an effective remedy before a national authority notwithstanding that the violation has been committed by persons acting in an official capacity.”</w:t>
      </w:r>
    </w:p>
    <w:p w:rsidRPr="00410D13" w:rsidR="00C7195D" w:rsidP="00410D13" w:rsidRDefault="00C7195D">
      <w:pPr>
        <w:pStyle w:val="ECHRHeading2"/>
      </w:pPr>
      <w:r w:rsidRPr="00410D13">
        <w:t>A.  The parties</w:t>
      </w:r>
      <w:r w:rsidRPr="00410D13" w:rsidR="00410D13">
        <w:t>’</w:t>
      </w:r>
      <w:r w:rsidRPr="00410D13">
        <w:t xml:space="preserve"> submissions</w:t>
      </w:r>
    </w:p>
    <w:p w:rsidRPr="00410D13" w:rsidR="00C7195D" w:rsidP="00410D13" w:rsidRDefault="00C7195D">
      <w:pPr>
        <w:pStyle w:val="ECHRPara"/>
      </w:pPr>
      <w:r w:rsidRPr="00410D13">
        <w:fldChar w:fldCharType="begin"/>
      </w:r>
      <w:r w:rsidRPr="00410D13">
        <w:instrText xml:space="preserve"> SEQ level0 \*arabic </w:instrText>
      </w:r>
      <w:r w:rsidRPr="00410D13">
        <w:fldChar w:fldCharType="separate"/>
      </w:r>
      <w:r w:rsidRPr="00410D13" w:rsidR="00410D13">
        <w:rPr>
          <w:noProof/>
        </w:rPr>
        <w:t>271</w:t>
      </w:r>
      <w:r w:rsidRPr="00410D13">
        <w:fldChar w:fldCharType="end"/>
      </w:r>
      <w:r w:rsidRPr="00410D13">
        <w:t>.  The Government contested the applicants</w:t>
      </w:r>
      <w:r w:rsidRPr="00410D13" w:rsidR="00410D13">
        <w:t>’</w:t>
      </w:r>
      <w:r w:rsidRPr="00410D13">
        <w:t xml:space="preserve"> claims. They alleged, in particular, that the applicants</w:t>
      </w:r>
      <w:r w:rsidRPr="00410D13" w:rsidR="00410D13">
        <w:t>’</w:t>
      </w:r>
      <w:r w:rsidRPr="00410D13">
        <w:t xml:space="preserve"> mental suffering had not reached the minimum level of severity required to fall within the scope of Article 3 of the Convention, and that there was no evidence of the applicants</w:t>
      </w:r>
      <w:r w:rsidRPr="00410D13" w:rsidR="00410D13">
        <w:t>’</w:t>
      </w:r>
      <w:r w:rsidRPr="00410D13">
        <w:t xml:space="preserve"> relatives</w:t>
      </w:r>
      <w:r w:rsidRPr="00410D13" w:rsidR="00410D13">
        <w:t>’</w:t>
      </w:r>
      <w:r w:rsidRPr="00410D13">
        <w:t xml:space="preserve"> arrest by State agents. Lastly, they averred that the relevant domestic legislation, including Articles 124 and 125 of the Russian Code of Criminal Procedure, provided the applicants with effective remedies for their complaints.</w:t>
      </w:r>
    </w:p>
    <w:p w:rsidRPr="00410D13" w:rsidR="00C7195D" w:rsidP="00410D13" w:rsidRDefault="00C7195D">
      <w:pPr>
        <w:pStyle w:val="ECHRPara"/>
      </w:pPr>
      <w:r w:rsidRPr="00410D13">
        <w:fldChar w:fldCharType="begin"/>
      </w:r>
      <w:r w:rsidRPr="00410D13">
        <w:instrText xml:space="preserve"> SEQ level0 \*arabic </w:instrText>
      </w:r>
      <w:r w:rsidRPr="00410D13">
        <w:fldChar w:fldCharType="separate"/>
      </w:r>
      <w:r w:rsidRPr="00410D13" w:rsidR="00410D13">
        <w:rPr>
          <w:noProof/>
        </w:rPr>
        <w:t>272</w:t>
      </w:r>
      <w:r w:rsidRPr="00410D13">
        <w:fldChar w:fldCharType="end"/>
      </w:r>
      <w:r w:rsidRPr="00410D13">
        <w:t>.  The applicants maintained their complaints.</w:t>
      </w:r>
    </w:p>
    <w:p w:rsidRPr="00410D13" w:rsidR="00C7195D" w:rsidP="00410D13" w:rsidRDefault="00C7195D">
      <w:pPr>
        <w:pStyle w:val="ECHRHeading2"/>
      </w:pPr>
      <w:r w:rsidRPr="00410D13">
        <w:t>B.  The Court</w:t>
      </w:r>
      <w:r w:rsidRPr="00410D13" w:rsidR="00410D13">
        <w:t>’</w:t>
      </w:r>
      <w:r w:rsidRPr="00410D13">
        <w:t>s assessment</w:t>
      </w:r>
    </w:p>
    <w:p w:rsidRPr="00410D13" w:rsidR="00C7195D" w:rsidP="00410D13" w:rsidRDefault="00C7195D">
      <w:pPr>
        <w:pStyle w:val="ECHRHeading3"/>
      </w:pPr>
      <w:r w:rsidRPr="00410D13">
        <w:t>1.  Admissibility</w:t>
      </w:r>
    </w:p>
    <w:p w:rsidRPr="00410D13" w:rsidR="00C7195D" w:rsidP="00410D13" w:rsidRDefault="00C7195D">
      <w:pPr>
        <w:pStyle w:val="ECHRPara"/>
      </w:pPr>
      <w:r w:rsidRPr="00410D13">
        <w:fldChar w:fldCharType="begin"/>
      </w:r>
      <w:r w:rsidRPr="00410D13">
        <w:instrText xml:space="preserve"> SEQ level0 \*arabic </w:instrText>
      </w:r>
      <w:r w:rsidRPr="00410D13">
        <w:fldChar w:fldCharType="separate"/>
      </w:r>
      <w:r w:rsidRPr="00410D13" w:rsidR="00410D13">
        <w:rPr>
          <w:noProof/>
        </w:rPr>
        <w:t>273</w:t>
      </w:r>
      <w:r w:rsidRPr="00410D13">
        <w:fldChar w:fldCharType="end"/>
      </w:r>
      <w:r w:rsidRPr="00410D13">
        <w:t>.  The Court notes that these complaints are not manifestly ill</w:t>
      </w:r>
      <w:r w:rsidRPr="00410D13" w:rsidR="001007C9">
        <w:noBreakHyphen/>
      </w:r>
      <w:r w:rsidRPr="00410D13">
        <w:t xml:space="preserve">founded within the meaning of Article 35 </w:t>
      </w:r>
      <w:r w:rsidRPr="00410D13">
        <w:rPr>
          <w:rFonts w:ascii="Times New Roman" w:hAnsi="Times New Roman" w:cs="Times New Roman"/>
        </w:rPr>
        <w:t>§</w:t>
      </w:r>
      <w:r w:rsidRPr="00410D13">
        <w:t xml:space="preserve"> 3 (a) of the Convention. It furthermore notes that they are not inadmissible on any other grounds. They must therefore be declared admissible.</w:t>
      </w:r>
    </w:p>
    <w:p w:rsidRPr="00410D13" w:rsidR="00C7195D" w:rsidP="00410D13" w:rsidRDefault="00C7195D">
      <w:pPr>
        <w:pStyle w:val="ECHRHeading3"/>
      </w:pPr>
      <w:r w:rsidRPr="00410D13">
        <w:t>2.  Merits</w:t>
      </w:r>
    </w:p>
    <w:p w:rsidRPr="00410D13" w:rsidR="00C7195D" w:rsidP="00410D13" w:rsidRDefault="00C7195D">
      <w:pPr>
        <w:pStyle w:val="ECHRPara"/>
      </w:pPr>
      <w:r w:rsidRPr="00410D13">
        <w:fldChar w:fldCharType="begin"/>
      </w:r>
      <w:r w:rsidRPr="00410D13">
        <w:instrText xml:space="preserve"> SEQ level0 \*arabic </w:instrText>
      </w:r>
      <w:r w:rsidRPr="00410D13">
        <w:fldChar w:fldCharType="separate"/>
      </w:r>
      <w:r w:rsidRPr="00410D13" w:rsidR="00410D13">
        <w:rPr>
          <w:noProof/>
        </w:rPr>
        <w:t>274</w:t>
      </w:r>
      <w:r w:rsidRPr="00410D13">
        <w:fldChar w:fldCharType="end"/>
      </w:r>
      <w:r w:rsidRPr="00410D13">
        <w:t>.  The Court has found on many occasions that a situation of enforced disappearance gives rise to a violation of Article 3 of the Convention in respect of the close relatives of the victim. The essence of such a violation does not lie mainly in the fact of the “disappearance” of the family member, but rather concerns the authorities</w:t>
      </w:r>
      <w:r w:rsidRPr="00410D13" w:rsidR="00410D13">
        <w:t>’</w:t>
      </w:r>
      <w:r w:rsidRPr="00410D13">
        <w:t xml:space="preserve"> reactions and attitudes to the situation when it is brought to their attention (see </w:t>
      </w:r>
      <w:r w:rsidRPr="00410D13">
        <w:rPr>
          <w:i/>
        </w:rPr>
        <w:t>Orhan v. Turkey</w:t>
      </w:r>
      <w:r w:rsidRPr="00410D13">
        <w:t xml:space="preserve">, no. 25656/94, § 358, 18 June 2002, and </w:t>
      </w:r>
      <w:r w:rsidRPr="00410D13">
        <w:rPr>
          <w:i/>
        </w:rPr>
        <w:t>Imakayeva v. Russia</w:t>
      </w:r>
      <w:r w:rsidRPr="00410D13">
        <w:t>, no. 7615/02, § 164, ECHR 2006</w:t>
      </w:r>
      <w:r w:rsidRPr="00410D13" w:rsidR="002C4926">
        <w:t>-</w:t>
      </w:r>
      <w:r w:rsidRPr="00410D13">
        <w:t>XIII (extracts)). Where the news of a missing person</w:t>
      </w:r>
      <w:r w:rsidRPr="00410D13" w:rsidR="00410D13">
        <w:rPr>
          <w:rFonts w:ascii="Times New Roman" w:hAnsi="Times New Roman" w:cs="Times New Roman"/>
        </w:rPr>
        <w:t>’</w:t>
      </w:r>
      <w:r w:rsidRPr="00410D13">
        <w:t xml:space="preserve">s death has been preceded by a sufficiently long period during which he or she has been deemed to have disappeared, there exists a distinct period during which the applicants have </w:t>
      </w:r>
      <w:r w:rsidRPr="00410D13" w:rsidR="002C4926">
        <w:t xml:space="preserve">suffered </w:t>
      </w:r>
      <w:r w:rsidRPr="00410D13">
        <w:t xml:space="preserve">the uncertainty, anguish and distress characteristic of the specific phenomenon of disappearances (see </w:t>
      </w:r>
      <w:r w:rsidRPr="00410D13">
        <w:rPr>
          <w:i/>
        </w:rPr>
        <w:t>Luluyev and Others v. Russia</w:t>
      </w:r>
      <w:r w:rsidRPr="00410D13">
        <w:t>, no. 69480/01, § 115, ECHR 2006</w:t>
      </w:r>
      <w:r w:rsidRPr="00410D13" w:rsidR="002C4926">
        <w:t>-</w:t>
      </w:r>
      <w:r w:rsidRPr="00410D13">
        <w:t>XIII (extracts)</w:t>
      </w:r>
      <w:r w:rsidRPr="00410D13" w:rsidR="001007C9">
        <w:t>)</w:t>
      </w:r>
      <w:r w:rsidRPr="00410D13">
        <w:t>.</w:t>
      </w:r>
    </w:p>
    <w:p w:rsidRPr="00410D13" w:rsidR="00FA731E" w:rsidP="00410D13" w:rsidRDefault="00C7195D">
      <w:pPr>
        <w:pStyle w:val="ECHRPara"/>
      </w:pPr>
      <w:r w:rsidRPr="00410D13">
        <w:fldChar w:fldCharType="begin"/>
      </w:r>
      <w:r w:rsidRPr="00410D13">
        <w:instrText xml:space="preserve"> SEQ level0 \*arabic </w:instrText>
      </w:r>
      <w:r w:rsidRPr="00410D13">
        <w:fldChar w:fldCharType="separate"/>
      </w:r>
      <w:r w:rsidRPr="00410D13" w:rsidR="00410D13">
        <w:rPr>
          <w:noProof/>
        </w:rPr>
        <w:t>275</w:t>
      </w:r>
      <w:r w:rsidRPr="00410D13">
        <w:fldChar w:fldCharType="end"/>
      </w:r>
      <w:r w:rsidRPr="00410D13">
        <w:t>.  The Court reiterates its findings regarding the State</w:t>
      </w:r>
      <w:r w:rsidRPr="00410D13" w:rsidR="00410D13">
        <w:t>’</w:t>
      </w:r>
      <w:r w:rsidRPr="00410D13">
        <w:t xml:space="preserve">s responsibility for the abductions of </w:t>
      </w:r>
      <w:r w:rsidRPr="00410D13" w:rsidR="009B6BD0">
        <w:t>the applicants</w:t>
      </w:r>
      <w:r w:rsidRPr="00410D13" w:rsidR="00410D13">
        <w:t>’</w:t>
      </w:r>
      <w:r w:rsidRPr="00410D13" w:rsidR="009B6BD0">
        <w:t xml:space="preserve"> relatives </w:t>
      </w:r>
      <w:r w:rsidRPr="00410D13">
        <w:t>and the failure to carry out meaningful investigations into the incidents. It finds that the applicants</w:t>
      </w:r>
      <w:r w:rsidRPr="00410D13" w:rsidR="009B6BD0">
        <w:t xml:space="preserve"> in</w:t>
      </w:r>
      <w:r w:rsidRPr="00410D13" w:rsidR="00CA0346">
        <w:t xml:space="preserve"> </w:t>
      </w:r>
      <w:r w:rsidRPr="00410D13" w:rsidR="009B6BD0">
        <w:rPr>
          <w:i/>
        </w:rPr>
        <w:t>Abubakarova v. Russia</w:t>
      </w:r>
      <w:r w:rsidRPr="00410D13" w:rsidR="009B6BD0">
        <w:t xml:space="preserve"> (no. 867/12), </w:t>
      </w:r>
      <w:r w:rsidRPr="00410D13" w:rsidR="009B6BD0">
        <w:rPr>
          <w:i/>
        </w:rPr>
        <w:t>Magaziyev and Others v. Russia</w:t>
      </w:r>
      <w:r w:rsidRPr="00410D13" w:rsidR="009B6BD0">
        <w:t xml:space="preserve"> (no.</w:t>
      </w:r>
      <w:r w:rsidRPr="00410D13" w:rsidR="00CA0346">
        <w:t> </w:t>
      </w:r>
      <w:r w:rsidRPr="00410D13" w:rsidR="009B6BD0">
        <w:t xml:space="preserve">869/12), </w:t>
      </w:r>
      <w:r w:rsidRPr="00410D13" w:rsidR="009B6BD0">
        <w:rPr>
          <w:i/>
        </w:rPr>
        <w:t>Edilsultanova and Others v. Russia</w:t>
      </w:r>
      <w:r w:rsidRPr="00410D13" w:rsidR="009B6BD0">
        <w:t xml:space="preserve"> (no. 7215/12), </w:t>
      </w:r>
      <w:r w:rsidRPr="00410D13" w:rsidR="009B6BD0">
        <w:rPr>
          <w:i/>
        </w:rPr>
        <w:t xml:space="preserve">Dzhambulatova v. Russia </w:t>
      </w:r>
      <w:r w:rsidRPr="00410D13" w:rsidR="009B6BD0">
        <w:t xml:space="preserve">(no. 52498/12), </w:t>
      </w:r>
      <w:r w:rsidRPr="00410D13" w:rsidR="009B6BD0">
        <w:rPr>
          <w:i/>
        </w:rPr>
        <w:t>Golbatsova v. Russia</w:t>
      </w:r>
      <w:r w:rsidRPr="00410D13" w:rsidR="009B6BD0">
        <w:t xml:space="preserve"> (no. 77701/12), </w:t>
      </w:r>
      <w:r w:rsidRPr="00410D13" w:rsidR="009B6BD0">
        <w:rPr>
          <w:i/>
        </w:rPr>
        <w:t>Pashayeva v. Russia</w:t>
      </w:r>
      <w:r w:rsidRPr="00410D13" w:rsidR="009B6BD0">
        <w:t xml:space="preserve"> (no. 79938/12), </w:t>
      </w:r>
      <w:r w:rsidRPr="00410D13" w:rsidR="009B6BD0">
        <w:rPr>
          <w:i/>
        </w:rPr>
        <w:t>Khamzatovy v. Russia</w:t>
      </w:r>
      <w:r w:rsidRPr="00410D13" w:rsidR="009B6BD0">
        <w:t xml:space="preserve"> (no. 1969/13) and </w:t>
      </w:r>
      <w:r w:rsidRPr="00410D13" w:rsidR="009B6BD0">
        <w:rPr>
          <w:i/>
        </w:rPr>
        <w:t>Mezhiyev and Others v. Russia</w:t>
      </w:r>
      <w:r w:rsidRPr="00410D13" w:rsidR="009B6BD0">
        <w:t xml:space="preserve"> (no. 63000/14)</w:t>
      </w:r>
      <w:r w:rsidRPr="00410D13">
        <w:t>, who are close relatives of the abducted men, must be considered victims of a violation of Article 3 of the Convention on account of the distress and anguish that they suffered, and continue to suffer, as a result of their inability to ascertain the fate of their missing family members and of the manner in which their complaints have been dealt with.</w:t>
      </w:r>
    </w:p>
    <w:bookmarkStart w:name="p227Art5violation" w:id="69"/>
    <w:p w:rsidRPr="00410D13" w:rsidR="009B6BD0" w:rsidP="00410D13" w:rsidRDefault="00C7195D">
      <w:pPr>
        <w:pStyle w:val="ECHRPara"/>
      </w:pPr>
      <w:r w:rsidRPr="00410D13">
        <w:fldChar w:fldCharType="begin"/>
      </w:r>
      <w:r w:rsidRPr="00410D13">
        <w:instrText xml:space="preserve"> SEQ level0 \*arabic </w:instrText>
      </w:r>
      <w:r w:rsidRPr="00410D13">
        <w:fldChar w:fldCharType="separate"/>
      </w:r>
      <w:r w:rsidRPr="00410D13" w:rsidR="00410D13">
        <w:rPr>
          <w:noProof/>
        </w:rPr>
        <w:t>276</w:t>
      </w:r>
      <w:r w:rsidRPr="00410D13">
        <w:fldChar w:fldCharType="end"/>
      </w:r>
      <w:bookmarkEnd w:id="69"/>
      <w:r w:rsidRPr="00410D13">
        <w:t xml:space="preserve">.  The Court has found on several occasions that unacknowledged detention constitutes a complete negation of the guarantees contained in Article 5 of the Convention and discloses a particularly grave violation of its provisions (see </w:t>
      </w:r>
      <w:r w:rsidRPr="00410D13">
        <w:rPr>
          <w:i/>
        </w:rPr>
        <w:t>Çiçek v. Turkey</w:t>
      </w:r>
      <w:r w:rsidRPr="00410D13">
        <w:t xml:space="preserve">, no. 25704/94, § 164, 27 February 2001, and </w:t>
      </w:r>
      <w:r w:rsidRPr="00410D13">
        <w:rPr>
          <w:i/>
        </w:rPr>
        <w:t>Luluyev and Others</w:t>
      </w:r>
      <w:r w:rsidRPr="00410D13">
        <w:t xml:space="preserve">, cited above, § 122). </w:t>
      </w:r>
      <w:r w:rsidRPr="00410D13" w:rsidR="00ED50C9">
        <w:t>It</w:t>
      </w:r>
      <w:r w:rsidRPr="00410D13">
        <w:t xml:space="preserve"> confirms that since it has been established </w:t>
      </w:r>
      <w:r w:rsidRPr="00410D13" w:rsidR="00ED50C9">
        <w:t xml:space="preserve">in the present case </w:t>
      </w:r>
      <w:r w:rsidRPr="00410D13">
        <w:t>that the applicants</w:t>
      </w:r>
      <w:r w:rsidRPr="00410D13" w:rsidR="00410D13">
        <w:t>’</w:t>
      </w:r>
      <w:r w:rsidRPr="00410D13">
        <w:t xml:space="preserve"> relatives were detained by State agents – apparently without any legal grounds or acknowledgment of such detention (see paragraph </w:t>
      </w:r>
      <w:r w:rsidRPr="00410D13">
        <w:fldChar w:fldCharType="begin"/>
      </w:r>
      <w:r w:rsidRPr="00410D13">
        <w:instrText xml:space="preserve"> REF a250 \h  \* MERGEFORMAT </w:instrText>
      </w:r>
      <w:r w:rsidRPr="00410D13">
        <w:fldChar w:fldCharType="separate"/>
      </w:r>
      <w:r w:rsidRPr="00410D13" w:rsidR="00410D13">
        <w:t>254</w:t>
      </w:r>
      <w:r w:rsidRPr="00410D13">
        <w:fldChar w:fldCharType="end"/>
      </w:r>
      <w:r w:rsidRPr="00410D13">
        <w:t xml:space="preserve"> above) – this constitutes a particularly grave violation of the right to liberty and security of person enshrined in Article 5 of the Convention.</w:t>
      </w:r>
      <w:r w:rsidRPr="00410D13" w:rsidR="009B6BD0">
        <w:t xml:space="preserve"> Accordingly, there has been a violation of that provision in the cases of </w:t>
      </w:r>
      <w:r w:rsidRPr="00410D13" w:rsidR="009B6BD0">
        <w:rPr>
          <w:i/>
        </w:rPr>
        <w:t>Abubakarova v. Russia</w:t>
      </w:r>
      <w:r w:rsidRPr="00410D13" w:rsidR="009B6BD0">
        <w:t xml:space="preserve"> (no.</w:t>
      </w:r>
      <w:r w:rsidRPr="00410D13" w:rsidR="000D772C">
        <w:t> </w:t>
      </w:r>
      <w:r w:rsidRPr="00410D13" w:rsidR="009B6BD0">
        <w:t xml:space="preserve">867/12), </w:t>
      </w:r>
      <w:r w:rsidRPr="00410D13" w:rsidR="009B6BD0">
        <w:rPr>
          <w:i/>
        </w:rPr>
        <w:t>Magaziyev and Others v. Russia</w:t>
      </w:r>
      <w:r w:rsidRPr="00410D13" w:rsidR="009B6BD0">
        <w:t xml:space="preserve"> (no. 869/12), </w:t>
      </w:r>
      <w:r w:rsidRPr="00410D13" w:rsidR="009B6BD0">
        <w:rPr>
          <w:i/>
        </w:rPr>
        <w:t>Edilsultanova and Others v. Russia</w:t>
      </w:r>
      <w:r w:rsidRPr="00410D13" w:rsidR="001007C9">
        <w:t xml:space="preserve"> (no. </w:t>
      </w:r>
      <w:r w:rsidRPr="00410D13" w:rsidR="009B6BD0">
        <w:t xml:space="preserve">7215/12), </w:t>
      </w:r>
      <w:r w:rsidRPr="00410D13" w:rsidR="009B6BD0">
        <w:rPr>
          <w:i/>
        </w:rPr>
        <w:t xml:space="preserve">Dzhambulatova v. Russia </w:t>
      </w:r>
      <w:r w:rsidRPr="00410D13" w:rsidR="009B6BD0">
        <w:t xml:space="preserve">(no. 52498/12), </w:t>
      </w:r>
      <w:r w:rsidRPr="00410D13" w:rsidR="001007C9">
        <w:rPr>
          <w:i/>
        </w:rPr>
        <w:t>Golbatsova v. </w:t>
      </w:r>
      <w:r w:rsidRPr="00410D13" w:rsidR="009B6BD0">
        <w:rPr>
          <w:i/>
        </w:rPr>
        <w:t>Russia</w:t>
      </w:r>
      <w:r w:rsidRPr="00410D13" w:rsidR="009B6BD0">
        <w:t xml:space="preserve"> (no. 77701/12), </w:t>
      </w:r>
      <w:r w:rsidRPr="00410D13" w:rsidR="009B6BD0">
        <w:rPr>
          <w:i/>
        </w:rPr>
        <w:t>Pashayeva v. Russia</w:t>
      </w:r>
      <w:r w:rsidRPr="00410D13" w:rsidR="009B6BD0">
        <w:t xml:space="preserve"> (no. 79938/12), </w:t>
      </w:r>
      <w:r w:rsidRPr="00410D13" w:rsidR="009B6BD0">
        <w:rPr>
          <w:i/>
        </w:rPr>
        <w:t>Khamzatovy v. Russia</w:t>
      </w:r>
      <w:r w:rsidRPr="00410D13" w:rsidR="009B6BD0">
        <w:t xml:space="preserve"> (no. 1969/13), </w:t>
      </w:r>
      <w:r w:rsidRPr="00410D13" w:rsidR="009B6BD0">
        <w:rPr>
          <w:i/>
        </w:rPr>
        <w:t>Reshidovy v. Russia</w:t>
      </w:r>
      <w:r w:rsidRPr="00410D13" w:rsidR="009B6BD0">
        <w:t xml:space="preserve"> (no. 73593/13) and </w:t>
      </w:r>
      <w:r w:rsidRPr="00410D13" w:rsidR="009B6BD0">
        <w:rPr>
          <w:i/>
        </w:rPr>
        <w:t>Mezhiyev and Others v. Russia</w:t>
      </w:r>
      <w:r w:rsidRPr="00410D13" w:rsidR="009B6BD0">
        <w:t xml:space="preserve"> (no. 63000/14).</w:t>
      </w:r>
    </w:p>
    <w:p w:rsidRPr="00410D13" w:rsidR="00C7195D" w:rsidP="00410D13" w:rsidRDefault="00C7195D">
      <w:pPr>
        <w:pStyle w:val="ECHRPara"/>
      </w:pPr>
      <w:r w:rsidRPr="00410D13">
        <w:fldChar w:fldCharType="begin"/>
      </w:r>
      <w:r w:rsidRPr="00410D13">
        <w:instrText xml:space="preserve"> SEQ level0 \*arabic </w:instrText>
      </w:r>
      <w:r w:rsidRPr="00410D13">
        <w:fldChar w:fldCharType="separate"/>
      </w:r>
      <w:r w:rsidRPr="00410D13" w:rsidR="00410D13">
        <w:rPr>
          <w:noProof/>
        </w:rPr>
        <w:t>277</w:t>
      </w:r>
      <w:r w:rsidRPr="00410D13">
        <w:fldChar w:fldCharType="end"/>
      </w:r>
      <w:r w:rsidRPr="00410D13">
        <w:t>.  The Court reiterates its findings regarding the general ineffectiveness of criminal investigations in cases such as those under examination. In the absence of the results of a criminal investigation, any other possible remedy becomes inaccessible in practice.</w:t>
      </w:r>
    </w:p>
    <w:p w:rsidRPr="00410D13" w:rsidR="00FA731E" w:rsidP="00410D13" w:rsidRDefault="00C7195D">
      <w:pPr>
        <w:pStyle w:val="ECHRPara"/>
      </w:pPr>
      <w:r w:rsidRPr="00410D13">
        <w:fldChar w:fldCharType="begin"/>
      </w:r>
      <w:r w:rsidRPr="00410D13">
        <w:instrText xml:space="preserve"> SEQ level0 \*arabic </w:instrText>
      </w:r>
      <w:r w:rsidRPr="00410D13">
        <w:fldChar w:fldCharType="separate"/>
      </w:r>
      <w:r w:rsidRPr="00410D13" w:rsidR="00410D13">
        <w:rPr>
          <w:noProof/>
        </w:rPr>
        <w:t>278</w:t>
      </w:r>
      <w:r w:rsidRPr="00410D13">
        <w:fldChar w:fldCharType="end"/>
      </w:r>
      <w:r w:rsidRPr="00410D13">
        <w:t>.  In the light of the above, and taking into account the scope of the applicants</w:t>
      </w:r>
      <w:r w:rsidRPr="00410D13" w:rsidR="00410D13">
        <w:t>’</w:t>
      </w:r>
      <w:r w:rsidRPr="00410D13">
        <w:t xml:space="preserve"> complaints, the Court finds that the applicants in </w:t>
      </w:r>
      <w:r w:rsidRPr="00410D13" w:rsidR="001007C9">
        <w:rPr>
          <w:i/>
        </w:rPr>
        <w:t>Abubakarova v. </w:t>
      </w:r>
      <w:r w:rsidRPr="00410D13" w:rsidR="00533BEE">
        <w:rPr>
          <w:i/>
        </w:rPr>
        <w:t>Russia</w:t>
      </w:r>
      <w:r w:rsidRPr="00410D13" w:rsidR="00533BEE">
        <w:t xml:space="preserve"> (no. 867/12), </w:t>
      </w:r>
      <w:r w:rsidRPr="00410D13" w:rsidR="00533BEE">
        <w:rPr>
          <w:i/>
        </w:rPr>
        <w:t>Magaziyev and Others v. Russia</w:t>
      </w:r>
      <w:r w:rsidRPr="00410D13" w:rsidR="00533BEE">
        <w:t xml:space="preserve"> (no. 869/12), </w:t>
      </w:r>
      <w:r w:rsidRPr="00410D13" w:rsidR="00533BEE">
        <w:rPr>
          <w:i/>
        </w:rPr>
        <w:t>Edilsultanova and Others v. Russia</w:t>
      </w:r>
      <w:r w:rsidRPr="00410D13" w:rsidR="00533BEE">
        <w:t xml:space="preserve"> (no. 7215/12), </w:t>
      </w:r>
      <w:r w:rsidRPr="00410D13" w:rsidR="00533BEE">
        <w:rPr>
          <w:i/>
        </w:rPr>
        <w:t xml:space="preserve">Dzhambulatova v. Russia </w:t>
      </w:r>
      <w:r w:rsidRPr="00410D13" w:rsidR="00533BEE">
        <w:t xml:space="preserve">(no. 52498/12), </w:t>
      </w:r>
      <w:r w:rsidRPr="00410D13" w:rsidR="00533BEE">
        <w:rPr>
          <w:i/>
        </w:rPr>
        <w:t>Golbatsova v. Russia</w:t>
      </w:r>
      <w:r w:rsidRPr="00410D13" w:rsidR="00533BEE">
        <w:t xml:space="preserve"> (no. 77701/12), </w:t>
      </w:r>
      <w:r w:rsidRPr="00410D13" w:rsidR="00533BEE">
        <w:rPr>
          <w:i/>
        </w:rPr>
        <w:t>Pashayeva v. Russia</w:t>
      </w:r>
      <w:r w:rsidRPr="00410D13" w:rsidR="00533BEE">
        <w:t xml:space="preserve"> (no. 79938/12), </w:t>
      </w:r>
      <w:r w:rsidRPr="00410D13" w:rsidR="00533BEE">
        <w:rPr>
          <w:i/>
        </w:rPr>
        <w:t>Khamzatovy v. Russia</w:t>
      </w:r>
      <w:r w:rsidRPr="00410D13" w:rsidR="00533BEE">
        <w:t xml:space="preserve"> (no. 1969/13), </w:t>
      </w:r>
      <w:r w:rsidRPr="00410D13" w:rsidR="00533BEE">
        <w:rPr>
          <w:i/>
        </w:rPr>
        <w:t>Reshidovy v. Russia</w:t>
      </w:r>
      <w:r w:rsidRPr="00410D13" w:rsidR="00533BEE">
        <w:t xml:space="preserve"> (no. 73593/13) and </w:t>
      </w:r>
      <w:r w:rsidRPr="00410D13" w:rsidR="00533BEE">
        <w:rPr>
          <w:i/>
        </w:rPr>
        <w:t>Mezhiyev and Others v. Russia</w:t>
      </w:r>
      <w:r w:rsidRPr="00410D13" w:rsidR="00533BEE">
        <w:t xml:space="preserve"> (no. 63000/14) </w:t>
      </w:r>
      <w:r w:rsidRPr="00410D13">
        <w:t>did not have at their disposal an effective domestic remedy for their grievances under Article 2, in breach of Article 13 of the Convention.</w:t>
      </w:r>
    </w:p>
    <w:p w:rsidRPr="00410D13" w:rsidR="00C7195D" w:rsidP="00410D13" w:rsidRDefault="00533BEE">
      <w:pPr>
        <w:pStyle w:val="ECHRPara"/>
      </w:pPr>
      <w:r w:rsidRPr="00410D13">
        <w:fldChar w:fldCharType="begin"/>
      </w:r>
      <w:r w:rsidRPr="00410D13">
        <w:instrText xml:space="preserve"> SEQ level0 \*arabic </w:instrText>
      </w:r>
      <w:r w:rsidRPr="00410D13">
        <w:fldChar w:fldCharType="separate"/>
      </w:r>
      <w:r w:rsidRPr="00410D13" w:rsidR="00410D13">
        <w:rPr>
          <w:noProof/>
        </w:rPr>
        <w:t>279</w:t>
      </w:r>
      <w:r w:rsidRPr="00410D13">
        <w:fldChar w:fldCharType="end"/>
      </w:r>
      <w:r w:rsidRPr="00410D13">
        <w:t>.  </w:t>
      </w:r>
      <w:r w:rsidRPr="00410D13" w:rsidR="00C7195D">
        <w:t xml:space="preserve">In addition, the applicants in the cases of </w:t>
      </w:r>
      <w:r w:rsidRPr="00410D13">
        <w:rPr>
          <w:i/>
        </w:rPr>
        <w:t>Golbatsova v. Russia</w:t>
      </w:r>
      <w:r w:rsidRPr="00410D13">
        <w:t xml:space="preserve"> (no. 77701/12), </w:t>
      </w:r>
      <w:r w:rsidRPr="00410D13">
        <w:rPr>
          <w:i/>
        </w:rPr>
        <w:t>Pashayeva v. Russia</w:t>
      </w:r>
      <w:r w:rsidRPr="00410D13">
        <w:t xml:space="preserve"> (no. 79938/12) and </w:t>
      </w:r>
      <w:r w:rsidRPr="00410D13" w:rsidR="001007C9">
        <w:rPr>
          <w:i/>
        </w:rPr>
        <w:t>Khamzatovy v. </w:t>
      </w:r>
      <w:r w:rsidRPr="00410D13">
        <w:rPr>
          <w:i/>
        </w:rPr>
        <w:t>Russia</w:t>
      </w:r>
      <w:r w:rsidRPr="00410D13">
        <w:t xml:space="preserve"> (no. 1969/13) </w:t>
      </w:r>
      <w:r w:rsidRPr="00410D13" w:rsidR="00C7195D">
        <w:t>did not have at their disposal an effective domestic remedy for their grievances under Article 3, in breach of Article 13 of the Convention.</w:t>
      </w:r>
    </w:p>
    <w:p w:rsidRPr="00410D13" w:rsidR="00C7195D" w:rsidP="00410D13" w:rsidRDefault="00C7195D">
      <w:pPr>
        <w:pStyle w:val="ECHRPara"/>
      </w:pPr>
      <w:r w:rsidRPr="00410D13">
        <w:fldChar w:fldCharType="begin"/>
      </w:r>
      <w:r w:rsidRPr="00410D13">
        <w:instrText xml:space="preserve"> SEQ level0 \*arabic </w:instrText>
      </w:r>
      <w:r w:rsidRPr="00410D13">
        <w:fldChar w:fldCharType="separate"/>
      </w:r>
      <w:r w:rsidRPr="00410D13" w:rsidR="00410D13">
        <w:rPr>
          <w:noProof/>
        </w:rPr>
        <w:t>280</w:t>
      </w:r>
      <w:r w:rsidRPr="00410D13">
        <w:fldChar w:fldCharType="end"/>
      </w:r>
      <w:r w:rsidRPr="00410D13">
        <w:t xml:space="preserve">.  As regards the alleged breach of Article 13, read in conjunction with Article 5 of the Convention, as submitted by the applicants in the cases of </w:t>
      </w:r>
      <w:r w:rsidRPr="00410D13" w:rsidR="00533BEE">
        <w:rPr>
          <w:i/>
        </w:rPr>
        <w:t>Golbatsova v. Russia</w:t>
      </w:r>
      <w:r w:rsidRPr="00410D13" w:rsidR="00533BEE">
        <w:t xml:space="preserve"> (no. 77701/12), </w:t>
      </w:r>
      <w:r w:rsidRPr="00410D13" w:rsidR="00533BEE">
        <w:rPr>
          <w:i/>
        </w:rPr>
        <w:t>Pashayeva v. Russia</w:t>
      </w:r>
      <w:r w:rsidRPr="00410D13" w:rsidR="00533BEE">
        <w:t xml:space="preserve"> (no. 79938/12), </w:t>
      </w:r>
      <w:r w:rsidRPr="00410D13" w:rsidR="00533BEE">
        <w:rPr>
          <w:i/>
        </w:rPr>
        <w:t>Khamzatovy v. Russia</w:t>
      </w:r>
      <w:r w:rsidRPr="00410D13" w:rsidR="00533BEE">
        <w:t xml:space="preserve"> (no. 1969/13), </w:t>
      </w:r>
      <w:r w:rsidRPr="00410D13" w:rsidR="00533BEE">
        <w:rPr>
          <w:i/>
        </w:rPr>
        <w:t>Reshidovy v. Russia</w:t>
      </w:r>
      <w:r w:rsidRPr="00410D13" w:rsidR="00533BEE">
        <w:t xml:space="preserve"> (no. 73593/13) and </w:t>
      </w:r>
      <w:r w:rsidRPr="00410D13" w:rsidR="00533BEE">
        <w:rPr>
          <w:i/>
        </w:rPr>
        <w:t>Mezhiyev and Others v. Russia</w:t>
      </w:r>
      <w:r w:rsidRPr="00410D13" w:rsidR="00533BEE">
        <w:t xml:space="preserve"> (no. 63000/14)</w:t>
      </w:r>
      <w:r w:rsidRPr="00410D13">
        <w:rPr>
          <w:iCs/>
        </w:rPr>
        <w:t xml:space="preserve">, </w:t>
      </w:r>
      <w:r w:rsidRPr="00410D13">
        <w:t xml:space="preserve">the Court notes that according to its established case-law, the more specific guarantees of Article 5 §§ 4 and 5 of the Convention, being a </w:t>
      </w:r>
      <w:r w:rsidRPr="00410D13">
        <w:rPr>
          <w:i/>
        </w:rPr>
        <w:t>lex specialis</w:t>
      </w:r>
      <w:r w:rsidRPr="00410D13">
        <w:t xml:space="preserve"> in relation to Article 13 of the Convention, absorb its requirements. In view of its finding above of a violation of Article 5 of the Convention, the Court considers that no separate issue arises in respect of Article 13, read in conjunction with Article 5 of the Convention (see, among many examples, </w:t>
      </w:r>
      <w:r w:rsidRPr="00410D13">
        <w:rPr>
          <w:i/>
        </w:rPr>
        <w:t>Zhebrailova and Others v. Russia</w:t>
      </w:r>
      <w:r w:rsidRPr="00410D13">
        <w:t xml:space="preserve">, no. 40166/07, § 84, 26 March 2015, and </w:t>
      </w:r>
      <w:r w:rsidRPr="00410D13">
        <w:rPr>
          <w:i/>
        </w:rPr>
        <w:t>Aliyev and Gadzhiyeva v. Russia</w:t>
      </w:r>
      <w:r w:rsidRPr="00410D13">
        <w:t>, no. 11059/12</w:t>
      </w:r>
      <w:r w:rsidRPr="00410D13">
        <w:rPr>
          <w:snapToGrid w:val="0"/>
        </w:rPr>
        <w:t>, § 110, 12 July 2016</w:t>
      </w:r>
      <w:r w:rsidRPr="00410D13">
        <w:t>).</w:t>
      </w:r>
    </w:p>
    <w:p w:rsidRPr="00410D13" w:rsidR="008052AF" w:rsidP="00410D13" w:rsidRDefault="008052AF">
      <w:pPr>
        <w:pStyle w:val="ECHRHeading1"/>
      </w:pPr>
      <w:r w:rsidRPr="00410D13">
        <w:t>VII</w:t>
      </w:r>
      <w:r w:rsidRPr="00410D13" w:rsidR="00FA731E">
        <w:t>I</w:t>
      </w:r>
      <w:r w:rsidRPr="00410D13">
        <w:t>.  APPLICATION OF ARTICLE 41 OF THE CONVENTION</w:t>
      </w:r>
    </w:p>
    <w:p w:rsidRPr="00410D13" w:rsidR="008052AF" w:rsidP="00410D13" w:rsidRDefault="008052AF">
      <w:pPr>
        <w:pStyle w:val="ECHRPara"/>
      </w:pPr>
      <w:r w:rsidRPr="00410D13">
        <w:fldChar w:fldCharType="begin"/>
      </w:r>
      <w:r w:rsidRPr="00410D13">
        <w:instrText xml:space="preserve"> SEQ level0 \*arabic </w:instrText>
      </w:r>
      <w:r w:rsidRPr="00410D13">
        <w:fldChar w:fldCharType="separate"/>
      </w:r>
      <w:r w:rsidRPr="00410D13" w:rsidR="00410D13">
        <w:rPr>
          <w:noProof/>
        </w:rPr>
        <w:t>281</w:t>
      </w:r>
      <w:r w:rsidRPr="00410D13">
        <w:fldChar w:fldCharType="end"/>
      </w:r>
      <w:r w:rsidRPr="00410D13">
        <w:t>.  Article 41 of the Convention provides:</w:t>
      </w:r>
    </w:p>
    <w:p w:rsidRPr="00410D13" w:rsidR="008052AF" w:rsidP="00410D13" w:rsidRDefault="008052AF">
      <w:pPr>
        <w:pStyle w:val="ECHRParaQuote"/>
        <w:keepNext/>
        <w:keepLines/>
      </w:pPr>
      <w:r w:rsidRPr="00410D1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10D13" w:rsidR="008052AF" w:rsidP="00410D13" w:rsidRDefault="008052AF">
      <w:pPr>
        <w:pStyle w:val="ECHRHeading2"/>
      </w:pPr>
      <w:r w:rsidRPr="00410D13">
        <w:t>A.  Damage</w:t>
      </w:r>
    </w:p>
    <w:p w:rsidRPr="00410D13" w:rsidR="008052AF" w:rsidP="00410D13" w:rsidRDefault="008052AF">
      <w:pPr>
        <w:pStyle w:val="ECHRHeading3"/>
      </w:pPr>
      <w:r w:rsidRPr="00410D13">
        <w:t>1.  Pecuniary damage</w:t>
      </w:r>
    </w:p>
    <w:p w:rsidRPr="00410D13" w:rsidR="00FA731E" w:rsidP="00410D13" w:rsidRDefault="008052AF">
      <w:pPr>
        <w:pStyle w:val="ECHRPara"/>
      </w:pPr>
      <w:r w:rsidRPr="00410D13">
        <w:fldChar w:fldCharType="begin"/>
      </w:r>
      <w:r w:rsidRPr="00410D13">
        <w:instrText xml:space="preserve"> SEQ level0 \*arabic </w:instrText>
      </w:r>
      <w:r w:rsidRPr="00410D13">
        <w:fldChar w:fldCharType="separate"/>
      </w:r>
      <w:r w:rsidRPr="00410D13" w:rsidR="00410D13">
        <w:rPr>
          <w:noProof/>
        </w:rPr>
        <w:t>282</w:t>
      </w:r>
      <w:r w:rsidRPr="00410D13">
        <w:fldChar w:fldCharType="end"/>
      </w:r>
      <w:r w:rsidRPr="00410D13">
        <w:t>.  The applicants in all of the cases</w:t>
      </w:r>
      <w:r w:rsidRPr="00410D13" w:rsidR="00B01C41">
        <w:t xml:space="preserve"> except for </w:t>
      </w:r>
      <w:r w:rsidRPr="00410D13" w:rsidR="00B01C41">
        <w:rPr>
          <w:i/>
        </w:rPr>
        <w:t>Golbatsova v. Russia</w:t>
      </w:r>
      <w:r w:rsidRPr="00410D13" w:rsidR="00B01C41">
        <w:t xml:space="preserve"> (no. 77701/12) and </w:t>
      </w:r>
      <w:r w:rsidRPr="00410D13" w:rsidR="00B01C41">
        <w:rPr>
          <w:i/>
        </w:rPr>
        <w:t>Tashuyeva v. Russia</w:t>
      </w:r>
      <w:r w:rsidRPr="00410D13" w:rsidR="00B01C41">
        <w:t xml:space="preserve"> (no. 70438/14) </w:t>
      </w:r>
      <w:r w:rsidRPr="00410D13">
        <w:t>claimed compensation for loss of financial support from the</w:t>
      </w:r>
      <w:r w:rsidRPr="00410D13" w:rsidR="00CA0346">
        <w:t>ir family</w:t>
      </w:r>
      <w:r w:rsidRPr="00410D13">
        <w:t xml:space="preserve"> breadwinners.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283</w:t>
      </w:r>
      <w:r w:rsidRPr="00410D13">
        <w:fldChar w:fldCharType="end"/>
      </w:r>
      <w:r w:rsidRPr="00410D13" w:rsidR="008052AF">
        <w:t>. </w:t>
      </w:r>
      <w:r w:rsidRPr="00410D13" w:rsidR="00CA0346">
        <w:t> </w:t>
      </w:r>
      <w:r w:rsidRPr="00410D13" w:rsidR="008052AF">
        <w:t xml:space="preserve">The applicants in </w:t>
      </w:r>
      <w:r w:rsidRPr="00410D13" w:rsidR="004D63B2">
        <w:rPr>
          <w:i/>
        </w:rPr>
        <w:t>Abubakarova v. Russia</w:t>
      </w:r>
      <w:r w:rsidRPr="00410D13" w:rsidR="004D63B2">
        <w:t xml:space="preserve"> (no. 867/12),</w:t>
      </w:r>
      <w:r w:rsidRPr="00410D13" w:rsidR="00CA7881">
        <w:t xml:space="preserve"> </w:t>
      </w:r>
      <w:r w:rsidRPr="00410D13" w:rsidR="00CA7881">
        <w:rPr>
          <w:i/>
        </w:rPr>
        <w:t>Magaziyev and Others v. Russia</w:t>
      </w:r>
      <w:r w:rsidRPr="00410D13" w:rsidR="00CA7881">
        <w:t xml:space="preserve"> (no. 869/12)</w:t>
      </w:r>
      <w:r w:rsidRPr="00410D13" w:rsidR="00B01C41">
        <w:t>,</w:t>
      </w:r>
      <w:r w:rsidRPr="00410D13" w:rsidR="001F1754">
        <w:t xml:space="preserve"> </w:t>
      </w:r>
      <w:r w:rsidRPr="00410D13" w:rsidR="001F1754">
        <w:rPr>
          <w:i/>
        </w:rPr>
        <w:t>Edilsultanova and Others v. Russia</w:t>
      </w:r>
      <w:r w:rsidRPr="00410D13" w:rsidR="001F1754">
        <w:t xml:space="preserve"> (no. 7215/12)</w:t>
      </w:r>
      <w:r w:rsidRPr="00410D13" w:rsidR="00022927">
        <w:t xml:space="preserve">, </w:t>
      </w:r>
      <w:r w:rsidRPr="00410D13" w:rsidR="00022927">
        <w:rPr>
          <w:i/>
        </w:rPr>
        <w:t xml:space="preserve">Dzhambulatova v. Russia </w:t>
      </w:r>
      <w:r w:rsidRPr="00410D13" w:rsidR="00022927">
        <w:t>(no. 52498/12)</w:t>
      </w:r>
      <w:r w:rsidRPr="00410D13" w:rsidR="00B01C41">
        <w:t xml:space="preserve"> and</w:t>
      </w:r>
      <w:r w:rsidRPr="00410D13" w:rsidR="00ED0AE4">
        <w:t xml:space="preserve"> </w:t>
      </w:r>
      <w:r w:rsidRPr="00410D13" w:rsidR="00ED0AE4">
        <w:rPr>
          <w:i/>
        </w:rPr>
        <w:t>Khamzatovy v.</w:t>
      </w:r>
      <w:r w:rsidRPr="00410D13" w:rsidR="001C1358">
        <w:rPr>
          <w:i/>
        </w:rPr>
        <w:t> </w:t>
      </w:r>
      <w:r w:rsidRPr="00410D13" w:rsidR="00ED0AE4">
        <w:rPr>
          <w:i/>
        </w:rPr>
        <w:t>Russia</w:t>
      </w:r>
      <w:r w:rsidRPr="00410D13" w:rsidR="00ED0AE4">
        <w:t xml:space="preserve"> (no. 1969/13)</w:t>
      </w:r>
      <w:r w:rsidRPr="00410D13" w:rsidR="00A93418">
        <w:t xml:space="preserve"> </w:t>
      </w:r>
      <w:r w:rsidRPr="00410D13" w:rsidR="00A93418">
        <w:rPr>
          <w:iCs/>
        </w:rPr>
        <w:t>made their calculations on the bas</w:t>
      </w:r>
      <w:r w:rsidRPr="00410D13" w:rsidR="00CA0346">
        <w:rPr>
          <w:iCs/>
        </w:rPr>
        <w:t>i</w:t>
      </w:r>
      <w:r w:rsidRPr="00410D13" w:rsidR="00A93418">
        <w:rPr>
          <w:iCs/>
        </w:rPr>
        <w:t>s of the UK Ogden Actuary Tables using domestic subsistence levels and inflation rates.</w:t>
      </w:r>
    </w:p>
    <w:p w:rsidRPr="00410D13" w:rsidR="00FA731E" w:rsidP="00410D13" w:rsidRDefault="00AC2081">
      <w:pPr>
        <w:pStyle w:val="ECHRPara"/>
      </w:pPr>
      <w:r w:rsidRPr="00410D13">
        <w:fldChar w:fldCharType="begin"/>
      </w:r>
      <w:r w:rsidRPr="00410D13">
        <w:instrText xml:space="preserve"> SEQ level0 \*arabic </w:instrText>
      </w:r>
      <w:r w:rsidRPr="00410D13">
        <w:fldChar w:fldCharType="separate"/>
      </w:r>
      <w:r w:rsidRPr="00410D13" w:rsidR="00410D13">
        <w:rPr>
          <w:noProof/>
        </w:rPr>
        <w:t>284</w:t>
      </w:r>
      <w:r w:rsidRPr="00410D13">
        <w:fldChar w:fldCharType="end"/>
      </w:r>
      <w:r w:rsidRPr="00410D13" w:rsidR="00AC64EA">
        <w:t xml:space="preserve">.  The applicants in </w:t>
      </w:r>
      <w:r w:rsidRPr="00410D13" w:rsidR="00AC64EA">
        <w:rPr>
          <w:i/>
        </w:rPr>
        <w:t xml:space="preserve">Mezhiyev and Others v. Russia </w:t>
      </w:r>
      <w:r w:rsidRPr="00410D13" w:rsidR="00AC64EA">
        <w:t xml:space="preserve">(no. 63000/14) based their calculations on the amount of </w:t>
      </w:r>
      <w:r w:rsidRPr="00410D13" w:rsidR="00CA0346">
        <w:t xml:space="preserve">the </w:t>
      </w:r>
      <w:r w:rsidRPr="00410D13" w:rsidR="00AC64EA">
        <w:t>minimum salary in Russia and its expected growth in future.</w:t>
      </w:r>
    </w:p>
    <w:p w:rsidRPr="00410D13" w:rsidR="00A93418" w:rsidP="00410D13" w:rsidRDefault="00AC2081">
      <w:pPr>
        <w:pStyle w:val="ECHRPara"/>
        <w:rPr>
          <w:iCs/>
        </w:rPr>
      </w:pPr>
      <w:r w:rsidRPr="00410D13">
        <w:fldChar w:fldCharType="begin"/>
      </w:r>
      <w:r w:rsidRPr="00410D13">
        <w:instrText xml:space="preserve"> SEQ level0 \*arabic </w:instrText>
      </w:r>
      <w:r w:rsidRPr="00410D13">
        <w:fldChar w:fldCharType="separate"/>
      </w:r>
      <w:r w:rsidRPr="00410D13" w:rsidR="00410D13">
        <w:rPr>
          <w:noProof/>
        </w:rPr>
        <w:t>285</w:t>
      </w:r>
      <w:r w:rsidRPr="00410D13">
        <w:fldChar w:fldCharType="end"/>
      </w:r>
      <w:r w:rsidRPr="00410D13" w:rsidR="00A93418">
        <w:t xml:space="preserve">.  The applicant in </w:t>
      </w:r>
      <w:r w:rsidRPr="00410D13" w:rsidR="00A93418">
        <w:rPr>
          <w:i/>
        </w:rPr>
        <w:t>Pashayeva v. Russia</w:t>
      </w:r>
      <w:r w:rsidRPr="00410D13" w:rsidR="00A93418">
        <w:t xml:space="preserve"> (no. 79938/12) referred to the Court</w:t>
      </w:r>
      <w:r w:rsidRPr="00410D13" w:rsidR="00410D13">
        <w:t>’</w:t>
      </w:r>
      <w:r w:rsidRPr="00410D13" w:rsidR="00A93418">
        <w:t>s case-law on th</w:t>
      </w:r>
      <w:r w:rsidRPr="00410D13" w:rsidR="00CA0346">
        <w:t>is</w:t>
      </w:r>
      <w:r w:rsidRPr="00410D13" w:rsidR="00A93418">
        <w:t xml:space="preserve"> issue</w:t>
      </w:r>
      <w:r w:rsidRPr="00410D13" w:rsidR="00CA0346">
        <w:t>,</w:t>
      </w:r>
      <w:r w:rsidRPr="00410D13" w:rsidR="00A93418">
        <w:t xml:space="preserve"> including </w:t>
      </w:r>
      <w:r w:rsidRPr="00410D13" w:rsidR="00A93418">
        <w:rPr>
          <w:i/>
        </w:rPr>
        <w:t>Imakayeva</w:t>
      </w:r>
      <w:r w:rsidRPr="00410D13" w:rsidR="00A93418">
        <w:t xml:space="preserve"> </w:t>
      </w:r>
      <w:r w:rsidRPr="00410D13" w:rsidR="001C1358">
        <w:t>(</w:t>
      </w:r>
      <w:r w:rsidRPr="00410D13" w:rsidR="00CA0346">
        <w:t xml:space="preserve">cited above, </w:t>
      </w:r>
      <w:r w:rsidRPr="00410D13" w:rsidR="00A93418">
        <w:t>§ 213</w:t>
      </w:r>
      <w:r w:rsidRPr="00410D13" w:rsidR="001C1358">
        <w:t>)</w:t>
      </w:r>
      <w:r w:rsidRPr="00410D13" w:rsidR="00CA0346">
        <w:t>,</w:t>
      </w:r>
      <w:r w:rsidRPr="00410D13" w:rsidR="00A93418">
        <w:t xml:space="preserve"> and </w:t>
      </w:r>
      <w:r w:rsidRPr="00410D13" w:rsidR="00A93418">
        <w:rPr>
          <w:i/>
        </w:rPr>
        <w:t>Çakıcı</w:t>
      </w:r>
      <w:r w:rsidRPr="00410D13" w:rsidR="00A93418">
        <w:t xml:space="preserve">, </w:t>
      </w:r>
      <w:r w:rsidRPr="00410D13" w:rsidR="00CA0346">
        <w:t xml:space="preserve">cited above, </w:t>
      </w:r>
      <w:r w:rsidRPr="00410D13" w:rsidR="00A93418">
        <w:t xml:space="preserve">§ 127). She also mentioned </w:t>
      </w:r>
      <w:r w:rsidRPr="00410D13" w:rsidR="00CA0346">
        <w:t xml:space="preserve">the </w:t>
      </w:r>
      <w:r w:rsidRPr="00410D13" w:rsidR="00A93418">
        <w:rPr>
          <w:iCs/>
        </w:rPr>
        <w:t>UK</w:t>
      </w:r>
      <w:r w:rsidRPr="00410D13" w:rsidR="00CA0346">
        <w:rPr>
          <w:iCs/>
        </w:rPr>
        <w:t xml:space="preserve"> </w:t>
      </w:r>
      <w:r w:rsidRPr="00410D13" w:rsidR="00A93418">
        <w:rPr>
          <w:iCs/>
        </w:rPr>
        <w:t>Ogden</w:t>
      </w:r>
      <w:r w:rsidRPr="00410D13" w:rsidR="00CA0346">
        <w:rPr>
          <w:iCs/>
        </w:rPr>
        <w:t xml:space="preserve"> </w:t>
      </w:r>
      <w:r w:rsidRPr="00410D13" w:rsidR="00A93418">
        <w:rPr>
          <w:iCs/>
        </w:rPr>
        <w:t>Actuary Tables and domestic subsistence levels.</w:t>
      </w:r>
    </w:p>
    <w:p w:rsidRPr="00410D13" w:rsidR="00FA731E" w:rsidP="00410D13" w:rsidRDefault="00BE51C8">
      <w:pPr>
        <w:pStyle w:val="ECHRPara"/>
        <w:rPr>
          <w:iCs/>
        </w:rPr>
      </w:pPr>
      <w:r w:rsidRPr="00410D13">
        <w:rPr>
          <w:iCs/>
        </w:rPr>
        <w:fldChar w:fldCharType="begin"/>
      </w:r>
      <w:r w:rsidRPr="00410D13">
        <w:rPr>
          <w:iCs/>
        </w:rPr>
        <w:instrText xml:space="preserve"> SEQ level0 \*arabic </w:instrText>
      </w:r>
      <w:r w:rsidRPr="00410D13">
        <w:rPr>
          <w:iCs/>
        </w:rPr>
        <w:fldChar w:fldCharType="separate"/>
      </w:r>
      <w:r w:rsidRPr="00410D13" w:rsidR="00410D13">
        <w:rPr>
          <w:iCs/>
          <w:noProof/>
        </w:rPr>
        <w:t>286</w:t>
      </w:r>
      <w:r w:rsidRPr="00410D13">
        <w:rPr>
          <w:iCs/>
        </w:rPr>
        <w:fldChar w:fldCharType="end"/>
      </w:r>
      <w:r w:rsidRPr="00410D13">
        <w:rPr>
          <w:iCs/>
        </w:rPr>
        <w:t xml:space="preserve">.  The applicants in </w:t>
      </w:r>
      <w:r w:rsidRPr="00410D13">
        <w:rPr>
          <w:i/>
          <w:iCs/>
        </w:rPr>
        <w:t>Reshidovy v. Russia</w:t>
      </w:r>
      <w:r w:rsidRPr="00410D13">
        <w:rPr>
          <w:iCs/>
        </w:rPr>
        <w:t xml:space="preserve"> (no. 73593/13) referred to the</w:t>
      </w:r>
      <w:r w:rsidRPr="00410D13" w:rsidR="00B12933">
        <w:rPr>
          <w:iCs/>
        </w:rPr>
        <w:t xml:space="preserve"> yearly support which they allegedly received from their missing relatives in the amount of EUR 2,000</w:t>
      </w:r>
      <w:r w:rsidRPr="00410D13">
        <w:rPr>
          <w:iCs/>
        </w:rPr>
        <w:t>.</w:t>
      </w:r>
    </w:p>
    <w:p w:rsidRPr="00410D13" w:rsidR="008052AF" w:rsidP="00410D13" w:rsidRDefault="008052AF">
      <w:pPr>
        <w:pStyle w:val="ECHRPara"/>
      </w:pPr>
      <w:r w:rsidRPr="00410D13">
        <w:fldChar w:fldCharType="begin"/>
      </w:r>
      <w:r w:rsidRPr="00410D13">
        <w:instrText xml:space="preserve"> SEQ level0 \*arabic </w:instrText>
      </w:r>
      <w:r w:rsidRPr="00410D13">
        <w:fldChar w:fldCharType="separate"/>
      </w:r>
      <w:r w:rsidRPr="00410D13" w:rsidR="00410D13">
        <w:rPr>
          <w:noProof/>
        </w:rPr>
        <w:t>287</w:t>
      </w:r>
      <w:r w:rsidRPr="00410D13">
        <w:fldChar w:fldCharType="end"/>
      </w:r>
      <w:r w:rsidRPr="00410D13">
        <w:t xml:space="preserve">.  In </w:t>
      </w:r>
      <w:r w:rsidRPr="00410D13" w:rsidR="0009478E">
        <w:rPr>
          <w:i/>
        </w:rPr>
        <w:t>Reshidovy v. Russia</w:t>
      </w:r>
      <w:r w:rsidRPr="00410D13" w:rsidR="0009478E">
        <w:t xml:space="preserve"> (no. 73593/13) </w:t>
      </w:r>
      <w:r w:rsidRPr="00410D13" w:rsidR="009E07D1">
        <w:t xml:space="preserve">and </w:t>
      </w:r>
      <w:r w:rsidRPr="00410D13" w:rsidR="001007C9">
        <w:rPr>
          <w:i/>
        </w:rPr>
        <w:t>Mezhiyev and Others v. </w:t>
      </w:r>
      <w:r w:rsidRPr="00410D13" w:rsidR="009E07D1">
        <w:rPr>
          <w:i/>
        </w:rPr>
        <w:t>Russia</w:t>
      </w:r>
      <w:r w:rsidRPr="00410D13" w:rsidR="009E07D1">
        <w:t xml:space="preserve"> (no. 63000/14)</w:t>
      </w:r>
      <w:r w:rsidRPr="00410D13" w:rsidR="00FB137A">
        <w:t xml:space="preserve"> </w:t>
      </w:r>
      <w:r w:rsidRPr="00410D13">
        <w:t>the Government</w:t>
      </w:r>
      <w:r w:rsidRPr="00410D13" w:rsidR="0009478E">
        <w:t xml:space="preserve"> </w:t>
      </w:r>
      <w:r w:rsidRPr="00410D13" w:rsidR="00127052">
        <w:t>stated</w:t>
      </w:r>
      <w:r w:rsidRPr="00410D13" w:rsidR="0009478E">
        <w:t xml:space="preserve"> that the applicants had not proved that their missing relatives had been the breadwinners</w:t>
      </w:r>
      <w:r w:rsidRPr="00410D13" w:rsidR="00127052">
        <w:t xml:space="preserve">, but </w:t>
      </w:r>
      <w:r w:rsidRPr="00410D13" w:rsidR="0009478E">
        <w:t xml:space="preserve">even if </w:t>
      </w:r>
      <w:r w:rsidRPr="00410D13" w:rsidR="00100421">
        <w:t xml:space="preserve">that </w:t>
      </w:r>
      <w:r w:rsidRPr="00410D13" w:rsidR="00127052">
        <w:t xml:space="preserve">had been </w:t>
      </w:r>
      <w:r w:rsidRPr="00410D13" w:rsidR="00100421">
        <w:t>the case</w:t>
      </w:r>
      <w:r w:rsidRPr="00410D13" w:rsidR="0009478E">
        <w:t xml:space="preserve">, it remained open </w:t>
      </w:r>
      <w:r w:rsidRPr="00410D13" w:rsidR="00100421">
        <w:t xml:space="preserve">to </w:t>
      </w:r>
      <w:r w:rsidRPr="00410D13" w:rsidR="00127052">
        <w:t>them</w:t>
      </w:r>
      <w:r w:rsidRPr="00410D13" w:rsidR="00B12933">
        <w:t xml:space="preserve"> to apply for</w:t>
      </w:r>
      <w:r w:rsidRPr="00410D13" w:rsidR="0009478E">
        <w:t xml:space="preserve"> </w:t>
      </w:r>
      <w:r w:rsidRPr="00410D13" w:rsidR="00100421">
        <w:t xml:space="preserve">welfare </w:t>
      </w:r>
      <w:r w:rsidRPr="00410D13" w:rsidR="0009478E">
        <w:t xml:space="preserve">benefits </w:t>
      </w:r>
      <w:r w:rsidRPr="00410D13" w:rsidR="00005259">
        <w:t>for the</w:t>
      </w:r>
      <w:r w:rsidRPr="00410D13" w:rsidR="0009478E">
        <w:t xml:space="preserve"> loss of </w:t>
      </w:r>
      <w:r w:rsidRPr="00410D13" w:rsidR="00100421">
        <w:t xml:space="preserve">the family </w:t>
      </w:r>
      <w:r w:rsidRPr="00410D13" w:rsidR="0009478E">
        <w:t>breadwinner</w:t>
      </w:r>
      <w:r w:rsidRPr="00410D13" w:rsidR="00127052">
        <w:t xml:space="preserve">. </w:t>
      </w:r>
      <w:r w:rsidRPr="00410D13" w:rsidR="005E468E">
        <w:t xml:space="preserve">The Government therefore argued that </w:t>
      </w:r>
      <w:r w:rsidRPr="00410D13" w:rsidR="00127052">
        <w:t>the applicants</w:t>
      </w:r>
      <w:r w:rsidRPr="00410D13" w:rsidR="00410D13">
        <w:t>’</w:t>
      </w:r>
      <w:r w:rsidRPr="00410D13" w:rsidR="00127052">
        <w:t xml:space="preserve"> claim</w:t>
      </w:r>
      <w:r w:rsidRPr="00410D13" w:rsidR="005E468E">
        <w:t>s</w:t>
      </w:r>
      <w:r w:rsidRPr="00410D13" w:rsidR="00127052">
        <w:t xml:space="preserve"> should be rejected.</w:t>
      </w:r>
    </w:p>
    <w:p w:rsidRPr="00410D13" w:rsidR="00FA731E" w:rsidP="00410D13" w:rsidRDefault="008052AF">
      <w:pPr>
        <w:pStyle w:val="ECHRPara"/>
        <w:rPr>
          <w:bCs/>
          <w:iCs/>
        </w:rPr>
      </w:pPr>
      <w:r w:rsidRPr="00410D13">
        <w:fldChar w:fldCharType="begin"/>
      </w:r>
      <w:r w:rsidRPr="00410D13">
        <w:instrText xml:space="preserve"> SEQ level0 \*arabic </w:instrText>
      </w:r>
      <w:r w:rsidRPr="00410D13">
        <w:fldChar w:fldCharType="separate"/>
      </w:r>
      <w:r w:rsidRPr="00410D13" w:rsidR="00410D13">
        <w:rPr>
          <w:noProof/>
        </w:rPr>
        <w:t>288</w:t>
      </w:r>
      <w:r w:rsidRPr="00410D13">
        <w:fldChar w:fldCharType="end"/>
      </w:r>
      <w:r w:rsidRPr="00410D13">
        <w:t>.  In the remainder of the cases the</w:t>
      </w:r>
      <w:r w:rsidRPr="00410D13">
        <w:rPr>
          <w:bCs/>
          <w:iCs/>
        </w:rPr>
        <w:t xml:space="preserve"> Government left the issue to the Court</w:t>
      </w:r>
      <w:r w:rsidRPr="00410D13" w:rsidR="00410D13">
        <w:rPr>
          <w:bCs/>
          <w:iCs/>
        </w:rPr>
        <w:t>’</w:t>
      </w:r>
      <w:r w:rsidRPr="00410D13">
        <w:rPr>
          <w:bCs/>
          <w:iCs/>
        </w:rPr>
        <w:t>s discretion.</w:t>
      </w:r>
    </w:p>
    <w:p w:rsidRPr="00410D13" w:rsidR="008052AF" w:rsidP="00410D13" w:rsidRDefault="008052AF">
      <w:pPr>
        <w:pStyle w:val="ECHRHeading3"/>
      </w:pPr>
      <w:r w:rsidRPr="00410D13">
        <w:t>2.  Non-pecuniary damage</w:t>
      </w:r>
    </w:p>
    <w:p w:rsidRPr="00410D13" w:rsidR="008052AF" w:rsidP="00410D13" w:rsidRDefault="008052AF">
      <w:pPr>
        <w:pStyle w:val="ECHRPara"/>
        <w:rPr>
          <w:iCs/>
        </w:rPr>
      </w:pPr>
      <w:r w:rsidRPr="00410D13">
        <w:rPr>
          <w:iCs/>
        </w:rPr>
        <w:fldChar w:fldCharType="begin"/>
      </w:r>
      <w:r w:rsidRPr="00410D13">
        <w:rPr>
          <w:iCs/>
        </w:rPr>
        <w:instrText xml:space="preserve"> SEQ level0 \*arabic </w:instrText>
      </w:r>
      <w:r w:rsidRPr="00410D13">
        <w:rPr>
          <w:iCs/>
        </w:rPr>
        <w:fldChar w:fldCharType="separate"/>
      </w:r>
      <w:r w:rsidRPr="00410D13" w:rsidR="00410D13">
        <w:rPr>
          <w:iCs/>
          <w:noProof/>
        </w:rPr>
        <w:t>289</w:t>
      </w:r>
      <w:r w:rsidRPr="00410D13">
        <w:fldChar w:fldCharType="end"/>
      </w:r>
      <w:r w:rsidRPr="00410D13">
        <w:rPr>
          <w:iCs/>
        </w:rPr>
        <w:t xml:space="preserve">.  The amounts claimed by the applicants under </w:t>
      </w:r>
      <w:r w:rsidRPr="00410D13" w:rsidR="00393D63">
        <w:rPr>
          <w:iCs/>
        </w:rPr>
        <w:t xml:space="preserve">the </w:t>
      </w:r>
      <w:r w:rsidRPr="00410D13">
        <w:rPr>
          <w:iCs/>
        </w:rPr>
        <w:t>head</w:t>
      </w:r>
      <w:r w:rsidRPr="00410D13" w:rsidR="001007C9">
        <w:rPr>
          <w:iCs/>
        </w:rPr>
        <w:t xml:space="preserve"> of non</w:t>
      </w:r>
      <w:r w:rsidRPr="00410D13" w:rsidR="001007C9">
        <w:rPr>
          <w:iCs/>
        </w:rPr>
        <w:noBreakHyphen/>
      </w:r>
      <w:r w:rsidRPr="00410D13" w:rsidR="00393D63">
        <w:rPr>
          <w:iCs/>
        </w:rPr>
        <w:t>pecuniary damage</w:t>
      </w:r>
      <w:r w:rsidRPr="00410D13">
        <w:rPr>
          <w:iCs/>
        </w:rPr>
        <w:t xml:space="preserve"> are indicated in the appended table.</w:t>
      </w:r>
    </w:p>
    <w:p w:rsidRPr="00410D13" w:rsidR="008052AF" w:rsidP="00410D13" w:rsidRDefault="008052AF">
      <w:pPr>
        <w:pStyle w:val="ECHRPara"/>
      </w:pPr>
      <w:r w:rsidRPr="00410D13">
        <w:fldChar w:fldCharType="begin"/>
      </w:r>
      <w:r w:rsidRPr="00410D13">
        <w:instrText xml:space="preserve"> SEQ level0 \*arabic </w:instrText>
      </w:r>
      <w:r w:rsidRPr="00410D13">
        <w:fldChar w:fldCharType="separate"/>
      </w:r>
      <w:r w:rsidRPr="00410D13" w:rsidR="00410D13">
        <w:rPr>
          <w:noProof/>
        </w:rPr>
        <w:t>290</w:t>
      </w:r>
      <w:r w:rsidRPr="00410D13">
        <w:fldChar w:fldCharType="end"/>
      </w:r>
      <w:r w:rsidRPr="00410D13">
        <w:t xml:space="preserve">.  In </w:t>
      </w:r>
      <w:r w:rsidRPr="00410D13" w:rsidR="00FB137A">
        <w:rPr>
          <w:i/>
        </w:rPr>
        <w:t>Mezhiyev and Others v. Russia</w:t>
      </w:r>
      <w:r w:rsidRPr="00410D13" w:rsidR="00FB137A">
        <w:t xml:space="preserve"> (no. 63000/14)</w:t>
      </w:r>
      <w:r w:rsidRPr="00410D13">
        <w:t xml:space="preserve"> the Government</w:t>
      </w:r>
      <w:r w:rsidRPr="00410D13" w:rsidR="00FB137A">
        <w:t xml:space="preserve"> stated that the </w:t>
      </w:r>
      <w:r w:rsidRPr="00410D13" w:rsidR="00CC0E2E">
        <w:t>applicants</w:t>
      </w:r>
      <w:r w:rsidRPr="00410D13" w:rsidR="00410D13">
        <w:t>’</w:t>
      </w:r>
      <w:r w:rsidRPr="00410D13" w:rsidR="00FB137A">
        <w:t xml:space="preserve"> claim was excessive and did not correspond to the amount of compensation usually awarded by the Court.</w:t>
      </w:r>
    </w:p>
    <w:p w:rsidRPr="00410D13" w:rsidR="00FA731E" w:rsidP="00410D13" w:rsidRDefault="008052AF">
      <w:pPr>
        <w:pStyle w:val="ECHRPara"/>
        <w:rPr>
          <w:bCs/>
          <w:iCs/>
        </w:rPr>
      </w:pPr>
      <w:r w:rsidRPr="00410D13">
        <w:fldChar w:fldCharType="begin"/>
      </w:r>
      <w:r w:rsidRPr="00410D13">
        <w:instrText xml:space="preserve"> SEQ level0 \*arabic </w:instrText>
      </w:r>
      <w:r w:rsidRPr="00410D13">
        <w:fldChar w:fldCharType="separate"/>
      </w:r>
      <w:r w:rsidRPr="00410D13" w:rsidR="00410D13">
        <w:rPr>
          <w:noProof/>
        </w:rPr>
        <w:t>291</w:t>
      </w:r>
      <w:r w:rsidRPr="00410D13">
        <w:fldChar w:fldCharType="end"/>
      </w:r>
      <w:r w:rsidRPr="00410D13">
        <w:t>.  In the remainder of the cases the</w:t>
      </w:r>
      <w:r w:rsidRPr="00410D13">
        <w:rPr>
          <w:bCs/>
          <w:iCs/>
        </w:rPr>
        <w:t xml:space="preserve"> Government left the issue to the Court</w:t>
      </w:r>
      <w:r w:rsidRPr="00410D13" w:rsidR="00410D13">
        <w:rPr>
          <w:bCs/>
          <w:iCs/>
        </w:rPr>
        <w:t>’</w:t>
      </w:r>
      <w:r w:rsidRPr="00410D13">
        <w:rPr>
          <w:bCs/>
          <w:iCs/>
        </w:rPr>
        <w:t>s discretion.</w:t>
      </w:r>
    </w:p>
    <w:p w:rsidRPr="00410D13" w:rsidR="008052AF" w:rsidP="00410D13" w:rsidRDefault="008052AF">
      <w:pPr>
        <w:pStyle w:val="ECHRHeading2"/>
      </w:pPr>
      <w:r w:rsidRPr="00410D13">
        <w:t>B.  Costs and expenses</w:t>
      </w:r>
    </w:p>
    <w:p w:rsidRPr="00410D13" w:rsidR="00B01C41" w:rsidP="00410D13" w:rsidRDefault="008052AF">
      <w:pPr>
        <w:pStyle w:val="ECHRPara"/>
        <w:rPr>
          <w:iCs/>
        </w:rPr>
      </w:pPr>
      <w:r w:rsidRPr="00410D13">
        <w:rPr>
          <w:iCs/>
        </w:rPr>
        <w:fldChar w:fldCharType="begin"/>
      </w:r>
      <w:r w:rsidRPr="00410D13">
        <w:rPr>
          <w:iCs/>
        </w:rPr>
        <w:instrText xml:space="preserve"> SEQ level0 \*arabic </w:instrText>
      </w:r>
      <w:r w:rsidRPr="00410D13">
        <w:rPr>
          <w:iCs/>
        </w:rPr>
        <w:fldChar w:fldCharType="separate"/>
      </w:r>
      <w:r w:rsidRPr="00410D13" w:rsidR="00410D13">
        <w:rPr>
          <w:iCs/>
          <w:noProof/>
        </w:rPr>
        <w:t>292</w:t>
      </w:r>
      <w:r w:rsidRPr="00410D13">
        <w:rPr>
          <w:iCs/>
        </w:rPr>
        <w:fldChar w:fldCharType="end"/>
      </w:r>
      <w:r w:rsidRPr="00410D13">
        <w:rPr>
          <w:iCs/>
        </w:rPr>
        <w:t>.  </w:t>
      </w:r>
      <w:r w:rsidRPr="00410D13" w:rsidR="00B01C41">
        <w:rPr>
          <w:iCs/>
        </w:rPr>
        <w:t>All of the applicants save for</w:t>
      </w:r>
      <w:r w:rsidRPr="00410D13" w:rsidR="001B6914">
        <w:rPr>
          <w:iCs/>
        </w:rPr>
        <w:t xml:space="preserve"> those in</w:t>
      </w:r>
      <w:r w:rsidRPr="00410D13" w:rsidR="00B01C41">
        <w:rPr>
          <w:iCs/>
        </w:rPr>
        <w:t xml:space="preserve"> </w:t>
      </w:r>
      <w:r w:rsidRPr="00410D13" w:rsidR="00B01C41">
        <w:rPr>
          <w:i/>
          <w:iCs/>
        </w:rPr>
        <w:t>Tashuyeva v. Russia</w:t>
      </w:r>
      <w:r w:rsidRPr="00410D13" w:rsidR="00B01C41">
        <w:rPr>
          <w:iCs/>
        </w:rPr>
        <w:t xml:space="preserve"> (no.</w:t>
      </w:r>
      <w:r w:rsidRPr="00410D13" w:rsidR="001B6914">
        <w:rPr>
          <w:iCs/>
        </w:rPr>
        <w:t> </w:t>
      </w:r>
      <w:r w:rsidRPr="00410D13" w:rsidR="00B01C41">
        <w:rPr>
          <w:iCs/>
        </w:rPr>
        <w:t xml:space="preserve">70438/14) claimed compensation </w:t>
      </w:r>
      <w:r w:rsidRPr="00410D13" w:rsidR="00B12933">
        <w:rPr>
          <w:iCs/>
        </w:rPr>
        <w:t>for</w:t>
      </w:r>
      <w:r w:rsidRPr="00410D13" w:rsidR="00B01C41">
        <w:rPr>
          <w:iCs/>
        </w:rPr>
        <w:t xml:space="preserve"> costs and expenses. </w:t>
      </w:r>
      <w:r w:rsidRPr="00410D13">
        <w:rPr>
          <w:bCs/>
          <w:iCs/>
        </w:rPr>
        <w:t>The amounts are indicated in the appended table.</w:t>
      </w:r>
      <w:r w:rsidRPr="00410D13">
        <w:rPr>
          <w:iCs/>
        </w:rPr>
        <w:t xml:space="preserve"> </w:t>
      </w:r>
      <w:r w:rsidRPr="00410D13" w:rsidR="008B624E">
        <w:rPr>
          <w:iCs/>
        </w:rPr>
        <w:t>All of them</w:t>
      </w:r>
      <w:r w:rsidRPr="00410D13" w:rsidR="00AC64EA">
        <w:rPr>
          <w:iCs/>
        </w:rPr>
        <w:t>,</w:t>
      </w:r>
      <w:r w:rsidRPr="00410D13" w:rsidR="008B624E">
        <w:rPr>
          <w:iCs/>
        </w:rPr>
        <w:t xml:space="preserve"> save for </w:t>
      </w:r>
      <w:r w:rsidRPr="00410D13" w:rsidR="00AC64EA">
        <w:rPr>
          <w:iCs/>
        </w:rPr>
        <w:t xml:space="preserve">the applicants in </w:t>
      </w:r>
      <w:r w:rsidRPr="00410D13" w:rsidR="008B624E">
        <w:rPr>
          <w:i/>
          <w:iCs/>
        </w:rPr>
        <w:t>Reshidovy v. Russia</w:t>
      </w:r>
      <w:r w:rsidRPr="00410D13" w:rsidR="008B624E">
        <w:rPr>
          <w:iCs/>
        </w:rPr>
        <w:t xml:space="preserve"> (no. 73593/13)</w:t>
      </w:r>
      <w:r w:rsidRPr="00410D13" w:rsidR="00AC64EA">
        <w:rPr>
          <w:iCs/>
        </w:rPr>
        <w:t>,</w:t>
      </w:r>
      <w:r w:rsidRPr="00410D13" w:rsidR="008B624E">
        <w:rPr>
          <w:iCs/>
        </w:rPr>
        <w:t xml:space="preserve"> </w:t>
      </w:r>
      <w:r w:rsidRPr="00410D13">
        <w:rPr>
          <w:iCs/>
        </w:rPr>
        <w:t xml:space="preserve">asked </w:t>
      </w:r>
      <w:r w:rsidRPr="00410D13" w:rsidR="00393D63">
        <w:rPr>
          <w:iCs/>
        </w:rPr>
        <w:t xml:space="preserve">for </w:t>
      </w:r>
      <w:r w:rsidRPr="00410D13">
        <w:rPr>
          <w:iCs/>
        </w:rPr>
        <w:t>the awards to be transferred into the bank accounts of their representatives.</w:t>
      </w:r>
    </w:p>
    <w:p w:rsidRPr="00410D13" w:rsidR="008052AF" w:rsidP="00410D13" w:rsidRDefault="008052AF">
      <w:pPr>
        <w:pStyle w:val="ECHRPara"/>
        <w:rPr>
          <w:iCs/>
        </w:rPr>
      </w:pPr>
      <w:r w:rsidRPr="00410D13">
        <w:rPr>
          <w:iCs/>
        </w:rPr>
        <w:fldChar w:fldCharType="begin"/>
      </w:r>
      <w:r w:rsidRPr="00410D13">
        <w:rPr>
          <w:iCs/>
        </w:rPr>
        <w:instrText xml:space="preserve"> SEQ level0 \*arabic </w:instrText>
      </w:r>
      <w:r w:rsidRPr="00410D13">
        <w:rPr>
          <w:iCs/>
        </w:rPr>
        <w:fldChar w:fldCharType="separate"/>
      </w:r>
      <w:r w:rsidRPr="00410D13" w:rsidR="00410D13">
        <w:rPr>
          <w:iCs/>
          <w:noProof/>
        </w:rPr>
        <w:t>293</w:t>
      </w:r>
      <w:r w:rsidRPr="00410D13">
        <w:rPr>
          <w:iCs/>
        </w:rPr>
        <w:fldChar w:fldCharType="end"/>
      </w:r>
      <w:r w:rsidRPr="00410D13">
        <w:rPr>
          <w:iCs/>
        </w:rPr>
        <w:t xml:space="preserve">.  In </w:t>
      </w:r>
      <w:r w:rsidRPr="00410D13" w:rsidR="008C5217">
        <w:rPr>
          <w:i/>
          <w:iCs/>
        </w:rPr>
        <w:t>Pashayeva v. Russia</w:t>
      </w:r>
      <w:r w:rsidRPr="00410D13" w:rsidR="008C5217">
        <w:rPr>
          <w:iCs/>
        </w:rPr>
        <w:t xml:space="preserve"> (no. 79938/12)</w:t>
      </w:r>
      <w:r w:rsidRPr="00410D13" w:rsidR="00ED0AE4">
        <w:rPr>
          <w:iCs/>
        </w:rPr>
        <w:t xml:space="preserve">, </w:t>
      </w:r>
      <w:r w:rsidRPr="00410D13" w:rsidR="00ED0AE4">
        <w:rPr>
          <w:i/>
          <w:iCs/>
        </w:rPr>
        <w:t>Khamzatovy v. Russia</w:t>
      </w:r>
      <w:r w:rsidRPr="00410D13" w:rsidR="00ED0AE4">
        <w:rPr>
          <w:iCs/>
        </w:rPr>
        <w:t xml:space="preserve"> (no. 1969/13)</w:t>
      </w:r>
      <w:r w:rsidRPr="00410D13" w:rsidR="00FB137A">
        <w:rPr>
          <w:iCs/>
        </w:rPr>
        <w:t xml:space="preserve"> and</w:t>
      </w:r>
      <w:r w:rsidRPr="00410D13" w:rsidR="00FB137A">
        <w:rPr>
          <w:i/>
        </w:rPr>
        <w:t xml:space="preserve"> </w:t>
      </w:r>
      <w:r w:rsidRPr="00410D13" w:rsidR="00FB137A">
        <w:rPr>
          <w:i/>
          <w:iCs/>
        </w:rPr>
        <w:t>Mezhiyev and Others v. Russia</w:t>
      </w:r>
      <w:r w:rsidRPr="00410D13" w:rsidR="00FB137A">
        <w:rPr>
          <w:iCs/>
        </w:rPr>
        <w:t xml:space="preserve"> (no. 63000/14)</w:t>
      </w:r>
      <w:r w:rsidRPr="00410D13">
        <w:rPr>
          <w:iCs/>
        </w:rPr>
        <w:t xml:space="preserve"> the Government</w:t>
      </w:r>
      <w:r w:rsidRPr="00410D13" w:rsidR="008C5217">
        <w:rPr>
          <w:iCs/>
        </w:rPr>
        <w:t xml:space="preserve"> stated that the amount</w:t>
      </w:r>
      <w:r w:rsidRPr="00410D13" w:rsidR="00B12933">
        <w:rPr>
          <w:iCs/>
        </w:rPr>
        <w:t>s</w:t>
      </w:r>
      <w:r w:rsidRPr="00410D13" w:rsidR="008C5217">
        <w:rPr>
          <w:iCs/>
        </w:rPr>
        <w:t xml:space="preserve"> claim</w:t>
      </w:r>
      <w:r w:rsidRPr="00410D13" w:rsidR="00CC0E2E">
        <w:rPr>
          <w:iCs/>
        </w:rPr>
        <w:t>ed</w:t>
      </w:r>
      <w:r w:rsidRPr="00410D13" w:rsidR="008C5217">
        <w:rPr>
          <w:iCs/>
        </w:rPr>
        <w:t xml:space="preserve"> w</w:t>
      </w:r>
      <w:r w:rsidRPr="00410D13" w:rsidR="00B12933">
        <w:rPr>
          <w:iCs/>
        </w:rPr>
        <w:t>ere</w:t>
      </w:r>
      <w:r w:rsidRPr="00410D13" w:rsidR="008C5217">
        <w:rPr>
          <w:iCs/>
        </w:rPr>
        <w:t xml:space="preserve"> excessive.</w:t>
      </w:r>
    </w:p>
    <w:p w:rsidRPr="00410D13" w:rsidR="00FA731E" w:rsidP="00410D13" w:rsidRDefault="008052AF">
      <w:pPr>
        <w:pStyle w:val="ECHRPara"/>
        <w:rPr>
          <w:bCs/>
          <w:iCs/>
        </w:rPr>
      </w:pPr>
      <w:r w:rsidRPr="00410D13">
        <w:rPr>
          <w:iCs/>
        </w:rPr>
        <w:fldChar w:fldCharType="begin"/>
      </w:r>
      <w:r w:rsidRPr="00410D13">
        <w:rPr>
          <w:iCs/>
        </w:rPr>
        <w:instrText xml:space="preserve"> SEQ level0 \*arabic </w:instrText>
      </w:r>
      <w:r w:rsidRPr="00410D13">
        <w:rPr>
          <w:iCs/>
        </w:rPr>
        <w:fldChar w:fldCharType="separate"/>
      </w:r>
      <w:r w:rsidRPr="00410D13" w:rsidR="00410D13">
        <w:rPr>
          <w:iCs/>
          <w:noProof/>
        </w:rPr>
        <w:t>294</w:t>
      </w:r>
      <w:r w:rsidRPr="00410D13">
        <w:rPr>
          <w:iCs/>
        </w:rPr>
        <w:fldChar w:fldCharType="end"/>
      </w:r>
      <w:r w:rsidRPr="00410D13">
        <w:rPr>
          <w:iCs/>
        </w:rPr>
        <w:t>.  In the remainder of the cases the</w:t>
      </w:r>
      <w:r w:rsidRPr="00410D13">
        <w:rPr>
          <w:bCs/>
          <w:iCs/>
        </w:rPr>
        <w:t xml:space="preserve"> Government left the issue to the Court</w:t>
      </w:r>
      <w:r w:rsidRPr="00410D13" w:rsidR="00410D13">
        <w:rPr>
          <w:bCs/>
          <w:iCs/>
        </w:rPr>
        <w:t>’</w:t>
      </w:r>
      <w:r w:rsidRPr="00410D13">
        <w:rPr>
          <w:bCs/>
          <w:iCs/>
        </w:rPr>
        <w:t>s discretion.</w:t>
      </w:r>
    </w:p>
    <w:p w:rsidRPr="00410D13" w:rsidR="008052AF" w:rsidP="00410D13" w:rsidRDefault="008052AF">
      <w:pPr>
        <w:pStyle w:val="ECHRHeading2"/>
      </w:pPr>
      <w:r w:rsidRPr="00410D13">
        <w:t>C.  The Court</w:t>
      </w:r>
      <w:r w:rsidRPr="00410D13" w:rsidR="00410D13">
        <w:t>’</w:t>
      </w:r>
      <w:r w:rsidRPr="00410D13">
        <w:t>s assessment</w:t>
      </w:r>
    </w:p>
    <w:p w:rsidRPr="00410D13" w:rsidR="00FA731E" w:rsidP="00410D13" w:rsidRDefault="008052AF">
      <w:pPr>
        <w:pStyle w:val="ECHRPara"/>
      </w:pPr>
      <w:r w:rsidRPr="00410D13">
        <w:fldChar w:fldCharType="begin"/>
      </w:r>
      <w:r w:rsidRPr="00410D13">
        <w:instrText xml:space="preserve"> SEQ level0 \*arabic </w:instrText>
      </w:r>
      <w:r w:rsidRPr="00410D13">
        <w:fldChar w:fldCharType="separate"/>
      </w:r>
      <w:r w:rsidRPr="00410D13" w:rsidR="00410D13">
        <w:rPr>
          <w:noProof/>
        </w:rPr>
        <w:t>295</w:t>
      </w:r>
      <w:r w:rsidRPr="00410D13">
        <w:fldChar w:fldCharType="end"/>
      </w:r>
      <w:r w:rsidRPr="00410D13">
        <w:t>.  The Court reiterates that there must be a clear causal connection between the damages claimed by the applicants and the violation of the Convention, and that this may, where appropriate, include compensation in respect of loss of earnings. The Court further finds that loss of earnings applies to close relatives of disappeared persons, including spouses, elderly parents and minor children (see, among other authorities,</w:t>
      </w:r>
      <w:r w:rsidRPr="00410D13" w:rsidR="00393D63">
        <w:t xml:space="preserve"> </w:t>
      </w:r>
      <w:r w:rsidRPr="00410D13">
        <w:rPr>
          <w:i/>
        </w:rPr>
        <w:t>Imakayeva</w:t>
      </w:r>
      <w:r w:rsidRPr="00410D13">
        <w:t xml:space="preserve">, </w:t>
      </w:r>
      <w:r w:rsidRPr="00410D13" w:rsidR="00393D63">
        <w:t xml:space="preserve">cited above, </w:t>
      </w:r>
      <w:r w:rsidRPr="00410D13">
        <w:t>§ 213).</w:t>
      </w:r>
    </w:p>
    <w:p w:rsidRPr="00410D13" w:rsidR="008052AF" w:rsidP="00410D13" w:rsidRDefault="008052AF">
      <w:pPr>
        <w:pStyle w:val="ECHRPara"/>
      </w:pPr>
      <w:r w:rsidRPr="00410D13">
        <w:fldChar w:fldCharType="begin"/>
      </w:r>
      <w:r w:rsidRPr="00410D13">
        <w:instrText xml:space="preserve"> SEQ level0 \*arabic </w:instrText>
      </w:r>
      <w:r w:rsidRPr="00410D13">
        <w:fldChar w:fldCharType="separate"/>
      </w:r>
      <w:r w:rsidRPr="00410D13" w:rsidR="00410D13">
        <w:rPr>
          <w:noProof/>
        </w:rPr>
        <w:t>296</w:t>
      </w:r>
      <w:r w:rsidRPr="00410D13">
        <w:fldChar w:fldCharType="end"/>
      </w:r>
      <w:r w:rsidRPr="00410D13">
        <w:t>.  Wherever the Court finds a violation of the Convention, it may accept that the applicants have suffered non-pecuniary damage which cannot be compensated for solely by the finding of a violation, and make a financial award.</w:t>
      </w:r>
    </w:p>
    <w:p w:rsidRPr="00410D13" w:rsidR="008052AF" w:rsidP="00410D13" w:rsidRDefault="008052AF">
      <w:pPr>
        <w:pStyle w:val="ECHRPara"/>
      </w:pPr>
      <w:r w:rsidRPr="00410D13">
        <w:fldChar w:fldCharType="begin"/>
      </w:r>
      <w:r w:rsidRPr="00410D13">
        <w:instrText xml:space="preserve"> SEQ level0 \*arabic </w:instrText>
      </w:r>
      <w:r w:rsidRPr="00410D13">
        <w:fldChar w:fldCharType="separate"/>
      </w:r>
      <w:r w:rsidRPr="00410D13" w:rsidR="00410D13">
        <w:rPr>
          <w:noProof/>
        </w:rPr>
        <w:t>297</w:t>
      </w:r>
      <w:r w:rsidRPr="00410D13">
        <w:fldChar w:fldCharType="end"/>
      </w:r>
      <w:r w:rsidRPr="00410D13">
        <w:t>.  As to costs and expenses, the Court has to establish whether they were actually incurred and whether they were necessary and reasonable as to quantum (see </w:t>
      </w:r>
      <w:r w:rsidRPr="00410D13">
        <w:rPr>
          <w:i/>
          <w:iCs/>
        </w:rPr>
        <w:t>McCann and Others v. the United Kingdom</w:t>
      </w:r>
      <w:r w:rsidRPr="00410D13">
        <w:t>, 27 September 1995, § 220, Series A no. 324).</w:t>
      </w:r>
    </w:p>
    <w:p w:rsidRPr="00410D13" w:rsidR="00483265" w:rsidP="00410D13" w:rsidRDefault="008052AF">
      <w:pPr>
        <w:pStyle w:val="ECHRPara"/>
      </w:pPr>
      <w:r w:rsidRPr="00410D13">
        <w:fldChar w:fldCharType="begin"/>
      </w:r>
      <w:r w:rsidRPr="00410D13">
        <w:instrText xml:space="preserve"> SEQ level0 \*arabic </w:instrText>
      </w:r>
      <w:r w:rsidRPr="00410D13">
        <w:fldChar w:fldCharType="separate"/>
      </w:r>
      <w:r w:rsidRPr="00410D13" w:rsidR="00410D13">
        <w:rPr>
          <w:noProof/>
        </w:rPr>
        <w:t>298</w:t>
      </w:r>
      <w:r w:rsidRPr="00410D13">
        <w:fldChar w:fldCharType="end"/>
      </w:r>
      <w:r w:rsidRPr="00410D13">
        <w:t>.  </w:t>
      </w:r>
      <w:r w:rsidRPr="00410D13" w:rsidR="009259BE">
        <w:t>Having regard to the conclusions and principles set out above, the parties</w:t>
      </w:r>
      <w:r w:rsidRPr="00410D13" w:rsidR="00410D13">
        <w:t>’</w:t>
      </w:r>
      <w:r w:rsidRPr="00410D13" w:rsidR="009259BE">
        <w:t xml:space="preserve"> submissions and the principle of </w:t>
      </w:r>
      <w:r w:rsidRPr="00410D13" w:rsidR="009259BE">
        <w:rPr>
          <w:i/>
          <w:iCs/>
        </w:rPr>
        <w:t xml:space="preserve">ne ultra petitum </w:t>
      </w:r>
      <w:r w:rsidRPr="00410D13" w:rsidR="009259BE">
        <w:t>(“not beyond the request” or “not beyond the scope of the dispute”)</w:t>
      </w:r>
      <w:r w:rsidRPr="00410D13">
        <w:t xml:space="preserve">, the Court awards the applicants the amounts detailed in the appended table, plus any tax that may be chargeable to them on those amounts. The awards in respect of costs and expenses </w:t>
      </w:r>
      <w:r w:rsidRPr="00410D13" w:rsidR="00483265">
        <w:t xml:space="preserve">in respect of all cases save for </w:t>
      </w:r>
      <w:r w:rsidRPr="00410D13" w:rsidR="00483265">
        <w:rPr>
          <w:i/>
        </w:rPr>
        <w:t>Reshidovy v. Russia</w:t>
      </w:r>
      <w:r w:rsidRPr="00410D13" w:rsidR="00483265">
        <w:t xml:space="preserve"> (no. 73593/13) </w:t>
      </w:r>
      <w:r w:rsidRPr="00410D13">
        <w:t>are to be paid into the representatives</w:t>
      </w:r>
      <w:r w:rsidRPr="00410D13" w:rsidR="00410D13">
        <w:t>’</w:t>
      </w:r>
      <w:r w:rsidRPr="00410D13">
        <w:t xml:space="preserve"> bank accounts, as indicated by the applicants</w:t>
      </w:r>
      <w:r w:rsidRPr="00410D13" w:rsidR="00483265">
        <w:t xml:space="preserve">. In </w:t>
      </w:r>
      <w:r w:rsidRPr="00410D13" w:rsidR="00483265">
        <w:rPr>
          <w:i/>
        </w:rPr>
        <w:t>Reshidovy v. Russia</w:t>
      </w:r>
      <w:r w:rsidRPr="00410D13" w:rsidR="00483265">
        <w:t xml:space="preserve"> (no. 73593/13) the award is to be paid into the bank account indicated by the </w:t>
      </w:r>
      <w:r w:rsidRPr="00410D13" w:rsidR="00B12933">
        <w:t>applicants</w:t>
      </w:r>
      <w:r w:rsidRPr="00410D13" w:rsidR="00483265">
        <w:t>.</w:t>
      </w:r>
    </w:p>
    <w:p w:rsidRPr="00410D13" w:rsidR="008052AF" w:rsidP="00410D13" w:rsidRDefault="008052AF">
      <w:pPr>
        <w:pStyle w:val="ECHRHeading2"/>
      </w:pPr>
      <w:r w:rsidRPr="00410D13">
        <w:t>D.  Default interest</w:t>
      </w:r>
    </w:p>
    <w:p w:rsidRPr="00410D13" w:rsidR="008052AF" w:rsidP="00410D13" w:rsidRDefault="008052AF">
      <w:pPr>
        <w:pStyle w:val="ECHRPara"/>
      </w:pPr>
      <w:r w:rsidRPr="00410D13">
        <w:fldChar w:fldCharType="begin"/>
      </w:r>
      <w:r w:rsidRPr="00410D13">
        <w:instrText xml:space="preserve"> SEQ level0 \*arabic </w:instrText>
      </w:r>
      <w:r w:rsidRPr="00410D13">
        <w:fldChar w:fldCharType="separate"/>
      </w:r>
      <w:r w:rsidRPr="00410D13" w:rsidR="00410D13">
        <w:rPr>
          <w:noProof/>
        </w:rPr>
        <w:t>299</w:t>
      </w:r>
      <w:r w:rsidRPr="00410D13">
        <w:fldChar w:fldCharType="end"/>
      </w:r>
      <w:r w:rsidRPr="00410D13">
        <w:t>.  The Court considers it appropriate that the default interest rate should be based on the marginal lending rate of the European Central Bank, to which should be added three percentage points.</w:t>
      </w:r>
    </w:p>
    <w:p w:rsidRPr="00410D13" w:rsidR="00D420F3" w:rsidP="00410D13" w:rsidRDefault="0077175D">
      <w:pPr>
        <w:pStyle w:val="ECHRTitle1"/>
      </w:pPr>
      <w:r w:rsidRPr="00410D13">
        <w:t>FOR THESE REASONS, THE COURT</w:t>
      </w:r>
      <w:r w:rsidRPr="00410D13" w:rsidR="000F7F07">
        <w:t>, UNANIMOUSLY,</w:t>
      </w:r>
    </w:p>
    <w:p w:rsidRPr="00410D13" w:rsidR="00FA731E" w:rsidP="00410D13" w:rsidRDefault="004B50CA">
      <w:pPr>
        <w:pStyle w:val="JuList"/>
      </w:pPr>
      <w:r w:rsidRPr="00410D13">
        <w:t>1.  </w:t>
      </w:r>
      <w:r w:rsidRPr="00410D13">
        <w:rPr>
          <w:i/>
        </w:rPr>
        <w:t xml:space="preserve">Decides </w:t>
      </w:r>
      <w:r w:rsidRPr="00410D13">
        <w:t>to join the applications;</w:t>
      </w:r>
    </w:p>
    <w:p w:rsidRPr="00410D13" w:rsidR="004B50CA" w:rsidP="00410D13" w:rsidRDefault="004B50CA">
      <w:pPr>
        <w:pStyle w:val="JuList"/>
      </w:pPr>
    </w:p>
    <w:p w:rsidRPr="00410D13" w:rsidR="004B50CA" w:rsidP="00410D13" w:rsidRDefault="004B50CA">
      <w:pPr>
        <w:pStyle w:val="JuList"/>
      </w:pPr>
      <w:r w:rsidRPr="00410D13">
        <w:t>2.  </w:t>
      </w:r>
      <w:r w:rsidRPr="00410D13">
        <w:rPr>
          <w:i/>
        </w:rPr>
        <w:t>Decides</w:t>
      </w:r>
      <w:r w:rsidRPr="00410D13">
        <w:t xml:space="preserve"> that in the application </w:t>
      </w:r>
      <w:r w:rsidRPr="00410D13">
        <w:rPr>
          <w:i/>
        </w:rPr>
        <w:t>Golbatsova v. Russia</w:t>
      </w:r>
      <w:r w:rsidRPr="00410D13">
        <w:t xml:space="preserve"> (no. 77701/12) Ms Elina Golbatsova has </w:t>
      </w:r>
      <w:r w:rsidRPr="00410D13">
        <w:rPr>
          <w:i/>
        </w:rPr>
        <w:t xml:space="preserve">locus standi </w:t>
      </w:r>
      <w:r w:rsidRPr="00410D13">
        <w:t>in the proceedings before the Court;</w:t>
      </w:r>
    </w:p>
    <w:p w:rsidRPr="00410D13" w:rsidR="004B50CA" w:rsidP="00410D13" w:rsidRDefault="004B50CA">
      <w:pPr>
        <w:pStyle w:val="JuList"/>
      </w:pPr>
    </w:p>
    <w:p w:rsidRPr="00410D13" w:rsidR="004B50CA" w:rsidP="00410D13" w:rsidRDefault="004B50CA">
      <w:pPr>
        <w:pStyle w:val="JuList"/>
      </w:pPr>
      <w:r w:rsidRPr="00410D13">
        <w:t>3.  </w:t>
      </w:r>
      <w:r w:rsidRPr="00410D13">
        <w:rPr>
          <w:i/>
        </w:rPr>
        <w:t xml:space="preserve">Declares </w:t>
      </w:r>
      <w:r w:rsidRPr="00410D13">
        <w:t>the applications admissible;</w:t>
      </w:r>
    </w:p>
    <w:p w:rsidRPr="00410D13" w:rsidR="004B50CA" w:rsidP="00410D13" w:rsidRDefault="004B50CA">
      <w:pPr>
        <w:pStyle w:val="JuList"/>
      </w:pPr>
    </w:p>
    <w:p w:rsidRPr="00410D13" w:rsidR="004B50CA" w:rsidP="00410D13" w:rsidRDefault="004B50CA">
      <w:pPr>
        <w:pStyle w:val="JuList"/>
      </w:pPr>
      <w:r w:rsidRPr="00410D13">
        <w:t>4.  </w:t>
      </w:r>
      <w:r w:rsidRPr="00410D13">
        <w:rPr>
          <w:i/>
        </w:rPr>
        <w:t>Holds</w:t>
      </w:r>
      <w:r w:rsidRPr="00410D13">
        <w:t xml:space="preserve"> that there has been a substantive violation of Article 2 of the Convention in respect of the applicants</w:t>
      </w:r>
      <w:r w:rsidRPr="00410D13" w:rsidR="00410D13">
        <w:t>’</w:t>
      </w:r>
      <w:r w:rsidRPr="00410D13">
        <w:t xml:space="preserve"> relatives Mr Aslan Abubakarov, Mr Said-Emin Magaziyev, </w:t>
      </w:r>
      <w:r w:rsidRPr="00410D13">
        <w:rPr>
          <w:bCs/>
        </w:rPr>
        <w:t xml:space="preserve">Mr Ruslanbek Boltiyev, Mr Shamkhan Zibikov, Mr Sayd-Ali Sharshuyev, </w:t>
      </w:r>
      <w:r w:rsidRPr="00410D13">
        <w:t>Mr Khamit Dzhambulatov, Mr</w:t>
      </w:r>
      <w:r w:rsidRPr="00410D13" w:rsidR="00474968">
        <w:t> </w:t>
      </w:r>
      <w:r w:rsidRPr="00410D13">
        <w:t>Alikhan Golbatsov, Mr Ruslan Pareulidze, Mr Lema Khamzatov, Mr Islam Reshidov, Mr Usam Reshidov, Mr Magomed Mezhiyev and Mr Bekmagomed Daniyev;</w:t>
      </w:r>
    </w:p>
    <w:p w:rsidRPr="00410D13" w:rsidR="004B50CA" w:rsidP="00410D13" w:rsidRDefault="004B50CA">
      <w:pPr>
        <w:pStyle w:val="JuList"/>
      </w:pPr>
    </w:p>
    <w:p w:rsidRPr="00410D13" w:rsidR="004B50CA" w:rsidP="00410D13" w:rsidRDefault="004B50CA">
      <w:pPr>
        <w:pStyle w:val="JuList"/>
      </w:pPr>
      <w:r w:rsidRPr="00410D13">
        <w:t>5.  </w:t>
      </w:r>
      <w:r w:rsidRPr="00410D13">
        <w:rPr>
          <w:i/>
        </w:rPr>
        <w:t>Holds</w:t>
      </w:r>
      <w:r w:rsidRPr="00410D13">
        <w:t xml:space="preserve"> that there has been a procedural violation of Article 2 of the Convention on account of the failure to investigate effectively the disappearance of the applicants</w:t>
      </w:r>
      <w:r w:rsidRPr="00410D13" w:rsidR="00410D13">
        <w:t>’</w:t>
      </w:r>
      <w:r w:rsidRPr="00410D13">
        <w:t xml:space="preserve"> relatives;</w:t>
      </w:r>
    </w:p>
    <w:p w:rsidRPr="00410D13" w:rsidR="004B50CA" w:rsidP="00410D13" w:rsidRDefault="004B50CA">
      <w:pPr>
        <w:pStyle w:val="JuList"/>
      </w:pPr>
    </w:p>
    <w:p w:rsidRPr="00410D13" w:rsidR="004B50CA" w:rsidP="00410D13" w:rsidRDefault="004B50CA">
      <w:pPr>
        <w:pStyle w:val="JuList"/>
      </w:pPr>
      <w:r w:rsidRPr="00410D13">
        <w:t>6.  </w:t>
      </w:r>
      <w:r w:rsidRPr="00410D13">
        <w:rPr>
          <w:i/>
        </w:rPr>
        <w:t xml:space="preserve">Holds </w:t>
      </w:r>
      <w:r w:rsidRPr="00410D13">
        <w:t xml:space="preserve">that there has been a violation of Article 3 of the Convention in respect of the applicants in </w:t>
      </w:r>
      <w:r w:rsidRPr="00410D13">
        <w:rPr>
          <w:i/>
        </w:rPr>
        <w:t>Abubakarova v. Russia</w:t>
      </w:r>
      <w:r w:rsidRPr="00410D13">
        <w:t xml:space="preserve"> (no. 867/12), </w:t>
      </w:r>
      <w:r w:rsidRPr="00410D13">
        <w:rPr>
          <w:i/>
        </w:rPr>
        <w:t>Magaziyev and Others v. Russia</w:t>
      </w:r>
      <w:r w:rsidRPr="00410D13">
        <w:t xml:space="preserve"> (no. 869/12), </w:t>
      </w:r>
      <w:r w:rsidRPr="00410D13">
        <w:rPr>
          <w:i/>
        </w:rPr>
        <w:t>Edilsultanova and Others v. Russia</w:t>
      </w:r>
      <w:r w:rsidRPr="00410D13">
        <w:t xml:space="preserve"> (no. 7215/12), </w:t>
      </w:r>
      <w:r w:rsidRPr="00410D13">
        <w:rPr>
          <w:i/>
        </w:rPr>
        <w:t xml:space="preserve">Dzhambulatova v. Russia </w:t>
      </w:r>
      <w:r w:rsidRPr="00410D13">
        <w:t xml:space="preserve">(no. 52498/12), </w:t>
      </w:r>
      <w:r w:rsidRPr="00410D13">
        <w:rPr>
          <w:i/>
        </w:rPr>
        <w:t>Golbatsova v. Russia</w:t>
      </w:r>
      <w:r w:rsidRPr="00410D13">
        <w:t xml:space="preserve"> (no. 77701/12), </w:t>
      </w:r>
      <w:r w:rsidRPr="00410D13">
        <w:rPr>
          <w:i/>
        </w:rPr>
        <w:t>Pashayeva v. Russia</w:t>
      </w:r>
      <w:r w:rsidRPr="00410D13">
        <w:t xml:space="preserve"> (no. 79938/12), </w:t>
      </w:r>
      <w:r w:rsidRPr="00410D13">
        <w:rPr>
          <w:i/>
        </w:rPr>
        <w:t>Khamzatovy v. Russia</w:t>
      </w:r>
      <w:r w:rsidRPr="00410D13">
        <w:t xml:space="preserve"> (no. 1969/13) and </w:t>
      </w:r>
      <w:r w:rsidRPr="00410D13">
        <w:rPr>
          <w:i/>
        </w:rPr>
        <w:t>Mezhiyev and Others v. Russia</w:t>
      </w:r>
      <w:r w:rsidRPr="00410D13">
        <w:t xml:space="preserve"> (no. 63000/14) on account of their mental suffering caused by their relatives</w:t>
      </w:r>
      <w:r w:rsidRPr="00410D13" w:rsidR="00410D13">
        <w:t>’</w:t>
      </w:r>
      <w:r w:rsidRPr="00410D13">
        <w:t xml:space="preserve"> disappearance and the authorities</w:t>
      </w:r>
      <w:r w:rsidRPr="00410D13" w:rsidR="00410D13">
        <w:t>’</w:t>
      </w:r>
      <w:r w:rsidRPr="00410D13">
        <w:t xml:space="preserve"> response to their suffering;</w:t>
      </w:r>
    </w:p>
    <w:p w:rsidRPr="00410D13" w:rsidR="004B50CA" w:rsidP="00410D13" w:rsidRDefault="004B50CA">
      <w:pPr>
        <w:pStyle w:val="JuList"/>
      </w:pPr>
    </w:p>
    <w:p w:rsidRPr="00410D13" w:rsidR="004B50CA" w:rsidP="00410D13" w:rsidRDefault="004B50CA">
      <w:pPr>
        <w:pStyle w:val="JuList"/>
      </w:pPr>
      <w:r w:rsidRPr="00410D13">
        <w:t>7.  </w:t>
      </w:r>
      <w:r w:rsidRPr="00410D13">
        <w:rPr>
          <w:i/>
        </w:rPr>
        <w:t xml:space="preserve">Holds </w:t>
      </w:r>
      <w:r w:rsidRPr="00410D13">
        <w:t>that there has been a violation of Article 5 of the Convention in respect of the applicants</w:t>
      </w:r>
      <w:r w:rsidRPr="00410D13" w:rsidR="00410D13">
        <w:t>’</w:t>
      </w:r>
      <w:r w:rsidRPr="00410D13">
        <w:t xml:space="preserve"> relatives in </w:t>
      </w:r>
      <w:r w:rsidRPr="00410D13" w:rsidR="00FF22B2">
        <w:rPr>
          <w:i/>
        </w:rPr>
        <w:t>Abubakarova v. Russia</w:t>
      </w:r>
      <w:r w:rsidRPr="00410D13" w:rsidR="00FF22B2">
        <w:t xml:space="preserve"> (no. 867/12), </w:t>
      </w:r>
      <w:r w:rsidRPr="00410D13" w:rsidR="00FF22B2">
        <w:rPr>
          <w:i/>
        </w:rPr>
        <w:t>Magaziyev and Others v. Russia</w:t>
      </w:r>
      <w:r w:rsidRPr="00410D13" w:rsidR="00FF22B2">
        <w:t xml:space="preserve"> (no. 869/12), </w:t>
      </w:r>
      <w:r w:rsidRPr="00410D13" w:rsidR="00FF22B2">
        <w:rPr>
          <w:i/>
        </w:rPr>
        <w:t>Edilsultanova and Others v. Russia</w:t>
      </w:r>
      <w:r w:rsidRPr="00410D13" w:rsidR="00FF22B2">
        <w:t xml:space="preserve"> (no. 7215/12), </w:t>
      </w:r>
      <w:r w:rsidRPr="00410D13" w:rsidR="00FF22B2">
        <w:rPr>
          <w:i/>
        </w:rPr>
        <w:t>Dzhambulatova v.</w:t>
      </w:r>
      <w:r w:rsidRPr="00410D13" w:rsidR="00474968">
        <w:rPr>
          <w:i/>
        </w:rPr>
        <w:t> </w:t>
      </w:r>
      <w:r w:rsidRPr="00410D13" w:rsidR="00FF22B2">
        <w:rPr>
          <w:i/>
        </w:rPr>
        <w:t xml:space="preserve">Russia </w:t>
      </w:r>
      <w:r w:rsidRPr="00410D13" w:rsidR="00FF22B2">
        <w:t xml:space="preserve">(no. 52498/12), </w:t>
      </w:r>
      <w:r w:rsidRPr="00410D13" w:rsidR="00FF22B2">
        <w:rPr>
          <w:i/>
        </w:rPr>
        <w:t>Golbatsova v. Russia</w:t>
      </w:r>
      <w:r w:rsidRPr="00410D13" w:rsidR="00FF22B2">
        <w:t xml:space="preserve"> (no. 77701/12), </w:t>
      </w:r>
      <w:r w:rsidRPr="00410D13" w:rsidR="00FF22B2">
        <w:rPr>
          <w:i/>
        </w:rPr>
        <w:t>Pashayeva v. Russia</w:t>
      </w:r>
      <w:r w:rsidRPr="00410D13" w:rsidR="00FF22B2">
        <w:t xml:space="preserve"> (no. 79938/12), </w:t>
      </w:r>
      <w:r w:rsidRPr="00410D13" w:rsidR="00FF22B2">
        <w:rPr>
          <w:i/>
        </w:rPr>
        <w:t>Khamzatovy v. Russia</w:t>
      </w:r>
      <w:r w:rsidRPr="00410D13" w:rsidR="00FF22B2">
        <w:t xml:space="preserve"> (no.</w:t>
      </w:r>
      <w:r w:rsidRPr="00410D13" w:rsidR="00474968">
        <w:t> </w:t>
      </w:r>
      <w:r w:rsidRPr="00410D13" w:rsidR="00FF22B2">
        <w:t xml:space="preserve">1969/13), </w:t>
      </w:r>
      <w:r w:rsidRPr="00410D13" w:rsidR="00FF22B2">
        <w:rPr>
          <w:i/>
        </w:rPr>
        <w:t>Reshidovy v. Russia</w:t>
      </w:r>
      <w:r w:rsidRPr="00410D13" w:rsidR="00FF22B2">
        <w:t xml:space="preserve"> (no. 73593/13) and </w:t>
      </w:r>
      <w:r w:rsidRPr="00410D13" w:rsidR="00FF22B2">
        <w:rPr>
          <w:i/>
        </w:rPr>
        <w:t>Mezhiyev and Others v. Russia</w:t>
      </w:r>
      <w:r w:rsidRPr="00410D13" w:rsidR="00FF22B2">
        <w:t xml:space="preserve"> (no. 63000/14) </w:t>
      </w:r>
      <w:r w:rsidRPr="00410D13">
        <w:t>on account of their unlawful detention;</w:t>
      </w:r>
    </w:p>
    <w:p w:rsidRPr="00410D13" w:rsidR="004B50CA" w:rsidP="00410D13" w:rsidRDefault="004B50CA">
      <w:pPr>
        <w:pStyle w:val="JuList"/>
      </w:pPr>
    </w:p>
    <w:p w:rsidRPr="00410D13" w:rsidR="004B50CA" w:rsidP="00410D13" w:rsidRDefault="004B50CA">
      <w:pPr>
        <w:pStyle w:val="JuList"/>
      </w:pPr>
      <w:r w:rsidRPr="00410D13">
        <w:t>8.  </w:t>
      </w:r>
      <w:r w:rsidRPr="00410D13">
        <w:rPr>
          <w:i/>
        </w:rPr>
        <w:t xml:space="preserve">Holds </w:t>
      </w:r>
      <w:r w:rsidRPr="00410D13">
        <w:t>that there has been a violation of Article 13 of the Convention in conjunction with Article 2 of the Convention</w:t>
      </w:r>
      <w:r w:rsidRPr="00410D13" w:rsidR="00FF22B2">
        <w:t xml:space="preserve"> in respect of </w:t>
      </w:r>
      <w:r w:rsidRPr="00410D13" w:rsidR="00FF22B2">
        <w:rPr>
          <w:i/>
        </w:rPr>
        <w:t>Abubakarova v. Russia</w:t>
      </w:r>
      <w:r w:rsidRPr="00410D13" w:rsidR="00FF22B2">
        <w:t xml:space="preserve"> (no. 867/12), </w:t>
      </w:r>
      <w:r w:rsidRPr="00410D13" w:rsidR="00FF22B2">
        <w:rPr>
          <w:i/>
        </w:rPr>
        <w:t>Magaziyev and Others v. Russia</w:t>
      </w:r>
      <w:r w:rsidRPr="00410D13" w:rsidR="00FF22B2">
        <w:t xml:space="preserve"> (no. 869/12), </w:t>
      </w:r>
      <w:r w:rsidRPr="00410D13" w:rsidR="00FF22B2">
        <w:rPr>
          <w:i/>
        </w:rPr>
        <w:t>Edilsultanova and Others v. Russia</w:t>
      </w:r>
      <w:r w:rsidRPr="00410D13" w:rsidR="00FF22B2">
        <w:t xml:space="preserve"> (no. 7215/12), </w:t>
      </w:r>
      <w:r w:rsidRPr="00410D13" w:rsidR="00FF22B2">
        <w:rPr>
          <w:i/>
        </w:rPr>
        <w:t>Dzhambulatova v.</w:t>
      </w:r>
      <w:r w:rsidRPr="00410D13" w:rsidR="00474968">
        <w:rPr>
          <w:i/>
        </w:rPr>
        <w:t> </w:t>
      </w:r>
      <w:r w:rsidRPr="00410D13" w:rsidR="00FF22B2">
        <w:rPr>
          <w:i/>
        </w:rPr>
        <w:t xml:space="preserve">Russia </w:t>
      </w:r>
      <w:r w:rsidRPr="00410D13" w:rsidR="00FF22B2">
        <w:t xml:space="preserve">(no. 52498/12), </w:t>
      </w:r>
      <w:r w:rsidRPr="00410D13" w:rsidR="00FF22B2">
        <w:rPr>
          <w:i/>
        </w:rPr>
        <w:t>Golbatsova v. Russia</w:t>
      </w:r>
      <w:r w:rsidRPr="00410D13" w:rsidR="00FF22B2">
        <w:t xml:space="preserve"> (no. 77701/12), </w:t>
      </w:r>
      <w:r w:rsidRPr="00410D13" w:rsidR="00FF22B2">
        <w:rPr>
          <w:i/>
        </w:rPr>
        <w:t>Pashayeva v. Russia</w:t>
      </w:r>
      <w:r w:rsidRPr="00410D13" w:rsidR="00FF22B2">
        <w:t xml:space="preserve"> (no. 79938/12), </w:t>
      </w:r>
      <w:r w:rsidRPr="00410D13" w:rsidR="00FF22B2">
        <w:rPr>
          <w:i/>
        </w:rPr>
        <w:t>Khamzatovy v. Russia</w:t>
      </w:r>
      <w:r w:rsidRPr="00410D13" w:rsidR="00FF22B2">
        <w:t xml:space="preserve"> (no.</w:t>
      </w:r>
      <w:r w:rsidRPr="00410D13" w:rsidR="00800E3C">
        <w:t> </w:t>
      </w:r>
      <w:r w:rsidRPr="00410D13" w:rsidR="00FF22B2">
        <w:t xml:space="preserve">1969/13), </w:t>
      </w:r>
      <w:r w:rsidRPr="00410D13" w:rsidR="00FF22B2">
        <w:rPr>
          <w:i/>
        </w:rPr>
        <w:t>Reshidovy v. Russia</w:t>
      </w:r>
      <w:r w:rsidRPr="00410D13" w:rsidR="00FF22B2">
        <w:t xml:space="preserve"> (no. 73593/13) and </w:t>
      </w:r>
      <w:r w:rsidRPr="00410D13" w:rsidR="00FF22B2">
        <w:rPr>
          <w:i/>
        </w:rPr>
        <w:t>Mezhiyev and Others v. Russia</w:t>
      </w:r>
      <w:r w:rsidRPr="00410D13" w:rsidR="00FF22B2">
        <w:t xml:space="preserve"> (no. 63000/14)</w:t>
      </w:r>
      <w:r w:rsidRPr="00410D13">
        <w:t>;</w:t>
      </w:r>
    </w:p>
    <w:p w:rsidRPr="00410D13" w:rsidR="004B50CA" w:rsidP="00410D13" w:rsidRDefault="004B50CA">
      <w:pPr>
        <w:pStyle w:val="JuList"/>
      </w:pPr>
    </w:p>
    <w:p w:rsidRPr="00410D13" w:rsidR="004B50CA" w:rsidP="00410D13" w:rsidRDefault="004B50CA">
      <w:pPr>
        <w:pStyle w:val="JuList"/>
        <w:rPr>
          <w:i/>
        </w:rPr>
      </w:pPr>
      <w:r w:rsidRPr="00410D13">
        <w:t>9.  </w:t>
      </w:r>
      <w:r w:rsidRPr="00410D13">
        <w:rPr>
          <w:i/>
        </w:rPr>
        <w:t xml:space="preserve">Holds </w:t>
      </w:r>
      <w:r w:rsidRPr="00410D13">
        <w:t>that there has been a violation of Article 13 of the Convention in conjunction with Article 3 of the Convention in</w:t>
      </w:r>
      <w:r w:rsidRPr="00410D13" w:rsidR="00FA731E">
        <w:t xml:space="preserve"> </w:t>
      </w:r>
      <w:r w:rsidRPr="00410D13" w:rsidR="00FF22B2">
        <w:rPr>
          <w:i/>
        </w:rPr>
        <w:t>Golbatsova v. Russia</w:t>
      </w:r>
      <w:r w:rsidRPr="00410D13" w:rsidR="00FF22B2">
        <w:t xml:space="preserve"> (no. 77701/12), </w:t>
      </w:r>
      <w:r w:rsidRPr="00410D13" w:rsidR="00FF22B2">
        <w:rPr>
          <w:i/>
        </w:rPr>
        <w:t>Pashayeva v. Russia</w:t>
      </w:r>
      <w:r w:rsidRPr="00410D13" w:rsidR="00FF22B2">
        <w:t xml:space="preserve"> (no. 79938/12) and </w:t>
      </w:r>
      <w:r w:rsidRPr="00410D13" w:rsidR="00FF22B2">
        <w:rPr>
          <w:i/>
        </w:rPr>
        <w:t>Khamzatovy v.</w:t>
      </w:r>
      <w:r w:rsidRPr="00410D13" w:rsidR="00474968">
        <w:rPr>
          <w:i/>
        </w:rPr>
        <w:t> </w:t>
      </w:r>
      <w:r w:rsidRPr="00410D13" w:rsidR="00FF22B2">
        <w:rPr>
          <w:i/>
        </w:rPr>
        <w:t>Russia</w:t>
      </w:r>
      <w:r w:rsidRPr="00410D13" w:rsidR="00FF22B2">
        <w:t xml:space="preserve"> (no. 1969/13);</w:t>
      </w:r>
    </w:p>
    <w:p w:rsidRPr="00410D13" w:rsidR="004B50CA" w:rsidP="00410D13" w:rsidRDefault="004B50CA">
      <w:pPr>
        <w:pStyle w:val="JuList"/>
        <w:ind w:left="0" w:firstLine="0"/>
      </w:pPr>
    </w:p>
    <w:p w:rsidRPr="00410D13" w:rsidR="004B50CA" w:rsidP="00410D13" w:rsidRDefault="004B50CA">
      <w:pPr>
        <w:pStyle w:val="JuList"/>
        <w:rPr>
          <w:i/>
        </w:rPr>
      </w:pPr>
      <w:r w:rsidRPr="00410D13">
        <w:t>10.  </w:t>
      </w:r>
      <w:r w:rsidRPr="00410D13">
        <w:rPr>
          <w:i/>
          <w:iCs/>
        </w:rPr>
        <w:t>Holds</w:t>
      </w:r>
      <w:r w:rsidRPr="00410D13">
        <w:rPr>
          <w:i/>
        </w:rPr>
        <w:t> </w:t>
      </w:r>
      <w:r w:rsidRPr="00410D13">
        <w:t xml:space="preserve">that no separate issue arises under Article 13 of the Convention in conjunction with Article 5 of the Convention in </w:t>
      </w:r>
      <w:r w:rsidRPr="00410D13" w:rsidR="00FF22B2">
        <w:rPr>
          <w:i/>
        </w:rPr>
        <w:t>Golbatsova v. Russia</w:t>
      </w:r>
      <w:r w:rsidRPr="00410D13" w:rsidR="00FF22B2">
        <w:t xml:space="preserve"> (no. 77701/12), </w:t>
      </w:r>
      <w:r w:rsidRPr="00410D13" w:rsidR="00FF22B2">
        <w:rPr>
          <w:i/>
        </w:rPr>
        <w:t>Pashayeva v. Russia</w:t>
      </w:r>
      <w:r w:rsidRPr="00410D13" w:rsidR="00FF22B2">
        <w:t xml:space="preserve"> (no. 79938/12), </w:t>
      </w:r>
      <w:r w:rsidRPr="00410D13" w:rsidR="00FF22B2">
        <w:rPr>
          <w:i/>
        </w:rPr>
        <w:t>Khamzatovy v.</w:t>
      </w:r>
      <w:r w:rsidRPr="00410D13" w:rsidR="00474968">
        <w:rPr>
          <w:i/>
        </w:rPr>
        <w:t> </w:t>
      </w:r>
      <w:r w:rsidRPr="00410D13" w:rsidR="00FF22B2">
        <w:rPr>
          <w:i/>
        </w:rPr>
        <w:t>Russia</w:t>
      </w:r>
      <w:r w:rsidRPr="00410D13" w:rsidR="00FF22B2">
        <w:t xml:space="preserve"> (no. 1969/13), </w:t>
      </w:r>
      <w:r w:rsidRPr="00410D13" w:rsidR="00FF22B2">
        <w:rPr>
          <w:i/>
        </w:rPr>
        <w:t>Reshidovy v. Russia</w:t>
      </w:r>
      <w:r w:rsidRPr="00410D13" w:rsidR="00FF22B2">
        <w:t xml:space="preserve"> (no. 73593/13) and </w:t>
      </w:r>
      <w:r w:rsidRPr="00410D13" w:rsidR="00FF22B2">
        <w:rPr>
          <w:i/>
        </w:rPr>
        <w:t>Mezhiyev and Others v. Russia</w:t>
      </w:r>
      <w:r w:rsidRPr="00410D13" w:rsidR="00FF22B2">
        <w:t xml:space="preserve"> (no. 63000/14)</w:t>
      </w:r>
      <w:r w:rsidRPr="00410D13" w:rsidR="00FF22B2">
        <w:rPr>
          <w:iCs/>
        </w:rPr>
        <w:t>;</w:t>
      </w:r>
    </w:p>
    <w:p w:rsidRPr="00410D13" w:rsidR="004B50CA" w:rsidP="00410D13" w:rsidRDefault="004B50CA">
      <w:pPr>
        <w:pStyle w:val="JuList"/>
        <w:ind w:left="0" w:firstLine="0"/>
      </w:pPr>
    </w:p>
    <w:p w:rsidRPr="00410D13" w:rsidR="004B50CA" w:rsidP="00410D13" w:rsidRDefault="004B50CA">
      <w:pPr>
        <w:pStyle w:val="JuList"/>
        <w:keepNext/>
        <w:keepLines/>
        <w:rPr>
          <w:i/>
        </w:rPr>
      </w:pPr>
      <w:r w:rsidRPr="00410D13">
        <w:t>11.  </w:t>
      </w:r>
      <w:r w:rsidRPr="00410D13">
        <w:rPr>
          <w:i/>
        </w:rPr>
        <w:t>Holds</w:t>
      </w:r>
    </w:p>
    <w:p w:rsidRPr="00410D13" w:rsidR="004B50CA" w:rsidP="00410D13" w:rsidRDefault="004B50CA">
      <w:pPr>
        <w:pStyle w:val="JuLista"/>
        <w:keepNext/>
        <w:keepLines/>
      </w:pPr>
      <w:r w:rsidRPr="00410D13">
        <w:t>(a)  that the respondent State is to pay the applicants, within three months, the amounts indicated in the appended table, plus any tax that may be chargeable to the applicants, to be converted into the currency of the respondent State at the rate applicable at the date of settlement. The awards in respect of costs and expenses</w:t>
      </w:r>
      <w:r w:rsidRPr="00410D13" w:rsidR="00BB505B">
        <w:t xml:space="preserve"> in all cases except for </w:t>
      </w:r>
      <w:r w:rsidRPr="00410D13" w:rsidR="00BB505B">
        <w:rPr>
          <w:i/>
        </w:rPr>
        <w:t>Reshidovy v. Russia</w:t>
      </w:r>
      <w:r w:rsidRPr="00410D13" w:rsidR="00BB505B">
        <w:t xml:space="preserve"> (no. 73593/13) are to be paid into the representatives</w:t>
      </w:r>
      <w:r w:rsidRPr="00410D13" w:rsidR="00410D13">
        <w:t>’</w:t>
      </w:r>
      <w:r w:rsidRPr="00410D13" w:rsidR="00BB505B">
        <w:t xml:space="preserve"> bank accounts as indicated by the applicants. In </w:t>
      </w:r>
      <w:r w:rsidRPr="00410D13" w:rsidR="00BB505B">
        <w:rPr>
          <w:i/>
        </w:rPr>
        <w:t>Reshidovy v. Russia</w:t>
      </w:r>
      <w:r w:rsidRPr="00410D13" w:rsidR="00BB505B">
        <w:t xml:space="preserve"> (no. 73593/13) the award is to be paid into the bank account indicated by the applicants</w:t>
      </w:r>
      <w:r w:rsidRPr="00410D13" w:rsidR="00474968">
        <w:t>;</w:t>
      </w:r>
    </w:p>
    <w:p w:rsidRPr="00410D13" w:rsidR="004B50CA" w:rsidP="00410D13" w:rsidRDefault="004B50CA">
      <w:pPr>
        <w:pStyle w:val="JuLista"/>
        <w:keepNext/>
        <w:keepLines/>
      </w:pPr>
      <w:r w:rsidRPr="00410D13">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410D13" w:rsidR="004B50CA" w:rsidP="00410D13" w:rsidRDefault="004B50CA">
      <w:pPr>
        <w:pStyle w:val="JuList"/>
        <w:rPr>
          <w:i/>
        </w:rPr>
      </w:pPr>
    </w:p>
    <w:p w:rsidRPr="00410D13" w:rsidR="004B50CA" w:rsidP="00410D13" w:rsidRDefault="004B50CA">
      <w:pPr>
        <w:pStyle w:val="JuList"/>
      </w:pPr>
      <w:r w:rsidRPr="00410D13">
        <w:t>12.  </w:t>
      </w:r>
      <w:r w:rsidRPr="00410D13">
        <w:rPr>
          <w:i/>
        </w:rPr>
        <w:t>Dismisses</w:t>
      </w:r>
      <w:r w:rsidRPr="00410D13">
        <w:t xml:space="preserve"> the remainder of the applicants</w:t>
      </w:r>
      <w:r w:rsidRPr="00410D13" w:rsidR="00410D13">
        <w:t>’</w:t>
      </w:r>
      <w:r w:rsidRPr="00410D13">
        <w:t xml:space="preserve"> claims for just satisfaction.</w:t>
      </w:r>
    </w:p>
    <w:p w:rsidRPr="00410D13" w:rsidR="00D420F3" w:rsidP="00410D13" w:rsidRDefault="0077175D">
      <w:pPr>
        <w:pStyle w:val="JuParaLast"/>
      </w:pPr>
      <w:r w:rsidRPr="00410D13">
        <w:t xml:space="preserve">Done in English, and notified in writing on </w:t>
      </w:r>
      <w:r w:rsidRPr="00410D13" w:rsidR="00C106BA">
        <w:t>4 June 2019</w:t>
      </w:r>
      <w:r w:rsidRPr="00410D13">
        <w:t>, pursuant to Rule 77 §§ 2 and 3 of the Rules of Court.</w:t>
      </w:r>
    </w:p>
    <w:p w:rsidRPr="00410D13" w:rsidR="00D420F3" w:rsidP="00410D13" w:rsidRDefault="0077175D">
      <w:pPr>
        <w:pStyle w:val="JuSigned"/>
      </w:pPr>
      <w:r w:rsidRPr="00410D13">
        <w:tab/>
      </w:r>
      <w:r w:rsidRPr="00410D13" w:rsidR="000F7F07">
        <w:t>Fatoş Aracı</w:t>
      </w:r>
      <w:r w:rsidRPr="00410D13">
        <w:tab/>
      </w:r>
      <w:r w:rsidRPr="00410D13" w:rsidR="0015627B">
        <w:rPr>
          <w:szCs w:val="24"/>
        </w:rPr>
        <w:t>Georgios A. Serghides</w:t>
      </w:r>
      <w:r w:rsidRPr="00410D13">
        <w:rPr>
          <w:szCs w:val="24"/>
        </w:rPr>
        <w:br/>
      </w:r>
      <w:r w:rsidRPr="00410D13">
        <w:tab/>
      </w:r>
      <w:r w:rsidRPr="00410D13" w:rsidR="000F7F07">
        <w:t xml:space="preserve">Deputy </w:t>
      </w:r>
      <w:r w:rsidRPr="00410D13" w:rsidR="000F7F07">
        <w:rPr>
          <w:iCs/>
        </w:rPr>
        <w:t>Registrar</w:t>
      </w:r>
      <w:r w:rsidRPr="00410D13">
        <w:tab/>
        <w:t>President</w:t>
      </w:r>
    </w:p>
    <w:p w:rsidRPr="00410D13" w:rsidR="0044679C" w:rsidP="00410D13" w:rsidRDefault="0044679C">
      <w:pPr>
        <w:jc w:val="left"/>
      </w:pPr>
    </w:p>
    <w:p w:rsidRPr="00410D13" w:rsidR="00410D13" w:rsidP="00410D13" w:rsidRDefault="00410D13">
      <w:pPr>
        <w:jc w:val="left"/>
      </w:pPr>
    </w:p>
    <w:p w:rsidRPr="00410D13" w:rsidR="00410D13" w:rsidP="00410D13" w:rsidRDefault="00410D13">
      <w:pPr>
        <w:jc w:val="left"/>
        <w:sectPr w:rsidRPr="00410D13" w:rsidR="00410D13" w:rsidSect="00447EB1">
          <w:headerReference w:type="even" r:id="rId14"/>
          <w:headerReference w:type="default" r:id="rId15"/>
          <w:footnotePr>
            <w:numRestart w:val="eachSect"/>
          </w:footnotePr>
          <w:type w:val="oddPage"/>
          <w:pgSz w:w="11906" w:h="16838" w:code="9"/>
          <w:pgMar w:top="2274" w:right="2274" w:bottom="2274" w:left="2274" w:header="1701" w:footer="720" w:gutter="0"/>
          <w:pgNumType w:start="1"/>
          <w:cols w:space="720"/>
          <w:docGrid w:linePitch="326"/>
        </w:sectPr>
      </w:pPr>
    </w:p>
    <w:p w:rsidRPr="00410D13" w:rsidR="00D420F3" w:rsidP="00410D13" w:rsidRDefault="000F7F07">
      <w:pPr>
        <w:pStyle w:val="ECHRHeading2"/>
        <w:jc w:val="center"/>
      </w:pPr>
      <w:r w:rsidRPr="00410D13">
        <w:t>APPENDIX</w:t>
      </w:r>
    </w:p>
    <w:tbl>
      <w:tblPr>
        <w:tblStyle w:val="ECHRListTable"/>
        <w:tblW w:w="1304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7E0" w:firstRow="1" w:lastRow="1" w:firstColumn="1" w:lastColumn="1" w:noHBand="1" w:noVBand="1"/>
      </w:tblPr>
      <w:tblGrid>
        <w:gridCol w:w="426"/>
        <w:gridCol w:w="1383"/>
        <w:gridCol w:w="2833"/>
        <w:gridCol w:w="1980"/>
        <w:gridCol w:w="1424"/>
        <w:gridCol w:w="1546"/>
        <w:gridCol w:w="1531"/>
        <w:gridCol w:w="1919"/>
      </w:tblGrid>
      <w:tr w:rsidRPr="00410D13" w:rsidR="00B36341" w:rsidTr="006D13ED">
        <w:trPr>
          <w:cnfStyle w:val="100000000000" w:firstRow="1" w:lastRow="0" w:firstColumn="0" w:lastColumn="0" w:oddVBand="0" w:evenVBand="0" w:oddHBand="0" w:evenHBand="0" w:firstRowFirstColumn="0" w:firstRowLastColumn="0" w:lastRowFirstColumn="0" w:lastRowLastColumn="0"/>
        </w:trPr>
        <w:tc>
          <w:tcPr>
            <w:tcW w:w="426" w:type="dxa"/>
            <w:tcBorders>
              <w:top w:val="none" w:color="auto" w:sz="0" w:space="0"/>
              <w:left w:val="none" w:color="auto" w:sz="0" w:space="0"/>
              <w:bottom w:val="none" w:color="auto" w:sz="0" w:space="0"/>
              <w:right w:val="none" w:color="auto" w:sz="0" w:space="0"/>
            </w:tcBorders>
          </w:tcPr>
          <w:p w:rsidRPr="00410D13" w:rsidR="00B36341" w:rsidP="00410D13" w:rsidRDefault="00B36341">
            <w:pPr>
              <w:ind w:left="-12" w:right="-108" w:firstLine="12"/>
              <w:jc w:val="left"/>
              <w:rPr>
                <w:sz w:val="20"/>
                <w:szCs w:val="20"/>
              </w:rPr>
            </w:pPr>
            <w:bookmarkStart w:name="AppTableStart" w:id="70"/>
            <w:bookmarkEnd w:id="70"/>
            <w:r w:rsidRPr="00410D13">
              <w:rPr>
                <w:sz w:val="20"/>
                <w:szCs w:val="20"/>
              </w:rPr>
              <w:t>No.</w:t>
            </w:r>
          </w:p>
        </w:tc>
        <w:tc>
          <w:tcPr>
            <w:tcW w:w="1383" w:type="dxa"/>
            <w:tcBorders>
              <w:top w:val="none" w:color="auto" w:sz="0" w:space="0"/>
              <w:left w:val="none" w:color="auto" w:sz="0" w:space="0"/>
              <w:bottom w:val="none" w:color="auto" w:sz="0" w:space="0"/>
              <w:right w:val="none" w:color="auto" w:sz="0" w:space="0"/>
            </w:tcBorders>
          </w:tcPr>
          <w:p w:rsidRPr="00410D13" w:rsidR="00FA731E" w:rsidP="00410D13" w:rsidRDefault="00B36341">
            <w:pPr>
              <w:jc w:val="left"/>
              <w:rPr>
                <w:sz w:val="20"/>
                <w:szCs w:val="20"/>
              </w:rPr>
            </w:pPr>
            <w:r w:rsidRPr="00410D13">
              <w:rPr>
                <w:sz w:val="20"/>
                <w:szCs w:val="20"/>
              </w:rPr>
              <w:t>Application no.</w:t>
            </w:r>
          </w:p>
          <w:p w:rsidRPr="00410D13" w:rsidR="00B36341" w:rsidP="00410D13" w:rsidRDefault="00B36341">
            <w:pPr>
              <w:jc w:val="left"/>
              <w:rPr>
                <w:sz w:val="20"/>
                <w:szCs w:val="20"/>
              </w:rPr>
            </w:pPr>
            <w:r w:rsidRPr="00410D13">
              <w:rPr>
                <w:sz w:val="20"/>
                <w:szCs w:val="20"/>
              </w:rPr>
              <w:t>Lodged on</w:t>
            </w:r>
          </w:p>
        </w:tc>
        <w:tc>
          <w:tcPr>
            <w:tcW w:w="2833" w:type="dxa"/>
            <w:tcBorders>
              <w:top w:val="none" w:color="auto" w:sz="0" w:space="0"/>
              <w:left w:val="none" w:color="auto" w:sz="0" w:space="0"/>
              <w:bottom w:val="none" w:color="auto" w:sz="0" w:space="0"/>
              <w:right w:val="none" w:color="auto" w:sz="0" w:space="0"/>
            </w:tcBorders>
          </w:tcPr>
          <w:p w:rsidRPr="00410D13" w:rsidR="00B36341" w:rsidP="00410D13" w:rsidRDefault="00B36341">
            <w:pPr>
              <w:jc w:val="left"/>
              <w:rPr>
                <w:sz w:val="20"/>
                <w:szCs w:val="20"/>
              </w:rPr>
            </w:pPr>
            <w:r w:rsidRPr="00410D13">
              <w:rPr>
                <w:sz w:val="20"/>
                <w:szCs w:val="20"/>
              </w:rPr>
              <w:t>Applicant</w:t>
            </w:r>
          </w:p>
          <w:p w:rsidRPr="00410D13" w:rsidR="00B36341" w:rsidP="00410D13" w:rsidRDefault="00B36341">
            <w:pPr>
              <w:jc w:val="left"/>
              <w:rPr>
                <w:sz w:val="20"/>
                <w:szCs w:val="20"/>
              </w:rPr>
            </w:pPr>
            <w:r w:rsidRPr="00410D13">
              <w:rPr>
                <w:sz w:val="20"/>
                <w:szCs w:val="20"/>
              </w:rPr>
              <w:t>Date of birth</w:t>
            </w:r>
          </w:p>
          <w:p w:rsidRPr="00410D13" w:rsidR="00B36341" w:rsidP="00410D13" w:rsidRDefault="00B36341">
            <w:pPr>
              <w:jc w:val="left"/>
              <w:rPr>
                <w:sz w:val="20"/>
                <w:szCs w:val="20"/>
              </w:rPr>
            </w:pPr>
            <w:r w:rsidRPr="00410D13">
              <w:rPr>
                <w:sz w:val="20"/>
                <w:szCs w:val="20"/>
              </w:rPr>
              <w:t>Place of residence</w:t>
            </w:r>
          </w:p>
          <w:p w:rsidRPr="00410D13" w:rsidR="00B36341" w:rsidP="00410D13" w:rsidRDefault="00B36341">
            <w:pPr>
              <w:jc w:val="left"/>
              <w:rPr>
                <w:sz w:val="20"/>
                <w:szCs w:val="20"/>
              </w:rPr>
            </w:pPr>
            <w:r w:rsidRPr="00410D13">
              <w:rPr>
                <w:sz w:val="20"/>
                <w:szCs w:val="20"/>
              </w:rPr>
              <w:t>Kinship with the abducted person(s)</w:t>
            </w:r>
          </w:p>
        </w:tc>
        <w:tc>
          <w:tcPr>
            <w:tcW w:w="1980" w:type="dxa"/>
            <w:tcBorders>
              <w:top w:val="none" w:color="auto" w:sz="0" w:space="0"/>
              <w:left w:val="none" w:color="auto" w:sz="0" w:space="0"/>
              <w:bottom w:val="none" w:color="auto" w:sz="0" w:space="0"/>
              <w:right w:val="none" w:color="auto" w:sz="0" w:space="0"/>
            </w:tcBorders>
          </w:tcPr>
          <w:p w:rsidRPr="00410D13" w:rsidR="00B36341" w:rsidP="00410D13" w:rsidRDefault="00B36341">
            <w:pPr>
              <w:jc w:val="left"/>
              <w:rPr>
                <w:sz w:val="20"/>
                <w:szCs w:val="20"/>
              </w:rPr>
            </w:pPr>
            <w:r w:rsidRPr="00410D13">
              <w:rPr>
                <w:sz w:val="20"/>
                <w:szCs w:val="20"/>
              </w:rPr>
              <w:t>Abducted person(s)</w:t>
            </w:r>
          </w:p>
        </w:tc>
        <w:tc>
          <w:tcPr>
            <w:tcW w:w="1424" w:type="dxa"/>
            <w:tcBorders>
              <w:top w:val="none" w:color="auto" w:sz="0" w:space="0"/>
              <w:left w:val="none" w:color="auto" w:sz="0" w:space="0"/>
              <w:bottom w:val="none" w:color="auto" w:sz="0" w:space="0"/>
              <w:right w:val="none" w:color="auto" w:sz="0" w:space="0"/>
            </w:tcBorders>
          </w:tcPr>
          <w:p w:rsidRPr="00410D13" w:rsidR="00B36341" w:rsidP="00410D13" w:rsidRDefault="00B36341">
            <w:pPr>
              <w:jc w:val="left"/>
              <w:rPr>
                <w:sz w:val="20"/>
                <w:szCs w:val="20"/>
              </w:rPr>
            </w:pPr>
            <w:r w:rsidRPr="00410D13">
              <w:rPr>
                <w:sz w:val="20"/>
                <w:szCs w:val="20"/>
              </w:rPr>
              <w:t>Represented by</w:t>
            </w:r>
          </w:p>
        </w:tc>
        <w:tc>
          <w:tcPr>
            <w:tcW w:w="1546" w:type="dxa"/>
            <w:tcBorders>
              <w:top w:val="none" w:color="auto" w:sz="0" w:space="0"/>
              <w:left w:val="none" w:color="auto" w:sz="0" w:space="0"/>
              <w:bottom w:val="none" w:color="auto" w:sz="0" w:space="0"/>
              <w:right w:val="none" w:color="auto" w:sz="0" w:space="0"/>
            </w:tcBorders>
          </w:tcPr>
          <w:p w:rsidRPr="00410D13" w:rsidR="00B36341" w:rsidP="00410D13" w:rsidRDefault="00B36341">
            <w:pPr>
              <w:jc w:val="left"/>
              <w:rPr>
                <w:sz w:val="20"/>
                <w:szCs w:val="20"/>
              </w:rPr>
            </w:pPr>
            <w:r w:rsidRPr="00410D13">
              <w:rPr>
                <w:sz w:val="20"/>
                <w:szCs w:val="20"/>
              </w:rPr>
              <w:t>Pecuniary damage</w:t>
            </w:r>
          </w:p>
        </w:tc>
        <w:tc>
          <w:tcPr>
            <w:tcW w:w="1531" w:type="dxa"/>
            <w:tcBorders>
              <w:top w:val="none" w:color="auto" w:sz="0" w:space="0"/>
              <w:left w:val="none" w:color="auto" w:sz="0" w:space="0"/>
              <w:bottom w:val="none" w:color="auto" w:sz="0" w:space="0"/>
              <w:right w:val="none" w:color="auto" w:sz="0" w:space="0"/>
            </w:tcBorders>
          </w:tcPr>
          <w:p w:rsidRPr="00410D13" w:rsidR="00B36341" w:rsidP="00410D13" w:rsidRDefault="00B36341">
            <w:pPr>
              <w:jc w:val="left"/>
              <w:rPr>
                <w:sz w:val="20"/>
                <w:szCs w:val="20"/>
              </w:rPr>
            </w:pPr>
            <w:r w:rsidRPr="00410D13">
              <w:rPr>
                <w:sz w:val="20"/>
                <w:szCs w:val="20"/>
              </w:rPr>
              <w:t>Non-pecuniary damage</w:t>
            </w:r>
          </w:p>
        </w:tc>
        <w:tc>
          <w:tcPr>
            <w:tcW w:w="1919" w:type="dxa"/>
            <w:tcBorders>
              <w:top w:val="none" w:color="auto" w:sz="0" w:space="0"/>
              <w:left w:val="none" w:color="auto" w:sz="0" w:space="0"/>
              <w:bottom w:val="none" w:color="auto" w:sz="0" w:space="0"/>
              <w:right w:val="none" w:color="auto" w:sz="0" w:space="0"/>
            </w:tcBorders>
          </w:tcPr>
          <w:p w:rsidRPr="00410D13" w:rsidR="00B36341" w:rsidP="00410D13" w:rsidRDefault="00B36341">
            <w:pPr>
              <w:jc w:val="left"/>
              <w:rPr>
                <w:sz w:val="20"/>
                <w:szCs w:val="20"/>
              </w:rPr>
            </w:pPr>
            <w:r w:rsidRPr="00410D13">
              <w:rPr>
                <w:sz w:val="20"/>
                <w:szCs w:val="20"/>
              </w:rPr>
              <w:t>Costs and expenses</w:t>
            </w:r>
          </w:p>
        </w:tc>
      </w:tr>
      <w:tr w:rsidRPr="00410D13" w:rsidR="008052AF" w:rsidTr="006D13ED">
        <w:trPr>
          <w:trHeight w:val="231"/>
        </w:trPr>
        <w:tc>
          <w:tcPr>
            <w:tcW w:w="426" w:type="dxa"/>
            <w:vMerge w:val="restart"/>
          </w:tcPr>
          <w:p w:rsidRPr="00410D13" w:rsidR="008052AF" w:rsidP="00410D13" w:rsidRDefault="008052AF">
            <w:pPr>
              <w:pStyle w:val="ListParagraph"/>
              <w:numPr>
                <w:ilvl w:val="0"/>
                <w:numId w:val="17"/>
              </w:numPr>
              <w:tabs>
                <w:tab w:val="num" w:pos="283"/>
              </w:tabs>
              <w:ind w:left="0" w:firstLine="0"/>
              <w:jc w:val="left"/>
              <w:rPr>
                <w:sz w:val="20"/>
                <w:szCs w:val="20"/>
              </w:rPr>
            </w:pPr>
          </w:p>
        </w:tc>
        <w:tc>
          <w:tcPr>
            <w:tcW w:w="1383" w:type="dxa"/>
            <w:vMerge w:val="restart"/>
          </w:tcPr>
          <w:p w:rsidRPr="00410D13" w:rsidR="008052AF" w:rsidP="00410D13" w:rsidRDefault="008052AF">
            <w:pPr>
              <w:jc w:val="left"/>
              <w:rPr>
                <w:sz w:val="20"/>
                <w:szCs w:val="20"/>
              </w:rPr>
            </w:pPr>
            <w:r w:rsidRPr="00410D13">
              <w:rPr>
                <w:sz w:val="20"/>
                <w:szCs w:val="20"/>
              </w:rPr>
              <w:t>867/12</w:t>
            </w:r>
          </w:p>
          <w:p w:rsidRPr="00410D13" w:rsidR="008052AF" w:rsidP="00410D13" w:rsidRDefault="008052AF">
            <w:pPr>
              <w:jc w:val="left"/>
              <w:rPr>
                <w:sz w:val="20"/>
                <w:szCs w:val="20"/>
              </w:rPr>
            </w:pPr>
            <w:r w:rsidRPr="00410D13">
              <w:rPr>
                <w:sz w:val="20"/>
                <w:szCs w:val="20"/>
              </w:rPr>
              <w:t>23/12/2011</w:t>
            </w:r>
          </w:p>
        </w:tc>
        <w:tc>
          <w:tcPr>
            <w:tcW w:w="2833" w:type="dxa"/>
            <w:vMerge w:val="restart"/>
          </w:tcPr>
          <w:p w:rsidRPr="00410D13" w:rsidR="008052AF" w:rsidP="00410D13" w:rsidRDefault="008052AF">
            <w:pPr>
              <w:jc w:val="left"/>
              <w:rPr>
                <w:b/>
                <w:sz w:val="20"/>
                <w:szCs w:val="20"/>
              </w:rPr>
            </w:pPr>
            <w:r w:rsidRPr="00410D13">
              <w:rPr>
                <w:b/>
                <w:sz w:val="20"/>
                <w:szCs w:val="20"/>
              </w:rPr>
              <w:t>Ms Zura ABUBAKAROVA</w:t>
            </w:r>
          </w:p>
          <w:p w:rsidRPr="00410D13" w:rsidR="008052AF" w:rsidP="00410D13" w:rsidRDefault="008052AF">
            <w:pPr>
              <w:jc w:val="left"/>
              <w:rPr>
                <w:sz w:val="20"/>
                <w:szCs w:val="20"/>
              </w:rPr>
            </w:pPr>
            <w:r w:rsidRPr="00410D13">
              <w:rPr>
                <w:sz w:val="20"/>
                <w:szCs w:val="20"/>
              </w:rPr>
              <w:t>18/03/1954</w:t>
            </w:r>
          </w:p>
          <w:p w:rsidRPr="00410D13" w:rsidR="008052AF" w:rsidP="00410D13" w:rsidRDefault="008052AF">
            <w:pPr>
              <w:jc w:val="left"/>
              <w:rPr>
                <w:sz w:val="20"/>
                <w:szCs w:val="20"/>
              </w:rPr>
            </w:pPr>
            <w:r w:rsidRPr="00410D13">
              <w:rPr>
                <w:sz w:val="20"/>
                <w:szCs w:val="20"/>
              </w:rPr>
              <w:t>Achkhoy-Martan</w:t>
            </w:r>
          </w:p>
          <w:p w:rsidRPr="00410D13" w:rsidR="008052AF" w:rsidP="00410D13" w:rsidRDefault="008052AF">
            <w:pPr>
              <w:jc w:val="left"/>
              <w:rPr>
                <w:sz w:val="20"/>
                <w:szCs w:val="20"/>
              </w:rPr>
            </w:pPr>
            <w:r w:rsidRPr="00410D13">
              <w:rPr>
                <w:sz w:val="20"/>
                <w:szCs w:val="20"/>
              </w:rPr>
              <w:t>mother</w:t>
            </w:r>
          </w:p>
          <w:p w:rsidRPr="00410D13" w:rsidR="008052AF" w:rsidP="00410D13" w:rsidRDefault="008052AF">
            <w:pPr>
              <w:jc w:val="left"/>
              <w:rPr>
                <w:sz w:val="20"/>
                <w:szCs w:val="20"/>
              </w:rPr>
            </w:pPr>
          </w:p>
        </w:tc>
        <w:tc>
          <w:tcPr>
            <w:tcW w:w="1980" w:type="dxa"/>
            <w:vMerge w:val="restart"/>
          </w:tcPr>
          <w:p w:rsidRPr="00410D13" w:rsidR="008052AF" w:rsidP="00410D13" w:rsidRDefault="008052AF">
            <w:pPr>
              <w:jc w:val="left"/>
              <w:rPr>
                <w:sz w:val="20"/>
                <w:szCs w:val="20"/>
              </w:rPr>
            </w:pPr>
            <w:r w:rsidRPr="00410D13">
              <w:rPr>
                <w:sz w:val="20"/>
                <w:szCs w:val="20"/>
              </w:rPr>
              <w:t>Mr Aslan ABUBAKAROV</w:t>
            </w:r>
          </w:p>
        </w:tc>
        <w:tc>
          <w:tcPr>
            <w:tcW w:w="1424" w:type="dxa"/>
            <w:vMerge w:val="restart"/>
          </w:tcPr>
          <w:p w:rsidRPr="00410D13" w:rsidR="008052AF" w:rsidP="00410D13" w:rsidRDefault="008052AF">
            <w:pPr>
              <w:jc w:val="left"/>
              <w:rPr>
                <w:sz w:val="20"/>
                <w:szCs w:val="20"/>
              </w:rPr>
            </w:pPr>
            <w:r w:rsidRPr="00410D13">
              <w:rPr>
                <w:sz w:val="20"/>
                <w:szCs w:val="20"/>
              </w:rPr>
              <w:t>SRJI/</w:t>
            </w:r>
          </w:p>
          <w:p w:rsidRPr="00410D13" w:rsidR="008052AF" w:rsidP="00410D13" w:rsidRDefault="008052AF">
            <w:pPr>
              <w:jc w:val="left"/>
              <w:rPr>
                <w:sz w:val="20"/>
                <w:szCs w:val="20"/>
              </w:rPr>
            </w:pPr>
            <w:r w:rsidRPr="00410D13">
              <w:rPr>
                <w:sz w:val="20"/>
                <w:szCs w:val="20"/>
              </w:rPr>
              <w:t>ASTREYA</w:t>
            </w:r>
          </w:p>
        </w:tc>
        <w:tc>
          <w:tcPr>
            <w:tcW w:w="4996" w:type="dxa"/>
            <w:gridSpan w:val="3"/>
            <w:shd w:val="clear" w:color="auto" w:fill="DFDFDF" w:themeFill="accent3" w:themeFillTint="33"/>
          </w:tcPr>
          <w:p w:rsidRPr="00410D13" w:rsidR="008052AF" w:rsidP="00410D13" w:rsidRDefault="008052AF">
            <w:pPr>
              <w:jc w:val="center"/>
              <w:rPr>
                <w:sz w:val="20"/>
                <w:szCs w:val="20"/>
              </w:rPr>
            </w:pPr>
            <w:r w:rsidRPr="00410D13">
              <w:rPr>
                <w:sz w:val="20"/>
                <w:szCs w:val="20"/>
              </w:rPr>
              <w:t>Sought by the applicant</w:t>
            </w:r>
          </w:p>
        </w:tc>
      </w:tr>
      <w:tr w:rsidRPr="00410D13" w:rsidR="008052AF" w:rsidTr="006D13ED">
        <w:trPr>
          <w:trHeight w:val="815"/>
        </w:trPr>
        <w:tc>
          <w:tcPr>
            <w:tcW w:w="426" w:type="dxa"/>
            <w:vMerge/>
          </w:tcPr>
          <w:p w:rsidRPr="00410D13" w:rsidR="008052AF" w:rsidP="00410D13" w:rsidRDefault="008052AF">
            <w:pPr>
              <w:pStyle w:val="ListParagraph"/>
              <w:numPr>
                <w:ilvl w:val="0"/>
                <w:numId w:val="17"/>
              </w:numPr>
              <w:tabs>
                <w:tab w:val="num" w:pos="283"/>
              </w:tabs>
              <w:ind w:left="0" w:firstLine="0"/>
              <w:jc w:val="left"/>
              <w:rPr>
                <w:sz w:val="20"/>
                <w:szCs w:val="20"/>
              </w:rPr>
            </w:pPr>
          </w:p>
        </w:tc>
        <w:tc>
          <w:tcPr>
            <w:tcW w:w="1383" w:type="dxa"/>
            <w:vMerge/>
          </w:tcPr>
          <w:p w:rsidRPr="00410D13" w:rsidR="008052AF" w:rsidP="00410D13" w:rsidRDefault="008052AF">
            <w:pPr>
              <w:jc w:val="left"/>
              <w:rPr>
                <w:sz w:val="20"/>
                <w:szCs w:val="20"/>
              </w:rPr>
            </w:pPr>
          </w:p>
        </w:tc>
        <w:tc>
          <w:tcPr>
            <w:tcW w:w="2833" w:type="dxa"/>
            <w:vMerge/>
          </w:tcPr>
          <w:p w:rsidRPr="00410D13" w:rsidR="008052AF" w:rsidP="00410D13" w:rsidRDefault="008052AF">
            <w:pPr>
              <w:jc w:val="left"/>
              <w:rPr>
                <w:b/>
                <w:sz w:val="20"/>
                <w:szCs w:val="20"/>
              </w:rPr>
            </w:pPr>
          </w:p>
        </w:tc>
        <w:tc>
          <w:tcPr>
            <w:tcW w:w="1980" w:type="dxa"/>
            <w:vMerge/>
          </w:tcPr>
          <w:p w:rsidRPr="00410D13" w:rsidR="008052AF" w:rsidP="00410D13" w:rsidRDefault="008052AF">
            <w:pPr>
              <w:jc w:val="left"/>
              <w:rPr>
                <w:sz w:val="20"/>
                <w:szCs w:val="20"/>
              </w:rPr>
            </w:pPr>
          </w:p>
        </w:tc>
        <w:tc>
          <w:tcPr>
            <w:tcW w:w="1424" w:type="dxa"/>
            <w:vMerge/>
          </w:tcPr>
          <w:p w:rsidRPr="00410D13" w:rsidR="008052AF" w:rsidP="00410D13" w:rsidRDefault="008052AF">
            <w:pPr>
              <w:jc w:val="left"/>
              <w:rPr>
                <w:sz w:val="20"/>
                <w:szCs w:val="20"/>
              </w:rPr>
            </w:pPr>
          </w:p>
        </w:tc>
        <w:tc>
          <w:tcPr>
            <w:tcW w:w="1546" w:type="dxa"/>
          </w:tcPr>
          <w:p w:rsidRPr="00410D13" w:rsidR="008052AF" w:rsidP="00410D13" w:rsidRDefault="004D63B2">
            <w:pPr>
              <w:jc w:val="left"/>
              <w:rPr>
                <w:sz w:val="20"/>
                <w:szCs w:val="20"/>
              </w:rPr>
            </w:pPr>
            <w:r w:rsidRPr="00410D13">
              <w:rPr>
                <w:sz w:val="20"/>
                <w:szCs w:val="20"/>
              </w:rPr>
              <w:t>RUB 1,645,099 (EUR 21,390)</w:t>
            </w:r>
          </w:p>
        </w:tc>
        <w:tc>
          <w:tcPr>
            <w:tcW w:w="1531" w:type="dxa"/>
          </w:tcPr>
          <w:p w:rsidRPr="00410D13" w:rsidR="008052AF" w:rsidP="00410D13" w:rsidRDefault="004D63B2">
            <w:pPr>
              <w:jc w:val="left"/>
              <w:rPr>
                <w:sz w:val="20"/>
                <w:szCs w:val="20"/>
              </w:rPr>
            </w:pPr>
            <w:r w:rsidRPr="00410D13">
              <w:rPr>
                <w:sz w:val="20"/>
                <w:szCs w:val="20"/>
              </w:rPr>
              <w:t>amount to be determined by the Court</w:t>
            </w:r>
          </w:p>
        </w:tc>
        <w:tc>
          <w:tcPr>
            <w:tcW w:w="1919" w:type="dxa"/>
          </w:tcPr>
          <w:p w:rsidRPr="00410D13" w:rsidR="008052AF" w:rsidP="00410D13" w:rsidRDefault="004D63B2">
            <w:pPr>
              <w:jc w:val="left"/>
              <w:rPr>
                <w:sz w:val="20"/>
                <w:szCs w:val="20"/>
              </w:rPr>
            </w:pPr>
            <w:r w:rsidRPr="00410D13">
              <w:rPr>
                <w:sz w:val="20"/>
                <w:szCs w:val="20"/>
              </w:rPr>
              <w:t>EUR 3,014</w:t>
            </w:r>
          </w:p>
        </w:tc>
      </w:tr>
      <w:tr w:rsidRPr="00410D13" w:rsidR="008052AF" w:rsidTr="006D13ED">
        <w:trPr>
          <w:trHeight w:val="190"/>
        </w:trPr>
        <w:tc>
          <w:tcPr>
            <w:tcW w:w="426" w:type="dxa"/>
            <w:vMerge/>
          </w:tcPr>
          <w:p w:rsidRPr="00410D13" w:rsidR="008052AF" w:rsidP="00410D13" w:rsidRDefault="008052AF">
            <w:pPr>
              <w:pStyle w:val="ListParagraph"/>
              <w:numPr>
                <w:ilvl w:val="0"/>
                <w:numId w:val="17"/>
              </w:numPr>
              <w:tabs>
                <w:tab w:val="num" w:pos="283"/>
              </w:tabs>
              <w:ind w:left="0" w:firstLine="0"/>
              <w:jc w:val="left"/>
              <w:rPr>
                <w:sz w:val="20"/>
                <w:szCs w:val="20"/>
              </w:rPr>
            </w:pPr>
          </w:p>
        </w:tc>
        <w:tc>
          <w:tcPr>
            <w:tcW w:w="1383" w:type="dxa"/>
            <w:vMerge/>
          </w:tcPr>
          <w:p w:rsidRPr="00410D13" w:rsidR="008052AF" w:rsidP="00410D13" w:rsidRDefault="008052AF">
            <w:pPr>
              <w:jc w:val="left"/>
              <w:rPr>
                <w:sz w:val="20"/>
                <w:szCs w:val="20"/>
              </w:rPr>
            </w:pPr>
          </w:p>
        </w:tc>
        <w:tc>
          <w:tcPr>
            <w:tcW w:w="2833" w:type="dxa"/>
            <w:vMerge/>
          </w:tcPr>
          <w:p w:rsidRPr="00410D13" w:rsidR="008052AF" w:rsidP="00410D13" w:rsidRDefault="008052AF">
            <w:pPr>
              <w:jc w:val="left"/>
              <w:rPr>
                <w:b/>
                <w:sz w:val="20"/>
                <w:szCs w:val="20"/>
              </w:rPr>
            </w:pPr>
          </w:p>
        </w:tc>
        <w:tc>
          <w:tcPr>
            <w:tcW w:w="1980" w:type="dxa"/>
            <w:vMerge/>
          </w:tcPr>
          <w:p w:rsidRPr="00410D13" w:rsidR="008052AF" w:rsidP="00410D13" w:rsidRDefault="008052AF">
            <w:pPr>
              <w:jc w:val="left"/>
              <w:rPr>
                <w:sz w:val="20"/>
                <w:szCs w:val="20"/>
              </w:rPr>
            </w:pPr>
          </w:p>
        </w:tc>
        <w:tc>
          <w:tcPr>
            <w:tcW w:w="1424" w:type="dxa"/>
            <w:vMerge/>
          </w:tcPr>
          <w:p w:rsidRPr="00410D13" w:rsidR="008052AF" w:rsidP="00410D13" w:rsidRDefault="008052AF">
            <w:pPr>
              <w:jc w:val="left"/>
              <w:rPr>
                <w:sz w:val="20"/>
                <w:szCs w:val="20"/>
              </w:rPr>
            </w:pPr>
          </w:p>
        </w:tc>
        <w:tc>
          <w:tcPr>
            <w:tcW w:w="4996" w:type="dxa"/>
            <w:gridSpan w:val="3"/>
            <w:shd w:val="clear" w:color="auto" w:fill="DFDFDF" w:themeFill="accent3" w:themeFillTint="33"/>
          </w:tcPr>
          <w:p w:rsidRPr="00410D13" w:rsidR="008052AF" w:rsidP="00410D13" w:rsidRDefault="008052AF">
            <w:pPr>
              <w:jc w:val="center"/>
              <w:rPr>
                <w:sz w:val="20"/>
                <w:szCs w:val="20"/>
              </w:rPr>
            </w:pPr>
            <w:r w:rsidRPr="00410D13">
              <w:rPr>
                <w:sz w:val="20"/>
                <w:szCs w:val="20"/>
              </w:rPr>
              <w:t>Awarded by the Court</w:t>
            </w:r>
          </w:p>
        </w:tc>
      </w:tr>
      <w:tr w:rsidRPr="00410D13" w:rsidR="008052AF" w:rsidTr="006D13ED">
        <w:trPr>
          <w:trHeight w:val="475"/>
        </w:trPr>
        <w:tc>
          <w:tcPr>
            <w:tcW w:w="426" w:type="dxa"/>
            <w:vMerge/>
          </w:tcPr>
          <w:p w:rsidRPr="00410D13" w:rsidR="008052AF" w:rsidP="00410D13" w:rsidRDefault="008052AF">
            <w:pPr>
              <w:pStyle w:val="ListParagraph"/>
              <w:numPr>
                <w:ilvl w:val="0"/>
                <w:numId w:val="17"/>
              </w:numPr>
              <w:tabs>
                <w:tab w:val="num" w:pos="283"/>
              </w:tabs>
              <w:ind w:left="0" w:firstLine="0"/>
              <w:jc w:val="left"/>
              <w:rPr>
                <w:sz w:val="20"/>
                <w:szCs w:val="20"/>
              </w:rPr>
            </w:pPr>
          </w:p>
        </w:tc>
        <w:tc>
          <w:tcPr>
            <w:tcW w:w="1383" w:type="dxa"/>
            <w:vMerge/>
          </w:tcPr>
          <w:p w:rsidRPr="00410D13" w:rsidR="008052AF" w:rsidP="00410D13" w:rsidRDefault="008052AF">
            <w:pPr>
              <w:jc w:val="left"/>
              <w:rPr>
                <w:sz w:val="20"/>
                <w:szCs w:val="20"/>
              </w:rPr>
            </w:pPr>
          </w:p>
        </w:tc>
        <w:tc>
          <w:tcPr>
            <w:tcW w:w="2833" w:type="dxa"/>
            <w:vMerge/>
          </w:tcPr>
          <w:p w:rsidRPr="00410D13" w:rsidR="008052AF" w:rsidP="00410D13" w:rsidRDefault="008052AF">
            <w:pPr>
              <w:jc w:val="left"/>
              <w:rPr>
                <w:b/>
                <w:sz w:val="20"/>
                <w:szCs w:val="20"/>
              </w:rPr>
            </w:pPr>
          </w:p>
        </w:tc>
        <w:tc>
          <w:tcPr>
            <w:tcW w:w="1980" w:type="dxa"/>
            <w:vMerge/>
          </w:tcPr>
          <w:p w:rsidRPr="00410D13" w:rsidR="008052AF" w:rsidP="00410D13" w:rsidRDefault="008052AF">
            <w:pPr>
              <w:jc w:val="left"/>
              <w:rPr>
                <w:sz w:val="20"/>
                <w:szCs w:val="20"/>
              </w:rPr>
            </w:pPr>
          </w:p>
        </w:tc>
        <w:tc>
          <w:tcPr>
            <w:tcW w:w="1424" w:type="dxa"/>
            <w:vMerge/>
          </w:tcPr>
          <w:p w:rsidRPr="00410D13" w:rsidR="008052AF" w:rsidP="00410D13" w:rsidRDefault="008052AF">
            <w:pPr>
              <w:jc w:val="left"/>
              <w:rPr>
                <w:sz w:val="20"/>
                <w:szCs w:val="20"/>
              </w:rPr>
            </w:pPr>
          </w:p>
        </w:tc>
        <w:tc>
          <w:tcPr>
            <w:tcW w:w="1546" w:type="dxa"/>
          </w:tcPr>
          <w:p w:rsidRPr="00410D13" w:rsidR="008052AF" w:rsidP="00410D13" w:rsidRDefault="004D63B2">
            <w:pPr>
              <w:jc w:val="left"/>
              <w:rPr>
                <w:sz w:val="20"/>
                <w:szCs w:val="20"/>
              </w:rPr>
            </w:pPr>
            <w:r w:rsidRPr="00410D13">
              <w:rPr>
                <w:sz w:val="20"/>
                <w:szCs w:val="20"/>
              </w:rPr>
              <w:t>EUR 11,000</w:t>
            </w:r>
          </w:p>
          <w:p w:rsidRPr="00410D13" w:rsidR="004D63B2" w:rsidP="00410D13" w:rsidRDefault="004D63B2">
            <w:pPr>
              <w:jc w:val="left"/>
              <w:rPr>
                <w:sz w:val="20"/>
                <w:szCs w:val="20"/>
              </w:rPr>
            </w:pPr>
            <w:r w:rsidRPr="00410D13">
              <w:rPr>
                <w:sz w:val="20"/>
                <w:szCs w:val="20"/>
              </w:rPr>
              <w:t>(eleven thousand euros)</w:t>
            </w:r>
          </w:p>
        </w:tc>
        <w:tc>
          <w:tcPr>
            <w:tcW w:w="1531" w:type="dxa"/>
          </w:tcPr>
          <w:p w:rsidRPr="00410D13" w:rsidR="008052AF" w:rsidP="00410D13" w:rsidRDefault="004D63B2">
            <w:pPr>
              <w:jc w:val="left"/>
              <w:rPr>
                <w:sz w:val="20"/>
                <w:szCs w:val="20"/>
              </w:rPr>
            </w:pPr>
            <w:r w:rsidRPr="00410D13">
              <w:rPr>
                <w:sz w:val="20"/>
                <w:szCs w:val="20"/>
              </w:rPr>
              <w:t xml:space="preserve">EUR </w:t>
            </w:r>
            <w:r w:rsidRPr="00410D13" w:rsidR="00503D7D">
              <w:rPr>
                <w:sz w:val="20"/>
                <w:szCs w:val="20"/>
              </w:rPr>
              <w:t>8</w:t>
            </w:r>
            <w:r w:rsidRPr="00410D13">
              <w:rPr>
                <w:sz w:val="20"/>
                <w:szCs w:val="20"/>
              </w:rPr>
              <w:t>0,000 (</w:t>
            </w:r>
            <w:r w:rsidRPr="00410D13" w:rsidR="00503D7D">
              <w:rPr>
                <w:sz w:val="20"/>
                <w:szCs w:val="20"/>
              </w:rPr>
              <w:t xml:space="preserve">eighty </w:t>
            </w:r>
            <w:r w:rsidRPr="00410D13">
              <w:rPr>
                <w:sz w:val="20"/>
                <w:szCs w:val="20"/>
              </w:rPr>
              <w:t>thousand euros)</w:t>
            </w:r>
          </w:p>
        </w:tc>
        <w:tc>
          <w:tcPr>
            <w:tcW w:w="1919" w:type="dxa"/>
          </w:tcPr>
          <w:p w:rsidRPr="00410D13" w:rsidR="008052AF" w:rsidP="00410D13" w:rsidRDefault="004D63B2">
            <w:pPr>
              <w:jc w:val="left"/>
              <w:rPr>
                <w:sz w:val="20"/>
                <w:szCs w:val="20"/>
              </w:rPr>
            </w:pPr>
            <w:r w:rsidRPr="00410D13">
              <w:rPr>
                <w:sz w:val="20"/>
                <w:szCs w:val="20"/>
              </w:rPr>
              <w:t>EUR 2,000 (two thousand euros)</w:t>
            </w:r>
          </w:p>
        </w:tc>
      </w:tr>
      <w:tr w:rsidRPr="00410D13" w:rsidR="004C4D8C" w:rsidTr="006D13ED">
        <w:trPr>
          <w:trHeight w:val="163"/>
        </w:trPr>
        <w:tc>
          <w:tcPr>
            <w:tcW w:w="426" w:type="dxa"/>
            <w:vMerge w:val="restart"/>
          </w:tcPr>
          <w:p w:rsidRPr="00410D13" w:rsidR="004C4D8C" w:rsidP="00410D13" w:rsidRDefault="004C4D8C">
            <w:pPr>
              <w:pStyle w:val="ListParagraph"/>
              <w:numPr>
                <w:ilvl w:val="0"/>
                <w:numId w:val="17"/>
              </w:numPr>
              <w:tabs>
                <w:tab w:val="num" w:pos="283"/>
              </w:tabs>
              <w:ind w:left="0" w:firstLine="0"/>
              <w:jc w:val="left"/>
              <w:rPr>
                <w:sz w:val="20"/>
                <w:szCs w:val="20"/>
              </w:rPr>
            </w:pPr>
          </w:p>
        </w:tc>
        <w:tc>
          <w:tcPr>
            <w:tcW w:w="1383" w:type="dxa"/>
            <w:vMerge w:val="restart"/>
          </w:tcPr>
          <w:p w:rsidRPr="00410D13" w:rsidR="004C4D8C" w:rsidP="00410D13" w:rsidRDefault="004C4D8C">
            <w:pPr>
              <w:jc w:val="left"/>
              <w:rPr>
                <w:sz w:val="20"/>
                <w:szCs w:val="20"/>
              </w:rPr>
            </w:pPr>
            <w:r w:rsidRPr="00410D13">
              <w:rPr>
                <w:sz w:val="20"/>
                <w:szCs w:val="20"/>
              </w:rPr>
              <w:t>869/12</w:t>
            </w:r>
          </w:p>
          <w:p w:rsidRPr="00410D13" w:rsidR="004C4D8C" w:rsidP="00410D13" w:rsidRDefault="004C4D8C">
            <w:pPr>
              <w:jc w:val="left"/>
              <w:rPr>
                <w:sz w:val="20"/>
                <w:szCs w:val="20"/>
              </w:rPr>
            </w:pPr>
            <w:r w:rsidRPr="00410D13">
              <w:rPr>
                <w:sz w:val="20"/>
                <w:szCs w:val="20"/>
              </w:rPr>
              <w:t>22/12/2011</w:t>
            </w:r>
          </w:p>
        </w:tc>
        <w:tc>
          <w:tcPr>
            <w:tcW w:w="2833" w:type="dxa"/>
            <w:vMerge w:val="restart"/>
          </w:tcPr>
          <w:p w:rsidRPr="00410D13" w:rsidR="004C4D8C" w:rsidP="00410D13" w:rsidRDefault="004C4D8C">
            <w:pPr>
              <w:jc w:val="left"/>
              <w:rPr>
                <w:b/>
                <w:sz w:val="20"/>
                <w:szCs w:val="20"/>
              </w:rPr>
            </w:pPr>
            <w:r w:rsidRPr="00410D13">
              <w:rPr>
                <w:b/>
                <w:sz w:val="20"/>
                <w:szCs w:val="20"/>
              </w:rPr>
              <w:t>1) Mr Saydar MAGAZIYEV</w:t>
            </w:r>
          </w:p>
          <w:p w:rsidRPr="00410D13" w:rsidR="004C4D8C" w:rsidP="00410D13" w:rsidRDefault="004C4D8C">
            <w:pPr>
              <w:jc w:val="left"/>
              <w:rPr>
                <w:sz w:val="20"/>
                <w:szCs w:val="20"/>
              </w:rPr>
            </w:pPr>
            <w:r w:rsidRPr="00410D13">
              <w:rPr>
                <w:sz w:val="20"/>
                <w:szCs w:val="20"/>
              </w:rPr>
              <w:t>06/03/1941</w:t>
            </w:r>
          </w:p>
          <w:p w:rsidRPr="00410D13" w:rsidR="004C4D8C" w:rsidP="00410D13" w:rsidRDefault="004C4D8C">
            <w:pPr>
              <w:jc w:val="left"/>
              <w:rPr>
                <w:sz w:val="20"/>
                <w:szCs w:val="20"/>
              </w:rPr>
            </w:pPr>
            <w:r w:rsidRPr="00410D13">
              <w:rPr>
                <w:sz w:val="20"/>
                <w:szCs w:val="20"/>
              </w:rPr>
              <w:t>Zakan-Yurt</w:t>
            </w:r>
          </w:p>
          <w:p w:rsidRPr="00410D13" w:rsidR="004C4D8C" w:rsidP="00410D13" w:rsidRDefault="004C4D8C">
            <w:pPr>
              <w:jc w:val="left"/>
              <w:rPr>
                <w:sz w:val="20"/>
                <w:szCs w:val="20"/>
              </w:rPr>
            </w:pPr>
            <w:r w:rsidRPr="00410D13">
              <w:rPr>
                <w:sz w:val="20"/>
                <w:szCs w:val="20"/>
              </w:rPr>
              <w:t>father</w:t>
            </w:r>
          </w:p>
          <w:p w:rsidRPr="00410D13" w:rsidR="004C4D8C" w:rsidP="00410D13" w:rsidRDefault="004C4D8C">
            <w:pPr>
              <w:jc w:val="left"/>
              <w:rPr>
                <w:sz w:val="20"/>
                <w:szCs w:val="20"/>
              </w:rPr>
            </w:pPr>
          </w:p>
          <w:p w:rsidRPr="00410D13" w:rsidR="004C4D8C" w:rsidP="00410D13" w:rsidRDefault="004C4D8C">
            <w:pPr>
              <w:jc w:val="left"/>
              <w:rPr>
                <w:b/>
                <w:sz w:val="20"/>
                <w:szCs w:val="20"/>
              </w:rPr>
            </w:pPr>
            <w:r w:rsidRPr="00410D13">
              <w:rPr>
                <w:b/>
                <w:sz w:val="20"/>
                <w:szCs w:val="20"/>
              </w:rPr>
              <w:t>2) Ms Tumisha YUNUSOVA</w:t>
            </w:r>
          </w:p>
          <w:p w:rsidRPr="00410D13" w:rsidR="004C4D8C" w:rsidP="00410D13" w:rsidRDefault="004C4D8C">
            <w:pPr>
              <w:jc w:val="left"/>
              <w:rPr>
                <w:sz w:val="20"/>
                <w:szCs w:val="20"/>
              </w:rPr>
            </w:pPr>
            <w:r w:rsidRPr="00410D13">
              <w:rPr>
                <w:sz w:val="20"/>
                <w:szCs w:val="20"/>
              </w:rPr>
              <w:t>17/09/1948</w:t>
            </w:r>
          </w:p>
          <w:p w:rsidRPr="00410D13" w:rsidR="004C4D8C" w:rsidP="00410D13" w:rsidRDefault="004C4D8C">
            <w:pPr>
              <w:jc w:val="left"/>
              <w:rPr>
                <w:sz w:val="20"/>
                <w:szCs w:val="20"/>
              </w:rPr>
            </w:pPr>
            <w:r w:rsidRPr="00410D13">
              <w:rPr>
                <w:sz w:val="20"/>
                <w:szCs w:val="20"/>
              </w:rPr>
              <w:t>Zakan-Yurt</w:t>
            </w:r>
          </w:p>
          <w:p w:rsidRPr="00410D13" w:rsidR="00FA731E" w:rsidP="00410D13" w:rsidRDefault="00FA725E">
            <w:pPr>
              <w:jc w:val="left"/>
              <w:rPr>
                <w:sz w:val="20"/>
                <w:szCs w:val="20"/>
              </w:rPr>
            </w:pPr>
            <w:r w:rsidRPr="00410D13">
              <w:rPr>
                <w:sz w:val="20"/>
                <w:szCs w:val="20"/>
              </w:rPr>
              <w:t>M</w:t>
            </w:r>
            <w:r w:rsidRPr="00410D13" w:rsidR="004C4D8C">
              <w:rPr>
                <w:sz w:val="20"/>
                <w:szCs w:val="20"/>
              </w:rPr>
              <w:t>other</w:t>
            </w:r>
          </w:p>
          <w:p w:rsidRPr="00410D13" w:rsidR="00FA725E" w:rsidP="00410D13" w:rsidRDefault="00FA725E">
            <w:pPr>
              <w:jc w:val="left"/>
              <w:rPr>
                <w:sz w:val="20"/>
                <w:szCs w:val="20"/>
              </w:rPr>
            </w:pPr>
          </w:p>
          <w:p w:rsidRPr="00410D13" w:rsidR="004C4D8C" w:rsidP="00410D13" w:rsidRDefault="004C4D8C">
            <w:pPr>
              <w:jc w:val="left"/>
              <w:rPr>
                <w:b/>
                <w:sz w:val="20"/>
                <w:szCs w:val="20"/>
              </w:rPr>
            </w:pPr>
            <w:r w:rsidRPr="00410D13">
              <w:rPr>
                <w:b/>
                <w:sz w:val="20"/>
                <w:szCs w:val="20"/>
              </w:rPr>
              <w:t>3) Ms Berlant MAGAZIYEVA</w:t>
            </w:r>
          </w:p>
          <w:p w:rsidRPr="00410D13" w:rsidR="004C4D8C" w:rsidP="00410D13" w:rsidRDefault="004C4D8C">
            <w:pPr>
              <w:jc w:val="left"/>
              <w:rPr>
                <w:sz w:val="20"/>
                <w:szCs w:val="20"/>
              </w:rPr>
            </w:pPr>
            <w:r w:rsidRPr="00410D13">
              <w:rPr>
                <w:sz w:val="20"/>
                <w:szCs w:val="20"/>
              </w:rPr>
              <w:t>24/08/1972</w:t>
            </w:r>
          </w:p>
          <w:p w:rsidRPr="00410D13" w:rsidR="004C4D8C" w:rsidP="00410D13" w:rsidRDefault="004C4D8C">
            <w:pPr>
              <w:jc w:val="left"/>
              <w:rPr>
                <w:sz w:val="20"/>
                <w:szCs w:val="20"/>
              </w:rPr>
            </w:pPr>
            <w:r w:rsidRPr="00410D13">
              <w:rPr>
                <w:sz w:val="20"/>
                <w:szCs w:val="20"/>
              </w:rPr>
              <w:t>Grozny</w:t>
            </w:r>
          </w:p>
          <w:p w:rsidRPr="00410D13" w:rsidR="004C4D8C" w:rsidP="00410D13" w:rsidRDefault="004C4D8C">
            <w:pPr>
              <w:jc w:val="left"/>
              <w:rPr>
                <w:sz w:val="20"/>
                <w:szCs w:val="20"/>
              </w:rPr>
            </w:pPr>
            <w:r w:rsidRPr="00410D13">
              <w:rPr>
                <w:sz w:val="20"/>
                <w:szCs w:val="20"/>
              </w:rPr>
              <w:t>sister</w:t>
            </w:r>
          </w:p>
          <w:p w:rsidRPr="00410D13" w:rsidR="004C4D8C" w:rsidP="00410D13" w:rsidRDefault="004C4D8C">
            <w:pPr>
              <w:jc w:val="left"/>
              <w:rPr>
                <w:sz w:val="20"/>
                <w:szCs w:val="20"/>
              </w:rPr>
            </w:pPr>
          </w:p>
          <w:p w:rsidRPr="00410D13" w:rsidR="004C4D8C" w:rsidP="00410D13" w:rsidRDefault="004C4D8C">
            <w:pPr>
              <w:jc w:val="left"/>
              <w:rPr>
                <w:b/>
                <w:sz w:val="20"/>
                <w:szCs w:val="20"/>
              </w:rPr>
            </w:pPr>
            <w:r w:rsidRPr="00410D13">
              <w:rPr>
                <w:b/>
                <w:sz w:val="20"/>
                <w:szCs w:val="20"/>
              </w:rPr>
              <w:t>4) Ms Zarema MAGAZIYEVA</w:t>
            </w:r>
          </w:p>
          <w:p w:rsidRPr="00410D13" w:rsidR="004C4D8C" w:rsidP="00410D13" w:rsidRDefault="004C4D8C">
            <w:pPr>
              <w:jc w:val="left"/>
              <w:rPr>
                <w:sz w:val="20"/>
                <w:szCs w:val="20"/>
              </w:rPr>
            </w:pPr>
            <w:r w:rsidRPr="00410D13">
              <w:rPr>
                <w:sz w:val="20"/>
                <w:szCs w:val="20"/>
              </w:rPr>
              <w:t>18/12/1968</w:t>
            </w:r>
          </w:p>
          <w:p w:rsidRPr="00410D13" w:rsidR="004C4D8C" w:rsidP="00410D13" w:rsidRDefault="004C4D8C">
            <w:pPr>
              <w:jc w:val="left"/>
              <w:rPr>
                <w:sz w:val="20"/>
                <w:szCs w:val="20"/>
              </w:rPr>
            </w:pPr>
            <w:r w:rsidRPr="00410D13">
              <w:rPr>
                <w:sz w:val="20"/>
                <w:szCs w:val="20"/>
              </w:rPr>
              <w:t>Grozny</w:t>
            </w:r>
          </w:p>
          <w:p w:rsidRPr="00410D13" w:rsidR="004C4D8C" w:rsidP="00410D13" w:rsidRDefault="004C4D8C">
            <w:pPr>
              <w:jc w:val="left"/>
              <w:rPr>
                <w:sz w:val="20"/>
                <w:szCs w:val="20"/>
              </w:rPr>
            </w:pPr>
            <w:r w:rsidRPr="00410D13">
              <w:rPr>
                <w:sz w:val="20"/>
                <w:szCs w:val="20"/>
              </w:rPr>
              <w:t>sister</w:t>
            </w:r>
          </w:p>
          <w:p w:rsidRPr="00410D13" w:rsidR="004C4D8C" w:rsidP="00410D13" w:rsidRDefault="004C4D8C">
            <w:pPr>
              <w:jc w:val="left"/>
              <w:rPr>
                <w:sz w:val="20"/>
                <w:szCs w:val="20"/>
              </w:rPr>
            </w:pPr>
          </w:p>
          <w:p w:rsidRPr="00410D13" w:rsidR="004C4D8C" w:rsidP="00410D13" w:rsidRDefault="004C4D8C">
            <w:pPr>
              <w:jc w:val="left"/>
              <w:rPr>
                <w:b/>
                <w:sz w:val="20"/>
                <w:szCs w:val="20"/>
              </w:rPr>
            </w:pPr>
            <w:r w:rsidRPr="00410D13">
              <w:rPr>
                <w:b/>
                <w:sz w:val="20"/>
                <w:szCs w:val="20"/>
              </w:rPr>
              <w:t>5) Mr Said-Magomed MAGAZIYEV</w:t>
            </w:r>
          </w:p>
          <w:p w:rsidRPr="00410D13" w:rsidR="004C4D8C" w:rsidP="00410D13" w:rsidRDefault="004C4D8C">
            <w:pPr>
              <w:jc w:val="left"/>
              <w:rPr>
                <w:sz w:val="20"/>
                <w:szCs w:val="20"/>
              </w:rPr>
            </w:pPr>
            <w:r w:rsidRPr="00410D13">
              <w:rPr>
                <w:sz w:val="20"/>
                <w:szCs w:val="20"/>
              </w:rPr>
              <w:t>21/08/2002</w:t>
            </w:r>
          </w:p>
          <w:p w:rsidRPr="00410D13" w:rsidR="004C4D8C" w:rsidP="00410D13" w:rsidRDefault="004C4D8C">
            <w:pPr>
              <w:jc w:val="left"/>
              <w:rPr>
                <w:sz w:val="20"/>
                <w:szCs w:val="20"/>
              </w:rPr>
            </w:pPr>
            <w:r w:rsidRPr="00410D13">
              <w:rPr>
                <w:sz w:val="20"/>
                <w:szCs w:val="20"/>
              </w:rPr>
              <w:t>Zakan-Yurt</w:t>
            </w:r>
          </w:p>
          <w:p w:rsidRPr="00410D13" w:rsidR="004C4D8C" w:rsidP="00410D13" w:rsidRDefault="004C4D8C">
            <w:pPr>
              <w:jc w:val="left"/>
              <w:rPr>
                <w:sz w:val="20"/>
                <w:szCs w:val="20"/>
              </w:rPr>
            </w:pPr>
            <w:r w:rsidRPr="00410D13">
              <w:rPr>
                <w:sz w:val="20"/>
                <w:szCs w:val="20"/>
              </w:rPr>
              <w:t>son</w:t>
            </w:r>
          </w:p>
          <w:p w:rsidRPr="00410D13" w:rsidR="004C4D8C" w:rsidP="00410D13" w:rsidRDefault="004C4D8C">
            <w:pPr>
              <w:jc w:val="left"/>
              <w:rPr>
                <w:sz w:val="20"/>
                <w:szCs w:val="20"/>
              </w:rPr>
            </w:pPr>
          </w:p>
        </w:tc>
        <w:tc>
          <w:tcPr>
            <w:tcW w:w="1980" w:type="dxa"/>
            <w:vMerge w:val="restart"/>
          </w:tcPr>
          <w:p w:rsidRPr="00410D13" w:rsidR="004C4D8C" w:rsidP="00410D13" w:rsidRDefault="006B09B3">
            <w:pPr>
              <w:jc w:val="left"/>
              <w:rPr>
                <w:sz w:val="20"/>
                <w:szCs w:val="20"/>
              </w:rPr>
            </w:pPr>
            <w:r w:rsidRPr="00410D13">
              <w:rPr>
                <w:sz w:val="20"/>
                <w:szCs w:val="20"/>
              </w:rPr>
              <w:t>Mr Said-Emin MAGAZIYEV</w:t>
            </w:r>
          </w:p>
        </w:tc>
        <w:tc>
          <w:tcPr>
            <w:tcW w:w="1424" w:type="dxa"/>
            <w:vMerge w:val="restart"/>
          </w:tcPr>
          <w:p w:rsidRPr="00410D13" w:rsidR="006B09B3" w:rsidP="00410D13" w:rsidRDefault="006B09B3">
            <w:pPr>
              <w:jc w:val="left"/>
              <w:rPr>
                <w:sz w:val="20"/>
                <w:szCs w:val="20"/>
              </w:rPr>
            </w:pPr>
            <w:r w:rsidRPr="00410D13">
              <w:rPr>
                <w:sz w:val="20"/>
                <w:szCs w:val="20"/>
              </w:rPr>
              <w:t>SRJI/</w:t>
            </w:r>
          </w:p>
          <w:p w:rsidRPr="00410D13" w:rsidR="004C4D8C" w:rsidP="00410D13" w:rsidRDefault="006B09B3">
            <w:pPr>
              <w:jc w:val="left"/>
              <w:rPr>
                <w:sz w:val="20"/>
                <w:szCs w:val="20"/>
              </w:rPr>
            </w:pPr>
            <w:r w:rsidRPr="00410D13">
              <w:rPr>
                <w:sz w:val="20"/>
                <w:szCs w:val="20"/>
              </w:rPr>
              <w:t>ASTREYA</w:t>
            </w:r>
          </w:p>
        </w:tc>
        <w:tc>
          <w:tcPr>
            <w:tcW w:w="4996" w:type="dxa"/>
            <w:gridSpan w:val="3"/>
            <w:shd w:val="clear" w:color="auto" w:fill="DFDFDF" w:themeFill="accent3" w:themeFillTint="33"/>
          </w:tcPr>
          <w:p w:rsidRPr="00410D13" w:rsidR="004C4D8C" w:rsidP="00410D13" w:rsidRDefault="004C4D8C">
            <w:pPr>
              <w:jc w:val="center"/>
              <w:rPr>
                <w:sz w:val="20"/>
                <w:szCs w:val="20"/>
              </w:rPr>
            </w:pPr>
            <w:r w:rsidRPr="00410D13">
              <w:rPr>
                <w:sz w:val="20"/>
                <w:szCs w:val="20"/>
              </w:rPr>
              <w:t>Sought by the applicant</w:t>
            </w:r>
            <w:r w:rsidRPr="00410D13" w:rsidR="00C64629">
              <w:rPr>
                <w:sz w:val="20"/>
                <w:szCs w:val="20"/>
              </w:rPr>
              <w:t>s</w:t>
            </w:r>
          </w:p>
        </w:tc>
      </w:tr>
      <w:tr w:rsidRPr="00410D13" w:rsidR="004C4D8C" w:rsidTr="006D13ED">
        <w:trPr>
          <w:trHeight w:val="204"/>
        </w:trPr>
        <w:tc>
          <w:tcPr>
            <w:tcW w:w="426" w:type="dxa"/>
            <w:vMerge/>
          </w:tcPr>
          <w:p w:rsidRPr="00410D13" w:rsidR="004C4D8C" w:rsidP="00410D13" w:rsidRDefault="004C4D8C">
            <w:pPr>
              <w:pStyle w:val="ListParagraph"/>
              <w:numPr>
                <w:ilvl w:val="0"/>
                <w:numId w:val="17"/>
              </w:numPr>
              <w:tabs>
                <w:tab w:val="num" w:pos="283"/>
              </w:tabs>
              <w:ind w:left="0" w:firstLine="0"/>
              <w:jc w:val="left"/>
              <w:rPr>
                <w:sz w:val="20"/>
                <w:szCs w:val="20"/>
              </w:rPr>
            </w:pPr>
          </w:p>
        </w:tc>
        <w:tc>
          <w:tcPr>
            <w:tcW w:w="1383" w:type="dxa"/>
            <w:vMerge/>
          </w:tcPr>
          <w:p w:rsidRPr="00410D13" w:rsidR="004C4D8C" w:rsidP="00410D13" w:rsidRDefault="004C4D8C">
            <w:pPr>
              <w:jc w:val="left"/>
              <w:rPr>
                <w:sz w:val="20"/>
                <w:szCs w:val="20"/>
              </w:rPr>
            </w:pPr>
          </w:p>
        </w:tc>
        <w:tc>
          <w:tcPr>
            <w:tcW w:w="2833" w:type="dxa"/>
            <w:vMerge/>
          </w:tcPr>
          <w:p w:rsidRPr="00410D13" w:rsidR="004C4D8C" w:rsidP="00410D13" w:rsidRDefault="004C4D8C">
            <w:pPr>
              <w:jc w:val="left"/>
              <w:rPr>
                <w:b/>
                <w:sz w:val="20"/>
                <w:szCs w:val="20"/>
              </w:rPr>
            </w:pPr>
          </w:p>
        </w:tc>
        <w:tc>
          <w:tcPr>
            <w:tcW w:w="1980" w:type="dxa"/>
            <w:vMerge/>
          </w:tcPr>
          <w:p w:rsidRPr="00410D13" w:rsidR="004C4D8C" w:rsidP="00410D13" w:rsidRDefault="004C4D8C">
            <w:pPr>
              <w:jc w:val="left"/>
              <w:rPr>
                <w:sz w:val="20"/>
                <w:szCs w:val="20"/>
              </w:rPr>
            </w:pPr>
          </w:p>
        </w:tc>
        <w:tc>
          <w:tcPr>
            <w:tcW w:w="1424" w:type="dxa"/>
            <w:vMerge/>
          </w:tcPr>
          <w:p w:rsidRPr="00410D13" w:rsidR="004C4D8C" w:rsidP="00410D13" w:rsidRDefault="004C4D8C">
            <w:pPr>
              <w:jc w:val="left"/>
              <w:rPr>
                <w:sz w:val="20"/>
                <w:szCs w:val="20"/>
              </w:rPr>
            </w:pPr>
          </w:p>
        </w:tc>
        <w:tc>
          <w:tcPr>
            <w:tcW w:w="1546" w:type="dxa"/>
          </w:tcPr>
          <w:p w:rsidRPr="00410D13" w:rsidR="004C4D8C" w:rsidP="00410D13" w:rsidRDefault="004C4D8C">
            <w:pPr>
              <w:jc w:val="left"/>
              <w:rPr>
                <w:sz w:val="20"/>
                <w:szCs w:val="20"/>
              </w:rPr>
            </w:pPr>
            <w:r w:rsidRPr="00410D13">
              <w:rPr>
                <w:sz w:val="20"/>
                <w:szCs w:val="20"/>
              </w:rPr>
              <w:t>RUB 1,090,845 (EUR 14,270) to the first applicant</w:t>
            </w:r>
          </w:p>
          <w:p w:rsidRPr="00410D13" w:rsidR="004C4D8C" w:rsidP="00410D13" w:rsidRDefault="004C4D8C">
            <w:pPr>
              <w:jc w:val="left"/>
              <w:rPr>
                <w:sz w:val="20"/>
                <w:szCs w:val="20"/>
              </w:rPr>
            </w:pPr>
          </w:p>
          <w:p w:rsidRPr="00410D13" w:rsidR="004C4D8C" w:rsidP="00410D13" w:rsidRDefault="004C4D8C">
            <w:pPr>
              <w:jc w:val="left"/>
              <w:rPr>
                <w:sz w:val="20"/>
                <w:szCs w:val="20"/>
              </w:rPr>
            </w:pPr>
            <w:r w:rsidRPr="00410D13">
              <w:rPr>
                <w:sz w:val="20"/>
                <w:szCs w:val="20"/>
              </w:rPr>
              <w:t>RUB 1,575,891 (EUR 20,620) to the second applicant</w:t>
            </w:r>
          </w:p>
          <w:p w:rsidRPr="00410D13" w:rsidR="004C4D8C" w:rsidP="00410D13" w:rsidRDefault="004C4D8C">
            <w:pPr>
              <w:jc w:val="left"/>
              <w:rPr>
                <w:sz w:val="20"/>
                <w:szCs w:val="20"/>
              </w:rPr>
            </w:pPr>
          </w:p>
          <w:p w:rsidRPr="00410D13" w:rsidR="004C4D8C" w:rsidP="00410D13" w:rsidRDefault="004C4D8C">
            <w:pPr>
              <w:jc w:val="left"/>
              <w:rPr>
                <w:sz w:val="20"/>
                <w:szCs w:val="20"/>
              </w:rPr>
            </w:pPr>
            <w:r w:rsidRPr="00410D13">
              <w:rPr>
                <w:sz w:val="20"/>
                <w:szCs w:val="20"/>
              </w:rPr>
              <w:t>RUB 1,004,078 (EUR 13,140) to the third applicant</w:t>
            </w:r>
          </w:p>
          <w:p w:rsidRPr="00410D13" w:rsidR="004C4D8C" w:rsidP="00410D13" w:rsidRDefault="004C4D8C">
            <w:pPr>
              <w:jc w:val="left"/>
              <w:rPr>
                <w:sz w:val="20"/>
                <w:szCs w:val="20"/>
              </w:rPr>
            </w:pPr>
          </w:p>
          <w:p w:rsidRPr="00410D13" w:rsidR="004C4D8C" w:rsidP="00410D13" w:rsidRDefault="004C4D8C">
            <w:pPr>
              <w:jc w:val="left"/>
              <w:rPr>
                <w:sz w:val="20"/>
                <w:szCs w:val="20"/>
              </w:rPr>
            </w:pPr>
            <w:r w:rsidRPr="00410D13">
              <w:rPr>
                <w:sz w:val="20"/>
                <w:szCs w:val="20"/>
              </w:rPr>
              <w:t>RUB 919,397 (EUR 12,030) to the fourth applicant</w:t>
            </w:r>
          </w:p>
          <w:p w:rsidRPr="00410D13" w:rsidR="004C4D8C" w:rsidP="00410D13" w:rsidRDefault="004C4D8C">
            <w:pPr>
              <w:jc w:val="left"/>
              <w:rPr>
                <w:sz w:val="20"/>
                <w:szCs w:val="20"/>
              </w:rPr>
            </w:pPr>
          </w:p>
          <w:p w:rsidRPr="00410D13" w:rsidR="004C4D8C" w:rsidP="00410D13" w:rsidRDefault="004C4D8C">
            <w:pPr>
              <w:jc w:val="left"/>
              <w:rPr>
                <w:sz w:val="20"/>
                <w:szCs w:val="20"/>
              </w:rPr>
            </w:pPr>
            <w:r w:rsidRPr="00410D13">
              <w:rPr>
                <w:sz w:val="20"/>
                <w:szCs w:val="20"/>
              </w:rPr>
              <w:t>RUB 466,954 (EUR 6,110) to the fifth applicant</w:t>
            </w:r>
          </w:p>
        </w:tc>
        <w:tc>
          <w:tcPr>
            <w:tcW w:w="1531" w:type="dxa"/>
          </w:tcPr>
          <w:p w:rsidRPr="00410D13" w:rsidR="004C4D8C" w:rsidP="00410D13" w:rsidRDefault="004C4D8C">
            <w:pPr>
              <w:jc w:val="left"/>
              <w:rPr>
                <w:sz w:val="20"/>
                <w:szCs w:val="20"/>
              </w:rPr>
            </w:pPr>
            <w:r w:rsidRPr="00410D13">
              <w:rPr>
                <w:sz w:val="20"/>
                <w:szCs w:val="20"/>
              </w:rPr>
              <w:t>amount to be determined by the Court</w:t>
            </w:r>
          </w:p>
          <w:p w:rsidRPr="00410D13" w:rsidR="004C4D8C" w:rsidP="00410D13" w:rsidRDefault="004C4D8C">
            <w:pPr>
              <w:jc w:val="left"/>
              <w:rPr>
                <w:sz w:val="20"/>
                <w:szCs w:val="20"/>
              </w:rPr>
            </w:pPr>
          </w:p>
        </w:tc>
        <w:tc>
          <w:tcPr>
            <w:tcW w:w="1919" w:type="dxa"/>
          </w:tcPr>
          <w:p w:rsidRPr="00410D13" w:rsidR="004C4D8C" w:rsidP="00410D13" w:rsidRDefault="004C4D8C">
            <w:pPr>
              <w:jc w:val="left"/>
              <w:rPr>
                <w:sz w:val="20"/>
                <w:szCs w:val="20"/>
              </w:rPr>
            </w:pPr>
            <w:r w:rsidRPr="00410D13">
              <w:rPr>
                <w:sz w:val="20"/>
                <w:szCs w:val="20"/>
              </w:rPr>
              <w:t>EUR 3,614</w:t>
            </w:r>
          </w:p>
        </w:tc>
      </w:tr>
      <w:tr w:rsidRPr="00410D13" w:rsidR="004C4D8C" w:rsidTr="006D13ED">
        <w:trPr>
          <w:trHeight w:val="217"/>
        </w:trPr>
        <w:tc>
          <w:tcPr>
            <w:tcW w:w="426" w:type="dxa"/>
            <w:vMerge/>
          </w:tcPr>
          <w:p w:rsidRPr="00410D13" w:rsidR="004C4D8C" w:rsidP="00410D13" w:rsidRDefault="004C4D8C">
            <w:pPr>
              <w:pStyle w:val="ListParagraph"/>
              <w:numPr>
                <w:ilvl w:val="0"/>
                <w:numId w:val="17"/>
              </w:numPr>
              <w:tabs>
                <w:tab w:val="num" w:pos="283"/>
              </w:tabs>
              <w:ind w:left="0" w:firstLine="0"/>
              <w:jc w:val="left"/>
              <w:rPr>
                <w:sz w:val="20"/>
                <w:szCs w:val="20"/>
              </w:rPr>
            </w:pPr>
          </w:p>
        </w:tc>
        <w:tc>
          <w:tcPr>
            <w:tcW w:w="1383" w:type="dxa"/>
            <w:vMerge/>
          </w:tcPr>
          <w:p w:rsidRPr="00410D13" w:rsidR="004C4D8C" w:rsidP="00410D13" w:rsidRDefault="004C4D8C">
            <w:pPr>
              <w:jc w:val="left"/>
              <w:rPr>
                <w:sz w:val="20"/>
                <w:szCs w:val="20"/>
              </w:rPr>
            </w:pPr>
          </w:p>
        </w:tc>
        <w:tc>
          <w:tcPr>
            <w:tcW w:w="2833" w:type="dxa"/>
            <w:vMerge/>
          </w:tcPr>
          <w:p w:rsidRPr="00410D13" w:rsidR="004C4D8C" w:rsidP="00410D13" w:rsidRDefault="004C4D8C">
            <w:pPr>
              <w:jc w:val="left"/>
              <w:rPr>
                <w:b/>
                <w:sz w:val="20"/>
                <w:szCs w:val="20"/>
              </w:rPr>
            </w:pPr>
          </w:p>
        </w:tc>
        <w:tc>
          <w:tcPr>
            <w:tcW w:w="1980" w:type="dxa"/>
            <w:vMerge/>
          </w:tcPr>
          <w:p w:rsidRPr="00410D13" w:rsidR="004C4D8C" w:rsidP="00410D13" w:rsidRDefault="004C4D8C">
            <w:pPr>
              <w:jc w:val="left"/>
              <w:rPr>
                <w:sz w:val="20"/>
                <w:szCs w:val="20"/>
              </w:rPr>
            </w:pPr>
          </w:p>
        </w:tc>
        <w:tc>
          <w:tcPr>
            <w:tcW w:w="1424" w:type="dxa"/>
            <w:vMerge/>
          </w:tcPr>
          <w:p w:rsidRPr="00410D13" w:rsidR="004C4D8C" w:rsidP="00410D13" w:rsidRDefault="004C4D8C">
            <w:pPr>
              <w:jc w:val="left"/>
              <w:rPr>
                <w:sz w:val="20"/>
                <w:szCs w:val="20"/>
              </w:rPr>
            </w:pPr>
          </w:p>
        </w:tc>
        <w:tc>
          <w:tcPr>
            <w:tcW w:w="4996" w:type="dxa"/>
            <w:gridSpan w:val="3"/>
            <w:shd w:val="clear" w:color="auto" w:fill="E8E8E8" w:themeFill="text2" w:themeFillTint="66"/>
          </w:tcPr>
          <w:p w:rsidRPr="00410D13" w:rsidR="004C4D8C" w:rsidP="00410D13" w:rsidRDefault="004C4D8C">
            <w:pPr>
              <w:jc w:val="center"/>
              <w:rPr>
                <w:sz w:val="20"/>
                <w:szCs w:val="20"/>
              </w:rPr>
            </w:pPr>
            <w:r w:rsidRPr="00410D13">
              <w:rPr>
                <w:sz w:val="20"/>
                <w:szCs w:val="20"/>
              </w:rPr>
              <w:t>Awarded by the Court</w:t>
            </w:r>
          </w:p>
        </w:tc>
      </w:tr>
      <w:tr w:rsidRPr="00410D13" w:rsidR="004C4D8C" w:rsidTr="006D13ED">
        <w:trPr>
          <w:trHeight w:val="611"/>
        </w:trPr>
        <w:tc>
          <w:tcPr>
            <w:tcW w:w="426" w:type="dxa"/>
            <w:vMerge/>
          </w:tcPr>
          <w:p w:rsidRPr="00410D13" w:rsidR="004C4D8C" w:rsidP="00410D13" w:rsidRDefault="004C4D8C">
            <w:pPr>
              <w:pStyle w:val="ListParagraph"/>
              <w:numPr>
                <w:ilvl w:val="0"/>
                <w:numId w:val="17"/>
              </w:numPr>
              <w:tabs>
                <w:tab w:val="num" w:pos="283"/>
              </w:tabs>
              <w:ind w:left="0" w:firstLine="0"/>
              <w:jc w:val="left"/>
              <w:rPr>
                <w:sz w:val="20"/>
                <w:szCs w:val="20"/>
              </w:rPr>
            </w:pPr>
          </w:p>
        </w:tc>
        <w:tc>
          <w:tcPr>
            <w:tcW w:w="1383" w:type="dxa"/>
            <w:vMerge/>
          </w:tcPr>
          <w:p w:rsidRPr="00410D13" w:rsidR="004C4D8C" w:rsidP="00410D13" w:rsidRDefault="004C4D8C">
            <w:pPr>
              <w:jc w:val="left"/>
              <w:rPr>
                <w:sz w:val="20"/>
                <w:szCs w:val="20"/>
              </w:rPr>
            </w:pPr>
          </w:p>
        </w:tc>
        <w:tc>
          <w:tcPr>
            <w:tcW w:w="2833" w:type="dxa"/>
            <w:vMerge/>
          </w:tcPr>
          <w:p w:rsidRPr="00410D13" w:rsidR="004C4D8C" w:rsidP="00410D13" w:rsidRDefault="004C4D8C">
            <w:pPr>
              <w:jc w:val="left"/>
              <w:rPr>
                <w:b/>
                <w:sz w:val="20"/>
                <w:szCs w:val="20"/>
              </w:rPr>
            </w:pPr>
          </w:p>
        </w:tc>
        <w:tc>
          <w:tcPr>
            <w:tcW w:w="1980" w:type="dxa"/>
            <w:vMerge/>
          </w:tcPr>
          <w:p w:rsidRPr="00410D13" w:rsidR="004C4D8C" w:rsidP="00410D13" w:rsidRDefault="004C4D8C">
            <w:pPr>
              <w:jc w:val="left"/>
              <w:rPr>
                <w:sz w:val="20"/>
                <w:szCs w:val="20"/>
              </w:rPr>
            </w:pPr>
          </w:p>
        </w:tc>
        <w:tc>
          <w:tcPr>
            <w:tcW w:w="1424" w:type="dxa"/>
            <w:vMerge/>
          </w:tcPr>
          <w:p w:rsidRPr="00410D13" w:rsidR="004C4D8C" w:rsidP="00410D13" w:rsidRDefault="004C4D8C">
            <w:pPr>
              <w:jc w:val="left"/>
              <w:rPr>
                <w:sz w:val="20"/>
                <w:szCs w:val="20"/>
              </w:rPr>
            </w:pPr>
          </w:p>
        </w:tc>
        <w:tc>
          <w:tcPr>
            <w:tcW w:w="1546" w:type="dxa"/>
          </w:tcPr>
          <w:p w:rsidRPr="00410D13" w:rsidR="004C4D8C" w:rsidP="00410D13" w:rsidRDefault="004C4D8C">
            <w:pPr>
              <w:jc w:val="left"/>
              <w:rPr>
                <w:sz w:val="20"/>
                <w:szCs w:val="20"/>
              </w:rPr>
            </w:pPr>
            <w:r w:rsidRPr="00410D13">
              <w:rPr>
                <w:sz w:val="20"/>
                <w:szCs w:val="20"/>
              </w:rPr>
              <w:t>EUR 7,000 (seven thousand euros)</w:t>
            </w:r>
            <w:r w:rsidRPr="00410D13" w:rsidR="00C64629">
              <w:rPr>
                <w:sz w:val="20"/>
                <w:szCs w:val="20"/>
              </w:rPr>
              <w:t xml:space="preserve"> </w:t>
            </w:r>
            <w:r w:rsidRPr="00410D13">
              <w:rPr>
                <w:sz w:val="20"/>
                <w:szCs w:val="20"/>
              </w:rPr>
              <w:t>to the first applicant</w:t>
            </w:r>
          </w:p>
          <w:p w:rsidRPr="00410D13" w:rsidR="004C4D8C" w:rsidP="00410D13" w:rsidRDefault="004C4D8C">
            <w:pPr>
              <w:jc w:val="left"/>
              <w:rPr>
                <w:sz w:val="20"/>
                <w:szCs w:val="20"/>
              </w:rPr>
            </w:pPr>
          </w:p>
          <w:p w:rsidRPr="00410D13" w:rsidR="004C4D8C" w:rsidP="00410D13" w:rsidRDefault="004C4D8C">
            <w:pPr>
              <w:jc w:val="left"/>
              <w:rPr>
                <w:sz w:val="20"/>
                <w:szCs w:val="20"/>
              </w:rPr>
            </w:pPr>
            <w:r w:rsidRPr="00410D13">
              <w:rPr>
                <w:sz w:val="20"/>
                <w:szCs w:val="20"/>
              </w:rPr>
              <w:t>EUR 10,000 (ten thousand euros) to the second applicant</w:t>
            </w:r>
          </w:p>
          <w:p w:rsidRPr="00410D13" w:rsidR="002605EF" w:rsidP="00410D13" w:rsidRDefault="004C4D8C">
            <w:pPr>
              <w:jc w:val="left"/>
              <w:rPr>
                <w:sz w:val="20"/>
                <w:szCs w:val="20"/>
              </w:rPr>
            </w:pPr>
            <w:r w:rsidRPr="00410D13">
              <w:rPr>
                <w:sz w:val="20"/>
                <w:szCs w:val="20"/>
              </w:rPr>
              <w:t xml:space="preserve">EUR </w:t>
            </w:r>
            <w:r w:rsidRPr="00410D13" w:rsidR="00C64629">
              <w:rPr>
                <w:sz w:val="20"/>
                <w:szCs w:val="20"/>
              </w:rPr>
              <w:t xml:space="preserve">3,000 (three thousand euros) </w:t>
            </w:r>
            <w:r w:rsidRPr="00410D13" w:rsidR="00A74A43">
              <w:rPr>
                <w:sz w:val="20"/>
                <w:szCs w:val="20"/>
              </w:rPr>
              <w:t xml:space="preserve">each </w:t>
            </w:r>
            <w:r w:rsidRPr="00410D13" w:rsidR="00C64629">
              <w:rPr>
                <w:sz w:val="20"/>
                <w:szCs w:val="20"/>
              </w:rPr>
              <w:t xml:space="preserve">to the third, fourth and fifth applicants </w:t>
            </w:r>
          </w:p>
        </w:tc>
        <w:tc>
          <w:tcPr>
            <w:tcW w:w="1531" w:type="dxa"/>
          </w:tcPr>
          <w:p w:rsidRPr="00410D13" w:rsidR="004C4D8C" w:rsidP="00410D13" w:rsidRDefault="00503D7D">
            <w:pPr>
              <w:jc w:val="left"/>
              <w:rPr>
                <w:sz w:val="20"/>
                <w:szCs w:val="20"/>
              </w:rPr>
            </w:pPr>
            <w:r w:rsidRPr="00410D13">
              <w:rPr>
                <w:sz w:val="20"/>
                <w:szCs w:val="20"/>
              </w:rPr>
              <w:t xml:space="preserve">EUR 80,000 (eighty thousand euros) </w:t>
            </w:r>
            <w:r w:rsidRPr="00410D13" w:rsidR="004C4D8C">
              <w:rPr>
                <w:sz w:val="20"/>
                <w:szCs w:val="20"/>
              </w:rPr>
              <w:t>to the applicants jointly</w:t>
            </w:r>
          </w:p>
        </w:tc>
        <w:tc>
          <w:tcPr>
            <w:tcW w:w="1919" w:type="dxa"/>
          </w:tcPr>
          <w:p w:rsidRPr="00410D13" w:rsidR="004C4D8C" w:rsidP="00410D13" w:rsidRDefault="004C4D8C">
            <w:pPr>
              <w:jc w:val="left"/>
              <w:rPr>
                <w:sz w:val="20"/>
                <w:szCs w:val="20"/>
              </w:rPr>
            </w:pPr>
            <w:r w:rsidRPr="00410D13">
              <w:rPr>
                <w:sz w:val="20"/>
                <w:szCs w:val="20"/>
              </w:rPr>
              <w:t>EUR 2,000 (two thousand euros)</w:t>
            </w:r>
          </w:p>
        </w:tc>
      </w:tr>
      <w:tr w:rsidRPr="00410D13" w:rsidR="002605EF" w:rsidTr="006D13ED">
        <w:tc>
          <w:tcPr>
            <w:tcW w:w="426" w:type="dxa"/>
            <w:vMerge w:val="restart"/>
          </w:tcPr>
          <w:p w:rsidRPr="00410D13" w:rsidR="002605EF" w:rsidP="00410D13" w:rsidRDefault="002605EF">
            <w:pPr>
              <w:pStyle w:val="ListParagraph"/>
              <w:numPr>
                <w:ilvl w:val="0"/>
                <w:numId w:val="17"/>
              </w:numPr>
              <w:tabs>
                <w:tab w:val="num" w:pos="283"/>
              </w:tabs>
              <w:ind w:left="0" w:firstLine="0"/>
              <w:jc w:val="left"/>
              <w:rPr>
                <w:sz w:val="20"/>
                <w:szCs w:val="20"/>
              </w:rPr>
            </w:pPr>
          </w:p>
        </w:tc>
        <w:tc>
          <w:tcPr>
            <w:tcW w:w="1383" w:type="dxa"/>
            <w:vMerge w:val="restart"/>
          </w:tcPr>
          <w:p w:rsidRPr="00410D13" w:rsidR="002605EF" w:rsidP="00410D13" w:rsidRDefault="002605EF">
            <w:pPr>
              <w:jc w:val="left"/>
              <w:rPr>
                <w:sz w:val="20"/>
                <w:szCs w:val="20"/>
              </w:rPr>
            </w:pPr>
            <w:r w:rsidRPr="00410D13">
              <w:rPr>
                <w:sz w:val="20"/>
                <w:szCs w:val="20"/>
              </w:rPr>
              <w:t>7215/12</w:t>
            </w:r>
          </w:p>
          <w:p w:rsidRPr="00410D13" w:rsidR="002605EF" w:rsidP="00410D13" w:rsidRDefault="002605EF">
            <w:pPr>
              <w:jc w:val="left"/>
              <w:rPr>
                <w:sz w:val="20"/>
                <w:szCs w:val="20"/>
              </w:rPr>
            </w:pPr>
            <w:r w:rsidRPr="00410D13">
              <w:rPr>
                <w:sz w:val="20"/>
                <w:szCs w:val="20"/>
              </w:rPr>
              <w:t>24/01/2012</w:t>
            </w:r>
          </w:p>
        </w:tc>
        <w:tc>
          <w:tcPr>
            <w:tcW w:w="2833" w:type="dxa"/>
            <w:vMerge w:val="restart"/>
          </w:tcPr>
          <w:p w:rsidRPr="00410D13" w:rsidR="002605EF" w:rsidP="00410D13" w:rsidRDefault="002605EF">
            <w:pPr>
              <w:jc w:val="left"/>
              <w:rPr>
                <w:b/>
                <w:sz w:val="20"/>
                <w:szCs w:val="20"/>
              </w:rPr>
            </w:pPr>
            <w:r w:rsidRPr="00410D13">
              <w:rPr>
                <w:b/>
                <w:sz w:val="20"/>
                <w:szCs w:val="20"/>
              </w:rPr>
              <w:t>1) Ms Ayzan EDILSULTANOVA</w:t>
            </w:r>
          </w:p>
          <w:p w:rsidRPr="00410D13" w:rsidR="002605EF" w:rsidP="00410D13" w:rsidRDefault="002605EF">
            <w:pPr>
              <w:jc w:val="left"/>
              <w:rPr>
                <w:sz w:val="20"/>
                <w:szCs w:val="20"/>
              </w:rPr>
            </w:pPr>
            <w:r w:rsidRPr="00410D13">
              <w:rPr>
                <w:sz w:val="20"/>
                <w:szCs w:val="20"/>
              </w:rPr>
              <w:t>23/02/1967</w:t>
            </w:r>
          </w:p>
          <w:p w:rsidRPr="00410D13" w:rsidR="002605EF" w:rsidP="00410D13" w:rsidRDefault="002605EF">
            <w:pPr>
              <w:jc w:val="left"/>
              <w:rPr>
                <w:sz w:val="20"/>
                <w:szCs w:val="20"/>
              </w:rPr>
            </w:pPr>
            <w:r w:rsidRPr="00410D13">
              <w:rPr>
                <w:sz w:val="20"/>
                <w:szCs w:val="20"/>
              </w:rPr>
              <w:t>Avtury</w:t>
            </w:r>
          </w:p>
          <w:p w:rsidRPr="00410D13" w:rsidR="002605EF" w:rsidP="00410D13" w:rsidRDefault="002605EF">
            <w:pPr>
              <w:jc w:val="left"/>
              <w:rPr>
                <w:sz w:val="20"/>
                <w:szCs w:val="20"/>
              </w:rPr>
            </w:pPr>
            <w:r w:rsidRPr="00410D13">
              <w:rPr>
                <w:sz w:val="20"/>
                <w:szCs w:val="20"/>
              </w:rPr>
              <w:t>wife of Mr  Ruslanbek BOLTIYEV</w:t>
            </w:r>
          </w:p>
          <w:p w:rsidRPr="00410D13" w:rsidR="002605EF" w:rsidP="00410D13" w:rsidRDefault="002605EF">
            <w:pPr>
              <w:jc w:val="left"/>
              <w:rPr>
                <w:sz w:val="20"/>
                <w:szCs w:val="20"/>
              </w:rPr>
            </w:pPr>
          </w:p>
          <w:p w:rsidRPr="00410D13" w:rsidR="002605EF" w:rsidP="00410D13" w:rsidRDefault="002605EF">
            <w:pPr>
              <w:jc w:val="left"/>
              <w:rPr>
                <w:b/>
                <w:sz w:val="20"/>
                <w:szCs w:val="20"/>
              </w:rPr>
            </w:pPr>
            <w:r w:rsidRPr="00410D13">
              <w:rPr>
                <w:b/>
                <w:sz w:val="20"/>
                <w:szCs w:val="20"/>
              </w:rPr>
              <w:t>2) Mr Khamzat BOLTIYEV</w:t>
            </w:r>
          </w:p>
          <w:p w:rsidRPr="00410D13" w:rsidR="002605EF" w:rsidP="00410D13" w:rsidRDefault="002605EF">
            <w:pPr>
              <w:jc w:val="left"/>
              <w:rPr>
                <w:sz w:val="20"/>
                <w:szCs w:val="20"/>
              </w:rPr>
            </w:pPr>
            <w:r w:rsidRPr="00410D13">
              <w:rPr>
                <w:sz w:val="20"/>
                <w:szCs w:val="20"/>
              </w:rPr>
              <w:t>15/05/1993</w:t>
            </w:r>
          </w:p>
          <w:p w:rsidRPr="00410D13" w:rsidR="002605EF" w:rsidP="00410D13" w:rsidRDefault="002605EF">
            <w:pPr>
              <w:jc w:val="left"/>
              <w:rPr>
                <w:sz w:val="20"/>
                <w:szCs w:val="20"/>
              </w:rPr>
            </w:pPr>
            <w:r w:rsidRPr="00410D13">
              <w:rPr>
                <w:sz w:val="20"/>
                <w:szCs w:val="20"/>
              </w:rPr>
              <w:t>Avtury</w:t>
            </w:r>
          </w:p>
          <w:p w:rsidRPr="00410D13" w:rsidR="002605EF" w:rsidP="00410D13" w:rsidRDefault="002605EF">
            <w:pPr>
              <w:jc w:val="left"/>
              <w:rPr>
                <w:sz w:val="20"/>
                <w:szCs w:val="20"/>
              </w:rPr>
            </w:pPr>
            <w:r w:rsidRPr="00410D13">
              <w:rPr>
                <w:sz w:val="20"/>
                <w:szCs w:val="20"/>
              </w:rPr>
              <w:t>son of Mr Ruslanbek BOLTIYEV</w:t>
            </w:r>
          </w:p>
          <w:p w:rsidRPr="00410D13" w:rsidR="002605EF" w:rsidP="00410D13" w:rsidRDefault="002605EF">
            <w:pPr>
              <w:jc w:val="left"/>
              <w:rPr>
                <w:sz w:val="20"/>
                <w:szCs w:val="20"/>
              </w:rPr>
            </w:pPr>
          </w:p>
          <w:p w:rsidRPr="00410D13" w:rsidR="002605EF" w:rsidP="00410D13" w:rsidRDefault="002605EF">
            <w:pPr>
              <w:jc w:val="left"/>
              <w:rPr>
                <w:b/>
                <w:sz w:val="20"/>
                <w:szCs w:val="20"/>
              </w:rPr>
            </w:pPr>
            <w:r w:rsidRPr="00410D13">
              <w:rPr>
                <w:b/>
                <w:sz w:val="20"/>
                <w:szCs w:val="20"/>
              </w:rPr>
              <w:t>3) Mr Arbi BOLTIYEV</w:t>
            </w:r>
          </w:p>
          <w:p w:rsidRPr="00410D13" w:rsidR="002605EF" w:rsidP="00410D13" w:rsidRDefault="002605EF">
            <w:pPr>
              <w:jc w:val="left"/>
              <w:rPr>
                <w:sz w:val="20"/>
                <w:szCs w:val="20"/>
              </w:rPr>
            </w:pPr>
            <w:r w:rsidRPr="00410D13">
              <w:rPr>
                <w:sz w:val="20"/>
                <w:szCs w:val="20"/>
              </w:rPr>
              <w:t>25/09/1997</w:t>
            </w:r>
          </w:p>
          <w:p w:rsidRPr="00410D13" w:rsidR="002605EF" w:rsidP="00410D13" w:rsidRDefault="002605EF">
            <w:pPr>
              <w:jc w:val="left"/>
              <w:rPr>
                <w:sz w:val="20"/>
                <w:szCs w:val="20"/>
              </w:rPr>
            </w:pPr>
            <w:r w:rsidRPr="00410D13">
              <w:rPr>
                <w:sz w:val="20"/>
                <w:szCs w:val="20"/>
              </w:rPr>
              <w:t>Avtury</w:t>
            </w:r>
          </w:p>
          <w:p w:rsidRPr="00410D13" w:rsidR="002605EF" w:rsidP="00410D13" w:rsidRDefault="002605EF">
            <w:pPr>
              <w:jc w:val="left"/>
              <w:rPr>
                <w:sz w:val="20"/>
                <w:szCs w:val="20"/>
              </w:rPr>
            </w:pPr>
            <w:r w:rsidRPr="00410D13">
              <w:rPr>
                <w:sz w:val="20"/>
                <w:szCs w:val="20"/>
              </w:rPr>
              <w:t>son of Mr Ruslanbek BOLTIYEV</w:t>
            </w:r>
          </w:p>
          <w:p w:rsidRPr="00410D13" w:rsidR="002605EF" w:rsidP="00410D13" w:rsidRDefault="002605EF">
            <w:pPr>
              <w:jc w:val="left"/>
              <w:rPr>
                <w:sz w:val="20"/>
                <w:szCs w:val="20"/>
              </w:rPr>
            </w:pPr>
          </w:p>
          <w:p w:rsidRPr="00410D13" w:rsidR="002605EF" w:rsidP="00410D13" w:rsidRDefault="002605EF">
            <w:pPr>
              <w:jc w:val="left"/>
              <w:rPr>
                <w:b/>
                <w:sz w:val="20"/>
                <w:szCs w:val="20"/>
              </w:rPr>
            </w:pPr>
            <w:r w:rsidRPr="00410D13">
              <w:rPr>
                <w:b/>
                <w:sz w:val="20"/>
                <w:szCs w:val="20"/>
              </w:rPr>
              <w:t>4) Ms Iman BOLTIYEVA</w:t>
            </w:r>
          </w:p>
          <w:p w:rsidRPr="00410D13" w:rsidR="002605EF" w:rsidP="00410D13" w:rsidRDefault="002605EF">
            <w:pPr>
              <w:jc w:val="left"/>
              <w:rPr>
                <w:sz w:val="20"/>
                <w:szCs w:val="20"/>
              </w:rPr>
            </w:pPr>
            <w:r w:rsidRPr="00410D13">
              <w:rPr>
                <w:sz w:val="20"/>
                <w:szCs w:val="20"/>
              </w:rPr>
              <w:t>23/07/1999</w:t>
            </w:r>
          </w:p>
          <w:p w:rsidRPr="00410D13" w:rsidR="002605EF" w:rsidP="00410D13" w:rsidRDefault="002605EF">
            <w:pPr>
              <w:jc w:val="left"/>
              <w:rPr>
                <w:sz w:val="20"/>
                <w:szCs w:val="20"/>
              </w:rPr>
            </w:pPr>
            <w:r w:rsidRPr="00410D13">
              <w:rPr>
                <w:sz w:val="20"/>
                <w:szCs w:val="20"/>
              </w:rPr>
              <w:t>Avtury</w:t>
            </w:r>
          </w:p>
          <w:p w:rsidRPr="00410D13" w:rsidR="002605EF" w:rsidP="00410D13" w:rsidRDefault="002605EF">
            <w:pPr>
              <w:jc w:val="left"/>
              <w:rPr>
                <w:sz w:val="20"/>
                <w:szCs w:val="20"/>
              </w:rPr>
            </w:pPr>
            <w:r w:rsidRPr="00410D13">
              <w:rPr>
                <w:sz w:val="20"/>
                <w:szCs w:val="20"/>
              </w:rPr>
              <w:t>daughter of Mr Ruslanbek BOLTIYEV</w:t>
            </w:r>
          </w:p>
          <w:p w:rsidRPr="00410D13" w:rsidR="002605EF" w:rsidP="00410D13" w:rsidRDefault="002605EF">
            <w:pPr>
              <w:jc w:val="left"/>
              <w:rPr>
                <w:sz w:val="20"/>
                <w:szCs w:val="20"/>
              </w:rPr>
            </w:pPr>
          </w:p>
          <w:p w:rsidRPr="00410D13" w:rsidR="002605EF" w:rsidP="00410D13" w:rsidRDefault="002605EF">
            <w:pPr>
              <w:jc w:val="left"/>
              <w:rPr>
                <w:b/>
                <w:sz w:val="20"/>
                <w:szCs w:val="20"/>
              </w:rPr>
            </w:pPr>
            <w:r w:rsidRPr="00410D13">
              <w:rPr>
                <w:b/>
                <w:sz w:val="20"/>
                <w:szCs w:val="20"/>
              </w:rPr>
              <w:t>5) Ms Medni ZIBIKOVA</w:t>
            </w:r>
          </w:p>
          <w:p w:rsidRPr="00410D13" w:rsidR="002605EF" w:rsidP="00410D13" w:rsidRDefault="002605EF">
            <w:pPr>
              <w:jc w:val="left"/>
              <w:rPr>
                <w:sz w:val="20"/>
                <w:szCs w:val="20"/>
              </w:rPr>
            </w:pPr>
            <w:r w:rsidRPr="00410D13">
              <w:rPr>
                <w:sz w:val="20"/>
                <w:szCs w:val="20"/>
              </w:rPr>
              <w:t>03/06/1993</w:t>
            </w:r>
          </w:p>
          <w:p w:rsidRPr="00410D13" w:rsidR="002605EF" w:rsidP="00410D13" w:rsidRDefault="002605EF">
            <w:pPr>
              <w:jc w:val="left"/>
              <w:rPr>
                <w:sz w:val="20"/>
                <w:szCs w:val="20"/>
              </w:rPr>
            </w:pPr>
            <w:r w:rsidRPr="00410D13">
              <w:rPr>
                <w:sz w:val="20"/>
                <w:szCs w:val="20"/>
              </w:rPr>
              <w:t>Avtury</w:t>
            </w:r>
          </w:p>
          <w:p w:rsidRPr="00410D13" w:rsidR="002605EF" w:rsidP="00410D13" w:rsidRDefault="002605EF">
            <w:pPr>
              <w:jc w:val="left"/>
              <w:rPr>
                <w:sz w:val="20"/>
                <w:szCs w:val="20"/>
              </w:rPr>
            </w:pPr>
            <w:r w:rsidRPr="00410D13">
              <w:rPr>
                <w:sz w:val="20"/>
                <w:szCs w:val="20"/>
              </w:rPr>
              <w:t>wife of Mr Shamkhan ZIBIKOV</w:t>
            </w:r>
          </w:p>
          <w:p w:rsidRPr="00410D13" w:rsidR="002605EF" w:rsidP="00410D13" w:rsidRDefault="002605EF">
            <w:pPr>
              <w:jc w:val="left"/>
              <w:rPr>
                <w:sz w:val="20"/>
                <w:szCs w:val="20"/>
              </w:rPr>
            </w:pPr>
          </w:p>
          <w:p w:rsidRPr="00410D13" w:rsidR="002605EF" w:rsidP="00410D13" w:rsidRDefault="002605EF">
            <w:pPr>
              <w:jc w:val="left"/>
              <w:rPr>
                <w:b/>
                <w:sz w:val="20"/>
                <w:szCs w:val="20"/>
              </w:rPr>
            </w:pPr>
            <w:r w:rsidRPr="00410D13">
              <w:rPr>
                <w:b/>
                <w:sz w:val="20"/>
                <w:szCs w:val="20"/>
              </w:rPr>
              <w:t>6) Ms Yakhita YUSUPOVA</w:t>
            </w:r>
          </w:p>
          <w:p w:rsidRPr="00410D13" w:rsidR="002605EF" w:rsidP="00410D13" w:rsidRDefault="002605EF">
            <w:pPr>
              <w:jc w:val="left"/>
              <w:rPr>
                <w:sz w:val="20"/>
                <w:szCs w:val="20"/>
              </w:rPr>
            </w:pPr>
            <w:r w:rsidRPr="00410D13">
              <w:rPr>
                <w:sz w:val="20"/>
                <w:szCs w:val="20"/>
              </w:rPr>
              <w:t>13/08/1968</w:t>
            </w:r>
          </w:p>
          <w:p w:rsidRPr="00410D13" w:rsidR="002605EF" w:rsidP="00410D13" w:rsidRDefault="002605EF">
            <w:pPr>
              <w:jc w:val="left"/>
              <w:rPr>
                <w:sz w:val="20"/>
                <w:szCs w:val="20"/>
              </w:rPr>
            </w:pPr>
            <w:r w:rsidRPr="00410D13">
              <w:rPr>
                <w:sz w:val="20"/>
                <w:szCs w:val="20"/>
              </w:rPr>
              <w:t>Avtury</w:t>
            </w:r>
          </w:p>
          <w:p w:rsidRPr="00410D13" w:rsidR="002605EF" w:rsidP="00410D13" w:rsidRDefault="002605EF">
            <w:pPr>
              <w:jc w:val="left"/>
              <w:rPr>
                <w:sz w:val="20"/>
                <w:szCs w:val="20"/>
              </w:rPr>
            </w:pPr>
            <w:r w:rsidRPr="00410D13">
              <w:rPr>
                <w:sz w:val="20"/>
                <w:szCs w:val="20"/>
              </w:rPr>
              <w:t>daughter of Mr Shamkhan ZIBIKOV</w:t>
            </w:r>
          </w:p>
          <w:p w:rsidRPr="00410D13" w:rsidR="002605EF" w:rsidP="00410D13" w:rsidRDefault="002605EF">
            <w:pPr>
              <w:jc w:val="left"/>
              <w:rPr>
                <w:sz w:val="20"/>
                <w:szCs w:val="20"/>
              </w:rPr>
            </w:pPr>
          </w:p>
          <w:p w:rsidRPr="00410D13" w:rsidR="002605EF" w:rsidP="00410D13" w:rsidRDefault="002605EF">
            <w:pPr>
              <w:jc w:val="left"/>
              <w:rPr>
                <w:b/>
                <w:sz w:val="20"/>
                <w:szCs w:val="20"/>
              </w:rPr>
            </w:pPr>
            <w:r w:rsidRPr="00410D13">
              <w:rPr>
                <w:b/>
                <w:sz w:val="20"/>
                <w:szCs w:val="20"/>
              </w:rPr>
              <w:t>7) Ms Makka ZIBIKOVA</w:t>
            </w:r>
          </w:p>
          <w:p w:rsidRPr="00410D13" w:rsidR="002605EF" w:rsidP="00410D13" w:rsidRDefault="002605EF">
            <w:pPr>
              <w:jc w:val="left"/>
              <w:rPr>
                <w:sz w:val="20"/>
                <w:szCs w:val="20"/>
              </w:rPr>
            </w:pPr>
            <w:r w:rsidRPr="00410D13">
              <w:rPr>
                <w:sz w:val="20"/>
                <w:szCs w:val="20"/>
              </w:rPr>
              <w:t>15/11/1994</w:t>
            </w:r>
          </w:p>
          <w:p w:rsidRPr="00410D13" w:rsidR="002605EF" w:rsidP="00410D13" w:rsidRDefault="002605EF">
            <w:pPr>
              <w:jc w:val="left"/>
              <w:rPr>
                <w:sz w:val="20"/>
                <w:szCs w:val="20"/>
              </w:rPr>
            </w:pPr>
            <w:r w:rsidRPr="00410D13">
              <w:rPr>
                <w:sz w:val="20"/>
                <w:szCs w:val="20"/>
              </w:rPr>
              <w:t>Avtury</w:t>
            </w:r>
          </w:p>
          <w:p w:rsidRPr="00410D13" w:rsidR="002605EF" w:rsidP="00410D13" w:rsidRDefault="002605EF">
            <w:pPr>
              <w:jc w:val="left"/>
              <w:rPr>
                <w:sz w:val="20"/>
                <w:szCs w:val="20"/>
              </w:rPr>
            </w:pPr>
            <w:r w:rsidRPr="00410D13">
              <w:rPr>
                <w:sz w:val="20"/>
                <w:szCs w:val="20"/>
              </w:rPr>
              <w:t>daughter of Mr Shamkhan ZIBIKOV</w:t>
            </w:r>
          </w:p>
          <w:p w:rsidRPr="00410D13" w:rsidR="002605EF" w:rsidP="00410D13" w:rsidRDefault="002605EF">
            <w:pPr>
              <w:jc w:val="left"/>
              <w:rPr>
                <w:sz w:val="20"/>
                <w:szCs w:val="20"/>
              </w:rPr>
            </w:pPr>
          </w:p>
          <w:p w:rsidRPr="00410D13" w:rsidR="002605EF" w:rsidP="00410D13" w:rsidRDefault="002605EF">
            <w:pPr>
              <w:jc w:val="left"/>
              <w:rPr>
                <w:b/>
                <w:sz w:val="20"/>
                <w:szCs w:val="20"/>
              </w:rPr>
            </w:pPr>
            <w:r w:rsidRPr="00410D13">
              <w:rPr>
                <w:b/>
                <w:sz w:val="20"/>
                <w:szCs w:val="20"/>
              </w:rPr>
              <w:t>8) Ms Maryam ZIBIKOVA</w:t>
            </w:r>
          </w:p>
          <w:p w:rsidRPr="00410D13" w:rsidR="002605EF" w:rsidP="00410D13" w:rsidRDefault="002605EF">
            <w:pPr>
              <w:jc w:val="left"/>
              <w:rPr>
                <w:sz w:val="20"/>
                <w:szCs w:val="20"/>
              </w:rPr>
            </w:pPr>
            <w:r w:rsidRPr="00410D13">
              <w:rPr>
                <w:sz w:val="20"/>
                <w:szCs w:val="20"/>
              </w:rPr>
              <w:t>27/02/1992</w:t>
            </w:r>
          </w:p>
          <w:p w:rsidRPr="00410D13" w:rsidR="002605EF" w:rsidP="00410D13" w:rsidRDefault="002605EF">
            <w:pPr>
              <w:jc w:val="left"/>
              <w:rPr>
                <w:sz w:val="20"/>
                <w:szCs w:val="20"/>
              </w:rPr>
            </w:pPr>
            <w:r w:rsidRPr="00410D13">
              <w:rPr>
                <w:sz w:val="20"/>
                <w:szCs w:val="20"/>
              </w:rPr>
              <w:t>Avtury</w:t>
            </w:r>
          </w:p>
          <w:p w:rsidRPr="00410D13" w:rsidR="002605EF" w:rsidP="00410D13" w:rsidRDefault="002605EF">
            <w:pPr>
              <w:jc w:val="left"/>
              <w:rPr>
                <w:sz w:val="20"/>
                <w:szCs w:val="20"/>
              </w:rPr>
            </w:pPr>
            <w:r w:rsidRPr="00410D13">
              <w:rPr>
                <w:sz w:val="20"/>
                <w:szCs w:val="20"/>
              </w:rPr>
              <w:t>daughter of Mr Shamkhan ZIBIKOV</w:t>
            </w:r>
          </w:p>
          <w:p w:rsidRPr="00410D13" w:rsidR="002605EF" w:rsidP="00410D13" w:rsidRDefault="002605EF">
            <w:pPr>
              <w:jc w:val="left"/>
              <w:rPr>
                <w:sz w:val="20"/>
                <w:szCs w:val="20"/>
              </w:rPr>
            </w:pPr>
          </w:p>
          <w:p w:rsidRPr="00410D13" w:rsidR="002605EF" w:rsidP="00410D13" w:rsidRDefault="002605EF">
            <w:pPr>
              <w:jc w:val="left"/>
              <w:rPr>
                <w:b/>
                <w:sz w:val="20"/>
                <w:szCs w:val="20"/>
              </w:rPr>
            </w:pPr>
            <w:r w:rsidRPr="00410D13">
              <w:rPr>
                <w:b/>
                <w:sz w:val="20"/>
                <w:szCs w:val="20"/>
              </w:rPr>
              <w:t>9) Mr Magomed ZIBIKOV</w:t>
            </w:r>
          </w:p>
          <w:p w:rsidRPr="00410D13" w:rsidR="005D7E09" w:rsidP="00410D13" w:rsidRDefault="002605EF">
            <w:pPr>
              <w:jc w:val="left"/>
              <w:rPr>
                <w:sz w:val="20"/>
                <w:szCs w:val="20"/>
              </w:rPr>
            </w:pPr>
            <w:r w:rsidRPr="00410D13">
              <w:rPr>
                <w:sz w:val="20"/>
                <w:szCs w:val="20"/>
              </w:rPr>
              <w:t>09/03/1997</w:t>
            </w:r>
          </w:p>
          <w:p w:rsidRPr="00410D13" w:rsidR="005D7E09" w:rsidP="00410D13" w:rsidRDefault="005D7E09">
            <w:pPr>
              <w:jc w:val="left"/>
              <w:rPr>
                <w:sz w:val="20"/>
                <w:szCs w:val="20"/>
              </w:rPr>
            </w:pPr>
            <w:r w:rsidRPr="00410D13">
              <w:rPr>
                <w:sz w:val="20"/>
                <w:szCs w:val="20"/>
              </w:rPr>
              <w:t>Avtury</w:t>
            </w:r>
          </w:p>
          <w:p w:rsidRPr="00410D13" w:rsidR="005D7E09" w:rsidP="00410D13" w:rsidRDefault="005D7E09">
            <w:pPr>
              <w:jc w:val="left"/>
              <w:rPr>
                <w:sz w:val="20"/>
                <w:szCs w:val="20"/>
              </w:rPr>
            </w:pPr>
            <w:r w:rsidRPr="00410D13">
              <w:rPr>
                <w:sz w:val="20"/>
                <w:szCs w:val="20"/>
              </w:rPr>
              <w:t>son of Mr Shamkhan ZIBIKOV</w:t>
            </w:r>
          </w:p>
          <w:p w:rsidRPr="00410D13" w:rsidR="005D7E09" w:rsidP="00410D13" w:rsidRDefault="005D7E09">
            <w:pPr>
              <w:jc w:val="left"/>
              <w:rPr>
                <w:sz w:val="20"/>
                <w:szCs w:val="20"/>
              </w:rPr>
            </w:pPr>
          </w:p>
          <w:p w:rsidRPr="00410D13" w:rsidR="005D7E09" w:rsidP="00410D13" w:rsidRDefault="005D7E09">
            <w:pPr>
              <w:jc w:val="left"/>
              <w:rPr>
                <w:b/>
                <w:sz w:val="20"/>
                <w:szCs w:val="20"/>
              </w:rPr>
            </w:pPr>
            <w:r w:rsidRPr="00410D13">
              <w:rPr>
                <w:b/>
                <w:sz w:val="20"/>
                <w:szCs w:val="20"/>
              </w:rPr>
              <w:t>10) Ms Markha ELDAROVA</w:t>
            </w:r>
          </w:p>
          <w:p w:rsidRPr="00410D13" w:rsidR="005D7E09" w:rsidP="00410D13" w:rsidRDefault="005D7E09">
            <w:pPr>
              <w:jc w:val="left"/>
              <w:rPr>
                <w:sz w:val="20"/>
                <w:szCs w:val="20"/>
              </w:rPr>
            </w:pPr>
            <w:r w:rsidRPr="00410D13">
              <w:rPr>
                <w:sz w:val="20"/>
                <w:szCs w:val="20"/>
              </w:rPr>
              <w:t>11/02/1963</w:t>
            </w:r>
          </w:p>
          <w:p w:rsidRPr="00410D13" w:rsidR="005D7E09" w:rsidP="00410D13" w:rsidRDefault="005D7E09">
            <w:pPr>
              <w:jc w:val="left"/>
              <w:rPr>
                <w:sz w:val="20"/>
                <w:szCs w:val="20"/>
              </w:rPr>
            </w:pPr>
            <w:r w:rsidRPr="00410D13">
              <w:rPr>
                <w:sz w:val="20"/>
                <w:szCs w:val="20"/>
              </w:rPr>
              <w:t>Avtury</w:t>
            </w:r>
          </w:p>
          <w:p w:rsidRPr="00410D13" w:rsidR="005D7E09" w:rsidP="00410D13" w:rsidRDefault="005D7E09">
            <w:pPr>
              <w:jc w:val="left"/>
              <w:rPr>
                <w:sz w:val="20"/>
                <w:szCs w:val="20"/>
              </w:rPr>
            </w:pPr>
            <w:r w:rsidRPr="00410D13">
              <w:rPr>
                <w:sz w:val="20"/>
                <w:szCs w:val="20"/>
              </w:rPr>
              <w:t>wife of Mr Sayd-Ali (also spelled as Said-Ali) SHARSHUYEV</w:t>
            </w:r>
          </w:p>
          <w:p w:rsidRPr="00410D13" w:rsidR="006D13ED" w:rsidP="00410D13" w:rsidRDefault="006D13ED">
            <w:pPr>
              <w:jc w:val="left"/>
              <w:rPr>
                <w:sz w:val="20"/>
                <w:szCs w:val="20"/>
              </w:rPr>
            </w:pPr>
          </w:p>
        </w:tc>
        <w:tc>
          <w:tcPr>
            <w:tcW w:w="1980" w:type="dxa"/>
            <w:vMerge w:val="restart"/>
          </w:tcPr>
          <w:p w:rsidRPr="00410D13" w:rsidR="002605EF" w:rsidP="00410D13" w:rsidRDefault="002605EF">
            <w:pPr>
              <w:jc w:val="left"/>
              <w:rPr>
                <w:sz w:val="20"/>
                <w:szCs w:val="20"/>
              </w:rPr>
            </w:pPr>
            <w:r w:rsidRPr="00410D13">
              <w:rPr>
                <w:sz w:val="20"/>
                <w:szCs w:val="20"/>
              </w:rPr>
              <w:t>1) Mr Ruslanbek BOLTIYEV</w:t>
            </w:r>
          </w:p>
          <w:p w:rsidRPr="00410D13" w:rsidR="006B09B3" w:rsidP="00410D13" w:rsidRDefault="006B09B3">
            <w:pPr>
              <w:jc w:val="left"/>
              <w:rPr>
                <w:sz w:val="20"/>
                <w:szCs w:val="20"/>
              </w:rPr>
            </w:pPr>
          </w:p>
          <w:p w:rsidRPr="00410D13" w:rsidR="002605EF" w:rsidP="00410D13" w:rsidRDefault="002605EF">
            <w:pPr>
              <w:jc w:val="left"/>
              <w:rPr>
                <w:sz w:val="20"/>
                <w:szCs w:val="20"/>
              </w:rPr>
            </w:pPr>
            <w:r w:rsidRPr="00410D13">
              <w:rPr>
                <w:sz w:val="20"/>
                <w:szCs w:val="20"/>
              </w:rPr>
              <w:t>2) Mr Shamkhan ZIBIKOV</w:t>
            </w:r>
          </w:p>
          <w:p w:rsidRPr="00410D13" w:rsidR="002605EF" w:rsidP="00410D13" w:rsidRDefault="002605EF">
            <w:pPr>
              <w:jc w:val="left"/>
              <w:rPr>
                <w:sz w:val="20"/>
                <w:szCs w:val="20"/>
              </w:rPr>
            </w:pPr>
          </w:p>
          <w:p w:rsidRPr="00410D13" w:rsidR="002605EF" w:rsidP="00410D13" w:rsidRDefault="002605EF">
            <w:pPr>
              <w:jc w:val="left"/>
              <w:rPr>
                <w:sz w:val="20"/>
                <w:szCs w:val="20"/>
              </w:rPr>
            </w:pPr>
            <w:r w:rsidRPr="00410D13">
              <w:rPr>
                <w:sz w:val="20"/>
                <w:szCs w:val="20"/>
              </w:rPr>
              <w:t>3) Mr Sayd-Ali (also spelled as Said-Ali) SHARSHUYEV</w:t>
            </w:r>
          </w:p>
        </w:tc>
        <w:tc>
          <w:tcPr>
            <w:tcW w:w="1424" w:type="dxa"/>
            <w:vMerge w:val="restart"/>
          </w:tcPr>
          <w:p w:rsidRPr="00410D13" w:rsidR="002605EF" w:rsidP="00410D13" w:rsidRDefault="002605EF">
            <w:pPr>
              <w:jc w:val="left"/>
              <w:rPr>
                <w:sz w:val="20"/>
                <w:szCs w:val="20"/>
              </w:rPr>
            </w:pPr>
            <w:r w:rsidRPr="00410D13">
              <w:rPr>
                <w:sz w:val="20"/>
                <w:szCs w:val="20"/>
              </w:rPr>
              <w:t>SRJI/</w:t>
            </w:r>
          </w:p>
          <w:p w:rsidRPr="00410D13" w:rsidR="002605EF" w:rsidP="00410D13" w:rsidRDefault="002605EF">
            <w:pPr>
              <w:jc w:val="left"/>
              <w:rPr>
                <w:sz w:val="20"/>
                <w:szCs w:val="20"/>
              </w:rPr>
            </w:pPr>
            <w:r w:rsidRPr="00410D13">
              <w:rPr>
                <w:sz w:val="20"/>
                <w:szCs w:val="20"/>
              </w:rPr>
              <w:t>ASTREYA</w:t>
            </w:r>
          </w:p>
        </w:tc>
        <w:tc>
          <w:tcPr>
            <w:tcW w:w="4996" w:type="dxa"/>
            <w:gridSpan w:val="3"/>
            <w:shd w:val="clear" w:color="auto" w:fill="E8E8E8" w:themeFill="text2" w:themeFillTint="66"/>
          </w:tcPr>
          <w:p w:rsidRPr="00410D13" w:rsidR="002605EF" w:rsidP="00410D13" w:rsidRDefault="002605EF">
            <w:pPr>
              <w:jc w:val="center"/>
              <w:rPr>
                <w:sz w:val="20"/>
                <w:szCs w:val="20"/>
              </w:rPr>
            </w:pPr>
            <w:r w:rsidRPr="00410D13">
              <w:rPr>
                <w:sz w:val="20"/>
                <w:szCs w:val="20"/>
              </w:rPr>
              <w:t>Sought by the applicants</w:t>
            </w:r>
          </w:p>
        </w:tc>
      </w:tr>
      <w:tr w:rsidRPr="00410D13" w:rsidR="002605EF" w:rsidTr="006D13ED">
        <w:tc>
          <w:tcPr>
            <w:tcW w:w="426" w:type="dxa"/>
            <w:vMerge/>
          </w:tcPr>
          <w:p w:rsidRPr="00410D13" w:rsidR="002605EF" w:rsidP="00410D13" w:rsidRDefault="002605EF">
            <w:pPr>
              <w:pStyle w:val="ListParagraph"/>
              <w:numPr>
                <w:ilvl w:val="0"/>
                <w:numId w:val="17"/>
              </w:numPr>
              <w:tabs>
                <w:tab w:val="num" w:pos="283"/>
              </w:tabs>
              <w:ind w:left="0" w:firstLine="0"/>
              <w:jc w:val="left"/>
              <w:rPr>
                <w:sz w:val="20"/>
                <w:szCs w:val="20"/>
              </w:rPr>
            </w:pPr>
          </w:p>
        </w:tc>
        <w:tc>
          <w:tcPr>
            <w:tcW w:w="1383" w:type="dxa"/>
            <w:vMerge/>
          </w:tcPr>
          <w:p w:rsidRPr="00410D13" w:rsidR="002605EF" w:rsidP="00410D13" w:rsidRDefault="002605EF">
            <w:pPr>
              <w:jc w:val="left"/>
              <w:rPr>
                <w:sz w:val="20"/>
                <w:szCs w:val="20"/>
              </w:rPr>
            </w:pPr>
          </w:p>
        </w:tc>
        <w:tc>
          <w:tcPr>
            <w:tcW w:w="2833" w:type="dxa"/>
            <w:vMerge/>
          </w:tcPr>
          <w:p w:rsidRPr="00410D13" w:rsidR="002605EF" w:rsidP="00410D13" w:rsidRDefault="002605EF">
            <w:pPr>
              <w:jc w:val="left"/>
              <w:rPr>
                <w:b/>
                <w:sz w:val="20"/>
                <w:szCs w:val="20"/>
              </w:rPr>
            </w:pPr>
          </w:p>
        </w:tc>
        <w:tc>
          <w:tcPr>
            <w:tcW w:w="1980" w:type="dxa"/>
            <w:vMerge/>
          </w:tcPr>
          <w:p w:rsidRPr="00410D13" w:rsidR="002605EF" w:rsidP="00410D13" w:rsidRDefault="002605EF">
            <w:pPr>
              <w:jc w:val="left"/>
              <w:rPr>
                <w:sz w:val="20"/>
                <w:szCs w:val="20"/>
              </w:rPr>
            </w:pPr>
          </w:p>
        </w:tc>
        <w:tc>
          <w:tcPr>
            <w:tcW w:w="1424" w:type="dxa"/>
            <w:vMerge/>
          </w:tcPr>
          <w:p w:rsidRPr="00410D13" w:rsidR="002605EF" w:rsidP="00410D13" w:rsidRDefault="002605EF">
            <w:pPr>
              <w:jc w:val="left"/>
              <w:rPr>
                <w:sz w:val="20"/>
                <w:szCs w:val="20"/>
              </w:rPr>
            </w:pPr>
          </w:p>
        </w:tc>
        <w:tc>
          <w:tcPr>
            <w:tcW w:w="1546" w:type="dxa"/>
          </w:tcPr>
          <w:p w:rsidRPr="00410D13" w:rsidR="00FA731E" w:rsidP="00410D13" w:rsidRDefault="002605EF">
            <w:pPr>
              <w:jc w:val="left"/>
              <w:rPr>
                <w:sz w:val="20"/>
                <w:szCs w:val="20"/>
              </w:rPr>
            </w:pPr>
            <w:r w:rsidRPr="00410D13">
              <w:rPr>
                <w:sz w:val="20"/>
                <w:szCs w:val="20"/>
              </w:rPr>
              <w:t xml:space="preserve">RUB 417,625 (EUR 4,670) </w:t>
            </w:r>
            <w:r w:rsidRPr="00410D13" w:rsidR="00A74A43">
              <w:rPr>
                <w:sz w:val="20"/>
                <w:szCs w:val="20"/>
              </w:rPr>
              <w:t xml:space="preserve">each </w:t>
            </w:r>
            <w:r w:rsidRPr="00410D13">
              <w:rPr>
                <w:sz w:val="20"/>
                <w:szCs w:val="20"/>
              </w:rPr>
              <w:t>to the first, second, third and fourth applicants</w:t>
            </w:r>
          </w:p>
          <w:p w:rsidRPr="00410D13" w:rsidR="002605EF" w:rsidP="00410D13" w:rsidRDefault="002605EF">
            <w:pPr>
              <w:jc w:val="left"/>
              <w:rPr>
                <w:sz w:val="20"/>
                <w:szCs w:val="20"/>
              </w:rPr>
            </w:pPr>
          </w:p>
          <w:p w:rsidRPr="00410D13" w:rsidR="00FA731E" w:rsidP="00410D13" w:rsidRDefault="002605EF">
            <w:pPr>
              <w:jc w:val="left"/>
              <w:rPr>
                <w:sz w:val="20"/>
                <w:szCs w:val="20"/>
              </w:rPr>
            </w:pPr>
            <w:r w:rsidRPr="00410D13">
              <w:rPr>
                <w:sz w:val="20"/>
                <w:szCs w:val="20"/>
              </w:rPr>
              <w:t xml:space="preserve">RUB 437,975 (EUR 4,900) </w:t>
            </w:r>
            <w:r w:rsidRPr="00410D13" w:rsidR="00A74A43">
              <w:rPr>
                <w:sz w:val="20"/>
                <w:szCs w:val="20"/>
              </w:rPr>
              <w:t xml:space="preserve">each </w:t>
            </w:r>
            <w:r w:rsidRPr="00410D13">
              <w:rPr>
                <w:sz w:val="20"/>
                <w:szCs w:val="20"/>
              </w:rPr>
              <w:t>to the fifth, sixth, seventh, eighth and ninth applicants</w:t>
            </w:r>
          </w:p>
          <w:p w:rsidRPr="00410D13" w:rsidR="002605EF" w:rsidP="00410D13" w:rsidRDefault="002605EF">
            <w:pPr>
              <w:jc w:val="left"/>
              <w:rPr>
                <w:sz w:val="20"/>
                <w:szCs w:val="20"/>
              </w:rPr>
            </w:pPr>
          </w:p>
          <w:p w:rsidRPr="00410D13" w:rsidR="002605EF" w:rsidP="00410D13" w:rsidRDefault="002605EF">
            <w:pPr>
              <w:jc w:val="left"/>
              <w:rPr>
                <w:sz w:val="20"/>
                <w:szCs w:val="20"/>
              </w:rPr>
            </w:pPr>
            <w:r w:rsidRPr="00410D13">
              <w:rPr>
                <w:sz w:val="20"/>
                <w:szCs w:val="20"/>
              </w:rPr>
              <w:t>RUB 339,475 (EUR 3,800) to the tenth applicant</w:t>
            </w:r>
          </w:p>
          <w:p w:rsidRPr="00410D13" w:rsidR="006D13ED" w:rsidP="00410D13" w:rsidRDefault="006D13ED">
            <w:pPr>
              <w:jc w:val="left"/>
              <w:rPr>
                <w:sz w:val="20"/>
                <w:szCs w:val="20"/>
              </w:rPr>
            </w:pPr>
          </w:p>
        </w:tc>
        <w:tc>
          <w:tcPr>
            <w:tcW w:w="1531" w:type="dxa"/>
          </w:tcPr>
          <w:p w:rsidRPr="00410D13" w:rsidR="002605EF" w:rsidP="00410D13" w:rsidRDefault="002605EF">
            <w:pPr>
              <w:jc w:val="left"/>
              <w:rPr>
                <w:sz w:val="20"/>
                <w:szCs w:val="20"/>
              </w:rPr>
            </w:pPr>
            <w:r w:rsidRPr="00410D13">
              <w:rPr>
                <w:sz w:val="20"/>
                <w:szCs w:val="20"/>
              </w:rPr>
              <w:t>amount to be determined by the Court</w:t>
            </w:r>
          </w:p>
          <w:p w:rsidRPr="00410D13" w:rsidR="002605EF" w:rsidP="00410D13" w:rsidRDefault="002605EF">
            <w:pPr>
              <w:jc w:val="left"/>
              <w:rPr>
                <w:sz w:val="20"/>
                <w:szCs w:val="20"/>
              </w:rPr>
            </w:pPr>
          </w:p>
          <w:p w:rsidRPr="00410D13" w:rsidR="002605EF" w:rsidP="00410D13" w:rsidRDefault="002605EF">
            <w:pPr>
              <w:jc w:val="left"/>
              <w:rPr>
                <w:sz w:val="20"/>
                <w:szCs w:val="20"/>
              </w:rPr>
            </w:pPr>
          </w:p>
        </w:tc>
        <w:tc>
          <w:tcPr>
            <w:tcW w:w="1919" w:type="dxa"/>
          </w:tcPr>
          <w:p w:rsidRPr="00410D13" w:rsidR="002605EF" w:rsidP="00410D13" w:rsidRDefault="002605EF">
            <w:pPr>
              <w:jc w:val="left"/>
              <w:rPr>
                <w:sz w:val="20"/>
                <w:szCs w:val="20"/>
              </w:rPr>
            </w:pPr>
            <w:r w:rsidRPr="00410D13">
              <w:rPr>
                <w:sz w:val="20"/>
                <w:szCs w:val="20"/>
              </w:rPr>
              <w:t>EUR 3,683</w:t>
            </w:r>
          </w:p>
          <w:p w:rsidRPr="00410D13" w:rsidR="002605EF" w:rsidP="00410D13" w:rsidRDefault="002605EF">
            <w:pPr>
              <w:jc w:val="left"/>
              <w:rPr>
                <w:sz w:val="20"/>
                <w:szCs w:val="20"/>
              </w:rPr>
            </w:pPr>
          </w:p>
          <w:p w:rsidRPr="00410D13" w:rsidR="002605EF" w:rsidP="00410D13" w:rsidRDefault="002605EF">
            <w:pPr>
              <w:jc w:val="left"/>
              <w:rPr>
                <w:sz w:val="20"/>
                <w:szCs w:val="20"/>
              </w:rPr>
            </w:pPr>
          </w:p>
        </w:tc>
      </w:tr>
      <w:tr w:rsidRPr="00410D13" w:rsidR="002605EF" w:rsidTr="006D13ED">
        <w:tc>
          <w:tcPr>
            <w:tcW w:w="426" w:type="dxa"/>
            <w:vMerge/>
          </w:tcPr>
          <w:p w:rsidRPr="00410D13" w:rsidR="002605EF" w:rsidP="00410D13" w:rsidRDefault="002605EF">
            <w:pPr>
              <w:pStyle w:val="ListParagraph"/>
              <w:numPr>
                <w:ilvl w:val="0"/>
                <w:numId w:val="17"/>
              </w:numPr>
              <w:tabs>
                <w:tab w:val="num" w:pos="283"/>
              </w:tabs>
              <w:ind w:left="0" w:firstLine="0"/>
              <w:jc w:val="left"/>
              <w:rPr>
                <w:sz w:val="20"/>
                <w:szCs w:val="20"/>
              </w:rPr>
            </w:pPr>
          </w:p>
        </w:tc>
        <w:tc>
          <w:tcPr>
            <w:tcW w:w="1383" w:type="dxa"/>
            <w:vMerge/>
          </w:tcPr>
          <w:p w:rsidRPr="00410D13" w:rsidR="002605EF" w:rsidP="00410D13" w:rsidRDefault="002605EF">
            <w:pPr>
              <w:jc w:val="left"/>
              <w:rPr>
                <w:sz w:val="20"/>
                <w:szCs w:val="20"/>
              </w:rPr>
            </w:pPr>
          </w:p>
        </w:tc>
        <w:tc>
          <w:tcPr>
            <w:tcW w:w="2833" w:type="dxa"/>
            <w:vMerge/>
          </w:tcPr>
          <w:p w:rsidRPr="00410D13" w:rsidR="002605EF" w:rsidP="00410D13" w:rsidRDefault="002605EF">
            <w:pPr>
              <w:jc w:val="left"/>
              <w:rPr>
                <w:b/>
                <w:sz w:val="20"/>
                <w:szCs w:val="20"/>
              </w:rPr>
            </w:pPr>
          </w:p>
        </w:tc>
        <w:tc>
          <w:tcPr>
            <w:tcW w:w="1980" w:type="dxa"/>
            <w:vMerge/>
          </w:tcPr>
          <w:p w:rsidRPr="00410D13" w:rsidR="002605EF" w:rsidP="00410D13" w:rsidRDefault="002605EF">
            <w:pPr>
              <w:jc w:val="left"/>
              <w:rPr>
                <w:sz w:val="20"/>
                <w:szCs w:val="20"/>
              </w:rPr>
            </w:pPr>
          </w:p>
        </w:tc>
        <w:tc>
          <w:tcPr>
            <w:tcW w:w="1424" w:type="dxa"/>
            <w:vMerge/>
          </w:tcPr>
          <w:p w:rsidRPr="00410D13" w:rsidR="002605EF" w:rsidP="00410D13" w:rsidRDefault="002605EF">
            <w:pPr>
              <w:jc w:val="left"/>
              <w:rPr>
                <w:sz w:val="20"/>
                <w:szCs w:val="20"/>
              </w:rPr>
            </w:pPr>
          </w:p>
        </w:tc>
        <w:tc>
          <w:tcPr>
            <w:tcW w:w="4996" w:type="dxa"/>
            <w:gridSpan w:val="3"/>
            <w:shd w:val="clear" w:color="auto" w:fill="D5D5D5" w:themeFill="accent4" w:themeFillTint="66"/>
          </w:tcPr>
          <w:p w:rsidRPr="00410D13" w:rsidR="002605EF" w:rsidP="00410D13" w:rsidRDefault="00AA7DD5">
            <w:pPr>
              <w:jc w:val="center"/>
              <w:rPr>
                <w:sz w:val="20"/>
                <w:szCs w:val="20"/>
              </w:rPr>
            </w:pPr>
            <w:r w:rsidRPr="00410D13">
              <w:rPr>
                <w:sz w:val="20"/>
                <w:szCs w:val="20"/>
              </w:rPr>
              <w:t>Awarded by the Court</w:t>
            </w:r>
          </w:p>
        </w:tc>
      </w:tr>
      <w:tr w:rsidRPr="00410D13" w:rsidR="000B2DB1" w:rsidTr="006D13ED">
        <w:tc>
          <w:tcPr>
            <w:tcW w:w="426" w:type="dxa"/>
            <w:vMerge/>
          </w:tcPr>
          <w:p w:rsidRPr="00410D13" w:rsidR="000B2DB1" w:rsidP="00410D13" w:rsidRDefault="000B2DB1">
            <w:pPr>
              <w:pStyle w:val="ListParagraph"/>
              <w:numPr>
                <w:ilvl w:val="0"/>
                <w:numId w:val="17"/>
              </w:numPr>
              <w:tabs>
                <w:tab w:val="num" w:pos="283"/>
              </w:tabs>
              <w:ind w:left="0" w:firstLine="0"/>
              <w:jc w:val="left"/>
              <w:rPr>
                <w:sz w:val="20"/>
                <w:szCs w:val="20"/>
              </w:rPr>
            </w:pPr>
          </w:p>
        </w:tc>
        <w:tc>
          <w:tcPr>
            <w:tcW w:w="1383" w:type="dxa"/>
            <w:vMerge/>
          </w:tcPr>
          <w:p w:rsidRPr="00410D13" w:rsidR="000B2DB1" w:rsidP="00410D13" w:rsidRDefault="000B2DB1">
            <w:pPr>
              <w:jc w:val="left"/>
              <w:rPr>
                <w:sz w:val="20"/>
                <w:szCs w:val="20"/>
              </w:rPr>
            </w:pPr>
          </w:p>
        </w:tc>
        <w:tc>
          <w:tcPr>
            <w:tcW w:w="2833" w:type="dxa"/>
            <w:vMerge/>
          </w:tcPr>
          <w:p w:rsidRPr="00410D13" w:rsidR="000B2DB1" w:rsidP="00410D13" w:rsidRDefault="000B2DB1">
            <w:pPr>
              <w:jc w:val="left"/>
              <w:rPr>
                <w:b/>
                <w:sz w:val="20"/>
                <w:szCs w:val="20"/>
              </w:rPr>
            </w:pPr>
          </w:p>
        </w:tc>
        <w:tc>
          <w:tcPr>
            <w:tcW w:w="1980" w:type="dxa"/>
            <w:vMerge/>
          </w:tcPr>
          <w:p w:rsidRPr="00410D13" w:rsidR="000B2DB1" w:rsidP="00410D13" w:rsidRDefault="000B2DB1">
            <w:pPr>
              <w:jc w:val="left"/>
              <w:rPr>
                <w:sz w:val="20"/>
                <w:szCs w:val="20"/>
              </w:rPr>
            </w:pPr>
          </w:p>
        </w:tc>
        <w:tc>
          <w:tcPr>
            <w:tcW w:w="1424" w:type="dxa"/>
            <w:vMerge/>
          </w:tcPr>
          <w:p w:rsidRPr="00410D13" w:rsidR="000B2DB1" w:rsidP="00410D13" w:rsidRDefault="000B2DB1">
            <w:pPr>
              <w:jc w:val="left"/>
              <w:rPr>
                <w:sz w:val="20"/>
                <w:szCs w:val="20"/>
              </w:rPr>
            </w:pPr>
          </w:p>
        </w:tc>
        <w:tc>
          <w:tcPr>
            <w:tcW w:w="1546" w:type="dxa"/>
            <w:tcBorders>
              <w:bottom w:val="nil"/>
            </w:tcBorders>
          </w:tcPr>
          <w:p w:rsidRPr="00410D13" w:rsidR="000B2DB1" w:rsidP="00410D13" w:rsidRDefault="000B2DB1">
            <w:pPr>
              <w:jc w:val="left"/>
              <w:rPr>
                <w:sz w:val="20"/>
                <w:szCs w:val="20"/>
              </w:rPr>
            </w:pPr>
            <w:r w:rsidRPr="00410D13">
              <w:rPr>
                <w:sz w:val="20"/>
                <w:szCs w:val="20"/>
              </w:rPr>
              <w:t>EUR 2,000 (two thousand euros) to each of the applicants</w:t>
            </w:r>
          </w:p>
          <w:p w:rsidRPr="00410D13" w:rsidR="000B2DB1" w:rsidP="00410D13" w:rsidRDefault="000B2DB1">
            <w:pPr>
              <w:jc w:val="left"/>
              <w:rPr>
                <w:sz w:val="20"/>
                <w:szCs w:val="20"/>
              </w:rPr>
            </w:pPr>
          </w:p>
        </w:tc>
        <w:tc>
          <w:tcPr>
            <w:tcW w:w="1531" w:type="dxa"/>
            <w:vMerge w:val="restart"/>
          </w:tcPr>
          <w:p w:rsidRPr="00410D13" w:rsidR="000B2DB1" w:rsidP="00410D13" w:rsidRDefault="000B2DB1">
            <w:pPr>
              <w:jc w:val="left"/>
              <w:rPr>
                <w:sz w:val="20"/>
                <w:szCs w:val="20"/>
              </w:rPr>
            </w:pPr>
            <w:r w:rsidRPr="00410D13">
              <w:rPr>
                <w:sz w:val="20"/>
                <w:szCs w:val="20"/>
              </w:rPr>
              <w:t>EUR 80,000 (eighty thousand euros) to the first, second, third and fourth applicants jointly</w:t>
            </w:r>
          </w:p>
          <w:p w:rsidRPr="00410D13" w:rsidR="000B2DB1" w:rsidP="00410D13" w:rsidRDefault="000B2DB1">
            <w:pPr>
              <w:jc w:val="left"/>
              <w:rPr>
                <w:sz w:val="20"/>
                <w:szCs w:val="20"/>
              </w:rPr>
            </w:pPr>
          </w:p>
          <w:p w:rsidRPr="00410D13" w:rsidR="000B2DB1" w:rsidP="00410D13" w:rsidRDefault="000B2DB1">
            <w:pPr>
              <w:jc w:val="left"/>
              <w:rPr>
                <w:sz w:val="20"/>
                <w:szCs w:val="20"/>
              </w:rPr>
            </w:pPr>
            <w:r w:rsidRPr="00410D13">
              <w:rPr>
                <w:sz w:val="20"/>
                <w:szCs w:val="20"/>
              </w:rPr>
              <w:t>EUR 80,000 (eighty thousand euros) to the fifth, sixth, seventh, eighth and ninth applicants jointly</w:t>
            </w:r>
          </w:p>
          <w:p w:rsidRPr="00410D13" w:rsidR="000B2DB1" w:rsidP="00410D13" w:rsidRDefault="000B2DB1">
            <w:pPr>
              <w:jc w:val="left"/>
              <w:rPr>
                <w:sz w:val="20"/>
                <w:szCs w:val="20"/>
              </w:rPr>
            </w:pPr>
          </w:p>
          <w:p w:rsidRPr="00410D13" w:rsidR="000B2DB1" w:rsidP="00410D13" w:rsidRDefault="000B2DB1">
            <w:pPr>
              <w:jc w:val="left"/>
              <w:rPr>
                <w:sz w:val="20"/>
                <w:szCs w:val="20"/>
              </w:rPr>
            </w:pPr>
            <w:r w:rsidRPr="00410D13">
              <w:rPr>
                <w:sz w:val="20"/>
                <w:szCs w:val="20"/>
              </w:rPr>
              <w:t>EUR 80,000 (eighty thousand euros) to the tenth applicant</w:t>
            </w:r>
          </w:p>
          <w:p w:rsidRPr="00410D13" w:rsidR="000B2DB1" w:rsidP="00410D13" w:rsidRDefault="000B2DB1">
            <w:pPr>
              <w:jc w:val="left"/>
              <w:rPr>
                <w:sz w:val="20"/>
                <w:szCs w:val="20"/>
              </w:rPr>
            </w:pPr>
          </w:p>
          <w:p w:rsidRPr="00410D13" w:rsidR="000B2DB1" w:rsidP="00410D13" w:rsidRDefault="000B2DB1">
            <w:pPr>
              <w:jc w:val="left"/>
              <w:rPr>
                <w:sz w:val="20"/>
                <w:szCs w:val="20"/>
              </w:rPr>
            </w:pPr>
          </w:p>
          <w:p w:rsidRPr="00410D13" w:rsidR="000B2DB1" w:rsidP="00410D13" w:rsidRDefault="000B2DB1">
            <w:pPr>
              <w:jc w:val="left"/>
              <w:rPr>
                <w:sz w:val="20"/>
                <w:szCs w:val="20"/>
              </w:rPr>
            </w:pPr>
          </w:p>
        </w:tc>
        <w:tc>
          <w:tcPr>
            <w:tcW w:w="1919" w:type="dxa"/>
            <w:vMerge w:val="restart"/>
          </w:tcPr>
          <w:p w:rsidRPr="00410D13" w:rsidR="000B2DB1" w:rsidP="00410D13" w:rsidRDefault="000B2DB1">
            <w:pPr>
              <w:jc w:val="left"/>
              <w:rPr>
                <w:sz w:val="20"/>
                <w:szCs w:val="20"/>
              </w:rPr>
            </w:pPr>
            <w:r w:rsidRPr="00410D13">
              <w:rPr>
                <w:sz w:val="20"/>
                <w:szCs w:val="20"/>
              </w:rPr>
              <w:t>EUR 2,000 (two thousand euros)</w:t>
            </w:r>
          </w:p>
          <w:p w:rsidRPr="00410D13" w:rsidR="000B2DB1" w:rsidP="00410D13" w:rsidRDefault="000B2DB1">
            <w:pPr>
              <w:jc w:val="left"/>
              <w:rPr>
                <w:sz w:val="20"/>
                <w:szCs w:val="20"/>
              </w:rPr>
            </w:pPr>
          </w:p>
        </w:tc>
      </w:tr>
      <w:tr w:rsidRPr="00410D13" w:rsidR="000B2DB1" w:rsidTr="006D13ED">
        <w:tc>
          <w:tcPr>
            <w:tcW w:w="426" w:type="dxa"/>
            <w:vMerge/>
          </w:tcPr>
          <w:p w:rsidRPr="00410D13" w:rsidR="000B2DB1" w:rsidP="00410D13" w:rsidRDefault="000B2DB1">
            <w:pPr>
              <w:pStyle w:val="ListParagraph"/>
              <w:numPr>
                <w:ilvl w:val="0"/>
                <w:numId w:val="17"/>
              </w:numPr>
              <w:tabs>
                <w:tab w:val="num" w:pos="283"/>
              </w:tabs>
              <w:ind w:left="0" w:firstLine="0"/>
              <w:jc w:val="left"/>
              <w:rPr>
                <w:sz w:val="20"/>
                <w:szCs w:val="20"/>
              </w:rPr>
            </w:pPr>
          </w:p>
        </w:tc>
        <w:tc>
          <w:tcPr>
            <w:tcW w:w="1383" w:type="dxa"/>
            <w:vMerge/>
          </w:tcPr>
          <w:p w:rsidRPr="00410D13" w:rsidR="000B2DB1" w:rsidP="00410D13" w:rsidRDefault="000B2DB1">
            <w:pPr>
              <w:jc w:val="left"/>
              <w:rPr>
                <w:sz w:val="20"/>
                <w:szCs w:val="20"/>
              </w:rPr>
            </w:pPr>
          </w:p>
        </w:tc>
        <w:tc>
          <w:tcPr>
            <w:tcW w:w="2833" w:type="dxa"/>
            <w:vMerge/>
          </w:tcPr>
          <w:p w:rsidRPr="00410D13" w:rsidR="000B2DB1" w:rsidP="00410D13" w:rsidRDefault="000B2DB1">
            <w:pPr>
              <w:jc w:val="left"/>
              <w:rPr>
                <w:b/>
                <w:sz w:val="20"/>
                <w:szCs w:val="20"/>
              </w:rPr>
            </w:pPr>
          </w:p>
        </w:tc>
        <w:tc>
          <w:tcPr>
            <w:tcW w:w="1980" w:type="dxa"/>
            <w:vMerge/>
          </w:tcPr>
          <w:p w:rsidRPr="00410D13" w:rsidR="000B2DB1" w:rsidP="00410D13" w:rsidRDefault="000B2DB1">
            <w:pPr>
              <w:jc w:val="left"/>
              <w:rPr>
                <w:sz w:val="20"/>
                <w:szCs w:val="20"/>
              </w:rPr>
            </w:pPr>
          </w:p>
        </w:tc>
        <w:tc>
          <w:tcPr>
            <w:tcW w:w="1424" w:type="dxa"/>
            <w:vMerge/>
          </w:tcPr>
          <w:p w:rsidRPr="00410D13" w:rsidR="000B2DB1" w:rsidP="00410D13" w:rsidRDefault="000B2DB1">
            <w:pPr>
              <w:jc w:val="left"/>
              <w:rPr>
                <w:sz w:val="20"/>
                <w:szCs w:val="20"/>
              </w:rPr>
            </w:pPr>
          </w:p>
        </w:tc>
        <w:tc>
          <w:tcPr>
            <w:tcW w:w="1546" w:type="dxa"/>
            <w:tcBorders>
              <w:top w:val="nil"/>
            </w:tcBorders>
          </w:tcPr>
          <w:p w:rsidRPr="00410D13" w:rsidR="000B2DB1" w:rsidP="00410D13" w:rsidRDefault="000B2DB1">
            <w:pPr>
              <w:jc w:val="left"/>
              <w:rPr>
                <w:sz w:val="20"/>
                <w:szCs w:val="20"/>
              </w:rPr>
            </w:pPr>
          </w:p>
          <w:p w:rsidRPr="00410D13" w:rsidR="000B2DB1" w:rsidP="00410D13" w:rsidRDefault="000B2DB1">
            <w:pPr>
              <w:jc w:val="left"/>
              <w:rPr>
                <w:sz w:val="20"/>
                <w:szCs w:val="20"/>
              </w:rPr>
            </w:pPr>
          </w:p>
        </w:tc>
        <w:tc>
          <w:tcPr>
            <w:tcW w:w="1531" w:type="dxa"/>
            <w:vMerge/>
          </w:tcPr>
          <w:p w:rsidRPr="00410D13" w:rsidR="000B2DB1" w:rsidP="00410D13" w:rsidRDefault="000B2DB1">
            <w:pPr>
              <w:jc w:val="left"/>
              <w:rPr>
                <w:sz w:val="20"/>
                <w:szCs w:val="20"/>
              </w:rPr>
            </w:pPr>
          </w:p>
        </w:tc>
        <w:tc>
          <w:tcPr>
            <w:tcW w:w="1919" w:type="dxa"/>
            <w:vMerge/>
          </w:tcPr>
          <w:p w:rsidRPr="00410D13" w:rsidR="000B2DB1" w:rsidP="00410D13" w:rsidRDefault="000B2DB1">
            <w:pPr>
              <w:jc w:val="left"/>
              <w:rPr>
                <w:sz w:val="20"/>
                <w:szCs w:val="20"/>
              </w:rPr>
            </w:pPr>
          </w:p>
        </w:tc>
      </w:tr>
      <w:tr w:rsidRPr="00410D13" w:rsidR="002605EF" w:rsidTr="006D13ED">
        <w:trPr>
          <w:trHeight w:val="136"/>
        </w:trPr>
        <w:tc>
          <w:tcPr>
            <w:tcW w:w="426" w:type="dxa"/>
            <w:vMerge w:val="restart"/>
          </w:tcPr>
          <w:p w:rsidRPr="00410D13" w:rsidR="002605EF" w:rsidP="00410D13" w:rsidRDefault="002605EF">
            <w:pPr>
              <w:pStyle w:val="ListParagraph"/>
              <w:numPr>
                <w:ilvl w:val="0"/>
                <w:numId w:val="17"/>
              </w:numPr>
              <w:tabs>
                <w:tab w:val="num" w:pos="283"/>
              </w:tabs>
              <w:ind w:left="0" w:firstLine="0"/>
              <w:jc w:val="left"/>
              <w:rPr>
                <w:sz w:val="20"/>
                <w:szCs w:val="20"/>
              </w:rPr>
            </w:pPr>
          </w:p>
        </w:tc>
        <w:tc>
          <w:tcPr>
            <w:tcW w:w="1383" w:type="dxa"/>
            <w:vMerge w:val="restart"/>
          </w:tcPr>
          <w:p w:rsidRPr="00410D13" w:rsidR="002605EF" w:rsidP="00410D13" w:rsidRDefault="002605EF">
            <w:pPr>
              <w:jc w:val="left"/>
              <w:rPr>
                <w:sz w:val="20"/>
                <w:szCs w:val="20"/>
              </w:rPr>
            </w:pPr>
            <w:r w:rsidRPr="00410D13">
              <w:rPr>
                <w:sz w:val="20"/>
                <w:szCs w:val="20"/>
              </w:rPr>
              <w:t>52498/12</w:t>
            </w:r>
          </w:p>
          <w:p w:rsidRPr="00410D13" w:rsidR="002605EF" w:rsidP="00410D13" w:rsidRDefault="002605EF">
            <w:pPr>
              <w:jc w:val="left"/>
              <w:rPr>
                <w:sz w:val="20"/>
                <w:szCs w:val="20"/>
              </w:rPr>
            </w:pPr>
            <w:r w:rsidRPr="00410D13">
              <w:rPr>
                <w:sz w:val="20"/>
                <w:szCs w:val="20"/>
              </w:rPr>
              <w:t>10/07/2012</w:t>
            </w:r>
          </w:p>
        </w:tc>
        <w:tc>
          <w:tcPr>
            <w:tcW w:w="2833" w:type="dxa"/>
            <w:vMerge w:val="restart"/>
          </w:tcPr>
          <w:p w:rsidRPr="00410D13" w:rsidR="002605EF" w:rsidP="00410D13" w:rsidRDefault="002605EF">
            <w:pPr>
              <w:jc w:val="left"/>
              <w:rPr>
                <w:b/>
                <w:sz w:val="20"/>
                <w:szCs w:val="20"/>
              </w:rPr>
            </w:pPr>
            <w:r w:rsidRPr="00410D13">
              <w:rPr>
                <w:b/>
                <w:sz w:val="20"/>
                <w:szCs w:val="20"/>
              </w:rPr>
              <w:t>Ms Lyubov DZHAMBULATOVA</w:t>
            </w:r>
          </w:p>
          <w:p w:rsidRPr="00410D13" w:rsidR="002605EF" w:rsidP="00410D13" w:rsidRDefault="002605EF">
            <w:pPr>
              <w:jc w:val="left"/>
              <w:rPr>
                <w:sz w:val="20"/>
                <w:szCs w:val="20"/>
              </w:rPr>
            </w:pPr>
            <w:r w:rsidRPr="00410D13">
              <w:rPr>
                <w:sz w:val="20"/>
                <w:szCs w:val="20"/>
              </w:rPr>
              <w:t>18/01/1964</w:t>
            </w:r>
          </w:p>
          <w:p w:rsidRPr="00410D13" w:rsidR="002605EF" w:rsidP="00410D13" w:rsidRDefault="002605EF">
            <w:pPr>
              <w:jc w:val="left"/>
              <w:rPr>
                <w:sz w:val="20"/>
                <w:szCs w:val="20"/>
              </w:rPr>
            </w:pPr>
            <w:r w:rsidRPr="00410D13">
              <w:rPr>
                <w:sz w:val="20"/>
                <w:szCs w:val="20"/>
              </w:rPr>
              <w:t>Grozny</w:t>
            </w:r>
          </w:p>
          <w:p w:rsidRPr="00410D13" w:rsidR="002605EF" w:rsidP="00410D13" w:rsidRDefault="005A7FF6">
            <w:pPr>
              <w:jc w:val="left"/>
              <w:rPr>
                <w:sz w:val="20"/>
                <w:szCs w:val="20"/>
              </w:rPr>
            </w:pPr>
            <w:r w:rsidRPr="00410D13">
              <w:rPr>
                <w:sz w:val="20"/>
                <w:szCs w:val="20"/>
              </w:rPr>
              <w:t>sister</w:t>
            </w:r>
          </w:p>
        </w:tc>
        <w:tc>
          <w:tcPr>
            <w:tcW w:w="1980" w:type="dxa"/>
            <w:vMerge w:val="restart"/>
          </w:tcPr>
          <w:p w:rsidRPr="00410D13" w:rsidR="002605EF" w:rsidP="00410D13" w:rsidRDefault="00F34202">
            <w:pPr>
              <w:jc w:val="left"/>
              <w:rPr>
                <w:sz w:val="20"/>
                <w:szCs w:val="20"/>
              </w:rPr>
            </w:pPr>
            <w:r w:rsidRPr="00410D13">
              <w:rPr>
                <w:sz w:val="20"/>
                <w:szCs w:val="20"/>
              </w:rPr>
              <w:t>Mr Khamit DZHAMBULATOV</w:t>
            </w:r>
          </w:p>
        </w:tc>
        <w:tc>
          <w:tcPr>
            <w:tcW w:w="1424" w:type="dxa"/>
            <w:vMerge w:val="restart"/>
          </w:tcPr>
          <w:p w:rsidRPr="00410D13" w:rsidR="00F34202" w:rsidP="00410D13" w:rsidRDefault="00F34202">
            <w:pPr>
              <w:jc w:val="left"/>
              <w:rPr>
                <w:sz w:val="20"/>
                <w:szCs w:val="20"/>
              </w:rPr>
            </w:pPr>
            <w:r w:rsidRPr="00410D13">
              <w:rPr>
                <w:sz w:val="20"/>
                <w:szCs w:val="20"/>
              </w:rPr>
              <w:t>SRJI/</w:t>
            </w:r>
          </w:p>
          <w:p w:rsidRPr="00410D13" w:rsidR="002605EF" w:rsidP="00410D13" w:rsidRDefault="00F34202">
            <w:pPr>
              <w:jc w:val="left"/>
              <w:rPr>
                <w:sz w:val="20"/>
                <w:szCs w:val="20"/>
              </w:rPr>
            </w:pPr>
            <w:r w:rsidRPr="00410D13">
              <w:rPr>
                <w:sz w:val="20"/>
                <w:szCs w:val="20"/>
              </w:rPr>
              <w:t>ASTREYA</w:t>
            </w:r>
          </w:p>
        </w:tc>
        <w:tc>
          <w:tcPr>
            <w:tcW w:w="4996" w:type="dxa"/>
            <w:gridSpan w:val="3"/>
            <w:shd w:val="clear" w:color="auto" w:fill="D5D5D5" w:themeFill="accent4" w:themeFillTint="66"/>
          </w:tcPr>
          <w:p w:rsidRPr="00410D13" w:rsidR="002605EF" w:rsidP="00410D13" w:rsidRDefault="009B6AF0">
            <w:pPr>
              <w:jc w:val="center"/>
              <w:rPr>
                <w:sz w:val="20"/>
                <w:szCs w:val="20"/>
              </w:rPr>
            </w:pPr>
            <w:r w:rsidRPr="00410D13">
              <w:rPr>
                <w:sz w:val="20"/>
                <w:szCs w:val="20"/>
              </w:rPr>
              <w:t>Sought by the applicant</w:t>
            </w:r>
          </w:p>
        </w:tc>
      </w:tr>
      <w:tr w:rsidRPr="00410D13" w:rsidR="002605EF" w:rsidTr="006D13ED">
        <w:trPr>
          <w:trHeight w:val="326"/>
        </w:trPr>
        <w:tc>
          <w:tcPr>
            <w:tcW w:w="426" w:type="dxa"/>
            <w:vMerge/>
          </w:tcPr>
          <w:p w:rsidRPr="00410D13" w:rsidR="002605EF" w:rsidP="00410D13" w:rsidRDefault="002605EF">
            <w:pPr>
              <w:pStyle w:val="ListParagraph"/>
              <w:numPr>
                <w:ilvl w:val="0"/>
                <w:numId w:val="17"/>
              </w:numPr>
              <w:tabs>
                <w:tab w:val="num" w:pos="283"/>
              </w:tabs>
              <w:ind w:left="0" w:firstLine="0"/>
              <w:jc w:val="left"/>
              <w:rPr>
                <w:sz w:val="20"/>
                <w:szCs w:val="20"/>
              </w:rPr>
            </w:pPr>
          </w:p>
        </w:tc>
        <w:tc>
          <w:tcPr>
            <w:tcW w:w="1383" w:type="dxa"/>
            <w:vMerge/>
          </w:tcPr>
          <w:p w:rsidRPr="00410D13" w:rsidR="002605EF" w:rsidP="00410D13" w:rsidRDefault="002605EF">
            <w:pPr>
              <w:jc w:val="left"/>
              <w:rPr>
                <w:sz w:val="20"/>
                <w:szCs w:val="20"/>
              </w:rPr>
            </w:pPr>
          </w:p>
        </w:tc>
        <w:tc>
          <w:tcPr>
            <w:tcW w:w="2833" w:type="dxa"/>
            <w:vMerge/>
          </w:tcPr>
          <w:p w:rsidRPr="00410D13" w:rsidR="002605EF" w:rsidP="00410D13" w:rsidRDefault="002605EF">
            <w:pPr>
              <w:jc w:val="left"/>
              <w:rPr>
                <w:b/>
                <w:sz w:val="20"/>
                <w:szCs w:val="20"/>
              </w:rPr>
            </w:pPr>
          </w:p>
        </w:tc>
        <w:tc>
          <w:tcPr>
            <w:tcW w:w="1980" w:type="dxa"/>
            <w:vMerge/>
          </w:tcPr>
          <w:p w:rsidRPr="00410D13" w:rsidR="002605EF" w:rsidP="00410D13" w:rsidRDefault="002605EF">
            <w:pPr>
              <w:jc w:val="left"/>
              <w:rPr>
                <w:sz w:val="20"/>
                <w:szCs w:val="20"/>
              </w:rPr>
            </w:pPr>
          </w:p>
        </w:tc>
        <w:tc>
          <w:tcPr>
            <w:tcW w:w="1424" w:type="dxa"/>
            <w:vMerge/>
          </w:tcPr>
          <w:p w:rsidRPr="00410D13" w:rsidR="002605EF" w:rsidP="00410D13" w:rsidRDefault="002605EF">
            <w:pPr>
              <w:jc w:val="left"/>
              <w:rPr>
                <w:sz w:val="20"/>
                <w:szCs w:val="20"/>
              </w:rPr>
            </w:pPr>
          </w:p>
        </w:tc>
        <w:tc>
          <w:tcPr>
            <w:tcW w:w="1546" w:type="dxa"/>
          </w:tcPr>
          <w:p w:rsidRPr="00410D13" w:rsidR="002605EF" w:rsidP="00410D13" w:rsidRDefault="00022927">
            <w:pPr>
              <w:jc w:val="left"/>
              <w:rPr>
                <w:sz w:val="20"/>
                <w:szCs w:val="20"/>
              </w:rPr>
            </w:pPr>
            <w:r w:rsidRPr="00410D13">
              <w:rPr>
                <w:sz w:val="20"/>
                <w:szCs w:val="20"/>
              </w:rPr>
              <w:t>RUB 205,804 (EUR 2,690)</w:t>
            </w:r>
          </w:p>
        </w:tc>
        <w:tc>
          <w:tcPr>
            <w:tcW w:w="1531" w:type="dxa"/>
          </w:tcPr>
          <w:p w:rsidRPr="00410D13" w:rsidR="002605EF" w:rsidP="00410D13" w:rsidRDefault="00022927">
            <w:pPr>
              <w:jc w:val="left"/>
              <w:rPr>
                <w:sz w:val="20"/>
                <w:szCs w:val="20"/>
              </w:rPr>
            </w:pPr>
            <w:r w:rsidRPr="00410D13">
              <w:rPr>
                <w:sz w:val="20"/>
                <w:szCs w:val="20"/>
              </w:rPr>
              <w:t>amount to be determined by the Court</w:t>
            </w:r>
          </w:p>
        </w:tc>
        <w:tc>
          <w:tcPr>
            <w:tcW w:w="1919" w:type="dxa"/>
          </w:tcPr>
          <w:p w:rsidRPr="00410D13" w:rsidR="002605EF" w:rsidP="00410D13" w:rsidRDefault="00022927">
            <w:pPr>
              <w:jc w:val="left"/>
              <w:rPr>
                <w:sz w:val="20"/>
                <w:szCs w:val="20"/>
              </w:rPr>
            </w:pPr>
            <w:r w:rsidRPr="00410D13">
              <w:rPr>
                <w:sz w:val="20"/>
                <w:szCs w:val="20"/>
              </w:rPr>
              <w:t>EUR 2,648</w:t>
            </w:r>
          </w:p>
        </w:tc>
      </w:tr>
      <w:tr w:rsidRPr="00410D13" w:rsidR="002605EF" w:rsidTr="006D13ED">
        <w:trPr>
          <w:trHeight w:val="271"/>
        </w:trPr>
        <w:tc>
          <w:tcPr>
            <w:tcW w:w="426" w:type="dxa"/>
            <w:vMerge/>
          </w:tcPr>
          <w:p w:rsidRPr="00410D13" w:rsidR="002605EF" w:rsidP="00410D13" w:rsidRDefault="002605EF">
            <w:pPr>
              <w:pStyle w:val="ListParagraph"/>
              <w:numPr>
                <w:ilvl w:val="0"/>
                <w:numId w:val="17"/>
              </w:numPr>
              <w:tabs>
                <w:tab w:val="num" w:pos="283"/>
              </w:tabs>
              <w:ind w:left="0" w:firstLine="0"/>
              <w:jc w:val="left"/>
              <w:rPr>
                <w:sz w:val="20"/>
                <w:szCs w:val="20"/>
              </w:rPr>
            </w:pPr>
          </w:p>
        </w:tc>
        <w:tc>
          <w:tcPr>
            <w:tcW w:w="1383" w:type="dxa"/>
            <w:vMerge/>
          </w:tcPr>
          <w:p w:rsidRPr="00410D13" w:rsidR="002605EF" w:rsidP="00410D13" w:rsidRDefault="002605EF">
            <w:pPr>
              <w:jc w:val="left"/>
              <w:rPr>
                <w:sz w:val="20"/>
                <w:szCs w:val="20"/>
              </w:rPr>
            </w:pPr>
          </w:p>
        </w:tc>
        <w:tc>
          <w:tcPr>
            <w:tcW w:w="2833" w:type="dxa"/>
            <w:vMerge/>
          </w:tcPr>
          <w:p w:rsidRPr="00410D13" w:rsidR="002605EF" w:rsidP="00410D13" w:rsidRDefault="002605EF">
            <w:pPr>
              <w:jc w:val="left"/>
              <w:rPr>
                <w:b/>
                <w:sz w:val="20"/>
                <w:szCs w:val="20"/>
              </w:rPr>
            </w:pPr>
          </w:p>
        </w:tc>
        <w:tc>
          <w:tcPr>
            <w:tcW w:w="1980" w:type="dxa"/>
            <w:vMerge/>
          </w:tcPr>
          <w:p w:rsidRPr="00410D13" w:rsidR="002605EF" w:rsidP="00410D13" w:rsidRDefault="002605EF">
            <w:pPr>
              <w:jc w:val="left"/>
              <w:rPr>
                <w:sz w:val="20"/>
                <w:szCs w:val="20"/>
              </w:rPr>
            </w:pPr>
          </w:p>
        </w:tc>
        <w:tc>
          <w:tcPr>
            <w:tcW w:w="1424" w:type="dxa"/>
            <w:vMerge/>
          </w:tcPr>
          <w:p w:rsidRPr="00410D13" w:rsidR="002605EF" w:rsidP="00410D13" w:rsidRDefault="002605EF">
            <w:pPr>
              <w:jc w:val="left"/>
              <w:rPr>
                <w:sz w:val="20"/>
                <w:szCs w:val="20"/>
              </w:rPr>
            </w:pPr>
          </w:p>
        </w:tc>
        <w:tc>
          <w:tcPr>
            <w:tcW w:w="4996" w:type="dxa"/>
            <w:gridSpan w:val="3"/>
            <w:shd w:val="clear" w:color="auto" w:fill="D5D5D5" w:themeFill="accent4" w:themeFillTint="66"/>
          </w:tcPr>
          <w:p w:rsidRPr="00410D13" w:rsidR="002605EF" w:rsidP="00410D13" w:rsidRDefault="009B6AF0">
            <w:pPr>
              <w:keepNext/>
              <w:keepLines/>
              <w:jc w:val="center"/>
              <w:rPr>
                <w:sz w:val="20"/>
                <w:szCs w:val="20"/>
              </w:rPr>
            </w:pPr>
            <w:r w:rsidRPr="00410D13">
              <w:rPr>
                <w:sz w:val="20"/>
                <w:szCs w:val="20"/>
              </w:rPr>
              <w:t>Awarded by the Court</w:t>
            </w:r>
          </w:p>
        </w:tc>
      </w:tr>
      <w:tr w:rsidRPr="00410D13" w:rsidR="002605EF" w:rsidTr="006D13ED">
        <w:trPr>
          <w:trHeight w:val="720"/>
        </w:trPr>
        <w:tc>
          <w:tcPr>
            <w:tcW w:w="426" w:type="dxa"/>
            <w:vMerge/>
          </w:tcPr>
          <w:p w:rsidRPr="00410D13" w:rsidR="002605EF" w:rsidP="00410D13" w:rsidRDefault="002605EF">
            <w:pPr>
              <w:pStyle w:val="ListParagraph"/>
              <w:numPr>
                <w:ilvl w:val="0"/>
                <w:numId w:val="17"/>
              </w:numPr>
              <w:tabs>
                <w:tab w:val="num" w:pos="283"/>
              </w:tabs>
              <w:ind w:left="0" w:firstLine="0"/>
              <w:jc w:val="left"/>
              <w:rPr>
                <w:sz w:val="20"/>
                <w:szCs w:val="20"/>
              </w:rPr>
            </w:pPr>
          </w:p>
        </w:tc>
        <w:tc>
          <w:tcPr>
            <w:tcW w:w="1383" w:type="dxa"/>
            <w:vMerge/>
          </w:tcPr>
          <w:p w:rsidRPr="00410D13" w:rsidR="002605EF" w:rsidP="00410D13" w:rsidRDefault="002605EF">
            <w:pPr>
              <w:jc w:val="left"/>
              <w:rPr>
                <w:sz w:val="20"/>
                <w:szCs w:val="20"/>
              </w:rPr>
            </w:pPr>
          </w:p>
        </w:tc>
        <w:tc>
          <w:tcPr>
            <w:tcW w:w="2833" w:type="dxa"/>
            <w:vMerge/>
          </w:tcPr>
          <w:p w:rsidRPr="00410D13" w:rsidR="002605EF" w:rsidP="00410D13" w:rsidRDefault="002605EF">
            <w:pPr>
              <w:jc w:val="left"/>
              <w:rPr>
                <w:b/>
                <w:sz w:val="20"/>
                <w:szCs w:val="20"/>
              </w:rPr>
            </w:pPr>
          </w:p>
        </w:tc>
        <w:tc>
          <w:tcPr>
            <w:tcW w:w="1980" w:type="dxa"/>
            <w:vMerge/>
          </w:tcPr>
          <w:p w:rsidRPr="00410D13" w:rsidR="002605EF" w:rsidP="00410D13" w:rsidRDefault="002605EF">
            <w:pPr>
              <w:jc w:val="left"/>
              <w:rPr>
                <w:sz w:val="20"/>
                <w:szCs w:val="20"/>
              </w:rPr>
            </w:pPr>
          </w:p>
        </w:tc>
        <w:tc>
          <w:tcPr>
            <w:tcW w:w="1424" w:type="dxa"/>
            <w:vMerge/>
          </w:tcPr>
          <w:p w:rsidRPr="00410D13" w:rsidR="002605EF" w:rsidP="00410D13" w:rsidRDefault="002605EF">
            <w:pPr>
              <w:jc w:val="left"/>
              <w:rPr>
                <w:sz w:val="20"/>
                <w:szCs w:val="20"/>
              </w:rPr>
            </w:pPr>
          </w:p>
        </w:tc>
        <w:tc>
          <w:tcPr>
            <w:tcW w:w="1546" w:type="dxa"/>
          </w:tcPr>
          <w:p w:rsidRPr="00410D13" w:rsidR="002605EF" w:rsidP="00410D13" w:rsidRDefault="00022927">
            <w:pPr>
              <w:jc w:val="left"/>
              <w:rPr>
                <w:sz w:val="20"/>
                <w:szCs w:val="20"/>
              </w:rPr>
            </w:pPr>
            <w:r w:rsidRPr="00410D13">
              <w:rPr>
                <w:sz w:val="20"/>
                <w:szCs w:val="20"/>
              </w:rPr>
              <w:t xml:space="preserve">EUR 1,000 (one thousand euros) </w:t>
            </w:r>
          </w:p>
        </w:tc>
        <w:tc>
          <w:tcPr>
            <w:tcW w:w="1531" w:type="dxa"/>
          </w:tcPr>
          <w:p w:rsidRPr="00410D13" w:rsidR="002605EF" w:rsidP="00410D13" w:rsidRDefault="00503D7D">
            <w:pPr>
              <w:keepNext/>
              <w:keepLines/>
              <w:jc w:val="left"/>
              <w:rPr>
                <w:sz w:val="20"/>
                <w:szCs w:val="20"/>
              </w:rPr>
            </w:pPr>
            <w:r w:rsidRPr="00410D13">
              <w:rPr>
                <w:sz w:val="20"/>
                <w:szCs w:val="20"/>
              </w:rPr>
              <w:t>EUR 80,000 (eighty thousand euros)</w:t>
            </w:r>
          </w:p>
        </w:tc>
        <w:tc>
          <w:tcPr>
            <w:tcW w:w="1919" w:type="dxa"/>
          </w:tcPr>
          <w:p w:rsidRPr="00410D13" w:rsidR="002605EF" w:rsidP="00410D13" w:rsidRDefault="00022927">
            <w:pPr>
              <w:jc w:val="left"/>
              <w:rPr>
                <w:sz w:val="20"/>
                <w:szCs w:val="20"/>
              </w:rPr>
            </w:pPr>
            <w:r w:rsidRPr="00410D13">
              <w:rPr>
                <w:sz w:val="20"/>
                <w:szCs w:val="20"/>
              </w:rPr>
              <w:t>EUR 2,000 (two thousand euros)</w:t>
            </w:r>
          </w:p>
        </w:tc>
      </w:tr>
      <w:tr w:rsidRPr="00410D13" w:rsidR="00204C45" w:rsidTr="006D13ED">
        <w:trPr>
          <w:trHeight w:val="394"/>
        </w:trPr>
        <w:tc>
          <w:tcPr>
            <w:tcW w:w="426" w:type="dxa"/>
            <w:vMerge w:val="restart"/>
          </w:tcPr>
          <w:p w:rsidRPr="00410D13" w:rsidR="00204C45" w:rsidP="00410D13" w:rsidRDefault="00204C45">
            <w:pPr>
              <w:pStyle w:val="ListParagraph"/>
              <w:numPr>
                <w:ilvl w:val="0"/>
                <w:numId w:val="17"/>
              </w:numPr>
              <w:tabs>
                <w:tab w:val="num" w:pos="283"/>
              </w:tabs>
              <w:ind w:left="0" w:firstLine="0"/>
              <w:jc w:val="left"/>
              <w:rPr>
                <w:sz w:val="20"/>
                <w:szCs w:val="20"/>
              </w:rPr>
            </w:pPr>
          </w:p>
        </w:tc>
        <w:tc>
          <w:tcPr>
            <w:tcW w:w="1383" w:type="dxa"/>
            <w:vMerge w:val="restart"/>
          </w:tcPr>
          <w:p w:rsidRPr="00410D13" w:rsidR="00204C45" w:rsidP="00410D13" w:rsidRDefault="00204C45">
            <w:pPr>
              <w:jc w:val="left"/>
              <w:rPr>
                <w:sz w:val="20"/>
                <w:szCs w:val="20"/>
              </w:rPr>
            </w:pPr>
            <w:r w:rsidRPr="00410D13">
              <w:rPr>
                <w:sz w:val="20"/>
                <w:szCs w:val="20"/>
              </w:rPr>
              <w:t>77701/12</w:t>
            </w:r>
          </w:p>
          <w:p w:rsidRPr="00410D13" w:rsidR="00204C45" w:rsidP="00410D13" w:rsidRDefault="00204C45">
            <w:pPr>
              <w:jc w:val="left"/>
              <w:rPr>
                <w:sz w:val="20"/>
                <w:szCs w:val="20"/>
              </w:rPr>
            </w:pPr>
            <w:r w:rsidRPr="00410D13">
              <w:rPr>
                <w:sz w:val="20"/>
                <w:szCs w:val="20"/>
              </w:rPr>
              <w:t>15/11/2012</w:t>
            </w:r>
          </w:p>
        </w:tc>
        <w:tc>
          <w:tcPr>
            <w:tcW w:w="2833" w:type="dxa"/>
            <w:vMerge w:val="restart"/>
          </w:tcPr>
          <w:p w:rsidRPr="00410D13" w:rsidR="006778EC" w:rsidP="00410D13" w:rsidRDefault="006778EC">
            <w:pPr>
              <w:jc w:val="left"/>
              <w:rPr>
                <w:b/>
                <w:sz w:val="20"/>
                <w:szCs w:val="20"/>
              </w:rPr>
            </w:pPr>
            <w:r w:rsidRPr="00410D13">
              <w:rPr>
                <w:b/>
                <w:sz w:val="20"/>
                <w:szCs w:val="20"/>
              </w:rPr>
              <w:t>Ms Ayzan GOLBATSOVA</w:t>
            </w:r>
          </w:p>
          <w:p w:rsidRPr="00410D13" w:rsidR="006778EC" w:rsidP="00410D13" w:rsidRDefault="006778EC">
            <w:pPr>
              <w:jc w:val="left"/>
              <w:rPr>
                <w:sz w:val="20"/>
                <w:szCs w:val="20"/>
              </w:rPr>
            </w:pPr>
            <w:r w:rsidRPr="00410D13">
              <w:rPr>
                <w:sz w:val="20"/>
                <w:szCs w:val="20"/>
              </w:rPr>
              <w:t>1953</w:t>
            </w:r>
          </w:p>
          <w:p w:rsidRPr="00410D13" w:rsidR="006778EC" w:rsidP="00410D13" w:rsidRDefault="006778EC">
            <w:pPr>
              <w:jc w:val="left"/>
              <w:rPr>
                <w:sz w:val="20"/>
                <w:szCs w:val="20"/>
              </w:rPr>
            </w:pPr>
            <w:r w:rsidRPr="00410D13">
              <w:rPr>
                <w:sz w:val="20"/>
                <w:szCs w:val="20"/>
              </w:rPr>
              <w:t>Avtury</w:t>
            </w:r>
          </w:p>
          <w:p w:rsidRPr="00410D13" w:rsidR="00EB153B" w:rsidP="00410D13" w:rsidRDefault="006778EC">
            <w:pPr>
              <w:jc w:val="left"/>
              <w:rPr>
                <w:sz w:val="20"/>
                <w:szCs w:val="20"/>
              </w:rPr>
            </w:pPr>
            <w:r w:rsidRPr="00410D13">
              <w:rPr>
                <w:sz w:val="20"/>
                <w:szCs w:val="20"/>
              </w:rPr>
              <w:t>mother</w:t>
            </w:r>
          </w:p>
          <w:p w:rsidRPr="00410D13" w:rsidR="00204C45" w:rsidP="00410D13" w:rsidRDefault="00EB153B">
            <w:pPr>
              <w:jc w:val="left"/>
              <w:rPr>
                <w:sz w:val="20"/>
                <w:szCs w:val="20"/>
              </w:rPr>
            </w:pPr>
            <w:r w:rsidRPr="00410D13">
              <w:rPr>
                <w:sz w:val="20"/>
                <w:szCs w:val="20"/>
              </w:rPr>
              <w:t>After her death in 2013 t</w:t>
            </w:r>
            <w:r w:rsidRPr="00410D13" w:rsidR="006778EC">
              <w:rPr>
                <w:sz w:val="20"/>
                <w:szCs w:val="20"/>
              </w:rPr>
              <w:t xml:space="preserve">he application was pursued </w:t>
            </w:r>
            <w:r w:rsidRPr="00410D13">
              <w:rPr>
                <w:sz w:val="20"/>
                <w:szCs w:val="20"/>
              </w:rPr>
              <w:t xml:space="preserve">by her daughter, </w:t>
            </w:r>
            <w:r w:rsidRPr="00410D13" w:rsidR="00204C45">
              <w:rPr>
                <w:b/>
                <w:sz w:val="20"/>
                <w:szCs w:val="20"/>
              </w:rPr>
              <w:t>Ms Elina GOLBATSOVA</w:t>
            </w:r>
          </w:p>
          <w:p w:rsidRPr="00410D13" w:rsidR="00204C45" w:rsidP="00410D13" w:rsidRDefault="00204C45">
            <w:pPr>
              <w:jc w:val="left"/>
              <w:rPr>
                <w:sz w:val="20"/>
                <w:szCs w:val="20"/>
              </w:rPr>
            </w:pPr>
            <w:r w:rsidRPr="00410D13">
              <w:rPr>
                <w:sz w:val="20"/>
                <w:szCs w:val="20"/>
              </w:rPr>
              <w:t>07/08/1992</w:t>
            </w:r>
          </w:p>
          <w:p w:rsidRPr="00410D13" w:rsidR="00FA731E" w:rsidP="00410D13" w:rsidRDefault="00204C45">
            <w:pPr>
              <w:jc w:val="left"/>
              <w:rPr>
                <w:sz w:val="20"/>
                <w:szCs w:val="20"/>
              </w:rPr>
            </w:pPr>
            <w:r w:rsidRPr="00410D13">
              <w:rPr>
                <w:sz w:val="20"/>
                <w:szCs w:val="20"/>
              </w:rPr>
              <w:t>Avtury</w:t>
            </w:r>
            <w:r w:rsidRPr="00410D13" w:rsidR="00EB153B">
              <w:rPr>
                <w:sz w:val="20"/>
                <w:szCs w:val="20"/>
              </w:rPr>
              <w:t xml:space="preserve">, the </w:t>
            </w:r>
            <w:r w:rsidRPr="00410D13">
              <w:rPr>
                <w:sz w:val="20"/>
                <w:szCs w:val="20"/>
              </w:rPr>
              <w:t>sister</w:t>
            </w:r>
            <w:r w:rsidRPr="00410D13" w:rsidR="00EB153B">
              <w:rPr>
                <w:sz w:val="20"/>
                <w:szCs w:val="20"/>
              </w:rPr>
              <w:t xml:space="preserve"> of</w:t>
            </w:r>
          </w:p>
          <w:p w:rsidRPr="00410D13" w:rsidR="008D27DC" w:rsidP="00410D13" w:rsidRDefault="00EB153B">
            <w:pPr>
              <w:jc w:val="left"/>
              <w:rPr>
                <w:sz w:val="20"/>
                <w:szCs w:val="20"/>
              </w:rPr>
            </w:pPr>
            <w:r w:rsidRPr="00410D13">
              <w:rPr>
                <w:sz w:val="20"/>
                <w:szCs w:val="20"/>
              </w:rPr>
              <w:t>Mr Alikhan GOLBATSOV</w:t>
            </w:r>
          </w:p>
        </w:tc>
        <w:tc>
          <w:tcPr>
            <w:tcW w:w="1980" w:type="dxa"/>
            <w:vMerge w:val="restart"/>
          </w:tcPr>
          <w:p w:rsidRPr="00410D13" w:rsidR="00204C45" w:rsidP="00410D13" w:rsidRDefault="00204C45">
            <w:pPr>
              <w:jc w:val="left"/>
              <w:rPr>
                <w:sz w:val="20"/>
                <w:szCs w:val="20"/>
              </w:rPr>
            </w:pPr>
            <w:r w:rsidRPr="00410D13">
              <w:rPr>
                <w:sz w:val="20"/>
                <w:szCs w:val="20"/>
              </w:rPr>
              <w:t>Mr Alikhan GOLBATSOV</w:t>
            </w:r>
          </w:p>
        </w:tc>
        <w:tc>
          <w:tcPr>
            <w:tcW w:w="1424" w:type="dxa"/>
            <w:vMerge w:val="restart"/>
          </w:tcPr>
          <w:p w:rsidRPr="00410D13" w:rsidR="00204C45" w:rsidP="00410D13" w:rsidRDefault="00204C45">
            <w:pPr>
              <w:jc w:val="left"/>
              <w:rPr>
                <w:sz w:val="20"/>
                <w:szCs w:val="20"/>
              </w:rPr>
            </w:pPr>
            <w:r w:rsidRPr="00410D13">
              <w:rPr>
                <w:sz w:val="20"/>
                <w:szCs w:val="20"/>
              </w:rPr>
              <w:t>Mr Tagir SHAMSUDINOV</w:t>
            </w:r>
          </w:p>
        </w:tc>
        <w:tc>
          <w:tcPr>
            <w:tcW w:w="4996" w:type="dxa"/>
            <w:gridSpan w:val="3"/>
            <w:shd w:val="clear" w:color="auto" w:fill="DFDFDF" w:themeFill="accent3" w:themeFillTint="33"/>
          </w:tcPr>
          <w:p w:rsidRPr="00410D13" w:rsidR="00204C45" w:rsidP="00410D13" w:rsidRDefault="00204C45">
            <w:pPr>
              <w:jc w:val="center"/>
              <w:rPr>
                <w:sz w:val="20"/>
                <w:szCs w:val="20"/>
              </w:rPr>
            </w:pPr>
            <w:r w:rsidRPr="00410D13">
              <w:rPr>
                <w:sz w:val="20"/>
                <w:szCs w:val="20"/>
              </w:rPr>
              <w:t>Sought by the applicant</w:t>
            </w:r>
          </w:p>
        </w:tc>
      </w:tr>
      <w:tr w:rsidRPr="00410D13" w:rsidR="00204C45" w:rsidTr="006D13ED">
        <w:trPr>
          <w:trHeight w:val="747"/>
        </w:trPr>
        <w:tc>
          <w:tcPr>
            <w:tcW w:w="426" w:type="dxa"/>
            <w:vMerge/>
          </w:tcPr>
          <w:p w:rsidRPr="00410D13" w:rsidR="00204C45" w:rsidP="00410D13" w:rsidRDefault="00204C45">
            <w:pPr>
              <w:pStyle w:val="ListParagraph"/>
              <w:numPr>
                <w:ilvl w:val="0"/>
                <w:numId w:val="17"/>
              </w:numPr>
              <w:tabs>
                <w:tab w:val="num" w:pos="283"/>
              </w:tabs>
              <w:ind w:left="0" w:firstLine="0"/>
              <w:jc w:val="left"/>
              <w:rPr>
                <w:sz w:val="20"/>
                <w:szCs w:val="20"/>
              </w:rPr>
            </w:pPr>
          </w:p>
        </w:tc>
        <w:tc>
          <w:tcPr>
            <w:tcW w:w="1383" w:type="dxa"/>
            <w:vMerge/>
          </w:tcPr>
          <w:p w:rsidRPr="00410D13" w:rsidR="00204C45" w:rsidP="00410D13" w:rsidRDefault="00204C45">
            <w:pPr>
              <w:jc w:val="left"/>
              <w:rPr>
                <w:sz w:val="20"/>
                <w:szCs w:val="20"/>
              </w:rPr>
            </w:pPr>
          </w:p>
        </w:tc>
        <w:tc>
          <w:tcPr>
            <w:tcW w:w="2833" w:type="dxa"/>
            <w:vMerge/>
          </w:tcPr>
          <w:p w:rsidRPr="00410D13" w:rsidR="00204C45" w:rsidP="00410D13" w:rsidRDefault="00204C45">
            <w:pPr>
              <w:jc w:val="left"/>
              <w:rPr>
                <w:b/>
                <w:sz w:val="20"/>
                <w:szCs w:val="20"/>
              </w:rPr>
            </w:pPr>
          </w:p>
        </w:tc>
        <w:tc>
          <w:tcPr>
            <w:tcW w:w="1980" w:type="dxa"/>
            <w:vMerge/>
          </w:tcPr>
          <w:p w:rsidRPr="00410D13" w:rsidR="00204C45" w:rsidP="00410D13" w:rsidRDefault="00204C45">
            <w:pPr>
              <w:jc w:val="left"/>
              <w:rPr>
                <w:sz w:val="20"/>
                <w:szCs w:val="20"/>
              </w:rPr>
            </w:pPr>
          </w:p>
        </w:tc>
        <w:tc>
          <w:tcPr>
            <w:tcW w:w="1424" w:type="dxa"/>
            <w:vMerge/>
          </w:tcPr>
          <w:p w:rsidRPr="00410D13" w:rsidR="00204C45" w:rsidP="00410D13" w:rsidRDefault="00204C45">
            <w:pPr>
              <w:jc w:val="left"/>
              <w:rPr>
                <w:sz w:val="20"/>
                <w:szCs w:val="20"/>
              </w:rPr>
            </w:pPr>
          </w:p>
        </w:tc>
        <w:tc>
          <w:tcPr>
            <w:tcW w:w="1546" w:type="dxa"/>
          </w:tcPr>
          <w:p w:rsidRPr="00410D13" w:rsidR="00204C45" w:rsidP="00410D13" w:rsidRDefault="00146F63">
            <w:pPr>
              <w:jc w:val="left"/>
              <w:rPr>
                <w:sz w:val="20"/>
                <w:szCs w:val="20"/>
              </w:rPr>
            </w:pPr>
            <w:r w:rsidRPr="00410D13">
              <w:rPr>
                <w:sz w:val="20"/>
                <w:szCs w:val="20"/>
              </w:rPr>
              <w:t>-</w:t>
            </w:r>
          </w:p>
        </w:tc>
        <w:tc>
          <w:tcPr>
            <w:tcW w:w="1531" w:type="dxa"/>
          </w:tcPr>
          <w:p w:rsidRPr="00410D13" w:rsidR="00204C45" w:rsidP="00410D13" w:rsidRDefault="00146F63">
            <w:pPr>
              <w:jc w:val="left"/>
              <w:rPr>
                <w:sz w:val="20"/>
                <w:szCs w:val="20"/>
              </w:rPr>
            </w:pPr>
            <w:r w:rsidRPr="00410D13">
              <w:rPr>
                <w:sz w:val="20"/>
                <w:szCs w:val="20"/>
              </w:rPr>
              <w:t>EUR 100,000</w:t>
            </w:r>
          </w:p>
        </w:tc>
        <w:tc>
          <w:tcPr>
            <w:tcW w:w="1919" w:type="dxa"/>
          </w:tcPr>
          <w:p w:rsidRPr="00410D13" w:rsidR="00204C45" w:rsidP="00410D13" w:rsidRDefault="0014652A">
            <w:pPr>
              <w:jc w:val="left"/>
              <w:rPr>
                <w:sz w:val="20"/>
                <w:szCs w:val="20"/>
              </w:rPr>
            </w:pPr>
            <w:r w:rsidRPr="00410D13">
              <w:rPr>
                <w:sz w:val="20"/>
                <w:szCs w:val="20"/>
              </w:rPr>
              <w:t>EUR 2,399</w:t>
            </w:r>
          </w:p>
        </w:tc>
      </w:tr>
      <w:tr w:rsidRPr="00410D13" w:rsidR="00204C45" w:rsidTr="006D13ED">
        <w:trPr>
          <w:trHeight w:val="326"/>
        </w:trPr>
        <w:tc>
          <w:tcPr>
            <w:tcW w:w="426" w:type="dxa"/>
            <w:vMerge/>
          </w:tcPr>
          <w:p w:rsidRPr="00410D13" w:rsidR="00204C45" w:rsidP="00410D13" w:rsidRDefault="00204C45">
            <w:pPr>
              <w:pStyle w:val="ListParagraph"/>
              <w:numPr>
                <w:ilvl w:val="0"/>
                <w:numId w:val="17"/>
              </w:numPr>
              <w:tabs>
                <w:tab w:val="num" w:pos="283"/>
              </w:tabs>
              <w:ind w:left="0" w:firstLine="0"/>
              <w:jc w:val="left"/>
              <w:rPr>
                <w:sz w:val="20"/>
                <w:szCs w:val="20"/>
              </w:rPr>
            </w:pPr>
          </w:p>
        </w:tc>
        <w:tc>
          <w:tcPr>
            <w:tcW w:w="1383" w:type="dxa"/>
            <w:vMerge/>
          </w:tcPr>
          <w:p w:rsidRPr="00410D13" w:rsidR="00204C45" w:rsidP="00410D13" w:rsidRDefault="00204C45">
            <w:pPr>
              <w:jc w:val="left"/>
              <w:rPr>
                <w:sz w:val="20"/>
                <w:szCs w:val="20"/>
              </w:rPr>
            </w:pPr>
          </w:p>
        </w:tc>
        <w:tc>
          <w:tcPr>
            <w:tcW w:w="2833" w:type="dxa"/>
            <w:vMerge/>
          </w:tcPr>
          <w:p w:rsidRPr="00410D13" w:rsidR="00204C45" w:rsidP="00410D13" w:rsidRDefault="00204C45">
            <w:pPr>
              <w:jc w:val="left"/>
              <w:rPr>
                <w:b/>
                <w:sz w:val="20"/>
                <w:szCs w:val="20"/>
              </w:rPr>
            </w:pPr>
          </w:p>
        </w:tc>
        <w:tc>
          <w:tcPr>
            <w:tcW w:w="1980" w:type="dxa"/>
            <w:vMerge/>
          </w:tcPr>
          <w:p w:rsidRPr="00410D13" w:rsidR="00204C45" w:rsidP="00410D13" w:rsidRDefault="00204C45">
            <w:pPr>
              <w:jc w:val="left"/>
              <w:rPr>
                <w:sz w:val="20"/>
                <w:szCs w:val="20"/>
              </w:rPr>
            </w:pPr>
          </w:p>
        </w:tc>
        <w:tc>
          <w:tcPr>
            <w:tcW w:w="1424" w:type="dxa"/>
            <w:vMerge/>
          </w:tcPr>
          <w:p w:rsidRPr="00410D13" w:rsidR="00204C45" w:rsidP="00410D13" w:rsidRDefault="00204C45">
            <w:pPr>
              <w:jc w:val="left"/>
              <w:rPr>
                <w:sz w:val="20"/>
                <w:szCs w:val="20"/>
              </w:rPr>
            </w:pPr>
          </w:p>
        </w:tc>
        <w:tc>
          <w:tcPr>
            <w:tcW w:w="4996" w:type="dxa"/>
            <w:gridSpan w:val="3"/>
            <w:shd w:val="clear" w:color="auto" w:fill="DFDFDF" w:themeFill="accent3" w:themeFillTint="33"/>
          </w:tcPr>
          <w:p w:rsidRPr="00410D13" w:rsidR="00204C45" w:rsidP="00410D13" w:rsidRDefault="00204C45">
            <w:pPr>
              <w:jc w:val="center"/>
              <w:rPr>
                <w:sz w:val="20"/>
                <w:szCs w:val="20"/>
              </w:rPr>
            </w:pPr>
            <w:r w:rsidRPr="00410D13">
              <w:rPr>
                <w:sz w:val="20"/>
                <w:szCs w:val="20"/>
              </w:rPr>
              <w:t>Awarded by the Court</w:t>
            </w:r>
          </w:p>
        </w:tc>
      </w:tr>
      <w:tr w:rsidRPr="00410D13" w:rsidR="00204C45" w:rsidTr="006D13ED">
        <w:trPr>
          <w:trHeight w:val="530"/>
        </w:trPr>
        <w:tc>
          <w:tcPr>
            <w:tcW w:w="426" w:type="dxa"/>
            <w:vMerge/>
          </w:tcPr>
          <w:p w:rsidRPr="00410D13" w:rsidR="00204C45" w:rsidP="00410D13" w:rsidRDefault="00204C45">
            <w:pPr>
              <w:pStyle w:val="ListParagraph"/>
              <w:numPr>
                <w:ilvl w:val="0"/>
                <w:numId w:val="17"/>
              </w:numPr>
              <w:tabs>
                <w:tab w:val="num" w:pos="283"/>
              </w:tabs>
              <w:ind w:left="0" w:firstLine="0"/>
              <w:jc w:val="left"/>
              <w:rPr>
                <w:sz w:val="20"/>
                <w:szCs w:val="20"/>
              </w:rPr>
            </w:pPr>
          </w:p>
        </w:tc>
        <w:tc>
          <w:tcPr>
            <w:tcW w:w="1383" w:type="dxa"/>
            <w:vMerge/>
          </w:tcPr>
          <w:p w:rsidRPr="00410D13" w:rsidR="00204C45" w:rsidP="00410D13" w:rsidRDefault="00204C45">
            <w:pPr>
              <w:jc w:val="left"/>
              <w:rPr>
                <w:sz w:val="20"/>
                <w:szCs w:val="20"/>
              </w:rPr>
            </w:pPr>
          </w:p>
        </w:tc>
        <w:tc>
          <w:tcPr>
            <w:tcW w:w="2833" w:type="dxa"/>
            <w:vMerge/>
          </w:tcPr>
          <w:p w:rsidRPr="00410D13" w:rsidR="00204C45" w:rsidP="00410D13" w:rsidRDefault="00204C45">
            <w:pPr>
              <w:jc w:val="left"/>
              <w:rPr>
                <w:b/>
                <w:sz w:val="20"/>
                <w:szCs w:val="20"/>
              </w:rPr>
            </w:pPr>
          </w:p>
        </w:tc>
        <w:tc>
          <w:tcPr>
            <w:tcW w:w="1980" w:type="dxa"/>
            <w:vMerge/>
          </w:tcPr>
          <w:p w:rsidRPr="00410D13" w:rsidR="00204C45" w:rsidP="00410D13" w:rsidRDefault="00204C45">
            <w:pPr>
              <w:jc w:val="left"/>
              <w:rPr>
                <w:sz w:val="20"/>
                <w:szCs w:val="20"/>
              </w:rPr>
            </w:pPr>
          </w:p>
        </w:tc>
        <w:tc>
          <w:tcPr>
            <w:tcW w:w="1424" w:type="dxa"/>
            <w:vMerge/>
          </w:tcPr>
          <w:p w:rsidRPr="00410D13" w:rsidR="00204C45" w:rsidP="00410D13" w:rsidRDefault="00204C45">
            <w:pPr>
              <w:jc w:val="left"/>
              <w:rPr>
                <w:sz w:val="20"/>
                <w:szCs w:val="20"/>
              </w:rPr>
            </w:pPr>
          </w:p>
        </w:tc>
        <w:tc>
          <w:tcPr>
            <w:tcW w:w="1546" w:type="dxa"/>
          </w:tcPr>
          <w:p w:rsidRPr="00410D13" w:rsidR="00204C45" w:rsidP="00410D13" w:rsidRDefault="00146F63">
            <w:pPr>
              <w:jc w:val="left"/>
              <w:rPr>
                <w:sz w:val="20"/>
                <w:szCs w:val="20"/>
              </w:rPr>
            </w:pPr>
            <w:r w:rsidRPr="00410D13">
              <w:rPr>
                <w:sz w:val="20"/>
                <w:szCs w:val="20"/>
              </w:rPr>
              <w:t>-</w:t>
            </w:r>
          </w:p>
        </w:tc>
        <w:tc>
          <w:tcPr>
            <w:tcW w:w="1531" w:type="dxa"/>
          </w:tcPr>
          <w:p w:rsidRPr="00410D13" w:rsidR="00204C45" w:rsidP="00410D13" w:rsidRDefault="00503D7D">
            <w:pPr>
              <w:jc w:val="left"/>
              <w:rPr>
                <w:sz w:val="20"/>
                <w:szCs w:val="20"/>
              </w:rPr>
            </w:pPr>
            <w:r w:rsidRPr="00410D13">
              <w:rPr>
                <w:sz w:val="20"/>
                <w:szCs w:val="20"/>
              </w:rPr>
              <w:t>EUR 80,000 (eighty thousand euros)</w:t>
            </w:r>
          </w:p>
        </w:tc>
        <w:tc>
          <w:tcPr>
            <w:tcW w:w="1919" w:type="dxa"/>
          </w:tcPr>
          <w:p w:rsidRPr="00410D13" w:rsidR="00FA731E" w:rsidP="00410D13" w:rsidRDefault="00146F63">
            <w:pPr>
              <w:jc w:val="left"/>
              <w:rPr>
                <w:sz w:val="20"/>
                <w:szCs w:val="20"/>
              </w:rPr>
            </w:pPr>
            <w:r w:rsidRPr="00410D13">
              <w:rPr>
                <w:sz w:val="20"/>
                <w:szCs w:val="20"/>
              </w:rPr>
              <w:t>EUR 1,000</w:t>
            </w:r>
          </w:p>
          <w:p w:rsidRPr="00410D13" w:rsidR="00204C45" w:rsidP="00410D13" w:rsidRDefault="00146F63">
            <w:pPr>
              <w:jc w:val="left"/>
              <w:rPr>
                <w:sz w:val="20"/>
                <w:szCs w:val="20"/>
              </w:rPr>
            </w:pPr>
            <w:r w:rsidRPr="00410D13">
              <w:rPr>
                <w:sz w:val="20"/>
                <w:szCs w:val="20"/>
              </w:rPr>
              <w:t>(one thousand euros)</w:t>
            </w:r>
          </w:p>
        </w:tc>
      </w:tr>
      <w:tr w:rsidRPr="00410D13" w:rsidR="00B81405" w:rsidTr="006D13ED">
        <w:trPr>
          <w:trHeight w:val="325"/>
        </w:trPr>
        <w:tc>
          <w:tcPr>
            <w:tcW w:w="426" w:type="dxa"/>
            <w:vMerge w:val="restart"/>
          </w:tcPr>
          <w:p w:rsidRPr="00410D13" w:rsidR="00B81405" w:rsidP="00410D13" w:rsidRDefault="00B81405">
            <w:pPr>
              <w:pStyle w:val="ListParagraph"/>
              <w:numPr>
                <w:ilvl w:val="0"/>
                <w:numId w:val="17"/>
              </w:numPr>
              <w:tabs>
                <w:tab w:val="num" w:pos="283"/>
              </w:tabs>
              <w:ind w:left="0" w:firstLine="0"/>
              <w:jc w:val="left"/>
              <w:rPr>
                <w:sz w:val="20"/>
                <w:szCs w:val="20"/>
              </w:rPr>
            </w:pPr>
          </w:p>
        </w:tc>
        <w:tc>
          <w:tcPr>
            <w:tcW w:w="1383" w:type="dxa"/>
            <w:vMerge w:val="restart"/>
          </w:tcPr>
          <w:p w:rsidRPr="00410D13" w:rsidR="00B81405" w:rsidP="00410D13" w:rsidRDefault="00B81405">
            <w:pPr>
              <w:jc w:val="left"/>
              <w:rPr>
                <w:sz w:val="20"/>
                <w:szCs w:val="20"/>
              </w:rPr>
            </w:pPr>
            <w:r w:rsidRPr="00410D13">
              <w:rPr>
                <w:sz w:val="20"/>
                <w:szCs w:val="20"/>
              </w:rPr>
              <w:t>79938/12</w:t>
            </w:r>
          </w:p>
          <w:p w:rsidRPr="00410D13" w:rsidR="00B81405" w:rsidP="00410D13" w:rsidRDefault="00B81405">
            <w:pPr>
              <w:jc w:val="left"/>
              <w:rPr>
                <w:sz w:val="20"/>
                <w:szCs w:val="20"/>
              </w:rPr>
            </w:pPr>
            <w:r w:rsidRPr="00410D13">
              <w:rPr>
                <w:sz w:val="20"/>
                <w:szCs w:val="20"/>
              </w:rPr>
              <w:t>22/11/2012</w:t>
            </w:r>
          </w:p>
        </w:tc>
        <w:tc>
          <w:tcPr>
            <w:tcW w:w="2833" w:type="dxa"/>
            <w:vMerge w:val="restart"/>
          </w:tcPr>
          <w:p w:rsidRPr="00410D13" w:rsidR="00B81405" w:rsidP="00410D13" w:rsidRDefault="00B81405">
            <w:pPr>
              <w:jc w:val="left"/>
              <w:rPr>
                <w:b/>
                <w:sz w:val="20"/>
                <w:szCs w:val="20"/>
              </w:rPr>
            </w:pPr>
            <w:r w:rsidRPr="00410D13">
              <w:rPr>
                <w:b/>
                <w:sz w:val="20"/>
                <w:szCs w:val="20"/>
              </w:rPr>
              <w:t>Ms Malikat PASHAYEVA</w:t>
            </w:r>
          </w:p>
          <w:p w:rsidRPr="00410D13" w:rsidR="00B81405" w:rsidP="00410D13" w:rsidRDefault="00B81405">
            <w:pPr>
              <w:jc w:val="left"/>
              <w:rPr>
                <w:sz w:val="20"/>
                <w:szCs w:val="20"/>
              </w:rPr>
            </w:pPr>
            <w:r w:rsidRPr="00410D13">
              <w:rPr>
                <w:sz w:val="20"/>
                <w:szCs w:val="20"/>
              </w:rPr>
              <w:t>01/05/1958</w:t>
            </w:r>
          </w:p>
          <w:p w:rsidRPr="00410D13" w:rsidR="00B81405" w:rsidP="00410D13" w:rsidRDefault="00B81405">
            <w:pPr>
              <w:jc w:val="left"/>
              <w:rPr>
                <w:sz w:val="20"/>
                <w:szCs w:val="20"/>
              </w:rPr>
            </w:pPr>
            <w:r w:rsidRPr="00410D13">
              <w:rPr>
                <w:sz w:val="20"/>
                <w:szCs w:val="20"/>
              </w:rPr>
              <w:t>Grozny</w:t>
            </w:r>
          </w:p>
          <w:p w:rsidRPr="00410D13" w:rsidR="00B81405" w:rsidP="00410D13" w:rsidRDefault="00B81405">
            <w:pPr>
              <w:jc w:val="left"/>
              <w:rPr>
                <w:sz w:val="20"/>
                <w:szCs w:val="20"/>
              </w:rPr>
            </w:pPr>
            <w:r w:rsidRPr="00410D13">
              <w:rPr>
                <w:sz w:val="20"/>
                <w:szCs w:val="20"/>
              </w:rPr>
              <w:t>mother</w:t>
            </w:r>
          </w:p>
        </w:tc>
        <w:tc>
          <w:tcPr>
            <w:tcW w:w="1980" w:type="dxa"/>
            <w:vMerge w:val="restart"/>
          </w:tcPr>
          <w:p w:rsidRPr="00410D13" w:rsidR="00B81405" w:rsidP="00410D13" w:rsidRDefault="00B81405">
            <w:pPr>
              <w:jc w:val="left"/>
              <w:rPr>
                <w:sz w:val="20"/>
                <w:szCs w:val="20"/>
              </w:rPr>
            </w:pPr>
            <w:r w:rsidRPr="00410D13">
              <w:rPr>
                <w:sz w:val="20"/>
                <w:szCs w:val="20"/>
              </w:rPr>
              <w:t>Mr Ruslan PAREULIDZE (also spelled as PARAULIDZE)</w:t>
            </w:r>
          </w:p>
        </w:tc>
        <w:tc>
          <w:tcPr>
            <w:tcW w:w="1424" w:type="dxa"/>
            <w:vMerge w:val="restart"/>
          </w:tcPr>
          <w:p w:rsidRPr="00410D13" w:rsidR="00B81405" w:rsidP="00410D13" w:rsidRDefault="00B81405">
            <w:pPr>
              <w:jc w:val="left"/>
              <w:rPr>
                <w:sz w:val="20"/>
                <w:szCs w:val="20"/>
              </w:rPr>
            </w:pPr>
            <w:r w:rsidRPr="00410D13">
              <w:rPr>
                <w:sz w:val="20"/>
                <w:szCs w:val="20"/>
              </w:rPr>
              <w:t>Mr Tagir SHAMSUDINOV</w:t>
            </w:r>
          </w:p>
        </w:tc>
        <w:tc>
          <w:tcPr>
            <w:tcW w:w="4996" w:type="dxa"/>
            <w:gridSpan w:val="3"/>
            <w:shd w:val="clear" w:color="auto" w:fill="DFDFDF" w:themeFill="accent3" w:themeFillTint="33"/>
          </w:tcPr>
          <w:p w:rsidRPr="00410D13" w:rsidR="00B81405" w:rsidP="00410D13" w:rsidRDefault="00B81405">
            <w:pPr>
              <w:jc w:val="center"/>
              <w:rPr>
                <w:sz w:val="20"/>
                <w:szCs w:val="20"/>
              </w:rPr>
            </w:pPr>
            <w:r w:rsidRPr="00410D13">
              <w:rPr>
                <w:sz w:val="20"/>
                <w:szCs w:val="20"/>
              </w:rPr>
              <w:t>Sought by the applicant</w:t>
            </w:r>
          </w:p>
        </w:tc>
      </w:tr>
      <w:tr w:rsidRPr="00410D13" w:rsidR="00B81405" w:rsidTr="006D13ED">
        <w:trPr>
          <w:trHeight w:val="313"/>
        </w:trPr>
        <w:tc>
          <w:tcPr>
            <w:tcW w:w="426" w:type="dxa"/>
            <w:vMerge/>
          </w:tcPr>
          <w:p w:rsidRPr="00410D13" w:rsidR="00B81405" w:rsidP="00410D13" w:rsidRDefault="00B81405">
            <w:pPr>
              <w:pStyle w:val="ListParagraph"/>
              <w:numPr>
                <w:ilvl w:val="0"/>
                <w:numId w:val="17"/>
              </w:numPr>
              <w:tabs>
                <w:tab w:val="num" w:pos="283"/>
              </w:tabs>
              <w:ind w:left="0" w:firstLine="0"/>
              <w:jc w:val="left"/>
              <w:rPr>
                <w:sz w:val="20"/>
                <w:szCs w:val="20"/>
              </w:rPr>
            </w:pPr>
          </w:p>
        </w:tc>
        <w:tc>
          <w:tcPr>
            <w:tcW w:w="1383" w:type="dxa"/>
            <w:vMerge/>
          </w:tcPr>
          <w:p w:rsidRPr="00410D13" w:rsidR="00B81405" w:rsidP="00410D13" w:rsidRDefault="00B81405">
            <w:pPr>
              <w:jc w:val="left"/>
              <w:rPr>
                <w:sz w:val="20"/>
                <w:szCs w:val="20"/>
              </w:rPr>
            </w:pPr>
          </w:p>
        </w:tc>
        <w:tc>
          <w:tcPr>
            <w:tcW w:w="2833" w:type="dxa"/>
            <w:vMerge/>
          </w:tcPr>
          <w:p w:rsidRPr="00410D13" w:rsidR="00B81405" w:rsidP="00410D13" w:rsidRDefault="00B81405">
            <w:pPr>
              <w:jc w:val="left"/>
              <w:rPr>
                <w:b/>
                <w:sz w:val="20"/>
                <w:szCs w:val="20"/>
              </w:rPr>
            </w:pPr>
          </w:p>
        </w:tc>
        <w:tc>
          <w:tcPr>
            <w:tcW w:w="1980" w:type="dxa"/>
            <w:vMerge/>
          </w:tcPr>
          <w:p w:rsidRPr="00410D13" w:rsidR="00B81405" w:rsidP="00410D13" w:rsidRDefault="00B81405">
            <w:pPr>
              <w:jc w:val="left"/>
              <w:rPr>
                <w:sz w:val="20"/>
                <w:szCs w:val="20"/>
              </w:rPr>
            </w:pPr>
          </w:p>
        </w:tc>
        <w:tc>
          <w:tcPr>
            <w:tcW w:w="1424" w:type="dxa"/>
            <w:vMerge/>
          </w:tcPr>
          <w:p w:rsidRPr="00410D13" w:rsidR="00B81405" w:rsidP="00410D13" w:rsidRDefault="00B81405">
            <w:pPr>
              <w:jc w:val="left"/>
              <w:rPr>
                <w:sz w:val="20"/>
                <w:szCs w:val="20"/>
              </w:rPr>
            </w:pPr>
          </w:p>
        </w:tc>
        <w:tc>
          <w:tcPr>
            <w:tcW w:w="1546" w:type="dxa"/>
          </w:tcPr>
          <w:p w:rsidRPr="00410D13" w:rsidR="00B81405" w:rsidP="00410D13" w:rsidRDefault="00B81405">
            <w:pPr>
              <w:jc w:val="left"/>
              <w:rPr>
                <w:sz w:val="20"/>
                <w:szCs w:val="20"/>
              </w:rPr>
            </w:pPr>
            <w:r w:rsidRPr="00410D13">
              <w:rPr>
                <w:sz w:val="20"/>
                <w:szCs w:val="20"/>
              </w:rPr>
              <w:t>EUR 10,000</w:t>
            </w:r>
          </w:p>
          <w:p w:rsidRPr="00410D13" w:rsidR="00B81405" w:rsidP="00410D13" w:rsidRDefault="00B81405">
            <w:pPr>
              <w:jc w:val="left"/>
              <w:rPr>
                <w:sz w:val="20"/>
                <w:szCs w:val="20"/>
              </w:rPr>
            </w:pPr>
          </w:p>
        </w:tc>
        <w:tc>
          <w:tcPr>
            <w:tcW w:w="1531" w:type="dxa"/>
          </w:tcPr>
          <w:p w:rsidRPr="00410D13" w:rsidR="00B81405" w:rsidP="00410D13" w:rsidRDefault="00B81405">
            <w:pPr>
              <w:jc w:val="left"/>
              <w:rPr>
                <w:sz w:val="20"/>
                <w:szCs w:val="20"/>
              </w:rPr>
            </w:pPr>
            <w:r w:rsidRPr="00410D13">
              <w:rPr>
                <w:sz w:val="20"/>
                <w:szCs w:val="20"/>
              </w:rPr>
              <w:t>EUR 90,000</w:t>
            </w:r>
          </w:p>
        </w:tc>
        <w:tc>
          <w:tcPr>
            <w:tcW w:w="1919" w:type="dxa"/>
          </w:tcPr>
          <w:p w:rsidRPr="00410D13" w:rsidR="00B81405" w:rsidP="00410D13" w:rsidRDefault="00B81405">
            <w:pPr>
              <w:jc w:val="left"/>
              <w:rPr>
                <w:sz w:val="20"/>
                <w:szCs w:val="20"/>
              </w:rPr>
            </w:pPr>
            <w:r w:rsidRPr="00410D13">
              <w:rPr>
                <w:sz w:val="20"/>
                <w:szCs w:val="20"/>
              </w:rPr>
              <w:t>EUR 2,045</w:t>
            </w:r>
          </w:p>
        </w:tc>
      </w:tr>
      <w:tr w:rsidRPr="00410D13" w:rsidR="00B81405" w:rsidTr="006D13ED">
        <w:trPr>
          <w:trHeight w:val="300"/>
        </w:trPr>
        <w:tc>
          <w:tcPr>
            <w:tcW w:w="426" w:type="dxa"/>
            <w:vMerge/>
          </w:tcPr>
          <w:p w:rsidRPr="00410D13" w:rsidR="00B81405" w:rsidP="00410D13" w:rsidRDefault="00B81405">
            <w:pPr>
              <w:pStyle w:val="ListParagraph"/>
              <w:numPr>
                <w:ilvl w:val="0"/>
                <w:numId w:val="17"/>
              </w:numPr>
              <w:tabs>
                <w:tab w:val="num" w:pos="283"/>
              </w:tabs>
              <w:ind w:left="0" w:firstLine="0"/>
              <w:jc w:val="left"/>
              <w:rPr>
                <w:sz w:val="20"/>
                <w:szCs w:val="20"/>
              </w:rPr>
            </w:pPr>
          </w:p>
        </w:tc>
        <w:tc>
          <w:tcPr>
            <w:tcW w:w="1383" w:type="dxa"/>
            <w:vMerge/>
          </w:tcPr>
          <w:p w:rsidRPr="00410D13" w:rsidR="00B81405" w:rsidP="00410D13" w:rsidRDefault="00B81405">
            <w:pPr>
              <w:jc w:val="left"/>
              <w:rPr>
                <w:sz w:val="20"/>
                <w:szCs w:val="20"/>
              </w:rPr>
            </w:pPr>
          </w:p>
        </w:tc>
        <w:tc>
          <w:tcPr>
            <w:tcW w:w="2833" w:type="dxa"/>
            <w:vMerge/>
          </w:tcPr>
          <w:p w:rsidRPr="00410D13" w:rsidR="00B81405" w:rsidP="00410D13" w:rsidRDefault="00B81405">
            <w:pPr>
              <w:jc w:val="left"/>
              <w:rPr>
                <w:b/>
                <w:sz w:val="20"/>
                <w:szCs w:val="20"/>
              </w:rPr>
            </w:pPr>
          </w:p>
        </w:tc>
        <w:tc>
          <w:tcPr>
            <w:tcW w:w="1980" w:type="dxa"/>
            <w:vMerge/>
          </w:tcPr>
          <w:p w:rsidRPr="00410D13" w:rsidR="00B81405" w:rsidP="00410D13" w:rsidRDefault="00B81405">
            <w:pPr>
              <w:jc w:val="left"/>
              <w:rPr>
                <w:sz w:val="20"/>
                <w:szCs w:val="20"/>
              </w:rPr>
            </w:pPr>
          </w:p>
        </w:tc>
        <w:tc>
          <w:tcPr>
            <w:tcW w:w="1424" w:type="dxa"/>
            <w:vMerge/>
          </w:tcPr>
          <w:p w:rsidRPr="00410D13" w:rsidR="00B81405" w:rsidP="00410D13" w:rsidRDefault="00B81405">
            <w:pPr>
              <w:jc w:val="left"/>
              <w:rPr>
                <w:sz w:val="20"/>
                <w:szCs w:val="20"/>
              </w:rPr>
            </w:pPr>
          </w:p>
        </w:tc>
        <w:tc>
          <w:tcPr>
            <w:tcW w:w="4996" w:type="dxa"/>
            <w:gridSpan w:val="3"/>
            <w:shd w:val="clear" w:color="auto" w:fill="DFDFDF" w:themeFill="accent3" w:themeFillTint="33"/>
          </w:tcPr>
          <w:p w:rsidRPr="00410D13" w:rsidR="00B81405" w:rsidP="00410D13" w:rsidRDefault="00B81405">
            <w:pPr>
              <w:jc w:val="center"/>
              <w:rPr>
                <w:sz w:val="20"/>
                <w:szCs w:val="20"/>
              </w:rPr>
            </w:pPr>
            <w:r w:rsidRPr="00410D13">
              <w:rPr>
                <w:sz w:val="20"/>
                <w:szCs w:val="20"/>
              </w:rPr>
              <w:t>Awarded by the Court</w:t>
            </w:r>
          </w:p>
        </w:tc>
      </w:tr>
      <w:tr w:rsidRPr="00410D13" w:rsidR="00B81405" w:rsidTr="006D13ED">
        <w:trPr>
          <w:trHeight w:val="576"/>
        </w:trPr>
        <w:tc>
          <w:tcPr>
            <w:tcW w:w="426" w:type="dxa"/>
            <w:vMerge/>
          </w:tcPr>
          <w:p w:rsidRPr="00410D13" w:rsidR="00B81405" w:rsidP="00410D13" w:rsidRDefault="00B81405">
            <w:pPr>
              <w:pStyle w:val="ListParagraph"/>
              <w:numPr>
                <w:ilvl w:val="0"/>
                <w:numId w:val="17"/>
              </w:numPr>
              <w:tabs>
                <w:tab w:val="num" w:pos="283"/>
              </w:tabs>
              <w:ind w:left="0" w:firstLine="0"/>
              <w:jc w:val="left"/>
              <w:rPr>
                <w:sz w:val="20"/>
                <w:szCs w:val="20"/>
              </w:rPr>
            </w:pPr>
          </w:p>
        </w:tc>
        <w:tc>
          <w:tcPr>
            <w:tcW w:w="1383" w:type="dxa"/>
            <w:vMerge/>
          </w:tcPr>
          <w:p w:rsidRPr="00410D13" w:rsidR="00B81405" w:rsidP="00410D13" w:rsidRDefault="00B81405">
            <w:pPr>
              <w:jc w:val="left"/>
              <w:rPr>
                <w:sz w:val="20"/>
                <w:szCs w:val="20"/>
              </w:rPr>
            </w:pPr>
          </w:p>
        </w:tc>
        <w:tc>
          <w:tcPr>
            <w:tcW w:w="2833" w:type="dxa"/>
            <w:vMerge/>
          </w:tcPr>
          <w:p w:rsidRPr="00410D13" w:rsidR="00B81405" w:rsidP="00410D13" w:rsidRDefault="00B81405">
            <w:pPr>
              <w:jc w:val="left"/>
              <w:rPr>
                <w:b/>
                <w:sz w:val="20"/>
                <w:szCs w:val="20"/>
              </w:rPr>
            </w:pPr>
          </w:p>
        </w:tc>
        <w:tc>
          <w:tcPr>
            <w:tcW w:w="1980" w:type="dxa"/>
            <w:vMerge/>
          </w:tcPr>
          <w:p w:rsidRPr="00410D13" w:rsidR="00B81405" w:rsidP="00410D13" w:rsidRDefault="00B81405">
            <w:pPr>
              <w:jc w:val="left"/>
              <w:rPr>
                <w:sz w:val="20"/>
                <w:szCs w:val="20"/>
              </w:rPr>
            </w:pPr>
          </w:p>
        </w:tc>
        <w:tc>
          <w:tcPr>
            <w:tcW w:w="1424" w:type="dxa"/>
            <w:vMerge/>
          </w:tcPr>
          <w:p w:rsidRPr="00410D13" w:rsidR="00B81405" w:rsidP="00410D13" w:rsidRDefault="00B81405">
            <w:pPr>
              <w:jc w:val="left"/>
              <w:rPr>
                <w:sz w:val="20"/>
                <w:szCs w:val="20"/>
              </w:rPr>
            </w:pPr>
          </w:p>
        </w:tc>
        <w:tc>
          <w:tcPr>
            <w:tcW w:w="1546" w:type="dxa"/>
          </w:tcPr>
          <w:p w:rsidRPr="00410D13" w:rsidR="00B81405" w:rsidP="00410D13" w:rsidRDefault="00B81405">
            <w:pPr>
              <w:jc w:val="left"/>
              <w:rPr>
                <w:sz w:val="20"/>
                <w:szCs w:val="20"/>
              </w:rPr>
            </w:pPr>
            <w:r w:rsidRPr="00410D13">
              <w:rPr>
                <w:sz w:val="20"/>
                <w:szCs w:val="20"/>
              </w:rPr>
              <w:t>E</w:t>
            </w:r>
            <w:r w:rsidRPr="00410D13" w:rsidR="00323E6E">
              <w:rPr>
                <w:sz w:val="20"/>
                <w:szCs w:val="20"/>
              </w:rPr>
              <w:t>UR 5</w:t>
            </w:r>
            <w:r w:rsidRPr="00410D13">
              <w:rPr>
                <w:sz w:val="20"/>
                <w:szCs w:val="20"/>
              </w:rPr>
              <w:t>,000 (</w:t>
            </w:r>
            <w:r w:rsidRPr="00410D13" w:rsidR="00323E6E">
              <w:rPr>
                <w:sz w:val="20"/>
                <w:szCs w:val="20"/>
              </w:rPr>
              <w:t>five</w:t>
            </w:r>
            <w:r w:rsidRPr="00410D13">
              <w:rPr>
                <w:sz w:val="20"/>
                <w:szCs w:val="20"/>
              </w:rPr>
              <w:t xml:space="preserve"> thousand euros)</w:t>
            </w:r>
          </w:p>
        </w:tc>
        <w:tc>
          <w:tcPr>
            <w:tcW w:w="1531" w:type="dxa"/>
          </w:tcPr>
          <w:p w:rsidRPr="00410D13" w:rsidR="00B81405" w:rsidP="00410D13" w:rsidRDefault="00503D7D">
            <w:pPr>
              <w:jc w:val="left"/>
              <w:rPr>
                <w:sz w:val="20"/>
                <w:szCs w:val="20"/>
              </w:rPr>
            </w:pPr>
            <w:r w:rsidRPr="00410D13">
              <w:rPr>
                <w:sz w:val="20"/>
                <w:szCs w:val="20"/>
              </w:rPr>
              <w:t>EUR 80,000 (eighty thousand euros)</w:t>
            </w:r>
          </w:p>
        </w:tc>
        <w:tc>
          <w:tcPr>
            <w:tcW w:w="1919" w:type="dxa"/>
          </w:tcPr>
          <w:p w:rsidRPr="00410D13" w:rsidR="00FA731E" w:rsidP="00410D13" w:rsidRDefault="00B81405">
            <w:pPr>
              <w:jc w:val="left"/>
              <w:rPr>
                <w:sz w:val="20"/>
                <w:szCs w:val="20"/>
              </w:rPr>
            </w:pPr>
            <w:r w:rsidRPr="00410D13">
              <w:rPr>
                <w:sz w:val="20"/>
                <w:szCs w:val="20"/>
              </w:rPr>
              <w:t>EUR 1,000</w:t>
            </w:r>
          </w:p>
          <w:p w:rsidRPr="00410D13" w:rsidR="00B81405" w:rsidP="00410D13" w:rsidRDefault="00B81405">
            <w:pPr>
              <w:jc w:val="left"/>
              <w:rPr>
                <w:sz w:val="20"/>
                <w:szCs w:val="20"/>
              </w:rPr>
            </w:pPr>
            <w:r w:rsidRPr="00410D13">
              <w:rPr>
                <w:sz w:val="20"/>
                <w:szCs w:val="20"/>
              </w:rPr>
              <w:t>(one thousand euros)</w:t>
            </w:r>
          </w:p>
        </w:tc>
      </w:tr>
      <w:tr w:rsidRPr="00410D13" w:rsidR="007B0406" w:rsidTr="006D13ED">
        <w:trPr>
          <w:trHeight w:val="322"/>
        </w:trPr>
        <w:tc>
          <w:tcPr>
            <w:tcW w:w="426" w:type="dxa"/>
            <w:vMerge w:val="restart"/>
          </w:tcPr>
          <w:p w:rsidRPr="00410D13" w:rsidR="007B0406" w:rsidP="00410D13" w:rsidRDefault="007B0406">
            <w:pPr>
              <w:pStyle w:val="ListParagraph"/>
              <w:keepNext/>
              <w:keepLines/>
              <w:numPr>
                <w:ilvl w:val="0"/>
                <w:numId w:val="17"/>
              </w:numPr>
              <w:tabs>
                <w:tab w:val="num" w:pos="283"/>
              </w:tabs>
              <w:ind w:left="0" w:firstLine="0"/>
              <w:jc w:val="left"/>
              <w:rPr>
                <w:sz w:val="20"/>
                <w:szCs w:val="20"/>
              </w:rPr>
            </w:pPr>
          </w:p>
        </w:tc>
        <w:tc>
          <w:tcPr>
            <w:tcW w:w="1383" w:type="dxa"/>
            <w:vMerge w:val="restart"/>
          </w:tcPr>
          <w:p w:rsidRPr="00410D13" w:rsidR="007B0406" w:rsidP="00410D13" w:rsidRDefault="007B0406">
            <w:pPr>
              <w:keepNext/>
              <w:keepLines/>
              <w:jc w:val="left"/>
              <w:rPr>
                <w:sz w:val="20"/>
                <w:szCs w:val="20"/>
              </w:rPr>
            </w:pPr>
            <w:r w:rsidRPr="00410D13">
              <w:rPr>
                <w:sz w:val="20"/>
                <w:szCs w:val="20"/>
              </w:rPr>
              <w:t>1969/13</w:t>
            </w:r>
          </w:p>
          <w:p w:rsidRPr="00410D13" w:rsidR="007B0406" w:rsidP="00410D13" w:rsidRDefault="007B0406">
            <w:pPr>
              <w:keepNext/>
              <w:keepLines/>
              <w:jc w:val="left"/>
              <w:rPr>
                <w:sz w:val="20"/>
                <w:szCs w:val="20"/>
              </w:rPr>
            </w:pPr>
            <w:r w:rsidRPr="00410D13">
              <w:rPr>
                <w:sz w:val="20"/>
                <w:szCs w:val="20"/>
              </w:rPr>
              <w:t>21/12/2012</w:t>
            </w:r>
          </w:p>
        </w:tc>
        <w:tc>
          <w:tcPr>
            <w:tcW w:w="2833" w:type="dxa"/>
            <w:vMerge w:val="restart"/>
          </w:tcPr>
          <w:p w:rsidRPr="00410D13" w:rsidR="007B0406" w:rsidP="00410D13" w:rsidRDefault="007B0406">
            <w:pPr>
              <w:keepNext/>
              <w:keepLines/>
              <w:jc w:val="left"/>
              <w:rPr>
                <w:b/>
                <w:sz w:val="20"/>
                <w:szCs w:val="20"/>
              </w:rPr>
            </w:pPr>
            <w:r w:rsidRPr="00410D13">
              <w:rPr>
                <w:b/>
                <w:sz w:val="20"/>
                <w:szCs w:val="20"/>
              </w:rPr>
              <w:t>1) Ms Luiza KHAMZATOVA</w:t>
            </w:r>
          </w:p>
          <w:p w:rsidRPr="00410D13" w:rsidR="007B0406" w:rsidP="00410D13" w:rsidRDefault="007B0406">
            <w:pPr>
              <w:keepNext/>
              <w:keepLines/>
              <w:jc w:val="left"/>
              <w:rPr>
                <w:sz w:val="20"/>
                <w:szCs w:val="20"/>
              </w:rPr>
            </w:pPr>
            <w:r w:rsidRPr="00410D13">
              <w:rPr>
                <w:sz w:val="20"/>
                <w:szCs w:val="20"/>
              </w:rPr>
              <w:t>23/01/1963</w:t>
            </w:r>
          </w:p>
          <w:p w:rsidRPr="00410D13" w:rsidR="007B0406" w:rsidP="00410D13" w:rsidRDefault="007B0406">
            <w:pPr>
              <w:keepNext/>
              <w:keepLines/>
              <w:jc w:val="left"/>
              <w:rPr>
                <w:sz w:val="20"/>
                <w:szCs w:val="20"/>
              </w:rPr>
            </w:pPr>
            <w:r w:rsidRPr="00410D13">
              <w:rPr>
                <w:sz w:val="20"/>
                <w:szCs w:val="20"/>
              </w:rPr>
              <w:t>Grozny</w:t>
            </w:r>
          </w:p>
          <w:p w:rsidRPr="00410D13" w:rsidR="007B0406" w:rsidP="00410D13" w:rsidRDefault="007B0406">
            <w:pPr>
              <w:keepNext/>
              <w:keepLines/>
              <w:jc w:val="left"/>
              <w:rPr>
                <w:sz w:val="20"/>
                <w:szCs w:val="20"/>
              </w:rPr>
            </w:pPr>
            <w:r w:rsidRPr="00410D13">
              <w:rPr>
                <w:sz w:val="20"/>
                <w:szCs w:val="20"/>
              </w:rPr>
              <w:t>wife</w:t>
            </w:r>
          </w:p>
          <w:p w:rsidRPr="00410D13" w:rsidR="007B0406" w:rsidP="00410D13" w:rsidRDefault="007B0406">
            <w:pPr>
              <w:keepNext/>
              <w:keepLines/>
              <w:jc w:val="left"/>
              <w:rPr>
                <w:sz w:val="20"/>
                <w:szCs w:val="20"/>
              </w:rPr>
            </w:pPr>
          </w:p>
          <w:p w:rsidRPr="00410D13" w:rsidR="007B0406" w:rsidP="00410D13" w:rsidRDefault="007B0406">
            <w:pPr>
              <w:keepNext/>
              <w:keepLines/>
              <w:jc w:val="left"/>
              <w:rPr>
                <w:b/>
                <w:sz w:val="20"/>
                <w:szCs w:val="20"/>
              </w:rPr>
            </w:pPr>
            <w:r w:rsidRPr="00410D13">
              <w:rPr>
                <w:b/>
                <w:sz w:val="20"/>
                <w:szCs w:val="20"/>
              </w:rPr>
              <w:t>2) Ms Khava KHAMZATOVA</w:t>
            </w:r>
          </w:p>
          <w:p w:rsidRPr="00410D13" w:rsidR="007B0406" w:rsidP="00410D13" w:rsidRDefault="00FF361E">
            <w:pPr>
              <w:keepNext/>
              <w:keepLines/>
              <w:jc w:val="left"/>
              <w:rPr>
                <w:sz w:val="20"/>
                <w:szCs w:val="20"/>
              </w:rPr>
            </w:pPr>
            <w:r w:rsidRPr="00410D13">
              <w:rPr>
                <w:sz w:val="20"/>
                <w:szCs w:val="20"/>
              </w:rPr>
              <w:t>08</w:t>
            </w:r>
            <w:r w:rsidRPr="00410D13" w:rsidR="007B0406">
              <w:rPr>
                <w:sz w:val="20"/>
                <w:szCs w:val="20"/>
              </w:rPr>
              <w:t>/01/1993</w:t>
            </w:r>
          </w:p>
          <w:p w:rsidRPr="00410D13" w:rsidR="007B0406" w:rsidP="00410D13" w:rsidRDefault="007B0406">
            <w:pPr>
              <w:keepNext/>
              <w:keepLines/>
              <w:jc w:val="left"/>
              <w:rPr>
                <w:sz w:val="20"/>
                <w:szCs w:val="20"/>
              </w:rPr>
            </w:pPr>
            <w:r w:rsidRPr="00410D13">
              <w:rPr>
                <w:sz w:val="20"/>
                <w:szCs w:val="20"/>
              </w:rPr>
              <w:t>Grozny</w:t>
            </w:r>
          </w:p>
          <w:p w:rsidRPr="00410D13" w:rsidR="007B0406" w:rsidP="00410D13" w:rsidRDefault="007B0406">
            <w:pPr>
              <w:keepNext/>
              <w:keepLines/>
              <w:jc w:val="left"/>
              <w:rPr>
                <w:sz w:val="20"/>
                <w:szCs w:val="20"/>
              </w:rPr>
            </w:pPr>
            <w:r w:rsidRPr="00410D13">
              <w:rPr>
                <w:sz w:val="20"/>
                <w:szCs w:val="20"/>
              </w:rPr>
              <w:t>daughter</w:t>
            </w:r>
          </w:p>
          <w:p w:rsidRPr="00410D13" w:rsidR="007B0406" w:rsidP="00410D13" w:rsidRDefault="007B0406">
            <w:pPr>
              <w:keepNext/>
              <w:keepLines/>
              <w:jc w:val="left"/>
              <w:rPr>
                <w:sz w:val="20"/>
                <w:szCs w:val="20"/>
              </w:rPr>
            </w:pPr>
          </w:p>
          <w:p w:rsidRPr="00410D13" w:rsidR="007B0406" w:rsidP="00410D13" w:rsidRDefault="007B0406">
            <w:pPr>
              <w:keepNext/>
              <w:keepLines/>
              <w:jc w:val="left"/>
              <w:rPr>
                <w:b/>
                <w:sz w:val="20"/>
                <w:szCs w:val="20"/>
              </w:rPr>
            </w:pPr>
            <w:r w:rsidRPr="00410D13">
              <w:rPr>
                <w:b/>
                <w:sz w:val="20"/>
                <w:szCs w:val="20"/>
              </w:rPr>
              <w:t>3) Ms Zulikhan KHAMZATOVA</w:t>
            </w:r>
          </w:p>
          <w:p w:rsidRPr="00410D13" w:rsidR="007B0406" w:rsidP="00410D13" w:rsidRDefault="007B0406">
            <w:pPr>
              <w:keepNext/>
              <w:keepLines/>
              <w:jc w:val="left"/>
              <w:rPr>
                <w:sz w:val="20"/>
                <w:szCs w:val="20"/>
              </w:rPr>
            </w:pPr>
            <w:r w:rsidRPr="00410D13">
              <w:rPr>
                <w:sz w:val="20"/>
                <w:szCs w:val="20"/>
              </w:rPr>
              <w:t>10/06/1995</w:t>
            </w:r>
          </w:p>
          <w:p w:rsidRPr="00410D13" w:rsidR="007B0406" w:rsidP="00410D13" w:rsidRDefault="007B0406">
            <w:pPr>
              <w:keepNext/>
              <w:keepLines/>
              <w:jc w:val="left"/>
              <w:rPr>
                <w:sz w:val="20"/>
                <w:szCs w:val="20"/>
              </w:rPr>
            </w:pPr>
            <w:r w:rsidRPr="00410D13">
              <w:rPr>
                <w:sz w:val="20"/>
                <w:szCs w:val="20"/>
              </w:rPr>
              <w:t>Grozny</w:t>
            </w:r>
          </w:p>
          <w:p w:rsidRPr="00410D13" w:rsidR="007B0406" w:rsidP="00410D13" w:rsidRDefault="00C375F7">
            <w:pPr>
              <w:keepNext/>
              <w:keepLines/>
              <w:jc w:val="left"/>
              <w:rPr>
                <w:sz w:val="20"/>
                <w:szCs w:val="20"/>
              </w:rPr>
            </w:pPr>
            <w:r w:rsidRPr="00410D13">
              <w:rPr>
                <w:sz w:val="20"/>
                <w:szCs w:val="20"/>
              </w:rPr>
              <w:t>d</w:t>
            </w:r>
            <w:r w:rsidRPr="00410D13" w:rsidR="007B0406">
              <w:rPr>
                <w:sz w:val="20"/>
                <w:szCs w:val="20"/>
              </w:rPr>
              <w:t>aughter</w:t>
            </w:r>
          </w:p>
          <w:p w:rsidRPr="00410D13" w:rsidR="00ED0AE4" w:rsidP="00410D13" w:rsidRDefault="00ED0AE4">
            <w:pPr>
              <w:keepNext/>
              <w:keepLines/>
              <w:jc w:val="left"/>
              <w:rPr>
                <w:sz w:val="20"/>
                <w:szCs w:val="20"/>
              </w:rPr>
            </w:pPr>
          </w:p>
          <w:p w:rsidRPr="00410D13" w:rsidR="007B0406" w:rsidP="00410D13" w:rsidRDefault="007B0406">
            <w:pPr>
              <w:keepNext/>
              <w:keepLines/>
              <w:jc w:val="left"/>
              <w:rPr>
                <w:b/>
                <w:sz w:val="20"/>
                <w:szCs w:val="20"/>
              </w:rPr>
            </w:pPr>
            <w:r w:rsidRPr="00410D13">
              <w:rPr>
                <w:b/>
                <w:sz w:val="20"/>
                <w:szCs w:val="20"/>
              </w:rPr>
              <w:t>4) Mr Magomed KHAMZATOV</w:t>
            </w:r>
          </w:p>
          <w:p w:rsidRPr="00410D13" w:rsidR="007B0406" w:rsidP="00410D13" w:rsidRDefault="007B0406">
            <w:pPr>
              <w:keepNext/>
              <w:keepLines/>
              <w:jc w:val="left"/>
              <w:rPr>
                <w:sz w:val="20"/>
                <w:szCs w:val="20"/>
              </w:rPr>
            </w:pPr>
            <w:r w:rsidRPr="00410D13">
              <w:rPr>
                <w:sz w:val="20"/>
                <w:szCs w:val="20"/>
              </w:rPr>
              <w:t>02/04/2001</w:t>
            </w:r>
          </w:p>
          <w:p w:rsidRPr="00410D13" w:rsidR="007B0406" w:rsidP="00410D13" w:rsidRDefault="007B0406">
            <w:pPr>
              <w:keepNext/>
              <w:keepLines/>
              <w:jc w:val="left"/>
              <w:rPr>
                <w:sz w:val="20"/>
                <w:szCs w:val="20"/>
              </w:rPr>
            </w:pPr>
            <w:r w:rsidRPr="00410D13">
              <w:rPr>
                <w:sz w:val="20"/>
                <w:szCs w:val="20"/>
              </w:rPr>
              <w:t>Grozny</w:t>
            </w:r>
          </w:p>
          <w:p w:rsidRPr="00410D13" w:rsidR="007B0406" w:rsidP="00410D13" w:rsidRDefault="007B0406">
            <w:pPr>
              <w:keepNext/>
              <w:keepLines/>
              <w:jc w:val="left"/>
              <w:rPr>
                <w:sz w:val="20"/>
                <w:szCs w:val="20"/>
              </w:rPr>
            </w:pPr>
            <w:r w:rsidRPr="00410D13">
              <w:rPr>
                <w:sz w:val="20"/>
                <w:szCs w:val="20"/>
              </w:rPr>
              <w:t>son</w:t>
            </w:r>
          </w:p>
        </w:tc>
        <w:tc>
          <w:tcPr>
            <w:tcW w:w="1980" w:type="dxa"/>
            <w:vMerge w:val="restart"/>
          </w:tcPr>
          <w:p w:rsidRPr="00410D13" w:rsidR="007B0406" w:rsidP="00410D13" w:rsidRDefault="007B0406">
            <w:pPr>
              <w:keepNext/>
              <w:keepLines/>
              <w:jc w:val="left"/>
              <w:rPr>
                <w:sz w:val="20"/>
                <w:szCs w:val="20"/>
              </w:rPr>
            </w:pPr>
            <w:r w:rsidRPr="00410D13">
              <w:rPr>
                <w:sz w:val="20"/>
                <w:szCs w:val="20"/>
              </w:rPr>
              <w:t>Mr Lema (also spelled as Lemma) KHAMZATOV</w:t>
            </w:r>
          </w:p>
          <w:p w:rsidRPr="00410D13" w:rsidR="007B0406" w:rsidP="00410D13" w:rsidRDefault="007B0406">
            <w:pPr>
              <w:keepNext/>
              <w:keepLines/>
              <w:jc w:val="left"/>
              <w:rPr>
                <w:sz w:val="20"/>
                <w:szCs w:val="20"/>
              </w:rPr>
            </w:pPr>
          </w:p>
        </w:tc>
        <w:tc>
          <w:tcPr>
            <w:tcW w:w="1424" w:type="dxa"/>
            <w:vMerge w:val="restart"/>
          </w:tcPr>
          <w:p w:rsidRPr="00410D13" w:rsidR="007B0406" w:rsidP="00410D13" w:rsidRDefault="007B0406">
            <w:pPr>
              <w:keepNext/>
              <w:keepLines/>
              <w:jc w:val="left"/>
              <w:rPr>
                <w:sz w:val="20"/>
                <w:szCs w:val="20"/>
              </w:rPr>
            </w:pPr>
            <w:r w:rsidRPr="00410D13">
              <w:rPr>
                <w:sz w:val="20"/>
                <w:szCs w:val="20"/>
              </w:rPr>
              <w:t>SRJI/</w:t>
            </w:r>
          </w:p>
          <w:p w:rsidRPr="00410D13" w:rsidR="007B0406" w:rsidP="00410D13" w:rsidRDefault="007B0406">
            <w:pPr>
              <w:keepNext/>
              <w:keepLines/>
              <w:jc w:val="left"/>
              <w:rPr>
                <w:sz w:val="20"/>
                <w:szCs w:val="20"/>
              </w:rPr>
            </w:pPr>
            <w:r w:rsidRPr="00410D13">
              <w:rPr>
                <w:sz w:val="20"/>
                <w:szCs w:val="20"/>
              </w:rPr>
              <w:t>ASTREYA</w:t>
            </w:r>
          </w:p>
        </w:tc>
        <w:tc>
          <w:tcPr>
            <w:tcW w:w="4996" w:type="dxa"/>
            <w:gridSpan w:val="3"/>
            <w:shd w:val="clear" w:color="auto" w:fill="EAEAEA" w:themeFill="accent4" w:themeFillTint="33"/>
          </w:tcPr>
          <w:p w:rsidRPr="00410D13" w:rsidR="007B0406" w:rsidP="00410D13" w:rsidRDefault="007B0406">
            <w:pPr>
              <w:keepNext/>
              <w:keepLines/>
              <w:jc w:val="center"/>
              <w:rPr>
                <w:sz w:val="20"/>
                <w:szCs w:val="20"/>
              </w:rPr>
            </w:pPr>
            <w:r w:rsidRPr="00410D13">
              <w:rPr>
                <w:sz w:val="20"/>
                <w:szCs w:val="20"/>
              </w:rPr>
              <w:t>Sought by the applicant</w:t>
            </w:r>
            <w:r w:rsidRPr="00410D13" w:rsidR="00C375F7">
              <w:rPr>
                <w:sz w:val="20"/>
                <w:szCs w:val="20"/>
              </w:rPr>
              <w:t>s</w:t>
            </w:r>
          </w:p>
        </w:tc>
      </w:tr>
      <w:tr w:rsidRPr="00410D13" w:rsidR="007B0406" w:rsidTr="006D13ED">
        <w:trPr>
          <w:trHeight w:val="1452"/>
        </w:trPr>
        <w:tc>
          <w:tcPr>
            <w:tcW w:w="426" w:type="dxa"/>
            <w:vMerge/>
          </w:tcPr>
          <w:p w:rsidRPr="00410D13" w:rsidR="007B0406" w:rsidP="00410D13" w:rsidRDefault="007B0406">
            <w:pPr>
              <w:pStyle w:val="ListParagraph"/>
              <w:numPr>
                <w:ilvl w:val="0"/>
                <w:numId w:val="17"/>
              </w:numPr>
              <w:tabs>
                <w:tab w:val="num" w:pos="283"/>
              </w:tabs>
              <w:ind w:left="0" w:firstLine="0"/>
              <w:jc w:val="left"/>
              <w:rPr>
                <w:sz w:val="20"/>
                <w:szCs w:val="20"/>
              </w:rPr>
            </w:pPr>
          </w:p>
        </w:tc>
        <w:tc>
          <w:tcPr>
            <w:tcW w:w="1383" w:type="dxa"/>
            <w:vMerge/>
          </w:tcPr>
          <w:p w:rsidRPr="00410D13" w:rsidR="007B0406" w:rsidP="00410D13" w:rsidRDefault="007B0406">
            <w:pPr>
              <w:jc w:val="left"/>
              <w:rPr>
                <w:sz w:val="20"/>
                <w:szCs w:val="20"/>
              </w:rPr>
            </w:pPr>
          </w:p>
        </w:tc>
        <w:tc>
          <w:tcPr>
            <w:tcW w:w="2833" w:type="dxa"/>
            <w:vMerge/>
          </w:tcPr>
          <w:p w:rsidRPr="00410D13" w:rsidR="007B0406" w:rsidP="00410D13" w:rsidRDefault="007B0406">
            <w:pPr>
              <w:jc w:val="left"/>
              <w:rPr>
                <w:b/>
                <w:sz w:val="20"/>
                <w:szCs w:val="20"/>
              </w:rPr>
            </w:pPr>
          </w:p>
        </w:tc>
        <w:tc>
          <w:tcPr>
            <w:tcW w:w="1980" w:type="dxa"/>
            <w:vMerge/>
          </w:tcPr>
          <w:p w:rsidRPr="00410D13" w:rsidR="007B0406" w:rsidP="00410D13" w:rsidRDefault="007B0406">
            <w:pPr>
              <w:jc w:val="left"/>
              <w:rPr>
                <w:sz w:val="20"/>
                <w:szCs w:val="20"/>
              </w:rPr>
            </w:pPr>
          </w:p>
        </w:tc>
        <w:tc>
          <w:tcPr>
            <w:tcW w:w="1424" w:type="dxa"/>
            <w:vMerge/>
          </w:tcPr>
          <w:p w:rsidRPr="00410D13" w:rsidR="007B0406" w:rsidP="00410D13" w:rsidRDefault="007B0406">
            <w:pPr>
              <w:jc w:val="left"/>
              <w:rPr>
                <w:sz w:val="20"/>
                <w:szCs w:val="20"/>
              </w:rPr>
            </w:pPr>
          </w:p>
        </w:tc>
        <w:tc>
          <w:tcPr>
            <w:tcW w:w="1546" w:type="dxa"/>
          </w:tcPr>
          <w:p w:rsidRPr="00410D13" w:rsidR="00FA731E" w:rsidP="00410D13" w:rsidRDefault="00ED0AE4">
            <w:pPr>
              <w:jc w:val="left"/>
              <w:rPr>
                <w:sz w:val="20"/>
                <w:szCs w:val="20"/>
              </w:rPr>
            </w:pPr>
            <w:r w:rsidRPr="00410D13">
              <w:rPr>
                <w:sz w:val="20"/>
                <w:szCs w:val="20"/>
              </w:rPr>
              <w:t>RUB 453,798 (EUR 6,210) to the first applicant</w:t>
            </w:r>
          </w:p>
          <w:p w:rsidRPr="00410D13" w:rsidR="00ED0AE4" w:rsidP="00410D13" w:rsidRDefault="00ED0AE4">
            <w:pPr>
              <w:jc w:val="left"/>
              <w:rPr>
                <w:sz w:val="20"/>
                <w:szCs w:val="20"/>
              </w:rPr>
            </w:pPr>
          </w:p>
          <w:p w:rsidRPr="00410D13" w:rsidR="00ED0AE4" w:rsidP="00410D13" w:rsidRDefault="00ED0AE4">
            <w:pPr>
              <w:jc w:val="left"/>
              <w:rPr>
                <w:sz w:val="20"/>
                <w:szCs w:val="20"/>
              </w:rPr>
            </w:pPr>
            <w:r w:rsidRPr="00410D13">
              <w:rPr>
                <w:sz w:val="20"/>
                <w:szCs w:val="20"/>
              </w:rPr>
              <w:t>RUB 680,697 (EUR 9,320)</w:t>
            </w:r>
            <w:r w:rsidRPr="00410D13" w:rsidR="009E2CB8">
              <w:rPr>
                <w:sz w:val="20"/>
                <w:szCs w:val="20"/>
              </w:rPr>
              <w:t xml:space="preserve"> each </w:t>
            </w:r>
            <w:r w:rsidRPr="00410D13">
              <w:rPr>
                <w:sz w:val="20"/>
                <w:szCs w:val="20"/>
              </w:rPr>
              <w:t>to the second and third applicants</w:t>
            </w:r>
          </w:p>
          <w:p w:rsidRPr="00410D13" w:rsidR="00ED0AE4" w:rsidP="00410D13" w:rsidRDefault="00ED0AE4">
            <w:pPr>
              <w:jc w:val="left"/>
              <w:rPr>
                <w:sz w:val="20"/>
                <w:szCs w:val="20"/>
              </w:rPr>
            </w:pPr>
          </w:p>
          <w:p w:rsidRPr="00410D13" w:rsidR="00ED0AE4" w:rsidP="00410D13" w:rsidRDefault="00C375F7">
            <w:pPr>
              <w:jc w:val="left"/>
              <w:rPr>
                <w:sz w:val="20"/>
                <w:szCs w:val="20"/>
              </w:rPr>
            </w:pPr>
            <w:r w:rsidRPr="00410D13">
              <w:rPr>
                <w:sz w:val="20"/>
                <w:szCs w:val="20"/>
              </w:rPr>
              <w:t>RUB 375,247 (EUR 5,</w:t>
            </w:r>
            <w:r w:rsidRPr="00410D13" w:rsidR="00ED0AE4">
              <w:rPr>
                <w:sz w:val="20"/>
                <w:szCs w:val="20"/>
              </w:rPr>
              <w:t>150) to the fourth applicant</w:t>
            </w:r>
          </w:p>
        </w:tc>
        <w:tc>
          <w:tcPr>
            <w:tcW w:w="1531" w:type="dxa"/>
          </w:tcPr>
          <w:p w:rsidRPr="00410D13" w:rsidR="007B0406" w:rsidP="00410D13" w:rsidRDefault="00ED0AE4">
            <w:pPr>
              <w:jc w:val="left"/>
              <w:rPr>
                <w:sz w:val="20"/>
                <w:szCs w:val="20"/>
              </w:rPr>
            </w:pPr>
            <w:r w:rsidRPr="00410D13">
              <w:rPr>
                <w:sz w:val="20"/>
                <w:szCs w:val="20"/>
              </w:rPr>
              <w:t>amount to be determined by the Court</w:t>
            </w:r>
          </w:p>
        </w:tc>
        <w:tc>
          <w:tcPr>
            <w:tcW w:w="1919" w:type="dxa"/>
          </w:tcPr>
          <w:p w:rsidRPr="00410D13" w:rsidR="007B0406" w:rsidP="00410D13" w:rsidRDefault="00ED0AE4">
            <w:pPr>
              <w:jc w:val="left"/>
              <w:rPr>
                <w:sz w:val="20"/>
                <w:szCs w:val="20"/>
              </w:rPr>
            </w:pPr>
            <w:r w:rsidRPr="00410D13">
              <w:rPr>
                <w:sz w:val="20"/>
                <w:szCs w:val="20"/>
              </w:rPr>
              <w:t>EUR 3,520</w:t>
            </w:r>
          </w:p>
        </w:tc>
      </w:tr>
      <w:tr w:rsidRPr="00410D13" w:rsidR="007B0406" w:rsidTr="006D13ED">
        <w:trPr>
          <w:trHeight w:val="276"/>
        </w:trPr>
        <w:tc>
          <w:tcPr>
            <w:tcW w:w="426" w:type="dxa"/>
            <w:vMerge/>
          </w:tcPr>
          <w:p w:rsidRPr="00410D13" w:rsidR="007B0406" w:rsidP="00410D13" w:rsidRDefault="007B0406">
            <w:pPr>
              <w:pStyle w:val="ListParagraph"/>
              <w:numPr>
                <w:ilvl w:val="0"/>
                <w:numId w:val="17"/>
              </w:numPr>
              <w:tabs>
                <w:tab w:val="num" w:pos="283"/>
              </w:tabs>
              <w:ind w:left="0" w:firstLine="0"/>
              <w:jc w:val="left"/>
              <w:rPr>
                <w:sz w:val="20"/>
                <w:szCs w:val="20"/>
              </w:rPr>
            </w:pPr>
          </w:p>
        </w:tc>
        <w:tc>
          <w:tcPr>
            <w:tcW w:w="1383" w:type="dxa"/>
            <w:vMerge/>
          </w:tcPr>
          <w:p w:rsidRPr="00410D13" w:rsidR="007B0406" w:rsidP="00410D13" w:rsidRDefault="007B0406">
            <w:pPr>
              <w:jc w:val="left"/>
              <w:rPr>
                <w:sz w:val="20"/>
                <w:szCs w:val="20"/>
              </w:rPr>
            </w:pPr>
          </w:p>
        </w:tc>
        <w:tc>
          <w:tcPr>
            <w:tcW w:w="2833" w:type="dxa"/>
            <w:vMerge/>
          </w:tcPr>
          <w:p w:rsidRPr="00410D13" w:rsidR="007B0406" w:rsidP="00410D13" w:rsidRDefault="007B0406">
            <w:pPr>
              <w:jc w:val="left"/>
              <w:rPr>
                <w:b/>
                <w:sz w:val="20"/>
                <w:szCs w:val="20"/>
              </w:rPr>
            </w:pPr>
          </w:p>
        </w:tc>
        <w:tc>
          <w:tcPr>
            <w:tcW w:w="1980" w:type="dxa"/>
            <w:vMerge/>
          </w:tcPr>
          <w:p w:rsidRPr="00410D13" w:rsidR="007B0406" w:rsidP="00410D13" w:rsidRDefault="007B0406">
            <w:pPr>
              <w:jc w:val="left"/>
              <w:rPr>
                <w:sz w:val="20"/>
                <w:szCs w:val="20"/>
              </w:rPr>
            </w:pPr>
          </w:p>
        </w:tc>
        <w:tc>
          <w:tcPr>
            <w:tcW w:w="1424" w:type="dxa"/>
            <w:vMerge/>
          </w:tcPr>
          <w:p w:rsidRPr="00410D13" w:rsidR="007B0406" w:rsidP="00410D13" w:rsidRDefault="007B0406">
            <w:pPr>
              <w:jc w:val="left"/>
              <w:rPr>
                <w:sz w:val="20"/>
                <w:szCs w:val="20"/>
              </w:rPr>
            </w:pPr>
          </w:p>
        </w:tc>
        <w:tc>
          <w:tcPr>
            <w:tcW w:w="4996" w:type="dxa"/>
            <w:gridSpan w:val="3"/>
            <w:shd w:val="clear" w:color="auto" w:fill="EAEAEA" w:themeFill="accent4" w:themeFillTint="33"/>
          </w:tcPr>
          <w:p w:rsidRPr="00410D13" w:rsidR="007B0406" w:rsidP="00410D13" w:rsidRDefault="007B0406">
            <w:pPr>
              <w:jc w:val="center"/>
              <w:rPr>
                <w:sz w:val="20"/>
                <w:szCs w:val="20"/>
              </w:rPr>
            </w:pPr>
            <w:r w:rsidRPr="00410D13">
              <w:rPr>
                <w:sz w:val="20"/>
                <w:szCs w:val="20"/>
              </w:rPr>
              <w:t>Awarded by the Court</w:t>
            </w:r>
          </w:p>
        </w:tc>
      </w:tr>
      <w:tr w:rsidRPr="00410D13" w:rsidR="00ED0AE4" w:rsidTr="006D13ED">
        <w:trPr>
          <w:trHeight w:val="1703"/>
        </w:trPr>
        <w:tc>
          <w:tcPr>
            <w:tcW w:w="426" w:type="dxa"/>
            <w:vMerge/>
          </w:tcPr>
          <w:p w:rsidRPr="00410D13" w:rsidR="00ED0AE4" w:rsidP="00410D13" w:rsidRDefault="00ED0AE4">
            <w:pPr>
              <w:pStyle w:val="ListParagraph"/>
              <w:numPr>
                <w:ilvl w:val="0"/>
                <w:numId w:val="17"/>
              </w:numPr>
              <w:tabs>
                <w:tab w:val="num" w:pos="283"/>
              </w:tabs>
              <w:ind w:left="0" w:firstLine="0"/>
              <w:jc w:val="left"/>
              <w:rPr>
                <w:sz w:val="20"/>
                <w:szCs w:val="20"/>
              </w:rPr>
            </w:pPr>
          </w:p>
        </w:tc>
        <w:tc>
          <w:tcPr>
            <w:tcW w:w="1383" w:type="dxa"/>
            <w:vMerge/>
          </w:tcPr>
          <w:p w:rsidRPr="00410D13" w:rsidR="00ED0AE4" w:rsidP="00410D13" w:rsidRDefault="00ED0AE4">
            <w:pPr>
              <w:jc w:val="left"/>
              <w:rPr>
                <w:sz w:val="20"/>
                <w:szCs w:val="20"/>
              </w:rPr>
            </w:pPr>
          </w:p>
        </w:tc>
        <w:tc>
          <w:tcPr>
            <w:tcW w:w="2833" w:type="dxa"/>
            <w:vMerge/>
          </w:tcPr>
          <w:p w:rsidRPr="00410D13" w:rsidR="00ED0AE4" w:rsidP="00410D13" w:rsidRDefault="00ED0AE4">
            <w:pPr>
              <w:jc w:val="left"/>
              <w:rPr>
                <w:b/>
                <w:sz w:val="20"/>
                <w:szCs w:val="20"/>
              </w:rPr>
            </w:pPr>
          </w:p>
        </w:tc>
        <w:tc>
          <w:tcPr>
            <w:tcW w:w="1980" w:type="dxa"/>
            <w:vMerge/>
          </w:tcPr>
          <w:p w:rsidRPr="00410D13" w:rsidR="00ED0AE4" w:rsidP="00410D13" w:rsidRDefault="00ED0AE4">
            <w:pPr>
              <w:jc w:val="left"/>
              <w:rPr>
                <w:sz w:val="20"/>
                <w:szCs w:val="20"/>
              </w:rPr>
            </w:pPr>
          </w:p>
        </w:tc>
        <w:tc>
          <w:tcPr>
            <w:tcW w:w="1424" w:type="dxa"/>
            <w:vMerge/>
          </w:tcPr>
          <w:p w:rsidRPr="00410D13" w:rsidR="00ED0AE4" w:rsidP="00410D13" w:rsidRDefault="00ED0AE4">
            <w:pPr>
              <w:jc w:val="left"/>
              <w:rPr>
                <w:sz w:val="20"/>
                <w:szCs w:val="20"/>
              </w:rPr>
            </w:pPr>
          </w:p>
        </w:tc>
        <w:tc>
          <w:tcPr>
            <w:tcW w:w="1546" w:type="dxa"/>
          </w:tcPr>
          <w:p w:rsidRPr="00410D13" w:rsidR="00ED0AE4" w:rsidP="00410D13" w:rsidRDefault="00ED0AE4">
            <w:pPr>
              <w:jc w:val="left"/>
              <w:rPr>
                <w:sz w:val="20"/>
                <w:szCs w:val="20"/>
              </w:rPr>
            </w:pPr>
            <w:r w:rsidRPr="00410D13">
              <w:rPr>
                <w:sz w:val="20"/>
                <w:szCs w:val="20"/>
              </w:rPr>
              <w:t xml:space="preserve">EUR </w:t>
            </w:r>
            <w:r w:rsidRPr="00410D13" w:rsidR="00C375F7">
              <w:rPr>
                <w:sz w:val="20"/>
                <w:szCs w:val="20"/>
              </w:rPr>
              <w:t>3,000 (three thousand euros)</w:t>
            </w:r>
            <w:r w:rsidRPr="00410D13" w:rsidR="005D7E09">
              <w:rPr>
                <w:sz w:val="20"/>
                <w:szCs w:val="20"/>
              </w:rPr>
              <w:t xml:space="preserve"> each</w:t>
            </w:r>
            <w:r w:rsidRPr="00410D13" w:rsidR="00C375F7">
              <w:rPr>
                <w:sz w:val="20"/>
                <w:szCs w:val="20"/>
              </w:rPr>
              <w:t xml:space="preserve"> to the first and fourth applicants</w:t>
            </w:r>
          </w:p>
          <w:p w:rsidRPr="00410D13" w:rsidR="00C375F7" w:rsidP="00410D13" w:rsidRDefault="00C375F7">
            <w:pPr>
              <w:jc w:val="left"/>
              <w:rPr>
                <w:sz w:val="20"/>
                <w:szCs w:val="20"/>
              </w:rPr>
            </w:pPr>
          </w:p>
          <w:p w:rsidRPr="00410D13" w:rsidR="00C375F7" w:rsidP="00410D13" w:rsidRDefault="00C375F7">
            <w:pPr>
              <w:jc w:val="left"/>
              <w:rPr>
                <w:sz w:val="20"/>
                <w:szCs w:val="20"/>
              </w:rPr>
            </w:pPr>
            <w:r w:rsidRPr="00410D13">
              <w:rPr>
                <w:sz w:val="20"/>
                <w:szCs w:val="20"/>
              </w:rPr>
              <w:t xml:space="preserve">EUR 5,000 (five thousand euros) </w:t>
            </w:r>
            <w:r w:rsidRPr="00410D13" w:rsidR="005D7E09">
              <w:rPr>
                <w:sz w:val="20"/>
                <w:szCs w:val="20"/>
              </w:rPr>
              <w:t xml:space="preserve">each </w:t>
            </w:r>
            <w:r w:rsidRPr="00410D13">
              <w:rPr>
                <w:sz w:val="20"/>
                <w:szCs w:val="20"/>
              </w:rPr>
              <w:t>to the second and third applicants</w:t>
            </w:r>
          </w:p>
        </w:tc>
        <w:tc>
          <w:tcPr>
            <w:tcW w:w="1531" w:type="dxa"/>
          </w:tcPr>
          <w:p w:rsidRPr="00410D13" w:rsidR="00ED0AE4" w:rsidP="00410D13" w:rsidRDefault="00503D7D">
            <w:pPr>
              <w:jc w:val="left"/>
              <w:rPr>
                <w:sz w:val="20"/>
                <w:szCs w:val="20"/>
              </w:rPr>
            </w:pPr>
            <w:r w:rsidRPr="00410D13">
              <w:rPr>
                <w:sz w:val="20"/>
                <w:szCs w:val="20"/>
              </w:rPr>
              <w:t xml:space="preserve">EUR 80,000 (eighty thousand euros) </w:t>
            </w:r>
            <w:r w:rsidRPr="00410D13" w:rsidR="00C375F7">
              <w:rPr>
                <w:sz w:val="20"/>
                <w:szCs w:val="20"/>
              </w:rPr>
              <w:t>to the applicants jointly</w:t>
            </w:r>
          </w:p>
        </w:tc>
        <w:tc>
          <w:tcPr>
            <w:tcW w:w="1919" w:type="dxa"/>
          </w:tcPr>
          <w:p w:rsidRPr="00410D13" w:rsidR="00ED0AE4" w:rsidP="00410D13" w:rsidRDefault="00ED0AE4">
            <w:pPr>
              <w:jc w:val="left"/>
              <w:rPr>
                <w:sz w:val="20"/>
                <w:szCs w:val="20"/>
              </w:rPr>
            </w:pPr>
            <w:r w:rsidRPr="00410D13">
              <w:rPr>
                <w:sz w:val="20"/>
                <w:szCs w:val="20"/>
              </w:rPr>
              <w:t>EUR 2,000 (two thousand euros)</w:t>
            </w:r>
          </w:p>
        </w:tc>
      </w:tr>
      <w:tr w:rsidRPr="00410D13" w:rsidR="00C74AD9" w:rsidTr="006D13ED">
        <w:trPr>
          <w:trHeight w:val="237"/>
        </w:trPr>
        <w:tc>
          <w:tcPr>
            <w:tcW w:w="426" w:type="dxa"/>
            <w:vMerge w:val="restart"/>
          </w:tcPr>
          <w:p w:rsidRPr="00410D13" w:rsidR="00C74AD9" w:rsidP="00410D13" w:rsidRDefault="00C74AD9">
            <w:pPr>
              <w:pStyle w:val="ListParagraph"/>
              <w:numPr>
                <w:ilvl w:val="0"/>
                <w:numId w:val="17"/>
              </w:numPr>
              <w:tabs>
                <w:tab w:val="num" w:pos="283"/>
              </w:tabs>
              <w:ind w:left="0" w:firstLine="0"/>
              <w:jc w:val="left"/>
              <w:rPr>
                <w:sz w:val="20"/>
                <w:szCs w:val="20"/>
              </w:rPr>
            </w:pPr>
          </w:p>
        </w:tc>
        <w:tc>
          <w:tcPr>
            <w:tcW w:w="1383" w:type="dxa"/>
            <w:vMerge w:val="restart"/>
          </w:tcPr>
          <w:p w:rsidRPr="00410D13" w:rsidR="00C74AD9" w:rsidP="00410D13" w:rsidRDefault="00C74AD9">
            <w:pPr>
              <w:jc w:val="left"/>
              <w:rPr>
                <w:sz w:val="20"/>
                <w:szCs w:val="20"/>
              </w:rPr>
            </w:pPr>
            <w:r w:rsidRPr="00410D13">
              <w:rPr>
                <w:sz w:val="20"/>
                <w:szCs w:val="20"/>
              </w:rPr>
              <w:t>73593/13</w:t>
            </w:r>
          </w:p>
          <w:p w:rsidRPr="00410D13" w:rsidR="00C74AD9" w:rsidP="00410D13" w:rsidRDefault="00C74AD9">
            <w:pPr>
              <w:jc w:val="left"/>
              <w:rPr>
                <w:sz w:val="20"/>
                <w:szCs w:val="20"/>
              </w:rPr>
            </w:pPr>
            <w:r w:rsidRPr="00410D13">
              <w:rPr>
                <w:sz w:val="20"/>
                <w:szCs w:val="20"/>
              </w:rPr>
              <w:t>05/11/2013</w:t>
            </w:r>
          </w:p>
        </w:tc>
        <w:tc>
          <w:tcPr>
            <w:tcW w:w="2833" w:type="dxa"/>
            <w:vMerge w:val="restart"/>
          </w:tcPr>
          <w:p w:rsidRPr="00410D13" w:rsidR="00C74AD9" w:rsidP="00410D13" w:rsidRDefault="00C74AD9">
            <w:pPr>
              <w:jc w:val="left"/>
              <w:rPr>
                <w:b/>
                <w:sz w:val="20"/>
                <w:szCs w:val="20"/>
              </w:rPr>
            </w:pPr>
            <w:r w:rsidRPr="00410D13">
              <w:rPr>
                <w:b/>
                <w:sz w:val="20"/>
                <w:szCs w:val="20"/>
              </w:rPr>
              <w:t>1) Ms Satsita RESHIDOVA</w:t>
            </w:r>
          </w:p>
          <w:p w:rsidRPr="00410D13" w:rsidR="00C74AD9" w:rsidP="00410D13" w:rsidRDefault="00C74AD9">
            <w:pPr>
              <w:jc w:val="left"/>
              <w:rPr>
                <w:sz w:val="20"/>
                <w:szCs w:val="20"/>
              </w:rPr>
            </w:pPr>
            <w:r w:rsidRPr="00410D13">
              <w:rPr>
                <w:sz w:val="20"/>
                <w:szCs w:val="20"/>
              </w:rPr>
              <w:t>01/09/1965</w:t>
            </w:r>
          </w:p>
          <w:p w:rsidRPr="00410D13" w:rsidR="00C74AD9" w:rsidP="00410D13" w:rsidRDefault="00C74AD9">
            <w:pPr>
              <w:jc w:val="left"/>
              <w:rPr>
                <w:sz w:val="20"/>
                <w:szCs w:val="20"/>
              </w:rPr>
            </w:pPr>
            <w:r w:rsidRPr="00410D13">
              <w:rPr>
                <w:sz w:val="20"/>
                <w:szCs w:val="20"/>
              </w:rPr>
              <w:t>Grozny</w:t>
            </w:r>
          </w:p>
          <w:p w:rsidRPr="00410D13" w:rsidR="00C74AD9" w:rsidP="00410D13" w:rsidRDefault="00C74AD9">
            <w:pPr>
              <w:jc w:val="left"/>
              <w:rPr>
                <w:sz w:val="20"/>
                <w:szCs w:val="20"/>
              </w:rPr>
            </w:pPr>
            <w:r w:rsidRPr="00410D13">
              <w:rPr>
                <w:sz w:val="20"/>
                <w:szCs w:val="20"/>
              </w:rPr>
              <w:t>mother</w:t>
            </w:r>
          </w:p>
          <w:p w:rsidRPr="00410D13" w:rsidR="00C74AD9" w:rsidP="00410D13" w:rsidRDefault="00C74AD9">
            <w:pPr>
              <w:jc w:val="left"/>
              <w:rPr>
                <w:sz w:val="20"/>
                <w:szCs w:val="20"/>
              </w:rPr>
            </w:pPr>
          </w:p>
          <w:p w:rsidRPr="00410D13" w:rsidR="00C74AD9" w:rsidP="00410D13" w:rsidRDefault="00C74AD9">
            <w:pPr>
              <w:jc w:val="left"/>
              <w:rPr>
                <w:b/>
                <w:sz w:val="20"/>
                <w:szCs w:val="20"/>
              </w:rPr>
            </w:pPr>
            <w:r w:rsidRPr="00410D13">
              <w:rPr>
                <w:b/>
                <w:sz w:val="20"/>
                <w:szCs w:val="20"/>
              </w:rPr>
              <w:t>2) Mr Lechi RESHIDOV</w:t>
            </w:r>
          </w:p>
          <w:p w:rsidRPr="00410D13" w:rsidR="00C74AD9" w:rsidP="00410D13" w:rsidRDefault="00C74AD9">
            <w:pPr>
              <w:jc w:val="left"/>
              <w:rPr>
                <w:sz w:val="20"/>
                <w:szCs w:val="20"/>
              </w:rPr>
            </w:pPr>
            <w:r w:rsidRPr="00410D13">
              <w:rPr>
                <w:sz w:val="20"/>
                <w:szCs w:val="20"/>
              </w:rPr>
              <w:t>20/04/1961</w:t>
            </w:r>
          </w:p>
          <w:p w:rsidRPr="00410D13" w:rsidR="00C74AD9" w:rsidP="00410D13" w:rsidRDefault="00C74AD9">
            <w:pPr>
              <w:jc w:val="left"/>
              <w:rPr>
                <w:sz w:val="20"/>
                <w:szCs w:val="20"/>
              </w:rPr>
            </w:pPr>
            <w:r w:rsidRPr="00410D13">
              <w:rPr>
                <w:sz w:val="20"/>
                <w:szCs w:val="20"/>
              </w:rPr>
              <w:t>Grozny</w:t>
            </w:r>
            <w:r w:rsidRPr="00410D13" w:rsidR="009E2CB8">
              <w:rPr>
                <w:sz w:val="20"/>
                <w:szCs w:val="20"/>
                <w:lang w:val="en-US"/>
              </w:rPr>
              <w:t xml:space="preserve"> (</w:t>
            </w:r>
            <w:r w:rsidRPr="00410D13" w:rsidR="009E2CB8">
              <w:rPr>
                <w:sz w:val="20"/>
                <w:szCs w:val="20"/>
              </w:rPr>
              <w:t>or Moscow)</w:t>
            </w:r>
          </w:p>
          <w:p w:rsidRPr="00410D13" w:rsidR="00C74AD9" w:rsidP="00410D13" w:rsidRDefault="00C74AD9">
            <w:pPr>
              <w:jc w:val="left"/>
              <w:rPr>
                <w:sz w:val="20"/>
                <w:szCs w:val="20"/>
              </w:rPr>
            </w:pPr>
            <w:r w:rsidRPr="00410D13">
              <w:rPr>
                <w:sz w:val="20"/>
                <w:szCs w:val="20"/>
              </w:rPr>
              <w:t xml:space="preserve">father </w:t>
            </w:r>
          </w:p>
        </w:tc>
        <w:tc>
          <w:tcPr>
            <w:tcW w:w="1980" w:type="dxa"/>
            <w:vMerge w:val="restart"/>
          </w:tcPr>
          <w:p w:rsidRPr="00410D13" w:rsidR="00FA731E" w:rsidP="00410D13" w:rsidRDefault="00C74AD9">
            <w:pPr>
              <w:jc w:val="left"/>
              <w:rPr>
                <w:sz w:val="20"/>
                <w:szCs w:val="20"/>
              </w:rPr>
            </w:pPr>
            <w:r w:rsidRPr="00410D13">
              <w:rPr>
                <w:sz w:val="20"/>
                <w:szCs w:val="20"/>
              </w:rPr>
              <w:t>1) Mr Islam RESHIDOV</w:t>
            </w:r>
          </w:p>
          <w:p w:rsidRPr="00410D13" w:rsidR="00C74AD9" w:rsidP="00410D13" w:rsidRDefault="00C74AD9">
            <w:pPr>
              <w:jc w:val="left"/>
              <w:rPr>
                <w:sz w:val="20"/>
                <w:szCs w:val="20"/>
              </w:rPr>
            </w:pPr>
          </w:p>
          <w:p w:rsidRPr="00410D13" w:rsidR="00C74AD9" w:rsidP="00410D13" w:rsidRDefault="00C74AD9">
            <w:pPr>
              <w:jc w:val="left"/>
              <w:rPr>
                <w:sz w:val="20"/>
                <w:szCs w:val="20"/>
              </w:rPr>
            </w:pPr>
            <w:r w:rsidRPr="00410D13">
              <w:rPr>
                <w:sz w:val="20"/>
                <w:szCs w:val="20"/>
              </w:rPr>
              <w:t>2) Mr Usam (also spelled as Usama) RESHIDOV</w:t>
            </w:r>
          </w:p>
        </w:tc>
        <w:tc>
          <w:tcPr>
            <w:tcW w:w="1424" w:type="dxa"/>
            <w:vMerge w:val="restart"/>
          </w:tcPr>
          <w:p w:rsidRPr="00410D13" w:rsidR="00C74AD9" w:rsidP="00410D13" w:rsidRDefault="00C74AD9">
            <w:pPr>
              <w:ind w:right="-143"/>
              <w:jc w:val="left"/>
              <w:rPr>
                <w:sz w:val="20"/>
                <w:szCs w:val="20"/>
              </w:rPr>
            </w:pPr>
            <w:r w:rsidRPr="00410D13">
              <w:rPr>
                <w:sz w:val="20"/>
                <w:szCs w:val="20"/>
              </w:rPr>
              <w:t>Ms Eset KHALIMOVA</w:t>
            </w:r>
          </w:p>
        </w:tc>
        <w:tc>
          <w:tcPr>
            <w:tcW w:w="4996" w:type="dxa"/>
            <w:gridSpan w:val="3"/>
            <w:shd w:val="clear" w:color="auto" w:fill="E8E8E8" w:themeFill="text2" w:themeFillTint="66"/>
          </w:tcPr>
          <w:p w:rsidRPr="00410D13" w:rsidR="00C74AD9" w:rsidP="00410D13" w:rsidRDefault="00C74AD9">
            <w:pPr>
              <w:jc w:val="center"/>
              <w:rPr>
                <w:sz w:val="20"/>
                <w:szCs w:val="20"/>
              </w:rPr>
            </w:pPr>
            <w:r w:rsidRPr="00410D13">
              <w:rPr>
                <w:sz w:val="20"/>
                <w:szCs w:val="20"/>
              </w:rPr>
              <w:t>Sought by the applicants</w:t>
            </w:r>
          </w:p>
        </w:tc>
      </w:tr>
      <w:tr w:rsidRPr="00410D13" w:rsidR="00C74AD9" w:rsidTr="006D13ED">
        <w:trPr>
          <w:trHeight w:val="1014"/>
        </w:trPr>
        <w:tc>
          <w:tcPr>
            <w:tcW w:w="426" w:type="dxa"/>
            <w:vMerge/>
          </w:tcPr>
          <w:p w:rsidRPr="00410D13" w:rsidR="00C74AD9" w:rsidP="00410D13" w:rsidRDefault="00C74AD9">
            <w:pPr>
              <w:pStyle w:val="ListParagraph"/>
              <w:numPr>
                <w:ilvl w:val="0"/>
                <w:numId w:val="17"/>
              </w:numPr>
              <w:tabs>
                <w:tab w:val="num" w:pos="283"/>
              </w:tabs>
              <w:ind w:left="0" w:firstLine="0"/>
              <w:jc w:val="left"/>
              <w:rPr>
                <w:sz w:val="20"/>
                <w:szCs w:val="20"/>
              </w:rPr>
            </w:pPr>
          </w:p>
        </w:tc>
        <w:tc>
          <w:tcPr>
            <w:tcW w:w="1383" w:type="dxa"/>
            <w:vMerge/>
          </w:tcPr>
          <w:p w:rsidRPr="00410D13" w:rsidR="00C74AD9" w:rsidP="00410D13" w:rsidRDefault="00C74AD9">
            <w:pPr>
              <w:jc w:val="left"/>
              <w:rPr>
                <w:sz w:val="20"/>
                <w:szCs w:val="20"/>
              </w:rPr>
            </w:pPr>
          </w:p>
        </w:tc>
        <w:tc>
          <w:tcPr>
            <w:tcW w:w="2833" w:type="dxa"/>
            <w:vMerge/>
          </w:tcPr>
          <w:p w:rsidRPr="00410D13" w:rsidR="00C74AD9" w:rsidP="00410D13" w:rsidRDefault="00C74AD9">
            <w:pPr>
              <w:jc w:val="left"/>
              <w:rPr>
                <w:b/>
                <w:sz w:val="20"/>
                <w:szCs w:val="20"/>
              </w:rPr>
            </w:pPr>
          </w:p>
        </w:tc>
        <w:tc>
          <w:tcPr>
            <w:tcW w:w="1980" w:type="dxa"/>
            <w:vMerge/>
          </w:tcPr>
          <w:p w:rsidRPr="00410D13" w:rsidR="00C74AD9" w:rsidP="00410D13" w:rsidRDefault="00C74AD9">
            <w:pPr>
              <w:jc w:val="left"/>
              <w:rPr>
                <w:sz w:val="20"/>
                <w:szCs w:val="20"/>
              </w:rPr>
            </w:pPr>
          </w:p>
        </w:tc>
        <w:tc>
          <w:tcPr>
            <w:tcW w:w="1424" w:type="dxa"/>
            <w:vMerge/>
          </w:tcPr>
          <w:p w:rsidRPr="00410D13" w:rsidR="00C74AD9" w:rsidP="00410D13" w:rsidRDefault="00C74AD9">
            <w:pPr>
              <w:jc w:val="left"/>
              <w:rPr>
                <w:sz w:val="20"/>
                <w:szCs w:val="20"/>
              </w:rPr>
            </w:pPr>
          </w:p>
        </w:tc>
        <w:tc>
          <w:tcPr>
            <w:tcW w:w="1546" w:type="dxa"/>
          </w:tcPr>
          <w:p w:rsidRPr="00410D13" w:rsidR="00C74AD9" w:rsidP="00410D13" w:rsidRDefault="00A30C0D">
            <w:pPr>
              <w:jc w:val="left"/>
              <w:rPr>
                <w:sz w:val="20"/>
                <w:szCs w:val="20"/>
              </w:rPr>
            </w:pPr>
            <w:r w:rsidRPr="00410D13">
              <w:rPr>
                <w:sz w:val="20"/>
                <w:szCs w:val="20"/>
              </w:rPr>
              <w:t>EUR 44,000 to the applicants jointly</w:t>
            </w:r>
          </w:p>
        </w:tc>
        <w:tc>
          <w:tcPr>
            <w:tcW w:w="1531" w:type="dxa"/>
          </w:tcPr>
          <w:p w:rsidRPr="00410D13" w:rsidR="00C74AD9" w:rsidP="00410D13" w:rsidRDefault="00A30C0D">
            <w:pPr>
              <w:jc w:val="left"/>
              <w:rPr>
                <w:sz w:val="20"/>
                <w:szCs w:val="20"/>
              </w:rPr>
            </w:pPr>
            <w:r w:rsidRPr="00410D13">
              <w:rPr>
                <w:sz w:val="20"/>
                <w:szCs w:val="20"/>
              </w:rPr>
              <w:t>EUR 130,000 to the applicants jointly</w:t>
            </w:r>
          </w:p>
        </w:tc>
        <w:tc>
          <w:tcPr>
            <w:tcW w:w="1919" w:type="dxa"/>
          </w:tcPr>
          <w:p w:rsidRPr="00410D13" w:rsidR="00C74AD9" w:rsidP="00410D13" w:rsidRDefault="00A30C0D">
            <w:pPr>
              <w:jc w:val="left"/>
              <w:rPr>
                <w:sz w:val="20"/>
                <w:szCs w:val="20"/>
              </w:rPr>
            </w:pPr>
            <w:r w:rsidRPr="00410D13">
              <w:rPr>
                <w:sz w:val="20"/>
                <w:szCs w:val="20"/>
              </w:rPr>
              <w:t>EUR 2,451</w:t>
            </w:r>
          </w:p>
        </w:tc>
      </w:tr>
      <w:tr w:rsidRPr="00410D13" w:rsidR="00C74AD9" w:rsidTr="006D13ED">
        <w:trPr>
          <w:trHeight w:val="315"/>
        </w:trPr>
        <w:tc>
          <w:tcPr>
            <w:tcW w:w="426" w:type="dxa"/>
            <w:vMerge/>
          </w:tcPr>
          <w:p w:rsidRPr="00410D13" w:rsidR="00C74AD9" w:rsidP="00410D13" w:rsidRDefault="00C74AD9">
            <w:pPr>
              <w:pStyle w:val="ListParagraph"/>
              <w:numPr>
                <w:ilvl w:val="0"/>
                <w:numId w:val="17"/>
              </w:numPr>
              <w:tabs>
                <w:tab w:val="num" w:pos="283"/>
              </w:tabs>
              <w:ind w:left="0" w:firstLine="0"/>
              <w:jc w:val="left"/>
              <w:rPr>
                <w:sz w:val="20"/>
                <w:szCs w:val="20"/>
              </w:rPr>
            </w:pPr>
          </w:p>
        </w:tc>
        <w:tc>
          <w:tcPr>
            <w:tcW w:w="1383" w:type="dxa"/>
            <w:vMerge/>
          </w:tcPr>
          <w:p w:rsidRPr="00410D13" w:rsidR="00C74AD9" w:rsidP="00410D13" w:rsidRDefault="00C74AD9">
            <w:pPr>
              <w:jc w:val="left"/>
              <w:rPr>
                <w:sz w:val="20"/>
                <w:szCs w:val="20"/>
              </w:rPr>
            </w:pPr>
          </w:p>
        </w:tc>
        <w:tc>
          <w:tcPr>
            <w:tcW w:w="2833" w:type="dxa"/>
            <w:vMerge/>
          </w:tcPr>
          <w:p w:rsidRPr="00410D13" w:rsidR="00C74AD9" w:rsidP="00410D13" w:rsidRDefault="00C74AD9">
            <w:pPr>
              <w:jc w:val="left"/>
              <w:rPr>
                <w:b/>
                <w:sz w:val="20"/>
                <w:szCs w:val="20"/>
              </w:rPr>
            </w:pPr>
          </w:p>
        </w:tc>
        <w:tc>
          <w:tcPr>
            <w:tcW w:w="1980" w:type="dxa"/>
            <w:vMerge/>
          </w:tcPr>
          <w:p w:rsidRPr="00410D13" w:rsidR="00C74AD9" w:rsidP="00410D13" w:rsidRDefault="00C74AD9">
            <w:pPr>
              <w:jc w:val="left"/>
              <w:rPr>
                <w:sz w:val="20"/>
                <w:szCs w:val="20"/>
              </w:rPr>
            </w:pPr>
          </w:p>
        </w:tc>
        <w:tc>
          <w:tcPr>
            <w:tcW w:w="1424" w:type="dxa"/>
            <w:vMerge/>
          </w:tcPr>
          <w:p w:rsidRPr="00410D13" w:rsidR="00C74AD9" w:rsidP="00410D13" w:rsidRDefault="00C74AD9">
            <w:pPr>
              <w:jc w:val="left"/>
              <w:rPr>
                <w:sz w:val="20"/>
                <w:szCs w:val="20"/>
              </w:rPr>
            </w:pPr>
          </w:p>
        </w:tc>
        <w:tc>
          <w:tcPr>
            <w:tcW w:w="4996" w:type="dxa"/>
            <w:gridSpan w:val="3"/>
            <w:shd w:val="clear" w:color="auto" w:fill="E8E8E8" w:themeFill="text2" w:themeFillTint="66"/>
          </w:tcPr>
          <w:p w:rsidRPr="00410D13" w:rsidR="00C74AD9" w:rsidP="00410D13" w:rsidRDefault="00C74AD9">
            <w:pPr>
              <w:jc w:val="center"/>
              <w:rPr>
                <w:sz w:val="20"/>
                <w:szCs w:val="20"/>
              </w:rPr>
            </w:pPr>
            <w:r w:rsidRPr="00410D13">
              <w:rPr>
                <w:sz w:val="20"/>
                <w:szCs w:val="20"/>
              </w:rPr>
              <w:t>Awarded by the Court</w:t>
            </w:r>
          </w:p>
        </w:tc>
      </w:tr>
      <w:tr w:rsidRPr="00410D13" w:rsidR="00C74AD9" w:rsidTr="006D13ED">
        <w:trPr>
          <w:trHeight w:val="1465"/>
        </w:trPr>
        <w:tc>
          <w:tcPr>
            <w:tcW w:w="426" w:type="dxa"/>
            <w:vMerge/>
          </w:tcPr>
          <w:p w:rsidRPr="00410D13" w:rsidR="00C74AD9" w:rsidP="00410D13" w:rsidRDefault="00C74AD9">
            <w:pPr>
              <w:pStyle w:val="ListParagraph"/>
              <w:numPr>
                <w:ilvl w:val="0"/>
                <w:numId w:val="17"/>
              </w:numPr>
              <w:tabs>
                <w:tab w:val="num" w:pos="283"/>
              </w:tabs>
              <w:ind w:left="0" w:firstLine="0"/>
              <w:jc w:val="left"/>
              <w:rPr>
                <w:sz w:val="20"/>
                <w:szCs w:val="20"/>
              </w:rPr>
            </w:pPr>
          </w:p>
        </w:tc>
        <w:tc>
          <w:tcPr>
            <w:tcW w:w="1383" w:type="dxa"/>
            <w:vMerge/>
          </w:tcPr>
          <w:p w:rsidRPr="00410D13" w:rsidR="00C74AD9" w:rsidP="00410D13" w:rsidRDefault="00C74AD9">
            <w:pPr>
              <w:jc w:val="left"/>
              <w:rPr>
                <w:sz w:val="20"/>
                <w:szCs w:val="20"/>
              </w:rPr>
            </w:pPr>
          </w:p>
        </w:tc>
        <w:tc>
          <w:tcPr>
            <w:tcW w:w="2833" w:type="dxa"/>
            <w:vMerge/>
          </w:tcPr>
          <w:p w:rsidRPr="00410D13" w:rsidR="00C74AD9" w:rsidP="00410D13" w:rsidRDefault="00C74AD9">
            <w:pPr>
              <w:jc w:val="left"/>
              <w:rPr>
                <w:b/>
                <w:sz w:val="20"/>
                <w:szCs w:val="20"/>
              </w:rPr>
            </w:pPr>
          </w:p>
        </w:tc>
        <w:tc>
          <w:tcPr>
            <w:tcW w:w="1980" w:type="dxa"/>
            <w:vMerge/>
          </w:tcPr>
          <w:p w:rsidRPr="00410D13" w:rsidR="00C74AD9" w:rsidP="00410D13" w:rsidRDefault="00C74AD9">
            <w:pPr>
              <w:jc w:val="left"/>
              <w:rPr>
                <w:sz w:val="20"/>
                <w:szCs w:val="20"/>
              </w:rPr>
            </w:pPr>
          </w:p>
        </w:tc>
        <w:tc>
          <w:tcPr>
            <w:tcW w:w="1424" w:type="dxa"/>
            <w:vMerge/>
          </w:tcPr>
          <w:p w:rsidRPr="00410D13" w:rsidR="00C74AD9" w:rsidP="00410D13" w:rsidRDefault="00C74AD9">
            <w:pPr>
              <w:jc w:val="left"/>
              <w:rPr>
                <w:sz w:val="20"/>
                <w:szCs w:val="20"/>
              </w:rPr>
            </w:pPr>
          </w:p>
        </w:tc>
        <w:tc>
          <w:tcPr>
            <w:tcW w:w="1546" w:type="dxa"/>
          </w:tcPr>
          <w:p w:rsidRPr="00410D13" w:rsidR="00C74AD9" w:rsidP="00410D13" w:rsidRDefault="0038158F">
            <w:pPr>
              <w:jc w:val="left"/>
              <w:rPr>
                <w:sz w:val="20"/>
                <w:szCs w:val="20"/>
              </w:rPr>
            </w:pPr>
            <w:r w:rsidRPr="00410D13">
              <w:rPr>
                <w:sz w:val="20"/>
                <w:szCs w:val="20"/>
              </w:rPr>
              <w:t xml:space="preserve">EUR </w:t>
            </w:r>
            <w:r w:rsidRPr="00410D13" w:rsidR="005A28E7">
              <w:rPr>
                <w:sz w:val="20"/>
                <w:szCs w:val="20"/>
              </w:rPr>
              <w:t>20</w:t>
            </w:r>
            <w:r w:rsidRPr="00410D13">
              <w:rPr>
                <w:sz w:val="20"/>
                <w:szCs w:val="20"/>
              </w:rPr>
              <w:t>,000 (</w:t>
            </w:r>
            <w:r w:rsidRPr="00410D13" w:rsidR="005A28E7">
              <w:rPr>
                <w:sz w:val="20"/>
                <w:szCs w:val="20"/>
              </w:rPr>
              <w:t>twenty</w:t>
            </w:r>
            <w:r w:rsidRPr="00410D13">
              <w:rPr>
                <w:sz w:val="20"/>
                <w:szCs w:val="20"/>
              </w:rPr>
              <w:t xml:space="preserve"> thousand </w:t>
            </w:r>
            <w:r w:rsidRPr="00410D13" w:rsidR="00B926BC">
              <w:rPr>
                <w:sz w:val="20"/>
                <w:szCs w:val="20"/>
              </w:rPr>
              <w:t>euros</w:t>
            </w:r>
            <w:r w:rsidRPr="00410D13">
              <w:rPr>
                <w:sz w:val="20"/>
                <w:szCs w:val="20"/>
              </w:rPr>
              <w:t xml:space="preserve">) to the applicants jointly </w:t>
            </w:r>
          </w:p>
        </w:tc>
        <w:tc>
          <w:tcPr>
            <w:tcW w:w="1531" w:type="dxa"/>
          </w:tcPr>
          <w:p w:rsidRPr="00410D13" w:rsidR="0038158F" w:rsidP="00410D13" w:rsidRDefault="00503D7D">
            <w:pPr>
              <w:jc w:val="left"/>
              <w:rPr>
                <w:sz w:val="20"/>
                <w:szCs w:val="20"/>
              </w:rPr>
            </w:pPr>
            <w:r w:rsidRPr="00410D13">
              <w:rPr>
                <w:sz w:val="20"/>
                <w:szCs w:val="20"/>
              </w:rPr>
              <w:t>EUR 1</w:t>
            </w:r>
            <w:r w:rsidRPr="00410D13" w:rsidR="00727401">
              <w:rPr>
                <w:sz w:val="20"/>
                <w:szCs w:val="20"/>
              </w:rPr>
              <w:t>3</w:t>
            </w:r>
            <w:r w:rsidRPr="00410D13" w:rsidR="00A30C0D">
              <w:rPr>
                <w:sz w:val="20"/>
                <w:szCs w:val="20"/>
              </w:rPr>
              <w:t>0</w:t>
            </w:r>
            <w:r w:rsidRPr="00410D13" w:rsidR="0038158F">
              <w:rPr>
                <w:sz w:val="20"/>
                <w:szCs w:val="20"/>
              </w:rPr>
              <w:t xml:space="preserve">,000 (one hundred </w:t>
            </w:r>
            <w:r w:rsidRPr="00410D13" w:rsidR="00727401">
              <w:rPr>
                <w:sz w:val="20"/>
                <w:szCs w:val="20"/>
              </w:rPr>
              <w:t xml:space="preserve">thirty </w:t>
            </w:r>
            <w:r w:rsidRPr="00410D13" w:rsidR="0038158F">
              <w:rPr>
                <w:sz w:val="20"/>
                <w:szCs w:val="20"/>
              </w:rPr>
              <w:t xml:space="preserve">thousand euros) to the applicants jointly </w:t>
            </w:r>
          </w:p>
        </w:tc>
        <w:tc>
          <w:tcPr>
            <w:tcW w:w="1919" w:type="dxa"/>
          </w:tcPr>
          <w:p w:rsidRPr="00410D13" w:rsidR="00FA731E" w:rsidP="00410D13" w:rsidRDefault="00A30C0D">
            <w:pPr>
              <w:jc w:val="left"/>
              <w:rPr>
                <w:sz w:val="20"/>
                <w:szCs w:val="20"/>
              </w:rPr>
            </w:pPr>
            <w:r w:rsidRPr="00410D13">
              <w:rPr>
                <w:sz w:val="20"/>
                <w:szCs w:val="20"/>
              </w:rPr>
              <w:t xml:space="preserve">EUR </w:t>
            </w:r>
            <w:r w:rsidRPr="00410D13" w:rsidR="001B2A23">
              <w:rPr>
                <w:sz w:val="20"/>
                <w:szCs w:val="20"/>
              </w:rPr>
              <w:t>850</w:t>
            </w:r>
          </w:p>
          <w:p w:rsidRPr="00410D13" w:rsidR="00C74AD9" w:rsidP="00410D13" w:rsidRDefault="00A30C0D">
            <w:pPr>
              <w:jc w:val="left"/>
              <w:rPr>
                <w:sz w:val="20"/>
                <w:szCs w:val="20"/>
              </w:rPr>
            </w:pPr>
            <w:r w:rsidRPr="00410D13">
              <w:rPr>
                <w:sz w:val="20"/>
                <w:szCs w:val="20"/>
              </w:rPr>
              <w:t>(</w:t>
            </w:r>
            <w:r w:rsidRPr="00410D13" w:rsidR="001B2A23">
              <w:rPr>
                <w:sz w:val="20"/>
                <w:szCs w:val="20"/>
              </w:rPr>
              <w:t>eight hundred and fifty</w:t>
            </w:r>
            <w:r w:rsidRPr="00410D13" w:rsidR="005D7E09">
              <w:rPr>
                <w:sz w:val="20"/>
                <w:szCs w:val="20"/>
              </w:rPr>
              <w:t xml:space="preserve"> euros</w:t>
            </w:r>
            <w:r w:rsidRPr="00410D13">
              <w:rPr>
                <w:sz w:val="20"/>
                <w:szCs w:val="20"/>
              </w:rPr>
              <w:t>)</w:t>
            </w:r>
            <w:r w:rsidRPr="00410D13" w:rsidR="00483265">
              <w:rPr>
                <w:sz w:val="20"/>
                <w:szCs w:val="20"/>
              </w:rPr>
              <w:t xml:space="preserve"> to be paid into the bank account indicated by the applicants</w:t>
            </w:r>
          </w:p>
          <w:p w:rsidRPr="00410D13" w:rsidR="00816E4E" w:rsidP="00410D13" w:rsidRDefault="00816E4E">
            <w:pPr>
              <w:jc w:val="left"/>
              <w:rPr>
                <w:sz w:val="20"/>
                <w:szCs w:val="20"/>
              </w:rPr>
            </w:pPr>
          </w:p>
          <w:p w:rsidRPr="00410D13" w:rsidR="006D13ED" w:rsidP="00410D13" w:rsidRDefault="006D13ED">
            <w:pPr>
              <w:jc w:val="left"/>
              <w:rPr>
                <w:sz w:val="20"/>
                <w:szCs w:val="20"/>
              </w:rPr>
            </w:pPr>
          </w:p>
          <w:p w:rsidRPr="00410D13" w:rsidR="006D13ED" w:rsidP="00410D13" w:rsidRDefault="006D13ED">
            <w:pPr>
              <w:jc w:val="left"/>
              <w:rPr>
                <w:sz w:val="20"/>
                <w:szCs w:val="20"/>
              </w:rPr>
            </w:pPr>
          </w:p>
          <w:p w:rsidRPr="00410D13" w:rsidR="006D13ED" w:rsidP="00410D13" w:rsidRDefault="006D13ED">
            <w:pPr>
              <w:jc w:val="left"/>
              <w:rPr>
                <w:sz w:val="20"/>
                <w:szCs w:val="20"/>
              </w:rPr>
            </w:pPr>
          </w:p>
        </w:tc>
      </w:tr>
      <w:tr w:rsidRPr="00410D13" w:rsidR="00A05EFC" w:rsidTr="006D13ED">
        <w:trPr>
          <w:trHeight w:val="369"/>
        </w:trPr>
        <w:tc>
          <w:tcPr>
            <w:tcW w:w="426" w:type="dxa"/>
            <w:vMerge w:val="restart"/>
          </w:tcPr>
          <w:p w:rsidRPr="00410D13" w:rsidR="00A05EFC" w:rsidP="00410D13" w:rsidRDefault="00A05EFC">
            <w:pPr>
              <w:pStyle w:val="ListParagraph"/>
              <w:numPr>
                <w:ilvl w:val="0"/>
                <w:numId w:val="17"/>
              </w:numPr>
              <w:tabs>
                <w:tab w:val="num" w:pos="283"/>
              </w:tabs>
              <w:ind w:left="0" w:firstLine="0"/>
              <w:jc w:val="left"/>
              <w:rPr>
                <w:sz w:val="20"/>
                <w:szCs w:val="20"/>
              </w:rPr>
            </w:pPr>
          </w:p>
        </w:tc>
        <w:tc>
          <w:tcPr>
            <w:tcW w:w="1383" w:type="dxa"/>
            <w:vMerge w:val="restart"/>
          </w:tcPr>
          <w:p w:rsidRPr="00410D13" w:rsidR="00A05EFC" w:rsidP="00410D13" w:rsidRDefault="00A05EFC">
            <w:pPr>
              <w:jc w:val="left"/>
              <w:rPr>
                <w:sz w:val="20"/>
                <w:szCs w:val="20"/>
              </w:rPr>
            </w:pPr>
            <w:r w:rsidRPr="00410D13">
              <w:rPr>
                <w:sz w:val="20"/>
                <w:szCs w:val="20"/>
              </w:rPr>
              <w:t>63000/14</w:t>
            </w:r>
          </w:p>
          <w:p w:rsidRPr="00410D13" w:rsidR="00A05EFC" w:rsidP="00410D13" w:rsidRDefault="00A05EFC">
            <w:pPr>
              <w:jc w:val="left"/>
              <w:rPr>
                <w:sz w:val="20"/>
                <w:szCs w:val="20"/>
              </w:rPr>
            </w:pPr>
            <w:r w:rsidRPr="00410D13">
              <w:rPr>
                <w:sz w:val="20"/>
                <w:szCs w:val="20"/>
              </w:rPr>
              <w:t>01/09/2014</w:t>
            </w:r>
          </w:p>
        </w:tc>
        <w:tc>
          <w:tcPr>
            <w:tcW w:w="2833" w:type="dxa"/>
            <w:vMerge w:val="restart"/>
          </w:tcPr>
          <w:p w:rsidRPr="00410D13" w:rsidR="00A05EFC" w:rsidP="00410D13" w:rsidRDefault="00A05EFC">
            <w:pPr>
              <w:jc w:val="left"/>
              <w:rPr>
                <w:b/>
                <w:sz w:val="20"/>
                <w:szCs w:val="20"/>
              </w:rPr>
            </w:pPr>
            <w:r w:rsidRPr="00410D13">
              <w:rPr>
                <w:b/>
                <w:sz w:val="20"/>
                <w:szCs w:val="20"/>
              </w:rPr>
              <w:t>1) Mr Ramzan MEZHIYEV</w:t>
            </w:r>
          </w:p>
          <w:p w:rsidRPr="00410D13" w:rsidR="00A05EFC" w:rsidP="00410D13" w:rsidRDefault="00A05EFC">
            <w:pPr>
              <w:jc w:val="left"/>
              <w:rPr>
                <w:sz w:val="20"/>
                <w:szCs w:val="20"/>
              </w:rPr>
            </w:pPr>
            <w:r w:rsidRPr="00410D13">
              <w:rPr>
                <w:sz w:val="20"/>
                <w:szCs w:val="20"/>
              </w:rPr>
              <w:t>20/06/1951</w:t>
            </w:r>
          </w:p>
          <w:p w:rsidRPr="00410D13" w:rsidR="00A05EFC" w:rsidP="00410D13" w:rsidRDefault="00A05EFC">
            <w:pPr>
              <w:jc w:val="left"/>
              <w:rPr>
                <w:sz w:val="20"/>
                <w:szCs w:val="20"/>
              </w:rPr>
            </w:pPr>
            <w:r w:rsidRPr="00410D13">
              <w:rPr>
                <w:sz w:val="20"/>
                <w:szCs w:val="20"/>
              </w:rPr>
              <w:t>Grozny</w:t>
            </w:r>
          </w:p>
          <w:p w:rsidRPr="00410D13" w:rsidR="00A05EFC" w:rsidP="00410D13" w:rsidRDefault="00A05EFC">
            <w:pPr>
              <w:jc w:val="left"/>
              <w:rPr>
                <w:sz w:val="20"/>
                <w:szCs w:val="20"/>
              </w:rPr>
            </w:pPr>
            <w:r w:rsidRPr="00410D13">
              <w:rPr>
                <w:sz w:val="20"/>
                <w:szCs w:val="20"/>
              </w:rPr>
              <w:t xml:space="preserve">father, </w:t>
            </w:r>
            <w:r w:rsidRPr="00410D13" w:rsidR="005D7E09">
              <w:rPr>
                <w:sz w:val="20"/>
                <w:szCs w:val="20"/>
              </w:rPr>
              <w:t>deceased</w:t>
            </w:r>
          </w:p>
          <w:p w:rsidRPr="00410D13" w:rsidR="00A05EFC" w:rsidP="00410D13" w:rsidRDefault="00A05EFC">
            <w:pPr>
              <w:jc w:val="left"/>
              <w:rPr>
                <w:sz w:val="20"/>
                <w:szCs w:val="20"/>
              </w:rPr>
            </w:pPr>
          </w:p>
          <w:p w:rsidRPr="00410D13" w:rsidR="00A05EFC" w:rsidP="00410D13" w:rsidRDefault="00A05EFC">
            <w:pPr>
              <w:jc w:val="left"/>
              <w:rPr>
                <w:b/>
                <w:sz w:val="20"/>
                <w:szCs w:val="20"/>
              </w:rPr>
            </w:pPr>
            <w:r w:rsidRPr="00410D13">
              <w:rPr>
                <w:b/>
                <w:sz w:val="20"/>
                <w:szCs w:val="20"/>
              </w:rPr>
              <w:t>2) Ms Petmat MEZHIYEVA</w:t>
            </w:r>
          </w:p>
          <w:p w:rsidRPr="00410D13" w:rsidR="00A05EFC" w:rsidP="00410D13" w:rsidRDefault="00A05EFC">
            <w:pPr>
              <w:jc w:val="left"/>
              <w:rPr>
                <w:sz w:val="20"/>
                <w:szCs w:val="20"/>
              </w:rPr>
            </w:pPr>
            <w:r w:rsidRPr="00410D13">
              <w:rPr>
                <w:sz w:val="20"/>
                <w:szCs w:val="20"/>
              </w:rPr>
              <w:t>03/05/1954</w:t>
            </w:r>
          </w:p>
          <w:p w:rsidRPr="00410D13" w:rsidR="00A05EFC" w:rsidP="00410D13" w:rsidRDefault="00A05EFC">
            <w:pPr>
              <w:jc w:val="left"/>
              <w:rPr>
                <w:sz w:val="20"/>
                <w:szCs w:val="20"/>
              </w:rPr>
            </w:pPr>
            <w:r w:rsidRPr="00410D13">
              <w:rPr>
                <w:sz w:val="20"/>
                <w:szCs w:val="20"/>
              </w:rPr>
              <w:t>Grozny</w:t>
            </w:r>
          </w:p>
          <w:p w:rsidRPr="00410D13" w:rsidR="00A05EFC" w:rsidP="00410D13" w:rsidRDefault="00A05EFC">
            <w:pPr>
              <w:jc w:val="left"/>
              <w:rPr>
                <w:sz w:val="20"/>
                <w:szCs w:val="20"/>
              </w:rPr>
            </w:pPr>
            <w:r w:rsidRPr="00410D13">
              <w:rPr>
                <w:sz w:val="20"/>
                <w:szCs w:val="20"/>
              </w:rPr>
              <w:t>mother</w:t>
            </w:r>
          </w:p>
          <w:p w:rsidRPr="00410D13" w:rsidR="00A05EFC" w:rsidP="00410D13" w:rsidRDefault="00A05EFC">
            <w:pPr>
              <w:jc w:val="left"/>
              <w:rPr>
                <w:sz w:val="20"/>
                <w:szCs w:val="20"/>
              </w:rPr>
            </w:pPr>
          </w:p>
          <w:p w:rsidRPr="00410D13" w:rsidR="00A05EFC" w:rsidP="00410D13" w:rsidRDefault="00A05EFC">
            <w:pPr>
              <w:jc w:val="left"/>
              <w:rPr>
                <w:b/>
                <w:sz w:val="20"/>
                <w:szCs w:val="20"/>
              </w:rPr>
            </w:pPr>
            <w:r w:rsidRPr="00410D13">
              <w:rPr>
                <w:b/>
                <w:sz w:val="20"/>
                <w:szCs w:val="20"/>
              </w:rPr>
              <w:t>3) Ms Milana MUGUYEVA</w:t>
            </w:r>
          </w:p>
          <w:p w:rsidRPr="00410D13" w:rsidR="002C72B8" w:rsidP="00410D13" w:rsidRDefault="002C72B8">
            <w:pPr>
              <w:jc w:val="left"/>
              <w:rPr>
                <w:sz w:val="20"/>
                <w:szCs w:val="20"/>
              </w:rPr>
            </w:pPr>
            <w:r w:rsidRPr="00410D13">
              <w:rPr>
                <w:sz w:val="20"/>
                <w:szCs w:val="20"/>
              </w:rPr>
              <w:t>(in 2016 the family name was changed from MEZHIYEVA to MUGUYEVA)</w:t>
            </w:r>
          </w:p>
          <w:p w:rsidRPr="00410D13" w:rsidR="00A05EFC" w:rsidP="00410D13" w:rsidRDefault="00A05EFC">
            <w:pPr>
              <w:jc w:val="left"/>
              <w:rPr>
                <w:sz w:val="20"/>
                <w:szCs w:val="20"/>
              </w:rPr>
            </w:pPr>
            <w:r w:rsidRPr="00410D13">
              <w:rPr>
                <w:sz w:val="20"/>
                <w:szCs w:val="20"/>
              </w:rPr>
              <w:t>19/12/1979</w:t>
            </w:r>
          </w:p>
          <w:p w:rsidRPr="00410D13" w:rsidR="00A05EFC" w:rsidP="00410D13" w:rsidRDefault="00A05EFC">
            <w:pPr>
              <w:jc w:val="left"/>
              <w:rPr>
                <w:sz w:val="20"/>
                <w:szCs w:val="20"/>
              </w:rPr>
            </w:pPr>
            <w:r w:rsidRPr="00410D13">
              <w:rPr>
                <w:sz w:val="20"/>
                <w:szCs w:val="20"/>
              </w:rPr>
              <w:t>Grozny</w:t>
            </w:r>
          </w:p>
          <w:p w:rsidRPr="00410D13" w:rsidR="00A05EFC" w:rsidP="00410D13" w:rsidRDefault="00A05EFC">
            <w:pPr>
              <w:jc w:val="left"/>
              <w:rPr>
                <w:sz w:val="20"/>
                <w:szCs w:val="20"/>
              </w:rPr>
            </w:pPr>
            <w:r w:rsidRPr="00410D13">
              <w:rPr>
                <w:sz w:val="20"/>
                <w:szCs w:val="20"/>
              </w:rPr>
              <w:t>wife</w:t>
            </w:r>
          </w:p>
          <w:p w:rsidRPr="00410D13" w:rsidR="00A05EFC" w:rsidP="00410D13" w:rsidRDefault="00A05EFC">
            <w:pPr>
              <w:jc w:val="left"/>
              <w:rPr>
                <w:sz w:val="20"/>
                <w:szCs w:val="20"/>
              </w:rPr>
            </w:pPr>
          </w:p>
          <w:p w:rsidRPr="00410D13" w:rsidR="00A05EFC" w:rsidP="00410D13" w:rsidRDefault="00A05EFC">
            <w:pPr>
              <w:jc w:val="left"/>
              <w:rPr>
                <w:b/>
                <w:sz w:val="20"/>
                <w:szCs w:val="20"/>
              </w:rPr>
            </w:pPr>
            <w:r w:rsidRPr="00410D13">
              <w:rPr>
                <w:b/>
                <w:sz w:val="20"/>
                <w:szCs w:val="20"/>
              </w:rPr>
              <w:t>4) Ms Kamilla MEZHIYEVA</w:t>
            </w:r>
          </w:p>
          <w:p w:rsidRPr="00410D13" w:rsidR="00A05EFC" w:rsidP="00410D13" w:rsidRDefault="00A05EFC">
            <w:pPr>
              <w:jc w:val="left"/>
              <w:rPr>
                <w:sz w:val="20"/>
                <w:szCs w:val="20"/>
              </w:rPr>
            </w:pPr>
            <w:r w:rsidRPr="00410D13">
              <w:rPr>
                <w:sz w:val="20"/>
                <w:szCs w:val="20"/>
              </w:rPr>
              <w:t>08/03/1998</w:t>
            </w:r>
          </w:p>
          <w:p w:rsidRPr="00410D13" w:rsidR="00A05EFC" w:rsidP="00410D13" w:rsidRDefault="00A05EFC">
            <w:pPr>
              <w:jc w:val="left"/>
              <w:rPr>
                <w:sz w:val="20"/>
                <w:szCs w:val="20"/>
              </w:rPr>
            </w:pPr>
            <w:r w:rsidRPr="00410D13">
              <w:rPr>
                <w:sz w:val="20"/>
                <w:szCs w:val="20"/>
              </w:rPr>
              <w:t>Grozny</w:t>
            </w:r>
          </w:p>
          <w:p w:rsidRPr="00410D13" w:rsidR="00FA731E" w:rsidP="00410D13" w:rsidRDefault="00A05EFC">
            <w:pPr>
              <w:jc w:val="left"/>
              <w:rPr>
                <w:sz w:val="20"/>
                <w:szCs w:val="20"/>
              </w:rPr>
            </w:pPr>
            <w:r w:rsidRPr="00410D13">
              <w:rPr>
                <w:sz w:val="20"/>
                <w:szCs w:val="20"/>
              </w:rPr>
              <w:t>daughter</w:t>
            </w:r>
          </w:p>
          <w:p w:rsidRPr="00410D13" w:rsidR="00A05EFC" w:rsidP="00410D13" w:rsidRDefault="00A05EFC">
            <w:pPr>
              <w:jc w:val="left"/>
              <w:rPr>
                <w:sz w:val="20"/>
                <w:szCs w:val="20"/>
              </w:rPr>
            </w:pPr>
          </w:p>
          <w:p w:rsidRPr="00410D13" w:rsidR="00A05EFC" w:rsidP="00410D13" w:rsidRDefault="00A05EFC">
            <w:pPr>
              <w:jc w:val="left"/>
              <w:rPr>
                <w:b/>
                <w:sz w:val="20"/>
                <w:szCs w:val="20"/>
              </w:rPr>
            </w:pPr>
            <w:r w:rsidRPr="00410D13">
              <w:rPr>
                <w:b/>
                <w:sz w:val="20"/>
                <w:szCs w:val="20"/>
              </w:rPr>
              <w:t>5) Mr Deni MEZHIYEV</w:t>
            </w:r>
          </w:p>
          <w:p w:rsidRPr="00410D13" w:rsidR="00A05EFC" w:rsidP="00410D13" w:rsidRDefault="00A05EFC">
            <w:pPr>
              <w:jc w:val="left"/>
              <w:rPr>
                <w:sz w:val="20"/>
                <w:szCs w:val="20"/>
              </w:rPr>
            </w:pPr>
            <w:r w:rsidRPr="00410D13">
              <w:rPr>
                <w:sz w:val="20"/>
                <w:szCs w:val="20"/>
              </w:rPr>
              <w:t>24/07/1999</w:t>
            </w:r>
          </w:p>
          <w:p w:rsidRPr="00410D13" w:rsidR="00A05EFC" w:rsidP="00410D13" w:rsidRDefault="00A05EFC">
            <w:pPr>
              <w:jc w:val="left"/>
              <w:rPr>
                <w:sz w:val="20"/>
                <w:szCs w:val="20"/>
              </w:rPr>
            </w:pPr>
            <w:r w:rsidRPr="00410D13">
              <w:rPr>
                <w:sz w:val="20"/>
                <w:szCs w:val="20"/>
              </w:rPr>
              <w:t>Grozny</w:t>
            </w:r>
          </w:p>
          <w:p w:rsidRPr="00410D13" w:rsidR="00A05EFC" w:rsidP="00410D13" w:rsidRDefault="00A05EFC">
            <w:pPr>
              <w:jc w:val="left"/>
              <w:rPr>
                <w:sz w:val="20"/>
                <w:szCs w:val="20"/>
              </w:rPr>
            </w:pPr>
            <w:r w:rsidRPr="00410D13">
              <w:rPr>
                <w:sz w:val="20"/>
                <w:szCs w:val="20"/>
              </w:rPr>
              <w:t>son</w:t>
            </w:r>
          </w:p>
          <w:p w:rsidRPr="00410D13" w:rsidR="00A05EFC" w:rsidP="00410D13" w:rsidRDefault="00A05EFC">
            <w:pPr>
              <w:jc w:val="left"/>
              <w:rPr>
                <w:sz w:val="20"/>
                <w:szCs w:val="20"/>
              </w:rPr>
            </w:pPr>
          </w:p>
          <w:p w:rsidRPr="00410D13" w:rsidR="00A05EFC" w:rsidP="00410D13" w:rsidRDefault="00A05EFC">
            <w:pPr>
              <w:jc w:val="left"/>
              <w:rPr>
                <w:b/>
                <w:sz w:val="20"/>
                <w:szCs w:val="20"/>
              </w:rPr>
            </w:pPr>
            <w:r w:rsidRPr="00410D13">
              <w:rPr>
                <w:b/>
                <w:sz w:val="20"/>
                <w:szCs w:val="20"/>
              </w:rPr>
              <w:t>6) Ms Khadisht BATALOVA</w:t>
            </w:r>
          </w:p>
          <w:p w:rsidRPr="00410D13" w:rsidR="00A05EFC" w:rsidP="00410D13" w:rsidRDefault="00A05EFC">
            <w:pPr>
              <w:jc w:val="left"/>
              <w:rPr>
                <w:sz w:val="20"/>
                <w:szCs w:val="20"/>
              </w:rPr>
            </w:pPr>
            <w:r w:rsidRPr="00410D13">
              <w:rPr>
                <w:sz w:val="20"/>
                <w:szCs w:val="20"/>
              </w:rPr>
              <w:t>24/09/1980</w:t>
            </w:r>
          </w:p>
          <w:p w:rsidRPr="00410D13" w:rsidR="00A05EFC" w:rsidP="00410D13" w:rsidRDefault="00A05EFC">
            <w:pPr>
              <w:jc w:val="left"/>
              <w:rPr>
                <w:sz w:val="20"/>
                <w:szCs w:val="20"/>
              </w:rPr>
            </w:pPr>
            <w:r w:rsidRPr="00410D13">
              <w:rPr>
                <w:sz w:val="20"/>
                <w:szCs w:val="20"/>
              </w:rPr>
              <w:t>Grozny</w:t>
            </w:r>
          </w:p>
          <w:p w:rsidRPr="00410D13" w:rsidR="00FA731E" w:rsidP="00410D13" w:rsidRDefault="00A05EFC">
            <w:pPr>
              <w:jc w:val="left"/>
              <w:rPr>
                <w:sz w:val="20"/>
                <w:szCs w:val="20"/>
              </w:rPr>
            </w:pPr>
            <w:r w:rsidRPr="00410D13">
              <w:rPr>
                <w:sz w:val="20"/>
                <w:szCs w:val="20"/>
              </w:rPr>
              <w:t>sister</w:t>
            </w:r>
          </w:p>
          <w:p w:rsidRPr="00410D13" w:rsidR="00A05EFC" w:rsidP="00410D13" w:rsidRDefault="00A05EFC">
            <w:pPr>
              <w:jc w:val="left"/>
              <w:rPr>
                <w:sz w:val="20"/>
                <w:szCs w:val="20"/>
              </w:rPr>
            </w:pPr>
          </w:p>
          <w:p w:rsidRPr="00410D13" w:rsidR="00A05EFC" w:rsidP="00410D13" w:rsidRDefault="00A05EFC">
            <w:pPr>
              <w:jc w:val="left"/>
              <w:rPr>
                <w:b/>
                <w:sz w:val="20"/>
                <w:szCs w:val="20"/>
              </w:rPr>
            </w:pPr>
            <w:r w:rsidRPr="00410D13">
              <w:rPr>
                <w:b/>
                <w:sz w:val="20"/>
                <w:szCs w:val="20"/>
              </w:rPr>
              <w:t>7) Mr Akhmed MEZHIYEV</w:t>
            </w:r>
          </w:p>
          <w:p w:rsidRPr="00410D13" w:rsidR="00A05EFC" w:rsidP="00410D13" w:rsidRDefault="00A05EFC">
            <w:pPr>
              <w:jc w:val="left"/>
              <w:rPr>
                <w:sz w:val="20"/>
                <w:szCs w:val="20"/>
              </w:rPr>
            </w:pPr>
            <w:r w:rsidRPr="00410D13">
              <w:rPr>
                <w:sz w:val="20"/>
                <w:szCs w:val="20"/>
              </w:rPr>
              <w:t>11/04/1983</w:t>
            </w:r>
          </w:p>
          <w:p w:rsidRPr="00410D13" w:rsidR="00A05EFC" w:rsidP="00410D13" w:rsidRDefault="00A05EFC">
            <w:pPr>
              <w:jc w:val="left"/>
              <w:rPr>
                <w:sz w:val="20"/>
                <w:szCs w:val="20"/>
              </w:rPr>
            </w:pPr>
            <w:r w:rsidRPr="00410D13">
              <w:rPr>
                <w:sz w:val="20"/>
                <w:szCs w:val="20"/>
              </w:rPr>
              <w:t>Grozny</w:t>
            </w:r>
          </w:p>
          <w:p w:rsidRPr="00410D13" w:rsidR="00A05EFC" w:rsidP="00410D13" w:rsidRDefault="00A05EFC">
            <w:pPr>
              <w:jc w:val="left"/>
              <w:rPr>
                <w:sz w:val="20"/>
                <w:szCs w:val="20"/>
              </w:rPr>
            </w:pPr>
            <w:r w:rsidRPr="00410D13">
              <w:rPr>
                <w:sz w:val="20"/>
                <w:szCs w:val="20"/>
              </w:rPr>
              <w:t>brother</w:t>
            </w:r>
          </w:p>
          <w:p w:rsidRPr="00410D13" w:rsidR="00A05EFC" w:rsidP="00410D13" w:rsidRDefault="00A05EFC">
            <w:pPr>
              <w:jc w:val="left"/>
              <w:rPr>
                <w:sz w:val="20"/>
                <w:szCs w:val="20"/>
              </w:rPr>
            </w:pPr>
          </w:p>
          <w:p w:rsidRPr="00410D13" w:rsidR="00A05EFC" w:rsidP="00410D13" w:rsidRDefault="00A05EFC">
            <w:pPr>
              <w:jc w:val="left"/>
              <w:rPr>
                <w:b/>
                <w:sz w:val="20"/>
                <w:szCs w:val="20"/>
              </w:rPr>
            </w:pPr>
            <w:r w:rsidRPr="00410D13">
              <w:rPr>
                <w:b/>
                <w:sz w:val="20"/>
                <w:szCs w:val="20"/>
              </w:rPr>
              <w:t>8) Mr Anzor MEZHIYEV</w:t>
            </w:r>
          </w:p>
          <w:p w:rsidRPr="00410D13" w:rsidR="00A05EFC" w:rsidP="00410D13" w:rsidRDefault="00A05EFC">
            <w:pPr>
              <w:jc w:val="left"/>
              <w:rPr>
                <w:sz w:val="20"/>
                <w:szCs w:val="20"/>
              </w:rPr>
            </w:pPr>
            <w:r w:rsidRPr="00410D13">
              <w:rPr>
                <w:sz w:val="20"/>
                <w:szCs w:val="20"/>
              </w:rPr>
              <w:t>07/05/1987</w:t>
            </w:r>
          </w:p>
          <w:p w:rsidRPr="00410D13" w:rsidR="00A05EFC" w:rsidP="00410D13" w:rsidRDefault="00A05EFC">
            <w:pPr>
              <w:jc w:val="left"/>
              <w:rPr>
                <w:sz w:val="20"/>
                <w:szCs w:val="20"/>
              </w:rPr>
            </w:pPr>
            <w:r w:rsidRPr="00410D13">
              <w:rPr>
                <w:sz w:val="20"/>
                <w:szCs w:val="20"/>
              </w:rPr>
              <w:t>Grozny</w:t>
            </w:r>
          </w:p>
          <w:p w:rsidRPr="00410D13" w:rsidR="00A05EFC" w:rsidP="00410D13" w:rsidRDefault="00A05EFC">
            <w:pPr>
              <w:jc w:val="left"/>
              <w:rPr>
                <w:sz w:val="20"/>
                <w:szCs w:val="20"/>
              </w:rPr>
            </w:pPr>
            <w:r w:rsidRPr="00410D13">
              <w:rPr>
                <w:sz w:val="20"/>
                <w:szCs w:val="20"/>
              </w:rPr>
              <w:t>brother</w:t>
            </w:r>
          </w:p>
        </w:tc>
        <w:tc>
          <w:tcPr>
            <w:tcW w:w="1980" w:type="dxa"/>
            <w:vMerge w:val="restart"/>
          </w:tcPr>
          <w:p w:rsidRPr="00410D13" w:rsidR="00A05EFC" w:rsidP="00410D13" w:rsidRDefault="00A05EFC">
            <w:pPr>
              <w:jc w:val="left"/>
              <w:rPr>
                <w:sz w:val="20"/>
                <w:szCs w:val="20"/>
              </w:rPr>
            </w:pPr>
            <w:r w:rsidRPr="00410D13">
              <w:rPr>
                <w:sz w:val="20"/>
                <w:szCs w:val="20"/>
              </w:rPr>
              <w:t>Mr Magomed MEZHIYEV</w:t>
            </w:r>
          </w:p>
        </w:tc>
        <w:tc>
          <w:tcPr>
            <w:tcW w:w="1424" w:type="dxa"/>
            <w:vMerge w:val="restart"/>
          </w:tcPr>
          <w:p w:rsidRPr="00410D13" w:rsidR="00A05EFC" w:rsidP="00410D13" w:rsidRDefault="00A05EFC">
            <w:pPr>
              <w:jc w:val="left"/>
              <w:rPr>
                <w:sz w:val="20"/>
                <w:szCs w:val="20"/>
              </w:rPr>
            </w:pPr>
            <w:r w:rsidRPr="00410D13">
              <w:rPr>
                <w:sz w:val="20"/>
                <w:szCs w:val="20"/>
              </w:rPr>
              <w:t>MATERI CHECHNI</w:t>
            </w:r>
          </w:p>
        </w:tc>
        <w:tc>
          <w:tcPr>
            <w:tcW w:w="4996" w:type="dxa"/>
            <w:gridSpan w:val="3"/>
            <w:shd w:val="clear" w:color="auto" w:fill="E8E8E8" w:themeFill="text2" w:themeFillTint="66"/>
          </w:tcPr>
          <w:p w:rsidRPr="00410D13" w:rsidR="00A05EFC" w:rsidP="00410D13" w:rsidRDefault="00A05EFC">
            <w:pPr>
              <w:jc w:val="center"/>
              <w:rPr>
                <w:sz w:val="20"/>
                <w:szCs w:val="20"/>
              </w:rPr>
            </w:pPr>
            <w:r w:rsidRPr="00410D13">
              <w:rPr>
                <w:sz w:val="20"/>
                <w:szCs w:val="20"/>
              </w:rPr>
              <w:t>Sought by the applicants</w:t>
            </w:r>
          </w:p>
        </w:tc>
      </w:tr>
      <w:tr w:rsidRPr="00410D13" w:rsidR="00A05EFC" w:rsidTr="006D13ED">
        <w:trPr>
          <w:trHeight w:val="668"/>
        </w:trPr>
        <w:tc>
          <w:tcPr>
            <w:tcW w:w="426" w:type="dxa"/>
            <w:vMerge/>
          </w:tcPr>
          <w:p w:rsidRPr="00410D13" w:rsidR="00A05EFC" w:rsidP="00410D13" w:rsidRDefault="00A05EFC">
            <w:pPr>
              <w:pStyle w:val="ListParagraph"/>
              <w:numPr>
                <w:ilvl w:val="0"/>
                <w:numId w:val="17"/>
              </w:numPr>
              <w:tabs>
                <w:tab w:val="num" w:pos="283"/>
              </w:tabs>
              <w:ind w:left="0" w:firstLine="0"/>
              <w:jc w:val="left"/>
              <w:rPr>
                <w:sz w:val="20"/>
                <w:szCs w:val="20"/>
              </w:rPr>
            </w:pPr>
          </w:p>
        </w:tc>
        <w:tc>
          <w:tcPr>
            <w:tcW w:w="1383" w:type="dxa"/>
            <w:vMerge/>
          </w:tcPr>
          <w:p w:rsidRPr="00410D13" w:rsidR="00A05EFC" w:rsidP="00410D13" w:rsidRDefault="00A05EFC">
            <w:pPr>
              <w:jc w:val="left"/>
              <w:rPr>
                <w:sz w:val="20"/>
                <w:szCs w:val="20"/>
              </w:rPr>
            </w:pPr>
          </w:p>
        </w:tc>
        <w:tc>
          <w:tcPr>
            <w:tcW w:w="2833" w:type="dxa"/>
            <w:vMerge/>
          </w:tcPr>
          <w:p w:rsidRPr="00410D13" w:rsidR="00A05EFC" w:rsidP="00410D13" w:rsidRDefault="00A05EFC">
            <w:pPr>
              <w:jc w:val="left"/>
              <w:rPr>
                <w:b/>
                <w:sz w:val="20"/>
                <w:szCs w:val="20"/>
              </w:rPr>
            </w:pPr>
          </w:p>
        </w:tc>
        <w:tc>
          <w:tcPr>
            <w:tcW w:w="1980" w:type="dxa"/>
            <w:vMerge/>
          </w:tcPr>
          <w:p w:rsidRPr="00410D13" w:rsidR="00A05EFC" w:rsidP="00410D13" w:rsidRDefault="00A05EFC">
            <w:pPr>
              <w:jc w:val="left"/>
              <w:rPr>
                <w:sz w:val="20"/>
                <w:szCs w:val="20"/>
              </w:rPr>
            </w:pPr>
          </w:p>
        </w:tc>
        <w:tc>
          <w:tcPr>
            <w:tcW w:w="1424" w:type="dxa"/>
            <w:vMerge/>
          </w:tcPr>
          <w:p w:rsidRPr="00410D13" w:rsidR="00A05EFC" w:rsidP="00410D13" w:rsidRDefault="00A05EFC">
            <w:pPr>
              <w:jc w:val="left"/>
              <w:rPr>
                <w:sz w:val="20"/>
                <w:szCs w:val="20"/>
              </w:rPr>
            </w:pPr>
          </w:p>
        </w:tc>
        <w:tc>
          <w:tcPr>
            <w:tcW w:w="1546" w:type="dxa"/>
          </w:tcPr>
          <w:p w:rsidRPr="00410D13" w:rsidR="00A05EFC" w:rsidP="00410D13" w:rsidRDefault="00AC64EA">
            <w:pPr>
              <w:jc w:val="left"/>
              <w:rPr>
                <w:sz w:val="20"/>
                <w:szCs w:val="20"/>
              </w:rPr>
            </w:pPr>
            <w:r w:rsidRPr="00410D13">
              <w:rPr>
                <w:sz w:val="20"/>
                <w:szCs w:val="20"/>
              </w:rPr>
              <w:t>EUR 67,000 to the applicants jointly</w:t>
            </w:r>
          </w:p>
          <w:p w:rsidRPr="00410D13" w:rsidR="00AC64EA" w:rsidP="00410D13" w:rsidRDefault="00AC64EA">
            <w:pPr>
              <w:jc w:val="left"/>
              <w:rPr>
                <w:sz w:val="20"/>
                <w:szCs w:val="20"/>
              </w:rPr>
            </w:pPr>
          </w:p>
          <w:p w:rsidRPr="00410D13" w:rsidR="00AC64EA" w:rsidP="00410D13" w:rsidRDefault="00AC64EA">
            <w:pPr>
              <w:jc w:val="left"/>
              <w:rPr>
                <w:sz w:val="20"/>
                <w:szCs w:val="20"/>
              </w:rPr>
            </w:pPr>
          </w:p>
          <w:p w:rsidRPr="00410D13" w:rsidR="00AC64EA" w:rsidP="00410D13" w:rsidRDefault="00AC64EA">
            <w:pPr>
              <w:jc w:val="left"/>
              <w:rPr>
                <w:sz w:val="20"/>
                <w:szCs w:val="20"/>
              </w:rPr>
            </w:pPr>
          </w:p>
        </w:tc>
        <w:tc>
          <w:tcPr>
            <w:tcW w:w="1531" w:type="dxa"/>
          </w:tcPr>
          <w:p w:rsidRPr="00410D13" w:rsidR="00A05EFC" w:rsidP="00410D13" w:rsidRDefault="00AC64EA">
            <w:pPr>
              <w:jc w:val="left"/>
              <w:rPr>
                <w:sz w:val="20"/>
                <w:szCs w:val="20"/>
              </w:rPr>
            </w:pPr>
            <w:r w:rsidRPr="00410D13">
              <w:rPr>
                <w:sz w:val="20"/>
                <w:szCs w:val="20"/>
              </w:rPr>
              <w:t>EUR 80,000 to the applicants jointly</w:t>
            </w:r>
          </w:p>
        </w:tc>
        <w:tc>
          <w:tcPr>
            <w:tcW w:w="1919" w:type="dxa"/>
          </w:tcPr>
          <w:p w:rsidRPr="00410D13" w:rsidR="00A05EFC" w:rsidP="00410D13" w:rsidRDefault="00AC64EA">
            <w:pPr>
              <w:jc w:val="left"/>
              <w:rPr>
                <w:sz w:val="20"/>
                <w:szCs w:val="20"/>
              </w:rPr>
            </w:pPr>
            <w:r w:rsidRPr="00410D13">
              <w:rPr>
                <w:sz w:val="20"/>
                <w:szCs w:val="20"/>
              </w:rPr>
              <w:t>EUR 10,723</w:t>
            </w:r>
          </w:p>
        </w:tc>
      </w:tr>
      <w:tr w:rsidRPr="00410D13" w:rsidR="00A05EFC" w:rsidTr="006D13ED">
        <w:trPr>
          <w:trHeight w:val="346"/>
        </w:trPr>
        <w:tc>
          <w:tcPr>
            <w:tcW w:w="426" w:type="dxa"/>
            <w:vMerge/>
          </w:tcPr>
          <w:p w:rsidRPr="00410D13" w:rsidR="00A05EFC" w:rsidP="00410D13" w:rsidRDefault="00A05EFC">
            <w:pPr>
              <w:pStyle w:val="ListParagraph"/>
              <w:numPr>
                <w:ilvl w:val="0"/>
                <w:numId w:val="17"/>
              </w:numPr>
              <w:tabs>
                <w:tab w:val="num" w:pos="283"/>
              </w:tabs>
              <w:ind w:left="0" w:firstLine="0"/>
              <w:jc w:val="left"/>
              <w:rPr>
                <w:sz w:val="20"/>
                <w:szCs w:val="20"/>
              </w:rPr>
            </w:pPr>
          </w:p>
        </w:tc>
        <w:tc>
          <w:tcPr>
            <w:tcW w:w="1383" w:type="dxa"/>
            <w:vMerge/>
          </w:tcPr>
          <w:p w:rsidRPr="00410D13" w:rsidR="00A05EFC" w:rsidP="00410D13" w:rsidRDefault="00A05EFC">
            <w:pPr>
              <w:jc w:val="left"/>
              <w:rPr>
                <w:sz w:val="20"/>
                <w:szCs w:val="20"/>
              </w:rPr>
            </w:pPr>
          </w:p>
        </w:tc>
        <w:tc>
          <w:tcPr>
            <w:tcW w:w="2833" w:type="dxa"/>
            <w:vMerge/>
          </w:tcPr>
          <w:p w:rsidRPr="00410D13" w:rsidR="00A05EFC" w:rsidP="00410D13" w:rsidRDefault="00A05EFC">
            <w:pPr>
              <w:jc w:val="left"/>
              <w:rPr>
                <w:b/>
                <w:sz w:val="20"/>
                <w:szCs w:val="20"/>
              </w:rPr>
            </w:pPr>
          </w:p>
        </w:tc>
        <w:tc>
          <w:tcPr>
            <w:tcW w:w="1980" w:type="dxa"/>
            <w:vMerge/>
          </w:tcPr>
          <w:p w:rsidRPr="00410D13" w:rsidR="00A05EFC" w:rsidP="00410D13" w:rsidRDefault="00A05EFC">
            <w:pPr>
              <w:jc w:val="left"/>
              <w:rPr>
                <w:sz w:val="20"/>
                <w:szCs w:val="20"/>
              </w:rPr>
            </w:pPr>
          </w:p>
        </w:tc>
        <w:tc>
          <w:tcPr>
            <w:tcW w:w="1424" w:type="dxa"/>
            <w:vMerge/>
          </w:tcPr>
          <w:p w:rsidRPr="00410D13" w:rsidR="00A05EFC" w:rsidP="00410D13" w:rsidRDefault="00A05EFC">
            <w:pPr>
              <w:jc w:val="left"/>
              <w:rPr>
                <w:sz w:val="20"/>
                <w:szCs w:val="20"/>
              </w:rPr>
            </w:pPr>
          </w:p>
        </w:tc>
        <w:tc>
          <w:tcPr>
            <w:tcW w:w="4996" w:type="dxa"/>
            <w:gridSpan w:val="3"/>
            <w:shd w:val="clear" w:color="auto" w:fill="E8E8E8" w:themeFill="text2" w:themeFillTint="66"/>
          </w:tcPr>
          <w:p w:rsidRPr="00410D13" w:rsidR="00A05EFC" w:rsidP="00410D13" w:rsidRDefault="00A05EFC">
            <w:pPr>
              <w:jc w:val="center"/>
              <w:rPr>
                <w:sz w:val="20"/>
                <w:szCs w:val="20"/>
              </w:rPr>
            </w:pPr>
            <w:r w:rsidRPr="00410D13">
              <w:rPr>
                <w:sz w:val="20"/>
                <w:szCs w:val="20"/>
              </w:rPr>
              <w:t>Awarded by the Court</w:t>
            </w:r>
          </w:p>
        </w:tc>
      </w:tr>
      <w:tr w:rsidRPr="00410D13" w:rsidR="00A05EFC" w:rsidTr="006D13ED">
        <w:trPr>
          <w:trHeight w:val="1475"/>
        </w:trPr>
        <w:tc>
          <w:tcPr>
            <w:tcW w:w="426" w:type="dxa"/>
            <w:vMerge/>
          </w:tcPr>
          <w:p w:rsidRPr="00410D13" w:rsidR="00A05EFC" w:rsidP="00410D13" w:rsidRDefault="00A05EFC">
            <w:pPr>
              <w:pStyle w:val="ListParagraph"/>
              <w:numPr>
                <w:ilvl w:val="0"/>
                <w:numId w:val="17"/>
              </w:numPr>
              <w:tabs>
                <w:tab w:val="num" w:pos="283"/>
              </w:tabs>
              <w:ind w:left="0" w:firstLine="0"/>
              <w:jc w:val="left"/>
              <w:rPr>
                <w:sz w:val="20"/>
                <w:szCs w:val="20"/>
              </w:rPr>
            </w:pPr>
          </w:p>
        </w:tc>
        <w:tc>
          <w:tcPr>
            <w:tcW w:w="1383" w:type="dxa"/>
            <w:vMerge/>
          </w:tcPr>
          <w:p w:rsidRPr="00410D13" w:rsidR="00A05EFC" w:rsidP="00410D13" w:rsidRDefault="00A05EFC">
            <w:pPr>
              <w:jc w:val="left"/>
              <w:rPr>
                <w:sz w:val="20"/>
                <w:szCs w:val="20"/>
              </w:rPr>
            </w:pPr>
          </w:p>
        </w:tc>
        <w:tc>
          <w:tcPr>
            <w:tcW w:w="2833" w:type="dxa"/>
            <w:vMerge/>
          </w:tcPr>
          <w:p w:rsidRPr="00410D13" w:rsidR="00A05EFC" w:rsidP="00410D13" w:rsidRDefault="00A05EFC">
            <w:pPr>
              <w:jc w:val="left"/>
              <w:rPr>
                <w:b/>
                <w:sz w:val="20"/>
                <w:szCs w:val="20"/>
              </w:rPr>
            </w:pPr>
          </w:p>
        </w:tc>
        <w:tc>
          <w:tcPr>
            <w:tcW w:w="1980" w:type="dxa"/>
            <w:vMerge/>
          </w:tcPr>
          <w:p w:rsidRPr="00410D13" w:rsidR="00A05EFC" w:rsidP="00410D13" w:rsidRDefault="00A05EFC">
            <w:pPr>
              <w:jc w:val="left"/>
              <w:rPr>
                <w:sz w:val="20"/>
                <w:szCs w:val="20"/>
              </w:rPr>
            </w:pPr>
          </w:p>
        </w:tc>
        <w:tc>
          <w:tcPr>
            <w:tcW w:w="1424" w:type="dxa"/>
            <w:vMerge/>
          </w:tcPr>
          <w:p w:rsidRPr="00410D13" w:rsidR="00A05EFC" w:rsidP="00410D13" w:rsidRDefault="00A05EFC">
            <w:pPr>
              <w:jc w:val="left"/>
              <w:rPr>
                <w:sz w:val="20"/>
                <w:szCs w:val="20"/>
              </w:rPr>
            </w:pPr>
          </w:p>
        </w:tc>
        <w:tc>
          <w:tcPr>
            <w:tcW w:w="1546" w:type="dxa"/>
          </w:tcPr>
          <w:p w:rsidRPr="00410D13" w:rsidR="00FA731E" w:rsidP="00410D13" w:rsidRDefault="00AC64EA">
            <w:pPr>
              <w:jc w:val="left"/>
              <w:rPr>
                <w:sz w:val="20"/>
                <w:szCs w:val="20"/>
              </w:rPr>
            </w:pPr>
            <w:r w:rsidRPr="00410D13">
              <w:rPr>
                <w:sz w:val="20"/>
                <w:szCs w:val="20"/>
              </w:rPr>
              <w:t>EUR 20,000 (twenty thousand euros) to the</w:t>
            </w:r>
          </w:p>
          <w:p w:rsidRPr="00410D13" w:rsidR="00A05EFC" w:rsidP="00410D13" w:rsidRDefault="00AC64EA">
            <w:pPr>
              <w:jc w:val="left"/>
              <w:rPr>
                <w:sz w:val="20"/>
                <w:szCs w:val="20"/>
              </w:rPr>
            </w:pPr>
            <w:r w:rsidRPr="00410D13">
              <w:rPr>
                <w:sz w:val="20"/>
                <w:szCs w:val="20"/>
              </w:rPr>
              <w:t>second, third, fourth, fifth, sixth, seventh and eight</w:t>
            </w:r>
            <w:r w:rsidRPr="00410D13" w:rsidR="005D7E09">
              <w:rPr>
                <w:sz w:val="20"/>
                <w:szCs w:val="20"/>
              </w:rPr>
              <w:t>h</w:t>
            </w:r>
            <w:r w:rsidRPr="00410D13">
              <w:rPr>
                <w:sz w:val="20"/>
                <w:szCs w:val="20"/>
              </w:rPr>
              <w:t xml:space="preserve"> applicants jointly</w:t>
            </w:r>
          </w:p>
        </w:tc>
        <w:tc>
          <w:tcPr>
            <w:tcW w:w="1531" w:type="dxa"/>
          </w:tcPr>
          <w:p w:rsidRPr="00410D13" w:rsidR="00FA731E" w:rsidP="00410D13" w:rsidRDefault="00503D7D">
            <w:pPr>
              <w:jc w:val="left"/>
              <w:rPr>
                <w:sz w:val="20"/>
                <w:szCs w:val="20"/>
              </w:rPr>
            </w:pPr>
            <w:r w:rsidRPr="00410D13">
              <w:rPr>
                <w:sz w:val="20"/>
                <w:szCs w:val="20"/>
              </w:rPr>
              <w:t>EUR 80,000 (eighty thousand euros)</w:t>
            </w:r>
            <w:r w:rsidRPr="00410D13" w:rsidR="00AC64EA">
              <w:rPr>
                <w:sz w:val="20"/>
                <w:szCs w:val="20"/>
              </w:rPr>
              <w:t xml:space="preserve"> to the</w:t>
            </w:r>
          </w:p>
          <w:p w:rsidRPr="00410D13" w:rsidR="00A05EFC" w:rsidP="00410D13" w:rsidRDefault="00AC64EA">
            <w:pPr>
              <w:jc w:val="left"/>
              <w:rPr>
                <w:sz w:val="20"/>
                <w:szCs w:val="20"/>
              </w:rPr>
            </w:pPr>
            <w:r w:rsidRPr="00410D13">
              <w:rPr>
                <w:sz w:val="20"/>
                <w:szCs w:val="20"/>
              </w:rPr>
              <w:t>second, third, fourth, fifth, sixth, seventh and eight</w:t>
            </w:r>
            <w:r w:rsidRPr="00410D13" w:rsidR="005D7E09">
              <w:rPr>
                <w:sz w:val="20"/>
                <w:szCs w:val="20"/>
              </w:rPr>
              <w:t>h</w:t>
            </w:r>
            <w:r w:rsidRPr="00410D13">
              <w:rPr>
                <w:sz w:val="20"/>
                <w:szCs w:val="20"/>
              </w:rPr>
              <w:t xml:space="preserve"> applicants jointly</w:t>
            </w:r>
          </w:p>
        </w:tc>
        <w:tc>
          <w:tcPr>
            <w:tcW w:w="1919" w:type="dxa"/>
          </w:tcPr>
          <w:p w:rsidRPr="00410D13" w:rsidR="00FA731E" w:rsidP="00410D13" w:rsidRDefault="00AC64EA">
            <w:pPr>
              <w:jc w:val="left"/>
              <w:rPr>
                <w:sz w:val="20"/>
                <w:szCs w:val="20"/>
              </w:rPr>
            </w:pPr>
            <w:r w:rsidRPr="00410D13">
              <w:rPr>
                <w:sz w:val="20"/>
                <w:szCs w:val="20"/>
              </w:rPr>
              <w:t>EUR 1,000</w:t>
            </w:r>
          </w:p>
          <w:p w:rsidRPr="00410D13" w:rsidR="00A05EFC" w:rsidP="00410D13" w:rsidRDefault="00AC64EA">
            <w:pPr>
              <w:jc w:val="left"/>
              <w:rPr>
                <w:sz w:val="20"/>
                <w:szCs w:val="20"/>
              </w:rPr>
            </w:pPr>
            <w:r w:rsidRPr="00410D13">
              <w:rPr>
                <w:sz w:val="20"/>
                <w:szCs w:val="20"/>
              </w:rPr>
              <w:t>(one thousand euros)</w:t>
            </w:r>
          </w:p>
        </w:tc>
      </w:tr>
      <w:tr w:rsidRPr="00410D13" w:rsidR="00B01C41" w:rsidTr="006D13ED">
        <w:trPr>
          <w:trHeight w:val="272"/>
        </w:trPr>
        <w:tc>
          <w:tcPr>
            <w:tcW w:w="426" w:type="dxa"/>
            <w:vMerge w:val="restart"/>
          </w:tcPr>
          <w:p w:rsidRPr="00410D13" w:rsidR="00B01C41" w:rsidP="00410D13" w:rsidRDefault="00B01C41">
            <w:pPr>
              <w:pStyle w:val="ListParagraph"/>
              <w:numPr>
                <w:ilvl w:val="0"/>
                <w:numId w:val="17"/>
              </w:numPr>
              <w:tabs>
                <w:tab w:val="num" w:pos="283"/>
              </w:tabs>
              <w:ind w:left="0" w:firstLine="0"/>
              <w:jc w:val="left"/>
              <w:rPr>
                <w:sz w:val="20"/>
                <w:szCs w:val="20"/>
              </w:rPr>
            </w:pPr>
          </w:p>
        </w:tc>
        <w:tc>
          <w:tcPr>
            <w:tcW w:w="1383" w:type="dxa"/>
            <w:vMerge w:val="restart"/>
          </w:tcPr>
          <w:p w:rsidRPr="00410D13" w:rsidR="00B01C41" w:rsidP="00410D13" w:rsidRDefault="00B01C41">
            <w:pPr>
              <w:jc w:val="left"/>
              <w:rPr>
                <w:sz w:val="20"/>
                <w:szCs w:val="20"/>
              </w:rPr>
            </w:pPr>
            <w:r w:rsidRPr="00410D13">
              <w:rPr>
                <w:sz w:val="20"/>
                <w:szCs w:val="20"/>
              </w:rPr>
              <w:t>70438/14</w:t>
            </w:r>
          </w:p>
          <w:p w:rsidRPr="00410D13" w:rsidR="00B01C41" w:rsidP="00410D13" w:rsidRDefault="00B01C41">
            <w:pPr>
              <w:jc w:val="left"/>
              <w:rPr>
                <w:sz w:val="20"/>
                <w:szCs w:val="20"/>
              </w:rPr>
            </w:pPr>
            <w:r w:rsidRPr="00410D13">
              <w:rPr>
                <w:sz w:val="20"/>
                <w:szCs w:val="20"/>
              </w:rPr>
              <w:t>17/10/2014</w:t>
            </w:r>
          </w:p>
        </w:tc>
        <w:tc>
          <w:tcPr>
            <w:tcW w:w="2833" w:type="dxa"/>
            <w:vMerge w:val="restart"/>
          </w:tcPr>
          <w:p w:rsidRPr="00410D13" w:rsidR="00B01C41" w:rsidP="00410D13" w:rsidRDefault="00B01C41">
            <w:pPr>
              <w:jc w:val="left"/>
              <w:rPr>
                <w:b/>
                <w:sz w:val="20"/>
                <w:szCs w:val="20"/>
              </w:rPr>
            </w:pPr>
            <w:r w:rsidRPr="00410D13">
              <w:rPr>
                <w:b/>
                <w:sz w:val="20"/>
                <w:szCs w:val="20"/>
              </w:rPr>
              <w:t>Amnat TASHUYEVA</w:t>
            </w:r>
          </w:p>
          <w:p w:rsidRPr="00410D13" w:rsidR="00B01C41" w:rsidP="00410D13" w:rsidRDefault="00B01C41">
            <w:pPr>
              <w:jc w:val="left"/>
              <w:rPr>
                <w:sz w:val="20"/>
                <w:szCs w:val="20"/>
              </w:rPr>
            </w:pPr>
            <w:r w:rsidRPr="00410D13">
              <w:rPr>
                <w:sz w:val="20"/>
                <w:szCs w:val="20"/>
              </w:rPr>
              <w:t>31/01/1981</w:t>
            </w:r>
          </w:p>
          <w:p w:rsidRPr="00410D13" w:rsidR="00B01C41" w:rsidP="00410D13" w:rsidRDefault="00B01C41">
            <w:pPr>
              <w:jc w:val="left"/>
              <w:rPr>
                <w:sz w:val="20"/>
                <w:szCs w:val="20"/>
              </w:rPr>
            </w:pPr>
            <w:r w:rsidRPr="00410D13">
              <w:rPr>
                <w:sz w:val="20"/>
                <w:szCs w:val="20"/>
              </w:rPr>
              <w:t>Argun</w:t>
            </w:r>
          </w:p>
          <w:p w:rsidRPr="00410D13" w:rsidR="00B01C41" w:rsidP="00410D13" w:rsidRDefault="0053522F">
            <w:pPr>
              <w:jc w:val="left"/>
              <w:rPr>
                <w:sz w:val="20"/>
                <w:szCs w:val="20"/>
              </w:rPr>
            </w:pPr>
            <w:r w:rsidRPr="00410D13">
              <w:rPr>
                <w:sz w:val="20"/>
                <w:szCs w:val="20"/>
              </w:rPr>
              <w:t>wife</w:t>
            </w:r>
          </w:p>
        </w:tc>
        <w:tc>
          <w:tcPr>
            <w:tcW w:w="1980" w:type="dxa"/>
            <w:vMerge w:val="restart"/>
          </w:tcPr>
          <w:p w:rsidRPr="00410D13" w:rsidR="00B01C41" w:rsidP="00410D13" w:rsidRDefault="00B01C41">
            <w:pPr>
              <w:jc w:val="left"/>
              <w:rPr>
                <w:sz w:val="20"/>
                <w:szCs w:val="20"/>
              </w:rPr>
            </w:pPr>
            <w:r w:rsidRPr="00410D13">
              <w:rPr>
                <w:sz w:val="20"/>
                <w:szCs w:val="20"/>
              </w:rPr>
              <w:t>Mr Bekmagomed (also spelled as Bek</w:t>
            </w:r>
            <w:r w:rsidRPr="00410D13">
              <w:rPr>
                <w:sz w:val="20"/>
                <w:szCs w:val="20"/>
              </w:rPr>
              <w:noBreakHyphen/>
              <w:t>Magamed) DANIYEV</w:t>
            </w:r>
          </w:p>
        </w:tc>
        <w:tc>
          <w:tcPr>
            <w:tcW w:w="1424" w:type="dxa"/>
            <w:vMerge w:val="restart"/>
          </w:tcPr>
          <w:p w:rsidRPr="00410D13" w:rsidR="00B01C41" w:rsidP="00410D13" w:rsidRDefault="00B01C41">
            <w:pPr>
              <w:jc w:val="left"/>
              <w:rPr>
                <w:sz w:val="20"/>
                <w:szCs w:val="20"/>
              </w:rPr>
            </w:pPr>
            <w:r w:rsidRPr="00410D13">
              <w:rPr>
                <w:sz w:val="20"/>
                <w:szCs w:val="20"/>
              </w:rPr>
              <w:t>Mr Musa KHADISOV</w:t>
            </w:r>
          </w:p>
        </w:tc>
        <w:tc>
          <w:tcPr>
            <w:tcW w:w="4996" w:type="dxa"/>
            <w:gridSpan w:val="3"/>
            <w:shd w:val="clear" w:color="auto" w:fill="DFDFDF" w:themeFill="background2" w:themeFillShade="E6"/>
          </w:tcPr>
          <w:p w:rsidRPr="00410D13" w:rsidR="00B01C41" w:rsidP="00410D13" w:rsidRDefault="00B01C41">
            <w:pPr>
              <w:jc w:val="center"/>
              <w:rPr>
                <w:sz w:val="20"/>
                <w:szCs w:val="20"/>
              </w:rPr>
            </w:pPr>
            <w:bookmarkStart w:name="TableEnd" w:id="71"/>
            <w:bookmarkEnd w:id="71"/>
            <w:r w:rsidRPr="00410D13">
              <w:rPr>
                <w:sz w:val="20"/>
                <w:szCs w:val="20"/>
              </w:rPr>
              <w:t>Sought by the applicant</w:t>
            </w:r>
          </w:p>
        </w:tc>
      </w:tr>
      <w:tr w:rsidRPr="00410D13" w:rsidR="00B01C41" w:rsidTr="006D13ED">
        <w:trPr>
          <w:trHeight w:val="207"/>
        </w:trPr>
        <w:tc>
          <w:tcPr>
            <w:tcW w:w="426" w:type="dxa"/>
            <w:vMerge/>
          </w:tcPr>
          <w:p w:rsidRPr="00410D13" w:rsidR="00B01C41" w:rsidP="00410D13" w:rsidRDefault="00B01C41">
            <w:pPr>
              <w:pStyle w:val="ListParagraph"/>
              <w:numPr>
                <w:ilvl w:val="0"/>
                <w:numId w:val="17"/>
              </w:numPr>
              <w:tabs>
                <w:tab w:val="num" w:pos="283"/>
              </w:tabs>
              <w:ind w:left="0" w:firstLine="0"/>
              <w:jc w:val="left"/>
              <w:rPr>
                <w:sz w:val="20"/>
                <w:szCs w:val="20"/>
              </w:rPr>
            </w:pPr>
          </w:p>
        </w:tc>
        <w:tc>
          <w:tcPr>
            <w:tcW w:w="1383" w:type="dxa"/>
            <w:vMerge/>
          </w:tcPr>
          <w:p w:rsidRPr="00410D13" w:rsidR="00B01C41" w:rsidP="00410D13" w:rsidRDefault="00B01C41">
            <w:pPr>
              <w:jc w:val="left"/>
              <w:rPr>
                <w:sz w:val="20"/>
                <w:szCs w:val="20"/>
              </w:rPr>
            </w:pPr>
          </w:p>
        </w:tc>
        <w:tc>
          <w:tcPr>
            <w:tcW w:w="2833" w:type="dxa"/>
            <w:vMerge/>
          </w:tcPr>
          <w:p w:rsidRPr="00410D13" w:rsidR="00B01C41" w:rsidP="00410D13" w:rsidRDefault="00B01C41">
            <w:pPr>
              <w:jc w:val="left"/>
              <w:rPr>
                <w:b/>
                <w:sz w:val="20"/>
                <w:szCs w:val="20"/>
              </w:rPr>
            </w:pPr>
          </w:p>
        </w:tc>
        <w:tc>
          <w:tcPr>
            <w:tcW w:w="1980" w:type="dxa"/>
            <w:vMerge/>
          </w:tcPr>
          <w:p w:rsidRPr="00410D13" w:rsidR="00B01C41" w:rsidP="00410D13" w:rsidRDefault="00B01C41">
            <w:pPr>
              <w:jc w:val="left"/>
              <w:rPr>
                <w:sz w:val="20"/>
                <w:szCs w:val="20"/>
              </w:rPr>
            </w:pPr>
          </w:p>
        </w:tc>
        <w:tc>
          <w:tcPr>
            <w:tcW w:w="1424" w:type="dxa"/>
            <w:vMerge/>
          </w:tcPr>
          <w:p w:rsidRPr="00410D13" w:rsidR="00B01C41" w:rsidP="00410D13" w:rsidRDefault="00B01C41">
            <w:pPr>
              <w:jc w:val="left"/>
              <w:rPr>
                <w:sz w:val="20"/>
                <w:szCs w:val="20"/>
              </w:rPr>
            </w:pPr>
          </w:p>
        </w:tc>
        <w:tc>
          <w:tcPr>
            <w:tcW w:w="1546" w:type="dxa"/>
          </w:tcPr>
          <w:p w:rsidRPr="00410D13" w:rsidR="00B01C41" w:rsidP="00410D13" w:rsidRDefault="00B01C41">
            <w:pPr>
              <w:jc w:val="left"/>
              <w:rPr>
                <w:sz w:val="20"/>
                <w:szCs w:val="20"/>
              </w:rPr>
            </w:pPr>
            <w:r w:rsidRPr="00410D13">
              <w:rPr>
                <w:sz w:val="20"/>
                <w:szCs w:val="20"/>
              </w:rPr>
              <w:t>-</w:t>
            </w:r>
          </w:p>
        </w:tc>
        <w:tc>
          <w:tcPr>
            <w:tcW w:w="1531" w:type="dxa"/>
          </w:tcPr>
          <w:p w:rsidRPr="00410D13" w:rsidR="00B01C41" w:rsidP="00410D13" w:rsidRDefault="00B01C41">
            <w:pPr>
              <w:jc w:val="left"/>
              <w:rPr>
                <w:sz w:val="20"/>
                <w:szCs w:val="20"/>
              </w:rPr>
            </w:pPr>
            <w:r w:rsidRPr="00410D13">
              <w:rPr>
                <w:sz w:val="20"/>
                <w:szCs w:val="20"/>
              </w:rPr>
              <w:t>EUR 90,000</w:t>
            </w:r>
          </w:p>
        </w:tc>
        <w:tc>
          <w:tcPr>
            <w:tcW w:w="1919" w:type="dxa"/>
          </w:tcPr>
          <w:p w:rsidRPr="00410D13" w:rsidR="00B01C41" w:rsidP="00410D13" w:rsidRDefault="00B01C41">
            <w:pPr>
              <w:jc w:val="left"/>
              <w:rPr>
                <w:sz w:val="20"/>
                <w:szCs w:val="20"/>
              </w:rPr>
            </w:pPr>
            <w:r w:rsidRPr="00410D13">
              <w:rPr>
                <w:sz w:val="20"/>
                <w:szCs w:val="20"/>
              </w:rPr>
              <w:t>-</w:t>
            </w:r>
          </w:p>
        </w:tc>
      </w:tr>
      <w:tr w:rsidRPr="00410D13" w:rsidR="00B01C41" w:rsidTr="006D13ED">
        <w:trPr>
          <w:trHeight w:val="163"/>
        </w:trPr>
        <w:tc>
          <w:tcPr>
            <w:tcW w:w="426" w:type="dxa"/>
            <w:vMerge/>
          </w:tcPr>
          <w:p w:rsidRPr="00410D13" w:rsidR="00B01C41" w:rsidP="00410D13" w:rsidRDefault="00B01C41">
            <w:pPr>
              <w:pStyle w:val="ListParagraph"/>
              <w:numPr>
                <w:ilvl w:val="0"/>
                <w:numId w:val="17"/>
              </w:numPr>
              <w:tabs>
                <w:tab w:val="num" w:pos="283"/>
              </w:tabs>
              <w:ind w:left="0" w:firstLine="0"/>
              <w:jc w:val="left"/>
              <w:rPr>
                <w:sz w:val="20"/>
                <w:szCs w:val="20"/>
              </w:rPr>
            </w:pPr>
          </w:p>
        </w:tc>
        <w:tc>
          <w:tcPr>
            <w:tcW w:w="1383" w:type="dxa"/>
            <w:vMerge/>
          </w:tcPr>
          <w:p w:rsidRPr="00410D13" w:rsidR="00B01C41" w:rsidP="00410D13" w:rsidRDefault="00B01C41">
            <w:pPr>
              <w:jc w:val="left"/>
              <w:rPr>
                <w:sz w:val="20"/>
                <w:szCs w:val="20"/>
              </w:rPr>
            </w:pPr>
          </w:p>
        </w:tc>
        <w:tc>
          <w:tcPr>
            <w:tcW w:w="2833" w:type="dxa"/>
            <w:vMerge/>
          </w:tcPr>
          <w:p w:rsidRPr="00410D13" w:rsidR="00B01C41" w:rsidP="00410D13" w:rsidRDefault="00B01C41">
            <w:pPr>
              <w:jc w:val="left"/>
              <w:rPr>
                <w:b/>
                <w:sz w:val="20"/>
                <w:szCs w:val="20"/>
              </w:rPr>
            </w:pPr>
          </w:p>
        </w:tc>
        <w:tc>
          <w:tcPr>
            <w:tcW w:w="1980" w:type="dxa"/>
            <w:vMerge/>
          </w:tcPr>
          <w:p w:rsidRPr="00410D13" w:rsidR="00B01C41" w:rsidP="00410D13" w:rsidRDefault="00B01C41">
            <w:pPr>
              <w:jc w:val="left"/>
              <w:rPr>
                <w:sz w:val="20"/>
                <w:szCs w:val="20"/>
              </w:rPr>
            </w:pPr>
          </w:p>
        </w:tc>
        <w:tc>
          <w:tcPr>
            <w:tcW w:w="1424" w:type="dxa"/>
            <w:vMerge/>
          </w:tcPr>
          <w:p w:rsidRPr="00410D13" w:rsidR="00B01C41" w:rsidP="00410D13" w:rsidRDefault="00B01C41">
            <w:pPr>
              <w:jc w:val="left"/>
              <w:rPr>
                <w:sz w:val="20"/>
                <w:szCs w:val="20"/>
              </w:rPr>
            </w:pPr>
          </w:p>
        </w:tc>
        <w:tc>
          <w:tcPr>
            <w:tcW w:w="4996" w:type="dxa"/>
            <w:gridSpan w:val="3"/>
            <w:shd w:val="clear" w:color="auto" w:fill="DFDFDF" w:themeFill="background2" w:themeFillShade="E6"/>
          </w:tcPr>
          <w:p w:rsidRPr="00410D13" w:rsidR="00B01C41" w:rsidP="00410D13" w:rsidRDefault="00B01C41">
            <w:pPr>
              <w:jc w:val="center"/>
              <w:rPr>
                <w:sz w:val="20"/>
                <w:szCs w:val="20"/>
              </w:rPr>
            </w:pPr>
            <w:r w:rsidRPr="00410D13">
              <w:rPr>
                <w:sz w:val="20"/>
                <w:szCs w:val="20"/>
              </w:rPr>
              <w:t>Awarded by the Court</w:t>
            </w:r>
          </w:p>
        </w:tc>
      </w:tr>
      <w:tr w:rsidRPr="00410D13" w:rsidR="00B01C41" w:rsidTr="006D13ED">
        <w:trPr>
          <w:trHeight w:val="394"/>
        </w:trPr>
        <w:tc>
          <w:tcPr>
            <w:tcW w:w="426" w:type="dxa"/>
            <w:vMerge/>
          </w:tcPr>
          <w:p w:rsidRPr="00410D13" w:rsidR="00B01C41" w:rsidP="00410D13" w:rsidRDefault="00B01C41">
            <w:pPr>
              <w:pStyle w:val="ListParagraph"/>
              <w:numPr>
                <w:ilvl w:val="0"/>
                <w:numId w:val="17"/>
              </w:numPr>
              <w:tabs>
                <w:tab w:val="num" w:pos="283"/>
              </w:tabs>
              <w:ind w:left="0" w:firstLine="0"/>
              <w:jc w:val="left"/>
              <w:rPr>
                <w:sz w:val="20"/>
                <w:szCs w:val="20"/>
              </w:rPr>
            </w:pPr>
          </w:p>
        </w:tc>
        <w:tc>
          <w:tcPr>
            <w:tcW w:w="1383" w:type="dxa"/>
            <w:vMerge/>
          </w:tcPr>
          <w:p w:rsidRPr="00410D13" w:rsidR="00B01C41" w:rsidP="00410D13" w:rsidRDefault="00B01C41">
            <w:pPr>
              <w:jc w:val="left"/>
              <w:rPr>
                <w:sz w:val="20"/>
                <w:szCs w:val="20"/>
              </w:rPr>
            </w:pPr>
          </w:p>
        </w:tc>
        <w:tc>
          <w:tcPr>
            <w:tcW w:w="2833" w:type="dxa"/>
            <w:vMerge/>
          </w:tcPr>
          <w:p w:rsidRPr="00410D13" w:rsidR="00B01C41" w:rsidP="00410D13" w:rsidRDefault="00B01C41">
            <w:pPr>
              <w:jc w:val="left"/>
              <w:rPr>
                <w:b/>
                <w:sz w:val="20"/>
                <w:szCs w:val="20"/>
              </w:rPr>
            </w:pPr>
          </w:p>
        </w:tc>
        <w:tc>
          <w:tcPr>
            <w:tcW w:w="1980" w:type="dxa"/>
            <w:vMerge/>
          </w:tcPr>
          <w:p w:rsidRPr="00410D13" w:rsidR="00B01C41" w:rsidP="00410D13" w:rsidRDefault="00B01C41">
            <w:pPr>
              <w:jc w:val="left"/>
              <w:rPr>
                <w:sz w:val="20"/>
                <w:szCs w:val="20"/>
              </w:rPr>
            </w:pPr>
          </w:p>
        </w:tc>
        <w:tc>
          <w:tcPr>
            <w:tcW w:w="1424" w:type="dxa"/>
            <w:vMerge/>
          </w:tcPr>
          <w:p w:rsidRPr="00410D13" w:rsidR="00B01C41" w:rsidP="00410D13" w:rsidRDefault="00B01C41">
            <w:pPr>
              <w:jc w:val="left"/>
              <w:rPr>
                <w:sz w:val="20"/>
                <w:szCs w:val="20"/>
              </w:rPr>
            </w:pPr>
          </w:p>
        </w:tc>
        <w:tc>
          <w:tcPr>
            <w:tcW w:w="1546" w:type="dxa"/>
          </w:tcPr>
          <w:p w:rsidRPr="00410D13" w:rsidR="00B01C41" w:rsidP="00410D13" w:rsidRDefault="00B01C41">
            <w:pPr>
              <w:jc w:val="left"/>
              <w:rPr>
                <w:sz w:val="20"/>
                <w:szCs w:val="20"/>
              </w:rPr>
            </w:pPr>
            <w:r w:rsidRPr="00410D13">
              <w:rPr>
                <w:sz w:val="20"/>
                <w:szCs w:val="20"/>
              </w:rPr>
              <w:t>-</w:t>
            </w:r>
          </w:p>
        </w:tc>
        <w:tc>
          <w:tcPr>
            <w:tcW w:w="1531" w:type="dxa"/>
          </w:tcPr>
          <w:p w:rsidRPr="00410D13" w:rsidR="00B01C41" w:rsidP="00410D13" w:rsidRDefault="00503D7D">
            <w:pPr>
              <w:jc w:val="left"/>
              <w:rPr>
                <w:sz w:val="20"/>
                <w:szCs w:val="20"/>
              </w:rPr>
            </w:pPr>
            <w:r w:rsidRPr="00410D13">
              <w:rPr>
                <w:sz w:val="20"/>
                <w:szCs w:val="20"/>
              </w:rPr>
              <w:t>EUR 80,000 (eighty thousand euros)</w:t>
            </w:r>
          </w:p>
        </w:tc>
        <w:tc>
          <w:tcPr>
            <w:tcW w:w="1919" w:type="dxa"/>
          </w:tcPr>
          <w:p w:rsidRPr="00410D13" w:rsidR="00B01C41" w:rsidP="00410D13" w:rsidRDefault="00B01C41">
            <w:pPr>
              <w:jc w:val="left"/>
              <w:rPr>
                <w:sz w:val="20"/>
                <w:szCs w:val="20"/>
              </w:rPr>
            </w:pPr>
            <w:r w:rsidRPr="00410D13">
              <w:rPr>
                <w:sz w:val="20"/>
                <w:szCs w:val="20"/>
              </w:rPr>
              <w:t>-</w:t>
            </w:r>
          </w:p>
        </w:tc>
      </w:tr>
    </w:tbl>
    <w:p w:rsidRPr="00410D13" w:rsidR="000F7F07" w:rsidP="00410D13" w:rsidRDefault="000F7F07"/>
    <w:sectPr w:rsidRPr="00410D13" w:rsidR="000F7F07" w:rsidSect="0044679C">
      <w:headerReference w:type="even" r:id="rId16"/>
      <w:headerReference w:type="default" r:id="rId17"/>
      <w:footnotePr>
        <w:numRestart w:val="eachSect"/>
      </w:foot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560E" w:rsidRDefault="0015560E">
      <w:r>
        <w:separator/>
      </w:r>
    </w:p>
  </w:endnote>
  <w:endnote w:type="continuationSeparator" w:id="0">
    <w:p w:rsidR="0015560E" w:rsidRDefault="00155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60E" w:rsidRPr="00150BFA" w:rsidRDefault="0015560E" w:rsidP="0015560E">
    <w:pPr>
      <w:jc w:val="center"/>
    </w:pPr>
    <w:r>
      <w:rPr>
        <w:noProof/>
        <w:lang w:val="en-US" w:eastAsia="ja-JP"/>
      </w:rPr>
      <w:drawing>
        <wp:inline distT="0" distB="0" distL="0" distR="0" wp14:anchorId="4C2FB751" wp14:editId="5D987112">
          <wp:extent cx="771525" cy="619125"/>
          <wp:effectExtent l="0" t="0" r="9525" b="9525"/>
          <wp:docPr id="57" name="Picture 5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5560E" w:rsidRDefault="001556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560E" w:rsidRPr="003152BA" w:rsidRDefault="0015560E" w:rsidP="00D420F3">
      <w:r w:rsidRPr="003152BA">
        <w:separator/>
      </w:r>
    </w:p>
  </w:footnote>
  <w:footnote w:type="continuationSeparator" w:id="0">
    <w:p w:rsidR="0015560E" w:rsidRPr="003152BA" w:rsidRDefault="0015560E"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60E" w:rsidRPr="00CF7822" w:rsidRDefault="0015560E" w:rsidP="00CF7822">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60E" w:rsidRPr="00A45145" w:rsidRDefault="0015560E" w:rsidP="0015560E">
    <w:pPr>
      <w:jc w:val="center"/>
    </w:pPr>
    <w:r>
      <w:rPr>
        <w:noProof/>
        <w:lang w:val="en-US" w:eastAsia="ja-JP"/>
      </w:rPr>
      <w:drawing>
        <wp:inline distT="0" distB="0" distL="0" distR="0" wp14:anchorId="41A2D5A9" wp14:editId="1EEB83E5">
          <wp:extent cx="2962275" cy="1219200"/>
          <wp:effectExtent l="0" t="0" r="9525" b="0"/>
          <wp:docPr id="29" name="Picture 2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60E" w:rsidRPr="003152BA" w:rsidRDefault="0015560E" w:rsidP="00C565C0">
    <w:pPr>
      <w:pStyle w:val="ECHRHeader"/>
      <w:tabs>
        <w:tab w:val="left" w:pos="0"/>
      </w:tabs>
    </w:pPr>
    <w:r>
      <w:rPr>
        <w:rStyle w:val="PageNumber"/>
        <w:szCs w:val="18"/>
      </w:rPr>
      <w:fldChar w:fldCharType="begin"/>
    </w:r>
    <w:r>
      <w:rPr>
        <w:rStyle w:val="PageNumber"/>
        <w:szCs w:val="18"/>
      </w:rPr>
      <w:instrText xml:space="preserve"> PAGE </w:instrText>
    </w:r>
    <w:r>
      <w:rPr>
        <w:rStyle w:val="PageNumber"/>
        <w:szCs w:val="18"/>
      </w:rPr>
      <w:fldChar w:fldCharType="separate"/>
    </w:r>
    <w:r w:rsidR="00410D13">
      <w:rPr>
        <w:rStyle w:val="PageNumber"/>
        <w:noProof/>
        <w:szCs w:val="18"/>
      </w:rPr>
      <w:t>42</w:t>
    </w:r>
    <w:r>
      <w:rPr>
        <w:rStyle w:val="PageNumber"/>
        <w:szCs w:val="18"/>
      </w:rPr>
      <w:fldChar w:fldCharType="end"/>
    </w:r>
    <w:r w:rsidRPr="003152BA">
      <w:tab/>
    </w:r>
    <w:r>
      <w:t>ABUBAKAROVA AND OTHERS v. RUSSIA</w:t>
    </w:r>
    <w:r w:rsidRPr="003152BA">
      <w:t xml:space="preserve"> </w:t>
    </w:r>
    <w:r w:rsidRPr="00C106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60E" w:rsidRPr="003152BA" w:rsidRDefault="0015560E" w:rsidP="00C565C0">
    <w:pPr>
      <w:pStyle w:val="ECHRHeader"/>
      <w:tabs>
        <w:tab w:val="left" w:pos="0"/>
      </w:tabs>
    </w:pPr>
    <w:r w:rsidRPr="003152BA">
      <w:tab/>
    </w:r>
    <w:r>
      <w:t>ABUBAKAROVA AND OTHERS v. RUSSIA</w:t>
    </w:r>
    <w:r w:rsidRPr="003152BA">
      <w:t xml:space="preserve"> </w:t>
    </w:r>
    <w:r w:rsidRPr="00C106BA">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410D13">
      <w:rPr>
        <w:rStyle w:val="PageNumber"/>
        <w:noProof/>
        <w:szCs w:val="18"/>
      </w:rPr>
      <w:t>41</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60E" w:rsidRPr="003152BA" w:rsidRDefault="0015560E" w:rsidP="001A7F09">
    <w:pPr>
      <w:pStyle w:val="ECHRHeader"/>
      <w:tabs>
        <w:tab w:val="clear" w:pos="3686"/>
        <w:tab w:val="clear" w:pos="7371"/>
        <w:tab w:val="left" w:pos="0"/>
        <w:tab w:val="center" w:pos="6237"/>
        <w:tab w:val="right" w:pos="12474"/>
      </w:tabs>
    </w:pPr>
    <w:r>
      <w:rPr>
        <w:rStyle w:val="PageNumber"/>
        <w:szCs w:val="18"/>
      </w:rPr>
      <w:fldChar w:fldCharType="begin"/>
    </w:r>
    <w:r>
      <w:rPr>
        <w:rStyle w:val="PageNumber"/>
        <w:szCs w:val="18"/>
      </w:rPr>
      <w:instrText xml:space="preserve"> PAGE </w:instrText>
    </w:r>
    <w:r>
      <w:rPr>
        <w:rStyle w:val="PageNumber"/>
        <w:szCs w:val="18"/>
      </w:rPr>
      <w:fldChar w:fldCharType="separate"/>
    </w:r>
    <w:r w:rsidR="00410D13">
      <w:rPr>
        <w:rStyle w:val="PageNumber"/>
        <w:noProof/>
        <w:szCs w:val="18"/>
      </w:rPr>
      <w:t>52</w:t>
    </w:r>
    <w:r>
      <w:rPr>
        <w:rStyle w:val="PageNumber"/>
        <w:szCs w:val="18"/>
      </w:rPr>
      <w:fldChar w:fldCharType="end"/>
    </w:r>
    <w:r w:rsidRPr="003152BA">
      <w:tab/>
    </w:r>
    <w:r>
      <w:t>ABUBAKAROVA AND OTHERS v. RUSSIA</w:t>
    </w:r>
    <w:r w:rsidRPr="003152BA">
      <w:t xml:space="preserve"> </w:t>
    </w:r>
    <w:r w:rsidRPr="003152BA">
      <w:rPr>
        <w:noProof/>
      </w:rPr>
      <w:t>J</w:t>
    </w:r>
    <w:r>
      <w:rPr>
        <w:noProof/>
      </w:rPr>
      <w:t>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60E" w:rsidRPr="003152BA" w:rsidRDefault="0015560E" w:rsidP="001A7F09">
    <w:pPr>
      <w:pStyle w:val="ECHRHeader"/>
      <w:tabs>
        <w:tab w:val="clear" w:pos="3686"/>
        <w:tab w:val="clear" w:pos="7371"/>
        <w:tab w:val="left" w:pos="0"/>
        <w:tab w:val="center" w:pos="6237"/>
        <w:tab w:val="right" w:pos="12474"/>
      </w:tabs>
    </w:pPr>
    <w:r w:rsidRPr="003152BA">
      <w:tab/>
    </w:r>
    <w:r>
      <w:t>ABUBAKAROVA AND OTHERS v. RUSSIA</w:t>
    </w:r>
    <w:r w:rsidRPr="003152BA">
      <w:t xml:space="preserve"> </w:t>
    </w:r>
    <w:r w:rsidRPr="00C106BA">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410D13">
      <w:rPr>
        <w:rStyle w:val="PageNumber"/>
        <w:noProof/>
        <w:szCs w:val="18"/>
      </w:rPr>
      <w:t>51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9947316"/>
    <w:multiLevelType w:val="hybridMultilevel"/>
    <w:tmpl w:val="EAA0A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1"/>
  </w:num>
  <w:num w:numId="18">
    <w:abstractNumId w:val="13"/>
  </w:num>
  <w:num w:numId="19">
    <w:abstractNumId w:val="13"/>
  </w:num>
  <w:num w:numId="20">
    <w:abstractNumId w:val="13"/>
  </w:num>
  <w:num w:numId="21">
    <w:abstractNumId w:val="13"/>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Application" w:val="9"/>
    <w:docVar w:name="NBEMMDOC" w:val="0"/>
  </w:docVars>
  <w:rsids>
    <w:rsidRoot w:val="000F7F07"/>
    <w:rsid w:val="0000081D"/>
    <w:rsid w:val="00004DEC"/>
    <w:rsid w:val="00005259"/>
    <w:rsid w:val="00006D7E"/>
    <w:rsid w:val="00011F4D"/>
    <w:rsid w:val="0001321E"/>
    <w:rsid w:val="00013F9D"/>
    <w:rsid w:val="000146F0"/>
    <w:rsid w:val="00022927"/>
    <w:rsid w:val="00024FEB"/>
    <w:rsid w:val="000253F4"/>
    <w:rsid w:val="000278FF"/>
    <w:rsid w:val="00032875"/>
    <w:rsid w:val="000356F7"/>
    <w:rsid w:val="000357C9"/>
    <w:rsid w:val="00036DA3"/>
    <w:rsid w:val="00037A8F"/>
    <w:rsid w:val="000416E5"/>
    <w:rsid w:val="00045243"/>
    <w:rsid w:val="00046B73"/>
    <w:rsid w:val="0005411E"/>
    <w:rsid w:val="000546AB"/>
    <w:rsid w:val="00060A86"/>
    <w:rsid w:val="000612C7"/>
    <w:rsid w:val="00067070"/>
    <w:rsid w:val="0008114F"/>
    <w:rsid w:val="000825F5"/>
    <w:rsid w:val="00093286"/>
    <w:rsid w:val="0009478E"/>
    <w:rsid w:val="00094B03"/>
    <w:rsid w:val="0009574C"/>
    <w:rsid w:val="00096F59"/>
    <w:rsid w:val="000A1528"/>
    <w:rsid w:val="000A7220"/>
    <w:rsid w:val="000B18F6"/>
    <w:rsid w:val="000B2DB1"/>
    <w:rsid w:val="000B354D"/>
    <w:rsid w:val="000B43AD"/>
    <w:rsid w:val="000B4411"/>
    <w:rsid w:val="000B4B67"/>
    <w:rsid w:val="000B51AB"/>
    <w:rsid w:val="000D772C"/>
    <w:rsid w:val="000E08DB"/>
    <w:rsid w:val="000E0E09"/>
    <w:rsid w:val="000E3768"/>
    <w:rsid w:val="000E3F9E"/>
    <w:rsid w:val="000F576C"/>
    <w:rsid w:val="000F7F07"/>
    <w:rsid w:val="000F7FEC"/>
    <w:rsid w:val="00100421"/>
    <w:rsid w:val="001007C9"/>
    <w:rsid w:val="0010281B"/>
    <w:rsid w:val="0010466B"/>
    <w:rsid w:val="001053CD"/>
    <w:rsid w:val="001121D0"/>
    <w:rsid w:val="00112ADA"/>
    <w:rsid w:val="00120AD6"/>
    <w:rsid w:val="00127052"/>
    <w:rsid w:val="001300A0"/>
    <w:rsid w:val="001321B2"/>
    <w:rsid w:val="001327E4"/>
    <w:rsid w:val="001352D9"/>
    <w:rsid w:val="001356FB"/>
    <w:rsid w:val="0013631D"/>
    <w:rsid w:val="0014017B"/>
    <w:rsid w:val="0014652A"/>
    <w:rsid w:val="00146F63"/>
    <w:rsid w:val="00151DF1"/>
    <w:rsid w:val="00152938"/>
    <w:rsid w:val="00154296"/>
    <w:rsid w:val="0015560E"/>
    <w:rsid w:val="0015627B"/>
    <w:rsid w:val="00166648"/>
    <w:rsid w:val="00167C26"/>
    <w:rsid w:val="00170A70"/>
    <w:rsid w:val="0017207D"/>
    <w:rsid w:val="00172DBB"/>
    <w:rsid w:val="00173E57"/>
    <w:rsid w:val="00176ACC"/>
    <w:rsid w:val="00186903"/>
    <w:rsid w:val="00191AF4"/>
    <w:rsid w:val="0019223D"/>
    <w:rsid w:val="00194366"/>
    <w:rsid w:val="001A1197"/>
    <w:rsid w:val="001A2219"/>
    <w:rsid w:val="001A7F09"/>
    <w:rsid w:val="001B02C9"/>
    <w:rsid w:val="001B0725"/>
    <w:rsid w:val="001B2A23"/>
    <w:rsid w:val="001B6914"/>
    <w:rsid w:val="001C1358"/>
    <w:rsid w:val="001C1795"/>
    <w:rsid w:val="001C2AAA"/>
    <w:rsid w:val="001C41F4"/>
    <w:rsid w:val="001D3320"/>
    <w:rsid w:val="001D5F0E"/>
    <w:rsid w:val="001D704D"/>
    <w:rsid w:val="001D7CE6"/>
    <w:rsid w:val="001E3805"/>
    <w:rsid w:val="001F1754"/>
    <w:rsid w:val="001F2AED"/>
    <w:rsid w:val="001F5D29"/>
    <w:rsid w:val="001F7165"/>
    <w:rsid w:val="00204C45"/>
    <w:rsid w:val="002059BB"/>
    <w:rsid w:val="00205AAD"/>
    <w:rsid w:val="00212497"/>
    <w:rsid w:val="00217CD5"/>
    <w:rsid w:val="00231A5E"/>
    <w:rsid w:val="00232BF9"/>
    <w:rsid w:val="00237674"/>
    <w:rsid w:val="00237AA6"/>
    <w:rsid w:val="0024276E"/>
    <w:rsid w:val="0024765F"/>
    <w:rsid w:val="00253163"/>
    <w:rsid w:val="002543E4"/>
    <w:rsid w:val="00255337"/>
    <w:rsid w:val="00255AF6"/>
    <w:rsid w:val="002605EF"/>
    <w:rsid w:val="00261068"/>
    <w:rsid w:val="0026278A"/>
    <w:rsid w:val="0027020D"/>
    <w:rsid w:val="00273BC3"/>
    <w:rsid w:val="0028143A"/>
    <w:rsid w:val="00283D84"/>
    <w:rsid w:val="002842EC"/>
    <w:rsid w:val="00294FA3"/>
    <w:rsid w:val="00295003"/>
    <w:rsid w:val="002972B7"/>
    <w:rsid w:val="00297B28"/>
    <w:rsid w:val="002A466D"/>
    <w:rsid w:val="002A5342"/>
    <w:rsid w:val="002B22AF"/>
    <w:rsid w:val="002C1898"/>
    <w:rsid w:val="002C4926"/>
    <w:rsid w:val="002C5AA5"/>
    <w:rsid w:val="002C72B8"/>
    <w:rsid w:val="002C79C7"/>
    <w:rsid w:val="002D40E4"/>
    <w:rsid w:val="002D5AFD"/>
    <w:rsid w:val="002D6199"/>
    <w:rsid w:val="002D74FB"/>
    <w:rsid w:val="002D7B58"/>
    <w:rsid w:val="002E1E50"/>
    <w:rsid w:val="002F24E7"/>
    <w:rsid w:val="002F3235"/>
    <w:rsid w:val="003035DC"/>
    <w:rsid w:val="003053C4"/>
    <w:rsid w:val="0031050C"/>
    <w:rsid w:val="00310C5E"/>
    <w:rsid w:val="0032235A"/>
    <w:rsid w:val="00322795"/>
    <w:rsid w:val="00323B13"/>
    <w:rsid w:val="00323E6E"/>
    <w:rsid w:val="00323F36"/>
    <w:rsid w:val="00325072"/>
    <w:rsid w:val="003268B4"/>
    <w:rsid w:val="00327463"/>
    <w:rsid w:val="00327673"/>
    <w:rsid w:val="00332C90"/>
    <w:rsid w:val="00333DDD"/>
    <w:rsid w:val="003343BC"/>
    <w:rsid w:val="003349B1"/>
    <w:rsid w:val="00336418"/>
    <w:rsid w:val="00343248"/>
    <w:rsid w:val="003449C8"/>
    <w:rsid w:val="00370372"/>
    <w:rsid w:val="0037328D"/>
    <w:rsid w:val="00374590"/>
    <w:rsid w:val="00375220"/>
    <w:rsid w:val="00376591"/>
    <w:rsid w:val="0038158F"/>
    <w:rsid w:val="003913BC"/>
    <w:rsid w:val="00393D63"/>
    <w:rsid w:val="003A4AEA"/>
    <w:rsid w:val="003A7026"/>
    <w:rsid w:val="003D1214"/>
    <w:rsid w:val="003D1C98"/>
    <w:rsid w:val="003D7C10"/>
    <w:rsid w:val="003E024E"/>
    <w:rsid w:val="003F1FEB"/>
    <w:rsid w:val="003F6D8B"/>
    <w:rsid w:val="00410D13"/>
    <w:rsid w:val="00413073"/>
    <w:rsid w:val="004143BF"/>
    <w:rsid w:val="00425D7B"/>
    <w:rsid w:val="00435908"/>
    <w:rsid w:val="00440E45"/>
    <w:rsid w:val="0044679C"/>
    <w:rsid w:val="004477DA"/>
    <w:rsid w:val="00447EB1"/>
    <w:rsid w:val="004508C2"/>
    <w:rsid w:val="0045099E"/>
    <w:rsid w:val="00462054"/>
    <w:rsid w:val="004725DC"/>
    <w:rsid w:val="00474968"/>
    <w:rsid w:val="004756C0"/>
    <w:rsid w:val="00476BCF"/>
    <w:rsid w:val="00477FE6"/>
    <w:rsid w:val="004830E0"/>
    <w:rsid w:val="00483265"/>
    <w:rsid w:val="00494B58"/>
    <w:rsid w:val="004A1A33"/>
    <w:rsid w:val="004B33C7"/>
    <w:rsid w:val="004B43CF"/>
    <w:rsid w:val="004B50CA"/>
    <w:rsid w:val="004B5D12"/>
    <w:rsid w:val="004B615F"/>
    <w:rsid w:val="004C44E9"/>
    <w:rsid w:val="004C4D8C"/>
    <w:rsid w:val="004C4DA5"/>
    <w:rsid w:val="004D395C"/>
    <w:rsid w:val="004D3CEB"/>
    <w:rsid w:val="004D63B2"/>
    <w:rsid w:val="004D757C"/>
    <w:rsid w:val="004E11F0"/>
    <w:rsid w:val="004E2722"/>
    <w:rsid w:val="004E6849"/>
    <w:rsid w:val="004F2FF4"/>
    <w:rsid w:val="004F317D"/>
    <w:rsid w:val="004F4593"/>
    <w:rsid w:val="00501617"/>
    <w:rsid w:val="00503D7D"/>
    <w:rsid w:val="00507429"/>
    <w:rsid w:val="00510B34"/>
    <w:rsid w:val="0051179E"/>
    <w:rsid w:val="00516469"/>
    <w:rsid w:val="005167D4"/>
    <w:rsid w:val="00531FCA"/>
    <w:rsid w:val="00532E56"/>
    <w:rsid w:val="00533369"/>
    <w:rsid w:val="00533803"/>
    <w:rsid w:val="00533BEE"/>
    <w:rsid w:val="005347D8"/>
    <w:rsid w:val="0053522F"/>
    <w:rsid w:val="00535CDA"/>
    <w:rsid w:val="00536A5B"/>
    <w:rsid w:val="00537ADE"/>
    <w:rsid w:val="00541308"/>
    <w:rsid w:val="00542855"/>
    <w:rsid w:val="00542F24"/>
    <w:rsid w:val="00543102"/>
    <w:rsid w:val="005468D0"/>
    <w:rsid w:val="00547091"/>
    <w:rsid w:val="00547D8B"/>
    <w:rsid w:val="00552CC9"/>
    <w:rsid w:val="005555E6"/>
    <w:rsid w:val="00556A8F"/>
    <w:rsid w:val="00567040"/>
    <w:rsid w:val="005729BB"/>
    <w:rsid w:val="005740E8"/>
    <w:rsid w:val="00577FC9"/>
    <w:rsid w:val="00580E7B"/>
    <w:rsid w:val="005829C9"/>
    <w:rsid w:val="0058422B"/>
    <w:rsid w:val="005872CD"/>
    <w:rsid w:val="0059454C"/>
    <w:rsid w:val="005A1342"/>
    <w:rsid w:val="005A1D60"/>
    <w:rsid w:val="005A28E7"/>
    <w:rsid w:val="005A62E5"/>
    <w:rsid w:val="005A6BB6"/>
    <w:rsid w:val="005A76DC"/>
    <w:rsid w:val="005A7CA5"/>
    <w:rsid w:val="005A7FF6"/>
    <w:rsid w:val="005B65CE"/>
    <w:rsid w:val="005C414B"/>
    <w:rsid w:val="005C5F31"/>
    <w:rsid w:val="005C743F"/>
    <w:rsid w:val="005D4338"/>
    <w:rsid w:val="005D7E09"/>
    <w:rsid w:val="005E468E"/>
    <w:rsid w:val="005F344A"/>
    <w:rsid w:val="005F4C29"/>
    <w:rsid w:val="005F7F59"/>
    <w:rsid w:val="00600665"/>
    <w:rsid w:val="00601619"/>
    <w:rsid w:val="006025D0"/>
    <w:rsid w:val="00604B1C"/>
    <w:rsid w:val="006063A2"/>
    <w:rsid w:val="00607DEB"/>
    <w:rsid w:val="00612422"/>
    <w:rsid w:val="0061656A"/>
    <w:rsid w:val="0062401F"/>
    <w:rsid w:val="00626C19"/>
    <w:rsid w:val="00630F58"/>
    <w:rsid w:val="00637893"/>
    <w:rsid w:val="00652064"/>
    <w:rsid w:val="00652BDF"/>
    <w:rsid w:val="00655AE3"/>
    <w:rsid w:val="006609DA"/>
    <w:rsid w:val="006610C2"/>
    <w:rsid w:val="00671B5D"/>
    <w:rsid w:val="00673879"/>
    <w:rsid w:val="006764D4"/>
    <w:rsid w:val="006776A9"/>
    <w:rsid w:val="006778EC"/>
    <w:rsid w:val="006832CF"/>
    <w:rsid w:val="006909C7"/>
    <w:rsid w:val="00694A52"/>
    <w:rsid w:val="006956BE"/>
    <w:rsid w:val="006A29B4"/>
    <w:rsid w:val="006A47B5"/>
    <w:rsid w:val="006B09B3"/>
    <w:rsid w:val="006B35B9"/>
    <w:rsid w:val="006B4281"/>
    <w:rsid w:val="006B4F48"/>
    <w:rsid w:val="006C3A33"/>
    <w:rsid w:val="006D13ED"/>
    <w:rsid w:val="006D3C34"/>
    <w:rsid w:val="006D57D4"/>
    <w:rsid w:val="006E33E6"/>
    <w:rsid w:val="006E3B17"/>
    <w:rsid w:val="006E6D10"/>
    <w:rsid w:val="006E6EC8"/>
    <w:rsid w:val="00703D6D"/>
    <w:rsid w:val="00704931"/>
    <w:rsid w:val="00704D3E"/>
    <w:rsid w:val="00706862"/>
    <w:rsid w:val="00707D40"/>
    <w:rsid w:val="007107FC"/>
    <w:rsid w:val="0071124C"/>
    <w:rsid w:val="00715B56"/>
    <w:rsid w:val="0072040C"/>
    <w:rsid w:val="00723262"/>
    <w:rsid w:val="00726596"/>
    <w:rsid w:val="00727401"/>
    <w:rsid w:val="00735C12"/>
    <w:rsid w:val="00737FEB"/>
    <w:rsid w:val="007404EA"/>
    <w:rsid w:val="00740699"/>
    <w:rsid w:val="00742ECD"/>
    <w:rsid w:val="00743180"/>
    <w:rsid w:val="007447C8"/>
    <w:rsid w:val="00747628"/>
    <w:rsid w:val="00751A10"/>
    <w:rsid w:val="007522EA"/>
    <w:rsid w:val="007634F7"/>
    <w:rsid w:val="00763D94"/>
    <w:rsid w:val="007654FB"/>
    <w:rsid w:val="0077175D"/>
    <w:rsid w:val="00775510"/>
    <w:rsid w:val="007827E2"/>
    <w:rsid w:val="007870F5"/>
    <w:rsid w:val="00791EDA"/>
    <w:rsid w:val="007A53B3"/>
    <w:rsid w:val="007B0406"/>
    <w:rsid w:val="007B2399"/>
    <w:rsid w:val="007C411E"/>
    <w:rsid w:val="007C7E9C"/>
    <w:rsid w:val="007D3B93"/>
    <w:rsid w:val="007D3E1B"/>
    <w:rsid w:val="007D74A0"/>
    <w:rsid w:val="007E211C"/>
    <w:rsid w:val="007E26C1"/>
    <w:rsid w:val="007E3712"/>
    <w:rsid w:val="007F493F"/>
    <w:rsid w:val="00800E3C"/>
    <w:rsid w:val="008031C6"/>
    <w:rsid w:val="0080361E"/>
    <w:rsid w:val="008052AF"/>
    <w:rsid w:val="008066B0"/>
    <w:rsid w:val="0080764E"/>
    <w:rsid w:val="00812AFB"/>
    <w:rsid w:val="00816D84"/>
    <w:rsid w:val="00816E26"/>
    <w:rsid w:val="00816E4E"/>
    <w:rsid w:val="00827013"/>
    <w:rsid w:val="008339E7"/>
    <w:rsid w:val="008340DD"/>
    <w:rsid w:val="0084050F"/>
    <w:rsid w:val="008462AA"/>
    <w:rsid w:val="00852F82"/>
    <w:rsid w:val="008531CE"/>
    <w:rsid w:val="00855777"/>
    <w:rsid w:val="00864C81"/>
    <w:rsid w:val="008678E7"/>
    <w:rsid w:val="00874772"/>
    <w:rsid w:val="00881497"/>
    <w:rsid w:val="00883840"/>
    <w:rsid w:val="00887D62"/>
    <w:rsid w:val="00890D11"/>
    <w:rsid w:val="008910C5"/>
    <w:rsid w:val="008924D6"/>
    <w:rsid w:val="00893846"/>
    <w:rsid w:val="00893A0D"/>
    <w:rsid w:val="00893DDD"/>
    <w:rsid w:val="008973EF"/>
    <w:rsid w:val="0089781B"/>
    <w:rsid w:val="008A0B79"/>
    <w:rsid w:val="008A4BE7"/>
    <w:rsid w:val="008B624E"/>
    <w:rsid w:val="008B6417"/>
    <w:rsid w:val="008C5217"/>
    <w:rsid w:val="008C5AC6"/>
    <w:rsid w:val="008C608F"/>
    <w:rsid w:val="008D27DC"/>
    <w:rsid w:val="008D548A"/>
    <w:rsid w:val="008D611D"/>
    <w:rsid w:val="008E00C6"/>
    <w:rsid w:val="008E0329"/>
    <w:rsid w:val="00902135"/>
    <w:rsid w:val="00902505"/>
    <w:rsid w:val="009027B6"/>
    <w:rsid w:val="00915EDC"/>
    <w:rsid w:val="00920428"/>
    <w:rsid w:val="00921225"/>
    <w:rsid w:val="00923876"/>
    <w:rsid w:val="0092559B"/>
    <w:rsid w:val="009259BE"/>
    <w:rsid w:val="00933077"/>
    <w:rsid w:val="00933C94"/>
    <w:rsid w:val="00936965"/>
    <w:rsid w:val="009403EC"/>
    <w:rsid w:val="00945E74"/>
    <w:rsid w:val="00954FFD"/>
    <w:rsid w:val="0095704E"/>
    <w:rsid w:val="009603BC"/>
    <w:rsid w:val="009642C2"/>
    <w:rsid w:val="00973400"/>
    <w:rsid w:val="009736DB"/>
    <w:rsid w:val="009738E5"/>
    <w:rsid w:val="009823EB"/>
    <w:rsid w:val="00993380"/>
    <w:rsid w:val="00997F62"/>
    <w:rsid w:val="009A37BF"/>
    <w:rsid w:val="009A51CA"/>
    <w:rsid w:val="009B147F"/>
    <w:rsid w:val="009B295F"/>
    <w:rsid w:val="009B2B18"/>
    <w:rsid w:val="009B41BE"/>
    <w:rsid w:val="009B44D0"/>
    <w:rsid w:val="009B6AF0"/>
    <w:rsid w:val="009B6BD0"/>
    <w:rsid w:val="009D050B"/>
    <w:rsid w:val="009D0D99"/>
    <w:rsid w:val="009D162E"/>
    <w:rsid w:val="009D20E6"/>
    <w:rsid w:val="009D24D1"/>
    <w:rsid w:val="009D5F53"/>
    <w:rsid w:val="009D76E6"/>
    <w:rsid w:val="009E07D1"/>
    <w:rsid w:val="009E145C"/>
    <w:rsid w:val="009E2CB8"/>
    <w:rsid w:val="009E6483"/>
    <w:rsid w:val="009E6D81"/>
    <w:rsid w:val="009F45F3"/>
    <w:rsid w:val="009F7548"/>
    <w:rsid w:val="00A05EFC"/>
    <w:rsid w:val="00A062F4"/>
    <w:rsid w:val="00A112E8"/>
    <w:rsid w:val="00A12D19"/>
    <w:rsid w:val="00A30C0D"/>
    <w:rsid w:val="00A3259D"/>
    <w:rsid w:val="00A42297"/>
    <w:rsid w:val="00A42816"/>
    <w:rsid w:val="00A42D29"/>
    <w:rsid w:val="00A63AAD"/>
    <w:rsid w:val="00A665DF"/>
    <w:rsid w:val="00A73220"/>
    <w:rsid w:val="00A744C5"/>
    <w:rsid w:val="00A74A43"/>
    <w:rsid w:val="00A7630E"/>
    <w:rsid w:val="00A843AB"/>
    <w:rsid w:val="00A84505"/>
    <w:rsid w:val="00A850D2"/>
    <w:rsid w:val="00A913C5"/>
    <w:rsid w:val="00A93418"/>
    <w:rsid w:val="00AA20FF"/>
    <w:rsid w:val="00AA330F"/>
    <w:rsid w:val="00AA5B61"/>
    <w:rsid w:val="00AA7DD5"/>
    <w:rsid w:val="00AA7E2A"/>
    <w:rsid w:val="00AB3FE8"/>
    <w:rsid w:val="00AC2081"/>
    <w:rsid w:val="00AC2402"/>
    <w:rsid w:val="00AC2570"/>
    <w:rsid w:val="00AC5FE6"/>
    <w:rsid w:val="00AC64EA"/>
    <w:rsid w:val="00AD2B1E"/>
    <w:rsid w:val="00AD4F5C"/>
    <w:rsid w:val="00AE11D8"/>
    <w:rsid w:val="00AE2C4B"/>
    <w:rsid w:val="00AF6E21"/>
    <w:rsid w:val="00B01391"/>
    <w:rsid w:val="00B01C41"/>
    <w:rsid w:val="00B04F31"/>
    <w:rsid w:val="00B06029"/>
    <w:rsid w:val="00B061C9"/>
    <w:rsid w:val="00B11E99"/>
    <w:rsid w:val="00B12933"/>
    <w:rsid w:val="00B14AB7"/>
    <w:rsid w:val="00B21223"/>
    <w:rsid w:val="00B22C15"/>
    <w:rsid w:val="00B22F7F"/>
    <w:rsid w:val="00B31FD0"/>
    <w:rsid w:val="00B33A30"/>
    <w:rsid w:val="00B34D8E"/>
    <w:rsid w:val="00B36341"/>
    <w:rsid w:val="00B400F2"/>
    <w:rsid w:val="00B414C5"/>
    <w:rsid w:val="00B43B71"/>
    <w:rsid w:val="00B4508D"/>
    <w:rsid w:val="00B4645D"/>
    <w:rsid w:val="00B46923"/>
    <w:rsid w:val="00B47901"/>
    <w:rsid w:val="00B515D7"/>
    <w:rsid w:val="00B66E24"/>
    <w:rsid w:val="00B677D0"/>
    <w:rsid w:val="00B67CA4"/>
    <w:rsid w:val="00B70582"/>
    <w:rsid w:val="00B71619"/>
    <w:rsid w:val="00B72142"/>
    <w:rsid w:val="00B77ABE"/>
    <w:rsid w:val="00B802FD"/>
    <w:rsid w:val="00B81405"/>
    <w:rsid w:val="00B876D8"/>
    <w:rsid w:val="00B91F8B"/>
    <w:rsid w:val="00B926BC"/>
    <w:rsid w:val="00B930E2"/>
    <w:rsid w:val="00B93EE4"/>
    <w:rsid w:val="00B97C9E"/>
    <w:rsid w:val="00BA2AF7"/>
    <w:rsid w:val="00BB238A"/>
    <w:rsid w:val="00BB4350"/>
    <w:rsid w:val="00BB505B"/>
    <w:rsid w:val="00BB5398"/>
    <w:rsid w:val="00BC0637"/>
    <w:rsid w:val="00BC28F5"/>
    <w:rsid w:val="00BC3C83"/>
    <w:rsid w:val="00BD13E4"/>
    <w:rsid w:val="00BD6D49"/>
    <w:rsid w:val="00BE185F"/>
    <w:rsid w:val="00BE3125"/>
    <w:rsid w:val="00BE3B92"/>
    <w:rsid w:val="00BE4473"/>
    <w:rsid w:val="00BE51C8"/>
    <w:rsid w:val="00BE5D6B"/>
    <w:rsid w:val="00BF73F7"/>
    <w:rsid w:val="00C00522"/>
    <w:rsid w:val="00C106BA"/>
    <w:rsid w:val="00C1081D"/>
    <w:rsid w:val="00C16B04"/>
    <w:rsid w:val="00C27E63"/>
    <w:rsid w:val="00C326D3"/>
    <w:rsid w:val="00C35DE9"/>
    <w:rsid w:val="00C375F7"/>
    <w:rsid w:val="00C43BC0"/>
    <w:rsid w:val="00C45836"/>
    <w:rsid w:val="00C46A82"/>
    <w:rsid w:val="00C4776E"/>
    <w:rsid w:val="00C565C0"/>
    <w:rsid w:val="00C57174"/>
    <w:rsid w:val="00C6019E"/>
    <w:rsid w:val="00C60555"/>
    <w:rsid w:val="00C60AA9"/>
    <w:rsid w:val="00C60D69"/>
    <w:rsid w:val="00C64174"/>
    <w:rsid w:val="00C64629"/>
    <w:rsid w:val="00C661E5"/>
    <w:rsid w:val="00C678CC"/>
    <w:rsid w:val="00C7195D"/>
    <w:rsid w:val="00C749F9"/>
    <w:rsid w:val="00C74AD9"/>
    <w:rsid w:val="00C74BF7"/>
    <w:rsid w:val="00C75A9F"/>
    <w:rsid w:val="00C76BEA"/>
    <w:rsid w:val="00C80AD3"/>
    <w:rsid w:val="00C90985"/>
    <w:rsid w:val="00C91B1E"/>
    <w:rsid w:val="00C92AAC"/>
    <w:rsid w:val="00C9664F"/>
    <w:rsid w:val="00C96BF8"/>
    <w:rsid w:val="00CA0346"/>
    <w:rsid w:val="00CA30A8"/>
    <w:rsid w:val="00CA7881"/>
    <w:rsid w:val="00CB0451"/>
    <w:rsid w:val="00CB20B3"/>
    <w:rsid w:val="00CB20C3"/>
    <w:rsid w:val="00CB6DCA"/>
    <w:rsid w:val="00CC04D1"/>
    <w:rsid w:val="00CC0E2E"/>
    <w:rsid w:val="00CC3DE3"/>
    <w:rsid w:val="00CC6CAA"/>
    <w:rsid w:val="00CD10F8"/>
    <w:rsid w:val="00CE0AF7"/>
    <w:rsid w:val="00CE4347"/>
    <w:rsid w:val="00CE5760"/>
    <w:rsid w:val="00CE6C16"/>
    <w:rsid w:val="00CE7929"/>
    <w:rsid w:val="00CE7F5E"/>
    <w:rsid w:val="00CE7FFE"/>
    <w:rsid w:val="00CF3444"/>
    <w:rsid w:val="00CF7469"/>
    <w:rsid w:val="00CF7822"/>
    <w:rsid w:val="00D00E5C"/>
    <w:rsid w:val="00D0230D"/>
    <w:rsid w:val="00D02B65"/>
    <w:rsid w:val="00D034BF"/>
    <w:rsid w:val="00D03C72"/>
    <w:rsid w:val="00D13469"/>
    <w:rsid w:val="00D420F3"/>
    <w:rsid w:val="00D44098"/>
    <w:rsid w:val="00D47150"/>
    <w:rsid w:val="00D47C36"/>
    <w:rsid w:val="00D52FF0"/>
    <w:rsid w:val="00D60321"/>
    <w:rsid w:val="00D60928"/>
    <w:rsid w:val="00D74956"/>
    <w:rsid w:val="00D775A4"/>
    <w:rsid w:val="00D80C30"/>
    <w:rsid w:val="00D82198"/>
    <w:rsid w:val="00D86373"/>
    <w:rsid w:val="00D87E42"/>
    <w:rsid w:val="00D91E41"/>
    <w:rsid w:val="00D93582"/>
    <w:rsid w:val="00DA00B2"/>
    <w:rsid w:val="00DA18D1"/>
    <w:rsid w:val="00DA1CF5"/>
    <w:rsid w:val="00DA62D5"/>
    <w:rsid w:val="00DA7991"/>
    <w:rsid w:val="00DB0291"/>
    <w:rsid w:val="00DB0A97"/>
    <w:rsid w:val="00DB14E6"/>
    <w:rsid w:val="00DC19CF"/>
    <w:rsid w:val="00DC5365"/>
    <w:rsid w:val="00DC591E"/>
    <w:rsid w:val="00DD0DAE"/>
    <w:rsid w:val="00DD12C9"/>
    <w:rsid w:val="00DD467E"/>
    <w:rsid w:val="00DD549C"/>
    <w:rsid w:val="00DE4793"/>
    <w:rsid w:val="00DF341A"/>
    <w:rsid w:val="00DF44E1"/>
    <w:rsid w:val="00E02ACE"/>
    <w:rsid w:val="00E02D0D"/>
    <w:rsid w:val="00E1014F"/>
    <w:rsid w:val="00E200F4"/>
    <w:rsid w:val="00E2597B"/>
    <w:rsid w:val="00E36078"/>
    <w:rsid w:val="00E36782"/>
    <w:rsid w:val="00E521E4"/>
    <w:rsid w:val="00E535D7"/>
    <w:rsid w:val="00E55F56"/>
    <w:rsid w:val="00E674C3"/>
    <w:rsid w:val="00E850A9"/>
    <w:rsid w:val="00E85364"/>
    <w:rsid w:val="00E86EE3"/>
    <w:rsid w:val="00E87134"/>
    <w:rsid w:val="00E9567A"/>
    <w:rsid w:val="00E96556"/>
    <w:rsid w:val="00EA23BA"/>
    <w:rsid w:val="00EA3766"/>
    <w:rsid w:val="00EB0812"/>
    <w:rsid w:val="00EB153B"/>
    <w:rsid w:val="00EB337C"/>
    <w:rsid w:val="00EB69D1"/>
    <w:rsid w:val="00EB7703"/>
    <w:rsid w:val="00EC68A7"/>
    <w:rsid w:val="00ED0AE4"/>
    <w:rsid w:val="00ED2FF3"/>
    <w:rsid w:val="00ED50C9"/>
    <w:rsid w:val="00EE0D64"/>
    <w:rsid w:val="00EE144F"/>
    <w:rsid w:val="00F0468A"/>
    <w:rsid w:val="00F11D8F"/>
    <w:rsid w:val="00F12041"/>
    <w:rsid w:val="00F177FD"/>
    <w:rsid w:val="00F17B95"/>
    <w:rsid w:val="00F2421C"/>
    <w:rsid w:val="00F24451"/>
    <w:rsid w:val="00F25CB8"/>
    <w:rsid w:val="00F27375"/>
    <w:rsid w:val="00F3074E"/>
    <w:rsid w:val="00F34202"/>
    <w:rsid w:val="00F36899"/>
    <w:rsid w:val="00F373E0"/>
    <w:rsid w:val="00F44A1C"/>
    <w:rsid w:val="00F511E8"/>
    <w:rsid w:val="00F62D54"/>
    <w:rsid w:val="00F7083F"/>
    <w:rsid w:val="00F71FF2"/>
    <w:rsid w:val="00F77DEA"/>
    <w:rsid w:val="00F85958"/>
    <w:rsid w:val="00F87567"/>
    <w:rsid w:val="00F92432"/>
    <w:rsid w:val="00F94570"/>
    <w:rsid w:val="00FA4F8F"/>
    <w:rsid w:val="00FA725E"/>
    <w:rsid w:val="00FA731E"/>
    <w:rsid w:val="00FB1311"/>
    <w:rsid w:val="00FB137A"/>
    <w:rsid w:val="00FB50BD"/>
    <w:rsid w:val="00FB6BE5"/>
    <w:rsid w:val="00FC0331"/>
    <w:rsid w:val="00FC5009"/>
    <w:rsid w:val="00FC568F"/>
    <w:rsid w:val="00FC6F1A"/>
    <w:rsid w:val="00FD0E06"/>
    <w:rsid w:val="00FE2B5D"/>
    <w:rsid w:val="00FE37A8"/>
    <w:rsid w:val="00FE6B85"/>
    <w:rsid w:val="00FF0104"/>
    <w:rsid w:val="00FF22B2"/>
    <w:rsid w:val="00FF361E"/>
    <w:rsid w:val="00FF716E"/>
    <w:rsid w:val="00FF7E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A731E"/>
    <w:pPr>
      <w:jc w:val="both"/>
    </w:pPr>
    <w:rPr>
      <w:rFonts w:eastAsiaTheme="minorEastAsia"/>
      <w:sz w:val="24"/>
      <w:lang w:val="en-GB"/>
    </w:rPr>
  </w:style>
  <w:style w:type="paragraph" w:styleId="Heading1">
    <w:name w:val="heading 1"/>
    <w:basedOn w:val="Normal"/>
    <w:next w:val="Normal"/>
    <w:link w:val="Heading1Char"/>
    <w:uiPriority w:val="99"/>
    <w:semiHidden/>
    <w:rsid w:val="00FA731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A731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A731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A731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8C608F"/>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FA731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8C608F"/>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8C608F"/>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8C608F"/>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A731E"/>
    <w:rPr>
      <w:rFonts w:ascii="Tahoma" w:hAnsi="Tahoma" w:cs="Tahoma"/>
      <w:sz w:val="16"/>
      <w:szCs w:val="16"/>
    </w:rPr>
  </w:style>
  <w:style w:type="character" w:customStyle="1" w:styleId="BalloonTextChar">
    <w:name w:val="Balloon Text Char"/>
    <w:basedOn w:val="DefaultParagraphFont"/>
    <w:link w:val="BalloonText"/>
    <w:uiPriority w:val="99"/>
    <w:semiHidden/>
    <w:rsid w:val="00FA731E"/>
    <w:rPr>
      <w:rFonts w:ascii="Tahoma" w:eastAsiaTheme="minorEastAsia" w:hAnsi="Tahoma" w:cs="Tahoma"/>
      <w:sz w:val="16"/>
      <w:szCs w:val="16"/>
      <w:lang w:val="en-GB"/>
    </w:rPr>
  </w:style>
  <w:style w:type="character" w:styleId="BookTitle">
    <w:name w:val="Book Title"/>
    <w:uiPriority w:val="99"/>
    <w:semiHidden/>
    <w:qFormat/>
    <w:rsid w:val="008C608F"/>
    <w:rPr>
      <w:i/>
      <w:iCs/>
      <w:smallCaps/>
      <w:spacing w:val="5"/>
    </w:rPr>
  </w:style>
  <w:style w:type="paragraph" w:customStyle="1" w:styleId="ECHRHeader">
    <w:name w:val="ECHR_Header"/>
    <w:aliases w:val="Ju_Header"/>
    <w:basedOn w:val="Header"/>
    <w:uiPriority w:val="4"/>
    <w:qFormat/>
    <w:rsid w:val="008C608F"/>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FA731E"/>
    <w:pPr>
      <w:jc w:val="left"/>
    </w:pPr>
    <w:rPr>
      <w:sz w:val="8"/>
    </w:rPr>
  </w:style>
  <w:style w:type="character" w:styleId="Strong">
    <w:name w:val="Strong"/>
    <w:uiPriority w:val="99"/>
    <w:semiHidden/>
    <w:qFormat/>
    <w:rsid w:val="008C608F"/>
    <w:rPr>
      <w:b/>
      <w:bCs/>
    </w:rPr>
  </w:style>
  <w:style w:type="paragraph" w:styleId="NoSpacing">
    <w:name w:val="No Spacing"/>
    <w:basedOn w:val="Normal"/>
    <w:link w:val="NoSpacingChar"/>
    <w:semiHidden/>
    <w:qFormat/>
    <w:rsid w:val="008C608F"/>
    <w:rPr>
      <w:sz w:val="22"/>
      <w:lang w:val="en-US"/>
    </w:rPr>
  </w:style>
  <w:style w:type="character" w:customStyle="1" w:styleId="NoSpacingChar">
    <w:name w:val="No Spacing Char"/>
    <w:basedOn w:val="DefaultParagraphFont"/>
    <w:link w:val="NoSpacing"/>
    <w:semiHidden/>
    <w:rsid w:val="008C608F"/>
    <w:rPr>
      <w:rFonts w:eastAsiaTheme="minorEastAsia"/>
    </w:rPr>
  </w:style>
  <w:style w:type="paragraph" w:customStyle="1" w:styleId="ECHRFooterLine">
    <w:name w:val="ECHR_Footer_Line"/>
    <w:aliases w:val="Footer_Line"/>
    <w:basedOn w:val="Normal"/>
    <w:next w:val="ECHRFooter"/>
    <w:uiPriority w:val="57"/>
    <w:semiHidden/>
    <w:rsid w:val="00FA731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8C608F"/>
  </w:style>
  <w:style w:type="paragraph" w:customStyle="1" w:styleId="DecList">
    <w:name w:val="Dec_List"/>
    <w:basedOn w:val="Normal"/>
    <w:uiPriority w:val="9"/>
    <w:semiHidden/>
    <w:qFormat/>
    <w:rsid w:val="008C608F"/>
    <w:pPr>
      <w:spacing w:before="240"/>
      <w:ind w:left="284"/>
    </w:pPr>
  </w:style>
  <w:style w:type="paragraph" w:customStyle="1" w:styleId="OpiPara">
    <w:name w:val="Opi_Para"/>
    <w:basedOn w:val="ECHRPara"/>
    <w:uiPriority w:val="46"/>
    <w:qFormat/>
    <w:rsid w:val="008C608F"/>
  </w:style>
  <w:style w:type="paragraph" w:customStyle="1" w:styleId="ECHRTitleCentre3">
    <w:name w:val="ECHR_Title_Centre_3"/>
    <w:aliases w:val="Ju_H_Article"/>
    <w:basedOn w:val="Normal"/>
    <w:next w:val="ECHRParaQuote"/>
    <w:uiPriority w:val="27"/>
    <w:qFormat/>
    <w:rsid w:val="008C608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8C608F"/>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8C608F"/>
    <w:pPr>
      <w:numPr>
        <w:numId w:val="22"/>
      </w:numPr>
      <w:jc w:val="left"/>
    </w:pPr>
    <w:rPr>
      <w:b/>
    </w:rPr>
  </w:style>
  <w:style w:type="paragraph" w:customStyle="1" w:styleId="JuCourt">
    <w:name w:val="Ju_Court"/>
    <w:basedOn w:val="Normal"/>
    <w:next w:val="Normal"/>
    <w:uiPriority w:val="16"/>
    <w:qFormat/>
    <w:rsid w:val="008C608F"/>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8C608F"/>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8C608F"/>
    <w:pPr>
      <w:spacing w:after="240"/>
      <w:jc w:val="center"/>
      <w:outlineLvl w:val="0"/>
    </w:pPr>
    <w:rPr>
      <w:rFonts w:asciiTheme="majorHAnsi" w:hAnsiTheme="majorHAnsi"/>
    </w:rPr>
  </w:style>
  <w:style w:type="paragraph" w:customStyle="1" w:styleId="JuListi">
    <w:name w:val="Ju_List_i"/>
    <w:basedOn w:val="Normal"/>
    <w:next w:val="JuLista"/>
    <w:uiPriority w:val="28"/>
    <w:qFormat/>
    <w:rsid w:val="008C608F"/>
    <w:pPr>
      <w:ind w:left="794"/>
    </w:pPr>
  </w:style>
  <w:style w:type="paragraph" w:styleId="Title">
    <w:name w:val="Title"/>
    <w:basedOn w:val="Normal"/>
    <w:next w:val="Normal"/>
    <w:link w:val="TitleChar"/>
    <w:uiPriority w:val="99"/>
    <w:semiHidden/>
    <w:qFormat/>
    <w:rsid w:val="008C608F"/>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8C608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8C608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8C608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8C608F"/>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8C608F"/>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8C608F"/>
    <w:pPr>
      <w:keepNext/>
      <w:keepLines/>
      <w:spacing w:before="240" w:after="120"/>
      <w:ind w:left="1236"/>
    </w:pPr>
    <w:rPr>
      <w:sz w:val="20"/>
      <w:lang w:val="en-GB"/>
    </w:rPr>
  </w:style>
  <w:style w:type="character" w:customStyle="1" w:styleId="JUNAMES">
    <w:name w:val="JU_NAMES"/>
    <w:uiPriority w:val="17"/>
    <w:qFormat/>
    <w:rsid w:val="008C608F"/>
    <w:rPr>
      <w:caps w:val="0"/>
      <w:smallCaps/>
    </w:rPr>
  </w:style>
  <w:style w:type="paragraph" w:customStyle="1" w:styleId="JuParaSub">
    <w:name w:val="Ju_Para_Sub"/>
    <w:basedOn w:val="ECHRPara"/>
    <w:uiPriority w:val="13"/>
    <w:qFormat/>
    <w:rsid w:val="008C608F"/>
    <w:pPr>
      <w:ind w:left="284"/>
    </w:pPr>
  </w:style>
  <w:style w:type="paragraph" w:customStyle="1" w:styleId="JuTitle">
    <w:name w:val="Ju_Title"/>
    <w:basedOn w:val="Normal"/>
    <w:next w:val="ECHRPara"/>
    <w:uiPriority w:val="3"/>
    <w:semiHidden/>
    <w:qFormat/>
    <w:rsid w:val="008C608F"/>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FA731E"/>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A731E"/>
    <w:rPr>
      <w:sz w:val="24"/>
      <w:lang w:val="en-GB"/>
    </w:rPr>
  </w:style>
  <w:style w:type="character" w:customStyle="1" w:styleId="Heading1Char">
    <w:name w:val="Heading 1 Char"/>
    <w:basedOn w:val="DefaultParagraphFont"/>
    <w:link w:val="Heading1"/>
    <w:uiPriority w:val="99"/>
    <w:semiHidden/>
    <w:rsid w:val="00FA731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8C608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8C608F"/>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A731E"/>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8C608F"/>
    <w:pPr>
      <w:ind w:left="567"/>
    </w:pPr>
  </w:style>
  <w:style w:type="paragraph" w:customStyle="1" w:styleId="JuCase">
    <w:name w:val="Ju_Case"/>
    <w:basedOn w:val="Normal"/>
    <w:next w:val="ECHRPara"/>
    <w:uiPriority w:val="10"/>
    <w:rsid w:val="00FA731E"/>
    <w:pPr>
      <w:ind w:firstLine="284"/>
    </w:pPr>
    <w:rPr>
      <w:b/>
    </w:rPr>
  </w:style>
  <w:style w:type="character" w:customStyle="1" w:styleId="Heading3Char">
    <w:name w:val="Heading 3 Char"/>
    <w:basedOn w:val="DefaultParagraphFont"/>
    <w:link w:val="Heading3"/>
    <w:uiPriority w:val="99"/>
    <w:semiHidden/>
    <w:rsid w:val="00FA731E"/>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FA731E"/>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8C608F"/>
    <w:rPr>
      <w:rFonts w:asciiTheme="majorHAnsi" w:eastAsiaTheme="majorEastAsia" w:hAnsiTheme="majorHAnsi" w:cstheme="majorBidi"/>
      <w:b/>
      <w:bCs/>
      <w:color w:val="808080"/>
    </w:rPr>
  </w:style>
  <w:style w:type="character" w:styleId="SubtleEmphasis">
    <w:name w:val="Subtle Emphasis"/>
    <w:uiPriority w:val="99"/>
    <w:semiHidden/>
    <w:qFormat/>
    <w:rsid w:val="008C608F"/>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8C608F"/>
    <w:pPr>
      <w:keepNext/>
      <w:keepLines/>
      <w:spacing w:before="720" w:after="240"/>
      <w:outlineLvl w:val="0"/>
    </w:pPr>
    <w:rPr>
      <w:rFonts w:asciiTheme="majorHAnsi" w:hAnsiTheme="majorHAnsi"/>
      <w:sz w:val="28"/>
    </w:rPr>
  </w:style>
  <w:style w:type="character" w:styleId="Emphasis">
    <w:name w:val="Emphasis"/>
    <w:uiPriority w:val="99"/>
    <w:semiHidden/>
    <w:qFormat/>
    <w:rsid w:val="008C608F"/>
    <w:rPr>
      <w:b/>
      <w:bCs/>
      <w:i/>
      <w:iCs/>
      <w:spacing w:val="10"/>
      <w:bdr w:val="none" w:sz="0" w:space="0" w:color="auto"/>
      <w:shd w:val="clear" w:color="auto" w:fill="auto"/>
    </w:rPr>
  </w:style>
  <w:style w:type="paragraph" w:styleId="Footer">
    <w:name w:val="footer"/>
    <w:basedOn w:val="Normal"/>
    <w:link w:val="FooterChar"/>
    <w:uiPriority w:val="57"/>
    <w:semiHidden/>
    <w:rsid w:val="00FA731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A731E"/>
    <w:rPr>
      <w:sz w:val="24"/>
      <w:lang w:val="en-GB"/>
    </w:rPr>
  </w:style>
  <w:style w:type="character" w:styleId="FootnoteReference">
    <w:name w:val="footnote reference"/>
    <w:basedOn w:val="DefaultParagraphFont"/>
    <w:uiPriority w:val="99"/>
    <w:semiHidden/>
    <w:rsid w:val="00FA731E"/>
    <w:rPr>
      <w:vertAlign w:val="superscript"/>
    </w:rPr>
  </w:style>
  <w:style w:type="paragraph" w:styleId="FootnoteText">
    <w:name w:val="footnote text"/>
    <w:basedOn w:val="Normal"/>
    <w:link w:val="FootnoteTextChar"/>
    <w:uiPriority w:val="99"/>
    <w:semiHidden/>
    <w:rsid w:val="00FA731E"/>
    <w:rPr>
      <w:sz w:val="20"/>
      <w:szCs w:val="20"/>
    </w:rPr>
  </w:style>
  <w:style w:type="character" w:customStyle="1" w:styleId="FootnoteTextChar">
    <w:name w:val="Footnote Text Char"/>
    <w:basedOn w:val="DefaultParagraphFont"/>
    <w:link w:val="FootnoteText"/>
    <w:uiPriority w:val="99"/>
    <w:semiHidden/>
    <w:rsid w:val="00FA731E"/>
    <w:rPr>
      <w:rFonts w:eastAsiaTheme="minorEastAsia"/>
      <w:sz w:val="20"/>
      <w:szCs w:val="20"/>
      <w:lang w:val="en-GB"/>
    </w:rPr>
  </w:style>
  <w:style w:type="character" w:customStyle="1" w:styleId="Heading6Char">
    <w:name w:val="Heading 6 Char"/>
    <w:basedOn w:val="DefaultParagraphFont"/>
    <w:link w:val="Heading6"/>
    <w:uiPriority w:val="99"/>
    <w:semiHidden/>
    <w:rsid w:val="00FA731E"/>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8C608F"/>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8C608F"/>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8C608F"/>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A731E"/>
    <w:rPr>
      <w:color w:val="0072BC" w:themeColor="hyperlink"/>
      <w:u w:val="single"/>
    </w:rPr>
  </w:style>
  <w:style w:type="character" w:styleId="IntenseEmphasis">
    <w:name w:val="Intense Emphasis"/>
    <w:uiPriority w:val="99"/>
    <w:semiHidden/>
    <w:qFormat/>
    <w:rsid w:val="008C608F"/>
    <w:rPr>
      <w:b/>
      <w:bCs/>
    </w:rPr>
  </w:style>
  <w:style w:type="paragraph" w:styleId="IntenseQuote">
    <w:name w:val="Intense Quote"/>
    <w:basedOn w:val="Normal"/>
    <w:next w:val="Normal"/>
    <w:link w:val="IntenseQuoteChar"/>
    <w:uiPriority w:val="99"/>
    <w:semiHidden/>
    <w:qFormat/>
    <w:rsid w:val="008C608F"/>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8C608F"/>
    <w:rPr>
      <w:rFonts w:eastAsiaTheme="minorEastAsia"/>
      <w:b/>
      <w:bCs/>
      <w:i/>
      <w:iCs/>
      <w:lang w:bidi="en-US"/>
    </w:rPr>
  </w:style>
  <w:style w:type="character" w:styleId="IntenseReference">
    <w:name w:val="Intense Reference"/>
    <w:uiPriority w:val="99"/>
    <w:semiHidden/>
    <w:qFormat/>
    <w:rsid w:val="008C608F"/>
    <w:rPr>
      <w:smallCaps/>
      <w:spacing w:val="5"/>
      <w:u w:val="single"/>
    </w:rPr>
  </w:style>
  <w:style w:type="paragraph" w:styleId="ListParagraph">
    <w:name w:val="List Paragraph"/>
    <w:basedOn w:val="Normal"/>
    <w:uiPriority w:val="99"/>
    <w:semiHidden/>
    <w:qFormat/>
    <w:rsid w:val="008C608F"/>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8C608F"/>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8C608F"/>
    <w:rPr>
      <w:rFonts w:eastAsiaTheme="minorEastAsia"/>
      <w:i/>
      <w:iCs/>
      <w:lang w:bidi="en-US"/>
    </w:rPr>
  </w:style>
  <w:style w:type="character" w:styleId="SubtleReference">
    <w:name w:val="Subtle Reference"/>
    <w:uiPriority w:val="99"/>
    <w:semiHidden/>
    <w:qFormat/>
    <w:rsid w:val="008C608F"/>
    <w:rPr>
      <w:smallCaps/>
    </w:rPr>
  </w:style>
  <w:style w:type="table" w:styleId="TableGrid">
    <w:name w:val="Table Grid"/>
    <w:basedOn w:val="TableNormal"/>
    <w:uiPriority w:val="59"/>
    <w:semiHidden/>
    <w:rsid w:val="00FA731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A731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A731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A731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A731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A731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8C608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A731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8C608F"/>
    <w:pPr>
      <w:spacing w:before="120" w:after="120"/>
      <w:ind w:left="425" w:firstLine="142"/>
    </w:pPr>
    <w:rPr>
      <w:sz w:val="20"/>
    </w:rPr>
  </w:style>
  <w:style w:type="paragraph" w:customStyle="1" w:styleId="ECHRPara">
    <w:name w:val="ECHR_Para"/>
    <w:aliases w:val="Ju_Para"/>
    <w:basedOn w:val="Normal"/>
    <w:link w:val="ECHRParaChar"/>
    <w:uiPriority w:val="12"/>
    <w:qFormat/>
    <w:rsid w:val="008C608F"/>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A731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8C608F"/>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8C608F"/>
    <w:pPr>
      <w:ind w:left="340" w:hanging="340"/>
    </w:pPr>
  </w:style>
  <w:style w:type="paragraph" w:customStyle="1" w:styleId="JuSigned">
    <w:name w:val="Ju_Signed"/>
    <w:basedOn w:val="Normal"/>
    <w:next w:val="JuParaLast"/>
    <w:uiPriority w:val="32"/>
    <w:qFormat/>
    <w:rsid w:val="008C608F"/>
    <w:pPr>
      <w:tabs>
        <w:tab w:val="center" w:pos="851"/>
        <w:tab w:val="center" w:pos="6407"/>
      </w:tabs>
      <w:spacing w:before="720"/>
      <w:jc w:val="left"/>
    </w:pPr>
  </w:style>
  <w:style w:type="paragraph" w:customStyle="1" w:styleId="JuParaLast">
    <w:name w:val="Ju_Para_Last"/>
    <w:basedOn w:val="Normal"/>
    <w:next w:val="ECHRPara"/>
    <w:uiPriority w:val="30"/>
    <w:qFormat/>
    <w:rsid w:val="008C608F"/>
    <w:pPr>
      <w:keepNext/>
      <w:keepLines/>
      <w:spacing w:before="240"/>
      <w:ind w:firstLine="284"/>
    </w:pPr>
  </w:style>
  <w:style w:type="paragraph" w:customStyle="1" w:styleId="OpiParaSub">
    <w:name w:val="Opi_Para_Sub"/>
    <w:basedOn w:val="JuParaSub"/>
    <w:uiPriority w:val="47"/>
    <w:qFormat/>
    <w:rsid w:val="008C608F"/>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8C608F"/>
    <w:pPr>
      <w:ind w:left="346" w:firstLine="0"/>
    </w:pPr>
  </w:style>
  <w:style w:type="paragraph" w:customStyle="1" w:styleId="OpiQuot">
    <w:name w:val="Opi_Quot"/>
    <w:basedOn w:val="ECHRParaQuote"/>
    <w:uiPriority w:val="48"/>
    <w:qFormat/>
    <w:rsid w:val="008C608F"/>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FA731E"/>
    <w:rPr>
      <w:vertAlign w:val="superscript"/>
    </w:rPr>
  </w:style>
  <w:style w:type="paragraph" w:styleId="EndnoteText">
    <w:name w:val="endnote text"/>
    <w:basedOn w:val="Normal"/>
    <w:link w:val="EndnoteTextChar"/>
    <w:uiPriority w:val="99"/>
    <w:semiHidden/>
    <w:rsid w:val="00FA731E"/>
    <w:rPr>
      <w:sz w:val="20"/>
      <w:szCs w:val="20"/>
    </w:rPr>
  </w:style>
  <w:style w:type="character" w:customStyle="1" w:styleId="EndnoteTextChar">
    <w:name w:val="Endnote Text Char"/>
    <w:basedOn w:val="DefaultParagraphFont"/>
    <w:link w:val="EndnoteText"/>
    <w:uiPriority w:val="99"/>
    <w:semiHidden/>
    <w:rsid w:val="00FA731E"/>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QuotSub">
    <w:name w:val="Opi_Quot_Sub"/>
    <w:basedOn w:val="JuQuotSub"/>
    <w:uiPriority w:val="49"/>
    <w:qFormat/>
    <w:rsid w:val="008C608F"/>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8C608F"/>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8C608F"/>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8C608F"/>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A">
    <w:name w:val="Opi_H_A"/>
    <w:basedOn w:val="ECHRHeading1"/>
    <w:next w:val="OpiPara"/>
    <w:uiPriority w:val="41"/>
    <w:qFormat/>
    <w:rsid w:val="008C608F"/>
    <w:pPr>
      <w:tabs>
        <w:tab w:val="clear" w:pos="357"/>
      </w:tabs>
      <w:outlineLvl w:val="1"/>
    </w:pPr>
    <w:rPr>
      <w:b/>
    </w:rPr>
  </w:style>
  <w:style w:type="paragraph" w:customStyle="1" w:styleId="OpiTranslation">
    <w:name w:val="Opi_Translation"/>
    <w:basedOn w:val="Normal"/>
    <w:next w:val="OpiPara"/>
    <w:uiPriority w:val="40"/>
    <w:qFormat/>
    <w:rsid w:val="008C608F"/>
    <w:pPr>
      <w:jc w:val="center"/>
      <w:outlineLvl w:val="0"/>
    </w:pPr>
    <w:rPr>
      <w:i/>
    </w:rPr>
  </w:style>
  <w:style w:type="character" w:styleId="PlaceholderText">
    <w:name w:val="Placeholder Text"/>
    <w:basedOn w:val="DefaultParagraphFont"/>
    <w:uiPriority w:val="99"/>
    <w:semiHidden/>
    <w:rsid w:val="00FA731E"/>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A731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A731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1">
    <w:name w:val="Opi_H_1"/>
    <w:basedOn w:val="ECHRHeading2"/>
    <w:uiPriority w:val="42"/>
    <w:qFormat/>
    <w:rsid w:val="008C608F"/>
    <w:pPr>
      <w:ind w:left="635" w:hanging="357"/>
      <w:outlineLvl w:val="2"/>
    </w:pPr>
  </w:style>
  <w:style w:type="paragraph" w:customStyle="1" w:styleId="OpiHa0">
    <w:name w:val="Opi_H_a"/>
    <w:basedOn w:val="ECHRHeading3"/>
    <w:uiPriority w:val="43"/>
    <w:qFormat/>
    <w:rsid w:val="008C608F"/>
    <w:pPr>
      <w:ind w:left="833" w:hanging="357"/>
      <w:outlineLvl w:val="3"/>
    </w:pPr>
    <w:rPr>
      <w:b/>
      <w:i w:val="0"/>
      <w:sz w:val="20"/>
    </w:rPr>
  </w:style>
  <w:style w:type="paragraph" w:customStyle="1" w:styleId="OpiHi">
    <w:name w:val="Opi_H_i"/>
    <w:basedOn w:val="ECHRHeading4"/>
    <w:uiPriority w:val="44"/>
    <w:qFormat/>
    <w:rsid w:val="008C608F"/>
    <w:pPr>
      <w:ind w:left="1037" w:hanging="357"/>
      <w:outlineLvl w:val="4"/>
    </w:pPr>
    <w:rPr>
      <w:b w:val="0"/>
      <w:i/>
    </w:rPr>
  </w:style>
  <w:style w:type="paragraph" w:customStyle="1" w:styleId="DummyStyle">
    <w:name w:val="Dummy_Style"/>
    <w:basedOn w:val="Normal"/>
    <w:semiHidden/>
    <w:qFormat/>
    <w:rsid w:val="008C608F"/>
    <w:rPr>
      <w:color w:val="00B050"/>
    </w:rPr>
  </w:style>
  <w:style w:type="paragraph" w:styleId="NoteHeading">
    <w:name w:val="Note Heading"/>
    <w:basedOn w:val="Normal"/>
    <w:next w:val="Normal"/>
    <w:link w:val="NoteHeadingChar"/>
    <w:uiPriority w:val="99"/>
    <w:semiHidden/>
    <w:rsid w:val="00217CD5"/>
  </w:style>
  <w:style w:type="character" w:customStyle="1" w:styleId="NoteHeadingChar">
    <w:name w:val="Note Heading Char"/>
    <w:basedOn w:val="DefaultParagraphFont"/>
    <w:link w:val="NoteHeading"/>
    <w:uiPriority w:val="99"/>
    <w:semiHidden/>
    <w:rsid w:val="00217CD5"/>
    <w:rPr>
      <w:rFonts w:eastAsiaTheme="minorEastAsia"/>
      <w:sz w:val="24"/>
      <w:lang w:val="en-GB"/>
    </w:rPr>
  </w:style>
  <w:style w:type="paragraph" w:customStyle="1" w:styleId="JuHeaderLandscape">
    <w:name w:val="Ju_Header_Landscape"/>
    <w:basedOn w:val="ECHRHeader"/>
    <w:uiPriority w:val="4"/>
    <w:qFormat/>
    <w:rsid w:val="008C608F"/>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F12041"/>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17430">
      <w:bodyDiv w:val="1"/>
      <w:marLeft w:val="0"/>
      <w:marRight w:val="0"/>
      <w:marTop w:val="0"/>
      <w:marBottom w:val="0"/>
      <w:divBdr>
        <w:top w:val="none" w:sz="0" w:space="0" w:color="auto"/>
        <w:left w:val="none" w:sz="0" w:space="0" w:color="auto"/>
        <w:bottom w:val="none" w:sz="0" w:space="0" w:color="auto"/>
        <w:right w:val="none" w:sz="0" w:space="0" w:color="auto"/>
      </w:divBdr>
    </w:div>
    <w:div w:id="139807430">
      <w:bodyDiv w:val="1"/>
      <w:marLeft w:val="0"/>
      <w:marRight w:val="0"/>
      <w:marTop w:val="0"/>
      <w:marBottom w:val="0"/>
      <w:divBdr>
        <w:top w:val="none" w:sz="0" w:space="0" w:color="auto"/>
        <w:left w:val="none" w:sz="0" w:space="0" w:color="auto"/>
        <w:bottom w:val="none" w:sz="0" w:space="0" w:color="auto"/>
        <w:right w:val="none" w:sz="0" w:space="0" w:color="auto"/>
      </w:divBdr>
    </w:div>
    <w:div w:id="213347877">
      <w:bodyDiv w:val="1"/>
      <w:marLeft w:val="0"/>
      <w:marRight w:val="0"/>
      <w:marTop w:val="0"/>
      <w:marBottom w:val="0"/>
      <w:divBdr>
        <w:top w:val="none" w:sz="0" w:space="0" w:color="auto"/>
        <w:left w:val="none" w:sz="0" w:space="0" w:color="auto"/>
        <w:bottom w:val="none" w:sz="0" w:space="0" w:color="auto"/>
        <w:right w:val="none" w:sz="0" w:space="0" w:color="auto"/>
      </w:divBdr>
    </w:div>
    <w:div w:id="313263774">
      <w:bodyDiv w:val="1"/>
      <w:marLeft w:val="0"/>
      <w:marRight w:val="0"/>
      <w:marTop w:val="0"/>
      <w:marBottom w:val="0"/>
      <w:divBdr>
        <w:top w:val="none" w:sz="0" w:space="0" w:color="auto"/>
        <w:left w:val="none" w:sz="0" w:space="0" w:color="auto"/>
        <w:bottom w:val="none" w:sz="0" w:space="0" w:color="auto"/>
        <w:right w:val="none" w:sz="0" w:space="0" w:color="auto"/>
      </w:divBdr>
    </w:div>
    <w:div w:id="404764953">
      <w:bodyDiv w:val="1"/>
      <w:marLeft w:val="0"/>
      <w:marRight w:val="0"/>
      <w:marTop w:val="0"/>
      <w:marBottom w:val="0"/>
      <w:divBdr>
        <w:top w:val="none" w:sz="0" w:space="0" w:color="auto"/>
        <w:left w:val="none" w:sz="0" w:space="0" w:color="auto"/>
        <w:bottom w:val="none" w:sz="0" w:space="0" w:color="auto"/>
        <w:right w:val="none" w:sz="0" w:space="0" w:color="auto"/>
      </w:divBdr>
    </w:div>
    <w:div w:id="409622724">
      <w:bodyDiv w:val="1"/>
      <w:marLeft w:val="0"/>
      <w:marRight w:val="0"/>
      <w:marTop w:val="0"/>
      <w:marBottom w:val="0"/>
      <w:divBdr>
        <w:top w:val="none" w:sz="0" w:space="0" w:color="auto"/>
        <w:left w:val="none" w:sz="0" w:space="0" w:color="auto"/>
        <w:bottom w:val="none" w:sz="0" w:space="0" w:color="auto"/>
        <w:right w:val="none" w:sz="0" w:space="0" w:color="auto"/>
      </w:divBdr>
    </w:div>
    <w:div w:id="433017746">
      <w:bodyDiv w:val="1"/>
      <w:marLeft w:val="0"/>
      <w:marRight w:val="0"/>
      <w:marTop w:val="0"/>
      <w:marBottom w:val="0"/>
      <w:divBdr>
        <w:top w:val="none" w:sz="0" w:space="0" w:color="auto"/>
        <w:left w:val="none" w:sz="0" w:space="0" w:color="auto"/>
        <w:bottom w:val="none" w:sz="0" w:space="0" w:color="auto"/>
        <w:right w:val="none" w:sz="0" w:space="0" w:color="auto"/>
      </w:divBdr>
    </w:div>
    <w:div w:id="448623547">
      <w:bodyDiv w:val="1"/>
      <w:marLeft w:val="0"/>
      <w:marRight w:val="0"/>
      <w:marTop w:val="0"/>
      <w:marBottom w:val="0"/>
      <w:divBdr>
        <w:top w:val="none" w:sz="0" w:space="0" w:color="auto"/>
        <w:left w:val="none" w:sz="0" w:space="0" w:color="auto"/>
        <w:bottom w:val="none" w:sz="0" w:space="0" w:color="auto"/>
        <w:right w:val="none" w:sz="0" w:space="0" w:color="auto"/>
      </w:divBdr>
    </w:div>
    <w:div w:id="563108468">
      <w:bodyDiv w:val="1"/>
      <w:marLeft w:val="0"/>
      <w:marRight w:val="0"/>
      <w:marTop w:val="0"/>
      <w:marBottom w:val="0"/>
      <w:divBdr>
        <w:top w:val="none" w:sz="0" w:space="0" w:color="auto"/>
        <w:left w:val="none" w:sz="0" w:space="0" w:color="auto"/>
        <w:bottom w:val="none" w:sz="0" w:space="0" w:color="auto"/>
        <w:right w:val="none" w:sz="0" w:space="0" w:color="auto"/>
      </w:divBdr>
    </w:div>
    <w:div w:id="571962401">
      <w:bodyDiv w:val="1"/>
      <w:marLeft w:val="0"/>
      <w:marRight w:val="0"/>
      <w:marTop w:val="0"/>
      <w:marBottom w:val="0"/>
      <w:divBdr>
        <w:top w:val="none" w:sz="0" w:space="0" w:color="auto"/>
        <w:left w:val="none" w:sz="0" w:space="0" w:color="auto"/>
        <w:bottom w:val="none" w:sz="0" w:space="0" w:color="auto"/>
        <w:right w:val="none" w:sz="0" w:space="0" w:color="auto"/>
      </w:divBdr>
    </w:div>
    <w:div w:id="635991655">
      <w:bodyDiv w:val="1"/>
      <w:marLeft w:val="0"/>
      <w:marRight w:val="0"/>
      <w:marTop w:val="0"/>
      <w:marBottom w:val="0"/>
      <w:divBdr>
        <w:top w:val="none" w:sz="0" w:space="0" w:color="auto"/>
        <w:left w:val="none" w:sz="0" w:space="0" w:color="auto"/>
        <w:bottom w:val="none" w:sz="0" w:space="0" w:color="auto"/>
        <w:right w:val="none" w:sz="0" w:space="0" w:color="auto"/>
      </w:divBdr>
    </w:div>
    <w:div w:id="698818781">
      <w:bodyDiv w:val="1"/>
      <w:marLeft w:val="0"/>
      <w:marRight w:val="0"/>
      <w:marTop w:val="0"/>
      <w:marBottom w:val="0"/>
      <w:divBdr>
        <w:top w:val="none" w:sz="0" w:space="0" w:color="auto"/>
        <w:left w:val="none" w:sz="0" w:space="0" w:color="auto"/>
        <w:bottom w:val="none" w:sz="0" w:space="0" w:color="auto"/>
        <w:right w:val="none" w:sz="0" w:space="0" w:color="auto"/>
      </w:divBdr>
    </w:div>
    <w:div w:id="1071151674">
      <w:bodyDiv w:val="1"/>
      <w:marLeft w:val="0"/>
      <w:marRight w:val="0"/>
      <w:marTop w:val="0"/>
      <w:marBottom w:val="0"/>
      <w:divBdr>
        <w:top w:val="none" w:sz="0" w:space="0" w:color="auto"/>
        <w:left w:val="none" w:sz="0" w:space="0" w:color="auto"/>
        <w:bottom w:val="none" w:sz="0" w:space="0" w:color="auto"/>
        <w:right w:val="none" w:sz="0" w:space="0" w:color="auto"/>
      </w:divBdr>
    </w:div>
    <w:div w:id="1084230547">
      <w:bodyDiv w:val="1"/>
      <w:marLeft w:val="0"/>
      <w:marRight w:val="0"/>
      <w:marTop w:val="0"/>
      <w:marBottom w:val="0"/>
      <w:divBdr>
        <w:top w:val="none" w:sz="0" w:space="0" w:color="auto"/>
        <w:left w:val="none" w:sz="0" w:space="0" w:color="auto"/>
        <w:bottom w:val="none" w:sz="0" w:space="0" w:color="auto"/>
        <w:right w:val="none" w:sz="0" w:space="0" w:color="auto"/>
      </w:divBdr>
    </w:div>
    <w:div w:id="1087111421">
      <w:bodyDiv w:val="1"/>
      <w:marLeft w:val="0"/>
      <w:marRight w:val="0"/>
      <w:marTop w:val="0"/>
      <w:marBottom w:val="0"/>
      <w:divBdr>
        <w:top w:val="none" w:sz="0" w:space="0" w:color="auto"/>
        <w:left w:val="none" w:sz="0" w:space="0" w:color="auto"/>
        <w:bottom w:val="none" w:sz="0" w:space="0" w:color="auto"/>
        <w:right w:val="none" w:sz="0" w:space="0" w:color="auto"/>
      </w:divBdr>
    </w:div>
    <w:div w:id="1437940420">
      <w:bodyDiv w:val="1"/>
      <w:marLeft w:val="0"/>
      <w:marRight w:val="0"/>
      <w:marTop w:val="0"/>
      <w:marBottom w:val="0"/>
      <w:divBdr>
        <w:top w:val="none" w:sz="0" w:space="0" w:color="auto"/>
        <w:left w:val="none" w:sz="0" w:space="0" w:color="auto"/>
        <w:bottom w:val="none" w:sz="0" w:space="0" w:color="auto"/>
        <w:right w:val="none" w:sz="0" w:space="0" w:color="auto"/>
      </w:divBdr>
    </w:div>
    <w:div w:id="1456824385">
      <w:bodyDiv w:val="1"/>
      <w:marLeft w:val="0"/>
      <w:marRight w:val="0"/>
      <w:marTop w:val="0"/>
      <w:marBottom w:val="0"/>
      <w:divBdr>
        <w:top w:val="none" w:sz="0" w:space="0" w:color="auto"/>
        <w:left w:val="none" w:sz="0" w:space="0" w:color="auto"/>
        <w:bottom w:val="none" w:sz="0" w:space="0" w:color="auto"/>
        <w:right w:val="none" w:sz="0" w:space="0" w:color="auto"/>
      </w:divBdr>
    </w:div>
    <w:div w:id="1508397169">
      <w:bodyDiv w:val="1"/>
      <w:marLeft w:val="0"/>
      <w:marRight w:val="0"/>
      <w:marTop w:val="0"/>
      <w:marBottom w:val="0"/>
      <w:divBdr>
        <w:top w:val="none" w:sz="0" w:space="0" w:color="auto"/>
        <w:left w:val="none" w:sz="0" w:space="0" w:color="auto"/>
        <w:bottom w:val="none" w:sz="0" w:space="0" w:color="auto"/>
        <w:right w:val="none" w:sz="0" w:space="0" w:color="auto"/>
      </w:divBdr>
    </w:div>
    <w:div w:id="1581332216">
      <w:bodyDiv w:val="1"/>
      <w:marLeft w:val="0"/>
      <w:marRight w:val="0"/>
      <w:marTop w:val="0"/>
      <w:marBottom w:val="0"/>
      <w:divBdr>
        <w:top w:val="none" w:sz="0" w:space="0" w:color="auto"/>
        <w:left w:val="none" w:sz="0" w:space="0" w:color="auto"/>
        <w:bottom w:val="none" w:sz="0" w:space="0" w:color="auto"/>
        <w:right w:val="none" w:sz="0" w:space="0" w:color="auto"/>
      </w:divBdr>
    </w:div>
    <w:div w:id="1624075481">
      <w:bodyDiv w:val="1"/>
      <w:marLeft w:val="0"/>
      <w:marRight w:val="0"/>
      <w:marTop w:val="0"/>
      <w:marBottom w:val="0"/>
      <w:divBdr>
        <w:top w:val="none" w:sz="0" w:space="0" w:color="auto"/>
        <w:left w:val="none" w:sz="0" w:space="0" w:color="auto"/>
        <w:bottom w:val="none" w:sz="0" w:space="0" w:color="auto"/>
        <w:right w:val="none" w:sz="0" w:space="0" w:color="auto"/>
      </w:divBdr>
    </w:div>
    <w:div w:id="1707634560">
      <w:bodyDiv w:val="1"/>
      <w:marLeft w:val="0"/>
      <w:marRight w:val="0"/>
      <w:marTop w:val="0"/>
      <w:marBottom w:val="0"/>
      <w:divBdr>
        <w:top w:val="none" w:sz="0" w:space="0" w:color="auto"/>
        <w:left w:val="none" w:sz="0" w:space="0" w:color="auto"/>
        <w:bottom w:val="none" w:sz="0" w:space="0" w:color="auto"/>
        <w:right w:val="none" w:sz="0" w:space="0" w:color="auto"/>
      </w:divBdr>
    </w:div>
    <w:div w:id="1788041552">
      <w:bodyDiv w:val="1"/>
      <w:marLeft w:val="0"/>
      <w:marRight w:val="0"/>
      <w:marTop w:val="0"/>
      <w:marBottom w:val="0"/>
      <w:divBdr>
        <w:top w:val="none" w:sz="0" w:space="0" w:color="auto"/>
        <w:left w:val="none" w:sz="0" w:space="0" w:color="auto"/>
        <w:bottom w:val="none" w:sz="0" w:space="0" w:color="auto"/>
        <w:right w:val="none" w:sz="0" w:space="0" w:color="auto"/>
      </w:divBdr>
    </w:div>
    <w:div w:id="1934127532">
      <w:bodyDiv w:val="1"/>
      <w:marLeft w:val="0"/>
      <w:marRight w:val="0"/>
      <w:marTop w:val="0"/>
      <w:marBottom w:val="0"/>
      <w:divBdr>
        <w:top w:val="none" w:sz="0" w:space="0" w:color="auto"/>
        <w:left w:val="none" w:sz="0" w:space="0" w:color="auto"/>
        <w:bottom w:val="none" w:sz="0" w:space="0" w:color="auto"/>
        <w:right w:val="none" w:sz="0" w:space="0" w:color="auto"/>
      </w:divBdr>
    </w:div>
    <w:div w:id="207323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hudoc.echr.coe.int/en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2A91D6-288C-4997-9C13-0D12B28B2EC2}"/>
</file>

<file path=customXml/itemProps2.xml><?xml version="1.0" encoding="utf-8"?>
<ds:datastoreItem xmlns:ds="http://schemas.openxmlformats.org/officeDocument/2006/customXml" ds:itemID="{3D1994C0-D677-44D2-80E4-59C4275B8488}"/>
</file>

<file path=customXml/itemProps3.xml><?xml version="1.0" encoding="utf-8"?>
<ds:datastoreItem xmlns:ds="http://schemas.openxmlformats.org/officeDocument/2006/customXml" ds:itemID="{B5317112-A322-45F0-A2A0-E68E2AFF6EDF}"/>
</file>

<file path=customXml/itemProps4.xml><?xml version="1.0" encoding="utf-8"?>
<ds:datastoreItem xmlns:ds="http://schemas.openxmlformats.org/officeDocument/2006/customXml" ds:itemID="{EB2C55E5-54B5-4635-A750-354499883322}"/>
</file>

<file path=docProps/app.xml><?xml version="1.0" encoding="utf-8"?>
<Properties xmlns="http://schemas.openxmlformats.org/officeDocument/2006/extended-properties" xmlns:vt="http://schemas.openxmlformats.org/officeDocument/2006/docPropsVTypes">
  <Template>Normal.dotm</Template>
  <TotalTime>0</TotalTime>
  <Pages>1</Pages>
  <Words>18024</Words>
  <Characters>102743</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120526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2019-08-31T10:40:00Z</dcterms:created>
  <dcterms:modified xsi:type="dcterms:W3CDTF">2019-08-31T10:40:00Z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867/12</vt:lpwstr>
  </property>
  <property fmtid="{D5CDD505-2E9C-101B-9397-08002B2CF9AE}" pid="4" name="CASEID">
    <vt:lpwstr>769475</vt:lpwstr>
  </property>
  <property fmtid="{D5CDD505-2E9C-101B-9397-08002B2CF9AE}" pid="5" name="ContentTypeId">
    <vt:lpwstr>0x010100558EB02BDB9E204AB350EDD385B68E10</vt:lpwstr>
  </property>
</Properties>
</file>