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734E0" w:rsidR="00E77CB3" w:rsidP="00D734E0" w:rsidRDefault="00E77CB3">
      <w:pPr>
        <w:jc w:val="center"/>
        <w:rPr>
          <w:lang w:val="fr-FR"/>
        </w:rPr>
      </w:pPr>
    </w:p>
    <w:p w:rsidRPr="00D734E0" w:rsidR="00235D00" w:rsidP="00D734E0" w:rsidRDefault="00235D00">
      <w:pPr>
        <w:jc w:val="center"/>
        <w:rPr>
          <w:lang w:val="fr-FR"/>
        </w:rPr>
      </w:pPr>
    </w:p>
    <w:p w:rsidRPr="00D734E0" w:rsidR="00235D00" w:rsidP="00D734E0" w:rsidRDefault="00235D00">
      <w:pPr>
        <w:jc w:val="center"/>
        <w:rPr>
          <w:lang w:val="fr-FR"/>
        </w:rPr>
      </w:pPr>
    </w:p>
    <w:p w:rsidRPr="00D734E0" w:rsidR="00E77CB3" w:rsidP="00D734E0" w:rsidRDefault="00F85E8F">
      <w:pPr>
        <w:jc w:val="center"/>
        <w:rPr>
          <w:lang w:val="fr-FR"/>
        </w:rPr>
      </w:pPr>
      <w:r w:rsidRPr="00D734E0">
        <w:rPr>
          <w:lang w:val="fr-FR"/>
        </w:rPr>
        <w:t>DEUXIÈME SECTION</w:t>
      </w:r>
    </w:p>
    <w:p w:rsidRPr="00D734E0" w:rsidR="00E77CB3" w:rsidP="00D734E0" w:rsidRDefault="00E77CB3">
      <w:pPr>
        <w:jc w:val="center"/>
        <w:rPr>
          <w:lang w:val="fr-FR"/>
        </w:rPr>
      </w:pPr>
    </w:p>
    <w:p w:rsidRPr="00D734E0" w:rsidR="00235D00" w:rsidP="00D734E0" w:rsidRDefault="00235D00">
      <w:pPr>
        <w:jc w:val="center"/>
        <w:rPr>
          <w:lang w:val="fr-FR"/>
        </w:rPr>
      </w:pPr>
    </w:p>
    <w:p w:rsidRPr="00D734E0" w:rsidR="00235D00" w:rsidP="00D734E0" w:rsidRDefault="00235D00">
      <w:pPr>
        <w:jc w:val="center"/>
        <w:rPr>
          <w:lang w:val="fr-FR"/>
        </w:rPr>
      </w:pPr>
    </w:p>
    <w:p w:rsidRPr="00D734E0" w:rsidR="00235D00" w:rsidP="00D734E0" w:rsidRDefault="00235D00">
      <w:pPr>
        <w:jc w:val="center"/>
        <w:rPr>
          <w:lang w:val="fr-FR"/>
        </w:rPr>
      </w:pPr>
    </w:p>
    <w:p w:rsidRPr="00D734E0" w:rsidR="00DD671D" w:rsidP="00D734E0" w:rsidRDefault="00DD671D">
      <w:pPr>
        <w:jc w:val="center"/>
        <w:rPr>
          <w:lang w:val="fr-FR"/>
        </w:rPr>
      </w:pPr>
    </w:p>
    <w:p w:rsidRPr="00D734E0" w:rsidR="00235D00" w:rsidP="00D734E0" w:rsidRDefault="00235D00">
      <w:pPr>
        <w:jc w:val="center"/>
        <w:rPr>
          <w:lang w:val="fr-FR"/>
        </w:rPr>
      </w:pPr>
    </w:p>
    <w:p w:rsidRPr="00D734E0" w:rsidR="00235D00" w:rsidP="00D734E0" w:rsidRDefault="00235D00">
      <w:pPr>
        <w:jc w:val="center"/>
        <w:rPr>
          <w:lang w:val="fr-FR"/>
        </w:rPr>
      </w:pPr>
    </w:p>
    <w:p w:rsidRPr="00D734E0" w:rsidR="00E77CB3" w:rsidP="00D734E0" w:rsidRDefault="00E77CB3">
      <w:pPr>
        <w:jc w:val="center"/>
        <w:rPr>
          <w:b/>
          <w:lang w:val="fr-FR"/>
        </w:rPr>
      </w:pPr>
      <w:bookmarkStart w:name="To" w:id="0"/>
      <w:r w:rsidRPr="00D734E0">
        <w:rPr>
          <w:b/>
          <w:lang w:val="fr-FR"/>
        </w:rPr>
        <w:t xml:space="preserve">AFFAIRE </w:t>
      </w:r>
      <w:bookmarkEnd w:id="0"/>
      <w:r w:rsidRPr="00D734E0" w:rsidR="00977E2D">
        <w:rPr>
          <w:b/>
          <w:lang w:val="fr-FR"/>
        </w:rPr>
        <w:t>AL</w:t>
      </w:r>
      <w:r w:rsidRPr="00D734E0" w:rsidR="00977E2D">
        <w:rPr>
          <w:rFonts w:cstheme="minorHAnsi"/>
          <w:b/>
          <w:lang w:val="fr-FR"/>
        </w:rPr>
        <w:t>İ</w:t>
      </w:r>
      <w:r w:rsidRPr="00D734E0" w:rsidR="00977E2D">
        <w:rPr>
          <w:b/>
          <w:lang w:val="fr-FR"/>
        </w:rPr>
        <w:t xml:space="preserve"> </w:t>
      </w:r>
      <w:r w:rsidRPr="00D734E0" w:rsidR="00F85E8F">
        <w:rPr>
          <w:b/>
          <w:lang w:val="fr-FR"/>
        </w:rPr>
        <w:t>GÜRBÜZ c. TURQUIE</w:t>
      </w:r>
    </w:p>
    <w:p w:rsidRPr="00D734E0" w:rsidR="00E77CB3" w:rsidP="00D734E0" w:rsidRDefault="00E77CB3">
      <w:pPr>
        <w:jc w:val="center"/>
        <w:rPr>
          <w:lang w:val="fr-FR"/>
        </w:rPr>
      </w:pPr>
    </w:p>
    <w:p w:rsidRPr="00D734E0" w:rsidR="00235D00" w:rsidP="00D734E0" w:rsidRDefault="00E77CB3">
      <w:pPr>
        <w:jc w:val="center"/>
        <w:rPr>
          <w:lang w:val="fr-FR"/>
        </w:rPr>
      </w:pPr>
      <w:r w:rsidRPr="00D734E0">
        <w:rPr>
          <w:i/>
          <w:lang w:val="fr-FR"/>
        </w:rPr>
        <w:t>(</w:t>
      </w:r>
      <w:r w:rsidRPr="00D734E0" w:rsidR="00F85E8F">
        <w:rPr>
          <w:i/>
          <w:lang w:val="fr-FR"/>
        </w:rPr>
        <w:t>Requêtes n</w:t>
      </w:r>
      <w:r w:rsidRPr="00D734E0" w:rsidR="00F85E8F">
        <w:rPr>
          <w:i/>
          <w:vertAlign w:val="superscript"/>
          <w:lang w:val="fr-FR"/>
        </w:rPr>
        <w:t>os</w:t>
      </w:r>
      <w:r w:rsidRPr="00D734E0" w:rsidR="00F85E8F">
        <w:rPr>
          <w:i/>
          <w:lang w:val="fr-FR"/>
        </w:rPr>
        <w:t xml:space="preserve"> 52497/08</w:t>
      </w:r>
      <w:r w:rsidRPr="00D734E0" w:rsidR="005351E7">
        <w:rPr>
          <w:i/>
          <w:lang w:val="fr-FR"/>
        </w:rPr>
        <w:t xml:space="preserve"> </w:t>
      </w:r>
      <w:r w:rsidRPr="00D734E0" w:rsidR="00567F7C">
        <w:rPr>
          <w:i/>
          <w:lang w:val="fr-FR"/>
        </w:rPr>
        <w:t xml:space="preserve">et </w:t>
      </w:r>
      <w:r w:rsidRPr="00D734E0" w:rsidR="005351E7">
        <w:rPr>
          <w:i/>
          <w:lang w:val="fr-FR"/>
        </w:rPr>
        <w:t>6 autres</w:t>
      </w:r>
      <w:r w:rsidRPr="00D734E0" w:rsidR="00567F7C">
        <w:rPr>
          <w:i/>
          <w:lang w:val="fr-FR"/>
        </w:rPr>
        <w:t>)</w:t>
      </w:r>
    </w:p>
    <w:p w:rsidRPr="00D734E0" w:rsidR="00235D00" w:rsidP="00D734E0" w:rsidRDefault="00235D00">
      <w:pPr>
        <w:jc w:val="center"/>
        <w:rPr>
          <w:lang w:val="fr-FR"/>
        </w:rPr>
      </w:pPr>
    </w:p>
    <w:p w:rsidRPr="00D734E0" w:rsidR="00235D00" w:rsidP="00D734E0" w:rsidRDefault="00235D00">
      <w:pPr>
        <w:jc w:val="center"/>
        <w:rPr>
          <w:lang w:val="fr-FR"/>
        </w:rPr>
      </w:pPr>
    </w:p>
    <w:p w:rsidRPr="00D734E0" w:rsidR="00235D00" w:rsidP="00D734E0" w:rsidRDefault="00235D00">
      <w:pPr>
        <w:jc w:val="center"/>
        <w:rPr>
          <w:lang w:val="fr-FR"/>
        </w:rPr>
      </w:pPr>
    </w:p>
    <w:p w:rsidRPr="00D734E0" w:rsidR="00235D00" w:rsidP="00D734E0" w:rsidRDefault="00235D00">
      <w:pPr>
        <w:jc w:val="center"/>
        <w:rPr>
          <w:lang w:val="fr-FR"/>
        </w:rPr>
      </w:pPr>
    </w:p>
    <w:p w:rsidRPr="00D734E0" w:rsidR="00235D00" w:rsidP="00D734E0" w:rsidRDefault="00235D00">
      <w:pPr>
        <w:jc w:val="center"/>
        <w:rPr>
          <w:lang w:val="fr-FR"/>
        </w:rPr>
      </w:pPr>
    </w:p>
    <w:p w:rsidRPr="00D734E0" w:rsidR="00235D00" w:rsidP="00D734E0" w:rsidRDefault="00235D00">
      <w:pPr>
        <w:jc w:val="center"/>
        <w:rPr>
          <w:lang w:val="fr-FR"/>
        </w:rPr>
      </w:pPr>
    </w:p>
    <w:p w:rsidRPr="00D734E0" w:rsidR="00235D00" w:rsidP="00D734E0" w:rsidRDefault="00235D00">
      <w:pPr>
        <w:jc w:val="center"/>
        <w:rPr>
          <w:lang w:val="fr-FR"/>
        </w:rPr>
      </w:pPr>
      <w:r w:rsidRPr="00D734E0">
        <w:rPr>
          <w:lang w:val="fr-FR"/>
        </w:rPr>
        <w:t>ARRÊT</w:t>
      </w:r>
    </w:p>
    <w:p w:rsidRPr="00D734E0" w:rsidR="00235D00" w:rsidP="00D734E0" w:rsidRDefault="00235D00">
      <w:pPr>
        <w:jc w:val="center"/>
        <w:rPr>
          <w:lang w:val="fr-FR"/>
        </w:rPr>
      </w:pPr>
    </w:p>
    <w:p w:rsidRPr="00D734E0" w:rsidR="00235D00" w:rsidP="00D734E0" w:rsidRDefault="00235D00">
      <w:pPr>
        <w:jc w:val="center"/>
        <w:rPr>
          <w:lang w:val="fr-FR"/>
        </w:rPr>
      </w:pPr>
    </w:p>
    <w:p w:rsidRPr="00D734E0" w:rsidR="00DD671D" w:rsidP="00D734E0" w:rsidRDefault="00DD671D">
      <w:pPr>
        <w:jc w:val="center"/>
        <w:rPr>
          <w:lang w:val="fr-FR"/>
        </w:rPr>
      </w:pPr>
    </w:p>
    <w:p w:rsidRPr="00D734E0" w:rsidR="00DD671D" w:rsidP="00D734E0" w:rsidRDefault="00DD671D">
      <w:pPr>
        <w:jc w:val="center"/>
        <w:rPr>
          <w:lang w:val="fr-FR"/>
        </w:rPr>
      </w:pPr>
    </w:p>
    <w:p w:rsidRPr="00D734E0" w:rsidR="00235D00" w:rsidP="00D734E0" w:rsidRDefault="00235D00">
      <w:pPr>
        <w:jc w:val="center"/>
        <w:rPr>
          <w:lang w:val="fr-FR"/>
        </w:rPr>
      </w:pPr>
    </w:p>
    <w:p w:rsidRPr="00D734E0" w:rsidR="00235D00" w:rsidP="00D734E0" w:rsidRDefault="00235D00">
      <w:pPr>
        <w:jc w:val="center"/>
        <w:rPr>
          <w:lang w:val="fr-FR"/>
        </w:rPr>
      </w:pPr>
      <w:r w:rsidRPr="00D734E0">
        <w:rPr>
          <w:lang w:val="fr-FR"/>
        </w:rPr>
        <w:t>STRASBOURG</w:t>
      </w:r>
    </w:p>
    <w:p w:rsidRPr="00D734E0" w:rsidR="00235D00" w:rsidP="00D734E0" w:rsidRDefault="00235D00">
      <w:pPr>
        <w:jc w:val="center"/>
        <w:rPr>
          <w:lang w:val="fr-FR"/>
        </w:rPr>
      </w:pPr>
    </w:p>
    <w:p w:rsidRPr="00D734E0" w:rsidR="00235D00" w:rsidP="00D734E0" w:rsidRDefault="00235D00">
      <w:pPr>
        <w:jc w:val="center"/>
        <w:rPr>
          <w:lang w:val="fr-FR"/>
        </w:rPr>
      </w:pPr>
      <w:r w:rsidRPr="00D734E0">
        <w:rPr>
          <w:lang w:val="fr-FR"/>
        </w:rPr>
        <w:t>12 mars 2019</w:t>
      </w:r>
    </w:p>
    <w:p w:rsidR="00235D00" w:rsidP="00D734E0" w:rsidRDefault="00235D00">
      <w:pPr>
        <w:jc w:val="center"/>
        <w:rPr>
          <w:lang w:val="fr-FR"/>
        </w:rPr>
      </w:pPr>
    </w:p>
    <w:p w:rsidRPr="00D734E0" w:rsidR="00D70FB3" w:rsidP="00D734E0" w:rsidRDefault="00D70FB3">
      <w:pPr>
        <w:jc w:val="center"/>
        <w:rPr>
          <w:lang w:val="fr-FR"/>
        </w:rPr>
      </w:pPr>
    </w:p>
    <w:p w:rsidR="00B93E64" w:rsidP="00B93E64" w:rsidRDefault="00B93E64">
      <w:pPr>
        <w:pStyle w:val="jucase0"/>
        <w:ind w:firstLine="0"/>
        <w:jc w:val="center"/>
        <w:rPr>
          <w:color w:val="FF0000"/>
          <w:sz w:val="28"/>
          <w:szCs w:val="28"/>
          <w:u w:val="single"/>
          <w:lang w:val="fr-FR"/>
        </w:rPr>
      </w:pPr>
      <w:r>
        <w:rPr>
          <w:color w:val="FF0000"/>
          <w:sz w:val="28"/>
          <w:szCs w:val="28"/>
          <w:u w:val="single"/>
          <w:lang w:val="fr-FR"/>
        </w:rPr>
        <w:t>DÉFINITIF</w:t>
      </w:r>
    </w:p>
    <w:p w:rsidR="00B93E64" w:rsidP="00B93E64" w:rsidRDefault="00B93E64">
      <w:pPr>
        <w:pStyle w:val="jupara"/>
        <w:tabs>
          <w:tab w:val="left" w:pos="3450"/>
        </w:tabs>
        <w:ind w:firstLine="0"/>
        <w:jc w:val="center"/>
        <w:rPr>
          <w:color w:val="FF0000"/>
          <w:sz w:val="28"/>
          <w:szCs w:val="28"/>
          <w:lang w:val="fr-FR"/>
        </w:rPr>
      </w:pPr>
    </w:p>
    <w:p w:rsidR="00B93E64" w:rsidP="00B93E64" w:rsidRDefault="00B93E64">
      <w:pPr>
        <w:pStyle w:val="jupara"/>
        <w:ind w:firstLine="0"/>
        <w:jc w:val="center"/>
        <w:rPr>
          <w:color w:val="FF0000"/>
          <w:sz w:val="28"/>
          <w:szCs w:val="28"/>
          <w:lang w:val="fr-FR"/>
        </w:rPr>
      </w:pPr>
      <w:r>
        <w:rPr>
          <w:color w:val="FF0000"/>
          <w:sz w:val="28"/>
          <w:szCs w:val="28"/>
          <w:lang w:val="fr-FR"/>
        </w:rPr>
        <w:t>09/09/2019</w:t>
      </w:r>
    </w:p>
    <w:p w:rsidR="00B93E64" w:rsidP="00B93E64" w:rsidRDefault="00B93E64">
      <w:pPr>
        <w:pStyle w:val="jupara"/>
        <w:ind w:firstLine="0"/>
        <w:jc w:val="center"/>
        <w:rPr>
          <w:u w:val="single"/>
          <w:lang w:val="fr-FR"/>
        </w:rPr>
      </w:pPr>
    </w:p>
    <w:p w:rsidRPr="00D734E0" w:rsidR="00FE41D9" w:rsidP="00B93E64" w:rsidRDefault="00B93E64">
      <w:pPr>
        <w:jc w:val="center"/>
        <w:rPr>
          <w:lang w:val="fr-FR"/>
        </w:rPr>
      </w:pPr>
      <w:r>
        <w:rPr>
          <w:i/>
          <w:iCs/>
          <w:sz w:val="22"/>
          <w:lang w:val="fr-FR"/>
        </w:rPr>
        <w:t>Cet arrêt est devenu dé</w:t>
      </w:r>
      <w:bookmarkStart w:name="_GoBack" w:id="1"/>
      <w:bookmarkEnd w:id="1"/>
      <w:r>
        <w:rPr>
          <w:i/>
          <w:iCs/>
          <w:sz w:val="22"/>
          <w:lang w:val="fr-FR"/>
        </w:rPr>
        <w:t>finitif en vertu de l’article 44 § 2 de la Convention. Il peut subir des retouches de forme.</w:t>
      </w:r>
    </w:p>
    <w:p w:rsidRPr="00D734E0" w:rsidR="00235D00" w:rsidP="00D734E0" w:rsidRDefault="00235D00">
      <w:pPr>
        <w:pStyle w:val="JuCase"/>
        <w:rPr>
          <w:lang w:val="fr-FR"/>
        </w:rPr>
        <w:sectPr w:rsidRPr="00D734E0" w:rsidR="00235D00" w:rsidSect="00235D00">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D734E0" w:rsidR="00E77CB3" w:rsidP="00D734E0" w:rsidRDefault="00E77CB3">
      <w:pPr>
        <w:pStyle w:val="JuCase"/>
        <w:rPr>
          <w:lang w:val="fr-FR"/>
        </w:rPr>
      </w:pPr>
      <w:r w:rsidRPr="00D734E0">
        <w:rPr>
          <w:lang w:val="fr-FR"/>
        </w:rPr>
        <w:t>En l</w:t>
      </w:r>
      <w:r w:rsidRPr="00D734E0" w:rsidR="00D734E0">
        <w:rPr>
          <w:lang w:val="fr-FR"/>
        </w:rPr>
        <w:t>’</w:t>
      </w:r>
      <w:r w:rsidRPr="00D734E0">
        <w:rPr>
          <w:lang w:val="fr-FR"/>
        </w:rPr>
        <w:t xml:space="preserve">affaire </w:t>
      </w:r>
      <w:r w:rsidRPr="00D734E0" w:rsidR="005743EF">
        <w:rPr>
          <w:lang w:val="fr-FR"/>
        </w:rPr>
        <w:t xml:space="preserve">Ali </w:t>
      </w:r>
      <w:proofErr w:type="spellStart"/>
      <w:r w:rsidRPr="00D734E0" w:rsidR="00F85E8F">
        <w:rPr>
          <w:lang w:val="fr-FR"/>
        </w:rPr>
        <w:t>Gürbüz</w:t>
      </w:r>
      <w:proofErr w:type="spellEnd"/>
      <w:r w:rsidRPr="00D734E0" w:rsidR="00F85E8F">
        <w:rPr>
          <w:lang w:val="fr-FR"/>
        </w:rPr>
        <w:t xml:space="preserve"> c. Turquie</w:t>
      </w:r>
      <w:r w:rsidRPr="00D734E0">
        <w:rPr>
          <w:lang w:val="fr-FR"/>
        </w:rPr>
        <w:t>,</w:t>
      </w:r>
    </w:p>
    <w:p w:rsidRPr="00D734E0" w:rsidR="00E77CB3" w:rsidP="00D734E0" w:rsidRDefault="00E77CB3">
      <w:pPr>
        <w:pStyle w:val="ECHRPara"/>
        <w:rPr>
          <w:lang w:val="fr-FR"/>
        </w:rPr>
      </w:pPr>
      <w:r w:rsidRPr="00D734E0">
        <w:rPr>
          <w:lang w:val="fr-FR"/>
        </w:rPr>
        <w:t>La Cour européenne des droits de l</w:t>
      </w:r>
      <w:r w:rsidRPr="00D734E0" w:rsidR="00D734E0">
        <w:rPr>
          <w:lang w:val="fr-FR"/>
        </w:rPr>
        <w:t>’</w:t>
      </w:r>
      <w:r w:rsidRPr="00D734E0">
        <w:rPr>
          <w:lang w:val="fr-FR"/>
        </w:rPr>
        <w:t>homme (</w:t>
      </w:r>
      <w:r w:rsidRPr="00D734E0" w:rsidR="00F85E8F">
        <w:rPr>
          <w:lang w:val="fr-FR"/>
        </w:rPr>
        <w:t>deuxième section</w:t>
      </w:r>
      <w:r w:rsidRPr="00D734E0">
        <w:rPr>
          <w:lang w:val="fr-FR"/>
        </w:rPr>
        <w:t xml:space="preserve">), siégeant en </w:t>
      </w:r>
      <w:r w:rsidRPr="00D734E0" w:rsidR="00F85E8F">
        <w:rPr>
          <w:lang w:val="fr-FR"/>
        </w:rPr>
        <w:t>une chambre composée</w:t>
      </w:r>
      <w:r w:rsidRPr="00D734E0">
        <w:rPr>
          <w:lang w:val="fr-FR"/>
        </w:rPr>
        <w:t xml:space="preserve"> de :</w:t>
      </w:r>
    </w:p>
    <w:p w:rsidRPr="00D734E0" w:rsidR="00E77CB3" w:rsidP="00D734E0" w:rsidRDefault="00235D00">
      <w:pPr>
        <w:pStyle w:val="ECHRDecisionBody"/>
        <w:rPr>
          <w:lang w:val="fr-FR"/>
        </w:rPr>
      </w:pPr>
      <w:r w:rsidRPr="00D734E0">
        <w:rPr>
          <w:lang w:val="fr-FR"/>
        </w:rPr>
        <w:tab/>
        <w:t>Robert Spano,</w:t>
      </w:r>
      <w:r w:rsidRPr="00D734E0">
        <w:rPr>
          <w:i/>
          <w:lang w:val="fr-FR"/>
        </w:rPr>
        <w:t xml:space="preserve"> président,</w:t>
      </w:r>
      <w:r w:rsidRPr="00D734E0">
        <w:rPr>
          <w:i/>
          <w:lang w:val="fr-FR"/>
        </w:rPr>
        <w:br/>
      </w:r>
      <w:r w:rsidRPr="00D734E0">
        <w:rPr>
          <w:lang w:val="fr-FR"/>
        </w:rPr>
        <w:tab/>
        <w:t>Paul Lemmens,</w:t>
      </w:r>
      <w:r w:rsidRPr="00D734E0">
        <w:rPr>
          <w:i/>
          <w:lang w:val="fr-FR"/>
        </w:rPr>
        <w:br/>
      </w:r>
      <w:r w:rsidRPr="00D734E0">
        <w:rPr>
          <w:lang w:val="fr-FR"/>
        </w:rPr>
        <w:tab/>
      </w:r>
      <w:proofErr w:type="spellStart"/>
      <w:r w:rsidRPr="00D734E0">
        <w:rPr>
          <w:lang w:val="fr-FR"/>
        </w:rPr>
        <w:t>Işıl</w:t>
      </w:r>
      <w:proofErr w:type="spellEnd"/>
      <w:r w:rsidRPr="00D734E0">
        <w:rPr>
          <w:lang w:val="fr-FR"/>
        </w:rPr>
        <w:t xml:space="preserve"> </w:t>
      </w:r>
      <w:proofErr w:type="spellStart"/>
      <w:r w:rsidRPr="00D734E0">
        <w:rPr>
          <w:lang w:val="fr-FR"/>
        </w:rPr>
        <w:t>Karakaş</w:t>
      </w:r>
      <w:proofErr w:type="spellEnd"/>
      <w:r w:rsidRPr="00D734E0">
        <w:rPr>
          <w:lang w:val="fr-FR"/>
        </w:rPr>
        <w:t>,</w:t>
      </w:r>
      <w:r w:rsidRPr="00D734E0">
        <w:rPr>
          <w:i/>
          <w:lang w:val="fr-FR"/>
        </w:rPr>
        <w:br/>
      </w:r>
      <w:r w:rsidRPr="00D734E0">
        <w:rPr>
          <w:lang w:val="fr-FR"/>
        </w:rPr>
        <w:tab/>
      </w:r>
      <w:proofErr w:type="spellStart"/>
      <w:r w:rsidRPr="00D734E0">
        <w:rPr>
          <w:lang w:val="fr-FR"/>
        </w:rPr>
        <w:t>Valeriu</w:t>
      </w:r>
      <w:proofErr w:type="spellEnd"/>
      <w:r w:rsidRPr="00D734E0">
        <w:rPr>
          <w:lang w:val="fr-FR"/>
        </w:rPr>
        <w:t xml:space="preserve"> </w:t>
      </w:r>
      <w:proofErr w:type="spellStart"/>
      <w:r w:rsidRPr="00D734E0">
        <w:rPr>
          <w:lang w:val="fr-FR"/>
        </w:rPr>
        <w:t>Griţco</w:t>
      </w:r>
      <w:proofErr w:type="spellEnd"/>
      <w:r w:rsidRPr="00D734E0">
        <w:rPr>
          <w:lang w:val="fr-FR"/>
        </w:rPr>
        <w:t>,</w:t>
      </w:r>
      <w:r w:rsidRPr="00D734E0">
        <w:rPr>
          <w:i/>
          <w:lang w:val="fr-FR"/>
        </w:rPr>
        <w:br/>
      </w:r>
      <w:r w:rsidRPr="00D734E0">
        <w:rPr>
          <w:lang w:val="fr-FR"/>
        </w:rPr>
        <w:tab/>
        <w:t xml:space="preserve">Stéphanie </w:t>
      </w:r>
      <w:proofErr w:type="spellStart"/>
      <w:r w:rsidRPr="00D734E0">
        <w:rPr>
          <w:lang w:val="fr-FR"/>
        </w:rPr>
        <w:t>Mourou-Vikström</w:t>
      </w:r>
      <w:proofErr w:type="spellEnd"/>
      <w:r w:rsidRPr="00D734E0">
        <w:rPr>
          <w:lang w:val="fr-FR"/>
        </w:rPr>
        <w:t>,</w:t>
      </w:r>
      <w:r w:rsidRPr="00D734E0">
        <w:rPr>
          <w:i/>
          <w:lang w:val="fr-FR"/>
        </w:rPr>
        <w:br/>
      </w:r>
      <w:r w:rsidRPr="00D734E0">
        <w:rPr>
          <w:lang w:val="fr-FR"/>
        </w:rPr>
        <w:tab/>
        <w:t xml:space="preserve">Ivana </w:t>
      </w:r>
      <w:proofErr w:type="spellStart"/>
      <w:r w:rsidRPr="00D734E0">
        <w:rPr>
          <w:lang w:val="fr-FR"/>
        </w:rPr>
        <w:t>Jelić</w:t>
      </w:r>
      <w:proofErr w:type="spellEnd"/>
      <w:r w:rsidRPr="00D734E0">
        <w:rPr>
          <w:lang w:val="fr-FR"/>
        </w:rPr>
        <w:t>,</w:t>
      </w:r>
      <w:r w:rsidRPr="00D734E0">
        <w:rPr>
          <w:i/>
          <w:lang w:val="fr-FR"/>
        </w:rPr>
        <w:br/>
      </w:r>
      <w:r w:rsidRPr="00D734E0">
        <w:rPr>
          <w:lang w:val="fr-FR"/>
        </w:rPr>
        <w:tab/>
        <w:t>Darian Pavli,</w:t>
      </w:r>
      <w:r w:rsidRPr="00D734E0">
        <w:rPr>
          <w:i/>
          <w:lang w:val="fr-FR"/>
        </w:rPr>
        <w:t xml:space="preserve"> juges</w:t>
      </w:r>
      <w:proofErr w:type="gramStart"/>
      <w:r w:rsidRPr="00D734E0">
        <w:rPr>
          <w:i/>
          <w:lang w:val="fr-FR"/>
        </w:rPr>
        <w:t>,</w:t>
      </w:r>
      <w:proofErr w:type="gramEnd"/>
      <w:r w:rsidRPr="00D734E0">
        <w:rPr>
          <w:i/>
          <w:lang w:val="fr-FR"/>
        </w:rPr>
        <w:br/>
      </w:r>
      <w:r w:rsidRPr="00D734E0" w:rsidR="00E77CB3">
        <w:rPr>
          <w:lang w:val="fr-FR"/>
        </w:rPr>
        <w:t xml:space="preserve">et de </w:t>
      </w:r>
      <w:r w:rsidRPr="00D734E0" w:rsidR="00567F7C">
        <w:rPr>
          <w:lang w:val="fr-FR"/>
        </w:rPr>
        <w:t>Hasan Bak</w:t>
      </w:r>
      <w:r w:rsidRPr="00D734E0" w:rsidR="002C2AFB">
        <w:rPr>
          <w:lang w:val="fr-FR"/>
        </w:rPr>
        <w:t>ı</w:t>
      </w:r>
      <w:r w:rsidRPr="00D734E0" w:rsidR="00567F7C">
        <w:rPr>
          <w:lang w:val="fr-FR"/>
        </w:rPr>
        <w:t>rc</w:t>
      </w:r>
      <w:r w:rsidRPr="00D734E0" w:rsidR="002C2AFB">
        <w:rPr>
          <w:lang w:val="fr-FR"/>
        </w:rPr>
        <w:t>ı</w:t>
      </w:r>
      <w:r w:rsidRPr="00D734E0" w:rsidR="00E77CB3">
        <w:rPr>
          <w:lang w:val="fr-FR"/>
        </w:rPr>
        <w:t xml:space="preserve">, </w:t>
      </w:r>
      <w:r w:rsidRPr="00D734E0" w:rsidR="00F85E8F">
        <w:rPr>
          <w:i/>
          <w:lang w:val="fr-FR"/>
        </w:rPr>
        <w:t>greffier</w:t>
      </w:r>
      <w:r w:rsidRPr="00D734E0" w:rsidR="00F85E8F">
        <w:rPr>
          <w:iCs/>
          <w:lang w:val="fr-FR"/>
        </w:rPr>
        <w:t xml:space="preserve"> </w:t>
      </w:r>
      <w:r w:rsidRPr="00D734E0" w:rsidR="00567F7C">
        <w:rPr>
          <w:i/>
          <w:iCs/>
          <w:lang w:val="fr-FR"/>
        </w:rPr>
        <w:t>adjoint</w:t>
      </w:r>
      <w:r w:rsidRPr="00D734E0" w:rsidR="00567F7C">
        <w:rPr>
          <w:iCs/>
          <w:lang w:val="fr-FR"/>
        </w:rPr>
        <w:t xml:space="preserve"> </w:t>
      </w:r>
      <w:r w:rsidRPr="00D734E0" w:rsidR="00F85E8F">
        <w:rPr>
          <w:i/>
          <w:iCs/>
          <w:lang w:val="fr-FR"/>
        </w:rPr>
        <w:t>d</w:t>
      </w:r>
      <w:r w:rsidRPr="00D734E0" w:rsidR="00F85E8F">
        <w:rPr>
          <w:i/>
          <w:lang w:val="fr-FR"/>
        </w:rPr>
        <w:t>e section</w:t>
      </w:r>
      <w:r w:rsidRPr="00D734E0" w:rsidR="00E77CB3">
        <w:rPr>
          <w:lang w:val="fr-FR"/>
        </w:rPr>
        <w:t>,</w:t>
      </w:r>
    </w:p>
    <w:p w:rsidRPr="00D734E0" w:rsidR="00E77CB3" w:rsidP="00D734E0" w:rsidRDefault="00E77CB3">
      <w:pPr>
        <w:pStyle w:val="ECHRPara"/>
        <w:rPr>
          <w:lang w:val="fr-FR"/>
        </w:rPr>
      </w:pPr>
      <w:r w:rsidRPr="00D734E0">
        <w:rPr>
          <w:lang w:val="fr-FR"/>
        </w:rPr>
        <w:t xml:space="preserve">Après en avoir délibéré en chambre du conseil le </w:t>
      </w:r>
      <w:r w:rsidRPr="00D734E0" w:rsidR="00235D00">
        <w:rPr>
          <w:lang w:val="fr-FR"/>
        </w:rPr>
        <w:t>5 février 2019</w:t>
      </w:r>
      <w:r w:rsidRPr="00D734E0">
        <w:rPr>
          <w:lang w:val="fr-FR"/>
        </w:rPr>
        <w:t>,</w:t>
      </w:r>
    </w:p>
    <w:p w:rsidRPr="00D734E0" w:rsidR="00E77CB3" w:rsidP="00D734E0" w:rsidRDefault="00E77CB3">
      <w:pPr>
        <w:pStyle w:val="ECHRPara"/>
        <w:rPr>
          <w:lang w:val="fr-FR"/>
        </w:rPr>
      </w:pPr>
      <w:r w:rsidRPr="00D734E0">
        <w:rPr>
          <w:lang w:val="fr-FR"/>
        </w:rPr>
        <w:t>Rend l</w:t>
      </w:r>
      <w:r w:rsidRPr="00D734E0" w:rsidR="00D734E0">
        <w:rPr>
          <w:lang w:val="fr-FR"/>
        </w:rPr>
        <w:t>’</w:t>
      </w:r>
      <w:r w:rsidRPr="00D734E0">
        <w:rPr>
          <w:lang w:val="fr-FR"/>
        </w:rPr>
        <w:t>arrêt que voici, adopté à cette date :</w:t>
      </w:r>
    </w:p>
    <w:p w:rsidRPr="00D734E0" w:rsidR="00E77CB3" w:rsidP="00D734E0" w:rsidRDefault="00E77CB3">
      <w:pPr>
        <w:pStyle w:val="ECHRTitle1"/>
        <w:rPr>
          <w:lang w:val="fr-FR"/>
        </w:rPr>
      </w:pPr>
      <w:r w:rsidRPr="00D734E0">
        <w:rPr>
          <w:lang w:val="fr-FR"/>
        </w:rPr>
        <w:t>PROCÉDURE</w:t>
      </w:r>
    </w:p>
    <w:p w:rsidRPr="00D734E0" w:rsidR="00E77CB3" w:rsidP="00D734E0" w:rsidRDefault="00F85E8F">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1</w:t>
      </w:r>
      <w:r w:rsidRPr="00D734E0">
        <w:rPr>
          <w:lang w:val="fr-FR"/>
        </w:rPr>
        <w:fldChar w:fldCharType="end"/>
      </w:r>
      <w:r w:rsidRPr="00D734E0" w:rsidR="00E77CB3">
        <w:rPr>
          <w:lang w:val="fr-FR"/>
        </w:rPr>
        <w:t>.  À l</w:t>
      </w:r>
      <w:r w:rsidRPr="00D734E0" w:rsidR="00D734E0">
        <w:rPr>
          <w:lang w:val="fr-FR"/>
        </w:rPr>
        <w:t>’</w:t>
      </w:r>
      <w:r w:rsidRPr="00D734E0" w:rsidR="00E77CB3">
        <w:rPr>
          <w:lang w:val="fr-FR"/>
        </w:rPr>
        <w:t>origine de l</w:t>
      </w:r>
      <w:r w:rsidRPr="00D734E0" w:rsidR="00D734E0">
        <w:rPr>
          <w:lang w:val="fr-FR"/>
        </w:rPr>
        <w:t>’</w:t>
      </w:r>
      <w:r w:rsidRPr="00D734E0" w:rsidR="00E77CB3">
        <w:rPr>
          <w:lang w:val="fr-FR"/>
        </w:rPr>
        <w:t xml:space="preserve">affaire </w:t>
      </w:r>
      <w:r w:rsidRPr="00D734E0">
        <w:rPr>
          <w:lang w:val="fr-FR"/>
        </w:rPr>
        <w:t>se trouvent 7 requêtes (n</w:t>
      </w:r>
      <w:r w:rsidRPr="00D734E0">
        <w:rPr>
          <w:vertAlign w:val="superscript"/>
          <w:lang w:val="fr-FR"/>
        </w:rPr>
        <w:t>os</w:t>
      </w:r>
      <w:r w:rsidRPr="00D734E0">
        <w:rPr>
          <w:lang w:val="fr-FR"/>
        </w:rPr>
        <w:t xml:space="preserve"> 52497/08</w:t>
      </w:r>
      <w:r w:rsidRPr="00D734E0" w:rsidR="00925004">
        <w:rPr>
          <w:lang w:val="fr-FR"/>
        </w:rPr>
        <w:t>, 6741/12, 7110/12, 15056/12, 15057/12, 15058/12</w:t>
      </w:r>
      <w:r w:rsidRPr="00D734E0">
        <w:rPr>
          <w:lang w:val="fr-FR"/>
        </w:rPr>
        <w:t xml:space="preserve"> et </w:t>
      </w:r>
      <w:r w:rsidRPr="00D734E0" w:rsidR="00925004">
        <w:rPr>
          <w:lang w:val="fr-FR"/>
        </w:rPr>
        <w:t>15059/12</w:t>
      </w:r>
      <w:r w:rsidRPr="00D734E0">
        <w:rPr>
          <w:lang w:val="fr-FR"/>
        </w:rPr>
        <w:t>) dirigées</w:t>
      </w:r>
      <w:r w:rsidRPr="00D734E0" w:rsidR="00E77CB3">
        <w:rPr>
          <w:lang w:val="fr-FR"/>
        </w:rPr>
        <w:t xml:space="preserve"> contre </w:t>
      </w:r>
      <w:r w:rsidRPr="00D734E0">
        <w:rPr>
          <w:lang w:val="fr-FR"/>
        </w:rPr>
        <w:t>la République de Turquie</w:t>
      </w:r>
      <w:r w:rsidRPr="00D734E0" w:rsidR="00E77CB3">
        <w:rPr>
          <w:lang w:val="fr-FR"/>
        </w:rPr>
        <w:t xml:space="preserve"> et dont </w:t>
      </w:r>
      <w:r w:rsidRPr="00D734E0">
        <w:rPr>
          <w:lang w:val="fr-FR"/>
        </w:rPr>
        <w:t xml:space="preserve">M. Ali </w:t>
      </w:r>
      <w:proofErr w:type="spellStart"/>
      <w:r w:rsidRPr="00D734E0">
        <w:rPr>
          <w:lang w:val="fr-FR"/>
        </w:rPr>
        <w:t>Gürbüz</w:t>
      </w:r>
      <w:proofErr w:type="spellEnd"/>
      <w:r w:rsidRPr="00D734E0">
        <w:rPr>
          <w:lang w:val="fr-FR"/>
        </w:rPr>
        <w:t xml:space="preserve"> (« le requérant »), a saisi la Cour les 22 septembre 2008</w:t>
      </w:r>
      <w:r w:rsidRPr="00D734E0" w:rsidR="0073051D">
        <w:rPr>
          <w:lang w:val="fr-FR"/>
        </w:rPr>
        <w:t>, 16 janvier 2012, 9 janvier 2012, 17 novembre 2011, 9 décembre 2011, 16 décembre 2011</w:t>
      </w:r>
      <w:r w:rsidRPr="00D734E0">
        <w:rPr>
          <w:lang w:val="fr-FR"/>
        </w:rPr>
        <w:t xml:space="preserve"> et </w:t>
      </w:r>
      <w:r w:rsidRPr="00D734E0" w:rsidR="0073051D">
        <w:rPr>
          <w:lang w:val="fr-FR"/>
        </w:rPr>
        <w:t>29 décembre 2011</w:t>
      </w:r>
      <w:r w:rsidRPr="00D734E0">
        <w:rPr>
          <w:lang w:val="fr-FR"/>
        </w:rPr>
        <w:t xml:space="preserve"> respectivement</w:t>
      </w:r>
      <w:r w:rsidRPr="00D734E0" w:rsidR="00E77CB3">
        <w:rPr>
          <w:lang w:val="fr-FR"/>
        </w:rPr>
        <w:t xml:space="preserve"> en vertu de </w:t>
      </w:r>
      <w:r w:rsidRPr="00D734E0">
        <w:rPr>
          <w:lang w:val="fr-FR"/>
        </w:rPr>
        <w:t>l</w:t>
      </w:r>
      <w:r w:rsidRPr="00D734E0" w:rsidR="00D734E0">
        <w:rPr>
          <w:lang w:val="fr-FR"/>
        </w:rPr>
        <w:t>’</w:t>
      </w:r>
      <w:r w:rsidRPr="00D734E0">
        <w:rPr>
          <w:lang w:val="fr-FR"/>
        </w:rPr>
        <w:t>article 34</w:t>
      </w:r>
      <w:r w:rsidRPr="00D734E0" w:rsidR="00E77CB3">
        <w:rPr>
          <w:lang w:val="fr-FR"/>
        </w:rPr>
        <w:t xml:space="preserve"> de la Convention de sauvegarde des droits de l</w:t>
      </w:r>
      <w:r w:rsidRPr="00D734E0" w:rsidR="00D734E0">
        <w:rPr>
          <w:lang w:val="fr-FR"/>
        </w:rPr>
        <w:t>’</w:t>
      </w:r>
      <w:r w:rsidRPr="00D734E0" w:rsidR="00E77CB3">
        <w:rPr>
          <w:lang w:val="fr-FR"/>
        </w:rPr>
        <w:t>homme et des libertés fondamentales (« la Convention »).</w:t>
      </w:r>
    </w:p>
    <w:p w:rsidRPr="00D734E0" w:rsidR="00F85E8F" w:rsidP="00D734E0" w:rsidRDefault="00F85E8F">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2</w:t>
      </w:r>
      <w:r w:rsidRPr="00D734E0">
        <w:rPr>
          <w:lang w:val="fr-FR"/>
        </w:rPr>
        <w:fldChar w:fldCharType="end"/>
      </w:r>
      <w:r w:rsidRPr="00D734E0" w:rsidR="00E77CB3">
        <w:rPr>
          <w:lang w:val="fr-FR"/>
        </w:rPr>
        <w:t>.  </w:t>
      </w:r>
      <w:r w:rsidRPr="00D734E0" w:rsidR="00925004">
        <w:rPr>
          <w:lang w:val="fr-FR"/>
        </w:rPr>
        <w:t>Le requérant a été représenté</w:t>
      </w:r>
      <w:r w:rsidRPr="00D734E0">
        <w:rPr>
          <w:lang w:val="fr-FR"/>
        </w:rPr>
        <w:t xml:space="preserve"> par M</w:t>
      </w:r>
      <w:r w:rsidRPr="00D734E0">
        <w:rPr>
          <w:vertAlign w:val="superscript"/>
          <w:lang w:val="fr-FR"/>
        </w:rPr>
        <w:t>e</w:t>
      </w:r>
      <w:r w:rsidRPr="00D734E0">
        <w:rPr>
          <w:lang w:val="fr-FR"/>
        </w:rPr>
        <w:t xml:space="preserve"> İ. </w:t>
      </w:r>
      <w:proofErr w:type="spellStart"/>
      <w:r w:rsidRPr="00D734E0">
        <w:rPr>
          <w:lang w:val="fr-FR"/>
        </w:rPr>
        <w:t>Akmeşe</w:t>
      </w:r>
      <w:proofErr w:type="spellEnd"/>
      <w:r w:rsidRPr="00D734E0">
        <w:rPr>
          <w:lang w:val="fr-FR"/>
        </w:rPr>
        <w:t xml:space="preserve">, avocat exerçant à </w:t>
      </w:r>
      <w:r w:rsidRPr="00D734E0" w:rsidR="00265D8B">
        <w:rPr>
          <w:lang w:val="fr-FR"/>
        </w:rPr>
        <w:t>I</w:t>
      </w:r>
      <w:r w:rsidRPr="00D734E0">
        <w:rPr>
          <w:lang w:val="fr-FR"/>
        </w:rPr>
        <w:t>stanbul.</w:t>
      </w:r>
      <w:r w:rsidRPr="00D734E0" w:rsidR="00925004">
        <w:rPr>
          <w:lang w:val="fr-FR"/>
        </w:rPr>
        <w:t xml:space="preserve"> </w:t>
      </w:r>
      <w:r w:rsidRPr="00D734E0" w:rsidR="00E77CB3">
        <w:rPr>
          <w:lang w:val="fr-FR"/>
        </w:rPr>
        <w:t xml:space="preserve">Le gouvernement </w:t>
      </w:r>
      <w:r w:rsidRPr="00D734E0">
        <w:rPr>
          <w:lang w:val="fr-FR"/>
        </w:rPr>
        <w:t>turc</w:t>
      </w:r>
      <w:r w:rsidRPr="00D734E0" w:rsidR="00E77CB3">
        <w:rPr>
          <w:lang w:val="fr-FR"/>
        </w:rPr>
        <w:t xml:space="preserve"> (« le Gouvernement »)</w:t>
      </w:r>
      <w:r w:rsidRPr="00D734E0" w:rsidR="00925004">
        <w:rPr>
          <w:lang w:val="fr-FR"/>
        </w:rPr>
        <w:t xml:space="preserve"> a été représenté par son agent</w:t>
      </w:r>
      <w:r w:rsidRPr="00D734E0" w:rsidR="007C5300">
        <w:rPr>
          <w:lang w:val="fr-FR"/>
        </w:rPr>
        <w:t>.</w:t>
      </w:r>
    </w:p>
    <w:p w:rsidRPr="00D734E0" w:rsidR="00E77CB3" w:rsidP="00D734E0" w:rsidRDefault="00F85E8F">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3</w:t>
      </w:r>
      <w:r w:rsidRPr="00D734E0">
        <w:rPr>
          <w:lang w:val="fr-FR"/>
        </w:rPr>
        <w:fldChar w:fldCharType="end"/>
      </w:r>
      <w:r w:rsidRPr="00D734E0">
        <w:rPr>
          <w:lang w:val="fr-FR"/>
        </w:rPr>
        <w:t>.  </w:t>
      </w:r>
      <w:r w:rsidRPr="00D734E0" w:rsidR="00925004">
        <w:rPr>
          <w:lang w:val="fr-FR"/>
        </w:rPr>
        <w:t>Le requérant</w:t>
      </w:r>
      <w:r w:rsidRPr="00D734E0" w:rsidR="00265D8B">
        <w:rPr>
          <w:lang w:val="fr-FR"/>
        </w:rPr>
        <w:t xml:space="preserve"> </w:t>
      </w:r>
      <w:r w:rsidRPr="00D734E0" w:rsidR="007243FD">
        <w:rPr>
          <w:lang w:val="fr-FR"/>
        </w:rPr>
        <w:t>se plaignait d</w:t>
      </w:r>
      <w:r w:rsidRPr="00D734E0" w:rsidR="00D734E0">
        <w:rPr>
          <w:lang w:val="fr-FR"/>
        </w:rPr>
        <w:t>’</w:t>
      </w:r>
      <w:r w:rsidRPr="00D734E0" w:rsidR="00925004">
        <w:rPr>
          <w:lang w:val="fr-FR"/>
        </w:rPr>
        <w:t>une atteinte à son droit à la liberté d</w:t>
      </w:r>
      <w:r w:rsidRPr="00D734E0" w:rsidR="00D734E0">
        <w:rPr>
          <w:lang w:val="fr-FR"/>
        </w:rPr>
        <w:t>’</w:t>
      </w:r>
      <w:r w:rsidRPr="00D734E0" w:rsidR="00925004">
        <w:rPr>
          <w:lang w:val="fr-FR"/>
        </w:rPr>
        <w:t>expression</w:t>
      </w:r>
      <w:r w:rsidRPr="00D734E0" w:rsidR="00265D8B">
        <w:rPr>
          <w:lang w:val="fr-FR"/>
        </w:rPr>
        <w:t xml:space="preserve"> </w:t>
      </w:r>
      <w:r w:rsidRPr="00D734E0" w:rsidR="007243FD">
        <w:rPr>
          <w:lang w:val="fr-FR"/>
        </w:rPr>
        <w:t>en</w:t>
      </w:r>
      <w:r w:rsidRPr="00D734E0" w:rsidR="00265D8B">
        <w:rPr>
          <w:lang w:val="fr-FR"/>
        </w:rPr>
        <w:t xml:space="preserve"> raison des procédures pénales diligentées à son encontre</w:t>
      </w:r>
      <w:r w:rsidRPr="00D734E0">
        <w:rPr>
          <w:lang w:val="fr-FR"/>
        </w:rPr>
        <w:t>.</w:t>
      </w:r>
    </w:p>
    <w:p w:rsidRPr="00D734E0" w:rsidR="00E77CB3" w:rsidP="00D734E0" w:rsidRDefault="00F85E8F">
      <w:pPr>
        <w:pStyle w:val="ECHRPara"/>
        <w:rPr>
          <w:szCs w:val="24"/>
          <w:lang w:val="fr-FR" w:eastAsia="en-GB"/>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4</w:t>
      </w:r>
      <w:r w:rsidRPr="00D734E0">
        <w:rPr>
          <w:lang w:val="fr-FR"/>
        </w:rPr>
        <w:fldChar w:fldCharType="end"/>
      </w:r>
      <w:r w:rsidRPr="00D734E0" w:rsidR="00E77CB3">
        <w:rPr>
          <w:lang w:val="fr-FR"/>
        </w:rPr>
        <w:t>.  </w:t>
      </w:r>
      <w:r w:rsidRPr="00D734E0" w:rsidR="005A26BC">
        <w:rPr>
          <w:lang w:val="fr-FR"/>
        </w:rPr>
        <w:t>Par une décision du</w:t>
      </w:r>
      <w:r w:rsidRPr="00D734E0" w:rsidR="006B2523">
        <w:rPr>
          <w:lang w:val="fr-FR"/>
        </w:rPr>
        <w:t xml:space="preserve"> 8 avril 2014,</w:t>
      </w:r>
      <w:r w:rsidRPr="00D734E0" w:rsidR="005A26BC">
        <w:rPr>
          <w:lang w:val="fr-FR"/>
        </w:rPr>
        <w:t xml:space="preserve"> les griefs tirés de l</w:t>
      </w:r>
      <w:r w:rsidRPr="00D734E0" w:rsidR="00D734E0">
        <w:rPr>
          <w:lang w:val="fr-FR"/>
        </w:rPr>
        <w:t>’</w:t>
      </w:r>
      <w:r w:rsidRPr="00D734E0" w:rsidR="005A26BC">
        <w:rPr>
          <w:lang w:val="fr-FR"/>
        </w:rPr>
        <w:t>article 6 § 1 de la Convention relativement aux durées des procédures dans le cadre des requêtes n</w:t>
      </w:r>
      <w:r w:rsidRPr="00D734E0" w:rsidR="005A26BC">
        <w:rPr>
          <w:vertAlign w:val="superscript"/>
          <w:lang w:val="fr-FR"/>
        </w:rPr>
        <w:t>os</w:t>
      </w:r>
      <w:r w:rsidRPr="00D734E0" w:rsidR="005A26BC">
        <w:rPr>
          <w:lang w:val="fr-FR"/>
        </w:rPr>
        <w:t xml:space="preserve"> </w:t>
      </w:r>
      <w:r w:rsidRPr="00D734E0" w:rsidR="006B2523">
        <w:rPr>
          <w:lang w:val="fr-FR"/>
        </w:rPr>
        <w:t xml:space="preserve">52497/08, 7110/12, </w:t>
      </w:r>
      <w:r w:rsidRPr="00D734E0" w:rsidR="003B7AEF">
        <w:rPr>
          <w:lang w:val="fr-FR"/>
        </w:rPr>
        <w:t>15056/12, 15057/12, 15058/12 et</w:t>
      </w:r>
      <w:r w:rsidRPr="00D734E0" w:rsidR="005A26BC">
        <w:rPr>
          <w:lang w:val="fr-FR"/>
        </w:rPr>
        <w:t xml:space="preserve"> 15059/12 ont été déclarés irrecevables. </w:t>
      </w:r>
      <w:r w:rsidRPr="00D734E0">
        <w:rPr>
          <w:lang w:val="fr-FR"/>
        </w:rPr>
        <w:t xml:space="preserve">Le </w:t>
      </w:r>
      <w:r w:rsidRPr="00D734E0" w:rsidR="00925004">
        <w:rPr>
          <w:lang w:val="fr-FR"/>
        </w:rPr>
        <w:t>4 octobre 2017</w:t>
      </w:r>
      <w:r w:rsidRPr="00D734E0" w:rsidR="00E77CB3">
        <w:rPr>
          <w:lang w:val="fr-FR"/>
        </w:rPr>
        <w:t xml:space="preserve">, </w:t>
      </w:r>
      <w:r w:rsidRPr="00D734E0">
        <w:rPr>
          <w:rFonts w:ascii="Times New Roman" w:hAnsi="Times New Roman" w:eastAsia="Times New Roman" w:cs="Times New Roman"/>
          <w:lang w:val="fr-FR"/>
        </w:rPr>
        <w:t xml:space="preserve">le grief concernant </w:t>
      </w:r>
      <w:r w:rsidRPr="00D734E0" w:rsidR="00925004">
        <w:rPr>
          <w:rFonts w:ascii="Times New Roman" w:hAnsi="Times New Roman" w:eastAsia="Times New Roman" w:cs="Times New Roman"/>
          <w:lang w:val="fr-FR"/>
        </w:rPr>
        <w:t>l</w:t>
      </w:r>
      <w:r w:rsidRPr="00D734E0" w:rsidR="00D734E0">
        <w:rPr>
          <w:rFonts w:ascii="Times New Roman" w:hAnsi="Times New Roman" w:eastAsia="Times New Roman" w:cs="Times New Roman"/>
          <w:lang w:val="fr-FR"/>
        </w:rPr>
        <w:t>’</w:t>
      </w:r>
      <w:r w:rsidRPr="00D734E0" w:rsidR="00925004">
        <w:rPr>
          <w:rFonts w:ascii="Times New Roman" w:hAnsi="Times New Roman" w:eastAsia="Times New Roman" w:cs="Times New Roman"/>
          <w:lang w:val="fr-FR"/>
        </w:rPr>
        <w:t>atteinte alléguée portée au droit à la liberté d</w:t>
      </w:r>
      <w:r w:rsidRPr="00D734E0" w:rsidR="00D734E0">
        <w:rPr>
          <w:rFonts w:ascii="Times New Roman" w:hAnsi="Times New Roman" w:eastAsia="Times New Roman" w:cs="Times New Roman"/>
          <w:lang w:val="fr-FR"/>
        </w:rPr>
        <w:t>’</w:t>
      </w:r>
      <w:r w:rsidRPr="00D734E0" w:rsidR="00925004">
        <w:rPr>
          <w:rFonts w:ascii="Times New Roman" w:hAnsi="Times New Roman" w:eastAsia="Times New Roman" w:cs="Times New Roman"/>
          <w:lang w:val="fr-FR"/>
        </w:rPr>
        <w:t>expression du requérant</w:t>
      </w:r>
      <w:r w:rsidRPr="00D734E0" w:rsidR="005A26BC">
        <w:rPr>
          <w:rFonts w:ascii="Times New Roman" w:hAnsi="Times New Roman" w:eastAsia="Times New Roman" w:cs="Times New Roman"/>
          <w:lang w:val="fr-FR"/>
        </w:rPr>
        <w:t xml:space="preserve"> dans le cadre de toutes les requêtes</w:t>
      </w:r>
      <w:r w:rsidRPr="00D734E0">
        <w:rPr>
          <w:rFonts w:ascii="Times New Roman" w:hAnsi="Times New Roman" w:eastAsia="Times New Roman" w:cs="Times New Roman"/>
          <w:lang w:val="fr-FR"/>
        </w:rPr>
        <w:t xml:space="preserve"> a été communiqué au Gouvernement et les requêtes n</w:t>
      </w:r>
      <w:r w:rsidRPr="00D734E0">
        <w:rPr>
          <w:rFonts w:ascii="Times New Roman" w:hAnsi="Times New Roman" w:eastAsia="Times New Roman" w:cs="Times New Roman"/>
          <w:vertAlign w:val="superscript"/>
          <w:lang w:val="fr-FR"/>
        </w:rPr>
        <w:t>os</w:t>
      </w:r>
      <w:r w:rsidRPr="00D734E0">
        <w:rPr>
          <w:rFonts w:ascii="Times New Roman" w:hAnsi="Times New Roman" w:eastAsia="Times New Roman" w:cs="Times New Roman"/>
          <w:lang w:val="fr-FR"/>
        </w:rPr>
        <w:t xml:space="preserve"> </w:t>
      </w:r>
      <w:r w:rsidRPr="00D734E0" w:rsidR="00925004">
        <w:rPr>
          <w:rFonts w:ascii="Times New Roman" w:hAnsi="Times New Roman" w:eastAsia="Times New Roman" w:cs="Times New Roman"/>
          <w:lang w:val="fr-FR"/>
        </w:rPr>
        <w:t xml:space="preserve">52497/08 et 6741/12 </w:t>
      </w:r>
      <w:r w:rsidRPr="00D734E0">
        <w:rPr>
          <w:rFonts w:ascii="Times New Roman" w:hAnsi="Times New Roman" w:eastAsia="Times New Roman" w:cs="Times New Roman"/>
          <w:lang w:val="fr-FR"/>
        </w:rPr>
        <w:t>ont été déclarées irrecevables pour le surplus</w:t>
      </w:r>
      <w:r w:rsidRPr="00D734E0">
        <w:rPr>
          <w:lang w:val="fr-FR"/>
        </w:rPr>
        <w:t xml:space="preserve"> conformément à l</w:t>
      </w:r>
      <w:r w:rsidRPr="00D734E0" w:rsidR="00D734E0">
        <w:rPr>
          <w:lang w:val="fr-FR"/>
        </w:rPr>
        <w:t>’</w:t>
      </w:r>
      <w:r w:rsidRPr="00D734E0">
        <w:rPr>
          <w:lang w:val="fr-FR"/>
        </w:rPr>
        <w:t>article 54 § 3 du règlement de la Cour</w:t>
      </w:r>
      <w:r w:rsidRPr="00D734E0" w:rsidR="00646454">
        <w:rPr>
          <w:lang w:val="fr-FR"/>
        </w:rPr>
        <w:t>.</w:t>
      </w:r>
    </w:p>
    <w:p w:rsidRPr="00D734E0" w:rsidR="00E77CB3" w:rsidP="00D734E0" w:rsidRDefault="00E77CB3">
      <w:pPr>
        <w:pStyle w:val="ECHRTitle1"/>
        <w:tabs>
          <w:tab w:val="left" w:pos="5387"/>
        </w:tabs>
        <w:rPr>
          <w:lang w:val="fr-FR"/>
        </w:rPr>
      </w:pPr>
      <w:r w:rsidRPr="00D734E0">
        <w:rPr>
          <w:lang w:val="fr-FR"/>
        </w:rPr>
        <w:t>EN FAIT</w:t>
      </w:r>
    </w:p>
    <w:p w:rsidRPr="00D734E0" w:rsidR="00E77CB3" w:rsidP="00D734E0" w:rsidRDefault="00E77CB3">
      <w:pPr>
        <w:pStyle w:val="ECHRHeading1"/>
        <w:rPr>
          <w:lang w:val="fr-FR"/>
        </w:rPr>
      </w:pPr>
      <w:r w:rsidRPr="00D734E0">
        <w:rPr>
          <w:lang w:val="fr-FR"/>
        </w:rPr>
        <w:t>I.  LES CIRCONSTANCES DE L</w:t>
      </w:r>
      <w:r w:rsidRPr="00D734E0" w:rsidR="00D734E0">
        <w:rPr>
          <w:lang w:val="fr-FR"/>
        </w:rPr>
        <w:t>’</w:t>
      </w:r>
      <w:r w:rsidRPr="00D734E0">
        <w:rPr>
          <w:lang w:val="fr-FR"/>
        </w:rPr>
        <w:t>ESPÈCE</w:t>
      </w:r>
    </w:p>
    <w:p w:rsidRPr="00D734E0" w:rsidR="00E77CB3" w:rsidP="00D734E0" w:rsidRDefault="00F85E8F">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5</w:t>
      </w:r>
      <w:r w:rsidRPr="00D734E0">
        <w:rPr>
          <w:lang w:val="fr-FR"/>
        </w:rPr>
        <w:fldChar w:fldCharType="end"/>
      </w:r>
      <w:r w:rsidRPr="00D734E0" w:rsidR="00E77CB3">
        <w:rPr>
          <w:lang w:val="fr-FR"/>
        </w:rPr>
        <w:t>.  </w:t>
      </w:r>
      <w:r w:rsidRPr="00D734E0" w:rsidR="0073051D">
        <w:rPr>
          <w:lang w:val="fr-FR"/>
        </w:rPr>
        <w:t>Le requérant est né</w:t>
      </w:r>
      <w:r w:rsidRPr="00D734E0">
        <w:rPr>
          <w:lang w:val="fr-FR"/>
        </w:rPr>
        <w:t xml:space="preserve"> en </w:t>
      </w:r>
      <w:r w:rsidRPr="00D734E0" w:rsidR="0073051D">
        <w:rPr>
          <w:lang w:val="fr-FR"/>
        </w:rPr>
        <w:t>197</w:t>
      </w:r>
      <w:r w:rsidRPr="00D734E0" w:rsidR="00C50509">
        <w:rPr>
          <w:lang w:val="fr-FR"/>
        </w:rPr>
        <w:t>1</w:t>
      </w:r>
      <w:r w:rsidRPr="00D734E0" w:rsidR="0073051D">
        <w:rPr>
          <w:lang w:val="fr-FR"/>
        </w:rPr>
        <w:t xml:space="preserve"> et réside</w:t>
      </w:r>
      <w:r w:rsidRPr="00D734E0">
        <w:rPr>
          <w:lang w:val="fr-FR"/>
        </w:rPr>
        <w:t xml:space="preserve"> à </w:t>
      </w:r>
      <w:r w:rsidRPr="00D734E0" w:rsidR="0073051D">
        <w:rPr>
          <w:lang w:val="fr-FR"/>
        </w:rPr>
        <w:t>Cologne</w:t>
      </w:r>
      <w:r w:rsidRPr="00D734E0" w:rsidR="00E77CB3">
        <w:rPr>
          <w:lang w:val="fr-FR"/>
        </w:rPr>
        <w:t>.</w:t>
      </w:r>
    </w:p>
    <w:p w:rsidRPr="00D734E0" w:rsidR="0073051D" w:rsidP="00D734E0" w:rsidRDefault="00F85E8F">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6</w:t>
      </w:r>
      <w:r w:rsidRPr="00D734E0">
        <w:rPr>
          <w:lang w:val="fr-FR"/>
        </w:rPr>
        <w:fldChar w:fldCharType="end"/>
      </w:r>
      <w:r w:rsidRPr="00D734E0" w:rsidR="00E77CB3">
        <w:rPr>
          <w:lang w:val="fr-FR"/>
        </w:rPr>
        <w:t>.  </w:t>
      </w:r>
      <w:r w:rsidRPr="00D734E0" w:rsidR="0073051D">
        <w:rPr>
          <w:lang w:val="fr-FR"/>
        </w:rPr>
        <w:t>À l</w:t>
      </w:r>
      <w:r w:rsidRPr="00D734E0" w:rsidR="00D734E0">
        <w:rPr>
          <w:lang w:val="fr-FR"/>
        </w:rPr>
        <w:t>’</w:t>
      </w:r>
      <w:r w:rsidRPr="00D734E0" w:rsidR="0073051D">
        <w:rPr>
          <w:lang w:val="fr-FR"/>
        </w:rPr>
        <w:t xml:space="preserve">époque des faits, il était le propriétaire </w:t>
      </w:r>
      <w:r w:rsidRPr="00D734E0" w:rsidR="0073051D">
        <w:rPr>
          <w:noProof/>
          <w:lang w:val="fr-FR"/>
        </w:rPr>
        <w:t xml:space="preserve">du quotidien </w:t>
      </w:r>
      <w:r w:rsidRPr="00D734E0" w:rsidR="0073051D">
        <w:rPr>
          <w:i/>
          <w:noProof/>
          <w:lang w:val="fr-FR"/>
        </w:rPr>
        <w:t>Ülkede Özgür Gündem</w:t>
      </w:r>
      <w:r w:rsidRPr="00D734E0" w:rsidR="0073051D">
        <w:rPr>
          <w:noProof/>
          <w:lang w:val="fr-FR"/>
        </w:rPr>
        <w:t>.</w:t>
      </w:r>
    </w:p>
    <w:p w:rsidRPr="00D734E0" w:rsidR="0073051D" w:rsidP="00D734E0" w:rsidRDefault="00C0341F">
      <w:pPr>
        <w:pStyle w:val="ECHRHeading2"/>
        <w:rPr>
          <w:lang w:val="fr-FR"/>
        </w:rPr>
      </w:pPr>
      <w:r w:rsidRPr="00D734E0">
        <w:rPr>
          <w:lang w:val="fr-FR"/>
        </w:rPr>
        <w:t>A</w:t>
      </w:r>
      <w:r w:rsidRPr="00D734E0" w:rsidR="0073051D">
        <w:rPr>
          <w:lang w:val="fr-FR"/>
        </w:rPr>
        <w:t>.  Requête n</w:t>
      </w:r>
      <w:r w:rsidRPr="00D734E0" w:rsidR="00FE41D9">
        <w:rPr>
          <w:vertAlign w:val="superscript"/>
          <w:lang w:val="fr-FR"/>
        </w:rPr>
        <w:t>o</w:t>
      </w:r>
      <w:r w:rsidRPr="00D734E0" w:rsidR="0073051D">
        <w:rPr>
          <w:lang w:val="fr-FR"/>
        </w:rPr>
        <w:t> 52497/08</w:t>
      </w:r>
    </w:p>
    <w:p w:rsidRPr="00D734E0" w:rsidR="0073051D" w:rsidP="00D734E0" w:rsidRDefault="000367F5">
      <w:pPr>
        <w:pStyle w:val="ECHRPara"/>
        <w:rPr>
          <w:noProof/>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7</w:t>
      </w:r>
      <w:r w:rsidRPr="00D734E0">
        <w:rPr>
          <w:lang w:val="fr-FR"/>
        </w:rPr>
        <w:fldChar w:fldCharType="end"/>
      </w:r>
      <w:r w:rsidRPr="00D734E0">
        <w:rPr>
          <w:lang w:val="fr-FR"/>
        </w:rPr>
        <w:t>.  </w:t>
      </w:r>
      <w:r w:rsidRPr="00D734E0" w:rsidR="0073051D">
        <w:rPr>
          <w:lang w:val="fr-FR"/>
        </w:rPr>
        <w:t>Le 25 décembre 2004, deux articles</w:t>
      </w:r>
      <w:r w:rsidRPr="00D734E0" w:rsidR="00B773D9">
        <w:rPr>
          <w:lang w:val="fr-FR"/>
        </w:rPr>
        <w:t>,</w:t>
      </w:r>
      <w:r w:rsidRPr="00D734E0" w:rsidR="0073051D">
        <w:rPr>
          <w:lang w:val="fr-FR"/>
        </w:rPr>
        <w:t xml:space="preserve"> intitulés « À </w:t>
      </w:r>
      <w:proofErr w:type="spellStart"/>
      <w:r w:rsidRPr="00D734E0" w:rsidR="0073051D">
        <w:rPr>
          <w:lang w:val="fr-FR"/>
        </w:rPr>
        <w:t>Xinêrê</w:t>
      </w:r>
      <w:proofErr w:type="spellEnd"/>
      <w:r w:rsidRPr="00D734E0" w:rsidR="007243FD">
        <w:rPr>
          <w:lang w:val="fr-FR"/>
        </w:rPr>
        <w:t>,</w:t>
      </w:r>
      <w:r w:rsidRPr="00D734E0" w:rsidR="0073051D">
        <w:rPr>
          <w:lang w:val="fr-FR"/>
        </w:rPr>
        <w:t xml:space="preserve"> le parcours de formation a débuté » (« </w:t>
      </w:r>
      <w:proofErr w:type="spellStart"/>
      <w:r w:rsidRPr="00D734E0" w:rsidR="0073051D">
        <w:rPr>
          <w:i/>
          <w:lang w:val="tr-TR"/>
        </w:rPr>
        <w:t>Xinêrê</w:t>
      </w:r>
      <w:r w:rsidRPr="00D734E0" w:rsidR="00D734E0">
        <w:rPr>
          <w:i/>
          <w:lang w:val="tr-TR"/>
        </w:rPr>
        <w:t>’</w:t>
      </w:r>
      <w:r w:rsidRPr="00D734E0" w:rsidR="0073051D">
        <w:rPr>
          <w:i/>
          <w:lang w:val="tr-TR"/>
        </w:rPr>
        <w:t>de</w:t>
      </w:r>
      <w:proofErr w:type="spellEnd"/>
      <w:r w:rsidRPr="00D734E0" w:rsidR="0073051D">
        <w:rPr>
          <w:i/>
          <w:lang w:val="tr-TR"/>
        </w:rPr>
        <w:t xml:space="preserve"> eğitim devresi başladı</w:t>
      </w:r>
      <w:r w:rsidRPr="00D734E0" w:rsidR="0073051D">
        <w:rPr>
          <w:lang w:val="fr-FR"/>
        </w:rPr>
        <w:t xml:space="preserve"> ») et « Message de Noël de la part du </w:t>
      </w:r>
      <w:proofErr w:type="spellStart"/>
      <w:r w:rsidRPr="00D734E0" w:rsidR="0073051D">
        <w:rPr>
          <w:lang w:val="fr-FR"/>
        </w:rPr>
        <w:t>Kongra</w:t>
      </w:r>
      <w:proofErr w:type="spellEnd"/>
      <w:r w:rsidRPr="00D734E0" w:rsidR="0073051D">
        <w:rPr>
          <w:lang w:val="fr-FR"/>
        </w:rPr>
        <w:t>-Gel » (« </w:t>
      </w:r>
      <w:proofErr w:type="spellStart"/>
      <w:r w:rsidRPr="00D734E0" w:rsidR="0073051D">
        <w:rPr>
          <w:i/>
          <w:lang w:val="fr-FR"/>
        </w:rPr>
        <w:t>Kongra-Gel</w:t>
      </w:r>
      <w:r w:rsidRPr="00D734E0" w:rsidR="00D734E0">
        <w:rPr>
          <w:i/>
          <w:lang w:val="fr-FR"/>
        </w:rPr>
        <w:t>’</w:t>
      </w:r>
      <w:r w:rsidRPr="00D734E0" w:rsidR="0073051D">
        <w:rPr>
          <w:i/>
          <w:lang w:val="fr-FR"/>
        </w:rPr>
        <w:t>den</w:t>
      </w:r>
      <w:proofErr w:type="spellEnd"/>
      <w:r w:rsidRPr="00D734E0" w:rsidR="0073051D">
        <w:rPr>
          <w:i/>
          <w:lang w:val="fr-FR"/>
        </w:rPr>
        <w:t xml:space="preserve"> Noel </w:t>
      </w:r>
      <w:r w:rsidRPr="00D734E0" w:rsidR="0073051D">
        <w:rPr>
          <w:i/>
          <w:lang w:val="tr-TR"/>
        </w:rPr>
        <w:t>mesajı</w:t>
      </w:r>
      <w:r w:rsidRPr="00D734E0" w:rsidR="0073051D">
        <w:rPr>
          <w:lang w:val="fr-FR"/>
        </w:rPr>
        <w:t xml:space="preserve"> ») furent publiés dans le numéro 300 du quotidien </w:t>
      </w:r>
      <w:r w:rsidRPr="00D734E0" w:rsidR="0073051D">
        <w:rPr>
          <w:i/>
          <w:noProof/>
          <w:lang w:val="fr-FR"/>
        </w:rPr>
        <w:t>Ülkede Özgür Gündem</w:t>
      </w:r>
      <w:r w:rsidRPr="00D734E0" w:rsidR="0073051D">
        <w:rPr>
          <w:noProof/>
          <w:lang w:val="fr-FR"/>
        </w:rPr>
        <w:t>.</w:t>
      </w:r>
      <w:r w:rsidRPr="00D734E0" w:rsidR="008E4AC0">
        <w:rPr>
          <w:noProof/>
          <w:lang w:val="fr-FR"/>
        </w:rPr>
        <w:t xml:space="preserve"> Dans le premier </w:t>
      </w:r>
      <w:r w:rsidRPr="00D734E0" w:rsidR="008E4AC0">
        <w:rPr>
          <w:lang w:val="fr-FR"/>
        </w:rPr>
        <w:t xml:space="preserve">article, il était indiqué que le comité de </w:t>
      </w:r>
      <w:r w:rsidRPr="00D734E0" w:rsidR="009A6E63">
        <w:rPr>
          <w:lang w:val="fr-FR"/>
        </w:rPr>
        <w:t>reconstruction du</w:t>
      </w:r>
      <w:r w:rsidRPr="00D734E0" w:rsidR="008E4AC0">
        <w:rPr>
          <w:lang w:val="fr-FR"/>
        </w:rPr>
        <w:t xml:space="preserve"> PKK</w:t>
      </w:r>
      <w:r w:rsidRPr="00D734E0" w:rsidR="008D6DCD">
        <w:rPr>
          <w:lang w:val="fr-FR"/>
        </w:rPr>
        <w:t xml:space="preserve"> (Parti des travailleurs du Kurdistan, une organisation illégale armée)</w:t>
      </w:r>
      <w:r w:rsidRPr="00D734E0" w:rsidR="008E4AC0">
        <w:rPr>
          <w:lang w:val="fr-FR"/>
        </w:rPr>
        <w:t xml:space="preserve"> avait </w:t>
      </w:r>
      <w:r w:rsidRPr="00D734E0" w:rsidR="00494AD9">
        <w:rPr>
          <w:lang w:val="fr-FR"/>
        </w:rPr>
        <w:t>début</w:t>
      </w:r>
      <w:r w:rsidRPr="00D734E0" w:rsidR="008E4AC0">
        <w:rPr>
          <w:lang w:val="fr-FR"/>
        </w:rPr>
        <w:t xml:space="preserve">é sa </w:t>
      </w:r>
      <w:r w:rsidRPr="00D734E0" w:rsidR="00494AD9">
        <w:rPr>
          <w:lang w:val="fr-FR"/>
        </w:rPr>
        <w:t xml:space="preserve">période de </w:t>
      </w:r>
      <w:r w:rsidRPr="00D734E0" w:rsidR="008E4AC0">
        <w:rPr>
          <w:lang w:val="fr-FR"/>
        </w:rPr>
        <w:t>form</w:t>
      </w:r>
      <w:r w:rsidRPr="00D734E0" w:rsidR="00494AD9">
        <w:rPr>
          <w:lang w:val="fr-FR"/>
        </w:rPr>
        <w:t xml:space="preserve">ation et </w:t>
      </w:r>
      <w:r w:rsidRPr="00D734E0" w:rsidR="00FA3DD0">
        <w:rPr>
          <w:lang w:val="fr-FR"/>
        </w:rPr>
        <w:t xml:space="preserve">que </w:t>
      </w:r>
      <w:r w:rsidRPr="00D734E0" w:rsidR="00494AD9">
        <w:rPr>
          <w:lang w:val="fr-FR"/>
        </w:rPr>
        <w:t>les déclarations de M.</w:t>
      </w:r>
      <w:r w:rsidRPr="00D734E0" w:rsidR="008E4AC0">
        <w:rPr>
          <w:lang w:val="fr-FR"/>
        </w:rPr>
        <w:t>K., président du conseil exécutoire d</w:t>
      </w:r>
      <w:r w:rsidRPr="00D734E0" w:rsidR="00FA3DD0">
        <w:rPr>
          <w:lang w:val="fr-FR"/>
        </w:rPr>
        <w:t>u</w:t>
      </w:r>
      <w:r w:rsidRPr="00D734E0" w:rsidR="008E4AC0">
        <w:rPr>
          <w:lang w:val="fr-FR"/>
        </w:rPr>
        <w:t xml:space="preserve"> </w:t>
      </w:r>
      <w:proofErr w:type="spellStart"/>
      <w:r w:rsidRPr="00D734E0" w:rsidR="008E4AC0">
        <w:rPr>
          <w:lang w:val="fr-FR"/>
        </w:rPr>
        <w:t>Kongra</w:t>
      </w:r>
      <w:proofErr w:type="spellEnd"/>
      <w:r w:rsidRPr="00D734E0" w:rsidR="008E4AC0">
        <w:rPr>
          <w:lang w:val="fr-FR"/>
        </w:rPr>
        <w:t>-Gel</w:t>
      </w:r>
      <w:r w:rsidRPr="00D734E0" w:rsidR="008D6DCD">
        <w:rPr>
          <w:lang w:val="fr-FR"/>
        </w:rPr>
        <w:t xml:space="preserve"> (une branche du PKK)</w:t>
      </w:r>
      <w:r w:rsidRPr="00D734E0" w:rsidR="008E4AC0">
        <w:rPr>
          <w:lang w:val="fr-FR"/>
        </w:rPr>
        <w:t xml:space="preserve"> avaient été publié</w:t>
      </w:r>
      <w:r w:rsidRPr="00D734E0" w:rsidR="009A6E63">
        <w:rPr>
          <w:lang w:val="fr-FR"/>
        </w:rPr>
        <w:t>e</w:t>
      </w:r>
      <w:r w:rsidRPr="00D734E0" w:rsidR="008E4AC0">
        <w:rPr>
          <w:lang w:val="fr-FR"/>
        </w:rPr>
        <w:t>s à cet égard. Quant au deuxième article, il cont</w:t>
      </w:r>
      <w:r w:rsidRPr="00D734E0" w:rsidR="00494AD9">
        <w:rPr>
          <w:lang w:val="fr-FR"/>
        </w:rPr>
        <w:t>enait le message de Noël que Z.</w:t>
      </w:r>
      <w:r w:rsidRPr="00D734E0" w:rsidR="008E4AC0">
        <w:rPr>
          <w:lang w:val="fr-FR"/>
        </w:rPr>
        <w:t>A., président général du PKK/</w:t>
      </w:r>
      <w:proofErr w:type="spellStart"/>
      <w:r w:rsidRPr="00D734E0" w:rsidR="008E4AC0">
        <w:rPr>
          <w:lang w:val="fr-FR"/>
        </w:rPr>
        <w:t>Kongra</w:t>
      </w:r>
      <w:proofErr w:type="spellEnd"/>
      <w:r w:rsidRPr="00D734E0" w:rsidR="008E4AC0">
        <w:rPr>
          <w:lang w:val="fr-FR"/>
        </w:rPr>
        <w:t>-Gel, avait diffusé au nom de cette organisation.</w:t>
      </w:r>
    </w:p>
    <w:p w:rsidRPr="00D734E0" w:rsidR="00B773D9" w:rsidP="00D734E0" w:rsidRDefault="000367F5">
      <w:pPr>
        <w:pStyle w:val="ECHRPara"/>
        <w:rPr>
          <w:rFonts w:asciiTheme="majorHAnsi" w:hAnsiTheme="majorHAnsi"/>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8</w:t>
      </w:r>
      <w:r w:rsidRPr="00D734E0">
        <w:rPr>
          <w:noProof/>
          <w:lang w:val="fr-FR"/>
        </w:rPr>
        <w:fldChar w:fldCharType="end"/>
      </w:r>
      <w:r w:rsidRPr="00D734E0">
        <w:rPr>
          <w:noProof/>
          <w:lang w:val="fr-FR"/>
        </w:rPr>
        <w:t>.  </w:t>
      </w:r>
      <w:r w:rsidRPr="00D734E0" w:rsidR="00B773D9">
        <w:rPr>
          <w:noProof/>
          <w:lang w:val="fr-FR"/>
        </w:rPr>
        <w:t>Par un acte d</w:t>
      </w:r>
      <w:r w:rsidRPr="00D734E0" w:rsidR="00D734E0">
        <w:rPr>
          <w:noProof/>
          <w:lang w:val="fr-FR"/>
        </w:rPr>
        <w:t>’</w:t>
      </w:r>
      <w:r w:rsidRPr="00D734E0" w:rsidR="00B773D9">
        <w:rPr>
          <w:noProof/>
          <w:lang w:val="fr-FR"/>
        </w:rPr>
        <w:t>accusation du 28 décembre 2004, le procureur de la République d</w:t>
      </w:r>
      <w:r w:rsidRPr="00D734E0" w:rsidR="00D734E0">
        <w:rPr>
          <w:noProof/>
          <w:lang w:val="fr-FR"/>
        </w:rPr>
        <w:t>’</w:t>
      </w:r>
      <w:r w:rsidRPr="00D734E0" w:rsidR="00B773D9">
        <w:rPr>
          <w:noProof/>
          <w:lang w:val="fr-FR"/>
        </w:rPr>
        <w:t xml:space="preserve">Istanbul inculpa le requérant </w:t>
      </w:r>
      <w:r w:rsidRPr="00D734E0" w:rsidR="00820A33">
        <w:rPr>
          <w:noProof/>
          <w:lang w:val="fr-FR"/>
        </w:rPr>
        <w:t>de manquement à la loi n</w:t>
      </w:r>
      <w:r w:rsidRPr="00D734E0" w:rsidR="00FE41D9">
        <w:rPr>
          <w:noProof/>
          <w:vertAlign w:val="superscript"/>
          <w:lang w:val="fr-FR"/>
        </w:rPr>
        <w:t>o</w:t>
      </w:r>
      <w:r w:rsidRPr="00D734E0" w:rsidR="00820A33">
        <w:rPr>
          <w:noProof/>
          <w:lang w:val="fr-FR"/>
        </w:rPr>
        <w:t xml:space="preserve"> 3713</w:t>
      </w:r>
      <w:r w:rsidRPr="00D734E0" w:rsidR="00B773D9">
        <w:rPr>
          <w:noProof/>
          <w:lang w:val="fr-FR"/>
        </w:rPr>
        <w:t xml:space="preserve"> </w:t>
      </w:r>
      <w:r w:rsidRPr="00D734E0" w:rsidR="00B74154">
        <w:rPr>
          <w:noProof/>
          <w:lang w:val="fr-FR"/>
        </w:rPr>
        <w:t>en</w:t>
      </w:r>
      <w:r w:rsidRPr="00D734E0" w:rsidR="00FA3DD0">
        <w:rPr>
          <w:noProof/>
          <w:lang w:val="fr-FR"/>
        </w:rPr>
        <w:t xml:space="preserve"> </w:t>
      </w:r>
      <w:r w:rsidRPr="00D734E0" w:rsidR="00494AD9">
        <w:rPr>
          <w:noProof/>
          <w:lang w:val="fr-FR"/>
        </w:rPr>
        <w:t>raison de</w:t>
      </w:r>
      <w:r w:rsidRPr="00D734E0" w:rsidR="00820A33">
        <w:rPr>
          <w:noProof/>
          <w:lang w:val="fr-FR"/>
        </w:rPr>
        <w:t xml:space="preserve"> la publication de</w:t>
      </w:r>
      <w:r w:rsidRPr="00D734E0" w:rsidR="00494AD9">
        <w:rPr>
          <w:noProof/>
          <w:lang w:val="fr-FR"/>
        </w:rPr>
        <w:t xml:space="preserve"> ces articles</w:t>
      </w:r>
      <w:r w:rsidRPr="00D734E0" w:rsidR="00B773D9">
        <w:rPr>
          <w:noProof/>
          <w:lang w:val="fr-FR"/>
        </w:rPr>
        <w:t>.</w:t>
      </w:r>
    </w:p>
    <w:p w:rsidRPr="00D734E0" w:rsidR="0073051D" w:rsidP="00D734E0" w:rsidRDefault="000367F5">
      <w:pPr>
        <w:pStyle w:val="ECHRPara"/>
        <w:rPr>
          <w:rFonts w:asciiTheme="majorHAnsi" w:hAnsiTheme="majorHAnsi"/>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9</w:t>
      </w:r>
      <w:r w:rsidRPr="00D734E0">
        <w:rPr>
          <w:noProof/>
          <w:lang w:val="fr-FR"/>
        </w:rPr>
        <w:fldChar w:fldCharType="end"/>
      </w:r>
      <w:r w:rsidRPr="00D734E0">
        <w:rPr>
          <w:noProof/>
          <w:lang w:val="fr-FR"/>
        </w:rPr>
        <w:t>.  </w:t>
      </w:r>
      <w:r w:rsidRPr="00D734E0" w:rsidR="00B773D9">
        <w:rPr>
          <w:noProof/>
          <w:lang w:val="fr-FR"/>
        </w:rPr>
        <w:t xml:space="preserve">Le </w:t>
      </w:r>
      <w:r w:rsidRPr="00D734E0" w:rsidR="0073051D">
        <w:rPr>
          <w:noProof/>
          <w:lang w:val="fr-FR"/>
        </w:rPr>
        <w:t>2 octobre 2007, la cour d</w:t>
      </w:r>
      <w:r w:rsidRPr="00D734E0" w:rsidR="00D734E0">
        <w:rPr>
          <w:noProof/>
          <w:lang w:val="fr-FR"/>
        </w:rPr>
        <w:t>’</w:t>
      </w:r>
      <w:r w:rsidRPr="00D734E0" w:rsidR="0073051D">
        <w:rPr>
          <w:noProof/>
          <w:lang w:val="fr-FR"/>
        </w:rPr>
        <w:t>assises d</w:t>
      </w:r>
      <w:r w:rsidRPr="00D734E0" w:rsidR="00D734E0">
        <w:rPr>
          <w:noProof/>
          <w:lang w:val="fr-FR"/>
        </w:rPr>
        <w:t>’</w:t>
      </w:r>
      <w:r w:rsidRPr="00D734E0" w:rsidR="0073051D">
        <w:rPr>
          <w:noProof/>
          <w:lang w:val="fr-FR"/>
        </w:rPr>
        <w:t>Istanbul</w:t>
      </w:r>
      <w:r w:rsidRPr="00D734E0" w:rsidR="002B67D9">
        <w:rPr>
          <w:noProof/>
          <w:lang w:val="fr-FR"/>
        </w:rPr>
        <w:t xml:space="preserve"> (« la cour d</w:t>
      </w:r>
      <w:r w:rsidRPr="00D734E0" w:rsidR="00D734E0">
        <w:rPr>
          <w:noProof/>
          <w:lang w:val="fr-FR"/>
        </w:rPr>
        <w:t>’</w:t>
      </w:r>
      <w:r w:rsidRPr="00D734E0" w:rsidR="002B67D9">
        <w:rPr>
          <w:noProof/>
          <w:lang w:val="fr-FR"/>
        </w:rPr>
        <w:t>assi</w:t>
      </w:r>
      <w:r w:rsidRPr="00D734E0" w:rsidR="00FA3DD0">
        <w:rPr>
          <w:noProof/>
          <w:lang w:val="fr-FR"/>
        </w:rPr>
        <w:t>s</w:t>
      </w:r>
      <w:r w:rsidRPr="00D734E0" w:rsidR="002B67D9">
        <w:rPr>
          <w:noProof/>
          <w:lang w:val="fr-FR"/>
        </w:rPr>
        <w:t>es »)</w:t>
      </w:r>
      <w:r w:rsidRPr="00D734E0" w:rsidR="0073051D">
        <w:rPr>
          <w:noProof/>
          <w:lang w:val="fr-FR"/>
        </w:rPr>
        <w:t xml:space="preserve"> </w:t>
      </w:r>
      <w:r w:rsidRPr="00D734E0" w:rsidR="00610C30">
        <w:rPr>
          <w:noProof/>
          <w:lang w:val="fr-FR"/>
        </w:rPr>
        <w:t>déclara l</w:t>
      </w:r>
      <w:r w:rsidRPr="00D734E0" w:rsidR="00D734E0">
        <w:rPr>
          <w:noProof/>
          <w:lang w:val="fr-FR"/>
        </w:rPr>
        <w:t>’</w:t>
      </w:r>
      <w:r w:rsidRPr="00D734E0" w:rsidR="00610C30">
        <w:rPr>
          <w:noProof/>
          <w:lang w:val="fr-FR"/>
        </w:rPr>
        <w:t>intéressé coupable de</w:t>
      </w:r>
      <w:r w:rsidRPr="00D734E0" w:rsidR="0073051D">
        <w:rPr>
          <w:noProof/>
          <w:lang w:val="fr-FR"/>
        </w:rPr>
        <w:t xml:space="preserve"> </w:t>
      </w:r>
      <w:r w:rsidRPr="00D734E0" w:rsidR="00610C30">
        <w:rPr>
          <w:noProof/>
          <w:lang w:val="fr-FR"/>
        </w:rPr>
        <w:t>l</w:t>
      </w:r>
      <w:r w:rsidRPr="00D734E0" w:rsidR="00D734E0">
        <w:rPr>
          <w:noProof/>
          <w:lang w:val="fr-FR"/>
        </w:rPr>
        <w:t>’</w:t>
      </w:r>
      <w:r w:rsidRPr="00D734E0" w:rsidR="00610C30">
        <w:rPr>
          <w:noProof/>
          <w:lang w:val="fr-FR"/>
        </w:rPr>
        <w:t xml:space="preserve">infraction de </w:t>
      </w:r>
      <w:r w:rsidRPr="00D734E0" w:rsidR="00FA3DD0">
        <w:rPr>
          <w:noProof/>
          <w:lang w:val="fr-FR"/>
        </w:rPr>
        <w:t>publication de</w:t>
      </w:r>
      <w:r w:rsidRPr="00D734E0" w:rsidR="00610C30">
        <w:rPr>
          <w:noProof/>
          <w:lang w:val="fr-FR"/>
        </w:rPr>
        <w:t xml:space="preserve"> déclarations d</w:t>
      </w:r>
      <w:r w:rsidRPr="00D734E0" w:rsidR="00D734E0">
        <w:rPr>
          <w:noProof/>
          <w:lang w:val="fr-FR"/>
        </w:rPr>
        <w:t>’</w:t>
      </w:r>
      <w:r w:rsidRPr="00D734E0" w:rsidR="00610C30">
        <w:rPr>
          <w:noProof/>
          <w:lang w:val="fr-FR"/>
        </w:rPr>
        <w:t>une organisation terroriste</w:t>
      </w:r>
      <w:r w:rsidRPr="00D734E0" w:rsidR="0073051D">
        <w:rPr>
          <w:noProof/>
          <w:lang w:val="fr-FR"/>
        </w:rPr>
        <w:t xml:space="preserve"> et le condamna</w:t>
      </w:r>
      <w:r w:rsidRPr="00D734E0" w:rsidR="00610C30">
        <w:rPr>
          <w:noProof/>
          <w:lang w:val="fr-FR"/>
        </w:rPr>
        <w:t>, en application de l</w:t>
      </w:r>
      <w:r w:rsidRPr="00D734E0" w:rsidR="00D734E0">
        <w:rPr>
          <w:noProof/>
          <w:lang w:val="fr-FR"/>
        </w:rPr>
        <w:t>’</w:t>
      </w:r>
      <w:r w:rsidRPr="00D734E0" w:rsidR="00610C30">
        <w:rPr>
          <w:noProof/>
          <w:lang w:val="fr-FR"/>
        </w:rPr>
        <w:t>article</w:t>
      </w:r>
      <w:r w:rsidRPr="00D734E0" w:rsidR="00FA3DD0">
        <w:rPr>
          <w:noProof/>
          <w:lang w:val="fr-FR"/>
        </w:rPr>
        <w:t> </w:t>
      </w:r>
      <w:r w:rsidRPr="00D734E0" w:rsidR="00610C30">
        <w:rPr>
          <w:noProof/>
          <w:lang w:val="fr-FR"/>
        </w:rPr>
        <w:t>6</w:t>
      </w:r>
      <w:r w:rsidRPr="00D734E0" w:rsidR="00FA3DD0">
        <w:rPr>
          <w:noProof/>
          <w:lang w:val="fr-FR"/>
        </w:rPr>
        <w:t> </w:t>
      </w:r>
      <w:r w:rsidRPr="00D734E0" w:rsidR="00610C30">
        <w:rPr>
          <w:noProof/>
          <w:lang w:val="fr-FR"/>
        </w:rPr>
        <w:t>§§</w:t>
      </w:r>
      <w:r w:rsidRPr="00D734E0" w:rsidR="00FA3DD0">
        <w:rPr>
          <w:noProof/>
          <w:lang w:val="fr-FR"/>
        </w:rPr>
        <w:t> </w:t>
      </w:r>
      <w:r w:rsidRPr="00D734E0" w:rsidR="00610C30">
        <w:rPr>
          <w:noProof/>
          <w:lang w:val="fr-FR"/>
        </w:rPr>
        <w:t>2 et 4 de la loi n</w:t>
      </w:r>
      <w:r w:rsidRPr="00D734E0" w:rsidR="00FE41D9">
        <w:rPr>
          <w:noProof/>
          <w:vertAlign w:val="superscript"/>
          <w:lang w:val="fr-FR"/>
        </w:rPr>
        <w:t>o</w:t>
      </w:r>
      <w:r w:rsidRPr="00D734E0" w:rsidR="00610C30">
        <w:rPr>
          <w:noProof/>
          <w:lang w:val="fr-FR"/>
        </w:rPr>
        <w:t xml:space="preserve"> 3713, </w:t>
      </w:r>
      <w:r w:rsidRPr="00D734E0" w:rsidR="0073051D">
        <w:rPr>
          <w:noProof/>
          <w:lang w:val="fr-FR"/>
        </w:rPr>
        <w:t>au paiement d</w:t>
      </w:r>
      <w:r w:rsidRPr="00D734E0" w:rsidR="00D734E0">
        <w:rPr>
          <w:noProof/>
          <w:lang w:val="fr-FR"/>
        </w:rPr>
        <w:t>’</w:t>
      </w:r>
      <w:r w:rsidRPr="00D734E0" w:rsidR="0073051D">
        <w:rPr>
          <w:noProof/>
          <w:lang w:val="fr-FR"/>
        </w:rPr>
        <w:t>une amende de 3 035</w:t>
      </w:r>
      <w:r w:rsidRPr="00D734E0" w:rsidR="00FA3DD0">
        <w:rPr>
          <w:noProof/>
          <w:lang w:val="fr-FR"/>
        </w:rPr>
        <w:t> </w:t>
      </w:r>
      <w:r w:rsidRPr="00D734E0" w:rsidR="0073051D">
        <w:rPr>
          <w:noProof/>
          <w:lang w:val="fr-FR"/>
        </w:rPr>
        <w:t>liv</w:t>
      </w:r>
      <w:r w:rsidRPr="00D734E0" w:rsidR="00D21481">
        <w:rPr>
          <w:noProof/>
          <w:lang w:val="fr-FR"/>
        </w:rPr>
        <w:t>res turques (TRY) (</w:t>
      </w:r>
      <w:r w:rsidRPr="00D734E0" w:rsidR="0073051D">
        <w:rPr>
          <w:noProof/>
          <w:lang w:val="fr-FR"/>
        </w:rPr>
        <w:t>1 785 euros (EUR) selon le taux de change en vigueur à l</w:t>
      </w:r>
      <w:r w:rsidRPr="00D734E0" w:rsidR="00D734E0">
        <w:rPr>
          <w:noProof/>
          <w:lang w:val="fr-FR"/>
        </w:rPr>
        <w:t>’</w:t>
      </w:r>
      <w:r w:rsidRPr="00D734E0" w:rsidR="0073051D">
        <w:rPr>
          <w:noProof/>
          <w:lang w:val="fr-FR"/>
        </w:rPr>
        <w:t>époque des faits</w:t>
      </w:r>
      <w:r w:rsidRPr="00D734E0" w:rsidR="00D21481">
        <w:rPr>
          <w:noProof/>
          <w:lang w:val="fr-FR"/>
        </w:rPr>
        <w:t>)</w:t>
      </w:r>
      <w:r w:rsidRPr="00D734E0" w:rsidR="0073051D">
        <w:rPr>
          <w:noProof/>
          <w:lang w:val="fr-FR"/>
        </w:rPr>
        <w:t>.</w:t>
      </w:r>
      <w:r w:rsidRPr="00D734E0" w:rsidR="004654F9">
        <w:rPr>
          <w:noProof/>
          <w:lang w:val="fr-FR"/>
        </w:rPr>
        <w:t xml:space="preserve"> Elle considéra que</w:t>
      </w:r>
      <w:r w:rsidRPr="00D734E0" w:rsidR="009906AE">
        <w:rPr>
          <w:noProof/>
          <w:lang w:val="fr-FR"/>
        </w:rPr>
        <w:t xml:space="preserve"> la publication des articles susmentionnés </w:t>
      </w:r>
      <w:r w:rsidRPr="00D734E0" w:rsidR="00FA3DD0">
        <w:rPr>
          <w:noProof/>
          <w:lang w:val="fr-FR"/>
        </w:rPr>
        <w:t xml:space="preserve">était constitutive de </w:t>
      </w:r>
      <w:r w:rsidRPr="00D734E0" w:rsidR="009906AE">
        <w:rPr>
          <w:noProof/>
          <w:lang w:val="fr-FR"/>
        </w:rPr>
        <w:t>l</w:t>
      </w:r>
      <w:r w:rsidRPr="00D734E0" w:rsidR="00D734E0">
        <w:rPr>
          <w:noProof/>
          <w:lang w:val="fr-FR"/>
        </w:rPr>
        <w:t>’</w:t>
      </w:r>
      <w:r w:rsidRPr="00D734E0" w:rsidR="009906AE">
        <w:rPr>
          <w:noProof/>
          <w:lang w:val="fr-FR"/>
        </w:rPr>
        <w:t>infra</w:t>
      </w:r>
      <w:r w:rsidRPr="00D734E0" w:rsidR="008D6DCD">
        <w:rPr>
          <w:noProof/>
          <w:lang w:val="fr-FR"/>
        </w:rPr>
        <w:t>ction prévue à cette dispo</w:t>
      </w:r>
      <w:r w:rsidRPr="00D734E0" w:rsidR="009906AE">
        <w:rPr>
          <w:noProof/>
          <w:lang w:val="fr-FR"/>
        </w:rPr>
        <w:t>sition.</w:t>
      </w:r>
      <w:r w:rsidRPr="00D734E0" w:rsidR="004654F9">
        <w:rPr>
          <w:noProof/>
          <w:lang w:val="fr-FR"/>
        </w:rPr>
        <w:t xml:space="preserve"> </w:t>
      </w:r>
      <w:r w:rsidRPr="00D734E0" w:rsidR="009906AE">
        <w:rPr>
          <w:noProof/>
          <w:lang w:val="fr-FR"/>
        </w:rPr>
        <w:t>Elle précisa à l</w:t>
      </w:r>
      <w:r w:rsidRPr="00D734E0" w:rsidR="00D734E0">
        <w:rPr>
          <w:noProof/>
          <w:lang w:val="fr-FR"/>
        </w:rPr>
        <w:t>’</w:t>
      </w:r>
      <w:r w:rsidRPr="00D734E0" w:rsidR="009906AE">
        <w:rPr>
          <w:noProof/>
          <w:lang w:val="fr-FR"/>
        </w:rPr>
        <w:t xml:space="preserve">égard </w:t>
      </w:r>
      <w:r w:rsidRPr="00D734E0" w:rsidR="004654F9">
        <w:rPr>
          <w:noProof/>
          <w:lang w:val="fr-FR"/>
        </w:rPr>
        <w:t>de l</w:t>
      </w:r>
      <w:r w:rsidRPr="00D734E0" w:rsidR="00D734E0">
        <w:rPr>
          <w:noProof/>
          <w:lang w:val="fr-FR"/>
        </w:rPr>
        <w:t>’</w:t>
      </w:r>
      <w:r w:rsidRPr="00D734E0" w:rsidR="004654F9">
        <w:rPr>
          <w:noProof/>
          <w:lang w:val="fr-FR"/>
        </w:rPr>
        <w:t>article intitulé « À Xinêrê</w:t>
      </w:r>
      <w:r w:rsidRPr="00D734E0" w:rsidR="00146242">
        <w:rPr>
          <w:noProof/>
          <w:lang w:val="fr-FR"/>
        </w:rPr>
        <w:t>,</w:t>
      </w:r>
      <w:r w:rsidRPr="00D734E0" w:rsidR="004654F9">
        <w:rPr>
          <w:noProof/>
          <w:lang w:val="fr-FR"/>
        </w:rPr>
        <w:t xml:space="preserve"> le parcours de formation a débuté »</w:t>
      </w:r>
      <w:r w:rsidRPr="00D734E0" w:rsidR="009906AE">
        <w:rPr>
          <w:noProof/>
          <w:lang w:val="fr-FR"/>
        </w:rPr>
        <w:t xml:space="preserve"> qu</w:t>
      </w:r>
      <w:r w:rsidRPr="00D734E0" w:rsidR="00D734E0">
        <w:rPr>
          <w:noProof/>
          <w:lang w:val="fr-FR"/>
        </w:rPr>
        <w:t>’</w:t>
      </w:r>
      <w:r w:rsidRPr="00D734E0" w:rsidR="009906AE">
        <w:rPr>
          <w:noProof/>
          <w:lang w:val="fr-FR"/>
        </w:rPr>
        <w:t>il</w:t>
      </w:r>
      <w:r w:rsidRPr="00D734E0" w:rsidR="004654F9">
        <w:rPr>
          <w:noProof/>
          <w:lang w:val="fr-FR"/>
        </w:rPr>
        <w:t xml:space="preserve"> dépassait les limites prévues à l</w:t>
      </w:r>
      <w:r w:rsidRPr="00D734E0" w:rsidR="00D734E0">
        <w:rPr>
          <w:noProof/>
          <w:lang w:val="fr-FR"/>
        </w:rPr>
        <w:t>’</w:t>
      </w:r>
      <w:r w:rsidRPr="00D734E0" w:rsidR="004654F9">
        <w:rPr>
          <w:noProof/>
          <w:lang w:val="fr-FR"/>
        </w:rPr>
        <w:t>article 10 de la Convention et qu</w:t>
      </w:r>
      <w:r w:rsidRPr="00D734E0" w:rsidR="00D734E0">
        <w:rPr>
          <w:noProof/>
          <w:lang w:val="fr-FR"/>
        </w:rPr>
        <w:t>’</w:t>
      </w:r>
      <w:r w:rsidRPr="00D734E0" w:rsidR="009906AE">
        <w:rPr>
          <w:noProof/>
          <w:lang w:val="fr-FR"/>
        </w:rPr>
        <w:t>il</w:t>
      </w:r>
      <w:r w:rsidRPr="00D734E0" w:rsidR="004654F9">
        <w:rPr>
          <w:noProof/>
          <w:lang w:val="fr-FR"/>
        </w:rPr>
        <w:t xml:space="preserve"> n</w:t>
      </w:r>
      <w:r w:rsidRPr="00D734E0" w:rsidR="00D734E0">
        <w:rPr>
          <w:noProof/>
          <w:lang w:val="fr-FR"/>
        </w:rPr>
        <w:t>’</w:t>
      </w:r>
      <w:r w:rsidRPr="00D734E0" w:rsidR="004654F9">
        <w:rPr>
          <w:noProof/>
          <w:lang w:val="fr-FR"/>
        </w:rPr>
        <w:t>était pas conforme aux devoirs journalis</w:t>
      </w:r>
      <w:r w:rsidRPr="00D734E0" w:rsidR="009906AE">
        <w:rPr>
          <w:noProof/>
          <w:lang w:val="fr-FR"/>
        </w:rPr>
        <w:t>tiques relatifs à la prévention de la haine et de l</w:t>
      </w:r>
      <w:r w:rsidRPr="00D734E0" w:rsidR="00D734E0">
        <w:rPr>
          <w:noProof/>
          <w:lang w:val="fr-FR"/>
        </w:rPr>
        <w:t>’</w:t>
      </w:r>
      <w:r w:rsidRPr="00D734E0" w:rsidR="009906AE">
        <w:rPr>
          <w:noProof/>
          <w:lang w:val="fr-FR"/>
        </w:rPr>
        <w:t>hostilité</w:t>
      </w:r>
      <w:r w:rsidRPr="00D734E0" w:rsidR="00E24E1F">
        <w:rPr>
          <w:noProof/>
          <w:lang w:val="fr-FR"/>
        </w:rPr>
        <w:t xml:space="preserve"> et de l</w:t>
      </w:r>
      <w:r w:rsidRPr="00D734E0" w:rsidR="00D734E0">
        <w:rPr>
          <w:noProof/>
          <w:lang w:val="fr-FR"/>
        </w:rPr>
        <w:t>’</w:t>
      </w:r>
      <w:r w:rsidRPr="00D734E0" w:rsidR="00E24E1F">
        <w:rPr>
          <w:noProof/>
          <w:lang w:val="fr-FR"/>
        </w:rPr>
        <w:t>incitation à la violen</w:t>
      </w:r>
      <w:r w:rsidRPr="00D734E0" w:rsidR="009906AE">
        <w:rPr>
          <w:noProof/>
          <w:lang w:val="fr-FR"/>
        </w:rPr>
        <w:t>c</w:t>
      </w:r>
      <w:r w:rsidRPr="00D734E0" w:rsidR="00E24E1F">
        <w:rPr>
          <w:noProof/>
          <w:lang w:val="fr-FR"/>
        </w:rPr>
        <w:t>e</w:t>
      </w:r>
      <w:r w:rsidRPr="00D734E0" w:rsidR="009906AE">
        <w:rPr>
          <w:noProof/>
          <w:lang w:val="fr-FR"/>
        </w:rPr>
        <w:t>.</w:t>
      </w:r>
    </w:p>
    <w:p w:rsidRPr="00D734E0" w:rsidR="0073051D" w:rsidP="00D734E0" w:rsidRDefault="000367F5">
      <w:pPr>
        <w:pStyle w:val="ECHRPara"/>
        <w:rPr>
          <w:rFonts w:asciiTheme="majorHAnsi" w:hAnsiTheme="majorHAnsi"/>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10</w:t>
      </w:r>
      <w:r w:rsidRPr="00D734E0">
        <w:rPr>
          <w:noProof/>
          <w:lang w:val="fr-FR"/>
        </w:rPr>
        <w:fldChar w:fldCharType="end"/>
      </w:r>
      <w:r w:rsidRPr="00D734E0">
        <w:rPr>
          <w:noProof/>
          <w:lang w:val="fr-FR"/>
        </w:rPr>
        <w:t>.  </w:t>
      </w:r>
      <w:r w:rsidRPr="00D734E0" w:rsidR="0073051D">
        <w:rPr>
          <w:noProof/>
          <w:lang w:val="fr-FR"/>
        </w:rPr>
        <w:t>Le 22 mars 2011, la Cour de cassation</w:t>
      </w:r>
      <w:r w:rsidRPr="00D734E0" w:rsidR="00550F97">
        <w:rPr>
          <w:noProof/>
          <w:lang w:val="fr-FR"/>
        </w:rPr>
        <w:t>, saisie d</w:t>
      </w:r>
      <w:r w:rsidRPr="00D734E0" w:rsidR="00D734E0">
        <w:rPr>
          <w:noProof/>
          <w:lang w:val="fr-FR"/>
        </w:rPr>
        <w:t>’</w:t>
      </w:r>
      <w:r w:rsidRPr="00D734E0" w:rsidR="00550F97">
        <w:rPr>
          <w:noProof/>
          <w:lang w:val="fr-FR"/>
        </w:rPr>
        <w:t xml:space="preserve">un pourvoi </w:t>
      </w:r>
      <w:r w:rsidRPr="00D734E0" w:rsidR="00A03026">
        <w:rPr>
          <w:noProof/>
          <w:lang w:val="fr-FR"/>
        </w:rPr>
        <w:t xml:space="preserve">en cassation </w:t>
      </w:r>
      <w:r w:rsidRPr="00D734E0" w:rsidR="00550F97">
        <w:rPr>
          <w:noProof/>
          <w:lang w:val="fr-FR"/>
        </w:rPr>
        <w:t>formé par le requérant,</w:t>
      </w:r>
      <w:r w:rsidRPr="00D734E0" w:rsidR="0073051D">
        <w:rPr>
          <w:noProof/>
          <w:lang w:val="fr-FR"/>
        </w:rPr>
        <w:t xml:space="preserve"> infirma le jugement de premièr</w:t>
      </w:r>
      <w:r w:rsidRPr="00D734E0">
        <w:rPr>
          <w:noProof/>
          <w:lang w:val="fr-FR"/>
        </w:rPr>
        <w:t>e instance en se fondant sur un arrêt rendu</w:t>
      </w:r>
      <w:r w:rsidRPr="00D734E0" w:rsidR="0073051D">
        <w:rPr>
          <w:noProof/>
          <w:lang w:val="fr-FR"/>
        </w:rPr>
        <w:t xml:space="preserve"> le </w:t>
      </w:r>
      <w:r w:rsidRPr="00D734E0" w:rsidR="0073051D">
        <w:rPr>
          <w:rFonts w:ascii="Times New Roman" w:hAnsi="Times New Roman" w:cs="Times New Roman"/>
          <w:szCs w:val="24"/>
          <w:lang w:val="fr-FR"/>
        </w:rPr>
        <w:t>18 juin 2009</w:t>
      </w:r>
      <w:r w:rsidRPr="00D734E0" w:rsidR="0073051D">
        <w:rPr>
          <w:noProof/>
          <w:lang w:val="fr-FR"/>
        </w:rPr>
        <w:t xml:space="preserve"> par la Cour constitutionnelle dans laquelle celle-ci avait décidé de supprimer le mot « propriétaires » de l</w:t>
      </w:r>
      <w:r w:rsidRPr="00D734E0" w:rsidR="00D734E0">
        <w:rPr>
          <w:noProof/>
          <w:lang w:val="fr-FR"/>
        </w:rPr>
        <w:t>’</w:t>
      </w:r>
      <w:r w:rsidRPr="00D734E0" w:rsidR="0073051D">
        <w:rPr>
          <w:noProof/>
          <w:lang w:val="fr-FR"/>
        </w:rPr>
        <w:t>article 6 § 4 de la loi n</w:t>
      </w:r>
      <w:r w:rsidRPr="00D734E0" w:rsidR="00FE41D9">
        <w:rPr>
          <w:noProof/>
          <w:vertAlign w:val="superscript"/>
          <w:lang w:val="fr-FR"/>
        </w:rPr>
        <w:t>o</w:t>
      </w:r>
      <w:r w:rsidRPr="00D734E0" w:rsidR="0073051D">
        <w:rPr>
          <w:noProof/>
          <w:lang w:val="fr-FR"/>
        </w:rPr>
        <w:t> 3713</w:t>
      </w:r>
      <w:r w:rsidRPr="00D734E0" w:rsidR="00BA17E0">
        <w:rPr>
          <w:noProof/>
          <w:lang w:val="fr-FR"/>
        </w:rPr>
        <w:t xml:space="preserve"> (paragraphe 44 ci-dessous)</w:t>
      </w:r>
      <w:r w:rsidRPr="00D734E0" w:rsidR="0073051D">
        <w:rPr>
          <w:noProof/>
          <w:lang w:val="fr-FR"/>
        </w:rPr>
        <w:t>.</w:t>
      </w:r>
    </w:p>
    <w:p w:rsidRPr="00D734E0" w:rsidR="0073051D" w:rsidP="00D734E0" w:rsidRDefault="000367F5">
      <w:pPr>
        <w:pStyle w:val="ECHRPara"/>
        <w:rPr>
          <w:rFonts w:asciiTheme="majorHAnsi" w:hAnsiTheme="majorHAnsi"/>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11</w:t>
      </w:r>
      <w:r w:rsidRPr="00D734E0">
        <w:rPr>
          <w:noProof/>
          <w:lang w:val="fr-FR"/>
        </w:rPr>
        <w:fldChar w:fldCharType="end"/>
      </w:r>
      <w:r w:rsidRPr="00D734E0">
        <w:rPr>
          <w:noProof/>
          <w:lang w:val="fr-FR"/>
        </w:rPr>
        <w:t>.  </w:t>
      </w:r>
      <w:r w:rsidRPr="00D734E0" w:rsidR="0073051D">
        <w:rPr>
          <w:noProof/>
          <w:lang w:val="fr-FR"/>
        </w:rPr>
        <w:t>Le 9 mai 2011, la cour d</w:t>
      </w:r>
      <w:r w:rsidRPr="00D734E0" w:rsidR="00D734E0">
        <w:rPr>
          <w:noProof/>
          <w:lang w:val="fr-FR"/>
        </w:rPr>
        <w:t>’</w:t>
      </w:r>
      <w:r w:rsidRPr="00D734E0" w:rsidR="0073051D">
        <w:rPr>
          <w:noProof/>
          <w:lang w:val="fr-FR"/>
        </w:rPr>
        <w:t>assises ac</w:t>
      </w:r>
      <w:r w:rsidRPr="00D734E0" w:rsidR="00D21481">
        <w:rPr>
          <w:noProof/>
          <w:lang w:val="fr-FR"/>
        </w:rPr>
        <w:t>quitta le requérant au motif que, après l</w:t>
      </w:r>
      <w:r w:rsidRPr="00D734E0" w:rsidR="00D734E0">
        <w:rPr>
          <w:noProof/>
          <w:lang w:val="fr-FR"/>
        </w:rPr>
        <w:t>’</w:t>
      </w:r>
      <w:r w:rsidRPr="00D734E0" w:rsidR="00D21481">
        <w:rPr>
          <w:noProof/>
          <w:lang w:val="fr-FR"/>
        </w:rPr>
        <w:t>arrêt de la Cour constitu</w:t>
      </w:r>
      <w:r w:rsidRPr="00D734E0" w:rsidR="00550F97">
        <w:rPr>
          <w:noProof/>
          <w:lang w:val="fr-FR"/>
        </w:rPr>
        <w:t>t</w:t>
      </w:r>
      <w:r w:rsidRPr="00D734E0" w:rsidR="00D21481">
        <w:rPr>
          <w:noProof/>
          <w:lang w:val="fr-FR"/>
        </w:rPr>
        <w:t>ionnelle susmentionné,</w:t>
      </w:r>
      <w:r w:rsidRPr="00D734E0" w:rsidR="0073051D">
        <w:rPr>
          <w:noProof/>
          <w:lang w:val="fr-FR"/>
        </w:rPr>
        <w:t xml:space="preserve"> la responsabilité pénale des propriétaires des organes de presse ne pouvait plus être engagée et que, par conséquent, l</w:t>
      </w:r>
      <w:r w:rsidRPr="00D734E0" w:rsidR="00D734E0">
        <w:rPr>
          <w:noProof/>
          <w:lang w:val="fr-FR"/>
        </w:rPr>
        <w:t>’</w:t>
      </w:r>
      <w:r w:rsidRPr="00D734E0" w:rsidR="0073051D">
        <w:rPr>
          <w:noProof/>
          <w:lang w:val="fr-FR"/>
        </w:rPr>
        <w:t>inculpation de l</w:t>
      </w:r>
      <w:r w:rsidRPr="00D734E0" w:rsidR="00D734E0">
        <w:rPr>
          <w:noProof/>
          <w:lang w:val="fr-FR"/>
        </w:rPr>
        <w:t>’</w:t>
      </w:r>
      <w:r w:rsidRPr="00D734E0" w:rsidR="0073051D">
        <w:rPr>
          <w:noProof/>
          <w:lang w:val="fr-FR"/>
        </w:rPr>
        <w:t>intéressé n</w:t>
      </w:r>
      <w:r w:rsidRPr="00D734E0" w:rsidR="00D734E0">
        <w:rPr>
          <w:noProof/>
          <w:lang w:val="fr-FR"/>
        </w:rPr>
        <w:t>’</w:t>
      </w:r>
      <w:r w:rsidRPr="00D734E0" w:rsidR="0073051D">
        <w:rPr>
          <w:noProof/>
          <w:lang w:val="fr-FR"/>
        </w:rPr>
        <w:t>avait plus de base légale.</w:t>
      </w:r>
    </w:p>
    <w:p w:rsidRPr="00D734E0" w:rsidR="0073051D" w:rsidP="00D734E0" w:rsidRDefault="00C0341F">
      <w:pPr>
        <w:pStyle w:val="ECHRHeading2"/>
        <w:rPr>
          <w:lang w:val="fr-FR"/>
        </w:rPr>
      </w:pPr>
      <w:r w:rsidRPr="00D734E0">
        <w:rPr>
          <w:lang w:val="fr-FR"/>
        </w:rPr>
        <w:t>B</w:t>
      </w:r>
      <w:r w:rsidRPr="00D734E0" w:rsidR="0073051D">
        <w:rPr>
          <w:lang w:val="fr-FR"/>
        </w:rPr>
        <w:t>.  Requête n</w:t>
      </w:r>
      <w:r w:rsidRPr="00D734E0" w:rsidR="00FE41D9">
        <w:rPr>
          <w:vertAlign w:val="superscript"/>
          <w:lang w:val="fr-FR"/>
        </w:rPr>
        <w:t>o</w:t>
      </w:r>
      <w:r w:rsidRPr="00D734E0" w:rsidR="0073051D">
        <w:rPr>
          <w:lang w:val="fr-FR"/>
        </w:rPr>
        <w:t> 6741/12</w:t>
      </w:r>
    </w:p>
    <w:p w:rsidRPr="00D734E0" w:rsidR="0073051D" w:rsidP="00D734E0" w:rsidRDefault="000367F5">
      <w:pPr>
        <w:pStyle w:val="ECHRPara"/>
        <w:rPr>
          <w:rFonts w:asciiTheme="majorHAnsi" w:hAnsiTheme="majorHAnsi" w:cstheme="majorBidi"/>
          <w:bCs/>
          <w:i/>
          <w:noProof/>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12</w:t>
      </w:r>
      <w:r w:rsidRPr="00D734E0">
        <w:rPr>
          <w:lang w:val="fr-FR"/>
        </w:rPr>
        <w:fldChar w:fldCharType="end"/>
      </w:r>
      <w:r w:rsidRPr="00D734E0">
        <w:rPr>
          <w:lang w:val="fr-FR"/>
        </w:rPr>
        <w:t>.  </w:t>
      </w:r>
      <w:r w:rsidRPr="00D734E0" w:rsidR="0073051D">
        <w:rPr>
          <w:lang w:val="fr-FR"/>
        </w:rPr>
        <w:t>Le 3 décembre 2005, un article intitulé « HPG : 50 soldats sont morts au mois de novembre » (« </w:t>
      </w:r>
      <w:r w:rsidRPr="00D734E0" w:rsidR="0073051D">
        <w:rPr>
          <w:i/>
          <w:lang w:val="tr-TR"/>
        </w:rPr>
        <w:t>HPG : Kasım ayında 50 asker öldü </w:t>
      </w:r>
      <w:r w:rsidRPr="00D734E0" w:rsidR="0073051D">
        <w:rPr>
          <w:lang w:val="fr-FR"/>
        </w:rPr>
        <w:t xml:space="preserve">») fut publié dans le numéro 643 du quotidien </w:t>
      </w:r>
      <w:r w:rsidRPr="00D734E0" w:rsidR="0073051D">
        <w:rPr>
          <w:i/>
          <w:noProof/>
          <w:lang w:val="fr-FR"/>
        </w:rPr>
        <w:t>Ülkede Özgür Gündem</w:t>
      </w:r>
      <w:r w:rsidRPr="00D734E0" w:rsidR="0073051D">
        <w:rPr>
          <w:noProof/>
          <w:lang w:val="fr-FR"/>
        </w:rPr>
        <w:t>.</w:t>
      </w:r>
      <w:r w:rsidRPr="00D734E0" w:rsidR="00494AD9">
        <w:rPr>
          <w:noProof/>
          <w:lang w:val="fr-FR"/>
        </w:rPr>
        <w:t xml:space="preserve"> Cet article fais</w:t>
      </w:r>
      <w:r w:rsidRPr="00D734E0" w:rsidR="008E4AC0">
        <w:rPr>
          <w:noProof/>
          <w:lang w:val="fr-FR"/>
        </w:rPr>
        <w:t xml:space="preserve">ait </w:t>
      </w:r>
      <w:r w:rsidRPr="00D734E0" w:rsidR="00494AD9">
        <w:rPr>
          <w:noProof/>
          <w:lang w:val="fr-FR"/>
        </w:rPr>
        <w:t xml:space="preserve">état </w:t>
      </w:r>
      <w:r w:rsidRPr="00D734E0" w:rsidR="00DE3D8C">
        <w:rPr>
          <w:noProof/>
          <w:lang w:val="fr-FR"/>
        </w:rPr>
        <w:t xml:space="preserve">du bilan </w:t>
      </w:r>
      <w:r w:rsidRPr="00D734E0" w:rsidR="00494AD9">
        <w:rPr>
          <w:noProof/>
          <w:lang w:val="fr-FR"/>
        </w:rPr>
        <w:t>d</w:t>
      </w:r>
      <w:r w:rsidRPr="00D734E0" w:rsidR="008E4AC0">
        <w:rPr>
          <w:noProof/>
          <w:lang w:val="fr-FR"/>
        </w:rPr>
        <w:t>es conflits armés</w:t>
      </w:r>
      <w:r w:rsidRPr="00D734E0" w:rsidR="00D004C1">
        <w:rPr>
          <w:noProof/>
          <w:lang w:val="fr-FR"/>
        </w:rPr>
        <w:t xml:space="preserve"> récents</w:t>
      </w:r>
      <w:r w:rsidRPr="00D734E0" w:rsidR="008E4AC0">
        <w:rPr>
          <w:noProof/>
          <w:lang w:val="fr-FR"/>
        </w:rPr>
        <w:t xml:space="preserve"> ayant</w:t>
      </w:r>
      <w:r w:rsidRPr="00D734E0" w:rsidR="00A03026">
        <w:rPr>
          <w:noProof/>
          <w:lang w:val="fr-FR"/>
        </w:rPr>
        <w:t xml:space="preserve"> </w:t>
      </w:r>
      <w:r w:rsidRPr="00D734E0" w:rsidR="008E4AC0">
        <w:rPr>
          <w:noProof/>
          <w:lang w:val="fr-FR"/>
        </w:rPr>
        <w:t>eu lie</w:t>
      </w:r>
      <w:r w:rsidRPr="00D734E0" w:rsidR="00041AD2">
        <w:rPr>
          <w:noProof/>
          <w:lang w:val="fr-FR"/>
        </w:rPr>
        <w:t xml:space="preserve">u entre </w:t>
      </w:r>
      <w:r w:rsidRPr="00D734E0" w:rsidR="00ED6ECA">
        <w:rPr>
          <w:noProof/>
          <w:lang w:val="fr-FR"/>
        </w:rPr>
        <w:t xml:space="preserve">le </w:t>
      </w:r>
      <w:r w:rsidRPr="00D734E0" w:rsidR="008E4AC0">
        <w:rPr>
          <w:noProof/>
          <w:lang w:val="fr-FR"/>
        </w:rPr>
        <w:t>HPG</w:t>
      </w:r>
      <w:r w:rsidRPr="00D734E0" w:rsidR="00041AD2">
        <w:rPr>
          <w:noProof/>
          <w:lang w:val="fr-FR"/>
        </w:rPr>
        <w:t xml:space="preserve"> (une branche du PKK)</w:t>
      </w:r>
      <w:r w:rsidRPr="00D734E0" w:rsidR="008E4AC0">
        <w:rPr>
          <w:noProof/>
          <w:lang w:val="fr-FR"/>
        </w:rPr>
        <w:t xml:space="preserve"> et les forces armées iraniennes et turques</w:t>
      </w:r>
      <w:r w:rsidRPr="00D734E0" w:rsidR="00DE3D8C">
        <w:rPr>
          <w:noProof/>
          <w:lang w:val="fr-FR"/>
        </w:rPr>
        <w:t>.</w:t>
      </w:r>
    </w:p>
    <w:p w:rsidRPr="00D734E0" w:rsidR="002B67D9" w:rsidP="00D734E0" w:rsidRDefault="000367F5">
      <w:pPr>
        <w:pStyle w:val="ECHRPara"/>
        <w:rPr>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13</w:t>
      </w:r>
      <w:r w:rsidRPr="00D734E0">
        <w:rPr>
          <w:noProof/>
          <w:lang w:val="fr-FR"/>
        </w:rPr>
        <w:fldChar w:fldCharType="end"/>
      </w:r>
      <w:r w:rsidRPr="00D734E0">
        <w:rPr>
          <w:noProof/>
          <w:lang w:val="fr-FR"/>
        </w:rPr>
        <w:t>.  </w:t>
      </w:r>
      <w:r w:rsidRPr="00D734E0" w:rsidR="002B67D9">
        <w:rPr>
          <w:noProof/>
          <w:lang w:val="fr-FR"/>
        </w:rPr>
        <w:t>Par un acte d</w:t>
      </w:r>
      <w:r w:rsidRPr="00D734E0" w:rsidR="00D734E0">
        <w:rPr>
          <w:noProof/>
          <w:lang w:val="fr-FR"/>
        </w:rPr>
        <w:t>’</w:t>
      </w:r>
      <w:r w:rsidRPr="00D734E0" w:rsidR="002B67D9">
        <w:rPr>
          <w:noProof/>
          <w:lang w:val="fr-FR"/>
        </w:rPr>
        <w:t>accusation du 2 janvier 2006, le procureur de la République de Beyo</w:t>
      </w:r>
      <w:r w:rsidRPr="00D734E0" w:rsidR="002B67D9">
        <w:rPr>
          <w:rFonts w:cstheme="minorHAnsi"/>
          <w:noProof/>
          <w:lang w:val="fr-FR"/>
        </w:rPr>
        <w:t>ğlu</w:t>
      </w:r>
      <w:r w:rsidRPr="00D734E0" w:rsidR="002B67D9">
        <w:rPr>
          <w:noProof/>
          <w:lang w:val="fr-FR"/>
        </w:rPr>
        <w:t xml:space="preserve"> inculpa le requérant </w:t>
      </w:r>
      <w:r w:rsidRPr="00D734E0" w:rsidR="00820A33">
        <w:rPr>
          <w:noProof/>
          <w:lang w:val="fr-FR"/>
        </w:rPr>
        <w:t>de manquement à la loi n</w:t>
      </w:r>
      <w:r w:rsidRPr="00D734E0" w:rsidR="00FE41D9">
        <w:rPr>
          <w:noProof/>
          <w:vertAlign w:val="superscript"/>
          <w:lang w:val="fr-FR"/>
        </w:rPr>
        <w:t>o</w:t>
      </w:r>
      <w:r w:rsidRPr="00D734E0" w:rsidR="00820A33">
        <w:rPr>
          <w:noProof/>
          <w:lang w:val="fr-FR"/>
        </w:rPr>
        <w:t xml:space="preserve"> 3713</w:t>
      </w:r>
      <w:r w:rsidRPr="00D734E0" w:rsidR="002B67D9">
        <w:rPr>
          <w:noProof/>
          <w:lang w:val="fr-FR"/>
        </w:rPr>
        <w:t xml:space="preserve"> </w:t>
      </w:r>
      <w:r w:rsidRPr="00D734E0" w:rsidR="00B74154">
        <w:rPr>
          <w:noProof/>
          <w:lang w:val="fr-FR"/>
        </w:rPr>
        <w:t>en</w:t>
      </w:r>
      <w:r w:rsidRPr="00D734E0" w:rsidR="002B67D9">
        <w:rPr>
          <w:noProof/>
          <w:lang w:val="fr-FR"/>
        </w:rPr>
        <w:t xml:space="preserve"> raison de la publication de cet article.</w:t>
      </w:r>
    </w:p>
    <w:p w:rsidRPr="00D734E0" w:rsidR="0073051D" w:rsidP="00D734E0" w:rsidRDefault="002332C4">
      <w:pPr>
        <w:pStyle w:val="ECHRPara"/>
        <w:rPr>
          <w:rFonts w:asciiTheme="majorHAnsi" w:hAnsiTheme="majorHAnsi" w:cstheme="majorBidi"/>
          <w:bCs/>
          <w:i/>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14</w:t>
      </w:r>
      <w:r w:rsidRPr="00D734E0">
        <w:rPr>
          <w:noProof/>
          <w:lang w:val="fr-FR"/>
        </w:rPr>
        <w:fldChar w:fldCharType="end"/>
      </w:r>
      <w:r w:rsidRPr="00D734E0">
        <w:rPr>
          <w:noProof/>
          <w:lang w:val="fr-FR"/>
        </w:rPr>
        <w:t>.  </w:t>
      </w:r>
      <w:r w:rsidRPr="00D734E0" w:rsidR="002B67D9">
        <w:rPr>
          <w:noProof/>
          <w:lang w:val="fr-FR"/>
        </w:rPr>
        <w:t xml:space="preserve">Le </w:t>
      </w:r>
      <w:r w:rsidRPr="00D734E0" w:rsidR="0073051D">
        <w:rPr>
          <w:noProof/>
          <w:lang w:val="fr-FR"/>
        </w:rPr>
        <w:t>7 juin 2007, la cour d</w:t>
      </w:r>
      <w:r w:rsidRPr="00D734E0" w:rsidR="00D734E0">
        <w:rPr>
          <w:noProof/>
          <w:lang w:val="fr-FR"/>
        </w:rPr>
        <w:t>’</w:t>
      </w:r>
      <w:r w:rsidRPr="00D734E0" w:rsidR="0073051D">
        <w:rPr>
          <w:noProof/>
          <w:lang w:val="fr-FR"/>
        </w:rPr>
        <w:t>assises déclara l</w:t>
      </w:r>
      <w:r w:rsidRPr="00D734E0" w:rsidR="00D734E0">
        <w:rPr>
          <w:noProof/>
          <w:lang w:val="fr-FR"/>
        </w:rPr>
        <w:t>’</w:t>
      </w:r>
      <w:r w:rsidRPr="00D734E0" w:rsidR="0073051D">
        <w:rPr>
          <w:noProof/>
          <w:lang w:val="fr-FR"/>
        </w:rPr>
        <w:t>intéressé coupable</w:t>
      </w:r>
      <w:r w:rsidRPr="00D734E0" w:rsidR="00D21481">
        <w:rPr>
          <w:noProof/>
          <w:lang w:val="fr-FR"/>
        </w:rPr>
        <w:t xml:space="preserve"> de l</w:t>
      </w:r>
      <w:r w:rsidRPr="00D734E0" w:rsidR="00D734E0">
        <w:rPr>
          <w:noProof/>
          <w:lang w:val="fr-FR"/>
        </w:rPr>
        <w:t>’</w:t>
      </w:r>
      <w:r w:rsidRPr="00D734E0" w:rsidR="00D21481">
        <w:rPr>
          <w:noProof/>
          <w:lang w:val="fr-FR"/>
        </w:rPr>
        <w:t>infraction</w:t>
      </w:r>
      <w:r w:rsidRPr="00D734E0" w:rsidR="00610C30">
        <w:rPr>
          <w:noProof/>
          <w:lang w:val="fr-FR"/>
        </w:rPr>
        <w:t xml:space="preserve"> de </w:t>
      </w:r>
      <w:r w:rsidRPr="00D734E0" w:rsidR="00ED6ECA">
        <w:rPr>
          <w:noProof/>
          <w:lang w:val="fr-FR"/>
        </w:rPr>
        <w:t>publication de</w:t>
      </w:r>
      <w:r w:rsidRPr="00D734E0" w:rsidR="00610C30">
        <w:rPr>
          <w:noProof/>
          <w:lang w:val="fr-FR"/>
        </w:rPr>
        <w:t xml:space="preserve"> déclarations d</w:t>
      </w:r>
      <w:r w:rsidRPr="00D734E0" w:rsidR="00D734E0">
        <w:rPr>
          <w:noProof/>
          <w:lang w:val="fr-FR"/>
        </w:rPr>
        <w:t>’</w:t>
      </w:r>
      <w:r w:rsidRPr="00D734E0" w:rsidR="00610C30">
        <w:rPr>
          <w:noProof/>
          <w:lang w:val="fr-FR"/>
        </w:rPr>
        <w:t>une organisation terroriste</w:t>
      </w:r>
      <w:r w:rsidRPr="00D734E0" w:rsidR="0073051D">
        <w:rPr>
          <w:noProof/>
          <w:lang w:val="fr-FR"/>
        </w:rPr>
        <w:t xml:space="preserve"> et le condamna</w:t>
      </w:r>
      <w:r w:rsidRPr="00D734E0" w:rsidR="00D51E3C">
        <w:rPr>
          <w:noProof/>
          <w:lang w:val="fr-FR"/>
        </w:rPr>
        <w:t>, en application de l</w:t>
      </w:r>
      <w:r w:rsidRPr="00D734E0" w:rsidR="00D734E0">
        <w:rPr>
          <w:noProof/>
          <w:lang w:val="fr-FR"/>
        </w:rPr>
        <w:t>’</w:t>
      </w:r>
      <w:r w:rsidRPr="00D734E0" w:rsidR="00D51E3C">
        <w:rPr>
          <w:noProof/>
          <w:lang w:val="fr-FR"/>
        </w:rPr>
        <w:t>article 6 §§ 2 et 4 de la loi n</w:t>
      </w:r>
      <w:r w:rsidRPr="00D734E0" w:rsidR="00FE41D9">
        <w:rPr>
          <w:noProof/>
          <w:vertAlign w:val="superscript"/>
          <w:lang w:val="fr-FR"/>
        </w:rPr>
        <w:t>o</w:t>
      </w:r>
      <w:r w:rsidRPr="00D734E0" w:rsidR="00D51E3C">
        <w:rPr>
          <w:noProof/>
          <w:lang w:val="fr-FR"/>
        </w:rPr>
        <w:t xml:space="preserve"> 3713,</w:t>
      </w:r>
      <w:r w:rsidRPr="00D734E0" w:rsidR="0073051D">
        <w:rPr>
          <w:noProof/>
          <w:lang w:val="fr-FR"/>
        </w:rPr>
        <w:t xml:space="preserve"> au paiement d</w:t>
      </w:r>
      <w:r w:rsidRPr="00D734E0" w:rsidR="00D734E0">
        <w:rPr>
          <w:noProof/>
          <w:lang w:val="fr-FR"/>
        </w:rPr>
        <w:t>’</w:t>
      </w:r>
      <w:r w:rsidRPr="00D734E0" w:rsidR="0073051D">
        <w:rPr>
          <w:noProof/>
          <w:lang w:val="fr-FR"/>
        </w:rPr>
        <w:t>une am</w:t>
      </w:r>
      <w:r w:rsidRPr="00D734E0" w:rsidR="00D21481">
        <w:rPr>
          <w:noProof/>
          <w:lang w:val="fr-FR"/>
        </w:rPr>
        <w:t>ende de 4 148 TRY (</w:t>
      </w:r>
      <w:r w:rsidRPr="00D734E0" w:rsidR="0073051D">
        <w:rPr>
          <w:noProof/>
          <w:lang w:val="fr-FR"/>
        </w:rPr>
        <w:t>2</w:t>
      </w:r>
      <w:r w:rsidRPr="00D734E0" w:rsidR="009F7571">
        <w:rPr>
          <w:noProof/>
          <w:lang w:val="fr-FR"/>
        </w:rPr>
        <w:t> </w:t>
      </w:r>
      <w:r w:rsidRPr="00D734E0" w:rsidR="0073051D">
        <w:rPr>
          <w:noProof/>
          <w:lang w:val="fr-FR"/>
        </w:rPr>
        <w:t>343</w:t>
      </w:r>
      <w:r w:rsidRPr="00D734E0" w:rsidR="009F7571">
        <w:rPr>
          <w:noProof/>
          <w:lang w:val="fr-FR"/>
        </w:rPr>
        <w:t xml:space="preserve"> </w:t>
      </w:r>
      <w:r w:rsidRPr="00D734E0" w:rsidR="0073051D">
        <w:rPr>
          <w:noProof/>
          <w:lang w:val="fr-FR"/>
        </w:rPr>
        <w:t>EUR selon le taux de change en vigueur à l</w:t>
      </w:r>
      <w:r w:rsidRPr="00D734E0" w:rsidR="00D734E0">
        <w:rPr>
          <w:noProof/>
          <w:lang w:val="fr-FR"/>
        </w:rPr>
        <w:t>’</w:t>
      </w:r>
      <w:r w:rsidRPr="00D734E0" w:rsidR="0073051D">
        <w:rPr>
          <w:noProof/>
          <w:lang w:val="fr-FR"/>
        </w:rPr>
        <w:t>époque des faits</w:t>
      </w:r>
      <w:r w:rsidRPr="00D734E0" w:rsidR="00D21481">
        <w:rPr>
          <w:noProof/>
          <w:lang w:val="fr-FR"/>
        </w:rPr>
        <w:t>)</w:t>
      </w:r>
      <w:r w:rsidRPr="00D734E0" w:rsidR="0073051D">
        <w:rPr>
          <w:noProof/>
          <w:lang w:val="fr-FR"/>
        </w:rPr>
        <w:t>.</w:t>
      </w:r>
      <w:r w:rsidRPr="00D734E0" w:rsidR="009906AE">
        <w:rPr>
          <w:noProof/>
          <w:lang w:val="fr-FR"/>
        </w:rPr>
        <w:t xml:space="preserve"> Elle considéra que la publication des articles susmentionnés </w:t>
      </w:r>
      <w:r w:rsidRPr="00D734E0" w:rsidR="00A00ADE">
        <w:rPr>
          <w:noProof/>
          <w:lang w:val="fr-FR"/>
        </w:rPr>
        <w:t xml:space="preserve">était constitutive de </w:t>
      </w:r>
      <w:r w:rsidRPr="00D734E0" w:rsidR="009906AE">
        <w:rPr>
          <w:noProof/>
          <w:lang w:val="fr-FR"/>
        </w:rPr>
        <w:t>l</w:t>
      </w:r>
      <w:r w:rsidRPr="00D734E0" w:rsidR="00D734E0">
        <w:rPr>
          <w:noProof/>
          <w:lang w:val="fr-FR"/>
        </w:rPr>
        <w:t>’</w:t>
      </w:r>
      <w:r w:rsidRPr="00D734E0" w:rsidR="009906AE">
        <w:rPr>
          <w:noProof/>
          <w:lang w:val="fr-FR"/>
        </w:rPr>
        <w:t>infraction prévue à cette disposition.</w:t>
      </w:r>
    </w:p>
    <w:p w:rsidRPr="00D734E0" w:rsidR="0073051D" w:rsidP="00D734E0" w:rsidRDefault="002332C4">
      <w:pPr>
        <w:pStyle w:val="ECHRPara"/>
        <w:rPr>
          <w:rFonts w:asciiTheme="majorHAnsi" w:hAnsiTheme="majorHAnsi"/>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15</w:t>
      </w:r>
      <w:r w:rsidRPr="00D734E0">
        <w:rPr>
          <w:noProof/>
          <w:lang w:val="fr-FR"/>
        </w:rPr>
        <w:fldChar w:fldCharType="end"/>
      </w:r>
      <w:r w:rsidRPr="00D734E0">
        <w:rPr>
          <w:noProof/>
          <w:lang w:val="fr-FR"/>
        </w:rPr>
        <w:t>.  </w:t>
      </w:r>
      <w:r w:rsidRPr="00D734E0" w:rsidR="0073051D">
        <w:rPr>
          <w:noProof/>
          <w:lang w:val="fr-FR"/>
        </w:rPr>
        <w:t>Le 15 février 2011, la Cour de cassation,</w:t>
      </w:r>
      <w:r w:rsidRPr="00D734E0" w:rsidR="00550F97">
        <w:rPr>
          <w:noProof/>
          <w:lang w:val="fr-FR"/>
        </w:rPr>
        <w:t xml:space="preserve"> saisie d</w:t>
      </w:r>
      <w:r w:rsidRPr="00D734E0" w:rsidR="00D734E0">
        <w:rPr>
          <w:noProof/>
          <w:lang w:val="fr-FR"/>
        </w:rPr>
        <w:t>’</w:t>
      </w:r>
      <w:r w:rsidRPr="00D734E0" w:rsidR="00550F97">
        <w:rPr>
          <w:noProof/>
          <w:lang w:val="fr-FR"/>
        </w:rPr>
        <w:t>un pourvoi</w:t>
      </w:r>
      <w:r w:rsidRPr="00D734E0" w:rsidR="00A03026">
        <w:rPr>
          <w:noProof/>
          <w:lang w:val="fr-FR"/>
        </w:rPr>
        <w:t xml:space="preserve"> en cassation</w:t>
      </w:r>
      <w:r w:rsidRPr="00D734E0" w:rsidR="00550F97">
        <w:rPr>
          <w:noProof/>
          <w:lang w:val="fr-FR"/>
        </w:rPr>
        <w:t xml:space="preserve"> formé par le requérant,</w:t>
      </w:r>
      <w:r w:rsidRPr="00D734E0" w:rsidR="0073051D">
        <w:rPr>
          <w:noProof/>
          <w:lang w:val="fr-FR"/>
        </w:rPr>
        <w:t xml:space="preserve"> infirma le jugement de première instance</w:t>
      </w:r>
      <w:r w:rsidRPr="00D734E0" w:rsidR="00A03026">
        <w:rPr>
          <w:noProof/>
          <w:lang w:val="fr-FR"/>
        </w:rPr>
        <w:t xml:space="preserve"> </w:t>
      </w:r>
      <w:r w:rsidRPr="00D734E0" w:rsidR="00BA5642">
        <w:rPr>
          <w:noProof/>
          <w:lang w:val="fr-FR"/>
        </w:rPr>
        <w:t xml:space="preserve">en </w:t>
      </w:r>
      <w:r w:rsidRPr="00D734E0" w:rsidR="00A03026">
        <w:rPr>
          <w:noProof/>
          <w:lang w:val="fr-FR"/>
        </w:rPr>
        <w:t>se fondant sur l</w:t>
      </w:r>
      <w:r w:rsidRPr="00D734E0" w:rsidR="00D734E0">
        <w:rPr>
          <w:noProof/>
          <w:lang w:val="fr-FR"/>
        </w:rPr>
        <w:t>’</w:t>
      </w:r>
      <w:r w:rsidRPr="00D734E0" w:rsidR="00A03026">
        <w:rPr>
          <w:noProof/>
          <w:lang w:val="fr-FR"/>
        </w:rPr>
        <w:t>arrêt de la Cour constitutionnelle susmentionné</w:t>
      </w:r>
      <w:r w:rsidRPr="00D734E0" w:rsidR="0073051D">
        <w:rPr>
          <w:noProof/>
          <w:lang w:val="fr-FR"/>
        </w:rPr>
        <w:t>.</w:t>
      </w:r>
    </w:p>
    <w:p w:rsidRPr="00D734E0" w:rsidR="0073051D" w:rsidP="00D734E0" w:rsidRDefault="002332C4">
      <w:pPr>
        <w:pStyle w:val="ECHRPara"/>
        <w:rPr>
          <w:rFonts w:asciiTheme="majorHAnsi" w:hAnsiTheme="majorHAnsi"/>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16</w:t>
      </w:r>
      <w:r w:rsidRPr="00D734E0">
        <w:rPr>
          <w:noProof/>
          <w:lang w:val="fr-FR"/>
        </w:rPr>
        <w:fldChar w:fldCharType="end"/>
      </w:r>
      <w:r w:rsidRPr="00D734E0">
        <w:rPr>
          <w:noProof/>
          <w:lang w:val="fr-FR"/>
        </w:rPr>
        <w:t>.  </w:t>
      </w:r>
      <w:r w:rsidRPr="00D734E0" w:rsidR="0073051D">
        <w:rPr>
          <w:noProof/>
          <w:lang w:val="fr-FR"/>
        </w:rPr>
        <w:t>Le 27 se</w:t>
      </w:r>
      <w:r w:rsidRPr="00D734E0" w:rsidR="00586CED">
        <w:rPr>
          <w:noProof/>
          <w:lang w:val="fr-FR"/>
        </w:rPr>
        <w:t>ptembre 2011, la cour d</w:t>
      </w:r>
      <w:r w:rsidRPr="00D734E0" w:rsidR="00D734E0">
        <w:rPr>
          <w:noProof/>
          <w:lang w:val="fr-FR"/>
        </w:rPr>
        <w:t>’</w:t>
      </w:r>
      <w:r w:rsidRPr="00D734E0" w:rsidR="00586CED">
        <w:rPr>
          <w:noProof/>
          <w:lang w:val="fr-FR"/>
        </w:rPr>
        <w:t>assises</w:t>
      </w:r>
      <w:r w:rsidRPr="00D734E0" w:rsidR="0073051D">
        <w:rPr>
          <w:noProof/>
          <w:lang w:val="fr-FR"/>
        </w:rPr>
        <w:t xml:space="preserve"> acquitta le requérant</w:t>
      </w:r>
      <w:r w:rsidRPr="00D734E0" w:rsidR="00D21481">
        <w:rPr>
          <w:noProof/>
          <w:lang w:val="fr-FR"/>
        </w:rPr>
        <w:t xml:space="preserve"> au motif que l</w:t>
      </w:r>
      <w:r w:rsidRPr="00D734E0" w:rsidR="00D734E0">
        <w:rPr>
          <w:noProof/>
          <w:lang w:val="fr-FR"/>
        </w:rPr>
        <w:t>’</w:t>
      </w:r>
      <w:r w:rsidRPr="00D734E0" w:rsidR="00D21481">
        <w:rPr>
          <w:noProof/>
          <w:lang w:val="fr-FR"/>
        </w:rPr>
        <w:t>inculpation de l</w:t>
      </w:r>
      <w:r w:rsidRPr="00D734E0" w:rsidR="00D734E0">
        <w:rPr>
          <w:noProof/>
          <w:lang w:val="fr-FR"/>
        </w:rPr>
        <w:t>’</w:t>
      </w:r>
      <w:r w:rsidRPr="00D734E0" w:rsidR="00D21481">
        <w:rPr>
          <w:noProof/>
          <w:lang w:val="fr-FR"/>
        </w:rPr>
        <w:t>intéressé n</w:t>
      </w:r>
      <w:r w:rsidRPr="00D734E0" w:rsidR="00D734E0">
        <w:rPr>
          <w:noProof/>
          <w:lang w:val="fr-FR"/>
        </w:rPr>
        <w:t>’</w:t>
      </w:r>
      <w:r w:rsidRPr="00D734E0" w:rsidR="00D21481">
        <w:rPr>
          <w:noProof/>
          <w:lang w:val="fr-FR"/>
        </w:rPr>
        <w:t>avait plus de base légale</w:t>
      </w:r>
      <w:r w:rsidRPr="00D734E0" w:rsidR="00A03026">
        <w:rPr>
          <w:noProof/>
          <w:lang w:val="fr-FR"/>
        </w:rPr>
        <w:t xml:space="preserve"> après l</w:t>
      </w:r>
      <w:r w:rsidRPr="00D734E0" w:rsidR="00D734E0">
        <w:rPr>
          <w:noProof/>
          <w:lang w:val="fr-FR"/>
        </w:rPr>
        <w:t>’</w:t>
      </w:r>
      <w:r w:rsidRPr="00D734E0" w:rsidR="00A03026">
        <w:rPr>
          <w:noProof/>
          <w:lang w:val="fr-FR"/>
        </w:rPr>
        <w:t>arrêt de la Cour constitutionnelle susmentionné</w:t>
      </w:r>
      <w:r w:rsidRPr="00D734E0" w:rsidR="0073051D">
        <w:rPr>
          <w:noProof/>
          <w:lang w:val="fr-FR"/>
        </w:rPr>
        <w:t>.</w:t>
      </w:r>
    </w:p>
    <w:p w:rsidRPr="00D734E0" w:rsidR="0073051D" w:rsidP="00D734E0" w:rsidRDefault="00C0341F">
      <w:pPr>
        <w:pStyle w:val="ECHRHeading2"/>
        <w:rPr>
          <w:lang w:val="fr-FR"/>
        </w:rPr>
      </w:pPr>
      <w:r w:rsidRPr="00D734E0">
        <w:rPr>
          <w:lang w:val="fr-FR"/>
        </w:rPr>
        <w:t>C</w:t>
      </w:r>
      <w:r w:rsidRPr="00D734E0" w:rsidR="0073051D">
        <w:rPr>
          <w:lang w:val="fr-FR"/>
        </w:rPr>
        <w:t>.  Requête n</w:t>
      </w:r>
      <w:r w:rsidRPr="00D734E0" w:rsidR="00FE41D9">
        <w:rPr>
          <w:vertAlign w:val="superscript"/>
          <w:lang w:val="fr-FR"/>
        </w:rPr>
        <w:t>o</w:t>
      </w:r>
      <w:r w:rsidRPr="00D734E0" w:rsidR="0073051D">
        <w:rPr>
          <w:lang w:val="fr-FR"/>
        </w:rPr>
        <w:t> 7110/12</w:t>
      </w:r>
    </w:p>
    <w:p w:rsidRPr="00D734E0" w:rsidR="0073051D" w:rsidP="00D734E0" w:rsidRDefault="002332C4">
      <w:pPr>
        <w:pStyle w:val="ECHRPara"/>
        <w:rPr>
          <w:noProof/>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17</w:t>
      </w:r>
      <w:r w:rsidRPr="00D734E0">
        <w:rPr>
          <w:lang w:val="fr-FR"/>
        </w:rPr>
        <w:fldChar w:fldCharType="end"/>
      </w:r>
      <w:r w:rsidRPr="00D734E0">
        <w:rPr>
          <w:lang w:val="fr-FR"/>
        </w:rPr>
        <w:t>.  </w:t>
      </w:r>
      <w:r w:rsidRPr="00D734E0" w:rsidR="0073051D">
        <w:rPr>
          <w:lang w:val="fr-FR"/>
        </w:rPr>
        <w:t>Le 2 avril 2006, deux articles intitulés « Le KKK a déclaré que la réaction démocratique allait se poursuivre : le peuple doit être pris en considération » (« </w:t>
      </w:r>
      <w:r w:rsidRPr="00D734E0" w:rsidR="0073051D">
        <w:rPr>
          <w:i/>
          <w:lang w:val="tr-TR"/>
        </w:rPr>
        <w:t>KKK demokratik tepkinin süreceğini söyledi : Halk dikkate alınmalı </w:t>
      </w:r>
      <w:r w:rsidRPr="00D734E0" w:rsidR="0073051D">
        <w:rPr>
          <w:lang w:val="fr-FR"/>
        </w:rPr>
        <w:t>») et « </w:t>
      </w:r>
      <w:proofErr w:type="spellStart"/>
      <w:r w:rsidRPr="00D734E0" w:rsidR="0073051D">
        <w:rPr>
          <w:lang w:val="fr-FR"/>
        </w:rPr>
        <w:t>Karay</w:t>
      </w:r>
      <w:proofErr w:type="spellEnd"/>
      <w:r w:rsidRPr="00D734E0" w:rsidR="0073051D">
        <w:rPr>
          <w:lang w:val="tr-TR"/>
        </w:rPr>
        <w:t>ı</w:t>
      </w:r>
      <w:proofErr w:type="spellStart"/>
      <w:r w:rsidRPr="00D734E0" w:rsidR="0073051D">
        <w:rPr>
          <w:lang w:val="fr-FR"/>
        </w:rPr>
        <w:t>lan</w:t>
      </w:r>
      <w:proofErr w:type="spellEnd"/>
      <w:r w:rsidRPr="00D734E0" w:rsidR="0073051D">
        <w:rPr>
          <w:lang w:val="fr-FR"/>
        </w:rPr>
        <w:t> : nous ne pouvons demander au peuple de se taire » (« </w:t>
      </w:r>
      <w:r w:rsidRPr="00D734E0" w:rsidR="0073051D">
        <w:rPr>
          <w:i/>
          <w:lang w:val="tr-TR"/>
        </w:rPr>
        <w:t>Karayılan : Halka sus diyemeyiz </w:t>
      </w:r>
      <w:r w:rsidRPr="00D734E0" w:rsidR="0073051D">
        <w:rPr>
          <w:lang w:val="fr-FR"/>
        </w:rPr>
        <w:t>»</w:t>
      </w:r>
      <w:r w:rsidRPr="00D734E0" w:rsidR="00DF3EBA">
        <w:rPr>
          <w:lang w:val="fr-FR"/>
        </w:rPr>
        <w:t>) furent publiés dans le numéro </w:t>
      </w:r>
      <w:r w:rsidRPr="00D734E0" w:rsidR="0073051D">
        <w:rPr>
          <w:lang w:val="fr-FR"/>
        </w:rPr>
        <w:t xml:space="preserve">763 du quotidien </w:t>
      </w:r>
      <w:r w:rsidRPr="00D734E0" w:rsidR="0073051D">
        <w:rPr>
          <w:i/>
          <w:noProof/>
          <w:lang w:val="fr-FR"/>
        </w:rPr>
        <w:t>Ülkede Özgür Gündem</w:t>
      </w:r>
      <w:r w:rsidRPr="00D734E0" w:rsidR="0073051D">
        <w:rPr>
          <w:noProof/>
          <w:lang w:val="fr-FR"/>
        </w:rPr>
        <w:t>.</w:t>
      </w:r>
      <w:r w:rsidRPr="00D734E0" w:rsidR="008E4AC0">
        <w:rPr>
          <w:noProof/>
          <w:lang w:val="fr-FR"/>
        </w:rPr>
        <w:t xml:space="preserve"> Ces articles reprenaient les déclarations du président du conseil exécutoire d</w:t>
      </w:r>
      <w:r w:rsidRPr="00D734E0" w:rsidR="00FC0495">
        <w:rPr>
          <w:noProof/>
          <w:lang w:val="fr-FR"/>
        </w:rPr>
        <w:t>u</w:t>
      </w:r>
      <w:r w:rsidRPr="00D734E0" w:rsidR="008E4AC0">
        <w:rPr>
          <w:noProof/>
          <w:lang w:val="fr-FR"/>
        </w:rPr>
        <w:t xml:space="preserve"> KKK</w:t>
      </w:r>
      <w:r w:rsidRPr="00D734E0" w:rsidR="00A03026">
        <w:rPr>
          <w:noProof/>
          <w:lang w:val="fr-FR"/>
        </w:rPr>
        <w:t xml:space="preserve"> (une branche du PKK)</w:t>
      </w:r>
      <w:r w:rsidRPr="00D734E0" w:rsidR="00D21481">
        <w:rPr>
          <w:noProof/>
          <w:lang w:val="fr-FR"/>
        </w:rPr>
        <w:t>, M.K.,</w:t>
      </w:r>
      <w:r w:rsidRPr="00D734E0" w:rsidR="008E4AC0">
        <w:rPr>
          <w:noProof/>
          <w:lang w:val="fr-FR"/>
        </w:rPr>
        <w:t xml:space="preserve"> portant sur les manifestations organisées dans certaines villes</w:t>
      </w:r>
      <w:r w:rsidRPr="00D734E0" w:rsidR="00543F73">
        <w:rPr>
          <w:noProof/>
          <w:lang w:val="fr-FR"/>
        </w:rPr>
        <w:t>.</w:t>
      </w:r>
    </w:p>
    <w:p w:rsidRPr="00D734E0" w:rsidR="00FE41D9" w:rsidP="00D734E0" w:rsidRDefault="002332C4">
      <w:pPr>
        <w:pStyle w:val="ECHRPara"/>
        <w:rPr>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18</w:t>
      </w:r>
      <w:r w:rsidRPr="00D734E0">
        <w:rPr>
          <w:noProof/>
          <w:lang w:val="fr-FR"/>
        </w:rPr>
        <w:fldChar w:fldCharType="end"/>
      </w:r>
      <w:r w:rsidRPr="00D734E0">
        <w:rPr>
          <w:noProof/>
          <w:lang w:val="fr-FR"/>
        </w:rPr>
        <w:t>.  </w:t>
      </w:r>
      <w:r w:rsidRPr="00D734E0" w:rsidR="00586CED">
        <w:rPr>
          <w:noProof/>
          <w:lang w:val="fr-FR"/>
        </w:rPr>
        <w:t>Par un acte d</w:t>
      </w:r>
      <w:r w:rsidRPr="00D734E0" w:rsidR="00D734E0">
        <w:rPr>
          <w:noProof/>
          <w:lang w:val="fr-FR"/>
        </w:rPr>
        <w:t>’</w:t>
      </w:r>
      <w:r w:rsidRPr="00D734E0" w:rsidR="00586CED">
        <w:rPr>
          <w:noProof/>
          <w:lang w:val="fr-FR"/>
        </w:rPr>
        <w:t>accusation du 19 avril 2006, le procureur de la République</w:t>
      </w:r>
      <w:r w:rsidRPr="00D734E0" w:rsidR="00A20817">
        <w:rPr>
          <w:noProof/>
          <w:lang w:val="fr-FR"/>
        </w:rPr>
        <w:t xml:space="preserve"> de Beyo</w:t>
      </w:r>
      <w:r w:rsidRPr="00D734E0" w:rsidR="00A20817">
        <w:rPr>
          <w:rFonts w:cstheme="minorHAnsi"/>
          <w:noProof/>
          <w:lang w:val="fr-FR"/>
        </w:rPr>
        <w:t>ğlu</w:t>
      </w:r>
      <w:r w:rsidRPr="00D734E0" w:rsidR="00586CED">
        <w:rPr>
          <w:noProof/>
          <w:lang w:val="fr-FR"/>
        </w:rPr>
        <w:t xml:space="preserve"> inculpa le requérant </w:t>
      </w:r>
      <w:r w:rsidRPr="00D734E0" w:rsidR="00820A33">
        <w:rPr>
          <w:noProof/>
          <w:lang w:val="fr-FR"/>
        </w:rPr>
        <w:t>de manquement à la loi n</w:t>
      </w:r>
      <w:r w:rsidRPr="00D734E0" w:rsidR="00FE41D9">
        <w:rPr>
          <w:noProof/>
          <w:vertAlign w:val="superscript"/>
          <w:lang w:val="fr-FR"/>
        </w:rPr>
        <w:t>o</w:t>
      </w:r>
      <w:r w:rsidRPr="00D734E0" w:rsidR="00820A33">
        <w:rPr>
          <w:noProof/>
          <w:lang w:val="fr-FR"/>
        </w:rPr>
        <w:t xml:space="preserve"> 3713 </w:t>
      </w:r>
      <w:r w:rsidRPr="00D734E0" w:rsidR="00B74154">
        <w:rPr>
          <w:noProof/>
          <w:lang w:val="fr-FR"/>
        </w:rPr>
        <w:t>en</w:t>
      </w:r>
      <w:r w:rsidRPr="00D734E0" w:rsidR="00820A33">
        <w:rPr>
          <w:noProof/>
          <w:lang w:val="fr-FR"/>
        </w:rPr>
        <w:t xml:space="preserve"> raison de la publication de ces articles</w:t>
      </w:r>
      <w:r w:rsidRPr="00D734E0" w:rsidR="00586CED">
        <w:rPr>
          <w:noProof/>
          <w:lang w:val="fr-FR"/>
        </w:rPr>
        <w:t>.</w:t>
      </w:r>
    </w:p>
    <w:p w:rsidRPr="00D734E0" w:rsidR="00FE41D9" w:rsidP="00D734E0" w:rsidRDefault="002332C4">
      <w:pPr>
        <w:pStyle w:val="ECHRPara"/>
        <w:rPr>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19</w:t>
      </w:r>
      <w:r w:rsidRPr="00D734E0">
        <w:rPr>
          <w:noProof/>
          <w:lang w:val="fr-FR"/>
        </w:rPr>
        <w:fldChar w:fldCharType="end"/>
      </w:r>
      <w:r w:rsidRPr="00D734E0">
        <w:rPr>
          <w:noProof/>
          <w:lang w:val="fr-FR"/>
        </w:rPr>
        <w:t>.  </w:t>
      </w:r>
      <w:r w:rsidRPr="00D734E0" w:rsidR="00586CED">
        <w:rPr>
          <w:noProof/>
          <w:lang w:val="fr-FR"/>
        </w:rPr>
        <w:t>Le 10</w:t>
      </w:r>
      <w:r w:rsidRPr="00D734E0" w:rsidR="0073051D">
        <w:rPr>
          <w:noProof/>
          <w:lang w:val="fr-FR"/>
        </w:rPr>
        <w:t xml:space="preserve"> </w:t>
      </w:r>
      <w:r w:rsidRPr="00D734E0" w:rsidR="00586CED">
        <w:rPr>
          <w:noProof/>
          <w:lang w:val="fr-FR"/>
        </w:rPr>
        <w:t>juillet 2007, la cour d</w:t>
      </w:r>
      <w:r w:rsidRPr="00D734E0" w:rsidR="00D734E0">
        <w:rPr>
          <w:noProof/>
          <w:lang w:val="fr-FR"/>
        </w:rPr>
        <w:t>’</w:t>
      </w:r>
      <w:r w:rsidRPr="00D734E0" w:rsidR="00586CED">
        <w:rPr>
          <w:noProof/>
          <w:lang w:val="fr-FR"/>
        </w:rPr>
        <w:t>assises</w:t>
      </w:r>
      <w:r w:rsidRPr="00D734E0" w:rsidR="0073051D">
        <w:rPr>
          <w:noProof/>
          <w:lang w:val="fr-FR"/>
        </w:rPr>
        <w:t xml:space="preserve"> </w:t>
      </w:r>
      <w:r w:rsidRPr="00D734E0" w:rsidR="00D51E3C">
        <w:rPr>
          <w:noProof/>
          <w:lang w:val="fr-FR"/>
        </w:rPr>
        <w:t>déclara l</w:t>
      </w:r>
      <w:r w:rsidRPr="00D734E0" w:rsidR="00D734E0">
        <w:rPr>
          <w:noProof/>
          <w:lang w:val="fr-FR"/>
        </w:rPr>
        <w:t>’</w:t>
      </w:r>
      <w:r w:rsidRPr="00D734E0" w:rsidR="00D51E3C">
        <w:rPr>
          <w:noProof/>
          <w:lang w:val="fr-FR"/>
        </w:rPr>
        <w:t>intéressé coupable de</w:t>
      </w:r>
      <w:r w:rsidRPr="00D734E0" w:rsidR="0073051D">
        <w:rPr>
          <w:noProof/>
          <w:lang w:val="fr-FR"/>
        </w:rPr>
        <w:t xml:space="preserve"> </w:t>
      </w:r>
      <w:r w:rsidRPr="00D734E0" w:rsidR="00D51E3C">
        <w:rPr>
          <w:noProof/>
          <w:lang w:val="fr-FR"/>
        </w:rPr>
        <w:t>l</w:t>
      </w:r>
      <w:r w:rsidRPr="00D734E0" w:rsidR="00D734E0">
        <w:rPr>
          <w:noProof/>
          <w:lang w:val="fr-FR"/>
        </w:rPr>
        <w:t>’</w:t>
      </w:r>
      <w:r w:rsidRPr="00D734E0" w:rsidR="00D51E3C">
        <w:rPr>
          <w:noProof/>
          <w:lang w:val="fr-FR"/>
        </w:rPr>
        <w:t xml:space="preserve">infraction de </w:t>
      </w:r>
      <w:r w:rsidRPr="00D734E0" w:rsidR="00FC0495">
        <w:rPr>
          <w:noProof/>
          <w:lang w:val="fr-FR"/>
        </w:rPr>
        <w:t>publication de</w:t>
      </w:r>
      <w:r w:rsidRPr="00D734E0" w:rsidR="00D51E3C">
        <w:rPr>
          <w:noProof/>
          <w:lang w:val="fr-FR"/>
        </w:rPr>
        <w:t xml:space="preserve"> déclarations d</w:t>
      </w:r>
      <w:r w:rsidRPr="00D734E0" w:rsidR="00D734E0">
        <w:rPr>
          <w:noProof/>
          <w:lang w:val="fr-FR"/>
        </w:rPr>
        <w:t>’</w:t>
      </w:r>
      <w:r w:rsidRPr="00D734E0" w:rsidR="00D51E3C">
        <w:rPr>
          <w:noProof/>
          <w:lang w:val="fr-FR"/>
        </w:rPr>
        <w:t>une organisation terroriste</w:t>
      </w:r>
      <w:r w:rsidRPr="00D734E0" w:rsidR="0073051D">
        <w:rPr>
          <w:noProof/>
          <w:lang w:val="fr-FR"/>
        </w:rPr>
        <w:t xml:space="preserve"> et le condamna</w:t>
      </w:r>
      <w:r w:rsidRPr="00D734E0" w:rsidR="00D51E3C">
        <w:rPr>
          <w:noProof/>
          <w:lang w:val="fr-FR"/>
        </w:rPr>
        <w:t>, en application de l</w:t>
      </w:r>
      <w:r w:rsidRPr="00D734E0" w:rsidR="00D734E0">
        <w:rPr>
          <w:noProof/>
          <w:lang w:val="fr-FR"/>
        </w:rPr>
        <w:t>’</w:t>
      </w:r>
      <w:r w:rsidRPr="00D734E0" w:rsidR="00D51E3C">
        <w:rPr>
          <w:noProof/>
          <w:lang w:val="fr-FR"/>
        </w:rPr>
        <w:t>article 6 §§ 2 et 4 de la loi n</w:t>
      </w:r>
      <w:r w:rsidRPr="00D734E0" w:rsidR="00FE41D9">
        <w:rPr>
          <w:noProof/>
          <w:vertAlign w:val="superscript"/>
          <w:lang w:val="fr-FR"/>
        </w:rPr>
        <w:t>o</w:t>
      </w:r>
      <w:r w:rsidRPr="00D734E0" w:rsidR="00D51E3C">
        <w:rPr>
          <w:noProof/>
          <w:lang w:val="fr-FR"/>
        </w:rPr>
        <w:t xml:space="preserve"> 3713,</w:t>
      </w:r>
      <w:r w:rsidRPr="00D734E0" w:rsidR="0073051D">
        <w:rPr>
          <w:noProof/>
          <w:lang w:val="fr-FR"/>
        </w:rPr>
        <w:t xml:space="preserve"> au paiement d</w:t>
      </w:r>
      <w:r w:rsidRPr="00D734E0" w:rsidR="00D734E0">
        <w:rPr>
          <w:noProof/>
          <w:lang w:val="fr-FR"/>
        </w:rPr>
        <w:t>’</w:t>
      </w:r>
      <w:r w:rsidRPr="00D734E0" w:rsidR="0073051D">
        <w:rPr>
          <w:noProof/>
          <w:lang w:val="fr-FR"/>
        </w:rPr>
        <w:t>une ame</w:t>
      </w:r>
      <w:r w:rsidRPr="00D734E0" w:rsidR="00D21481">
        <w:rPr>
          <w:noProof/>
          <w:lang w:val="fr-FR"/>
        </w:rPr>
        <w:t>nde de 4 232 TRY (</w:t>
      </w:r>
      <w:r w:rsidRPr="00D734E0" w:rsidR="0073051D">
        <w:rPr>
          <w:noProof/>
          <w:lang w:val="fr-FR"/>
        </w:rPr>
        <w:t>2 418 EUR selon le taux de change en vigueur à l</w:t>
      </w:r>
      <w:r w:rsidRPr="00D734E0" w:rsidR="00D734E0">
        <w:rPr>
          <w:noProof/>
          <w:lang w:val="fr-FR"/>
        </w:rPr>
        <w:t>’</w:t>
      </w:r>
      <w:r w:rsidRPr="00D734E0" w:rsidR="0073051D">
        <w:rPr>
          <w:noProof/>
          <w:lang w:val="fr-FR"/>
        </w:rPr>
        <w:t>époque des faits</w:t>
      </w:r>
      <w:r w:rsidRPr="00D734E0" w:rsidR="00D21481">
        <w:rPr>
          <w:noProof/>
          <w:lang w:val="fr-FR"/>
        </w:rPr>
        <w:t>)</w:t>
      </w:r>
      <w:r w:rsidRPr="00D734E0" w:rsidR="0073051D">
        <w:rPr>
          <w:noProof/>
          <w:lang w:val="fr-FR"/>
        </w:rPr>
        <w:t>.</w:t>
      </w:r>
      <w:r w:rsidRPr="00D734E0" w:rsidR="005B6032">
        <w:rPr>
          <w:noProof/>
          <w:lang w:val="fr-FR"/>
        </w:rPr>
        <w:t xml:space="preserve"> Elle considéra que les articles en question visai</w:t>
      </w:r>
      <w:r w:rsidRPr="00D734E0" w:rsidR="00820A33">
        <w:rPr>
          <w:noProof/>
          <w:lang w:val="fr-FR"/>
        </w:rPr>
        <w:t>en</w:t>
      </w:r>
      <w:r w:rsidRPr="00D734E0" w:rsidR="005B6032">
        <w:rPr>
          <w:noProof/>
          <w:lang w:val="fr-FR"/>
        </w:rPr>
        <w:t>t non pas à in</w:t>
      </w:r>
      <w:r w:rsidRPr="00D734E0" w:rsidR="00D21481">
        <w:rPr>
          <w:noProof/>
          <w:lang w:val="fr-FR"/>
        </w:rPr>
        <w:t>former le public mais à communi</w:t>
      </w:r>
      <w:r w:rsidRPr="00D734E0" w:rsidR="005B6032">
        <w:rPr>
          <w:noProof/>
          <w:lang w:val="fr-FR"/>
        </w:rPr>
        <w:t>q</w:t>
      </w:r>
      <w:r w:rsidRPr="00D734E0" w:rsidR="00D21481">
        <w:rPr>
          <w:noProof/>
          <w:lang w:val="fr-FR"/>
        </w:rPr>
        <w:t>u</w:t>
      </w:r>
      <w:r w:rsidRPr="00D734E0" w:rsidR="005B6032">
        <w:rPr>
          <w:noProof/>
          <w:lang w:val="fr-FR"/>
        </w:rPr>
        <w:t>er les activités d</w:t>
      </w:r>
      <w:r w:rsidRPr="00D734E0" w:rsidR="00D734E0">
        <w:rPr>
          <w:noProof/>
          <w:lang w:val="fr-FR"/>
        </w:rPr>
        <w:t>’</w:t>
      </w:r>
      <w:r w:rsidRPr="00D734E0" w:rsidR="005B6032">
        <w:rPr>
          <w:noProof/>
          <w:lang w:val="fr-FR"/>
        </w:rPr>
        <w:t>une organisation terroriste et que la publication des déclarations d</w:t>
      </w:r>
      <w:r w:rsidRPr="00D734E0" w:rsidR="00D734E0">
        <w:rPr>
          <w:noProof/>
          <w:lang w:val="fr-FR"/>
        </w:rPr>
        <w:t>’</w:t>
      </w:r>
      <w:r w:rsidRPr="00D734E0" w:rsidR="005B6032">
        <w:rPr>
          <w:noProof/>
          <w:lang w:val="fr-FR"/>
        </w:rPr>
        <w:t xml:space="preserve">une </w:t>
      </w:r>
      <w:r w:rsidRPr="00D734E0" w:rsidR="006E5CFE">
        <w:rPr>
          <w:noProof/>
          <w:lang w:val="fr-FR"/>
        </w:rPr>
        <w:t xml:space="preserve">telle </w:t>
      </w:r>
      <w:r w:rsidRPr="00D734E0" w:rsidR="005B6032">
        <w:rPr>
          <w:noProof/>
          <w:lang w:val="fr-FR"/>
        </w:rPr>
        <w:t xml:space="preserve">organisation ne relevait pas de la liberté </w:t>
      </w:r>
      <w:r w:rsidRPr="00D734E0" w:rsidR="00D21481">
        <w:rPr>
          <w:noProof/>
          <w:lang w:val="fr-FR"/>
        </w:rPr>
        <w:t xml:space="preserve">de </w:t>
      </w:r>
      <w:r w:rsidRPr="00D734E0" w:rsidR="005B6032">
        <w:rPr>
          <w:noProof/>
          <w:lang w:val="fr-FR"/>
        </w:rPr>
        <w:t>communiquer des informations.</w:t>
      </w:r>
    </w:p>
    <w:p w:rsidRPr="00D734E0" w:rsidR="0073051D" w:rsidP="00D734E0" w:rsidRDefault="002332C4">
      <w:pPr>
        <w:pStyle w:val="ECHRPara"/>
        <w:rPr>
          <w:rFonts w:asciiTheme="majorHAnsi" w:hAnsiTheme="majorHAnsi"/>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20</w:t>
      </w:r>
      <w:r w:rsidRPr="00D734E0">
        <w:rPr>
          <w:noProof/>
          <w:lang w:val="fr-FR"/>
        </w:rPr>
        <w:fldChar w:fldCharType="end"/>
      </w:r>
      <w:r w:rsidRPr="00D734E0">
        <w:rPr>
          <w:noProof/>
          <w:lang w:val="fr-FR"/>
        </w:rPr>
        <w:t>.  </w:t>
      </w:r>
      <w:r w:rsidRPr="00D734E0" w:rsidR="0073051D">
        <w:rPr>
          <w:noProof/>
          <w:lang w:val="fr-FR"/>
        </w:rPr>
        <w:t>Le 29 mars 2011, la Cour de ca</w:t>
      </w:r>
      <w:r w:rsidRPr="00D734E0">
        <w:rPr>
          <w:noProof/>
          <w:lang w:val="fr-FR"/>
        </w:rPr>
        <w:t>ssation,</w:t>
      </w:r>
      <w:r w:rsidRPr="00D734E0" w:rsidR="00550F97">
        <w:rPr>
          <w:noProof/>
          <w:lang w:val="fr-FR"/>
        </w:rPr>
        <w:t xml:space="preserve"> saisie d</w:t>
      </w:r>
      <w:r w:rsidRPr="00D734E0" w:rsidR="00D734E0">
        <w:rPr>
          <w:noProof/>
          <w:lang w:val="fr-FR"/>
        </w:rPr>
        <w:t>’</w:t>
      </w:r>
      <w:r w:rsidRPr="00D734E0" w:rsidR="00550F97">
        <w:rPr>
          <w:noProof/>
          <w:lang w:val="fr-FR"/>
        </w:rPr>
        <w:t xml:space="preserve">un pourvoi </w:t>
      </w:r>
      <w:r w:rsidRPr="00D734E0" w:rsidR="00A03026">
        <w:rPr>
          <w:noProof/>
          <w:lang w:val="fr-FR"/>
        </w:rPr>
        <w:t xml:space="preserve">en cassation </w:t>
      </w:r>
      <w:r w:rsidRPr="00D734E0" w:rsidR="00550F97">
        <w:rPr>
          <w:noProof/>
          <w:lang w:val="fr-FR"/>
        </w:rPr>
        <w:t>formé par le requérant,</w:t>
      </w:r>
      <w:r w:rsidRPr="00D734E0">
        <w:rPr>
          <w:noProof/>
          <w:lang w:val="fr-FR"/>
        </w:rPr>
        <w:t xml:space="preserve"> </w:t>
      </w:r>
      <w:r w:rsidRPr="00D734E0" w:rsidR="0073051D">
        <w:rPr>
          <w:noProof/>
          <w:lang w:val="fr-FR"/>
        </w:rPr>
        <w:t>infirma le jugement de première instance</w:t>
      </w:r>
      <w:r w:rsidRPr="00D734E0" w:rsidR="00A03026">
        <w:rPr>
          <w:noProof/>
          <w:lang w:val="fr-FR"/>
        </w:rPr>
        <w:t xml:space="preserve"> </w:t>
      </w:r>
      <w:r w:rsidRPr="00D734E0" w:rsidR="00FC0495">
        <w:rPr>
          <w:noProof/>
          <w:lang w:val="fr-FR"/>
        </w:rPr>
        <w:t xml:space="preserve">en </w:t>
      </w:r>
      <w:r w:rsidRPr="00D734E0" w:rsidR="00A03026">
        <w:rPr>
          <w:noProof/>
          <w:lang w:val="fr-FR"/>
        </w:rPr>
        <w:t>se fondant sur l</w:t>
      </w:r>
      <w:r w:rsidRPr="00D734E0" w:rsidR="00D734E0">
        <w:rPr>
          <w:noProof/>
          <w:lang w:val="fr-FR"/>
        </w:rPr>
        <w:t>’</w:t>
      </w:r>
      <w:r w:rsidRPr="00D734E0" w:rsidR="00A03026">
        <w:rPr>
          <w:noProof/>
          <w:lang w:val="fr-FR"/>
        </w:rPr>
        <w:t>arrêt de la Cour constitutionnelle susmentionné</w:t>
      </w:r>
      <w:r w:rsidRPr="00D734E0" w:rsidR="0073051D">
        <w:rPr>
          <w:noProof/>
          <w:lang w:val="fr-FR"/>
        </w:rPr>
        <w:t>.</w:t>
      </w:r>
    </w:p>
    <w:p w:rsidRPr="00D734E0" w:rsidR="0073051D" w:rsidP="00D734E0" w:rsidRDefault="002332C4">
      <w:pPr>
        <w:pStyle w:val="ECHRPara"/>
        <w:rPr>
          <w:rFonts w:asciiTheme="majorHAnsi" w:hAnsiTheme="majorHAnsi"/>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21</w:t>
      </w:r>
      <w:r w:rsidRPr="00D734E0">
        <w:rPr>
          <w:noProof/>
          <w:lang w:val="fr-FR"/>
        </w:rPr>
        <w:fldChar w:fldCharType="end"/>
      </w:r>
      <w:r w:rsidRPr="00D734E0">
        <w:rPr>
          <w:noProof/>
          <w:lang w:val="fr-FR"/>
        </w:rPr>
        <w:t>.  </w:t>
      </w:r>
      <w:r w:rsidRPr="00D734E0" w:rsidR="0073051D">
        <w:rPr>
          <w:noProof/>
          <w:lang w:val="fr-FR"/>
        </w:rPr>
        <w:t>Le 4 octobre 2011, la cour d</w:t>
      </w:r>
      <w:r w:rsidRPr="00D734E0" w:rsidR="00D734E0">
        <w:rPr>
          <w:noProof/>
          <w:lang w:val="fr-FR"/>
        </w:rPr>
        <w:t>’</w:t>
      </w:r>
      <w:r w:rsidRPr="00D734E0" w:rsidR="0073051D">
        <w:rPr>
          <w:noProof/>
          <w:lang w:val="fr-FR"/>
        </w:rPr>
        <w:t>assises acquitta le requérant</w:t>
      </w:r>
      <w:r w:rsidRPr="00D734E0" w:rsidR="00D21481">
        <w:rPr>
          <w:noProof/>
          <w:lang w:val="fr-FR"/>
        </w:rPr>
        <w:t xml:space="preserve"> au motif que l</w:t>
      </w:r>
      <w:r w:rsidRPr="00D734E0" w:rsidR="00D734E0">
        <w:rPr>
          <w:noProof/>
          <w:lang w:val="fr-FR"/>
        </w:rPr>
        <w:t>’</w:t>
      </w:r>
      <w:r w:rsidRPr="00D734E0" w:rsidR="00D21481">
        <w:rPr>
          <w:noProof/>
          <w:lang w:val="fr-FR"/>
        </w:rPr>
        <w:t>inculpation de l</w:t>
      </w:r>
      <w:r w:rsidRPr="00D734E0" w:rsidR="00D734E0">
        <w:rPr>
          <w:noProof/>
          <w:lang w:val="fr-FR"/>
        </w:rPr>
        <w:t>’</w:t>
      </w:r>
      <w:r w:rsidRPr="00D734E0" w:rsidR="00D21481">
        <w:rPr>
          <w:noProof/>
          <w:lang w:val="fr-FR"/>
        </w:rPr>
        <w:t>intéressé n</w:t>
      </w:r>
      <w:r w:rsidRPr="00D734E0" w:rsidR="00D734E0">
        <w:rPr>
          <w:noProof/>
          <w:lang w:val="fr-FR"/>
        </w:rPr>
        <w:t>’</w:t>
      </w:r>
      <w:r w:rsidRPr="00D734E0" w:rsidR="00D21481">
        <w:rPr>
          <w:noProof/>
          <w:lang w:val="fr-FR"/>
        </w:rPr>
        <w:t>avait plus de base légale</w:t>
      </w:r>
      <w:r w:rsidRPr="00D734E0" w:rsidR="00A03026">
        <w:rPr>
          <w:noProof/>
          <w:lang w:val="fr-FR"/>
        </w:rPr>
        <w:t xml:space="preserve"> après l</w:t>
      </w:r>
      <w:r w:rsidRPr="00D734E0" w:rsidR="00D734E0">
        <w:rPr>
          <w:noProof/>
          <w:lang w:val="fr-FR"/>
        </w:rPr>
        <w:t>’</w:t>
      </w:r>
      <w:r w:rsidRPr="00D734E0" w:rsidR="00A03026">
        <w:rPr>
          <w:noProof/>
          <w:lang w:val="fr-FR"/>
        </w:rPr>
        <w:t>arrêt de la Cour constitutionnelle susmentionné</w:t>
      </w:r>
      <w:r w:rsidRPr="00D734E0" w:rsidR="0073051D">
        <w:rPr>
          <w:noProof/>
          <w:lang w:val="fr-FR"/>
        </w:rPr>
        <w:t>.</w:t>
      </w:r>
    </w:p>
    <w:p w:rsidRPr="00D734E0" w:rsidR="0073051D" w:rsidP="00D734E0" w:rsidRDefault="00C0341F">
      <w:pPr>
        <w:pStyle w:val="ECHRHeading2"/>
        <w:rPr>
          <w:lang w:val="fr-FR"/>
        </w:rPr>
      </w:pPr>
      <w:r w:rsidRPr="00D734E0">
        <w:rPr>
          <w:lang w:val="fr-FR"/>
        </w:rPr>
        <w:t>D</w:t>
      </w:r>
      <w:r w:rsidRPr="00D734E0" w:rsidR="0073051D">
        <w:rPr>
          <w:lang w:val="fr-FR"/>
        </w:rPr>
        <w:t>.  Requête n</w:t>
      </w:r>
      <w:r w:rsidRPr="00D734E0" w:rsidR="00FE41D9">
        <w:rPr>
          <w:vertAlign w:val="superscript"/>
          <w:lang w:val="fr-FR"/>
        </w:rPr>
        <w:t>o</w:t>
      </w:r>
      <w:r w:rsidRPr="00D734E0" w:rsidR="0073051D">
        <w:rPr>
          <w:lang w:val="fr-FR"/>
        </w:rPr>
        <w:t> 15056/12</w:t>
      </w:r>
    </w:p>
    <w:p w:rsidRPr="00D734E0" w:rsidR="0073051D" w:rsidP="00D734E0" w:rsidRDefault="002332C4">
      <w:pPr>
        <w:pStyle w:val="ECHRPara"/>
        <w:rPr>
          <w:noProof/>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22</w:t>
      </w:r>
      <w:r w:rsidRPr="00D734E0">
        <w:rPr>
          <w:lang w:val="fr-FR"/>
        </w:rPr>
        <w:fldChar w:fldCharType="end"/>
      </w:r>
      <w:r w:rsidRPr="00D734E0">
        <w:rPr>
          <w:lang w:val="fr-FR"/>
        </w:rPr>
        <w:t>.  </w:t>
      </w:r>
      <w:r w:rsidRPr="00D734E0" w:rsidR="0073051D">
        <w:rPr>
          <w:lang w:val="fr-FR"/>
        </w:rPr>
        <w:t>Le 25 avril 2005, un article intitulé « Nous partageons la souffrance des peuples » (« </w:t>
      </w:r>
      <w:r w:rsidRPr="00D734E0" w:rsidR="0073051D">
        <w:rPr>
          <w:i/>
          <w:lang w:val="tr-TR"/>
        </w:rPr>
        <w:t>Halkların acısını paylaşıyoruz </w:t>
      </w:r>
      <w:r w:rsidRPr="00D734E0" w:rsidR="0073051D">
        <w:rPr>
          <w:lang w:val="fr-FR"/>
        </w:rPr>
        <w:t>») fut publié dans le numéro</w:t>
      </w:r>
      <w:r w:rsidRPr="00D734E0" w:rsidR="00FC0495">
        <w:rPr>
          <w:lang w:val="fr-FR"/>
        </w:rPr>
        <w:t> </w:t>
      </w:r>
      <w:r w:rsidRPr="00D734E0" w:rsidR="0073051D">
        <w:rPr>
          <w:lang w:val="fr-FR"/>
        </w:rPr>
        <w:t xml:space="preserve">421 du quotidien </w:t>
      </w:r>
      <w:r w:rsidRPr="00D734E0" w:rsidR="0073051D">
        <w:rPr>
          <w:i/>
          <w:noProof/>
          <w:lang w:val="fr-FR"/>
        </w:rPr>
        <w:t>Ülkede Özgür Gündem</w:t>
      </w:r>
      <w:r w:rsidRPr="00D734E0" w:rsidR="0073051D">
        <w:rPr>
          <w:noProof/>
          <w:lang w:val="fr-FR"/>
        </w:rPr>
        <w:t>.</w:t>
      </w:r>
      <w:r w:rsidRPr="00D734E0" w:rsidR="008E4AC0">
        <w:rPr>
          <w:noProof/>
          <w:lang w:val="fr-FR"/>
        </w:rPr>
        <w:t xml:space="preserve"> Cet article contenait l</w:t>
      </w:r>
      <w:r w:rsidRPr="00D734E0" w:rsidR="00232A6A">
        <w:rPr>
          <w:noProof/>
          <w:lang w:val="fr-FR"/>
        </w:rPr>
        <w:t>e communiqué de la présidence du</w:t>
      </w:r>
      <w:r w:rsidRPr="00D734E0" w:rsidR="008E4AC0">
        <w:rPr>
          <w:noProof/>
          <w:lang w:val="fr-FR"/>
        </w:rPr>
        <w:t xml:space="preserve"> PKK/Kongra-Gel diffusé à l</w:t>
      </w:r>
      <w:r w:rsidRPr="00D734E0" w:rsidR="00D734E0">
        <w:rPr>
          <w:noProof/>
          <w:lang w:val="fr-FR"/>
        </w:rPr>
        <w:t>’</w:t>
      </w:r>
      <w:r w:rsidRPr="00D734E0" w:rsidR="008E4AC0">
        <w:rPr>
          <w:noProof/>
          <w:lang w:val="fr-FR"/>
        </w:rPr>
        <w:t>occasion de l</w:t>
      </w:r>
      <w:r w:rsidRPr="00D734E0" w:rsidR="00D734E0">
        <w:rPr>
          <w:noProof/>
          <w:lang w:val="fr-FR"/>
        </w:rPr>
        <w:t>’</w:t>
      </w:r>
      <w:r w:rsidRPr="00D734E0" w:rsidR="008E4AC0">
        <w:rPr>
          <w:noProof/>
          <w:lang w:val="fr-FR"/>
        </w:rPr>
        <w:t>anniversaire du génocide arménien</w:t>
      </w:r>
      <w:r w:rsidRPr="00D734E0" w:rsidR="00543F73">
        <w:rPr>
          <w:noProof/>
          <w:lang w:val="fr-FR"/>
        </w:rPr>
        <w:t>.</w:t>
      </w:r>
    </w:p>
    <w:p w:rsidRPr="00D734E0" w:rsidR="008915FD" w:rsidP="00D734E0" w:rsidRDefault="00EE1396">
      <w:pPr>
        <w:pStyle w:val="ECHRPara"/>
        <w:rPr>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23</w:t>
      </w:r>
      <w:r w:rsidRPr="00D734E0">
        <w:rPr>
          <w:noProof/>
          <w:lang w:val="fr-FR"/>
        </w:rPr>
        <w:fldChar w:fldCharType="end"/>
      </w:r>
      <w:r w:rsidRPr="00D734E0">
        <w:rPr>
          <w:noProof/>
          <w:lang w:val="fr-FR"/>
        </w:rPr>
        <w:t>.  </w:t>
      </w:r>
      <w:r w:rsidRPr="00D734E0" w:rsidR="00586CED">
        <w:rPr>
          <w:noProof/>
          <w:lang w:val="fr-FR"/>
        </w:rPr>
        <w:t>Par un ac</w:t>
      </w:r>
      <w:r w:rsidRPr="00D734E0" w:rsidR="002332C4">
        <w:rPr>
          <w:noProof/>
          <w:lang w:val="fr-FR"/>
        </w:rPr>
        <w:t>te d</w:t>
      </w:r>
      <w:r w:rsidRPr="00D734E0" w:rsidR="00D734E0">
        <w:rPr>
          <w:noProof/>
          <w:lang w:val="fr-FR"/>
        </w:rPr>
        <w:t>’</w:t>
      </w:r>
      <w:r w:rsidRPr="00D734E0" w:rsidR="002332C4">
        <w:rPr>
          <w:noProof/>
          <w:lang w:val="fr-FR"/>
        </w:rPr>
        <w:t xml:space="preserve">accusation </w:t>
      </w:r>
      <w:r w:rsidRPr="00D734E0" w:rsidR="00FC0495">
        <w:rPr>
          <w:noProof/>
          <w:lang w:val="fr-FR"/>
        </w:rPr>
        <w:t>du même jour</w:t>
      </w:r>
      <w:r w:rsidRPr="00D734E0" w:rsidR="00586CED">
        <w:rPr>
          <w:noProof/>
          <w:lang w:val="fr-FR"/>
        </w:rPr>
        <w:t>, le procureur de la République d</w:t>
      </w:r>
      <w:r w:rsidRPr="00D734E0" w:rsidR="00D734E0">
        <w:rPr>
          <w:noProof/>
          <w:lang w:val="fr-FR"/>
        </w:rPr>
        <w:t>’</w:t>
      </w:r>
      <w:r w:rsidRPr="00D734E0" w:rsidR="00A20817">
        <w:rPr>
          <w:noProof/>
          <w:lang w:val="fr-FR"/>
        </w:rPr>
        <w:t>Is</w:t>
      </w:r>
      <w:r w:rsidRPr="00D734E0" w:rsidR="00586CED">
        <w:rPr>
          <w:noProof/>
          <w:lang w:val="fr-FR"/>
        </w:rPr>
        <w:t>t</w:t>
      </w:r>
      <w:r w:rsidRPr="00D734E0" w:rsidR="00A20817">
        <w:rPr>
          <w:noProof/>
          <w:lang w:val="fr-FR"/>
        </w:rPr>
        <w:t>a</w:t>
      </w:r>
      <w:r w:rsidRPr="00D734E0" w:rsidR="00586CED">
        <w:rPr>
          <w:noProof/>
          <w:lang w:val="fr-FR"/>
        </w:rPr>
        <w:t xml:space="preserve">nbul inculpa le requérant </w:t>
      </w:r>
      <w:r w:rsidRPr="00D734E0" w:rsidR="00A403F6">
        <w:rPr>
          <w:noProof/>
          <w:lang w:val="fr-FR"/>
        </w:rPr>
        <w:t>de manquement à la loi n</w:t>
      </w:r>
      <w:r w:rsidRPr="00D734E0" w:rsidR="00FE41D9">
        <w:rPr>
          <w:noProof/>
          <w:vertAlign w:val="superscript"/>
          <w:lang w:val="fr-FR"/>
        </w:rPr>
        <w:t>o</w:t>
      </w:r>
      <w:r w:rsidRPr="00D734E0" w:rsidR="00A403F6">
        <w:rPr>
          <w:noProof/>
          <w:lang w:val="fr-FR"/>
        </w:rPr>
        <w:t xml:space="preserve"> 3713 </w:t>
      </w:r>
      <w:r w:rsidRPr="00D734E0" w:rsidR="00B74154">
        <w:rPr>
          <w:noProof/>
          <w:lang w:val="fr-FR"/>
        </w:rPr>
        <w:t>en</w:t>
      </w:r>
      <w:r w:rsidRPr="00D734E0" w:rsidR="00586CED">
        <w:rPr>
          <w:noProof/>
          <w:lang w:val="fr-FR"/>
        </w:rPr>
        <w:t xml:space="preserve"> raison </w:t>
      </w:r>
      <w:r w:rsidRPr="00D734E0" w:rsidR="00A403F6">
        <w:rPr>
          <w:noProof/>
          <w:lang w:val="fr-FR"/>
        </w:rPr>
        <w:t xml:space="preserve">de la publication </w:t>
      </w:r>
      <w:r w:rsidRPr="00D734E0" w:rsidR="00586CED">
        <w:rPr>
          <w:noProof/>
          <w:lang w:val="fr-FR"/>
        </w:rPr>
        <w:t>de cet article.</w:t>
      </w:r>
    </w:p>
    <w:p w:rsidRPr="00D734E0" w:rsidR="0073051D" w:rsidP="00D734E0" w:rsidRDefault="00EE1396">
      <w:pPr>
        <w:pStyle w:val="ECHRPara"/>
        <w:rPr>
          <w:rFonts w:asciiTheme="majorHAnsi" w:hAnsiTheme="majorHAnsi"/>
          <w:noProof/>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24</w:t>
      </w:r>
      <w:r w:rsidRPr="00D734E0">
        <w:rPr>
          <w:lang w:val="fr-FR"/>
        </w:rPr>
        <w:fldChar w:fldCharType="end"/>
      </w:r>
      <w:r w:rsidRPr="00D734E0">
        <w:rPr>
          <w:lang w:val="fr-FR"/>
        </w:rPr>
        <w:t>.  </w:t>
      </w:r>
      <w:r w:rsidRPr="00D734E0" w:rsidR="00586CED">
        <w:rPr>
          <w:lang w:val="fr-FR"/>
        </w:rPr>
        <w:t xml:space="preserve">Le </w:t>
      </w:r>
      <w:r w:rsidRPr="00D734E0" w:rsidR="0073051D">
        <w:rPr>
          <w:lang w:val="fr-FR"/>
        </w:rPr>
        <w:t xml:space="preserve">7 juin 2007, </w:t>
      </w:r>
      <w:r w:rsidRPr="00D734E0" w:rsidR="0073051D">
        <w:rPr>
          <w:noProof/>
          <w:lang w:val="fr-FR"/>
        </w:rPr>
        <w:t>la cour d</w:t>
      </w:r>
      <w:r w:rsidRPr="00D734E0" w:rsidR="00D734E0">
        <w:rPr>
          <w:noProof/>
          <w:lang w:val="fr-FR"/>
        </w:rPr>
        <w:t>’</w:t>
      </w:r>
      <w:r w:rsidRPr="00D734E0" w:rsidR="0073051D">
        <w:rPr>
          <w:noProof/>
          <w:lang w:val="fr-FR"/>
        </w:rPr>
        <w:t xml:space="preserve">assises </w:t>
      </w:r>
      <w:r w:rsidRPr="00D734E0" w:rsidR="00D51E3C">
        <w:rPr>
          <w:noProof/>
          <w:lang w:val="fr-FR"/>
        </w:rPr>
        <w:t>déclara l</w:t>
      </w:r>
      <w:r w:rsidRPr="00D734E0" w:rsidR="00D734E0">
        <w:rPr>
          <w:noProof/>
          <w:lang w:val="fr-FR"/>
        </w:rPr>
        <w:t>’</w:t>
      </w:r>
      <w:r w:rsidRPr="00D734E0" w:rsidR="00D51E3C">
        <w:rPr>
          <w:noProof/>
          <w:lang w:val="fr-FR"/>
        </w:rPr>
        <w:t>intéressé coupable de</w:t>
      </w:r>
      <w:r w:rsidRPr="00D734E0" w:rsidR="0073051D">
        <w:rPr>
          <w:noProof/>
          <w:lang w:val="fr-FR"/>
        </w:rPr>
        <w:t xml:space="preserve"> </w:t>
      </w:r>
      <w:r w:rsidRPr="00D734E0" w:rsidR="00D51E3C">
        <w:rPr>
          <w:noProof/>
          <w:lang w:val="fr-FR"/>
        </w:rPr>
        <w:t>l</w:t>
      </w:r>
      <w:r w:rsidRPr="00D734E0" w:rsidR="00D734E0">
        <w:rPr>
          <w:noProof/>
          <w:lang w:val="fr-FR"/>
        </w:rPr>
        <w:t>’</w:t>
      </w:r>
      <w:r w:rsidRPr="00D734E0" w:rsidR="00D51E3C">
        <w:rPr>
          <w:noProof/>
          <w:lang w:val="fr-FR"/>
        </w:rPr>
        <w:t xml:space="preserve">infraction de </w:t>
      </w:r>
      <w:r w:rsidRPr="00D734E0" w:rsidR="00FC0495">
        <w:rPr>
          <w:noProof/>
          <w:lang w:val="fr-FR"/>
        </w:rPr>
        <w:t xml:space="preserve">publication </w:t>
      </w:r>
      <w:r w:rsidRPr="00D734E0" w:rsidR="00390241">
        <w:rPr>
          <w:noProof/>
          <w:lang w:val="fr-FR"/>
        </w:rPr>
        <w:t>d</w:t>
      </w:r>
      <w:r w:rsidRPr="00D734E0" w:rsidR="00D51E3C">
        <w:rPr>
          <w:noProof/>
          <w:lang w:val="fr-FR"/>
        </w:rPr>
        <w:t>e déclarations d</w:t>
      </w:r>
      <w:r w:rsidRPr="00D734E0" w:rsidR="00D734E0">
        <w:rPr>
          <w:noProof/>
          <w:lang w:val="fr-FR"/>
        </w:rPr>
        <w:t>’</w:t>
      </w:r>
      <w:r w:rsidRPr="00D734E0" w:rsidR="00D51E3C">
        <w:rPr>
          <w:noProof/>
          <w:lang w:val="fr-FR"/>
        </w:rPr>
        <w:t>une organisation terroriste</w:t>
      </w:r>
      <w:r w:rsidRPr="00D734E0" w:rsidR="0073051D">
        <w:rPr>
          <w:noProof/>
          <w:lang w:val="fr-FR"/>
        </w:rPr>
        <w:t xml:space="preserve"> et le condamna</w:t>
      </w:r>
      <w:r w:rsidRPr="00D734E0" w:rsidR="00D51E3C">
        <w:rPr>
          <w:noProof/>
          <w:lang w:val="fr-FR"/>
        </w:rPr>
        <w:t>, en application de l</w:t>
      </w:r>
      <w:r w:rsidRPr="00D734E0" w:rsidR="00D734E0">
        <w:rPr>
          <w:noProof/>
          <w:lang w:val="fr-FR"/>
        </w:rPr>
        <w:t>’</w:t>
      </w:r>
      <w:r w:rsidRPr="00D734E0" w:rsidR="00D51E3C">
        <w:rPr>
          <w:noProof/>
          <w:lang w:val="fr-FR"/>
        </w:rPr>
        <w:t>article 6 §§ 2 et 4 de la loi n</w:t>
      </w:r>
      <w:r w:rsidRPr="00D734E0" w:rsidR="00FE41D9">
        <w:rPr>
          <w:noProof/>
          <w:vertAlign w:val="superscript"/>
          <w:lang w:val="fr-FR"/>
        </w:rPr>
        <w:t>o</w:t>
      </w:r>
      <w:r w:rsidRPr="00D734E0" w:rsidR="00D51E3C">
        <w:rPr>
          <w:noProof/>
          <w:lang w:val="fr-FR"/>
        </w:rPr>
        <w:t xml:space="preserve"> 3713,</w:t>
      </w:r>
      <w:r w:rsidRPr="00D734E0" w:rsidR="0073051D">
        <w:rPr>
          <w:noProof/>
          <w:lang w:val="fr-FR"/>
        </w:rPr>
        <w:t xml:space="preserve"> au paiement d</w:t>
      </w:r>
      <w:r w:rsidRPr="00D734E0" w:rsidR="00D734E0">
        <w:rPr>
          <w:noProof/>
          <w:lang w:val="fr-FR"/>
        </w:rPr>
        <w:t>’</w:t>
      </w:r>
      <w:r w:rsidRPr="00D734E0" w:rsidR="0073051D">
        <w:rPr>
          <w:noProof/>
          <w:lang w:val="fr-FR"/>
        </w:rPr>
        <w:t>une am</w:t>
      </w:r>
      <w:r w:rsidRPr="00D734E0" w:rsidR="00D21481">
        <w:rPr>
          <w:noProof/>
          <w:lang w:val="fr-FR"/>
        </w:rPr>
        <w:t>ende de 3 800 TRY (</w:t>
      </w:r>
      <w:r w:rsidRPr="00D734E0" w:rsidR="0073051D">
        <w:rPr>
          <w:noProof/>
          <w:lang w:val="fr-FR"/>
        </w:rPr>
        <w:t>2</w:t>
      </w:r>
      <w:r w:rsidRPr="00D734E0" w:rsidR="009F7571">
        <w:rPr>
          <w:noProof/>
          <w:lang w:val="fr-FR"/>
        </w:rPr>
        <w:t> </w:t>
      </w:r>
      <w:r w:rsidRPr="00D734E0" w:rsidR="0073051D">
        <w:rPr>
          <w:noProof/>
          <w:lang w:val="fr-FR"/>
        </w:rPr>
        <w:t>146</w:t>
      </w:r>
      <w:r w:rsidRPr="00D734E0" w:rsidR="009F7571">
        <w:rPr>
          <w:noProof/>
          <w:lang w:val="fr-FR"/>
        </w:rPr>
        <w:t xml:space="preserve"> </w:t>
      </w:r>
      <w:r w:rsidRPr="00D734E0" w:rsidR="0073051D">
        <w:rPr>
          <w:noProof/>
          <w:lang w:val="fr-FR"/>
        </w:rPr>
        <w:t>EUR selon le taux de change en vigueur à l</w:t>
      </w:r>
      <w:r w:rsidRPr="00D734E0" w:rsidR="00D734E0">
        <w:rPr>
          <w:noProof/>
          <w:lang w:val="fr-FR"/>
        </w:rPr>
        <w:t>’</w:t>
      </w:r>
      <w:r w:rsidRPr="00D734E0" w:rsidR="0073051D">
        <w:rPr>
          <w:noProof/>
          <w:lang w:val="fr-FR"/>
        </w:rPr>
        <w:t>époque des faits</w:t>
      </w:r>
      <w:r w:rsidRPr="00D734E0" w:rsidR="00D21481">
        <w:rPr>
          <w:noProof/>
          <w:lang w:val="fr-FR"/>
        </w:rPr>
        <w:t>)</w:t>
      </w:r>
      <w:r w:rsidRPr="00D734E0" w:rsidR="0073051D">
        <w:rPr>
          <w:noProof/>
          <w:lang w:val="fr-FR"/>
        </w:rPr>
        <w:t>.</w:t>
      </w:r>
      <w:r w:rsidRPr="00D734E0" w:rsidR="005B6032">
        <w:rPr>
          <w:noProof/>
          <w:lang w:val="fr-FR"/>
        </w:rPr>
        <w:t xml:space="preserve"> E</w:t>
      </w:r>
      <w:r w:rsidRPr="00D734E0" w:rsidR="00820A33">
        <w:rPr>
          <w:noProof/>
          <w:lang w:val="fr-FR"/>
        </w:rPr>
        <w:t>lle considéra que l</w:t>
      </w:r>
      <w:r w:rsidRPr="00D734E0" w:rsidR="00D734E0">
        <w:rPr>
          <w:noProof/>
          <w:lang w:val="fr-FR"/>
        </w:rPr>
        <w:t>’</w:t>
      </w:r>
      <w:r w:rsidRPr="00D734E0" w:rsidR="00820A33">
        <w:rPr>
          <w:noProof/>
          <w:lang w:val="fr-FR"/>
        </w:rPr>
        <w:t>article</w:t>
      </w:r>
      <w:r w:rsidRPr="00D734E0" w:rsidR="005B6032">
        <w:rPr>
          <w:noProof/>
          <w:lang w:val="fr-FR"/>
        </w:rPr>
        <w:t xml:space="preserve"> en question visait non pas à in</w:t>
      </w:r>
      <w:r w:rsidRPr="00D734E0" w:rsidR="00D21481">
        <w:rPr>
          <w:noProof/>
          <w:lang w:val="fr-FR"/>
        </w:rPr>
        <w:t>former le public mais à communi</w:t>
      </w:r>
      <w:r w:rsidRPr="00D734E0" w:rsidR="005B6032">
        <w:rPr>
          <w:noProof/>
          <w:lang w:val="fr-FR"/>
        </w:rPr>
        <w:t>q</w:t>
      </w:r>
      <w:r w:rsidRPr="00D734E0" w:rsidR="00D21481">
        <w:rPr>
          <w:noProof/>
          <w:lang w:val="fr-FR"/>
        </w:rPr>
        <w:t>u</w:t>
      </w:r>
      <w:r w:rsidRPr="00D734E0" w:rsidR="005B6032">
        <w:rPr>
          <w:noProof/>
          <w:lang w:val="fr-FR"/>
        </w:rPr>
        <w:t>er les activités d</w:t>
      </w:r>
      <w:r w:rsidRPr="00D734E0" w:rsidR="00D734E0">
        <w:rPr>
          <w:noProof/>
          <w:lang w:val="fr-FR"/>
        </w:rPr>
        <w:t>’</w:t>
      </w:r>
      <w:r w:rsidRPr="00D734E0" w:rsidR="005B6032">
        <w:rPr>
          <w:noProof/>
          <w:lang w:val="fr-FR"/>
        </w:rPr>
        <w:t>une organisation terroriste et que la publication des déclarations d</w:t>
      </w:r>
      <w:r w:rsidRPr="00D734E0" w:rsidR="00D734E0">
        <w:rPr>
          <w:noProof/>
          <w:lang w:val="fr-FR"/>
        </w:rPr>
        <w:t>’</w:t>
      </w:r>
      <w:r w:rsidRPr="00D734E0" w:rsidR="005B6032">
        <w:rPr>
          <w:noProof/>
          <w:lang w:val="fr-FR"/>
        </w:rPr>
        <w:t xml:space="preserve">une organisation terroriste ne relevait pas de la liberté </w:t>
      </w:r>
      <w:r w:rsidRPr="00D734E0" w:rsidR="00D21481">
        <w:rPr>
          <w:noProof/>
          <w:lang w:val="fr-FR"/>
        </w:rPr>
        <w:t xml:space="preserve">de </w:t>
      </w:r>
      <w:r w:rsidRPr="00D734E0" w:rsidR="005B6032">
        <w:rPr>
          <w:noProof/>
          <w:lang w:val="fr-FR"/>
        </w:rPr>
        <w:t>communiquer des informations</w:t>
      </w:r>
      <w:r w:rsidRPr="00D734E0" w:rsidR="00820A33">
        <w:rPr>
          <w:noProof/>
          <w:lang w:val="fr-FR"/>
        </w:rPr>
        <w:t xml:space="preserve"> et qu</w:t>
      </w:r>
      <w:r w:rsidRPr="00D734E0" w:rsidR="00D734E0">
        <w:rPr>
          <w:noProof/>
          <w:lang w:val="fr-FR"/>
        </w:rPr>
        <w:t>’</w:t>
      </w:r>
      <w:r w:rsidRPr="00D734E0" w:rsidR="00820A33">
        <w:rPr>
          <w:noProof/>
          <w:lang w:val="fr-FR"/>
        </w:rPr>
        <w:t>il n</w:t>
      </w:r>
      <w:r w:rsidRPr="00D734E0" w:rsidR="00D734E0">
        <w:rPr>
          <w:noProof/>
          <w:lang w:val="fr-FR"/>
        </w:rPr>
        <w:t>’</w:t>
      </w:r>
      <w:r w:rsidRPr="00D734E0" w:rsidR="00820A33">
        <w:rPr>
          <w:noProof/>
          <w:lang w:val="fr-FR"/>
        </w:rPr>
        <w:t xml:space="preserve">y avait </w:t>
      </w:r>
      <w:r w:rsidRPr="00D734E0" w:rsidR="00390241">
        <w:rPr>
          <w:noProof/>
          <w:lang w:val="fr-FR"/>
        </w:rPr>
        <w:t xml:space="preserve">pas </w:t>
      </w:r>
      <w:r w:rsidRPr="00D734E0" w:rsidR="00820A33">
        <w:rPr>
          <w:noProof/>
          <w:lang w:val="fr-FR"/>
        </w:rPr>
        <w:t>d</w:t>
      </w:r>
      <w:r w:rsidRPr="00D734E0" w:rsidR="00D734E0">
        <w:rPr>
          <w:noProof/>
          <w:lang w:val="fr-FR"/>
        </w:rPr>
        <w:t>’</w:t>
      </w:r>
      <w:r w:rsidRPr="00D734E0" w:rsidR="00820A33">
        <w:rPr>
          <w:noProof/>
          <w:lang w:val="fr-FR"/>
        </w:rPr>
        <w:t>intérêt public à la publication de cet article</w:t>
      </w:r>
      <w:r w:rsidRPr="00D734E0" w:rsidR="005B6032">
        <w:rPr>
          <w:noProof/>
          <w:lang w:val="fr-FR"/>
        </w:rPr>
        <w:t>.</w:t>
      </w:r>
    </w:p>
    <w:p w:rsidRPr="00D734E0" w:rsidR="0073051D" w:rsidP="00D734E0" w:rsidRDefault="00EE1396">
      <w:pPr>
        <w:pStyle w:val="ECHRPara"/>
        <w:rPr>
          <w:rFonts w:asciiTheme="majorHAnsi" w:hAnsiTheme="majorHAnsi"/>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25</w:t>
      </w:r>
      <w:r w:rsidRPr="00D734E0">
        <w:rPr>
          <w:noProof/>
          <w:lang w:val="fr-FR"/>
        </w:rPr>
        <w:fldChar w:fldCharType="end"/>
      </w:r>
      <w:r w:rsidRPr="00D734E0">
        <w:rPr>
          <w:noProof/>
          <w:lang w:val="fr-FR"/>
        </w:rPr>
        <w:t>.  </w:t>
      </w:r>
      <w:r w:rsidRPr="00D734E0" w:rsidR="0073051D">
        <w:rPr>
          <w:noProof/>
          <w:lang w:val="fr-FR"/>
        </w:rPr>
        <w:t>Le 8 mars 2011, la Cour</w:t>
      </w:r>
      <w:r w:rsidRPr="00D734E0" w:rsidR="008E4AC0">
        <w:rPr>
          <w:noProof/>
          <w:lang w:val="fr-FR"/>
        </w:rPr>
        <w:t xml:space="preserve"> de cassation,</w:t>
      </w:r>
      <w:r w:rsidRPr="00D734E0" w:rsidR="00550F97">
        <w:rPr>
          <w:noProof/>
          <w:lang w:val="fr-FR"/>
        </w:rPr>
        <w:t xml:space="preserve"> saisie d</w:t>
      </w:r>
      <w:r w:rsidRPr="00D734E0" w:rsidR="00D734E0">
        <w:rPr>
          <w:noProof/>
          <w:lang w:val="fr-FR"/>
        </w:rPr>
        <w:t>’</w:t>
      </w:r>
      <w:r w:rsidRPr="00D734E0" w:rsidR="00550F97">
        <w:rPr>
          <w:noProof/>
          <w:lang w:val="fr-FR"/>
        </w:rPr>
        <w:t xml:space="preserve">un pourvoi </w:t>
      </w:r>
      <w:r w:rsidRPr="00D734E0" w:rsidR="00DD11A0">
        <w:rPr>
          <w:noProof/>
          <w:lang w:val="fr-FR"/>
        </w:rPr>
        <w:t xml:space="preserve">en cassation </w:t>
      </w:r>
      <w:r w:rsidRPr="00D734E0" w:rsidR="00550F97">
        <w:rPr>
          <w:noProof/>
          <w:lang w:val="fr-FR"/>
        </w:rPr>
        <w:t>formé par le requérant</w:t>
      </w:r>
      <w:r w:rsidRPr="00D734E0" w:rsidR="0073051D">
        <w:rPr>
          <w:noProof/>
          <w:lang w:val="fr-FR"/>
        </w:rPr>
        <w:t>,</w:t>
      </w:r>
      <w:r w:rsidRPr="00D734E0" w:rsidR="0073051D">
        <w:rPr>
          <w:rFonts w:ascii="Times New Roman" w:hAnsi="Times New Roman" w:cs="Times New Roman"/>
          <w:szCs w:val="24"/>
          <w:lang w:val="fr-FR"/>
        </w:rPr>
        <w:t xml:space="preserve"> </w:t>
      </w:r>
      <w:r w:rsidRPr="00D734E0" w:rsidR="0073051D">
        <w:rPr>
          <w:noProof/>
          <w:lang w:val="fr-FR"/>
        </w:rPr>
        <w:t>infirma le jugement de première instance</w:t>
      </w:r>
      <w:r w:rsidRPr="00D734E0" w:rsidR="00BB6CC1">
        <w:rPr>
          <w:noProof/>
          <w:lang w:val="fr-FR"/>
        </w:rPr>
        <w:t xml:space="preserve"> en</w:t>
      </w:r>
      <w:r w:rsidRPr="00D734E0" w:rsidR="00DD11A0">
        <w:rPr>
          <w:noProof/>
          <w:lang w:val="fr-FR"/>
        </w:rPr>
        <w:t xml:space="preserve"> se fondant sur l</w:t>
      </w:r>
      <w:r w:rsidRPr="00D734E0" w:rsidR="00D734E0">
        <w:rPr>
          <w:noProof/>
          <w:lang w:val="fr-FR"/>
        </w:rPr>
        <w:t>’</w:t>
      </w:r>
      <w:r w:rsidRPr="00D734E0" w:rsidR="00DD11A0">
        <w:rPr>
          <w:noProof/>
          <w:lang w:val="fr-FR"/>
        </w:rPr>
        <w:t>arrêt de la Cour constitutionnelle susmentionné</w:t>
      </w:r>
      <w:r w:rsidRPr="00D734E0" w:rsidR="0073051D">
        <w:rPr>
          <w:noProof/>
          <w:lang w:val="fr-FR"/>
        </w:rPr>
        <w:t>.</w:t>
      </w:r>
    </w:p>
    <w:p w:rsidRPr="00D734E0" w:rsidR="0073051D" w:rsidP="00D734E0" w:rsidRDefault="00EE1396">
      <w:pPr>
        <w:pStyle w:val="ECHRPara"/>
        <w:rPr>
          <w:rFonts w:asciiTheme="majorHAnsi" w:hAnsiTheme="majorHAnsi"/>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26</w:t>
      </w:r>
      <w:r w:rsidRPr="00D734E0">
        <w:rPr>
          <w:noProof/>
          <w:lang w:val="fr-FR"/>
        </w:rPr>
        <w:fldChar w:fldCharType="end"/>
      </w:r>
      <w:r w:rsidRPr="00D734E0">
        <w:rPr>
          <w:noProof/>
          <w:lang w:val="fr-FR"/>
        </w:rPr>
        <w:t>.  </w:t>
      </w:r>
      <w:r w:rsidRPr="00D734E0" w:rsidR="0073051D">
        <w:rPr>
          <w:noProof/>
          <w:lang w:val="fr-FR"/>
        </w:rPr>
        <w:t>Le 4 octobre 2011, la cour d</w:t>
      </w:r>
      <w:r w:rsidRPr="00D734E0" w:rsidR="00D734E0">
        <w:rPr>
          <w:noProof/>
          <w:lang w:val="fr-FR"/>
        </w:rPr>
        <w:t>’</w:t>
      </w:r>
      <w:r w:rsidRPr="00D734E0" w:rsidR="0073051D">
        <w:rPr>
          <w:noProof/>
          <w:lang w:val="fr-FR"/>
        </w:rPr>
        <w:t>assises acquitta le requérant</w:t>
      </w:r>
      <w:r w:rsidRPr="00D734E0" w:rsidR="00D21481">
        <w:rPr>
          <w:noProof/>
          <w:lang w:val="fr-FR"/>
        </w:rPr>
        <w:t xml:space="preserve"> au motif que l</w:t>
      </w:r>
      <w:r w:rsidRPr="00D734E0" w:rsidR="00D734E0">
        <w:rPr>
          <w:noProof/>
          <w:lang w:val="fr-FR"/>
        </w:rPr>
        <w:t>’</w:t>
      </w:r>
      <w:r w:rsidRPr="00D734E0" w:rsidR="00D21481">
        <w:rPr>
          <w:noProof/>
          <w:lang w:val="fr-FR"/>
        </w:rPr>
        <w:t>inculpation de l</w:t>
      </w:r>
      <w:r w:rsidRPr="00D734E0" w:rsidR="00D734E0">
        <w:rPr>
          <w:noProof/>
          <w:lang w:val="fr-FR"/>
        </w:rPr>
        <w:t>’</w:t>
      </w:r>
      <w:r w:rsidRPr="00D734E0" w:rsidR="00D21481">
        <w:rPr>
          <w:noProof/>
          <w:lang w:val="fr-FR"/>
        </w:rPr>
        <w:t>intéressé n</w:t>
      </w:r>
      <w:r w:rsidRPr="00D734E0" w:rsidR="00D734E0">
        <w:rPr>
          <w:noProof/>
          <w:lang w:val="fr-FR"/>
        </w:rPr>
        <w:t>’</w:t>
      </w:r>
      <w:r w:rsidRPr="00D734E0" w:rsidR="00D21481">
        <w:rPr>
          <w:noProof/>
          <w:lang w:val="fr-FR"/>
        </w:rPr>
        <w:t>avait plus de base légale</w:t>
      </w:r>
      <w:r w:rsidRPr="00D734E0" w:rsidR="00DD11A0">
        <w:rPr>
          <w:noProof/>
          <w:lang w:val="fr-FR"/>
        </w:rPr>
        <w:t xml:space="preserve"> après l</w:t>
      </w:r>
      <w:r w:rsidRPr="00D734E0" w:rsidR="00D734E0">
        <w:rPr>
          <w:noProof/>
          <w:lang w:val="fr-FR"/>
        </w:rPr>
        <w:t>’</w:t>
      </w:r>
      <w:r w:rsidRPr="00D734E0" w:rsidR="00DD11A0">
        <w:rPr>
          <w:noProof/>
          <w:lang w:val="fr-FR"/>
        </w:rPr>
        <w:t>arrêt de la Cour constitutionnelle susmentionné</w:t>
      </w:r>
      <w:r w:rsidRPr="00D734E0" w:rsidR="0073051D">
        <w:rPr>
          <w:noProof/>
          <w:lang w:val="fr-FR"/>
        </w:rPr>
        <w:t>.</w:t>
      </w:r>
    </w:p>
    <w:p w:rsidRPr="00D734E0" w:rsidR="0073051D" w:rsidP="00D734E0" w:rsidRDefault="00C0341F">
      <w:pPr>
        <w:pStyle w:val="ECHRHeading2"/>
        <w:rPr>
          <w:lang w:val="fr-FR"/>
        </w:rPr>
      </w:pPr>
      <w:r w:rsidRPr="00D734E0">
        <w:rPr>
          <w:lang w:val="fr-FR"/>
        </w:rPr>
        <w:t>E</w:t>
      </w:r>
      <w:r w:rsidRPr="00D734E0" w:rsidR="0073051D">
        <w:rPr>
          <w:lang w:val="fr-FR"/>
        </w:rPr>
        <w:t>.  Requête n</w:t>
      </w:r>
      <w:r w:rsidRPr="00D734E0" w:rsidR="00FE41D9">
        <w:rPr>
          <w:vertAlign w:val="superscript"/>
          <w:lang w:val="fr-FR"/>
        </w:rPr>
        <w:t>o</w:t>
      </w:r>
      <w:r w:rsidRPr="00D734E0" w:rsidR="0073051D">
        <w:rPr>
          <w:lang w:val="fr-FR"/>
        </w:rPr>
        <w:t> 15057/12</w:t>
      </w:r>
    </w:p>
    <w:p w:rsidRPr="00D734E0" w:rsidR="0073051D" w:rsidP="00D734E0" w:rsidRDefault="008E4AC0">
      <w:pPr>
        <w:pStyle w:val="ECHRPara"/>
        <w:rPr>
          <w:noProof/>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27</w:t>
      </w:r>
      <w:r w:rsidRPr="00D734E0">
        <w:rPr>
          <w:lang w:val="fr-FR"/>
        </w:rPr>
        <w:fldChar w:fldCharType="end"/>
      </w:r>
      <w:r w:rsidRPr="00D734E0">
        <w:rPr>
          <w:lang w:val="fr-FR"/>
        </w:rPr>
        <w:t>.  </w:t>
      </w:r>
      <w:r w:rsidRPr="00D734E0" w:rsidR="0073051D">
        <w:rPr>
          <w:lang w:val="fr-FR"/>
        </w:rPr>
        <w:t>Le 16 juin 2004, un article inti</w:t>
      </w:r>
      <w:r w:rsidRPr="00D734E0">
        <w:rPr>
          <w:lang w:val="fr-FR"/>
        </w:rPr>
        <w:t xml:space="preserve">tulé « Les détenus ont désigné </w:t>
      </w:r>
      <w:proofErr w:type="spellStart"/>
      <w:r w:rsidRPr="00D734E0">
        <w:rPr>
          <w:rFonts w:cstheme="minorHAnsi"/>
          <w:lang w:val="fr-FR"/>
        </w:rPr>
        <w:t>İ</w:t>
      </w:r>
      <w:r w:rsidRPr="00D734E0" w:rsidR="0073051D">
        <w:rPr>
          <w:lang w:val="fr-FR"/>
        </w:rPr>
        <w:t>mral</w:t>
      </w:r>
      <w:proofErr w:type="spellEnd"/>
      <w:r w:rsidRPr="00D734E0" w:rsidR="0073051D">
        <w:rPr>
          <w:lang w:val="tr-TR"/>
        </w:rPr>
        <w:t>ı</w:t>
      </w:r>
      <w:r w:rsidRPr="00D734E0" w:rsidR="0073051D">
        <w:rPr>
          <w:lang w:val="fr-FR"/>
        </w:rPr>
        <w:t> » (« </w:t>
      </w:r>
      <w:r w:rsidRPr="00D734E0" w:rsidR="0073051D">
        <w:rPr>
          <w:i/>
          <w:lang w:val="tr-TR"/>
        </w:rPr>
        <w:t>Tutuklular İmralı</w:t>
      </w:r>
      <w:r w:rsidRPr="00D734E0" w:rsidR="00D734E0">
        <w:rPr>
          <w:i/>
          <w:lang w:val="tr-TR"/>
        </w:rPr>
        <w:t>’</w:t>
      </w:r>
      <w:r w:rsidRPr="00D734E0" w:rsidR="0073051D">
        <w:rPr>
          <w:i/>
          <w:lang w:val="tr-TR"/>
        </w:rPr>
        <w:t>yı adres gösterdi </w:t>
      </w:r>
      <w:r w:rsidRPr="00D734E0" w:rsidR="0073051D">
        <w:rPr>
          <w:lang w:val="fr-FR"/>
        </w:rPr>
        <w:t xml:space="preserve">») fut publié dans le numéro 108 du quotidien </w:t>
      </w:r>
      <w:r w:rsidRPr="00D734E0" w:rsidR="0073051D">
        <w:rPr>
          <w:i/>
          <w:noProof/>
          <w:lang w:val="fr-FR"/>
        </w:rPr>
        <w:t>Ülkede Özgür Gündem</w:t>
      </w:r>
      <w:r w:rsidRPr="00D734E0" w:rsidR="0073051D">
        <w:rPr>
          <w:noProof/>
          <w:lang w:val="fr-FR"/>
        </w:rPr>
        <w:t>.</w:t>
      </w:r>
      <w:r w:rsidRPr="00D734E0">
        <w:rPr>
          <w:noProof/>
          <w:lang w:val="fr-FR"/>
        </w:rPr>
        <w:t xml:space="preserve"> Cet article contenait les décl</w:t>
      </w:r>
      <w:r w:rsidRPr="00D734E0" w:rsidR="00DD11A0">
        <w:rPr>
          <w:noProof/>
          <w:lang w:val="fr-FR"/>
        </w:rPr>
        <w:t>arations de détenus, membres</w:t>
      </w:r>
      <w:r w:rsidRPr="00D734E0" w:rsidR="00C0341F">
        <w:rPr>
          <w:noProof/>
          <w:lang w:val="fr-FR"/>
        </w:rPr>
        <w:t xml:space="preserve"> allégués</w:t>
      </w:r>
      <w:r w:rsidRPr="00D734E0" w:rsidR="00DD11A0">
        <w:rPr>
          <w:noProof/>
          <w:lang w:val="fr-FR"/>
        </w:rPr>
        <w:t xml:space="preserve"> du</w:t>
      </w:r>
      <w:r w:rsidRPr="00D734E0">
        <w:rPr>
          <w:noProof/>
          <w:lang w:val="fr-FR"/>
        </w:rPr>
        <w:t xml:space="preserve"> PKK/Kongra-Gel, selon lesquelles la solution </w:t>
      </w:r>
      <w:r w:rsidRPr="00D734E0" w:rsidR="00390241">
        <w:rPr>
          <w:noProof/>
          <w:lang w:val="fr-FR"/>
        </w:rPr>
        <w:t xml:space="preserve">au </w:t>
      </w:r>
      <w:r w:rsidRPr="00D734E0">
        <w:rPr>
          <w:noProof/>
          <w:lang w:val="fr-FR"/>
        </w:rPr>
        <w:t xml:space="preserve">problème kurde </w:t>
      </w:r>
      <w:r w:rsidRPr="00D734E0" w:rsidR="00390241">
        <w:rPr>
          <w:noProof/>
          <w:lang w:val="fr-FR"/>
        </w:rPr>
        <w:t xml:space="preserve">devait passer </w:t>
      </w:r>
      <w:r w:rsidRPr="00D734E0">
        <w:rPr>
          <w:noProof/>
          <w:lang w:val="fr-FR"/>
        </w:rPr>
        <w:t>par un dialogue avec Abdullah Öcalan</w:t>
      </w:r>
      <w:r w:rsidRPr="00D734E0" w:rsidR="00DD11A0">
        <w:rPr>
          <w:noProof/>
          <w:lang w:val="fr-FR"/>
        </w:rPr>
        <w:t>.</w:t>
      </w:r>
    </w:p>
    <w:p w:rsidRPr="00D734E0" w:rsidR="008915FD" w:rsidP="00D734E0" w:rsidRDefault="008E4AC0">
      <w:pPr>
        <w:pStyle w:val="ECHRPara"/>
        <w:rPr>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28</w:t>
      </w:r>
      <w:r w:rsidRPr="00D734E0">
        <w:rPr>
          <w:noProof/>
          <w:lang w:val="fr-FR"/>
        </w:rPr>
        <w:fldChar w:fldCharType="end"/>
      </w:r>
      <w:r w:rsidRPr="00D734E0">
        <w:rPr>
          <w:noProof/>
          <w:lang w:val="fr-FR"/>
        </w:rPr>
        <w:t>.  </w:t>
      </w:r>
      <w:r w:rsidRPr="00D734E0" w:rsidR="00A20817">
        <w:rPr>
          <w:noProof/>
          <w:lang w:val="fr-FR"/>
        </w:rPr>
        <w:t>Par un acte d</w:t>
      </w:r>
      <w:r w:rsidRPr="00D734E0" w:rsidR="00D734E0">
        <w:rPr>
          <w:noProof/>
          <w:lang w:val="fr-FR"/>
        </w:rPr>
        <w:t>’</w:t>
      </w:r>
      <w:r w:rsidRPr="00D734E0" w:rsidR="00A20817">
        <w:rPr>
          <w:noProof/>
          <w:lang w:val="fr-FR"/>
        </w:rPr>
        <w:t>accusation du 17 juin 2004, le procureur de la République près la cour de sûreté de l</w:t>
      </w:r>
      <w:r w:rsidRPr="00D734E0" w:rsidR="00D734E0">
        <w:rPr>
          <w:noProof/>
          <w:lang w:val="fr-FR"/>
        </w:rPr>
        <w:t>’</w:t>
      </w:r>
      <w:r w:rsidRPr="00D734E0" w:rsidR="00390241">
        <w:rPr>
          <w:noProof/>
          <w:lang w:val="fr-FR"/>
        </w:rPr>
        <w:t>É</w:t>
      </w:r>
      <w:r w:rsidRPr="00D734E0" w:rsidR="00A20817">
        <w:rPr>
          <w:noProof/>
          <w:lang w:val="fr-FR"/>
        </w:rPr>
        <w:t>tat d</w:t>
      </w:r>
      <w:r w:rsidRPr="00D734E0" w:rsidR="00D734E0">
        <w:rPr>
          <w:noProof/>
          <w:lang w:val="fr-FR"/>
        </w:rPr>
        <w:t>’</w:t>
      </w:r>
      <w:r w:rsidRPr="00D734E0" w:rsidR="00A20817">
        <w:rPr>
          <w:noProof/>
          <w:lang w:val="fr-FR"/>
        </w:rPr>
        <w:t xml:space="preserve">Istanbul inculpa le requérant </w:t>
      </w:r>
      <w:r w:rsidRPr="00D734E0" w:rsidR="00A403F6">
        <w:rPr>
          <w:noProof/>
          <w:lang w:val="fr-FR"/>
        </w:rPr>
        <w:t>de manquement à la loi n</w:t>
      </w:r>
      <w:r w:rsidRPr="00D734E0" w:rsidR="00FE41D9">
        <w:rPr>
          <w:noProof/>
          <w:vertAlign w:val="superscript"/>
          <w:lang w:val="fr-FR"/>
        </w:rPr>
        <w:t>o</w:t>
      </w:r>
      <w:r w:rsidRPr="00D734E0" w:rsidR="00A403F6">
        <w:rPr>
          <w:noProof/>
          <w:lang w:val="fr-FR"/>
        </w:rPr>
        <w:t xml:space="preserve"> 3713 </w:t>
      </w:r>
      <w:r w:rsidRPr="00D734E0" w:rsidR="00B74154">
        <w:rPr>
          <w:noProof/>
          <w:lang w:val="fr-FR"/>
        </w:rPr>
        <w:t>en</w:t>
      </w:r>
      <w:r w:rsidRPr="00D734E0" w:rsidR="00A20817">
        <w:rPr>
          <w:noProof/>
          <w:lang w:val="fr-FR"/>
        </w:rPr>
        <w:t xml:space="preserve"> raison de </w:t>
      </w:r>
      <w:r w:rsidRPr="00D734E0" w:rsidR="00A403F6">
        <w:rPr>
          <w:noProof/>
          <w:lang w:val="fr-FR"/>
        </w:rPr>
        <w:t xml:space="preserve">la publication de </w:t>
      </w:r>
      <w:r w:rsidRPr="00D734E0" w:rsidR="00A20817">
        <w:rPr>
          <w:noProof/>
          <w:lang w:val="fr-FR"/>
        </w:rPr>
        <w:t>cet article.</w:t>
      </w:r>
    </w:p>
    <w:p w:rsidRPr="00D734E0" w:rsidR="0073051D" w:rsidP="00D734E0" w:rsidRDefault="008E4AC0">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29</w:t>
      </w:r>
      <w:r w:rsidRPr="00D734E0">
        <w:rPr>
          <w:lang w:val="fr-FR"/>
        </w:rPr>
        <w:fldChar w:fldCharType="end"/>
      </w:r>
      <w:r w:rsidRPr="00D734E0">
        <w:rPr>
          <w:lang w:val="fr-FR"/>
        </w:rPr>
        <w:t>.  </w:t>
      </w:r>
      <w:r w:rsidRPr="00D734E0" w:rsidR="00A20817">
        <w:rPr>
          <w:lang w:val="fr-FR"/>
        </w:rPr>
        <w:t xml:space="preserve">Le </w:t>
      </w:r>
      <w:r w:rsidRPr="00D734E0" w:rsidR="0073051D">
        <w:rPr>
          <w:lang w:val="fr-FR"/>
        </w:rPr>
        <w:t xml:space="preserve">31 mai 2007, </w:t>
      </w:r>
      <w:r w:rsidRPr="00D734E0" w:rsidR="00AD40E0">
        <w:rPr>
          <w:noProof/>
          <w:lang w:val="fr-FR"/>
        </w:rPr>
        <w:t>la cour d</w:t>
      </w:r>
      <w:r w:rsidRPr="00D734E0" w:rsidR="00D734E0">
        <w:rPr>
          <w:noProof/>
          <w:lang w:val="fr-FR"/>
        </w:rPr>
        <w:t>’</w:t>
      </w:r>
      <w:r w:rsidRPr="00D734E0" w:rsidR="00AD40E0">
        <w:rPr>
          <w:noProof/>
          <w:lang w:val="fr-FR"/>
        </w:rPr>
        <w:t>assises</w:t>
      </w:r>
      <w:r w:rsidRPr="00D734E0" w:rsidR="0073051D">
        <w:rPr>
          <w:noProof/>
          <w:lang w:val="fr-FR"/>
        </w:rPr>
        <w:t xml:space="preserve"> </w:t>
      </w:r>
      <w:r w:rsidRPr="00D734E0" w:rsidR="00D51E3C">
        <w:rPr>
          <w:noProof/>
          <w:lang w:val="fr-FR"/>
        </w:rPr>
        <w:t>déclara l</w:t>
      </w:r>
      <w:r w:rsidRPr="00D734E0" w:rsidR="00D734E0">
        <w:rPr>
          <w:noProof/>
          <w:lang w:val="fr-FR"/>
        </w:rPr>
        <w:t>’</w:t>
      </w:r>
      <w:r w:rsidRPr="00D734E0" w:rsidR="00D51E3C">
        <w:rPr>
          <w:noProof/>
          <w:lang w:val="fr-FR"/>
        </w:rPr>
        <w:t>intéressé coupable de l</w:t>
      </w:r>
      <w:r w:rsidRPr="00D734E0" w:rsidR="00D734E0">
        <w:rPr>
          <w:noProof/>
          <w:lang w:val="fr-FR"/>
        </w:rPr>
        <w:t>’</w:t>
      </w:r>
      <w:r w:rsidRPr="00D734E0" w:rsidR="00D51E3C">
        <w:rPr>
          <w:noProof/>
          <w:lang w:val="fr-FR"/>
        </w:rPr>
        <w:t xml:space="preserve">infraction de </w:t>
      </w:r>
      <w:r w:rsidRPr="00D734E0" w:rsidR="00390241">
        <w:rPr>
          <w:noProof/>
          <w:lang w:val="fr-FR"/>
        </w:rPr>
        <w:t xml:space="preserve">publication de </w:t>
      </w:r>
      <w:r w:rsidRPr="00D734E0" w:rsidR="00D51E3C">
        <w:rPr>
          <w:noProof/>
          <w:lang w:val="fr-FR"/>
        </w:rPr>
        <w:t>déclarations d</w:t>
      </w:r>
      <w:r w:rsidRPr="00D734E0" w:rsidR="00D734E0">
        <w:rPr>
          <w:noProof/>
          <w:lang w:val="fr-FR"/>
        </w:rPr>
        <w:t>’</w:t>
      </w:r>
      <w:r w:rsidRPr="00D734E0" w:rsidR="00D51E3C">
        <w:rPr>
          <w:noProof/>
          <w:lang w:val="fr-FR"/>
        </w:rPr>
        <w:t>une organisation terroriste</w:t>
      </w:r>
      <w:r w:rsidRPr="00D734E0" w:rsidR="0073051D">
        <w:rPr>
          <w:noProof/>
          <w:lang w:val="fr-FR"/>
        </w:rPr>
        <w:t xml:space="preserve"> et le condamna</w:t>
      </w:r>
      <w:r w:rsidRPr="00D734E0" w:rsidR="00D51E3C">
        <w:rPr>
          <w:noProof/>
          <w:lang w:val="fr-FR"/>
        </w:rPr>
        <w:t>, en application de l</w:t>
      </w:r>
      <w:r w:rsidRPr="00D734E0" w:rsidR="00D734E0">
        <w:rPr>
          <w:noProof/>
          <w:lang w:val="fr-FR"/>
        </w:rPr>
        <w:t>’</w:t>
      </w:r>
      <w:r w:rsidRPr="00D734E0" w:rsidR="00D51E3C">
        <w:rPr>
          <w:noProof/>
          <w:lang w:val="fr-FR"/>
        </w:rPr>
        <w:t>article 6 §§ 2 et 4 de la loi n</w:t>
      </w:r>
      <w:r w:rsidRPr="00D734E0" w:rsidR="00FE41D9">
        <w:rPr>
          <w:noProof/>
          <w:vertAlign w:val="superscript"/>
          <w:lang w:val="fr-FR"/>
        </w:rPr>
        <w:t>o</w:t>
      </w:r>
      <w:r w:rsidRPr="00D734E0" w:rsidR="00D51E3C">
        <w:rPr>
          <w:noProof/>
          <w:lang w:val="fr-FR"/>
        </w:rPr>
        <w:t xml:space="preserve"> 3713,</w:t>
      </w:r>
      <w:r w:rsidRPr="00D734E0" w:rsidR="0073051D">
        <w:rPr>
          <w:noProof/>
          <w:lang w:val="fr-FR"/>
        </w:rPr>
        <w:t xml:space="preserve"> au paiement d</w:t>
      </w:r>
      <w:r w:rsidRPr="00D734E0" w:rsidR="00D734E0">
        <w:rPr>
          <w:noProof/>
          <w:lang w:val="fr-FR"/>
        </w:rPr>
        <w:t>’</w:t>
      </w:r>
      <w:r w:rsidRPr="00D734E0" w:rsidR="0073051D">
        <w:rPr>
          <w:noProof/>
          <w:lang w:val="fr-FR"/>
        </w:rPr>
        <w:t>une am</w:t>
      </w:r>
      <w:r w:rsidRPr="00D734E0" w:rsidR="00F05A14">
        <w:rPr>
          <w:noProof/>
          <w:lang w:val="fr-FR"/>
        </w:rPr>
        <w:t>ende de 2 592 TRY (</w:t>
      </w:r>
      <w:r w:rsidRPr="00D734E0" w:rsidR="0073051D">
        <w:rPr>
          <w:noProof/>
          <w:lang w:val="fr-FR"/>
        </w:rPr>
        <w:t>1</w:t>
      </w:r>
      <w:r w:rsidRPr="00D734E0" w:rsidR="009F7571">
        <w:rPr>
          <w:noProof/>
          <w:lang w:val="fr-FR"/>
        </w:rPr>
        <w:t> </w:t>
      </w:r>
      <w:r w:rsidRPr="00D734E0" w:rsidR="0073051D">
        <w:rPr>
          <w:noProof/>
          <w:lang w:val="fr-FR"/>
        </w:rPr>
        <w:t>464</w:t>
      </w:r>
      <w:r w:rsidRPr="00D734E0" w:rsidR="009F7571">
        <w:rPr>
          <w:noProof/>
          <w:lang w:val="fr-FR"/>
        </w:rPr>
        <w:t xml:space="preserve"> </w:t>
      </w:r>
      <w:r w:rsidRPr="00D734E0" w:rsidR="0073051D">
        <w:rPr>
          <w:noProof/>
          <w:lang w:val="fr-FR"/>
        </w:rPr>
        <w:t>EUR selon le taux de change en vigueur à l</w:t>
      </w:r>
      <w:r w:rsidRPr="00D734E0" w:rsidR="00D734E0">
        <w:rPr>
          <w:noProof/>
          <w:lang w:val="fr-FR"/>
        </w:rPr>
        <w:t>’</w:t>
      </w:r>
      <w:r w:rsidRPr="00D734E0" w:rsidR="0073051D">
        <w:rPr>
          <w:noProof/>
          <w:lang w:val="fr-FR"/>
        </w:rPr>
        <w:t>époque des faits</w:t>
      </w:r>
      <w:r w:rsidRPr="00D734E0" w:rsidR="00F05A14">
        <w:rPr>
          <w:noProof/>
          <w:lang w:val="fr-FR"/>
        </w:rPr>
        <w:t>)</w:t>
      </w:r>
      <w:r w:rsidRPr="00D734E0" w:rsidR="0073051D">
        <w:rPr>
          <w:noProof/>
          <w:lang w:val="fr-FR"/>
        </w:rPr>
        <w:t>.</w:t>
      </w:r>
      <w:r w:rsidRPr="00D734E0" w:rsidR="00A403F6">
        <w:rPr>
          <w:noProof/>
          <w:lang w:val="fr-FR"/>
        </w:rPr>
        <w:t xml:space="preserve"> Elle considéra </w:t>
      </w:r>
      <w:r w:rsidRPr="00D734E0" w:rsidR="00F05A14">
        <w:rPr>
          <w:noProof/>
          <w:lang w:val="fr-FR"/>
        </w:rPr>
        <w:t xml:space="preserve">que </w:t>
      </w:r>
      <w:r w:rsidRPr="00D734E0" w:rsidR="00A403F6">
        <w:rPr>
          <w:noProof/>
          <w:lang w:val="fr-FR"/>
        </w:rPr>
        <w:t>les déclaratio</w:t>
      </w:r>
      <w:r w:rsidRPr="00D734E0" w:rsidR="00F05A14">
        <w:rPr>
          <w:noProof/>
          <w:lang w:val="fr-FR"/>
        </w:rPr>
        <w:t>ns des détenus en question constituai</w:t>
      </w:r>
      <w:r w:rsidRPr="00D734E0" w:rsidR="00EF4BC8">
        <w:rPr>
          <w:noProof/>
          <w:lang w:val="fr-FR"/>
        </w:rPr>
        <w:t>en</w:t>
      </w:r>
      <w:r w:rsidRPr="00D734E0" w:rsidR="00F05A14">
        <w:rPr>
          <w:noProof/>
          <w:lang w:val="fr-FR"/>
        </w:rPr>
        <w:t>t</w:t>
      </w:r>
      <w:r w:rsidRPr="00D734E0" w:rsidR="00A403F6">
        <w:rPr>
          <w:noProof/>
          <w:lang w:val="fr-FR"/>
        </w:rPr>
        <w:t xml:space="preserve"> un communiqué d</w:t>
      </w:r>
      <w:r w:rsidRPr="00D734E0" w:rsidR="00D734E0">
        <w:rPr>
          <w:noProof/>
          <w:lang w:val="fr-FR"/>
        </w:rPr>
        <w:t>’</w:t>
      </w:r>
      <w:r w:rsidRPr="00D734E0" w:rsidR="00A403F6">
        <w:rPr>
          <w:noProof/>
          <w:lang w:val="fr-FR"/>
        </w:rPr>
        <w:t xml:space="preserve">une organisation terroriste et estima </w:t>
      </w:r>
      <w:r w:rsidRPr="00D734E0" w:rsidR="00F05A14">
        <w:rPr>
          <w:noProof/>
          <w:lang w:val="fr-FR"/>
        </w:rPr>
        <w:t>que</w:t>
      </w:r>
      <w:r w:rsidRPr="00D734E0" w:rsidR="00A403F6">
        <w:rPr>
          <w:noProof/>
          <w:lang w:val="fr-FR"/>
        </w:rPr>
        <w:t xml:space="preserve"> l</w:t>
      </w:r>
      <w:r w:rsidRPr="00D734E0" w:rsidR="00D734E0">
        <w:rPr>
          <w:noProof/>
          <w:lang w:val="fr-FR"/>
        </w:rPr>
        <w:t>’</w:t>
      </w:r>
      <w:r w:rsidRPr="00D734E0" w:rsidR="00A403F6">
        <w:rPr>
          <w:noProof/>
          <w:lang w:val="fr-FR"/>
        </w:rPr>
        <w:t xml:space="preserve">infraction prévue à </w:t>
      </w:r>
      <w:r w:rsidRPr="00D734E0" w:rsidR="00390241">
        <w:rPr>
          <w:noProof/>
          <w:lang w:val="fr-FR"/>
        </w:rPr>
        <w:t xml:space="preserve">la </w:t>
      </w:r>
      <w:r w:rsidRPr="00D734E0" w:rsidR="00A403F6">
        <w:rPr>
          <w:noProof/>
          <w:lang w:val="fr-FR"/>
        </w:rPr>
        <w:t>disposition</w:t>
      </w:r>
      <w:r w:rsidRPr="00D734E0" w:rsidR="00F05A14">
        <w:rPr>
          <w:noProof/>
          <w:lang w:val="fr-FR"/>
        </w:rPr>
        <w:t xml:space="preserve"> </w:t>
      </w:r>
      <w:r w:rsidRPr="00D734E0" w:rsidR="00390241">
        <w:rPr>
          <w:noProof/>
          <w:lang w:val="fr-FR"/>
        </w:rPr>
        <w:t xml:space="preserve">précitée </w:t>
      </w:r>
      <w:r w:rsidRPr="00D734E0" w:rsidR="00F05A14">
        <w:rPr>
          <w:noProof/>
          <w:lang w:val="fr-FR"/>
        </w:rPr>
        <w:t xml:space="preserve">était </w:t>
      </w:r>
      <w:r w:rsidRPr="00D734E0" w:rsidR="00BB6CC1">
        <w:rPr>
          <w:noProof/>
          <w:lang w:val="fr-FR"/>
        </w:rPr>
        <w:t xml:space="preserve">ainsi </w:t>
      </w:r>
      <w:r w:rsidRPr="00D734E0" w:rsidR="00F05A14">
        <w:rPr>
          <w:noProof/>
          <w:lang w:val="fr-FR"/>
        </w:rPr>
        <w:t>établie</w:t>
      </w:r>
      <w:r w:rsidRPr="00D734E0" w:rsidR="00A403F6">
        <w:rPr>
          <w:noProof/>
          <w:lang w:val="fr-FR"/>
        </w:rPr>
        <w:t>.</w:t>
      </w:r>
    </w:p>
    <w:p w:rsidRPr="00D734E0" w:rsidR="0073051D" w:rsidP="00D734E0" w:rsidRDefault="008E4AC0">
      <w:pPr>
        <w:pStyle w:val="ECHRPara"/>
        <w:rPr>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30</w:t>
      </w:r>
      <w:r w:rsidRPr="00D734E0">
        <w:rPr>
          <w:noProof/>
          <w:lang w:val="fr-FR"/>
        </w:rPr>
        <w:fldChar w:fldCharType="end"/>
      </w:r>
      <w:r w:rsidRPr="00D734E0">
        <w:rPr>
          <w:noProof/>
          <w:lang w:val="fr-FR"/>
        </w:rPr>
        <w:t>.  </w:t>
      </w:r>
      <w:r w:rsidRPr="00D734E0" w:rsidR="0073051D">
        <w:rPr>
          <w:noProof/>
          <w:lang w:val="fr-FR"/>
        </w:rPr>
        <w:t>Le 19 avril 2011, la Cour de cassa</w:t>
      </w:r>
      <w:r w:rsidRPr="00D734E0">
        <w:rPr>
          <w:noProof/>
          <w:lang w:val="fr-FR"/>
        </w:rPr>
        <w:t>tion,</w:t>
      </w:r>
      <w:r w:rsidRPr="00D734E0" w:rsidR="00550F97">
        <w:rPr>
          <w:noProof/>
          <w:lang w:val="fr-FR"/>
        </w:rPr>
        <w:t xml:space="preserve"> saisie d</w:t>
      </w:r>
      <w:r w:rsidRPr="00D734E0" w:rsidR="00D734E0">
        <w:rPr>
          <w:noProof/>
          <w:lang w:val="fr-FR"/>
        </w:rPr>
        <w:t>’</w:t>
      </w:r>
      <w:r w:rsidRPr="00D734E0" w:rsidR="00550F97">
        <w:rPr>
          <w:noProof/>
          <w:lang w:val="fr-FR"/>
        </w:rPr>
        <w:t xml:space="preserve">un pourvoi </w:t>
      </w:r>
      <w:r w:rsidRPr="00D734E0" w:rsidR="00C413B8">
        <w:rPr>
          <w:noProof/>
          <w:lang w:val="fr-FR"/>
        </w:rPr>
        <w:t xml:space="preserve">en cassation </w:t>
      </w:r>
      <w:r w:rsidRPr="00D734E0" w:rsidR="00550F97">
        <w:rPr>
          <w:noProof/>
          <w:lang w:val="fr-FR"/>
        </w:rPr>
        <w:t>formé par le requérant,</w:t>
      </w:r>
      <w:r w:rsidRPr="00D734E0">
        <w:rPr>
          <w:noProof/>
          <w:lang w:val="fr-FR"/>
        </w:rPr>
        <w:t xml:space="preserve"> </w:t>
      </w:r>
      <w:r w:rsidRPr="00D734E0" w:rsidR="0073051D">
        <w:rPr>
          <w:noProof/>
          <w:lang w:val="fr-FR"/>
        </w:rPr>
        <w:t>infirma le jugement de première instance</w:t>
      </w:r>
      <w:r w:rsidRPr="00D734E0" w:rsidR="00C413B8">
        <w:rPr>
          <w:noProof/>
          <w:lang w:val="fr-FR"/>
        </w:rPr>
        <w:t xml:space="preserve"> en se fondant sur l</w:t>
      </w:r>
      <w:r w:rsidRPr="00D734E0" w:rsidR="00D734E0">
        <w:rPr>
          <w:noProof/>
          <w:lang w:val="fr-FR"/>
        </w:rPr>
        <w:t>’</w:t>
      </w:r>
      <w:r w:rsidRPr="00D734E0" w:rsidR="00C413B8">
        <w:rPr>
          <w:noProof/>
          <w:lang w:val="fr-FR"/>
        </w:rPr>
        <w:t>arrêt de la Cour constitutionnelle susmentionné</w:t>
      </w:r>
      <w:r w:rsidRPr="00D734E0" w:rsidR="0073051D">
        <w:rPr>
          <w:noProof/>
          <w:lang w:val="fr-FR"/>
        </w:rPr>
        <w:t>.</w:t>
      </w:r>
    </w:p>
    <w:p w:rsidRPr="00D734E0" w:rsidR="0073051D" w:rsidP="00D734E0" w:rsidRDefault="008E4AC0">
      <w:pPr>
        <w:pStyle w:val="ECHRPara"/>
        <w:rPr>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31</w:t>
      </w:r>
      <w:r w:rsidRPr="00D734E0">
        <w:rPr>
          <w:noProof/>
          <w:lang w:val="fr-FR"/>
        </w:rPr>
        <w:fldChar w:fldCharType="end"/>
      </w:r>
      <w:r w:rsidRPr="00D734E0">
        <w:rPr>
          <w:noProof/>
          <w:lang w:val="fr-FR"/>
        </w:rPr>
        <w:t>.  </w:t>
      </w:r>
      <w:r w:rsidRPr="00D734E0" w:rsidR="0073051D">
        <w:rPr>
          <w:noProof/>
          <w:lang w:val="fr-FR"/>
        </w:rPr>
        <w:t>Le 20 octobre 2011, la cour d</w:t>
      </w:r>
      <w:r w:rsidRPr="00D734E0" w:rsidR="00D734E0">
        <w:rPr>
          <w:noProof/>
          <w:lang w:val="fr-FR"/>
        </w:rPr>
        <w:t>’</w:t>
      </w:r>
      <w:r w:rsidRPr="00D734E0" w:rsidR="0073051D">
        <w:rPr>
          <w:noProof/>
          <w:lang w:val="fr-FR"/>
        </w:rPr>
        <w:t>assises acquitta le requérant</w:t>
      </w:r>
      <w:r w:rsidRPr="00D734E0" w:rsidR="00F05A14">
        <w:rPr>
          <w:noProof/>
          <w:lang w:val="fr-FR"/>
        </w:rPr>
        <w:t xml:space="preserve"> au motif que l</w:t>
      </w:r>
      <w:r w:rsidRPr="00D734E0" w:rsidR="00D734E0">
        <w:rPr>
          <w:noProof/>
          <w:lang w:val="fr-FR"/>
        </w:rPr>
        <w:t>’</w:t>
      </w:r>
      <w:r w:rsidRPr="00D734E0" w:rsidR="00F05A14">
        <w:rPr>
          <w:noProof/>
          <w:lang w:val="fr-FR"/>
        </w:rPr>
        <w:t>inculpation de l</w:t>
      </w:r>
      <w:r w:rsidRPr="00D734E0" w:rsidR="00D734E0">
        <w:rPr>
          <w:noProof/>
          <w:lang w:val="fr-FR"/>
        </w:rPr>
        <w:t>’</w:t>
      </w:r>
      <w:r w:rsidRPr="00D734E0" w:rsidR="00F05A14">
        <w:rPr>
          <w:noProof/>
          <w:lang w:val="fr-FR"/>
        </w:rPr>
        <w:t>intéressé n</w:t>
      </w:r>
      <w:r w:rsidRPr="00D734E0" w:rsidR="00D734E0">
        <w:rPr>
          <w:noProof/>
          <w:lang w:val="fr-FR"/>
        </w:rPr>
        <w:t>’</w:t>
      </w:r>
      <w:r w:rsidRPr="00D734E0" w:rsidR="00F05A14">
        <w:rPr>
          <w:noProof/>
          <w:lang w:val="fr-FR"/>
        </w:rPr>
        <w:t>avait plus de base légale</w:t>
      </w:r>
      <w:r w:rsidRPr="00D734E0" w:rsidR="00C413B8">
        <w:rPr>
          <w:noProof/>
          <w:lang w:val="fr-FR"/>
        </w:rPr>
        <w:t xml:space="preserve"> après l</w:t>
      </w:r>
      <w:r w:rsidRPr="00D734E0" w:rsidR="00D734E0">
        <w:rPr>
          <w:noProof/>
          <w:lang w:val="fr-FR"/>
        </w:rPr>
        <w:t>’</w:t>
      </w:r>
      <w:r w:rsidRPr="00D734E0" w:rsidR="00C413B8">
        <w:rPr>
          <w:noProof/>
          <w:lang w:val="fr-FR"/>
        </w:rPr>
        <w:t>arrêt de la Cour constitutionnelle susmentionné</w:t>
      </w:r>
      <w:r w:rsidRPr="00D734E0" w:rsidR="0073051D">
        <w:rPr>
          <w:noProof/>
          <w:lang w:val="fr-FR"/>
        </w:rPr>
        <w:t>.</w:t>
      </w:r>
    </w:p>
    <w:p w:rsidRPr="00D734E0" w:rsidR="0073051D" w:rsidP="00D734E0" w:rsidRDefault="00C0341F">
      <w:pPr>
        <w:pStyle w:val="ECHRHeading2"/>
        <w:rPr>
          <w:lang w:val="fr-FR"/>
        </w:rPr>
      </w:pPr>
      <w:r w:rsidRPr="00D734E0">
        <w:rPr>
          <w:lang w:val="fr-FR"/>
        </w:rPr>
        <w:t>F</w:t>
      </w:r>
      <w:r w:rsidRPr="00D734E0" w:rsidR="0073051D">
        <w:rPr>
          <w:lang w:val="fr-FR"/>
        </w:rPr>
        <w:t>.  Requête n</w:t>
      </w:r>
      <w:r w:rsidRPr="00D734E0" w:rsidR="00FE41D9">
        <w:rPr>
          <w:vertAlign w:val="superscript"/>
          <w:lang w:val="fr-FR"/>
        </w:rPr>
        <w:t>o</w:t>
      </w:r>
      <w:r w:rsidRPr="00D734E0" w:rsidR="0073051D">
        <w:rPr>
          <w:lang w:val="fr-FR"/>
        </w:rPr>
        <w:t> 15058/12</w:t>
      </w:r>
    </w:p>
    <w:p w:rsidRPr="00D734E0" w:rsidR="0073051D" w:rsidP="00D734E0" w:rsidRDefault="00513151">
      <w:pPr>
        <w:pStyle w:val="ECHRPara"/>
        <w:rPr>
          <w:noProof/>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32</w:t>
      </w:r>
      <w:r w:rsidRPr="00D734E0">
        <w:rPr>
          <w:lang w:val="fr-FR"/>
        </w:rPr>
        <w:fldChar w:fldCharType="end"/>
      </w:r>
      <w:r w:rsidRPr="00D734E0">
        <w:rPr>
          <w:lang w:val="fr-FR"/>
        </w:rPr>
        <w:t>.  </w:t>
      </w:r>
      <w:r w:rsidRPr="00D734E0" w:rsidR="0073051D">
        <w:rPr>
          <w:lang w:val="fr-FR"/>
        </w:rPr>
        <w:t>Le 7 juin 2</w:t>
      </w:r>
      <w:r w:rsidRPr="00D734E0">
        <w:rPr>
          <w:lang w:val="fr-FR"/>
        </w:rPr>
        <w:t>004, deux articles intitulés « Notre agenda ne porte pas sur des personnes » (« </w:t>
      </w:r>
      <w:proofErr w:type="spellStart"/>
      <w:r w:rsidRPr="00D734E0">
        <w:rPr>
          <w:i/>
          <w:lang w:val="fr-FR"/>
        </w:rPr>
        <w:t>Gündemimiz</w:t>
      </w:r>
      <w:proofErr w:type="spellEnd"/>
      <w:r w:rsidRPr="00D734E0">
        <w:rPr>
          <w:i/>
          <w:lang w:val="fr-FR"/>
        </w:rPr>
        <w:t xml:space="preserve"> </w:t>
      </w:r>
      <w:proofErr w:type="spellStart"/>
      <w:r w:rsidRPr="00D734E0">
        <w:rPr>
          <w:i/>
          <w:lang w:val="fr-FR"/>
        </w:rPr>
        <w:t>ki</w:t>
      </w:r>
      <w:r w:rsidRPr="00D734E0">
        <w:rPr>
          <w:rFonts w:cstheme="minorHAnsi"/>
          <w:i/>
          <w:lang w:val="fr-FR"/>
        </w:rPr>
        <w:t>ş</w:t>
      </w:r>
      <w:r w:rsidRPr="00D734E0">
        <w:rPr>
          <w:i/>
          <w:lang w:val="fr-FR"/>
        </w:rPr>
        <w:t>iler</w:t>
      </w:r>
      <w:proofErr w:type="spellEnd"/>
      <w:r w:rsidRPr="00D734E0">
        <w:rPr>
          <w:i/>
          <w:lang w:val="fr-FR"/>
        </w:rPr>
        <w:t xml:space="preserve"> </w:t>
      </w:r>
      <w:proofErr w:type="spellStart"/>
      <w:r w:rsidRPr="00D734E0">
        <w:rPr>
          <w:i/>
          <w:lang w:val="fr-FR"/>
        </w:rPr>
        <w:t>de</w:t>
      </w:r>
      <w:r w:rsidRPr="00D734E0">
        <w:rPr>
          <w:rFonts w:cstheme="minorHAnsi"/>
          <w:i/>
          <w:lang w:val="fr-FR"/>
        </w:rPr>
        <w:t>ğil</w:t>
      </w:r>
      <w:proofErr w:type="spellEnd"/>
      <w:r w:rsidRPr="00D734E0">
        <w:rPr>
          <w:rFonts w:cstheme="minorHAnsi"/>
          <w:lang w:val="fr-FR"/>
        </w:rPr>
        <w:t> ») et</w:t>
      </w:r>
      <w:r w:rsidRPr="00D734E0">
        <w:rPr>
          <w:lang w:val="fr-FR"/>
        </w:rPr>
        <w:t xml:space="preserve"> « Il y </w:t>
      </w:r>
      <w:r w:rsidRPr="00D734E0" w:rsidR="0073051D">
        <w:rPr>
          <w:lang w:val="fr-FR"/>
        </w:rPr>
        <w:t xml:space="preserve">a séparation, </w:t>
      </w:r>
      <w:r w:rsidRPr="00D734E0" w:rsidR="00CA3CE5">
        <w:rPr>
          <w:lang w:val="fr-FR"/>
        </w:rPr>
        <w:t>pas</w:t>
      </w:r>
      <w:r w:rsidRPr="00D734E0" w:rsidR="0073051D">
        <w:rPr>
          <w:lang w:val="fr-FR"/>
        </w:rPr>
        <w:t xml:space="preserve"> rupture » (« </w:t>
      </w:r>
      <w:r w:rsidRPr="00D734E0" w:rsidR="0073051D">
        <w:rPr>
          <w:i/>
          <w:lang w:val="tr-TR"/>
        </w:rPr>
        <w:t>Ayrılık var, kopma yok </w:t>
      </w:r>
      <w:r w:rsidRPr="00D734E0" w:rsidR="0073051D">
        <w:rPr>
          <w:lang w:val="fr-FR"/>
        </w:rPr>
        <w:t>») fu</w:t>
      </w:r>
      <w:r w:rsidRPr="00D734E0">
        <w:rPr>
          <w:lang w:val="fr-FR"/>
        </w:rPr>
        <w:t>rent</w:t>
      </w:r>
      <w:r w:rsidRPr="00D734E0" w:rsidR="0073051D">
        <w:rPr>
          <w:lang w:val="fr-FR"/>
        </w:rPr>
        <w:t xml:space="preserve"> publié</w:t>
      </w:r>
      <w:r w:rsidRPr="00D734E0">
        <w:rPr>
          <w:lang w:val="fr-FR"/>
        </w:rPr>
        <w:t>s</w:t>
      </w:r>
      <w:r w:rsidRPr="00D734E0" w:rsidR="0073051D">
        <w:rPr>
          <w:lang w:val="fr-FR"/>
        </w:rPr>
        <w:t xml:space="preserve"> dans le numéro 99 du quotidien </w:t>
      </w:r>
      <w:r w:rsidRPr="00D734E0" w:rsidR="0073051D">
        <w:rPr>
          <w:i/>
          <w:noProof/>
          <w:lang w:val="fr-FR"/>
        </w:rPr>
        <w:t>Ülkede Özgür Gündem</w:t>
      </w:r>
      <w:r w:rsidRPr="00D734E0" w:rsidR="0073051D">
        <w:rPr>
          <w:noProof/>
          <w:lang w:val="fr-FR"/>
        </w:rPr>
        <w:t>.</w:t>
      </w:r>
      <w:r w:rsidRPr="00D734E0">
        <w:rPr>
          <w:noProof/>
          <w:lang w:val="fr-FR"/>
        </w:rPr>
        <w:t xml:space="preserve"> Ce</w:t>
      </w:r>
      <w:r w:rsidRPr="00D734E0" w:rsidR="00EB7D26">
        <w:rPr>
          <w:noProof/>
          <w:lang w:val="fr-FR"/>
        </w:rPr>
        <w:t>s</w:t>
      </w:r>
      <w:r w:rsidRPr="00D734E0">
        <w:rPr>
          <w:noProof/>
          <w:lang w:val="fr-FR"/>
        </w:rPr>
        <w:t xml:space="preserve"> article</w:t>
      </w:r>
      <w:r w:rsidRPr="00D734E0" w:rsidR="00EB7D26">
        <w:rPr>
          <w:noProof/>
          <w:lang w:val="fr-FR"/>
        </w:rPr>
        <w:t>s</w:t>
      </w:r>
      <w:r w:rsidRPr="00D734E0">
        <w:rPr>
          <w:noProof/>
          <w:lang w:val="fr-FR"/>
        </w:rPr>
        <w:t xml:space="preserve"> contenai</w:t>
      </w:r>
      <w:r w:rsidRPr="00D734E0" w:rsidR="00EB7D26">
        <w:rPr>
          <w:noProof/>
          <w:lang w:val="fr-FR"/>
        </w:rPr>
        <w:t>en</w:t>
      </w:r>
      <w:r w:rsidRPr="00D734E0">
        <w:rPr>
          <w:noProof/>
          <w:lang w:val="fr-FR"/>
        </w:rPr>
        <w:t>t les déclarations du président général</w:t>
      </w:r>
      <w:r w:rsidRPr="00D734E0" w:rsidR="00543F73">
        <w:rPr>
          <w:noProof/>
          <w:lang w:val="fr-FR"/>
        </w:rPr>
        <w:t xml:space="preserve"> du PKK, Z.A., portant sur la re</w:t>
      </w:r>
      <w:r w:rsidRPr="00D734E0">
        <w:rPr>
          <w:noProof/>
          <w:lang w:val="fr-FR"/>
        </w:rPr>
        <w:t>structuration de l</w:t>
      </w:r>
      <w:r w:rsidRPr="00D734E0" w:rsidR="00D734E0">
        <w:rPr>
          <w:noProof/>
          <w:lang w:val="fr-FR"/>
        </w:rPr>
        <w:t>’</w:t>
      </w:r>
      <w:r w:rsidRPr="00D734E0">
        <w:rPr>
          <w:noProof/>
          <w:lang w:val="fr-FR"/>
        </w:rPr>
        <w:t>organisation et sur certaines personnes ayant quitté l</w:t>
      </w:r>
      <w:r w:rsidRPr="00D734E0" w:rsidR="00D734E0">
        <w:rPr>
          <w:noProof/>
          <w:lang w:val="fr-FR"/>
        </w:rPr>
        <w:t>’</w:t>
      </w:r>
      <w:r w:rsidRPr="00D734E0">
        <w:rPr>
          <w:noProof/>
          <w:lang w:val="fr-FR"/>
        </w:rPr>
        <w:t>organisation</w:t>
      </w:r>
      <w:r w:rsidRPr="00D734E0" w:rsidR="00543F73">
        <w:rPr>
          <w:noProof/>
          <w:lang w:val="fr-FR"/>
        </w:rPr>
        <w:t>.</w:t>
      </w:r>
    </w:p>
    <w:p w:rsidRPr="00D734E0" w:rsidR="0005602E" w:rsidP="00D734E0" w:rsidRDefault="00513151">
      <w:pPr>
        <w:pStyle w:val="ECHRPara"/>
        <w:rPr>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33</w:t>
      </w:r>
      <w:r w:rsidRPr="00D734E0">
        <w:rPr>
          <w:noProof/>
          <w:lang w:val="fr-FR"/>
        </w:rPr>
        <w:fldChar w:fldCharType="end"/>
      </w:r>
      <w:r w:rsidRPr="00D734E0">
        <w:rPr>
          <w:noProof/>
          <w:lang w:val="fr-FR"/>
        </w:rPr>
        <w:t>.  </w:t>
      </w:r>
      <w:r w:rsidRPr="00D734E0" w:rsidR="0005602E">
        <w:rPr>
          <w:noProof/>
          <w:lang w:val="fr-FR"/>
        </w:rPr>
        <w:t>Par un acte d</w:t>
      </w:r>
      <w:r w:rsidRPr="00D734E0" w:rsidR="00D734E0">
        <w:rPr>
          <w:noProof/>
          <w:lang w:val="fr-FR"/>
        </w:rPr>
        <w:t>’</w:t>
      </w:r>
      <w:r w:rsidRPr="00D734E0" w:rsidR="0005602E">
        <w:rPr>
          <w:noProof/>
          <w:lang w:val="fr-FR"/>
        </w:rPr>
        <w:t>accusation du 11 juin 2004, le procureur de la République près la cour de sûreté de l</w:t>
      </w:r>
      <w:r w:rsidRPr="00D734E0" w:rsidR="00D734E0">
        <w:rPr>
          <w:noProof/>
          <w:lang w:val="fr-FR"/>
        </w:rPr>
        <w:t>’</w:t>
      </w:r>
      <w:r w:rsidRPr="00D734E0" w:rsidR="00A00ADE">
        <w:rPr>
          <w:noProof/>
          <w:lang w:val="fr-FR"/>
        </w:rPr>
        <w:t>É</w:t>
      </w:r>
      <w:r w:rsidRPr="00D734E0" w:rsidR="0005602E">
        <w:rPr>
          <w:noProof/>
          <w:lang w:val="fr-FR"/>
        </w:rPr>
        <w:t>tat d</w:t>
      </w:r>
      <w:r w:rsidRPr="00D734E0" w:rsidR="00D734E0">
        <w:rPr>
          <w:noProof/>
          <w:lang w:val="fr-FR"/>
        </w:rPr>
        <w:t>’</w:t>
      </w:r>
      <w:r w:rsidRPr="00D734E0" w:rsidR="0005602E">
        <w:rPr>
          <w:noProof/>
          <w:lang w:val="fr-FR"/>
        </w:rPr>
        <w:t xml:space="preserve">Istanbul inculpa le requérant </w:t>
      </w:r>
      <w:r w:rsidRPr="00D734E0" w:rsidR="00A403F6">
        <w:rPr>
          <w:noProof/>
          <w:lang w:val="fr-FR"/>
        </w:rPr>
        <w:t>de manquement à la loi n</w:t>
      </w:r>
      <w:r w:rsidRPr="00D734E0" w:rsidR="00FE41D9">
        <w:rPr>
          <w:noProof/>
          <w:vertAlign w:val="superscript"/>
          <w:lang w:val="fr-FR"/>
        </w:rPr>
        <w:t>o</w:t>
      </w:r>
      <w:r w:rsidRPr="00D734E0" w:rsidR="00A403F6">
        <w:rPr>
          <w:noProof/>
          <w:lang w:val="fr-FR"/>
        </w:rPr>
        <w:t xml:space="preserve"> 3713 </w:t>
      </w:r>
      <w:r w:rsidRPr="00D734E0" w:rsidR="00B74154">
        <w:rPr>
          <w:noProof/>
          <w:lang w:val="fr-FR"/>
        </w:rPr>
        <w:t>en</w:t>
      </w:r>
      <w:r w:rsidRPr="00D734E0" w:rsidR="0005602E">
        <w:rPr>
          <w:noProof/>
          <w:lang w:val="fr-FR"/>
        </w:rPr>
        <w:t xml:space="preserve"> raison</w:t>
      </w:r>
      <w:r w:rsidRPr="00D734E0" w:rsidR="00A403F6">
        <w:rPr>
          <w:noProof/>
          <w:lang w:val="fr-FR"/>
        </w:rPr>
        <w:t xml:space="preserve"> de la publication</w:t>
      </w:r>
      <w:r w:rsidRPr="00D734E0" w:rsidR="0005602E">
        <w:rPr>
          <w:noProof/>
          <w:lang w:val="fr-FR"/>
        </w:rPr>
        <w:t xml:space="preserve"> de</w:t>
      </w:r>
      <w:r w:rsidRPr="00D734E0">
        <w:rPr>
          <w:noProof/>
          <w:lang w:val="fr-FR"/>
        </w:rPr>
        <w:t xml:space="preserve"> ces</w:t>
      </w:r>
      <w:r w:rsidRPr="00D734E0" w:rsidR="00AD40E0">
        <w:rPr>
          <w:noProof/>
          <w:lang w:val="fr-FR"/>
        </w:rPr>
        <w:t xml:space="preserve"> article</w:t>
      </w:r>
      <w:r w:rsidRPr="00D734E0">
        <w:rPr>
          <w:noProof/>
          <w:lang w:val="fr-FR"/>
        </w:rPr>
        <w:t>s</w:t>
      </w:r>
      <w:r w:rsidRPr="00D734E0" w:rsidR="00AD40E0">
        <w:rPr>
          <w:noProof/>
          <w:lang w:val="fr-FR"/>
        </w:rPr>
        <w:t>.</w:t>
      </w:r>
    </w:p>
    <w:p w:rsidRPr="00D734E0" w:rsidR="0073051D" w:rsidP="00D734E0" w:rsidRDefault="00513151">
      <w:pPr>
        <w:pStyle w:val="ECHRPara"/>
        <w:rPr>
          <w:noProof/>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34</w:t>
      </w:r>
      <w:r w:rsidRPr="00D734E0">
        <w:rPr>
          <w:lang w:val="fr-FR"/>
        </w:rPr>
        <w:fldChar w:fldCharType="end"/>
      </w:r>
      <w:r w:rsidRPr="00D734E0">
        <w:rPr>
          <w:lang w:val="fr-FR"/>
        </w:rPr>
        <w:t>.  </w:t>
      </w:r>
      <w:r w:rsidRPr="00D734E0" w:rsidR="00AD40E0">
        <w:rPr>
          <w:lang w:val="fr-FR"/>
        </w:rPr>
        <w:t xml:space="preserve">Le </w:t>
      </w:r>
      <w:r w:rsidRPr="00D734E0" w:rsidR="00FB500F">
        <w:rPr>
          <w:lang w:val="fr-FR"/>
        </w:rPr>
        <w:t>26 juin 2007</w:t>
      </w:r>
      <w:r w:rsidRPr="00D734E0" w:rsidR="0073051D">
        <w:rPr>
          <w:lang w:val="fr-FR"/>
        </w:rPr>
        <w:t>, la cour d</w:t>
      </w:r>
      <w:r w:rsidRPr="00D734E0" w:rsidR="00D734E0">
        <w:rPr>
          <w:lang w:val="fr-FR"/>
        </w:rPr>
        <w:t>’</w:t>
      </w:r>
      <w:r w:rsidRPr="00D734E0" w:rsidR="0073051D">
        <w:rPr>
          <w:lang w:val="fr-FR"/>
        </w:rPr>
        <w:t xml:space="preserve">assises </w:t>
      </w:r>
      <w:r w:rsidRPr="00D734E0" w:rsidR="0073051D">
        <w:rPr>
          <w:noProof/>
          <w:lang w:val="fr-FR"/>
        </w:rPr>
        <w:t xml:space="preserve">déclara </w:t>
      </w:r>
      <w:r w:rsidRPr="00D734E0" w:rsidR="00D51E3C">
        <w:rPr>
          <w:lang w:val="fr-FR"/>
        </w:rPr>
        <w:t>l</w:t>
      </w:r>
      <w:r w:rsidRPr="00D734E0" w:rsidR="00D734E0">
        <w:rPr>
          <w:lang w:val="fr-FR"/>
        </w:rPr>
        <w:t>’</w:t>
      </w:r>
      <w:r w:rsidRPr="00D734E0" w:rsidR="00D51E3C">
        <w:rPr>
          <w:lang w:val="fr-FR"/>
        </w:rPr>
        <w:t>intéressé coupable de</w:t>
      </w:r>
      <w:r w:rsidRPr="00D734E0" w:rsidR="0073051D">
        <w:rPr>
          <w:lang w:val="fr-FR"/>
        </w:rPr>
        <w:t xml:space="preserve"> </w:t>
      </w:r>
      <w:r w:rsidRPr="00D734E0" w:rsidR="00D51E3C">
        <w:rPr>
          <w:lang w:val="fr-FR"/>
        </w:rPr>
        <w:t>l</w:t>
      </w:r>
      <w:r w:rsidRPr="00D734E0" w:rsidR="00D734E0">
        <w:rPr>
          <w:lang w:val="fr-FR"/>
        </w:rPr>
        <w:t>’</w:t>
      </w:r>
      <w:r w:rsidRPr="00D734E0" w:rsidR="00D51E3C">
        <w:rPr>
          <w:lang w:val="fr-FR"/>
        </w:rPr>
        <w:t xml:space="preserve">infraction de </w:t>
      </w:r>
      <w:r w:rsidRPr="00D734E0" w:rsidR="00A00ADE">
        <w:rPr>
          <w:lang w:val="fr-FR"/>
        </w:rPr>
        <w:t>publication de</w:t>
      </w:r>
      <w:r w:rsidRPr="00D734E0" w:rsidR="00D51E3C">
        <w:rPr>
          <w:lang w:val="fr-FR"/>
        </w:rPr>
        <w:t xml:space="preserve"> déclarations d</w:t>
      </w:r>
      <w:r w:rsidRPr="00D734E0" w:rsidR="00D734E0">
        <w:rPr>
          <w:lang w:val="fr-FR"/>
        </w:rPr>
        <w:t>’</w:t>
      </w:r>
      <w:r w:rsidRPr="00D734E0" w:rsidR="00D51E3C">
        <w:rPr>
          <w:lang w:val="fr-FR"/>
        </w:rPr>
        <w:t>une organisation terroriste</w:t>
      </w:r>
      <w:r w:rsidRPr="00D734E0" w:rsidR="0073051D">
        <w:rPr>
          <w:lang w:val="fr-FR"/>
        </w:rPr>
        <w:t xml:space="preserve"> et le condamna</w:t>
      </w:r>
      <w:r w:rsidRPr="00D734E0" w:rsidR="00D51E3C">
        <w:rPr>
          <w:lang w:val="fr-FR"/>
        </w:rPr>
        <w:t>, en application de l</w:t>
      </w:r>
      <w:r w:rsidRPr="00D734E0" w:rsidR="00D734E0">
        <w:rPr>
          <w:lang w:val="fr-FR"/>
        </w:rPr>
        <w:t>’</w:t>
      </w:r>
      <w:r w:rsidRPr="00D734E0" w:rsidR="00D51E3C">
        <w:rPr>
          <w:lang w:val="fr-FR"/>
        </w:rPr>
        <w:t>article 6 §§ 2 et 4 de la loi n</w:t>
      </w:r>
      <w:r w:rsidRPr="00D734E0" w:rsidR="00FE41D9">
        <w:rPr>
          <w:vertAlign w:val="superscript"/>
          <w:lang w:val="fr-FR"/>
        </w:rPr>
        <w:t>o</w:t>
      </w:r>
      <w:r w:rsidRPr="00D734E0" w:rsidR="00D51E3C">
        <w:rPr>
          <w:lang w:val="fr-FR"/>
        </w:rPr>
        <w:t xml:space="preserve"> 3713,</w:t>
      </w:r>
      <w:r w:rsidRPr="00D734E0" w:rsidR="0073051D">
        <w:rPr>
          <w:lang w:val="fr-FR"/>
        </w:rPr>
        <w:t xml:space="preserve"> au paiement d</w:t>
      </w:r>
      <w:r w:rsidRPr="00D734E0" w:rsidR="00D734E0">
        <w:rPr>
          <w:lang w:val="fr-FR"/>
        </w:rPr>
        <w:t>’</w:t>
      </w:r>
      <w:r w:rsidRPr="00D734E0" w:rsidR="0073051D">
        <w:rPr>
          <w:lang w:val="fr-FR"/>
        </w:rPr>
        <w:t>une amende de 2 592 TRY</w:t>
      </w:r>
      <w:r w:rsidRPr="00D734E0" w:rsidR="00F05A14">
        <w:rPr>
          <w:noProof/>
          <w:lang w:val="fr-FR"/>
        </w:rPr>
        <w:t xml:space="preserve"> (</w:t>
      </w:r>
      <w:r w:rsidRPr="00D734E0" w:rsidR="0073051D">
        <w:rPr>
          <w:noProof/>
          <w:lang w:val="fr-FR"/>
        </w:rPr>
        <w:t>1 228 EUR selon le taux de change en vigueur à l</w:t>
      </w:r>
      <w:r w:rsidRPr="00D734E0" w:rsidR="00D734E0">
        <w:rPr>
          <w:noProof/>
          <w:lang w:val="fr-FR"/>
        </w:rPr>
        <w:t>’</w:t>
      </w:r>
      <w:r w:rsidRPr="00D734E0" w:rsidR="0073051D">
        <w:rPr>
          <w:noProof/>
          <w:lang w:val="fr-FR"/>
        </w:rPr>
        <w:t>époque des faits</w:t>
      </w:r>
      <w:r w:rsidRPr="00D734E0" w:rsidR="00F05A14">
        <w:rPr>
          <w:noProof/>
          <w:lang w:val="fr-FR"/>
        </w:rPr>
        <w:t>)</w:t>
      </w:r>
      <w:r w:rsidRPr="00D734E0" w:rsidR="0073051D">
        <w:rPr>
          <w:noProof/>
          <w:lang w:val="fr-FR"/>
        </w:rPr>
        <w:t>.</w:t>
      </w:r>
      <w:r w:rsidRPr="00D734E0" w:rsidR="00A403F6">
        <w:rPr>
          <w:noProof/>
          <w:lang w:val="fr-FR"/>
        </w:rPr>
        <w:t xml:space="preserve"> Elle considéra que la publication des articles susmentionnés </w:t>
      </w:r>
      <w:r w:rsidRPr="00D734E0" w:rsidR="00A00ADE">
        <w:rPr>
          <w:noProof/>
          <w:lang w:val="fr-FR"/>
        </w:rPr>
        <w:t xml:space="preserve">était constitutive de </w:t>
      </w:r>
      <w:r w:rsidRPr="00D734E0" w:rsidR="00A403F6">
        <w:rPr>
          <w:noProof/>
          <w:lang w:val="fr-FR"/>
        </w:rPr>
        <w:t>l</w:t>
      </w:r>
      <w:r w:rsidRPr="00D734E0" w:rsidR="00D734E0">
        <w:rPr>
          <w:noProof/>
          <w:lang w:val="fr-FR"/>
        </w:rPr>
        <w:t>’</w:t>
      </w:r>
      <w:r w:rsidRPr="00D734E0" w:rsidR="00A403F6">
        <w:rPr>
          <w:noProof/>
          <w:lang w:val="fr-FR"/>
        </w:rPr>
        <w:t>infraction prévue à cette disposition.</w:t>
      </w:r>
    </w:p>
    <w:p w:rsidRPr="00D734E0" w:rsidR="0073051D" w:rsidP="00D734E0" w:rsidRDefault="00513151">
      <w:pPr>
        <w:pStyle w:val="ECHRPara"/>
        <w:rPr>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35</w:t>
      </w:r>
      <w:r w:rsidRPr="00D734E0">
        <w:rPr>
          <w:noProof/>
          <w:lang w:val="fr-FR"/>
        </w:rPr>
        <w:fldChar w:fldCharType="end"/>
      </w:r>
      <w:r w:rsidRPr="00D734E0">
        <w:rPr>
          <w:noProof/>
          <w:lang w:val="fr-FR"/>
        </w:rPr>
        <w:t>.  </w:t>
      </w:r>
      <w:r w:rsidRPr="00D734E0" w:rsidR="0073051D">
        <w:rPr>
          <w:noProof/>
          <w:lang w:val="fr-FR"/>
        </w:rPr>
        <w:t>Le 21 avril 2011, la Cour de cassa</w:t>
      </w:r>
      <w:r w:rsidRPr="00D734E0">
        <w:rPr>
          <w:noProof/>
          <w:lang w:val="fr-FR"/>
        </w:rPr>
        <w:t>tion,</w:t>
      </w:r>
      <w:r w:rsidRPr="00D734E0" w:rsidR="00550F97">
        <w:rPr>
          <w:noProof/>
          <w:lang w:val="fr-FR"/>
        </w:rPr>
        <w:t xml:space="preserve"> saisie d</w:t>
      </w:r>
      <w:r w:rsidRPr="00D734E0" w:rsidR="00D734E0">
        <w:rPr>
          <w:noProof/>
          <w:lang w:val="fr-FR"/>
        </w:rPr>
        <w:t>’</w:t>
      </w:r>
      <w:r w:rsidRPr="00D734E0" w:rsidR="00550F97">
        <w:rPr>
          <w:noProof/>
          <w:lang w:val="fr-FR"/>
        </w:rPr>
        <w:t xml:space="preserve">un pourvoi </w:t>
      </w:r>
      <w:r w:rsidRPr="00D734E0" w:rsidR="00BB6CC1">
        <w:rPr>
          <w:noProof/>
          <w:lang w:val="fr-FR"/>
        </w:rPr>
        <w:t xml:space="preserve">en cassation </w:t>
      </w:r>
      <w:r w:rsidRPr="00D734E0" w:rsidR="00550F97">
        <w:rPr>
          <w:noProof/>
          <w:lang w:val="fr-FR"/>
        </w:rPr>
        <w:t>formé par le requérant,</w:t>
      </w:r>
      <w:r w:rsidRPr="00D734E0">
        <w:rPr>
          <w:noProof/>
          <w:lang w:val="fr-FR"/>
        </w:rPr>
        <w:t xml:space="preserve"> </w:t>
      </w:r>
      <w:r w:rsidRPr="00D734E0" w:rsidR="0073051D">
        <w:rPr>
          <w:noProof/>
          <w:lang w:val="fr-FR"/>
        </w:rPr>
        <w:t>infirma le jugement de première instance</w:t>
      </w:r>
      <w:r w:rsidRPr="00D734E0" w:rsidR="00C413B8">
        <w:rPr>
          <w:noProof/>
          <w:lang w:val="fr-FR"/>
        </w:rPr>
        <w:t xml:space="preserve"> en se fondant sur l</w:t>
      </w:r>
      <w:r w:rsidRPr="00D734E0" w:rsidR="00D734E0">
        <w:rPr>
          <w:noProof/>
          <w:lang w:val="fr-FR"/>
        </w:rPr>
        <w:t>’</w:t>
      </w:r>
      <w:r w:rsidRPr="00D734E0" w:rsidR="00C413B8">
        <w:rPr>
          <w:noProof/>
          <w:lang w:val="fr-FR"/>
        </w:rPr>
        <w:t>arrêt de la Cour constitutionnelle susmentionné</w:t>
      </w:r>
      <w:r w:rsidRPr="00D734E0" w:rsidR="0073051D">
        <w:rPr>
          <w:noProof/>
          <w:lang w:val="fr-FR"/>
        </w:rPr>
        <w:t>.</w:t>
      </w:r>
    </w:p>
    <w:p w:rsidRPr="00D734E0" w:rsidR="0073051D" w:rsidP="00D734E0" w:rsidRDefault="00513151">
      <w:pPr>
        <w:pStyle w:val="ECHRPara"/>
        <w:rPr>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36</w:t>
      </w:r>
      <w:r w:rsidRPr="00D734E0">
        <w:rPr>
          <w:noProof/>
          <w:lang w:val="fr-FR"/>
        </w:rPr>
        <w:fldChar w:fldCharType="end"/>
      </w:r>
      <w:r w:rsidRPr="00D734E0">
        <w:rPr>
          <w:noProof/>
          <w:lang w:val="fr-FR"/>
        </w:rPr>
        <w:t>.  </w:t>
      </w:r>
      <w:r w:rsidRPr="00D734E0" w:rsidR="0073051D">
        <w:rPr>
          <w:noProof/>
          <w:lang w:val="fr-FR"/>
        </w:rPr>
        <w:t>Le 20 octobre 2011, la cour d</w:t>
      </w:r>
      <w:r w:rsidRPr="00D734E0" w:rsidR="00D734E0">
        <w:rPr>
          <w:noProof/>
          <w:lang w:val="fr-FR"/>
        </w:rPr>
        <w:t>’</w:t>
      </w:r>
      <w:r w:rsidRPr="00D734E0" w:rsidR="0073051D">
        <w:rPr>
          <w:noProof/>
          <w:lang w:val="fr-FR"/>
        </w:rPr>
        <w:t>assises acquitta le requérant</w:t>
      </w:r>
      <w:r w:rsidRPr="00D734E0" w:rsidR="00C0341F">
        <w:rPr>
          <w:noProof/>
          <w:lang w:val="fr-FR"/>
        </w:rPr>
        <w:t xml:space="preserve"> au motif que l</w:t>
      </w:r>
      <w:r w:rsidRPr="00D734E0" w:rsidR="00D734E0">
        <w:rPr>
          <w:noProof/>
          <w:lang w:val="fr-FR"/>
        </w:rPr>
        <w:t>’</w:t>
      </w:r>
      <w:r w:rsidRPr="00D734E0" w:rsidR="00C0341F">
        <w:rPr>
          <w:noProof/>
          <w:lang w:val="fr-FR"/>
        </w:rPr>
        <w:t>inculpation de l</w:t>
      </w:r>
      <w:r w:rsidRPr="00D734E0" w:rsidR="00D734E0">
        <w:rPr>
          <w:noProof/>
          <w:lang w:val="fr-FR"/>
        </w:rPr>
        <w:t>’</w:t>
      </w:r>
      <w:r w:rsidRPr="00D734E0" w:rsidR="00C0341F">
        <w:rPr>
          <w:noProof/>
          <w:lang w:val="fr-FR"/>
        </w:rPr>
        <w:t>intéressé n</w:t>
      </w:r>
      <w:r w:rsidRPr="00D734E0" w:rsidR="00D734E0">
        <w:rPr>
          <w:noProof/>
          <w:lang w:val="fr-FR"/>
        </w:rPr>
        <w:t>’</w:t>
      </w:r>
      <w:r w:rsidRPr="00D734E0" w:rsidR="00C0341F">
        <w:rPr>
          <w:noProof/>
          <w:lang w:val="fr-FR"/>
        </w:rPr>
        <w:t>avait plus de base légale</w:t>
      </w:r>
      <w:r w:rsidRPr="00D734E0" w:rsidR="00C413B8">
        <w:rPr>
          <w:noProof/>
          <w:lang w:val="fr-FR"/>
        </w:rPr>
        <w:t xml:space="preserve"> après l</w:t>
      </w:r>
      <w:r w:rsidRPr="00D734E0" w:rsidR="00D734E0">
        <w:rPr>
          <w:noProof/>
          <w:lang w:val="fr-FR"/>
        </w:rPr>
        <w:t>’</w:t>
      </w:r>
      <w:r w:rsidRPr="00D734E0" w:rsidR="00C413B8">
        <w:rPr>
          <w:noProof/>
          <w:lang w:val="fr-FR"/>
        </w:rPr>
        <w:t>arrêt de la Cour constitutionnelle susmentionné</w:t>
      </w:r>
      <w:r w:rsidRPr="00D734E0" w:rsidR="0073051D">
        <w:rPr>
          <w:noProof/>
          <w:lang w:val="fr-FR"/>
        </w:rPr>
        <w:t>.</w:t>
      </w:r>
    </w:p>
    <w:p w:rsidRPr="00D734E0" w:rsidR="0073051D" w:rsidP="00D734E0" w:rsidRDefault="00C0341F">
      <w:pPr>
        <w:pStyle w:val="ECHRHeading2"/>
        <w:rPr>
          <w:lang w:val="fr-FR"/>
        </w:rPr>
      </w:pPr>
      <w:r w:rsidRPr="00D734E0">
        <w:rPr>
          <w:lang w:val="fr-FR"/>
        </w:rPr>
        <w:t>G</w:t>
      </w:r>
      <w:r w:rsidRPr="00D734E0" w:rsidR="0073051D">
        <w:rPr>
          <w:lang w:val="fr-FR"/>
        </w:rPr>
        <w:t>.  Requête n</w:t>
      </w:r>
      <w:r w:rsidRPr="00D734E0" w:rsidR="00FE41D9">
        <w:rPr>
          <w:vertAlign w:val="superscript"/>
          <w:lang w:val="fr-FR"/>
        </w:rPr>
        <w:t>o</w:t>
      </w:r>
      <w:r w:rsidRPr="00D734E0" w:rsidR="0073051D">
        <w:rPr>
          <w:lang w:val="fr-FR"/>
        </w:rPr>
        <w:t> 15059/12</w:t>
      </w:r>
    </w:p>
    <w:p w:rsidRPr="00D734E0" w:rsidR="00FE41D9" w:rsidP="00D734E0" w:rsidRDefault="00513151">
      <w:pPr>
        <w:pStyle w:val="ECHRPara"/>
        <w:rPr>
          <w:noProof/>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37</w:t>
      </w:r>
      <w:r w:rsidRPr="00D734E0">
        <w:rPr>
          <w:lang w:val="fr-FR"/>
        </w:rPr>
        <w:fldChar w:fldCharType="end"/>
      </w:r>
      <w:r w:rsidRPr="00D734E0">
        <w:rPr>
          <w:lang w:val="fr-FR"/>
        </w:rPr>
        <w:t>.  </w:t>
      </w:r>
      <w:r w:rsidRPr="00D734E0" w:rsidR="0073051D">
        <w:rPr>
          <w:lang w:val="fr-FR"/>
        </w:rPr>
        <w:t>Le 12 avril 2006, deux articles intitulés « </w:t>
      </w:r>
      <w:proofErr w:type="spellStart"/>
      <w:r w:rsidRPr="00D734E0" w:rsidR="0073051D">
        <w:rPr>
          <w:lang w:val="fr-FR"/>
        </w:rPr>
        <w:t>Bozan</w:t>
      </w:r>
      <w:proofErr w:type="spellEnd"/>
      <w:r w:rsidRPr="00D734E0" w:rsidR="0073051D">
        <w:rPr>
          <w:lang w:val="fr-FR"/>
        </w:rPr>
        <w:t xml:space="preserve"> champion du monde » (« </w:t>
      </w:r>
      <w:r w:rsidRPr="00D734E0" w:rsidR="0073051D">
        <w:rPr>
          <w:i/>
          <w:lang w:val="tr-TR"/>
        </w:rPr>
        <w:t>Bozan dünya şampiyonu </w:t>
      </w:r>
      <w:r w:rsidRPr="00D734E0" w:rsidR="0073051D">
        <w:rPr>
          <w:lang w:val="fr-FR"/>
        </w:rPr>
        <w:t xml:space="preserve">») et « Le KJB a commémoré </w:t>
      </w:r>
      <w:proofErr w:type="spellStart"/>
      <w:r w:rsidRPr="00D734E0" w:rsidR="0073051D">
        <w:rPr>
          <w:lang w:val="fr-FR"/>
        </w:rPr>
        <w:t>Aynur</w:t>
      </w:r>
      <w:proofErr w:type="spellEnd"/>
      <w:r w:rsidRPr="00D734E0" w:rsidR="0073051D">
        <w:rPr>
          <w:lang w:val="fr-FR"/>
        </w:rPr>
        <w:t xml:space="preserve"> </w:t>
      </w:r>
      <w:r w:rsidRPr="00D734E0" w:rsidR="0073051D">
        <w:rPr>
          <w:lang w:val="tr-TR"/>
        </w:rPr>
        <w:t>Yaşlı</w:t>
      </w:r>
      <w:r w:rsidRPr="00D734E0" w:rsidR="0073051D">
        <w:rPr>
          <w:lang w:val="fr-FR"/>
        </w:rPr>
        <w:t> » (« </w:t>
      </w:r>
      <w:r w:rsidRPr="00D734E0" w:rsidR="0073051D">
        <w:rPr>
          <w:i/>
          <w:lang w:val="fr-FR"/>
        </w:rPr>
        <w:t xml:space="preserve">KJB </w:t>
      </w:r>
      <w:r w:rsidRPr="00D734E0" w:rsidR="0073051D">
        <w:rPr>
          <w:i/>
          <w:lang w:val="tr-TR"/>
        </w:rPr>
        <w:t xml:space="preserve">Aynur </w:t>
      </w:r>
      <w:proofErr w:type="spellStart"/>
      <w:r w:rsidRPr="00D734E0" w:rsidR="0073051D">
        <w:rPr>
          <w:i/>
          <w:lang w:val="tr-TR"/>
        </w:rPr>
        <w:t>Yaşlı</w:t>
      </w:r>
      <w:r w:rsidRPr="00D734E0" w:rsidR="00D734E0">
        <w:rPr>
          <w:i/>
          <w:lang w:val="tr-TR"/>
        </w:rPr>
        <w:t>’</w:t>
      </w:r>
      <w:r w:rsidRPr="00D734E0" w:rsidR="0073051D">
        <w:rPr>
          <w:i/>
          <w:lang w:val="tr-TR"/>
        </w:rPr>
        <w:t>yı</w:t>
      </w:r>
      <w:proofErr w:type="spellEnd"/>
      <w:r w:rsidRPr="00D734E0" w:rsidR="0073051D">
        <w:rPr>
          <w:i/>
          <w:lang w:val="tr-TR"/>
        </w:rPr>
        <w:t xml:space="preserve"> andı </w:t>
      </w:r>
      <w:r w:rsidRPr="00D734E0" w:rsidR="0073051D">
        <w:rPr>
          <w:lang w:val="fr-FR"/>
        </w:rPr>
        <w:t xml:space="preserve">») furent publiés dans le numéro 773 du quotidien </w:t>
      </w:r>
      <w:r w:rsidRPr="00D734E0" w:rsidR="0073051D">
        <w:rPr>
          <w:i/>
          <w:noProof/>
          <w:lang w:val="fr-FR"/>
        </w:rPr>
        <w:t>Ülkede Özgür Gündem</w:t>
      </w:r>
      <w:r w:rsidRPr="00D734E0" w:rsidR="0073051D">
        <w:rPr>
          <w:noProof/>
          <w:lang w:val="fr-FR"/>
        </w:rPr>
        <w:t>.</w:t>
      </w:r>
      <w:r w:rsidRPr="00D734E0">
        <w:rPr>
          <w:noProof/>
          <w:lang w:val="fr-FR"/>
        </w:rPr>
        <w:t xml:space="preserve"> Le</w:t>
      </w:r>
      <w:r w:rsidRPr="00D734E0" w:rsidR="00F05A14">
        <w:rPr>
          <w:noProof/>
          <w:lang w:val="fr-FR"/>
        </w:rPr>
        <w:t xml:space="preserve"> p</w:t>
      </w:r>
      <w:r w:rsidRPr="00D734E0">
        <w:rPr>
          <w:noProof/>
          <w:lang w:val="fr-FR"/>
        </w:rPr>
        <w:t>r</w:t>
      </w:r>
      <w:r w:rsidRPr="00D734E0" w:rsidR="00F05A14">
        <w:rPr>
          <w:noProof/>
          <w:lang w:val="fr-FR"/>
        </w:rPr>
        <w:t>e</w:t>
      </w:r>
      <w:r w:rsidRPr="00D734E0">
        <w:rPr>
          <w:noProof/>
          <w:lang w:val="fr-FR"/>
        </w:rPr>
        <w:t>mie</w:t>
      </w:r>
      <w:r w:rsidRPr="00D734E0" w:rsidR="00C47E0F">
        <w:rPr>
          <w:noProof/>
          <w:lang w:val="fr-FR"/>
        </w:rPr>
        <w:t>r article relatait que la prési</w:t>
      </w:r>
      <w:r w:rsidRPr="00D734E0">
        <w:rPr>
          <w:noProof/>
          <w:lang w:val="fr-FR"/>
        </w:rPr>
        <w:t xml:space="preserve">dence du conseil exécutoire de KKK avait félicité </w:t>
      </w:r>
      <w:r w:rsidRPr="00D734E0">
        <w:rPr>
          <w:rFonts w:cstheme="minorHAnsi"/>
          <w:noProof/>
          <w:lang w:val="fr-FR"/>
        </w:rPr>
        <w:t>İ</w:t>
      </w:r>
      <w:r w:rsidRPr="00D734E0">
        <w:rPr>
          <w:noProof/>
          <w:lang w:val="fr-FR"/>
        </w:rPr>
        <w:t>.B. à l</w:t>
      </w:r>
      <w:r w:rsidRPr="00D734E0" w:rsidR="00D734E0">
        <w:rPr>
          <w:noProof/>
          <w:lang w:val="fr-FR"/>
        </w:rPr>
        <w:t>’</w:t>
      </w:r>
      <w:r w:rsidRPr="00D734E0">
        <w:rPr>
          <w:noProof/>
          <w:lang w:val="fr-FR"/>
        </w:rPr>
        <w:t>occasion d</w:t>
      </w:r>
      <w:r w:rsidRPr="00D734E0" w:rsidR="00D734E0">
        <w:rPr>
          <w:noProof/>
          <w:lang w:val="fr-FR"/>
        </w:rPr>
        <w:t>’</w:t>
      </w:r>
      <w:r w:rsidRPr="00D734E0">
        <w:rPr>
          <w:noProof/>
          <w:lang w:val="fr-FR"/>
        </w:rPr>
        <w:t>un</w:t>
      </w:r>
      <w:r w:rsidRPr="00D734E0" w:rsidR="002E1C45">
        <w:rPr>
          <w:noProof/>
          <w:lang w:val="fr-FR"/>
        </w:rPr>
        <w:t>e</w:t>
      </w:r>
      <w:r w:rsidRPr="00D734E0">
        <w:rPr>
          <w:noProof/>
          <w:lang w:val="fr-FR"/>
        </w:rPr>
        <w:t xml:space="preserve"> réussite sportive</w:t>
      </w:r>
      <w:r w:rsidRPr="00D734E0" w:rsidR="002E1C45">
        <w:rPr>
          <w:noProof/>
          <w:lang w:val="fr-FR"/>
        </w:rPr>
        <w:t xml:space="preserve"> de ce dernier</w:t>
      </w:r>
      <w:r w:rsidRPr="00D734E0">
        <w:rPr>
          <w:noProof/>
          <w:lang w:val="fr-FR"/>
        </w:rPr>
        <w:t>, alors que le deuxième portait sur</w:t>
      </w:r>
      <w:r w:rsidRPr="00D734E0" w:rsidR="00C47E0F">
        <w:rPr>
          <w:noProof/>
          <w:lang w:val="fr-FR"/>
        </w:rPr>
        <w:t xml:space="preserve"> </w:t>
      </w:r>
      <w:r w:rsidRPr="00D734E0" w:rsidR="00D5540E">
        <w:rPr>
          <w:noProof/>
          <w:lang w:val="fr-FR"/>
        </w:rPr>
        <w:t>d</w:t>
      </w:r>
      <w:r w:rsidRPr="00D734E0" w:rsidR="00C47E0F">
        <w:rPr>
          <w:noProof/>
          <w:lang w:val="fr-FR"/>
        </w:rPr>
        <w:t>es déclarations d</w:t>
      </w:r>
      <w:r w:rsidRPr="00D734E0" w:rsidR="00D5540E">
        <w:rPr>
          <w:noProof/>
          <w:lang w:val="fr-FR"/>
        </w:rPr>
        <w:t>u</w:t>
      </w:r>
      <w:r w:rsidRPr="00D734E0" w:rsidR="00C47E0F">
        <w:rPr>
          <w:noProof/>
          <w:lang w:val="fr-FR"/>
        </w:rPr>
        <w:t xml:space="preserve"> KJB</w:t>
      </w:r>
      <w:r w:rsidRPr="00D734E0" w:rsidR="00C413B8">
        <w:rPr>
          <w:noProof/>
          <w:lang w:val="fr-FR"/>
        </w:rPr>
        <w:t xml:space="preserve"> (la branche </w:t>
      </w:r>
      <w:r w:rsidRPr="00D734E0" w:rsidR="00D5540E">
        <w:rPr>
          <w:noProof/>
          <w:lang w:val="fr-FR"/>
        </w:rPr>
        <w:t xml:space="preserve">féminine </w:t>
      </w:r>
      <w:r w:rsidRPr="00D734E0" w:rsidR="00C413B8">
        <w:rPr>
          <w:noProof/>
          <w:lang w:val="fr-FR"/>
        </w:rPr>
        <w:t>du PKK)</w:t>
      </w:r>
      <w:r w:rsidRPr="00D734E0" w:rsidR="00C47E0F">
        <w:rPr>
          <w:noProof/>
          <w:lang w:val="fr-FR"/>
        </w:rPr>
        <w:t xml:space="preserve"> concernant</w:t>
      </w:r>
      <w:r w:rsidRPr="00D734E0">
        <w:rPr>
          <w:noProof/>
          <w:lang w:val="fr-FR"/>
        </w:rPr>
        <w:t xml:space="preserve"> </w:t>
      </w:r>
      <w:r w:rsidRPr="00D734E0" w:rsidR="00C47E0F">
        <w:rPr>
          <w:noProof/>
          <w:lang w:val="fr-FR"/>
        </w:rPr>
        <w:t>un acte d</w:t>
      </w:r>
      <w:r w:rsidRPr="00D734E0" w:rsidR="00B34BF0">
        <w:rPr>
          <w:noProof/>
          <w:lang w:val="fr-FR"/>
        </w:rPr>
        <w:t xml:space="preserve">e protestation </w:t>
      </w:r>
      <w:r w:rsidRPr="00D734E0" w:rsidR="00CA375D">
        <w:rPr>
          <w:noProof/>
          <w:lang w:val="fr-FR"/>
        </w:rPr>
        <w:t xml:space="preserve">réalisé </w:t>
      </w:r>
      <w:r w:rsidRPr="00D734E0" w:rsidR="00B34BF0">
        <w:rPr>
          <w:noProof/>
          <w:lang w:val="fr-FR"/>
        </w:rPr>
        <w:t>par une femme</w:t>
      </w:r>
      <w:r w:rsidRPr="00D734E0" w:rsidR="00C47E0F">
        <w:rPr>
          <w:noProof/>
          <w:lang w:val="fr-FR"/>
        </w:rPr>
        <w:t>.</w:t>
      </w:r>
    </w:p>
    <w:p w:rsidRPr="00D734E0" w:rsidR="00FE41D9" w:rsidP="00D734E0" w:rsidRDefault="00C47E0F">
      <w:pPr>
        <w:pStyle w:val="ECHRPara"/>
        <w:rPr>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38</w:t>
      </w:r>
      <w:r w:rsidRPr="00D734E0">
        <w:rPr>
          <w:noProof/>
          <w:lang w:val="fr-FR"/>
        </w:rPr>
        <w:fldChar w:fldCharType="end"/>
      </w:r>
      <w:r w:rsidRPr="00D734E0">
        <w:rPr>
          <w:noProof/>
          <w:lang w:val="fr-FR"/>
        </w:rPr>
        <w:t>.  </w:t>
      </w:r>
      <w:r w:rsidRPr="00D734E0" w:rsidR="00AD40E0">
        <w:rPr>
          <w:noProof/>
          <w:lang w:val="fr-FR"/>
        </w:rPr>
        <w:t>Par un acte d</w:t>
      </w:r>
      <w:r w:rsidRPr="00D734E0" w:rsidR="00D734E0">
        <w:rPr>
          <w:noProof/>
          <w:lang w:val="fr-FR"/>
        </w:rPr>
        <w:t>’</w:t>
      </w:r>
      <w:r w:rsidRPr="00D734E0" w:rsidR="00AD40E0">
        <w:rPr>
          <w:noProof/>
          <w:lang w:val="fr-FR"/>
        </w:rPr>
        <w:t>accusation du 27 avril 2006, le procureur de la République de Beyo</w:t>
      </w:r>
      <w:r w:rsidRPr="00D734E0" w:rsidR="00AD40E0">
        <w:rPr>
          <w:rFonts w:cstheme="minorHAnsi"/>
          <w:noProof/>
          <w:lang w:val="fr-FR"/>
        </w:rPr>
        <w:t>ğlu</w:t>
      </w:r>
      <w:r w:rsidRPr="00D734E0" w:rsidR="00AD40E0">
        <w:rPr>
          <w:noProof/>
          <w:lang w:val="fr-FR"/>
        </w:rPr>
        <w:t xml:space="preserve"> inculpa</w:t>
      </w:r>
      <w:r w:rsidRPr="00D734E0" w:rsidR="00A403F6">
        <w:rPr>
          <w:noProof/>
          <w:lang w:val="fr-FR"/>
        </w:rPr>
        <w:t xml:space="preserve"> le requérant de manquement à la loi n</w:t>
      </w:r>
      <w:r w:rsidRPr="00D734E0" w:rsidR="00FE41D9">
        <w:rPr>
          <w:noProof/>
          <w:vertAlign w:val="superscript"/>
          <w:lang w:val="fr-FR"/>
        </w:rPr>
        <w:t>o</w:t>
      </w:r>
      <w:r w:rsidRPr="00D734E0" w:rsidR="00A403F6">
        <w:rPr>
          <w:noProof/>
          <w:lang w:val="fr-FR"/>
        </w:rPr>
        <w:t xml:space="preserve"> 3713</w:t>
      </w:r>
      <w:r w:rsidRPr="00D734E0" w:rsidR="00AD40E0">
        <w:rPr>
          <w:noProof/>
          <w:lang w:val="fr-FR"/>
        </w:rPr>
        <w:t xml:space="preserve"> </w:t>
      </w:r>
      <w:r w:rsidRPr="00D734E0" w:rsidR="00B74154">
        <w:rPr>
          <w:noProof/>
          <w:lang w:val="fr-FR"/>
        </w:rPr>
        <w:t>en</w:t>
      </w:r>
      <w:r w:rsidRPr="00D734E0" w:rsidR="00AD40E0">
        <w:rPr>
          <w:noProof/>
          <w:lang w:val="fr-FR"/>
        </w:rPr>
        <w:t xml:space="preserve"> raison de</w:t>
      </w:r>
      <w:r w:rsidRPr="00D734E0" w:rsidR="00A403F6">
        <w:rPr>
          <w:noProof/>
          <w:lang w:val="fr-FR"/>
        </w:rPr>
        <w:t xml:space="preserve"> la publication de</w:t>
      </w:r>
      <w:r w:rsidRPr="00D734E0" w:rsidR="00AD40E0">
        <w:rPr>
          <w:noProof/>
          <w:lang w:val="fr-FR"/>
        </w:rPr>
        <w:t xml:space="preserve"> ces articles.</w:t>
      </w:r>
    </w:p>
    <w:p w:rsidRPr="00D734E0" w:rsidR="0073051D" w:rsidP="00D734E0" w:rsidRDefault="00C47E0F">
      <w:pPr>
        <w:pStyle w:val="ECHRPara"/>
        <w:rPr>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39</w:t>
      </w:r>
      <w:r w:rsidRPr="00D734E0">
        <w:rPr>
          <w:noProof/>
          <w:lang w:val="fr-FR"/>
        </w:rPr>
        <w:fldChar w:fldCharType="end"/>
      </w:r>
      <w:r w:rsidRPr="00D734E0">
        <w:rPr>
          <w:noProof/>
          <w:lang w:val="fr-FR"/>
        </w:rPr>
        <w:t>.  </w:t>
      </w:r>
      <w:r w:rsidRPr="00D734E0" w:rsidR="00AD40E0">
        <w:rPr>
          <w:noProof/>
          <w:lang w:val="fr-FR"/>
        </w:rPr>
        <w:t xml:space="preserve">Le </w:t>
      </w:r>
      <w:r w:rsidRPr="00D734E0" w:rsidR="00FB500F">
        <w:rPr>
          <w:noProof/>
          <w:lang w:val="fr-FR"/>
        </w:rPr>
        <w:t>12</w:t>
      </w:r>
      <w:r w:rsidRPr="00D734E0" w:rsidR="0073051D">
        <w:rPr>
          <w:noProof/>
          <w:lang w:val="fr-FR"/>
        </w:rPr>
        <w:t xml:space="preserve"> juillet 2007, la cour d</w:t>
      </w:r>
      <w:r w:rsidRPr="00D734E0" w:rsidR="00D734E0">
        <w:rPr>
          <w:noProof/>
          <w:lang w:val="fr-FR"/>
        </w:rPr>
        <w:t>’</w:t>
      </w:r>
      <w:r w:rsidRPr="00D734E0" w:rsidR="0073051D">
        <w:rPr>
          <w:noProof/>
          <w:lang w:val="fr-FR"/>
        </w:rPr>
        <w:t xml:space="preserve">assises </w:t>
      </w:r>
      <w:r w:rsidRPr="00D734E0" w:rsidR="00D51E3C">
        <w:rPr>
          <w:noProof/>
          <w:lang w:val="fr-FR"/>
        </w:rPr>
        <w:t>déclara l</w:t>
      </w:r>
      <w:r w:rsidRPr="00D734E0" w:rsidR="00D734E0">
        <w:rPr>
          <w:noProof/>
          <w:lang w:val="fr-FR"/>
        </w:rPr>
        <w:t>’</w:t>
      </w:r>
      <w:r w:rsidRPr="00D734E0" w:rsidR="00D51E3C">
        <w:rPr>
          <w:noProof/>
          <w:lang w:val="fr-FR"/>
        </w:rPr>
        <w:t>intéressé coupable de</w:t>
      </w:r>
      <w:r w:rsidRPr="00D734E0" w:rsidR="0073051D">
        <w:rPr>
          <w:noProof/>
          <w:lang w:val="fr-FR"/>
        </w:rPr>
        <w:t xml:space="preserve"> </w:t>
      </w:r>
      <w:r w:rsidRPr="00D734E0" w:rsidR="00D51E3C">
        <w:rPr>
          <w:noProof/>
          <w:lang w:val="fr-FR"/>
        </w:rPr>
        <w:t>l</w:t>
      </w:r>
      <w:r w:rsidRPr="00D734E0" w:rsidR="00D734E0">
        <w:rPr>
          <w:noProof/>
          <w:lang w:val="fr-FR"/>
        </w:rPr>
        <w:t>’</w:t>
      </w:r>
      <w:r w:rsidRPr="00D734E0" w:rsidR="00D51E3C">
        <w:rPr>
          <w:noProof/>
          <w:lang w:val="fr-FR"/>
        </w:rPr>
        <w:t xml:space="preserve">infraction de </w:t>
      </w:r>
      <w:r w:rsidRPr="00D734E0" w:rsidR="00AB1574">
        <w:rPr>
          <w:noProof/>
          <w:lang w:val="fr-FR"/>
        </w:rPr>
        <w:t xml:space="preserve">publication de </w:t>
      </w:r>
      <w:r w:rsidRPr="00D734E0" w:rsidR="00D51E3C">
        <w:rPr>
          <w:noProof/>
          <w:lang w:val="fr-FR"/>
        </w:rPr>
        <w:t>déclarations d</w:t>
      </w:r>
      <w:r w:rsidRPr="00D734E0" w:rsidR="00D734E0">
        <w:rPr>
          <w:noProof/>
          <w:lang w:val="fr-FR"/>
        </w:rPr>
        <w:t>’</w:t>
      </w:r>
      <w:r w:rsidRPr="00D734E0" w:rsidR="00D51E3C">
        <w:rPr>
          <w:noProof/>
          <w:lang w:val="fr-FR"/>
        </w:rPr>
        <w:t>une organisation terroriste</w:t>
      </w:r>
      <w:r w:rsidRPr="00D734E0" w:rsidR="0073051D">
        <w:rPr>
          <w:noProof/>
          <w:lang w:val="fr-FR"/>
        </w:rPr>
        <w:t xml:space="preserve"> et le condamna</w:t>
      </w:r>
      <w:r w:rsidRPr="00D734E0" w:rsidR="00D51E3C">
        <w:rPr>
          <w:noProof/>
          <w:lang w:val="fr-FR"/>
        </w:rPr>
        <w:t>, en application de l</w:t>
      </w:r>
      <w:r w:rsidRPr="00D734E0" w:rsidR="00D734E0">
        <w:rPr>
          <w:noProof/>
          <w:lang w:val="fr-FR"/>
        </w:rPr>
        <w:t>’</w:t>
      </w:r>
      <w:r w:rsidRPr="00D734E0" w:rsidR="00D51E3C">
        <w:rPr>
          <w:noProof/>
          <w:lang w:val="fr-FR"/>
        </w:rPr>
        <w:t>article 6 §§ 2 et 4 de la loi n</w:t>
      </w:r>
      <w:r w:rsidRPr="00D734E0" w:rsidR="00FE41D9">
        <w:rPr>
          <w:noProof/>
          <w:vertAlign w:val="superscript"/>
          <w:lang w:val="fr-FR"/>
        </w:rPr>
        <w:t>o</w:t>
      </w:r>
      <w:r w:rsidRPr="00D734E0" w:rsidR="00D51E3C">
        <w:rPr>
          <w:noProof/>
          <w:lang w:val="fr-FR"/>
        </w:rPr>
        <w:t xml:space="preserve"> 3713,</w:t>
      </w:r>
      <w:r w:rsidRPr="00D734E0" w:rsidR="0073051D">
        <w:rPr>
          <w:noProof/>
          <w:lang w:val="fr-FR"/>
        </w:rPr>
        <w:t xml:space="preserve"> au paiement d</w:t>
      </w:r>
      <w:r w:rsidRPr="00D734E0" w:rsidR="00D734E0">
        <w:rPr>
          <w:noProof/>
          <w:lang w:val="fr-FR"/>
        </w:rPr>
        <w:t>’</w:t>
      </w:r>
      <w:r w:rsidRPr="00D734E0" w:rsidR="0073051D">
        <w:rPr>
          <w:noProof/>
          <w:lang w:val="fr-FR"/>
        </w:rPr>
        <w:t>une am</w:t>
      </w:r>
      <w:r w:rsidRPr="00D734E0" w:rsidR="00F05A14">
        <w:rPr>
          <w:noProof/>
          <w:lang w:val="fr-FR"/>
        </w:rPr>
        <w:t>ende de 4 232 TRY (</w:t>
      </w:r>
      <w:r w:rsidRPr="00D734E0" w:rsidR="0073051D">
        <w:rPr>
          <w:noProof/>
          <w:lang w:val="fr-FR"/>
        </w:rPr>
        <w:t>2 432 EUR selon le taux de change en vigueur à l</w:t>
      </w:r>
      <w:r w:rsidRPr="00D734E0" w:rsidR="00D734E0">
        <w:rPr>
          <w:noProof/>
          <w:lang w:val="fr-FR"/>
        </w:rPr>
        <w:t>’</w:t>
      </w:r>
      <w:r w:rsidRPr="00D734E0" w:rsidR="0073051D">
        <w:rPr>
          <w:noProof/>
          <w:lang w:val="fr-FR"/>
        </w:rPr>
        <w:t>époque des faits</w:t>
      </w:r>
      <w:r w:rsidRPr="00D734E0" w:rsidR="00F05A14">
        <w:rPr>
          <w:noProof/>
          <w:lang w:val="fr-FR"/>
        </w:rPr>
        <w:t>)</w:t>
      </w:r>
      <w:r w:rsidRPr="00D734E0" w:rsidR="0073051D">
        <w:rPr>
          <w:noProof/>
          <w:lang w:val="fr-FR"/>
        </w:rPr>
        <w:t>.</w:t>
      </w:r>
      <w:r w:rsidRPr="00D734E0" w:rsidR="0094617B">
        <w:rPr>
          <w:noProof/>
          <w:lang w:val="fr-FR"/>
        </w:rPr>
        <w:t xml:space="preserve"> Elle considéra que la publication des articles susmentionnés </w:t>
      </w:r>
      <w:r w:rsidRPr="00D734E0" w:rsidR="00A00ADE">
        <w:rPr>
          <w:noProof/>
          <w:lang w:val="fr-FR"/>
        </w:rPr>
        <w:t xml:space="preserve">était constitutive de </w:t>
      </w:r>
      <w:r w:rsidRPr="00D734E0" w:rsidR="0094617B">
        <w:rPr>
          <w:noProof/>
          <w:lang w:val="fr-FR"/>
        </w:rPr>
        <w:t>l</w:t>
      </w:r>
      <w:r w:rsidRPr="00D734E0" w:rsidR="00D734E0">
        <w:rPr>
          <w:noProof/>
          <w:lang w:val="fr-FR"/>
        </w:rPr>
        <w:t>’</w:t>
      </w:r>
      <w:r w:rsidRPr="00D734E0" w:rsidR="0094617B">
        <w:rPr>
          <w:noProof/>
          <w:lang w:val="fr-FR"/>
        </w:rPr>
        <w:t>infraction prévue à cette disposition.</w:t>
      </w:r>
    </w:p>
    <w:p w:rsidRPr="00D734E0" w:rsidR="0073051D" w:rsidP="00D734E0" w:rsidRDefault="00C47E0F">
      <w:pPr>
        <w:pStyle w:val="ECHRPara"/>
        <w:rPr>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40</w:t>
      </w:r>
      <w:r w:rsidRPr="00D734E0">
        <w:rPr>
          <w:noProof/>
          <w:lang w:val="fr-FR"/>
        </w:rPr>
        <w:fldChar w:fldCharType="end"/>
      </w:r>
      <w:r w:rsidRPr="00D734E0">
        <w:rPr>
          <w:noProof/>
          <w:lang w:val="fr-FR"/>
        </w:rPr>
        <w:t>.  </w:t>
      </w:r>
      <w:r w:rsidRPr="00D734E0" w:rsidR="0073051D">
        <w:rPr>
          <w:noProof/>
          <w:lang w:val="fr-FR"/>
        </w:rPr>
        <w:t>Le 16 mars 2011, la Cour de cassation,</w:t>
      </w:r>
      <w:r w:rsidRPr="00D734E0" w:rsidR="00550F97">
        <w:rPr>
          <w:noProof/>
          <w:lang w:val="fr-FR"/>
        </w:rPr>
        <w:t xml:space="preserve"> saisie d</w:t>
      </w:r>
      <w:r w:rsidRPr="00D734E0" w:rsidR="00D734E0">
        <w:rPr>
          <w:noProof/>
          <w:lang w:val="fr-FR"/>
        </w:rPr>
        <w:t>’</w:t>
      </w:r>
      <w:r w:rsidRPr="00D734E0" w:rsidR="00550F97">
        <w:rPr>
          <w:noProof/>
          <w:lang w:val="fr-FR"/>
        </w:rPr>
        <w:t xml:space="preserve">un pourvoi </w:t>
      </w:r>
      <w:r w:rsidRPr="00D734E0" w:rsidR="00C413B8">
        <w:rPr>
          <w:noProof/>
          <w:lang w:val="fr-FR"/>
        </w:rPr>
        <w:t xml:space="preserve">en cassation </w:t>
      </w:r>
      <w:r w:rsidRPr="00D734E0" w:rsidR="00550F97">
        <w:rPr>
          <w:noProof/>
          <w:lang w:val="fr-FR"/>
        </w:rPr>
        <w:t>formé par le requérant,</w:t>
      </w:r>
      <w:r w:rsidRPr="00D734E0" w:rsidR="0073051D">
        <w:rPr>
          <w:noProof/>
          <w:lang w:val="fr-FR"/>
        </w:rPr>
        <w:t xml:space="preserve"> infirma le jugement de première instance</w:t>
      </w:r>
      <w:r w:rsidRPr="00D734E0" w:rsidR="00C413B8">
        <w:rPr>
          <w:noProof/>
          <w:lang w:val="fr-FR"/>
        </w:rPr>
        <w:t xml:space="preserve"> </w:t>
      </w:r>
      <w:r w:rsidRPr="00D734E0" w:rsidR="00B34BF0">
        <w:rPr>
          <w:noProof/>
          <w:lang w:val="fr-FR"/>
        </w:rPr>
        <w:t xml:space="preserve">en </w:t>
      </w:r>
      <w:r w:rsidRPr="00D734E0" w:rsidR="00C413B8">
        <w:rPr>
          <w:noProof/>
          <w:lang w:val="fr-FR"/>
        </w:rPr>
        <w:t>se fondant sur l</w:t>
      </w:r>
      <w:r w:rsidRPr="00D734E0" w:rsidR="00D734E0">
        <w:rPr>
          <w:noProof/>
          <w:lang w:val="fr-FR"/>
        </w:rPr>
        <w:t>’</w:t>
      </w:r>
      <w:r w:rsidRPr="00D734E0" w:rsidR="00C413B8">
        <w:rPr>
          <w:noProof/>
          <w:lang w:val="fr-FR"/>
        </w:rPr>
        <w:t>arrêt de la Cour constitutionnelle susmentionné</w:t>
      </w:r>
      <w:r w:rsidRPr="00D734E0" w:rsidR="0073051D">
        <w:rPr>
          <w:noProof/>
          <w:lang w:val="fr-FR"/>
        </w:rPr>
        <w:t>.</w:t>
      </w:r>
    </w:p>
    <w:p w:rsidRPr="00D734E0" w:rsidR="00E77CB3" w:rsidP="00D734E0" w:rsidRDefault="00C47E0F">
      <w:pPr>
        <w:pStyle w:val="ECHRPara"/>
        <w:rPr>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41</w:t>
      </w:r>
      <w:r w:rsidRPr="00D734E0">
        <w:rPr>
          <w:noProof/>
          <w:lang w:val="fr-FR"/>
        </w:rPr>
        <w:fldChar w:fldCharType="end"/>
      </w:r>
      <w:r w:rsidRPr="00D734E0">
        <w:rPr>
          <w:noProof/>
          <w:lang w:val="fr-FR"/>
        </w:rPr>
        <w:t>.  </w:t>
      </w:r>
      <w:r w:rsidRPr="00D734E0" w:rsidR="0073051D">
        <w:rPr>
          <w:noProof/>
          <w:lang w:val="fr-FR"/>
        </w:rPr>
        <w:t xml:space="preserve">Le </w:t>
      </w:r>
      <w:r w:rsidRPr="00D734E0" w:rsidR="00AD40E0">
        <w:rPr>
          <w:noProof/>
          <w:lang w:val="fr-FR"/>
        </w:rPr>
        <w:t>1</w:t>
      </w:r>
      <w:r w:rsidRPr="00D734E0" w:rsidR="0073051D">
        <w:rPr>
          <w:noProof/>
          <w:lang w:val="fr-FR"/>
        </w:rPr>
        <w:t>4 octobre 2011, la cour d</w:t>
      </w:r>
      <w:r w:rsidRPr="00D734E0" w:rsidR="00D734E0">
        <w:rPr>
          <w:noProof/>
          <w:lang w:val="fr-FR"/>
        </w:rPr>
        <w:t>’</w:t>
      </w:r>
      <w:r w:rsidRPr="00D734E0" w:rsidR="0073051D">
        <w:rPr>
          <w:noProof/>
          <w:lang w:val="fr-FR"/>
        </w:rPr>
        <w:t>assises acquitta le requérant</w:t>
      </w:r>
      <w:r w:rsidRPr="00D734E0" w:rsidR="00F05A14">
        <w:rPr>
          <w:noProof/>
          <w:lang w:val="fr-FR"/>
        </w:rPr>
        <w:t xml:space="preserve"> au motif que l</w:t>
      </w:r>
      <w:r w:rsidRPr="00D734E0" w:rsidR="00D734E0">
        <w:rPr>
          <w:noProof/>
          <w:lang w:val="fr-FR"/>
        </w:rPr>
        <w:t>’</w:t>
      </w:r>
      <w:r w:rsidRPr="00D734E0" w:rsidR="00F05A14">
        <w:rPr>
          <w:noProof/>
          <w:lang w:val="fr-FR"/>
        </w:rPr>
        <w:t>inculpation de l</w:t>
      </w:r>
      <w:r w:rsidRPr="00D734E0" w:rsidR="00D734E0">
        <w:rPr>
          <w:noProof/>
          <w:lang w:val="fr-FR"/>
        </w:rPr>
        <w:t>’</w:t>
      </w:r>
      <w:r w:rsidRPr="00D734E0" w:rsidR="00F05A14">
        <w:rPr>
          <w:noProof/>
          <w:lang w:val="fr-FR"/>
        </w:rPr>
        <w:t>intéressé n</w:t>
      </w:r>
      <w:r w:rsidRPr="00D734E0" w:rsidR="00D734E0">
        <w:rPr>
          <w:noProof/>
          <w:lang w:val="fr-FR"/>
        </w:rPr>
        <w:t>’</w:t>
      </w:r>
      <w:r w:rsidRPr="00D734E0" w:rsidR="00F05A14">
        <w:rPr>
          <w:noProof/>
          <w:lang w:val="fr-FR"/>
        </w:rPr>
        <w:t>avait plus de base légale</w:t>
      </w:r>
      <w:r w:rsidRPr="00D734E0" w:rsidR="00C413B8">
        <w:rPr>
          <w:noProof/>
          <w:lang w:val="fr-FR"/>
        </w:rPr>
        <w:t xml:space="preserve"> après l</w:t>
      </w:r>
      <w:r w:rsidRPr="00D734E0" w:rsidR="00D734E0">
        <w:rPr>
          <w:noProof/>
          <w:lang w:val="fr-FR"/>
        </w:rPr>
        <w:t>’</w:t>
      </w:r>
      <w:r w:rsidRPr="00D734E0" w:rsidR="00C413B8">
        <w:rPr>
          <w:noProof/>
          <w:lang w:val="fr-FR"/>
        </w:rPr>
        <w:t>arrêt de la Cour constitutionnelle susmentionné</w:t>
      </w:r>
      <w:r w:rsidRPr="00D734E0" w:rsidR="0073051D">
        <w:rPr>
          <w:noProof/>
          <w:lang w:val="fr-FR"/>
        </w:rPr>
        <w:t>.</w:t>
      </w:r>
    </w:p>
    <w:p w:rsidRPr="00D734E0" w:rsidR="00E77CB3" w:rsidP="00D734E0" w:rsidRDefault="00E77CB3">
      <w:pPr>
        <w:pStyle w:val="ECHRHeading1"/>
        <w:rPr>
          <w:lang w:val="fr-FR"/>
        </w:rPr>
      </w:pPr>
      <w:r w:rsidRPr="00D734E0">
        <w:rPr>
          <w:lang w:val="fr-FR"/>
        </w:rPr>
        <w:t>II.  LE</w:t>
      </w:r>
      <w:r w:rsidRPr="00D734E0" w:rsidR="008928F9">
        <w:rPr>
          <w:lang w:val="fr-FR"/>
        </w:rPr>
        <w:t>S</w:t>
      </w:r>
      <w:r w:rsidRPr="00D734E0">
        <w:rPr>
          <w:lang w:val="fr-FR"/>
        </w:rPr>
        <w:t xml:space="preserve"> DROIT</w:t>
      </w:r>
      <w:r w:rsidRPr="00D734E0" w:rsidR="008928F9">
        <w:rPr>
          <w:lang w:val="fr-FR"/>
        </w:rPr>
        <w:t>S</w:t>
      </w:r>
      <w:r w:rsidRPr="00D734E0">
        <w:rPr>
          <w:lang w:val="fr-FR"/>
        </w:rPr>
        <w:t xml:space="preserve"> </w:t>
      </w:r>
      <w:r w:rsidRPr="00D734E0" w:rsidR="008928F9">
        <w:rPr>
          <w:lang w:val="fr-FR"/>
        </w:rPr>
        <w:t>INTERNE ET INTERNATIONAL</w:t>
      </w:r>
      <w:r w:rsidRPr="00D734E0">
        <w:rPr>
          <w:lang w:val="fr-FR"/>
        </w:rPr>
        <w:t xml:space="preserve"> PERTINENTS</w:t>
      </w:r>
    </w:p>
    <w:p w:rsidRPr="00D734E0" w:rsidR="005E2787" w:rsidP="00D734E0" w:rsidRDefault="00B27155">
      <w:pPr>
        <w:pStyle w:val="ECHRHeading2"/>
        <w:rPr>
          <w:lang w:val="fr-FR"/>
        </w:rPr>
      </w:pPr>
      <w:r w:rsidRPr="00D734E0">
        <w:rPr>
          <w:lang w:val="fr-FR"/>
        </w:rPr>
        <w:t>A.</w:t>
      </w:r>
      <w:r w:rsidRPr="00D734E0" w:rsidR="00CD1E32">
        <w:rPr>
          <w:lang w:val="fr-FR"/>
        </w:rPr>
        <w:t>  </w:t>
      </w:r>
      <w:r w:rsidRPr="00D734E0">
        <w:rPr>
          <w:lang w:val="fr-FR"/>
        </w:rPr>
        <w:t>L</w:t>
      </w:r>
      <w:r w:rsidRPr="00D734E0" w:rsidR="00D734E0">
        <w:rPr>
          <w:lang w:val="fr-FR"/>
        </w:rPr>
        <w:t>’</w:t>
      </w:r>
      <w:r w:rsidRPr="00D734E0">
        <w:rPr>
          <w:lang w:val="fr-FR"/>
        </w:rPr>
        <w:t>article 6 de la loi n</w:t>
      </w:r>
      <w:r w:rsidRPr="00D734E0" w:rsidR="00FE41D9">
        <w:rPr>
          <w:vertAlign w:val="superscript"/>
          <w:lang w:val="fr-FR"/>
        </w:rPr>
        <w:t>o</w:t>
      </w:r>
      <w:r w:rsidRPr="00D734E0">
        <w:rPr>
          <w:lang w:val="fr-FR"/>
        </w:rPr>
        <w:t xml:space="preserve"> 3713</w:t>
      </w:r>
    </w:p>
    <w:p w:rsidRPr="00D734E0" w:rsidR="00B27155" w:rsidP="00D734E0" w:rsidRDefault="0005497D">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42</w:t>
      </w:r>
      <w:r w:rsidRPr="00D734E0">
        <w:rPr>
          <w:lang w:val="fr-FR"/>
        </w:rPr>
        <w:fldChar w:fldCharType="end"/>
      </w:r>
      <w:r w:rsidRPr="00D734E0">
        <w:rPr>
          <w:lang w:val="fr-FR"/>
        </w:rPr>
        <w:t>.  </w:t>
      </w:r>
      <w:r w:rsidRPr="00D734E0" w:rsidR="00B27155">
        <w:rPr>
          <w:lang w:val="fr-FR"/>
        </w:rPr>
        <w:t>L</w:t>
      </w:r>
      <w:r w:rsidRPr="00D734E0" w:rsidR="00D734E0">
        <w:rPr>
          <w:lang w:val="fr-FR"/>
        </w:rPr>
        <w:t>’</w:t>
      </w:r>
      <w:r w:rsidRPr="00D734E0" w:rsidR="00B27155">
        <w:rPr>
          <w:lang w:val="fr-FR"/>
        </w:rPr>
        <w:t>article 6 de la loi n</w:t>
      </w:r>
      <w:r w:rsidRPr="00D734E0" w:rsidR="00FE41D9">
        <w:rPr>
          <w:vertAlign w:val="superscript"/>
          <w:lang w:val="fr-FR"/>
        </w:rPr>
        <w:t>o</w:t>
      </w:r>
      <w:r w:rsidRPr="00D734E0" w:rsidR="00B27155">
        <w:rPr>
          <w:lang w:val="fr-FR"/>
        </w:rPr>
        <w:t xml:space="preserve"> 3713</w:t>
      </w:r>
      <w:r w:rsidRPr="00D734E0" w:rsidR="00EF158D">
        <w:rPr>
          <w:lang w:val="fr-FR"/>
        </w:rPr>
        <w:t xml:space="preserve"> du 12 avril 1991 sur la lutte contre le terrorisme</w:t>
      </w:r>
      <w:r w:rsidRPr="00D734E0" w:rsidR="00B27155">
        <w:rPr>
          <w:lang w:val="fr-FR"/>
        </w:rPr>
        <w:t xml:space="preserve"> disposait ce qui suit</w:t>
      </w:r>
      <w:r w:rsidRPr="00D734E0" w:rsidR="00EF158D">
        <w:rPr>
          <w:lang w:val="fr-FR"/>
        </w:rPr>
        <w:t>,</w:t>
      </w:r>
      <w:r w:rsidRPr="00D734E0" w:rsidR="00B27155">
        <w:rPr>
          <w:lang w:val="fr-FR"/>
        </w:rPr>
        <w:t xml:space="preserve"> avant </w:t>
      </w:r>
      <w:r w:rsidRPr="00D734E0" w:rsidR="00CD1E32">
        <w:rPr>
          <w:lang w:val="fr-FR"/>
        </w:rPr>
        <w:t xml:space="preserve">la modification introduite </w:t>
      </w:r>
      <w:r w:rsidRPr="00D734E0" w:rsidR="00534527">
        <w:rPr>
          <w:lang w:val="fr-FR"/>
        </w:rPr>
        <w:t>par la loi </w:t>
      </w:r>
      <w:r w:rsidRPr="00D734E0" w:rsidR="00A55215">
        <w:rPr>
          <w:lang w:val="fr-FR"/>
        </w:rPr>
        <w:t>n</w:t>
      </w:r>
      <w:r w:rsidRPr="00D734E0" w:rsidR="00FE41D9">
        <w:rPr>
          <w:vertAlign w:val="superscript"/>
          <w:lang w:val="fr-FR"/>
        </w:rPr>
        <w:t>o</w:t>
      </w:r>
      <w:r w:rsidRPr="00D734E0" w:rsidR="00CD1E32">
        <w:rPr>
          <w:lang w:val="fr-FR"/>
        </w:rPr>
        <w:t> </w:t>
      </w:r>
      <w:r w:rsidRPr="00D734E0" w:rsidR="00A55215">
        <w:rPr>
          <w:lang w:val="fr-FR"/>
        </w:rPr>
        <w:t xml:space="preserve">5532 </w:t>
      </w:r>
      <w:r w:rsidRPr="00D734E0" w:rsidR="00B27155">
        <w:rPr>
          <w:lang w:val="fr-FR"/>
        </w:rPr>
        <w:t>du 29 juin 2006 :</w:t>
      </w:r>
    </w:p>
    <w:p w:rsidRPr="00D734E0" w:rsidR="00DE7B8D" w:rsidP="00D734E0" w:rsidRDefault="00B27155">
      <w:pPr>
        <w:pStyle w:val="ECHRParaQuote"/>
        <w:rPr>
          <w:lang w:val="fr-FR"/>
        </w:rPr>
      </w:pPr>
      <w:r w:rsidRPr="00D734E0">
        <w:rPr>
          <w:lang w:val="fr-FR"/>
        </w:rPr>
        <w:t xml:space="preserve">« </w:t>
      </w:r>
      <w:r w:rsidRPr="00D734E0" w:rsidR="00DE7B8D">
        <w:rPr>
          <w:lang w:val="fr-FR"/>
        </w:rPr>
        <w:t>(</w:t>
      </w:r>
      <w:r w:rsidRPr="00D734E0" w:rsidR="00FE41D9">
        <w:rPr>
          <w:lang w:val="fr-FR"/>
        </w:rPr>
        <w:t>...</w:t>
      </w:r>
      <w:r w:rsidRPr="00D734E0" w:rsidR="00DE7B8D">
        <w:rPr>
          <w:lang w:val="fr-FR"/>
        </w:rPr>
        <w:t>)</w:t>
      </w:r>
    </w:p>
    <w:p w:rsidRPr="00D734E0" w:rsidR="00B27155" w:rsidP="00D734E0" w:rsidRDefault="0005497D">
      <w:pPr>
        <w:pStyle w:val="ECHRParaQuote"/>
        <w:rPr>
          <w:lang w:val="fr-FR"/>
        </w:rPr>
      </w:pPr>
      <w:r w:rsidRPr="00D734E0">
        <w:rPr>
          <w:lang w:val="fr-FR"/>
        </w:rPr>
        <w:t>Est puni d</w:t>
      </w:r>
      <w:r w:rsidRPr="00D734E0" w:rsidR="00D734E0">
        <w:rPr>
          <w:lang w:val="fr-FR"/>
        </w:rPr>
        <w:t>’</w:t>
      </w:r>
      <w:r w:rsidRPr="00D734E0" w:rsidR="00B27155">
        <w:rPr>
          <w:lang w:val="fr-FR"/>
        </w:rPr>
        <w:t>une amende de cinq à dix millions de livres turques quiconque imprime ou publie des déclarations ou des tracts d</w:t>
      </w:r>
      <w:r w:rsidRPr="00D734E0" w:rsidR="00D734E0">
        <w:rPr>
          <w:lang w:val="fr-FR"/>
        </w:rPr>
        <w:t>’</w:t>
      </w:r>
      <w:r w:rsidRPr="00D734E0" w:rsidR="00B27155">
        <w:rPr>
          <w:lang w:val="fr-FR"/>
        </w:rPr>
        <w:t>organisations terroristes.</w:t>
      </w:r>
    </w:p>
    <w:p w:rsidRPr="00D734E0" w:rsidR="00B27155" w:rsidP="00D734E0" w:rsidRDefault="00B27155">
      <w:pPr>
        <w:pStyle w:val="ECHRParaQuote"/>
        <w:rPr>
          <w:lang w:val="fr-FR"/>
        </w:rPr>
      </w:pPr>
      <w:r w:rsidRPr="00D734E0">
        <w:rPr>
          <w:lang w:val="fr-FR"/>
        </w:rPr>
        <w:t>(...)</w:t>
      </w:r>
    </w:p>
    <w:p w:rsidRPr="00D734E0" w:rsidR="00B27155" w:rsidP="00D734E0" w:rsidRDefault="00B27155">
      <w:pPr>
        <w:pStyle w:val="ECHRParaQuote"/>
        <w:rPr>
          <w:lang w:val="fr-FR"/>
        </w:rPr>
      </w:pPr>
      <w:r w:rsidRPr="00D734E0">
        <w:rPr>
          <w:lang w:val="fr-FR"/>
        </w:rPr>
        <w:t>Lorsque les faits visés aux paragraphes ci-dessus sont commis par la voie des périodiques visés à l</w:t>
      </w:r>
      <w:r w:rsidRPr="00D734E0" w:rsidR="00D734E0">
        <w:rPr>
          <w:lang w:val="fr-FR"/>
        </w:rPr>
        <w:t>’</w:t>
      </w:r>
      <w:r w:rsidRPr="00D734E0">
        <w:rPr>
          <w:lang w:val="fr-FR"/>
        </w:rPr>
        <w:t xml:space="preserve">article 3 de la loi </w:t>
      </w:r>
      <w:r w:rsidRPr="00D734E0" w:rsidR="00A55215">
        <w:rPr>
          <w:lang w:val="fr-FR"/>
        </w:rPr>
        <w:t>n</w:t>
      </w:r>
      <w:r w:rsidRPr="00D734E0" w:rsidR="00FE41D9">
        <w:rPr>
          <w:vertAlign w:val="superscript"/>
          <w:lang w:val="fr-FR"/>
        </w:rPr>
        <w:t>o</w:t>
      </w:r>
      <w:r w:rsidRPr="00D734E0" w:rsidR="00A55215">
        <w:rPr>
          <w:lang w:val="fr-FR"/>
        </w:rPr>
        <w:t xml:space="preserve"> 5680 sur la presse, l</w:t>
      </w:r>
      <w:r w:rsidRPr="00D734E0" w:rsidR="00D734E0">
        <w:rPr>
          <w:lang w:val="fr-FR"/>
        </w:rPr>
        <w:t>’</w:t>
      </w:r>
      <w:r w:rsidRPr="00D734E0">
        <w:rPr>
          <w:lang w:val="fr-FR"/>
        </w:rPr>
        <w:t>éditeur est également condamné à une amende égale à 90 % de la moyenne du chiffre des ventes du mois précédent si la fréquence de parution du périodique est inférieure à un mois, ou du chiffre des ventes réalisé par le dernier numéro du périodique si celui-ci est mensuel ou paraît moins</w:t>
      </w:r>
      <w:r w:rsidRPr="00D734E0" w:rsidR="00A55215">
        <w:rPr>
          <w:lang w:val="fr-FR"/>
        </w:rPr>
        <w:t xml:space="preserve"> fréquemment (...) Toutefois, l</w:t>
      </w:r>
      <w:r w:rsidRPr="00D734E0" w:rsidR="00D734E0">
        <w:rPr>
          <w:lang w:val="fr-FR"/>
        </w:rPr>
        <w:t>’</w:t>
      </w:r>
      <w:r w:rsidRPr="00D734E0">
        <w:rPr>
          <w:lang w:val="fr-FR"/>
        </w:rPr>
        <w:t>amende ne peut être inférieure à cinquante millions de livres turques. Le rédacteur en chef du périodique est condamné à la moitié de la peine infligée à l</w:t>
      </w:r>
      <w:r w:rsidRPr="00D734E0" w:rsidR="00D734E0">
        <w:rPr>
          <w:lang w:val="fr-FR"/>
        </w:rPr>
        <w:t>’</w:t>
      </w:r>
      <w:r w:rsidRPr="00D734E0" w:rsidR="00567F7C">
        <w:rPr>
          <w:lang w:val="fr-FR"/>
        </w:rPr>
        <w:t>éditeur. </w:t>
      </w:r>
      <w:r w:rsidRPr="00D734E0">
        <w:rPr>
          <w:lang w:val="fr-FR"/>
        </w:rPr>
        <w:t>»</w:t>
      </w:r>
    </w:p>
    <w:p w:rsidRPr="00D734E0" w:rsidR="00FE41D9" w:rsidP="00D734E0" w:rsidRDefault="0005497D">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43</w:t>
      </w:r>
      <w:r w:rsidRPr="00D734E0">
        <w:rPr>
          <w:lang w:val="fr-FR"/>
        </w:rPr>
        <w:fldChar w:fldCharType="end"/>
      </w:r>
      <w:r w:rsidRPr="00D734E0">
        <w:rPr>
          <w:lang w:val="fr-FR"/>
        </w:rPr>
        <w:t>.  </w:t>
      </w:r>
      <w:r w:rsidRPr="00D734E0" w:rsidR="00DE7B8D">
        <w:rPr>
          <w:lang w:val="fr-FR"/>
        </w:rPr>
        <w:t xml:space="preserve">Après </w:t>
      </w:r>
      <w:r w:rsidRPr="00D734E0" w:rsidR="00835C5A">
        <w:rPr>
          <w:lang w:val="fr-FR"/>
        </w:rPr>
        <w:t>la modification introduite par</w:t>
      </w:r>
      <w:r w:rsidRPr="00D734E0" w:rsidR="00A55215">
        <w:rPr>
          <w:lang w:val="fr-FR"/>
        </w:rPr>
        <w:t xml:space="preserve"> la loi n</w:t>
      </w:r>
      <w:r w:rsidRPr="00D734E0" w:rsidR="00FE41D9">
        <w:rPr>
          <w:vertAlign w:val="superscript"/>
          <w:lang w:val="fr-FR"/>
        </w:rPr>
        <w:t>o</w:t>
      </w:r>
      <w:r w:rsidRPr="00D734E0" w:rsidR="00A55215">
        <w:rPr>
          <w:lang w:val="fr-FR"/>
        </w:rPr>
        <w:t xml:space="preserve"> 5532 </w:t>
      </w:r>
      <w:r w:rsidRPr="00D734E0" w:rsidR="00DE7B8D">
        <w:rPr>
          <w:lang w:val="fr-FR"/>
        </w:rPr>
        <w:t xml:space="preserve">du 29 juin 2006, cette disposition </w:t>
      </w:r>
      <w:r w:rsidRPr="00D734E0" w:rsidR="00A55215">
        <w:rPr>
          <w:lang w:val="fr-FR"/>
        </w:rPr>
        <w:t xml:space="preserve">était libellée </w:t>
      </w:r>
      <w:r w:rsidRPr="00D734E0" w:rsidR="00DE7B8D">
        <w:rPr>
          <w:lang w:val="fr-FR"/>
        </w:rPr>
        <w:t>comme suit :</w:t>
      </w:r>
    </w:p>
    <w:p w:rsidRPr="00D734E0" w:rsidR="00FE41D9" w:rsidP="00D734E0" w:rsidRDefault="000B48AD">
      <w:pPr>
        <w:pStyle w:val="ECHRParaQuote"/>
        <w:rPr>
          <w:lang w:val="fr-FR"/>
        </w:rPr>
      </w:pPr>
      <w:r w:rsidRPr="00D734E0">
        <w:rPr>
          <w:lang w:val="fr-FR"/>
        </w:rPr>
        <w:t>« </w:t>
      </w:r>
      <w:r w:rsidRPr="00D734E0" w:rsidR="00DE7B8D">
        <w:rPr>
          <w:lang w:val="fr-FR"/>
        </w:rPr>
        <w:t>(</w:t>
      </w:r>
      <w:r w:rsidRPr="00D734E0" w:rsidR="00FE41D9">
        <w:rPr>
          <w:lang w:val="fr-FR"/>
        </w:rPr>
        <w:t>...</w:t>
      </w:r>
      <w:r w:rsidRPr="00D734E0" w:rsidR="00DE7B8D">
        <w:rPr>
          <w:lang w:val="fr-FR"/>
        </w:rPr>
        <w:t>)</w:t>
      </w:r>
    </w:p>
    <w:p w:rsidRPr="00D734E0" w:rsidR="00DE7B8D" w:rsidP="00D734E0" w:rsidRDefault="00DE7B8D">
      <w:pPr>
        <w:pStyle w:val="ECHRParaQuote"/>
        <w:rPr>
          <w:lang w:val="fr-FR"/>
        </w:rPr>
      </w:pPr>
      <w:r w:rsidRPr="00D734E0">
        <w:rPr>
          <w:lang w:val="fr-FR"/>
        </w:rPr>
        <w:t>Est puni d</w:t>
      </w:r>
      <w:r w:rsidRPr="00D734E0" w:rsidR="00D734E0">
        <w:rPr>
          <w:lang w:val="fr-FR"/>
        </w:rPr>
        <w:t>’</w:t>
      </w:r>
      <w:r w:rsidRPr="00D734E0">
        <w:rPr>
          <w:lang w:val="fr-FR"/>
        </w:rPr>
        <w:t>une peine d</w:t>
      </w:r>
      <w:r w:rsidRPr="00D734E0" w:rsidR="00D734E0">
        <w:rPr>
          <w:lang w:val="fr-FR"/>
        </w:rPr>
        <w:t>’</w:t>
      </w:r>
      <w:r w:rsidRPr="00D734E0">
        <w:rPr>
          <w:lang w:val="fr-FR"/>
        </w:rPr>
        <w:t>un à trois</w:t>
      </w:r>
      <w:r w:rsidRPr="00D734E0" w:rsidR="0005497D">
        <w:rPr>
          <w:lang w:val="fr-FR"/>
        </w:rPr>
        <w:t xml:space="preserve"> ans d</w:t>
      </w:r>
      <w:r w:rsidRPr="00D734E0" w:rsidR="00D734E0">
        <w:rPr>
          <w:lang w:val="fr-FR"/>
        </w:rPr>
        <w:t>’</w:t>
      </w:r>
      <w:r w:rsidRPr="00D734E0" w:rsidR="0005497D">
        <w:rPr>
          <w:lang w:val="fr-FR"/>
        </w:rPr>
        <w:t xml:space="preserve">emprisonnement quiconque </w:t>
      </w:r>
      <w:r w:rsidRPr="00D734E0">
        <w:rPr>
          <w:lang w:val="fr-FR"/>
        </w:rPr>
        <w:t>imprime ou publie des déclarations ou des tracts d</w:t>
      </w:r>
      <w:r w:rsidRPr="00D734E0" w:rsidR="00D734E0">
        <w:rPr>
          <w:lang w:val="fr-FR"/>
        </w:rPr>
        <w:t>’</w:t>
      </w:r>
      <w:r w:rsidRPr="00D734E0">
        <w:rPr>
          <w:lang w:val="fr-FR"/>
        </w:rPr>
        <w:t>organisations terroristes.</w:t>
      </w:r>
    </w:p>
    <w:p w:rsidRPr="00D734E0" w:rsidR="00DE7B8D" w:rsidP="00D734E0" w:rsidRDefault="00DE7B8D">
      <w:pPr>
        <w:pStyle w:val="ECHRParaQuote"/>
        <w:rPr>
          <w:lang w:val="fr-FR"/>
        </w:rPr>
      </w:pPr>
      <w:r w:rsidRPr="00D734E0">
        <w:rPr>
          <w:lang w:val="fr-FR"/>
        </w:rPr>
        <w:t>(</w:t>
      </w:r>
      <w:r w:rsidRPr="00D734E0" w:rsidR="00FE41D9">
        <w:rPr>
          <w:lang w:val="fr-FR"/>
        </w:rPr>
        <w:t>...</w:t>
      </w:r>
      <w:r w:rsidRPr="00D734E0">
        <w:rPr>
          <w:lang w:val="fr-FR"/>
        </w:rPr>
        <w:t>)</w:t>
      </w:r>
    </w:p>
    <w:p w:rsidRPr="00D734E0" w:rsidR="00DE7B8D" w:rsidP="00D734E0" w:rsidRDefault="00DE7B8D">
      <w:pPr>
        <w:pStyle w:val="ECHRParaQuote"/>
        <w:rPr>
          <w:lang w:val="fr-FR"/>
        </w:rPr>
      </w:pPr>
      <w:r w:rsidRPr="00D734E0">
        <w:rPr>
          <w:lang w:val="fr-FR"/>
        </w:rPr>
        <w:t>Lorsque les faits visés aux paragraphes ci-dessus sont commis par la voie de presse et de publication, le</w:t>
      </w:r>
      <w:r w:rsidRPr="00D734E0" w:rsidR="00A55215">
        <w:rPr>
          <w:lang w:val="fr-FR"/>
        </w:rPr>
        <w:t>s</w:t>
      </w:r>
      <w:r w:rsidRPr="00D734E0">
        <w:rPr>
          <w:lang w:val="fr-FR"/>
        </w:rPr>
        <w:t xml:space="preserve"> propriétaire</w:t>
      </w:r>
      <w:r w:rsidRPr="00D734E0" w:rsidR="00A55215">
        <w:rPr>
          <w:lang w:val="fr-FR"/>
        </w:rPr>
        <w:t>s</w:t>
      </w:r>
      <w:r w:rsidRPr="00D734E0">
        <w:rPr>
          <w:lang w:val="fr-FR"/>
        </w:rPr>
        <w:t xml:space="preserve"> et l</w:t>
      </w:r>
      <w:r w:rsidRPr="00D734E0" w:rsidR="00A55215">
        <w:rPr>
          <w:lang w:val="fr-FR"/>
        </w:rPr>
        <w:t xml:space="preserve">es </w:t>
      </w:r>
      <w:r w:rsidRPr="00D734E0" w:rsidR="0005497D">
        <w:rPr>
          <w:lang w:val="fr-FR"/>
        </w:rPr>
        <w:t>rédacteurs en chef</w:t>
      </w:r>
      <w:r w:rsidRPr="00D734E0">
        <w:rPr>
          <w:lang w:val="fr-FR"/>
        </w:rPr>
        <w:t xml:space="preserve"> des organes de presse et de publication qui n</w:t>
      </w:r>
      <w:r w:rsidRPr="00D734E0" w:rsidR="00D734E0">
        <w:rPr>
          <w:lang w:val="fr-FR"/>
        </w:rPr>
        <w:t>’</w:t>
      </w:r>
      <w:r w:rsidRPr="00D734E0">
        <w:rPr>
          <w:lang w:val="fr-FR"/>
        </w:rPr>
        <w:t xml:space="preserve">ont pas participé à la commission des faits sont également condamnés à une </w:t>
      </w:r>
      <w:r w:rsidRPr="00D734E0" w:rsidR="00BA3E92">
        <w:rPr>
          <w:lang w:val="fr-FR"/>
        </w:rPr>
        <w:t>peine</w:t>
      </w:r>
      <w:r w:rsidRPr="00D734E0" w:rsidR="00835C5A">
        <w:rPr>
          <w:lang w:val="fr-FR"/>
        </w:rPr>
        <w:t xml:space="preserve"> </w:t>
      </w:r>
      <w:r w:rsidRPr="00D734E0">
        <w:rPr>
          <w:lang w:val="fr-FR"/>
        </w:rPr>
        <w:t>de mille à dix mille jours</w:t>
      </w:r>
      <w:r w:rsidRPr="00D734E0" w:rsidR="00835C5A">
        <w:rPr>
          <w:lang w:val="fr-FR"/>
        </w:rPr>
        <w:t>-amende</w:t>
      </w:r>
      <w:r w:rsidRPr="00D734E0">
        <w:rPr>
          <w:lang w:val="fr-FR"/>
        </w:rPr>
        <w:t xml:space="preserve">. Toutefois, la limite maximale de cette </w:t>
      </w:r>
      <w:r w:rsidRPr="00D734E0" w:rsidR="00BA3E92">
        <w:rPr>
          <w:lang w:val="fr-FR"/>
        </w:rPr>
        <w:t>peine</w:t>
      </w:r>
      <w:r w:rsidRPr="00D734E0" w:rsidR="00835C5A">
        <w:rPr>
          <w:lang w:val="fr-FR"/>
        </w:rPr>
        <w:t xml:space="preserve"> </w:t>
      </w:r>
      <w:r w:rsidRPr="00D734E0">
        <w:rPr>
          <w:lang w:val="fr-FR"/>
        </w:rPr>
        <w:t xml:space="preserve">est </w:t>
      </w:r>
      <w:r w:rsidRPr="00D734E0" w:rsidR="00C413B8">
        <w:rPr>
          <w:lang w:val="fr-FR"/>
        </w:rPr>
        <w:t xml:space="preserve">de </w:t>
      </w:r>
      <w:r w:rsidRPr="00D734E0">
        <w:rPr>
          <w:lang w:val="fr-FR"/>
        </w:rPr>
        <w:t>cinq mille jours</w:t>
      </w:r>
      <w:r w:rsidRPr="00D734E0" w:rsidR="00835C5A">
        <w:rPr>
          <w:lang w:val="fr-FR"/>
        </w:rPr>
        <w:t>-amende</w:t>
      </w:r>
      <w:r w:rsidRPr="00D734E0" w:rsidR="00A55215">
        <w:rPr>
          <w:lang w:val="fr-FR"/>
        </w:rPr>
        <w:t>.</w:t>
      </w:r>
      <w:r w:rsidRPr="00D734E0" w:rsidR="00567F7C">
        <w:rPr>
          <w:lang w:val="fr-FR"/>
        </w:rPr>
        <w:t> </w:t>
      </w:r>
      <w:r w:rsidRPr="00D734E0">
        <w:rPr>
          <w:lang w:val="fr-FR"/>
        </w:rPr>
        <w:t>»</w:t>
      </w:r>
    </w:p>
    <w:p w:rsidRPr="00D734E0" w:rsidR="00FE41D9" w:rsidP="00D734E0" w:rsidRDefault="0005497D">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44</w:t>
      </w:r>
      <w:r w:rsidRPr="00D734E0">
        <w:rPr>
          <w:lang w:val="fr-FR"/>
        </w:rPr>
        <w:fldChar w:fldCharType="end"/>
      </w:r>
      <w:r w:rsidRPr="00D734E0">
        <w:rPr>
          <w:lang w:val="fr-FR"/>
        </w:rPr>
        <w:t>.  </w:t>
      </w:r>
      <w:r w:rsidRPr="00D734E0" w:rsidR="00B34BF0">
        <w:rPr>
          <w:lang w:val="fr-FR"/>
        </w:rPr>
        <w:t>Par un arrêt de la Cour constitutio</w:t>
      </w:r>
      <w:r w:rsidRPr="00D734E0" w:rsidR="00534527">
        <w:rPr>
          <w:lang w:val="fr-FR"/>
        </w:rPr>
        <w:t>nnelle du 18 juin 2009 (Dossier </w:t>
      </w:r>
      <w:r w:rsidRPr="00D734E0" w:rsidR="00B34BF0">
        <w:rPr>
          <w:lang w:val="fr-FR"/>
        </w:rPr>
        <w:t>n</w:t>
      </w:r>
      <w:r w:rsidRPr="00D734E0" w:rsidR="00FE41D9">
        <w:rPr>
          <w:vertAlign w:val="superscript"/>
          <w:lang w:val="fr-FR"/>
        </w:rPr>
        <w:t>o</w:t>
      </w:r>
      <w:r w:rsidRPr="00D734E0" w:rsidR="00835C5A">
        <w:rPr>
          <w:lang w:val="fr-FR"/>
        </w:rPr>
        <w:t> </w:t>
      </w:r>
      <w:r w:rsidRPr="00D734E0" w:rsidR="00B34BF0">
        <w:rPr>
          <w:bCs/>
          <w:lang w:val="fr-FR"/>
        </w:rPr>
        <w:t xml:space="preserve">2006/121 et Arrêt </w:t>
      </w:r>
      <w:r w:rsidRPr="00D734E0" w:rsidR="00B34BF0">
        <w:rPr>
          <w:lang w:val="fr-FR"/>
        </w:rPr>
        <w:t>n</w:t>
      </w:r>
      <w:r w:rsidRPr="00D734E0" w:rsidR="00FE41D9">
        <w:rPr>
          <w:vertAlign w:val="superscript"/>
          <w:lang w:val="fr-FR"/>
        </w:rPr>
        <w:t>o</w:t>
      </w:r>
      <w:r w:rsidRPr="00D734E0" w:rsidR="00B34BF0">
        <w:rPr>
          <w:lang w:val="fr-FR"/>
        </w:rPr>
        <w:t xml:space="preserve"> </w:t>
      </w:r>
      <w:r w:rsidRPr="00D734E0" w:rsidR="00B34BF0">
        <w:rPr>
          <w:bCs/>
          <w:lang w:val="fr-FR"/>
        </w:rPr>
        <w:t>2009/90),</w:t>
      </w:r>
      <w:r w:rsidRPr="00D734E0" w:rsidR="00B34BF0">
        <w:rPr>
          <w:b/>
          <w:bCs/>
          <w:lang w:val="fr-FR"/>
        </w:rPr>
        <w:t xml:space="preserve"> </w:t>
      </w:r>
      <w:r w:rsidRPr="00D734E0" w:rsidR="00B34BF0">
        <w:rPr>
          <w:lang w:val="fr-FR"/>
        </w:rPr>
        <w:t>le mot « propriétaire »</w:t>
      </w:r>
      <w:r w:rsidRPr="00D734E0">
        <w:rPr>
          <w:lang w:val="fr-FR"/>
        </w:rPr>
        <w:t xml:space="preserve"> </w:t>
      </w:r>
      <w:r w:rsidRPr="00D734E0" w:rsidR="00835C5A">
        <w:rPr>
          <w:lang w:val="fr-FR"/>
        </w:rPr>
        <w:t xml:space="preserve">mentionné </w:t>
      </w:r>
      <w:r w:rsidRPr="00D734E0">
        <w:rPr>
          <w:lang w:val="fr-FR"/>
        </w:rPr>
        <w:t>au</w:t>
      </w:r>
      <w:r w:rsidRPr="00D734E0" w:rsidR="00B34BF0">
        <w:rPr>
          <w:lang w:val="fr-FR"/>
        </w:rPr>
        <w:t xml:space="preserve"> quatrième alinéa de cette disposition</w:t>
      </w:r>
      <w:r w:rsidRPr="00D734E0">
        <w:rPr>
          <w:lang w:val="fr-FR"/>
        </w:rPr>
        <w:t xml:space="preserve"> a été </w:t>
      </w:r>
      <w:r w:rsidRPr="00D734E0" w:rsidR="00835C5A">
        <w:rPr>
          <w:lang w:val="fr-FR"/>
        </w:rPr>
        <w:t>supprimé</w:t>
      </w:r>
      <w:r w:rsidRPr="00D734E0" w:rsidR="00B34BF0">
        <w:rPr>
          <w:lang w:val="fr-FR"/>
        </w:rPr>
        <w:t>.</w:t>
      </w:r>
    </w:p>
    <w:p w:rsidRPr="00D734E0" w:rsidR="00A55215" w:rsidP="00D734E0" w:rsidRDefault="0005497D">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45</w:t>
      </w:r>
      <w:r w:rsidRPr="00D734E0">
        <w:rPr>
          <w:lang w:val="fr-FR"/>
        </w:rPr>
        <w:fldChar w:fldCharType="end"/>
      </w:r>
      <w:r w:rsidRPr="00D734E0">
        <w:rPr>
          <w:lang w:val="fr-FR"/>
        </w:rPr>
        <w:t>.  </w:t>
      </w:r>
      <w:r w:rsidRPr="00D734E0" w:rsidR="00B34BF0">
        <w:rPr>
          <w:lang w:val="fr-FR"/>
        </w:rPr>
        <w:t>L</w:t>
      </w:r>
      <w:r w:rsidRPr="00D734E0" w:rsidR="00D734E0">
        <w:rPr>
          <w:lang w:val="fr-FR"/>
        </w:rPr>
        <w:t>’</w:t>
      </w:r>
      <w:r w:rsidRPr="00D734E0" w:rsidR="00B34BF0">
        <w:rPr>
          <w:lang w:val="fr-FR"/>
        </w:rPr>
        <w:t>article 6 de la loi n</w:t>
      </w:r>
      <w:r w:rsidRPr="00D734E0" w:rsidR="00FE41D9">
        <w:rPr>
          <w:vertAlign w:val="superscript"/>
          <w:lang w:val="fr-FR"/>
        </w:rPr>
        <w:t>o</w:t>
      </w:r>
      <w:r w:rsidRPr="00D734E0" w:rsidR="00B34BF0">
        <w:rPr>
          <w:lang w:val="fr-FR"/>
        </w:rPr>
        <w:t xml:space="preserve"> 3713 </w:t>
      </w:r>
      <w:r w:rsidRPr="00D734E0" w:rsidR="00A55215">
        <w:rPr>
          <w:lang w:val="fr-FR"/>
        </w:rPr>
        <w:t xml:space="preserve">a subi </w:t>
      </w:r>
      <w:r w:rsidRPr="00D734E0" w:rsidR="00835C5A">
        <w:rPr>
          <w:lang w:val="fr-FR"/>
        </w:rPr>
        <w:t xml:space="preserve">une </w:t>
      </w:r>
      <w:r w:rsidRPr="00D734E0" w:rsidR="00A55215">
        <w:rPr>
          <w:lang w:val="fr-FR"/>
        </w:rPr>
        <w:t>nouvel</w:t>
      </w:r>
      <w:r w:rsidRPr="00D734E0" w:rsidR="00835C5A">
        <w:rPr>
          <w:lang w:val="fr-FR"/>
        </w:rPr>
        <w:t>le</w:t>
      </w:r>
      <w:r w:rsidRPr="00D734E0" w:rsidR="00A55215">
        <w:rPr>
          <w:lang w:val="fr-FR"/>
        </w:rPr>
        <w:t xml:space="preserve"> </w:t>
      </w:r>
      <w:r w:rsidRPr="00D734E0" w:rsidR="00835C5A">
        <w:rPr>
          <w:lang w:val="fr-FR"/>
        </w:rPr>
        <w:t xml:space="preserve">modification </w:t>
      </w:r>
      <w:r w:rsidRPr="00D734E0" w:rsidR="00A55215">
        <w:rPr>
          <w:lang w:val="fr-FR"/>
        </w:rPr>
        <w:t xml:space="preserve">par </w:t>
      </w:r>
      <w:r w:rsidRPr="00D734E0" w:rsidR="00835C5A">
        <w:rPr>
          <w:lang w:val="fr-FR"/>
        </w:rPr>
        <w:t xml:space="preserve">le biais de </w:t>
      </w:r>
      <w:r w:rsidRPr="00D734E0" w:rsidR="00A55215">
        <w:rPr>
          <w:lang w:val="fr-FR"/>
        </w:rPr>
        <w:t xml:space="preserve">la loi </w:t>
      </w:r>
      <w:r w:rsidRPr="00D734E0">
        <w:rPr>
          <w:lang w:val="fr-FR"/>
        </w:rPr>
        <w:t>n</w:t>
      </w:r>
      <w:r w:rsidRPr="00D734E0" w:rsidR="00FE41D9">
        <w:rPr>
          <w:vertAlign w:val="superscript"/>
          <w:lang w:val="fr-FR"/>
        </w:rPr>
        <w:t>o</w:t>
      </w:r>
      <w:r w:rsidRPr="00D734E0">
        <w:rPr>
          <w:lang w:val="fr-FR"/>
        </w:rPr>
        <w:t xml:space="preserve"> </w:t>
      </w:r>
      <w:r w:rsidRPr="00D734E0" w:rsidR="00A55215">
        <w:rPr>
          <w:lang w:val="fr-FR"/>
        </w:rPr>
        <w:t xml:space="preserve">6459 du 11 avril 2013. </w:t>
      </w:r>
      <w:r w:rsidRPr="00D734E0" w:rsidR="00835C5A">
        <w:rPr>
          <w:lang w:val="fr-FR"/>
        </w:rPr>
        <w:t xml:space="preserve">Cet article </w:t>
      </w:r>
      <w:r w:rsidRPr="00D734E0" w:rsidR="00A55215">
        <w:rPr>
          <w:lang w:val="fr-FR"/>
        </w:rPr>
        <w:t>se lit désormais comme suit :</w:t>
      </w:r>
    </w:p>
    <w:p w:rsidRPr="00D734E0" w:rsidR="00A55215" w:rsidP="00D734E0" w:rsidRDefault="00A55215">
      <w:pPr>
        <w:pStyle w:val="ECHRParaQuote"/>
        <w:rPr>
          <w:lang w:val="fr-FR"/>
        </w:rPr>
      </w:pPr>
      <w:r w:rsidRPr="00D734E0">
        <w:rPr>
          <w:lang w:val="fr-FR"/>
        </w:rPr>
        <w:t>«  (</w:t>
      </w:r>
      <w:r w:rsidRPr="00D734E0" w:rsidR="00FE41D9">
        <w:rPr>
          <w:lang w:val="fr-FR"/>
        </w:rPr>
        <w:t>...</w:t>
      </w:r>
      <w:r w:rsidRPr="00D734E0">
        <w:rPr>
          <w:lang w:val="fr-FR"/>
        </w:rPr>
        <w:t>)</w:t>
      </w:r>
    </w:p>
    <w:p w:rsidRPr="00D734E0" w:rsidR="00A55215" w:rsidP="00D734E0" w:rsidRDefault="00A55215">
      <w:pPr>
        <w:pStyle w:val="ECHRParaQuote"/>
        <w:rPr>
          <w:lang w:val="fr-FR"/>
        </w:rPr>
      </w:pPr>
      <w:r w:rsidRPr="00D734E0">
        <w:rPr>
          <w:lang w:val="fr-FR"/>
        </w:rPr>
        <w:t>Est puni d</w:t>
      </w:r>
      <w:r w:rsidRPr="00D734E0" w:rsidR="00D734E0">
        <w:rPr>
          <w:lang w:val="fr-FR"/>
        </w:rPr>
        <w:t>’</w:t>
      </w:r>
      <w:r w:rsidRPr="00D734E0">
        <w:rPr>
          <w:lang w:val="fr-FR"/>
        </w:rPr>
        <w:t>une peine d</w:t>
      </w:r>
      <w:r w:rsidRPr="00D734E0" w:rsidR="00D734E0">
        <w:rPr>
          <w:lang w:val="fr-FR"/>
        </w:rPr>
        <w:t>’</w:t>
      </w:r>
      <w:r w:rsidRPr="00D734E0">
        <w:rPr>
          <w:lang w:val="fr-FR"/>
        </w:rPr>
        <w:t>un à trois ans d</w:t>
      </w:r>
      <w:r w:rsidRPr="00D734E0" w:rsidR="00D734E0">
        <w:rPr>
          <w:lang w:val="fr-FR"/>
        </w:rPr>
        <w:t>’</w:t>
      </w:r>
      <w:r w:rsidRPr="00D734E0">
        <w:rPr>
          <w:lang w:val="fr-FR"/>
        </w:rPr>
        <w:t>emprisonnement quiconque imprime ou publie des déclarations ou des tracts d</w:t>
      </w:r>
      <w:r w:rsidRPr="00D734E0" w:rsidR="00D734E0">
        <w:rPr>
          <w:lang w:val="fr-FR"/>
        </w:rPr>
        <w:t>’</w:t>
      </w:r>
      <w:r w:rsidRPr="00D734E0">
        <w:rPr>
          <w:lang w:val="fr-FR"/>
        </w:rPr>
        <w:t>organisations terroristes qui lég</w:t>
      </w:r>
      <w:r w:rsidRPr="00D734E0" w:rsidR="00B34BF0">
        <w:rPr>
          <w:lang w:val="fr-FR"/>
        </w:rPr>
        <w:t>itime</w:t>
      </w:r>
      <w:r w:rsidRPr="00D734E0" w:rsidR="00835C5A">
        <w:rPr>
          <w:lang w:val="fr-FR"/>
        </w:rPr>
        <w:t>nt</w:t>
      </w:r>
      <w:r w:rsidRPr="00D734E0" w:rsidR="00B34BF0">
        <w:rPr>
          <w:lang w:val="fr-FR"/>
        </w:rPr>
        <w:t>, glorifie</w:t>
      </w:r>
      <w:r w:rsidRPr="00D734E0" w:rsidR="00835C5A">
        <w:rPr>
          <w:lang w:val="fr-FR"/>
        </w:rPr>
        <w:t>nt</w:t>
      </w:r>
      <w:r w:rsidRPr="00D734E0" w:rsidR="00B34BF0">
        <w:rPr>
          <w:lang w:val="fr-FR"/>
        </w:rPr>
        <w:t xml:space="preserve"> ou encourage</w:t>
      </w:r>
      <w:r w:rsidRPr="00D734E0" w:rsidR="00835C5A">
        <w:rPr>
          <w:lang w:val="fr-FR"/>
        </w:rPr>
        <w:t>nt</w:t>
      </w:r>
      <w:r w:rsidRPr="00D734E0" w:rsidR="00B34BF0">
        <w:rPr>
          <w:lang w:val="fr-FR"/>
        </w:rPr>
        <w:t xml:space="preserve"> le</w:t>
      </w:r>
      <w:r w:rsidRPr="00D734E0" w:rsidR="003B674B">
        <w:rPr>
          <w:lang w:val="fr-FR"/>
        </w:rPr>
        <w:t xml:space="preserve">s </w:t>
      </w:r>
      <w:r w:rsidRPr="00D734E0">
        <w:rPr>
          <w:lang w:val="fr-FR"/>
        </w:rPr>
        <w:t xml:space="preserve">méthodes </w:t>
      </w:r>
      <w:r w:rsidRPr="00D734E0" w:rsidR="00B65DD9">
        <w:rPr>
          <w:lang w:val="fr-FR"/>
        </w:rPr>
        <w:t xml:space="preserve">[recourant à la] </w:t>
      </w:r>
      <w:r w:rsidRPr="00D734E0">
        <w:rPr>
          <w:lang w:val="fr-FR"/>
        </w:rPr>
        <w:t>co</w:t>
      </w:r>
      <w:r w:rsidRPr="00D734E0" w:rsidR="00AC707B">
        <w:rPr>
          <w:lang w:val="fr-FR"/>
        </w:rPr>
        <w:t>ntrainte</w:t>
      </w:r>
      <w:r w:rsidRPr="00D734E0">
        <w:rPr>
          <w:lang w:val="fr-FR"/>
        </w:rPr>
        <w:t xml:space="preserve">, </w:t>
      </w:r>
      <w:r w:rsidRPr="00D734E0" w:rsidR="00B65DD9">
        <w:rPr>
          <w:lang w:val="fr-FR"/>
        </w:rPr>
        <w:t xml:space="preserve">[la] </w:t>
      </w:r>
      <w:r w:rsidRPr="00D734E0" w:rsidR="0005497D">
        <w:rPr>
          <w:lang w:val="fr-FR"/>
        </w:rPr>
        <w:t xml:space="preserve">violence ou </w:t>
      </w:r>
      <w:r w:rsidRPr="00D734E0" w:rsidR="00B65DD9">
        <w:rPr>
          <w:lang w:val="fr-FR"/>
        </w:rPr>
        <w:t xml:space="preserve">[la] </w:t>
      </w:r>
      <w:r w:rsidRPr="00D734E0">
        <w:rPr>
          <w:lang w:val="fr-FR"/>
        </w:rPr>
        <w:t>menace.</w:t>
      </w:r>
    </w:p>
    <w:p w:rsidRPr="00D734E0" w:rsidR="00A55215" w:rsidP="00D734E0" w:rsidRDefault="00A55215">
      <w:pPr>
        <w:pStyle w:val="ECHRParaQuote"/>
        <w:rPr>
          <w:lang w:val="fr-FR"/>
        </w:rPr>
      </w:pPr>
      <w:r w:rsidRPr="00D734E0">
        <w:rPr>
          <w:lang w:val="fr-FR"/>
        </w:rPr>
        <w:t>(</w:t>
      </w:r>
      <w:r w:rsidRPr="00D734E0" w:rsidR="00FE41D9">
        <w:rPr>
          <w:lang w:val="fr-FR"/>
        </w:rPr>
        <w:t>...</w:t>
      </w:r>
      <w:r w:rsidRPr="00D734E0">
        <w:rPr>
          <w:lang w:val="fr-FR"/>
        </w:rPr>
        <w:t>)</w:t>
      </w:r>
    </w:p>
    <w:p w:rsidRPr="00D734E0" w:rsidR="00B27155" w:rsidP="00D734E0" w:rsidRDefault="00A55215">
      <w:pPr>
        <w:pStyle w:val="ECHRParaQuote"/>
        <w:rPr>
          <w:lang w:val="fr-FR"/>
        </w:rPr>
      </w:pPr>
      <w:r w:rsidRPr="00D734E0">
        <w:rPr>
          <w:lang w:val="fr-FR"/>
        </w:rPr>
        <w:t>Lorsque les faits visés aux paragraphes ci-dessus sont commis par la voie de presse et de publication, l</w:t>
      </w:r>
      <w:r w:rsidRPr="00D734E0" w:rsidR="0005497D">
        <w:rPr>
          <w:lang w:val="fr-FR"/>
        </w:rPr>
        <w:t>es rédacteurs en chef</w:t>
      </w:r>
      <w:r w:rsidRPr="00D734E0">
        <w:rPr>
          <w:lang w:val="fr-FR"/>
        </w:rPr>
        <w:t xml:space="preserve"> des organes de presse et de publication qui n</w:t>
      </w:r>
      <w:r w:rsidRPr="00D734E0" w:rsidR="00D734E0">
        <w:rPr>
          <w:lang w:val="fr-FR"/>
        </w:rPr>
        <w:t>’</w:t>
      </w:r>
      <w:r w:rsidRPr="00D734E0">
        <w:rPr>
          <w:lang w:val="fr-FR"/>
        </w:rPr>
        <w:t xml:space="preserve">ont pas participé à la commission des faits sont également condamnés à une </w:t>
      </w:r>
      <w:r w:rsidRPr="00D734E0" w:rsidR="003D49CE">
        <w:rPr>
          <w:lang w:val="fr-FR"/>
        </w:rPr>
        <w:t xml:space="preserve">peine </w:t>
      </w:r>
      <w:r w:rsidRPr="00D734E0" w:rsidR="0005497D">
        <w:rPr>
          <w:lang w:val="fr-FR"/>
        </w:rPr>
        <w:t>de mille à cinq</w:t>
      </w:r>
      <w:r w:rsidRPr="00D734E0">
        <w:rPr>
          <w:lang w:val="fr-FR"/>
        </w:rPr>
        <w:t xml:space="preserve"> mille jours</w:t>
      </w:r>
      <w:r w:rsidRPr="00D734E0" w:rsidR="003D49CE">
        <w:rPr>
          <w:lang w:val="fr-FR"/>
        </w:rPr>
        <w:t>-amende</w:t>
      </w:r>
      <w:r w:rsidRPr="00D734E0">
        <w:rPr>
          <w:lang w:val="fr-FR"/>
        </w:rPr>
        <w:t>.</w:t>
      </w:r>
      <w:r w:rsidRPr="00D734E0" w:rsidR="0005497D">
        <w:rPr>
          <w:lang w:val="fr-FR"/>
        </w:rPr>
        <w:t> »</w:t>
      </w:r>
    </w:p>
    <w:p w:rsidRPr="00D734E0" w:rsidR="005E2787" w:rsidP="00D734E0" w:rsidRDefault="005E2787">
      <w:pPr>
        <w:pStyle w:val="ECHRHeading2"/>
        <w:rPr>
          <w:lang w:val="fr-FR"/>
        </w:rPr>
      </w:pPr>
      <w:r w:rsidRPr="00D734E0">
        <w:rPr>
          <w:lang w:val="fr-FR"/>
        </w:rPr>
        <w:t>B.</w:t>
      </w:r>
      <w:r w:rsidRPr="00D734E0" w:rsidR="003D49CE">
        <w:rPr>
          <w:lang w:val="fr-FR"/>
        </w:rPr>
        <w:t>  </w:t>
      </w:r>
      <w:r w:rsidRPr="00D734E0">
        <w:rPr>
          <w:lang w:val="fr-FR"/>
        </w:rPr>
        <w:t>La Recommandation CM/REC(2016)4 du Comité des ministres aux États membres</w:t>
      </w:r>
    </w:p>
    <w:p w:rsidRPr="00D734E0" w:rsidR="008915FD" w:rsidP="00D734E0" w:rsidRDefault="005E2787">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46</w:t>
      </w:r>
      <w:r w:rsidRPr="00D734E0">
        <w:rPr>
          <w:lang w:val="fr-FR"/>
        </w:rPr>
        <w:fldChar w:fldCharType="end"/>
      </w:r>
      <w:r w:rsidRPr="00D734E0">
        <w:rPr>
          <w:lang w:val="fr-FR"/>
        </w:rPr>
        <w:t>.  </w:t>
      </w:r>
      <w:r w:rsidRPr="00D734E0" w:rsidR="008928F9">
        <w:rPr>
          <w:lang w:val="fr-FR"/>
        </w:rPr>
        <w:t xml:space="preserve">La Recommandation CM/REC(2016)4 du Comité des ministres aux </w:t>
      </w:r>
      <w:r w:rsidRPr="00D734E0">
        <w:rPr>
          <w:lang w:val="fr-FR"/>
        </w:rPr>
        <w:t>États</w:t>
      </w:r>
      <w:r w:rsidRPr="00D734E0" w:rsidR="008928F9">
        <w:rPr>
          <w:lang w:val="fr-FR"/>
        </w:rPr>
        <w:t xml:space="preserve"> membres </w:t>
      </w:r>
      <w:r w:rsidRPr="00D734E0" w:rsidR="00073E3C">
        <w:rPr>
          <w:lang w:val="fr-FR"/>
        </w:rPr>
        <w:t>sur la protection du journalisme et la sécurité des journalistes et autres acteurs des médias adoptée le 13 avril 2016 se lit comme suit</w:t>
      </w:r>
      <w:r w:rsidRPr="00D734E0" w:rsidR="006A7529">
        <w:rPr>
          <w:lang w:val="fr-FR"/>
        </w:rPr>
        <w:t xml:space="preserve"> dans ses parties pertinentes en l</w:t>
      </w:r>
      <w:r w:rsidRPr="00D734E0" w:rsidR="00D734E0">
        <w:rPr>
          <w:lang w:val="fr-FR"/>
        </w:rPr>
        <w:t>’</w:t>
      </w:r>
      <w:r w:rsidRPr="00D734E0" w:rsidR="006A7529">
        <w:rPr>
          <w:lang w:val="fr-FR"/>
        </w:rPr>
        <w:t>espèce</w:t>
      </w:r>
      <w:r w:rsidRPr="00D734E0" w:rsidR="00073E3C">
        <w:rPr>
          <w:lang w:val="fr-FR"/>
        </w:rPr>
        <w:t xml:space="preserve">, </w:t>
      </w:r>
      <w:r w:rsidRPr="00D734E0" w:rsidR="00C413B8">
        <w:rPr>
          <w:lang w:val="fr-FR"/>
        </w:rPr>
        <w:t>sous son</w:t>
      </w:r>
      <w:r w:rsidRPr="00D734E0" w:rsidR="00073E3C">
        <w:rPr>
          <w:lang w:val="fr-FR"/>
        </w:rPr>
        <w:t xml:space="preserve"> titre « Effet dissuasif » :</w:t>
      </w:r>
    </w:p>
    <w:p w:rsidRPr="00D734E0" w:rsidR="00FE41D9" w:rsidP="00D734E0" w:rsidRDefault="005E2787">
      <w:pPr>
        <w:pStyle w:val="ECHRParaQuote"/>
        <w:rPr>
          <w:lang w:val="fr-FR"/>
        </w:rPr>
      </w:pPr>
      <w:r w:rsidRPr="00D734E0">
        <w:rPr>
          <w:lang w:val="fr-FR"/>
        </w:rPr>
        <w:t>« </w:t>
      </w:r>
      <w:r w:rsidRPr="00D734E0" w:rsidR="003B674B">
        <w:rPr>
          <w:lang w:val="fr-FR"/>
        </w:rPr>
        <w:t>(</w:t>
      </w:r>
      <w:r w:rsidRPr="00D734E0" w:rsidR="00FE41D9">
        <w:rPr>
          <w:lang w:val="fr-FR"/>
        </w:rPr>
        <w:t>...</w:t>
      </w:r>
      <w:r w:rsidRPr="00D734E0" w:rsidR="003B674B">
        <w:rPr>
          <w:lang w:val="fr-FR"/>
        </w:rPr>
        <w:t>)</w:t>
      </w:r>
    </w:p>
    <w:p w:rsidRPr="00D734E0" w:rsidR="008928F9" w:rsidP="00D734E0" w:rsidRDefault="005E2787">
      <w:pPr>
        <w:pStyle w:val="ECHRParaQuote"/>
        <w:rPr>
          <w:lang w:val="fr-FR"/>
        </w:rPr>
      </w:pPr>
      <w:r w:rsidRPr="00D734E0">
        <w:rPr>
          <w:lang w:val="fr-FR"/>
        </w:rPr>
        <w:t>33.</w:t>
      </w:r>
      <w:r w:rsidRPr="00D734E0" w:rsidR="00391FF3">
        <w:rPr>
          <w:lang w:val="fr-FR"/>
        </w:rPr>
        <w:t> </w:t>
      </w:r>
      <w:r w:rsidRPr="00D734E0">
        <w:rPr>
          <w:lang w:val="fr-FR"/>
        </w:rPr>
        <w:t> </w:t>
      </w:r>
      <w:r w:rsidRPr="00D734E0" w:rsidR="008928F9">
        <w:rPr>
          <w:lang w:val="fr-FR"/>
        </w:rPr>
        <w:t>L</w:t>
      </w:r>
      <w:r w:rsidRPr="00D734E0" w:rsidR="00D734E0">
        <w:rPr>
          <w:lang w:val="fr-FR"/>
        </w:rPr>
        <w:t>’</w:t>
      </w:r>
      <w:r w:rsidRPr="00D734E0" w:rsidR="008928F9">
        <w:rPr>
          <w:lang w:val="fr-FR"/>
        </w:rPr>
        <w:t>effet dissuasif sur la liberté d</w:t>
      </w:r>
      <w:r w:rsidRPr="00D734E0" w:rsidR="00D734E0">
        <w:rPr>
          <w:lang w:val="fr-FR"/>
        </w:rPr>
        <w:t>’</w:t>
      </w:r>
      <w:r w:rsidRPr="00D734E0" w:rsidR="008928F9">
        <w:rPr>
          <w:lang w:val="fr-FR"/>
        </w:rPr>
        <w:t>expression apparaît lorsqu</w:t>
      </w:r>
      <w:r w:rsidRPr="00D734E0" w:rsidR="00D734E0">
        <w:rPr>
          <w:lang w:val="fr-FR"/>
        </w:rPr>
        <w:t>’</w:t>
      </w:r>
      <w:r w:rsidRPr="00D734E0" w:rsidR="008928F9">
        <w:rPr>
          <w:lang w:val="fr-FR"/>
        </w:rPr>
        <w:t>une ingérence dans ce droit provoque la peur, conduit à l</w:t>
      </w:r>
      <w:r w:rsidRPr="00D734E0" w:rsidR="00D734E0">
        <w:rPr>
          <w:lang w:val="fr-FR"/>
        </w:rPr>
        <w:t>’</w:t>
      </w:r>
      <w:r w:rsidRPr="00D734E0" w:rsidR="008928F9">
        <w:rPr>
          <w:lang w:val="fr-FR"/>
        </w:rPr>
        <w:t>autocensure et, en définitive, appauvrit le débat public, au détriment de la société tout entière. Les autorités étatiques devraient donc éviter de prendre des mesures ou d</w:t>
      </w:r>
      <w:r w:rsidRPr="00D734E0" w:rsidR="00D734E0">
        <w:rPr>
          <w:lang w:val="fr-FR"/>
        </w:rPr>
        <w:t>’</w:t>
      </w:r>
      <w:r w:rsidRPr="00D734E0" w:rsidR="008928F9">
        <w:rPr>
          <w:lang w:val="fr-FR"/>
        </w:rPr>
        <w:t>imposer des sanctions ayant pour effet de</w:t>
      </w:r>
      <w:r w:rsidRPr="00D734E0">
        <w:rPr>
          <w:lang w:val="fr-FR"/>
        </w:rPr>
        <w:t xml:space="preserve"> décourager la participation au </w:t>
      </w:r>
      <w:r w:rsidRPr="00D734E0" w:rsidR="008928F9">
        <w:rPr>
          <w:lang w:val="fr-FR"/>
        </w:rPr>
        <w:t>débat public.</w:t>
      </w:r>
    </w:p>
    <w:p w:rsidRPr="00D734E0" w:rsidR="008928F9" w:rsidP="00D734E0" w:rsidRDefault="005E2787">
      <w:pPr>
        <w:pStyle w:val="ECHRParaQuote"/>
        <w:rPr>
          <w:lang w:val="fr-FR"/>
        </w:rPr>
      </w:pPr>
      <w:r w:rsidRPr="00D734E0">
        <w:rPr>
          <w:lang w:val="fr-FR"/>
        </w:rPr>
        <w:t>34.</w:t>
      </w:r>
      <w:r w:rsidRPr="00D734E0" w:rsidR="00391FF3">
        <w:rPr>
          <w:lang w:val="fr-FR"/>
        </w:rPr>
        <w:t> </w:t>
      </w:r>
      <w:r w:rsidRPr="00D734E0">
        <w:rPr>
          <w:lang w:val="fr-FR"/>
        </w:rPr>
        <w:t> </w:t>
      </w:r>
      <w:r w:rsidRPr="00D734E0" w:rsidR="008928F9">
        <w:rPr>
          <w:lang w:val="fr-FR"/>
        </w:rPr>
        <w:t>La législation et son application concrète peuvent avoir un effet dissuasif sur la liberté d</w:t>
      </w:r>
      <w:r w:rsidRPr="00D734E0" w:rsidR="00D734E0">
        <w:rPr>
          <w:lang w:val="fr-FR"/>
        </w:rPr>
        <w:t>’</w:t>
      </w:r>
      <w:r w:rsidRPr="00D734E0" w:rsidR="008928F9">
        <w:rPr>
          <w:lang w:val="fr-FR"/>
        </w:rPr>
        <w:t xml:space="preserve">expression et le débat public. Les ingérences ont un effet dissuasif plus marqué si elles prennent la forme de sanctions pénales plutôt que de sanctions civiles. </w:t>
      </w:r>
      <w:r w:rsidRPr="00D734E0">
        <w:rPr>
          <w:lang w:val="fr-FR"/>
        </w:rPr>
        <w:t>Étant</w:t>
      </w:r>
      <w:r w:rsidRPr="00D734E0" w:rsidR="008928F9">
        <w:rPr>
          <w:lang w:val="fr-FR"/>
        </w:rPr>
        <w:t xml:space="preserve"> donné la position dominante des institutions de l</w:t>
      </w:r>
      <w:r w:rsidRPr="00D734E0" w:rsidR="00D734E0">
        <w:rPr>
          <w:lang w:val="fr-FR"/>
        </w:rPr>
        <w:t>’</w:t>
      </w:r>
      <w:r w:rsidRPr="00D734E0">
        <w:rPr>
          <w:lang w:val="fr-FR"/>
        </w:rPr>
        <w:t>État</w:t>
      </w:r>
      <w:r w:rsidRPr="00D734E0" w:rsidR="008928F9">
        <w:rPr>
          <w:lang w:val="fr-FR"/>
        </w:rPr>
        <w:t>, il convient que les autorités fassent preuve de retenue dans le recours aux poursuites pénales. Un effet dissuasif sur la liberté d</w:t>
      </w:r>
      <w:r w:rsidRPr="00D734E0" w:rsidR="00D734E0">
        <w:rPr>
          <w:lang w:val="fr-FR"/>
        </w:rPr>
        <w:t>’</w:t>
      </w:r>
      <w:r w:rsidRPr="00D734E0" w:rsidR="008928F9">
        <w:rPr>
          <w:lang w:val="fr-FR"/>
        </w:rPr>
        <w:t>expression peut naître de toute sanction, disproportionnée ou non, mais aussi de la crainte d</w:t>
      </w:r>
      <w:r w:rsidRPr="00D734E0" w:rsidR="00D734E0">
        <w:rPr>
          <w:lang w:val="fr-FR"/>
        </w:rPr>
        <w:t>’</w:t>
      </w:r>
      <w:r w:rsidRPr="00D734E0" w:rsidR="008928F9">
        <w:rPr>
          <w:lang w:val="fr-FR"/>
        </w:rPr>
        <w:t>une sanctio</w:t>
      </w:r>
      <w:r w:rsidRPr="00D734E0">
        <w:rPr>
          <w:lang w:val="fr-FR"/>
        </w:rPr>
        <w:t>n, même dans l</w:t>
      </w:r>
      <w:r w:rsidRPr="00D734E0" w:rsidR="00D734E0">
        <w:rPr>
          <w:lang w:val="fr-FR"/>
        </w:rPr>
        <w:t>’</w:t>
      </w:r>
      <w:r w:rsidRPr="00D734E0">
        <w:rPr>
          <w:lang w:val="fr-FR"/>
        </w:rPr>
        <w:t>éventualité d</w:t>
      </w:r>
      <w:r w:rsidRPr="00D734E0" w:rsidR="00D734E0">
        <w:rPr>
          <w:lang w:val="fr-FR"/>
        </w:rPr>
        <w:t>’</w:t>
      </w:r>
      <w:r w:rsidRPr="00D734E0">
        <w:rPr>
          <w:lang w:val="fr-FR"/>
        </w:rPr>
        <w:t xml:space="preserve">un </w:t>
      </w:r>
      <w:r w:rsidRPr="00D734E0" w:rsidR="008928F9">
        <w:rPr>
          <w:lang w:val="fr-FR"/>
        </w:rPr>
        <w:t>acquittement, compte tenu de la probabilité qu</w:t>
      </w:r>
      <w:r w:rsidRPr="00D734E0" w:rsidR="00D734E0">
        <w:rPr>
          <w:lang w:val="fr-FR"/>
        </w:rPr>
        <w:t>’</w:t>
      </w:r>
      <w:r w:rsidRPr="00D734E0" w:rsidR="008928F9">
        <w:rPr>
          <w:lang w:val="fr-FR"/>
        </w:rPr>
        <w:t>une telle crainte décourage une personne de tenir des propos similaires à l</w:t>
      </w:r>
      <w:r w:rsidRPr="00D734E0" w:rsidR="00D734E0">
        <w:rPr>
          <w:lang w:val="fr-FR"/>
        </w:rPr>
        <w:t>’</w:t>
      </w:r>
      <w:r w:rsidRPr="00D734E0" w:rsidR="008928F9">
        <w:rPr>
          <w:lang w:val="fr-FR"/>
        </w:rPr>
        <w:t>avenir.</w:t>
      </w:r>
    </w:p>
    <w:p w:rsidRPr="00D734E0" w:rsidR="008928F9" w:rsidP="00D734E0" w:rsidRDefault="005E2787">
      <w:pPr>
        <w:pStyle w:val="ECHRParaQuote"/>
        <w:rPr>
          <w:lang w:val="fr-FR"/>
        </w:rPr>
      </w:pPr>
      <w:r w:rsidRPr="00D734E0">
        <w:rPr>
          <w:lang w:val="fr-FR"/>
        </w:rPr>
        <w:t>(</w:t>
      </w:r>
      <w:r w:rsidRPr="00D734E0" w:rsidR="00FE41D9">
        <w:rPr>
          <w:lang w:val="fr-FR"/>
        </w:rPr>
        <w:t>...</w:t>
      </w:r>
      <w:r w:rsidRPr="00D734E0">
        <w:rPr>
          <w:lang w:val="fr-FR"/>
        </w:rPr>
        <w:t>)</w:t>
      </w:r>
    </w:p>
    <w:p w:rsidRPr="00D734E0" w:rsidR="00FE41D9" w:rsidP="00D734E0" w:rsidRDefault="005E2787">
      <w:pPr>
        <w:pStyle w:val="ECHRParaQuote"/>
        <w:rPr>
          <w:lang w:val="fr-FR"/>
        </w:rPr>
      </w:pPr>
      <w:r w:rsidRPr="00D734E0">
        <w:rPr>
          <w:lang w:val="fr-FR"/>
        </w:rPr>
        <w:t>36.</w:t>
      </w:r>
      <w:r w:rsidRPr="00D734E0" w:rsidR="00391FF3">
        <w:rPr>
          <w:lang w:val="fr-FR"/>
        </w:rPr>
        <w:t> </w:t>
      </w:r>
      <w:r w:rsidRPr="00D734E0">
        <w:rPr>
          <w:lang w:val="fr-FR"/>
        </w:rPr>
        <w:t> </w:t>
      </w:r>
      <w:r w:rsidRPr="00D734E0" w:rsidR="008928F9">
        <w:rPr>
          <w:lang w:val="fr-FR"/>
        </w:rPr>
        <w:t>Le recours abusif ou détourné ou la menace de recours à différents types de textes législatifs – notamment les lois sur la diffamation, sur la lutte contre le terrorisme, sur la sécurité nationale et l</w:t>
      </w:r>
      <w:r w:rsidRPr="00D734E0" w:rsidR="00D734E0">
        <w:rPr>
          <w:lang w:val="fr-FR"/>
        </w:rPr>
        <w:t>’</w:t>
      </w:r>
      <w:r w:rsidRPr="00D734E0" w:rsidR="008928F9">
        <w:rPr>
          <w:lang w:val="fr-FR"/>
        </w:rPr>
        <w:t>ordre public, sur le discours de haine, sur le blasphème ainsi que les lois mémorielles – sont des moyens efficaces pour intimider et faire taire les journalistes et autres acteurs des médias qui enquêtent sur des questions d</w:t>
      </w:r>
      <w:r w:rsidRPr="00D734E0" w:rsidR="00D734E0">
        <w:rPr>
          <w:lang w:val="fr-FR"/>
        </w:rPr>
        <w:t>’</w:t>
      </w:r>
      <w:r w:rsidRPr="00D734E0" w:rsidR="008928F9">
        <w:rPr>
          <w:lang w:val="fr-FR"/>
        </w:rPr>
        <w:t>intérêt public. Les poursuites judiciaires abusives, vexatoires ou malveillantes, dans le contexte du coût élevé de tels procès peuvent constituer un outil de pression et de harcèlement, surtout quand elles se multiplient. L</w:t>
      </w:r>
      <w:r w:rsidRPr="00D734E0" w:rsidR="00D734E0">
        <w:rPr>
          <w:lang w:val="fr-FR"/>
        </w:rPr>
        <w:t>’</w:t>
      </w:r>
      <w:r w:rsidRPr="00D734E0" w:rsidR="008928F9">
        <w:rPr>
          <w:lang w:val="fr-FR"/>
        </w:rPr>
        <w:t>effet du harcèlement peut être particulièrement rude lorsqu</w:t>
      </w:r>
      <w:r w:rsidRPr="00D734E0" w:rsidR="00D734E0">
        <w:rPr>
          <w:lang w:val="fr-FR"/>
        </w:rPr>
        <w:t>’</w:t>
      </w:r>
      <w:r w:rsidRPr="00D734E0" w:rsidR="008928F9">
        <w:rPr>
          <w:lang w:val="fr-FR"/>
        </w:rPr>
        <w:t xml:space="preserve">il est exercé contre les journalistes et autres acteurs des médias qui ne bénéficient pas de la protection juridique ou du soutien financier et institutionnel offert par les grands médias. </w:t>
      </w:r>
      <w:r w:rsidRPr="00D734E0">
        <w:rPr>
          <w:lang w:val="fr-FR"/>
        </w:rPr>
        <w:t>À</w:t>
      </w:r>
      <w:r w:rsidRPr="00D734E0" w:rsidR="008928F9">
        <w:rPr>
          <w:lang w:val="fr-FR"/>
        </w:rPr>
        <w:t xml:space="preserve"> cet égard, il convient de rappeler qu</w:t>
      </w:r>
      <w:r w:rsidRPr="00D734E0" w:rsidR="00D734E0">
        <w:rPr>
          <w:lang w:val="fr-FR"/>
        </w:rPr>
        <w:t>’</w:t>
      </w:r>
      <w:r w:rsidRPr="00D734E0" w:rsidR="008928F9">
        <w:rPr>
          <w:lang w:val="fr-FR"/>
        </w:rPr>
        <w:t>un aspect central de la notion de procès équitable, dans les affaires civiles comme dans les affaires pénales, requiert que le justiciable ne se voi</w:t>
      </w:r>
      <w:r w:rsidRPr="00D734E0" w:rsidR="00CA3CE5">
        <w:rPr>
          <w:lang w:val="fr-FR"/>
        </w:rPr>
        <w:t>e</w:t>
      </w:r>
      <w:r w:rsidRPr="00D734E0" w:rsidR="008928F9">
        <w:rPr>
          <w:lang w:val="fr-FR"/>
        </w:rPr>
        <w:t xml:space="preserve"> pas refuser la possibilité de présenter sa cause devant un tribunal et qu</w:t>
      </w:r>
      <w:r w:rsidRPr="00D734E0" w:rsidR="00D734E0">
        <w:rPr>
          <w:lang w:val="fr-FR"/>
        </w:rPr>
        <w:t>’</w:t>
      </w:r>
      <w:r w:rsidRPr="00D734E0" w:rsidR="008928F9">
        <w:rPr>
          <w:lang w:val="fr-FR"/>
        </w:rPr>
        <w:t>il soit en mesure de jouir de l</w:t>
      </w:r>
      <w:r w:rsidRPr="00D734E0" w:rsidR="00D734E0">
        <w:rPr>
          <w:lang w:val="fr-FR"/>
        </w:rPr>
        <w:t>’</w:t>
      </w:r>
      <w:r w:rsidRPr="00D734E0" w:rsidR="008928F9">
        <w:rPr>
          <w:lang w:val="fr-FR"/>
        </w:rPr>
        <w:t xml:space="preserve">égalité des armes face à la partie adverse. Les </w:t>
      </w:r>
      <w:r w:rsidRPr="00D734E0">
        <w:rPr>
          <w:lang w:val="fr-FR"/>
        </w:rPr>
        <w:t>États</w:t>
      </w:r>
      <w:r w:rsidRPr="00D734E0" w:rsidR="008928F9">
        <w:rPr>
          <w:lang w:val="fr-FR"/>
        </w:rPr>
        <w:t xml:space="preserve"> doivent prendre les mesures qui s</w:t>
      </w:r>
      <w:r w:rsidRPr="00D734E0" w:rsidR="00D734E0">
        <w:rPr>
          <w:lang w:val="fr-FR"/>
        </w:rPr>
        <w:t>’</w:t>
      </w:r>
      <w:r w:rsidRPr="00D734E0" w:rsidR="008928F9">
        <w:rPr>
          <w:lang w:val="fr-FR"/>
        </w:rPr>
        <w:t>imposent, y compris la mise en place d</w:t>
      </w:r>
      <w:r w:rsidRPr="00D734E0" w:rsidR="00D734E0">
        <w:rPr>
          <w:lang w:val="fr-FR"/>
        </w:rPr>
        <w:t>’</w:t>
      </w:r>
      <w:r w:rsidRPr="00D734E0" w:rsidR="008928F9">
        <w:rPr>
          <w:lang w:val="fr-FR"/>
        </w:rPr>
        <w:t>un dispositif d</w:t>
      </w:r>
      <w:r w:rsidRPr="00D734E0" w:rsidR="00D734E0">
        <w:rPr>
          <w:lang w:val="fr-FR"/>
        </w:rPr>
        <w:t>’</w:t>
      </w:r>
      <w:r w:rsidRPr="00D734E0" w:rsidR="008928F9">
        <w:rPr>
          <w:lang w:val="fr-FR"/>
        </w:rPr>
        <w:t>aide juridictionnelle, pour garantir que chacune des parties dispose d</w:t>
      </w:r>
      <w:r w:rsidRPr="00D734E0" w:rsidR="00D734E0">
        <w:rPr>
          <w:lang w:val="fr-FR"/>
        </w:rPr>
        <w:t>’</w:t>
      </w:r>
      <w:r w:rsidRPr="00D734E0" w:rsidR="008928F9">
        <w:rPr>
          <w:lang w:val="fr-FR"/>
        </w:rPr>
        <w:t>une possibilité raisonnable de présenter sa cause.</w:t>
      </w:r>
    </w:p>
    <w:p w:rsidRPr="00D734E0" w:rsidR="008928F9" w:rsidP="00D734E0" w:rsidRDefault="003B674B">
      <w:pPr>
        <w:pStyle w:val="ECHRParaQuote"/>
        <w:rPr>
          <w:lang w:val="fr-FR"/>
        </w:rPr>
      </w:pPr>
      <w:r w:rsidRPr="00D734E0">
        <w:rPr>
          <w:lang w:val="fr-FR"/>
        </w:rPr>
        <w:t>(</w:t>
      </w:r>
      <w:r w:rsidRPr="00D734E0" w:rsidR="00FE41D9">
        <w:rPr>
          <w:lang w:val="fr-FR"/>
        </w:rPr>
        <w:t>...</w:t>
      </w:r>
      <w:r w:rsidRPr="00D734E0" w:rsidR="00567F7C">
        <w:rPr>
          <w:lang w:val="fr-FR"/>
        </w:rPr>
        <w:t>) </w:t>
      </w:r>
      <w:r w:rsidRPr="00D734E0" w:rsidR="005E2787">
        <w:rPr>
          <w:lang w:val="fr-FR"/>
        </w:rPr>
        <w:t>»</w:t>
      </w:r>
    </w:p>
    <w:p w:rsidRPr="00D734E0" w:rsidR="003B257F" w:rsidP="00D734E0" w:rsidRDefault="00E77CB3">
      <w:pPr>
        <w:pStyle w:val="ECHRTitle1"/>
        <w:rPr>
          <w:lang w:val="fr-FR"/>
        </w:rPr>
      </w:pPr>
      <w:r w:rsidRPr="00D734E0">
        <w:rPr>
          <w:lang w:val="fr-FR"/>
        </w:rPr>
        <w:t>EN DROIT</w:t>
      </w:r>
    </w:p>
    <w:p w:rsidRPr="00D734E0" w:rsidR="00321BD6" w:rsidP="00D734E0" w:rsidRDefault="00321BD6">
      <w:pPr>
        <w:pStyle w:val="ECHRHeading1"/>
        <w:rPr>
          <w:lang w:val="fr-FR"/>
        </w:rPr>
      </w:pPr>
      <w:r w:rsidRPr="00D734E0">
        <w:rPr>
          <w:lang w:val="fr-FR"/>
        </w:rPr>
        <w:t>I.  SUR LA JONCTION DES REQUÊTES</w:t>
      </w:r>
    </w:p>
    <w:p w:rsidRPr="00D734E0" w:rsidR="00321BD6" w:rsidP="00D734E0" w:rsidRDefault="00321BD6">
      <w:pPr>
        <w:pStyle w:val="ECHRPara"/>
        <w:rPr>
          <w:lang w:val="fr-FR"/>
        </w:rPr>
      </w:pPr>
      <w:r w:rsidRPr="00D734E0">
        <w:rPr>
          <w:rFonts w:eastAsiaTheme="majorEastAsia"/>
          <w:lang w:val="fr-FR"/>
        </w:rPr>
        <w:fldChar w:fldCharType="begin"/>
      </w:r>
      <w:r w:rsidRPr="00D734E0">
        <w:rPr>
          <w:rFonts w:eastAsiaTheme="majorEastAsia"/>
          <w:lang w:val="fr-FR"/>
        </w:rPr>
        <w:instrText xml:space="preserve"> SEQ level0 \*arabic </w:instrText>
      </w:r>
      <w:r w:rsidRPr="00D734E0">
        <w:rPr>
          <w:rFonts w:eastAsiaTheme="majorEastAsia"/>
          <w:lang w:val="fr-FR"/>
        </w:rPr>
        <w:fldChar w:fldCharType="separate"/>
      </w:r>
      <w:r w:rsidRPr="00D734E0" w:rsidR="00D734E0">
        <w:rPr>
          <w:rFonts w:eastAsiaTheme="majorEastAsia"/>
          <w:noProof/>
          <w:lang w:val="fr-FR"/>
        </w:rPr>
        <w:t>47</w:t>
      </w:r>
      <w:r w:rsidRPr="00D734E0">
        <w:rPr>
          <w:rFonts w:eastAsiaTheme="majorEastAsia"/>
          <w:lang w:val="fr-FR"/>
        </w:rPr>
        <w:fldChar w:fldCharType="end"/>
      </w:r>
      <w:r w:rsidRPr="00D734E0">
        <w:rPr>
          <w:rFonts w:eastAsiaTheme="majorEastAsia"/>
          <w:lang w:val="fr-FR"/>
        </w:rPr>
        <w:t>.  Les requêtes étant similaires en fait et en droit, la Cou</w:t>
      </w:r>
      <w:r w:rsidRPr="00D734E0">
        <w:rPr>
          <w:lang w:val="fr-FR"/>
        </w:rPr>
        <w:t xml:space="preserve">r décide de </w:t>
      </w:r>
      <w:r w:rsidRPr="00D734E0">
        <w:rPr>
          <w:rFonts w:eastAsiaTheme="majorEastAsia"/>
          <w:lang w:val="fr-FR"/>
        </w:rPr>
        <w:t>les joindre, comme le lui permet l</w:t>
      </w:r>
      <w:r w:rsidRPr="00D734E0" w:rsidR="00D734E0">
        <w:rPr>
          <w:rFonts w:eastAsiaTheme="majorEastAsia"/>
          <w:lang w:val="fr-FR"/>
        </w:rPr>
        <w:t>’</w:t>
      </w:r>
      <w:r w:rsidRPr="00D734E0">
        <w:rPr>
          <w:rFonts w:eastAsiaTheme="majorEastAsia"/>
          <w:lang w:val="fr-FR"/>
        </w:rPr>
        <w:t>article 42 § 1 de son règlement.</w:t>
      </w:r>
    </w:p>
    <w:p w:rsidRPr="00D734E0" w:rsidR="00FE41D9" w:rsidP="00D734E0" w:rsidRDefault="0016471A">
      <w:pPr>
        <w:pStyle w:val="ECHRHeading1"/>
        <w:rPr>
          <w:lang w:val="fr-FR"/>
        </w:rPr>
      </w:pPr>
      <w:r w:rsidRPr="00D734E0">
        <w:rPr>
          <w:lang w:val="fr-FR"/>
        </w:rPr>
        <w:t>I</w:t>
      </w:r>
      <w:r w:rsidRPr="00D734E0" w:rsidR="00321BD6">
        <w:rPr>
          <w:lang w:val="fr-FR"/>
        </w:rPr>
        <w:t>I</w:t>
      </w:r>
      <w:r w:rsidRPr="00D734E0">
        <w:rPr>
          <w:lang w:val="fr-FR"/>
        </w:rPr>
        <w:t>.</w:t>
      </w:r>
      <w:r w:rsidRPr="00D734E0" w:rsidR="00885273">
        <w:rPr>
          <w:lang w:val="fr-FR"/>
        </w:rPr>
        <w:t>  </w:t>
      </w:r>
      <w:r w:rsidRPr="00D734E0">
        <w:rPr>
          <w:lang w:val="fr-FR"/>
        </w:rPr>
        <w:t>SUR L</w:t>
      </w:r>
      <w:r w:rsidRPr="00D734E0" w:rsidR="00D734E0">
        <w:rPr>
          <w:lang w:val="fr-FR"/>
        </w:rPr>
        <w:t>’</w:t>
      </w:r>
      <w:r w:rsidRPr="00D734E0">
        <w:rPr>
          <w:lang w:val="fr-FR"/>
        </w:rPr>
        <w:t>EXCEPTION PRÉLIMINAIRE CONCERNANT LA REQUÊTE</w:t>
      </w:r>
      <w:r w:rsidRPr="00D734E0" w:rsidR="00800A16">
        <w:rPr>
          <w:lang w:val="fr-FR"/>
        </w:rPr>
        <w:t xml:space="preserve"> N</w:t>
      </w:r>
      <w:r w:rsidRPr="00D734E0" w:rsidR="00800A16">
        <w:rPr>
          <w:vertAlign w:val="superscript"/>
          <w:lang w:val="fr-FR"/>
        </w:rPr>
        <w:t>o</w:t>
      </w:r>
      <w:r w:rsidRPr="00D734E0">
        <w:rPr>
          <w:lang w:val="fr-FR"/>
        </w:rPr>
        <w:t xml:space="preserve"> </w:t>
      </w:r>
      <w:r w:rsidRPr="00D734E0" w:rsidR="00800A16">
        <w:rPr>
          <w:lang w:val="fr-FR"/>
        </w:rPr>
        <w:t>52497/08</w:t>
      </w:r>
    </w:p>
    <w:p w:rsidRPr="00D734E0" w:rsidR="00F44380" w:rsidP="00D734E0" w:rsidRDefault="00CA193B">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48</w:t>
      </w:r>
      <w:r w:rsidRPr="00D734E0">
        <w:rPr>
          <w:lang w:val="fr-FR"/>
        </w:rPr>
        <w:fldChar w:fldCharType="end"/>
      </w:r>
      <w:r w:rsidRPr="00D734E0">
        <w:rPr>
          <w:lang w:val="fr-FR"/>
        </w:rPr>
        <w:t>.  </w:t>
      </w:r>
      <w:r w:rsidRPr="00D734E0" w:rsidR="00F44380">
        <w:rPr>
          <w:lang w:val="fr-FR"/>
        </w:rPr>
        <w:t>Le Gouvernement soulève une exception d</w:t>
      </w:r>
      <w:r w:rsidRPr="00D734E0" w:rsidR="00D734E0">
        <w:rPr>
          <w:lang w:val="fr-FR"/>
        </w:rPr>
        <w:t>’</w:t>
      </w:r>
      <w:r w:rsidRPr="00D734E0" w:rsidR="00F44380">
        <w:rPr>
          <w:lang w:val="fr-FR"/>
        </w:rPr>
        <w:t>irrecevabilité à l</w:t>
      </w:r>
      <w:r w:rsidRPr="00D734E0" w:rsidR="00D734E0">
        <w:rPr>
          <w:lang w:val="fr-FR"/>
        </w:rPr>
        <w:t>’</w:t>
      </w:r>
      <w:r w:rsidRPr="00D734E0" w:rsidR="00F44380">
        <w:rPr>
          <w:lang w:val="fr-FR"/>
        </w:rPr>
        <w:t xml:space="preserve">égard de la requête </w:t>
      </w:r>
      <w:r w:rsidRPr="00D734E0">
        <w:rPr>
          <w:lang w:val="fr-FR"/>
        </w:rPr>
        <w:t>n</w:t>
      </w:r>
      <w:r w:rsidRPr="00D734E0">
        <w:rPr>
          <w:vertAlign w:val="superscript"/>
          <w:lang w:val="fr-FR"/>
        </w:rPr>
        <w:t xml:space="preserve">o </w:t>
      </w:r>
      <w:r w:rsidRPr="00D734E0" w:rsidR="00F44380">
        <w:rPr>
          <w:lang w:val="fr-FR"/>
        </w:rPr>
        <w:t xml:space="preserve">52497/08. Il </w:t>
      </w:r>
      <w:r w:rsidRPr="00D734E0" w:rsidR="00A44440">
        <w:rPr>
          <w:lang w:val="fr-FR"/>
        </w:rPr>
        <w:t xml:space="preserve">indique </w:t>
      </w:r>
      <w:r w:rsidRPr="00D734E0" w:rsidR="00F44380">
        <w:rPr>
          <w:lang w:val="fr-FR"/>
        </w:rPr>
        <w:t>que cette requête a été introduite devant la Cour avan</w:t>
      </w:r>
      <w:r w:rsidRPr="00D734E0" w:rsidR="00D004C1">
        <w:rPr>
          <w:lang w:val="fr-FR"/>
        </w:rPr>
        <w:t>t la fin de la procédure de cassation introduit</w:t>
      </w:r>
      <w:r w:rsidRPr="00D734E0" w:rsidR="003B674B">
        <w:rPr>
          <w:lang w:val="fr-FR"/>
        </w:rPr>
        <w:t>e</w:t>
      </w:r>
      <w:r w:rsidRPr="00D734E0" w:rsidR="00F44380">
        <w:rPr>
          <w:lang w:val="fr-FR"/>
        </w:rPr>
        <w:t xml:space="preserve"> devant la Cour de cassation</w:t>
      </w:r>
      <w:r w:rsidRPr="00D734E0" w:rsidR="00DF1FE6">
        <w:rPr>
          <w:lang w:val="fr-FR"/>
        </w:rPr>
        <w:t xml:space="preserve"> par le requérant</w:t>
      </w:r>
      <w:r w:rsidRPr="00D734E0" w:rsidR="00F44380">
        <w:rPr>
          <w:lang w:val="fr-FR"/>
        </w:rPr>
        <w:t xml:space="preserve"> </w:t>
      </w:r>
      <w:r w:rsidRPr="00D734E0" w:rsidR="00A44440">
        <w:rPr>
          <w:lang w:val="fr-FR"/>
        </w:rPr>
        <w:t xml:space="preserve">et soutient </w:t>
      </w:r>
      <w:r w:rsidRPr="00D734E0" w:rsidR="00F44380">
        <w:rPr>
          <w:lang w:val="fr-FR"/>
        </w:rPr>
        <w:t>qu</w:t>
      </w:r>
      <w:r w:rsidRPr="00D734E0" w:rsidR="00D734E0">
        <w:rPr>
          <w:lang w:val="fr-FR"/>
        </w:rPr>
        <w:t>’</w:t>
      </w:r>
      <w:r w:rsidRPr="00D734E0" w:rsidR="00F44380">
        <w:rPr>
          <w:lang w:val="fr-FR"/>
        </w:rPr>
        <w:t>elle doit</w:t>
      </w:r>
      <w:r w:rsidRPr="00D734E0" w:rsidR="003B674B">
        <w:rPr>
          <w:lang w:val="fr-FR"/>
        </w:rPr>
        <w:t xml:space="preserve"> donc</w:t>
      </w:r>
      <w:r w:rsidRPr="00D734E0" w:rsidR="00F44380">
        <w:rPr>
          <w:lang w:val="fr-FR"/>
        </w:rPr>
        <w:t xml:space="preserve"> être déclarée irrecevable </w:t>
      </w:r>
      <w:r w:rsidRPr="00D734E0" w:rsidR="00885273">
        <w:rPr>
          <w:lang w:val="fr-FR"/>
        </w:rPr>
        <w:t>au motif qu</w:t>
      </w:r>
      <w:r w:rsidRPr="00D734E0" w:rsidR="00D734E0">
        <w:rPr>
          <w:lang w:val="fr-FR"/>
        </w:rPr>
        <w:t>’</w:t>
      </w:r>
      <w:r w:rsidRPr="00D734E0" w:rsidR="00885273">
        <w:rPr>
          <w:lang w:val="fr-FR"/>
        </w:rPr>
        <w:t xml:space="preserve">elle serait </w:t>
      </w:r>
      <w:r w:rsidRPr="00D734E0" w:rsidR="00F44380">
        <w:rPr>
          <w:lang w:val="fr-FR"/>
        </w:rPr>
        <w:t>prématurée.</w:t>
      </w:r>
    </w:p>
    <w:p w:rsidRPr="00D734E0" w:rsidR="00FE41D9" w:rsidP="00D734E0" w:rsidRDefault="00CA193B">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49</w:t>
      </w:r>
      <w:r w:rsidRPr="00D734E0">
        <w:rPr>
          <w:lang w:val="fr-FR"/>
        </w:rPr>
        <w:fldChar w:fldCharType="end"/>
      </w:r>
      <w:r w:rsidRPr="00D734E0">
        <w:rPr>
          <w:lang w:val="fr-FR"/>
        </w:rPr>
        <w:t>.  Le requérant ne se prononce pas sur cette exception.</w:t>
      </w:r>
    </w:p>
    <w:p w:rsidRPr="00D734E0" w:rsidR="00FE41D9" w:rsidP="00D734E0" w:rsidRDefault="00CA193B">
      <w:pPr>
        <w:pStyle w:val="ECHRPara"/>
        <w:rPr>
          <w:i/>
          <w:lang w:val="pt-PT"/>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50</w:t>
      </w:r>
      <w:r w:rsidRPr="00D734E0">
        <w:rPr>
          <w:lang w:val="fr-FR"/>
        </w:rPr>
        <w:fldChar w:fldCharType="end"/>
      </w:r>
      <w:r w:rsidRPr="00D734E0">
        <w:rPr>
          <w:lang w:val="fr-FR"/>
        </w:rPr>
        <w:t>.  La Cour</w:t>
      </w:r>
      <w:r w:rsidRPr="00D734E0" w:rsidR="00C176AC">
        <w:rPr>
          <w:lang w:val="fr-FR"/>
        </w:rPr>
        <w:t xml:space="preserve"> rappelle que la finalité de l</w:t>
      </w:r>
      <w:r w:rsidRPr="00D734E0" w:rsidR="00D734E0">
        <w:rPr>
          <w:lang w:val="fr-FR"/>
        </w:rPr>
        <w:t>’</w:t>
      </w:r>
      <w:r w:rsidRPr="00D734E0" w:rsidR="00C176AC">
        <w:rPr>
          <w:lang w:val="fr-FR"/>
        </w:rPr>
        <w:t xml:space="preserve">article 35 § 1 </w:t>
      </w:r>
      <w:r w:rsidRPr="00D734E0" w:rsidR="002838F7">
        <w:rPr>
          <w:lang w:val="fr-FR"/>
        </w:rPr>
        <w:t xml:space="preserve">de la Convention </w:t>
      </w:r>
      <w:r w:rsidRPr="00D734E0" w:rsidR="00C176AC">
        <w:rPr>
          <w:lang w:val="fr-FR"/>
        </w:rPr>
        <w:t>est de ménager aux États contractants l</w:t>
      </w:r>
      <w:r w:rsidRPr="00D734E0" w:rsidR="00D734E0">
        <w:rPr>
          <w:lang w:val="fr-FR"/>
        </w:rPr>
        <w:t>’</w:t>
      </w:r>
      <w:r w:rsidRPr="00D734E0" w:rsidR="00C176AC">
        <w:rPr>
          <w:lang w:val="fr-FR"/>
        </w:rPr>
        <w:t>occasion de prévenir ou redresser les violations alléguées contre eux avant que ces allégations ne lui soient soumises (voir, parmi d</w:t>
      </w:r>
      <w:r w:rsidRPr="00D734E0" w:rsidR="00D734E0">
        <w:rPr>
          <w:lang w:val="fr-FR"/>
        </w:rPr>
        <w:t>’</w:t>
      </w:r>
      <w:r w:rsidRPr="00D734E0" w:rsidR="00C176AC">
        <w:rPr>
          <w:lang w:val="fr-FR"/>
        </w:rPr>
        <w:t xml:space="preserve">autres, </w:t>
      </w:r>
      <w:r w:rsidRPr="00D734E0" w:rsidR="00C176AC">
        <w:rPr>
          <w:i/>
          <w:lang w:val="fr-FR"/>
        </w:rPr>
        <w:t>Civet c. France</w:t>
      </w:r>
      <w:r w:rsidRPr="00D734E0" w:rsidR="00C176AC">
        <w:rPr>
          <w:lang w:val="fr-FR"/>
        </w:rPr>
        <w:t xml:space="preserve"> [GC], n</w:t>
      </w:r>
      <w:r w:rsidRPr="00D734E0" w:rsidR="00C176AC">
        <w:rPr>
          <w:vertAlign w:val="superscript"/>
          <w:lang w:val="fr-FR"/>
        </w:rPr>
        <w:t>o</w:t>
      </w:r>
      <w:r w:rsidRPr="00D734E0" w:rsidR="00C176AC">
        <w:rPr>
          <w:lang w:val="fr-FR"/>
        </w:rPr>
        <w:t xml:space="preserve"> </w:t>
      </w:r>
      <w:hyperlink w:tgtFrame="_blank" w:history="1" w:anchor="{&quot;appno&quot;:[&quot;29340/95&quot;]}" r:id="rId11">
        <w:r w:rsidRPr="00D734E0" w:rsidR="00C176AC">
          <w:rPr>
            <w:lang w:val="fr-FR"/>
          </w:rPr>
          <w:t>29340/95</w:t>
        </w:r>
      </w:hyperlink>
      <w:r w:rsidRPr="00D734E0" w:rsidR="00C176AC">
        <w:rPr>
          <w:lang w:val="fr-FR"/>
        </w:rPr>
        <w:t>, § 41, CEDH 1999-VI). Elle rappelle aussi qu</w:t>
      </w:r>
      <w:r w:rsidRPr="00D734E0" w:rsidR="00D734E0">
        <w:rPr>
          <w:lang w:val="fr-FR"/>
        </w:rPr>
        <w:t>’</w:t>
      </w:r>
      <w:r w:rsidRPr="00D734E0" w:rsidR="00C176AC">
        <w:rPr>
          <w:lang w:val="fr-FR"/>
        </w:rPr>
        <w:t>elle tolère que le dernier échelon des recours internes soit atteint après le dépôt de la requête, mais avant qu</w:t>
      </w:r>
      <w:r w:rsidRPr="00D734E0" w:rsidR="00D734E0">
        <w:rPr>
          <w:lang w:val="fr-FR"/>
        </w:rPr>
        <w:t>’</w:t>
      </w:r>
      <w:r w:rsidRPr="00D734E0" w:rsidR="00C176AC">
        <w:rPr>
          <w:lang w:val="fr-FR"/>
        </w:rPr>
        <w:t>elle soit appelée à se prononcer sur la recevabilité de celle-ci (</w:t>
      </w:r>
      <w:proofErr w:type="spellStart"/>
      <w:r w:rsidRPr="00D734E0" w:rsidR="000B48AD">
        <w:rPr>
          <w:i/>
          <w:lang w:val="pt-PT"/>
        </w:rPr>
        <w:t>Karoussiotis</w:t>
      </w:r>
      <w:proofErr w:type="spellEnd"/>
      <w:r w:rsidRPr="00D734E0" w:rsidR="000B48AD">
        <w:rPr>
          <w:i/>
          <w:lang w:val="pt-PT"/>
        </w:rPr>
        <w:t xml:space="preserve"> c. </w:t>
      </w:r>
      <w:r w:rsidRPr="00D734E0" w:rsidR="00C176AC">
        <w:rPr>
          <w:i/>
          <w:lang w:val="pt-PT"/>
        </w:rPr>
        <w:t>Portugal</w:t>
      </w:r>
      <w:r w:rsidRPr="00D734E0" w:rsidR="00C176AC">
        <w:rPr>
          <w:lang w:val="pt-PT"/>
        </w:rPr>
        <w:t>, n</w:t>
      </w:r>
      <w:r w:rsidRPr="00D734E0" w:rsidR="00C176AC">
        <w:rPr>
          <w:vertAlign w:val="superscript"/>
          <w:lang w:val="pt-PT"/>
        </w:rPr>
        <w:t>o</w:t>
      </w:r>
      <w:r w:rsidRPr="00D734E0" w:rsidR="00C176AC">
        <w:rPr>
          <w:lang w:val="pt-PT"/>
        </w:rPr>
        <w:t xml:space="preserve"> 23205/08, § 57, CEDH 2011 (</w:t>
      </w:r>
      <w:proofErr w:type="spellStart"/>
      <w:r w:rsidRPr="00D734E0" w:rsidR="00C176AC">
        <w:rPr>
          <w:lang w:val="pt-PT"/>
        </w:rPr>
        <w:t>extraits</w:t>
      </w:r>
      <w:proofErr w:type="spellEnd"/>
      <w:r w:rsidRPr="00D734E0" w:rsidR="00C176AC">
        <w:rPr>
          <w:lang w:val="pt-PT"/>
        </w:rPr>
        <w:t>))</w:t>
      </w:r>
      <w:r w:rsidRPr="00D734E0" w:rsidR="00C176AC">
        <w:rPr>
          <w:lang w:val="fr-FR"/>
        </w:rPr>
        <w:t>.</w:t>
      </w:r>
      <w:r w:rsidRPr="00D734E0">
        <w:rPr>
          <w:lang w:val="fr-FR"/>
        </w:rPr>
        <w:t xml:space="preserve"> </w:t>
      </w:r>
      <w:r w:rsidRPr="00D734E0" w:rsidR="00C176AC">
        <w:rPr>
          <w:lang w:val="fr-FR"/>
        </w:rPr>
        <w:t>En l</w:t>
      </w:r>
      <w:r w:rsidRPr="00D734E0" w:rsidR="00D734E0">
        <w:rPr>
          <w:lang w:val="fr-FR"/>
        </w:rPr>
        <w:t>’</w:t>
      </w:r>
      <w:r w:rsidRPr="00D734E0" w:rsidR="00C176AC">
        <w:rPr>
          <w:lang w:val="fr-FR"/>
        </w:rPr>
        <w:t xml:space="preserve">espèce, elle </w:t>
      </w:r>
      <w:r w:rsidRPr="00D734E0">
        <w:rPr>
          <w:lang w:val="fr-FR"/>
        </w:rPr>
        <w:t>note que</w:t>
      </w:r>
      <w:r w:rsidRPr="00D734E0" w:rsidR="00C176AC">
        <w:rPr>
          <w:lang w:val="fr-FR"/>
        </w:rPr>
        <w:t xml:space="preserve"> la procédure pénale diligentée contre le requérant dans le cadre de la</w:t>
      </w:r>
      <w:r w:rsidRPr="00D734E0">
        <w:rPr>
          <w:lang w:val="fr-FR"/>
        </w:rPr>
        <w:t xml:space="preserve"> requête n</w:t>
      </w:r>
      <w:r w:rsidRPr="00D734E0">
        <w:rPr>
          <w:vertAlign w:val="superscript"/>
          <w:lang w:val="fr-FR"/>
        </w:rPr>
        <w:t xml:space="preserve">o </w:t>
      </w:r>
      <w:r w:rsidRPr="00D734E0">
        <w:rPr>
          <w:lang w:val="fr-FR"/>
        </w:rPr>
        <w:t>52497/08</w:t>
      </w:r>
      <w:r w:rsidRPr="00D734E0" w:rsidR="00C176AC">
        <w:rPr>
          <w:lang w:val="fr-FR"/>
        </w:rPr>
        <w:t xml:space="preserve"> s</w:t>
      </w:r>
      <w:r w:rsidRPr="00D734E0" w:rsidR="00D734E0">
        <w:rPr>
          <w:lang w:val="fr-FR"/>
        </w:rPr>
        <w:t>’</w:t>
      </w:r>
      <w:r w:rsidRPr="00D734E0" w:rsidR="00C176AC">
        <w:rPr>
          <w:lang w:val="fr-FR"/>
        </w:rPr>
        <w:t>est conclue par l</w:t>
      </w:r>
      <w:r w:rsidRPr="00D734E0" w:rsidR="00D734E0">
        <w:rPr>
          <w:lang w:val="fr-FR"/>
        </w:rPr>
        <w:t>’</w:t>
      </w:r>
      <w:r w:rsidRPr="00D734E0" w:rsidR="00C176AC">
        <w:rPr>
          <w:lang w:val="fr-FR"/>
        </w:rPr>
        <w:t>arrêt de la cour d</w:t>
      </w:r>
      <w:r w:rsidRPr="00D734E0" w:rsidR="00D734E0">
        <w:rPr>
          <w:lang w:val="fr-FR"/>
        </w:rPr>
        <w:t>’</w:t>
      </w:r>
      <w:r w:rsidRPr="00D734E0" w:rsidR="00C176AC">
        <w:rPr>
          <w:lang w:val="fr-FR"/>
        </w:rPr>
        <w:t>assises du 9 mai 2011</w:t>
      </w:r>
      <w:r w:rsidRPr="00D734E0" w:rsidR="00A67DB6">
        <w:rPr>
          <w:lang w:val="fr-FR"/>
        </w:rPr>
        <w:t xml:space="preserve"> (paragraphe 11 ci-dessus)</w:t>
      </w:r>
      <w:r w:rsidRPr="00D734E0" w:rsidR="00C176AC">
        <w:rPr>
          <w:lang w:val="fr-FR"/>
        </w:rPr>
        <w:t>. Dès lors, même si cette requête</w:t>
      </w:r>
      <w:r w:rsidRPr="00D734E0" w:rsidR="00D4117E">
        <w:rPr>
          <w:lang w:val="fr-FR"/>
        </w:rPr>
        <w:t xml:space="preserve"> semblait</w:t>
      </w:r>
      <w:r w:rsidRPr="00D734E0">
        <w:rPr>
          <w:lang w:val="fr-FR"/>
        </w:rPr>
        <w:t xml:space="preserve"> prématurée à la date de son introduction devant </w:t>
      </w:r>
      <w:r w:rsidRPr="00D734E0" w:rsidR="00407D2D">
        <w:rPr>
          <w:lang w:val="fr-FR"/>
        </w:rPr>
        <w:t>elle</w:t>
      </w:r>
      <w:r w:rsidRPr="00D734E0">
        <w:rPr>
          <w:lang w:val="fr-FR"/>
        </w:rPr>
        <w:t>,</w:t>
      </w:r>
      <w:r w:rsidRPr="00D734E0" w:rsidR="00D4117E">
        <w:rPr>
          <w:lang w:val="fr-FR"/>
        </w:rPr>
        <w:t xml:space="preserve"> à savoir le 22</w:t>
      </w:r>
      <w:r w:rsidRPr="00D734E0" w:rsidR="00885273">
        <w:rPr>
          <w:lang w:val="fr-FR"/>
        </w:rPr>
        <w:t> </w:t>
      </w:r>
      <w:r w:rsidRPr="00D734E0" w:rsidR="00D4117E">
        <w:rPr>
          <w:lang w:val="fr-FR"/>
        </w:rPr>
        <w:t>septembre 2008,</w:t>
      </w:r>
      <w:r w:rsidRPr="00D734E0">
        <w:rPr>
          <w:lang w:val="fr-FR"/>
        </w:rPr>
        <w:t xml:space="preserve"> elle ne l</w:t>
      </w:r>
      <w:r w:rsidRPr="00D734E0" w:rsidR="00D734E0">
        <w:rPr>
          <w:lang w:val="fr-FR"/>
        </w:rPr>
        <w:t>’</w:t>
      </w:r>
      <w:r w:rsidRPr="00D734E0" w:rsidR="00C176AC">
        <w:rPr>
          <w:lang w:val="fr-FR"/>
        </w:rPr>
        <w:t>est</w:t>
      </w:r>
      <w:r w:rsidRPr="00D734E0">
        <w:rPr>
          <w:lang w:val="fr-FR"/>
        </w:rPr>
        <w:t xml:space="preserve"> plus</w:t>
      </w:r>
      <w:r w:rsidRPr="00D734E0" w:rsidR="00A67DB6">
        <w:rPr>
          <w:lang w:val="fr-FR"/>
        </w:rPr>
        <w:t xml:space="preserve"> depuis le prononcé de l</w:t>
      </w:r>
      <w:r w:rsidRPr="00D734E0" w:rsidR="00D734E0">
        <w:rPr>
          <w:lang w:val="fr-FR"/>
        </w:rPr>
        <w:t>’</w:t>
      </w:r>
      <w:r w:rsidRPr="00D734E0" w:rsidR="00A67DB6">
        <w:rPr>
          <w:lang w:val="fr-FR"/>
        </w:rPr>
        <w:t>arrêt susmentionné de la cour d</w:t>
      </w:r>
      <w:r w:rsidRPr="00D734E0" w:rsidR="00D734E0">
        <w:rPr>
          <w:lang w:val="fr-FR"/>
        </w:rPr>
        <w:t>’</w:t>
      </w:r>
      <w:r w:rsidRPr="00D734E0" w:rsidR="00A67DB6">
        <w:rPr>
          <w:lang w:val="fr-FR"/>
        </w:rPr>
        <w:t>assises rendu le 9 mai 2011</w:t>
      </w:r>
      <w:r w:rsidRPr="00D734E0">
        <w:rPr>
          <w:lang w:val="fr-FR"/>
        </w:rPr>
        <w:t>. Partant, il convient de rejeter l</w:t>
      </w:r>
      <w:r w:rsidRPr="00D734E0" w:rsidR="00D734E0">
        <w:rPr>
          <w:lang w:val="fr-FR"/>
        </w:rPr>
        <w:t>’</w:t>
      </w:r>
      <w:r w:rsidRPr="00D734E0">
        <w:rPr>
          <w:lang w:val="fr-FR"/>
        </w:rPr>
        <w:t>exception du Gouvernement.</w:t>
      </w:r>
    </w:p>
    <w:p w:rsidRPr="00D734E0" w:rsidR="00E77CB3" w:rsidP="00D734E0" w:rsidRDefault="00F85E8F">
      <w:pPr>
        <w:pStyle w:val="ECHRHeading1"/>
        <w:rPr>
          <w:lang w:val="fr-FR"/>
        </w:rPr>
      </w:pPr>
      <w:r w:rsidRPr="00D734E0">
        <w:rPr>
          <w:lang w:val="fr-FR"/>
        </w:rPr>
        <w:t>I</w:t>
      </w:r>
      <w:r w:rsidRPr="00D734E0" w:rsidR="00D4117E">
        <w:rPr>
          <w:lang w:val="fr-FR"/>
        </w:rPr>
        <w:t>I</w:t>
      </w:r>
      <w:r w:rsidRPr="00D734E0" w:rsidR="001E214D">
        <w:rPr>
          <w:lang w:val="fr-FR"/>
        </w:rPr>
        <w:t>I</w:t>
      </w:r>
      <w:r w:rsidRPr="00D734E0">
        <w:rPr>
          <w:lang w:val="fr-FR"/>
        </w:rPr>
        <w:t>.</w:t>
      </w:r>
      <w:r w:rsidRPr="00D734E0" w:rsidR="00E77CB3">
        <w:rPr>
          <w:lang w:val="fr-FR"/>
        </w:rPr>
        <w:t>  SUR LA VIOLATION ALLÉGUÉE DE L</w:t>
      </w:r>
      <w:r w:rsidRPr="00D734E0" w:rsidR="00D734E0">
        <w:rPr>
          <w:lang w:val="fr-FR"/>
        </w:rPr>
        <w:t>’</w:t>
      </w:r>
      <w:r w:rsidRPr="00D734E0" w:rsidR="00E77CB3">
        <w:rPr>
          <w:lang w:val="fr-FR"/>
        </w:rPr>
        <w:t xml:space="preserve">ARTICLE </w:t>
      </w:r>
      <w:r w:rsidRPr="00D734E0" w:rsidR="0073051D">
        <w:rPr>
          <w:lang w:val="fr-FR"/>
        </w:rPr>
        <w:t>10</w:t>
      </w:r>
      <w:r w:rsidRPr="00D734E0" w:rsidR="00E77CB3">
        <w:rPr>
          <w:lang w:val="fr-FR"/>
        </w:rPr>
        <w:t xml:space="preserve"> DE LA CONVENTION</w:t>
      </w:r>
    </w:p>
    <w:p w:rsidRPr="00D734E0" w:rsidR="00D4117E" w:rsidP="00D734E0" w:rsidRDefault="00D97E4D">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51</w:t>
      </w:r>
      <w:r w:rsidRPr="00D734E0">
        <w:rPr>
          <w:lang w:val="fr-FR"/>
        </w:rPr>
        <w:fldChar w:fldCharType="end"/>
      </w:r>
      <w:r w:rsidRPr="00D734E0">
        <w:rPr>
          <w:lang w:val="fr-FR"/>
        </w:rPr>
        <w:t>.  </w:t>
      </w:r>
      <w:r w:rsidRPr="00D734E0" w:rsidR="00D4117E">
        <w:rPr>
          <w:lang w:val="fr-FR"/>
        </w:rPr>
        <w:t>L</w:t>
      </w:r>
      <w:r w:rsidRPr="00D734E0" w:rsidR="0073051D">
        <w:rPr>
          <w:lang w:val="fr-FR"/>
        </w:rPr>
        <w:t xml:space="preserve">e requérant se plaint que, </w:t>
      </w:r>
      <w:r w:rsidRPr="00D734E0" w:rsidR="005117C7">
        <w:rPr>
          <w:lang w:val="fr-FR"/>
        </w:rPr>
        <w:t>malgré les acquittements prononcés au terme des procédures pénales engagées à son encontre, ces procédures</w:t>
      </w:r>
      <w:r w:rsidRPr="00D734E0" w:rsidR="0073051D">
        <w:rPr>
          <w:lang w:val="fr-FR"/>
        </w:rPr>
        <w:t xml:space="preserve"> ont exercé, eu égard à leur durée, une pression sur lui en tant que professionnel de la presse et ont ainsi porté atteinte à son droit à la liberté d</w:t>
      </w:r>
      <w:r w:rsidRPr="00D734E0" w:rsidR="00D734E0">
        <w:rPr>
          <w:lang w:val="fr-FR"/>
        </w:rPr>
        <w:t>’</w:t>
      </w:r>
      <w:r w:rsidRPr="00D734E0" w:rsidR="0073051D">
        <w:rPr>
          <w:lang w:val="fr-FR"/>
        </w:rPr>
        <w:t>expression.</w:t>
      </w:r>
      <w:r w:rsidRPr="00D734E0" w:rsidR="00D4117E">
        <w:rPr>
          <w:lang w:val="fr-FR"/>
        </w:rPr>
        <w:t xml:space="preserve"> Il invoque à cet égard l</w:t>
      </w:r>
      <w:r w:rsidRPr="00D734E0" w:rsidR="00D734E0">
        <w:rPr>
          <w:lang w:val="fr-FR"/>
        </w:rPr>
        <w:t>’</w:t>
      </w:r>
      <w:r w:rsidRPr="00D734E0" w:rsidR="00D4117E">
        <w:rPr>
          <w:lang w:val="fr-FR"/>
        </w:rPr>
        <w:t>article 10 de la Convention, ainsi libellé :</w:t>
      </w:r>
    </w:p>
    <w:p w:rsidRPr="00D734E0" w:rsidR="00D4117E" w:rsidP="00D734E0" w:rsidRDefault="00567F7C">
      <w:pPr>
        <w:pStyle w:val="ECHRParaQuote"/>
        <w:rPr>
          <w:lang w:val="fr-FR"/>
        </w:rPr>
      </w:pPr>
      <w:r w:rsidRPr="00D734E0">
        <w:rPr>
          <w:lang w:val="fr-FR"/>
        </w:rPr>
        <w:t>«  </w:t>
      </w:r>
      <w:r w:rsidRPr="00D734E0" w:rsidR="00D4117E">
        <w:rPr>
          <w:lang w:val="fr-FR"/>
        </w:rPr>
        <w:t>1. Toute personne a droit à la liberté d</w:t>
      </w:r>
      <w:r w:rsidRPr="00D734E0" w:rsidR="00D734E0">
        <w:rPr>
          <w:lang w:val="fr-FR"/>
        </w:rPr>
        <w:t>’</w:t>
      </w:r>
      <w:r w:rsidRPr="00D734E0" w:rsidR="00D4117E">
        <w:rPr>
          <w:lang w:val="fr-FR"/>
        </w:rPr>
        <w:t>expression. Ce droit comprend la liberté d</w:t>
      </w:r>
      <w:r w:rsidRPr="00D734E0" w:rsidR="00D734E0">
        <w:rPr>
          <w:lang w:val="fr-FR"/>
        </w:rPr>
        <w:t>’</w:t>
      </w:r>
      <w:r w:rsidRPr="00D734E0" w:rsidR="00D4117E">
        <w:rPr>
          <w:lang w:val="fr-FR"/>
        </w:rPr>
        <w:t>opinion et la liberté de recevoir ou de communiquer des informations ou des idées sans qu</w:t>
      </w:r>
      <w:r w:rsidRPr="00D734E0" w:rsidR="00D734E0">
        <w:rPr>
          <w:lang w:val="fr-FR"/>
        </w:rPr>
        <w:t>’</w:t>
      </w:r>
      <w:r w:rsidRPr="00D734E0" w:rsidR="00D4117E">
        <w:rPr>
          <w:lang w:val="fr-FR"/>
        </w:rPr>
        <w:t>il puisse y avoir ingérence d</w:t>
      </w:r>
      <w:r w:rsidRPr="00D734E0" w:rsidR="00D734E0">
        <w:rPr>
          <w:lang w:val="fr-FR"/>
        </w:rPr>
        <w:t>’</w:t>
      </w:r>
      <w:r w:rsidRPr="00D734E0" w:rsidR="00D4117E">
        <w:rPr>
          <w:lang w:val="fr-FR"/>
        </w:rPr>
        <w:t>autorités publiques et sans considération de frontière. Le présent article n</w:t>
      </w:r>
      <w:r w:rsidRPr="00D734E0" w:rsidR="00D734E0">
        <w:rPr>
          <w:lang w:val="fr-FR"/>
        </w:rPr>
        <w:t>’</w:t>
      </w:r>
      <w:r w:rsidRPr="00D734E0" w:rsidR="00D4117E">
        <w:rPr>
          <w:lang w:val="fr-FR"/>
        </w:rPr>
        <w:t>empêche pas les États de soumettre les entreprises de radiodiffusion, de cinéma ou de télévision à un régime d</w:t>
      </w:r>
      <w:r w:rsidRPr="00D734E0" w:rsidR="00D734E0">
        <w:rPr>
          <w:lang w:val="fr-FR"/>
        </w:rPr>
        <w:t>’</w:t>
      </w:r>
      <w:r w:rsidRPr="00D734E0" w:rsidR="00D4117E">
        <w:rPr>
          <w:lang w:val="fr-FR"/>
        </w:rPr>
        <w:t>autorisations.</w:t>
      </w:r>
    </w:p>
    <w:p w:rsidRPr="00D734E0" w:rsidR="0073051D" w:rsidP="00D734E0" w:rsidRDefault="00567F7C">
      <w:pPr>
        <w:pStyle w:val="ECHRParaQuote"/>
        <w:rPr>
          <w:lang w:val="fr-FR"/>
        </w:rPr>
      </w:pPr>
      <w:r w:rsidRPr="00D734E0">
        <w:rPr>
          <w:lang w:val="fr-FR"/>
        </w:rPr>
        <w:t>2.  </w:t>
      </w:r>
      <w:r w:rsidRPr="00D734E0" w:rsidR="00D4117E">
        <w:rPr>
          <w:lang w:val="fr-FR"/>
        </w:rPr>
        <w:t>L</w:t>
      </w:r>
      <w:r w:rsidRPr="00D734E0" w:rsidR="00D734E0">
        <w:rPr>
          <w:lang w:val="fr-FR"/>
        </w:rPr>
        <w:t>’</w:t>
      </w:r>
      <w:r w:rsidRPr="00D734E0" w:rsidR="00D4117E">
        <w:rPr>
          <w:lang w:val="fr-FR"/>
        </w:rPr>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D734E0" w:rsidR="00D734E0">
        <w:rPr>
          <w:lang w:val="fr-FR"/>
        </w:rPr>
        <w:t>’</w:t>
      </w:r>
      <w:r w:rsidRPr="00D734E0" w:rsidR="00D4117E">
        <w:rPr>
          <w:lang w:val="fr-FR"/>
        </w:rPr>
        <w:t>intégrité territoriale ou à la sûreté publique, à la défense de l</w:t>
      </w:r>
      <w:r w:rsidRPr="00D734E0" w:rsidR="00D734E0">
        <w:rPr>
          <w:lang w:val="fr-FR"/>
        </w:rPr>
        <w:t>’</w:t>
      </w:r>
      <w:r w:rsidRPr="00D734E0" w:rsidR="00D4117E">
        <w:rPr>
          <w:lang w:val="fr-FR"/>
        </w:rPr>
        <w:t>ordre et à la prévention du crime, à la protection de la santé ou de la morale, à la protection de la réputation ou des droits d</w:t>
      </w:r>
      <w:r w:rsidRPr="00D734E0" w:rsidR="00D734E0">
        <w:rPr>
          <w:lang w:val="fr-FR"/>
        </w:rPr>
        <w:t>’</w:t>
      </w:r>
      <w:r w:rsidRPr="00D734E0" w:rsidR="00D4117E">
        <w:rPr>
          <w:lang w:val="fr-FR"/>
        </w:rPr>
        <w:t>autrui, pour empêcher la divulgation d</w:t>
      </w:r>
      <w:r w:rsidRPr="00D734E0" w:rsidR="00D734E0">
        <w:rPr>
          <w:lang w:val="fr-FR"/>
        </w:rPr>
        <w:t>’</w:t>
      </w:r>
      <w:r w:rsidRPr="00D734E0" w:rsidR="00D4117E">
        <w:rPr>
          <w:lang w:val="fr-FR"/>
        </w:rPr>
        <w:t>informations confidentielles ou pour garantir l</w:t>
      </w:r>
      <w:r w:rsidRPr="00D734E0" w:rsidR="00D734E0">
        <w:rPr>
          <w:lang w:val="fr-FR"/>
        </w:rPr>
        <w:t>’</w:t>
      </w:r>
      <w:r w:rsidRPr="00D734E0" w:rsidR="00D4117E">
        <w:rPr>
          <w:lang w:val="fr-FR"/>
        </w:rPr>
        <w:t>autorité et l</w:t>
      </w:r>
      <w:r w:rsidRPr="00D734E0" w:rsidR="00D734E0">
        <w:rPr>
          <w:lang w:val="fr-FR"/>
        </w:rPr>
        <w:t>’</w:t>
      </w:r>
      <w:r w:rsidRPr="00D734E0" w:rsidR="00D4117E">
        <w:rPr>
          <w:lang w:val="fr-FR"/>
        </w:rPr>
        <w:t>impa</w:t>
      </w:r>
      <w:r w:rsidRPr="00D734E0">
        <w:rPr>
          <w:lang w:val="fr-FR"/>
        </w:rPr>
        <w:t>rtialité du pouvoir judiciaire. </w:t>
      </w:r>
      <w:r w:rsidRPr="00D734E0" w:rsidR="00D4117E">
        <w:rPr>
          <w:lang w:val="fr-FR"/>
        </w:rPr>
        <w:t>»</w:t>
      </w:r>
    </w:p>
    <w:p w:rsidRPr="00D734E0" w:rsidR="00E77CB3" w:rsidP="00D734E0" w:rsidRDefault="00E77CB3">
      <w:pPr>
        <w:pStyle w:val="ECHRHeading2"/>
        <w:rPr>
          <w:lang w:val="tr-TR"/>
        </w:rPr>
      </w:pPr>
      <w:r w:rsidRPr="00D734E0">
        <w:rPr>
          <w:lang w:val="fr-FR"/>
        </w:rPr>
        <w:t>A.  Sur la recevabilité</w:t>
      </w:r>
    </w:p>
    <w:p w:rsidRPr="00D734E0" w:rsidR="00FE41D9" w:rsidP="00D734E0" w:rsidRDefault="00A44440">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52</w:t>
      </w:r>
      <w:r w:rsidRPr="00D734E0">
        <w:rPr>
          <w:lang w:val="fr-FR"/>
        </w:rPr>
        <w:fldChar w:fldCharType="end"/>
      </w:r>
      <w:r w:rsidRPr="00D734E0">
        <w:rPr>
          <w:lang w:val="fr-FR"/>
        </w:rPr>
        <w:t>.  </w:t>
      </w:r>
      <w:r w:rsidRPr="00D734E0" w:rsidR="000E28EE">
        <w:rPr>
          <w:lang w:val="fr-FR"/>
        </w:rPr>
        <w:t>Le Gouvernement soulève une exception d</w:t>
      </w:r>
      <w:r w:rsidRPr="00D734E0" w:rsidR="00D734E0">
        <w:rPr>
          <w:lang w:val="fr-FR"/>
        </w:rPr>
        <w:t>’</w:t>
      </w:r>
      <w:r w:rsidRPr="00D734E0" w:rsidR="000E28EE">
        <w:rPr>
          <w:lang w:val="fr-FR"/>
        </w:rPr>
        <w:t>irrecevabilité tirée de l</w:t>
      </w:r>
      <w:r w:rsidRPr="00D734E0" w:rsidR="00D734E0">
        <w:rPr>
          <w:lang w:val="fr-FR"/>
        </w:rPr>
        <w:t>’</w:t>
      </w:r>
      <w:r w:rsidRPr="00D734E0" w:rsidR="000E28EE">
        <w:rPr>
          <w:lang w:val="fr-FR"/>
        </w:rPr>
        <w:t>absence de qualité de victime du requérant. Il soutient à cet égard que, à l</w:t>
      </w:r>
      <w:r w:rsidRPr="00D734E0" w:rsidR="00D734E0">
        <w:rPr>
          <w:lang w:val="fr-FR"/>
        </w:rPr>
        <w:t>’</w:t>
      </w:r>
      <w:r w:rsidRPr="00D734E0" w:rsidR="000E28EE">
        <w:rPr>
          <w:lang w:val="fr-FR"/>
        </w:rPr>
        <w:t>issue des pro</w:t>
      </w:r>
      <w:r w:rsidRPr="00D734E0" w:rsidR="00DF1FE6">
        <w:rPr>
          <w:lang w:val="fr-FR"/>
        </w:rPr>
        <w:t xml:space="preserve">cédures pénales diligentées à son </w:t>
      </w:r>
      <w:r w:rsidRPr="00D734E0" w:rsidR="000E28EE">
        <w:rPr>
          <w:lang w:val="fr-FR"/>
        </w:rPr>
        <w:t>encontre, l</w:t>
      </w:r>
      <w:r w:rsidRPr="00D734E0" w:rsidR="00D734E0">
        <w:rPr>
          <w:lang w:val="fr-FR"/>
        </w:rPr>
        <w:t>’</w:t>
      </w:r>
      <w:r w:rsidRPr="00D734E0" w:rsidR="000E28EE">
        <w:rPr>
          <w:lang w:val="fr-FR"/>
        </w:rPr>
        <w:t>intére</w:t>
      </w:r>
      <w:r w:rsidRPr="00D734E0" w:rsidR="008C095B">
        <w:rPr>
          <w:lang w:val="fr-FR"/>
        </w:rPr>
        <w:t>ssé a finalement été acquitté,</w:t>
      </w:r>
      <w:r w:rsidRPr="00D734E0" w:rsidR="000E28EE">
        <w:rPr>
          <w:lang w:val="fr-FR"/>
        </w:rPr>
        <w:t xml:space="preserve"> qu</w:t>
      </w:r>
      <w:r w:rsidRPr="00D734E0" w:rsidR="00D734E0">
        <w:rPr>
          <w:lang w:val="fr-FR"/>
        </w:rPr>
        <w:t>’</w:t>
      </w:r>
      <w:r w:rsidRPr="00D734E0" w:rsidR="008C095B">
        <w:rPr>
          <w:lang w:val="fr-FR"/>
        </w:rPr>
        <w:t>aucune mesur</w:t>
      </w:r>
      <w:r w:rsidRPr="00D734E0" w:rsidR="000E28EE">
        <w:rPr>
          <w:lang w:val="fr-FR"/>
        </w:rPr>
        <w:t xml:space="preserve">e </w:t>
      </w:r>
      <w:r w:rsidRPr="00D734E0" w:rsidR="008C095B">
        <w:rPr>
          <w:lang w:val="fr-FR"/>
        </w:rPr>
        <w:t>répressive sous forme de privation de liberté n</w:t>
      </w:r>
      <w:r w:rsidRPr="00D734E0" w:rsidR="00D734E0">
        <w:rPr>
          <w:lang w:val="fr-FR"/>
        </w:rPr>
        <w:t>’</w:t>
      </w:r>
      <w:r w:rsidRPr="00D734E0" w:rsidR="008C095B">
        <w:rPr>
          <w:lang w:val="fr-FR"/>
        </w:rPr>
        <w:t>a été adoptée à son égard et que, dans tous les cas, il risquait seulement la condamnation à des am</w:t>
      </w:r>
      <w:r w:rsidRPr="00D734E0" w:rsidR="00D004C1">
        <w:rPr>
          <w:lang w:val="fr-FR"/>
        </w:rPr>
        <w:t>endes judiciaires. Il ajoute que ces procédures ne pouvaient pas</w:t>
      </w:r>
      <w:r w:rsidRPr="00D734E0" w:rsidR="00DF1FE6">
        <w:rPr>
          <w:lang w:val="fr-FR"/>
        </w:rPr>
        <w:t xml:space="preserve"> porter atteinte</w:t>
      </w:r>
      <w:r w:rsidRPr="00D734E0" w:rsidR="005743D6">
        <w:rPr>
          <w:lang w:val="fr-FR"/>
        </w:rPr>
        <w:t xml:space="preserve"> </w:t>
      </w:r>
      <w:r w:rsidRPr="00D734E0">
        <w:rPr>
          <w:lang w:val="fr-FR"/>
        </w:rPr>
        <w:t xml:space="preserve">à </w:t>
      </w:r>
      <w:r w:rsidRPr="00D734E0" w:rsidR="008C095B">
        <w:rPr>
          <w:lang w:val="fr-FR"/>
        </w:rPr>
        <w:t>la liberté d</w:t>
      </w:r>
      <w:r w:rsidRPr="00D734E0" w:rsidR="00D734E0">
        <w:rPr>
          <w:lang w:val="fr-FR"/>
        </w:rPr>
        <w:t>’</w:t>
      </w:r>
      <w:r w:rsidRPr="00D734E0" w:rsidR="008C095B">
        <w:rPr>
          <w:lang w:val="fr-FR"/>
        </w:rPr>
        <w:t>expression d</w:t>
      </w:r>
      <w:r w:rsidRPr="00D734E0" w:rsidR="00AE1852">
        <w:rPr>
          <w:lang w:val="fr-FR"/>
        </w:rPr>
        <w:t>u requérant,</w:t>
      </w:r>
      <w:r w:rsidRPr="00D734E0" w:rsidR="008C095B">
        <w:rPr>
          <w:lang w:val="fr-FR"/>
        </w:rPr>
        <w:t xml:space="preserve"> qui n</w:t>
      </w:r>
      <w:r w:rsidRPr="00D734E0" w:rsidR="00D734E0">
        <w:rPr>
          <w:lang w:val="fr-FR"/>
        </w:rPr>
        <w:t>’</w:t>
      </w:r>
      <w:r w:rsidRPr="00D734E0" w:rsidR="008C095B">
        <w:rPr>
          <w:lang w:val="fr-FR"/>
        </w:rPr>
        <w:t>était que le propriétaire d</w:t>
      </w:r>
      <w:r w:rsidRPr="00D734E0" w:rsidR="00D734E0">
        <w:rPr>
          <w:lang w:val="fr-FR"/>
        </w:rPr>
        <w:t>’</w:t>
      </w:r>
      <w:r w:rsidRPr="00D734E0" w:rsidR="008C095B">
        <w:rPr>
          <w:lang w:val="fr-FR"/>
        </w:rPr>
        <w:t xml:space="preserve">un quotidien. Il expose en outre que </w:t>
      </w:r>
      <w:r w:rsidRPr="00D734E0" w:rsidR="00AE1852">
        <w:rPr>
          <w:lang w:val="fr-FR"/>
        </w:rPr>
        <w:t>l</w:t>
      </w:r>
      <w:r w:rsidRPr="00D734E0" w:rsidR="00D734E0">
        <w:rPr>
          <w:lang w:val="fr-FR"/>
        </w:rPr>
        <w:t>’</w:t>
      </w:r>
      <w:r w:rsidRPr="00D734E0" w:rsidR="00AE1852">
        <w:rPr>
          <w:lang w:val="fr-FR"/>
        </w:rPr>
        <w:t>intéressé</w:t>
      </w:r>
      <w:r w:rsidRPr="00D734E0" w:rsidR="008C095B">
        <w:rPr>
          <w:lang w:val="fr-FR"/>
        </w:rPr>
        <w:t xml:space="preserve"> n</w:t>
      </w:r>
      <w:r w:rsidRPr="00D734E0" w:rsidR="00D734E0">
        <w:rPr>
          <w:lang w:val="fr-FR"/>
        </w:rPr>
        <w:t>’</w:t>
      </w:r>
      <w:r w:rsidRPr="00D734E0" w:rsidR="008C095B">
        <w:rPr>
          <w:lang w:val="fr-FR"/>
        </w:rPr>
        <w:t>apporte aucun élément concret quant à la pression qu</w:t>
      </w:r>
      <w:r w:rsidRPr="00D734E0" w:rsidR="00D734E0">
        <w:rPr>
          <w:lang w:val="fr-FR"/>
        </w:rPr>
        <w:t>’</w:t>
      </w:r>
      <w:r w:rsidRPr="00D734E0" w:rsidR="008C095B">
        <w:rPr>
          <w:lang w:val="fr-FR"/>
        </w:rPr>
        <w:t>il aurait subie ou aux problèmes qu</w:t>
      </w:r>
      <w:r w:rsidRPr="00D734E0" w:rsidR="00D734E0">
        <w:rPr>
          <w:lang w:val="fr-FR"/>
        </w:rPr>
        <w:t>’</w:t>
      </w:r>
      <w:r w:rsidRPr="00D734E0" w:rsidR="008C095B">
        <w:rPr>
          <w:lang w:val="fr-FR"/>
        </w:rPr>
        <w:t xml:space="preserve">il </w:t>
      </w:r>
      <w:r w:rsidRPr="00D734E0" w:rsidR="005743D6">
        <w:rPr>
          <w:lang w:val="fr-FR"/>
        </w:rPr>
        <w:t>aurait rencontrés dans la publication de son quotidien</w:t>
      </w:r>
      <w:r w:rsidRPr="00D734E0" w:rsidR="008C095B">
        <w:rPr>
          <w:lang w:val="fr-FR"/>
        </w:rPr>
        <w:t xml:space="preserve"> </w:t>
      </w:r>
      <w:r w:rsidRPr="00D734E0" w:rsidR="00AE1852">
        <w:rPr>
          <w:lang w:val="fr-FR"/>
        </w:rPr>
        <w:t>en</w:t>
      </w:r>
      <w:r w:rsidRPr="00D734E0" w:rsidR="008C095B">
        <w:rPr>
          <w:lang w:val="fr-FR"/>
        </w:rPr>
        <w:t xml:space="preserve"> raison de ces procédures.</w:t>
      </w:r>
    </w:p>
    <w:p w:rsidRPr="00D734E0" w:rsidR="005743D6" w:rsidP="00D734E0" w:rsidRDefault="00A44440">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53</w:t>
      </w:r>
      <w:r w:rsidRPr="00D734E0">
        <w:rPr>
          <w:lang w:val="fr-FR"/>
        </w:rPr>
        <w:fldChar w:fldCharType="end"/>
      </w:r>
      <w:r w:rsidRPr="00D734E0">
        <w:rPr>
          <w:lang w:val="fr-FR"/>
        </w:rPr>
        <w:t>.  </w:t>
      </w:r>
      <w:r w:rsidRPr="00D734E0" w:rsidR="005743D6">
        <w:rPr>
          <w:lang w:val="fr-FR"/>
        </w:rPr>
        <w:t>Le Gouvernement considère donc que les poursuites pénales engagées contre le requérant n</w:t>
      </w:r>
      <w:r w:rsidRPr="00D734E0" w:rsidR="00D734E0">
        <w:rPr>
          <w:lang w:val="fr-FR"/>
        </w:rPr>
        <w:t>’</w:t>
      </w:r>
      <w:r w:rsidRPr="00D734E0" w:rsidR="00123D0B">
        <w:rPr>
          <w:lang w:val="fr-FR"/>
        </w:rPr>
        <w:t>ont</w:t>
      </w:r>
      <w:r w:rsidRPr="00D734E0" w:rsidR="005743D6">
        <w:rPr>
          <w:lang w:val="fr-FR"/>
        </w:rPr>
        <w:t xml:space="preserve"> eu aucun effet dissuasif sur l</w:t>
      </w:r>
      <w:r w:rsidRPr="00D734E0" w:rsidR="00D734E0">
        <w:rPr>
          <w:lang w:val="fr-FR"/>
        </w:rPr>
        <w:t>’</w:t>
      </w:r>
      <w:r w:rsidRPr="00D734E0" w:rsidR="005743D6">
        <w:rPr>
          <w:lang w:val="fr-FR"/>
        </w:rPr>
        <w:t>exercice par l</w:t>
      </w:r>
      <w:r w:rsidRPr="00D734E0" w:rsidR="00D734E0">
        <w:rPr>
          <w:lang w:val="fr-FR"/>
        </w:rPr>
        <w:t>’</w:t>
      </w:r>
      <w:r w:rsidRPr="00D734E0" w:rsidR="005743D6">
        <w:rPr>
          <w:lang w:val="fr-FR"/>
        </w:rPr>
        <w:t>intéressé de sa liberté d</w:t>
      </w:r>
      <w:r w:rsidRPr="00D734E0" w:rsidR="00D734E0">
        <w:rPr>
          <w:lang w:val="fr-FR"/>
        </w:rPr>
        <w:t>’</w:t>
      </w:r>
      <w:r w:rsidRPr="00D734E0" w:rsidR="005743D6">
        <w:rPr>
          <w:lang w:val="fr-FR"/>
        </w:rPr>
        <w:t>expression ni constit</w:t>
      </w:r>
      <w:r w:rsidRPr="00D734E0" w:rsidR="00DF1FE6">
        <w:rPr>
          <w:lang w:val="fr-FR"/>
        </w:rPr>
        <w:t>ué une ingérence dans sa</w:t>
      </w:r>
      <w:r w:rsidRPr="00D734E0" w:rsidR="005743D6">
        <w:rPr>
          <w:lang w:val="fr-FR"/>
        </w:rPr>
        <w:t xml:space="preserve"> liberté d</w:t>
      </w:r>
      <w:r w:rsidRPr="00D734E0" w:rsidR="00D734E0">
        <w:rPr>
          <w:lang w:val="fr-FR"/>
        </w:rPr>
        <w:t>’</w:t>
      </w:r>
      <w:r w:rsidRPr="00D734E0" w:rsidR="005743D6">
        <w:rPr>
          <w:lang w:val="fr-FR"/>
        </w:rPr>
        <w:t>expression. Partant, il invite la Cour à déclarer la requête irrec</w:t>
      </w:r>
      <w:r w:rsidRPr="00D734E0" w:rsidR="00BA17E0">
        <w:rPr>
          <w:lang w:val="fr-FR"/>
        </w:rPr>
        <w:t>evable pour l</w:t>
      </w:r>
      <w:r w:rsidRPr="00D734E0" w:rsidR="00D734E0">
        <w:rPr>
          <w:lang w:val="fr-FR"/>
        </w:rPr>
        <w:t>’</w:t>
      </w:r>
      <w:r w:rsidRPr="00D734E0" w:rsidR="00BA17E0">
        <w:rPr>
          <w:lang w:val="fr-FR"/>
        </w:rPr>
        <w:t>absence de qualité de victime du requérant</w:t>
      </w:r>
      <w:r w:rsidRPr="00D734E0" w:rsidR="005743D6">
        <w:rPr>
          <w:lang w:val="fr-FR"/>
        </w:rPr>
        <w:t>.</w:t>
      </w:r>
    </w:p>
    <w:p w:rsidRPr="00D734E0" w:rsidR="00391FF3" w:rsidP="00D734E0" w:rsidRDefault="00A44440">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54</w:t>
      </w:r>
      <w:r w:rsidRPr="00D734E0">
        <w:rPr>
          <w:lang w:val="fr-FR"/>
        </w:rPr>
        <w:fldChar w:fldCharType="end"/>
      </w:r>
      <w:r w:rsidRPr="00D734E0">
        <w:rPr>
          <w:lang w:val="fr-FR"/>
        </w:rPr>
        <w:t>.  </w:t>
      </w:r>
      <w:r w:rsidRPr="00D734E0" w:rsidR="005743D6">
        <w:rPr>
          <w:lang w:val="fr-FR"/>
        </w:rPr>
        <w:t>Le requérant ne se prononce pas sur cette exception.</w:t>
      </w:r>
    </w:p>
    <w:p w:rsidRPr="00D734E0" w:rsidR="000E28EE" w:rsidP="00D734E0" w:rsidRDefault="00A44440">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55</w:t>
      </w:r>
      <w:r w:rsidRPr="00D734E0">
        <w:rPr>
          <w:lang w:val="fr-FR"/>
        </w:rPr>
        <w:fldChar w:fldCharType="end"/>
      </w:r>
      <w:r w:rsidRPr="00D734E0">
        <w:rPr>
          <w:lang w:val="fr-FR"/>
        </w:rPr>
        <w:t>.  </w:t>
      </w:r>
      <w:r w:rsidRPr="00D734E0" w:rsidR="000E28EE">
        <w:rPr>
          <w:lang w:val="fr-FR"/>
        </w:rPr>
        <w:t>La Cour estime que l</w:t>
      </w:r>
      <w:r w:rsidRPr="00D734E0" w:rsidR="00D734E0">
        <w:rPr>
          <w:lang w:val="fr-FR"/>
        </w:rPr>
        <w:t>’</w:t>
      </w:r>
      <w:r w:rsidRPr="00D734E0" w:rsidR="000E28EE">
        <w:rPr>
          <w:lang w:val="fr-FR"/>
        </w:rPr>
        <w:t>exception soulève des questions étroitement liées à l</w:t>
      </w:r>
      <w:r w:rsidRPr="00D734E0" w:rsidR="00D734E0">
        <w:rPr>
          <w:lang w:val="fr-FR"/>
        </w:rPr>
        <w:t>’</w:t>
      </w:r>
      <w:r w:rsidRPr="00D734E0" w:rsidR="000E28EE">
        <w:rPr>
          <w:lang w:val="fr-FR"/>
        </w:rPr>
        <w:t>examen de l</w:t>
      </w:r>
      <w:r w:rsidRPr="00D734E0" w:rsidR="00D734E0">
        <w:rPr>
          <w:lang w:val="fr-FR"/>
        </w:rPr>
        <w:t>’</w:t>
      </w:r>
      <w:r w:rsidRPr="00D734E0" w:rsidR="000E28EE">
        <w:rPr>
          <w:lang w:val="fr-FR"/>
        </w:rPr>
        <w:t>existence d</w:t>
      </w:r>
      <w:r w:rsidRPr="00D734E0" w:rsidR="00D734E0">
        <w:rPr>
          <w:lang w:val="fr-FR"/>
        </w:rPr>
        <w:t>’</w:t>
      </w:r>
      <w:r w:rsidRPr="00D734E0" w:rsidR="000E28EE">
        <w:rPr>
          <w:lang w:val="fr-FR"/>
        </w:rPr>
        <w:t xml:space="preserve">une </w:t>
      </w:r>
      <w:r w:rsidRPr="00D734E0" w:rsidR="005743D6">
        <w:rPr>
          <w:lang w:val="fr-FR"/>
        </w:rPr>
        <w:t>ingérence dans l</w:t>
      </w:r>
      <w:r w:rsidRPr="00D734E0" w:rsidR="00D734E0">
        <w:rPr>
          <w:lang w:val="fr-FR"/>
        </w:rPr>
        <w:t>’</w:t>
      </w:r>
      <w:r w:rsidRPr="00D734E0" w:rsidR="005743D6">
        <w:rPr>
          <w:lang w:val="fr-FR"/>
        </w:rPr>
        <w:t>exercice par le requérant</w:t>
      </w:r>
      <w:r w:rsidRPr="00D734E0" w:rsidR="000E28EE">
        <w:rPr>
          <w:lang w:val="fr-FR"/>
        </w:rPr>
        <w:t xml:space="preserve"> de son droit à la liberté d</w:t>
      </w:r>
      <w:r w:rsidRPr="00D734E0" w:rsidR="00D734E0">
        <w:rPr>
          <w:lang w:val="fr-FR"/>
        </w:rPr>
        <w:t>’</w:t>
      </w:r>
      <w:r w:rsidRPr="00D734E0" w:rsidR="000E28EE">
        <w:rPr>
          <w:lang w:val="fr-FR"/>
        </w:rPr>
        <w:t>expression, donc à la substance des griefs tirés de l</w:t>
      </w:r>
      <w:r w:rsidRPr="00D734E0" w:rsidR="00D734E0">
        <w:rPr>
          <w:lang w:val="fr-FR"/>
        </w:rPr>
        <w:t>’</w:t>
      </w:r>
      <w:r w:rsidRPr="00D734E0" w:rsidR="000E28EE">
        <w:rPr>
          <w:lang w:val="fr-FR"/>
        </w:rPr>
        <w:t>article 10 de la Convention (</w:t>
      </w:r>
      <w:proofErr w:type="spellStart"/>
      <w:r w:rsidRPr="00D734E0" w:rsidR="000E28EE">
        <w:rPr>
          <w:i/>
          <w:lang w:val="fr-FR"/>
        </w:rPr>
        <w:t>Dilipak</w:t>
      </w:r>
      <w:proofErr w:type="spellEnd"/>
      <w:r w:rsidRPr="00D734E0" w:rsidR="000E28EE">
        <w:rPr>
          <w:i/>
          <w:lang w:val="fr-FR"/>
        </w:rPr>
        <w:t xml:space="preserve"> c. Turquie</w:t>
      </w:r>
      <w:r w:rsidRPr="00D734E0" w:rsidR="000E28EE">
        <w:rPr>
          <w:lang w:val="fr-FR"/>
        </w:rPr>
        <w:t xml:space="preserve">, </w:t>
      </w:r>
      <w:r w:rsidRPr="00D734E0" w:rsidR="005743D6">
        <w:rPr>
          <w:lang w:val="fr-FR"/>
        </w:rPr>
        <w:t>n</w:t>
      </w:r>
      <w:r w:rsidRPr="00D734E0" w:rsidR="005743D6">
        <w:rPr>
          <w:vertAlign w:val="superscript"/>
          <w:lang w:val="fr-FR"/>
        </w:rPr>
        <w:t>o</w:t>
      </w:r>
      <w:r w:rsidRPr="00D734E0" w:rsidR="00AE1852">
        <w:rPr>
          <w:lang w:val="fr-FR"/>
        </w:rPr>
        <w:t> </w:t>
      </w:r>
      <w:r w:rsidRPr="00D734E0" w:rsidR="00DF3EBA">
        <w:rPr>
          <w:lang w:val="fr-FR"/>
        </w:rPr>
        <w:t>29680/05, § </w:t>
      </w:r>
      <w:r w:rsidRPr="00D734E0" w:rsidR="000E28EE">
        <w:rPr>
          <w:lang w:val="fr-FR"/>
        </w:rPr>
        <w:t>38, 15 septembre 2015). Partant, elle décide de la joindre au fond.</w:t>
      </w:r>
    </w:p>
    <w:p w:rsidRPr="00D734E0" w:rsidR="00553E3F" w:rsidP="00D734E0" w:rsidRDefault="00F85E8F">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56</w:t>
      </w:r>
      <w:r w:rsidRPr="00D734E0">
        <w:rPr>
          <w:lang w:val="fr-FR"/>
        </w:rPr>
        <w:fldChar w:fldCharType="end"/>
      </w:r>
      <w:r w:rsidRPr="00D734E0" w:rsidR="00E77CB3">
        <w:rPr>
          <w:lang w:val="fr-FR"/>
        </w:rPr>
        <w:t>.  </w:t>
      </w:r>
      <w:r w:rsidRPr="00D734E0">
        <w:rPr>
          <w:lang w:val="fr-FR"/>
        </w:rPr>
        <w:t xml:space="preserve">Constatant </w:t>
      </w:r>
      <w:r w:rsidRPr="00D734E0" w:rsidR="005743D6">
        <w:rPr>
          <w:lang w:val="fr-FR"/>
        </w:rPr>
        <w:t xml:space="preserve">par ailleurs </w:t>
      </w:r>
      <w:r w:rsidRPr="00D734E0">
        <w:rPr>
          <w:lang w:val="fr-FR"/>
        </w:rPr>
        <w:t>que les requêtes ne sont pas manifestement mal fondées au sens de l</w:t>
      </w:r>
      <w:r w:rsidRPr="00D734E0" w:rsidR="00D734E0">
        <w:rPr>
          <w:lang w:val="fr-FR"/>
        </w:rPr>
        <w:t>’</w:t>
      </w:r>
      <w:r w:rsidRPr="00D734E0">
        <w:rPr>
          <w:lang w:val="fr-FR"/>
        </w:rPr>
        <w:t>article 35 § 3 a) de la Convention et qu</w:t>
      </w:r>
      <w:r w:rsidRPr="00D734E0" w:rsidR="00D734E0">
        <w:rPr>
          <w:lang w:val="fr-FR"/>
        </w:rPr>
        <w:t>’</w:t>
      </w:r>
      <w:r w:rsidRPr="00D734E0">
        <w:rPr>
          <w:lang w:val="fr-FR"/>
        </w:rPr>
        <w:t>elles ne se heurtent par ailleurs à aucun autre motif d</w:t>
      </w:r>
      <w:r w:rsidRPr="00D734E0" w:rsidR="00D734E0">
        <w:rPr>
          <w:lang w:val="fr-FR"/>
        </w:rPr>
        <w:t>’</w:t>
      </w:r>
      <w:r w:rsidRPr="00D734E0">
        <w:rPr>
          <w:lang w:val="fr-FR"/>
        </w:rPr>
        <w:t>irrecevabilité, la Cour les déclare recevables.</w:t>
      </w:r>
    </w:p>
    <w:p w:rsidRPr="00D734E0" w:rsidR="00E77CB3" w:rsidP="00D734E0" w:rsidRDefault="00E77CB3">
      <w:pPr>
        <w:pStyle w:val="ECHRHeading2"/>
        <w:rPr>
          <w:lang w:val="fr-FR"/>
        </w:rPr>
      </w:pPr>
      <w:r w:rsidRPr="00D734E0">
        <w:rPr>
          <w:lang w:val="fr-FR"/>
        </w:rPr>
        <w:t>B.  Sur le</w:t>
      </w:r>
      <w:r w:rsidRPr="00D734E0" w:rsidR="00F87F14">
        <w:rPr>
          <w:lang w:val="fr-FR"/>
        </w:rPr>
        <w:t xml:space="preserve"> bien-</w:t>
      </w:r>
      <w:r w:rsidRPr="00D734E0">
        <w:rPr>
          <w:lang w:val="fr-FR"/>
        </w:rPr>
        <w:t>fond</w:t>
      </w:r>
      <w:r w:rsidRPr="00D734E0" w:rsidR="00F87F14">
        <w:rPr>
          <w:lang w:val="fr-FR"/>
        </w:rPr>
        <w:t>é</w:t>
      </w:r>
    </w:p>
    <w:p w:rsidRPr="00D734E0" w:rsidR="00F87F14" w:rsidP="00D734E0" w:rsidRDefault="00F87F14">
      <w:pPr>
        <w:pStyle w:val="ECHRHeading3"/>
        <w:rPr>
          <w:lang w:val="fr-FR"/>
        </w:rPr>
      </w:pPr>
      <w:r w:rsidRPr="00D734E0">
        <w:rPr>
          <w:lang w:val="fr-FR"/>
        </w:rPr>
        <w:t>1.</w:t>
      </w:r>
      <w:r w:rsidRPr="00D734E0" w:rsidR="00AE1852">
        <w:rPr>
          <w:lang w:val="fr-FR"/>
        </w:rPr>
        <w:t>  </w:t>
      </w:r>
      <w:r w:rsidRPr="00D734E0">
        <w:rPr>
          <w:lang w:val="fr-FR"/>
        </w:rPr>
        <w:t>Existence d</w:t>
      </w:r>
      <w:r w:rsidRPr="00D734E0" w:rsidR="00D734E0">
        <w:rPr>
          <w:lang w:val="fr-FR"/>
        </w:rPr>
        <w:t>’</w:t>
      </w:r>
      <w:r w:rsidRPr="00D734E0">
        <w:rPr>
          <w:lang w:val="fr-FR"/>
        </w:rPr>
        <w:t>une ingérence</w:t>
      </w:r>
    </w:p>
    <w:p w:rsidRPr="00D734E0" w:rsidR="00114B3A" w:rsidP="00D734E0" w:rsidRDefault="00A44440">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57</w:t>
      </w:r>
      <w:r w:rsidRPr="00D734E0">
        <w:rPr>
          <w:lang w:val="fr-FR"/>
        </w:rPr>
        <w:fldChar w:fldCharType="end"/>
      </w:r>
      <w:r w:rsidRPr="00D734E0">
        <w:rPr>
          <w:lang w:val="fr-FR"/>
        </w:rPr>
        <w:t>.  </w:t>
      </w:r>
      <w:r w:rsidRPr="00D734E0" w:rsidR="00114B3A">
        <w:rPr>
          <w:lang w:val="fr-FR"/>
        </w:rPr>
        <w:t>Le requérant considère que les poursuites pénales engagées à son encontre pour des articles publiés dans le quotidien dont il était le propriétaire constitue</w:t>
      </w:r>
      <w:r w:rsidRPr="00D734E0" w:rsidR="00CF24A7">
        <w:rPr>
          <w:lang w:val="fr-FR"/>
        </w:rPr>
        <w:t>nt</w:t>
      </w:r>
      <w:r w:rsidRPr="00D734E0" w:rsidR="00114B3A">
        <w:rPr>
          <w:lang w:val="fr-FR"/>
        </w:rPr>
        <w:t xml:space="preserve"> une ingérence dans l</w:t>
      </w:r>
      <w:r w:rsidRPr="00D734E0" w:rsidR="00D734E0">
        <w:rPr>
          <w:lang w:val="fr-FR"/>
        </w:rPr>
        <w:t>’</w:t>
      </w:r>
      <w:r w:rsidRPr="00D734E0" w:rsidR="00114B3A">
        <w:rPr>
          <w:lang w:val="fr-FR"/>
        </w:rPr>
        <w:t>exercice de sa liberté d</w:t>
      </w:r>
      <w:r w:rsidRPr="00D734E0" w:rsidR="00D734E0">
        <w:rPr>
          <w:lang w:val="fr-FR"/>
        </w:rPr>
        <w:t>’</w:t>
      </w:r>
      <w:r w:rsidRPr="00D734E0" w:rsidR="00114B3A">
        <w:rPr>
          <w:lang w:val="fr-FR"/>
        </w:rPr>
        <w:t>expression.</w:t>
      </w:r>
    </w:p>
    <w:p w:rsidRPr="00D734E0" w:rsidR="00756A62" w:rsidP="00D734E0" w:rsidRDefault="00A44440">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58</w:t>
      </w:r>
      <w:r w:rsidRPr="00D734E0">
        <w:rPr>
          <w:lang w:val="fr-FR"/>
        </w:rPr>
        <w:fldChar w:fldCharType="end"/>
      </w:r>
      <w:r w:rsidRPr="00D734E0">
        <w:rPr>
          <w:lang w:val="fr-FR"/>
        </w:rPr>
        <w:t>.  </w:t>
      </w:r>
      <w:r w:rsidRPr="00D734E0" w:rsidR="0026332A">
        <w:rPr>
          <w:lang w:val="fr-FR"/>
        </w:rPr>
        <w:t>Le Gouvernement soutient qu</w:t>
      </w:r>
      <w:r w:rsidRPr="00D734E0" w:rsidR="00D734E0">
        <w:rPr>
          <w:lang w:val="fr-FR"/>
        </w:rPr>
        <w:t>’</w:t>
      </w:r>
      <w:r w:rsidRPr="00D734E0" w:rsidR="0026332A">
        <w:rPr>
          <w:lang w:val="fr-FR"/>
        </w:rPr>
        <w:t>il n</w:t>
      </w:r>
      <w:r w:rsidRPr="00D734E0" w:rsidR="00D734E0">
        <w:rPr>
          <w:lang w:val="fr-FR"/>
        </w:rPr>
        <w:t>’</w:t>
      </w:r>
      <w:r w:rsidRPr="00D734E0" w:rsidR="0026332A">
        <w:rPr>
          <w:lang w:val="fr-FR"/>
        </w:rPr>
        <w:t xml:space="preserve">y a pas eu </w:t>
      </w:r>
      <w:r w:rsidRPr="00D734E0" w:rsidR="00B70D9B">
        <w:rPr>
          <w:lang w:val="fr-FR"/>
        </w:rPr>
        <w:t>d</w:t>
      </w:r>
      <w:r w:rsidRPr="00D734E0" w:rsidR="00D734E0">
        <w:rPr>
          <w:lang w:val="fr-FR"/>
        </w:rPr>
        <w:t>’</w:t>
      </w:r>
      <w:r w:rsidRPr="00D734E0" w:rsidR="0026332A">
        <w:rPr>
          <w:lang w:val="fr-FR"/>
        </w:rPr>
        <w:t xml:space="preserve">ingérence </w:t>
      </w:r>
      <w:r w:rsidRPr="00D734E0" w:rsidR="00B70D9B">
        <w:rPr>
          <w:lang w:val="fr-FR"/>
        </w:rPr>
        <w:t>dans</w:t>
      </w:r>
      <w:r w:rsidRPr="00D734E0" w:rsidR="0026332A">
        <w:rPr>
          <w:lang w:val="fr-FR"/>
        </w:rPr>
        <w:t xml:space="preserve"> la liberté d</w:t>
      </w:r>
      <w:r w:rsidRPr="00D734E0" w:rsidR="00D734E0">
        <w:rPr>
          <w:lang w:val="fr-FR"/>
        </w:rPr>
        <w:t>’</w:t>
      </w:r>
      <w:r w:rsidRPr="00D734E0" w:rsidR="0026332A">
        <w:rPr>
          <w:lang w:val="fr-FR"/>
        </w:rPr>
        <w:t xml:space="preserve">expression du requérant </w:t>
      </w:r>
      <w:r w:rsidRPr="00D734E0" w:rsidR="00B70D9B">
        <w:rPr>
          <w:lang w:val="fr-FR"/>
        </w:rPr>
        <w:t xml:space="preserve">en </w:t>
      </w:r>
      <w:r w:rsidRPr="00D734E0" w:rsidR="0026332A">
        <w:rPr>
          <w:lang w:val="fr-FR"/>
        </w:rPr>
        <w:t>raison des procédures pénales litigieuses. Il expose à cet égard que l</w:t>
      </w:r>
      <w:r w:rsidRPr="00D734E0" w:rsidR="00D734E0">
        <w:rPr>
          <w:lang w:val="fr-FR"/>
        </w:rPr>
        <w:t>’</w:t>
      </w:r>
      <w:r w:rsidRPr="00D734E0" w:rsidR="0026332A">
        <w:rPr>
          <w:lang w:val="fr-FR"/>
        </w:rPr>
        <w:t>intéressé n</w:t>
      </w:r>
      <w:r w:rsidRPr="00D734E0" w:rsidR="00D734E0">
        <w:rPr>
          <w:lang w:val="fr-FR"/>
        </w:rPr>
        <w:t>’</w:t>
      </w:r>
      <w:r w:rsidRPr="00D734E0" w:rsidR="0026332A">
        <w:rPr>
          <w:lang w:val="fr-FR"/>
        </w:rPr>
        <w:t xml:space="preserve">a pas été obligé </w:t>
      </w:r>
      <w:r w:rsidRPr="00D734E0" w:rsidR="00B70D9B">
        <w:rPr>
          <w:lang w:val="fr-FR"/>
        </w:rPr>
        <w:t>de</w:t>
      </w:r>
      <w:r w:rsidRPr="00D734E0" w:rsidR="0026332A">
        <w:rPr>
          <w:lang w:val="fr-FR"/>
        </w:rPr>
        <w:t xml:space="preserve"> dévoiler des informations sur ses sources anonymes</w:t>
      </w:r>
      <w:r w:rsidRPr="00D734E0" w:rsidR="00B70D9B">
        <w:rPr>
          <w:lang w:val="fr-FR"/>
        </w:rPr>
        <w:t>,</w:t>
      </w:r>
      <w:r w:rsidRPr="00D734E0" w:rsidR="0026332A">
        <w:rPr>
          <w:lang w:val="fr-FR"/>
        </w:rPr>
        <w:t xml:space="preserve"> qu</w:t>
      </w:r>
      <w:r w:rsidRPr="00D734E0" w:rsidR="00D734E0">
        <w:rPr>
          <w:lang w:val="fr-FR"/>
        </w:rPr>
        <w:t>’</w:t>
      </w:r>
      <w:r w:rsidRPr="00D734E0" w:rsidR="0026332A">
        <w:rPr>
          <w:lang w:val="fr-FR"/>
        </w:rPr>
        <w:t>aucune mesure conservatoire</w:t>
      </w:r>
      <w:r w:rsidRPr="00D734E0" w:rsidR="00897D38">
        <w:rPr>
          <w:lang w:val="fr-FR"/>
        </w:rPr>
        <w:t xml:space="preserve"> </w:t>
      </w:r>
      <w:r w:rsidRPr="00D734E0" w:rsidR="0026332A">
        <w:rPr>
          <w:lang w:val="fr-FR"/>
        </w:rPr>
        <w:t>n</w:t>
      </w:r>
      <w:r w:rsidRPr="00D734E0" w:rsidR="00D734E0">
        <w:rPr>
          <w:lang w:val="fr-FR"/>
        </w:rPr>
        <w:t>’</w:t>
      </w:r>
      <w:r w:rsidRPr="00D734E0" w:rsidR="0026332A">
        <w:rPr>
          <w:lang w:val="fr-FR"/>
        </w:rPr>
        <w:t>a été appliquée à son égard ni à l</w:t>
      </w:r>
      <w:r w:rsidRPr="00D734E0" w:rsidR="00D734E0">
        <w:rPr>
          <w:lang w:val="fr-FR"/>
        </w:rPr>
        <w:t>’</w:t>
      </w:r>
      <w:r w:rsidRPr="00D734E0" w:rsidR="0026332A">
        <w:rPr>
          <w:lang w:val="fr-FR"/>
        </w:rPr>
        <w:t>égard de sa propriété</w:t>
      </w:r>
      <w:r w:rsidRPr="00D734E0" w:rsidR="00B70D9B">
        <w:rPr>
          <w:lang w:val="fr-FR"/>
        </w:rPr>
        <w:t>,</w:t>
      </w:r>
      <w:r w:rsidRPr="00D734E0" w:rsidR="0026332A">
        <w:rPr>
          <w:lang w:val="fr-FR"/>
        </w:rPr>
        <w:t xml:space="preserve"> qu</w:t>
      </w:r>
      <w:r w:rsidRPr="00D734E0" w:rsidR="00D734E0">
        <w:rPr>
          <w:lang w:val="fr-FR"/>
        </w:rPr>
        <w:t>’</w:t>
      </w:r>
      <w:r w:rsidRPr="00D734E0" w:rsidR="0026332A">
        <w:rPr>
          <w:lang w:val="fr-FR"/>
        </w:rPr>
        <w:t>il n</w:t>
      </w:r>
      <w:r w:rsidRPr="00D734E0" w:rsidR="00D734E0">
        <w:rPr>
          <w:lang w:val="fr-FR"/>
        </w:rPr>
        <w:t>’</w:t>
      </w:r>
      <w:r w:rsidRPr="00D734E0" w:rsidR="0026332A">
        <w:rPr>
          <w:lang w:val="fr-FR"/>
        </w:rPr>
        <w:t xml:space="preserve">a </w:t>
      </w:r>
      <w:r w:rsidRPr="00D734E0">
        <w:rPr>
          <w:lang w:val="fr-FR"/>
        </w:rPr>
        <w:t xml:space="preserve">été </w:t>
      </w:r>
      <w:r w:rsidRPr="00D734E0" w:rsidR="0026332A">
        <w:rPr>
          <w:lang w:val="fr-FR"/>
        </w:rPr>
        <w:t>ni arrêté ni placé en détention</w:t>
      </w:r>
      <w:r w:rsidRPr="00D734E0" w:rsidR="00B70D9B">
        <w:rPr>
          <w:lang w:val="fr-FR"/>
        </w:rPr>
        <w:t>,</w:t>
      </w:r>
      <w:r w:rsidRPr="00D734E0" w:rsidR="0026332A">
        <w:rPr>
          <w:lang w:val="fr-FR"/>
        </w:rPr>
        <w:t xml:space="preserve"> qu</w:t>
      </w:r>
      <w:r w:rsidRPr="00D734E0" w:rsidR="00D734E0">
        <w:rPr>
          <w:lang w:val="fr-FR"/>
        </w:rPr>
        <w:t>’</w:t>
      </w:r>
      <w:r w:rsidRPr="00D734E0" w:rsidR="0026332A">
        <w:rPr>
          <w:lang w:val="fr-FR"/>
        </w:rPr>
        <w:t>il a été acquitté à l</w:t>
      </w:r>
      <w:r w:rsidRPr="00D734E0" w:rsidR="00D734E0">
        <w:rPr>
          <w:lang w:val="fr-FR"/>
        </w:rPr>
        <w:t>’</w:t>
      </w:r>
      <w:r w:rsidRPr="00D734E0" w:rsidR="0026332A">
        <w:rPr>
          <w:lang w:val="fr-FR"/>
        </w:rPr>
        <w:t>issue des procédures pénales diligentées à son encontre et qu</w:t>
      </w:r>
      <w:r w:rsidRPr="00D734E0" w:rsidR="00D734E0">
        <w:rPr>
          <w:lang w:val="fr-FR"/>
        </w:rPr>
        <w:t>’</w:t>
      </w:r>
      <w:r w:rsidRPr="00D734E0" w:rsidR="0026332A">
        <w:rPr>
          <w:lang w:val="fr-FR"/>
        </w:rPr>
        <w:t>il a été en mesure d</w:t>
      </w:r>
      <w:r w:rsidRPr="00D734E0" w:rsidR="00D734E0">
        <w:rPr>
          <w:lang w:val="fr-FR"/>
        </w:rPr>
        <w:t>’</w:t>
      </w:r>
      <w:r w:rsidRPr="00D734E0" w:rsidR="0026332A">
        <w:rPr>
          <w:lang w:val="fr-FR"/>
        </w:rPr>
        <w:t xml:space="preserve">exercer sa profession </w:t>
      </w:r>
      <w:r w:rsidRPr="00D734E0" w:rsidR="002B3865">
        <w:rPr>
          <w:lang w:val="fr-FR"/>
        </w:rPr>
        <w:t xml:space="preserve">en toute liberté </w:t>
      </w:r>
      <w:r w:rsidRPr="00D734E0" w:rsidR="0026332A">
        <w:rPr>
          <w:lang w:val="fr-FR"/>
        </w:rPr>
        <w:t>durant toute</w:t>
      </w:r>
      <w:r w:rsidRPr="00D734E0">
        <w:rPr>
          <w:lang w:val="fr-FR"/>
        </w:rPr>
        <w:t>s</w:t>
      </w:r>
      <w:r w:rsidRPr="00D734E0" w:rsidR="0026332A">
        <w:rPr>
          <w:lang w:val="fr-FR"/>
        </w:rPr>
        <w:t xml:space="preserve"> les procédures. Le Gouvernement considère donc que les procédures en question ne peuvent </w:t>
      </w:r>
      <w:r w:rsidRPr="00D734E0" w:rsidR="00114B3A">
        <w:rPr>
          <w:lang w:val="fr-FR"/>
        </w:rPr>
        <w:t>passer pour avoir constitué</w:t>
      </w:r>
      <w:r w:rsidRPr="00D734E0" w:rsidR="0026332A">
        <w:rPr>
          <w:lang w:val="fr-FR"/>
        </w:rPr>
        <w:t xml:space="preserve"> une ingérence dans l</w:t>
      </w:r>
      <w:r w:rsidRPr="00D734E0" w:rsidR="00D734E0">
        <w:rPr>
          <w:lang w:val="fr-FR"/>
        </w:rPr>
        <w:t>’</w:t>
      </w:r>
      <w:r w:rsidRPr="00D734E0" w:rsidR="0026332A">
        <w:rPr>
          <w:lang w:val="fr-FR"/>
        </w:rPr>
        <w:t>exercice par le requérant de son droit à la liberté d</w:t>
      </w:r>
      <w:r w:rsidRPr="00D734E0" w:rsidR="00D734E0">
        <w:rPr>
          <w:lang w:val="fr-FR"/>
        </w:rPr>
        <w:t>’</w:t>
      </w:r>
      <w:r w:rsidRPr="00D734E0" w:rsidR="0026332A">
        <w:rPr>
          <w:lang w:val="fr-FR"/>
        </w:rPr>
        <w:t xml:space="preserve">expression ni </w:t>
      </w:r>
      <w:r w:rsidRPr="00D734E0" w:rsidR="00114B3A">
        <w:rPr>
          <w:lang w:val="fr-FR"/>
        </w:rPr>
        <w:t xml:space="preserve">pour avoir eu </w:t>
      </w:r>
      <w:r w:rsidRPr="00D734E0" w:rsidR="0026332A">
        <w:rPr>
          <w:lang w:val="fr-FR"/>
        </w:rPr>
        <w:t>un effet dissuasif sur ses activités de publication.</w:t>
      </w:r>
    </w:p>
    <w:p w:rsidRPr="00D734E0" w:rsidR="00D73A81" w:rsidP="00D734E0" w:rsidRDefault="00A65C55">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59</w:t>
      </w:r>
      <w:r w:rsidRPr="00D734E0">
        <w:rPr>
          <w:lang w:val="fr-FR"/>
        </w:rPr>
        <w:fldChar w:fldCharType="end"/>
      </w:r>
      <w:r w:rsidRPr="00D734E0">
        <w:rPr>
          <w:lang w:val="fr-FR"/>
        </w:rPr>
        <w:t>.  </w:t>
      </w:r>
      <w:r w:rsidRPr="00D734E0" w:rsidR="00D73A81">
        <w:rPr>
          <w:lang w:val="fr-FR"/>
        </w:rPr>
        <w:t xml:space="preserve">La Cour rappelle sa jurisprudence, notamment exposée </w:t>
      </w:r>
      <w:r w:rsidRPr="00D734E0" w:rsidR="00B44349">
        <w:rPr>
          <w:lang w:val="fr-FR"/>
        </w:rPr>
        <w:t>aux</w:t>
      </w:r>
      <w:r w:rsidRPr="00D734E0" w:rsidR="00D73A81">
        <w:rPr>
          <w:lang w:val="fr-FR"/>
        </w:rPr>
        <w:t xml:space="preserve"> paragraphes 44-47 de son arrêt </w:t>
      </w:r>
      <w:proofErr w:type="spellStart"/>
      <w:r w:rsidRPr="00D734E0" w:rsidR="00D73A81">
        <w:rPr>
          <w:i/>
          <w:lang w:val="fr-FR"/>
        </w:rPr>
        <w:t>Dilipak</w:t>
      </w:r>
      <w:proofErr w:type="spellEnd"/>
      <w:r w:rsidRPr="00D734E0" w:rsidR="0019560E">
        <w:rPr>
          <w:lang w:val="fr-FR"/>
        </w:rPr>
        <w:t xml:space="preserve"> précité,</w:t>
      </w:r>
      <w:r w:rsidRPr="00D734E0" w:rsidR="00D73A81">
        <w:rPr>
          <w:lang w:val="fr-FR"/>
        </w:rPr>
        <w:t xml:space="preserve"> selon laquelle certaines circonstances ayant un effet dissuasif sur la liberté d</w:t>
      </w:r>
      <w:r w:rsidRPr="00D734E0" w:rsidR="00D734E0">
        <w:rPr>
          <w:lang w:val="fr-FR"/>
        </w:rPr>
        <w:t>’</w:t>
      </w:r>
      <w:r w:rsidRPr="00D734E0" w:rsidR="00D73A81">
        <w:rPr>
          <w:lang w:val="fr-FR"/>
        </w:rPr>
        <w:t>expression peuvent procurer aux intéressés – non frappés d</w:t>
      </w:r>
      <w:r w:rsidRPr="00D734E0" w:rsidR="00D734E0">
        <w:rPr>
          <w:lang w:val="fr-FR"/>
        </w:rPr>
        <w:t>’</w:t>
      </w:r>
      <w:r w:rsidRPr="00D734E0" w:rsidR="00D73A81">
        <w:rPr>
          <w:lang w:val="fr-FR"/>
        </w:rPr>
        <w:t>une condamnation définitive – la qualité de victime d</w:t>
      </w:r>
      <w:r w:rsidRPr="00D734E0" w:rsidR="00D734E0">
        <w:rPr>
          <w:lang w:val="fr-FR"/>
        </w:rPr>
        <w:t>’</w:t>
      </w:r>
      <w:r w:rsidRPr="00D734E0" w:rsidR="00D73A81">
        <w:rPr>
          <w:lang w:val="fr-FR"/>
        </w:rPr>
        <w:t>une ingérence dans l</w:t>
      </w:r>
      <w:r w:rsidRPr="00D734E0" w:rsidR="00D734E0">
        <w:rPr>
          <w:lang w:val="fr-FR"/>
        </w:rPr>
        <w:t>’</w:t>
      </w:r>
      <w:r w:rsidRPr="00D734E0" w:rsidR="00D73A81">
        <w:rPr>
          <w:lang w:val="fr-FR"/>
        </w:rPr>
        <w:t>exercice de leur droit à ladite liberté.</w:t>
      </w:r>
      <w:r w:rsidRPr="00D734E0" w:rsidR="005B0EE3">
        <w:rPr>
          <w:lang w:val="fr-FR"/>
        </w:rPr>
        <w:t xml:space="preserve"> Elle rappelle avoir</w:t>
      </w:r>
      <w:r w:rsidRPr="00D734E0" w:rsidR="00D73A81">
        <w:rPr>
          <w:lang w:val="fr-FR"/>
        </w:rPr>
        <w:t xml:space="preserve"> ainsi estimé dans l</w:t>
      </w:r>
      <w:r w:rsidRPr="00D734E0" w:rsidR="00D734E0">
        <w:rPr>
          <w:lang w:val="fr-FR"/>
        </w:rPr>
        <w:t>’</w:t>
      </w:r>
      <w:r w:rsidRPr="00D734E0" w:rsidR="00D73A81">
        <w:rPr>
          <w:lang w:val="fr-FR"/>
        </w:rPr>
        <w:t xml:space="preserve">affaire </w:t>
      </w:r>
      <w:proofErr w:type="spellStart"/>
      <w:r w:rsidRPr="00D734E0" w:rsidR="00567F7C">
        <w:rPr>
          <w:i/>
          <w:lang w:val="fr-FR"/>
        </w:rPr>
        <w:t>Döner</w:t>
      </w:r>
      <w:proofErr w:type="spellEnd"/>
      <w:r w:rsidRPr="00D734E0" w:rsidR="00567F7C">
        <w:rPr>
          <w:i/>
          <w:lang w:val="fr-FR"/>
        </w:rPr>
        <w:t xml:space="preserve"> et autres c. </w:t>
      </w:r>
      <w:r w:rsidRPr="00D734E0" w:rsidR="00D73A81">
        <w:rPr>
          <w:i/>
          <w:lang w:val="fr-FR"/>
        </w:rPr>
        <w:t>Turquie</w:t>
      </w:r>
      <w:r w:rsidRPr="00D734E0" w:rsidR="00D73A81">
        <w:rPr>
          <w:lang w:val="fr-FR"/>
        </w:rPr>
        <w:t xml:space="preserve"> (n</w:t>
      </w:r>
      <w:r w:rsidRPr="00D734E0" w:rsidR="00FE41D9">
        <w:rPr>
          <w:vertAlign w:val="superscript"/>
          <w:lang w:val="fr-FR"/>
        </w:rPr>
        <w:t>o</w:t>
      </w:r>
      <w:r w:rsidRPr="00D734E0" w:rsidR="00D73A81">
        <w:rPr>
          <w:lang w:val="fr-FR"/>
        </w:rPr>
        <w:t xml:space="preserve"> 29994/02, §§ 85-88, 7 mars 2017) </w:t>
      </w:r>
      <w:r w:rsidRPr="00D734E0">
        <w:rPr>
          <w:lang w:val="fr-FR"/>
        </w:rPr>
        <w:t>que les</w:t>
      </w:r>
      <w:r w:rsidRPr="00D734E0" w:rsidR="00D73A81">
        <w:rPr>
          <w:lang w:val="fr-FR"/>
        </w:rPr>
        <w:t xml:space="preserve"> procédure</w:t>
      </w:r>
      <w:r w:rsidRPr="00D734E0">
        <w:rPr>
          <w:lang w:val="fr-FR"/>
        </w:rPr>
        <w:t>s</w:t>
      </w:r>
      <w:r w:rsidRPr="00D734E0" w:rsidR="00D73A81">
        <w:rPr>
          <w:lang w:val="fr-FR"/>
        </w:rPr>
        <w:t xml:space="preserve"> pénale</w:t>
      </w:r>
      <w:r w:rsidRPr="00D734E0">
        <w:rPr>
          <w:lang w:val="fr-FR"/>
        </w:rPr>
        <w:t>s</w:t>
      </w:r>
      <w:r w:rsidRPr="00D734E0" w:rsidR="00D73A81">
        <w:rPr>
          <w:lang w:val="fr-FR"/>
        </w:rPr>
        <w:t xml:space="preserve"> engagées contre les requérants, qui avaient duré environ un an et quatre mois </w:t>
      </w:r>
      <w:r w:rsidRPr="00D734E0" w:rsidR="002B3865">
        <w:rPr>
          <w:lang w:val="fr-FR"/>
        </w:rPr>
        <w:t xml:space="preserve">et </w:t>
      </w:r>
      <w:r w:rsidRPr="00D734E0" w:rsidR="00D73A81">
        <w:rPr>
          <w:lang w:val="fr-FR"/>
        </w:rPr>
        <w:t>à l</w:t>
      </w:r>
      <w:r w:rsidRPr="00D734E0" w:rsidR="00D734E0">
        <w:rPr>
          <w:lang w:val="fr-FR"/>
        </w:rPr>
        <w:t>’</w:t>
      </w:r>
      <w:r w:rsidRPr="00D734E0" w:rsidR="00D73A81">
        <w:rPr>
          <w:lang w:val="fr-FR"/>
        </w:rPr>
        <w:t>issue desquelles les inté</w:t>
      </w:r>
      <w:r w:rsidRPr="00D734E0">
        <w:rPr>
          <w:lang w:val="fr-FR"/>
        </w:rPr>
        <w:t>ressés avaient été acquittés mais</w:t>
      </w:r>
      <w:r w:rsidRPr="00D734E0" w:rsidR="00D73A81">
        <w:rPr>
          <w:lang w:val="fr-FR"/>
        </w:rPr>
        <w:t xml:space="preserve"> qui avaient été accompagnées de mesures telles que des perquisitions, </w:t>
      </w:r>
      <w:r w:rsidRPr="00D734E0" w:rsidR="00B44349">
        <w:rPr>
          <w:lang w:val="fr-FR"/>
        </w:rPr>
        <w:t xml:space="preserve">des </w:t>
      </w:r>
      <w:r w:rsidRPr="00D734E0" w:rsidR="00D73A81">
        <w:rPr>
          <w:lang w:val="fr-FR"/>
        </w:rPr>
        <w:t>garde</w:t>
      </w:r>
      <w:r w:rsidRPr="00D734E0" w:rsidR="00B44349">
        <w:rPr>
          <w:lang w:val="fr-FR"/>
        </w:rPr>
        <w:t>s</w:t>
      </w:r>
      <w:r w:rsidRPr="00D734E0" w:rsidR="00D73A81">
        <w:rPr>
          <w:lang w:val="fr-FR"/>
        </w:rPr>
        <w:t xml:space="preserve"> à vue et </w:t>
      </w:r>
      <w:r w:rsidRPr="00D734E0" w:rsidR="00B44349">
        <w:rPr>
          <w:lang w:val="fr-FR"/>
        </w:rPr>
        <w:t xml:space="preserve">des </w:t>
      </w:r>
      <w:r w:rsidRPr="00D734E0" w:rsidR="00D73A81">
        <w:rPr>
          <w:lang w:val="fr-FR"/>
        </w:rPr>
        <w:t>placement</w:t>
      </w:r>
      <w:r w:rsidRPr="00D734E0" w:rsidR="00B44349">
        <w:rPr>
          <w:lang w:val="fr-FR"/>
        </w:rPr>
        <w:t>s</w:t>
      </w:r>
      <w:r w:rsidRPr="00D734E0" w:rsidR="00D73A81">
        <w:rPr>
          <w:lang w:val="fr-FR"/>
        </w:rPr>
        <w:t xml:space="preserve"> en détention, avai</w:t>
      </w:r>
      <w:r w:rsidRPr="00D734E0" w:rsidR="004F2344">
        <w:rPr>
          <w:lang w:val="fr-FR"/>
        </w:rPr>
        <w:t>en</w:t>
      </w:r>
      <w:r w:rsidRPr="00D734E0" w:rsidR="00D73A81">
        <w:rPr>
          <w:lang w:val="fr-FR"/>
        </w:rPr>
        <w:t xml:space="preserve">t constitué une ingérence dans </w:t>
      </w:r>
      <w:r w:rsidRPr="00D734E0" w:rsidR="00CF24A7">
        <w:rPr>
          <w:lang w:val="fr-FR"/>
        </w:rPr>
        <w:t xml:space="preserve">le </w:t>
      </w:r>
      <w:r w:rsidRPr="00D734E0" w:rsidR="00D73A81">
        <w:rPr>
          <w:lang w:val="fr-FR"/>
        </w:rPr>
        <w:t xml:space="preserve">droit </w:t>
      </w:r>
      <w:r w:rsidRPr="00D734E0" w:rsidR="00CF24A7">
        <w:rPr>
          <w:lang w:val="fr-FR"/>
        </w:rPr>
        <w:t xml:space="preserve">de ces derniers </w:t>
      </w:r>
      <w:r w:rsidRPr="00D734E0" w:rsidR="00D73A81">
        <w:rPr>
          <w:lang w:val="fr-FR"/>
        </w:rPr>
        <w:t>à la liberté d</w:t>
      </w:r>
      <w:r w:rsidRPr="00D734E0" w:rsidR="00D734E0">
        <w:rPr>
          <w:lang w:val="fr-FR"/>
        </w:rPr>
        <w:t>’</w:t>
      </w:r>
      <w:r w:rsidRPr="00D734E0" w:rsidR="00D73A81">
        <w:rPr>
          <w:lang w:val="fr-FR"/>
        </w:rPr>
        <w:t>expression.</w:t>
      </w:r>
    </w:p>
    <w:p w:rsidRPr="00D734E0" w:rsidR="00A65C55" w:rsidP="00D734E0" w:rsidRDefault="00A65C55">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60</w:t>
      </w:r>
      <w:r w:rsidRPr="00D734E0">
        <w:rPr>
          <w:lang w:val="fr-FR"/>
        </w:rPr>
        <w:fldChar w:fldCharType="end"/>
      </w:r>
      <w:r w:rsidRPr="00D734E0">
        <w:rPr>
          <w:lang w:val="fr-FR"/>
        </w:rPr>
        <w:t>.  La Cour</w:t>
      </w:r>
      <w:r w:rsidRPr="00D734E0" w:rsidR="00D73A81">
        <w:rPr>
          <w:lang w:val="fr-FR"/>
        </w:rPr>
        <w:t xml:space="preserve"> rappelle aussi que l</w:t>
      </w:r>
      <w:r w:rsidRPr="00D734E0" w:rsidR="00D734E0">
        <w:rPr>
          <w:lang w:val="fr-FR"/>
        </w:rPr>
        <w:t>’</w:t>
      </w:r>
      <w:r w:rsidRPr="00D734E0" w:rsidR="00D73A81">
        <w:rPr>
          <w:lang w:val="fr-FR"/>
        </w:rPr>
        <w:t>existence d</w:t>
      </w:r>
      <w:r w:rsidRPr="00D734E0" w:rsidR="00D734E0">
        <w:rPr>
          <w:lang w:val="fr-FR"/>
        </w:rPr>
        <w:t>’</w:t>
      </w:r>
      <w:r w:rsidRPr="00D734E0" w:rsidR="00D73A81">
        <w:rPr>
          <w:lang w:val="fr-FR"/>
        </w:rPr>
        <w:t xml:space="preserve">une législation réprimant en des termes très généraux </w:t>
      </w:r>
      <w:proofErr w:type="gramStart"/>
      <w:r w:rsidRPr="00D734E0" w:rsidR="00D73A81">
        <w:rPr>
          <w:lang w:val="fr-FR"/>
        </w:rPr>
        <w:t>certaines</w:t>
      </w:r>
      <w:proofErr w:type="gramEnd"/>
      <w:r w:rsidRPr="00D734E0" w:rsidR="00D73A81">
        <w:rPr>
          <w:lang w:val="fr-FR"/>
        </w:rPr>
        <w:t xml:space="preserve"> expressions d</w:t>
      </w:r>
      <w:r w:rsidRPr="00D734E0" w:rsidR="00D734E0">
        <w:rPr>
          <w:lang w:val="fr-FR"/>
        </w:rPr>
        <w:t>’</w:t>
      </w:r>
      <w:r w:rsidRPr="00D734E0" w:rsidR="00D73A81">
        <w:rPr>
          <w:lang w:val="fr-FR"/>
        </w:rPr>
        <w:t>opinion, de sorte que les auteurs potentiels s</w:t>
      </w:r>
      <w:r w:rsidRPr="00D734E0" w:rsidR="00D734E0">
        <w:rPr>
          <w:lang w:val="fr-FR"/>
        </w:rPr>
        <w:t>’</w:t>
      </w:r>
      <w:r w:rsidRPr="00D734E0" w:rsidR="00D73A81">
        <w:rPr>
          <w:lang w:val="fr-FR"/>
        </w:rPr>
        <w:t>imposent une autocensure, peut constituer une ingérence dans la liberté d</w:t>
      </w:r>
      <w:r w:rsidRPr="00D734E0" w:rsidR="00D734E0">
        <w:rPr>
          <w:lang w:val="fr-FR"/>
        </w:rPr>
        <w:t>’</w:t>
      </w:r>
      <w:r w:rsidRPr="00D734E0" w:rsidR="00D73A81">
        <w:rPr>
          <w:lang w:val="fr-FR"/>
        </w:rPr>
        <w:t>expression</w:t>
      </w:r>
      <w:r w:rsidRPr="00D734E0">
        <w:rPr>
          <w:lang w:val="fr-FR"/>
        </w:rPr>
        <w:t xml:space="preserve"> (</w:t>
      </w:r>
      <w:proofErr w:type="spellStart"/>
      <w:r w:rsidRPr="00D734E0">
        <w:rPr>
          <w:i/>
          <w:lang w:val="fr-FR"/>
        </w:rPr>
        <w:t>Dilipak</w:t>
      </w:r>
      <w:proofErr w:type="spellEnd"/>
      <w:r w:rsidRPr="00D734E0">
        <w:rPr>
          <w:lang w:val="fr-FR"/>
        </w:rPr>
        <w:t>, précité, § 47</w:t>
      </w:r>
      <w:r w:rsidRPr="00D734E0" w:rsidR="00B44349">
        <w:rPr>
          <w:lang w:val="fr-FR"/>
        </w:rPr>
        <w:t>)</w:t>
      </w:r>
      <w:r w:rsidRPr="00D734E0" w:rsidR="00D73A81">
        <w:rPr>
          <w:lang w:val="fr-FR"/>
        </w:rPr>
        <w:t xml:space="preserve">. </w:t>
      </w:r>
      <w:r w:rsidRPr="00D734E0" w:rsidR="00B44349">
        <w:rPr>
          <w:lang w:val="fr-FR"/>
        </w:rPr>
        <w:t>Elle a par exemple</w:t>
      </w:r>
      <w:r w:rsidRPr="00D734E0" w:rsidR="00D73A81">
        <w:rPr>
          <w:lang w:val="fr-FR"/>
        </w:rPr>
        <w:t xml:space="preserve"> considéré dans l</w:t>
      </w:r>
      <w:r w:rsidRPr="00D734E0" w:rsidR="00D734E0">
        <w:rPr>
          <w:lang w:val="fr-FR"/>
        </w:rPr>
        <w:t>’</w:t>
      </w:r>
      <w:r w:rsidRPr="00D734E0" w:rsidR="00D73A81">
        <w:rPr>
          <w:lang w:val="fr-FR"/>
        </w:rPr>
        <w:t xml:space="preserve">affaire </w:t>
      </w:r>
      <w:proofErr w:type="spellStart"/>
      <w:r w:rsidRPr="00D734E0" w:rsidR="00D73A81">
        <w:rPr>
          <w:i/>
          <w:lang w:val="fr-FR"/>
        </w:rPr>
        <w:t>Vajnai</w:t>
      </w:r>
      <w:proofErr w:type="spellEnd"/>
      <w:r w:rsidRPr="00D734E0" w:rsidR="00D73A81">
        <w:rPr>
          <w:i/>
          <w:lang w:val="fr-FR"/>
        </w:rPr>
        <w:t xml:space="preserve"> c. Hongrie</w:t>
      </w:r>
      <w:r w:rsidRPr="00D734E0" w:rsidR="00D73A81">
        <w:rPr>
          <w:lang w:val="fr-FR"/>
        </w:rPr>
        <w:t xml:space="preserve"> (</w:t>
      </w:r>
      <w:r w:rsidRPr="00D734E0">
        <w:rPr>
          <w:lang w:val="fr-FR"/>
        </w:rPr>
        <w:t>n</w:t>
      </w:r>
      <w:r w:rsidRPr="00D734E0">
        <w:rPr>
          <w:vertAlign w:val="superscript"/>
          <w:lang w:val="fr-FR"/>
        </w:rPr>
        <w:t>o</w:t>
      </w:r>
      <w:r w:rsidRPr="00D734E0" w:rsidR="00D73A81">
        <w:rPr>
          <w:lang w:val="fr-FR"/>
        </w:rPr>
        <w:t xml:space="preserve"> 33629/06, § 54, CEDH 2008) que les incertitudes résultant d</w:t>
      </w:r>
      <w:r w:rsidRPr="00D734E0" w:rsidR="00D734E0">
        <w:rPr>
          <w:lang w:val="fr-FR"/>
        </w:rPr>
        <w:t>’</w:t>
      </w:r>
      <w:r w:rsidRPr="00D734E0" w:rsidR="00D73A81">
        <w:rPr>
          <w:lang w:val="fr-FR"/>
        </w:rPr>
        <w:t>une interdiction générale imposée par la législation sur un emblème, en l</w:t>
      </w:r>
      <w:r w:rsidRPr="00D734E0" w:rsidR="00D734E0">
        <w:rPr>
          <w:lang w:val="fr-FR"/>
        </w:rPr>
        <w:t>’</w:t>
      </w:r>
      <w:r w:rsidRPr="00D734E0" w:rsidR="00D73A81">
        <w:rPr>
          <w:lang w:val="fr-FR"/>
        </w:rPr>
        <w:t>occurrence celle de l</w:t>
      </w:r>
      <w:r w:rsidRPr="00D734E0" w:rsidR="00D734E0">
        <w:rPr>
          <w:lang w:val="fr-FR"/>
        </w:rPr>
        <w:t>’</w:t>
      </w:r>
      <w:r w:rsidRPr="00D734E0" w:rsidR="00D73A81">
        <w:rPr>
          <w:lang w:val="fr-FR"/>
        </w:rPr>
        <w:t>étoile rouge, pouvaient avoir un effet dissuasif sur l</w:t>
      </w:r>
      <w:r w:rsidRPr="00D734E0" w:rsidR="00D734E0">
        <w:rPr>
          <w:lang w:val="fr-FR"/>
        </w:rPr>
        <w:t>’</w:t>
      </w:r>
      <w:r w:rsidRPr="00D734E0" w:rsidR="00D73A81">
        <w:rPr>
          <w:lang w:val="fr-FR"/>
        </w:rPr>
        <w:t>exercice de la liberté d</w:t>
      </w:r>
      <w:r w:rsidRPr="00D734E0" w:rsidR="00D734E0">
        <w:rPr>
          <w:lang w:val="fr-FR"/>
        </w:rPr>
        <w:t>’</w:t>
      </w:r>
      <w:r w:rsidRPr="00D734E0" w:rsidR="00D73A81">
        <w:rPr>
          <w:lang w:val="fr-FR"/>
        </w:rPr>
        <w:t>expression et conduire à l</w:t>
      </w:r>
      <w:r w:rsidRPr="00D734E0" w:rsidR="00D734E0">
        <w:rPr>
          <w:lang w:val="fr-FR"/>
        </w:rPr>
        <w:t>’</w:t>
      </w:r>
      <w:r w:rsidRPr="00D734E0" w:rsidR="00D73A81">
        <w:rPr>
          <w:lang w:val="fr-FR"/>
        </w:rPr>
        <w:t>autocensure de la presse, eu égard aux multiples significations que revêtait cet emblème. Elle a aussi estimé que le fait de se trouver sous la menace de poursuites pénales à cause de plaintes fondées sur l</w:t>
      </w:r>
      <w:r w:rsidRPr="00D734E0" w:rsidR="00D734E0">
        <w:rPr>
          <w:lang w:val="fr-FR"/>
        </w:rPr>
        <w:t>’</w:t>
      </w:r>
      <w:r w:rsidRPr="00D734E0" w:rsidR="00D73A81">
        <w:rPr>
          <w:lang w:val="fr-FR"/>
        </w:rPr>
        <w:t>article 301 du code pénal turc – qui réprimait à l</w:t>
      </w:r>
      <w:r w:rsidRPr="00D734E0" w:rsidR="00D734E0">
        <w:rPr>
          <w:lang w:val="fr-FR"/>
        </w:rPr>
        <w:t>’</w:t>
      </w:r>
      <w:r w:rsidRPr="00D734E0" w:rsidR="00D73A81">
        <w:rPr>
          <w:lang w:val="fr-FR"/>
        </w:rPr>
        <w:t xml:space="preserve">époque entre autres le dénigrement de la </w:t>
      </w:r>
      <w:proofErr w:type="spellStart"/>
      <w:r w:rsidRPr="00D734E0" w:rsidR="00D73A81">
        <w:rPr>
          <w:lang w:val="fr-FR"/>
        </w:rPr>
        <w:t>turcité</w:t>
      </w:r>
      <w:proofErr w:type="spellEnd"/>
      <w:r w:rsidRPr="00D734E0" w:rsidR="00D73A81">
        <w:rPr>
          <w:lang w:val="fr-FR"/>
        </w:rPr>
        <w:t>, notion vague</w:t>
      </w:r>
      <w:r w:rsidRPr="00D734E0" w:rsidR="005743EF">
        <w:rPr>
          <w:lang w:val="fr-FR"/>
        </w:rPr>
        <w:t xml:space="preserve"> </w:t>
      </w:r>
      <w:r w:rsidRPr="00D734E0" w:rsidR="00D73A81">
        <w:rPr>
          <w:lang w:val="fr-FR"/>
        </w:rPr>
        <w:t>– procurait à l</w:t>
      </w:r>
      <w:r w:rsidRPr="00D734E0" w:rsidR="00D734E0">
        <w:rPr>
          <w:lang w:val="fr-FR"/>
        </w:rPr>
        <w:t>’</w:t>
      </w:r>
      <w:r w:rsidRPr="00D734E0" w:rsidR="00D73A81">
        <w:rPr>
          <w:lang w:val="fr-FR"/>
        </w:rPr>
        <w:t>intéressé – non encore frappé de poursuites et encore moins d</w:t>
      </w:r>
      <w:r w:rsidRPr="00D734E0" w:rsidR="00D734E0">
        <w:rPr>
          <w:lang w:val="fr-FR"/>
        </w:rPr>
        <w:t>’</w:t>
      </w:r>
      <w:r w:rsidRPr="00D734E0" w:rsidR="00D73A81">
        <w:rPr>
          <w:lang w:val="fr-FR"/>
        </w:rPr>
        <w:t>une condamnation définitive – la qualité de victime d</w:t>
      </w:r>
      <w:r w:rsidRPr="00D734E0" w:rsidR="00D734E0">
        <w:rPr>
          <w:lang w:val="fr-FR"/>
        </w:rPr>
        <w:t>’</w:t>
      </w:r>
      <w:r w:rsidRPr="00D734E0" w:rsidR="00D73A81">
        <w:rPr>
          <w:lang w:val="fr-FR"/>
        </w:rPr>
        <w:t>une ingérence dans la liberté d</w:t>
      </w:r>
      <w:r w:rsidRPr="00D734E0" w:rsidR="00D734E0">
        <w:rPr>
          <w:lang w:val="fr-FR"/>
        </w:rPr>
        <w:t>’</w:t>
      </w:r>
      <w:r w:rsidRPr="00D734E0" w:rsidR="00D73A81">
        <w:rPr>
          <w:lang w:val="fr-FR"/>
        </w:rPr>
        <w:t>expression (</w:t>
      </w:r>
      <w:proofErr w:type="spellStart"/>
      <w:r w:rsidRPr="00D734E0" w:rsidR="00D73A81">
        <w:rPr>
          <w:i/>
          <w:lang w:val="fr-FR"/>
        </w:rPr>
        <w:t>Altuğ</w:t>
      </w:r>
      <w:proofErr w:type="spellEnd"/>
      <w:r w:rsidRPr="00D734E0" w:rsidR="00D73A81">
        <w:rPr>
          <w:i/>
          <w:lang w:val="fr-FR"/>
        </w:rPr>
        <w:t xml:space="preserve"> </w:t>
      </w:r>
      <w:proofErr w:type="spellStart"/>
      <w:r w:rsidRPr="00D734E0" w:rsidR="00D73A81">
        <w:rPr>
          <w:i/>
          <w:lang w:val="fr-FR"/>
        </w:rPr>
        <w:t>Taner</w:t>
      </w:r>
      <w:proofErr w:type="spellEnd"/>
      <w:r w:rsidRPr="00D734E0" w:rsidR="00D73A81">
        <w:rPr>
          <w:i/>
          <w:lang w:val="fr-FR"/>
        </w:rPr>
        <w:t xml:space="preserve"> </w:t>
      </w:r>
      <w:proofErr w:type="spellStart"/>
      <w:r w:rsidRPr="00D734E0" w:rsidR="00D73A81">
        <w:rPr>
          <w:i/>
          <w:lang w:val="fr-FR"/>
        </w:rPr>
        <w:t>Akçam</w:t>
      </w:r>
      <w:proofErr w:type="spellEnd"/>
      <w:r w:rsidRPr="00D734E0" w:rsidR="00D73A81">
        <w:rPr>
          <w:i/>
          <w:lang w:val="fr-FR"/>
        </w:rPr>
        <w:t xml:space="preserve"> c.</w:t>
      </w:r>
      <w:r w:rsidRPr="00D734E0" w:rsidR="004F6B93">
        <w:rPr>
          <w:i/>
          <w:lang w:val="fr-FR"/>
        </w:rPr>
        <w:t> </w:t>
      </w:r>
      <w:r w:rsidRPr="00D734E0" w:rsidR="00D73A81">
        <w:rPr>
          <w:i/>
          <w:lang w:val="fr-FR"/>
        </w:rPr>
        <w:t>Turquie</w:t>
      </w:r>
      <w:r w:rsidRPr="00D734E0" w:rsidR="00D73A81">
        <w:rPr>
          <w:lang w:val="fr-FR"/>
        </w:rPr>
        <w:t xml:space="preserve"> (</w:t>
      </w:r>
      <w:r w:rsidRPr="00D734E0">
        <w:rPr>
          <w:lang w:val="fr-FR"/>
        </w:rPr>
        <w:t>n</w:t>
      </w:r>
      <w:r w:rsidRPr="00D734E0">
        <w:rPr>
          <w:vertAlign w:val="superscript"/>
          <w:lang w:val="fr-FR"/>
        </w:rPr>
        <w:t>o</w:t>
      </w:r>
      <w:r w:rsidRPr="00D734E0" w:rsidR="000B48AD">
        <w:rPr>
          <w:lang w:val="fr-FR"/>
        </w:rPr>
        <w:t> </w:t>
      </w:r>
      <w:r w:rsidRPr="00D734E0" w:rsidR="00D73A81">
        <w:rPr>
          <w:lang w:val="fr-FR"/>
        </w:rPr>
        <w:t>27520/07, §§ 70</w:t>
      </w:r>
      <w:r w:rsidRPr="00D734E0" w:rsidR="00D73A81">
        <w:rPr>
          <w:rFonts w:hint="eastAsia" w:ascii="MS Mincho" w:hAnsi="MS Mincho" w:eastAsia="MS Mincho" w:cs="MS Mincho"/>
          <w:lang w:val="fr-FR"/>
        </w:rPr>
        <w:t>‑</w:t>
      </w:r>
      <w:r w:rsidRPr="00D734E0" w:rsidR="00D73A81">
        <w:rPr>
          <w:lang w:val="fr-FR"/>
        </w:rPr>
        <w:t>75, 25 octobre 2011).</w:t>
      </w:r>
    </w:p>
    <w:p w:rsidRPr="00D734E0" w:rsidR="00AD5305" w:rsidP="00D734E0" w:rsidRDefault="005B0EE3">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61</w:t>
      </w:r>
      <w:r w:rsidRPr="00D734E0">
        <w:rPr>
          <w:lang w:val="fr-FR"/>
        </w:rPr>
        <w:fldChar w:fldCharType="end"/>
      </w:r>
      <w:r w:rsidRPr="00D734E0">
        <w:rPr>
          <w:lang w:val="fr-FR"/>
        </w:rPr>
        <w:t>.  </w:t>
      </w:r>
      <w:r w:rsidRPr="00D734E0" w:rsidR="00321BD6">
        <w:rPr>
          <w:lang w:val="fr-FR"/>
        </w:rPr>
        <w:t>La Cour observe qu</w:t>
      </w:r>
      <w:r w:rsidRPr="00D734E0" w:rsidR="004F6B93">
        <w:rPr>
          <w:lang w:val="fr-FR"/>
        </w:rPr>
        <w:t xml:space="preserve">e, </w:t>
      </w:r>
      <w:r w:rsidRPr="00D734E0" w:rsidR="00321BD6">
        <w:rPr>
          <w:lang w:val="fr-FR"/>
        </w:rPr>
        <w:t>en l</w:t>
      </w:r>
      <w:r w:rsidRPr="00D734E0" w:rsidR="00D734E0">
        <w:rPr>
          <w:lang w:val="fr-FR"/>
        </w:rPr>
        <w:t>’</w:t>
      </w:r>
      <w:r w:rsidRPr="00D734E0" w:rsidR="00321BD6">
        <w:rPr>
          <w:lang w:val="fr-FR"/>
        </w:rPr>
        <w:t>espèce</w:t>
      </w:r>
      <w:r w:rsidRPr="00D734E0" w:rsidR="004F6B93">
        <w:rPr>
          <w:lang w:val="fr-FR"/>
        </w:rPr>
        <w:t>,</w:t>
      </w:r>
      <w:r w:rsidRPr="00D734E0" w:rsidR="00321BD6">
        <w:rPr>
          <w:lang w:val="fr-FR"/>
        </w:rPr>
        <w:t xml:space="preserve"> </w:t>
      </w:r>
      <w:r w:rsidRPr="00D734E0" w:rsidR="00AD5305">
        <w:rPr>
          <w:lang w:val="fr-FR"/>
        </w:rPr>
        <w:t>sept poursuit</w:t>
      </w:r>
      <w:r w:rsidRPr="00D734E0" w:rsidR="009965C5">
        <w:rPr>
          <w:lang w:val="fr-FR"/>
        </w:rPr>
        <w:t xml:space="preserve">es pénales ont été engagées contre le requérant en raison de la publication </w:t>
      </w:r>
      <w:r w:rsidRPr="00D734E0" w:rsidR="00AD5305">
        <w:rPr>
          <w:lang w:val="fr-FR"/>
        </w:rPr>
        <w:t>des articles contenant les déclarations des responsa</w:t>
      </w:r>
      <w:r w:rsidRPr="00D734E0">
        <w:rPr>
          <w:lang w:val="fr-FR"/>
        </w:rPr>
        <w:t>bl</w:t>
      </w:r>
      <w:r w:rsidRPr="00D734E0" w:rsidR="002B3865">
        <w:rPr>
          <w:lang w:val="fr-FR"/>
        </w:rPr>
        <w:t>es des organisations illégales</w:t>
      </w:r>
      <w:r w:rsidRPr="00D734E0" w:rsidR="00AD5305">
        <w:rPr>
          <w:lang w:val="fr-FR"/>
        </w:rPr>
        <w:t xml:space="preserve"> dans le quotidien dont il était le</w:t>
      </w:r>
      <w:r w:rsidRPr="00D734E0" w:rsidR="007F2166">
        <w:rPr>
          <w:lang w:val="fr-FR"/>
        </w:rPr>
        <w:t xml:space="preserve"> propriétaire</w:t>
      </w:r>
      <w:r w:rsidRPr="00D734E0" w:rsidR="00AD5305">
        <w:rPr>
          <w:lang w:val="fr-FR"/>
        </w:rPr>
        <w:t xml:space="preserve">. Dans le cadre de ces procédures, le requérant a été condamné </w:t>
      </w:r>
      <w:r w:rsidRPr="00D734E0" w:rsidR="007F2166">
        <w:rPr>
          <w:lang w:val="fr-FR"/>
        </w:rPr>
        <w:t xml:space="preserve">dans un premier temps </w:t>
      </w:r>
      <w:r w:rsidRPr="00D734E0" w:rsidR="00AD5305">
        <w:rPr>
          <w:lang w:val="fr-FR"/>
        </w:rPr>
        <w:t xml:space="preserve">à des amendes judiciaires </w:t>
      </w:r>
      <w:r w:rsidRPr="00D734E0" w:rsidR="007F2166">
        <w:rPr>
          <w:lang w:val="fr-FR"/>
        </w:rPr>
        <w:t>en application de l</w:t>
      </w:r>
      <w:r w:rsidRPr="00D734E0" w:rsidR="00D734E0">
        <w:rPr>
          <w:lang w:val="fr-FR"/>
        </w:rPr>
        <w:t>’</w:t>
      </w:r>
      <w:r w:rsidRPr="00D734E0" w:rsidR="007F2166">
        <w:rPr>
          <w:lang w:val="fr-FR"/>
        </w:rPr>
        <w:t>article 6 §§ 2 et 4 de la loi n</w:t>
      </w:r>
      <w:r w:rsidRPr="00D734E0" w:rsidR="007F2166">
        <w:rPr>
          <w:vertAlign w:val="superscript"/>
          <w:lang w:val="fr-FR"/>
        </w:rPr>
        <w:t>o</w:t>
      </w:r>
      <w:r w:rsidRPr="00D734E0" w:rsidR="007F2166">
        <w:rPr>
          <w:lang w:val="fr-FR"/>
        </w:rPr>
        <w:t xml:space="preserve"> 3713</w:t>
      </w:r>
      <w:r w:rsidRPr="00D734E0" w:rsidR="00AD5305">
        <w:rPr>
          <w:lang w:val="fr-FR"/>
        </w:rPr>
        <w:t>, avant d</w:t>
      </w:r>
      <w:r w:rsidRPr="00D734E0" w:rsidR="00D734E0">
        <w:rPr>
          <w:lang w:val="fr-FR"/>
        </w:rPr>
        <w:t>’</w:t>
      </w:r>
      <w:r w:rsidRPr="00D734E0" w:rsidR="00AD5305">
        <w:rPr>
          <w:lang w:val="fr-FR"/>
        </w:rPr>
        <w:t>être acquitté par la suite en raison de l</w:t>
      </w:r>
      <w:r w:rsidRPr="00D734E0" w:rsidR="00D734E0">
        <w:rPr>
          <w:lang w:val="fr-FR"/>
        </w:rPr>
        <w:t>’</w:t>
      </w:r>
      <w:r w:rsidRPr="00D734E0" w:rsidR="00E2644C">
        <w:rPr>
          <w:lang w:val="fr-FR"/>
        </w:rPr>
        <w:t>abolition</w:t>
      </w:r>
      <w:r w:rsidRPr="00D734E0" w:rsidR="00AD5305">
        <w:rPr>
          <w:lang w:val="fr-FR"/>
        </w:rPr>
        <w:t xml:space="preserve"> de la responsabilité pénale des propriétaires des organes de presse dans ces publications </w:t>
      </w:r>
      <w:r w:rsidRPr="00D734E0" w:rsidR="00683908">
        <w:rPr>
          <w:lang w:val="fr-FR"/>
        </w:rPr>
        <w:t xml:space="preserve">par </w:t>
      </w:r>
      <w:r w:rsidRPr="00D734E0" w:rsidR="00AD5305">
        <w:rPr>
          <w:lang w:val="fr-FR"/>
        </w:rPr>
        <w:t>l</w:t>
      </w:r>
      <w:r w:rsidRPr="00D734E0" w:rsidR="00D734E0">
        <w:rPr>
          <w:lang w:val="fr-FR"/>
        </w:rPr>
        <w:t>’</w:t>
      </w:r>
      <w:r w:rsidRPr="00D734E0" w:rsidR="00AD5305">
        <w:rPr>
          <w:lang w:val="fr-FR"/>
        </w:rPr>
        <w:t xml:space="preserve">arrêt de la Cour constitutionnelle du 18 juin 2009 </w:t>
      </w:r>
      <w:r w:rsidRPr="00D734E0" w:rsidR="005F40BF">
        <w:rPr>
          <w:lang w:val="fr-FR"/>
        </w:rPr>
        <w:t xml:space="preserve">supprimant </w:t>
      </w:r>
      <w:r w:rsidRPr="00D734E0" w:rsidR="00AD5305">
        <w:rPr>
          <w:lang w:val="fr-FR"/>
        </w:rPr>
        <w:t xml:space="preserve">le mot </w:t>
      </w:r>
      <w:r w:rsidRPr="00D734E0" w:rsidR="007F2166">
        <w:rPr>
          <w:lang w:val="fr-FR"/>
        </w:rPr>
        <w:t>« </w:t>
      </w:r>
      <w:r w:rsidRPr="00D734E0" w:rsidR="00AD5305">
        <w:rPr>
          <w:lang w:val="fr-FR"/>
        </w:rPr>
        <w:t>propriétaire</w:t>
      </w:r>
      <w:r w:rsidRPr="00D734E0" w:rsidR="007F2166">
        <w:rPr>
          <w:lang w:val="fr-FR"/>
        </w:rPr>
        <w:t> »</w:t>
      </w:r>
      <w:r w:rsidRPr="00D734E0" w:rsidR="00AD5305">
        <w:rPr>
          <w:lang w:val="fr-FR"/>
        </w:rPr>
        <w:t xml:space="preserve"> </w:t>
      </w:r>
      <w:r w:rsidRPr="00D734E0" w:rsidR="005F40BF">
        <w:rPr>
          <w:lang w:val="fr-FR"/>
        </w:rPr>
        <w:t xml:space="preserve">de </w:t>
      </w:r>
      <w:r w:rsidRPr="00D734E0" w:rsidR="00AD5305">
        <w:rPr>
          <w:lang w:val="fr-FR"/>
        </w:rPr>
        <w:t>ladite disposition (paragraphe 44 ci-dessus).</w:t>
      </w:r>
    </w:p>
    <w:p w:rsidRPr="00D734E0" w:rsidR="002B3865" w:rsidP="00D734E0" w:rsidRDefault="007F2166">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62</w:t>
      </w:r>
      <w:r w:rsidRPr="00D734E0">
        <w:rPr>
          <w:lang w:val="fr-FR"/>
        </w:rPr>
        <w:fldChar w:fldCharType="end"/>
      </w:r>
      <w:r w:rsidRPr="00D734E0">
        <w:rPr>
          <w:lang w:val="fr-FR"/>
        </w:rPr>
        <w:t>.  </w:t>
      </w:r>
      <w:r w:rsidRPr="00D734E0" w:rsidR="00AD5305">
        <w:rPr>
          <w:lang w:val="fr-FR"/>
        </w:rPr>
        <w:t>La Cour note que le requérant n</w:t>
      </w:r>
      <w:r w:rsidRPr="00D734E0" w:rsidR="00D734E0">
        <w:rPr>
          <w:lang w:val="fr-FR"/>
        </w:rPr>
        <w:t>’</w:t>
      </w:r>
      <w:r w:rsidRPr="00D734E0" w:rsidR="00AD5305">
        <w:rPr>
          <w:lang w:val="fr-FR"/>
        </w:rPr>
        <w:t xml:space="preserve">a jamais été placé en détention dans le cadre des procédures mises en cause dans la présente affaire (voir, </w:t>
      </w:r>
      <w:r w:rsidRPr="00D734E0" w:rsidR="00567F7C">
        <w:rPr>
          <w:i/>
          <w:lang w:val="fr-FR"/>
        </w:rPr>
        <w:t>a </w:t>
      </w:r>
      <w:r w:rsidRPr="00D734E0" w:rsidR="00AD5305">
        <w:rPr>
          <w:i/>
          <w:lang w:val="fr-FR"/>
        </w:rPr>
        <w:t>contrario</w:t>
      </w:r>
      <w:r w:rsidRPr="00D734E0" w:rsidR="00AD5305">
        <w:rPr>
          <w:lang w:val="fr-FR"/>
        </w:rPr>
        <w:t xml:space="preserve">, </w:t>
      </w:r>
      <w:r w:rsidRPr="00D734E0" w:rsidR="00AD5305">
        <w:rPr>
          <w:i/>
          <w:lang w:val="fr-FR"/>
        </w:rPr>
        <w:t xml:space="preserve">Nedim </w:t>
      </w:r>
      <w:proofErr w:type="spellStart"/>
      <w:r w:rsidRPr="00D734E0" w:rsidR="00AD5305">
        <w:rPr>
          <w:i/>
          <w:lang w:val="fr-FR"/>
        </w:rPr>
        <w:t>Şener</w:t>
      </w:r>
      <w:proofErr w:type="spellEnd"/>
      <w:r w:rsidRPr="00D734E0" w:rsidR="00AD5305">
        <w:rPr>
          <w:i/>
          <w:lang w:val="fr-FR"/>
        </w:rPr>
        <w:t xml:space="preserve"> c. Turquie</w:t>
      </w:r>
      <w:r w:rsidRPr="00D734E0" w:rsidR="00AD5305">
        <w:rPr>
          <w:lang w:val="fr-FR"/>
        </w:rPr>
        <w:t>, n</w:t>
      </w:r>
      <w:r w:rsidRPr="00D734E0" w:rsidR="00AD5305">
        <w:rPr>
          <w:vertAlign w:val="superscript"/>
          <w:lang w:val="fr-FR"/>
        </w:rPr>
        <w:t>o</w:t>
      </w:r>
      <w:r w:rsidRPr="00D734E0" w:rsidR="00AD5305">
        <w:rPr>
          <w:lang w:val="fr-FR"/>
        </w:rPr>
        <w:t xml:space="preserve"> 38270/11, §§ 94-96, 8 juillet 2014, et </w:t>
      </w:r>
      <w:proofErr w:type="spellStart"/>
      <w:r w:rsidRPr="00D734E0" w:rsidR="00AD5305">
        <w:rPr>
          <w:i/>
          <w:lang w:val="fr-FR"/>
        </w:rPr>
        <w:t>Şık</w:t>
      </w:r>
      <w:proofErr w:type="spellEnd"/>
      <w:r w:rsidRPr="00D734E0" w:rsidR="00AD5305">
        <w:rPr>
          <w:i/>
          <w:lang w:val="fr-FR"/>
        </w:rPr>
        <w:t xml:space="preserve"> c. Turquie</w:t>
      </w:r>
      <w:r w:rsidRPr="00D734E0" w:rsidR="00AD5305">
        <w:rPr>
          <w:lang w:val="fr-FR"/>
        </w:rPr>
        <w:t xml:space="preserve">, </w:t>
      </w:r>
      <w:r w:rsidRPr="00D734E0" w:rsidR="005C7301">
        <w:rPr>
          <w:lang w:val="fr-FR"/>
        </w:rPr>
        <w:t>n</w:t>
      </w:r>
      <w:r w:rsidRPr="00D734E0" w:rsidR="005C7301">
        <w:rPr>
          <w:vertAlign w:val="superscript"/>
          <w:lang w:val="fr-FR"/>
        </w:rPr>
        <w:t>o</w:t>
      </w:r>
      <w:r w:rsidRPr="00D734E0" w:rsidR="00AD5305">
        <w:rPr>
          <w:lang w:val="fr-FR"/>
        </w:rPr>
        <w:t xml:space="preserve"> 53413/11, §§ 83 85, 8 juillet 2014). </w:t>
      </w:r>
      <w:r w:rsidRPr="00D734E0" w:rsidR="005C7301">
        <w:rPr>
          <w:lang w:val="fr-FR"/>
        </w:rPr>
        <w:t>Elle note ensuite que l</w:t>
      </w:r>
      <w:r w:rsidRPr="00D734E0" w:rsidR="00D734E0">
        <w:rPr>
          <w:lang w:val="fr-FR"/>
        </w:rPr>
        <w:t>’</w:t>
      </w:r>
      <w:r w:rsidRPr="00D734E0" w:rsidR="005C7301">
        <w:rPr>
          <w:lang w:val="fr-FR"/>
        </w:rPr>
        <w:t>intéressé ne semble pas non plus avoir fait l</w:t>
      </w:r>
      <w:r w:rsidRPr="00D734E0" w:rsidR="00D734E0">
        <w:rPr>
          <w:lang w:val="fr-FR"/>
        </w:rPr>
        <w:t>’</w:t>
      </w:r>
      <w:r w:rsidRPr="00D734E0" w:rsidR="005C7301">
        <w:rPr>
          <w:lang w:val="fr-FR"/>
        </w:rPr>
        <w:t>objet d</w:t>
      </w:r>
      <w:r w:rsidRPr="00D734E0" w:rsidR="00D734E0">
        <w:rPr>
          <w:lang w:val="fr-FR"/>
        </w:rPr>
        <w:t>’</w:t>
      </w:r>
      <w:r w:rsidRPr="00D734E0" w:rsidR="005C7301">
        <w:rPr>
          <w:lang w:val="fr-FR"/>
        </w:rPr>
        <w:t xml:space="preserve">autres mesures restrictives </w:t>
      </w:r>
      <w:r w:rsidRPr="00D734E0" w:rsidR="005F40BF">
        <w:rPr>
          <w:lang w:val="fr-FR"/>
        </w:rPr>
        <w:t>en</w:t>
      </w:r>
      <w:r w:rsidRPr="00D734E0" w:rsidR="005C7301">
        <w:rPr>
          <w:lang w:val="fr-FR"/>
        </w:rPr>
        <w:t xml:space="preserve"> raison de ces procédures.</w:t>
      </w:r>
    </w:p>
    <w:p w:rsidRPr="00D734E0" w:rsidR="00FE41D9" w:rsidP="00D734E0" w:rsidRDefault="007F2166">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63</w:t>
      </w:r>
      <w:r w:rsidRPr="00D734E0">
        <w:rPr>
          <w:lang w:val="fr-FR"/>
        </w:rPr>
        <w:fldChar w:fldCharType="end"/>
      </w:r>
      <w:r w:rsidRPr="00D734E0">
        <w:rPr>
          <w:lang w:val="fr-FR"/>
        </w:rPr>
        <w:t>.  </w:t>
      </w:r>
      <w:r w:rsidRPr="00D734E0" w:rsidR="00683908">
        <w:rPr>
          <w:lang w:val="fr-FR"/>
        </w:rPr>
        <w:t>Elle</w:t>
      </w:r>
      <w:r w:rsidRPr="00D734E0" w:rsidR="005C7301">
        <w:rPr>
          <w:lang w:val="fr-FR"/>
        </w:rPr>
        <w:t xml:space="preserve"> relève </w:t>
      </w:r>
      <w:r w:rsidRPr="00D734E0">
        <w:rPr>
          <w:lang w:val="fr-FR"/>
        </w:rPr>
        <w:t xml:space="preserve">donc </w:t>
      </w:r>
      <w:r w:rsidRPr="00D734E0" w:rsidR="00E452C0">
        <w:rPr>
          <w:lang w:val="fr-FR"/>
        </w:rPr>
        <w:t>qu</w:t>
      </w:r>
      <w:r w:rsidRPr="00D734E0" w:rsidR="00D734E0">
        <w:rPr>
          <w:lang w:val="fr-FR"/>
        </w:rPr>
        <w:t>’</w:t>
      </w:r>
      <w:r w:rsidRPr="00D734E0" w:rsidR="00E452C0">
        <w:rPr>
          <w:lang w:val="fr-FR"/>
        </w:rPr>
        <w:t>il se</w:t>
      </w:r>
      <w:r w:rsidRPr="00D734E0" w:rsidR="005C7301">
        <w:rPr>
          <w:lang w:val="fr-FR"/>
        </w:rPr>
        <w:t xml:space="preserve"> pose </w:t>
      </w:r>
      <w:r w:rsidRPr="00D734E0" w:rsidR="00E452C0">
        <w:rPr>
          <w:lang w:val="fr-FR"/>
        </w:rPr>
        <w:t>en l</w:t>
      </w:r>
      <w:r w:rsidRPr="00D734E0" w:rsidR="00D734E0">
        <w:rPr>
          <w:lang w:val="fr-FR"/>
        </w:rPr>
        <w:t>’</w:t>
      </w:r>
      <w:r w:rsidRPr="00D734E0" w:rsidR="00E452C0">
        <w:rPr>
          <w:lang w:val="fr-FR"/>
        </w:rPr>
        <w:t xml:space="preserve">espèce </w:t>
      </w:r>
      <w:r w:rsidRPr="00D734E0" w:rsidR="005C7301">
        <w:rPr>
          <w:lang w:val="fr-FR"/>
        </w:rPr>
        <w:t>la question de savoir si les procédures litigieuses, en l</w:t>
      </w:r>
      <w:r w:rsidRPr="00D734E0" w:rsidR="00D734E0">
        <w:rPr>
          <w:lang w:val="fr-FR"/>
        </w:rPr>
        <w:t>’</w:t>
      </w:r>
      <w:r w:rsidRPr="00D734E0" w:rsidR="005C7301">
        <w:rPr>
          <w:lang w:val="fr-FR"/>
        </w:rPr>
        <w:t>absence d</w:t>
      </w:r>
      <w:r w:rsidRPr="00D734E0" w:rsidR="00D734E0">
        <w:rPr>
          <w:lang w:val="fr-FR"/>
        </w:rPr>
        <w:t>’</w:t>
      </w:r>
      <w:r w:rsidRPr="00D734E0" w:rsidR="005C7301">
        <w:rPr>
          <w:lang w:val="fr-FR"/>
        </w:rPr>
        <w:t>autres mesures répressives adoptées contre le requérant dans le</w:t>
      </w:r>
      <w:r w:rsidRPr="00D734E0">
        <w:rPr>
          <w:lang w:val="fr-FR"/>
        </w:rPr>
        <w:t>ur</w:t>
      </w:r>
      <w:r w:rsidRPr="00D734E0" w:rsidR="005C7301">
        <w:rPr>
          <w:lang w:val="fr-FR"/>
        </w:rPr>
        <w:t xml:space="preserve"> cadre, peuvent constituer en elles-mêmes une ingérence dans le droit du requérant à la liberté d</w:t>
      </w:r>
      <w:r w:rsidRPr="00D734E0" w:rsidR="00D734E0">
        <w:rPr>
          <w:lang w:val="fr-FR"/>
        </w:rPr>
        <w:t>’</w:t>
      </w:r>
      <w:r w:rsidRPr="00D734E0" w:rsidR="005C7301">
        <w:rPr>
          <w:lang w:val="fr-FR"/>
        </w:rPr>
        <w:t>expression.</w:t>
      </w:r>
    </w:p>
    <w:p w:rsidRPr="00D734E0" w:rsidR="009847AF" w:rsidP="00D734E0" w:rsidRDefault="007F2166">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64</w:t>
      </w:r>
      <w:r w:rsidRPr="00D734E0">
        <w:rPr>
          <w:lang w:val="fr-FR"/>
        </w:rPr>
        <w:fldChar w:fldCharType="end"/>
      </w:r>
      <w:r w:rsidRPr="00D734E0">
        <w:rPr>
          <w:lang w:val="fr-FR"/>
        </w:rPr>
        <w:t>.  </w:t>
      </w:r>
      <w:r w:rsidRPr="00D734E0" w:rsidR="009847AF">
        <w:rPr>
          <w:lang w:val="fr-FR"/>
        </w:rPr>
        <w:t>Faisant ré</w:t>
      </w:r>
      <w:r w:rsidRPr="00D734E0" w:rsidR="00BA17E0">
        <w:rPr>
          <w:lang w:val="fr-FR"/>
        </w:rPr>
        <w:t>férence</w:t>
      </w:r>
      <w:r w:rsidRPr="00D734E0">
        <w:rPr>
          <w:lang w:val="fr-FR"/>
        </w:rPr>
        <w:t xml:space="preserve"> à cet égard aux pass</w:t>
      </w:r>
      <w:r w:rsidRPr="00D734E0" w:rsidR="00683908">
        <w:rPr>
          <w:lang w:val="fr-FR"/>
        </w:rPr>
        <w:t>ages relatifs à</w:t>
      </w:r>
      <w:r w:rsidRPr="00D734E0">
        <w:rPr>
          <w:lang w:val="fr-FR"/>
        </w:rPr>
        <w:t xml:space="preserve"> « l</w:t>
      </w:r>
      <w:r w:rsidRPr="00D734E0" w:rsidR="00D734E0">
        <w:rPr>
          <w:lang w:val="fr-FR"/>
        </w:rPr>
        <w:t>’</w:t>
      </w:r>
      <w:r w:rsidRPr="00D734E0">
        <w:rPr>
          <w:lang w:val="fr-FR"/>
        </w:rPr>
        <w:t xml:space="preserve">effet dissuasif » </w:t>
      </w:r>
      <w:r w:rsidRPr="00D734E0" w:rsidR="00E452C0">
        <w:rPr>
          <w:lang w:val="fr-FR"/>
        </w:rPr>
        <w:t xml:space="preserve">dans </w:t>
      </w:r>
      <w:r w:rsidRPr="00D734E0" w:rsidR="009847AF">
        <w:rPr>
          <w:lang w:val="fr-FR"/>
        </w:rPr>
        <w:t xml:space="preserve">la </w:t>
      </w:r>
      <w:r w:rsidRPr="00D734E0" w:rsidR="00E452C0">
        <w:rPr>
          <w:lang w:val="fr-FR"/>
        </w:rPr>
        <w:t>R</w:t>
      </w:r>
      <w:r w:rsidRPr="00D734E0" w:rsidR="009847AF">
        <w:rPr>
          <w:lang w:val="fr-FR"/>
        </w:rPr>
        <w:t>ecommandation du Comité des ministres</w:t>
      </w:r>
      <w:r w:rsidRPr="00D734E0" w:rsidR="00683908">
        <w:rPr>
          <w:lang w:val="fr-FR"/>
        </w:rPr>
        <w:t xml:space="preserve"> aux États membres sur la protection du journalisme et la sécurité des journalistes et autres acteurs des médias</w:t>
      </w:r>
      <w:r w:rsidRPr="00D734E0" w:rsidR="009847AF">
        <w:rPr>
          <w:lang w:val="fr-FR"/>
        </w:rPr>
        <w:t xml:space="preserve"> susmentionné</w:t>
      </w:r>
      <w:r w:rsidRPr="00D734E0" w:rsidR="00CA3CE5">
        <w:rPr>
          <w:lang w:val="fr-FR"/>
        </w:rPr>
        <w:t>s</w:t>
      </w:r>
      <w:r w:rsidRPr="00D734E0" w:rsidR="00BA17E0">
        <w:rPr>
          <w:lang w:val="fr-FR"/>
        </w:rPr>
        <w:t xml:space="preserve"> (paragraphe 46 ci-dessus)</w:t>
      </w:r>
      <w:r w:rsidRPr="00D734E0" w:rsidR="009847AF">
        <w:rPr>
          <w:lang w:val="fr-FR"/>
        </w:rPr>
        <w:t xml:space="preserve">, la Cour </w:t>
      </w:r>
      <w:r w:rsidRPr="00D734E0" w:rsidR="003A4397">
        <w:rPr>
          <w:lang w:val="fr-FR"/>
        </w:rPr>
        <w:t>va prêter attention</w:t>
      </w:r>
      <w:r w:rsidRPr="00D734E0">
        <w:rPr>
          <w:lang w:val="fr-FR"/>
        </w:rPr>
        <w:t xml:space="preserve">, </w:t>
      </w:r>
      <w:r w:rsidRPr="00D734E0" w:rsidR="00706545">
        <w:rPr>
          <w:lang w:val="fr-FR"/>
        </w:rPr>
        <w:t>aux fins de l</w:t>
      </w:r>
      <w:r w:rsidRPr="00D734E0" w:rsidR="00D734E0">
        <w:rPr>
          <w:lang w:val="fr-FR"/>
        </w:rPr>
        <w:t>’</w:t>
      </w:r>
      <w:r w:rsidRPr="00D734E0" w:rsidR="00706545">
        <w:rPr>
          <w:lang w:val="fr-FR"/>
        </w:rPr>
        <w:t xml:space="preserve">examen de cette question, </w:t>
      </w:r>
      <w:r w:rsidRPr="00D734E0" w:rsidR="003A4397">
        <w:rPr>
          <w:lang w:val="fr-FR"/>
        </w:rPr>
        <w:t xml:space="preserve">à </w:t>
      </w:r>
      <w:r w:rsidRPr="00D734E0" w:rsidR="009847AF">
        <w:rPr>
          <w:lang w:val="fr-FR"/>
        </w:rPr>
        <w:t xml:space="preserve">la législation sur le fondement de laquelle les poursuites litigieuses ont été engagées, aux durées </w:t>
      </w:r>
      <w:r w:rsidRPr="00D734E0" w:rsidR="00E452C0">
        <w:rPr>
          <w:lang w:val="fr-FR"/>
        </w:rPr>
        <w:t>de</w:t>
      </w:r>
      <w:r w:rsidRPr="00D734E0" w:rsidR="009847AF">
        <w:rPr>
          <w:lang w:val="fr-FR"/>
        </w:rPr>
        <w:t>s procédures en cause ainsi qu</w:t>
      </w:r>
      <w:r w:rsidRPr="00D734E0" w:rsidR="00D734E0">
        <w:rPr>
          <w:lang w:val="fr-FR"/>
        </w:rPr>
        <w:t>’</w:t>
      </w:r>
      <w:r w:rsidRPr="00D734E0" w:rsidR="009847AF">
        <w:rPr>
          <w:lang w:val="fr-FR"/>
        </w:rPr>
        <w:t>à leur nombre.</w:t>
      </w:r>
    </w:p>
    <w:p w:rsidRPr="00D734E0" w:rsidR="00FE41D9" w:rsidP="00D734E0" w:rsidRDefault="00706545">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65</w:t>
      </w:r>
      <w:r w:rsidRPr="00D734E0">
        <w:rPr>
          <w:lang w:val="fr-FR"/>
        </w:rPr>
        <w:fldChar w:fldCharType="end"/>
      </w:r>
      <w:r w:rsidRPr="00D734E0">
        <w:rPr>
          <w:lang w:val="fr-FR"/>
        </w:rPr>
        <w:t>.  </w:t>
      </w:r>
      <w:r w:rsidRPr="00D734E0" w:rsidR="009847AF">
        <w:rPr>
          <w:lang w:val="fr-FR"/>
        </w:rPr>
        <w:t xml:space="preserve">En ce qui concerne la législation en question et son </w:t>
      </w:r>
      <w:r w:rsidRPr="00D734E0" w:rsidR="00E40E02">
        <w:rPr>
          <w:lang w:val="fr-FR"/>
        </w:rPr>
        <w:t>application concrète, la Cour consta</w:t>
      </w:r>
      <w:r w:rsidRPr="00D734E0" w:rsidR="009847AF">
        <w:rPr>
          <w:lang w:val="fr-FR"/>
        </w:rPr>
        <w:t>te que les procédures pénales incriminées ont été ouvertes sur le fondement de l</w:t>
      </w:r>
      <w:r w:rsidRPr="00D734E0" w:rsidR="00D734E0">
        <w:rPr>
          <w:lang w:val="fr-FR"/>
        </w:rPr>
        <w:t>’</w:t>
      </w:r>
      <w:r w:rsidRPr="00D734E0" w:rsidR="009847AF">
        <w:rPr>
          <w:lang w:val="fr-FR"/>
        </w:rPr>
        <w:t>article 6 §§ 2 et 4 de la loi n</w:t>
      </w:r>
      <w:r w:rsidRPr="00D734E0" w:rsidR="009847AF">
        <w:rPr>
          <w:vertAlign w:val="superscript"/>
          <w:lang w:val="fr-FR"/>
        </w:rPr>
        <w:t>o</w:t>
      </w:r>
      <w:r w:rsidRPr="00D734E0" w:rsidR="009847AF">
        <w:rPr>
          <w:lang w:val="fr-FR"/>
        </w:rPr>
        <w:t xml:space="preserve"> 3713</w:t>
      </w:r>
      <w:r w:rsidRPr="00D734E0" w:rsidR="00E40E02">
        <w:rPr>
          <w:lang w:val="fr-FR"/>
        </w:rPr>
        <w:t xml:space="preserve"> qui, </w:t>
      </w:r>
      <w:r w:rsidRPr="00D734E0" w:rsidR="00683908">
        <w:rPr>
          <w:lang w:val="fr-FR"/>
        </w:rPr>
        <w:t>tel qu</w:t>
      </w:r>
      <w:r w:rsidRPr="00D734E0" w:rsidR="00D734E0">
        <w:rPr>
          <w:lang w:val="fr-FR"/>
        </w:rPr>
        <w:t>’</w:t>
      </w:r>
      <w:r w:rsidRPr="00D734E0" w:rsidR="00683908">
        <w:rPr>
          <w:lang w:val="fr-FR"/>
        </w:rPr>
        <w:t>il était libellé à l</w:t>
      </w:r>
      <w:r w:rsidRPr="00D734E0" w:rsidR="00D734E0">
        <w:rPr>
          <w:lang w:val="fr-FR"/>
        </w:rPr>
        <w:t>’</w:t>
      </w:r>
      <w:r w:rsidRPr="00D734E0" w:rsidR="00683908">
        <w:rPr>
          <w:lang w:val="fr-FR"/>
        </w:rPr>
        <w:t xml:space="preserve">époque des faits, </w:t>
      </w:r>
      <w:r w:rsidRPr="00D734E0" w:rsidR="00E40E02">
        <w:rPr>
          <w:lang w:val="fr-FR"/>
        </w:rPr>
        <w:t>réprim</w:t>
      </w:r>
      <w:r w:rsidRPr="00D734E0" w:rsidR="009968D8">
        <w:rPr>
          <w:lang w:val="fr-FR"/>
        </w:rPr>
        <w:t>ai</w:t>
      </w:r>
      <w:r w:rsidRPr="00D734E0" w:rsidR="00E40E02">
        <w:rPr>
          <w:lang w:val="fr-FR"/>
        </w:rPr>
        <w:t>t la publication de toute déclaration émanant d</w:t>
      </w:r>
      <w:r w:rsidRPr="00D734E0" w:rsidR="00D734E0">
        <w:rPr>
          <w:lang w:val="fr-FR"/>
        </w:rPr>
        <w:t>’</w:t>
      </w:r>
      <w:r w:rsidRPr="00D734E0" w:rsidR="00E40E02">
        <w:rPr>
          <w:lang w:val="fr-FR"/>
        </w:rPr>
        <w:t>organisation</w:t>
      </w:r>
      <w:r w:rsidRPr="00D734E0" w:rsidR="009968D8">
        <w:rPr>
          <w:lang w:val="fr-FR"/>
        </w:rPr>
        <w:t>s</w:t>
      </w:r>
      <w:r w:rsidRPr="00D734E0" w:rsidR="00E40E02">
        <w:rPr>
          <w:lang w:val="fr-FR"/>
        </w:rPr>
        <w:t xml:space="preserve"> terroristes</w:t>
      </w:r>
      <w:r w:rsidRPr="00D734E0" w:rsidR="00E452C0">
        <w:rPr>
          <w:lang w:val="fr-FR"/>
        </w:rPr>
        <w:t>,</w:t>
      </w:r>
      <w:r w:rsidRPr="00D734E0" w:rsidR="00E40E02">
        <w:rPr>
          <w:lang w:val="fr-FR"/>
        </w:rPr>
        <w:t xml:space="preserve"> indépendamment de </w:t>
      </w:r>
      <w:r w:rsidRPr="00D734E0" w:rsidR="00E452C0">
        <w:rPr>
          <w:lang w:val="fr-FR"/>
        </w:rPr>
        <w:t>son</w:t>
      </w:r>
      <w:r w:rsidRPr="00D734E0" w:rsidR="00E40E02">
        <w:rPr>
          <w:lang w:val="fr-FR"/>
        </w:rPr>
        <w:t xml:space="preserve"> contenu et du contexte dans lequel elle s</w:t>
      </w:r>
      <w:r w:rsidRPr="00D734E0" w:rsidR="00D734E0">
        <w:rPr>
          <w:lang w:val="fr-FR"/>
        </w:rPr>
        <w:t>’</w:t>
      </w:r>
      <w:r w:rsidRPr="00D734E0" w:rsidR="00E40E02">
        <w:rPr>
          <w:lang w:val="fr-FR"/>
        </w:rPr>
        <w:t>inscrivait. Elle note ainsi qu</w:t>
      </w:r>
      <w:r w:rsidRPr="00D734E0" w:rsidR="00E452C0">
        <w:rPr>
          <w:lang w:val="fr-FR"/>
        </w:rPr>
        <w:t xml:space="preserve">e, </w:t>
      </w:r>
      <w:r w:rsidRPr="00D734E0" w:rsidR="00E40E02">
        <w:rPr>
          <w:lang w:val="fr-FR"/>
        </w:rPr>
        <w:t>en l</w:t>
      </w:r>
      <w:r w:rsidRPr="00D734E0" w:rsidR="00D734E0">
        <w:rPr>
          <w:lang w:val="fr-FR"/>
        </w:rPr>
        <w:t>’</w:t>
      </w:r>
      <w:r w:rsidRPr="00D734E0" w:rsidR="00E40E02">
        <w:rPr>
          <w:lang w:val="fr-FR"/>
        </w:rPr>
        <w:t>espèce</w:t>
      </w:r>
      <w:r w:rsidRPr="00D734E0" w:rsidR="00E452C0">
        <w:rPr>
          <w:lang w:val="fr-FR"/>
        </w:rPr>
        <w:t>,</w:t>
      </w:r>
      <w:r w:rsidRPr="00D734E0" w:rsidR="00E40E02">
        <w:rPr>
          <w:lang w:val="fr-FR"/>
        </w:rPr>
        <w:t xml:space="preserve"> une poursuite pénale a </w:t>
      </w:r>
      <w:r w:rsidRPr="00D734E0" w:rsidR="002B3865">
        <w:rPr>
          <w:lang w:val="fr-FR"/>
        </w:rPr>
        <w:t xml:space="preserve">systématiquement </w:t>
      </w:r>
      <w:r w:rsidRPr="00D734E0" w:rsidR="00E40E02">
        <w:rPr>
          <w:lang w:val="fr-FR"/>
        </w:rPr>
        <w:t>été ouverte contre</w:t>
      </w:r>
      <w:r w:rsidRPr="00D734E0" w:rsidR="002B3865">
        <w:rPr>
          <w:lang w:val="fr-FR"/>
        </w:rPr>
        <w:t xml:space="preserve"> le requérant pour</w:t>
      </w:r>
      <w:r w:rsidRPr="00D734E0" w:rsidR="00E40E02">
        <w:rPr>
          <w:lang w:val="fr-FR"/>
        </w:rPr>
        <w:t xml:space="preserve"> chaque publication contenant </w:t>
      </w:r>
      <w:r w:rsidRPr="00D734E0" w:rsidR="00E452C0">
        <w:rPr>
          <w:lang w:val="fr-FR"/>
        </w:rPr>
        <w:t>d</w:t>
      </w:r>
      <w:r w:rsidRPr="00D734E0" w:rsidR="00E40E02">
        <w:rPr>
          <w:lang w:val="fr-FR"/>
        </w:rPr>
        <w:t>es déclarations faites par les représentants d</w:t>
      </w:r>
      <w:r w:rsidRPr="00D734E0" w:rsidR="00D734E0">
        <w:rPr>
          <w:lang w:val="fr-FR"/>
        </w:rPr>
        <w:t>’</w:t>
      </w:r>
      <w:r w:rsidRPr="00D734E0" w:rsidR="00E40E02">
        <w:rPr>
          <w:lang w:val="fr-FR"/>
        </w:rPr>
        <w:t xml:space="preserve">une organisation </w:t>
      </w:r>
      <w:r w:rsidRPr="00D734E0" w:rsidR="009968D8">
        <w:rPr>
          <w:lang w:val="fr-FR"/>
        </w:rPr>
        <w:t>qualifi</w:t>
      </w:r>
      <w:r w:rsidRPr="00D734E0" w:rsidR="00683908">
        <w:rPr>
          <w:lang w:val="fr-FR"/>
        </w:rPr>
        <w:t xml:space="preserve">ée </w:t>
      </w:r>
      <w:r w:rsidRPr="00D734E0" w:rsidR="00FA19DE">
        <w:rPr>
          <w:lang w:val="fr-FR"/>
        </w:rPr>
        <w:t xml:space="preserve">de </w:t>
      </w:r>
      <w:r w:rsidRPr="00D734E0" w:rsidR="00E40E02">
        <w:rPr>
          <w:lang w:val="fr-FR"/>
        </w:rPr>
        <w:t>terroriste</w:t>
      </w:r>
      <w:r w:rsidRPr="00D734E0" w:rsidR="00683908">
        <w:rPr>
          <w:lang w:val="fr-FR"/>
        </w:rPr>
        <w:t xml:space="preserve"> en droit turc</w:t>
      </w:r>
      <w:r w:rsidRPr="00D734E0" w:rsidR="009968D8">
        <w:rPr>
          <w:lang w:val="fr-FR"/>
        </w:rPr>
        <w:t>, même quand</w:t>
      </w:r>
      <w:r w:rsidRPr="00D734E0" w:rsidR="00E40E02">
        <w:rPr>
          <w:lang w:val="fr-FR"/>
        </w:rPr>
        <w:t xml:space="preserve"> ces déclarations </w:t>
      </w:r>
      <w:r w:rsidRPr="00D734E0" w:rsidR="00E452C0">
        <w:rPr>
          <w:lang w:val="fr-FR"/>
        </w:rPr>
        <w:t>étaient</w:t>
      </w:r>
      <w:r w:rsidRPr="00D734E0" w:rsidR="00E40E02">
        <w:rPr>
          <w:lang w:val="fr-FR"/>
        </w:rPr>
        <w:t xml:space="preserve"> des messages an</w:t>
      </w:r>
      <w:r w:rsidRPr="00D734E0">
        <w:rPr>
          <w:lang w:val="fr-FR"/>
        </w:rPr>
        <w:t>odins tels que des vœux de Noël</w:t>
      </w:r>
      <w:r w:rsidRPr="00D734E0" w:rsidR="009968D8">
        <w:rPr>
          <w:lang w:val="fr-FR"/>
        </w:rPr>
        <w:t xml:space="preserve"> (paragraphe 7 ci-dessus)</w:t>
      </w:r>
      <w:r w:rsidRPr="00D734E0">
        <w:rPr>
          <w:lang w:val="fr-FR"/>
        </w:rPr>
        <w:t xml:space="preserve"> ou</w:t>
      </w:r>
      <w:r w:rsidRPr="00D734E0" w:rsidR="00E40E02">
        <w:rPr>
          <w:lang w:val="fr-FR"/>
        </w:rPr>
        <w:t xml:space="preserve"> </w:t>
      </w:r>
      <w:r w:rsidRPr="00D734E0" w:rsidR="00E452C0">
        <w:rPr>
          <w:lang w:val="fr-FR"/>
        </w:rPr>
        <w:t xml:space="preserve">des </w:t>
      </w:r>
      <w:r w:rsidRPr="00D734E0" w:rsidR="00E40E02">
        <w:rPr>
          <w:lang w:val="fr-FR"/>
        </w:rPr>
        <w:t>félicitations pour un succès sportif</w:t>
      </w:r>
      <w:r w:rsidRPr="00D734E0" w:rsidR="009968D8">
        <w:rPr>
          <w:lang w:val="fr-FR"/>
        </w:rPr>
        <w:t xml:space="preserve"> (paragraphe 37 ci-dessus)</w:t>
      </w:r>
      <w:r w:rsidRPr="00D734E0" w:rsidR="00E40E02">
        <w:rPr>
          <w:lang w:val="fr-FR"/>
        </w:rPr>
        <w:t xml:space="preserve">. Elle estime à cet égard que cette application </w:t>
      </w:r>
      <w:r w:rsidRPr="00D734E0">
        <w:rPr>
          <w:lang w:val="fr-FR"/>
        </w:rPr>
        <w:t xml:space="preserve">automatique </w:t>
      </w:r>
      <w:r w:rsidRPr="00D734E0" w:rsidR="00E40E02">
        <w:rPr>
          <w:lang w:val="fr-FR"/>
        </w:rPr>
        <w:t>de l</w:t>
      </w:r>
      <w:r w:rsidRPr="00D734E0" w:rsidR="00D734E0">
        <w:rPr>
          <w:lang w:val="fr-FR"/>
        </w:rPr>
        <w:t>’</w:t>
      </w:r>
      <w:r w:rsidRPr="00D734E0" w:rsidR="00E40E02">
        <w:rPr>
          <w:lang w:val="fr-FR"/>
        </w:rPr>
        <w:t>article 6 §§ 2 et 4 de la loi n</w:t>
      </w:r>
      <w:r w:rsidRPr="00D734E0" w:rsidR="00E40E02">
        <w:rPr>
          <w:vertAlign w:val="superscript"/>
          <w:lang w:val="fr-FR"/>
        </w:rPr>
        <w:t>o</w:t>
      </w:r>
      <w:r w:rsidRPr="00D734E0" w:rsidR="00E40E02">
        <w:rPr>
          <w:lang w:val="fr-FR"/>
        </w:rPr>
        <w:t xml:space="preserve"> 3713</w:t>
      </w:r>
      <w:r w:rsidRPr="00D734E0" w:rsidR="00683908">
        <w:rPr>
          <w:lang w:val="fr-FR"/>
        </w:rPr>
        <w:t xml:space="preserve"> à toute déclaration émanant d</w:t>
      </w:r>
      <w:r w:rsidRPr="00D734E0" w:rsidR="00D734E0">
        <w:rPr>
          <w:lang w:val="fr-FR"/>
        </w:rPr>
        <w:t>’</w:t>
      </w:r>
      <w:r w:rsidRPr="00D734E0" w:rsidR="00683908">
        <w:rPr>
          <w:lang w:val="fr-FR"/>
        </w:rPr>
        <w:t>une organisation terroriste</w:t>
      </w:r>
      <w:r w:rsidRPr="00D734E0" w:rsidR="00E40E02">
        <w:rPr>
          <w:lang w:val="fr-FR"/>
        </w:rPr>
        <w:t xml:space="preserve"> était de nature à avoir un effet dissuasif sur la liberté d</w:t>
      </w:r>
      <w:r w:rsidRPr="00D734E0" w:rsidR="00D734E0">
        <w:rPr>
          <w:lang w:val="fr-FR"/>
        </w:rPr>
        <w:t>’</w:t>
      </w:r>
      <w:r w:rsidRPr="00D734E0" w:rsidR="00E40E02">
        <w:rPr>
          <w:lang w:val="fr-FR"/>
        </w:rPr>
        <w:t>expression et le débat public.</w:t>
      </w:r>
    </w:p>
    <w:p w:rsidRPr="00D734E0" w:rsidR="00391FF3" w:rsidP="00D734E0" w:rsidRDefault="00706545">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66</w:t>
      </w:r>
      <w:r w:rsidRPr="00D734E0">
        <w:rPr>
          <w:lang w:val="fr-FR"/>
        </w:rPr>
        <w:fldChar w:fldCharType="end"/>
      </w:r>
      <w:r w:rsidRPr="00D734E0">
        <w:rPr>
          <w:lang w:val="fr-FR"/>
        </w:rPr>
        <w:t>.  </w:t>
      </w:r>
      <w:r w:rsidRPr="00D734E0" w:rsidR="003A4397">
        <w:rPr>
          <w:lang w:val="fr-FR"/>
        </w:rPr>
        <w:t>S</w:t>
      </w:r>
      <w:r w:rsidRPr="00D734E0" w:rsidR="00D734E0">
        <w:rPr>
          <w:lang w:val="fr-FR"/>
        </w:rPr>
        <w:t>’</w:t>
      </w:r>
      <w:r w:rsidRPr="00D734E0" w:rsidR="003A4397">
        <w:rPr>
          <w:lang w:val="fr-FR"/>
        </w:rPr>
        <w:t>agissant des durées des procédures engagées contre le requ</w:t>
      </w:r>
      <w:r w:rsidRPr="00D734E0" w:rsidR="008456C6">
        <w:rPr>
          <w:lang w:val="fr-FR"/>
        </w:rPr>
        <w:t>érant, la Cour constate que ces procédures ont d</w:t>
      </w:r>
      <w:r w:rsidRPr="00D734E0" w:rsidR="00683908">
        <w:rPr>
          <w:lang w:val="fr-FR"/>
        </w:rPr>
        <w:t>uré entre cinq ans, cinq mois</w:t>
      </w:r>
      <w:r w:rsidRPr="00D734E0" w:rsidR="00E452C0">
        <w:rPr>
          <w:lang w:val="fr-FR"/>
        </w:rPr>
        <w:t xml:space="preserve"> et</w:t>
      </w:r>
      <w:r w:rsidRPr="00D734E0" w:rsidR="008456C6">
        <w:rPr>
          <w:lang w:val="fr-FR"/>
        </w:rPr>
        <w:t xml:space="preserve"> neuf jours et sept ans, quatre mois et dix jours.</w:t>
      </w:r>
      <w:r w:rsidRPr="00D734E0" w:rsidR="003A4397">
        <w:rPr>
          <w:lang w:val="fr-FR"/>
        </w:rPr>
        <w:t xml:space="preserve"> </w:t>
      </w:r>
      <w:r w:rsidRPr="00D734E0" w:rsidR="004921B1">
        <w:rPr>
          <w:lang w:val="fr-FR"/>
        </w:rPr>
        <w:t>Elle note que, m</w:t>
      </w:r>
      <w:r w:rsidRPr="00D734E0" w:rsidR="00A26CBC">
        <w:rPr>
          <w:lang w:val="fr-FR"/>
        </w:rPr>
        <w:t xml:space="preserve">ême si ces procédures pénales se sont </w:t>
      </w:r>
      <w:r w:rsidRPr="00D734E0" w:rsidR="008456C6">
        <w:rPr>
          <w:lang w:val="fr-FR"/>
        </w:rPr>
        <w:t xml:space="preserve">finalement </w:t>
      </w:r>
      <w:r w:rsidRPr="00D734E0" w:rsidR="00A26CBC">
        <w:rPr>
          <w:lang w:val="fr-FR"/>
        </w:rPr>
        <w:t>soldées par l</w:t>
      </w:r>
      <w:r w:rsidRPr="00D734E0" w:rsidR="00D734E0">
        <w:rPr>
          <w:lang w:val="fr-FR"/>
        </w:rPr>
        <w:t>’</w:t>
      </w:r>
      <w:r w:rsidRPr="00D734E0" w:rsidR="00A26CBC">
        <w:rPr>
          <w:lang w:val="fr-FR"/>
        </w:rPr>
        <w:t>acquittement de l</w:t>
      </w:r>
      <w:r w:rsidRPr="00D734E0" w:rsidR="00D734E0">
        <w:rPr>
          <w:lang w:val="fr-FR"/>
        </w:rPr>
        <w:t>’</w:t>
      </w:r>
      <w:r w:rsidRPr="00D734E0" w:rsidR="00A26CBC">
        <w:rPr>
          <w:lang w:val="fr-FR"/>
        </w:rPr>
        <w:t xml:space="preserve">intéressé, elles sont restées pendantes </w:t>
      </w:r>
      <w:r w:rsidRPr="00D734E0" w:rsidR="004921B1">
        <w:rPr>
          <w:lang w:val="fr-FR"/>
        </w:rPr>
        <w:t xml:space="preserve">pendant </w:t>
      </w:r>
      <w:r w:rsidRPr="00D734E0" w:rsidR="00A26CBC">
        <w:rPr>
          <w:lang w:val="fr-FR"/>
        </w:rPr>
        <w:t xml:space="preserve">des périodes considérables. </w:t>
      </w:r>
      <w:r w:rsidRPr="00D734E0" w:rsidR="008456C6">
        <w:rPr>
          <w:lang w:val="fr-FR"/>
        </w:rPr>
        <w:t xml:space="preserve">Eu égard </w:t>
      </w:r>
      <w:r w:rsidRPr="00D734E0" w:rsidR="00E452C0">
        <w:rPr>
          <w:lang w:val="fr-FR"/>
        </w:rPr>
        <w:t>à leur longueur</w:t>
      </w:r>
      <w:r w:rsidRPr="00D734E0" w:rsidR="008456C6">
        <w:rPr>
          <w:lang w:val="fr-FR"/>
        </w:rPr>
        <w:t xml:space="preserve">, </w:t>
      </w:r>
      <w:r w:rsidRPr="00D734E0" w:rsidR="004921B1">
        <w:rPr>
          <w:lang w:val="fr-FR"/>
        </w:rPr>
        <w:t>elle</w:t>
      </w:r>
      <w:r w:rsidRPr="00D734E0" w:rsidR="00D80188">
        <w:rPr>
          <w:lang w:val="fr-FR"/>
        </w:rPr>
        <w:t xml:space="preserve"> considère que la crainte </w:t>
      </w:r>
      <w:r w:rsidRPr="00D734E0" w:rsidR="00E452C0">
        <w:rPr>
          <w:lang w:val="fr-FR"/>
        </w:rPr>
        <w:t>d</w:t>
      </w:r>
      <w:r w:rsidRPr="00D734E0" w:rsidR="00D734E0">
        <w:rPr>
          <w:lang w:val="fr-FR"/>
        </w:rPr>
        <w:t>’</w:t>
      </w:r>
      <w:r w:rsidRPr="00D734E0" w:rsidR="00E452C0">
        <w:rPr>
          <w:lang w:val="fr-FR"/>
        </w:rPr>
        <w:t>être condamné</w:t>
      </w:r>
      <w:r w:rsidRPr="00D734E0" w:rsidR="00D80188">
        <w:rPr>
          <w:lang w:val="fr-FR"/>
        </w:rPr>
        <w:t xml:space="preserve"> </w:t>
      </w:r>
      <w:r w:rsidRPr="00D734E0" w:rsidR="008456C6">
        <w:rPr>
          <w:lang w:val="fr-FR"/>
        </w:rPr>
        <w:t xml:space="preserve">durant </w:t>
      </w:r>
      <w:r w:rsidRPr="00D734E0" w:rsidR="00D80188">
        <w:rPr>
          <w:lang w:val="fr-FR"/>
        </w:rPr>
        <w:t xml:space="preserve">ces procédures </w:t>
      </w:r>
      <w:r w:rsidRPr="00D734E0" w:rsidR="00E452C0">
        <w:rPr>
          <w:lang w:val="fr-FR"/>
        </w:rPr>
        <w:t xml:space="preserve">a </w:t>
      </w:r>
      <w:r w:rsidRPr="00D734E0" w:rsidR="00D80188">
        <w:rPr>
          <w:lang w:val="fr-FR"/>
        </w:rPr>
        <w:t>inévitablement cré</w:t>
      </w:r>
      <w:r w:rsidRPr="00D734E0" w:rsidR="00CA3CE5">
        <w:rPr>
          <w:lang w:val="fr-FR"/>
        </w:rPr>
        <w:t>é</w:t>
      </w:r>
      <w:r w:rsidRPr="00D734E0" w:rsidR="00D80188">
        <w:rPr>
          <w:lang w:val="fr-FR"/>
        </w:rPr>
        <w:t xml:space="preserve"> une pression sur le requérant et </w:t>
      </w:r>
      <w:r w:rsidRPr="00D734E0" w:rsidR="004921B1">
        <w:rPr>
          <w:lang w:val="fr-FR"/>
        </w:rPr>
        <w:t>l</w:t>
      </w:r>
      <w:r w:rsidRPr="00D734E0" w:rsidR="00D734E0">
        <w:rPr>
          <w:lang w:val="fr-FR"/>
        </w:rPr>
        <w:t>’</w:t>
      </w:r>
      <w:r w:rsidRPr="00D734E0" w:rsidR="004921B1">
        <w:rPr>
          <w:lang w:val="fr-FR"/>
        </w:rPr>
        <w:t>a conduit</w:t>
      </w:r>
      <w:r w:rsidRPr="00D734E0" w:rsidR="00E452C0">
        <w:rPr>
          <w:lang w:val="fr-FR"/>
        </w:rPr>
        <w:t>,</w:t>
      </w:r>
      <w:r w:rsidRPr="00D734E0" w:rsidR="00D80188">
        <w:rPr>
          <w:lang w:val="fr-FR"/>
        </w:rPr>
        <w:t xml:space="preserve"> </w:t>
      </w:r>
      <w:r w:rsidRPr="00D734E0" w:rsidR="00E452C0">
        <w:rPr>
          <w:lang w:val="fr-FR"/>
        </w:rPr>
        <w:t xml:space="preserve">en tant que professionnel de la presse, </w:t>
      </w:r>
      <w:r w:rsidRPr="00D734E0" w:rsidR="00D80188">
        <w:rPr>
          <w:lang w:val="fr-FR"/>
        </w:rPr>
        <w:t>à une autocensure</w:t>
      </w:r>
      <w:r w:rsidRPr="00D734E0" w:rsidR="00683908">
        <w:rPr>
          <w:lang w:val="fr-FR"/>
        </w:rPr>
        <w:t xml:space="preserve"> </w:t>
      </w:r>
      <w:r w:rsidRPr="00D734E0" w:rsidR="009968D8">
        <w:rPr>
          <w:lang w:val="fr-FR"/>
        </w:rPr>
        <w:t>(</w:t>
      </w:r>
      <w:r w:rsidRPr="00D734E0" w:rsidR="00FE7B22">
        <w:rPr>
          <w:lang w:val="fr-FR"/>
        </w:rPr>
        <w:t xml:space="preserve">voir, à cet égard, le </w:t>
      </w:r>
      <w:r w:rsidRPr="00D734E0" w:rsidR="009968D8">
        <w:rPr>
          <w:lang w:val="fr-FR"/>
        </w:rPr>
        <w:t>paragraphe 34 d</w:t>
      </w:r>
      <w:r w:rsidRPr="00D734E0" w:rsidR="00CA3CE5">
        <w:rPr>
          <w:lang w:val="fr-FR"/>
        </w:rPr>
        <w:t>e la</w:t>
      </w:r>
      <w:r w:rsidRPr="00D734E0" w:rsidR="009968D8">
        <w:rPr>
          <w:lang w:val="fr-FR"/>
        </w:rPr>
        <w:t xml:space="preserve"> </w:t>
      </w:r>
      <w:r w:rsidRPr="00D734E0" w:rsidR="004921B1">
        <w:rPr>
          <w:lang w:val="fr-FR"/>
        </w:rPr>
        <w:t>R</w:t>
      </w:r>
      <w:r w:rsidRPr="00D734E0" w:rsidR="009968D8">
        <w:rPr>
          <w:lang w:val="fr-FR"/>
        </w:rPr>
        <w:t>ecommandation du Comité des ministre</w:t>
      </w:r>
      <w:r w:rsidRPr="00D734E0" w:rsidR="00FA19DE">
        <w:rPr>
          <w:lang w:val="fr-FR"/>
        </w:rPr>
        <w:t>s</w:t>
      </w:r>
      <w:r w:rsidRPr="00D734E0" w:rsidR="009968D8">
        <w:rPr>
          <w:lang w:val="fr-FR"/>
        </w:rPr>
        <w:t xml:space="preserve"> susmentionné, paragraphe 46 ci-dessus)</w:t>
      </w:r>
      <w:r w:rsidRPr="00D734E0" w:rsidR="00D80188">
        <w:rPr>
          <w:lang w:val="fr-FR"/>
        </w:rPr>
        <w:t>.</w:t>
      </w:r>
    </w:p>
    <w:p w:rsidRPr="00D734E0" w:rsidR="00FE41D9" w:rsidP="00D734E0" w:rsidRDefault="00D80188">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67</w:t>
      </w:r>
      <w:r w:rsidRPr="00D734E0">
        <w:rPr>
          <w:lang w:val="fr-FR"/>
        </w:rPr>
        <w:fldChar w:fldCharType="end"/>
      </w:r>
      <w:r w:rsidRPr="00D734E0">
        <w:rPr>
          <w:lang w:val="fr-FR"/>
        </w:rPr>
        <w:t>.  </w:t>
      </w:r>
      <w:r w:rsidRPr="00D734E0" w:rsidR="00B51038">
        <w:rPr>
          <w:lang w:val="fr-FR"/>
        </w:rPr>
        <w:t>Enfin, l</w:t>
      </w:r>
      <w:r w:rsidRPr="00D734E0" w:rsidR="004B277E">
        <w:rPr>
          <w:lang w:val="fr-FR"/>
        </w:rPr>
        <w:t xml:space="preserve">a Cour prend en compte le nombre des procédures pénales diligentées contre le requérant. </w:t>
      </w:r>
      <w:r w:rsidRPr="00D734E0" w:rsidR="002649FA">
        <w:rPr>
          <w:lang w:val="fr-FR"/>
        </w:rPr>
        <w:t>Elle</w:t>
      </w:r>
      <w:r w:rsidRPr="00D734E0" w:rsidR="00BA17E0">
        <w:rPr>
          <w:lang w:val="fr-FR"/>
        </w:rPr>
        <w:t xml:space="preserve"> </w:t>
      </w:r>
      <w:r w:rsidRPr="00D734E0" w:rsidR="00A26CBC">
        <w:rPr>
          <w:lang w:val="fr-FR"/>
        </w:rPr>
        <w:t xml:space="preserve">souscrit </w:t>
      </w:r>
      <w:r w:rsidRPr="00D734E0" w:rsidR="00BA17E0">
        <w:rPr>
          <w:lang w:val="fr-FR"/>
        </w:rPr>
        <w:t xml:space="preserve">à cet égard </w:t>
      </w:r>
      <w:r w:rsidRPr="00D734E0" w:rsidR="00A26CBC">
        <w:rPr>
          <w:lang w:val="fr-FR"/>
        </w:rPr>
        <w:t xml:space="preserve">à </w:t>
      </w:r>
      <w:r w:rsidRPr="00D734E0" w:rsidR="00BA17E0">
        <w:rPr>
          <w:lang w:val="fr-FR"/>
        </w:rPr>
        <w:t>l</w:t>
      </w:r>
      <w:r w:rsidRPr="00D734E0" w:rsidR="00D734E0">
        <w:rPr>
          <w:lang w:val="fr-FR"/>
        </w:rPr>
        <w:t>’</w:t>
      </w:r>
      <w:r w:rsidRPr="00D734E0" w:rsidR="00BA17E0">
        <w:rPr>
          <w:lang w:val="fr-FR"/>
        </w:rPr>
        <w:t xml:space="preserve">affirmation contenue dans la </w:t>
      </w:r>
      <w:r w:rsidRPr="00D734E0" w:rsidR="00906FE7">
        <w:rPr>
          <w:lang w:val="fr-FR"/>
        </w:rPr>
        <w:t>R</w:t>
      </w:r>
      <w:r w:rsidRPr="00D734E0" w:rsidR="00683908">
        <w:rPr>
          <w:lang w:val="fr-FR"/>
        </w:rPr>
        <w:t>ecommandation du C</w:t>
      </w:r>
      <w:r w:rsidRPr="00D734E0" w:rsidR="00BA17E0">
        <w:rPr>
          <w:lang w:val="fr-FR"/>
        </w:rPr>
        <w:t xml:space="preserve">omité des ministres </w:t>
      </w:r>
      <w:r w:rsidRPr="00D734E0" w:rsidR="00906FE7">
        <w:rPr>
          <w:lang w:val="fr-FR"/>
        </w:rPr>
        <w:t xml:space="preserve">susmentionnée </w:t>
      </w:r>
      <w:r w:rsidRPr="00D734E0" w:rsidR="00BA17E0">
        <w:rPr>
          <w:lang w:val="fr-FR"/>
        </w:rPr>
        <w:t>selon laquelle les poursuites judiciaires abusives, vexatoires ou malveillantes peuvent constituer un outil de pression et de harcèlement, surtout quand elles se multiplient (paragraphe 46 ci-dessus).</w:t>
      </w:r>
      <w:r w:rsidRPr="00D734E0" w:rsidR="002649FA">
        <w:rPr>
          <w:lang w:val="fr-FR"/>
        </w:rPr>
        <w:t xml:space="preserve"> </w:t>
      </w:r>
      <w:r w:rsidRPr="00D734E0" w:rsidR="00BA17E0">
        <w:rPr>
          <w:lang w:val="fr-FR"/>
        </w:rPr>
        <w:t>Elle considère qu</w:t>
      </w:r>
      <w:r w:rsidRPr="00D734E0" w:rsidR="004209C4">
        <w:rPr>
          <w:lang w:val="fr-FR"/>
        </w:rPr>
        <w:t xml:space="preserve">e, </w:t>
      </w:r>
      <w:r w:rsidRPr="00D734E0" w:rsidR="00BA17E0">
        <w:rPr>
          <w:lang w:val="fr-FR"/>
        </w:rPr>
        <w:t>en l</w:t>
      </w:r>
      <w:r w:rsidRPr="00D734E0" w:rsidR="00D734E0">
        <w:rPr>
          <w:lang w:val="fr-FR"/>
        </w:rPr>
        <w:t>’</w:t>
      </w:r>
      <w:r w:rsidRPr="00D734E0" w:rsidR="00BA17E0">
        <w:rPr>
          <w:lang w:val="fr-FR"/>
        </w:rPr>
        <w:t>espèce</w:t>
      </w:r>
      <w:r w:rsidRPr="00D734E0" w:rsidR="004209C4">
        <w:rPr>
          <w:lang w:val="fr-FR"/>
        </w:rPr>
        <w:t>,</w:t>
      </w:r>
      <w:r w:rsidRPr="00D734E0" w:rsidR="002649FA">
        <w:rPr>
          <w:lang w:val="fr-FR"/>
        </w:rPr>
        <w:t xml:space="preserve"> </w:t>
      </w:r>
      <w:r w:rsidRPr="00D734E0" w:rsidR="00E22FA6">
        <w:rPr>
          <w:lang w:val="fr-FR"/>
        </w:rPr>
        <w:t xml:space="preserve">les </w:t>
      </w:r>
      <w:r w:rsidRPr="00D734E0" w:rsidR="002649FA">
        <w:rPr>
          <w:lang w:val="fr-FR"/>
        </w:rPr>
        <w:t xml:space="preserve">sept procédures pénales engagées </w:t>
      </w:r>
      <w:r w:rsidRPr="00D734E0" w:rsidR="00706545">
        <w:rPr>
          <w:lang w:val="fr-FR"/>
        </w:rPr>
        <w:t xml:space="preserve">contre le requérant </w:t>
      </w:r>
      <w:r w:rsidRPr="00D734E0" w:rsidR="002649FA">
        <w:rPr>
          <w:lang w:val="fr-FR"/>
        </w:rPr>
        <w:t>en application de la même disposition</w:t>
      </w:r>
      <w:r w:rsidRPr="00D734E0" w:rsidR="00E22FA6">
        <w:rPr>
          <w:lang w:val="fr-FR"/>
        </w:rPr>
        <w:t xml:space="preserve"> pénale</w:t>
      </w:r>
      <w:r w:rsidRPr="00D734E0" w:rsidR="002649FA">
        <w:rPr>
          <w:lang w:val="fr-FR"/>
        </w:rPr>
        <w:t xml:space="preserve"> pour des faits similaires</w:t>
      </w:r>
      <w:r w:rsidRPr="00D734E0" w:rsidR="00E22FA6">
        <w:rPr>
          <w:lang w:val="fr-FR"/>
        </w:rPr>
        <w:t xml:space="preserve"> entre 2004 et 2006</w:t>
      </w:r>
      <w:r w:rsidRPr="00D734E0">
        <w:rPr>
          <w:lang w:val="fr-FR"/>
        </w:rPr>
        <w:t xml:space="preserve"> </w:t>
      </w:r>
      <w:r w:rsidRPr="00D734E0" w:rsidR="00E22FA6">
        <w:rPr>
          <w:lang w:val="fr-FR"/>
        </w:rPr>
        <w:t xml:space="preserve">pouvaient </w:t>
      </w:r>
      <w:r w:rsidRPr="00D734E0" w:rsidR="00683908">
        <w:rPr>
          <w:lang w:val="fr-FR"/>
        </w:rPr>
        <w:t>être considérées comme une</w:t>
      </w:r>
      <w:r w:rsidRPr="00D734E0" w:rsidR="00BA17E0">
        <w:rPr>
          <w:lang w:val="fr-FR"/>
        </w:rPr>
        <w:t xml:space="preserve"> forme </w:t>
      </w:r>
      <w:r w:rsidRPr="00D734E0" w:rsidR="002649FA">
        <w:rPr>
          <w:lang w:val="fr-FR"/>
        </w:rPr>
        <w:t>d</w:t>
      </w:r>
      <w:r w:rsidRPr="00D734E0" w:rsidR="00906FE7">
        <w:rPr>
          <w:lang w:val="fr-FR"/>
        </w:rPr>
        <w:t xml:space="preserve">e </w:t>
      </w:r>
      <w:r w:rsidRPr="00D734E0" w:rsidR="00706545">
        <w:rPr>
          <w:lang w:val="fr-FR"/>
        </w:rPr>
        <w:t>harcèlement contre l</w:t>
      </w:r>
      <w:r w:rsidRPr="00D734E0" w:rsidR="00D734E0">
        <w:rPr>
          <w:lang w:val="fr-FR"/>
        </w:rPr>
        <w:t>’</w:t>
      </w:r>
      <w:r w:rsidRPr="00D734E0" w:rsidR="00706545">
        <w:rPr>
          <w:lang w:val="fr-FR"/>
        </w:rPr>
        <w:t>intéressé</w:t>
      </w:r>
      <w:r w:rsidRPr="00D734E0" w:rsidR="00E22FA6">
        <w:rPr>
          <w:lang w:val="fr-FR"/>
        </w:rPr>
        <w:t>. En tout état de cause</w:t>
      </w:r>
      <w:r w:rsidRPr="00D734E0">
        <w:rPr>
          <w:lang w:val="fr-FR"/>
        </w:rPr>
        <w:t>, de l</w:t>
      </w:r>
      <w:r w:rsidRPr="00D734E0" w:rsidR="00D734E0">
        <w:rPr>
          <w:lang w:val="fr-FR"/>
        </w:rPr>
        <w:t>’</w:t>
      </w:r>
      <w:r w:rsidRPr="00D734E0">
        <w:rPr>
          <w:lang w:val="fr-FR"/>
        </w:rPr>
        <w:t>avis de la Cour, ces procédures,</w:t>
      </w:r>
      <w:r w:rsidRPr="00D734E0" w:rsidR="00BA17E0">
        <w:rPr>
          <w:lang w:val="fr-FR"/>
        </w:rPr>
        <w:t xml:space="preserve"> de par leur nombre et leur durée, étaient d</w:t>
      </w:r>
      <w:r w:rsidRPr="00D734E0" w:rsidR="00683908">
        <w:rPr>
          <w:lang w:val="fr-FR"/>
        </w:rPr>
        <w:t>e nature à intimider le requérant</w:t>
      </w:r>
      <w:r w:rsidRPr="00D734E0" w:rsidR="00BA17E0">
        <w:rPr>
          <w:lang w:val="fr-FR"/>
        </w:rPr>
        <w:t xml:space="preserve"> et </w:t>
      </w:r>
      <w:r w:rsidRPr="00D734E0" w:rsidR="00F103A2">
        <w:rPr>
          <w:lang w:val="fr-FR"/>
        </w:rPr>
        <w:t xml:space="preserve">à </w:t>
      </w:r>
      <w:r w:rsidRPr="00D734E0" w:rsidR="00BA17E0">
        <w:rPr>
          <w:lang w:val="fr-FR"/>
        </w:rPr>
        <w:t>le décourager à publier des articles sur des questions d</w:t>
      </w:r>
      <w:r w:rsidRPr="00D734E0" w:rsidR="00D734E0">
        <w:rPr>
          <w:lang w:val="fr-FR"/>
        </w:rPr>
        <w:t>’</w:t>
      </w:r>
      <w:r w:rsidRPr="00D734E0" w:rsidR="00BA17E0">
        <w:rPr>
          <w:lang w:val="fr-FR"/>
        </w:rPr>
        <w:t>intérêt général.</w:t>
      </w:r>
    </w:p>
    <w:p w:rsidRPr="00D734E0" w:rsidR="00A26CBC" w:rsidP="00D734E0" w:rsidRDefault="00D80188">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68</w:t>
      </w:r>
      <w:r w:rsidRPr="00D734E0">
        <w:rPr>
          <w:lang w:val="fr-FR"/>
        </w:rPr>
        <w:fldChar w:fldCharType="end"/>
      </w:r>
      <w:r w:rsidRPr="00D734E0">
        <w:rPr>
          <w:lang w:val="fr-FR"/>
        </w:rPr>
        <w:t>.  La Cour</w:t>
      </w:r>
      <w:r w:rsidRPr="00D734E0" w:rsidR="00A26CBC">
        <w:rPr>
          <w:lang w:val="fr-FR"/>
        </w:rPr>
        <w:t xml:space="preserve"> estime </w:t>
      </w:r>
      <w:r w:rsidRPr="00D734E0">
        <w:rPr>
          <w:lang w:val="fr-FR"/>
        </w:rPr>
        <w:t>dès lors que</w:t>
      </w:r>
      <w:r w:rsidRPr="00D734E0" w:rsidR="00F103A2">
        <w:rPr>
          <w:lang w:val="fr-FR"/>
        </w:rPr>
        <w:t>, compte tenu de l</w:t>
      </w:r>
      <w:r w:rsidRPr="00D734E0" w:rsidR="00D734E0">
        <w:rPr>
          <w:lang w:val="fr-FR"/>
        </w:rPr>
        <w:t>’</w:t>
      </w:r>
      <w:r w:rsidRPr="00D734E0" w:rsidR="00F103A2">
        <w:rPr>
          <w:lang w:val="fr-FR"/>
        </w:rPr>
        <w:t>effet dissuasif qu</w:t>
      </w:r>
      <w:r w:rsidRPr="00D734E0" w:rsidR="00D734E0">
        <w:rPr>
          <w:lang w:val="fr-FR"/>
        </w:rPr>
        <w:t>’</w:t>
      </w:r>
      <w:r w:rsidRPr="00D734E0" w:rsidR="00F103A2">
        <w:rPr>
          <w:lang w:val="fr-FR"/>
        </w:rPr>
        <w:t>ont pu provoquer</w:t>
      </w:r>
      <w:r w:rsidRPr="00D734E0">
        <w:rPr>
          <w:lang w:val="fr-FR"/>
        </w:rPr>
        <w:t xml:space="preserve"> l</w:t>
      </w:r>
      <w:r w:rsidRPr="00D734E0" w:rsidR="00683908">
        <w:rPr>
          <w:lang w:val="fr-FR"/>
        </w:rPr>
        <w:t>es</w:t>
      </w:r>
      <w:r w:rsidRPr="00D734E0" w:rsidR="00E22FA6">
        <w:rPr>
          <w:lang w:val="fr-FR"/>
        </w:rPr>
        <w:t xml:space="preserve"> </w:t>
      </w:r>
      <w:r w:rsidRPr="00D734E0" w:rsidR="00A26CBC">
        <w:rPr>
          <w:lang w:val="fr-FR"/>
        </w:rPr>
        <w:t>poursuites pénales</w:t>
      </w:r>
      <w:r w:rsidRPr="00D734E0">
        <w:rPr>
          <w:lang w:val="fr-FR"/>
        </w:rPr>
        <w:t xml:space="preserve"> diligentées contre le requérant</w:t>
      </w:r>
      <w:r w:rsidRPr="00D734E0" w:rsidR="00F103A2">
        <w:rPr>
          <w:lang w:val="fr-FR"/>
        </w:rPr>
        <w:t>,</w:t>
      </w:r>
      <w:r w:rsidRPr="00D734E0" w:rsidR="00683908">
        <w:rPr>
          <w:lang w:val="fr-FR"/>
        </w:rPr>
        <w:t xml:space="preserve"> </w:t>
      </w:r>
      <w:r w:rsidRPr="00D734E0" w:rsidR="00E22FA6">
        <w:rPr>
          <w:lang w:val="fr-FR"/>
        </w:rPr>
        <w:t>restées pendantes</w:t>
      </w:r>
      <w:r w:rsidRPr="00D734E0" w:rsidR="00A26CBC">
        <w:rPr>
          <w:lang w:val="fr-FR"/>
        </w:rPr>
        <w:t xml:space="preserve"> pendant des durées considérables, </w:t>
      </w:r>
      <w:r w:rsidRPr="00D734E0" w:rsidR="00F103A2">
        <w:rPr>
          <w:lang w:val="fr-FR"/>
        </w:rPr>
        <w:t xml:space="preserve">celles-ci </w:t>
      </w:r>
      <w:r w:rsidRPr="00D734E0" w:rsidR="00A26CBC">
        <w:rPr>
          <w:lang w:val="fr-FR"/>
        </w:rPr>
        <w:t>ne peuvent s</w:t>
      </w:r>
      <w:r w:rsidRPr="00D734E0" w:rsidR="00D734E0">
        <w:rPr>
          <w:lang w:val="fr-FR"/>
        </w:rPr>
        <w:t>’</w:t>
      </w:r>
      <w:r w:rsidRPr="00D734E0" w:rsidR="00A26CBC">
        <w:rPr>
          <w:lang w:val="fr-FR"/>
        </w:rPr>
        <w:t>analyser comme comportant seulement des risques purement hypothétiques pour le requérant</w:t>
      </w:r>
      <w:r w:rsidRPr="00D734E0" w:rsidR="003E6A41">
        <w:rPr>
          <w:lang w:val="fr-FR"/>
        </w:rPr>
        <w:t>. Elle considère</w:t>
      </w:r>
      <w:r w:rsidRPr="00D734E0" w:rsidR="00A26CBC">
        <w:rPr>
          <w:lang w:val="fr-FR"/>
        </w:rPr>
        <w:t xml:space="preserve"> qu</w:t>
      </w:r>
      <w:r w:rsidRPr="00D734E0" w:rsidR="00D734E0">
        <w:rPr>
          <w:lang w:val="fr-FR"/>
        </w:rPr>
        <w:t>’</w:t>
      </w:r>
      <w:r w:rsidRPr="00D734E0" w:rsidR="00A26CBC">
        <w:rPr>
          <w:lang w:val="fr-FR"/>
        </w:rPr>
        <w:t xml:space="preserve">elles consistaient en </w:t>
      </w:r>
      <w:r w:rsidRPr="00D734E0" w:rsidR="003E6A41">
        <w:rPr>
          <w:lang w:val="fr-FR"/>
        </w:rPr>
        <w:t xml:space="preserve">elles-mêmes en </w:t>
      </w:r>
      <w:r w:rsidRPr="00D734E0" w:rsidR="00A26CBC">
        <w:rPr>
          <w:lang w:val="fr-FR"/>
        </w:rPr>
        <w:t>des contraintes réelles et effectives. L</w:t>
      </w:r>
      <w:r w:rsidRPr="00D734E0" w:rsidR="00D734E0">
        <w:rPr>
          <w:lang w:val="fr-FR"/>
        </w:rPr>
        <w:t>’</w:t>
      </w:r>
      <w:r w:rsidRPr="00D734E0" w:rsidR="00A26CBC">
        <w:rPr>
          <w:lang w:val="fr-FR"/>
        </w:rPr>
        <w:t>acquittement du requérant à l</w:t>
      </w:r>
      <w:r w:rsidRPr="00D734E0" w:rsidR="00D734E0">
        <w:rPr>
          <w:lang w:val="fr-FR"/>
        </w:rPr>
        <w:t>’</w:t>
      </w:r>
      <w:r w:rsidRPr="00D734E0" w:rsidR="00A26CBC">
        <w:rPr>
          <w:lang w:val="fr-FR"/>
        </w:rPr>
        <w:t>issue de ces procédures a seulement mis fin à l</w:t>
      </w:r>
      <w:r w:rsidRPr="00D734E0" w:rsidR="00D734E0">
        <w:rPr>
          <w:lang w:val="fr-FR"/>
        </w:rPr>
        <w:t>’</w:t>
      </w:r>
      <w:r w:rsidRPr="00D734E0" w:rsidR="00A26CBC">
        <w:rPr>
          <w:lang w:val="fr-FR"/>
        </w:rPr>
        <w:t>existence des risques mentionnés, mais n</w:t>
      </w:r>
      <w:r w:rsidRPr="00D734E0" w:rsidR="00D734E0">
        <w:rPr>
          <w:lang w:val="fr-FR"/>
        </w:rPr>
        <w:t>’</w:t>
      </w:r>
      <w:r w:rsidRPr="00D734E0" w:rsidR="00A26CBC">
        <w:rPr>
          <w:lang w:val="fr-FR"/>
        </w:rPr>
        <w:t>a rien enlevé au fait que ceux-ci ont constitué une pression sur l</w:t>
      </w:r>
      <w:r w:rsidRPr="00D734E0" w:rsidR="00D734E0">
        <w:rPr>
          <w:lang w:val="fr-FR"/>
        </w:rPr>
        <w:t>’</w:t>
      </w:r>
      <w:r w:rsidRPr="00D734E0" w:rsidR="003E6A41">
        <w:rPr>
          <w:lang w:val="fr-FR"/>
        </w:rPr>
        <w:t xml:space="preserve">intéressé </w:t>
      </w:r>
      <w:r w:rsidRPr="00D734E0" w:rsidR="00A26CBC">
        <w:rPr>
          <w:lang w:val="fr-FR"/>
        </w:rPr>
        <w:t>pendant un certain temps (</w:t>
      </w:r>
      <w:r w:rsidRPr="00D734E0" w:rsidR="002975DE">
        <w:rPr>
          <w:lang w:val="fr-FR"/>
        </w:rPr>
        <w:t xml:space="preserve">voir </w:t>
      </w:r>
      <w:proofErr w:type="spellStart"/>
      <w:r w:rsidRPr="00D734E0" w:rsidR="00A26CBC">
        <w:rPr>
          <w:i/>
          <w:lang w:val="fr-FR"/>
        </w:rPr>
        <w:t>Dilipak</w:t>
      </w:r>
      <w:proofErr w:type="spellEnd"/>
      <w:r w:rsidRPr="00D734E0" w:rsidR="00A26CBC">
        <w:rPr>
          <w:lang w:val="fr-FR"/>
        </w:rPr>
        <w:t>, précité, § 50</w:t>
      </w:r>
      <w:r w:rsidRPr="00D734E0" w:rsidR="002975DE">
        <w:rPr>
          <w:lang w:val="fr-FR"/>
        </w:rPr>
        <w:t>, et,</w:t>
      </w:r>
      <w:r w:rsidRPr="00D734E0">
        <w:rPr>
          <w:lang w:val="fr-FR"/>
        </w:rPr>
        <w:t xml:space="preserve"> </w:t>
      </w:r>
      <w:r w:rsidRPr="00D734E0">
        <w:rPr>
          <w:i/>
          <w:lang w:val="fr-FR"/>
        </w:rPr>
        <w:t>a contrario</w:t>
      </w:r>
      <w:r w:rsidRPr="00D734E0">
        <w:rPr>
          <w:lang w:val="fr-FR"/>
        </w:rPr>
        <w:t xml:space="preserve">, </w:t>
      </w:r>
      <w:proofErr w:type="spellStart"/>
      <w:r w:rsidRPr="00D734E0" w:rsidR="00D50595">
        <w:rPr>
          <w:i/>
          <w:lang w:val="fr-FR"/>
        </w:rPr>
        <w:t>Metis</w:t>
      </w:r>
      <w:proofErr w:type="spellEnd"/>
      <w:r w:rsidRPr="00D734E0" w:rsidR="00D50595">
        <w:rPr>
          <w:i/>
          <w:lang w:val="fr-FR"/>
        </w:rPr>
        <w:t xml:space="preserve"> </w:t>
      </w:r>
      <w:proofErr w:type="spellStart"/>
      <w:r w:rsidRPr="00D734E0" w:rsidR="00D50595">
        <w:rPr>
          <w:i/>
          <w:lang w:val="fr-FR"/>
        </w:rPr>
        <w:t>Yayıncılık</w:t>
      </w:r>
      <w:proofErr w:type="spellEnd"/>
      <w:r w:rsidRPr="00D734E0" w:rsidR="00D50595">
        <w:rPr>
          <w:i/>
          <w:lang w:val="fr-FR"/>
        </w:rPr>
        <w:t xml:space="preserve"> Limited </w:t>
      </w:r>
      <w:proofErr w:type="spellStart"/>
      <w:r w:rsidRPr="00D734E0" w:rsidR="00D50595">
        <w:rPr>
          <w:i/>
          <w:lang w:val="fr-FR"/>
        </w:rPr>
        <w:t>Şirketi</w:t>
      </w:r>
      <w:proofErr w:type="spellEnd"/>
      <w:r w:rsidRPr="00D734E0" w:rsidR="00D50595">
        <w:rPr>
          <w:i/>
          <w:lang w:val="fr-FR"/>
        </w:rPr>
        <w:t xml:space="preserve"> et </w:t>
      </w:r>
      <w:proofErr w:type="spellStart"/>
      <w:r w:rsidRPr="00D734E0" w:rsidR="00D50595">
        <w:rPr>
          <w:i/>
          <w:lang w:val="fr-FR"/>
        </w:rPr>
        <w:t>Sökmen</w:t>
      </w:r>
      <w:proofErr w:type="spellEnd"/>
      <w:r w:rsidRPr="00D734E0" w:rsidR="00D50595">
        <w:rPr>
          <w:i/>
          <w:lang w:val="fr-FR"/>
        </w:rPr>
        <w:t xml:space="preserve"> c. Turquie</w:t>
      </w:r>
      <w:r w:rsidRPr="00D734E0" w:rsidR="00D50595">
        <w:rPr>
          <w:lang w:val="fr-FR"/>
        </w:rPr>
        <w:t xml:space="preserve"> (déc.), n</w:t>
      </w:r>
      <w:r w:rsidRPr="00D734E0" w:rsidR="00D50595">
        <w:rPr>
          <w:vertAlign w:val="superscript"/>
          <w:lang w:val="fr-FR"/>
        </w:rPr>
        <w:t>o</w:t>
      </w:r>
      <w:r w:rsidRPr="00D734E0" w:rsidR="002975DE">
        <w:rPr>
          <w:lang w:val="fr-FR"/>
        </w:rPr>
        <w:t> </w:t>
      </w:r>
      <w:r w:rsidRPr="00D734E0" w:rsidR="00D50595">
        <w:rPr>
          <w:lang w:val="fr-FR"/>
        </w:rPr>
        <w:t>4751/07,</w:t>
      </w:r>
      <w:r w:rsidRPr="00D734E0" w:rsidR="00B85495">
        <w:rPr>
          <w:lang w:val="fr-FR"/>
        </w:rPr>
        <w:t xml:space="preserve"> § 35, 20 </w:t>
      </w:r>
      <w:r w:rsidRPr="00D734E0" w:rsidR="00D50595">
        <w:rPr>
          <w:lang w:val="fr-FR"/>
        </w:rPr>
        <w:t>juin 2017</w:t>
      </w:r>
      <w:r w:rsidRPr="00D734E0" w:rsidR="00A26CBC">
        <w:rPr>
          <w:lang w:val="fr-FR"/>
        </w:rPr>
        <w:t>).</w:t>
      </w:r>
    </w:p>
    <w:p w:rsidRPr="00D734E0" w:rsidR="00F87F14" w:rsidP="00D734E0" w:rsidRDefault="00D50595">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69</w:t>
      </w:r>
      <w:r w:rsidRPr="00D734E0">
        <w:rPr>
          <w:lang w:val="fr-FR"/>
        </w:rPr>
        <w:fldChar w:fldCharType="end"/>
      </w:r>
      <w:r w:rsidRPr="00D734E0">
        <w:rPr>
          <w:lang w:val="fr-FR"/>
        </w:rPr>
        <w:t>.  </w:t>
      </w:r>
      <w:r w:rsidRPr="00D734E0" w:rsidR="00BA17E0">
        <w:rPr>
          <w:lang w:val="fr-FR"/>
        </w:rPr>
        <w:t>Eu égard à ce qui précède</w:t>
      </w:r>
      <w:r w:rsidRPr="00D734E0" w:rsidR="004009F1">
        <w:rPr>
          <w:lang w:val="fr-FR"/>
        </w:rPr>
        <w:t xml:space="preserve"> et</w:t>
      </w:r>
      <w:r w:rsidRPr="00D734E0" w:rsidR="00BA17E0">
        <w:rPr>
          <w:lang w:val="fr-FR"/>
        </w:rPr>
        <w:t xml:space="preserve"> </w:t>
      </w:r>
      <w:r w:rsidRPr="00D734E0" w:rsidR="004009F1">
        <w:rPr>
          <w:lang w:val="fr-FR"/>
        </w:rPr>
        <w:t>aux</w:t>
      </w:r>
      <w:r w:rsidRPr="00D734E0" w:rsidR="00BA17E0">
        <w:rPr>
          <w:lang w:val="fr-FR"/>
        </w:rPr>
        <w:t xml:space="preserve"> circonstances particulières de la présente affaire, la Cour rejette l</w:t>
      </w:r>
      <w:r w:rsidRPr="00D734E0" w:rsidR="00D734E0">
        <w:rPr>
          <w:lang w:val="fr-FR"/>
        </w:rPr>
        <w:t>’</w:t>
      </w:r>
      <w:r w:rsidRPr="00D734E0" w:rsidR="00BA17E0">
        <w:rPr>
          <w:lang w:val="fr-FR"/>
        </w:rPr>
        <w:t>exception du Gouvernement tirée de l</w:t>
      </w:r>
      <w:r w:rsidRPr="00D734E0" w:rsidR="00D734E0">
        <w:rPr>
          <w:lang w:val="fr-FR"/>
        </w:rPr>
        <w:t>’</w:t>
      </w:r>
      <w:r w:rsidRPr="00D734E0" w:rsidR="00BA17E0">
        <w:rPr>
          <w:lang w:val="fr-FR"/>
        </w:rPr>
        <w:t>absence de qualité de victime du requérant et conclut que les poursuites constituent une «</w:t>
      </w:r>
      <w:r w:rsidRPr="00D734E0" w:rsidR="00C53070">
        <w:rPr>
          <w:lang w:val="fr-FR"/>
        </w:rPr>
        <w:t> ingérence </w:t>
      </w:r>
      <w:r w:rsidRPr="00D734E0" w:rsidR="00BA17E0">
        <w:rPr>
          <w:lang w:val="fr-FR"/>
        </w:rPr>
        <w:t>» dans l</w:t>
      </w:r>
      <w:r w:rsidRPr="00D734E0" w:rsidR="00D734E0">
        <w:rPr>
          <w:lang w:val="fr-FR"/>
        </w:rPr>
        <w:t>’</w:t>
      </w:r>
      <w:r w:rsidRPr="00D734E0" w:rsidR="00BA17E0">
        <w:rPr>
          <w:lang w:val="fr-FR"/>
        </w:rPr>
        <w:t xml:space="preserve">exercice par </w:t>
      </w:r>
      <w:r w:rsidRPr="00D734E0" w:rsidR="004009F1">
        <w:rPr>
          <w:lang w:val="fr-FR"/>
        </w:rPr>
        <w:t>celui-ci</w:t>
      </w:r>
      <w:r w:rsidRPr="00D734E0" w:rsidR="00BA17E0">
        <w:rPr>
          <w:lang w:val="fr-FR"/>
        </w:rPr>
        <w:t xml:space="preserve"> de son droit à la liberté d</w:t>
      </w:r>
      <w:r w:rsidRPr="00D734E0" w:rsidR="00D734E0">
        <w:rPr>
          <w:lang w:val="fr-FR"/>
        </w:rPr>
        <w:t>’</w:t>
      </w:r>
      <w:r w:rsidRPr="00D734E0" w:rsidR="00BA17E0">
        <w:rPr>
          <w:lang w:val="fr-FR"/>
        </w:rPr>
        <w:t>expression garanti par l</w:t>
      </w:r>
      <w:r w:rsidRPr="00D734E0" w:rsidR="00D734E0">
        <w:rPr>
          <w:lang w:val="fr-FR"/>
        </w:rPr>
        <w:t>’</w:t>
      </w:r>
      <w:r w:rsidRPr="00D734E0" w:rsidR="00BA17E0">
        <w:rPr>
          <w:lang w:val="fr-FR"/>
        </w:rPr>
        <w:t>article 10 de la Convention.</w:t>
      </w:r>
    </w:p>
    <w:p w:rsidRPr="00D734E0" w:rsidR="00FE41D9" w:rsidP="00D734E0" w:rsidRDefault="00F87F14">
      <w:pPr>
        <w:pStyle w:val="ECHRHeading3"/>
        <w:rPr>
          <w:lang w:val="fr-FR"/>
        </w:rPr>
      </w:pPr>
      <w:r w:rsidRPr="00D734E0">
        <w:rPr>
          <w:lang w:val="fr-FR"/>
        </w:rPr>
        <w:t>2.</w:t>
      </w:r>
      <w:r w:rsidRPr="00D734E0" w:rsidR="004009F1">
        <w:rPr>
          <w:lang w:val="fr-FR"/>
        </w:rPr>
        <w:t>  </w:t>
      </w:r>
      <w:r w:rsidRPr="00D734E0">
        <w:rPr>
          <w:lang w:val="fr-FR"/>
        </w:rPr>
        <w:t>Justification de l</w:t>
      </w:r>
      <w:r w:rsidRPr="00D734E0" w:rsidR="00D734E0">
        <w:rPr>
          <w:lang w:val="fr-FR"/>
        </w:rPr>
        <w:t>’</w:t>
      </w:r>
      <w:r w:rsidRPr="00D734E0">
        <w:rPr>
          <w:lang w:val="fr-FR"/>
        </w:rPr>
        <w:t>ingérence</w:t>
      </w:r>
    </w:p>
    <w:p w:rsidRPr="00D734E0" w:rsidR="007A0031" w:rsidP="00D734E0" w:rsidRDefault="00D40424">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70</w:t>
      </w:r>
      <w:r w:rsidRPr="00D734E0">
        <w:rPr>
          <w:lang w:val="fr-FR"/>
        </w:rPr>
        <w:fldChar w:fldCharType="end"/>
      </w:r>
      <w:r w:rsidRPr="00D734E0">
        <w:rPr>
          <w:lang w:val="fr-FR"/>
        </w:rPr>
        <w:t>.  </w:t>
      </w:r>
      <w:r w:rsidRPr="00D734E0" w:rsidR="007A0031">
        <w:rPr>
          <w:lang w:val="fr-FR"/>
        </w:rPr>
        <w:t>Le requérant soutient que les procédures pénales engagées à son encontre constitue</w:t>
      </w:r>
      <w:r w:rsidRPr="00D734E0" w:rsidR="003E12C0">
        <w:rPr>
          <w:lang w:val="fr-FR"/>
        </w:rPr>
        <w:t>nt</w:t>
      </w:r>
      <w:r w:rsidRPr="00D734E0" w:rsidR="007A0031">
        <w:rPr>
          <w:lang w:val="fr-FR"/>
        </w:rPr>
        <w:t xml:space="preserve"> une violation de l</w:t>
      </w:r>
      <w:r w:rsidRPr="00D734E0" w:rsidR="00D734E0">
        <w:rPr>
          <w:lang w:val="fr-FR"/>
        </w:rPr>
        <w:t>’</w:t>
      </w:r>
      <w:r w:rsidRPr="00D734E0" w:rsidR="007A0031">
        <w:rPr>
          <w:lang w:val="fr-FR"/>
        </w:rPr>
        <w:t>article 10 de la Convention.</w:t>
      </w:r>
    </w:p>
    <w:p w:rsidRPr="00D734E0" w:rsidR="00FE41D9" w:rsidP="00D734E0" w:rsidRDefault="00D40424">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71</w:t>
      </w:r>
      <w:r w:rsidRPr="00D734E0">
        <w:rPr>
          <w:lang w:val="fr-FR"/>
        </w:rPr>
        <w:fldChar w:fldCharType="end"/>
      </w:r>
      <w:r w:rsidRPr="00D734E0">
        <w:rPr>
          <w:lang w:val="fr-FR"/>
        </w:rPr>
        <w:t>.  </w:t>
      </w:r>
      <w:r w:rsidRPr="00D734E0" w:rsidR="007A0031">
        <w:rPr>
          <w:lang w:val="fr-FR"/>
        </w:rPr>
        <w:t>Le Gouvernement expose que l</w:t>
      </w:r>
      <w:r w:rsidRPr="00D734E0" w:rsidR="00D734E0">
        <w:rPr>
          <w:lang w:val="fr-FR"/>
        </w:rPr>
        <w:t>’</w:t>
      </w:r>
      <w:r w:rsidRPr="00D734E0" w:rsidR="007A0031">
        <w:rPr>
          <w:lang w:val="fr-FR"/>
        </w:rPr>
        <w:t>ingérence litigieuse était prévu</w:t>
      </w:r>
      <w:r w:rsidRPr="00D734E0" w:rsidR="003E12C0">
        <w:rPr>
          <w:lang w:val="fr-FR"/>
        </w:rPr>
        <w:t>e</w:t>
      </w:r>
      <w:r w:rsidRPr="00D734E0" w:rsidR="007A0031">
        <w:rPr>
          <w:lang w:val="fr-FR"/>
        </w:rPr>
        <w:t xml:space="preserve"> par l</w:t>
      </w:r>
      <w:r w:rsidRPr="00D734E0" w:rsidR="00D734E0">
        <w:rPr>
          <w:lang w:val="fr-FR"/>
        </w:rPr>
        <w:t>’</w:t>
      </w:r>
      <w:r w:rsidRPr="00D734E0" w:rsidR="007A0031">
        <w:rPr>
          <w:lang w:val="fr-FR"/>
        </w:rPr>
        <w:t xml:space="preserve">article 6 de la loi </w:t>
      </w:r>
      <w:r w:rsidRPr="00D734E0" w:rsidR="00543F73">
        <w:rPr>
          <w:lang w:val="fr-FR"/>
        </w:rPr>
        <w:t>n</w:t>
      </w:r>
      <w:r w:rsidRPr="00D734E0" w:rsidR="00543F73">
        <w:rPr>
          <w:vertAlign w:val="superscript"/>
          <w:lang w:val="fr-FR"/>
        </w:rPr>
        <w:t>o</w:t>
      </w:r>
      <w:r w:rsidRPr="00D734E0" w:rsidR="00543F73">
        <w:rPr>
          <w:lang w:val="fr-FR"/>
        </w:rPr>
        <w:t xml:space="preserve"> </w:t>
      </w:r>
      <w:r w:rsidRPr="00D734E0" w:rsidR="007A0031">
        <w:rPr>
          <w:lang w:val="fr-FR"/>
        </w:rPr>
        <w:t>3713 et poursuivait les buts légitimes de la protection de la sécurité nationale, de l</w:t>
      </w:r>
      <w:r w:rsidRPr="00D734E0" w:rsidR="00D734E0">
        <w:rPr>
          <w:lang w:val="fr-FR"/>
        </w:rPr>
        <w:t>’</w:t>
      </w:r>
      <w:r w:rsidRPr="00D734E0" w:rsidR="007A0031">
        <w:rPr>
          <w:lang w:val="fr-FR"/>
        </w:rPr>
        <w:t>intégrité territoriale, de la défense de l</w:t>
      </w:r>
      <w:r w:rsidRPr="00D734E0" w:rsidR="00D734E0">
        <w:rPr>
          <w:lang w:val="fr-FR"/>
        </w:rPr>
        <w:t>’</w:t>
      </w:r>
      <w:r w:rsidRPr="00D734E0" w:rsidR="007A0031">
        <w:rPr>
          <w:lang w:val="fr-FR"/>
        </w:rPr>
        <w:t>ordre et de la prévention du crime. Il soutient ensuite que cette ingérence était nécessaire dans une société démocratique dans la mesure où, selon lui, les articles publiés dans le quotidien du requérant faisai</w:t>
      </w:r>
      <w:r w:rsidRPr="00D734E0" w:rsidR="003E12C0">
        <w:rPr>
          <w:lang w:val="fr-FR"/>
        </w:rPr>
        <w:t>en</w:t>
      </w:r>
      <w:r w:rsidRPr="00D734E0" w:rsidR="007A0031">
        <w:rPr>
          <w:lang w:val="fr-FR"/>
        </w:rPr>
        <w:t xml:space="preserve">t </w:t>
      </w:r>
      <w:r w:rsidRPr="00D734E0" w:rsidR="00465243">
        <w:rPr>
          <w:lang w:val="fr-FR"/>
        </w:rPr>
        <w:t>la propagande d</w:t>
      </w:r>
      <w:r w:rsidRPr="00D734E0" w:rsidR="00D734E0">
        <w:rPr>
          <w:lang w:val="fr-FR"/>
        </w:rPr>
        <w:t>’</w:t>
      </w:r>
      <w:r w:rsidRPr="00D734E0" w:rsidR="00543F73">
        <w:rPr>
          <w:lang w:val="fr-FR"/>
        </w:rPr>
        <w:t>une organisation terroriste</w:t>
      </w:r>
      <w:r w:rsidRPr="00D734E0" w:rsidR="00465243">
        <w:rPr>
          <w:lang w:val="fr-FR"/>
        </w:rPr>
        <w:t xml:space="preserve"> </w:t>
      </w:r>
      <w:r w:rsidRPr="00D734E0" w:rsidR="00543F73">
        <w:rPr>
          <w:lang w:val="fr-FR"/>
        </w:rPr>
        <w:t xml:space="preserve">et </w:t>
      </w:r>
      <w:r w:rsidRPr="00D734E0" w:rsidR="00465243">
        <w:rPr>
          <w:lang w:val="fr-FR"/>
        </w:rPr>
        <w:t>appelai</w:t>
      </w:r>
      <w:r w:rsidRPr="00D734E0" w:rsidR="003E12C0">
        <w:rPr>
          <w:lang w:val="fr-FR"/>
        </w:rPr>
        <w:t>en</w:t>
      </w:r>
      <w:r w:rsidRPr="00D734E0" w:rsidR="00465243">
        <w:rPr>
          <w:lang w:val="fr-FR"/>
        </w:rPr>
        <w:t>t à la violence.</w:t>
      </w:r>
    </w:p>
    <w:p w:rsidRPr="00D734E0" w:rsidR="00FE41D9" w:rsidP="00D734E0" w:rsidRDefault="00D40424">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72</w:t>
      </w:r>
      <w:r w:rsidRPr="00D734E0">
        <w:rPr>
          <w:lang w:val="fr-FR"/>
        </w:rPr>
        <w:fldChar w:fldCharType="end"/>
      </w:r>
      <w:r w:rsidRPr="00D734E0">
        <w:rPr>
          <w:lang w:val="fr-FR"/>
        </w:rPr>
        <w:t>.  </w:t>
      </w:r>
      <w:r w:rsidRPr="00D734E0" w:rsidR="00F87F14">
        <w:rPr>
          <w:lang w:val="fr-FR"/>
        </w:rPr>
        <w:t>La Cour note qu</w:t>
      </w:r>
      <w:r w:rsidRPr="00D734E0" w:rsidR="00D734E0">
        <w:rPr>
          <w:lang w:val="fr-FR"/>
        </w:rPr>
        <w:t>’</w:t>
      </w:r>
      <w:r w:rsidRPr="00D734E0" w:rsidR="00F87F14">
        <w:rPr>
          <w:lang w:val="fr-FR"/>
        </w:rPr>
        <w:t>il ne prête pas à controverse entre les parties que l</w:t>
      </w:r>
      <w:r w:rsidRPr="00D734E0" w:rsidR="00D734E0">
        <w:rPr>
          <w:lang w:val="fr-FR"/>
        </w:rPr>
        <w:t>’</w:t>
      </w:r>
      <w:r w:rsidRPr="00D734E0" w:rsidR="00F87F14">
        <w:rPr>
          <w:lang w:val="fr-FR"/>
        </w:rPr>
        <w:t>ingérence,</w:t>
      </w:r>
      <w:r w:rsidRPr="00D734E0" w:rsidR="001E214D">
        <w:rPr>
          <w:lang w:val="fr-FR"/>
        </w:rPr>
        <w:t xml:space="preserve"> consistant </w:t>
      </w:r>
      <w:r w:rsidRPr="00D734E0" w:rsidR="00E22FA6">
        <w:rPr>
          <w:lang w:val="fr-FR"/>
        </w:rPr>
        <w:t>en l</w:t>
      </w:r>
      <w:r w:rsidRPr="00D734E0" w:rsidR="00D734E0">
        <w:rPr>
          <w:lang w:val="fr-FR"/>
        </w:rPr>
        <w:t>’</w:t>
      </w:r>
      <w:r w:rsidRPr="00D734E0" w:rsidR="00E22FA6">
        <w:rPr>
          <w:lang w:val="fr-FR"/>
        </w:rPr>
        <w:t>espèce en l</w:t>
      </w:r>
      <w:r w:rsidRPr="00D734E0" w:rsidR="00D734E0">
        <w:rPr>
          <w:lang w:val="fr-FR"/>
        </w:rPr>
        <w:t>’</w:t>
      </w:r>
      <w:r w:rsidRPr="00D734E0" w:rsidR="00E22FA6">
        <w:rPr>
          <w:lang w:val="fr-FR"/>
        </w:rPr>
        <w:t>engagement de poursuites pénales contre le</w:t>
      </w:r>
      <w:r w:rsidRPr="00D734E0" w:rsidR="00F87F14">
        <w:rPr>
          <w:lang w:val="fr-FR"/>
        </w:rPr>
        <w:t xml:space="preserve"> requéran</w:t>
      </w:r>
      <w:r w:rsidRPr="00D734E0" w:rsidR="001E214D">
        <w:rPr>
          <w:lang w:val="fr-FR"/>
        </w:rPr>
        <w:t>t pour l</w:t>
      </w:r>
      <w:r w:rsidRPr="00D734E0" w:rsidR="00D734E0">
        <w:rPr>
          <w:lang w:val="fr-FR"/>
        </w:rPr>
        <w:t>’</w:t>
      </w:r>
      <w:r w:rsidRPr="00D734E0" w:rsidR="001E214D">
        <w:rPr>
          <w:lang w:val="fr-FR"/>
        </w:rPr>
        <w:t>infraction prévue à l</w:t>
      </w:r>
      <w:r w:rsidRPr="00D734E0" w:rsidR="00D734E0">
        <w:rPr>
          <w:lang w:val="fr-FR"/>
        </w:rPr>
        <w:t>’</w:t>
      </w:r>
      <w:r w:rsidRPr="00D734E0" w:rsidR="001E214D">
        <w:rPr>
          <w:lang w:val="fr-FR"/>
        </w:rPr>
        <w:t xml:space="preserve">article 6 §§ 2 et 4 de la loi </w:t>
      </w:r>
      <w:r w:rsidRPr="00D734E0" w:rsidR="00E22FA6">
        <w:rPr>
          <w:lang w:val="pt-PT"/>
        </w:rPr>
        <w:t>n</w:t>
      </w:r>
      <w:r w:rsidRPr="00D734E0" w:rsidR="00E22FA6">
        <w:rPr>
          <w:vertAlign w:val="superscript"/>
          <w:lang w:val="pt-PT"/>
        </w:rPr>
        <w:t>o</w:t>
      </w:r>
      <w:r w:rsidRPr="00D734E0" w:rsidR="00300894">
        <w:rPr>
          <w:vertAlign w:val="superscript"/>
          <w:lang w:val="pt-PT"/>
        </w:rPr>
        <w:t> </w:t>
      </w:r>
      <w:r w:rsidRPr="00D734E0" w:rsidR="001E214D">
        <w:rPr>
          <w:lang w:val="fr-FR"/>
        </w:rPr>
        <w:t>3713</w:t>
      </w:r>
      <w:r w:rsidRPr="00D734E0" w:rsidR="00F87F14">
        <w:rPr>
          <w:lang w:val="fr-FR"/>
        </w:rPr>
        <w:t>, était prévue par la loi et poursuivait un but légitime, en l</w:t>
      </w:r>
      <w:r w:rsidRPr="00D734E0" w:rsidR="00D734E0">
        <w:rPr>
          <w:lang w:val="fr-FR"/>
        </w:rPr>
        <w:t>’</w:t>
      </w:r>
      <w:r w:rsidRPr="00D734E0" w:rsidR="00F87F14">
        <w:rPr>
          <w:lang w:val="fr-FR"/>
        </w:rPr>
        <w:t xml:space="preserve">occurrence </w:t>
      </w:r>
      <w:r w:rsidRPr="00D734E0" w:rsidR="002D7F1A">
        <w:rPr>
          <w:lang w:val="fr-FR"/>
        </w:rPr>
        <w:t>la protection de la sécurité nationale et de l</w:t>
      </w:r>
      <w:r w:rsidRPr="00D734E0" w:rsidR="00D734E0">
        <w:rPr>
          <w:lang w:val="fr-FR"/>
        </w:rPr>
        <w:t>’</w:t>
      </w:r>
      <w:r w:rsidRPr="00D734E0" w:rsidR="002D7F1A">
        <w:rPr>
          <w:lang w:val="fr-FR"/>
        </w:rPr>
        <w:t xml:space="preserve">intégrité territoriale, </w:t>
      </w:r>
      <w:r w:rsidRPr="00D734E0" w:rsidR="00F87F14">
        <w:rPr>
          <w:lang w:val="fr-FR"/>
        </w:rPr>
        <w:t>la défense de l</w:t>
      </w:r>
      <w:r w:rsidRPr="00D734E0" w:rsidR="00D734E0">
        <w:rPr>
          <w:lang w:val="fr-FR"/>
        </w:rPr>
        <w:t>’</w:t>
      </w:r>
      <w:r w:rsidRPr="00D734E0" w:rsidR="00F87F14">
        <w:rPr>
          <w:lang w:val="fr-FR"/>
        </w:rPr>
        <w:t>ordre et la prévention du crime au sens de l</w:t>
      </w:r>
      <w:r w:rsidRPr="00D734E0" w:rsidR="00D734E0">
        <w:rPr>
          <w:lang w:val="fr-FR"/>
        </w:rPr>
        <w:t>’</w:t>
      </w:r>
      <w:r w:rsidRPr="00D734E0" w:rsidR="00F87F14">
        <w:rPr>
          <w:lang w:val="fr-FR"/>
        </w:rPr>
        <w:t xml:space="preserve">article 10 § 2 </w:t>
      </w:r>
      <w:r w:rsidRPr="00D734E0" w:rsidR="00FA19DE">
        <w:rPr>
          <w:lang w:val="fr-FR"/>
        </w:rPr>
        <w:t>de la Convention</w:t>
      </w:r>
      <w:r w:rsidRPr="00D734E0" w:rsidR="00F87F14">
        <w:rPr>
          <w:lang w:val="fr-FR"/>
        </w:rPr>
        <w:t>.</w:t>
      </w:r>
    </w:p>
    <w:p w:rsidRPr="00D734E0" w:rsidR="00F87F14" w:rsidP="00D734E0" w:rsidRDefault="00D40424">
      <w:pPr>
        <w:pStyle w:val="ECHRPara"/>
        <w:rPr>
          <w:i/>
          <w:lang w:val="pt-PT"/>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73</w:t>
      </w:r>
      <w:r w:rsidRPr="00D734E0">
        <w:rPr>
          <w:lang w:val="fr-FR"/>
        </w:rPr>
        <w:fldChar w:fldCharType="end"/>
      </w:r>
      <w:r w:rsidRPr="00D734E0">
        <w:rPr>
          <w:lang w:val="fr-FR"/>
        </w:rPr>
        <w:t>.  </w:t>
      </w:r>
      <w:r w:rsidRPr="00D734E0" w:rsidR="001E214D">
        <w:rPr>
          <w:lang w:val="fr-FR"/>
        </w:rPr>
        <w:t>Quant à la nécessité de l</w:t>
      </w:r>
      <w:r w:rsidRPr="00D734E0" w:rsidR="00D734E0">
        <w:rPr>
          <w:lang w:val="fr-FR"/>
        </w:rPr>
        <w:t>’</w:t>
      </w:r>
      <w:r w:rsidRPr="00D734E0" w:rsidR="001E214D">
        <w:rPr>
          <w:lang w:val="fr-FR"/>
        </w:rPr>
        <w:t>ingérence,</w:t>
      </w:r>
      <w:r w:rsidRPr="00D734E0" w:rsidR="00543F73">
        <w:rPr>
          <w:lang w:val="fr-FR"/>
        </w:rPr>
        <w:t xml:space="preserve"> </w:t>
      </w:r>
      <w:r w:rsidRPr="00D734E0" w:rsidR="002D7F1A">
        <w:rPr>
          <w:lang w:val="fr-FR"/>
        </w:rPr>
        <w:t>l</w:t>
      </w:r>
      <w:r w:rsidRPr="00D734E0" w:rsidR="00543F73">
        <w:rPr>
          <w:lang w:val="fr-FR"/>
        </w:rPr>
        <w:t>a Cour renvoie aux principes découlant de sa jurisprudence en matière de liberté d</w:t>
      </w:r>
      <w:r w:rsidRPr="00D734E0" w:rsidR="00D734E0">
        <w:rPr>
          <w:lang w:val="fr-FR"/>
        </w:rPr>
        <w:t>’</w:t>
      </w:r>
      <w:r w:rsidRPr="00D734E0" w:rsidR="00543F73">
        <w:rPr>
          <w:lang w:val="fr-FR"/>
        </w:rPr>
        <w:t>expression, lesquels sont résumés notamment dans l</w:t>
      </w:r>
      <w:r w:rsidRPr="00D734E0" w:rsidR="00D734E0">
        <w:rPr>
          <w:lang w:val="fr-FR"/>
        </w:rPr>
        <w:t>’</w:t>
      </w:r>
      <w:r w:rsidRPr="00D734E0" w:rsidR="00543F73">
        <w:rPr>
          <w:lang w:val="fr-FR"/>
        </w:rPr>
        <w:t xml:space="preserve">arrêt </w:t>
      </w:r>
      <w:proofErr w:type="spellStart"/>
      <w:r w:rsidRPr="00D734E0" w:rsidR="00543F73">
        <w:rPr>
          <w:i/>
          <w:lang w:val="fr-FR"/>
        </w:rPr>
        <w:t>Bédat</w:t>
      </w:r>
      <w:proofErr w:type="spellEnd"/>
      <w:r w:rsidRPr="00D734E0" w:rsidR="00543F73">
        <w:rPr>
          <w:i/>
          <w:lang w:val="fr-FR"/>
        </w:rPr>
        <w:t xml:space="preserve"> c. Suisse</w:t>
      </w:r>
      <w:r w:rsidRPr="00D734E0" w:rsidR="00543F73">
        <w:rPr>
          <w:lang w:val="fr-FR"/>
        </w:rPr>
        <w:t xml:space="preserve"> ([GC], n</w:t>
      </w:r>
      <w:r w:rsidRPr="00D734E0" w:rsidR="00543F73">
        <w:rPr>
          <w:vertAlign w:val="superscript"/>
          <w:lang w:val="fr-FR"/>
        </w:rPr>
        <w:t>o</w:t>
      </w:r>
      <w:r w:rsidRPr="00D734E0" w:rsidR="00543F73">
        <w:rPr>
          <w:lang w:val="fr-FR"/>
        </w:rPr>
        <w:t xml:space="preserve"> 56925/08, §</w:t>
      </w:r>
      <w:r w:rsidRPr="00D734E0" w:rsidR="001E7EC7">
        <w:rPr>
          <w:lang w:val="fr-FR"/>
        </w:rPr>
        <w:t> </w:t>
      </w:r>
      <w:r w:rsidRPr="00D734E0" w:rsidR="00543F73">
        <w:rPr>
          <w:lang w:val="fr-FR"/>
        </w:rPr>
        <w:t>48, 29 mars 2016).</w:t>
      </w:r>
      <w:r w:rsidRPr="00D734E0" w:rsidR="00FA19DE">
        <w:rPr>
          <w:lang w:val="fr-FR"/>
        </w:rPr>
        <w:t xml:space="preserve"> E</w:t>
      </w:r>
      <w:r w:rsidRPr="00D734E0" w:rsidR="002D7F1A">
        <w:rPr>
          <w:lang w:val="fr-FR"/>
        </w:rPr>
        <w:t xml:space="preserve">lle rappelle </w:t>
      </w:r>
      <w:r w:rsidRPr="00D734E0" w:rsidR="00FA19DE">
        <w:rPr>
          <w:lang w:val="fr-FR"/>
        </w:rPr>
        <w:t xml:space="preserve">en outre </w:t>
      </w:r>
      <w:r w:rsidRPr="00D734E0" w:rsidR="002D7F1A">
        <w:rPr>
          <w:lang w:val="fr-FR"/>
        </w:rPr>
        <w:t>avoir conclu, dans des affaires soulevant des questions semblables à celles de la présente espèce, à la violation de l</w:t>
      </w:r>
      <w:r w:rsidRPr="00D734E0" w:rsidR="00D734E0">
        <w:rPr>
          <w:lang w:val="fr-FR"/>
        </w:rPr>
        <w:t>’</w:t>
      </w:r>
      <w:r w:rsidRPr="00D734E0" w:rsidR="002D7F1A">
        <w:rPr>
          <w:lang w:val="fr-FR"/>
        </w:rPr>
        <w:t>article</w:t>
      </w:r>
      <w:r w:rsidRPr="00D734E0" w:rsidR="00300894">
        <w:rPr>
          <w:lang w:val="fr-FR"/>
        </w:rPr>
        <w:t> </w:t>
      </w:r>
      <w:r w:rsidRPr="00D734E0" w:rsidR="002D7F1A">
        <w:rPr>
          <w:lang w:val="fr-FR"/>
        </w:rPr>
        <w:t>10 de la Convention (</w:t>
      </w:r>
      <w:proofErr w:type="spellStart"/>
      <w:r w:rsidRPr="00D734E0" w:rsidR="002D7F1A">
        <w:rPr>
          <w:i/>
          <w:lang w:val="fr-FR"/>
        </w:rPr>
        <w:t>Gözel</w:t>
      </w:r>
      <w:proofErr w:type="spellEnd"/>
      <w:r w:rsidRPr="00D734E0" w:rsidR="002D7F1A">
        <w:rPr>
          <w:i/>
          <w:lang w:val="fr-FR"/>
        </w:rPr>
        <w:t xml:space="preserve"> et </w:t>
      </w:r>
      <w:proofErr w:type="spellStart"/>
      <w:r w:rsidRPr="00D734E0" w:rsidR="002D7F1A">
        <w:rPr>
          <w:i/>
          <w:lang w:val="fr-FR"/>
        </w:rPr>
        <w:t>Özer</w:t>
      </w:r>
      <w:proofErr w:type="spellEnd"/>
      <w:r w:rsidRPr="00D734E0" w:rsidR="002D7F1A">
        <w:rPr>
          <w:lang w:val="fr-FR"/>
        </w:rPr>
        <w:t xml:space="preserve">, </w:t>
      </w:r>
      <w:r w:rsidRPr="00D734E0" w:rsidR="00FA19DE">
        <w:rPr>
          <w:lang w:val="pt-PT"/>
        </w:rPr>
        <w:t>n</w:t>
      </w:r>
      <w:r w:rsidRPr="00D734E0" w:rsidR="00FA19DE">
        <w:rPr>
          <w:vertAlign w:val="superscript"/>
          <w:lang w:val="pt-PT"/>
        </w:rPr>
        <w:t>os</w:t>
      </w:r>
      <w:r w:rsidRPr="00D734E0" w:rsidR="00FA19DE">
        <w:rPr>
          <w:lang w:val="fr-FR"/>
        </w:rPr>
        <w:t xml:space="preserve"> 43453/04 et 31098/05</w:t>
      </w:r>
      <w:r w:rsidRPr="00D734E0" w:rsidR="002D7F1A">
        <w:rPr>
          <w:lang w:val="fr-FR"/>
        </w:rPr>
        <w:t>, § 64,</w:t>
      </w:r>
      <w:r w:rsidRPr="00D734E0" w:rsidR="00FA19DE">
        <w:rPr>
          <w:lang w:val="fr-FR"/>
        </w:rPr>
        <w:t xml:space="preserve"> 6 juillet 2010,</w:t>
      </w:r>
      <w:r w:rsidRPr="00D734E0" w:rsidR="002D7F1A">
        <w:rPr>
          <w:lang w:val="fr-FR"/>
        </w:rPr>
        <w:t xml:space="preserve"> </w:t>
      </w:r>
      <w:r w:rsidRPr="00D734E0" w:rsidR="002D7F1A">
        <w:rPr>
          <w:i/>
          <w:lang w:val="fr-FR"/>
        </w:rPr>
        <w:t>Bayar c. Turquie</w:t>
      </w:r>
      <w:r w:rsidRPr="00D734E0" w:rsidR="002D7F1A">
        <w:rPr>
          <w:lang w:val="fr-FR"/>
        </w:rPr>
        <w:t xml:space="preserve"> (</w:t>
      </w:r>
      <w:r w:rsidRPr="00D734E0" w:rsidR="00DE3D8C">
        <w:rPr>
          <w:lang w:val="fr-FR"/>
        </w:rPr>
        <w:t>n</w:t>
      </w:r>
      <w:r w:rsidRPr="00D734E0" w:rsidR="00DE3D8C">
        <w:rPr>
          <w:vertAlign w:val="superscript"/>
          <w:lang w:val="fr-FR"/>
        </w:rPr>
        <w:t>os</w:t>
      </w:r>
      <w:r w:rsidRPr="00D734E0" w:rsidR="002D7F1A">
        <w:rPr>
          <w:lang w:val="fr-FR"/>
        </w:rPr>
        <w:t xml:space="preserve"> 1-8), </w:t>
      </w:r>
      <w:r w:rsidRPr="00D734E0" w:rsidR="00DE3D8C">
        <w:rPr>
          <w:lang w:val="fr-FR"/>
        </w:rPr>
        <w:t>n</w:t>
      </w:r>
      <w:r w:rsidRPr="00D734E0" w:rsidR="00DE3D8C">
        <w:rPr>
          <w:vertAlign w:val="superscript"/>
          <w:lang w:val="fr-FR"/>
        </w:rPr>
        <w:t>os</w:t>
      </w:r>
      <w:r w:rsidRPr="00D734E0" w:rsidR="002D7F1A">
        <w:rPr>
          <w:lang w:val="fr-FR"/>
        </w:rPr>
        <w:t xml:space="preserve"> 39690/06, 40559/06, 48815/06, 2512/07, 55197/07, 55199/07, 55201/07 et 55202/07, §§ 34</w:t>
      </w:r>
      <w:r w:rsidRPr="00D734E0" w:rsidR="00D734E0">
        <w:rPr>
          <w:lang w:val="fr-FR"/>
        </w:rPr>
        <w:t>-</w:t>
      </w:r>
      <w:r w:rsidRPr="00D734E0" w:rsidR="002D7F1A">
        <w:rPr>
          <w:lang w:val="fr-FR"/>
        </w:rPr>
        <w:t>35, 25 mars 2014</w:t>
      </w:r>
      <w:r w:rsidRPr="00D734E0" w:rsidR="00300894">
        <w:rPr>
          <w:lang w:val="fr-FR"/>
        </w:rPr>
        <w:t>,</w:t>
      </w:r>
      <w:r w:rsidRPr="00D734E0" w:rsidR="002D7F1A">
        <w:rPr>
          <w:lang w:val="fr-FR"/>
        </w:rPr>
        <w:t xml:space="preserve"> et </w:t>
      </w:r>
      <w:proofErr w:type="spellStart"/>
      <w:r w:rsidRPr="00D734E0" w:rsidR="002D7F1A">
        <w:rPr>
          <w:i/>
          <w:lang w:val="pt-PT"/>
        </w:rPr>
        <w:t>Bayar</w:t>
      </w:r>
      <w:proofErr w:type="spellEnd"/>
      <w:r w:rsidRPr="00D734E0" w:rsidR="002D7F1A">
        <w:rPr>
          <w:i/>
          <w:lang w:val="pt-PT"/>
        </w:rPr>
        <w:t xml:space="preserve"> </w:t>
      </w:r>
      <w:proofErr w:type="spellStart"/>
      <w:r w:rsidRPr="00D734E0" w:rsidR="002D7F1A">
        <w:rPr>
          <w:i/>
          <w:lang w:val="pt-PT"/>
        </w:rPr>
        <w:t>et</w:t>
      </w:r>
      <w:proofErr w:type="spellEnd"/>
      <w:r w:rsidRPr="00D734E0" w:rsidR="002D7F1A">
        <w:rPr>
          <w:i/>
          <w:lang w:val="pt-PT"/>
        </w:rPr>
        <w:t xml:space="preserve"> </w:t>
      </w:r>
      <w:proofErr w:type="spellStart"/>
      <w:r w:rsidRPr="00D734E0" w:rsidR="002D7F1A">
        <w:rPr>
          <w:i/>
          <w:lang w:val="pt-PT"/>
        </w:rPr>
        <w:t>Gürbüz</w:t>
      </w:r>
      <w:proofErr w:type="spellEnd"/>
      <w:r w:rsidRPr="00D734E0" w:rsidR="002D7F1A">
        <w:rPr>
          <w:lang w:val="pt-PT"/>
        </w:rPr>
        <w:t xml:space="preserve"> </w:t>
      </w:r>
      <w:r w:rsidRPr="00D734E0" w:rsidR="002D7F1A">
        <w:rPr>
          <w:i/>
          <w:lang w:val="pt-PT"/>
        </w:rPr>
        <w:t xml:space="preserve">c. </w:t>
      </w:r>
      <w:proofErr w:type="spellStart"/>
      <w:r w:rsidRPr="00D734E0" w:rsidR="002D7F1A">
        <w:rPr>
          <w:i/>
          <w:lang w:val="pt-PT"/>
        </w:rPr>
        <w:t>Turquie</w:t>
      </w:r>
      <w:proofErr w:type="spellEnd"/>
      <w:r w:rsidRPr="00D734E0" w:rsidR="002D7F1A">
        <w:rPr>
          <w:i/>
          <w:lang w:val="pt-PT"/>
        </w:rPr>
        <w:t xml:space="preserve"> (n</w:t>
      </w:r>
      <w:r w:rsidRPr="00D734E0" w:rsidR="002D7F1A">
        <w:rPr>
          <w:rFonts w:cs="Times New Roman"/>
          <w:i/>
          <w:vertAlign w:val="superscript"/>
          <w:lang w:val="pt-PT"/>
        </w:rPr>
        <w:t>o</w:t>
      </w:r>
      <w:r w:rsidRPr="00D734E0" w:rsidR="002D7F1A">
        <w:rPr>
          <w:i/>
          <w:lang w:val="pt-PT"/>
        </w:rPr>
        <w:t xml:space="preserve"> 2)</w:t>
      </w:r>
      <w:r w:rsidRPr="00D734E0" w:rsidR="002D7F1A">
        <w:rPr>
          <w:lang w:val="pt-PT"/>
        </w:rPr>
        <w:t>, n</w:t>
      </w:r>
      <w:r w:rsidRPr="00D734E0" w:rsidR="002D7F1A">
        <w:rPr>
          <w:vertAlign w:val="superscript"/>
          <w:lang w:val="pt-PT"/>
        </w:rPr>
        <w:t>o</w:t>
      </w:r>
      <w:r w:rsidRPr="00D734E0" w:rsidR="001E7EC7">
        <w:rPr>
          <w:lang w:val="pt-PT"/>
        </w:rPr>
        <w:t> </w:t>
      </w:r>
      <w:r w:rsidRPr="00D734E0" w:rsidR="002D7F1A">
        <w:rPr>
          <w:lang w:val="pt-PT"/>
        </w:rPr>
        <w:t>33037/07</w:t>
      </w:r>
      <w:r w:rsidRPr="00D734E0" w:rsidR="002D7F1A">
        <w:rPr>
          <w:snapToGrid w:val="0"/>
          <w:lang w:val="pt-PT"/>
        </w:rPr>
        <w:t xml:space="preserve">, </w:t>
      </w:r>
      <w:r w:rsidRPr="00D734E0" w:rsidR="00B571D6">
        <w:rPr>
          <w:snapToGrid w:val="0"/>
          <w:lang w:val="pt-PT"/>
        </w:rPr>
        <w:t>§</w:t>
      </w:r>
      <w:r w:rsidRPr="00D734E0" w:rsidR="002D7F1A">
        <w:rPr>
          <w:snapToGrid w:val="0"/>
          <w:lang w:val="pt-PT"/>
        </w:rPr>
        <w:t xml:space="preserve">§ 30 </w:t>
      </w:r>
      <w:proofErr w:type="spellStart"/>
      <w:r w:rsidRPr="00D734E0" w:rsidR="002D7F1A">
        <w:rPr>
          <w:snapToGrid w:val="0"/>
          <w:lang w:val="pt-PT"/>
        </w:rPr>
        <w:t>et</w:t>
      </w:r>
      <w:proofErr w:type="spellEnd"/>
      <w:r w:rsidRPr="00D734E0" w:rsidR="002D7F1A">
        <w:rPr>
          <w:snapToGrid w:val="0"/>
          <w:lang w:val="pt-PT"/>
        </w:rPr>
        <w:t xml:space="preserve"> 31</w:t>
      </w:r>
      <w:r w:rsidRPr="00D734E0" w:rsidR="005D0A6D">
        <w:rPr>
          <w:snapToGrid w:val="0"/>
          <w:lang w:val="pt-PT"/>
        </w:rPr>
        <w:t>, 3</w:t>
      </w:r>
      <w:r w:rsidRPr="00D734E0" w:rsidR="00567F7C">
        <w:rPr>
          <w:snapToGrid w:val="0"/>
          <w:lang w:val="pt-PT"/>
        </w:rPr>
        <w:t xml:space="preserve"> </w:t>
      </w:r>
      <w:proofErr w:type="spellStart"/>
      <w:r w:rsidRPr="00D734E0" w:rsidR="002D7F1A">
        <w:rPr>
          <w:lang w:val="pt-PT"/>
        </w:rPr>
        <w:t>février</w:t>
      </w:r>
      <w:proofErr w:type="spellEnd"/>
      <w:r w:rsidRPr="00D734E0" w:rsidR="002D7F1A">
        <w:rPr>
          <w:snapToGrid w:val="0"/>
          <w:lang w:val="pt-PT"/>
        </w:rPr>
        <w:t xml:space="preserve"> 2015</w:t>
      </w:r>
      <w:r w:rsidRPr="00D734E0" w:rsidR="002D7F1A">
        <w:rPr>
          <w:lang w:val="fr-FR"/>
        </w:rPr>
        <w:t>). Elle examinera la présente affaire à la lumière de cette jurisprudence</w:t>
      </w:r>
      <w:r w:rsidRPr="00D734E0" w:rsidR="002D40EB">
        <w:rPr>
          <w:lang w:val="fr-FR"/>
        </w:rPr>
        <w:t>,</w:t>
      </w:r>
      <w:r w:rsidRPr="00D734E0" w:rsidR="001A03DF">
        <w:rPr>
          <w:lang w:val="fr-FR"/>
        </w:rPr>
        <w:t xml:space="preserve"> tout en gardant à l</w:t>
      </w:r>
      <w:r w:rsidRPr="00D734E0" w:rsidR="00D734E0">
        <w:rPr>
          <w:lang w:val="fr-FR"/>
        </w:rPr>
        <w:t>’</w:t>
      </w:r>
      <w:r w:rsidRPr="00D734E0" w:rsidR="001A03DF">
        <w:rPr>
          <w:lang w:val="fr-FR"/>
        </w:rPr>
        <w:t>esprit que, à la différence des affaires précitées, le requérant a été acquitté</w:t>
      </w:r>
      <w:r w:rsidRPr="00D734E0" w:rsidR="002D40EB">
        <w:rPr>
          <w:lang w:val="fr-FR"/>
        </w:rPr>
        <w:t xml:space="preserve"> à l</w:t>
      </w:r>
      <w:r w:rsidRPr="00D734E0" w:rsidR="00D734E0">
        <w:rPr>
          <w:lang w:val="fr-FR"/>
        </w:rPr>
        <w:t>’</w:t>
      </w:r>
      <w:r w:rsidRPr="00D734E0" w:rsidR="002D40EB">
        <w:rPr>
          <w:lang w:val="fr-FR"/>
        </w:rPr>
        <w:t>issue des procédures pénales faisant l</w:t>
      </w:r>
      <w:r w:rsidRPr="00D734E0" w:rsidR="00D734E0">
        <w:rPr>
          <w:lang w:val="fr-FR"/>
        </w:rPr>
        <w:t>’</w:t>
      </w:r>
      <w:r w:rsidRPr="00D734E0" w:rsidR="002D40EB">
        <w:rPr>
          <w:lang w:val="fr-FR"/>
        </w:rPr>
        <w:t>objet de la présente affaire</w:t>
      </w:r>
      <w:r w:rsidRPr="00D734E0" w:rsidR="002D7F1A">
        <w:rPr>
          <w:lang w:val="fr-FR"/>
        </w:rPr>
        <w:t>.</w:t>
      </w:r>
    </w:p>
    <w:p w:rsidRPr="00D734E0" w:rsidR="00FE41D9" w:rsidP="00D734E0" w:rsidRDefault="00D40424">
      <w:pPr>
        <w:pStyle w:val="ECHRPara"/>
        <w:rPr>
          <w:noProof/>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74</w:t>
      </w:r>
      <w:r w:rsidRPr="00D734E0">
        <w:rPr>
          <w:lang w:val="fr-FR"/>
        </w:rPr>
        <w:fldChar w:fldCharType="end"/>
      </w:r>
      <w:r w:rsidRPr="00D734E0">
        <w:rPr>
          <w:lang w:val="fr-FR"/>
        </w:rPr>
        <w:t>.  </w:t>
      </w:r>
      <w:r w:rsidRPr="00D734E0" w:rsidR="007521E3">
        <w:rPr>
          <w:noProof/>
          <w:lang w:val="fr-FR"/>
        </w:rPr>
        <w:t xml:space="preserve">La Cour observe </w:t>
      </w:r>
      <w:r w:rsidRPr="00D734E0" w:rsidR="007521E3">
        <w:rPr>
          <w:lang w:val="fr-FR"/>
        </w:rPr>
        <w:t>en l</w:t>
      </w:r>
      <w:r w:rsidRPr="00D734E0" w:rsidR="00D734E0">
        <w:rPr>
          <w:lang w:val="fr-FR"/>
        </w:rPr>
        <w:t>’</w:t>
      </w:r>
      <w:r w:rsidRPr="00D734E0" w:rsidR="007521E3">
        <w:rPr>
          <w:lang w:val="fr-FR"/>
        </w:rPr>
        <w:t xml:space="preserve">espèce </w:t>
      </w:r>
      <w:r w:rsidRPr="00D734E0" w:rsidR="007521E3">
        <w:rPr>
          <w:noProof/>
          <w:lang w:val="fr-FR"/>
        </w:rPr>
        <w:t>que les autorités compétentes ont déclenché et mené des poursuites pénales contre le requérant</w:t>
      </w:r>
      <w:r w:rsidRPr="00D734E0" w:rsidR="001A03DF">
        <w:rPr>
          <w:noProof/>
          <w:lang w:val="fr-FR"/>
        </w:rPr>
        <w:t xml:space="preserve"> en raison de la publication </w:t>
      </w:r>
      <w:r w:rsidRPr="00D734E0" w:rsidR="001E7EC7">
        <w:rPr>
          <w:noProof/>
          <w:lang w:val="fr-FR"/>
        </w:rPr>
        <w:t xml:space="preserve">de certains écrits </w:t>
      </w:r>
      <w:r w:rsidRPr="00D734E0" w:rsidR="001A03DF">
        <w:rPr>
          <w:noProof/>
          <w:lang w:val="fr-FR"/>
        </w:rPr>
        <w:t>dans le quotidien de celui-ci</w:t>
      </w:r>
      <w:r w:rsidRPr="00D734E0" w:rsidR="007521E3">
        <w:rPr>
          <w:noProof/>
          <w:lang w:val="fr-FR"/>
        </w:rPr>
        <w:t>.</w:t>
      </w:r>
      <w:r w:rsidRPr="00D734E0" w:rsidR="00EB7001">
        <w:rPr>
          <w:noProof/>
          <w:lang w:val="fr-FR"/>
        </w:rPr>
        <w:t xml:space="preserve"> </w:t>
      </w:r>
      <w:r w:rsidRPr="00D734E0" w:rsidR="001E214D">
        <w:rPr>
          <w:lang w:val="fr-FR"/>
        </w:rPr>
        <w:t xml:space="preserve">Elle relève que les </w:t>
      </w:r>
      <w:r w:rsidRPr="00D734E0" w:rsidR="001A03DF">
        <w:rPr>
          <w:lang w:val="fr-FR"/>
        </w:rPr>
        <w:t>écrits</w:t>
      </w:r>
      <w:r w:rsidRPr="00D734E0" w:rsidR="00EB7001">
        <w:rPr>
          <w:lang w:val="fr-FR"/>
        </w:rPr>
        <w:t xml:space="preserve"> mis en cause par les autorités</w:t>
      </w:r>
      <w:r w:rsidRPr="00D734E0" w:rsidR="00543F73">
        <w:rPr>
          <w:lang w:val="fr-FR"/>
        </w:rPr>
        <w:t xml:space="preserve"> rapportaient les</w:t>
      </w:r>
      <w:r w:rsidRPr="00D734E0" w:rsidR="00F87F14">
        <w:rPr>
          <w:lang w:val="fr-FR"/>
        </w:rPr>
        <w:t xml:space="preserve"> déclaration</w:t>
      </w:r>
      <w:r w:rsidRPr="00D734E0" w:rsidR="00543F73">
        <w:rPr>
          <w:lang w:val="fr-FR"/>
        </w:rPr>
        <w:t>s</w:t>
      </w:r>
      <w:r w:rsidRPr="00D734E0" w:rsidR="00F87F14">
        <w:rPr>
          <w:lang w:val="fr-FR"/>
        </w:rPr>
        <w:t xml:space="preserve"> de</w:t>
      </w:r>
      <w:r w:rsidRPr="00D734E0" w:rsidR="00DE3D8C">
        <w:rPr>
          <w:lang w:val="fr-FR"/>
        </w:rPr>
        <w:t xml:space="preserve"> membres et de</w:t>
      </w:r>
      <w:r w:rsidRPr="00D734E0" w:rsidR="00543F73">
        <w:rPr>
          <w:lang w:val="fr-FR"/>
        </w:rPr>
        <w:t xml:space="preserve"> représentants de</w:t>
      </w:r>
      <w:r w:rsidRPr="00D734E0" w:rsidR="00DE3D8C">
        <w:rPr>
          <w:lang w:val="fr-FR"/>
        </w:rPr>
        <w:t xml:space="preserve"> certaine</w:t>
      </w:r>
      <w:r w:rsidRPr="00D734E0" w:rsidR="00D8502E">
        <w:rPr>
          <w:lang w:val="fr-FR"/>
        </w:rPr>
        <w:t xml:space="preserve">s organisations considérées </w:t>
      </w:r>
      <w:r w:rsidRPr="00D734E0" w:rsidR="001175C3">
        <w:rPr>
          <w:lang w:val="fr-FR"/>
        </w:rPr>
        <w:t xml:space="preserve">comme </w:t>
      </w:r>
      <w:r w:rsidRPr="00D734E0" w:rsidR="00D8502E">
        <w:rPr>
          <w:lang w:val="fr-FR"/>
        </w:rPr>
        <w:t>terroristes en droit turc</w:t>
      </w:r>
      <w:r w:rsidRPr="00D734E0" w:rsidR="00543F73">
        <w:rPr>
          <w:lang w:val="fr-FR"/>
        </w:rPr>
        <w:t xml:space="preserve"> </w:t>
      </w:r>
      <w:r w:rsidRPr="00D734E0" w:rsidR="00AB3AFC">
        <w:rPr>
          <w:lang w:val="fr-FR"/>
        </w:rPr>
        <w:t xml:space="preserve">relatives à </w:t>
      </w:r>
      <w:r w:rsidRPr="00D734E0" w:rsidR="00D8502E">
        <w:rPr>
          <w:lang w:val="fr-FR"/>
        </w:rPr>
        <w:t xml:space="preserve">différents sujets : </w:t>
      </w:r>
      <w:r w:rsidRPr="00D734E0" w:rsidR="004732CB">
        <w:rPr>
          <w:lang w:val="fr-FR"/>
        </w:rPr>
        <w:t xml:space="preserve">le </w:t>
      </w:r>
      <w:r w:rsidRPr="00D734E0" w:rsidR="00D8502E">
        <w:rPr>
          <w:lang w:val="fr-FR"/>
        </w:rPr>
        <w:t>parcours</w:t>
      </w:r>
      <w:r w:rsidRPr="00D734E0" w:rsidR="00543F73">
        <w:rPr>
          <w:lang w:val="fr-FR"/>
        </w:rPr>
        <w:t xml:space="preserve"> de formation</w:t>
      </w:r>
      <w:r w:rsidRPr="00D734E0" w:rsidR="00FA19DE">
        <w:rPr>
          <w:lang w:val="fr-FR"/>
        </w:rPr>
        <w:t xml:space="preserve"> d</w:t>
      </w:r>
      <w:r w:rsidRPr="00D734E0" w:rsidR="00D734E0">
        <w:rPr>
          <w:lang w:val="fr-FR"/>
        </w:rPr>
        <w:t>’</w:t>
      </w:r>
      <w:r w:rsidRPr="00D734E0" w:rsidR="00FA19DE">
        <w:rPr>
          <w:lang w:val="fr-FR"/>
        </w:rPr>
        <w:t>une organisation</w:t>
      </w:r>
      <w:r w:rsidRPr="00D734E0" w:rsidR="00DE3D8C">
        <w:rPr>
          <w:lang w:val="fr-FR"/>
        </w:rPr>
        <w:t xml:space="preserve"> (paragraphe 7 ci-dessus)</w:t>
      </w:r>
      <w:r w:rsidRPr="00D734E0" w:rsidR="00543F73">
        <w:rPr>
          <w:lang w:val="fr-FR"/>
        </w:rPr>
        <w:t xml:space="preserve">, </w:t>
      </w:r>
      <w:r w:rsidRPr="00D734E0" w:rsidR="004732CB">
        <w:rPr>
          <w:lang w:val="fr-FR"/>
        </w:rPr>
        <w:t xml:space="preserve">le </w:t>
      </w:r>
      <w:r w:rsidRPr="00D734E0" w:rsidR="00543F73">
        <w:rPr>
          <w:lang w:val="fr-FR"/>
        </w:rPr>
        <w:t>message de Noël</w:t>
      </w:r>
      <w:r w:rsidRPr="00D734E0" w:rsidR="00FA19DE">
        <w:rPr>
          <w:lang w:val="fr-FR"/>
        </w:rPr>
        <w:t xml:space="preserve"> d</w:t>
      </w:r>
      <w:r w:rsidRPr="00D734E0" w:rsidR="00D734E0">
        <w:rPr>
          <w:lang w:val="fr-FR"/>
        </w:rPr>
        <w:t>’</w:t>
      </w:r>
      <w:r w:rsidRPr="00D734E0" w:rsidR="00FA19DE">
        <w:rPr>
          <w:lang w:val="fr-FR"/>
        </w:rPr>
        <w:t>une organisation</w:t>
      </w:r>
      <w:r w:rsidRPr="00D734E0" w:rsidR="00DE3D8C">
        <w:rPr>
          <w:lang w:val="fr-FR"/>
        </w:rPr>
        <w:t xml:space="preserve"> (paragraphe 7 ci-dessus)</w:t>
      </w:r>
      <w:r w:rsidRPr="00D734E0" w:rsidR="00543F73">
        <w:rPr>
          <w:lang w:val="fr-FR"/>
        </w:rPr>
        <w:t>,</w:t>
      </w:r>
      <w:r w:rsidRPr="00D734E0" w:rsidR="004732CB">
        <w:rPr>
          <w:lang w:val="fr-FR"/>
        </w:rPr>
        <w:t xml:space="preserve"> le</w:t>
      </w:r>
      <w:r w:rsidRPr="00D734E0" w:rsidR="00543F73">
        <w:rPr>
          <w:lang w:val="fr-FR"/>
        </w:rPr>
        <w:t xml:space="preserve"> </w:t>
      </w:r>
      <w:r w:rsidRPr="00D734E0" w:rsidR="00DE3D8C">
        <w:rPr>
          <w:lang w:val="fr-FR"/>
        </w:rPr>
        <w:t xml:space="preserve">bilan des </w:t>
      </w:r>
      <w:r w:rsidRPr="00D734E0" w:rsidR="00543F73">
        <w:rPr>
          <w:lang w:val="fr-FR"/>
        </w:rPr>
        <w:t>conflits armés</w:t>
      </w:r>
      <w:r w:rsidRPr="00D734E0" w:rsidR="00FA19DE">
        <w:rPr>
          <w:lang w:val="fr-FR"/>
        </w:rPr>
        <w:t xml:space="preserve"> d</w:t>
      </w:r>
      <w:r w:rsidRPr="00D734E0" w:rsidR="00D734E0">
        <w:rPr>
          <w:lang w:val="fr-FR"/>
        </w:rPr>
        <w:t>’</w:t>
      </w:r>
      <w:r w:rsidRPr="00D734E0" w:rsidR="00FA19DE">
        <w:rPr>
          <w:lang w:val="fr-FR"/>
        </w:rPr>
        <w:t>une organisation</w:t>
      </w:r>
      <w:r w:rsidRPr="00D734E0" w:rsidR="00DE3D8C">
        <w:rPr>
          <w:lang w:val="fr-FR"/>
        </w:rPr>
        <w:t xml:space="preserve"> (paragraphe 12 ci-dessus)</w:t>
      </w:r>
      <w:r w:rsidRPr="00D734E0" w:rsidR="00543F73">
        <w:rPr>
          <w:lang w:val="fr-FR"/>
        </w:rPr>
        <w:t>,</w:t>
      </w:r>
      <w:r w:rsidRPr="00D734E0" w:rsidR="00543F73">
        <w:rPr>
          <w:noProof/>
          <w:lang w:val="fr-FR"/>
        </w:rPr>
        <w:t xml:space="preserve"> </w:t>
      </w:r>
      <w:r w:rsidRPr="00D734E0" w:rsidR="004732CB">
        <w:rPr>
          <w:noProof/>
          <w:lang w:val="fr-FR"/>
        </w:rPr>
        <w:t xml:space="preserve">les </w:t>
      </w:r>
      <w:r w:rsidRPr="00D734E0" w:rsidR="00543F73">
        <w:rPr>
          <w:noProof/>
          <w:lang w:val="fr-FR"/>
        </w:rPr>
        <w:t>manifestations organisées dans certaines villes</w:t>
      </w:r>
      <w:r w:rsidRPr="00D734E0" w:rsidR="00DE3D8C">
        <w:rPr>
          <w:noProof/>
          <w:lang w:val="fr-FR"/>
        </w:rPr>
        <w:t xml:space="preserve"> (paragraphe 17 ci-dessus)</w:t>
      </w:r>
      <w:r w:rsidRPr="00D734E0" w:rsidR="00543F73">
        <w:rPr>
          <w:noProof/>
          <w:lang w:val="fr-FR"/>
        </w:rPr>
        <w:t xml:space="preserve">, </w:t>
      </w:r>
      <w:r w:rsidRPr="00D734E0" w:rsidR="004732CB">
        <w:rPr>
          <w:noProof/>
          <w:lang w:val="fr-FR"/>
        </w:rPr>
        <w:t xml:space="preserve">le </w:t>
      </w:r>
      <w:r w:rsidRPr="00D734E0" w:rsidR="00543F73">
        <w:rPr>
          <w:noProof/>
          <w:lang w:val="fr-FR"/>
        </w:rPr>
        <w:t>génocide arménien</w:t>
      </w:r>
      <w:r w:rsidRPr="00D734E0" w:rsidR="00DE3D8C">
        <w:rPr>
          <w:noProof/>
          <w:lang w:val="fr-FR"/>
        </w:rPr>
        <w:t xml:space="preserve"> (paragraphe 22 ci-dessus)</w:t>
      </w:r>
      <w:r w:rsidRPr="00D734E0" w:rsidR="00543F73">
        <w:rPr>
          <w:noProof/>
          <w:lang w:val="fr-FR"/>
        </w:rPr>
        <w:t xml:space="preserve">, </w:t>
      </w:r>
      <w:r w:rsidRPr="00D734E0" w:rsidR="004732CB">
        <w:rPr>
          <w:noProof/>
          <w:lang w:val="fr-FR"/>
        </w:rPr>
        <w:t xml:space="preserve">la </w:t>
      </w:r>
      <w:r w:rsidRPr="00D734E0" w:rsidR="00543F73">
        <w:rPr>
          <w:noProof/>
          <w:lang w:val="fr-FR"/>
        </w:rPr>
        <w:t xml:space="preserve">solution </w:t>
      </w:r>
      <w:r w:rsidRPr="00D734E0" w:rsidR="00AB3AFC">
        <w:rPr>
          <w:noProof/>
          <w:lang w:val="fr-FR"/>
        </w:rPr>
        <w:t xml:space="preserve">au </w:t>
      </w:r>
      <w:r w:rsidRPr="00D734E0" w:rsidR="00543F73">
        <w:rPr>
          <w:noProof/>
          <w:lang w:val="fr-FR"/>
        </w:rPr>
        <w:t>problème kurde</w:t>
      </w:r>
      <w:r w:rsidRPr="00D734E0" w:rsidR="00DE3D8C">
        <w:rPr>
          <w:noProof/>
          <w:lang w:val="fr-FR"/>
        </w:rPr>
        <w:t xml:space="preserve"> (paragraphe 27 ci-dessus)</w:t>
      </w:r>
      <w:r w:rsidRPr="00D734E0" w:rsidR="00543F73">
        <w:rPr>
          <w:noProof/>
          <w:lang w:val="fr-FR"/>
        </w:rPr>
        <w:t>,</w:t>
      </w:r>
      <w:r w:rsidRPr="00D734E0" w:rsidR="004732CB">
        <w:rPr>
          <w:noProof/>
          <w:lang w:val="fr-FR"/>
        </w:rPr>
        <w:t xml:space="preserve"> la</w:t>
      </w:r>
      <w:r w:rsidRPr="00D734E0" w:rsidR="00543F73">
        <w:rPr>
          <w:noProof/>
          <w:lang w:val="fr-FR"/>
        </w:rPr>
        <w:t xml:space="preserve"> re</w:t>
      </w:r>
      <w:r w:rsidRPr="00D734E0" w:rsidR="00FA19DE">
        <w:rPr>
          <w:noProof/>
          <w:lang w:val="fr-FR"/>
        </w:rPr>
        <w:t>structuration d</w:t>
      </w:r>
      <w:r w:rsidRPr="00D734E0" w:rsidR="00D734E0">
        <w:rPr>
          <w:noProof/>
          <w:lang w:val="fr-FR"/>
        </w:rPr>
        <w:t>’</w:t>
      </w:r>
      <w:r w:rsidRPr="00D734E0" w:rsidR="00FA19DE">
        <w:rPr>
          <w:noProof/>
          <w:lang w:val="fr-FR"/>
        </w:rPr>
        <w:t xml:space="preserve">une </w:t>
      </w:r>
      <w:r w:rsidRPr="00D734E0" w:rsidR="00543F73">
        <w:rPr>
          <w:noProof/>
          <w:lang w:val="fr-FR"/>
        </w:rPr>
        <w:t>organisation</w:t>
      </w:r>
      <w:r w:rsidRPr="00D734E0" w:rsidR="00DE3D8C">
        <w:rPr>
          <w:noProof/>
          <w:lang w:val="fr-FR"/>
        </w:rPr>
        <w:t xml:space="preserve"> (paragraphe 32 ci-dessus)</w:t>
      </w:r>
      <w:r w:rsidRPr="00D734E0" w:rsidR="00543F73">
        <w:rPr>
          <w:noProof/>
          <w:lang w:val="fr-FR"/>
        </w:rPr>
        <w:t xml:space="preserve">, </w:t>
      </w:r>
      <w:r w:rsidRPr="00D734E0" w:rsidR="004732CB">
        <w:rPr>
          <w:noProof/>
          <w:lang w:val="fr-FR"/>
        </w:rPr>
        <w:t xml:space="preserve">les </w:t>
      </w:r>
      <w:r w:rsidRPr="00D734E0" w:rsidR="00543F73">
        <w:rPr>
          <w:noProof/>
          <w:lang w:val="fr-FR"/>
        </w:rPr>
        <w:t>félicitations</w:t>
      </w:r>
      <w:r w:rsidRPr="00D734E0" w:rsidR="00FA19DE">
        <w:rPr>
          <w:noProof/>
          <w:lang w:val="fr-FR"/>
        </w:rPr>
        <w:t xml:space="preserve"> d</w:t>
      </w:r>
      <w:r w:rsidRPr="00D734E0" w:rsidR="00D734E0">
        <w:rPr>
          <w:noProof/>
          <w:lang w:val="fr-FR"/>
        </w:rPr>
        <w:t>’</w:t>
      </w:r>
      <w:r w:rsidRPr="00D734E0" w:rsidR="00FA19DE">
        <w:rPr>
          <w:noProof/>
          <w:lang w:val="fr-FR"/>
        </w:rPr>
        <w:t>une organisation</w:t>
      </w:r>
      <w:r w:rsidRPr="00D734E0" w:rsidR="00543F73">
        <w:rPr>
          <w:noProof/>
          <w:lang w:val="fr-FR"/>
        </w:rPr>
        <w:t xml:space="preserve"> pour un succès sportif</w:t>
      </w:r>
      <w:r w:rsidRPr="00D734E0" w:rsidR="00DE3D8C">
        <w:rPr>
          <w:noProof/>
          <w:lang w:val="fr-FR"/>
        </w:rPr>
        <w:t xml:space="preserve"> (paragraphe 37 ci-dessus)</w:t>
      </w:r>
      <w:r w:rsidRPr="00D734E0" w:rsidR="00543F73">
        <w:rPr>
          <w:noProof/>
          <w:lang w:val="fr-FR"/>
        </w:rPr>
        <w:t xml:space="preserve"> et </w:t>
      </w:r>
      <w:r w:rsidRPr="00D734E0" w:rsidR="004732CB">
        <w:rPr>
          <w:noProof/>
          <w:lang w:val="fr-FR"/>
        </w:rPr>
        <w:t xml:space="preserve">un </w:t>
      </w:r>
      <w:r w:rsidRPr="00D734E0" w:rsidR="00543F73">
        <w:rPr>
          <w:noProof/>
          <w:lang w:val="fr-FR"/>
        </w:rPr>
        <w:t>acte de protestation</w:t>
      </w:r>
      <w:r w:rsidRPr="00D734E0" w:rsidR="00DE3D8C">
        <w:rPr>
          <w:noProof/>
          <w:lang w:val="fr-FR"/>
        </w:rPr>
        <w:t xml:space="preserve"> (paragraphe 37 ci-dessus)</w:t>
      </w:r>
      <w:r w:rsidRPr="00D734E0" w:rsidR="00543F73">
        <w:rPr>
          <w:noProof/>
          <w:lang w:val="fr-FR"/>
        </w:rPr>
        <w:t>.</w:t>
      </w:r>
    </w:p>
    <w:p w:rsidRPr="00D734E0" w:rsidR="00460ECC" w:rsidP="00D734E0" w:rsidRDefault="00E65C33">
      <w:pPr>
        <w:pStyle w:val="ECHRPara"/>
        <w:rPr>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75</w:t>
      </w:r>
      <w:r w:rsidRPr="00D734E0">
        <w:rPr>
          <w:noProof/>
          <w:lang w:val="fr-FR"/>
        </w:rPr>
        <w:fldChar w:fldCharType="end"/>
      </w:r>
      <w:r w:rsidRPr="00D734E0">
        <w:rPr>
          <w:noProof/>
          <w:lang w:val="fr-FR"/>
        </w:rPr>
        <w:t>.  </w:t>
      </w:r>
      <w:r w:rsidRPr="00D734E0" w:rsidR="00EB7001">
        <w:rPr>
          <w:noProof/>
          <w:lang w:val="fr-FR"/>
        </w:rPr>
        <w:t xml:space="preserve">La Cour note que les autorités judiciaires ont engagé lesdites poursuites </w:t>
      </w:r>
      <w:r w:rsidRPr="00D734E0" w:rsidR="00B571D6">
        <w:rPr>
          <w:noProof/>
          <w:lang w:val="fr-FR"/>
        </w:rPr>
        <w:t xml:space="preserve">en </w:t>
      </w:r>
      <w:r w:rsidRPr="00D734E0" w:rsidR="00B571D6">
        <w:rPr>
          <w:lang w:val="fr-FR"/>
        </w:rPr>
        <w:t>tenant compte exclusivement du fait que le quotidien du requérant avait publié des écrits émanant d</w:t>
      </w:r>
      <w:r w:rsidRPr="00D734E0" w:rsidR="00D734E0">
        <w:rPr>
          <w:lang w:val="fr-FR"/>
        </w:rPr>
        <w:t>’</w:t>
      </w:r>
      <w:r w:rsidRPr="00D734E0" w:rsidR="00B571D6">
        <w:rPr>
          <w:lang w:val="fr-FR"/>
        </w:rPr>
        <w:t xml:space="preserve">organisations qualifiées en droit turc de terroristes et </w:t>
      </w:r>
      <w:r w:rsidRPr="00D734E0" w:rsidR="00EB7001">
        <w:rPr>
          <w:noProof/>
          <w:lang w:val="fr-FR"/>
        </w:rPr>
        <w:t xml:space="preserve">en estimant sur </w:t>
      </w:r>
      <w:r w:rsidRPr="00D734E0" w:rsidR="00B571D6">
        <w:rPr>
          <w:noProof/>
          <w:lang w:val="fr-FR"/>
        </w:rPr>
        <w:t xml:space="preserve">cette </w:t>
      </w:r>
      <w:r w:rsidRPr="00D734E0" w:rsidR="00EB7001">
        <w:rPr>
          <w:noProof/>
          <w:lang w:val="fr-FR"/>
        </w:rPr>
        <w:t>seule base que le requérant avait commis l</w:t>
      </w:r>
      <w:r w:rsidRPr="00D734E0" w:rsidR="00D734E0">
        <w:rPr>
          <w:noProof/>
          <w:lang w:val="fr-FR"/>
        </w:rPr>
        <w:t>’</w:t>
      </w:r>
      <w:r w:rsidRPr="00D734E0" w:rsidR="00EB7001">
        <w:rPr>
          <w:noProof/>
          <w:lang w:val="fr-FR"/>
        </w:rPr>
        <w:t>infraction visée à l</w:t>
      </w:r>
      <w:r w:rsidRPr="00D734E0" w:rsidR="00D734E0">
        <w:rPr>
          <w:noProof/>
          <w:lang w:val="fr-FR"/>
        </w:rPr>
        <w:t>’</w:t>
      </w:r>
      <w:r w:rsidRPr="00D734E0" w:rsidR="00EB7001">
        <w:rPr>
          <w:noProof/>
          <w:lang w:val="fr-FR"/>
        </w:rPr>
        <w:t xml:space="preserve">article 6 § 2 de la loi </w:t>
      </w:r>
      <w:r w:rsidRPr="00D734E0" w:rsidR="00EB7001">
        <w:rPr>
          <w:lang w:val="pt-PT"/>
        </w:rPr>
        <w:t>n</w:t>
      </w:r>
      <w:r w:rsidRPr="00D734E0" w:rsidR="00EB7001">
        <w:rPr>
          <w:vertAlign w:val="superscript"/>
          <w:lang w:val="pt-PT"/>
        </w:rPr>
        <w:t>o</w:t>
      </w:r>
      <w:r w:rsidRPr="00D734E0" w:rsidR="00EB7001">
        <w:rPr>
          <w:noProof/>
          <w:lang w:val="fr-FR"/>
        </w:rPr>
        <w:t xml:space="preserve"> 3713 (paragraphes 8, 9, 13, 14, 18, 19, 23, 24, 28, 29, 33, 34, 38 et 39 ci-dessus). </w:t>
      </w:r>
      <w:r w:rsidRPr="00D734E0" w:rsidR="00AB3AFC">
        <w:rPr>
          <w:noProof/>
          <w:lang w:val="fr-FR"/>
        </w:rPr>
        <w:t xml:space="preserve">Elle </w:t>
      </w:r>
      <w:r w:rsidRPr="00D734E0" w:rsidR="001E7EC7">
        <w:rPr>
          <w:noProof/>
          <w:lang w:val="fr-FR"/>
        </w:rPr>
        <w:t xml:space="preserve">relève </w:t>
      </w:r>
      <w:r w:rsidRPr="00D734E0" w:rsidR="00AB3AFC">
        <w:rPr>
          <w:noProof/>
          <w:lang w:val="fr-FR"/>
        </w:rPr>
        <w:t xml:space="preserve">en particulier que </w:t>
      </w:r>
      <w:r w:rsidRPr="00D734E0" w:rsidR="00A742B0">
        <w:rPr>
          <w:noProof/>
          <w:lang w:val="fr-FR"/>
        </w:rPr>
        <w:t xml:space="preserve">ces autorités </w:t>
      </w:r>
      <w:r w:rsidRPr="00D734E0" w:rsidR="00E24E1F">
        <w:rPr>
          <w:noProof/>
          <w:lang w:val="fr-FR"/>
        </w:rPr>
        <w:t>n</w:t>
      </w:r>
      <w:r w:rsidRPr="00D734E0" w:rsidR="00D734E0">
        <w:rPr>
          <w:noProof/>
          <w:lang w:val="fr-FR"/>
        </w:rPr>
        <w:t>’</w:t>
      </w:r>
      <w:r w:rsidRPr="00D734E0" w:rsidR="00E24E1F">
        <w:rPr>
          <w:noProof/>
          <w:lang w:val="fr-FR"/>
        </w:rPr>
        <w:t>ont procédé à aucune analyse</w:t>
      </w:r>
      <w:r w:rsidRPr="00D734E0" w:rsidR="00D8502E">
        <w:rPr>
          <w:noProof/>
          <w:lang w:val="fr-FR"/>
        </w:rPr>
        <w:t xml:space="preserve"> appropriée</w:t>
      </w:r>
      <w:r w:rsidRPr="00D734E0" w:rsidR="00E24E1F">
        <w:rPr>
          <w:noProof/>
          <w:lang w:val="fr-FR"/>
        </w:rPr>
        <w:t xml:space="preserve"> de la teneur des écrits litigieux n</w:t>
      </w:r>
      <w:r w:rsidRPr="00D734E0" w:rsidR="00FA19DE">
        <w:rPr>
          <w:noProof/>
          <w:lang w:val="fr-FR"/>
        </w:rPr>
        <w:t>i du contexte dans lequel ils s</w:t>
      </w:r>
      <w:r w:rsidRPr="00D734E0" w:rsidR="00D734E0">
        <w:rPr>
          <w:noProof/>
          <w:lang w:val="fr-FR"/>
        </w:rPr>
        <w:t>’</w:t>
      </w:r>
      <w:r w:rsidRPr="00D734E0" w:rsidR="00E24E1F">
        <w:rPr>
          <w:noProof/>
          <w:lang w:val="fr-FR"/>
        </w:rPr>
        <w:t xml:space="preserve">inscrivaient au regard des critères énoncés et mis en œuvre par </w:t>
      </w:r>
      <w:r w:rsidRPr="00D734E0" w:rsidR="00AB3AFC">
        <w:rPr>
          <w:noProof/>
          <w:lang w:val="fr-FR"/>
        </w:rPr>
        <w:t>elle</w:t>
      </w:r>
      <w:r w:rsidRPr="00D734E0" w:rsidR="00E24E1F">
        <w:rPr>
          <w:noProof/>
          <w:lang w:val="fr-FR"/>
        </w:rPr>
        <w:t xml:space="preserve"> dans les affaires relatives à la liberté d</w:t>
      </w:r>
      <w:r w:rsidRPr="00D734E0" w:rsidR="00D734E0">
        <w:rPr>
          <w:noProof/>
          <w:lang w:val="fr-FR"/>
        </w:rPr>
        <w:t>’</w:t>
      </w:r>
      <w:r w:rsidRPr="00D734E0" w:rsidR="00E24E1F">
        <w:rPr>
          <w:noProof/>
          <w:lang w:val="fr-FR"/>
        </w:rPr>
        <w:t>expression (</w:t>
      </w:r>
      <w:r w:rsidRPr="00D734E0" w:rsidR="00A742B0">
        <w:rPr>
          <w:i/>
          <w:noProof/>
          <w:lang w:val="fr-FR"/>
        </w:rPr>
        <w:t>Gözel et Özer</w:t>
      </w:r>
      <w:r w:rsidRPr="00D734E0" w:rsidR="00A742B0">
        <w:rPr>
          <w:noProof/>
          <w:lang w:val="fr-FR"/>
        </w:rPr>
        <w:t>, précité, § 51</w:t>
      </w:r>
      <w:r w:rsidRPr="00D734E0" w:rsidR="00E24E1F">
        <w:rPr>
          <w:noProof/>
          <w:lang w:val="fr-FR"/>
        </w:rPr>
        <w:t>).</w:t>
      </w:r>
      <w:r w:rsidRPr="00D734E0" w:rsidR="00A742B0">
        <w:rPr>
          <w:noProof/>
          <w:lang w:val="fr-FR"/>
        </w:rPr>
        <w:t xml:space="preserve"> Elle </w:t>
      </w:r>
      <w:r w:rsidRPr="00D734E0" w:rsidR="001E7EC7">
        <w:rPr>
          <w:noProof/>
          <w:lang w:val="fr-FR"/>
        </w:rPr>
        <w:t xml:space="preserve">constate </w:t>
      </w:r>
      <w:r w:rsidRPr="00D734E0" w:rsidR="00A742B0">
        <w:rPr>
          <w:noProof/>
          <w:lang w:val="fr-FR"/>
        </w:rPr>
        <w:t>en outre qu</w:t>
      </w:r>
      <w:r w:rsidRPr="00D734E0" w:rsidR="00D734E0">
        <w:rPr>
          <w:noProof/>
          <w:lang w:val="fr-FR"/>
        </w:rPr>
        <w:t>’</w:t>
      </w:r>
      <w:r w:rsidRPr="00D734E0" w:rsidR="00A742B0">
        <w:rPr>
          <w:noProof/>
          <w:lang w:val="fr-FR"/>
        </w:rPr>
        <w:t>il n</w:t>
      </w:r>
      <w:r w:rsidRPr="00D734E0" w:rsidR="00D734E0">
        <w:rPr>
          <w:noProof/>
          <w:lang w:val="fr-FR"/>
        </w:rPr>
        <w:t>’</w:t>
      </w:r>
      <w:r w:rsidRPr="00D734E0" w:rsidR="00A742B0">
        <w:rPr>
          <w:noProof/>
          <w:lang w:val="fr-FR"/>
        </w:rPr>
        <w:t>a pas été allégué par les autori</w:t>
      </w:r>
      <w:r w:rsidRPr="00D734E0" w:rsidR="00EE2049">
        <w:rPr>
          <w:noProof/>
          <w:lang w:val="fr-FR"/>
        </w:rPr>
        <w:t>tés nationales que les écrits</w:t>
      </w:r>
      <w:r w:rsidRPr="00D734E0" w:rsidR="00A742B0">
        <w:rPr>
          <w:noProof/>
          <w:lang w:val="fr-FR"/>
        </w:rPr>
        <w:t xml:space="preserve"> litigieux, pris dans leur ensemble, contenai</w:t>
      </w:r>
      <w:r w:rsidRPr="00D734E0" w:rsidR="00EE2049">
        <w:rPr>
          <w:noProof/>
          <w:lang w:val="fr-FR"/>
        </w:rPr>
        <w:t>en</w:t>
      </w:r>
      <w:r w:rsidRPr="00D734E0" w:rsidR="00A742B0">
        <w:rPr>
          <w:noProof/>
          <w:lang w:val="fr-FR"/>
        </w:rPr>
        <w:t>t un appel à l</w:t>
      </w:r>
      <w:r w:rsidRPr="00D734E0" w:rsidR="00D734E0">
        <w:rPr>
          <w:noProof/>
          <w:lang w:val="fr-FR"/>
        </w:rPr>
        <w:t>’</w:t>
      </w:r>
      <w:r w:rsidRPr="00D734E0" w:rsidR="00A742B0">
        <w:rPr>
          <w:noProof/>
          <w:lang w:val="fr-FR"/>
        </w:rPr>
        <w:t>usage de la violence, à la résistance armée ou au soulèvement, ou qu</w:t>
      </w:r>
      <w:r w:rsidRPr="00D734E0" w:rsidR="00D734E0">
        <w:rPr>
          <w:noProof/>
          <w:lang w:val="fr-FR"/>
        </w:rPr>
        <w:t>’</w:t>
      </w:r>
      <w:r w:rsidRPr="00D734E0" w:rsidR="00A742B0">
        <w:rPr>
          <w:noProof/>
          <w:lang w:val="fr-FR"/>
        </w:rPr>
        <w:t>ils constituaient un discours de haine, ce qui est à ses yeux l</w:t>
      </w:r>
      <w:r w:rsidRPr="00D734E0" w:rsidR="00D734E0">
        <w:rPr>
          <w:noProof/>
          <w:lang w:val="fr-FR"/>
        </w:rPr>
        <w:t>’</w:t>
      </w:r>
      <w:r w:rsidRPr="00D734E0" w:rsidR="00A742B0">
        <w:rPr>
          <w:noProof/>
          <w:lang w:val="fr-FR"/>
        </w:rPr>
        <w:t>élément essentiel à prendre en considération (</w:t>
      </w:r>
      <w:r w:rsidRPr="00D734E0" w:rsidR="00A742B0">
        <w:rPr>
          <w:i/>
          <w:iCs/>
          <w:noProof/>
          <w:lang w:val="fr-FR"/>
        </w:rPr>
        <w:t>Sürek c. Turquie</w:t>
      </w:r>
      <w:r w:rsidRPr="00D734E0" w:rsidR="00A742B0">
        <w:rPr>
          <w:noProof/>
          <w:lang w:val="fr-FR"/>
        </w:rPr>
        <w:t xml:space="preserve"> (n</w:t>
      </w:r>
      <w:r w:rsidRPr="00D734E0" w:rsidR="00A742B0">
        <w:rPr>
          <w:noProof/>
          <w:vertAlign w:val="superscript"/>
          <w:lang w:val="fr-FR"/>
        </w:rPr>
        <w:t>o</w:t>
      </w:r>
      <w:r w:rsidRPr="00D734E0" w:rsidR="00A742B0">
        <w:rPr>
          <w:noProof/>
          <w:lang w:val="fr-FR"/>
        </w:rPr>
        <w:t xml:space="preserve"> 4) [GC], n</w:t>
      </w:r>
      <w:r w:rsidRPr="00D734E0" w:rsidR="00A742B0">
        <w:rPr>
          <w:noProof/>
          <w:vertAlign w:val="superscript"/>
          <w:lang w:val="fr-FR"/>
        </w:rPr>
        <w:t>o</w:t>
      </w:r>
      <w:r w:rsidRPr="00D734E0" w:rsidR="00A742B0">
        <w:rPr>
          <w:noProof/>
          <w:lang w:val="fr-FR"/>
        </w:rPr>
        <w:t xml:space="preserve"> </w:t>
      </w:r>
      <w:hyperlink w:tgtFrame="_blank" w:history="1" w:anchor="{&quot;appno&quot;:[&quot;24762/94&quot;]}" r:id="rId12">
        <w:r w:rsidRPr="00D734E0" w:rsidR="00A742B0">
          <w:rPr>
            <w:rStyle w:val="Hyperlink"/>
            <w:noProof/>
            <w:color w:val="auto"/>
            <w:u w:val="none"/>
            <w:lang w:val="fr-FR"/>
          </w:rPr>
          <w:t>24762/94</w:t>
        </w:r>
      </w:hyperlink>
      <w:r w:rsidRPr="00D734E0" w:rsidR="00A742B0">
        <w:rPr>
          <w:noProof/>
          <w:lang w:val="fr-FR"/>
        </w:rPr>
        <w:t>, § 58, 8</w:t>
      </w:r>
      <w:r w:rsidRPr="00D734E0" w:rsidR="001E7EC7">
        <w:rPr>
          <w:noProof/>
          <w:lang w:val="fr-FR"/>
        </w:rPr>
        <w:t> </w:t>
      </w:r>
      <w:r w:rsidRPr="00D734E0" w:rsidR="00A742B0">
        <w:rPr>
          <w:noProof/>
          <w:lang w:val="fr-FR"/>
        </w:rPr>
        <w:t xml:space="preserve">juillet 1999 et </w:t>
      </w:r>
      <w:r w:rsidRPr="00D734E0" w:rsidR="00A742B0">
        <w:rPr>
          <w:i/>
          <w:iCs/>
          <w:noProof/>
          <w:lang w:val="fr-FR"/>
        </w:rPr>
        <w:t>Belek et Velioğlu c. Turquie</w:t>
      </w:r>
      <w:r w:rsidRPr="00D734E0" w:rsidR="00A742B0">
        <w:rPr>
          <w:noProof/>
          <w:lang w:val="fr-FR"/>
        </w:rPr>
        <w:t>, n</w:t>
      </w:r>
      <w:r w:rsidRPr="00D734E0" w:rsidR="00A742B0">
        <w:rPr>
          <w:noProof/>
          <w:vertAlign w:val="superscript"/>
          <w:lang w:val="fr-FR"/>
        </w:rPr>
        <w:t>o</w:t>
      </w:r>
      <w:r w:rsidRPr="00D734E0" w:rsidR="00A742B0">
        <w:rPr>
          <w:noProof/>
          <w:lang w:val="fr-FR"/>
        </w:rPr>
        <w:t xml:space="preserve"> </w:t>
      </w:r>
      <w:hyperlink w:tgtFrame="_blank" w:history="1" w:anchor="{&quot;appno&quot;:[&quot;44227/04&quot;]}" r:id="rId13">
        <w:r w:rsidRPr="00D734E0" w:rsidR="00A742B0">
          <w:rPr>
            <w:rStyle w:val="Hyperlink"/>
            <w:noProof/>
            <w:color w:val="auto"/>
            <w:u w:val="none"/>
            <w:lang w:val="fr-FR"/>
          </w:rPr>
          <w:t>44227/04</w:t>
        </w:r>
      </w:hyperlink>
      <w:r w:rsidRPr="00D734E0" w:rsidR="00A742B0">
        <w:rPr>
          <w:noProof/>
          <w:lang w:val="fr-FR"/>
        </w:rPr>
        <w:t>, § 25, 6</w:t>
      </w:r>
      <w:r w:rsidRPr="00D734E0" w:rsidR="001E7EC7">
        <w:rPr>
          <w:noProof/>
          <w:lang w:val="fr-FR"/>
        </w:rPr>
        <w:t> </w:t>
      </w:r>
      <w:r w:rsidRPr="00D734E0" w:rsidR="00A742B0">
        <w:rPr>
          <w:noProof/>
          <w:lang w:val="fr-FR"/>
        </w:rPr>
        <w:t>octobre</w:t>
      </w:r>
      <w:r w:rsidRPr="00D734E0" w:rsidR="001E7EC7">
        <w:rPr>
          <w:noProof/>
          <w:lang w:val="fr-FR"/>
        </w:rPr>
        <w:t> </w:t>
      </w:r>
      <w:r w:rsidRPr="00D734E0" w:rsidR="00A742B0">
        <w:rPr>
          <w:noProof/>
          <w:lang w:val="fr-FR"/>
        </w:rPr>
        <w:t>2015)</w:t>
      </w:r>
      <w:r w:rsidRPr="00D734E0" w:rsidR="00EE2049">
        <w:rPr>
          <w:noProof/>
          <w:lang w:val="fr-FR"/>
        </w:rPr>
        <w:t>.</w:t>
      </w:r>
    </w:p>
    <w:p w:rsidRPr="00D734E0" w:rsidR="00460ECC" w:rsidP="00D734E0" w:rsidRDefault="00606437">
      <w:pPr>
        <w:pStyle w:val="ECHRPara"/>
        <w:rPr>
          <w:noProof/>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76</w:t>
      </w:r>
      <w:r w:rsidRPr="00D734E0">
        <w:rPr>
          <w:lang w:val="fr-FR"/>
        </w:rPr>
        <w:fldChar w:fldCharType="end"/>
      </w:r>
      <w:r w:rsidRPr="00D734E0">
        <w:rPr>
          <w:lang w:val="fr-FR"/>
        </w:rPr>
        <w:t>.  </w:t>
      </w:r>
      <w:r w:rsidRPr="00D734E0">
        <w:rPr>
          <w:noProof/>
          <w:lang w:val="fr-FR"/>
        </w:rPr>
        <w:t>Dans ces circonstances, l</w:t>
      </w:r>
      <w:r w:rsidRPr="00D734E0" w:rsidR="00D734E0">
        <w:rPr>
          <w:noProof/>
          <w:lang w:val="fr-FR"/>
        </w:rPr>
        <w:t>’</w:t>
      </w:r>
      <w:r w:rsidRPr="00D734E0">
        <w:rPr>
          <w:noProof/>
          <w:lang w:val="fr-FR"/>
        </w:rPr>
        <w:t>ouverture des poursuites</w:t>
      </w:r>
      <w:r w:rsidRPr="00D734E0" w:rsidR="00B571D6">
        <w:rPr>
          <w:noProof/>
          <w:lang w:val="fr-FR"/>
        </w:rPr>
        <w:t xml:space="preserve"> contre le requérant</w:t>
      </w:r>
      <w:r w:rsidRPr="00D734E0">
        <w:rPr>
          <w:noProof/>
          <w:lang w:val="fr-FR"/>
        </w:rPr>
        <w:t xml:space="preserve"> </w:t>
      </w:r>
      <w:r w:rsidRPr="00D734E0" w:rsidR="001E7EC7">
        <w:rPr>
          <w:noProof/>
          <w:lang w:val="fr-FR"/>
        </w:rPr>
        <w:t>peut être vue</w:t>
      </w:r>
      <w:r w:rsidRPr="00D734E0">
        <w:rPr>
          <w:noProof/>
          <w:lang w:val="fr-FR"/>
        </w:rPr>
        <w:t xml:space="preserve"> comme une réaction des autorités compétentes tendant à réprimer par la voie pénale </w:t>
      </w:r>
      <w:r w:rsidRPr="00D734E0" w:rsidR="006A3606">
        <w:rPr>
          <w:noProof/>
          <w:lang w:val="fr-FR"/>
        </w:rPr>
        <w:t>la publication d</w:t>
      </w:r>
      <w:r w:rsidRPr="00D734E0">
        <w:rPr>
          <w:noProof/>
          <w:lang w:val="fr-FR"/>
        </w:rPr>
        <w:t xml:space="preserve">e déclarations </w:t>
      </w:r>
      <w:r w:rsidRPr="00D734E0" w:rsidR="006A3606">
        <w:rPr>
          <w:noProof/>
          <w:lang w:val="fr-FR"/>
        </w:rPr>
        <w:t>de responsables d</w:t>
      </w:r>
      <w:r w:rsidRPr="00D734E0" w:rsidR="00D734E0">
        <w:rPr>
          <w:noProof/>
          <w:lang w:val="fr-FR"/>
        </w:rPr>
        <w:t>’</w:t>
      </w:r>
      <w:r w:rsidRPr="00D734E0" w:rsidR="002D40EB">
        <w:rPr>
          <w:noProof/>
          <w:lang w:val="fr-FR"/>
        </w:rPr>
        <w:t>organisations qualifiées de terrori</w:t>
      </w:r>
      <w:r w:rsidRPr="00D734E0" w:rsidR="001E7EC7">
        <w:rPr>
          <w:noProof/>
          <w:lang w:val="fr-FR"/>
        </w:rPr>
        <w:t>s</w:t>
      </w:r>
      <w:r w:rsidRPr="00D734E0" w:rsidR="002D40EB">
        <w:rPr>
          <w:noProof/>
          <w:lang w:val="fr-FR"/>
        </w:rPr>
        <w:t>tes en droit turc</w:t>
      </w:r>
      <w:r w:rsidRPr="00D734E0" w:rsidR="0047435A">
        <w:rPr>
          <w:noProof/>
          <w:lang w:val="fr-FR"/>
        </w:rPr>
        <w:t xml:space="preserve"> </w:t>
      </w:r>
      <w:r w:rsidRPr="00D734E0" w:rsidR="006A3606">
        <w:rPr>
          <w:noProof/>
          <w:lang w:val="fr-FR"/>
        </w:rPr>
        <w:t>sans</w:t>
      </w:r>
      <w:r w:rsidRPr="00D734E0" w:rsidR="00C1067A">
        <w:rPr>
          <w:noProof/>
          <w:lang w:val="fr-FR"/>
        </w:rPr>
        <w:t xml:space="preserve"> avoir</w:t>
      </w:r>
      <w:r w:rsidRPr="00D734E0" w:rsidR="006A3606">
        <w:rPr>
          <w:noProof/>
          <w:lang w:val="fr-FR"/>
        </w:rPr>
        <w:t xml:space="preserve"> égard </w:t>
      </w:r>
      <w:r w:rsidRPr="00D734E0" w:rsidR="001E7EC7">
        <w:rPr>
          <w:noProof/>
          <w:lang w:val="fr-FR"/>
        </w:rPr>
        <w:t>au</w:t>
      </w:r>
      <w:r w:rsidRPr="00D734E0" w:rsidR="0047435A">
        <w:rPr>
          <w:noProof/>
          <w:lang w:val="fr-FR"/>
        </w:rPr>
        <w:t xml:space="preserve"> contenu</w:t>
      </w:r>
      <w:r w:rsidRPr="00D734E0" w:rsidR="001E7EC7">
        <w:rPr>
          <w:noProof/>
          <w:lang w:val="fr-FR"/>
        </w:rPr>
        <w:t xml:space="preserve"> de ces déclarations</w:t>
      </w:r>
      <w:r w:rsidRPr="00D734E0">
        <w:rPr>
          <w:noProof/>
          <w:lang w:val="fr-FR"/>
        </w:rPr>
        <w:t xml:space="preserve">, alors </w:t>
      </w:r>
      <w:r w:rsidRPr="00D734E0" w:rsidR="001E7EC7">
        <w:rPr>
          <w:noProof/>
          <w:lang w:val="fr-FR"/>
        </w:rPr>
        <w:t>que celles-ci</w:t>
      </w:r>
      <w:r w:rsidRPr="00D734E0" w:rsidR="001A03DF">
        <w:rPr>
          <w:noProof/>
          <w:lang w:val="fr-FR"/>
        </w:rPr>
        <w:t xml:space="preserve"> </w:t>
      </w:r>
      <w:r w:rsidRPr="00D734E0">
        <w:rPr>
          <w:noProof/>
          <w:lang w:val="fr-FR"/>
        </w:rPr>
        <w:t xml:space="preserve">pouvaient être considérées comme participant </w:t>
      </w:r>
      <w:r w:rsidRPr="00D734E0" w:rsidR="0047435A">
        <w:rPr>
          <w:noProof/>
          <w:lang w:val="fr-FR"/>
        </w:rPr>
        <w:t>à un</w:t>
      </w:r>
      <w:r w:rsidRPr="00D734E0">
        <w:rPr>
          <w:noProof/>
          <w:lang w:val="fr-FR"/>
        </w:rPr>
        <w:t xml:space="preserve"> débat public sur des questions d</w:t>
      </w:r>
      <w:r w:rsidRPr="00D734E0" w:rsidR="00D734E0">
        <w:rPr>
          <w:noProof/>
          <w:lang w:val="fr-FR"/>
        </w:rPr>
        <w:t>’</w:t>
      </w:r>
      <w:r w:rsidRPr="00D734E0">
        <w:rPr>
          <w:noProof/>
          <w:lang w:val="fr-FR"/>
        </w:rPr>
        <w:t>intérêt général</w:t>
      </w:r>
      <w:r w:rsidRPr="00D734E0" w:rsidR="002D40EB">
        <w:rPr>
          <w:noProof/>
          <w:lang w:val="fr-FR"/>
        </w:rPr>
        <w:t xml:space="preserve"> relatives au conflit </w:t>
      </w:r>
      <w:r w:rsidRPr="00D734E0" w:rsidR="001E7EC7">
        <w:rPr>
          <w:noProof/>
          <w:lang w:val="fr-FR"/>
        </w:rPr>
        <w:t xml:space="preserve">entre </w:t>
      </w:r>
      <w:r w:rsidRPr="00D734E0" w:rsidR="002D40EB">
        <w:rPr>
          <w:noProof/>
          <w:lang w:val="fr-FR"/>
        </w:rPr>
        <w:t xml:space="preserve">les organisations en question </w:t>
      </w:r>
      <w:r w:rsidRPr="00D734E0" w:rsidR="001E7EC7">
        <w:rPr>
          <w:noProof/>
          <w:lang w:val="fr-FR"/>
        </w:rPr>
        <w:t xml:space="preserve">et les </w:t>
      </w:r>
      <w:r w:rsidRPr="00D734E0" w:rsidR="002D40EB">
        <w:rPr>
          <w:noProof/>
          <w:lang w:val="fr-FR"/>
        </w:rPr>
        <w:t>forces de l</w:t>
      </w:r>
      <w:r w:rsidRPr="00D734E0" w:rsidR="00D734E0">
        <w:rPr>
          <w:noProof/>
          <w:lang w:val="fr-FR"/>
        </w:rPr>
        <w:t>’</w:t>
      </w:r>
      <w:r w:rsidRPr="00D734E0" w:rsidR="002D40EB">
        <w:rPr>
          <w:noProof/>
          <w:lang w:val="fr-FR"/>
        </w:rPr>
        <w:t>ordre</w:t>
      </w:r>
      <w:r w:rsidRPr="00D734E0" w:rsidR="0047435A">
        <w:rPr>
          <w:noProof/>
          <w:lang w:val="fr-FR"/>
        </w:rPr>
        <w:t xml:space="preserve"> </w:t>
      </w:r>
      <w:r w:rsidRPr="00D734E0">
        <w:rPr>
          <w:noProof/>
          <w:lang w:val="fr-FR"/>
        </w:rPr>
        <w:t xml:space="preserve">(voir, </w:t>
      </w:r>
      <w:r w:rsidRPr="00D734E0">
        <w:rPr>
          <w:i/>
          <w:noProof/>
          <w:lang w:val="fr-FR"/>
        </w:rPr>
        <w:t>mutatis mutandis</w:t>
      </w:r>
      <w:r w:rsidRPr="00D734E0">
        <w:rPr>
          <w:noProof/>
          <w:lang w:val="fr-FR"/>
        </w:rPr>
        <w:t xml:space="preserve">, </w:t>
      </w:r>
      <w:r w:rsidRPr="00D734E0">
        <w:rPr>
          <w:i/>
          <w:noProof/>
          <w:lang w:val="fr-FR"/>
        </w:rPr>
        <w:t>Dilipak</w:t>
      </w:r>
      <w:r w:rsidRPr="00D734E0">
        <w:rPr>
          <w:noProof/>
          <w:lang w:val="fr-FR"/>
        </w:rPr>
        <w:t>, précité, § 69).</w:t>
      </w:r>
    </w:p>
    <w:p w:rsidRPr="00D734E0" w:rsidR="00460ECC" w:rsidP="00D734E0" w:rsidRDefault="00EB7001">
      <w:pPr>
        <w:pStyle w:val="ECHRPara"/>
        <w:rPr>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77</w:t>
      </w:r>
      <w:r w:rsidRPr="00D734E0">
        <w:rPr>
          <w:noProof/>
          <w:lang w:val="fr-FR"/>
        </w:rPr>
        <w:fldChar w:fldCharType="end"/>
      </w:r>
      <w:r w:rsidRPr="00D734E0">
        <w:rPr>
          <w:noProof/>
          <w:lang w:val="fr-FR"/>
        </w:rPr>
        <w:t>.  </w:t>
      </w:r>
      <w:r w:rsidRPr="00D734E0" w:rsidR="00EE2049">
        <w:rPr>
          <w:noProof/>
          <w:lang w:val="fr-FR"/>
        </w:rPr>
        <w:t>La Cour considère aussi qu</w:t>
      </w:r>
      <w:r w:rsidRPr="00D734E0" w:rsidR="0019560E">
        <w:rPr>
          <w:noProof/>
          <w:lang w:val="fr-FR"/>
        </w:rPr>
        <w:t>e les</w:t>
      </w:r>
      <w:r w:rsidRPr="00D734E0" w:rsidR="00EE2049">
        <w:rPr>
          <w:noProof/>
          <w:lang w:val="fr-FR"/>
        </w:rPr>
        <w:t xml:space="preserve"> poursui</w:t>
      </w:r>
      <w:r w:rsidRPr="00D734E0" w:rsidR="007521E3">
        <w:rPr>
          <w:noProof/>
          <w:lang w:val="fr-FR"/>
        </w:rPr>
        <w:t xml:space="preserve">tes </w:t>
      </w:r>
      <w:r w:rsidRPr="00D734E0" w:rsidR="0019560E">
        <w:rPr>
          <w:noProof/>
          <w:lang w:val="fr-FR"/>
        </w:rPr>
        <w:t xml:space="preserve">pénales </w:t>
      </w:r>
      <w:r w:rsidRPr="00D734E0" w:rsidR="000B03D4">
        <w:rPr>
          <w:noProof/>
          <w:lang w:val="fr-FR"/>
        </w:rPr>
        <w:t xml:space="preserve">répétées </w:t>
      </w:r>
      <w:r w:rsidRPr="00D734E0" w:rsidR="0019560E">
        <w:rPr>
          <w:noProof/>
          <w:lang w:val="fr-FR"/>
        </w:rPr>
        <w:t xml:space="preserve">engagées contre les propriétaires, </w:t>
      </w:r>
      <w:r w:rsidRPr="00D734E0" w:rsidR="000B03D4">
        <w:rPr>
          <w:noProof/>
          <w:lang w:val="fr-FR"/>
        </w:rPr>
        <w:t xml:space="preserve">les </w:t>
      </w:r>
      <w:r w:rsidRPr="00D734E0" w:rsidR="0019560E">
        <w:rPr>
          <w:noProof/>
          <w:lang w:val="fr-FR"/>
        </w:rPr>
        <w:t xml:space="preserve">éditeurs ou </w:t>
      </w:r>
      <w:r w:rsidRPr="00D734E0" w:rsidR="000B03D4">
        <w:rPr>
          <w:noProof/>
          <w:lang w:val="fr-FR"/>
        </w:rPr>
        <w:t xml:space="preserve">les </w:t>
      </w:r>
      <w:r w:rsidRPr="00D734E0" w:rsidR="0019560E">
        <w:rPr>
          <w:noProof/>
          <w:lang w:val="fr-FR"/>
        </w:rPr>
        <w:t>rédacteurs en chef de périodiques, à l</w:t>
      </w:r>
      <w:r w:rsidRPr="00D734E0" w:rsidR="00D734E0">
        <w:rPr>
          <w:noProof/>
          <w:lang w:val="fr-FR"/>
        </w:rPr>
        <w:t>’</w:t>
      </w:r>
      <w:r w:rsidRPr="00D734E0" w:rsidR="0019560E">
        <w:rPr>
          <w:noProof/>
          <w:lang w:val="fr-FR"/>
        </w:rPr>
        <w:t>instar du requérant, au seul moti</w:t>
      </w:r>
      <w:r w:rsidRPr="00D734E0" w:rsidR="0048529F">
        <w:rPr>
          <w:noProof/>
          <w:lang w:val="fr-FR"/>
        </w:rPr>
        <w:t>f qu</w:t>
      </w:r>
      <w:r w:rsidRPr="00D734E0" w:rsidR="00D734E0">
        <w:rPr>
          <w:noProof/>
          <w:lang w:val="fr-FR"/>
        </w:rPr>
        <w:t>’</w:t>
      </w:r>
      <w:r w:rsidRPr="00D734E0" w:rsidR="0019560E">
        <w:rPr>
          <w:noProof/>
          <w:lang w:val="fr-FR"/>
        </w:rPr>
        <w:t>ils avaient publié des déclarations visées à l</w:t>
      </w:r>
      <w:r w:rsidRPr="00D734E0" w:rsidR="00D734E0">
        <w:rPr>
          <w:noProof/>
          <w:lang w:val="fr-FR"/>
        </w:rPr>
        <w:t>’</w:t>
      </w:r>
      <w:r w:rsidRPr="00D734E0" w:rsidR="0019560E">
        <w:rPr>
          <w:noProof/>
          <w:lang w:val="fr-FR"/>
        </w:rPr>
        <w:t xml:space="preserve">article 6 § 2 de la loi </w:t>
      </w:r>
      <w:r w:rsidRPr="00D734E0" w:rsidR="0048529F">
        <w:rPr>
          <w:noProof/>
          <w:lang w:val="fr-FR"/>
        </w:rPr>
        <w:t>n</w:t>
      </w:r>
      <w:r w:rsidRPr="00D734E0" w:rsidR="0048529F">
        <w:rPr>
          <w:noProof/>
          <w:vertAlign w:val="superscript"/>
          <w:lang w:val="fr-FR"/>
        </w:rPr>
        <w:t>o</w:t>
      </w:r>
      <w:r w:rsidRPr="00D734E0" w:rsidR="0019560E">
        <w:rPr>
          <w:noProof/>
          <w:lang w:val="fr-FR"/>
        </w:rPr>
        <w:t xml:space="preserve"> 3713, peut également avoir pour effet de censurer partiellement les professionnels des médias et de limiter leur aptitude à exposer publiquement une opinion – sous réserve bien sûr de ne pas préconiser directement o</w:t>
      </w:r>
      <w:r w:rsidRPr="00D734E0" w:rsidR="0048529F">
        <w:rPr>
          <w:noProof/>
          <w:lang w:val="fr-FR"/>
        </w:rPr>
        <w:t>u indirectement la commission d</w:t>
      </w:r>
      <w:r w:rsidRPr="00D734E0" w:rsidR="00D734E0">
        <w:rPr>
          <w:noProof/>
          <w:lang w:val="fr-FR"/>
        </w:rPr>
        <w:t>’</w:t>
      </w:r>
      <w:r w:rsidRPr="00D734E0" w:rsidR="0019560E">
        <w:rPr>
          <w:noProof/>
          <w:lang w:val="fr-FR"/>
        </w:rPr>
        <w:t>infractions terroristes – qui a s</w:t>
      </w:r>
      <w:r w:rsidRPr="00D734E0" w:rsidR="0048529F">
        <w:rPr>
          <w:noProof/>
          <w:lang w:val="fr-FR"/>
        </w:rPr>
        <w:t>a place dans un débat public</w:t>
      </w:r>
      <w:r w:rsidRPr="00D734E0" w:rsidR="0019560E">
        <w:rPr>
          <w:noProof/>
          <w:lang w:val="fr-FR"/>
        </w:rPr>
        <w:t xml:space="preserve">. </w:t>
      </w:r>
      <w:r w:rsidRPr="00D734E0" w:rsidR="000B03D4">
        <w:rPr>
          <w:noProof/>
          <w:lang w:val="fr-FR"/>
        </w:rPr>
        <w:t>Elle estime e</w:t>
      </w:r>
      <w:r w:rsidRPr="00D734E0" w:rsidR="0019560E">
        <w:rPr>
          <w:noProof/>
          <w:lang w:val="fr-FR"/>
        </w:rPr>
        <w:t>n particulier</w:t>
      </w:r>
      <w:r w:rsidRPr="00D734E0" w:rsidR="000B03D4">
        <w:rPr>
          <w:noProof/>
          <w:lang w:val="fr-FR"/>
        </w:rPr>
        <w:t xml:space="preserve"> que</w:t>
      </w:r>
      <w:r w:rsidRPr="00D734E0" w:rsidR="0019560E">
        <w:rPr>
          <w:noProof/>
          <w:lang w:val="fr-FR"/>
        </w:rPr>
        <w:t xml:space="preserve"> la répression des professionnels des médias</w:t>
      </w:r>
      <w:r w:rsidRPr="00D734E0" w:rsidR="000B03D4">
        <w:rPr>
          <w:noProof/>
          <w:lang w:val="fr-FR"/>
        </w:rPr>
        <w:t>,</w:t>
      </w:r>
      <w:r w:rsidRPr="00D734E0" w:rsidR="0019560E">
        <w:rPr>
          <w:noProof/>
          <w:lang w:val="fr-FR"/>
        </w:rPr>
        <w:t xml:space="preserve"> exercée de manière mécanique à partir de la disposition précitée sans tenir compte de </w:t>
      </w:r>
      <w:r w:rsidRPr="00D734E0" w:rsidR="000B03D4">
        <w:rPr>
          <w:noProof/>
          <w:lang w:val="fr-FR"/>
        </w:rPr>
        <w:t>l</w:t>
      </w:r>
      <w:r w:rsidRPr="00D734E0" w:rsidR="00D734E0">
        <w:rPr>
          <w:noProof/>
          <w:lang w:val="fr-FR"/>
        </w:rPr>
        <w:t>’</w:t>
      </w:r>
      <w:r w:rsidRPr="00D734E0" w:rsidR="0019560E">
        <w:rPr>
          <w:noProof/>
          <w:lang w:val="fr-FR"/>
        </w:rPr>
        <w:t>objectif</w:t>
      </w:r>
      <w:r w:rsidRPr="00D734E0" w:rsidR="000B03D4">
        <w:rPr>
          <w:noProof/>
          <w:lang w:val="fr-FR"/>
        </w:rPr>
        <w:t xml:space="preserve"> des intéressés</w:t>
      </w:r>
      <w:r w:rsidRPr="00D734E0" w:rsidR="0019560E">
        <w:rPr>
          <w:noProof/>
          <w:lang w:val="fr-FR"/>
        </w:rPr>
        <w:t xml:space="preserve"> ou du</w:t>
      </w:r>
      <w:r w:rsidRPr="00D734E0" w:rsidR="0048529F">
        <w:rPr>
          <w:noProof/>
          <w:lang w:val="fr-FR"/>
        </w:rPr>
        <w:t xml:space="preserve"> droit pour le public d</w:t>
      </w:r>
      <w:r w:rsidRPr="00D734E0" w:rsidR="00D734E0">
        <w:rPr>
          <w:noProof/>
          <w:lang w:val="fr-FR"/>
        </w:rPr>
        <w:t>’</w:t>
      </w:r>
      <w:r w:rsidRPr="00D734E0" w:rsidR="0048529F">
        <w:rPr>
          <w:noProof/>
          <w:lang w:val="fr-FR"/>
        </w:rPr>
        <w:t>être informé d</w:t>
      </w:r>
      <w:r w:rsidRPr="00D734E0" w:rsidR="00D734E0">
        <w:rPr>
          <w:noProof/>
          <w:lang w:val="fr-FR"/>
        </w:rPr>
        <w:t>’</w:t>
      </w:r>
      <w:r w:rsidRPr="00D734E0" w:rsidR="0019560E">
        <w:rPr>
          <w:noProof/>
          <w:lang w:val="fr-FR"/>
        </w:rPr>
        <w:t>un autre point de vue sur une situation conflictuelle</w:t>
      </w:r>
      <w:r w:rsidRPr="00D734E0" w:rsidR="000B03D4">
        <w:rPr>
          <w:noProof/>
          <w:lang w:val="fr-FR"/>
        </w:rPr>
        <w:t>,</w:t>
      </w:r>
      <w:r w:rsidRPr="00D734E0" w:rsidR="0019560E">
        <w:rPr>
          <w:noProof/>
          <w:lang w:val="fr-FR"/>
        </w:rPr>
        <w:t xml:space="preserve"> ne saurait se concilier avec la liberté de recevoir ou de communiquer des informations ou des idées</w:t>
      </w:r>
      <w:r w:rsidRPr="00D734E0" w:rsidR="0048529F">
        <w:rPr>
          <w:noProof/>
          <w:lang w:val="fr-FR"/>
        </w:rPr>
        <w:t xml:space="preserve"> (</w:t>
      </w:r>
      <w:r w:rsidRPr="00D734E0" w:rsidR="0048529F">
        <w:rPr>
          <w:i/>
          <w:noProof/>
          <w:lang w:val="fr-FR"/>
        </w:rPr>
        <w:t>Gözel et Özer</w:t>
      </w:r>
      <w:r w:rsidRPr="00D734E0" w:rsidR="0048529F">
        <w:rPr>
          <w:noProof/>
          <w:lang w:val="fr-FR"/>
        </w:rPr>
        <w:t>, précité, § 63)</w:t>
      </w:r>
      <w:r w:rsidRPr="00D734E0" w:rsidR="00EE2049">
        <w:rPr>
          <w:noProof/>
          <w:lang w:val="fr-FR"/>
        </w:rPr>
        <w:t>.</w:t>
      </w:r>
    </w:p>
    <w:p w:rsidRPr="00D734E0" w:rsidR="00EE2049" w:rsidP="00D734E0" w:rsidRDefault="00EB7001">
      <w:pPr>
        <w:pStyle w:val="ECHRPara"/>
        <w:rPr>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78</w:t>
      </w:r>
      <w:r w:rsidRPr="00D734E0">
        <w:rPr>
          <w:noProof/>
          <w:lang w:val="fr-FR"/>
        </w:rPr>
        <w:fldChar w:fldCharType="end"/>
      </w:r>
      <w:r w:rsidRPr="00D734E0">
        <w:rPr>
          <w:noProof/>
          <w:lang w:val="fr-FR"/>
        </w:rPr>
        <w:t>.  </w:t>
      </w:r>
      <w:r w:rsidRPr="00D734E0" w:rsidR="00EE2049">
        <w:rPr>
          <w:noProof/>
          <w:lang w:val="fr-FR"/>
        </w:rPr>
        <w:t>Eu égard à ce qui précède, la Cour estime que la mesure incriminée</w:t>
      </w:r>
      <w:r w:rsidRPr="00D734E0" w:rsidR="000B03D4">
        <w:rPr>
          <w:noProof/>
          <w:lang w:val="fr-FR"/>
        </w:rPr>
        <w:t xml:space="preserve">, </w:t>
      </w:r>
      <w:r w:rsidRPr="00D734E0" w:rsidR="00EE2049">
        <w:rPr>
          <w:noProof/>
          <w:lang w:val="fr-FR"/>
        </w:rPr>
        <w:t>à savoir le maintien pendant un laps de temps considérable des</w:t>
      </w:r>
      <w:r w:rsidRPr="00D734E0">
        <w:rPr>
          <w:noProof/>
          <w:lang w:val="fr-FR"/>
        </w:rPr>
        <w:t xml:space="preserve"> multiples</w:t>
      </w:r>
      <w:r w:rsidRPr="00D734E0" w:rsidR="00EE2049">
        <w:rPr>
          <w:noProof/>
          <w:lang w:val="fr-FR"/>
        </w:rPr>
        <w:t xml:space="preserve"> poursuites pénales contre le requérant sur le fondement d</w:t>
      </w:r>
      <w:r w:rsidRPr="00D734E0" w:rsidR="00D734E0">
        <w:rPr>
          <w:noProof/>
          <w:lang w:val="fr-FR"/>
        </w:rPr>
        <w:t>’</w:t>
      </w:r>
      <w:r w:rsidRPr="00D734E0" w:rsidR="00EE2049">
        <w:rPr>
          <w:noProof/>
          <w:lang w:val="fr-FR"/>
        </w:rPr>
        <w:t>accusations pénales graves</w:t>
      </w:r>
      <w:r w:rsidRPr="00D734E0" w:rsidR="000B03D4">
        <w:rPr>
          <w:noProof/>
          <w:lang w:val="fr-FR"/>
        </w:rPr>
        <w:t>,</w:t>
      </w:r>
      <w:r w:rsidRPr="00D734E0" w:rsidR="00EE2049">
        <w:rPr>
          <w:noProof/>
          <w:lang w:val="fr-FR"/>
        </w:rPr>
        <w:t xml:space="preserve"> ne répondait pas à un besoin social impérieux, qu</w:t>
      </w:r>
      <w:r w:rsidRPr="00D734E0" w:rsidR="00D734E0">
        <w:rPr>
          <w:noProof/>
          <w:lang w:val="fr-FR"/>
        </w:rPr>
        <w:t>’</w:t>
      </w:r>
      <w:r w:rsidRPr="00D734E0" w:rsidR="00EE2049">
        <w:rPr>
          <w:noProof/>
          <w:lang w:val="fr-FR"/>
        </w:rPr>
        <w:t>elle n</w:t>
      </w:r>
      <w:r w:rsidRPr="00D734E0" w:rsidR="00D734E0">
        <w:rPr>
          <w:noProof/>
          <w:lang w:val="fr-FR"/>
        </w:rPr>
        <w:t>’</w:t>
      </w:r>
      <w:r w:rsidRPr="00D734E0" w:rsidR="00EE2049">
        <w:rPr>
          <w:noProof/>
          <w:lang w:val="fr-FR"/>
        </w:rPr>
        <w:t>était pas, en tout état de cause, proportionnée aux buts légitimes visés et que, de ce fait, elle n</w:t>
      </w:r>
      <w:r w:rsidRPr="00D734E0" w:rsidR="00D734E0">
        <w:rPr>
          <w:noProof/>
          <w:lang w:val="fr-FR"/>
        </w:rPr>
        <w:t>’</w:t>
      </w:r>
      <w:r w:rsidRPr="00D734E0" w:rsidR="00EE2049">
        <w:rPr>
          <w:noProof/>
          <w:lang w:val="fr-FR"/>
        </w:rPr>
        <w:t>était pas nécessaire dans une société démocratique.</w:t>
      </w:r>
    </w:p>
    <w:p w:rsidRPr="00D734E0" w:rsidR="008915FD" w:rsidP="00D734E0" w:rsidRDefault="008971DF">
      <w:pPr>
        <w:pStyle w:val="ECHRPara"/>
        <w:rPr>
          <w:noProof/>
          <w:lang w:val="fr-FR"/>
        </w:rPr>
      </w:pPr>
      <w:r w:rsidRPr="00D734E0">
        <w:rPr>
          <w:noProof/>
          <w:lang w:val="fr-FR"/>
        </w:rPr>
        <w:fldChar w:fldCharType="begin"/>
      </w:r>
      <w:r w:rsidRPr="00D734E0">
        <w:rPr>
          <w:noProof/>
          <w:lang w:val="fr-FR"/>
        </w:rPr>
        <w:instrText xml:space="preserve"> SEQ level0 \*arabic </w:instrText>
      </w:r>
      <w:r w:rsidRPr="00D734E0">
        <w:rPr>
          <w:noProof/>
          <w:lang w:val="fr-FR"/>
        </w:rPr>
        <w:fldChar w:fldCharType="separate"/>
      </w:r>
      <w:r w:rsidRPr="00D734E0" w:rsidR="00D734E0">
        <w:rPr>
          <w:noProof/>
          <w:lang w:val="fr-FR"/>
        </w:rPr>
        <w:t>79</w:t>
      </w:r>
      <w:r w:rsidRPr="00D734E0">
        <w:rPr>
          <w:noProof/>
          <w:lang w:val="fr-FR"/>
        </w:rPr>
        <w:fldChar w:fldCharType="end"/>
      </w:r>
      <w:r w:rsidRPr="00D734E0">
        <w:rPr>
          <w:noProof/>
          <w:lang w:val="fr-FR"/>
        </w:rPr>
        <w:t>.  À la lumière de ce qui précède, la Cour conclut qu</w:t>
      </w:r>
      <w:r w:rsidRPr="00D734E0" w:rsidR="00D734E0">
        <w:rPr>
          <w:noProof/>
          <w:lang w:val="fr-FR"/>
        </w:rPr>
        <w:t>’</w:t>
      </w:r>
      <w:r w:rsidRPr="00D734E0">
        <w:rPr>
          <w:noProof/>
          <w:lang w:val="fr-FR"/>
        </w:rPr>
        <w:t>il y a eu, en l</w:t>
      </w:r>
      <w:r w:rsidRPr="00D734E0" w:rsidR="00D734E0">
        <w:rPr>
          <w:noProof/>
          <w:lang w:val="fr-FR"/>
        </w:rPr>
        <w:t>’</w:t>
      </w:r>
      <w:r w:rsidRPr="00D734E0">
        <w:rPr>
          <w:noProof/>
          <w:lang w:val="fr-FR"/>
        </w:rPr>
        <w:t>espèce, violation de l</w:t>
      </w:r>
      <w:r w:rsidRPr="00D734E0" w:rsidR="00D734E0">
        <w:rPr>
          <w:noProof/>
          <w:lang w:val="fr-FR"/>
        </w:rPr>
        <w:t>’</w:t>
      </w:r>
      <w:r w:rsidRPr="00D734E0">
        <w:rPr>
          <w:noProof/>
          <w:lang w:val="fr-FR"/>
        </w:rPr>
        <w:t>article 10 de la Convention.</w:t>
      </w:r>
    </w:p>
    <w:p w:rsidRPr="00D734E0" w:rsidR="00E77CB3" w:rsidP="00D734E0" w:rsidRDefault="001E214D">
      <w:pPr>
        <w:pStyle w:val="ECHRHeading1"/>
        <w:rPr>
          <w:lang w:val="fr-FR"/>
        </w:rPr>
      </w:pPr>
      <w:r w:rsidRPr="00D734E0">
        <w:rPr>
          <w:lang w:val="fr-FR"/>
        </w:rPr>
        <w:t>IV</w:t>
      </w:r>
      <w:r w:rsidRPr="00D734E0" w:rsidR="00E77CB3">
        <w:rPr>
          <w:lang w:val="fr-FR"/>
        </w:rPr>
        <w:t>.  SUR L</w:t>
      </w:r>
      <w:r w:rsidRPr="00D734E0" w:rsidR="00D734E0">
        <w:rPr>
          <w:lang w:val="fr-FR"/>
        </w:rPr>
        <w:t>’</w:t>
      </w:r>
      <w:r w:rsidRPr="00D734E0" w:rsidR="00E77CB3">
        <w:rPr>
          <w:lang w:val="fr-FR"/>
        </w:rPr>
        <w:t>APPLICATION DE L</w:t>
      </w:r>
      <w:r w:rsidRPr="00D734E0" w:rsidR="00D734E0">
        <w:rPr>
          <w:lang w:val="fr-FR"/>
        </w:rPr>
        <w:t>’</w:t>
      </w:r>
      <w:r w:rsidRPr="00D734E0" w:rsidR="00E77CB3">
        <w:rPr>
          <w:lang w:val="fr-FR"/>
        </w:rPr>
        <w:t>ARTICLE 41 DE LA CONVENTION</w:t>
      </w:r>
    </w:p>
    <w:p w:rsidRPr="00D734E0" w:rsidR="00E77CB3" w:rsidP="00D734E0" w:rsidRDefault="00AF2F56">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80</w:t>
      </w:r>
      <w:r w:rsidRPr="00D734E0">
        <w:rPr>
          <w:lang w:val="fr-FR"/>
        </w:rPr>
        <w:fldChar w:fldCharType="end"/>
      </w:r>
      <w:r w:rsidRPr="00D734E0">
        <w:rPr>
          <w:lang w:val="fr-FR"/>
        </w:rPr>
        <w:t>.  </w:t>
      </w:r>
      <w:r w:rsidRPr="00D734E0" w:rsidR="00E77CB3">
        <w:rPr>
          <w:lang w:val="fr-FR"/>
        </w:rPr>
        <w:t>Aux termes de l</w:t>
      </w:r>
      <w:r w:rsidRPr="00D734E0" w:rsidR="00D734E0">
        <w:rPr>
          <w:lang w:val="fr-FR"/>
        </w:rPr>
        <w:t>’</w:t>
      </w:r>
      <w:r w:rsidRPr="00D734E0" w:rsidR="00E77CB3">
        <w:rPr>
          <w:lang w:val="fr-FR"/>
        </w:rPr>
        <w:t>article 41 de la Convention,</w:t>
      </w:r>
    </w:p>
    <w:p w:rsidRPr="00D734E0" w:rsidR="00E77CB3" w:rsidP="00D734E0" w:rsidRDefault="00E77CB3">
      <w:pPr>
        <w:pStyle w:val="ECHRParaQuote"/>
        <w:keepNext/>
        <w:keepLines/>
        <w:rPr>
          <w:lang w:val="fr-FR"/>
        </w:rPr>
      </w:pPr>
      <w:r w:rsidRPr="00D734E0">
        <w:rPr>
          <w:lang w:val="fr-FR"/>
        </w:rPr>
        <w:t>« Si la Cour déclare qu</w:t>
      </w:r>
      <w:r w:rsidRPr="00D734E0" w:rsidR="00D734E0">
        <w:rPr>
          <w:lang w:val="fr-FR"/>
        </w:rPr>
        <w:t>’</w:t>
      </w:r>
      <w:r w:rsidRPr="00D734E0">
        <w:rPr>
          <w:lang w:val="fr-FR"/>
        </w:rPr>
        <w:t>il y a eu violation de la Convention ou de ses Protocoles, et si le droit interne de la Haute Partie contractante ne permet d</w:t>
      </w:r>
      <w:r w:rsidRPr="00D734E0" w:rsidR="00D734E0">
        <w:rPr>
          <w:lang w:val="fr-FR"/>
        </w:rPr>
        <w:t>’</w:t>
      </w:r>
      <w:r w:rsidRPr="00D734E0">
        <w:rPr>
          <w:lang w:val="fr-FR"/>
        </w:rPr>
        <w:t>effacer qu</w:t>
      </w:r>
      <w:r w:rsidRPr="00D734E0" w:rsidR="00D734E0">
        <w:rPr>
          <w:lang w:val="fr-FR"/>
        </w:rPr>
        <w:t>’</w:t>
      </w:r>
      <w:r w:rsidRPr="00D734E0">
        <w:rPr>
          <w:lang w:val="fr-FR"/>
        </w:rPr>
        <w:t>imparfaitement les conséquences de cette violation, la Cour accorde à la partie lésée, s</w:t>
      </w:r>
      <w:r w:rsidRPr="00D734E0" w:rsidR="00D734E0">
        <w:rPr>
          <w:lang w:val="fr-FR"/>
        </w:rPr>
        <w:t>’</w:t>
      </w:r>
      <w:r w:rsidRPr="00D734E0">
        <w:rPr>
          <w:lang w:val="fr-FR"/>
        </w:rPr>
        <w:t>il y a lieu, une satisfaction équitable. »</w:t>
      </w:r>
    </w:p>
    <w:p w:rsidRPr="00D734E0" w:rsidR="00E77CB3" w:rsidP="00D734E0" w:rsidRDefault="00E77CB3">
      <w:pPr>
        <w:pStyle w:val="ECHRHeading2"/>
        <w:rPr>
          <w:lang w:val="fr-FR"/>
        </w:rPr>
      </w:pPr>
      <w:r w:rsidRPr="00D734E0">
        <w:rPr>
          <w:lang w:val="fr-FR"/>
        </w:rPr>
        <w:t>A.  Dommage</w:t>
      </w:r>
    </w:p>
    <w:p w:rsidRPr="00D734E0" w:rsidR="00163CB4" w:rsidP="00D734E0" w:rsidRDefault="00F85E8F">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81</w:t>
      </w:r>
      <w:r w:rsidRPr="00D734E0">
        <w:rPr>
          <w:lang w:val="fr-FR"/>
        </w:rPr>
        <w:fldChar w:fldCharType="end"/>
      </w:r>
      <w:r w:rsidRPr="00D734E0" w:rsidR="00E77CB3">
        <w:rPr>
          <w:lang w:val="fr-FR"/>
        </w:rPr>
        <w:t>.  </w:t>
      </w:r>
      <w:r w:rsidRPr="00D734E0" w:rsidR="00C92738">
        <w:rPr>
          <w:lang w:val="fr-FR"/>
        </w:rPr>
        <w:t>Le requérant</w:t>
      </w:r>
      <w:r w:rsidRPr="00D734E0" w:rsidR="00163CB4">
        <w:rPr>
          <w:lang w:val="fr-FR"/>
        </w:rPr>
        <w:t xml:space="preserve"> réclame </w:t>
      </w:r>
      <w:r w:rsidRPr="00D734E0" w:rsidR="00C92738">
        <w:rPr>
          <w:lang w:val="fr-FR"/>
        </w:rPr>
        <w:t>60 000</w:t>
      </w:r>
      <w:r w:rsidRPr="00D734E0" w:rsidR="00163CB4">
        <w:rPr>
          <w:lang w:val="fr-FR"/>
        </w:rPr>
        <w:t xml:space="preserve"> eu</w:t>
      </w:r>
      <w:r w:rsidRPr="00D734E0" w:rsidR="00C92738">
        <w:rPr>
          <w:lang w:val="fr-FR"/>
        </w:rPr>
        <w:t>ros (EUR) au titre du préjudice</w:t>
      </w:r>
      <w:r w:rsidRPr="00D734E0" w:rsidR="00163CB4">
        <w:rPr>
          <w:lang w:val="fr-FR"/>
        </w:rPr>
        <w:t xml:space="preserve"> moral qu</w:t>
      </w:r>
      <w:r w:rsidRPr="00D734E0" w:rsidR="00D734E0">
        <w:rPr>
          <w:lang w:val="fr-FR"/>
        </w:rPr>
        <w:t>’</w:t>
      </w:r>
      <w:r w:rsidRPr="00D734E0" w:rsidR="00C92738">
        <w:rPr>
          <w:lang w:val="fr-FR"/>
        </w:rPr>
        <w:t>il</w:t>
      </w:r>
      <w:r w:rsidRPr="00D734E0" w:rsidR="00163CB4">
        <w:rPr>
          <w:lang w:val="fr-FR"/>
        </w:rPr>
        <w:t xml:space="preserve"> estime avoir subi.</w:t>
      </w:r>
    </w:p>
    <w:p w:rsidRPr="00D734E0" w:rsidR="00E77CB3" w:rsidP="00D734E0" w:rsidRDefault="00F85E8F">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82</w:t>
      </w:r>
      <w:r w:rsidRPr="00D734E0">
        <w:rPr>
          <w:lang w:val="fr-FR"/>
        </w:rPr>
        <w:fldChar w:fldCharType="end"/>
      </w:r>
      <w:r w:rsidRPr="00D734E0" w:rsidR="00B96A86">
        <w:rPr>
          <w:lang w:val="fr-FR"/>
        </w:rPr>
        <w:t>.  Le Gouvernement considère que la demande présenté</w:t>
      </w:r>
      <w:r w:rsidRPr="00D734E0" w:rsidR="00D8502E">
        <w:rPr>
          <w:lang w:val="fr-FR"/>
        </w:rPr>
        <w:t>e au titre du</w:t>
      </w:r>
      <w:r w:rsidRPr="00D734E0" w:rsidR="00B96A86">
        <w:rPr>
          <w:lang w:val="fr-FR"/>
        </w:rPr>
        <w:t xml:space="preserve"> préjudice moral est excessive et </w:t>
      </w:r>
      <w:r w:rsidRPr="00D734E0" w:rsidR="00C026F8">
        <w:rPr>
          <w:lang w:val="fr-FR"/>
        </w:rPr>
        <w:t>qu</w:t>
      </w:r>
      <w:r w:rsidRPr="00D734E0" w:rsidR="00D734E0">
        <w:rPr>
          <w:lang w:val="fr-FR"/>
        </w:rPr>
        <w:t>’</w:t>
      </w:r>
      <w:r w:rsidRPr="00D734E0" w:rsidR="00C026F8">
        <w:rPr>
          <w:lang w:val="fr-FR"/>
        </w:rPr>
        <w:t xml:space="preserve">elle </w:t>
      </w:r>
      <w:r w:rsidRPr="00D734E0" w:rsidR="00B96A86">
        <w:rPr>
          <w:lang w:val="fr-FR"/>
        </w:rPr>
        <w:t xml:space="preserve">ne correspond pas aux montants accordés </w:t>
      </w:r>
      <w:r w:rsidRPr="00D734E0" w:rsidR="00E70526">
        <w:rPr>
          <w:lang w:val="fr-FR"/>
        </w:rPr>
        <w:t xml:space="preserve">par </w:t>
      </w:r>
      <w:r w:rsidRPr="00D734E0" w:rsidR="00B96A86">
        <w:rPr>
          <w:lang w:val="fr-FR"/>
        </w:rPr>
        <w:t xml:space="preserve">la Cour </w:t>
      </w:r>
      <w:r w:rsidRPr="00D734E0" w:rsidR="00E70526">
        <w:rPr>
          <w:lang w:val="fr-FR"/>
        </w:rPr>
        <w:t>dans sa jurisprudence.</w:t>
      </w:r>
    </w:p>
    <w:p w:rsidRPr="00D734E0" w:rsidR="00E77CB3" w:rsidP="00D734E0" w:rsidRDefault="00F85E8F">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83</w:t>
      </w:r>
      <w:r w:rsidRPr="00D734E0">
        <w:rPr>
          <w:lang w:val="fr-FR"/>
        </w:rPr>
        <w:fldChar w:fldCharType="end"/>
      </w:r>
      <w:r w:rsidRPr="00D734E0" w:rsidR="00B96A86">
        <w:rPr>
          <w:lang w:val="fr-FR"/>
        </w:rPr>
        <w:t>.  La Cour</w:t>
      </w:r>
      <w:r w:rsidRPr="00D734E0" w:rsidR="00E77CB3">
        <w:rPr>
          <w:lang w:val="fr-FR"/>
        </w:rPr>
        <w:t xml:space="preserve"> considère qu</w:t>
      </w:r>
      <w:r w:rsidRPr="00D734E0" w:rsidR="00D734E0">
        <w:rPr>
          <w:lang w:val="fr-FR"/>
        </w:rPr>
        <w:t>’</w:t>
      </w:r>
      <w:r w:rsidRPr="00D734E0" w:rsidR="00E77CB3">
        <w:rPr>
          <w:lang w:val="fr-FR"/>
        </w:rPr>
        <w:t>il y a lieu d</w:t>
      </w:r>
      <w:r w:rsidRPr="00D734E0" w:rsidR="00D734E0">
        <w:rPr>
          <w:lang w:val="fr-FR"/>
        </w:rPr>
        <w:t>’</w:t>
      </w:r>
      <w:r w:rsidRPr="00D734E0" w:rsidR="00E77CB3">
        <w:rPr>
          <w:lang w:val="fr-FR"/>
        </w:rPr>
        <w:t xml:space="preserve">octroyer </w:t>
      </w:r>
      <w:r w:rsidRPr="00D734E0" w:rsidR="00D8502E">
        <w:rPr>
          <w:lang w:val="fr-FR"/>
        </w:rPr>
        <w:t>au requérant</w:t>
      </w:r>
      <w:r w:rsidRPr="00D734E0" w:rsidR="00E77CB3">
        <w:rPr>
          <w:lang w:val="fr-FR"/>
        </w:rPr>
        <w:t xml:space="preserve"> </w:t>
      </w:r>
      <w:r w:rsidRPr="00D734E0" w:rsidR="007067FD">
        <w:rPr>
          <w:lang w:val="fr-FR"/>
        </w:rPr>
        <w:t>3 50</w:t>
      </w:r>
      <w:r w:rsidRPr="00D734E0" w:rsidR="00EA2436">
        <w:rPr>
          <w:lang w:val="fr-FR"/>
        </w:rPr>
        <w:t>0</w:t>
      </w:r>
      <w:r w:rsidRPr="00D734E0" w:rsidR="00E77CB3">
        <w:rPr>
          <w:lang w:val="fr-FR"/>
        </w:rPr>
        <w:t xml:space="preserve"> EUR au titre du préjudice moral.</w:t>
      </w:r>
    </w:p>
    <w:p w:rsidRPr="00D734E0" w:rsidR="00E77CB3" w:rsidP="00D734E0" w:rsidRDefault="00E77CB3">
      <w:pPr>
        <w:pStyle w:val="ECHRHeading2"/>
        <w:rPr>
          <w:lang w:val="fr-FR"/>
        </w:rPr>
      </w:pPr>
      <w:r w:rsidRPr="00D734E0">
        <w:rPr>
          <w:lang w:val="fr-FR"/>
        </w:rPr>
        <w:t>B.  Frais et dépens</w:t>
      </w:r>
    </w:p>
    <w:p w:rsidRPr="00D734E0" w:rsidR="008915FD" w:rsidP="00D734E0" w:rsidRDefault="00F85E8F">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84</w:t>
      </w:r>
      <w:r w:rsidRPr="00D734E0">
        <w:rPr>
          <w:lang w:val="fr-FR"/>
        </w:rPr>
        <w:fldChar w:fldCharType="end"/>
      </w:r>
      <w:r w:rsidRPr="00D734E0" w:rsidR="00E77CB3">
        <w:rPr>
          <w:lang w:val="fr-FR"/>
        </w:rPr>
        <w:t>.  </w:t>
      </w:r>
      <w:r w:rsidRPr="00D734E0" w:rsidR="00C92738">
        <w:rPr>
          <w:lang w:val="fr-FR"/>
        </w:rPr>
        <w:t>Le requérant</w:t>
      </w:r>
      <w:r w:rsidRPr="00D734E0" w:rsidR="00E77CB3">
        <w:rPr>
          <w:lang w:val="fr-FR"/>
        </w:rPr>
        <w:t xml:space="preserve"> demande également </w:t>
      </w:r>
      <w:r w:rsidRPr="00D734E0" w:rsidR="00C92738">
        <w:rPr>
          <w:lang w:val="fr-FR"/>
        </w:rPr>
        <w:t xml:space="preserve">44 604 </w:t>
      </w:r>
      <w:r w:rsidRPr="00D734E0" w:rsidR="00534527">
        <w:rPr>
          <w:lang w:val="fr-FR"/>
        </w:rPr>
        <w:t>livres turques (</w:t>
      </w:r>
      <w:r w:rsidRPr="00D734E0" w:rsidR="00C92738">
        <w:rPr>
          <w:lang w:val="fr-FR"/>
        </w:rPr>
        <w:t>TRY</w:t>
      </w:r>
      <w:r w:rsidRPr="00D734E0" w:rsidR="00534527">
        <w:rPr>
          <w:lang w:val="fr-FR"/>
        </w:rPr>
        <w:t>)</w:t>
      </w:r>
      <w:r w:rsidRPr="00D734E0" w:rsidR="00E77CB3">
        <w:rPr>
          <w:lang w:val="fr-FR"/>
        </w:rPr>
        <w:t xml:space="preserve"> pour</w:t>
      </w:r>
      <w:r w:rsidRPr="00D734E0" w:rsidR="00C92738">
        <w:rPr>
          <w:lang w:val="fr-FR"/>
        </w:rPr>
        <w:t xml:space="preserve"> les frais d</w:t>
      </w:r>
      <w:r w:rsidRPr="00D734E0" w:rsidR="00D734E0">
        <w:rPr>
          <w:lang w:val="fr-FR"/>
        </w:rPr>
        <w:t>’</w:t>
      </w:r>
      <w:r w:rsidRPr="00D734E0" w:rsidR="00C92738">
        <w:rPr>
          <w:lang w:val="fr-FR"/>
        </w:rPr>
        <w:t xml:space="preserve">avocat. Il </w:t>
      </w:r>
      <w:r w:rsidRPr="00D734E0" w:rsidR="00DF6749">
        <w:rPr>
          <w:lang w:val="fr-FR"/>
        </w:rPr>
        <w:t xml:space="preserve">sollicite </w:t>
      </w:r>
      <w:r w:rsidRPr="00D734E0" w:rsidR="00C92738">
        <w:rPr>
          <w:lang w:val="fr-FR"/>
        </w:rPr>
        <w:t xml:space="preserve">en outre 4 800 TRY au total pour les frais de traduction, de fourniture et de poste. </w:t>
      </w:r>
      <w:r w:rsidRPr="00D734E0" w:rsidR="00AF2F56">
        <w:rPr>
          <w:lang w:val="fr-FR"/>
        </w:rPr>
        <w:t>Il ne présente pas de</w:t>
      </w:r>
      <w:r w:rsidRPr="00D734E0" w:rsidR="00B96A86">
        <w:rPr>
          <w:lang w:val="fr-FR"/>
        </w:rPr>
        <w:t xml:space="preserve"> document à l</w:t>
      </w:r>
      <w:r w:rsidRPr="00D734E0" w:rsidR="00D734E0">
        <w:rPr>
          <w:lang w:val="fr-FR"/>
        </w:rPr>
        <w:t>’</w:t>
      </w:r>
      <w:r w:rsidRPr="00D734E0" w:rsidR="00B96A86">
        <w:rPr>
          <w:lang w:val="fr-FR"/>
        </w:rPr>
        <w:t xml:space="preserve">appui de ces </w:t>
      </w:r>
      <w:r w:rsidRPr="00D734E0" w:rsidR="00AF2F56">
        <w:rPr>
          <w:lang w:val="fr-FR"/>
        </w:rPr>
        <w:t>demandes, mais</w:t>
      </w:r>
      <w:r w:rsidRPr="00D734E0" w:rsidR="00B96A86">
        <w:rPr>
          <w:lang w:val="fr-FR"/>
        </w:rPr>
        <w:t xml:space="preserve"> indique que son avocat confirme le caractère réel, raisonnable et nécessaire de ces frais.</w:t>
      </w:r>
    </w:p>
    <w:p w:rsidRPr="00D734E0" w:rsidR="00E77CB3" w:rsidP="00D734E0" w:rsidRDefault="00F85E8F">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85</w:t>
      </w:r>
      <w:r w:rsidRPr="00D734E0">
        <w:rPr>
          <w:lang w:val="fr-FR"/>
        </w:rPr>
        <w:fldChar w:fldCharType="end"/>
      </w:r>
      <w:r w:rsidRPr="00D734E0" w:rsidR="00E77CB3">
        <w:rPr>
          <w:lang w:val="fr-FR"/>
        </w:rPr>
        <w:t xml:space="preserve">.  Le Gouvernement </w:t>
      </w:r>
      <w:r w:rsidRPr="00D734E0" w:rsidR="00B96A86">
        <w:rPr>
          <w:lang w:val="fr-FR"/>
        </w:rPr>
        <w:t>expose que le requérant n</w:t>
      </w:r>
      <w:r w:rsidRPr="00D734E0" w:rsidR="00D734E0">
        <w:rPr>
          <w:lang w:val="fr-FR"/>
        </w:rPr>
        <w:t>’</w:t>
      </w:r>
      <w:r w:rsidRPr="00D734E0" w:rsidR="00B96A86">
        <w:rPr>
          <w:lang w:val="fr-FR"/>
        </w:rPr>
        <w:t>a fourni aucun document pour étayer ses demandes au titre des frais et dépens. Il ajoute que les frais d</w:t>
      </w:r>
      <w:r w:rsidRPr="00D734E0" w:rsidR="00D734E0">
        <w:rPr>
          <w:lang w:val="fr-FR"/>
        </w:rPr>
        <w:t>’</w:t>
      </w:r>
      <w:r w:rsidRPr="00D734E0" w:rsidR="00B96A86">
        <w:rPr>
          <w:lang w:val="fr-FR"/>
        </w:rPr>
        <w:t xml:space="preserve">avocat sont élevés par rapport </w:t>
      </w:r>
      <w:r w:rsidRPr="00D734E0" w:rsidR="00DF6749">
        <w:rPr>
          <w:lang w:val="fr-FR"/>
        </w:rPr>
        <w:t xml:space="preserve">à des </w:t>
      </w:r>
      <w:r w:rsidRPr="00D734E0" w:rsidR="00B96A86">
        <w:rPr>
          <w:lang w:val="fr-FR"/>
        </w:rPr>
        <w:t>procédures similaires et que les détail</w:t>
      </w:r>
      <w:r w:rsidRPr="00D734E0" w:rsidR="00D8502E">
        <w:rPr>
          <w:lang w:val="fr-FR"/>
        </w:rPr>
        <w:t>s du travail de l</w:t>
      </w:r>
      <w:r w:rsidRPr="00D734E0" w:rsidR="00D734E0">
        <w:rPr>
          <w:lang w:val="fr-FR"/>
        </w:rPr>
        <w:t>’</w:t>
      </w:r>
      <w:r w:rsidRPr="00D734E0" w:rsidR="00D8502E">
        <w:rPr>
          <w:lang w:val="fr-FR"/>
        </w:rPr>
        <w:t>avocat n</w:t>
      </w:r>
      <w:r w:rsidRPr="00D734E0" w:rsidR="00D734E0">
        <w:rPr>
          <w:lang w:val="fr-FR"/>
        </w:rPr>
        <w:t>’</w:t>
      </w:r>
      <w:r w:rsidRPr="00D734E0" w:rsidR="00D8502E">
        <w:rPr>
          <w:lang w:val="fr-FR"/>
        </w:rPr>
        <w:t>ont</w:t>
      </w:r>
      <w:r w:rsidRPr="00D734E0" w:rsidR="00B96A86">
        <w:rPr>
          <w:lang w:val="fr-FR"/>
        </w:rPr>
        <w:t xml:space="preserve"> pas été indiqué</w:t>
      </w:r>
      <w:r w:rsidRPr="00D734E0" w:rsidR="00DF6749">
        <w:rPr>
          <w:lang w:val="fr-FR"/>
        </w:rPr>
        <w:t>s</w:t>
      </w:r>
      <w:r w:rsidRPr="00D734E0" w:rsidR="00B96A86">
        <w:rPr>
          <w:lang w:val="fr-FR"/>
        </w:rPr>
        <w:t xml:space="preserve"> par le requérant.</w:t>
      </w:r>
    </w:p>
    <w:p w:rsidRPr="00D734E0" w:rsidR="00E77CB3" w:rsidP="00D734E0" w:rsidRDefault="00F85E8F">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86</w:t>
      </w:r>
      <w:r w:rsidRPr="00D734E0">
        <w:rPr>
          <w:lang w:val="fr-FR"/>
        </w:rPr>
        <w:fldChar w:fldCharType="end"/>
      </w:r>
      <w:r w:rsidRPr="00D734E0" w:rsidR="00E77CB3">
        <w:rPr>
          <w:lang w:val="fr-FR"/>
        </w:rPr>
        <w:t>.  </w:t>
      </w:r>
      <w:r w:rsidRPr="00D734E0">
        <w:rPr>
          <w:lang w:val="fr-FR"/>
        </w:rPr>
        <w:t>Selon la jurisprudence de la Cour, un requérant ne peut obtenir le remboursement de ses frais et dépens que dans la mesure où se trouvent établis leur réalité, leur nécessité et le caractère raisonnable de leur taux. En l</w:t>
      </w:r>
      <w:r w:rsidRPr="00D734E0" w:rsidR="00D734E0">
        <w:rPr>
          <w:lang w:val="fr-FR"/>
        </w:rPr>
        <w:t>’</w:t>
      </w:r>
      <w:r w:rsidRPr="00D734E0">
        <w:rPr>
          <w:lang w:val="fr-FR"/>
        </w:rPr>
        <w:t xml:space="preserve">espèce, </w:t>
      </w:r>
      <w:r w:rsidRPr="00D734E0" w:rsidR="00E77CB3">
        <w:rPr>
          <w:lang w:val="fr-FR"/>
        </w:rPr>
        <w:t>la Cour rejette la demande relative aux frais et dépens</w:t>
      </w:r>
      <w:r w:rsidRPr="00D734E0" w:rsidR="00B96A86">
        <w:rPr>
          <w:lang w:val="fr-FR"/>
        </w:rPr>
        <w:t xml:space="preserve"> en l</w:t>
      </w:r>
      <w:r w:rsidRPr="00D734E0" w:rsidR="00D734E0">
        <w:rPr>
          <w:lang w:val="fr-FR"/>
        </w:rPr>
        <w:t>’</w:t>
      </w:r>
      <w:r w:rsidRPr="00D734E0" w:rsidR="00B96A86">
        <w:rPr>
          <w:lang w:val="fr-FR"/>
        </w:rPr>
        <w:t>absence de justificatif présenté par le requérant à cet égard</w:t>
      </w:r>
      <w:r w:rsidRPr="00D734E0" w:rsidR="005B0EE3">
        <w:rPr>
          <w:lang w:val="fr-FR"/>
        </w:rPr>
        <w:t>.</w:t>
      </w:r>
    </w:p>
    <w:p w:rsidRPr="00D734E0" w:rsidR="00E77CB3" w:rsidP="00D734E0" w:rsidRDefault="00E77CB3">
      <w:pPr>
        <w:pStyle w:val="ECHRHeading2"/>
        <w:rPr>
          <w:lang w:val="fr-FR"/>
        </w:rPr>
      </w:pPr>
      <w:r w:rsidRPr="00D734E0">
        <w:rPr>
          <w:lang w:val="fr-FR"/>
        </w:rPr>
        <w:t>C.  Intérêts moratoires</w:t>
      </w:r>
    </w:p>
    <w:p w:rsidRPr="00D734E0" w:rsidR="00E77CB3" w:rsidP="00D734E0" w:rsidRDefault="00F85E8F">
      <w:pPr>
        <w:pStyle w:val="ECHRPara"/>
        <w:rPr>
          <w:lang w:val="fr-FR"/>
        </w:rPr>
      </w:pPr>
      <w:r w:rsidRPr="00D734E0">
        <w:rPr>
          <w:lang w:val="fr-FR"/>
        </w:rPr>
        <w:fldChar w:fldCharType="begin"/>
      </w:r>
      <w:r w:rsidRPr="00D734E0">
        <w:rPr>
          <w:lang w:val="fr-FR"/>
        </w:rPr>
        <w:instrText xml:space="preserve"> SEQ level0 \*arabic </w:instrText>
      </w:r>
      <w:r w:rsidRPr="00D734E0">
        <w:rPr>
          <w:lang w:val="fr-FR"/>
        </w:rPr>
        <w:fldChar w:fldCharType="separate"/>
      </w:r>
      <w:r w:rsidRPr="00D734E0" w:rsidR="00D734E0">
        <w:rPr>
          <w:noProof/>
          <w:lang w:val="fr-FR"/>
        </w:rPr>
        <w:t>87</w:t>
      </w:r>
      <w:r w:rsidRPr="00D734E0">
        <w:rPr>
          <w:lang w:val="fr-FR"/>
        </w:rPr>
        <w:fldChar w:fldCharType="end"/>
      </w:r>
      <w:r w:rsidRPr="00D734E0" w:rsidR="00E77CB3">
        <w:rPr>
          <w:lang w:val="fr-FR"/>
        </w:rPr>
        <w:t>.  La Cour juge approprié de calquer le taux des intérêts moratoires sur le taux d</w:t>
      </w:r>
      <w:r w:rsidRPr="00D734E0" w:rsidR="00D734E0">
        <w:rPr>
          <w:lang w:val="fr-FR"/>
        </w:rPr>
        <w:t>’</w:t>
      </w:r>
      <w:r w:rsidRPr="00D734E0" w:rsidR="00E77CB3">
        <w:rPr>
          <w:lang w:val="fr-FR"/>
        </w:rPr>
        <w:t>intérêt de la facilité de prêt marginal de la Banque centrale européenne majoré de trois points de pourcentage.</w:t>
      </w:r>
    </w:p>
    <w:p w:rsidRPr="00D734E0" w:rsidR="00E77CB3" w:rsidP="00D734E0" w:rsidRDefault="00E77CB3">
      <w:pPr>
        <w:pStyle w:val="ECHRTitle1"/>
        <w:rPr>
          <w:lang w:val="fr-FR"/>
        </w:rPr>
      </w:pPr>
      <w:r w:rsidRPr="00D734E0">
        <w:rPr>
          <w:lang w:val="fr-FR"/>
        </w:rPr>
        <w:t>PAR CES MOTIFS, LA COUR</w:t>
      </w:r>
      <w:r w:rsidRPr="00D734E0" w:rsidR="00F85E8F">
        <w:rPr>
          <w:lang w:val="fr-FR"/>
        </w:rPr>
        <w:t>, À L</w:t>
      </w:r>
      <w:r w:rsidRPr="00D734E0" w:rsidR="00D734E0">
        <w:rPr>
          <w:lang w:val="fr-FR"/>
        </w:rPr>
        <w:t>’</w:t>
      </w:r>
      <w:r w:rsidRPr="00D734E0" w:rsidR="00F85E8F">
        <w:rPr>
          <w:lang w:val="fr-FR"/>
        </w:rPr>
        <w:t>UNANIMITÉ,</w:t>
      </w:r>
    </w:p>
    <w:p w:rsidRPr="00D734E0" w:rsidR="005B0EE3" w:rsidP="00D734E0" w:rsidRDefault="005B0EE3">
      <w:pPr>
        <w:pStyle w:val="JuList"/>
        <w:rPr>
          <w:lang w:val="fr-FR"/>
        </w:rPr>
      </w:pPr>
      <w:r w:rsidRPr="00D734E0">
        <w:rPr>
          <w:lang w:val="fr-FR"/>
        </w:rPr>
        <w:t>1.  </w:t>
      </w:r>
      <w:r w:rsidRPr="00D734E0">
        <w:rPr>
          <w:i/>
          <w:lang w:val="fr-FR"/>
        </w:rPr>
        <w:t>Décide</w:t>
      </w:r>
      <w:r w:rsidRPr="00D734E0">
        <w:rPr>
          <w:lang w:val="fr-FR"/>
        </w:rPr>
        <w:t xml:space="preserve"> de joindre les requêtes ;</w:t>
      </w:r>
    </w:p>
    <w:p w:rsidRPr="00D734E0" w:rsidR="005B0EE3" w:rsidP="00D734E0" w:rsidRDefault="005B0EE3">
      <w:pPr>
        <w:pStyle w:val="JuList"/>
        <w:ind w:left="0" w:firstLine="0"/>
        <w:rPr>
          <w:lang w:val="fr-FR"/>
        </w:rPr>
      </w:pPr>
    </w:p>
    <w:p w:rsidRPr="00D734E0" w:rsidR="00977E2D" w:rsidP="00D734E0" w:rsidRDefault="00567F7C">
      <w:pPr>
        <w:pStyle w:val="JuList"/>
        <w:rPr>
          <w:lang w:val="fr-FR"/>
        </w:rPr>
      </w:pPr>
      <w:r w:rsidRPr="00D734E0">
        <w:rPr>
          <w:lang w:val="fr-FR"/>
        </w:rPr>
        <w:t>2.  </w:t>
      </w:r>
      <w:r w:rsidRPr="00D734E0" w:rsidR="00977E2D">
        <w:rPr>
          <w:i/>
          <w:lang w:val="fr-FR"/>
        </w:rPr>
        <w:t>Joint au fond</w:t>
      </w:r>
      <w:r w:rsidRPr="00D734E0" w:rsidR="00977E2D">
        <w:rPr>
          <w:lang w:val="fr-FR"/>
        </w:rPr>
        <w:t xml:space="preserve"> l</w:t>
      </w:r>
      <w:r w:rsidRPr="00D734E0" w:rsidR="00D734E0">
        <w:rPr>
          <w:lang w:val="fr-FR"/>
        </w:rPr>
        <w:t>’</w:t>
      </w:r>
      <w:r w:rsidRPr="00D734E0" w:rsidR="00977E2D">
        <w:rPr>
          <w:lang w:val="fr-FR"/>
        </w:rPr>
        <w:t>exception du Gouvernement relative à l</w:t>
      </w:r>
      <w:r w:rsidRPr="00D734E0" w:rsidR="00D734E0">
        <w:rPr>
          <w:lang w:val="fr-FR"/>
        </w:rPr>
        <w:t>’</w:t>
      </w:r>
      <w:r w:rsidRPr="00D734E0" w:rsidR="00977E2D">
        <w:rPr>
          <w:lang w:val="fr-FR"/>
        </w:rPr>
        <w:t xml:space="preserve">absence de qualité de victime du requérant et la </w:t>
      </w:r>
      <w:r w:rsidRPr="00D734E0" w:rsidR="00977E2D">
        <w:rPr>
          <w:i/>
          <w:lang w:val="fr-FR"/>
        </w:rPr>
        <w:t>rejette</w:t>
      </w:r>
      <w:r w:rsidRPr="00D734E0">
        <w:rPr>
          <w:i/>
          <w:lang w:val="fr-FR"/>
        </w:rPr>
        <w:t> </w:t>
      </w:r>
      <w:r w:rsidRPr="00D734E0" w:rsidR="00977E2D">
        <w:rPr>
          <w:lang w:val="fr-FR"/>
        </w:rPr>
        <w:t>;</w:t>
      </w:r>
    </w:p>
    <w:p w:rsidRPr="00D734E0" w:rsidR="00977E2D" w:rsidP="00D734E0" w:rsidRDefault="00977E2D">
      <w:pPr>
        <w:pStyle w:val="JuList"/>
        <w:rPr>
          <w:lang w:val="fr-FR"/>
        </w:rPr>
      </w:pPr>
    </w:p>
    <w:p w:rsidRPr="00D734E0" w:rsidR="00FB2B45" w:rsidP="00D734E0" w:rsidRDefault="00A35611">
      <w:pPr>
        <w:pStyle w:val="JuList"/>
        <w:rPr>
          <w:lang w:val="fr-FR"/>
        </w:rPr>
      </w:pPr>
      <w:r w:rsidRPr="00D734E0">
        <w:rPr>
          <w:lang w:val="fr-FR"/>
        </w:rPr>
        <w:t>3</w:t>
      </w:r>
      <w:r w:rsidRPr="00D734E0" w:rsidR="00FB2B45">
        <w:rPr>
          <w:lang w:val="fr-FR"/>
        </w:rPr>
        <w:t>.  </w:t>
      </w:r>
      <w:r w:rsidRPr="00D734E0" w:rsidR="00FB2B45">
        <w:rPr>
          <w:i/>
          <w:lang w:val="fr-FR"/>
        </w:rPr>
        <w:t>Déclare</w:t>
      </w:r>
      <w:r w:rsidRPr="00D734E0" w:rsidR="00FB2B45">
        <w:rPr>
          <w:lang w:val="fr-FR"/>
        </w:rPr>
        <w:t xml:space="preserve"> </w:t>
      </w:r>
      <w:r w:rsidRPr="00D734E0" w:rsidR="00F85E8F">
        <w:rPr>
          <w:lang w:val="fr-FR"/>
        </w:rPr>
        <w:t>les requêtes recevables</w:t>
      </w:r>
      <w:r w:rsidRPr="00D734E0" w:rsidR="00D8502E">
        <w:rPr>
          <w:lang w:val="fr-FR"/>
        </w:rPr>
        <w:t> ;</w:t>
      </w:r>
    </w:p>
    <w:p w:rsidRPr="00D734E0" w:rsidR="00E77CB3" w:rsidP="00D734E0" w:rsidRDefault="00E77CB3">
      <w:pPr>
        <w:pStyle w:val="JuList"/>
        <w:rPr>
          <w:lang w:val="fr-FR"/>
        </w:rPr>
      </w:pPr>
    </w:p>
    <w:p w:rsidRPr="00D734E0" w:rsidR="00E77CB3" w:rsidP="00D734E0" w:rsidRDefault="00A35611">
      <w:pPr>
        <w:pStyle w:val="JuList"/>
        <w:rPr>
          <w:lang w:val="fr-FR"/>
        </w:rPr>
      </w:pPr>
      <w:r w:rsidRPr="00D734E0">
        <w:rPr>
          <w:lang w:val="fr-FR"/>
        </w:rPr>
        <w:t>4</w:t>
      </w:r>
      <w:r w:rsidRPr="00D734E0" w:rsidR="00E77CB3">
        <w:rPr>
          <w:lang w:val="fr-FR"/>
        </w:rPr>
        <w:t>.  </w:t>
      </w:r>
      <w:r w:rsidRPr="00D734E0" w:rsidR="00E77CB3">
        <w:rPr>
          <w:i/>
          <w:lang w:val="fr-FR"/>
        </w:rPr>
        <w:t>Dit</w:t>
      </w:r>
      <w:r w:rsidRPr="00D734E0" w:rsidR="00E77CB3">
        <w:rPr>
          <w:lang w:val="fr-FR"/>
        </w:rPr>
        <w:t xml:space="preserve"> qu</w:t>
      </w:r>
      <w:r w:rsidRPr="00D734E0" w:rsidR="00D734E0">
        <w:rPr>
          <w:lang w:val="fr-FR"/>
        </w:rPr>
        <w:t>’</w:t>
      </w:r>
      <w:r w:rsidRPr="00D734E0" w:rsidR="00E77CB3">
        <w:rPr>
          <w:lang w:val="fr-FR"/>
        </w:rPr>
        <w:t>il y a eu violation de l</w:t>
      </w:r>
      <w:r w:rsidRPr="00D734E0" w:rsidR="00D734E0">
        <w:rPr>
          <w:lang w:val="fr-FR"/>
        </w:rPr>
        <w:t>’</w:t>
      </w:r>
      <w:r w:rsidRPr="00D734E0" w:rsidR="00E77CB3">
        <w:rPr>
          <w:lang w:val="fr-FR"/>
        </w:rPr>
        <w:t xml:space="preserve">article </w:t>
      </w:r>
      <w:r w:rsidRPr="00D734E0" w:rsidR="007067FD">
        <w:rPr>
          <w:lang w:val="fr-FR"/>
        </w:rPr>
        <w:t>10</w:t>
      </w:r>
      <w:r w:rsidRPr="00D734E0" w:rsidR="00E77CB3">
        <w:rPr>
          <w:lang w:val="fr-FR"/>
        </w:rPr>
        <w:t xml:space="preserve"> de la Convention ;</w:t>
      </w:r>
    </w:p>
    <w:p w:rsidRPr="00D734E0" w:rsidR="00E77CB3" w:rsidP="00D734E0" w:rsidRDefault="00E77CB3">
      <w:pPr>
        <w:pStyle w:val="JuList"/>
        <w:ind w:left="0" w:firstLine="0"/>
        <w:rPr>
          <w:lang w:val="fr-FR"/>
        </w:rPr>
      </w:pPr>
    </w:p>
    <w:p w:rsidRPr="00D734E0" w:rsidR="00E77CB3" w:rsidP="00D734E0" w:rsidRDefault="00A35611">
      <w:pPr>
        <w:pStyle w:val="JuList"/>
        <w:rPr>
          <w:lang w:val="fr-FR"/>
        </w:rPr>
      </w:pPr>
      <w:r w:rsidRPr="00D734E0">
        <w:rPr>
          <w:lang w:val="fr-FR"/>
        </w:rPr>
        <w:t>5</w:t>
      </w:r>
      <w:r w:rsidRPr="00D734E0" w:rsidR="00E77CB3">
        <w:rPr>
          <w:lang w:val="fr-FR"/>
        </w:rPr>
        <w:t>.  </w:t>
      </w:r>
      <w:r w:rsidRPr="00D734E0" w:rsidR="00E77CB3">
        <w:rPr>
          <w:i/>
          <w:lang w:val="fr-FR"/>
        </w:rPr>
        <w:t>Dit</w:t>
      </w:r>
    </w:p>
    <w:p w:rsidRPr="00D734E0" w:rsidR="00E77CB3" w:rsidP="00D734E0" w:rsidRDefault="00E77CB3">
      <w:pPr>
        <w:pStyle w:val="JuLista"/>
        <w:rPr>
          <w:lang w:val="fr-FR"/>
        </w:rPr>
      </w:pPr>
      <w:r w:rsidRPr="00D734E0">
        <w:rPr>
          <w:lang w:val="fr-FR"/>
        </w:rPr>
        <w:t>a)  que l</w:t>
      </w:r>
      <w:r w:rsidRPr="00D734E0" w:rsidR="00D734E0">
        <w:rPr>
          <w:lang w:val="fr-FR"/>
        </w:rPr>
        <w:t>’</w:t>
      </w:r>
      <w:r w:rsidRPr="00D734E0">
        <w:rPr>
          <w:lang w:val="fr-FR"/>
        </w:rPr>
        <w:t xml:space="preserve">État défendeur doit verser </w:t>
      </w:r>
      <w:r w:rsidRPr="00D734E0" w:rsidR="00F85E8F">
        <w:rPr>
          <w:lang w:val="fr-FR"/>
        </w:rPr>
        <w:t>au requérant</w:t>
      </w:r>
      <w:r w:rsidRPr="00D734E0">
        <w:rPr>
          <w:lang w:val="fr-FR"/>
        </w:rPr>
        <w:t>, dans les trois mois</w:t>
      </w:r>
      <w:r w:rsidRPr="00D734E0" w:rsidR="007067FD">
        <w:rPr>
          <w:lang w:val="fr-FR"/>
        </w:rPr>
        <w:t xml:space="preserve"> </w:t>
      </w:r>
      <w:r w:rsidRPr="00D734E0" w:rsidR="00F85E8F">
        <w:rPr>
          <w:lang w:val="fr-FR"/>
        </w:rPr>
        <w:t>à compter du jour où l</w:t>
      </w:r>
      <w:r w:rsidRPr="00D734E0" w:rsidR="00D734E0">
        <w:rPr>
          <w:lang w:val="fr-FR"/>
        </w:rPr>
        <w:t>’</w:t>
      </w:r>
      <w:r w:rsidRPr="00D734E0" w:rsidR="00F85E8F">
        <w:rPr>
          <w:lang w:val="fr-FR"/>
        </w:rPr>
        <w:t>arrêt sera devenu définitif conformément à l</w:t>
      </w:r>
      <w:r w:rsidRPr="00D734E0" w:rsidR="00D734E0">
        <w:rPr>
          <w:lang w:val="fr-FR"/>
        </w:rPr>
        <w:t>’</w:t>
      </w:r>
      <w:r w:rsidRPr="00D734E0" w:rsidR="00F85E8F">
        <w:rPr>
          <w:lang w:val="fr-FR"/>
        </w:rPr>
        <w:t>article 44 § 2 de la Convention</w:t>
      </w:r>
      <w:r w:rsidRPr="00D734E0">
        <w:rPr>
          <w:lang w:val="fr-FR"/>
        </w:rPr>
        <w:t xml:space="preserve">, </w:t>
      </w:r>
      <w:r w:rsidRPr="00D734E0" w:rsidR="007067FD">
        <w:rPr>
          <w:lang w:val="fr-FR" w:eastAsia="en-GB"/>
        </w:rPr>
        <w:t>3 50</w:t>
      </w:r>
      <w:r w:rsidRPr="00D734E0" w:rsidR="00EA2436">
        <w:rPr>
          <w:lang w:val="fr-FR" w:eastAsia="en-GB"/>
        </w:rPr>
        <w:t>0</w:t>
      </w:r>
      <w:r w:rsidRPr="00D734E0" w:rsidR="007067FD">
        <w:rPr>
          <w:lang w:val="fr-FR" w:eastAsia="en-GB"/>
        </w:rPr>
        <w:t xml:space="preserve"> EUR (trois mille </w:t>
      </w:r>
      <w:r w:rsidRPr="00D734E0" w:rsidR="00567F7C">
        <w:rPr>
          <w:lang w:val="fr-FR" w:eastAsia="en-GB"/>
        </w:rPr>
        <w:t>cinq</w:t>
      </w:r>
      <w:r w:rsidRPr="00D734E0" w:rsidR="007067FD">
        <w:rPr>
          <w:lang w:val="fr-FR" w:eastAsia="en-GB"/>
        </w:rPr>
        <w:t xml:space="preserve"> cent</w:t>
      </w:r>
      <w:r w:rsidRPr="00D734E0" w:rsidR="00567F7C">
        <w:rPr>
          <w:lang w:val="fr-FR" w:eastAsia="en-GB"/>
        </w:rPr>
        <w:t>s</w:t>
      </w:r>
      <w:r w:rsidRPr="00D734E0" w:rsidR="007067FD">
        <w:rPr>
          <w:lang w:val="fr-FR" w:eastAsia="en-GB"/>
        </w:rPr>
        <w:t xml:space="preserve"> euros), plus tout montant pouvant être dû à titre d</w:t>
      </w:r>
      <w:r w:rsidRPr="00D734E0" w:rsidR="00D734E0">
        <w:rPr>
          <w:lang w:val="fr-FR" w:eastAsia="en-GB"/>
        </w:rPr>
        <w:t>’</w:t>
      </w:r>
      <w:r w:rsidRPr="00D734E0" w:rsidR="007067FD">
        <w:rPr>
          <w:lang w:val="fr-FR" w:eastAsia="en-GB"/>
        </w:rPr>
        <w:t>impôt, pour dommage moral</w:t>
      </w:r>
      <w:r w:rsidRPr="00D734E0">
        <w:rPr>
          <w:lang w:val="fr-FR"/>
        </w:rPr>
        <w:t>, à convertir dans la monnaie de l</w:t>
      </w:r>
      <w:r w:rsidRPr="00D734E0" w:rsidR="00D734E0">
        <w:rPr>
          <w:lang w:val="fr-FR"/>
        </w:rPr>
        <w:t>’</w:t>
      </w:r>
      <w:r w:rsidRPr="00D734E0">
        <w:rPr>
          <w:lang w:val="fr-FR"/>
        </w:rPr>
        <w:t>État défendeur, au taux applicable à la date du règlement</w:t>
      </w:r>
      <w:r w:rsidRPr="00D734E0" w:rsidR="00DF6749">
        <w:rPr>
          <w:lang w:val="fr-FR"/>
        </w:rPr>
        <w:t> ;</w:t>
      </w:r>
    </w:p>
    <w:p w:rsidRPr="00D734E0" w:rsidR="003175BA" w:rsidP="00D734E0" w:rsidRDefault="00E77CB3">
      <w:pPr>
        <w:pStyle w:val="JuLista"/>
        <w:rPr>
          <w:lang w:val="fr-FR"/>
        </w:rPr>
      </w:pPr>
      <w:r w:rsidRPr="00D734E0">
        <w:rPr>
          <w:lang w:val="fr-FR"/>
        </w:rPr>
        <w:t>b)  qu</w:t>
      </w:r>
      <w:r w:rsidRPr="00D734E0" w:rsidR="00D734E0">
        <w:rPr>
          <w:lang w:val="fr-FR"/>
        </w:rPr>
        <w:t>’</w:t>
      </w:r>
      <w:r w:rsidRPr="00D734E0">
        <w:rPr>
          <w:lang w:val="fr-FR"/>
        </w:rPr>
        <w:t>à compter de l</w:t>
      </w:r>
      <w:r w:rsidRPr="00D734E0" w:rsidR="00D734E0">
        <w:rPr>
          <w:lang w:val="fr-FR"/>
        </w:rPr>
        <w:t>’</w:t>
      </w:r>
      <w:r w:rsidRPr="00D734E0">
        <w:rPr>
          <w:lang w:val="fr-FR"/>
        </w:rPr>
        <w:t>expiration dudit délai et jusqu</w:t>
      </w:r>
      <w:r w:rsidRPr="00D734E0" w:rsidR="00D734E0">
        <w:rPr>
          <w:lang w:val="fr-FR"/>
        </w:rPr>
        <w:t>’</w:t>
      </w:r>
      <w:r w:rsidRPr="00D734E0">
        <w:rPr>
          <w:lang w:val="fr-FR"/>
        </w:rPr>
        <w:t>au versement, ces montants seront à majorer d</w:t>
      </w:r>
      <w:r w:rsidRPr="00D734E0" w:rsidR="00D734E0">
        <w:rPr>
          <w:lang w:val="fr-FR"/>
        </w:rPr>
        <w:t>’</w:t>
      </w:r>
      <w:r w:rsidRPr="00D734E0">
        <w:rPr>
          <w:lang w:val="fr-FR"/>
        </w:rPr>
        <w:t>un intérêt simple à un taux égal à celui de la facilité de prêt marginal de la Banque centrale européenne applicable pendant cette période, augmenté de trois points de pourcentage ;</w:t>
      </w:r>
    </w:p>
    <w:p w:rsidRPr="00D734E0" w:rsidR="00E77CB3" w:rsidP="00D734E0" w:rsidRDefault="00E77CB3">
      <w:pPr>
        <w:pStyle w:val="JuLista"/>
        <w:rPr>
          <w:lang w:val="fr-FR"/>
        </w:rPr>
      </w:pPr>
    </w:p>
    <w:p w:rsidRPr="00D734E0" w:rsidR="00E77CB3" w:rsidP="00D734E0" w:rsidRDefault="00A35611">
      <w:pPr>
        <w:pStyle w:val="JuList"/>
        <w:rPr>
          <w:lang w:val="fr-FR"/>
        </w:rPr>
      </w:pPr>
      <w:r w:rsidRPr="00D734E0">
        <w:rPr>
          <w:lang w:val="fr-FR"/>
        </w:rPr>
        <w:t>6</w:t>
      </w:r>
      <w:r w:rsidRPr="00D734E0" w:rsidR="00E77CB3">
        <w:rPr>
          <w:lang w:val="fr-FR"/>
        </w:rPr>
        <w:t>.  </w:t>
      </w:r>
      <w:r w:rsidRPr="00D734E0" w:rsidR="00E77CB3">
        <w:rPr>
          <w:i/>
          <w:lang w:val="fr-FR"/>
        </w:rPr>
        <w:t>Rejette</w:t>
      </w:r>
      <w:r w:rsidRPr="00D734E0" w:rsidR="00E77CB3">
        <w:rPr>
          <w:lang w:val="fr-FR"/>
        </w:rPr>
        <w:t xml:space="preserve"> la demande de satisfaction équitable pour le surplus.</w:t>
      </w:r>
    </w:p>
    <w:p w:rsidRPr="00D734E0" w:rsidR="00E77CB3" w:rsidP="00D734E0" w:rsidRDefault="00E77CB3">
      <w:pPr>
        <w:pStyle w:val="JuParaLast"/>
        <w:keepNext w:val="0"/>
        <w:keepLines w:val="0"/>
        <w:rPr>
          <w:lang w:val="fr-FR"/>
        </w:rPr>
      </w:pPr>
      <w:r w:rsidRPr="00D734E0">
        <w:rPr>
          <w:lang w:val="fr-FR"/>
        </w:rPr>
        <w:t>Fait en françai</w:t>
      </w:r>
      <w:r w:rsidRPr="00D734E0" w:rsidR="00567F7C">
        <w:rPr>
          <w:lang w:val="fr-FR"/>
        </w:rPr>
        <w:t xml:space="preserve">s, puis communiqué par écrit le </w:t>
      </w:r>
      <w:r w:rsidRPr="00D734E0" w:rsidR="00235D00">
        <w:rPr>
          <w:lang w:val="fr-FR"/>
        </w:rPr>
        <w:t>1</w:t>
      </w:r>
      <w:r w:rsidRPr="00D734E0" w:rsidR="00567F7C">
        <w:rPr>
          <w:lang w:val="fr-FR"/>
        </w:rPr>
        <w:t>2 mars </w:t>
      </w:r>
      <w:r w:rsidRPr="00D734E0" w:rsidR="00235D00">
        <w:rPr>
          <w:lang w:val="fr-FR"/>
        </w:rPr>
        <w:t>2019</w:t>
      </w:r>
      <w:r w:rsidRPr="00D734E0">
        <w:rPr>
          <w:lang w:val="fr-FR"/>
        </w:rPr>
        <w:t>, en application de l</w:t>
      </w:r>
      <w:r w:rsidRPr="00D734E0" w:rsidR="00D734E0">
        <w:rPr>
          <w:lang w:val="fr-FR"/>
        </w:rPr>
        <w:t>’</w:t>
      </w:r>
      <w:r w:rsidRPr="00D734E0">
        <w:rPr>
          <w:lang w:val="fr-FR"/>
        </w:rPr>
        <w:t>article 77 §§ 2 et 3 du règlement</w:t>
      </w:r>
      <w:r w:rsidRPr="00D734E0" w:rsidR="00AC0824">
        <w:rPr>
          <w:lang w:val="fr-FR"/>
        </w:rPr>
        <w:t xml:space="preserve"> de la Cour</w:t>
      </w:r>
      <w:r w:rsidRPr="00D734E0">
        <w:rPr>
          <w:lang w:val="fr-FR"/>
        </w:rPr>
        <w:t>.</w:t>
      </w:r>
    </w:p>
    <w:p w:rsidRPr="00D734E0" w:rsidR="00E77CB3" w:rsidP="00D734E0" w:rsidRDefault="00F85E8F">
      <w:pPr>
        <w:pStyle w:val="JuSigned"/>
        <w:rPr>
          <w:lang w:val="fr-FR"/>
        </w:rPr>
      </w:pPr>
      <w:r w:rsidRPr="00D734E0">
        <w:rPr>
          <w:lang w:val="fr-FR"/>
        </w:rPr>
        <w:tab/>
      </w:r>
      <w:r w:rsidRPr="00D734E0" w:rsidR="00567F7C">
        <w:rPr>
          <w:lang w:val="fr-FR"/>
        </w:rPr>
        <w:t>Hasan Bakırcı</w:t>
      </w:r>
      <w:r w:rsidRPr="00D734E0" w:rsidR="00E77CB3">
        <w:rPr>
          <w:lang w:val="fr-FR"/>
        </w:rPr>
        <w:tab/>
      </w:r>
      <w:r w:rsidRPr="00D734E0">
        <w:rPr>
          <w:szCs w:val="24"/>
          <w:lang w:val="fr-FR"/>
        </w:rPr>
        <w:t>Robert Spano</w:t>
      </w:r>
      <w:r w:rsidRPr="00D734E0" w:rsidR="00E77CB3">
        <w:rPr>
          <w:lang w:val="fr-FR"/>
        </w:rPr>
        <w:br/>
      </w:r>
      <w:r w:rsidRPr="00D734E0" w:rsidR="00E77CB3">
        <w:rPr>
          <w:lang w:val="fr-FR"/>
        </w:rPr>
        <w:tab/>
      </w:r>
      <w:r w:rsidRPr="00D734E0">
        <w:rPr>
          <w:lang w:val="fr-FR"/>
        </w:rPr>
        <w:t>Greffier</w:t>
      </w:r>
      <w:r w:rsidRPr="00D734E0" w:rsidR="00567F7C">
        <w:rPr>
          <w:lang w:val="fr-FR"/>
        </w:rPr>
        <w:t xml:space="preserve"> adjoint</w:t>
      </w:r>
      <w:r w:rsidRPr="00D734E0" w:rsidR="00E77CB3">
        <w:rPr>
          <w:lang w:val="fr-FR"/>
        </w:rPr>
        <w:tab/>
      </w:r>
      <w:r w:rsidRPr="00D734E0">
        <w:rPr>
          <w:lang w:val="fr-FR"/>
        </w:rPr>
        <w:t>Président</w:t>
      </w:r>
    </w:p>
    <w:p w:rsidRPr="00D734E0" w:rsidR="00094AB3" w:rsidP="00D734E0" w:rsidRDefault="00094AB3">
      <w:pPr>
        <w:pStyle w:val="ECHRPara"/>
        <w:rPr>
          <w:lang w:val="fr-FR"/>
        </w:rPr>
      </w:pPr>
    </w:p>
    <w:sectPr w:rsidRPr="00D734E0" w:rsidR="00094AB3" w:rsidSect="00437BE4">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3EBA" w:rsidRPr="001859A6" w:rsidRDefault="00DF3EBA" w:rsidP="00E77CB3">
      <w:pPr>
        <w:rPr>
          <w:lang w:val="fr-FR"/>
        </w:rPr>
      </w:pPr>
      <w:r w:rsidRPr="001859A6">
        <w:rPr>
          <w:lang w:val="fr-FR"/>
        </w:rPr>
        <w:separator/>
      </w:r>
    </w:p>
  </w:endnote>
  <w:endnote w:type="continuationSeparator" w:id="0">
    <w:p w:rsidR="00DF3EBA" w:rsidRPr="001859A6" w:rsidRDefault="00DF3EBA" w:rsidP="00E77CB3">
      <w:pPr>
        <w:rPr>
          <w:lang w:val="fr-FR"/>
        </w:rPr>
      </w:pPr>
      <w:r w:rsidRPr="001859A6">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3EBA" w:rsidRPr="00150BFA" w:rsidRDefault="00DF3EBA" w:rsidP="00DF3EBA">
    <w:pPr>
      <w:jc w:val="center"/>
    </w:pPr>
    <w:r>
      <w:rPr>
        <w:noProof/>
        <w:lang w:val="en-US" w:eastAsia="ja-JP"/>
      </w:rPr>
      <w:drawing>
        <wp:inline distT="0" distB="0" distL="0" distR="0" wp14:anchorId="01611842" wp14:editId="04EC4E8F">
          <wp:extent cx="771525" cy="619125"/>
          <wp:effectExtent l="0" t="0" r="9525" b="9525"/>
          <wp:docPr id="21" name="Picture 2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DF3EBA" w:rsidRDefault="00DF3E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3EBA" w:rsidRPr="001859A6" w:rsidRDefault="00DF3EBA" w:rsidP="00E77CB3">
      <w:pPr>
        <w:rPr>
          <w:lang w:val="fr-FR"/>
        </w:rPr>
      </w:pPr>
      <w:r w:rsidRPr="001859A6">
        <w:rPr>
          <w:lang w:val="fr-FR"/>
        </w:rPr>
        <w:separator/>
      </w:r>
    </w:p>
  </w:footnote>
  <w:footnote w:type="continuationSeparator" w:id="0">
    <w:p w:rsidR="00DF3EBA" w:rsidRPr="001859A6" w:rsidRDefault="00DF3EBA" w:rsidP="00E77CB3">
      <w:pPr>
        <w:rPr>
          <w:lang w:val="fr-FR"/>
        </w:rPr>
      </w:pPr>
      <w:r w:rsidRPr="001859A6">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3EBA" w:rsidRPr="00235D00" w:rsidRDefault="00DF3EBA" w:rsidP="00235D0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3EBA" w:rsidRPr="00A45145" w:rsidRDefault="00DF3EBA" w:rsidP="00DF3EBA">
    <w:pPr>
      <w:jc w:val="center"/>
    </w:pPr>
    <w:r>
      <w:rPr>
        <w:noProof/>
        <w:lang w:val="en-US" w:eastAsia="ja-JP"/>
      </w:rPr>
      <w:drawing>
        <wp:inline distT="0" distB="0" distL="0" distR="0" wp14:anchorId="546151E4" wp14:editId="348F87FF">
          <wp:extent cx="2962275" cy="1219200"/>
          <wp:effectExtent l="0" t="0" r="9525" b="0"/>
          <wp:docPr id="11" name="Picture 1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F3EBA" w:rsidRDefault="00DF3E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3EBA" w:rsidRPr="001859A6" w:rsidRDefault="00DF3EBA" w:rsidP="00094AB3">
    <w:pPr>
      <w:pStyle w:val="ECHRHeader"/>
      <w:tabs>
        <w:tab w:val="clear" w:pos="3686"/>
        <w:tab w:val="clear" w:pos="7371"/>
        <w:tab w:val="center" w:pos="3685"/>
      </w:tabs>
      <w:rPr>
        <w:lang w:val="fr-FR"/>
      </w:rPr>
    </w:pPr>
    <w:r>
      <w:rPr>
        <w:rStyle w:val="PageNumber"/>
        <w:lang w:val="fr-FR"/>
      </w:rPr>
      <w:fldChar w:fldCharType="begin"/>
    </w:r>
    <w:r>
      <w:rPr>
        <w:rStyle w:val="PageNumber"/>
        <w:lang w:val="fr-FR"/>
      </w:rPr>
      <w:instrText xml:space="preserve"> PAGE </w:instrText>
    </w:r>
    <w:r>
      <w:rPr>
        <w:rStyle w:val="PageNumber"/>
        <w:lang w:val="fr-FR"/>
      </w:rPr>
      <w:fldChar w:fldCharType="separate"/>
    </w:r>
    <w:r w:rsidR="00B93E64">
      <w:rPr>
        <w:rStyle w:val="PageNumber"/>
        <w:noProof/>
        <w:lang w:val="fr-FR"/>
      </w:rPr>
      <w:t>16</w:t>
    </w:r>
    <w:r>
      <w:rPr>
        <w:rStyle w:val="PageNumber"/>
        <w:lang w:val="fr-FR"/>
      </w:rPr>
      <w:fldChar w:fldCharType="end"/>
    </w:r>
    <w:r w:rsidRPr="001859A6">
      <w:rPr>
        <w:rStyle w:val="PageNumber"/>
        <w:lang w:val="fr-FR"/>
      </w:rPr>
      <w:tab/>
    </w:r>
    <w:r>
      <w:rPr>
        <w:noProof/>
        <w:lang w:val="fr-FR"/>
      </w:rPr>
      <w:t>ARRÊT</w:t>
    </w:r>
    <w:r w:rsidRPr="001859A6">
      <w:rPr>
        <w:lang w:val="fr-FR"/>
      </w:rPr>
      <w:t xml:space="preserve"> </w:t>
    </w:r>
    <w:r>
      <w:rPr>
        <w:lang w:val="fr-FR"/>
      </w:rPr>
      <w:t>AL</w:t>
    </w:r>
    <w:r>
      <w:rPr>
        <w:rFonts w:cstheme="minorHAnsi"/>
        <w:lang w:val="fr-FR"/>
      </w:rPr>
      <w:t>İ</w:t>
    </w:r>
    <w:r>
      <w:rPr>
        <w:lang w:val="fr-FR"/>
      </w:rPr>
      <w:t xml:space="preserve"> GÜRBÜZ c. TURQUIE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3EBA" w:rsidRPr="001859A6" w:rsidRDefault="00DF3EBA" w:rsidP="00094AB3">
    <w:pPr>
      <w:pStyle w:val="ECHRHeader"/>
      <w:tabs>
        <w:tab w:val="clear" w:pos="3686"/>
        <w:tab w:val="clear" w:pos="7371"/>
        <w:tab w:val="center" w:pos="3685"/>
        <w:tab w:val="right" w:pos="7370"/>
      </w:tabs>
      <w:rPr>
        <w:lang w:val="fr-FR"/>
      </w:rPr>
    </w:pPr>
    <w:r w:rsidRPr="001859A6">
      <w:rPr>
        <w:lang w:val="fr-FR"/>
      </w:rPr>
      <w:tab/>
    </w:r>
    <w:r>
      <w:rPr>
        <w:noProof/>
        <w:lang w:val="fr-FR"/>
      </w:rPr>
      <w:t>ARRÊT</w:t>
    </w:r>
    <w:r w:rsidRPr="001859A6">
      <w:rPr>
        <w:lang w:val="fr-FR"/>
      </w:rPr>
      <w:t xml:space="preserve"> </w:t>
    </w:r>
    <w:r>
      <w:rPr>
        <w:lang w:val="fr-FR"/>
      </w:rPr>
      <w:t>AL</w:t>
    </w:r>
    <w:r>
      <w:rPr>
        <w:rFonts w:cstheme="minorHAnsi"/>
        <w:lang w:val="fr-FR"/>
      </w:rPr>
      <w:t>İ</w:t>
    </w:r>
    <w:r>
      <w:rPr>
        <w:lang w:val="fr-FR"/>
      </w:rPr>
      <w:t xml:space="preserve"> GÜRBÜZ c. TURQUIE</w:t>
    </w:r>
    <w:r w:rsidRPr="001859A6">
      <w:rPr>
        <w:lang w:val="fr-FR"/>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B93E64">
      <w:rPr>
        <w:rStyle w:val="PageNumber"/>
        <w:noProof/>
        <w:lang w:val="fr-FR"/>
      </w:rPr>
      <w:t>17</w:t>
    </w:r>
    <w:r>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85E8F"/>
    <w:rsid w:val="000041F8"/>
    <w:rsid w:val="000042A8"/>
    <w:rsid w:val="00004308"/>
    <w:rsid w:val="00005BF0"/>
    <w:rsid w:val="00007154"/>
    <w:rsid w:val="000103AE"/>
    <w:rsid w:val="00011D69"/>
    <w:rsid w:val="00012AD3"/>
    <w:rsid w:val="00013EC5"/>
    <w:rsid w:val="00015C2D"/>
    <w:rsid w:val="00015F00"/>
    <w:rsid w:val="00016811"/>
    <w:rsid w:val="00022C1D"/>
    <w:rsid w:val="00025879"/>
    <w:rsid w:val="00031347"/>
    <w:rsid w:val="00034987"/>
    <w:rsid w:val="00035334"/>
    <w:rsid w:val="000367F5"/>
    <w:rsid w:val="00041AD2"/>
    <w:rsid w:val="00043A74"/>
    <w:rsid w:val="0005497D"/>
    <w:rsid w:val="0005602E"/>
    <w:rsid w:val="000602DF"/>
    <w:rsid w:val="00060790"/>
    <w:rsid w:val="00061B05"/>
    <w:rsid w:val="000632D5"/>
    <w:rsid w:val="000644EE"/>
    <w:rsid w:val="00066A71"/>
    <w:rsid w:val="00073E3C"/>
    <w:rsid w:val="000925AD"/>
    <w:rsid w:val="00094AB3"/>
    <w:rsid w:val="000A24EB"/>
    <w:rsid w:val="000A67CC"/>
    <w:rsid w:val="000B03D4"/>
    <w:rsid w:val="000B48AD"/>
    <w:rsid w:val="000B6923"/>
    <w:rsid w:val="000C39BD"/>
    <w:rsid w:val="000C41C2"/>
    <w:rsid w:val="000C5F3C"/>
    <w:rsid w:val="000C6DCC"/>
    <w:rsid w:val="000D47AA"/>
    <w:rsid w:val="000D721F"/>
    <w:rsid w:val="000D7E20"/>
    <w:rsid w:val="000E069B"/>
    <w:rsid w:val="000E0E82"/>
    <w:rsid w:val="000E1DC5"/>
    <w:rsid w:val="000E223F"/>
    <w:rsid w:val="000E28EE"/>
    <w:rsid w:val="000E5A6B"/>
    <w:rsid w:val="000E7D45"/>
    <w:rsid w:val="000F00EF"/>
    <w:rsid w:val="000F050C"/>
    <w:rsid w:val="000F7851"/>
    <w:rsid w:val="00104E23"/>
    <w:rsid w:val="00107478"/>
    <w:rsid w:val="00111B0C"/>
    <w:rsid w:val="00114B3A"/>
    <w:rsid w:val="00116DC2"/>
    <w:rsid w:val="001175C3"/>
    <w:rsid w:val="00120D6C"/>
    <w:rsid w:val="00123D0B"/>
    <w:rsid w:val="001257EC"/>
    <w:rsid w:val="00132695"/>
    <w:rsid w:val="00133D33"/>
    <w:rsid w:val="00134D64"/>
    <w:rsid w:val="00135A30"/>
    <w:rsid w:val="00135CC9"/>
    <w:rsid w:val="0013612C"/>
    <w:rsid w:val="00137FF6"/>
    <w:rsid w:val="00141650"/>
    <w:rsid w:val="00141CFC"/>
    <w:rsid w:val="00146242"/>
    <w:rsid w:val="001516A3"/>
    <w:rsid w:val="0016174F"/>
    <w:rsid w:val="001619D7"/>
    <w:rsid w:val="00162A12"/>
    <w:rsid w:val="00163CB4"/>
    <w:rsid w:val="0016471A"/>
    <w:rsid w:val="0016650C"/>
    <w:rsid w:val="00166530"/>
    <w:rsid w:val="001832BD"/>
    <w:rsid w:val="001859A6"/>
    <w:rsid w:val="001943B5"/>
    <w:rsid w:val="00195134"/>
    <w:rsid w:val="0019560E"/>
    <w:rsid w:val="0019607A"/>
    <w:rsid w:val="001A03DF"/>
    <w:rsid w:val="001A145B"/>
    <w:rsid w:val="001A3EF2"/>
    <w:rsid w:val="001A674C"/>
    <w:rsid w:val="001B3497"/>
    <w:rsid w:val="001B3B24"/>
    <w:rsid w:val="001B7851"/>
    <w:rsid w:val="001C0F98"/>
    <w:rsid w:val="001C1861"/>
    <w:rsid w:val="001C2A42"/>
    <w:rsid w:val="001C3531"/>
    <w:rsid w:val="001C3AE1"/>
    <w:rsid w:val="001C41FA"/>
    <w:rsid w:val="001C4BC9"/>
    <w:rsid w:val="001C4EAC"/>
    <w:rsid w:val="001D63ED"/>
    <w:rsid w:val="001D7348"/>
    <w:rsid w:val="001E035B"/>
    <w:rsid w:val="001E0961"/>
    <w:rsid w:val="001E0B6D"/>
    <w:rsid w:val="001E214D"/>
    <w:rsid w:val="001E3EAE"/>
    <w:rsid w:val="001E6F32"/>
    <w:rsid w:val="001E76EE"/>
    <w:rsid w:val="001E7EC7"/>
    <w:rsid w:val="001F2145"/>
    <w:rsid w:val="001F4E43"/>
    <w:rsid w:val="001F6262"/>
    <w:rsid w:val="001F67B0"/>
    <w:rsid w:val="001F6F11"/>
    <w:rsid w:val="001F7B3D"/>
    <w:rsid w:val="00205F9F"/>
    <w:rsid w:val="00210326"/>
    <w:rsid w:val="00210338"/>
    <w:rsid w:val="002115FC"/>
    <w:rsid w:val="00213A89"/>
    <w:rsid w:val="0021423C"/>
    <w:rsid w:val="00230D00"/>
    <w:rsid w:val="00231DF7"/>
    <w:rsid w:val="00231FD1"/>
    <w:rsid w:val="00232A6A"/>
    <w:rsid w:val="002332C4"/>
    <w:rsid w:val="002339E0"/>
    <w:rsid w:val="00233CF8"/>
    <w:rsid w:val="0023575D"/>
    <w:rsid w:val="00235D00"/>
    <w:rsid w:val="00237148"/>
    <w:rsid w:val="0024222D"/>
    <w:rsid w:val="00243432"/>
    <w:rsid w:val="00244B0E"/>
    <w:rsid w:val="00244F6C"/>
    <w:rsid w:val="00246ABB"/>
    <w:rsid w:val="002532C5"/>
    <w:rsid w:val="00260C03"/>
    <w:rsid w:val="0026332A"/>
    <w:rsid w:val="002649FA"/>
    <w:rsid w:val="0026540E"/>
    <w:rsid w:val="00265D8B"/>
    <w:rsid w:val="00275123"/>
    <w:rsid w:val="00281019"/>
    <w:rsid w:val="00282240"/>
    <w:rsid w:val="002838F7"/>
    <w:rsid w:val="00287E13"/>
    <w:rsid w:val="00291379"/>
    <w:rsid w:val="002948AD"/>
    <w:rsid w:val="002975DE"/>
    <w:rsid w:val="002A01CC"/>
    <w:rsid w:val="002A5FEF"/>
    <w:rsid w:val="002A61B1"/>
    <w:rsid w:val="002A663C"/>
    <w:rsid w:val="002B3865"/>
    <w:rsid w:val="002B444B"/>
    <w:rsid w:val="002B5887"/>
    <w:rsid w:val="002B67D9"/>
    <w:rsid w:val="002C0E27"/>
    <w:rsid w:val="002C2AFB"/>
    <w:rsid w:val="002C3040"/>
    <w:rsid w:val="002C41E7"/>
    <w:rsid w:val="002D022D"/>
    <w:rsid w:val="002D23B6"/>
    <w:rsid w:val="002D24BB"/>
    <w:rsid w:val="002D40EB"/>
    <w:rsid w:val="002D7F1A"/>
    <w:rsid w:val="002E02CB"/>
    <w:rsid w:val="002E0C87"/>
    <w:rsid w:val="002E1C45"/>
    <w:rsid w:val="002F2AF7"/>
    <w:rsid w:val="002F7E1C"/>
    <w:rsid w:val="00300894"/>
    <w:rsid w:val="00301A75"/>
    <w:rsid w:val="00302F70"/>
    <w:rsid w:val="0030336F"/>
    <w:rsid w:val="0030375E"/>
    <w:rsid w:val="00312A30"/>
    <w:rsid w:val="003175BA"/>
    <w:rsid w:val="00320F72"/>
    <w:rsid w:val="00321BD6"/>
    <w:rsid w:val="0032463E"/>
    <w:rsid w:val="003252F0"/>
    <w:rsid w:val="00326224"/>
    <w:rsid w:val="00337EE4"/>
    <w:rsid w:val="00340FFD"/>
    <w:rsid w:val="00347339"/>
    <w:rsid w:val="003506B1"/>
    <w:rsid w:val="00354F8C"/>
    <w:rsid w:val="00356AC7"/>
    <w:rsid w:val="00360179"/>
    <w:rsid w:val="003609FA"/>
    <w:rsid w:val="003635DC"/>
    <w:rsid w:val="0036668D"/>
    <w:rsid w:val="003710C8"/>
    <w:rsid w:val="003750BE"/>
    <w:rsid w:val="00384D70"/>
    <w:rsid w:val="00386AA5"/>
    <w:rsid w:val="00387B9D"/>
    <w:rsid w:val="00390241"/>
    <w:rsid w:val="00391FF3"/>
    <w:rsid w:val="0039364F"/>
    <w:rsid w:val="00396686"/>
    <w:rsid w:val="0039778E"/>
    <w:rsid w:val="003A177C"/>
    <w:rsid w:val="003A4397"/>
    <w:rsid w:val="003B257F"/>
    <w:rsid w:val="003B2814"/>
    <w:rsid w:val="003B4941"/>
    <w:rsid w:val="003B674B"/>
    <w:rsid w:val="003B7AEF"/>
    <w:rsid w:val="003C5714"/>
    <w:rsid w:val="003C6B9F"/>
    <w:rsid w:val="003C6E2A"/>
    <w:rsid w:val="003D0299"/>
    <w:rsid w:val="003D49CE"/>
    <w:rsid w:val="003E12C0"/>
    <w:rsid w:val="003E6A41"/>
    <w:rsid w:val="003E6D80"/>
    <w:rsid w:val="003F05FA"/>
    <w:rsid w:val="003F244A"/>
    <w:rsid w:val="003F30B8"/>
    <w:rsid w:val="003F4C45"/>
    <w:rsid w:val="003F5F7B"/>
    <w:rsid w:val="003F7D64"/>
    <w:rsid w:val="004009F1"/>
    <w:rsid w:val="00407D2D"/>
    <w:rsid w:val="004107A0"/>
    <w:rsid w:val="00414300"/>
    <w:rsid w:val="004147EA"/>
    <w:rsid w:val="00417820"/>
    <w:rsid w:val="004209C4"/>
    <w:rsid w:val="004256B6"/>
    <w:rsid w:val="00425C67"/>
    <w:rsid w:val="00427E7A"/>
    <w:rsid w:val="00434EC4"/>
    <w:rsid w:val="00436C49"/>
    <w:rsid w:val="00437BE4"/>
    <w:rsid w:val="00442C9A"/>
    <w:rsid w:val="00445366"/>
    <w:rsid w:val="0044577D"/>
    <w:rsid w:val="00447F5B"/>
    <w:rsid w:val="0045067D"/>
    <w:rsid w:val="00460ECC"/>
    <w:rsid w:val="004612AF"/>
    <w:rsid w:val="00461DB0"/>
    <w:rsid w:val="00463926"/>
    <w:rsid w:val="00464C9A"/>
    <w:rsid w:val="00465243"/>
    <w:rsid w:val="004654F9"/>
    <w:rsid w:val="00466DE7"/>
    <w:rsid w:val="004732CB"/>
    <w:rsid w:val="004741F5"/>
    <w:rsid w:val="00474239"/>
    <w:rsid w:val="0047435A"/>
    <w:rsid w:val="00474F3D"/>
    <w:rsid w:val="004763E8"/>
    <w:rsid w:val="00477E3A"/>
    <w:rsid w:val="00483E5F"/>
    <w:rsid w:val="0048529F"/>
    <w:rsid w:val="00485FF9"/>
    <w:rsid w:val="004907F0"/>
    <w:rsid w:val="0049140B"/>
    <w:rsid w:val="004921B1"/>
    <w:rsid w:val="004923A5"/>
    <w:rsid w:val="00494AD9"/>
    <w:rsid w:val="00496BFB"/>
    <w:rsid w:val="004A15C7"/>
    <w:rsid w:val="004B013B"/>
    <w:rsid w:val="004B112B"/>
    <w:rsid w:val="004B277E"/>
    <w:rsid w:val="004C01E4"/>
    <w:rsid w:val="004C086C"/>
    <w:rsid w:val="004C1F56"/>
    <w:rsid w:val="004C27BC"/>
    <w:rsid w:val="004C636D"/>
    <w:rsid w:val="004D15F3"/>
    <w:rsid w:val="004D5311"/>
    <w:rsid w:val="004D5DCC"/>
    <w:rsid w:val="004F10AF"/>
    <w:rsid w:val="004F11A4"/>
    <w:rsid w:val="004F2344"/>
    <w:rsid w:val="004F2389"/>
    <w:rsid w:val="004F2979"/>
    <w:rsid w:val="004F304D"/>
    <w:rsid w:val="004F61BE"/>
    <w:rsid w:val="004F66B1"/>
    <w:rsid w:val="004F6B93"/>
    <w:rsid w:val="005029CE"/>
    <w:rsid w:val="005117C7"/>
    <w:rsid w:val="00511C07"/>
    <w:rsid w:val="00513151"/>
    <w:rsid w:val="0051449D"/>
    <w:rsid w:val="005173A6"/>
    <w:rsid w:val="00520BAA"/>
    <w:rsid w:val="00525208"/>
    <w:rsid w:val="005257A5"/>
    <w:rsid w:val="005264C0"/>
    <w:rsid w:val="00526A8A"/>
    <w:rsid w:val="00531DF2"/>
    <w:rsid w:val="00534527"/>
    <w:rsid w:val="005351E7"/>
    <w:rsid w:val="00537030"/>
    <w:rsid w:val="00543F73"/>
    <w:rsid w:val="005442EE"/>
    <w:rsid w:val="00547353"/>
    <w:rsid w:val="005474E7"/>
    <w:rsid w:val="00550F97"/>
    <w:rsid w:val="005512A3"/>
    <w:rsid w:val="00553D4C"/>
    <w:rsid w:val="00553E3F"/>
    <w:rsid w:val="005552DF"/>
    <w:rsid w:val="005578CE"/>
    <w:rsid w:val="00562781"/>
    <w:rsid w:val="00566E67"/>
    <w:rsid w:val="00567F7C"/>
    <w:rsid w:val="0057271C"/>
    <w:rsid w:val="00572845"/>
    <w:rsid w:val="005743D6"/>
    <w:rsid w:val="005743EF"/>
    <w:rsid w:val="00574C83"/>
    <w:rsid w:val="0057530D"/>
    <w:rsid w:val="00586CED"/>
    <w:rsid w:val="005917C1"/>
    <w:rsid w:val="00592772"/>
    <w:rsid w:val="0059574A"/>
    <w:rsid w:val="00596468"/>
    <w:rsid w:val="005A02CB"/>
    <w:rsid w:val="005A1B9B"/>
    <w:rsid w:val="005A26BC"/>
    <w:rsid w:val="005A6751"/>
    <w:rsid w:val="005B092E"/>
    <w:rsid w:val="005B0EE3"/>
    <w:rsid w:val="005B152C"/>
    <w:rsid w:val="005B1EE0"/>
    <w:rsid w:val="005B23EF"/>
    <w:rsid w:val="005B2B24"/>
    <w:rsid w:val="005B4425"/>
    <w:rsid w:val="005B4B94"/>
    <w:rsid w:val="005B6032"/>
    <w:rsid w:val="005C3EE8"/>
    <w:rsid w:val="005C7301"/>
    <w:rsid w:val="005D0A6D"/>
    <w:rsid w:val="005D34F9"/>
    <w:rsid w:val="005D4190"/>
    <w:rsid w:val="005D67A3"/>
    <w:rsid w:val="005E2787"/>
    <w:rsid w:val="005E2988"/>
    <w:rsid w:val="005E3085"/>
    <w:rsid w:val="005E3331"/>
    <w:rsid w:val="005E3412"/>
    <w:rsid w:val="005E37C6"/>
    <w:rsid w:val="005F40BF"/>
    <w:rsid w:val="005F51E1"/>
    <w:rsid w:val="00606437"/>
    <w:rsid w:val="00610C30"/>
    <w:rsid w:val="00611C80"/>
    <w:rsid w:val="00617E0D"/>
    <w:rsid w:val="00620692"/>
    <w:rsid w:val="006242CA"/>
    <w:rsid w:val="00627507"/>
    <w:rsid w:val="00633717"/>
    <w:rsid w:val="006344E1"/>
    <w:rsid w:val="00646454"/>
    <w:rsid w:val="0065298D"/>
    <w:rsid w:val="006545C4"/>
    <w:rsid w:val="006604EE"/>
    <w:rsid w:val="0066157F"/>
    <w:rsid w:val="00661971"/>
    <w:rsid w:val="00661CE8"/>
    <w:rsid w:val="006623D9"/>
    <w:rsid w:val="0066550C"/>
    <w:rsid w:val="00667B26"/>
    <w:rsid w:val="00667EFE"/>
    <w:rsid w:val="006716F2"/>
    <w:rsid w:val="00681FCF"/>
    <w:rsid w:val="00682BF2"/>
    <w:rsid w:val="00682F3C"/>
    <w:rsid w:val="00683908"/>
    <w:rsid w:val="006859CE"/>
    <w:rsid w:val="006866F5"/>
    <w:rsid w:val="00691270"/>
    <w:rsid w:val="00694A2E"/>
    <w:rsid w:val="00694BA8"/>
    <w:rsid w:val="00696767"/>
    <w:rsid w:val="006A037C"/>
    <w:rsid w:val="006A0DCB"/>
    <w:rsid w:val="006A0E9D"/>
    <w:rsid w:val="006A3606"/>
    <w:rsid w:val="006A36F4"/>
    <w:rsid w:val="006A406F"/>
    <w:rsid w:val="006A5D3A"/>
    <w:rsid w:val="006A7529"/>
    <w:rsid w:val="006B2523"/>
    <w:rsid w:val="006C1BCB"/>
    <w:rsid w:val="006C23D4"/>
    <w:rsid w:val="006C2EDA"/>
    <w:rsid w:val="006C64BE"/>
    <w:rsid w:val="006C7BB0"/>
    <w:rsid w:val="006D1854"/>
    <w:rsid w:val="006D3237"/>
    <w:rsid w:val="006E2C1C"/>
    <w:rsid w:val="006E2E37"/>
    <w:rsid w:val="006E3CF1"/>
    <w:rsid w:val="006E5CFE"/>
    <w:rsid w:val="006E7E80"/>
    <w:rsid w:val="006F48CA"/>
    <w:rsid w:val="006F64DD"/>
    <w:rsid w:val="00706545"/>
    <w:rsid w:val="007067FD"/>
    <w:rsid w:val="00711B9F"/>
    <w:rsid w:val="00715127"/>
    <w:rsid w:val="00715E8E"/>
    <w:rsid w:val="00723580"/>
    <w:rsid w:val="00723755"/>
    <w:rsid w:val="007243FD"/>
    <w:rsid w:val="0073051D"/>
    <w:rsid w:val="0073136C"/>
    <w:rsid w:val="00731F0F"/>
    <w:rsid w:val="00733250"/>
    <w:rsid w:val="00737E65"/>
    <w:rsid w:val="00741404"/>
    <w:rsid w:val="007449E5"/>
    <w:rsid w:val="00747196"/>
    <w:rsid w:val="00747FF0"/>
    <w:rsid w:val="007513B3"/>
    <w:rsid w:val="007521E3"/>
    <w:rsid w:val="00756A62"/>
    <w:rsid w:val="00764D4E"/>
    <w:rsid w:val="00765531"/>
    <w:rsid w:val="00765A1F"/>
    <w:rsid w:val="00775B6D"/>
    <w:rsid w:val="00776D68"/>
    <w:rsid w:val="00782FCD"/>
    <w:rsid w:val="007850EE"/>
    <w:rsid w:val="00785B95"/>
    <w:rsid w:val="00790E96"/>
    <w:rsid w:val="00793366"/>
    <w:rsid w:val="007952DA"/>
    <w:rsid w:val="007A0031"/>
    <w:rsid w:val="007A0725"/>
    <w:rsid w:val="007A1FD2"/>
    <w:rsid w:val="007A716F"/>
    <w:rsid w:val="007B270A"/>
    <w:rsid w:val="007B4B56"/>
    <w:rsid w:val="007C0695"/>
    <w:rsid w:val="007C1C7F"/>
    <w:rsid w:val="007C419A"/>
    <w:rsid w:val="007C4CC8"/>
    <w:rsid w:val="007C5300"/>
    <w:rsid w:val="007C5426"/>
    <w:rsid w:val="007C5798"/>
    <w:rsid w:val="007D4832"/>
    <w:rsid w:val="007D60F3"/>
    <w:rsid w:val="007E21B2"/>
    <w:rsid w:val="007E2C4E"/>
    <w:rsid w:val="007E3ED4"/>
    <w:rsid w:val="007E48C2"/>
    <w:rsid w:val="007E5FBE"/>
    <w:rsid w:val="007F1905"/>
    <w:rsid w:val="007F2166"/>
    <w:rsid w:val="007F4F51"/>
    <w:rsid w:val="00800A16"/>
    <w:rsid w:val="00801300"/>
    <w:rsid w:val="00802C64"/>
    <w:rsid w:val="00805E52"/>
    <w:rsid w:val="008061D0"/>
    <w:rsid w:val="00810B38"/>
    <w:rsid w:val="008204C7"/>
    <w:rsid w:val="00820992"/>
    <w:rsid w:val="00820A33"/>
    <w:rsid w:val="00823602"/>
    <w:rsid w:val="008255F5"/>
    <w:rsid w:val="00826A46"/>
    <w:rsid w:val="0083014E"/>
    <w:rsid w:val="0083214A"/>
    <w:rsid w:val="008323C4"/>
    <w:rsid w:val="00834220"/>
    <w:rsid w:val="00835C5A"/>
    <w:rsid w:val="0084351A"/>
    <w:rsid w:val="00844C8F"/>
    <w:rsid w:val="008456C6"/>
    <w:rsid w:val="00845723"/>
    <w:rsid w:val="00851EF9"/>
    <w:rsid w:val="008577FD"/>
    <w:rsid w:val="00860B03"/>
    <w:rsid w:val="0086497A"/>
    <w:rsid w:val="008706C0"/>
    <w:rsid w:val="008713A1"/>
    <w:rsid w:val="008754AB"/>
    <w:rsid w:val="00875AB3"/>
    <w:rsid w:val="0088060C"/>
    <w:rsid w:val="008851E6"/>
    <w:rsid w:val="00885273"/>
    <w:rsid w:val="008915FD"/>
    <w:rsid w:val="008928F9"/>
    <w:rsid w:val="00893576"/>
    <w:rsid w:val="00893E73"/>
    <w:rsid w:val="008971DF"/>
    <w:rsid w:val="00897D38"/>
    <w:rsid w:val="008B02DC"/>
    <w:rsid w:val="008B57CE"/>
    <w:rsid w:val="008C095B"/>
    <w:rsid w:val="008C26DE"/>
    <w:rsid w:val="008D2225"/>
    <w:rsid w:val="008D4752"/>
    <w:rsid w:val="008D6DCD"/>
    <w:rsid w:val="008D7298"/>
    <w:rsid w:val="008E271C"/>
    <w:rsid w:val="008E418E"/>
    <w:rsid w:val="008E4AC0"/>
    <w:rsid w:val="008E5BC6"/>
    <w:rsid w:val="008E6A25"/>
    <w:rsid w:val="008F5193"/>
    <w:rsid w:val="009013A7"/>
    <w:rsid w:val="009017FB"/>
    <w:rsid w:val="009017FC"/>
    <w:rsid w:val="00903E4E"/>
    <w:rsid w:val="0090506B"/>
    <w:rsid w:val="009050C9"/>
    <w:rsid w:val="009066FC"/>
    <w:rsid w:val="00906FE7"/>
    <w:rsid w:val="009140A3"/>
    <w:rsid w:val="009144A2"/>
    <w:rsid w:val="0091510C"/>
    <w:rsid w:val="00915286"/>
    <w:rsid w:val="00924B87"/>
    <w:rsid w:val="00925004"/>
    <w:rsid w:val="009259AC"/>
    <w:rsid w:val="00926AD5"/>
    <w:rsid w:val="00926F38"/>
    <w:rsid w:val="00934301"/>
    <w:rsid w:val="00936C2D"/>
    <w:rsid w:val="00936CD1"/>
    <w:rsid w:val="0094172E"/>
    <w:rsid w:val="00941747"/>
    <w:rsid w:val="00941EFB"/>
    <w:rsid w:val="0094617B"/>
    <w:rsid w:val="00947AFB"/>
    <w:rsid w:val="00951D7D"/>
    <w:rsid w:val="00956879"/>
    <w:rsid w:val="009630C7"/>
    <w:rsid w:val="009677B6"/>
    <w:rsid w:val="00972B55"/>
    <w:rsid w:val="009743B7"/>
    <w:rsid w:val="009776A2"/>
    <w:rsid w:val="00977E2D"/>
    <w:rsid w:val="0098228B"/>
    <w:rsid w:val="009828DA"/>
    <w:rsid w:val="009847AF"/>
    <w:rsid w:val="00985BAB"/>
    <w:rsid w:val="009906AE"/>
    <w:rsid w:val="009965C5"/>
    <w:rsid w:val="009968D8"/>
    <w:rsid w:val="009A6E63"/>
    <w:rsid w:val="009B1B5F"/>
    <w:rsid w:val="009B6673"/>
    <w:rsid w:val="009C191B"/>
    <w:rsid w:val="009C1F1B"/>
    <w:rsid w:val="009C2BD6"/>
    <w:rsid w:val="009C5881"/>
    <w:rsid w:val="009D16B0"/>
    <w:rsid w:val="009E1F32"/>
    <w:rsid w:val="009E776C"/>
    <w:rsid w:val="009F6AC0"/>
    <w:rsid w:val="009F7571"/>
    <w:rsid w:val="00A00144"/>
    <w:rsid w:val="00A00ADE"/>
    <w:rsid w:val="00A03026"/>
    <w:rsid w:val="00A1726E"/>
    <w:rsid w:val="00A204CF"/>
    <w:rsid w:val="00A20817"/>
    <w:rsid w:val="00A23D49"/>
    <w:rsid w:val="00A26CBC"/>
    <w:rsid w:val="00A27004"/>
    <w:rsid w:val="00A30C29"/>
    <w:rsid w:val="00A33742"/>
    <w:rsid w:val="00A34DD6"/>
    <w:rsid w:val="00A35611"/>
    <w:rsid w:val="00A36819"/>
    <w:rsid w:val="00A36989"/>
    <w:rsid w:val="00A403F6"/>
    <w:rsid w:val="00A43308"/>
    <w:rsid w:val="00A43628"/>
    <w:rsid w:val="00A44440"/>
    <w:rsid w:val="00A52386"/>
    <w:rsid w:val="00A54192"/>
    <w:rsid w:val="00A55215"/>
    <w:rsid w:val="00A6035E"/>
    <w:rsid w:val="00A6144C"/>
    <w:rsid w:val="00A65C55"/>
    <w:rsid w:val="00A66617"/>
    <w:rsid w:val="00A671F8"/>
    <w:rsid w:val="00A673A4"/>
    <w:rsid w:val="00A67531"/>
    <w:rsid w:val="00A67DB6"/>
    <w:rsid w:val="00A724AE"/>
    <w:rsid w:val="00A73329"/>
    <w:rsid w:val="00A742B0"/>
    <w:rsid w:val="00A74BC1"/>
    <w:rsid w:val="00A82359"/>
    <w:rsid w:val="00A8486D"/>
    <w:rsid w:val="00A865D2"/>
    <w:rsid w:val="00A90594"/>
    <w:rsid w:val="00A90E66"/>
    <w:rsid w:val="00A94C20"/>
    <w:rsid w:val="00AA227F"/>
    <w:rsid w:val="00AA3BC7"/>
    <w:rsid w:val="00AA754A"/>
    <w:rsid w:val="00AA755B"/>
    <w:rsid w:val="00AB099E"/>
    <w:rsid w:val="00AB1574"/>
    <w:rsid w:val="00AB3AFC"/>
    <w:rsid w:val="00AB4328"/>
    <w:rsid w:val="00AB71BE"/>
    <w:rsid w:val="00AC0824"/>
    <w:rsid w:val="00AC4EBF"/>
    <w:rsid w:val="00AC707B"/>
    <w:rsid w:val="00AD40E0"/>
    <w:rsid w:val="00AD412E"/>
    <w:rsid w:val="00AD5305"/>
    <w:rsid w:val="00AE0A2E"/>
    <w:rsid w:val="00AE1852"/>
    <w:rsid w:val="00AE354C"/>
    <w:rsid w:val="00AF2F56"/>
    <w:rsid w:val="00AF4B07"/>
    <w:rsid w:val="00AF5CC8"/>
    <w:rsid w:val="00AF6186"/>
    <w:rsid w:val="00AF7A3A"/>
    <w:rsid w:val="00B152B9"/>
    <w:rsid w:val="00B1588F"/>
    <w:rsid w:val="00B160DB"/>
    <w:rsid w:val="00B20836"/>
    <w:rsid w:val="00B226FA"/>
    <w:rsid w:val="00B235BB"/>
    <w:rsid w:val="00B27155"/>
    <w:rsid w:val="00B27A44"/>
    <w:rsid w:val="00B30593"/>
    <w:rsid w:val="00B30BBF"/>
    <w:rsid w:val="00B33C03"/>
    <w:rsid w:val="00B34BF0"/>
    <w:rsid w:val="00B44349"/>
    <w:rsid w:val="00B44E56"/>
    <w:rsid w:val="00B46543"/>
    <w:rsid w:val="00B47D33"/>
    <w:rsid w:val="00B51038"/>
    <w:rsid w:val="00B52BE0"/>
    <w:rsid w:val="00B54133"/>
    <w:rsid w:val="00B571D6"/>
    <w:rsid w:val="00B65DD9"/>
    <w:rsid w:val="00B701ED"/>
    <w:rsid w:val="00B70D9B"/>
    <w:rsid w:val="00B73992"/>
    <w:rsid w:val="00B74154"/>
    <w:rsid w:val="00B757BA"/>
    <w:rsid w:val="00B773D9"/>
    <w:rsid w:val="00B8086C"/>
    <w:rsid w:val="00B85495"/>
    <w:rsid w:val="00B85A04"/>
    <w:rsid w:val="00B861B4"/>
    <w:rsid w:val="00B86DFE"/>
    <w:rsid w:val="00B90990"/>
    <w:rsid w:val="00B922FF"/>
    <w:rsid w:val="00B9281E"/>
    <w:rsid w:val="00B93925"/>
    <w:rsid w:val="00B93E64"/>
    <w:rsid w:val="00B93ECF"/>
    <w:rsid w:val="00B94BB8"/>
    <w:rsid w:val="00B95187"/>
    <w:rsid w:val="00B96A86"/>
    <w:rsid w:val="00B9776F"/>
    <w:rsid w:val="00BA17E0"/>
    <w:rsid w:val="00BA2D55"/>
    <w:rsid w:val="00BA3E92"/>
    <w:rsid w:val="00BA5642"/>
    <w:rsid w:val="00BA71B1"/>
    <w:rsid w:val="00BB0637"/>
    <w:rsid w:val="00BB345F"/>
    <w:rsid w:val="00BB68EA"/>
    <w:rsid w:val="00BB6CC1"/>
    <w:rsid w:val="00BC1C27"/>
    <w:rsid w:val="00BC47F6"/>
    <w:rsid w:val="00BC4A8F"/>
    <w:rsid w:val="00BC6BBF"/>
    <w:rsid w:val="00BD0653"/>
    <w:rsid w:val="00BD1572"/>
    <w:rsid w:val="00BE14E3"/>
    <w:rsid w:val="00BE1A3E"/>
    <w:rsid w:val="00BE3774"/>
    <w:rsid w:val="00BE41E5"/>
    <w:rsid w:val="00BF4109"/>
    <w:rsid w:val="00BF4CC3"/>
    <w:rsid w:val="00C026F8"/>
    <w:rsid w:val="00C0341F"/>
    <w:rsid w:val="00C054C7"/>
    <w:rsid w:val="00C057B5"/>
    <w:rsid w:val="00C06E15"/>
    <w:rsid w:val="00C1067A"/>
    <w:rsid w:val="00C1262B"/>
    <w:rsid w:val="00C1370E"/>
    <w:rsid w:val="00C176AC"/>
    <w:rsid w:val="00C222AC"/>
    <w:rsid w:val="00C22687"/>
    <w:rsid w:val="00C24185"/>
    <w:rsid w:val="00C32E4D"/>
    <w:rsid w:val="00C333A0"/>
    <w:rsid w:val="00C36408"/>
    <w:rsid w:val="00C36A81"/>
    <w:rsid w:val="00C413B8"/>
    <w:rsid w:val="00C41974"/>
    <w:rsid w:val="00C47E0F"/>
    <w:rsid w:val="00C50509"/>
    <w:rsid w:val="00C53070"/>
    <w:rsid w:val="00C53F4A"/>
    <w:rsid w:val="00C54125"/>
    <w:rsid w:val="00C55B54"/>
    <w:rsid w:val="00C6098E"/>
    <w:rsid w:val="00C611D8"/>
    <w:rsid w:val="00C6152C"/>
    <w:rsid w:val="00C63990"/>
    <w:rsid w:val="00C64EF6"/>
    <w:rsid w:val="00C65050"/>
    <w:rsid w:val="00C74810"/>
    <w:rsid w:val="00C90D68"/>
    <w:rsid w:val="00C91601"/>
    <w:rsid w:val="00C92738"/>
    <w:rsid w:val="00C939FE"/>
    <w:rsid w:val="00CA193B"/>
    <w:rsid w:val="00CA375D"/>
    <w:rsid w:val="00CA3CE5"/>
    <w:rsid w:val="00CA4BDA"/>
    <w:rsid w:val="00CB1F66"/>
    <w:rsid w:val="00CB2951"/>
    <w:rsid w:val="00CC3FE5"/>
    <w:rsid w:val="00CC61B6"/>
    <w:rsid w:val="00CC71E6"/>
    <w:rsid w:val="00CD16F8"/>
    <w:rsid w:val="00CD1E32"/>
    <w:rsid w:val="00CD282B"/>
    <w:rsid w:val="00CD4C35"/>
    <w:rsid w:val="00CD5BEE"/>
    <w:rsid w:val="00CD7369"/>
    <w:rsid w:val="00CE0B0E"/>
    <w:rsid w:val="00CE3831"/>
    <w:rsid w:val="00CF24A7"/>
    <w:rsid w:val="00D004C1"/>
    <w:rsid w:val="00D00ABB"/>
    <w:rsid w:val="00D02EEC"/>
    <w:rsid w:val="00D03551"/>
    <w:rsid w:val="00D06A63"/>
    <w:rsid w:val="00D07E0E"/>
    <w:rsid w:val="00D11478"/>
    <w:rsid w:val="00D15ED0"/>
    <w:rsid w:val="00D21481"/>
    <w:rsid w:val="00D21B3E"/>
    <w:rsid w:val="00D21FED"/>
    <w:rsid w:val="00D24251"/>
    <w:rsid w:val="00D250D7"/>
    <w:rsid w:val="00D343E2"/>
    <w:rsid w:val="00D361A2"/>
    <w:rsid w:val="00D37C1F"/>
    <w:rsid w:val="00D40424"/>
    <w:rsid w:val="00D4117E"/>
    <w:rsid w:val="00D42AFF"/>
    <w:rsid w:val="00D44C2E"/>
    <w:rsid w:val="00D45414"/>
    <w:rsid w:val="00D50595"/>
    <w:rsid w:val="00D51E3C"/>
    <w:rsid w:val="00D5540E"/>
    <w:rsid w:val="00D566BD"/>
    <w:rsid w:val="00D576CF"/>
    <w:rsid w:val="00D57A4D"/>
    <w:rsid w:val="00D60AA7"/>
    <w:rsid w:val="00D6435F"/>
    <w:rsid w:val="00D70FB3"/>
    <w:rsid w:val="00D7187A"/>
    <w:rsid w:val="00D734E0"/>
    <w:rsid w:val="00D73A81"/>
    <w:rsid w:val="00D75E28"/>
    <w:rsid w:val="00D772C2"/>
    <w:rsid w:val="00D8008E"/>
    <w:rsid w:val="00D80188"/>
    <w:rsid w:val="00D82C45"/>
    <w:rsid w:val="00D8502E"/>
    <w:rsid w:val="00D90466"/>
    <w:rsid w:val="00D908A8"/>
    <w:rsid w:val="00D977B6"/>
    <w:rsid w:val="00D97E4D"/>
    <w:rsid w:val="00DA4A31"/>
    <w:rsid w:val="00DA7B04"/>
    <w:rsid w:val="00DB36C2"/>
    <w:rsid w:val="00DC169B"/>
    <w:rsid w:val="00DC2AB9"/>
    <w:rsid w:val="00DC63F0"/>
    <w:rsid w:val="00DD11A0"/>
    <w:rsid w:val="00DD4AAB"/>
    <w:rsid w:val="00DD5146"/>
    <w:rsid w:val="00DD671D"/>
    <w:rsid w:val="00DD6EE5"/>
    <w:rsid w:val="00DE0CDA"/>
    <w:rsid w:val="00DE209C"/>
    <w:rsid w:val="00DE386C"/>
    <w:rsid w:val="00DE3D8C"/>
    <w:rsid w:val="00DE4D35"/>
    <w:rsid w:val="00DE572F"/>
    <w:rsid w:val="00DE7B8D"/>
    <w:rsid w:val="00DF098B"/>
    <w:rsid w:val="00DF11C4"/>
    <w:rsid w:val="00DF1FE6"/>
    <w:rsid w:val="00DF210C"/>
    <w:rsid w:val="00DF3EBA"/>
    <w:rsid w:val="00DF4B6A"/>
    <w:rsid w:val="00DF5FEB"/>
    <w:rsid w:val="00DF6749"/>
    <w:rsid w:val="00E01E65"/>
    <w:rsid w:val="00E02C09"/>
    <w:rsid w:val="00E04D59"/>
    <w:rsid w:val="00E07DA1"/>
    <w:rsid w:val="00E123CB"/>
    <w:rsid w:val="00E177B5"/>
    <w:rsid w:val="00E20E13"/>
    <w:rsid w:val="00E21DBC"/>
    <w:rsid w:val="00E22FA6"/>
    <w:rsid w:val="00E24E1F"/>
    <w:rsid w:val="00E2644C"/>
    <w:rsid w:val="00E275D7"/>
    <w:rsid w:val="00E27DBE"/>
    <w:rsid w:val="00E31471"/>
    <w:rsid w:val="00E319A5"/>
    <w:rsid w:val="00E32AB1"/>
    <w:rsid w:val="00E36C71"/>
    <w:rsid w:val="00E373F5"/>
    <w:rsid w:val="00E37C32"/>
    <w:rsid w:val="00E40404"/>
    <w:rsid w:val="00E40595"/>
    <w:rsid w:val="00E40E02"/>
    <w:rsid w:val="00E4529A"/>
    <w:rsid w:val="00E452C0"/>
    <w:rsid w:val="00E459C6"/>
    <w:rsid w:val="00E47589"/>
    <w:rsid w:val="00E64915"/>
    <w:rsid w:val="00E65C33"/>
    <w:rsid w:val="00E661D4"/>
    <w:rsid w:val="00E70091"/>
    <w:rsid w:val="00E70526"/>
    <w:rsid w:val="00E720F5"/>
    <w:rsid w:val="00E76D47"/>
    <w:rsid w:val="00E77CB3"/>
    <w:rsid w:val="00E849F7"/>
    <w:rsid w:val="00E90302"/>
    <w:rsid w:val="00E97396"/>
    <w:rsid w:val="00EA185E"/>
    <w:rsid w:val="00EA2436"/>
    <w:rsid w:val="00EA26E7"/>
    <w:rsid w:val="00EA592A"/>
    <w:rsid w:val="00EB14E4"/>
    <w:rsid w:val="00EB32A5"/>
    <w:rsid w:val="00EB34ED"/>
    <w:rsid w:val="00EB45AD"/>
    <w:rsid w:val="00EB7001"/>
    <w:rsid w:val="00EB7BE0"/>
    <w:rsid w:val="00EB7D26"/>
    <w:rsid w:val="00EB7E63"/>
    <w:rsid w:val="00EC315E"/>
    <w:rsid w:val="00EC40DA"/>
    <w:rsid w:val="00EC6609"/>
    <w:rsid w:val="00ED077C"/>
    <w:rsid w:val="00ED1190"/>
    <w:rsid w:val="00ED6544"/>
    <w:rsid w:val="00ED6ECA"/>
    <w:rsid w:val="00EE0277"/>
    <w:rsid w:val="00EE1396"/>
    <w:rsid w:val="00EE2049"/>
    <w:rsid w:val="00EE3E00"/>
    <w:rsid w:val="00EE5DD2"/>
    <w:rsid w:val="00EE76FA"/>
    <w:rsid w:val="00EF0A2E"/>
    <w:rsid w:val="00EF158D"/>
    <w:rsid w:val="00EF4BC8"/>
    <w:rsid w:val="00EF63C2"/>
    <w:rsid w:val="00F00A79"/>
    <w:rsid w:val="00F00E86"/>
    <w:rsid w:val="00F05A14"/>
    <w:rsid w:val="00F07C1E"/>
    <w:rsid w:val="00F103A2"/>
    <w:rsid w:val="00F105DB"/>
    <w:rsid w:val="00F132BC"/>
    <w:rsid w:val="00F13D80"/>
    <w:rsid w:val="00F16AAA"/>
    <w:rsid w:val="00F21161"/>
    <w:rsid w:val="00F21742"/>
    <w:rsid w:val="00F218EF"/>
    <w:rsid w:val="00F21BC7"/>
    <w:rsid w:val="00F266A2"/>
    <w:rsid w:val="00F32269"/>
    <w:rsid w:val="00F44380"/>
    <w:rsid w:val="00F56A6F"/>
    <w:rsid w:val="00F5709C"/>
    <w:rsid w:val="00F64EF1"/>
    <w:rsid w:val="00F73C13"/>
    <w:rsid w:val="00F85E8F"/>
    <w:rsid w:val="00F8765F"/>
    <w:rsid w:val="00F8794E"/>
    <w:rsid w:val="00F87F14"/>
    <w:rsid w:val="00F90767"/>
    <w:rsid w:val="00FA19DE"/>
    <w:rsid w:val="00FA3C96"/>
    <w:rsid w:val="00FA3DD0"/>
    <w:rsid w:val="00FA685B"/>
    <w:rsid w:val="00FB0C01"/>
    <w:rsid w:val="00FB2B45"/>
    <w:rsid w:val="00FB500F"/>
    <w:rsid w:val="00FC0495"/>
    <w:rsid w:val="00FC18F2"/>
    <w:rsid w:val="00FC34CA"/>
    <w:rsid w:val="00FC39E5"/>
    <w:rsid w:val="00FC3A78"/>
    <w:rsid w:val="00FD1005"/>
    <w:rsid w:val="00FD41FA"/>
    <w:rsid w:val="00FD4672"/>
    <w:rsid w:val="00FD6C75"/>
    <w:rsid w:val="00FE41D9"/>
    <w:rsid w:val="00FE71B3"/>
    <w:rsid w:val="00FE7B22"/>
    <w:rsid w:val="00FF245F"/>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F3EBA"/>
    <w:pPr>
      <w:jc w:val="both"/>
    </w:pPr>
    <w:rPr>
      <w:rFonts w:eastAsiaTheme="minorEastAsia"/>
      <w:sz w:val="24"/>
      <w:lang w:val="en-GB"/>
    </w:rPr>
  </w:style>
  <w:style w:type="paragraph" w:styleId="Heading1">
    <w:name w:val="heading 1"/>
    <w:basedOn w:val="Normal"/>
    <w:next w:val="Normal"/>
    <w:link w:val="Heading1Char"/>
    <w:uiPriority w:val="99"/>
    <w:semiHidden/>
    <w:rsid w:val="00DF3EB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F3EB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F3EB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F3EB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F3EBA"/>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F3EB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F3EBA"/>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DF3EBA"/>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DF3EBA"/>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F3EBA"/>
    <w:rPr>
      <w:rFonts w:ascii="Tahoma" w:hAnsi="Tahoma" w:cs="Tahoma"/>
      <w:sz w:val="16"/>
      <w:szCs w:val="16"/>
    </w:rPr>
  </w:style>
  <w:style w:type="character" w:customStyle="1" w:styleId="BalloonTextChar">
    <w:name w:val="Balloon Text Char"/>
    <w:basedOn w:val="DefaultParagraphFont"/>
    <w:link w:val="BalloonText"/>
    <w:uiPriority w:val="99"/>
    <w:semiHidden/>
    <w:rsid w:val="00DF3EBA"/>
    <w:rPr>
      <w:rFonts w:ascii="Tahoma" w:eastAsiaTheme="minorEastAsia" w:hAnsi="Tahoma" w:cs="Tahoma"/>
      <w:sz w:val="16"/>
      <w:szCs w:val="16"/>
      <w:lang w:val="en-GB"/>
    </w:rPr>
  </w:style>
  <w:style w:type="character" w:styleId="BookTitle">
    <w:name w:val="Book Title"/>
    <w:uiPriority w:val="99"/>
    <w:semiHidden/>
    <w:qFormat/>
    <w:rsid w:val="00DF3EBA"/>
    <w:rPr>
      <w:i/>
      <w:iCs/>
      <w:smallCaps/>
      <w:spacing w:val="5"/>
    </w:rPr>
  </w:style>
  <w:style w:type="paragraph" w:customStyle="1" w:styleId="ECHRHeader">
    <w:name w:val="ECHR_Header"/>
    <w:aliases w:val="Ju_Header"/>
    <w:basedOn w:val="Header"/>
    <w:uiPriority w:val="4"/>
    <w:qFormat/>
    <w:rsid w:val="00DF3EBA"/>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DF3EBA"/>
    <w:pPr>
      <w:jc w:val="left"/>
    </w:pPr>
    <w:rPr>
      <w:sz w:val="8"/>
    </w:rPr>
  </w:style>
  <w:style w:type="character" w:styleId="Strong">
    <w:name w:val="Strong"/>
    <w:uiPriority w:val="99"/>
    <w:semiHidden/>
    <w:qFormat/>
    <w:rsid w:val="00DF3EBA"/>
    <w:rPr>
      <w:b/>
      <w:bCs/>
    </w:rPr>
  </w:style>
  <w:style w:type="paragraph" w:styleId="NoSpacing">
    <w:name w:val="No Spacing"/>
    <w:basedOn w:val="Normal"/>
    <w:link w:val="NoSpacingChar"/>
    <w:semiHidden/>
    <w:qFormat/>
    <w:rsid w:val="00DF3EBA"/>
    <w:rPr>
      <w:sz w:val="22"/>
      <w:lang w:val="en-US"/>
    </w:rPr>
  </w:style>
  <w:style w:type="character" w:customStyle="1" w:styleId="NoSpacingChar">
    <w:name w:val="No Spacing Char"/>
    <w:basedOn w:val="DefaultParagraphFont"/>
    <w:link w:val="NoSpacing"/>
    <w:semiHidden/>
    <w:rsid w:val="00DF3EBA"/>
    <w:rPr>
      <w:rFonts w:eastAsiaTheme="minorEastAsia"/>
    </w:rPr>
  </w:style>
  <w:style w:type="paragraph" w:customStyle="1" w:styleId="ECHRFooterLine">
    <w:name w:val="ECHR_Footer_Line"/>
    <w:aliases w:val="Footer_Line"/>
    <w:basedOn w:val="Normal"/>
    <w:next w:val="ECHRFooter"/>
    <w:uiPriority w:val="57"/>
    <w:semiHidden/>
    <w:rsid w:val="00DF3EBA"/>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DF3EBA"/>
  </w:style>
  <w:style w:type="paragraph" w:customStyle="1" w:styleId="DecList">
    <w:name w:val="Dec_List"/>
    <w:basedOn w:val="Normal"/>
    <w:uiPriority w:val="9"/>
    <w:semiHidden/>
    <w:qFormat/>
    <w:rsid w:val="00DF3EBA"/>
    <w:pPr>
      <w:spacing w:before="240"/>
      <w:ind w:left="284"/>
    </w:pPr>
  </w:style>
  <w:style w:type="paragraph" w:customStyle="1" w:styleId="DummyStyle">
    <w:name w:val="Dummy_Style"/>
    <w:basedOn w:val="Normal"/>
    <w:semiHidden/>
    <w:qFormat/>
    <w:rsid w:val="00DF3EBA"/>
    <w:rPr>
      <w:color w:val="00B050"/>
    </w:rPr>
  </w:style>
  <w:style w:type="paragraph" w:customStyle="1" w:styleId="ECHRTitleCentre3">
    <w:name w:val="ECHR_Title_Centre_3"/>
    <w:aliases w:val="Ju_H_Article"/>
    <w:basedOn w:val="Normal"/>
    <w:next w:val="ECHRParaQuote"/>
    <w:uiPriority w:val="27"/>
    <w:qFormat/>
    <w:rsid w:val="00DF3EB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F3EBA"/>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DF3EBA"/>
    <w:pPr>
      <w:numPr>
        <w:numId w:val="27"/>
      </w:numPr>
      <w:jc w:val="left"/>
    </w:pPr>
    <w:rPr>
      <w:b/>
    </w:rPr>
  </w:style>
  <w:style w:type="paragraph" w:customStyle="1" w:styleId="JuCourt">
    <w:name w:val="Ju_Court"/>
    <w:basedOn w:val="Normal"/>
    <w:next w:val="Normal"/>
    <w:uiPriority w:val="16"/>
    <w:qFormat/>
    <w:rsid w:val="00DF3EBA"/>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DF3EBA"/>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DF3EBA"/>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DF3EBA"/>
    <w:pPr>
      <w:ind w:left="794"/>
    </w:pPr>
  </w:style>
  <w:style w:type="paragraph" w:styleId="Title">
    <w:name w:val="Title"/>
    <w:basedOn w:val="Normal"/>
    <w:next w:val="Normal"/>
    <w:link w:val="TitleChar"/>
    <w:uiPriority w:val="99"/>
    <w:semiHidden/>
    <w:qFormat/>
    <w:rsid w:val="00DF3EBA"/>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DF3EBA"/>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DF3EBA"/>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DF3EB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F3EBA"/>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DF3EBA"/>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F3EBA"/>
    <w:pPr>
      <w:keepNext/>
      <w:keepLines/>
      <w:spacing w:before="240" w:after="120"/>
      <w:ind w:left="1236"/>
    </w:pPr>
    <w:rPr>
      <w:sz w:val="20"/>
      <w:lang w:val="en-GB"/>
    </w:rPr>
  </w:style>
  <w:style w:type="paragraph" w:customStyle="1" w:styleId="JuQuotSub">
    <w:name w:val="Ju_Quot_Sub"/>
    <w:basedOn w:val="ECHRParaQuote"/>
    <w:uiPriority w:val="15"/>
    <w:qFormat/>
    <w:rsid w:val="00DF3EBA"/>
    <w:pPr>
      <w:ind w:left="567"/>
    </w:pPr>
  </w:style>
  <w:style w:type="character" w:customStyle="1" w:styleId="JUNAMES">
    <w:name w:val="JU_NAMES"/>
    <w:uiPriority w:val="17"/>
    <w:qFormat/>
    <w:rsid w:val="00DF3EBA"/>
    <w:rPr>
      <w:caps w:val="0"/>
      <w:smallCaps/>
    </w:rPr>
  </w:style>
  <w:style w:type="paragraph" w:customStyle="1" w:styleId="JuParaSub">
    <w:name w:val="Ju_Para_Sub"/>
    <w:basedOn w:val="ECHRPara"/>
    <w:uiPriority w:val="13"/>
    <w:qFormat/>
    <w:rsid w:val="00DF3EBA"/>
    <w:pPr>
      <w:ind w:left="284"/>
    </w:pPr>
  </w:style>
  <w:style w:type="paragraph" w:styleId="Header">
    <w:name w:val="header"/>
    <w:basedOn w:val="Normal"/>
    <w:link w:val="HeaderChar"/>
    <w:uiPriority w:val="57"/>
    <w:semiHidden/>
    <w:rsid w:val="00DF3EB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F3EBA"/>
    <w:rPr>
      <w:sz w:val="24"/>
      <w:lang w:val="en-GB"/>
    </w:rPr>
  </w:style>
  <w:style w:type="character" w:customStyle="1" w:styleId="Heading1Char">
    <w:name w:val="Heading 1 Char"/>
    <w:basedOn w:val="DefaultParagraphFont"/>
    <w:link w:val="Heading1"/>
    <w:uiPriority w:val="99"/>
    <w:semiHidden/>
    <w:rsid w:val="00DF3EBA"/>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DF3EBA"/>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F3EBA"/>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DF3EBA"/>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DF3EBA"/>
    <w:pPr>
      <w:spacing w:before="720" w:after="240"/>
      <w:jc w:val="center"/>
      <w:outlineLvl w:val="0"/>
    </w:pPr>
    <w:rPr>
      <w:rFonts w:asciiTheme="majorHAnsi" w:hAnsiTheme="majorHAnsi"/>
      <w:b/>
      <w:caps/>
    </w:rPr>
  </w:style>
  <w:style w:type="paragraph" w:customStyle="1" w:styleId="ECHRDecisionBody">
    <w:name w:val="ECHR_Decision_Body"/>
    <w:aliases w:val="Ju_Judges"/>
    <w:basedOn w:val="Normal"/>
    <w:uiPriority w:val="11"/>
    <w:qFormat/>
    <w:rsid w:val="00DF3EBA"/>
    <w:pPr>
      <w:tabs>
        <w:tab w:val="left" w:pos="567"/>
        <w:tab w:val="left" w:pos="1134"/>
      </w:tabs>
      <w:jc w:val="left"/>
    </w:pPr>
  </w:style>
  <w:style w:type="character" w:customStyle="1" w:styleId="Heading3Char">
    <w:name w:val="Heading 3 Char"/>
    <w:basedOn w:val="DefaultParagraphFont"/>
    <w:link w:val="Heading3"/>
    <w:uiPriority w:val="99"/>
    <w:semiHidden/>
    <w:rsid w:val="00DF3EBA"/>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link w:val="ECHRParaChar"/>
    <w:uiPriority w:val="12"/>
    <w:qFormat/>
    <w:rsid w:val="00DF3EBA"/>
    <w:pPr>
      <w:ind w:firstLine="284"/>
    </w:pPr>
  </w:style>
  <w:style w:type="character" w:customStyle="1" w:styleId="Heading4Char">
    <w:name w:val="Heading 4 Char"/>
    <w:basedOn w:val="DefaultParagraphFont"/>
    <w:link w:val="Heading4"/>
    <w:uiPriority w:val="99"/>
    <w:semiHidden/>
    <w:rsid w:val="00DF3EBA"/>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DF3EBA"/>
    <w:rPr>
      <w:rFonts w:asciiTheme="majorHAnsi" w:eastAsiaTheme="majorEastAsia" w:hAnsiTheme="majorHAnsi" w:cstheme="majorBidi"/>
      <w:b/>
      <w:bCs/>
      <w:color w:val="808080"/>
    </w:rPr>
  </w:style>
  <w:style w:type="character" w:styleId="SubtleEmphasis">
    <w:name w:val="Subtle Emphasis"/>
    <w:uiPriority w:val="99"/>
    <w:semiHidden/>
    <w:qFormat/>
    <w:rsid w:val="00DF3EB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DF3EBA"/>
    <w:pPr>
      <w:keepNext/>
      <w:keepLines/>
      <w:spacing w:before="720" w:after="240"/>
      <w:outlineLvl w:val="0"/>
    </w:pPr>
    <w:rPr>
      <w:rFonts w:asciiTheme="majorHAnsi" w:hAnsiTheme="majorHAnsi"/>
      <w:sz w:val="28"/>
    </w:rPr>
  </w:style>
  <w:style w:type="character" w:styleId="Emphasis">
    <w:name w:val="Emphasis"/>
    <w:uiPriority w:val="99"/>
    <w:semiHidden/>
    <w:qFormat/>
    <w:rsid w:val="00DF3EBA"/>
    <w:rPr>
      <w:b/>
      <w:bCs/>
      <w:i/>
      <w:iCs/>
      <w:spacing w:val="10"/>
      <w:bdr w:val="none" w:sz="0" w:space="0" w:color="auto"/>
      <w:shd w:val="clear" w:color="auto" w:fill="auto"/>
    </w:rPr>
  </w:style>
  <w:style w:type="paragraph" w:styleId="Footer">
    <w:name w:val="footer"/>
    <w:basedOn w:val="Normal"/>
    <w:link w:val="FooterChar"/>
    <w:uiPriority w:val="57"/>
    <w:semiHidden/>
    <w:rsid w:val="00DF3EB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F3EBA"/>
    <w:rPr>
      <w:sz w:val="24"/>
      <w:lang w:val="en-GB"/>
    </w:rPr>
  </w:style>
  <w:style w:type="character" w:styleId="FootnoteReference">
    <w:name w:val="footnote reference"/>
    <w:basedOn w:val="DefaultParagraphFont"/>
    <w:uiPriority w:val="99"/>
    <w:semiHidden/>
    <w:rsid w:val="00DF3EBA"/>
    <w:rPr>
      <w:vertAlign w:val="superscript"/>
    </w:rPr>
  </w:style>
  <w:style w:type="paragraph" w:styleId="FootnoteText">
    <w:name w:val="footnote text"/>
    <w:basedOn w:val="Normal"/>
    <w:link w:val="FootnoteTextChar"/>
    <w:uiPriority w:val="99"/>
    <w:semiHidden/>
    <w:rsid w:val="00DF3EBA"/>
    <w:rPr>
      <w:sz w:val="20"/>
      <w:szCs w:val="20"/>
    </w:rPr>
  </w:style>
  <w:style w:type="character" w:customStyle="1" w:styleId="FootnoteTextChar">
    <w:name w:val="Footnote Text Char"/>
    <w:basedOn w:val="DefaultParagraphFont"/>
    <w:link w:val="FootnoteText"/>
    <w:uiPriority w:val="99"/>
    <w:semiHidden/>
    <w:rsid w:val="00DF3EBA"/>
    <w:rPr>
      <w:rFonts w:eastAsiaTheme="minorEastAsia"/>
      <w:sz w:val="20"/>
      <w:szCs w:val="20"/>
      <w:lang w:val="en-GB"/>
    </w:rPr>
  </w:style>
  <w:style w:type="character" w:customStyle="1" w:styleId="Heading6Char">
    <w:name w:val="Heading 6 Char"/>
    <w:basedOn w:val="DefaultParagraphFont"/>
    <w:link w:val="Heading6"/>
    <w:uiPriority w:val="99"/>
    <w:semiHidden/>
    <w:rsid w:val="00DF3EB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F3EB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F3EB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F3EB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F3EBA"/>
    <w:rPr>
      <w:color w:val="0072BC" w:themeColor="hyperlink"/>
      <w:u w:val="single"/>
    </w:rPr>
  </w:style>
  <w:style w:type="character" w:styleId="IntenseEmphasis">
    <w:name w:val="Intense Emphasis"/>
    <w:uiPriority w:val="99"/>
    <w:semiHidden/>
    <w:qFormat/>
    <w:rsid w:val="00DF3EBA"/>
    <w:rPr>
      <w:b/>
      <w:bCs/>
    </w:rPr>
  </w:style>
  <w:style w:type="paragraph" w:styleId="IntenseQuote">
    <w:name w:val="Intense Quote"/>
    <w:basedOn w:val="Normal"/>
    <w:next w:val="Normal"/>
    <w:link w:val="IntenseQuoteChar"/>
    <w:uiPriority w:val="99"/>
    <w:semiHidden/>
    <w:qFormat/>
    <w:rsid w:val="00DF3EBA"/>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DF3EBA"/>
    <w:rPr>
      <w:rFonts w:eastAsiaTheme="minorEastAsia"/>
      <w:b/>
      <w:bCs/>
      <w:i/>
      <w:iCs/>
      <w:lang w:bidi="en-US"/>
    </w:rPr>
  </w:style>
  <w:style w:type="character" w:styleId="IntenseReference">
    <w:name w:val="Intense Reference"/>
    <w:uiPriority w:val="99"/>
    <w:semiHidden/>
    <w:qFormat/>
    <w:rsid w:val="00DF3EBA"/>
    <w:rPr>
      <w:smallCaps/>
      <w:spacing w:val="5"/>
      <w:u w:val="single"/>
    </w:rPr>
  </w:style>
  <w:style w:type="paragraph" w:styleId="ListParagraph">
    <w:name w:val="List Paragraph"/>
    <w:basedOn w:val="Normal"/>
    <w:uiPriority w:val="99"/>
    <w:semiHidden/>
    <w:qFormat/>
    <w:rsid w:val="00DF3EB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F3EBA"/>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DF3EBA"/>
    <w:rPr>
      <w:rFonts w:eastAsiaTheme="minorEastAsia"/>
      <w:i/>
      <w:iCs/>
      <w:lang w:bidi="en-US"/>
    </w:rPr>
  </w:style>
  <w:style w:type="character" w:styleId="SubtleReference">
    <w:name w:val="Subtle Reference"/>
    <w:uiPriority w:val="99"/>
    <w:semiHidden/>
    <w:qFormat/>
    <w:rsid w:val="00DF3EBA"/>
    <w:rPr>
      <w:smallCaps/>
    </w:rPr>
  </w:style>
  <w:style w:type="table" w:styleId="TableGrid">
    <w:name w:val="Table Grid"/>
    <w:basedOn w:val="TableNormal"/>
    <w:uiPriority w:val="59"/>
    <w:semiHidden/>
    <w:rsid w:val="00DF3EB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F3EB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F3EB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F3EB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F3EB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F3EB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F3EB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F3EB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DF3EBA"/>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F3EB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DF3EBA"/>
    <w:pPr>
      <w:tabs>
        <w:tab w:val="center" w:pos="851"/>
        <w:tab w:val="center" w:pos="6407"/>
      </w:tabs>
      <w:spacing w:before="720"/>
      <w:jc w:val="left"/>
    </w:pPr>
  </w:style>
  <w:style w:type="paragraph" w:customStyle="1" w:styleId="JuParaLast">
    <w:name w:val="Ju_Para_Last"/>
    <w:basedOn w:val="Normal"/>
    <w:next w:val="ECHRPara"/>
    <w:uiPriority w:val="30"/>
    <w:qFormat/>
    <w:rsid w:val="00DF3EBA"/>
    <w:pPr>
      <w:keepNext/>
      <w:keepLines/>
      <w:spacing w:before="240"/>
      <w:ind w:firstLine="284"/>
    </w:pPr>
  </w:style>
  <w:style w:type="paragraph" w:customStyle="1" w:styleId="JuCase">
    <w:name w:val="Ju_Case"/>
    <w:basedOn w:val="Normal"/>
    <w:next w:val="ECHRPara"/>
    <w:uiPriority w:val="10"/>
    <w:rsid w:val="00DF3EBA"/>
    <w:pPr>
      <w:ind w:firstLine="284"/>
    </w:pPr>
    <w:rPr>
      <w:b/>
    </w:rPr>
  </w:style>
  <w:style w:type="paragraph" w:customStyle="1" w:styleId="JuList">
    <w:name w:val="Ju_List"/>
    <w:basedOn w:val="Normal"/>
    <w:uiPriority w:val="28"/>
    <w:qFormat/>
    <w:rsid w:val="00DF3EBA"/>
    <w:pPr>
      <w:ind w:left="340" w:hanging="340"/>
    </w:pPr>
  </w:style>
  <w:style w:type="paragraph" w:customStyle="1" w:styleId="OpiH1">
    <w:name w:val="Opi_H_1"/>
    <w:basedOn w:val="ECHRHeading2"/>
    <w:uiPriority w:val="42"/>
    <w:qFormat/>
    <w:rsid w:val="00DF3EBA"/>
    <w:pPr>
      <w:ind w:left="635" w:hanging="357"/>
      <w:outlineLvl w:val="2"/>
    </w:p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DF3EBA"/>
    <w:pPr>
      <w:ind w:left="346" w:firstLine="0"/>
    </w:pPr>
  </w:style>
  <w:style w:type="paragraph" w:customStyle="1" w:styleId="OpiHa">
    <w:name w:val="Opi_H_a"/>
    <w:basedOn w:val="ECHRHeading3"/>
    <w:uiPriority w:val="43"/>
    <w:qFormat/>
    <w:rsid w:val="00DF3EBA"/>
    <w:pPr>
      <w:ind w:left="833" w:hanging="357"/>
      <w:outlineLvl w:val="3"/>
    </w:pPr>
    <w:rPr>
      <w:b/>
      <w:i w:val="0"/>
      <w:sz w:val="20"/>
    </w:r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DF3EBA"/>
    <w:rPr>
      <w:vertAlign w:val="superscript"/>
    </w:rPr>
  </w:style>
  <w:style w:type="paragraph" w:styleId="EndnoteText">
    <w:name w:val="endnote text"/>
    <w:basedOn w:val="Normal"/>
    <w:link w:val="EndnoteTextChar"/>
    <w:uiPriority w:val="99"/>
    <w:semiHidden/>
    <w:rsid w:val="00DF3EBA"/>
    <w:rPr>
      <w:sz w:val="20"/>
      <w:szCs w:val="20"/>
    </w:rPr>
  </w:style>
  <w:style w:type="character" w:customStyle="1" w:styleId="EndnoteTextChar">
    <w:name w:val="Endnote Text Char"/>
    <w:basedOn w:val="DefaultParagraphFont"/>
    <w:link w:val="EndnoteText"/>
    <w:uiPriority w:val="99"/>
    <w:semiHidden/>
    <w:rsid w:val="00DF3EBA"/>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HA0">
    <w:name w:val="Opi_H_A"/>
    <w:basedOn w:val="ECHRHeading1"/>
    <w:next w:val="OpiPara"/>
    <w:uiPriority w:val="41"/>
    <w:qFormat/>
    <w:rsid w:val="00DF3EBA"/>
    <w:pPr>
      <w:tabs>
        <w:tab w:val="clear" w:pos="357"/>
      </w:tabs>
      <w:outlineLvl w:val="1"/>
    </w:pPr>
    <w:rPr>
      <w:b/>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DF3EBA"/>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DF3EBA"/>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DF3EB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DF3EB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F3EB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F3EB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i">
    <w:name w:val="Opi_H_i"/>
    <w:basedOn w:val="ECHRHeading4"/>
    <w:uiPriority w:val="44"/>
    <w:qFormat/>
    <w:rsid w:val="00DF3EBA"/>
    <w:pPr>
      <w:ind w:left="1037" w:hanging="357"/>
      <w:outlineLvl w:val="4"/>
    </w:pPr>
    <w:rPr>
      <w:b w:val="0"/>
      <w:i/>
    </w:rPr>
  </w:style>
  <w:style w:type="paragraph" w:customStyle="1" w:styleId="OpiPara">
    <w:name w:val="Opi_Para"/>
    <w:basedOn w:val="ECHRPara"/>
    <w:uiPriority w:val="46"/>
    <w:qFormat/>
    <w:rsid w:val="00DF3EBA"/>
  </w:style>
  <w:style w:type="paragraph" w:customStyle="1" w:styleId="OpiParaSub">
    <w:name w:val="Opi_Para_Sub"/>
    <w:basedOn w:val="JuParaSub"/>
    <w:uiPriority w:val="47"/>
    <w:qFormat/>
    <w:rsid w:val="00DF3EBA"/>
  </w:style>
  <w:style w:type="paragraph" w:customStyle="1" w:styleId="OpiQuot">
    <w:name w:val="Opi_Quot"/>
    <w:basedOn w:val="ECHRParaQuote"/>
    <w:uiPriority w:val="48"/>
    <w:qFormat/>
    <w:rsid w:val="00DF3EBA"/>
  </w:style>
  <w:style w:type="paragraph" w:customStyle="1" w:styleId="OpiQuotSub">
    <w:name w:val="Opi_Quot_Sub"/>
    <w:basedOn w:val="JuQuotSub"/>
    <w:uiPriority w:val="49"/>
    <w:qFormat/>
    <w:rsid w:val="00DF3EBA"/>
  </w:style>
  <w:style w:type="paragraph" w:customStyle="1" w:styleId="OpiTranslation">
    <w:name w:val="Opi_Translation"/>
    <w:basedOn w:val="Normal"/>
    <w:next w:val="OpiPara"/>
    <w:uiPriority w:val="40"/>
    <w:qFormat/>
    <w:rsid w:val="00DF3EBA"/>
    <w:pPr>
      <w:jc w:val="center"/>
      <w:outlineLvl w:val="0"/>
    </w:pPr>
    <w:rPr>
      <w:i/>
    </w:rPr>
  </w:style>
  <w:style w:type="paragraph" w:customStyle="1" w:styleId="JuHeaderLandscape">
    <w:name w:val="Ju_Header_Landscape"/>
    <w:basedOn w:val="ECHRHeader"/>
    <w:uiPriority w:val="4"/>
    <w:qFormat/>
    <w:rsid w:val="00DF3EBA"/>
    <w:pPr>
      <w:tabs>
        <w:tab w:val="clear" w:pos="3686"/>
        <w:tab w:val="clear" w:pos="7371"/>
        <w:tab w:val="center" w:pos="6146"/>
        <w:tab w:val="right" w:pos="12293"/>
      </w:tabs>
    </w:pPr>
  </w:style>
  <w:style w:type="paragraph" w:customStyle="1" w:styleId="ECHRSpacer">
    <w:name w:val="ECHR_Spacer"/>
    <w:basedOn w:val="Normal"/>
    <w:uiPriority w:val="45"/>
    <w:rsid w:val="00AA755B"/>
    <w:pPr>
      <w:jc w:val="left"/>
    </w:pPr>
    <w:rPr>
      <w:rFonts w:eastAsiaTheme="minorHAnsi"/>
      <w:sz w:val="4"/>
    </w:rPr>
  </w:style>
  <w:style w:type="character" w:customStyle="1" w:styleId="ECHRParaChar">
    <w:name w:val="ECHR_Para Char"/>
    <w:aliases w:val="Ju_Para Char"/>
    <w:link w:val="ECHRPara"/>
    <w:uiPriority w:val="12"/>
    <w:rsid w:val="00C176AC"/>
    <w:rPr>
      <w:rFonts w:eastAsiaTheme="minorEastAsia"/>
      <w:sz w:val="24"/>
      <w:lang w:val="en-GB"/>
    </w:rPr>
  </w:style>
  <w:style w:type="paragraph" w:customStyle="1" w:styleId="jupara">
    <w:name w:val="jupara"/>
    <w:basedOn w:val="Normal"/>
    <w:rsid w:val="00B93E64"/>
    <w:pPr>
      <w:ind w:firstLine="284"/>
    </w:pPr>
    <w:rPr>
      <w:rFonts w:ascii="Times New Roman" w:eastAsia="Times New Roman" w:hAnsi="Times New Roman" w:cs="Times New Roman"/>
      <w:szCs w:val="24"/>
      <w:lang w:eastAsia="en-GB"/>
    </w:rPr>
  </w:style>
  <w:style w:type="paragraph" w:customStyle="1" w:styleId="jucase0">
    <w:name w:val="jucase"/>
    <w:basedOn w:val="Normal"/>
    <w:rsid w:val="00B93E64"/>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281594">
      <w:bodyDiv w:val="1"/>
      <w:marLeft w:val="0"/>
      <w:marRight w:val="0"/>
      <w:marTop w:val="0"/>
      <w:marBottom w:val="0"/>
      <w:divBdr>
        <w:top w:val="none" w:sz="0" w:space="0" w:color="auto"/>
        <w:left w:val="none" w:sz="0" w:space="0" w:color="auto"/>
        <w:bottom w:val="none" w:sz="0" w:space="0" w:color="auto"/>
        <w:right w:val="none" w:sz="0" w:space="0" w:color="auto"/>
      </w:divBdr>
      <w:divsChild>
        <w:div w:id="1022585768">
          <w:marLeft w:val="0"/>
          <w:marRight w:val="0"/>
          <w:marTop w:val="0"/>
          <w:marBottom w:val="0"/>
          <w:divBdr>
            <w:top w:val="none" w:sz="0" w:space="0" w:color="auto"/>
            <w:left w:val="none" w:sz="0" w:space="0" w:color="auto"/>
            <w:bottom w:val="none" w:sz="0" w:space="0" w:color="auto"/>
            <w:right w:val="none" w:sz="0" w:space="0" w:color="auto"/>
          </w:divBdr>
          <w:divsChild>
            <w:div w:id="196167670">
              <w:marLeft w:val="0"/>
              <w:marRight w:val="0"/>
              <w:marTop w:val="0"/>
              <w:marBottom w:val="0"/>
              <w:divBdr>
                <w:top w:val="none" w:sz="0" w:space="0" w:color="auto"/>
                <w:left w:val="none" w:sz="0" w:space="0" w:color="auto"/>
                <w:bottom w:val="none" w:sz="0" w:space="0" w:color="auto"/>
                <w:right w:val="none" w:sz="0" w:space="0" w:color="auto"/>
              </w:divBdr>
              <w:divsChild>
                <w:div w:id="1796289129">
                  <w:marLeft w:val="0"/>
                  <w:marRight w:val="0"/>
                  <w:marTop w:val="0"/>
                  <w:marBottom w:val="0"/>
                  <w:divBdr>
                    <w:top w:val="none" w:sz="0" w:space="0" w:color="auto"/>
                    <w:left w:val="none" w:sz="0" w:space="0" w:color="auto"/>
                    <w:bottom w:val="none" w:sz="0" w:space="0" w:color="auto"/>
                    <w:right w:val="none" w:sz="0" w:space="0" w:color="auto"/>
                  </w:divBdr>
                  <w:divsChild>
                    <w:div w:id="376702646">
                      <w:marLeft w:val="0"/>
                      <w:marRight w:val="0"/>
                      <w:marTop w:val="0"/>
                      <w:marBottom w:val="0"/>
                      <w:divBdr>
                        <w:top w:val="none" w:sz="0" w:space="0" w:color="auto"/>
                        <w:left w:val="none" w:sz="0" w:space="0" w:color="auto"/>
                        <w:bottom w:val="none" w:sz="0" w:space="0" w:color="auto"/>
                        <w:right w:val="none" w:sz="0" w:space="0" w:color="auto"/>
                      </w:divBdr>
                      <w:divsChild>
                        <w:div w:id="624237474">
                          <w:marLeft w:val="0"/>
                          <w:marRight w:val="0"/>
                          <w:marTop w:val="0"/>
                          <w:marBottom w:val="0"/>
                          <w:divBdr>
                            <w:top w:val="none" w:sz="0" w:space="0" w:color="auto"/>
                            <w:left w:val="none" w:sz="0" w:space="0" w:color="auto"/>
                            <w:bottom w:val="none" w:sz="0" w:space="0" w:color="auto"/>
                            <w:right w:val="none" w:sz="0" w:space="0" w:color="auto"/>
                          </w:divBdr>
                          <w:divsChild>
                            <w:div w:id="204486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1223829932">
      <w:bodyDiv w:val="1"/>
      <w:marLeft w:val="0"/>
      <w:marRight w:val="0"/>
      <w:marTop w:val="0"/>
      <w:marBottom w:val="0"/>
      <w:divBdr>
        <w:top w:val="none" w:sz="0" w:space="0" w:color="auto"/>
        <w:left w:val="none" w:sz="0" w:space="0" w:color="auto"/>
        <w:bottom w:val="none" w:sz="0" w:space="0" w:color="auto"/>
        <w:right w:val="none" w:sz="0" w:space="0" w:color="auto"/>
      </w:divBdr>
      <w:divsChild>
        <w:div w:id="1977253428">
          <w:marLeft w:val="0"/>
          <w:marRight w:val="0"/>
          <w:marTop w:val="0"/>
          <w:marBottom w:val="0"/>
          <w:divBdr>
            <w:top w:val="none" w:sz="0" w:space="0" w:color="auto"/>
            <w:left w:val="none" w:sz="0" w:space="0" w:color="auto"/>
            <w:bottom w:val="none" w:sz="0" w:space="0" w:color="auto"/>
            <w:right w:val="none" w:sz="0" w:space="0" w:color="auto"/>
          </w:divBdr>
          <w:divsChild>
            <w:div w:id="1019626514">
              <w:marLeft w:val="0"/>
              <w:marRight w:val="0"/>
              <w:marTop w:val="0"/>
              <w:marBottom w:val="0"/>
              <w:divBdr>
                <w:top w:val="none" w:sz="0" w:space="0" w:color="auto"/>
                <w:left w:val="none" w:sz="0" w:space="0" w:color="auto"/>
                <w:bottom w:val="none" w:sz="0" w:space="0" w:color="auto"/>
                <w:right w:val="none" w:sz="0" w:space="0" w:color="auto"/>
              </w:divBdr>
              <w:divsChild>
                <w:div w:id="1085152820">
                  <w:marLeft w:val="0"/>
                  <w:marRight w:val="0"/>
                  <w:marTop w:val="0"/>
                  <w:marBottom w:val="0"/>
                  <w:divBdr>
                    <w:top w:val="none" w:sz="0" w:space="0" w:color="auto"/>
                    <w:left w:val="none" w:sz="0" w:space="0" w:color="auto"/>
                    <w:bottom w:val="none" w:sz="0" w:space="0" w:color="auto"/>
                    <w:right w:val="none" w:sz="0" w:space="0" w:color="auto"/>
                  </w:divBdr>
                  <w:divsChild>
                    <w:div w:id="1994523783">
                      <w:marLeft w:val="0"/>
                      <w:marRight w:val="0"/>
                      <w:marTop w:val="0"/>
                      <w:marBottom w:val="0"/>
                      <w:divBdr>
                        <w:top w:val="none" w:sz="0" w:space="0" w:color="auto"/>
                        <w:left w:val="none" w:sz="0" w:space="0" w:color="auto"/>
                        <w:bottom w:val="none" w:sz="0" w:space="0" w:color="auto"/>
                        <w:right w:val="none" w:sz="0" w:space="0" w:color="auto"/>
                      </w:divBdr>
                      <w:divsChild>
                        <w:div w:id="1231235622">
                          <w:marLeft w:val="0"/>
                          <w:marRight w:val="0"/>
                          <w:marTop w:val="0"/>
                          <w:marBottom w:val="0"/>
                          <w:divBdr>
                            <w:top w:val="none" w:sz="0" w:space="0" w:color="auto"/>
                            <w:left w:val="none" w:sz="0" w:space="0" w:color="auto"/>
                            <w:bottom w:val="none" w:sz="0" w:space="0" w:color="auto"/>
                            <w:right w:val="none" w:sz="0" w:space="0" w:color="auto"/>
                          </w:divBdr>
                          <w:divsChild>
                            <w:div w:id="101260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76734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812">
          <w:marLeft w:val="0"/>
          <w:marRight w:val="0"/>
          <w:marTop w:val="0"/>
          <w:marBottom w:val="0"/>
          <w:divBdr>
            <w:top w:val="none" w:sz="0" w:space="0" w:color="auto"/>
            <w:left w:val="none" w:sz="0" w:space="0" w:color="auto"/>
            <w:bottom w:val="none" w:sz="0" w:space="0" w:color="auto"/>
            <w:right w:val="none" w:sz="0" w:space="0" w:color="auto"/>
          </w:divBdr>
          <w:divsChild>
            <w:div w:id="278880401">
              <w:marLeft w:val="0"/>
              <w:marRight w:val="0"/>
              <w:marTop w:val="0"/>
              <w:marBottom w:val="0"/>
              <w:divBdr>
                <w:top w:val="none" w:sz="0" w:space="0" w:color="auto"/>
                <w:left w:val="none" w:sz="0" w:space="0" w:color="auto"/>
                <w:bottom w:val="none" w:sz="0" w:space="0" w:color="auto"/>
                <w:right w:val="none" w:sz="0" w:space="0" w:color="auto"/>
              </w:divBdr>
              <w:divsChild>
                <w:div w:id="1510095653">
                  <w:marLeft w:val="0"/>
                  <w:marRight w:val="0"/>
                  <w:marTop w:val="0"/>
                  <w:marBottom w:val="0"/>
                  <w:divBdr>
                    <w:top w:val="none" w:sz="0" w:space="0" w:color="auto"/>
                    <w:left w:val="none" w:sz="0" w:space="0" w:color="auto"/>
                    <w:bottom w:val="none" w:sz="0" w:space="0" w:color="auto"/>
                    <w:right w:val="none" w:sz="0" w:space="0" w:color="auto"/>
                  </w:divBdr>
                  <w:divsChild>
                    <w:div w:id="515929575">
                      <w:marLeft w:val="0"/>
                      <w:marRight w:val="0"/>
                      <w:marTop w:val="0"/>
                      <w:marBottom w:val="0"/>
                      <w:divBdr>
                        <w:top w:val="none" w:sz="0" w:space="0" w:color="auto"/>
                        <w:left w:val="none" w:sz="0" w:space="0" w:color="auto"/>
                        <w:bottom w:val="none" w:sz="0" w:space="0" w:color="auto"/>
                        <w:right w:val="none" w:sz="0" w:space="0" w:color="auto"/>
                      </w:divBdr>
                      <w:divsChild>
                        <w:div w:id="1460147496">
                          <w:marLeft w:val="0"/>
                          <w:marRight w:val="0"/>
                          <w:marTop w:val="0"/>
                          <w:marBottom w:val="0"/>
                          <w:divBdr>
                            <w:top w:val="none" w:sz="0" w:space="0" w:color="auto"/>
                            <w:left w:val="none" w:sz="0" w:space="0" w:color="auto"/>
                            <w:bottom w:val="none" w:sz="0" w:space="0" w:color="auto"/>
                            <w:right w:val="none" w:sz="0" w:space="0" w:color="auto"/>
                          </w:divBdr>
                          <w:divsChild>
                            <w:div w:id="492530654">
                              <w:marLeft w:val="0"/>
                              <w:marRight w:val="0"/>
                              <w:marTop w:val="0"/>
                              <w:marBottom w:val="0"/>
                              <w:divBdr>
                                <w:top w:val="none" w:sz="0" w:space="0" w:color="auto"/>
                                <w:left w:val="none" w:sz="0" w:space="0" w:color="auto"/>
                                <w:bottom w:val="none" w:sz="0" w:space="0" w:color="auto"/>
                                <w:right w:val="none" w:sz="0" w:space="0" w:color="auto"/>
                              </w:divBdr>
                              <w:divsChild>
                                <w:div w:id="222643879">
                                  <w:marLeft w:val="-225"/>
                                  <w:marRight w:val="-225"/>
                                  <w:marTop w:val="0"/>
                                  <w:marBottom w:val="0"/>
                                  <w:divBdr>
                                    <w:top w:val="none" w:sz="0" w:space="0" w:color="auto"/>
                                    <w:left w:val="none" w:sz="0" w:space="0" w:color="auto"/>
                                    <w:bottom w:val="none" w:sz="0" w:space="0" w:color="auto"/>
                                    <w:right w:val="none" w:sz="0" w:space="0" w:color="auto"/>
                                  </w:divBdr>
                                  <w:divsChild>
                                    <w:div w:id="897128073">
                                      <w:marLeft w:val="0"/>
                                      <w:marRight w:val="0"/>
                                      <w:marTop w:val="0"/>
                                      <w:marBottom w:val="0"/>
                                      <w:divBdr>
                                        <w:top w:val="none" w:sz="0" w:space="0" w:color="auto"/>
                                        <w:left w:val="none" w:sz="0" w:space="0" w:color="auto"/>
                                        <w:bottom w:val="none" w:sz="0" w:space="0" w:color="auto"/>
                                        <w:right w:val="none" w:sz="0" w:space="0" w:color="auto"/>
                                      </w:divBdr>
                                      <w:divsChild>
                                        <w:div w:id="1422290683">
                                          <w:marLeft w:val="0"/>
                                          <w:marRight w:val="0"/>
                                          <w:marTop w:val="0"/>
                                          <w:marBottom w:val="0"/>
                                          <w:divBdr>
                                            <w:top w:val="none" w:sz="0" w:space="0" w:color="auto"/>
                                            <w:left w:val="none" w:sz="0" w:space="0" w:color="auto"/>
                                            <w:bottom w:val="none" w:sz="0" w:space="0" w:color="auto"/>
                                            <w:right w:val="none" w:sz="0" w:space="0" w:color="auto"/>
                                          </w:divBdr>
                                          <w:divsChild>
                                            <w:div w:id="1808163075">
                                              <w:marLeft w:val="0"/>
                                              <w:marRight w:val="0"/>
                                              <w:marTop w:val="0"/>
                                              <w:marBottom w:val="0"/>
                                              <w:divBdr>
                                                <w:top w:val="single" w:sz="6" w:space="0" w:color="EEEEEE"/>
                                                <w:left w:val="single" w:sz="6" w:space="0" w:color="EEEEEE"/>
                                                <w:bottom w:val="single" w:sz="6" w:space="0" w:color="EEEEEE"/>
                                                <w:right w:val="single" w:sz="6" w:space="0" w:color="EEEEEE"/>
                                              </w:divBdr>
                                              <w:divsChild>
                                                <w:div w:id="982852376">
                                                  <w:marLeft w:val="0"/>
                                                  <w:marRight w:val="0"/>
                                                  <w:marTop w:val="0"/>
                                                  <w:marBottom w:val="0"/>
                                                  <w:divBdr>
                                                    <w:top w:val="none" w:sz="0" w:space="0" w:color="auto"/>
                                                    <w:left w:val="none" w:sz="0" w:space="0" w:color="auto"/>
                                                    <w:bottom w:val="none" w:sz="0" w:space="0" w:color="auto"/>
                                                    <w:right w:val="none" w:sz="0" w:space="0" w:color="auto"/>
                                                  </w:divBdr>
                                                  <w:divsChild>
                                                    <w:div w:id="24450374">
                                                      <w:marLeft w:val="0"/>
                                                      <w:marRight w:val="0"/>
                                                      <w:marTop w:val="0"/>
                                                      <w:marBottom w:val="0"/>
                                                      <w:divBdr>
                                                        <w:top w:val="none" w:sz="0" w:space="0" w:color="auto"/>
                                                        <w:left w:val="none" w:sz="0" w:space="0" w:color="auto"/>
                                                        <w:bottom w:val="none" w:sz="0" w:space="0" w:color="auto"/>
                                                        <w:right w:val="none" w:sz="0" w:space="0" w:color="auto"/>
                                                      </w:divBdr>
                                                      <w:divsChild>
                                                        <w:div w:id="1809350074">
                                                          <w:marLeft w:val="0"/>
                                                          <w:marRight w:val="0"/>
                                                          <w:marTop w:val="0"/>
                                                          <w:marBottom w:val="0"/>
                                                          <w:divBdr>
                                                            <w:top w:val="none" w:sz="0" w:space="0" w:color="auto"/>
                                                            <w:left w:val="none" w:sz="0" w:space="0" w:color="auto"/>
                                                            <w:bottom w:val="none" w:sz="0" w:space="0" w:color="auto"/>
                                                            <w:right w:val="none" w:sz="0" w:space="0" w:color="auto"/>
                                                          </w:divBdr>
                                                          <w:divsChild>
                                                            <w:div w:id="2132743646">
                                                              <w:marLeft w:val="0"/>
                                                              <w:marRight w:val="0"/>
                                                              <w:marTop w:val="0"/>
                                                              <w:marBottom w:val="0"/>
                                                              <w:divBdr>
                                                                <w:top w:val="none" w:sz="0" w:space="0" w:color="auto"/>
                                                                <w:left w:val="none" w:sz="0" w:space="0" w:color="auto"/>
                                                                <w:bottom w:val="none" w:sz="0" w:space="0" w:color="auto"/>
                                                                <w:right w:val="none" w:sz="0" w:space="0" w:color="auto"/>
                                                              </w:divBdr>
                                                              <w:divsChild>
                                                                <w:div w:id="1682396870">
                                                                  <w:marLeft w:val="0"/>
                                                                  <w:marRight w:val="0"/>
                                                                  <w:marTop w:val="0"/>
                                                                  <w:marBottom w:val="0"/>
                                                                  <w:divBdr>
                                                                    <w:top w:val="none" w:sz="0" w:space="0" w:color="auto"/>
                                                                    <w:left w:val="none" w:sz="0" w:space="0" w:color="auto"/>
                                                                    <w:bottom w:val="none" w:sz="0" w:space="0" w:color="auto"/>
                                                                    <w:right w:val="none" w:sz="0" w:space="0" w:color="auto"/>
                                                                  </w:divBdr>
                                                                  <w:divsChild>
                                                                    <w:div w:id="1117873468">
                                                                      <w:marLeft w:val="0"/>
                                                                      <w:marRight w:val="0"/>
                                                                      <w:marTop w:val="0"/>
                                                                      <w:marBottom w:val="0"/>
                                                                      <w:divBdr>
                                                                        <w:top w:val="none" w:sz="0" w:space="0" w:color="auto"/>
                                                                        <w:left w:val="none" w:sz="0" w:space="0" w:color="auto"/>
                                                                        <w:bottom w:val="none" w:sz="0" w:space="0" w:color="auto"/>
                                                                        <w:right w:val="none" w:sz="0" w:space="0" w:color="auto"/>
                                                                      </w:divBdr>
                                                                      <w:divsChild>
                                                                        <w:div w:id="390080710">
                                                                          <w:marLeft w:val="0"/>
                                                                          <w:marRight w:val="0"/>
                                                                          <w:marTop w:val="0"/>
                                                                          <w:marBottom w:val="0"/>
                                                                          <w:divBdr>
                                                                            <w:top w:val="none" w:sz="0" w:space="0" w:color="auto"/>
                                                                            <w:left w:val="none" w:sz="0" w:space="0" w:color="auto"/>
                                                                            <w:bottom w:val="none" w:sz="0" w:space="0" w:color="auto"/>
                                                                            <w:right w:val="none" w:sz="0" w:space="0" w:color="auto"/>
                                                                          </w:divBdr>
                                                                          <w:divsChild>
                                                                            <w:div w:id="1658920849">
                                                                              <w:marLeft w:val="0"/>
                                                                              <w:marRight w:val="0"/>
                                                                              <w:marTop w:val="0"/>
                                                                              <w:marBottom w:val="0"/>
                                                                              <w:divBdr>
                                                                                <w:top w:val="none" w:sz="0" w:space="0" w:color="auto"/>
                                                                                <w:left w:val="none" w:sz="0" w:space="0" w:color="auto"/>
                                                                                <w:bottom w:val="none" w:sz="0" w:space="0" w:color="auto"/>
                                                                                <w:right w:val="none" w:sz="0" w:space="0" w:color="auto"/>
                                                                              </w:divBdr>
                                                                              <w:divsChild>
                                                                                <w:div w:id="377122292">
                                                                                  <w:marLeft w:val="0"/>
                                                                                  <w:marRight w:val="0"/>
                                                                                  <w:marTop w:val="0"/>
                                                                                  <w:marBottom w:val="0"/>
                                                                                  <w:divBdr>
                                                                                    <w:top w:val="none" w:sz="0" w:space="0" w:color="auto"/>
                                                                                    <w:left w:val="none" w:sz="0" w:space="0" w:color="auto"/>
                                                                                    <w:bottom w:val="none" w:sz="0" w:space="0" w:color="auto"/>
                                                                                    <w:right w:val="none" w:sz="0" w:space="0" w:color="auto"/>
                                                                                  </w:divBdr>
                                                                                  <w:divsChild>
                                                                                    <w:div w:id="49442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6174EC-B3AD-4C0B-A9D2-6DAE87C027C7}"/>
</file>

<file path=customXml/itemProps2.xml><?xml version="1.0" encoding="utf-8"?>
<ds:datastoreItem xmlns:ds="http://schemas.openxmlformats.org/officeDocument/2006/customXml" ds:itemID="{C607C046-7C56-48EF-8CD3-DA0B308616CF}"/>
</file>

<file path=customXml/itemProps3.xml><?xml version="1.0" encoding="utf-8"?>
<ds:datastoreItem xmlns:ds="http://schemas.openxmlformats.org/officeDocument/2006/customXml" ds:itemID="{6DF16F8B-1DBD-49DB-9507-ED7CA29CD7D9}"/>
</file>

<file path=customXml/itemProps4.xml><?xml version="1.0" encoding="utf-8"?>
<ds:datastoreItem xmlns:ds="http://schemas.openxmlformats.org/officeDocument/2006/customXml" ds:itemID="{100B78DA-F502-4015-B41F-90450183132A}"/>
</file>

<file path=docProps/app.xml><?xml version="1.0" encoding="utf-8"?>
<Properties xmlns="http://schemas.openxmlformats.org/officeDocument/2006/extended-properties" xmlns:vt="http://schemas.openxmlformats.org/officeDocument/2006/docPropsVTypes">
  <Template>Normal.dotm</Template>
  <TotalTime>0</TotalTime>
  <Pages>1</Pages>
  <Words>6843</Words>
  <Characters>39006</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45758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2020-05-27T14:14:00Z</dcterms:created>
  <dcterms:modified xsi:type="dcterms:W3CDTF">2020-05-27T14:14:00Z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52497/08</vt:lpwstr>
  </property>
  <property fmtid="{D5CDD505-2E9C-101B-9397-08002B2CF9AE}" pid="4" name="CASEID">
    <vt:lpwstr>536620</vt:lpwstr>
  </property>
  <property fmtid="{D5CDD505-2E9C-101B-9397-08002B2CF9AE}" pid="5" name="ContentTypeId">
    <vt:lpwstr>0x010100558EB02BDB9E204AB350EDD385B68E10</vt:lpwstr>
  </property>
</Properties>
</file>