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AD1D75" w:rsidR="00E77CB3" w:rsidP="00AD1D75">
      <w:pPr>
        <w:jc w:val="center"/>
        <w:rPr>
          <w:lang w:val="fr-FR"/>
        </w:rPr>
      </w:pPr>
      <w:bookmarkStart w:name="_GoBack" w:id="0"/>
      <w:bookmarkEnd w:id="0"/>
    </w:p>
    <w:p w:rsidRPr="00AD1D75" w:rsidR="001638DE" w:rsidP="00AD1D75">
      <w:pPr>
        <w:jc w:val="center"/>
        <w:rPr>
          <w:lang w:val="fr-FR"/>
        </w:rPr>
      </w:pPr>
    </w:p>
    <w:p w:rsidRPr="00AD1D75" w:rsidR="001638DE" w:rsidP="00AD1D75">
      <w:pPr>
        <w:jc w:val="center"/>
        <w:rPr>
          <w:lang w:val="fr-FR"/>
        </w:rPr>
      </w:pPr>
    </w:p>
    <w:p w:rsidRPr="00AD1D75" w:rsidR="00E77CB3" w:rsidP="00AD1D75">
      <w:pPr>
        <w:jc w:val="center"/>
        <w:rPr>
          <w:lang w:val="fr-FR"/>
        </w:rPr>
      </w:pPr>
      <w:r w:rsidRPr="00AD1D75">
        <w:rPr>
          <w:lang w:val="fr-FR"/>
        </w:rPr>
        <w:t>QUATRIÈME SECTION</w:t>
      </w:r>
    </w:p>
    <w:p w:rsidRPr="00AD1D75" w:rsidR="00E77CB3" w:rsidP="00AD1D75">
      <w:pPr>
        <w:jc w:val="center"/>
        <w:rPr>
          <w:lang w:val="fr-FR"/>
        </w:rPr>
      </w:pPr>
    </w:p>
    <w:p w:rsidRPr="00AD1D75" w:rsidR="001638DE" w:rsidP="00AD1D75">
      <w:pPr>
        <w:jc w:val="center"/>
        <w:rPr>
          <w:lang w:val="fr-FR"/>
        </w:rPr>
      </w:pPr>
    </w:p>
    <w:p w:rsidRPr="00AD1D75" w:rsidR="001638DE" w:rsidP="00AD1D75">
      <w:pPr>
        <w:jc w:val="center"/>
        <w:rPr>
          <w:lang w:val="fr-FR"/>
        </w:rPr>
      </w:pPr>
    </w:p>
    <w:p w:rsidRPr="00AD1D75" w:rsidR="001638DE" w:rsidP="00AD1D75">
      <w:pPr>
        <w:jc w:val="center"/>
        <w:rPr>
          <w:lang w:val="fr-FR"/>
        </w:rPr>
      </w:pPr>
    </w:p>
    <w:p w:rsidRPr="00AD1D75" w:rsidR="001638DE" w:rsidP="00AD1D75">
      <w:pPr>
        <w:jc w:val="center"/>
        <w:rPr>
          <w:lang w:val="fr-FR"/>
        </w:rPr>
      </w:pPr>
    </w:p>
    <w:p w:rsidRPr="00AD1D75" w:rsidR="001638DE" w:rsidP="00AD1D75">
      <w:pPr>
        <w:jc w:val="center"/>
        <w:rPr>
          <w:lang w:val="fr-FR"/>
        </w:rPr>
      </w:pPr>
    </w:p>
    <w:p w:rsidRPr="00AD1D75" w:rsidR="00E77CB3" w:rsidP="00AD1D75">
      <w:pPr>
        <w:jc w:val="center"/>
        <w:rPr>
          <w:b/>
          <w:lang w:val="fr-FR"/>
        </w:rPr>
      </w:pPr>
      <w:r w:rsidRPr="00AD1D75">
        <w:rPr>
          <w:b/>
          <w:lang w:val="fr-FR"/>
        </w:rPr>
        <w:t xml:space="preserve">AFFAIRE </w:t>
      </w:r>
      <w:r w:rsidRPr="00AD1D75" w:rsidR="008C7A62">
        <w:rPr>
          <w:b/>
          <w:lang w:val="fr-FR"/>
        </w:rPr>
        <w:t xml:space="preserve">TOTHPAL </w:t>
      </w:r>
      <w:r w:rsidRPr="00AD1D75" w:rsidR="00F704C3">
        <w:rPr>
          <w:b/>
          <w:lang w:val="fr-FR"/>
        </w:rPr>
        <w:t>ET</w:t>
      </w:r>
      <w:r w:rsidRPr="00AD1D75" w:rsidR="008612DF">
        <w:rPr>
          <w:b/>
          <w:lang w:val="fr-FR"/>
        </w:rPr>
        <w:t xml:space="preserve"> SZABO </w:t>
      </w:r>
      <w:r w:rsidRPr="00AD1D75" w:rsidR="008C7A62">
        <w:rPr>
          <w:b/>
          <w:lang w:val="fr-FR"/>
        </w:rPr>
        <w:t>c. ROUMANIE</w:t>
      </w:r>
    </w:p>
    <w:p w:rsidRPr="00AD1D75" w:rsidR="00E77CB3" w:rsidP="00AD1D75">
      <w:pPr>
        <w:jc w:val="center"/>
        <w:rPr>
          <w:lang w:val="fr-FR"/>
        </w:rPr>
      </w:pPr>
    </w:p>
    <w:p w:rsidRPr="00AD1D75" w:rsidR="00E77CB3" w:rsidP="00AD1D75">
      <w:pPr>
        <w:jc w:val="center"/>
        <w:rPr>
          <w:szCs w:val="24"/>
          <w:u w:val="single"/>
          <w:lang w:val="fr-FR"/>
        </w:rPr>
      </w:pPr>
      <w:r w:rsidRPr="00AD1D75">
        <w:rPr>
          <w:i/>
          <w:lang w:val="fr-FR"/>
        </w:rPr>
        <w:t>(</w:t>
      </w:r>
      <w:r w:rsidRPr="00AD1D75" w:rsidR="008C7A62">
        <w:rPr>
          <w:i/>
          <w:lang w:val="fr-FR"/>
        </w:rPr>
        <w:t>Requêtes n</w:t>
      </w:r>
      <w:r w:rsidRPr="00AD1D75" w:rsidR="008C7A62">
        <w:rPr>
          <w:i/>
          <w:vertAlign w:val="superscript"/>
          <w:lang w:val="fr-FR"/>
        </w:rPr>
        <w:t>os</w:t>
      </w:r>
      <w:r w:rsidRPr="00AD1D75" w:rsidR="008C7A62">
        <w:rPr>
          <w:i/>
          <w:lang w:val="fr-FR"/>
        </w:rPr>
        <w:t xml:space="preserve"> 28617/13 et </w:t>
      </w:r>
      <w:r w:rsidRPr="00AD1D75" w:rsidR="008612DF">
        <w:rPr>
          <w:i/>
          <w:lang w:val="fr-FR"/>
        </w:rPr>
        <w:t>50919/13</w:t>
      </w:r>
      <w:r w:rsidRPr="00AD1D75">
        <w:rPr>
          <w:i/>
          <w:lang w:val="fr-FR"/>
        </w:rPr>
        <w:t>)</w:t>
      </w: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lang w:val="fr-FR"/>
        </w:rPr>
      </w:pPr>
      <w:r w:rsidRPr="00AD1D75">
        <w:rPr>
          <w:szCs w:val="24"/>
          <w:lang w:val="fr-FR"/>
        </w:rPr>
        <w:t>ARRÊT</w:t>
      </w: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1638DE" w:rsidP="00AD1D75">
      <w:pPr>
        <w:jc w:val="center"/>
        <w:rPr>
          <w:szCs w:val="24"/>
          <w:lang w:val="fr-FR"/>
        </w:rPr>
      </w:pPr>
      <w:r w:rsidRPr="00AD1D75">
        <w:rPr>
          <w:szCs w:val="24"/>
          <w:lang w:val="fr-FR"/>
        </w:rPr>
        <w:t>STRASBOURG</w:t>
      </w:r>
    </w:p>
    <w:p w:rsidRPr="00AD1D75" w:rsidR="001638DE" w:rsidP="00AD1D75">
      <w:pPr>
        <w:jc w:val="center"/>
        <w:rPr>
          <w:szCs w:val="24"/>
          <w:u w:val="single"/>
          <w:lang w:val="fr-FR"/>
        </w:rPr>
      </w:pPr>
    </w:p>
    <w:p w:rsidRPr="00AD1D75" w:rsidR="001638DE" w:rsidP="00AD1D75">
      <w:pPr>
        <w:jc w:val="center"/>
        <w:rPr>
          <w:szCs w:val="24"/>
          <w:lang w:val="fr-FR"/>
        </w:rPr>
      </w:pPr>
      <w:r w:rsidRPr="00AD1D75">
        <w:rPr>
          <w:szCs w:val="24"/>
          <w:lang w:val="fr-FR"/>
        </w:rPr>
        <w:t>19 février 2019</w:t>
      </w:r>
    </w:p>
    <w:p w:rsidRPr="00AD1D75" w:rsidR="001638DE" w:rsidP="00AD1D75">
      <w:pPr>
        <w:jc w:val="center"/>
        <w:rPr>
          <w:szCs w:val="24"/>
          <w:u w:val="single"/>
          <w:lang w:val="fr-FR"/>
        </w:rPr>
      </w:pPr>
    </w:p>
    <w:p w:rsidRPr="00AD1D75" w:rsidR="001638DE" w:rsidP="00AD1D75">
      <w:pPr>
        <w:jc w:val="center"/>
        <w:rPr>
          <w:szCs w:val="24"/>
          <w:u w:val="single"/>
          <w:lang w:val="fr-FR"/>
        </w:rPr>
      </w:pPr>
    </w:p>
    <w:p w:rsidRPr="00AD1D75" w:rsidR="0039383A" w:rsidP="00AD1D75">
      <w:pPr>
        <w:jc w:val="center"/>
        <w:rPr>
          <w:szCs w:val="24"/>
          <w:u w:val="single"/>
          <w:lang w:val="fr-FR"/>
        </w:rPr>
      </w:pPr>
    </w:p>
    <w:p w:rsidRPr="00AD1D75" w:rsidR="0039383A" w:rsidP="00AD1D75">
      <w:pPr>
        <w:jc w:val="center"/>
        <w:rPr>
          <w:szCs w:val="24"/>
          <w:u w:val="single"/>
          <w:lang w:val="fr-FR"/>
        </w:rPr>
      </w:pPr>
    </w:p>
    <w:p w:rsidRPr="00AD1D75" w:rsidR="0039383A" w:rsidP="00AD1D75">
      <w:pPr>
        <w:jc w:val="center"/>
        <w:rPr>
          <w:szCs w:val="24"/>
          <w:u w:val="single"/>
          <w:lang w:val="fr-FR"/>
        </w:rPr>
      </w:pPr>
    </w:p>
    <w:p w:rsidRPr="00AD1D75" w:rsidR="0039383A" w:rsidP="00AD1D75">
      <w:pPr>
        <w:jc w:val="center"/>
        <w:rPr>
          <w:szCs w:val="24"/>
          <w:u w:val="single"/>
          <w:lang w:val="fr-FR"/>
        </w:rPr>
      </w:pPr>
    </w:p>
    <w:p w:rsidRPr="00AD1D75" w:rsidR="0039383A" w:rsidP="00AD1D75">
      <w:pPr>
        <w:jc w:val="center"/>
        <w:rPr>
          <w:szCs w:val="24"/>
          <w:u w:val="single"/>
          <w:lang w:val="fr-FR"/>
        </w:rPr>
      </w:pPr>
    </w:p>
    <w:p w:rsidRPr="00AD1D75" w:rsidR="001638DE" w:rsidP="00AD1D75">
      <w:pPr>
        <w:pStyle w:val="ECHRPara"/>
        <w:ind w:firstLine="0"/>
        <w:jc w:val="center"/>
        <w:rPr>
          <w:i/>
          <w:sz w:val="22"/>
          <w:lang w:val="fr-FR"/>
        </w:rPr>
      </w:pPr>
      <w:r w:rsidRPr="00AD1D75">
        <w:rPr>
          <w:i/>
          <w:sz w:val="22"/>
          <w:lang w:val="fr-FR"/>
        </w:rPr>
        <w:t>Cet arrêt est définitif. Il peut subir des retouches de forme.</w:t>
      </w:r>
    </w:p>
    <w:p w:rsidRPr="00AD1D75" w:rsidR="00F704C3" w:rsidP="00AD1D75">
      <w:pPr>
        <w:pStyle w:val="ECHRPara"/>
        <w:ind w:firstLine="0"/>
        <w:jc w:val="left"/>
        <w:rPr>
          <w:i/>
          <w:sz w:val="22"/>
          <w:lang w:val="fr-FR"/>
        </w:rPr>
      </w:pPr>
    </w:p>
    <w:p w:rsidRPr="00AD1D75" w:rsidR="00F704C3" w:rsidP="00AD1D75">
      <w:pPr>
        <w:pStyle w:val="ECHRPara"/>
        <w:ind w:firstLine="0"/>
        <w:jc w:val="left"/>
        <w:rPr>
          <w:lang w:val="fr-FR"/>
        </w:rPr>
        <w:sectPr w:rsidSect="001638DE">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AD1D75" w:rsidR="00E77CB3" w:rsidP="00AD1D75">
      <w:pPr>
        <w:pStyle w:val="JuCase"/>
        <w:rPr>
          <w:lang w:val="fr-FR"/>
        </w:rPr>
      </w:pPr>
      <w:r w:rsidRPr="00AD1D75">
        <w:rPr>
          <w:lang w:val="fr-FR"/>
        </w:rPr>
        <w:t>En l</w:t>
      </w:r>
      <w:r w:rsidRPr="00AD1D75" w:rsidR="00AD1D75">
        <w:rPr>
          <w:lang w:val="fr-FR"/>
        </w:rPr>
        <w:t>’</w:t>
      </w:r>
      <w:r w:rsidRPr="00AD1D75">
        <w:rPr>
          <w:lang w:val="fr-FR"/>
        </w:rPr>
        <w:t xml:space="preserve">affaire </w:t>
      </w:r>
      <w:r w:rsidRPr="00AD1D75" w:rsidR="008C7A62">
        <w:rPr>
          <w:lang w:val="fr-FR"/>
        </w:rPr>
        <w:t xml:space="preserve">Tothpal </w:t>
      </w:r>
      <w:r w:rsidRPr="00AD1D75" w:rsidR="00CC15E7">
        <w:rPr>
          <w:lang w:val="fr-FR"/>
        </w:rPr>
        <w:t>et Szabo c. Roumanie</w:t>
      </w:r>
      <w:r w:rsidRPr="00AD1D75">
        <w:rPr>
          <w:lang w:val="fr-FR"/>
        </w:rPr>
        <w:t>,</w:t>
      </w:r>
    </w:p>
    <w:p w:rsidRPr="00AD1D75" w:rsidR="00E77CB3" w:rsidP="00AD1D75">
      <w:pPr>
        <w:pStyle w:val="ECHRPara"/>
        <w:rPr>
          <w:lang w:val="fr-FR"/>
        </w:rPr>
      </w:pPr>
      <w:r w:rsidRPr="00AD1D75">
        <w:rPr>
          <w:lang w:val="fr-FR"/>
        </w:rPr>
        <w:t>La Cour européenne des droits de l</w:t>
      </w:r>
      <w:r w:rsidRPr="00AD1D75" w:rsidR="00AD1D75">
        <w:rPr>
          <w:lang w:val="fr-FR"/>
        </w:rPr>
        <w:t>’</w:t>
      </w:r>
      <w:r w:rsidRPr="00AD1D75">
        <w:rPr>
          <w:lang w:val="fr-FR"/>
        </w:rPr>
        <w:t>homme (</w:t>
      </w:r>
      <w:r w:rsidRPr="00AD1D75" w:rsidR="008C7A62">
        <w:rPr>
          <w:lang w:val="fr-FR"/>
        </w:rPr>
        <w:t>quatrième section</w:t>
      </w:r>
      <w:r w:rsidRPr="00AD1D75">
        <w:rPr>
          <w:lang w:val="fr-FR"/>
        </w:rPr>
        <w:t xml:space="preserve">), siégeant en </w:t>
      </w:r>
      <w:r w:rsidRPr="00AD1D75" w:rsidR="001E7EA8">
        <w:rPr>
          <w:lang w:val="fr-FR"/>
        </w:rPr>
        <w:t>un comité</w:t>
      </w:r>
      <w:r w:rsidRPr="00AD1D75" w:rsidR="008C7A62">
        <w:rPr>
          <w:lang w:val="fr-FR"/>
        </w:rPr>
        <w:t xml:space="preserve"> composé</w:t>
      </w:r>
      <w:r w:rsidRPr="00AD1D75">
        <w:rPr>
          <w:lang w:val="fr-FR"/>
        </w:rPr>
        <w:t xml:space="preserve"> de :</w:t>
      </w:r>
    </w:p>
    <w:p w:rsidRPr="00AD1D75" w:rsidR="00E77CB3" w:rsidP="00AD1D75">
      <w:pPr>
        <w:pStyle w:val="ECHRDecisionBody"/>
        <w:rPr>
          <w:lang w:val="fr-FR"/>
        </w:rPr>
      </w:pPr>
      <w:r w:rsidRPr="00AD1D75">
        <w:rPr>
          <w:lang w:val="fr-FR"/>
        </w:rPr>
        <w:tab/>
        <w:t>Paulo Pinto de Albuquerque,</w:t>
      </w:r>
      <w:r w:rsidRPr="00AD1D75">
        <w:rPr>
          <w:i/>
          <w:lang w:val="fr-FR"/>
        </w:rPr>
        <w:t xml:space="preserve"> président,</w:t>
      </w:r>
      <w:r w:rsidRPr="00AD1D75">
        <w:rPr>
          <w:i/>
          <w:lang w:val="fr-FR"/>
        </w:rPr>
        <w:br/>
      </w:r>
      <w:r w:rsidRPr="00AD1D75">
        <w:rPr>
          <w:lang w:val="fr-FR"/>
        </w:rPr>
        <w:tab/>
        <w:t>Egidijus Kūris,</w:t>
      </w:r>
      <w:r w:rsidRPr="00AD1D75">
        <w:rPr>
          <w:i/>
          <w:lang w:val="fr-FR"/>
        </w:rPr>
        <w:br/>
      </w:r>
      <w:r w:rsidRPr="00AD1D75">
        <w:rPr>
          <w:lang w:val="fr-FR"/>
        </w:rPr>
        <w:tab/>
        <w:t>Iulia Antoanella Motoc,</w:t>
      </w:r>
      <w:r w:rsidRPr="00AD1D75">
        <w:rPr>
          <w:i/>
          <w:lang w:val="fr-FR"/>
        </w:rPr>
        <w:t xml:space="preserve"> juges,</w:t>
      </w:r>
      <w:r w:rsidRPr="00AD1D75">
        <w:rPr>
          <w:lang w:val="fr-FR"/>
        </w:rPr>
        <w:br/>
        <w:t xml:space="preserve">et de </w:t>
      </w:r>
      <w:r w:rsidRPr="00AD1D75" w:rsidR="001E7EA8">
        <w:rPr>
          <w:lang w:val="fr-FR"/>
        </w:rPr>
        <w:t>Andrea Tamietti</w:t>
      </w:r>
      <w:r w:rsidRPr="00AD1D75">
        <w:rPr>
          <w:lang w:val="fr-FR"/>
        </w:rPr>
        <w:t xml:space="preserve">, </w:t>
      </w:r>
      <w:r w:rsidRPr="00AD1D75" w:rsidR="008C7A62">
        <w:rPr>
          <w:i/>
          <w:lang w:val="fr-FR"/>
        </w:rPr>
        <w:t>greffi</w:t>
      </w:r>
      <w:r w:rsidRPr="00AD1D75" w:rsidR="001E7EA8">
        <w:rPr>
          <w:i/>
          <w:lang w:val="fr-FR"/>
        </w:rPr>
        <w:t>er adjoint</w:t>
      </w:r>
      <w:r w:rsidRPr="00AD1D75" w:rsidR="008C7A62">
        <w:rPr>
          <w:iCs/>
          <w:lang w:val="fr-FR"/>
        </w:rPr>
        <w:t xml:space="preserve"> </w:t>
      </w:r>
      <w:r w:rsidRPr="00AD1D75" w:rsidR="008C7A62">
        <w:rPr>
          <w:i/>
          <w:iCs/>
          <w:lang w:val="fr-FR"/>
        </w:rPr>
        <w:t>d</w:t>
      </w:r>
      <w:r w:rsidRPr="00AD1D75" w:rsidR="008C7A62">
        <w:rPr>
          <w:i/>
          <w:lang w:val="fr-FR"/>
        </w:rPr>
        <w:t>e section</w:t>
      </w:r>
      <w:r w:rsidRPr="00AD1D75">
        <w:rPr>
          <w:lang w:val="fr-FR"/>
        </w:rPr>
        <w:t>,</w:t>
      </w:r>
    </w:p>
    <w:p w:rsidRPr="00AD1D75" w:rsidR="00E77CB3" w:rsidP="00AD1D75">
      <w:pPr>
        <w:pStyle w:val="ECHRPara"/>
        <w:rPr>
          <w:lang w:val="fr-FR"/>
        </w:rPr>
      </w:pPr>
      <w:r w:rsidRPr="00AD1D75">
        <w:rPr>
          <w:lang w:val="fr-FR"/>
        </w:rPr>
        <w:t xml:space="preserve">Après en avoir délibéré en chambre du conseil le </w:t>
      </w:r>
      <w:r w:rsidRPr="00AD1D75" w:rsidR="001638DE">
        <w:rPr>
          <w:lang w:val="fr-FR"/>
        </w:rPr>
        <w:t>29 janvier 2019</w:t>
      </w:r>
      <w:r w:rsidRPr="00AD1D75">
        <w:rPr>
          <w:lang w:val="fr-FR"/>
        </w:rPr>
        <w:t>,</w:t>
      </w:r>
    </w:p>
    <w:p w:rsidRPr="00AD1D75" w:rsidR="00E77CB3" w:rsidP="00AD1D75">
      <w:pPr>
        <w:pStyle w:val="ECHRPara"/>
        <w:rPr>
          <w:lang w:val="fr-FR"/>
        </w:rPr>
      </w:pPr>
      <w:r w:rsidRPr="00AD1D75">
        <w:rPr>
          <w:lang w:val="fr-FR"/>
        </w:rPr>
        <w:t>Rend l</w:t>
      </w:r>
      <w:r w:rsidRPr="00AD1D75" w:rsidR="00AD1D75">
        <w:rPr>
          <w:lang w:val="fr-FR"/>
        </w:rPr>
        <w:t>’</w:t>
      </w:r>
      <w:r w:rsidRPr="00AD1D75">
        <w:rPr>
          <w:lang w:val="fr-FR"/>
        </w:rPr>
        <w:t>arrêt que voici, adopté à cette date :</w:t>
      </w:r>
    </w:p>
    <w:p w:rsidRPr="00AD1D75" w:rsidR="00E77CB3" w:rsidP="00AD1D75">
      <w:pPr>
        <w:pStyle w:val="ECHRTitle1"/>
        <w:rPr>
          <w:lang w:val="fr-FR"/>
        </w:rPr>
      </w:pPr>
      <w:r w:rsidRPr="00AD1D75">
        <w:rPr>
          <w:lang w:val="fr-FR"/>
        </w:rPr>
        <w:t>PROCÉDURE</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w:t>
      </w:r>
      <w:r w:rsidRPr="00AD1D75">
        <w:rPr>
          <w:lang w:val="fr-FR"/>
        </w:rPr>
        <w:fldChar w:fldCharType="end"/>
      </w:r>
      <w:r w:rsidRPr="00AD1D75">
        <w:rPr>
          <w:lang w:val="fr-FR"/>
        </w:rPr>
        <w:t>.  À l</w:t>
      </w:r>
      <w:r w:rsidRPr="00AD1D75" w:rsidR="00AD1D75">
        <w:rPr>
          <w:lang w:val="fr-FR"/>
        </w:rPr>
        <w:t>’</w:t>
      </w:r>
      <w:r w:rsidRPr="00AD1D75">
        <w:rPr>
          <w:lang w:val="fr-FR"/>
        </w:rPr>
        <w:t>origine de l</w:t>
      </w:r>
      <w:r w:rsidRPr="00AD1D75" w:rsidR="00AD1D75">
        <w:rPr>
          <w:lang w:val="fr-FR"/>
        </w:rPr>
        <w:t>’</w:t>
      </w:r>
      <w:r w:rsidRPr="00AD1D75">
        <w:rPr>
          <w:lang w:val="fr-FR"/>
        </w:rPr>
        <w:t xml:space="preserve">affaire </w:t>
      </w:r>
      <w:r w:rsidRPr="00AD1D75">
        <w:rPr>
          <w:lang w:val="fr-FR"/>
        </w:rPr>
        <w:t xml:space="preserve">se trouvent </w:t>
      </w:r>
      <w:r w:rsidRPr="00AD1D75" w:rsidR="001305DF">
        <w:rPr>
          <w:lang w:val="fr-FR"/>
        </w:rPr>
        <w:t>deux</w:t>
      </w:r>
      <w:r w:rsidRPr="00AD1D75">
        <w:rPr>
          <w:lang w:val="fr-FR"/>
        </w:rPr>
        <w:t xml:space="preserve"> requêtes (n</w:t>
      </w:r>
      <w:r w:rsidRPr="00AD1D75">
        <w:rPr>
          <w:vertAlign w:val="superscript"/>
          <w:lang w:val="fr-FR"/>
        </w:rPr>
        <w:t>os</w:t>
      </w:r>
      <w:r w:rsidRPr="00AD1D75" w:rsidR="007933FA">
        <w:rPr>
          <w:lang w:val="fr-FR"/>
        </w:rPr>
        <w:t> </w:t>
      </w:r>
      <w:r w:rsidRPr="00AD1D75">
        <w:rPr>
          <w:lang w:val="fr-FR"/>
        </w:rPr>
        <w:t>28617/13 et</w:t>
      </w:r>
      <w:r w:rsidRPr="00AD1D75" w:rsidR="00226C40">
        <w:rPr>
          <w:lang w:val="fr-FR"/>
        </w:rPr>
        <w:t> </w:t>
      </w:r>
      <w:r w:rsidRPr="00AD1D75" w:rsidR="006E08E8">
        <w:rPr>
          <w:lang w:val="fr-FR"/>
        </w:rPr>
        <w:t>50919/13</w:t>
      </w:r>
      <w:r w:rsidRPr="00AD1D75">
        <w:rPr>
          <w:lang w:val="fr-FR"/>
        </w:rPr>
        <w:t>) dirigées</w:t>
      </w:r>
      <w:r w:rsidRPr="00AD1D75">
        <w:rPr>
          <w:lang w:val="fr-FR"/>
        </w:rPr>
        <w:t xml:space="preserve"> contre </w:t>
      </w:r>
      <w:r w:rsidRPr="00AD1D75">
        <w:rPr>
          <w:lang w:val="fr-FR"/>
        </w:rPr>
        <w:t>la Roumanie</w:t>
      </w:r>
      <w:r w:rsidRPr="00AD1D75">
        <w:rPr>
          <w:lang w:val="fr-FR"/>
        </w:rPr>
        <w:t xml:space="preserve"> et dont </w:t>
      </w:r>
      <w:r w:rsidRPr="00AD1D75" w:rsidR="006E08E8">
        <w:rPr>
          <w:lang w:val="fr-FR"/>
        </w:rPr>
        <w:t>deux</w:t>
      </w:r>
      <w:r w:rsidRPr="00AD1D75" w:rsidR="001305DF">
        <w:rPr>
          <w:lang w:val="fr-FR"/>
        </w:rPr>
        <w:t xml:space="preserve"> ressortissants de cet État</w:t>
      </w:r>
      <w:r w:rsidRPr="00AD1D75">
        <w:rPr>
          <w:lang w:val="fr-FR"/>
        </w:rPr>
        <w:t>, M. B</w:t>
      </w:r>
      <w:r w:rsidRPr="00AD1D75" w:rsidR="001305DF">
        <w:rPr>
          <w:lang w:val="fr-FR"/>
        </w:rPr>
        <w:t>e</w:t>
      </w:r>
      <w:r w:rsidRPr="00AD1D75">
        <w:rPr>
          <w:lang w:val="fr-FR"/>
        </w:rPr>
        <w:t>la T</w:t>
      </w:r>
      <w:r w:rsidRPr="00AD1D75" w:rsidR="001305DF">
        <w:rPr>
          <w:rFonts w:cstheme="minorHAnsi"/>
          <w:lang w:val="fr-FR"/>
        </w:rPr>
        <w:t>o</w:t>
      </w:r>
      <w:r w:rsidRPr="00AD1D75">
        <w:rPr>
          <w:lang w:val="fr-FR"/>
        </w:rPr>
        <w:t>thp</w:t>
      </w:r>
      <w:r w:rsidRPr="00AD1D75" w:rsidR="001305DF">
        <w:rPr>
          <w:rFonts w:cstheme="minorHAnsi"/>
          <w:lang w:val="fr-FR"/>
        </w:rPr>
        <w:t>a</w:t>
      </w:r>
      <w:r w:rsidRPr="00AD1D75">
        <w:rPr>
          <w:lang w:val="fr-FR"/>
        </w:rPr>
        <w:t xml:space="preserve">l </w:t>
      </w:r>
      <w:r w:rsidRPr="00AD1D75" w:rsidR="002534DA">
        <w:rPr>
          <w:lang w:val="fr-FR"/>
        </w:rPr>
        <w:t xml:space="preserve">(« le premier requérant ») </w:t>
      </w:r>
      <w:r w:rsidRPr="00AD1D75">
        <w:rPr>
          <w:lang w:val="fr-FR"/>
        </w:rPr>
        <w:t xml:space="preserve">et </w:t>
      </w:r>
      <w:r w:rsidRPr="00AD1D75" w:rsidR="00CA0591">
        <w:rPr>
          <w:lang w:val="fr-FR"/>
        </w:rPr>
        <w:t xml:space="preserve">M. </w:t>
      </w:r>
      <w:r w:rsidRPr="00AD1D75" w:rsidR="001305DF">
        <w:rPr>
          <w:lang w:val="fr-FR"/>
        </w:rPr>
        <w:t>Csongor Szab</w:t>
      </w:r>
      <w:r w:rsidRPr="00AD1D75" w:rsidR="001305DF">
        <w:rPr>
          <w:rFonts w:cstheme="minorHAnsi"/>
          <w:lang w:val="fr-FR"/>
        </w:rPr>
        <w:t xml:space="preserve">o </w:t>
      </w:r>
      <w:r w:rsidRPr="00AD1D75">
        <w:rPr>
          <w:lang w:val="fr-FR"/>
        </w:rPr>
        <w:t>(« le</w:t>
      </w:r>
      <w:r w:rsidRPr="00AD1D75" w:rsidR="002534DA">
        <w:rPr>
          <w:lang w:val="fr-FR"/>
        </w:rPr>
        <w:t xml:space="preserve"> second</w:t>
      </w:r>
      <w:r w:rsidRPr="00AD1D75">
        <w:rPr>
          <w:lang w:val="fr-FR"/>
        </w:rPr>
        <w:t xml:space="preserve"> requérant »), ont saisi la Cour le 1</w:t>
      </w:r>
      <w:r w:rsidRPr="00AD1D75">
        <w:rPr>
          <w:vertAlign w:val="superscript"/>
          <w:lang w:val="fr-FR"/>
        </w:rPr>
        <w:t>er</w:t>
      </w:r>
      <w:r w:rsidRPr="00AD1D75" w:rsidR="001305DF">
        <w:rPr>
          <w:lang w:val="fr-FR"/>
        </w:rPr>
        <w:t xml:space="preserve"> </w:t>
      </w:r>
      <w:r w:rsidRPr="00AD1D75">
        <w:rPr>
          <w:lang w:val="fr-FR"/>
        </w:rPr>
        <w:t xml:space="preserve">avril </w:t>
      </w:r>
      <w:r w:rsidRPr="00AD1D75" w:rsidR="00226C40">
        <w:rPr>
          <w:lang w:val="fr-FR"/>
        </w:rPr>
        <w:t xml:space="preserve">2013 </w:t>
      </w:r>
      <w:r w:rsidRPr="00AD1D75">
        <w:rPr>
          <w:lang w:val="fr-FR"/>
        </w:rPr>
        <w:t xml:space="preserve">et </w:t>
      </w:r>
      <w:r w:rsidRPr="00AD1D75" w:rsidR="00226C40">
        <w:rPr>
          <w:lang w:val="fr-FR"/>
        </w:rPr>
        <w:t xml:space="preserve">le </w:t>
      </w:r>
      <w:r w:rsidRPr="00AD1D75" w:rsidR="001305DF">
        <w:rPr>
          <w:lang w:val="fr-FR"/>
        </w:rPr>
        <w:t>30</w:t>
      </w:r>
      <w:r w:rsidRPr="00AD1D75" w:rsidR="001638DE">
        <w:rPr>
          <w:lang w:val="fr-FR"/>
        </w:rPr>
        <w:t> </w:t>
      </w:r>
      <w:r w:rsidRPr="00AD1D75" w:rsidR="001305DF">
        <w:rPr>
          <w:lang w:val="fr-FR"/>
        </w:rPr>
        <w:t>juillet 2013</w:t>
      </w:r>
      <w:r w:rsidRPr="00AD1D75">
        <w:rPr>
          <w:lang w:val="fr-FR"/>
        </w:rPr>
        <w:t xml:space="preserve"> respectivement</w:t>
      </w:r>
      <w:r w:rsidRPr="00AD1D75">
        <w:rPr>
          <w:lang w:val="fr-FR"/>
        </w:rPr>
        <w:t xml:space="preserve"> en vertu de </w:t>
      </w:r>
      <w:r w:rsidRPr="00AD1D75">
        <w:rPr>
          <w:lang w:val="fr-FR"/>
        </w:rPr>
        <w:t>l</w:t>
      </w:r>
      <w:r w:rsidRPr="00AD1D75" w:rsidR="00AD1D75">
        <w:rPr>
          <w:lang w:val="fr-FR"/>
        </w:rPr>
        <w:t>’</w:t>
      </w:r>
      <w:r w:rsidRPr="00AD1D75">
        <w:rPr>
          <w:lang w:val="fr-FR"/>
        </w:rPr>
        <w:t>article 34</w:t>
      </w:r>
      <w:r w:rsidRPr="00AD1D75">
        <w:rPr>
          <w:lang w:val="fr-FR"/>
        </w:rPr>
        <w:t xml:space="preserve"> de la Convention de sauvegarde des droits de l</w:t>
      </w:r>
      <w:r w:rsidRPr="00AD1D75" w:rsidR="00AD1D75">
        <w:rPr>
          <w:lang w:val="fr-FR"/>
        </w:rPr>
        <w:t>’</w:t>
      </w:r>
      <w:r w:rsidRPr="00AD1D75">
        <w:rPr>
          <w:lang w:val="fr-FR"/>
        </w:rPr>
        <w:t>homme et des libertés fondamentales (« la Convention »).</w:t>
      </w:r>
    </w:p>
    <w:p w:rsidRPr="00AD1D75" w:rsidR="008C7A62" w:rsidP="00AD1D75">
      <w:pPr>
        <w:pStyle w:val="ECHRPara"/>
        <w:rPr>
          <w:lang w:val="fr-FR"/>
        </w:rPr>
      </w:pPr>
      <w:r w:rsidRPr="00AD1D75">
        <w:rPr>
          <w:lang w:val="pt-BR"/>
        </w:rPr>
        <w:fldChar w:fldCharType="begin"/>
      </w:r>
      <w:r w:rsidRPr="00AD1D75">
        <w:rPr>
          <w:lang w:val="pt-BR"/>
        </w:rPr>
        <w:instrText xml:space="preserve"> SEQ level0 \*arabic </w:instrText>
      </w:r>
      <w:r w:rsidRPr="00AD1D75">
        <w:rPr>
          <w:lang w:val="pt-BR"/>
        </w:rPr>
        <w:fldChar w:fldCharType="separate"/>
      </w:r>
      <w:r w:rsidRPr="00AD1D75" w:rsidR="00AD1D75">
        <w:rPr>
          <w:noProof/>
          <w:lang w:val="pt-BR"/>
        </w:rPr>
        <w:t>2</w:t>
      </w:r>
      <w:r w:rsidRPr="00AD1D75">
        <w:rPr>
          <w:lang w:val="pt-BR"/>
        </w:rPr>
        <w:fldChar w:fldCharType="end"/>
      </w:r>
      <w:r w:rsidRPr="00AD1D75" w:rsidR="00E77CB3">
        <w:rPr>
          <w:lang w:val="pt-BR"/>
        </w:rPr>
        <w:t>.  </w:t>
      </w:r>
      <w:r w:rsidRPr="00AD1D75">
        <w:rPr>
          <w:lang w:val="pt-BR"/>
        </w:rPr>
        <w:t>Les requérants ont été représentés par M</w:t>
      </w:r>
      <w:r w:rsidRPr="00AD1D75">
        <w:rPr>
          <w:vertAlign w:val="superscript"/>
          <w:lang w:val="pt-BR"/>
        </w:rPr>
        <w:t>e</w:t>
      </w:r>
      <w:r w:rsidRPr="00AD1D75">
        <w:rPr>
          <w:lang w:val="pt-BR"/>
        </w:rPr>
        <w:t> C.I. Crăciun</w:t>
      </w:r>
      <w:r w:rsidRPr="00AD1D75" w:rsidR="001838DA">
        <w:rPr>
          <w:lang w:val="pt-BR"/>
        </w:rPr>
        <w:t>, avocat à Arad,</w:t>
      </w:r>
      <w:r w:rsidRPr="00AD1D75" w:rsidR="001305DF">
        <w:rPr>
          <w:lang w:val="pt-BR"/>
        </w:rPr>
        <w:t xml:space="preserve"> et </w:t>
      </w:r>
      <w:r w:rsidRPr="00AD1D75" w:rsidR="001838DA">
        <w:rPr>
          <w:lang w:val="pt-BR"/>
        </w:rPr>
        <w:t>M</w:t>
      </w:r>
      <w:r w:rsidRPr="00AD1D75" w:rsidR="001838DA">
        <w:rPr>
          <w:vertAlign w:val="superscript"/>
          <w:lang w:val="pt-BR"/>
        </w:rPr>
        <w:t>e </w:t>
      </w:r>
      <w:r w:rsidRPr="00AD1D75" w:rsidR="001305DF">
        <w:rPr>
          <w:lang w:val="pt-BR"/>
        </w:rPr>
        <w:t>O.</w:t>
      </w:r>
      <w:r w:rsidRPr="00AD1D75" w:rsidR="002A5305">
        <w:rPr>
          <w:lang w:val="pt-BR"/>
        </w:rPr>
        <w:noBreakHyphen/>
      </w:r>
      <w:r w:rsidRPr="00AD1D75" w:rsidR="001305DF">
        <w:rPr>
          <w:lang w:val="pt-BR"/>
        </w:rPr>
        <w:t>L.</w:t>
      </w:r>
      <w:r w:rsidRPr="00AD1D75" w:rsidR="002A5305">
        <w:rPr>
          <w:lang w:val="pt-BR"/>
        </w:rPr>
        <w:t> </w:t>
      </w:r>
      <w:r w:rsidRPr="00AD1D75" w:rsidR="001305DF">
        <w:rPr>
          <w:lang w:val="pt-BR"/>
        </w:rPr>
        <w:t>Olariu</w:t>
      </w:r>
      <w:r w:rsidRPr="00AD1D75">
        <w:rPr>
          <w:lang w:val="pt-BR"/>
        </w:rPr>
        <w:t xml:space="preserve">, avocat à </w:t>
      </w:r>
      <w:r w:rsidRPr="00AD1D75" w:rsidR="001305DF">
        <w:rPr>
          <w:lang w:val="pt-BR"/>
        </w:rPr>
        <w:t>Cluj-Napoca</w:t>
      </w:r>
      <w:r w:rsidRPr="00AD1D75" w:rsidR="001838DA">
        <w:rPr>
          <w:lang w:val="pt-BR"/>
        </w:rPr>
        <w:t>,</w:t>
      </w:r>
      <w:r w:rsidRPr="00AD1D75" w:rsidR="001305DF">
        <w:rPr>
          <w:lang w:val="pt-BR"/>
        </w:rPr>
        <w:t xml:space="preserve"> respectivement</w:t>
      </w:r>
      <w:r w:rsidRPr="00AD1D75">
        <w:rPr>
          <w:lang w:val="pt-BR"/>
        </w:rPr>
        <w:t>.</w:t>
      </w:r>
      <w:r w:rsidRPr="00AD1D75" w:rsidR="001305DF">
        <w:rPr>
          <w:lang w:val="pt-BR"/>
        </w:rPr>
        <w:t xml:space="preserve"> </w:t>
      </w:r>
      <w:r w:rsidRPr="00AD1D75" w:rsidR="00E77CB3">
        <w:rPr>
          <w:lang w:val="pt-BR"/>
        </w:rPr>
        <w:t xml:space="preserve">Le gouvernement </w:t>
      </w:r>
      <w:r w:rsidRPr="00AD1D75">
        <w:rPr>
          <w:lang w:val="pt-BR"/>
        </w:rPr>
        <w:t>roumain</w:t>
      </w:r>
      <w:r w:rsidRPr="00AD1D75" w:rsidR="00E77CB3">
        <w:rPr>
          <w:lang w:val="pt-BR"/>
        </w:rPr>
        <w:t xml:space="preserve"> </w:t>
      </w:r>
      <w:r w:rsidRPr="00AD1D75" w:rsidR="008F71BD">
        <w:rPr>
          <w:lang w:val="pt-BR"/>
        </w:rPr>
        <w:t>(«</w:t>
      </w:r>
      <w:r w:rsidRPr="00AD1D75" w:rsidR="00E77CB3">
        <w:rPr>
          <w:lang w:val="pt-BR"/>
        </w:rPr>
        <w:t> le Gouvernement ») a été représenté par son agent</w:t>
      </w:r>
      <w:r w:rsidRPr="00AD1D75" w:rsidR="001305DF">
        <w:rPr>
          <w:lang w:val="pt-BR"/>
        </w:rPr>
        <w:t>e</w:t>
      </w:r>
      <w:r w:rsidRPr="00AD1D75" w:rsidR="00E77CB3">
        <w:rPr>
          <w:lang w:val="pt-BR"/>
        </w:rPr>
        <w:t xml:space="preserve">, </w:t>
      </w:r>
      <w:r w:rsidRPr="00AD1D75" w:rsidR="001305DF">
        <w:rPr>
          <w:lang w:val="pt-BR"/>
        </w:rPr>
        <w:t>M</w:t>
      </w:r>
      <w:r w:rsidRPr="00AD1D75" w:rsidR="001305DF">
        <w:rPr>
          <w:vertAlign w:val="superscript"/>
          <w:lang w:val="pt-BR"/>
        </w:rPr>
        <w:t>me</w:t>
      </w:r>
      <w:r w:rsidRPr="00AD1D75" w:rsidR="001305DF">
        <w:rPr>
          <w:lang w:val="pt-BR"/>
        </w:rPr>
        <w:t> C. Brumar</w:t>
      </w:r>
      <w:r w:rsidRPr="00AD1D75" w:rsidR="00E77CB3">
        <w:rPr>
          <w:lang w:val="pt-BR"/>
        </w:rPr>
        <w:t xml:space="preserve">, </w:t>
      </w:r>
      <w:r w:rsidRPr="00AD1D75" w:rsidR="001305DF">
        <w:rPr>
          <w:lang w:val="pt-BR"/>
        </w:rPr>
        <w:t>du ministère des Affaires étrangères.</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w:t>
      </w:r>
      <w:r w:rsidRPr="00AD1D75">
        <w:rPr>
          <w:lang w:val="fr-FR"/>
        </w:rPr>
        <w:fldChar w:fldCharType="end"/>
      </w:r>
      <w:r w:rsidRPr="00AD1D75">
        <w:rPr>
          <w:lang w:val="fr-FR"/>
        </w:rPr>
        <w:t>.  Les requérants all</w:t>
      </w:r>
      <w:r w:rsidRPr="00AD1D75" w:rsidR="00226C40">
        <w:rPr>
          <w:lang w:val="fr-FR"/>
        </w:rPr>
        <w:t>éguaient</w:t>
      </w:r>
      <w:r w:rsidRPr="00AD1D75">
        <w:rPr>
          <w:lang w:val="fr-FR"/>
        </w:rPr>
        <w:t xml:space="preserve"> en particulier</w:t>
      </w:r>
      <w:r w:rsidRPr="00AD1D75" w:rsidR="001305DF">
        <w:rPr>
          <w:lang w:val="fr-FR"/>
        </w:rPr>
        <w:t xml:space="preserve"> que </w:t>
      </w:r>
      <w:r w:rsidRPr="00AD1D75" w:rsidR="002C3383">
        <w:rPr>
          <w:lang w:val="fr-FR"/>
        </w:rPr>
        <w:t>leur</w:t>
      </w:r>
      <w:r w:rsidRPr="00AD1D75" w:rsidR="001305DF">
        <w:rPr>
          <w:lang w:val="fr-FR"/>
        </w:rPr>
        <w:t xml:space="preserve"> condamnation pénale pour exercice illégal de la </w:t>
      </w:r>
      <w:r w:rsidRPr="00AD1D75" w:rsidR="00DE6297">
        <w:rPr>
          <w:lang w:val="fr-FR"/>
        </w:rPr>
        <w:t>fonction</w:t>
      </w:r>
      <w:r w:rsidRPr="00AD1D75" w:rsidR="001305DF">
        <w:rPr>
          <w:lang w:val="fr-FR"/>
        </w:rPr>
        <w:t xml:space="preserve"> de prêtre a</w:t>
      </w:r>
      <w:r w:rsidRPr="00AD1D75" w:rsidR="00226C40">
        <w:rPr>
          <w:lang w:val="fr-FR"/>
        </w:rPr>
        <w:t>vait</w:t>
      </w:r>
      <w:r w:rsidRPr="00AD1D75" w:rsidR="001305DF">
        <w:rPr>
          <w:lang w:val="fr-FR"/>
        </w:rPr>
        <w:t xml:space="preserve"> emporté violation de </w:t>
      </w:r>
      <w:r w:rsidRPr="00AD1D75" w:rsidR="00693AEF">
        <w:rPr>
          <w:lang w:val="fr-FR"/>
        </w:rPr>
        <w:t>plusieurs droits garantis par la Convention</w:t>
      </w:r>
      <w:r w:rsidRPr="00AD1D75">
        <w:rPr>
          <w:lang w:val="fr-FR"/>
        </w:rPr>
        <w:t>.</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w:t>
      </w:r>
      <w:r w:rsidRPr="00AD1D75">
        <w:rPr>
          <w:lang w:val="fr-FR"/>
        </w:rPr>
        <w:fldChar w:fldCharType="end"/>
      </w:r>
      <w:r w:rsidRPr="00AD1D75">
        <w:rPr>
          <w:lang w:val="fr-FR"/>
        </w:rPr>
        <w:t>.  </w:t>
      </w:r>
      <w:r w:rsidRPr="00AD1D75">
        <w:rPr>
          <w:lang w:val="fr-FR"/>
        </w:rPr>
        <w:t xml:space="preserve">Le </w:t>
      </w:r>
      <w:r w:rsidRPr="00AD1D75" w:rsidR="001305DF">
        <w:rPr>
          <w:lang w:val="fr-FR"/>
        </w:rPr>
        <w:t xml:space="preserve">4 mars 2014, </w:t>
      </w:r>
      <w:r w:rsidRPr="00AD1D75">
        <w:rPr>
          <w:lang w:val="fr-FR"/>
        </w:rPr>
        <w:t>les requêtes ont été communiquées au Gouvernemen</w:t>
      </w:r>
      <w:r w:rsidRPr="00AD1D75" w:rsidR="001305DF">
        <w:rPr>
          <w:lang w:val="fr-FR"/>
        </w:rPr>
        <w:t>t</w:t>
      </w:r>
      <w:r w:rsidRPr="00AD1D75" w:rsidR="00646454">
        <w:rPr>
          <w:lang w:val="fr-FR"/>
        </w:rPr>
        <w:t>.</w:t>
      </w:r>
    </w:p>
    <w:p w:rsidRPr="00AD1D75" w:rsidR="00790DA2" w:rsidP="00AD1D75">
      <w:pPr>
        <w:pStyle w:val="ECHRPara"/>
        <w:rPr>
          <w:szCs w:val="24"/>
          <w:lang w:val="fr-FR" w:eastAsia="en-GB"/>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w:t>
      </w:r>
      <w:r w:rsidRPr="00AD1D75">
        <w:rPr>
          <w:lang w:val="fr-FR"/>
        </w:rPr>
        <w:fldChar w:fldCharType="end"/>
      </w:r>
      <w:r w:rsidRPr="00AD1D75">
        <w:rPr>
          <w:lang w:val="fr-FR"/>
        </w:rPr>
        <w:t>.  Le Gouvernement s</w:t>
      </w:r>
      <w:r w:rsidRPr="00AD1D75" w:rsidR="00AD1D75">
        <w:rPr>
          <w:lang w:val="fr-FR"/>
        </w:rPr>
        <w:t>’</w:t>
      </w:r>
      <w:r w:rsidRPr="00AD1D75">
        <w:rPr>
          <w:lang w:val="fr-FR"/>
        </w:rPr>
        <w:t>est opposé à l</w:t>
      </w:r>
      <w:r w:rsidRPr="00AD1D75" w:rsidR="00AD1D75">
        <w:rPr>
          <w:lang w:val="fr-FR"/>
        </w:rPr>
        <w:t>’</w:t>
      </w:r>
      <w:r w:rsidRPr="00AD1D75">
        <w:rPr>
          <w:lang w:val="fr-FR"/>
        </w:rPr>
        <w:t>examen de la requête par un comité. Après avoir examiné cette objection, la Cour l</w:t>
      </w:r>
      <w:r w:rsidRPr="00AD1D75" w:rsidR="00AD1D75">
        <w:rPr>
          <w:lang w:val="fr-FR"/>
        </w:rPr>
        <w:t>’</w:t>
      </w:r>
      <w:r w:rsidRPr="00AD1D75">
        <w:rPr>
          <w:lang w:val="fr-FR"/>
        </w:rPr>
        <w:t>a rejetée.</w:t>
      </w:r>
    </w:p>
    <w:p w:rsidRPr="00AD1D75" w:rsidR="00E77CB3" w:rsidP="00AD1D75">
      <w:pPr>
        <w:pStyle w:val="ECHRTitle1"/>
        <w:tabs>
          <w:tab w:val="left" w:pos="5387"/>
        </w:tabs>
        <w:rPr>
          <w:lang w:val="fr-FR"/>
        </w:rPr>
      </w:pPr>
      <w:r w:rsidRPr="00AD1D75">
        <w:rPr>
          <w:lang w:val="fr-FR"/>
        </w:rPr>
        <w:t>EN FAIT</w:t>
      </w:r>
    </w:p>
    <w:p w:rsidRPr="00AD1D75" w:rsidR="00E77CB3" w:rsidP="00AD1D75">
      <w:pPr>
        <w:pStyle w:val="ECHRHeading1"/>
        <w:rPr>
          <w:lang w:val="fr-FR"/>
        </w:rPr>
      </w:pPr>
      <w:r w:rsidRPr="00AD1D75">
        <w:rPr>
          <w:lang w:val="fr-FR"/>
        </w:rPr>
        <w:t>I.  </w:t>
      </w:r>
      <w:r w:rsidRPr="00AD1D75">
        <w:rPr>
          <w:lang w:val="fr-FR"/>
        </w:rPr>
        <w:t>LES CIRCONSTANCES DE L</w:t>
      </w:r>
      <w:r w:rsidRPr="00AD1D75" w:rsidR="00AD1D75">
        <w:rPr>
          <w:lang w:val="fr-FR"/>
        </w:rPr>
        <w:t>’</w:t>
      </w:r>
      <w:r w:rsidRPr="00AD1D75">
        <w:rPr>
          <w:lang w:val="fr-FR"/>
        </w:rPr>
        <w:t>ESPÈCE</w:t>
      </w:r>
    </w:p>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6</w:t>
      </w:r>
      <w:r w:rsidRPr="00AD1D75">
        <w:rPr>
          <w:lang w:val="fr-FR"/>
        </w:rPr>
        <w:fldChar w:fldCharType="end"/>
      </w:r>
      <w:r w:rsidRPr="00AD1D75" w:rsidR="00E77CB3">
        <w:rPr>
          <w:lang w:val="fr-FR"/>
        </w:rPr>
        <w:t>.  </w:t>
      </w:r>
      <w:r w:rsidRPr="00AD1D75">
        <w:rPr>
          <w:lang w:val="fr-FR"/>
        </w:rPr>
        <w:t>Le</w:t>
      </w:r>
      <w:r w:rsidRPr="00AD1D75">
        <w:rPr>
          <w:lang w:val="fr-FR"/>
        </w:rPr>
        <w:t xml:space="preserve"> premier requérant est né en 1966 et réside à Arad. Le second requérant est né en 1971 et réside à Gherla.</w:t>
      </w:r>
    </w:p>
    <w:p w:rsidRPr="00AD1D75" w:rsidR="002534DA" w:rsidP="00AD1D75">
      <w:pPr>
        <w:pStyle w:val="ECHRHeading2"/>
        <w:rPr>
          <w:i/>
          <w:lang w:val="fr-FR"/>
        </w:rPr>
      </w:pPr>
      <w:r w:rsidRPr="00AD1D75">
        <w:rPr>
          <w:lang w:val="fr-FR"/>
        </w:rPr>
        <w:t>A.</w:t>
      </w:r>
      <w:r w:rsidRPr="00AD1D75" w:rsidR="00693AEF">
        <w:rPr>
          <w:lang w:val="fr-FR"/>
        </w:rPr>
        <w:t>  </w:t>
      </w:r>
      <w:r w:rsidRPr="00AD1D75">
        <w:rPr>
          <w:lang w:val="fr-FR"/>
        </w:rPr>
        <w:t>La requête n</w:t>
      </w:r>
      <w:r w:rsidRPr="00AD1D75" w:rsidR="002C4A91">
        <w:rPr>
          <w:vertAlign w:val="superscript"/>
          <w:lang w:val="fr-FR"/>
        </w:rPr>
        <w:t>o</w:t>
      </w:r>
      <w:r w:rsidRPr="00AD1D75">
        <w:rPr>
          <w:lang w:val="fr-FR"/>
        </w:rPr>
        <w:t xml:space="preserve"> 28617/13</w:t>
      </w:r>
      <w:r w:rsidRPr="00AD1D75" w:rsidR="00693AEF">
        <w:rPr>
          <w:lang w:val="fr-FR"/>
        </w:rPr>
        <w:t xml:space="preserve"> (</w:t>
      </w:r>
      <w:r w:rsidRPr="00AD1D75" w:rsidR="00693AEF">
        <w:rPr>
          <w:i/>
          <w:lang w:val="fr-FR"/>
        </w:rPr>
        <w:t>Tothpal c. Roumanie</w:t>
      </w:r>
      <w:r w:rsidRPr="00AD1D75" w:rsidR="00693AEF">
        <w:rPr>
          <w:lang w:val="fr-FR"/>
        </w:rPr>
        <w:t>)</w:t>
      </w:r>
    </w:p>
    <w:p w:rsidRPr="00AD1D75" w:rsidR="00314D26" w:rsidP="00AD1D75">
      <w:pPr>
        <w:pStyle w:val="ECHRHeading3"/>
        <w:rPr>
          <w:lang w:val="fr-FR"/>
        </w:rPr>
      </w:pPr>
      <w:r w:rsidRPr="00AD1D75">
        <w:rPr>
          <w:lang w:val="fr-FR"/>
        </w:rPr>
        <w:t>1.</w:t>
      </w:r>
      <w:r w:rsidRPr="00AD1D75" w:rsidR="00F916D6">
        <w:rPr>
          <w:lang w:val="fr-FR"/>
        </w:rPr>
        <w:t>  </w:t>
      </w:r>
      <w:r w:rsidRPr="00AD1D75" w:rsidR="0041692B">
        <w:rPr>
          <w:lang w:val="fr-FR"/>
        </w:rPr>
        <w:t>Le contexte de l</w:t>
      </w:r>
      <w:r w:rsidRPr="00AD1D75" w:rsidR="00AD1D75">
        <w:rPr>
          <w:lang w:val="fr-FR"/>
        </w:rPr>
        <w:t>’</w:t>
      </w:r>
      <w:r w:rsidRPr="00AD1D75" w:rsidR="0041692B">
        <w:rPr>
          <w:lang w:val="fr-FR"/>
        </w:rPr>
        <w:t>affaire</w:t>
      </w:r>
    </w:p>
    <w:p w:rsidRPr="00AD1D75" w:rsidR="00937255"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7</w:t>
      </w:r>
      <w:r w:rsidRPr="00AD1D75">
        <w:rPr>
          <w:lang w:val="fr-FR"/>
        </w:rPr>
        <w:fldChar w:fldCharType="end"/>
      </w:r>
      <w:r w:rsidRPr="00AD1D75">
        <w:rPr>
          <w:lang w:val="fr-FR"/>
        </w:rPr>
        <w:t xml:space="preserve">.  Le premier requérant </w:t>
      </w:r>
      <w:r w:rsidRPr="00AD1D75" w:rsidR="00D50E5E">
        <w:rPr>
          <w:lang w:val="fr-FR"/>
        </w:rPr>
        <w:t>était</w:t>
      </w:r>
      <w:r w:rsidRPr="00AD1D75" w:rsidR="00B6311C">
        <w:rPr>
          <w:lang w:val="fr-FR"/>
        </w:rPr>
        <w:t xml:space="preserve"> </w:t>
      </w:r>
      <w:r w:rsidRPr="00AD1D75">
        <w:rPr>
          <w:lang w:val="fr-FR"/>
        </w:rPr>
        <w:t>le pasteur de la communauté évangélique luthérienne de la ville d</w:t>
      </w:r>
      <w:r w:rsidRPr="00AD1D75" w:rsidR="00AD1D75">
        <w:rPr>
          <w:lang w:val="fr-FR"/>
        </w:rPr>
        <w:t>’</w:t>
      </w:r>
      <w:r w:rsidRPr="00AD1D75">
        <w:rPr>
          <w:lang w:val="fr-FR"/>
        </w:rPr>
        <w:t>Arad</w:t>
      </w:r>
      <w:r w:rsidRPr="00AD1D75" w:rsidR="00662F19">
        <w:rPr>
          <w:lang w:val="fr-FR"/>
        </w:rPr>
        <w:t>, fonction qu</w:t>
      </w:r>
      <w:r w:rsidRPr="00AD1D75" w:rsidR="00AD1D75">
        <w:rPr>
          <w:lang w:val="fr-FR"/>
        </w:rPr>
        <w:t>’</w:t>
      </w:r>
      <w:r w:rsidRPr="00AD1D75" w:rsidR="00662F19">
        <w:rPr>
          <w:lang w:val="fr-FR"/>
        </w:rPr>
        <w:t>il assura en</w:t>
      </w:r>
      <w:r w:rsidRPr="00AD1D75" w:rsidR="00B6311C">
        <w:rPr>
          <w:lang w:val="fr-FR"/>
        </w:rPr>
        <w:t xml:space="preserve"> vertu d</w:t>
      </w:r>
      <w:r w:rsidRPr="00AD1D75" w:rsidR="00AD1D75">
        <w:rPr>
          <w:lang w:val="fr-FR"/>
        </w:rPr>
        <w:t>’</w:t>
      </w:r>
      <w:r w:rsidRPr="00AD1D75" w:rsidR="00B6311C">
        <w:rPr>
          <w:lang w:val="fr-FR"/>
        </w:rPr>
        <w:t>un contrat de travail conclu</w:t>
      </w:r>
      <w:r w:rsidRPr="00AD1D75" w:rsidR="00662F19">
        <w:rPr>
          <w:lang w:val="fr-FR"/>
        </w:rPr>
        <w:t xml:space="preserve"> avec les représentants de la paroisse luthérienne</w:t>
      </w:r>
      <w:r w:rsidRPr="00AD1D75" w:rsidR="00B6311C">
        <w:rPr>
          <w:lang w:val="fr-FR"/>
        </w:rPr>
        <w:t xml:space="preserve"> en application des décisions de</w:t>
      </w:r>
      <w:r w:rsidRPr="00AD1D75">
        <w:rPr>
          <w:lang w:val="fr-FR"/>
        </w:rPr>
        <w:t xml:space="preserve"> l</w:t>
      </w:r>
      <w:r w:rsidRPr="00AD1D75" w:rsidR="00AD1D75">
        <w:rPr>
          <w:lang w:val="fr-FR"/>
        </w:rPr>
        <w:t>’</w:t>
      </w:r>
      <w:r w:rsidRPr="00AD1D75">
        <w:rPr>
          <w:lang w:val="fr-FR"/>
        </w:rPr>
        <w:t xml:space="preserve">assemblée générale de </w:t>
      </w:r>
      <w:r w:rsidRPr="00AD1D75" w:rsidR="00662F19">
        <w:rPr>
          <w:lang w:val="fr-FR"/>
        </w:rPr>
        <w:t>celle-ci</w:t>
      </w:r>
      <w:r w:rsidRPr="00AD1D75">
        <w:rPr>
          <w:lang w:val="fr-FR"/>
        </w:rPr>
        <w:t>.</w:t>
      </w:r>
    </w:p>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8</w:t>
      </w:r>
      <w:r w:rsidRPr="00AD1D75">
        <w:rPr>
          <w:lang w:val="fr-FR"/>
        </w:rPr>
        <w:fldChar w:fldCharType="end"/>
      </w:r>
      <w:r w:rsidRPr="00AD1D75">
        <w:rPr>
          <w:lang w:val="fr-FR"/>
        </w:rPr>
        <w:t>.  </w:t>
      </w:r>
      <w:r w:rsidRPr="00AD1D75">
        <w:rPr>
          <w:lang w:val="fr-FR"/>
        </w:rPr>
        <w:t>En 2008, en vertu de la loi</w:t>
      </w:r>
      <w:r w:rsidRPr="00AD1D75" w:rsidR="00C24D9D">
        <w:rPr>
          <w:lang w:val="fr-FR"/>
        </w:rPr>
        <w:t xml:space="preserve"> n</w:t>
      </w:r>
      <w:r w:rsidRPr="00AD1D75" w:rsidR="002C4A91">
        <w:rPr>
          <w:vertAlign w:val="superscript"/>
          <w:lang w:val="fr-FR"/>
        </w:rPr>
        <w:t>o</w:t>
      </w:r>
      <w:r w:rsidRPr="00AD1D75" w:rsidR="00C24D9D">
        <w:rPr>
          <w:lang w:val="fr-FR"/>
        </w:rPr>
        <w:t xml:space="preserve"> 489/2006</w:t>
      </w:r>
      <w:r w:rsidRPr="00AD1D75">
        <w:rPr>
          <w:lang w:val="fr-FR"/>
        </w:rPr>
        <w:t xml:space="preserve"> sur la liberté religieuse</w:t>
      </w:r>
      <w:r w:rsidRPr="00AD1D75" w:rsidR="00C24D9D">
        <w:rPr>
          <w:lang w:val="fr-FR"/>
        </w:rPr>
        <w:t xml:space="preserve"> (« la loi n</w:t>
      </w:r>
      <w:r w:rsidRPr="00AD1D75" w:rsidR="002C4A91">
        <w:rPr>
          <w:vertAlign w:val="superscript"/>
          <w:lang w:val="fr-FR"/>
        </w:rPr>
        <w:t>o</w:t>
      </w:r>
      <w:r w:rsidRPr="00AD1D75" w:rsidR="00662F19">
        <w:rPr>
          <w:lang w:val="fr-FR"/>
        </w:rPr>
        <w:t> </w:t>
      </w:r>
      <w:r w:rsidRPr="00AD1D75" w:rsidR="00C24D9D">
        <w:rPr>
          <w:lang w:val="fr-FR"/>
        </w:rPr>
        <w:t xml:space="preserve">489/2006 » ; paragraphe </w:t>
      </w:r>
      <w:r w:rsidRPr="00AD1D75" w:rsidR="00C24D9D">
        <w:rPr>
          <w:lang w:val="fr-FR"/>
        </w:rPr>
        <w:fldChar w:fldCharType="begin"/>
      </w:r>
      <w:r w:rsidRPr="00AD1D75" w:rsidR="00C24D9D">
        <w:rPr>
          <w:lang w:val="fr-FR"/>
        </w:rPr>
        <w:instrText xml:space="preserve"> REF legea489 \h </w:instrText>
      </w:r>
      <w:r w:rsidRPr="00AD1D75" w:rsidR="00C24D9D">
        <w:rPr>
          <w:lang w:val="fr-FR"/>
        </w:rPr>
        <w:fldChar w:fldCharType="separate"/>
      </w:r>
      <w:r w:rsidRPr="00AD1D75" w:rsidR="00AD1D75">
        <w:rPr>
          <w:noProof/>
          <w:lang w:val="fr-FR"/>
        </w:rPr>
        <w:t>28</w:t>
      </w:r>
      <w:r w:rsidRPr="00AD1D75" w:rsidR="00C24D9D">
        <w:rPr>
          <w:lang w:val="fr-FR"/>
        </w:rPr>
        <w:fldChar w:fldCharType="end"/>
      </w:r>
      <w:r w:rsidRPr="00AD1D75" w:rsidR="00C24D9D">
        <w:rPr>
          <w:lang w:val="fr-FR"/>
        </w:rPr>
        <w:t xml:space="preserve"> ci-dessous)</w:t>
      </w:r>
      <w:r w:rsidRPr="00AD1D75">
        <w:rPr>
          <w:lang w:val="fr-FR"/>
        </w:rPr>
        <w:t xml:space="preserve">, </w:t>
      </w:r>
      <w:r w:rsidRPr="00AD1D75">
        <w:rPr>
          <w:lang w:val="fr-FR"/>
        </w:rPr>
        <w:t>le premier requérant</w:t>
      </w:r>
      <w:r w:rsidRPr="00AD1D75" w:rsidR="00B065D3">
        <w:rPr>
          <w:lang w:val="fr-FR"/>
        </w:rPr>
        <w:t xml:space="preserve"> constitua avec </w:t>
      </w:r>
      <w:r w:rsidRPr="00AD1D75">
        <w:rPr>
          <w:lang w:val="fr-FR"/>
        </w:rPr>
        <w:t xml:space="preserve">plusieurs membres de la communauté </w:t>
      </w:r>
      <w:r w:rsidRPr="00AD1D75" w:rsidR="001E2829">
        <w:rPr>
          <w:lang w:val="fr-FR"/>
        </w:rPr>
        <w:t>luthérienne</w:t>
      </w:r>
      <w:r w:rsidRPr="00AD1D75">
        <w:rPr>
          <w:lang w:val="fr-FR"/>
        </w:rPr>
        <w:t>, devant notaire, le groupement religieux</w:t>
      </w:r>
      <w:r w:rsidRPr="00AD1D75" w:rsidR="00A457D9">
        <w:rPr>
          <w:lang w:val="fr-FR"/>
        </w:rPr>
        <w:t xml:space="preserve"> « Les Chrétiens Libres »</w:t>
      </w:r>
      <w:r w:rsidRPr="00AD1D75">
        <w:rPr>
          <w:lang w:val="fr-FR"/>
        </w:rPr>
        <w:t xml:space="preserve">, </w:t>
      </w:r>
      <w:r w:rsidRPr="00AD1D75" w:rsidR="00A457D9">
        <w:rPr>
          <w:lang w:val="fr-FR"/>
        </w:rPr>
        <w:t>un groupement de confession luthérienne non doté de la</w:t>
      </w:r>
      <w:r w:rsidRPr="00AD1D75">
        <w:rPr>
          <w:lang w:val="fr-FR"/>
        </w:rPr>
        <w:t xml:space="preserve"> personnalité morale, </w:t>
      </w:r>
      <w:r w:rsidRPr="00AD1D75" w:rsidR="00A457D9">
        <w:rPr>
          <w:lang w:val="fr-FR"/>
        </w:rPr>
        <w:t>ainsi que</w:t>
      </w:r>
      <w:r w:rsidRPr="00AD1D75">
        <w:rPr>
          <w:lang w:val="fr-FR"/>
        </w:rPr>
        <w:t xml:space="preserve"> l</w:t>
      </w:r>
      <w:r w:rsidRPr="00AD1D75" w:rsidR="00AD1D75">
        <w:rPr>
          <w:lang w:val="fr-FR"/>
        </w:rPr>
        <w:t>’</w:t>
      </w:r>
      <w:r w:rsidRPr="00AD1D75">
        <w:rPr>
          <w:lang w:val="fr-FR"/>
        </w:rPr>
        <w:t>association « l</w:t>
      </w:r>
      <w:r w:rsidRPr="00AD1D75" w:rsidR="00AD1D75">
        <w:rPr>
          <w:lang w:val="fr-FR"/>
        </w:rPr>
        <w:t>’</w:t>
      </w:r>
      <w:r w:rsidRPr="00AD1D75">
        <w:rPr>
          <w:lang w:val="fr-FR"/>
        </w:rPr>
        <w:t>Église évangélique luthérienne autonome ».</w:t>
      </w:r>
    </w:p>
    <w:bookmarkStart w:name="para9" w:id="1"/>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9</w:t>
      </w:r>
      <w:r w:rsidRPr="00AD1D75">
        <w:rPr>
          <w:lang w:val="fr-FR"/>
        </w:rPr>
        <w:fldChar w:fldCharType="end"/>
      </w:r>
      <w:bookmarkEnd w:id="1"/>
      <w:r w:rsidRPr="00AD1D75">
        <w:rPr>
          <w:lang w:val="fr-FR"/>
        </w:rPr>
        <w:t>.  </w:t>
      </w:r>
      <w:r w:rsidRPr="00AD1D75">
        <w:rPr>
          <w:lang w:val="fr-FR"/>
        </w:rPr>
        <w:t xml:space="preserve">Le </w:t>
      </w:r>
      <w:r w:rsidRPr="00AD1D75" w:rsidR="001E2829">
        <w:rPr>
          <w:lang w:val="fr-FR"/>
        </w:rPr>
        <w:t xml:space="preserve">premier </w:t>
      </w:r>
      <w:r w:rsidRPr="00AD1D75">
        <w:rPr>
          <w:lang w:val="fr-FR"/>
        </w:rPr>
        <w:t>requérant entra en conflit avec la hiérarchie de l</w:t>
      </w:r>
      <w:r w:rsidRPr="00AD1D75" w:rsidR="00AD1D75">
        <w:rPr>
          <w:lang w:val="fr-FR"/>
        </w:rPr>
        <w:t>’</w:t>
      </w:r>
      <w:r w:rsidRPr="00AD1D75">
        <w:rPr>
          <w:lang w:val="fr-FR"/>
        </w:rPr>
        <w:t>Église évangélique luthérienne de Roumanie</w:t>
      </w:r>
      <w:r w:rsidRPr="00AD1D75" w:rsidR="0041692B">
        <w:rPr>
          <w:lang w:val="fr-FR"/>
        </w:rPr>
        <w:t xml:space="preserve"> (« l</w:t>
      </w:r>
      <w:r w:rsidRPr="00AD1D75" w:rsidR="00AD1D75">
        <w:rPr>
          <w:lang w:val="fr-FR"/>
        </w:rPr>
        <w:t>’</w:t>
      </w:r>
      <w:r w:rsidRPr="00AD1D75" w:rsidR="0041692B">
        <w:rPr>
          <w:lang w:val="fr-FR"/>
        </w:rPr>
        <w:t>Église luthérienne »)</w:t>
      </w:r>
      <w:r w:rsidRPr="00AD1D75">
        <w:rPr>
          <w:lang w:val="fr-FR"/>
        </w:rPr>
        <w:t>.</w:t>
      </w:r>
      <w:r w:rsidRPr="00AD1D75" w:rsidR="001E2829">
        <w:rPr>
          <w:lang w:val="fr-FR"/>
        </w:rPr>
        <w:t>  </w:t>
      </w:r>
      <w:r w:rsidRPr="00AD1D75" w:rsidR="00C23A71">
        <w:rPr>
          <w:lang w:val="fr-FR"/>
        </w:rPr>
        <w:t>À la suite d</w:t>
      </w:r>
      <w:r w:rsidRPr="00AD1D75" w:rsidR="00AD1D75">
        <w:rPr>
          <w:lang w:val="fr-FR"/>
        </w:rPr>
        <w:t>’</w:t>
      </w:r>
      <w:r w:rsidRPr="00AD1D75" w:rsidR="00C23A71">
        <w:rPr>
          <w:lang w:val="fr-FR"/>
        </w:rPr>
        <w:t>une procédure disciplinaire</w:t>
      </w:r>
      <w:r w:rsidRPr="00AD1D75" w:rsidR="000B18E5">
        <w:rPr>
          <w:lang w:val="fr-FR"/>
        </w:rPr>
        <w:t xml:space="preserve">, </w:t>
      </w:r>
      <w:r w:rsidRPr="00AD1D75" w:rsidR="00C23A71">
        <w:rPr>
          <w:lang w:val="fr-FR"/>
        </w:rPr>
        <w:t>p</w:t>
      </w:r>
      <w:r w:rsidRPr="00AD1D75">
        <w:rPr>
          <w:lang w:val="fr-FR"/>
        </w:rPr>
        <w:t>ar une décision du 17 août 2009</w:t>
      </w:r>
      <w:r w:rsidRPr="00AD1D75" w:rsidR="00936476">
        <w:rPr>
          <w:lang w:val="fr-FR"/>
        </w:rPr>
        <w:t xml:space="preserve"> de la commission d</w:t>
      </w:r>
      <w:r w:rsidRPr="00AD1D75" w:rsidR="000B18E5">
        <w:rPr>
          <w:lang w:val="fr-FR"/>
        </w:rPr>
        <w:t>e d</w:t>
      </w:r>
      <w:r w:rsidRPr="00AD1D75" w:rsidR="00936476">
        <w:rPr>
          <w:lang w:val="fr-FR"/>
        </w:rPr>
        <w:t>iscipline</w:t>
      </w:r>
      <w:r w:rsidRPr="00AD1D75">
        <w:rPr>
          <w:lang w:val="fr-FR"/>
        </w:rPr>
        <w:t>, l</w:t>
      </w:r>
      <w:r w:rsidRPr="00AD1D75" w:rsidR="00AD1D75">
        <w:rPr>
          <w:lang w:val="fr-FR"/>
        </w:rPr>
        <w:t>’</w:t>
      </w:r>
      <w:r w:rsidRPr="00AD1D75">
        <w:rPr>
          <w:lang w:val="fr-FR"/>
        </w:rPr>
        <w:t>Église</w:t>
      </w:r>
      <w:r w:rsidRPr="00AD1D75" w:rsidR="0041692B">
        <w:rPr>
          <w:lang w:val="fr-FR"/>
        </w:rPr>
        <w:t xml:space="preserve"> luthérienne</w:t>
      </w:r>
      <w:r w:rsidRPr="00AD1D75">
        <w:rPr>
          <w:lang w:val="fr-FR"/>
        </w:rPr>
        <w:t xml:space="preserve"> </w:t>
      </w:r>
      <w:r w:rsidRPr="00AD1D75" w:rsidR="00E91F18">
        <w:rPr>
          <w:lang w:val="fr-FR"/>
        </w:rPr>
        <w:t xml:space="preserve">le </w:t>
      </w:r>
      <w:r w:rsidRPr="00AD1D75">
        <w:rPr>
          <w:lang w:val="fr-FR"/>
        </w:rPr>
        <w:t>destitua de la fonction de pasteur et nomma un nouveau pasteur dans la paroisse d</w:t>
      </w:r>
      <w:r w:rsidRPr="00AD1D75" w:rsidR="00AD1D75">
        <w:rPr>
          <w:lang w:val="fr-FR"/>
        </w:rPr>
        <w:t>’</w:t>
      </w:r>
      <w:r w:rsidRPr="00AD1D75">
        <w:rPr>
          <w:lang w:val="fr-FR"/>
        </w:rPr>
        <w:t>Arad.</w:t>
      </w:r>
    </w:p>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10</w:t>
      </w:r>
      <w:r w:rsidRPr="00AD1D75">
        <w:rPr>
          <w:lang w:val="fr-FR"/>
        </w:rPr>
        <w:fldChar w:fldCharType="end"/>
      </w:r>
      <w:r w:rsidRPr="00AD1D75">
        <w:rPr>
          <w:lang w:val="fr-FR"/>
        </w:rPr>
        <w:t>.  Soutenu par les représentants de la paroisse, l</w:t>
      </w:r>
      <w:r w:rsidRPr="00AD1D75">
        <w:rPr>
          <w:lang w:val="fr-FR"/>
        </w:rPr>
        <w:t xml:space="preserve">e </w:t>
      </w:r>
      <w:r w:rsidRPr="00AD1D75" w:rsidR="001E2829">
        <w:rPr>
          <w:lang w:val="fr-FR"/>
        </w:rPr>
        <w:t xml:space="preserve">premier </w:t>
      </w:r>
      <w:r w:rsidRPr="00AD1D75">
        <w:rPr>
          <w:lang w:val="fr-FR"/>
        </w:rPr>
        <w:t>requérant continua de célébrer les offices à l</w:t>
      </w:r>
      <w:r w:rsidRPr="00AD1D75" w:rsidR="00AD1D75">
        <w:rPr>
          <w:lang w:val="fr-FR"/>
        </w:rPr>
        <w:t>’</w:t>
      </w:r>
      <w:r w:rsidRPr="00AD1D75">
        <w:rPr>
          <w:lang w:val="fr-FR"/>
        </w:rPr>
        <w:t>église luthérienne en présence d</w:t>
      </w:r>
      <w:r w:rsidRPr="00AD1D75" w:rsidR="00AD1D75">
        <w:rPr>
          <w:lang w:val="fr-FR"/>
        </w:rPr>
        <w:t>’</w:t>
      </w:r>
      <w:r w:rsidRPr="00AD1D75">
        <w:rPr>
          <w:lang w:val="fr-FR"/>
        </w:rPr>
        <w:t>une partie des membres de la communauté. Il afficha sur la porte de l</w:t>
      </w:r>
      <w:r w:rsidRPr="00AD1D75" w:rsidR="00AD1D75">
        <w:rPr>
          <w:lang w:val="fr-FR"/>
        </w:rPr>
        <w:t>’</w:t>
      </w:r>
      <w:r w:rsidRPr="00AD1D75">
        <w:rPr>
          <w:lang w:val="fr-FR"/>
        </w:rPr>
        <w:t xml:space="preserve">église une annonce qui précisait que les offices étaient désormais organisés par le groupement religieux </w:t>
      </w:r>
      <w:r w:rsidRPr="00AD1D75" w:rsidR="00A457D9">
        <w:rPr>
          <w:lang w:val="fr-FR"/>
        </w:rPr>
        <w:t>« Les Chrétiens Libres »</w:t>
      </w:r>
      <w:r w:rsidRPr="00AD1D75">
        <w:rPr>
          <w:lang w:val="fr-FR"/>
        </w:rPr>
        <w:t>. Il participa également à des cérémonies religieuses en dehors de l</w:t>
      </w:r>
      <w:r w:rsidRPr="00AD1D75" w:rsidR="00AD1D75">
        <w:rPr>
          <w:lang w:val="fr-FR"/>
        </w:rPr>
        <w:t>’</w:t>
      </w:r>
      <w:r w:rsidRPr="00AD1D75">
        <w:rPr>
          <w:lang w:val="fr-FR"/>
        </w:rPr>
        <w:t>église.</w:t>
      </w:r>
    </w:p>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11</w:t>
      </w:r>
      <w:r w:rsidRPr="00AD1D75">
        <w:rPr>
          <w:lang w:val="fr-FR"/>
        </w:rPr>
        <w:fldChar w:fldCharType="end"/>
      </w:r>
      <w:r w:rsidRPr="00AD1D75">
        <w:rPr>
          <w:lang w:val="fr-FR"/>
        </w:rPr>
        <w:t>.  </w:t>
      </w:r>
      <w:r w:rsidRPr="00AD1D75">
        <w:rPr>
          <w:lang w:val="fr-FR"/>
        </w:rPr>
        <w:t>Le nouveau pasteur demanda au nom de la paroisse l</w:t>
      </w:r>
      <w:r w:rsidRPr="00AD1D75" w:rsidR="00AD1D75">
        <w:rPr>
          <w:lang w:val="fr-FR"/>
        </w:rPr>
        <w:t>’</w:t>
      </w:r>
      <w:r w:rsidRPr="00AD1D75">
        <w:rPr>
          <w:lang w:val="fr-FR"/>
        </w:rPr>
        <w:t xml:space="preserve">expulsion du </w:t>
      </w:r>
      <w:r w:rsidRPr="00AD1D75">
        <w:rPr>
          <w:lang w:val="fr-FR"/>
        </w:rPr>
        <w:t xml:space="preserve">premier </w:t>
      </w:r>
      <w:r w:rsidRPr="00AD1D75">
        <w:rPr>
          <w:lang w:val="fr-FR"/>
        </w:rPr>
        <w:t>requérant de l</w:t>
      </w:r>
      <w:r w:rsidRPr="00AD1D75" w:rsidR="00AD1D75">
        <w:rPr>
          <w:lang w:val="fr-FR"/>
        </w:rPr>
        <w:t>’</w:t>
      </w:r>
      <w:r w:rsidRPr="00AD1D75">
        <w:rPr>
          <w:lang w:val="fr-FR"/>
        </w:rPr>
        <w:t>église et de la maison paroissiale. La demande fut rejetée le 3 mars 2010 par le tribunal départemental d</w:t>
      </w:r>
      <w:r w:rsidRPr="00AD1D75" w:rsidR="00AD1D75">
        <w:rPr>
          <w:lang w:val="fr-FR"/>
        </w:rPr>
        <w:t>’</w:t>
      </w:r>
      <w:r w:rsidRPr="00AD1D75">
        <w:rPr>
          <w:lang w:val="fr-FR"/>
        </w:rPr>
        <w:t xml:space="preserve">Arad au motif que </w:t>
      </w:r>
      <w:r w:rsidRPr="00AD1D75" w:rsidR="004A4A05">
        <w:rPr>
          <w:lang w:val="fr-FR"/>
        </w:rPr>
        <w:t>l</w:t>
      </w:r>
      <w:r w:rsidRPr="00AD1D75" w:rsidR="00AD1D75">
        <w:rPr>
          <w:lang w:val="fr-FR"/>
        </w:rPr>
        <w:t>’</w:t>
      </w:r>
      <w:r w:rsidRPr="00AD1D75" w:rsidR="004A4A05">
        <w:rPr>
          <w:lang w:val="fr-FR"/>
        </w:rPr>
        <w:t>organe statutaire de</w:t>
      </w:r>
      <w:r w:rsidRPr="00AD1D75" w:rsidR="002F2F11">
        <w:rPr>
          <w:lang w:val="fr-FR"/>
        </w:rPr>
        <w:t xml:space="preserve"> la paroisse</w:t>
      </w:r>
      <w:r w:rsidRPr="00AD1D75">
        <w:rPr>
          <w:lang w:val="fr-FR"/>
        </w:rPr>
        <w:t xml:space="preserve">, </w:t>
      </w:r>
      <w:r w:rsidRPr="00AD1D75" w:rsidR="004A4A05">
        <w:rPr>
          <w:lang w:val="fr-FR"/>
        </w:rPr>
        <w:t>à savoir son assemblée générale,</w:t>
      </w:r>
      <w:r w:rsidRPr="00AD1D75">
        <w:rPr>
          <w:lang w:val="fr-FR"/>
        </w:rPr>
        <w:t xml:space="preserve"> s</w:t>
      </w:r>
      <w:r w:rsidRPr="00AD1D75" w:rsidR="00AD1D75">
        <w:rPr>
          <w:lang w:val="fr-FR"/>
        </w:rPr>
        <w:t>’</w:t>
      </w:r>
      <w:r w:rsidRPr="00AD1D75">
        <w:rPr>
          <w:lang w:val="fr-FR"/>
        </w:rPr>
        <w:t xml:space="preserve">était prononcé en faveur du </w:t>
      </w:r>
      <w:r w:rsidRPr="00AD1D75" w:rsidR="00117FB9">
        <w:rPr>
          <w:lang w:val="fr-FR"/>
        </w:rPr>
        <w:t xml:space="preserve">premier </w:t>
      </w:r>
      <w:r w:rsidRPr="00AD1D75">
        <w:rPr>
          <w:lang w:val="fr-FR"/>
        </w:rPr>
        <w:t>requérant et n</w:t>
      </w:r>
      <w:r w:rsidRPr="00AD1D75" w:rsidR="00AD1D75">
        <w:rPr>
          <w:lang w:val="fr-FR"/>
        </w:rPr>
        <w:t>’</w:t>
      </w:r>
      <w:r w:rsidRPr="00AD1D75">
        <w:rPr>
          <w:lang w:val="fr-FR"/>
        </w:rPr>
        <w:t>avait pas reconnu au nouveau pasteur la qualité de représentant de la paroisse.</w:t>
      </w:r>
    </w:p>
    <w:p w:rsidRPr="00AD1D75" w:rsidR="0041692B" w:rsidP="00AD1D75">
      <w:pPr>
        <w:pStyle w:val="ECHRHeading3"/>
        <w:rPr>
          <w:lang w:val="fr-FR"/>
        </w:rPr>
      </w:pPr>
      <w:r w:rsidRPr="00AD1D75">
        <w:rPr>
          <w:lang w:val="fr-FR"/>
        </w:rPr>
        <w:t>2.</w:t>
      </w:r>
      <w:r w:rsidRPr="00AD1D75" w:rsidR="00F916D6">
        <w:rPr>
          <w:lang w:val="fr-FR"/>
        </w:rPr>
        <w:t>  </w:t>
      </w:r>
      <w:r w:rsidRPr="00AD1D75">
        <w:rPr>
          <w:lang w:val="fr-FR"/>
        </w:rPr>
        <w:t xml:space="preserve">La procédure pénale pour exercice illégal de la </w:t>
      </w:r>
      <w:r w:rsidRPr="00AD1D75" w:rsidR="00E7713B">
        <w:rPr>
          <w:lang w:val="fr-FR"/>
        </w:rPr>
        <w:t>fonction</w:t>
      </w:r>
      <w:r w:rsidRPr="00AD1D75">
        <w:rPr>
          <w:lang w:val="fr-FR"/>
        </w:rPr>
        <w:t xml:space="preserve"> de prêtre</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12</w:t>
      </w:r>
      <w:r w:rsidRPr="00AD1D75">
        <w:rPr>
          <w:lang w:val="fr-FR"/>
        </w:rPr>
        <w:fldChar w:fldCharType="end"/>
      </w:r>
      <w:r w:rsidRPr="00AD1D75">
        <w:rPr>
          <w:lang w:val="fr-FR"/>
        </w:rPr>
        <w:t>.  </w:t>
      </w:r>
      <w:r w:rsidRPr="00AD1D75" w:rsidR="002534DA">
        <w:rPr>
          <w:lang w:val="fr-FR"/>
        </w:rPr>
        <w:t>Le 3 mars 2010, l</w:t>
      </w:r>
      <w:r w:rsidRPr="00AD1D75" w:rsidR="00AD1D75">
        <w:rPr>
          <w:lang w:val="fr-FR"/>
        </w:rPr>
        <w:t>’</w:t>
      </w:r>
      <w:r w:rsidRPr="00AD1D75" w:rsidR="002534DA">
        <w:rPr>
          <w:lang w:val="fr-FR"/>
        </w:rPr>
        <w:t xml:space="preserve">Église </w:t>
      </w:r>
      <w:r w:rsidRPr="00AD1D75" w:rsidR="0041692B">
        <w:rPr>
          <w:lang w:val="fr-FR"/>
        </w:rPr>
        <w:t xml:space="preserve">luthérienne </w:t>
      </w:r>
      <w:r w:rsidRPr="00AD1D75" w:rsidR="002534DA">
        <w:rPr>
          <w:lang w:val="fr-FR"/>
        </w:rPr>
        <w:t xml:space="preserve">et la paroisse, représentée par le nouveau pasteur, </w:t>
      </w:r>
      <w:r w:rsidRPr="00AD1D75" w:rsidR="002F2F11">
        <w:rPr>
          <w:lang w:val="fr-FR"/>
        </w:rPr>
        <w:t>déposèrent</w:t>
      </w:r>
      <w:r w:rsidRPr="00AD1D75" w:rsidR="002534DA">
        <w:rPr>
          <w:lang w:val="fr-FR"/>
        </w:rPr>
        <w:t xml:space="preserve"> une plainte pénale contre le </w:t>
      </w:r>
      <w:r w:rsidRPr="00AD1D75" w:rsidR="00E91F18">
        <w:rPr>
          <w:lang w:val="fr-FR"/>
        </w:rPr>
        <w:t xml:space="preserve">premier </w:t>
      </w:r>
      <w:r w:rsidRPr="00AD1D75" w:rsidR="002534DA">
        <w:rPr>
          <w:lang w:val="fr-FR"/>
        </w:rPr>
        <w:t>requérant pour exercice illégal de la prêtr</w:t>
      </w:r>
      <w:r w:rsidRPr="00AD1D75" w:rsidR="00DE6297">
        <w:rPr>
          <w:lang w:val="fr-FR"/>
        </w:rPr>
        <w:t>is</w:t>
      </w:r>
      <w:r w:rsidRPr="00AD1D75" w:rsidR="002534DA">
        <w:rPr>
          <w:lang w:val="fr-FR"/>
        </w:rPr>
        <w:t>e. Elles exposèrent qu</w:t>
      </w:r>
      <w:r w:rsidRPr="00AD1D75" w:rsidR="002F2F11">
        <w:rPr>
          <w:lang w:val="fr-FR"/>
        </w:rPr>
        <w:t>e celui-ci</w:t>
      </w:r>
      <w:r w:rsidRPr="00AD1D75" w:rsidR="002534DA">
        <w:rPr>
          <w:lang w:val="fr-FR"/>
        </w:rPr>
        <w:t xml:space="preserve"> continuait </w:t>
      </w:r>
      <w:r w:rsidRPr="00AD1D75" w:rsidR="00F53C65">
        <w:rPr>
          <w:lang w:val="fr-FR"/>
        </w:rPr>
        <w:t>de</w:t>
      </w:r>
      <w:r w:rsidRPr="00AD1D75" w:rsidR="002534DA">
        <w:rPr>
          <w:lang w:val="fr-FR"/>
        </w:rPr>
        <w:t xml:space="preserve"> conduire l</w:t>
      </w:r>
      <w:r w:rsidRPr="00AD1D75" w:rsidR="00AD1D75">
        <w:rPr>
          <w:lang w:val="fr-FR"/>
        </w:rPr>
        <w:t>’</w:t>
      </w:r>
      <w:r w:rsidRPr="00AD1D75" w:rsidR="002534DA">
        <w:rPr>
          <w:lang w:val="fr-FR"/>
        </w:rPr>
        <w:t>office religieux à l</w:t>
      </w:r>
      <w:r w:rsidRPr="00AD1D75" w:rsidR="00AD1D75">
        <w:rPr>
          <w:lang w:val="fr-FR"/>
        </w:rPr>
        <w:t>’</w:t>
      </w:r>
      <w:r w:rsidRPr="00AD1D75" w:rsidR="002534DA">
        <w:rPr>
          <w:lang w:val="fr-FR"/>
        </w:rPr>
        <w:t>église luthérienne</w:t>
      </w:r>
      <w:r w:rsidRPr="00AD1D75" w:rsidR="002F2F11">
        <w:rPr>
          <w:lang w:val="fr-FR"/>
        </w:rPr>
        <w:t xml:space="preserve"> en méconnaissance de l</w:t>
      </w:r>
      <w:r w:rsidRPr="00AD1D75" w:rsidR="00662F19">
        <w:rPr>
          <w:lang w:val="fr-FR"/>
        </w:rPr>
        <w:t xml:space="preserve">a décision </w:t>
      </w:r>
      <w:r w:rsidRPr="00AD1D75" w:rsidR="002F2F11">
        <w:rPr>
          <w:lang w:val="fr-FR"/>
        </w:rPr>
        <w:t>de destitution</w:t>
      </w:r>
      <w:r w:rsidRPr="00AD1D75" w:rsidR="002534DA">
        <w:rPr>
          <w:lang w:val="fr-FR"/>
        </w:rPr>
        <w:t>.</w:t>
      </w:r>
    </w:p>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13</w:t>
      </w:r>
      <w:r w:rsidRPr="00AD1D75">
        <w:rPr>
          <w:lang w:val="fr-FR"/>
        </w:rPr>
        <w:fldChar w:fldCharType="end"/>
      </w:r>
      <w:r w:rsidRPr="00AD1D75">
        <w:rPr>
          <w:lang w:val="fr-FR"/>
        </w:rPr>
        <w:t>.  </w:t>
      </w:r>
      <w:r w:rsidRPr="00AD1D75">
        <w:rPr>
          <w:lang w:val="fr-FR"/>
        </w:rPr>
        <w:t>Le 22 juillet 2011, le parquet</w:t>
      </w:r>
      <w:r w:rsidRPr="00AD1D75" w:rsidR="00E91F18">
        <w:rPr>
          <w:lang w:val="fr-FR"/>
        </w:rPr>
        <w:t xml:space="preserve"> près le tribunal de première instance d</w:t>
      </w:r>
      <w:r w:rsidRPr="00AD1D75" w:rsidR="00AD1D75">
        <w:rPr>
          <w:lang w:val="fr-FR"/>
        </w:rPr>
        <w:t>’</w:t>
      </w:r>
      <w:r w:rsidRPr="00AD1D75" w:rsidR="00E91F18">
        <w:rPr>
          <w:lang w:val="fr-FR"/>
        </w:rPr>
        <w:t>Arad</w:t>
      </w:r>
      <w:r w:rsidRPr="00AD1D75">
        <w:rPr>
          <w:lang w:val="fr-FR"/>
        </w:rPr>
        <w:t xml:space="preserve"> rendit un non-lieu. Il constata que les membres de </w:t>
      </w:r>
      <w:r w:rsidRPr="00AD1D75">
        <w:rPr>
          <w:lang w:val="fr-FR"/>
        </w:rPr>
        <w:t>la communauté luthérienne d</w:t>
      </w:r>
      <w:r w:rsidRPr="00AD1D75" w:rsidR="00AD1D75">
        <w:rPr>
          <w:lang w:val="fr-FR"/>
        </w:rPr>
        <w:t>’</w:t>
      </w:r>
      <w:r w:rsidRPr="00AD1D75">
        <w:rPr>
          <w:lang w:val="fr-FR"/>
        </w:rPr>
        <w:t>Arad avaient été informés de la destitution du</w:t>
      </w:r>
      <w:r w:rsidRPr="00AD1D75">
        <w:rPr>
          <w:lang w:val="fr-FR"/>
        </w:rPr>
        <w:t xml:space="preserve"> premier</w:t>
      </w:r>
      <w:r w:rsidRPr="00AD1D75">
        <w:rPr>
          <w:lang w:val="fr-FR"/>
        </w:rPr>
        <w:t xml:space="preserve"> requérant et qu</w:t>
      </w:r>
      <w:r w:rsidRPr="00AD1D75" w:rsidR="00AD1D75">
        <w:rPr>
          <w:lang w:val="fr-FR"/>
        </w:rPr>
        <w:t>’</w:t>
      </w:r>
      <w:r w:rsidRPr="00AD1D75">
        <w:rPr>
          <w:lang w:val="fr-FR"/>
        </w:rPr>
        <w:t xml:space="preserve">une majorité </w:t>
      </w:r>
      <w:r w:rsidRPr="00AD1D75" w:rsidR="00F242D3">
        <w:rPr>
          <w:lang w:val="fr-FR"/>
        </w:rPr>
        <w:t>d</w:t>
      </w:r>
      <w:r w:rsidRPr="00AD1D75" w:rsidR="00AD1D75">
        <w:rPr>
          <w:lang w:val="fr-FR"/>
        </w:rPr>
        <w:t>’</w:t>
      </w:r>
      <w:r w:rsidRPr="00AD1D75" w:rsidR="00F242D3">
        <w:rPr>
          <w:lang w:val="fr-FR"/>
        </w:rPr>
        <w:t xml:space="preserve">entre eux </w:t>
      </w:r>
      <w:r w:rsidRPr="00AD1D75">
        <w:rPr>
          <w:lang w:val="fr-FR"/>
        </w:rPr>
        <w:t>avait suivi et soutenu</w:t>
      </w:r>
      <w:r w:rsidRPr="00AD1D75" w:rsidR="00F242D3">
        <w:rPr>
          <w:lang w:val="fr-FR"/>
        </w:rPr>
        <w:t xml:space="preserve"> l</w:t>
      </w:r>
      <w:r w:rsidRPr="00AD1D75" w:rsidR="00AD1D75">
        <w:rPr>
          <w:lang w:val="fr-FR"/>
        </w:rPr>
        <w:t>’</w:t>
      </w:r>
      <w:r w:rsidRPr="00AD1D75" w:rsidR="00F242D3">
        <w:rPr>
          <w:lang w:val="fr-FR"/>
        </w:rPr>
        <w:t>intéressé</w:t>
      </w:r>
      <w:r w:rsidRPr="00AD1D75">
        <w:rPr>
          <w:lang w:val="fr-FR"/>
        </w:rPr>
        <w:t xml:space="preserve">. Il conclut que les agissements du </w:t>
      </w:r>
      <w:r w:rsidRPr="00AD1D75">
        <w:rPr>
          <w:lang w:val="fr-FR"/>
        </w:rPr>
        <w:t xml:space="preserve">premier </w:t>
      </w:r>
      <w:r w:rsidRPr="00AD1D75">
        <w:rPr>
          <w:lang w:val="fr-FR"/>
        </w:rPr>
        <w:t xml:space="preserve">requérant ne constituaient pas des infractions. </w:t>
      </w:r>
      <w:r w:rsidRPr="00AD1D75" w:rsidR="00F242D3">
        <w:rPr>
          <w:lang w:val="fr-FR"/>
        </w:rPr>
        <w:t xml:space="preserve">Le parquet </w:t>
      </w:r>
      <w:r w:rsidRPr="00AD1D75">
        <w:rPr>
          <w:lang w:val="fr-FR"/>
        </w:rPr>
        <w:t xml:space="preserve">releva </w:t>
      </w:r>
      <w:r w:rsidRPr="00AD1D75" w:rsidR="00F242D3">
        <w:rPr>
          <w:lang w:val="fr-FR"/>
        </w:rPr>
        <w:t xml:space="preserve">toutefois </w:t>
      </w:r>
      <w:r w:rsidRPr="00AD1D75">
        <w:rPr>
          <w:lang w:val="fr-FR"/>
        </w:rPr>
        <w:t xml:space="preserve">que la </w:t>
      </w:r>
      <w:r w:rsidRPr="00AD1D75" w:rsidR="00DE6297">
        <w:rPr>
          <w:lang w:val="fr-FR"/>
        </w:rPr>
        <w:t xml:space="preserve">fonction </w:t>
      </w:r>
      <w:r w:rsidRPr="00AD1D75">
        <w:rPr>
          <w:lang w:val="fr-FR"/>
        </w:rPr>
        <w:t>de prêtre ne pouvait être exercée qu</w:t>
      </w:r>
      <w:r w:rsidRPr="00AD1D75" w:rsidR="00AD1D75">
        <w:rPr>
          <w:lang w:val="fr-FR"/>
        </w:rPr>
        <w:t>’</w:t>
      </w:r>
      <w:r w:rsidRPr="00AD1D75">
        <w:rPr>
          <w:lang w:val="fr-FR"/>
        </w:rPr>
        <w:t>avec l</w:t>
      </w:r>
      <w:r w:rsidRPr="00AD1D75" w:rsidR="00AD1D75">
        <w:rPr>
          <w:lang w:val="fr-FR"/>
        </w:rPr>
        <w:t>’</w:t>
      </w:r>
      <w:r w:rsidRPr="00AD1D75">
        <w:rPr>
          <w:lang w:val="fr-FR"/>
        </w:rPr>
        <w:t>accord des organisations religieuses</w:t>
      </w:r>
      <w:r w:rsidRPr="00AD1D75" w:rsidR="00F242D3">
        <w:rPr>
          <w:lang w:val="fr-FR"/>
        </w:rPr>
        <w:t>,</w:t>
      </w:r>
      <w:r w:rsidRPr="00AD1D75">
        <w:rPr>
          <w:lang w:val="fr-FR"/>
        </w:rPr>
        <w:t xml:space="preserve"> dotées ou non de </w:t>
      </w:r>
      <w:r w:rsidRPr="00AD1D75" w:rsidR="00F242D3">
        <w:rPr>
          <w:lang w:val="fr-FR"/>
        </w:rPr>
        <w:t xml:space="preserve">la </w:t>
      </w:r>
      <w:r w:rsidRPr="00AD1D75">
        <w:rPr>
          <w:lang w:val="fr-FR"/>
        </w:rPr>
        <w:t>personnalité morale</w:t>
      </w:r>
      <w:r w:rsidRPr="00AD1D75" w:rsidR="00F242D3">
        <w:rPr>
          <w:lang w:val="fr-FR"/>
        </w:rPr>
        <w:t>, et que, en l</w:t>
      </w:r>
      <w:r w:rsidRPr="00AD1D75" w:rsidR="00AD1D75">
        <w:rPr>
          <w:lang w:val="fr-FR"/>
        </w:rPr>
        <w:t>’</w:t>
      </w:r>
      <w:r w:rsidRPr="00AD1D75" w:rsidR="00F242D3">
        <w:rPr>
          <w:lang w:val="fr-FR"/>
        </w:rPr>
        <w:t xml:space="preserve">occurrence, </w:t>
      </w:r>
      <w:r w:rsidRPr="00AD1D75">
        <w:rPr>
          <w:lang w:val="fr-FR"/>
        </w:rPr>
        <w:t xml:space="preserve">cet accord avait été retiré au </w:t>
      </w:r>
      <w:r w:rsidRPr="00AD1D75">
        <w:rPr>
          <w:lang w:val="fr-FR"/>
        </w:rPr>
        <w:t xml:space="preserve">premier </w:t>
      </w:r>
      <w:r w:rsidRPr="00AD1D75">
        <w:rPr>
          <w:lang w:val="fr-FR"/>
        </w:rPr>
        <w:t>requérant en août 2009</w:t>
      </w:r>
      <w:r w:rsidRPr="00AD1D75" w:rsidR="00693AEF">
        <w:rPr>
          <w:lang w:val="fr-FR"/>
        </w:rPr>
        <w:t xml:space="preserve"> (paragraphe </w:t>
      </w:r>
      <w:r w:rsidRPr="00AD1D75" w:rsidR="00693AEF">
        <w:rPr>
          <w:lang w:val="fr-FR"/>
        </w:rPr>
        <w:fldChar w:fldCharType="begin"/>
      </w:r>
      <w:r w:rsidRPr="00AD1D75" w:rsidR="00693AEF">
        <w:rPr>
          <w:lang w:val="fr-FR"/>
        </w:rPr>
        <w:instrText xml:space="preserve"> REF para9 \h </w:instrText>
      </w:r>
      <w:r w:rsidRPr="00AD1D75" w:rsidR="00693AEF">
        <w:rPr>
          <w:lang w:val="fr-FR"/>
        </w:rPr>
        <w:fldChar w:fldCharType="separate"/>
      </w:r>
      <w:r w:rsidRPr="00AD1D75" w:rsidR="00AD1D75">
        <w:rPr>
          <w:noProof/>
          <w:lang w:val="fr-FR"/>
        </w:rPr>
        <w:t>9</w:t>
      </w:r>
      <w:r w:rsidRPr="00AD1D75" w:rsidR="00693AEF">
        <w:rPr>
          <w:lang w:val="fr-FR"/>
        </w:rPr>
        <w:fldChar w:fldCharType="end"/>
      </w:r>
      <w:r w:rsidRPr="00AD1D75" w:rsidR="00693AEF">
        <w:rPr>
          <w:lang w:val="fr-FR"/>
        </w:rPr>
        <w:t xml:space="preserve"> ci-dessus)</w:t>
      </w:r>
      <w:r w:rsidRPr="00AD1D75">
        <w:rPr>
          <w:lang w:val="fr-FR"/>
        </w:rPr>
        <w:t xml:space="preserve">. Par conséquent, il infligea </w:t>
      </w:r>
      <w:r w:rsidRPr="00AD1D75" w:rsidR="00F242D3">
        <w:rPr>
          <w:lang w:val="fr-FR"/>
        </w:rPr>
        <w:t xml:space="preserve">à ce dernier </w:t>
      </w:r>
      <w:r w:rsidRPr="00AD1D75" w:rsidR="00305F56">
        <w:rPr>
          <w:lang w:val="fr-FR"/>
        </w:rPr>
        <w:t>une</w:t>
      </w:r>
      <w:r w:rsidRPr="00AD1D75">
        <w:rPr>
          <w:lang w:val="fr-FR"/>
        </w:rPr>
        <w:t xml:space="preserve"> amende administrati</w:t>
      </w:r>
      <w:r w:rsidRPr="00AD1D75" w:rsidR="00B065D3">
        <w:rPr>
          <w:lang w:val="fr-FR"/>
        </w:rPr>
        <w:t>ve</w:t>
      </w:r>
      <w:r w:rsidRPr="00AD1D75">
        <w:rPr>
          <w:lang w:val="fr-FR"/>
        </w:rPr>
        <w:t xml:space="preserve"> de 1 000 lei roumains (RON), </w:t>
      </w:r>
      <w:r w:rsidRPr="00AD1D75" w:rsidR="00F242D3">
        <w:rPr>
          <w:lang w:val="fr-FR"/>
        </w:rPr>
        <w:t>soit</w:t>
      </w:r>
      <w:r w:rsidRPr="00AD1D75">
        <w:rPr>
          <w:lang w:val="fr-FR"/>
        </w:rPr>
        <w:t xml:space="preserve"> l</w:t>
      </w:r>
      <w:r w:rsidRPr="00AD1D75" w:rsidR="00AD1D75">
        <w:rPr>
          <w:lang w:val="fr-FR"/>
        </w:rPr>
        <w:t>’</w:t>
      </w:r>
      <w:r w:rsidRPr="00AD1D75">
        <w:rPr>
          <w:lang w:val="fr-FR"/>
        </w:rPr>
        <w:t>équivalent d</w:t>
      </w:r>
      <w:r w:rsidRPr="00AD1D75" w:rsidR="00AD1D75">
        <w:rPr>
          <w:lang w:val="fr-FR"/>
        </w:rPr>
        <w:t>’</w:t>
      </w:r>
      <w:r w:rsidRPr="00AD1D75">
        <w:rPr>
          <w:lang w:val="fr-FR"/>
        </w:rPr>
        <w:t xml:space="preserve">environ </w:t>
      </w:r>
      <w:r w:rsidRPr="00AD1D75" w:rsidR="00385D5F">
        <w:rPr>
          <w:lang w:val="fr-FR"/>
        </w:rPr>
        <w:t xml:space="preserve">235 </w:t>
      </w:r>
      <w:r w:rsidRPr="00AD1D75">
        <w:rPr>
          <w:lang w:val="fr-FR"/>
        </w:rPr>
        <w:t>euros (EUR).</w:t>
      </w:r>
    </w:p>
    <w:bookmarkStart w:name="tothpal_sustinere_comunitate" w:id="2"/>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14</w:t>
      </w:r>
      <w:r w:rsidRPr="00AD1D75">
        <w:rPr>
          <w:lang w:val="fr-FR"/>
        </w:rPr>
        <w:fldChar w:fldCharType="end"/>
      </w:r>
      <w:bookmarkEnd w:id="2"/>
      <w:r w:rsidRPr="00AD1D75">
        <w:rPr>
          <w:lang w:val="fr-FR"/>
        </w:rPr>
        <w:t>.  </w:t>
      </w:r>
      <w:r w:rsidRPr="00AD1D75">
        <w:rPr>
          <w:lang w:val="fr-FR"/>
        </w:rPr>
        <w:t>Les plaignants contestèrent la décision</w:t>
      </w:r>
      <w:r w:rsidRPr="00AD1D75" w:rsidR="003164BF">
        <w:rPr>
          <w:lang w:val="fr-FR"/>
        </w:rPr>
        <w:t xml:space="preserve"> du parquet</w:t>
      </w:r>
      <w:r w:rsidRPr="00AD1D75">
        <w:rPr>
          <w:lang w:val="fr-FR"/>
        </w:rPr>
        <w:t xml:space="preserve"> devant le tribunal de première</w:t>
      </w:r>
      <w:r w:rsidRPr="00AD1D75" w:rsidR="000B18E5">
        <w:rPr>
          <w:lang w:val="fr-FR"/>
        </w:rPr>
        <w:t xml:space="preserve"> </w:t>
      </w:r>
      <w:r w:rsidRPr="00AD1D75">
        <w:rPr>
          <w:lang w:val="fr-FR"/>
        </w:rPr>
        <w:t>instance d</w:t>
      </w:r>
      <w:r w:rsidRPr="00AD1D75" w:rsidR="00AD1D75">
        <w:rPr>
          <w:lang w:val="fr-FR"/>
        </w:rPr>
        <w:t>’</w:t>
      </w:r>
      <w:r w:rsidRPr="00AD1D75">
        <w:rPr>
          <w:lang w:val="fr-FR"/>
        </w:rPr>
        <w:t xml:space="preserve">Arad et demandèrent la condamnation pénale du </w:t>
      </w:r>
      <w:r w:rsidRPr="00AD1D75">
        <w:rPr>
          <w:lang w:val="fr-FR"/>
        </w:rPr>
        <w:t xml:space="preserve">premier </w:t>
      </w:r>
      <w:r w:rsidRPr="00AD1D75">
        <w:rPr>
          <w:lang w:val="fr-FR"/>
        </w:rPr>
        <w:t xml:space="preserve">requérant. </w:t>
      </w:r>
      <w:r w:rsidRPr="00AD1D75" w:rsidR="001933E4">
        <w:rPr>
          <w:lang w:val="fr-FR"/>
        </w:rPr>
        <w:t xml:space="preserve">Dans le cadre de </w:t>
      </w:r>
      <w:r w:rsidRPr="00AD1D75" w:rsidR="0048700F">
        <w:rPr>
          <w:lang w:val="fr-FR"/>
        </w:rPr>
        <w:t>sa défense, c</w:t>
      </w:r>
      <w:r w:rsidRPr="00AD1D75">
        <w:rPr>
          <w:lang w:val="fr-FR"/>
        </w:rPr>
        <w:t xml:space="preserve">e dernier </w:t>
      </w:r>
      <w:r w:rsidRPr="00AD1D75" w:rsidR="0048700F">
        <w:rPr>
          <w:lang w:val="fr-FR"/>
        </w:rPr>
        <w:t>indiqua</w:t>
      </w:r>
      <w:r w:rsidRPr="00AD1D75">
        <w:rPr>
          <w:lang w:val="fr-FR"/>
        </w:rPr>
        <w:t xml:space="preserve"> que les fidèles du culte évangélique luthérien étaient au courant de sa destitution et qu</w:t>
      </w:r>
      <w:r w:rsidRPr="00AD1D75" w:rsidR="00AD1D75">
        <w:rPr>
          <w:lang w:val="fr-FR"/>
        </w:rPr>
        <w:t>’</w:t>
      </w:r>
      <w:r w:rsidRPr="00AD1D75">
        <w:rPr>
          <w:lang w:val="fr-FR"/>
        </w:rPr>
        <w:t xml:space="preserve">ils avaient librement choisi de participer aux offices organisés par </w:t>
      </w:r>
      <w:r w:rsidRPr="00AD1D75" w:rsidR="00C24D9D">
        <w:rPr>
          <w:lang w:val="fr-FR"/>
        </w:rPr>
        <w:t>un</w:t>
      </w:r>
      <w:r w:rsidRPr="00AD1D75">
        <w:rPr>
          <w:lang w:val="fr-FR"/>
        </w:rPr>
        <w:t xml:space="preserve"> groupement religieux autonome</w:t>
      </w:r>
      <w:r w:rsidRPr="00AD1D75" w:rsidR="00546C0F">
        <w:rPr>
          <w:lang w:val="fr-FR"/>
        </w:rPr>
        <w:t xml:space="preserve"> </w:t>
      </w:r>
      <w:r w:rsidRPr="00AD1D75" w:rsidR="00682AF2">
        <w:rPr>
          <w:lang w:val="fr-FR"/>
        </w:rPr>
        <w:t>conformément à l</w:t>
      </w:r>
      <w:r w:rsidRPr="00AD1D75" w:rsidR="00AD1D75">
        <w:rPr>
          <w:lang w:val="fr-FR"/>
        </w:rPr>
        <w:t>’</w:t>
      </w:r>
      <w:r w:rsidRPr="00AD1D75" w:rsidR="00682AF2">
        <w:rPr>
          <w:lang w:val="fr-FR"/>
        </w:rPr>
        <w:t xml:space="preserve">annonce </w:t>
      </w:r>
      <w:r w:rsidRPr="00AD1D75">
        <w:rPr>
          <w:lang w:val="fr-FR"/>
        </w:rPr>
        <w:t>affiché</w:t>
      </w:r>
      <w:r w:rsidRPr="00AD1D75" w:rsidR="00682AF2">
        <w:rPr>
          <w:lang w:val="fr-FR"/>
        </w:rPr>
        <w:t>e</w:t>
      </w:r>
      <w:r w:rsidRPr="00AD1D75">
        <w:rPr>
          <w:lang w:val="fr-FR"/>
        </w:rPr>
        <w:t xml:space="preserve"> sur la porte de l</w:t>
      </w:r>
      <w:r w:rsidRPr="00AD1D75" w:rsidR="00AD1D75">
        <w:rPr>
          <w:lang w:val="fr-FR"/>
        </w:rPr>
        <w:t>’</w:t>
      </w:r>
      <w:r w:rsidRPr="00AD1D75">
        <w:rPr>
          <w:lang w:val="fr-FR"/>
        </w:rPr>
        <w:t>église. Il ajouta qu</w:t>
      </w:r>
      <w:r w:rsidRPr="00AD1D75" w:rsidR="00AD1D75">
        <w:rPr>
          <w:lang w:val="fr-FR"/>
        </w:rPr>
        <w:t>’</w:t>
      </w:r>
      <w:r w:rsidRPr="00AD1D75">
        <w:rPr>
          <w:lang w:val="fr-FR"/>
        </w:rPr>
        <w:t>il n</w:t>
      </w:r>
      <w:r w:rsidRPr="00AD1D75" w:rsidR="00AD1D75">
        <w:rPr>
          <w:lang w:val="fr-FR"/>
        </w:rPr>
        <w:t>’</w:t>
      </w:r>
      <w:r w:rsidRPr="00AD1D75">
        <w:rPr>
          <w:lang w:val="fr-FR"/>
        </w:rPr>
        <w:t xml:space="preserve">avait pas agi en </w:t>
      </w:r>
      <w:r w:rsidRPr="00AD1D75" w:rsidR="00803744">
        <w:rPr>
          <w:lang w:val="fr-FR"/>
        </w:rPr>
        <w:t>tant que</w:t>
      </w:r>
      <w:r w:rsidRPr="00AD1D75">
        <w:rPr>
          <w:lang w:val="fr-FR"/>
        </w:rPr>
        <w:t xml:space="preserve"> pasteur luthérien, mais seulement </w:t>
      </w:r>
      <w:r w:rsidRPr="00AD1D75" w:rsidR="00803744">
        <w:rPr>
          <w:lang w:val="fr-FR"/>
        </w:rPr>
        <w:t xml:space="preserve">en tant que </w:t>
      </w:r>
      <w:r w:rsidRPr="00AD1D75">
        <w:rPr>
          <w:lang w:val="fr-FR"/>
        </w:rPr>
        <w:t xml:space="preserve">pasteur protestant, </w:t>
      </w:r>
      <w:r w:rsidRPr="00AD1D75" w:rsidR="00803744">
        <w:rPr>
          <w:lang w:val="fr-FR"/>
        </w:rPr>
        <w:t>dignité que lui auraient conférée</w:t>
      </w:r>
      <w:r w:rsidRPr="00AD1D75">
        <w:rPr>
          <w:lang w:val="fr-FR"/>
        </w:rPr>
        <w:t xml:space="preserve"> ses études de théologie </w:t>
      </w:r>
      <w:r w:rsidRPr="00AD1D75" w:rsidR="00803744">
        <w:rPr>
          <w:lang w:val="fr-FR"/>
        </w:rPr>
        <w:t>et</w:t>
      </w:r>
      <w:r w:rsidRPr="00AD1D75">
        <w:rPr>
          <w:lang w:val="fr-FR"/>
        </w:rPr>
        <w:t xml:space="preserve"> la doctrine du culte protestant. Les témoins entendus, sur demande du </w:t>
      </w:r>
      <w:r w:rsidRPr="00AD1D75">
        <w:rPr>
          <w:lang w:val="fr-FR"/>
        </w:rPr>
        <w:t xml:space="preserve">premier </w:t>
      </w:r>
      <w:r w:rsidRPr="00AD1D75">
        <w:rPr>
          <w:lang w:val="fr-FR"/>
        </w:rPr>
        <w:t>requérant, confirmèrent que les membres de la communauté étaient informés de l</w:t>
      </w:r>
      <w:r w:rsidRPr="00AD1D75" w:rsidR="00AD1D75">
        <w:rPr>
          <w:lang w:val="fr-FR"/>
        </w:rPr>
        <w:t>’</w:t>
      </w:r>
      <w:r w:rsidRPr="00AD1D75">
        <w:rPr>
          <w:lang w:val="fr-FR"/>
        </w:rPr>
        <w:t xml:space="preserve">exclusion </w:t>
      </w:r>
      <w:r w:rsidRPr="00AD1D75">
        <w:rPr>
          <w:lang w:val="fr-FR"/>
        </w:rPr>
        <w:t>de ce dernier</w:t>
      </w:r>
      <w:r w:rsidRPr="00AD1D75">
        <w:rPr>
          <w:lang w:val="fr-FR"/>
        </w:rPr>
        <w:t xml:space="preserve"> de l</w:t>
      </w:r>
      <w:r w:rsidRPr="00AD1D75" w:rsidR="00AD1D75">
        <w:rPr>
          <w:lang w:val="fr-FR"/>
        </w:rPr>
        <w:t>’</w:t>
      </w:r>
      <w:r w:rsidRPr="00AD1D75">
        <w:rPr>
          <w:lang w:val="fr-FR"/>
        </w:rPr>
        <w:t>Église luthérienne et qu</w:t>
      </w:r>
      <w:r w:rsidRPr="00AD1D75" w:rsidR="001933E4">
        <w:rPr>
          <w:lang w:val="fr-FR"/>
        </w:rPr>
        <w:t>e l</w:t>
      </w:r>
      <w:r w:rsidRPr="00AD1D75" w:rsidR="00AD1D75">
        <w:rPr>
          <w:lang w:val="fr-FR"/>
        </w:rPr>
        <w:t>’</w:t>
      </w:r>
      <w:r w:rsidRPr="00AD1D75" w:rsidR="001933E4">
        <w:rPr>
          <w:lang w:val="fr-FR"/>
        </w:rPr>
        <w:t>intéressé</w:t>
      </w:r>
      <w:r w:rsidRPr="00AD1D75">
        <w:rPr>
          <w:lang w:val="fr-FR"/>
        </w:rPr>
        <w:t xml:space="preserve"> </w:t>
      </w:r>
      <w:r w:rsidRPr="00AD1D75" w:rsidR="00C24D9D">
        <w:rPr>
          <w:lang w:val="fr-FR"/>
        </w:rPr>
        <w:t>célébrait</w:t>
      </w:r>
      <w:r w:rsidRPr="00AD1D75">
        <w:rPr>
          <w:lang w:val="fr-FR"/>
        </w:rPr>
        <w:t xml:space="preserve"> la messe protestante</w:t>
      </w:r>
      <w:r w:rsidRPr="00AD1D75" w:rsidR="001933E4">
        <w:rPr>
          <w:lang w:val="fr-FR"/>
        </w:rPr>
        <w:t>, à l</w:t>
      </w:r>
      <w:r w:rsidRPr="00AD1D75" w:rsidR="00AD1D75">
        <w:rPr>
          <w:lang w:val="fr-FR"/>
        </w:rPr>
        <w:t>’</w:t>
      </w:r>
      <w:r w:rsidRPr="00AD1D75" w:rsidR="001933E4">
        <w:rPr>
          <w:lang w:val="fr-FR"/>
        </w:rPr>
        <w:t>église,</w:t>
      </w:r>
      <w:r w:rsidRPr="00AD1D75">
        <w:rPr>
          <w:lang w:val="fr-FR"/>
        </w:rPr>
        <w:t xml:space="preserve"> selon un rituel diff</w:t>
      </w:r>
      <w:r w:rsidRPr="00AD1D75" w:rsidR="003D4EA7">
        <w:rPr>
          <w:lang w:val="fr-FR"/>
        </w:rPr>
        <w:t>é</w:t>
      </w:r>
      <w:r w:rsidRPr="00AD1D75">
        <w:rPr>
          <w:lang w:val="fr-FR"/>
        </w:rPr>
        <w:t>rent de celui luthérien.</w:t>
      </w:r>
    </w:p>
    <w:bookmarkStart w:name="condamnare_Tothpal" w:id="3"/>
    <w:p w:rsidRPr="00AD1D75" w:rsidR="004E5CDD"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15</w:t>
      </w:r>
      <w:r w:rsidRPr="00AD1D75">
        <w:rPr>
          <w:lang w:val="fr-FR"/>
        </w:rPr>
        <w:fldChar w:fldCharType="end"/>
      </w:r>
      <w:bookmarkEnd w:id="3"/>
      <w:r w:rsidRPr="00AD1D75">
        <w:rPr>
          <w:lang w:val="fr-FR"/>
        </w:rPr>
        <w:t>.  </w:t>
      </w:r>
      <w:r w:rsidRPr="00AD1D75" w:rsidR="002534DA">
        <w:rPr>
          <w:lang w:val="fr-FR"/>
        </w:rPr>
        <w:t>Par un jugement du 20 mars 2012, le tribunal de première instance d</w:t>
      </w:r>
      <w:r w:rsidRPr="00AD1D75" w:rsidR="00AD1D75">
        <w:rPr>
          <w:lang w:val="fr-FR"/>
        </w:rPr>
        <w:t>’</w:t>
      </w:r>
      <w:r w:rsidRPr="00AD1D75" w:rsidR="002534DA">
        <w:rPr>
          <w:lang w:val="fr-FR"/>
        </w:rPr>
        <w:t xml:space="preserve">Arad accueillit la </w:t>
      </w:r>
      <w:r w:rsidRPr="00AD1D75" w:rsidR="00653BCD">
        <w:rPr>
          <w:lang w:val="fr-FR"/>
        </w:rPr>
        <w:t>contestation</w:t>
      </w:r>
      <w:r w:rsidRPr="00AD1D75" w:rsidR="002534DA">
        <w:rPr>
          <w:lang w:val="fr-FR"/>
        </w:rPr>
        <w:t xml:space="preserve"> et condamna le </w:t>
      </w:r>
      <w:r w:rsidRPr="00AD1D75">
        <w:rPr>
          <w:lang w:val="fr-FR"/>
        </w:rPr>
        <w:t xml:space="preserve">premier </w:t>
      </w:r>
      <w:r w:rsidRPr="00AD1D75" w:rsidR="002534DA">
        <w:rPr>
          <w:lang w:val="fr-FR"/>
        </w:rPr>
        <w:t xml:space="preserve">requérant à une amende pénale de 4 000 RON, </w:t>
      </w:r>
      <w:r w:rsidRPr="00AD1D75" w:rsidR="001933E4">
        <w:rPr>
          <w:lang w:val="fr-FR"/>
        </w:rPr>
        <w:t>soit</w:t>
      </w:r>
      <w:r w:rsidRPr="00AD1D75" w:rsidR="002534DA">
        <w:rPr>
          <w:lang w:val="fr-FR"/>
        </w:rPr>
        <w:t xml:space="preserve"> l</w:t>
      </w:r>
      <w:r w:rsidRPr="00AD1D75" w:rsidR="00AD1D75">
        <w:rPr>
          <w:lang w:val="fr-FR"/>
        </w:rPr>
        <w:t>’</w:t>
      </w:r>
      <w:r w:rsidRPr="00AD1D75" w:rsidR="002534DA">
        <w:rPr>
          <w:lang w:val="fr-FR"/>
        </w:rPr>
        <w:t>équivalent d</w:t>
      </w:r>
      <w:r w:rsidRPr="00AD1D75" w:rsidR="00AD1D75">
        <w:rPr>
          <w:lang w:val="fr-FR"/>
        </w:rPr>
        <w:t>’</w:t>
      </w:r>
      <w:r w:rsidRPr="00AD1D75" w:rsidR="002534DA">
        <w:rPr>
          <w:lang w:val="fr-FR"/>
        </w:rPr>
        <w:t xml:space="preserve">environ </w:t>
      </w:r>
      <w:r w:rsidRPr="00AD1D75" w:rsidR="00385D5F">
        <w:rPr>
          <w:lang w:val="fr-FR"/>
        </w:rPr>
        <w:t>9</w:t>
      </w:r>
      <w:r w:rsidRPr="00AD1D75" w:rsidR="002534DA">
        <w:rPr>
          <w:lang w:val="fr-FR"/>
        </w:rPr>
        <w:t>00 EUR. Le tribunal releva qu</w:t>
      </w:r>
      <w:r w:rsidRPr="00AD1D75" w:rsidR="001933E4">
        <w:rPr>
          <w:lang w:val="fr-FR"/>
        </w:rPr>
        <w:t xml:space="preserve">e, </w:t>
      </w:r>
      <w:r w:rsidRPr="00AD1D75" w:rsidR="002534DA">
        <w:rPr>
          <w:lang w:val="fr-FR"/>
        </w:rPr>
        <w:t xml:space="preserve">après sa destitution, le </w:t>
      </w:r>
      <w:r w:rsidRPr="00AD1D75">
        <w:rPr>
          <w:lang w:val="fr-FR"/>
        </w:rPr>
        <w:t xml:space="preserve">premier </w:t>
      </w:r>
      <w:r w:rsidRPr="00AD1D75" w:rsidR="002534DA">
        <w:rPr>
          <w:lang w:val="fr-FR"/>
        </w:rPr>
        <w:t xml:space="preserve">requérant avait continué à officier comme pasteur, </w:t>
      </w:r>
      <w:r w:rsidRPr="00AD1D75" w:rsidR="0076447A">
        <w:rPr>
          <w:lang w:val="fr-FR"/>
        </w:rPr>
        <w:t>en célébrant l</w:t>
      </w:r>
      <w:r w:rsidRPr="00AD1D75" w:rsidR="00AD1D75">
        <w:rPr>
          <w:lang w:val="fr-FR"/>
        </w:rPr>
        <w:t>’</w:t>
      </w:r>
      <w:r w:rsidRPr="00AD1D75" w:rsidR="0076447A">
        <w:rPr>
          <w:lang w:val="fr-FR"/>
        </w:rPr>
        <w:t xml:space="preserve">office religieux et en participant à des cérémonies </w:t>
      </w:r>
      <w:r w:rsidRPr="00AD1D75" w:rsidR="001933E4">
        <w:rPr>
          <w:lang w:val="fr-FR"/>
        </w:rPr>
        <w:t>nuptiales</w:t>
      </w:r>
      <w:r w:rsidRPr="00AD1D75" w:rsidR="0076447A">
        <w:rPr>
          <w:lang w:val="fr-FR"/>
        </w:rPr>
        <w:t xml:space="preserve">, </w:t>
      </w:r>
      <w:r w:rsidRPr="00AD1D75" w:rsidR="001933E4">
        <w:rPr>
          <w:lang w:val="fr-FR"/>
        </w:rPr>
        <w:t>baptismales</w:t>
      </w:r>
      <w:r w:rsidRPr="00AD1D75" w:rsidR="0076447A">
        <w:rPr>
          <w:lang w:val="fr-FR"/>
        </w:rPr>
        <w:t xml:space="preserve"> ou </w:t>
      </w:r>
      <w:r w:rsidRPr="00AD1D75" w:rsidR="001933E4">
        <w:rPr>
          <w:lang w:val="fr-FR"/>
        </w:rPr>
        <w:t>funéraires</w:t>
      </w:r>
      <w:r w:rsidRPr="00AD1D75" w:rsidR="002534DA">
        <w:rPr>
          <w:lang w:val="fr-FR"/>
        </w:rPr>
        <w:t>. Il écarta l</w:t>
      </w:r>
      <w:r w:rsidRPr="00AD1D75" w:rsidR="00AD1D75">
        <w:rPr>
          <w:lang w:val="fr-FR"/>
        </w:rPr>
        <w:t>’</w:t>
      </w:r>
      <w:r w:rsidRPr="00AD1D75" w:rsidR="002534DA">
        <w:rPr>
          <w:lang w:val="fr-FR"/>
        </w:rPr>
        <w:t xml:space="preserve">argument tiré de la notoriété publique de </w:t>
      </w:r>
      <w:r w:rsidRPr="00AD1D75" w:rsidR="00391453">
        <w:rPr>
          <w:lang w:val="fr-FR"/>
        </w:rPr>
        <w:t>l</w:t>
      </w:r>
      <w:r w:rsidRPr="00AD1D75" w:rsidR="00AD1D75">
        <w:rPr>
          <w:lang w:val="fr-FR"/>
        </w:rPr>
        <w:t>’</w:t>
      </w:r>
      <w:r w:rsidRPr="00AD1D75" w:rsidR="002534DA">
        <w:rPr>
          <w:lang w:val="fr-FR"/>
        </w:rPr>
        <w:t xml:space="preserve">exclusion </w:t>
      </w:r>
      <w:r w:rsidRPr="00AD1D75" w:rsidR="00391453">
        <w:rPr>
          <w:lang w:val="fr-FR"/>
        </w:rPr>
        <w:t xml:space="preserve">du premier requérant </w:t>
      </w:r>
      <w:r w:rsidRPr="00AD1D75" w:rsidR="002534DA">
        <w:rPr>
          <w:lang w:val="fr-FR"/>
        </w:rPr>
        <w:t>de l</w:t>
      </w:r>
      <w:r w:rsidRPr="00AD1D75" w:rsidR="00AD1D75">
        <w:rPr>
          <w:lang w:val="fr-FR"/>
        </w:rPr>
        <w:t>’</w:t>
      </w:r>
      <w:r w:rsidRPr="00AD1D75" w:rsidR="002534DA">
        <w:rPr>
          <w:lang w:val="fr-FR"/>
        </w:rPr>
        <w:t xml:space="preserve">Église luthérienne, estimant que </w:t>
      </w:r>
      <w:r w:rsidRPr="00AD1D75" w:rsidR="00391453">
        <w:rPr>
          <w:lang w:val="fr-FR"/>
        </w:rPr>
        <w:t>ce dernier</w:t>
      </w:r>
      <w:r w:rsidRPr="00AD1D75" w:rsidR="002534DA">
        <w:rPr>
          <w:lang w:val="fr-FR"/>
        </w:rPr>
        <w:t xml:space="preserve"> était responsable de l</w:t>
      </w:r>
      <w:r w:rsidRPr="00AD1D75" w:rsidR="00AD1D75">
        <w:rPr>
          <w:lang w:val="fr-FR"/>
        </w:rPr>
        <w:t>’</w:t>
      </w:r>
      <w:r w:rsidRPr="00AD1D75" w:rsidR="002534DA">
        <w:rPr>
          <w:lang w:val="fr-FR"/>
        </w:rPr>
        <w:t>exercice illégal de la fonction de pasteur dès lors que la communauté luthérienne d</w:t>
      </w:r>
      <w:r w:rsidRPr="00AD1D75" w:rsidR="00AD1D75">
        <w:rPr>
          <w:lang w:val="fr-FR"/>
        </w:rPr>
        <w:t>’</w:t>
      </w:r>
      <w:r w:rsidRPr="00AD1D75" w:rsidR="002534DA">
        <w:rPr>
          <w:lang w:val="fr-FR"/>
        </w:rPr>
        <w:t>Arad n</w:t>
      </w:r>
      <w:r w:rsidRPr="00AD1D75" w:rsidR="00AD1D75">
        <w:rPr>
          <w:lang w:val="fr-FR"/>
        </w:rPr>
        <w:t>’</w:t>
      </w:r>
      <w:r w:rsidRPr="00AD1D75" w:rsidR="002534DA">
        <w:rPr>
          <w:lang w:val="fr-FR"/>
        </w:rPr>
        <w:t>avait pas contesté la juridiction de l</w:t>
      </w:r>
      <w:r w:rsidRPr="00AD1D75" w:rsidR="00AD1D75">
        <w:rPr>
          <w:lang w:val="fr-FR"/>
        </w:rPr>
        <w:t>’</w:t>
      </w:r>
      <w:r w:rsidRPr="00AD1D75" w:rsidR="002534DA">
        <w:rPr>
          <w:lang w:val="fr-FR"/>
        </w:rPr>
        <w:t xml:space="preserve">Église luthérienne </w:t>
      </w:r>
      <w:r w:rsidRPr="00AD1D75" w:rsidR="00653BCD">
        <w:rPr>
          <w:lang w:val="fr-FR"/>
        </w:rPr>
        <w:t xml:space="preserve">de Roumanie </w:t>
      </w:r>
      <w:r w:rsidRPr="00AD1D75" w:rsidR="002534DA">
        <w:rPr>
          <w:lang w:val="fr-FR"/>
        </w:rPr>
        <w:t>et qu</w:t>
      </w:r>
      <w:r w:rsidRPr="00AD1D75" w:rsidR="00AD1D75">
        <w:rPr>
          <w:lang w:val="fr-FR"/>
        </w:rPr>
        <w:t>’</w:t>
      </w:r>
      <w:r w:rsidRPr="00AD1D75" w:rsidR="002534DA">
        <w:rPr>
          <w:lang w:val="fr-FR"/>
        </w:rPr>
        <w:t>elle n</w:t>
      </w:r>
      <w:r w:rsidRPr="00AD1D75" w:rsidR="00AD1D75">
        <w:rPr>
          <w:lang w:val="fr-FR"/>
        </w:rPr>
        <w:t>’</w:t>
      </w:r>
      <w:r w:rsidRPr="00AD1D75" w:rsidR="002534DA">
        <w:rPr>
          <w:lang w:val="fr-FR"/>
        </w:rPr>
        <w:t>était pas devenue autonome par rapport à</w:t>
      </w:r>
      <w:r w:rsidRPr="00AD1D75" w:rsidR="0076447A">
        <w:rPr>
          <w:lang w:val="fr-FR"/>
        </w:rPr>
        <w:t xml:space="preserve"> cette organisation religieuse.</w:t>
      </w:r>
    </w:p>
    <w:bookmarkStart w:name="condamnare_Tothpal2" w:id="4"/>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16</w:t>
      </w:r>
      <w:r w:rsidRPr="00AD1D75">
        <w:rPr>
          <w:lang w:val="fr-FR"/>
        </w:rPr>
        <w:fldChar w:fldCharType="end"/>
      </w:r>
      <w:bookmarkEnd w:id="4"/>
      <w:r w:rsidRPr="00AD1D75">
        <w:rPr>
          <w:lang w:val="fr-FR"/>
        </w:rPr>
        <w:t>.  </w:t>
      </w:r>
      <w:r w:rsidRPr="00AD1D75" w:rsidR="00193F67">
        <w:rPr>
          <w:lang w:val="fr-FR"/>
        </w:rPr>
        <w:t>Sur recours du</w:t>
      </w:r>
      <w:r w:rsidRPr="00AD1D75">
        <w:rPr>
          <w:lang w:val="fr-FR"/>
        </w:rPr>
        <w:t xml:space="preserve"> </w:t>
      </w:r>
      <w:r w:rsidRPr="00AD1D75">
        <w:rPr>
          <w:lang w:val="fr-FR"/>
        </w:rPr>
        <w:t xml:space="preserve">premier </w:t>
      </w:r>
      <w:r w:rsidRPr="00AD1D75">
        <w:rPr>
          <w:lang w:val="fr-FR"/>
        </w:rPr>
        <w:t>requérant</w:t>
      </w:r>
      <w:r w:rsidRPr="00AD1D75" w:rsidR="00193F67">
        <w:rPr>
          <w:lang w:val="fr-FR"/>
        </w:rPr>
        <w:t>, la cour d</w:t>
      </w:r>
      <w:r w:rsidRPr="00AD1D75" w:rsidR="00AD1D75">
        <w:rPr>
          <w:lang w:val="fr-FR"/>
        </w:rPr>
        <w:t>’</w:t>
      </w:r>
      <w:r w:rsidRPr="00AD1D75" w:rsidR="00193F67">
        <w:rPr>
          <w:lang w:val="fr-FR"/>
        </w:rPr>
        <w:t>appel de Timişoara confirma ce jugement p</w:t>
      </w:r>
      <w:r w:rsidRPr="00AD1D75">
        <w:rPr>
          <w:lang w:val="fr-FR"/>
        </w:rPr>
        <w:t>ar un arrêt du 2 octobre 2012</w:t>
      </w:r>
      <w:r w:rsidRPr="00AD1D75" w:rsidR="00193F67">
        <w:rPr>
          <w:lang w:val="fr-FR"/>
        </w:rPr>
        <w:t>. La cour d</w:t>
      </w:r>
      <w:r w:rsidRPr="00AD1D75" w:rsidR="00AD1D75">
        <w:rPr>
          <w:lang w:val="fr-FR"/>
        </w:rPr>
        <w:t>’</w:t>
      </w:r>
      <w:r w:rsidRPr="00AD1D75" w:rsidR="00193F67">
        <w:rPr>
          <w:lang w:val="fr-FR"/>
        </w:rPr>
        <w:t>appel jugea</w:t>
      </w:r>
      <w:r w:rsidRPr="00AD1D75">
        <w:rPr>
          <w:lang w:val="fr-FR"/>
        </w:rPr>
        <w:t xml:space="preserve"> que le </w:t>
      </w:r>
      <w:r w:rsidRPr="00AD1D75">
        <w:rPr>
          <w:lang w:val="fr-FR"/>
        </w:rPr>
        <w:t xml:space="preserve">premier </w:t>
      </w:r>
      <w:r w:rsidRPr="00AD1D75">
        <w:rPr>
          <w:lang w:val="fr-FR"/>
        </w:rPr>
        <w:t>requérant avait accompli des rites spécifiques au culte luthérien, alors que sa destitution constituait un empêchement légal à la poursuite de l</w:t>
      </w:r>
      <w:r w:rsidRPr="00AD1D75" w:rsidR="00AD1D75">
        <w:rPr>
          <w:lang w:val="fr-FR"/>
        </w:rPr>
        <w:t>’</w:t>
      </w:r>
      <w:r w:rsidRPr="00AD1D75">
        <w:rPr>
          <w:lang w:val="fr-FR"/>
        </w:rPr>
        <w:t>activité de pasteur dans la paroisse luthérienne d</w:t>
      </w:r>
      <w:r w:rsidRPr="00AD1D75" w:rsidR="00AD1D75">
        <w:rPr>
          <w:lang w:val="fr-FR"/>
        </w:rPr>
        <w:t>’</w:t>
      </w:r>
      <w:r w:rsidRPr="00AD1D75">
        <w:rPr>
          <w:lang w:val="fr-FR"/>
        </w:rPr>
        <w:t>Arad.</w:t>
      </w:r>
    </w:p>
    <w:p w:rsidRPr="00AD1D75" w:rsidR="00314D26" w:rsidP="00AD1D75">
      <w:pPr>
        <w:pStyle w:val="ECHRHeading3"/>
        <w:rPr>
          <w:lang w:val="fr-FR"/>
        </w:rPr>
      </w:pPr>
      <w:r w:rsidRPr="00AD1D75">
        <w:rPr>
          <w:lang w:val="fr-FR"/>
        </w:rPr>
        <w:t>3</w:t>
      </w:r>
      <w:r w:rsidRPr="00AD1D75">
        <w:rPr>
          <w:lang w:val="fr-FR"/>
        </w:rPr>
        <w:t>.</w:t>
      </w:r>
      <w:r w:rsidRPr="00AD1D75" w:rsidR="00F916D6">
        <w:rPr>
          <w:lang w:val="fr-FR"/>
        </w:rPr>
        <w:t>  </w:t>
      </w:r>
      <w:r w:rsidRPr="00AD1D75">
        <w:rPr>
          <w:lang w:val="fr-FR"/>
        </w:rPr>
        <w:t>La procédure</w:t>
      </w:r>
      <w:r w:rsidRPr="00AD1D75" w:rsidR="00634EEA">
        <w:rPr>
          <w:lang w:val="fr-FR"/>
        </w:rPr>
        <w:t xml:space="preserve"> pénale </w:t>
      </w:r>
      <w:r w:rsidRPr="00AD1D75">
        <w:rPr>
          <w:lang w:val="fr-FR"/>
        </w:rPr>
        <w:t xml:space="preserve">pour </w:t>
      </w:r>
      <w:r w:rsidRPr="00AD1D75" w:rsidR="00634EEA">
        <w:rPr>
          <w:lang w:val="fr-FR"/>
        </w:rPr>
        <w:t xml:space="preserve">abus </w:t>
      </w:r>
      <w:r w:rsidRPr="00AD1D75" w:rsidR="00C44FD4">
        <w:rPr>
          <w:lang w:val="fr-FR"/>
        </w:rPr>
        <w:t xml:space="preserve">en service </w:t>
      </w:r>
      <w:r w:rsidRPr="00AD1D75" w:rsidR="000C7C71">
        <w:rPr>
          <w:lang w:val="fr-FR"/>
        </w:rPr>
        <w:t>(</w:t>
      </w:r>
      <w:r w:rsidRPr="00AD1D75" w:rsidR="000C7C71">
        <w:rPr>
          <w:i w:val="0"/>
          <w:lang w:val="fr-FR"/>
        </w:rPr>
        <w:t>abuz în serviciu</w:t>
      </w:r>
      <w:r w:rsidRPr="00AD1D75" w:rsidR="000C7C71">
        <w:rPr>
          <w:lang w:val="fr-FR"/>
        </w:rPr>
        <w:t xml:space="preserve">) </w:t>
      </w:r>
      <w:r w:rsidRPr="00AD1D75" w:rsidR="00634EEA">
        <w:rPr>
          <w:lang w:val="fr-FR"/>
        </w:rPr>
        <w:t>et gestion frauduleuse</w:t>
      </w:r>
      <w:r w:rsidRPr="00AD1D75" w:rsidR="00835743">
        <w:rPr>
          <w:lang w:val="fr-FR"/>
        </w:rPr>
        <w:t>,</w:t>
      </w:r>
      <w:r w:rsidRPr="00AD1D75" w:rsidR="00634EEA">
        <w:rPr>
          <w:lang w:val="fr-FR"/>
        </w:rPr>
        <w:t xml:space="preserve"> </w:t>
      </w:r>
      <w:r w:rsidRPr="00AD1D75">
        <w:rPr>
          <w:lang w:val="fr-FR"/>
        </w:rPr>
        <w:t>et la requête devant la Cour relative à cette procédure</w:t>
      </w:r>
    </w:p>
    <w:bookmarkStart w:name="fomular_cerere2" w:id="5"/>
    <w:p w:rsidRPr="00AD1D75" w:rsidR="00634EE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17</w:t>
      </w:r>
      <w:r w:rsidRPr="00AD1D75">
        <w:rPr>
          <w:lang w:val="fr-FR"/>
        </w:rPr>
        <w:fldChar w:fldCharType="end"/>
      </w:r>
      <w:bookmarkEnd w:id="5"/>
      <w:r w:rsidRPr="00AD1D75">
        <w:rPr>
          <w:lang w:val="fr-FR"/>
        </w:rPr>
        <w:t>.  </w:t>
      </w:r>
      <w:r w:rsidRPr="00AD1D75">
        <w:rPr>
          <w:lang w:val="fr-FR"/>
        </w:rPr>
        <w:t>Le 14 août 2013, le premier requérant</w:t>
      </w:r>
      <w:r w:rsidRPr="00AD1D75" w:rsidR="000141D6">
        <w:rPr>
          <w:lang w:val="fr-FR"/>
        </w:rPr>
        <w:t xml:space="preserve"> </w:t>
      </w:r>
      <w:r w:rsidRPr="00AD1D75">
        <w:rPr>
          <w:lang w:val="fr-FR"/>
        </w:rPr>
        <w:t>saisi</w:t>
      </w:r>
      <w:r w:rsidRPr="00AD1D75" w:rsidR="000141D6">
        <w:rPr>
          <w:lang w:val="fr-FR"/>
        </w:rPr>
        <w:t>t</w:t>
      </w:r>
      <w:r w:rsidRPr="00AD1D75">
        <w:rPr>
          <w:lang w:val="fr-FR"/>
        </w:rPr>
        <w:t xml:space="preserve"> la Cour d</w:t>
      </w:r>
      <w:r w:rsidRPr="00AD1D75" w:rsidR="00AD1D75">
        <w:rPr>
          <w:lang w:val="fr-FR"/>
        </w:rPr>
        <w:t>’</w:t>
      </w:r>
      <w:r w:rsidRPr="00AD1D75">
        <w:rPr>
          <w:lang w:val="fr-FR"/>
        </w:rPr>
        <w:t xml:space="preserve">une </w:t>
      </w:r>
      <w:r w:rsidRPr="00AD1D75" w:rsidR="00B065D3">
        <w:rPr>
          <w:lang w:val="fr-FR"/>
        </w:rPr>
        <w:t xml:space="preserve">seconde </w:t>
      </w:r>
      <w:r w:rsidRPr="00AD1D75">
        <w:rPr>
          <w:lang w:val="fr-FR"/>
        </w:rPr>
        <w:t>requête</w:t>
      </w:r>
      <w:r w:rsidRPr="00AD1D75" w:rsidR="00835743">
        <w:rPr>
          <w:lang w:val="fr-FR"/>
        </w:rPr>
        <w:t>,</w:t>
      </w:r>
      <w:r w:rsidRPr="00AD1D75">
        <w:rPr>
          <w:lang w:val="fr-FR"/>
        </w:rPr>
        <w:t xml:space="preserve"> qui fut enregistrée sous le n</w:t>
      </w:r>
      <w:r w:rsidRPr="00AD1D75" w:rsidR="002C4A91">
        <w:rPr>
          <w:vertAlign w:val="superscript"/>
          <w:lang w:val="fr-FR"/>
        </w:rPr>
        <w:t>o</w:t>
      </w:r>
      <w:r w:rsidRPr="00AD1D75">
        <w:rPr>
          <w:lang w:val="fr-FR"/>
        </w:rPr>
        <w:t xml:space="preserve"> 55662/13. </w:t>
      </w:r>
      <w:r w:rsidRPr="00AD1D75" w:rsidR="00B065D3">
        <w:rPr>
          <w:lang w:val="fr-FR"/>
        </w:rPr>
        <w:t>I</w:t>
      </w:r>
      <w:r w:rsidRPr="00AD1D75">
        <w:rPr>
          <w:lang w:val="fr-FR"/>
        </w:rPr>
        <w:t xml:space="preserve">l </w:t>
      </w:r>
      <w:r w:rsidRPr="00AD1D75" w:rsidR="001821CD">
        <w:rPr>
          <w:lang w:val="fr-FR"/>
        </w:rPr>
        <w:t>alléguait</w:t>
      </w:r>
      <w:r w:rsidRPr="00AD1D75">
        <w:rPr>
          <w:lang w:val="fr-FR"/>
        </w:rPr>
        <w:t xml:space="preserve"> diverses violations de la Convention en raison d</w:t>
      </w:r>
      <w:r w:rsidRPr="00AD1D75" w:rsidR="00AD1D75">
        <w:rPr>
          <w:lang w:val="fr-FR"/>
        </w:rPr>
        <w:t>’</w:t>
      </w:r>
      <w:r w:rsidRPr="00AD1D75" w:rsidR="001821CD">
        <w:rPr>
          <w:lang w:val="fr-FR"/>
        </w:rPr>
        <w:t>un</w:t>
      </w:r>
      <w:r w:rsidRPr="00AD1D75">
        <w:rPr>
          <w:lang w:val="fr-FR"/>
        </w:rPr>
        <w:t xml:space="preserve"> prétendu défaut d</w:t>
      </w:r>
      <w:r w:rsidRPr="00AD1D75" w:rsidR="00AD1D75">
        <w:rPr>
          <w:lang w:val="fr-FR"/>
        </w:rPr>
        <w:t>’</w:t>
      </w:r>
      <w:r w:rsidRPr="00AD1D75">
        <w:rPr>
          <w:lang w:val="fr-FR"/>
        </w:rPr>
        <w:t xml:space="preserve">équité </w:t>
      </w:r>
      <w:r w:rsidRPr="00AD1D75" w:rsidR="00D12D68">
        <w:rPr>
          <w:lang w:val="fr-FR"/>
        </w:rPr>
        <w:t>d</w:t>
      </w:r>
      <w:r w:rsidRPr="00AD1D75" w:rsidR="00AD1D75">
        <w:rPr>
          <w:lang w:val="fr-FR"/>
        </w:rPr>
        <w:t>’</w:t>
      </w:r>
      <w:r w:rsidRPr="00AD1D75" w:rsidR="00D12D68">
        <w:rPr>
          <w:lang w:val="fr-FR"/>
        </w:rPr>
        <w:t>une</w:t>
      </w:r>
      <w:r w:rsidRPr="00AD1D75" w:rsidR="00B065D3">
        <w:rPr>
          <w:lang w:val="fr-FR"/>
        </w:rPr>
        <w:t xml:space="preserve"> </w:t>
      </w:r>
      <w:r w:rsidRPr="00AD1D75">
        <w:rPr>
          <w:lang w:val="fr-FR"/>
        </w:rPr>
        <w:t xml:space="preserve">procédure pénale </w:t>
      </w:r>
      <w:r w:rsidRPr="00AD1D75" w:rsidR="00D12D68">
        <w:rPr>
          <w:lang w:val="fr-FR"/>
        </w:rPr>
        <w:t xml:space="preserve">distincte </w:t>
      </w:r>
      <w:r w:rsidRPr="00AD1D75">
        <w:rPr>
          <w:lang w:val="fr-FR"/>
        </w:rPr>
        <w:t>à l</w:t>
      </w:r>
      <w:r w:rsidRPr="00AD1D75" w:rsidR="00AD1D75">
        <w:rPr>
          <w:lang w:val="fr-FR"/>
        </w:rPr>
        <w:t>’</w:t>
      </w:r>
      <w:r w:rsidRPr="00AD1D75">
        <w:rPr>
          <w:lang w:val="fr-FR"/>
        </w:rPr>
        <w:t>issue de laquelle il avait été condamné à une peine de trois ans d</w:t>
      </w:r>
      <w:r w:rsidRPr="00AD1D75" w:rsidR="00AD1D75">
        <w:rPr>
          <w:lang w:val="fr-FR"/>
        </w:rPr>
        <w:t>’</w:t>
      </w:r>
      <w:r w:rsidRPr="00AD1D75">
        <w:rPr>
          <w:lang w:val="fr-FR"/>
        </w:rPr>
        <w:t>e</w:t>
      </w:r>
      <w:r w:rsidRPr="00AD1D75" w:rsidR="00F15F1C">
        <w:rPr>
          <w:lang w:val="fr-FR"/>
        </w:rPr>
        <w:t>m</w:t>
      </w:r>
      <w:r w:rsidRPr="00AD1D75">
        <w:rPr>
          <w:lang w:val="fr-FR"/>
        </w:rPr>
        <w:t>prison</w:t>
      </w:r>
      <w:r w:rsidRPr="00AD1D75" w:rsidR="00F15F1C">
        <w:rPr>
          <w:lang w:val="fr-FR"/>
        </w:rPr>
        <w:t>nement</w:t>
      </w:r>
      <w:r w:rsidRPr="00AD1D75">
        <w:rPr>
          <w:lang w:val="fr-FR"/>
        </w:rPr>
        <w:t xml:space="preserve"> pour </w:t>
      </w:r>
      <w:r w:rsidRPr="00AD1D75" w:rsidR="00B74BB6">
        <w:rPr>
          <w:lang w:val="fr-FR"/>
        </w:rPr>
        <w:t xml:space="preserve">abus en service et </w:t>
      </w:r>
      <w:r w:rsidRPr="00AD1D75">
        <w:rPr>
          <w:lang w:val="fr-FR"/>
        </w:rPr>
        <w:t xml:space="preserve">gestion frauduleuse </w:t>
      </w:r>
      <w:r w:rsidRPr="00AD1D75" w:rsidR="00B065D3">
        <w:rPr>
          <w:lang w:val="fr-FR"/>
        </w:rPr>
        <w:t>des</w:t>
      </w:r>
      <w:r w:rsidRPr="00AD1D75">
        <w:rPr>
          <w:lang w:val="fr-FR"/>
        </w:rPr>
        <w:t xml:space="preserve"> biens immobiliers de la paroisse luthérienne d</w:t>
      </w:r>
      <w:r w:rsidRPr="00AD1D75" w:rsidR="00AD1D75">
        <w:rPr>
          <w:lang w:val="fr-FR"/>
        </w:rPr>
        <w:t>’</w:t>
      </w:r>
      <w:r w:rsidRPr="00AD1D75">
        <w:rPr>
          <w:lang w:val="fr-FR"/>
        </w:rPr>
        <w:t xml:space="preserve">Arad, ainsi </w:t>
      </w:r>
      <w:r w:rsidRPr="00AD1D75" w:rsidR="00B065D3">
        <w:rPr>
          <w:lang w:val="fr-FR"/>
        </w:rPr>
        <w:t>qu</w:t>
      </w:r>
      <w:r w:rsidRPr="00AD1D75" w:rsidR="00AD1D75">
        <w:rPr>
          <w:lang w:val="fr-FR"/>
        </w:rPr>
        <w:t>’</w:t>
      </w:r>
      <w:r w:rsidRPr="00AD1D75" w:rsidR="00903E85">
        <w:rPr>
          <w:lang w:val="fr-FR"/>
        </w:rPr>
        <w:t>en raison</w:t>
      </w:r>
      <w:r w:rsidRPr="00AD1D75" w:rsidR="00B065D3">
        <w:rPr>
          <w:lang w:val="fr-FR"/>
        </w:rPr>
        <w:t xml:space="preserve"> de </w:t>
      </w:r>
      <w:r w:rsidRPr="00AD1D75">
        <w:rPr>
          <w:lang w:val="fr-FR"/>
        </w:rPr>
        <w:t>ses conditions de</w:t>
      </w:r>
      <w:r w:rsidRPr="00AD1D75" w:rsidR="00B065D3">
        <w:rPr>
          <w:lang w:val="fr-FR"/>
        </w:rPr>
        <w:t xml:space="preserve"> détention</w:t>
      </w:r>
      <w:r w:rsidRPr="00AD1D75">
        <w:rPr>
          <w:lang w:val="fr-FR"/>
        </w:rPr>
        <w:t>.</w:t>
      </w:r>
    </w:p>
    <w:p w:rsidRPr="00AD1D75" w:rsidR="00242C70"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18</w:t>
      </w:r>
      <w:r w:rsidRPr="00AD1D75">
        <w:rPr>
          <w:lang w:val="fr-FR"/>
        </w:rPr>
        <w:fldChar w:fldCharType="end"/>
      </w:r>
      <w:r w:rsidRPr="00AD1D75">
        <w:rPr>
          <w:lang w:val="fr-FR"/>
        </w:rPr>
        <w:t>.  Le 18 décembre 2013, la Cour communiqu</w:t>
      </w:r>
      <w:r w:rsidRPr="00AD1D75" w:rsidR="000141D6">
        <w:rPr>
          <w:lang w:val="fr-FR"/>
        </w:rPr>
        <w:t>a</w:t>
      </w:r>
      <w:r w:rsidRPr="00AD1D75">
        <w:rPr>
          <w:lang w:val="fr-FR"/>
        </w:rPr>
        <w:t xml:space="preserve"> au Gouvernement le grief tiré </w:t>
      </w:r>
      <w:r w:rsidRPr="00AD1D75" w:rsidR="00B065D3">
        <w:rPr>
          <w:lang w:val="fr-FR"/>
        </w:rPr>
        <w:t>des conditions de détention</w:t>
      </w:r>
      <w:r w:rsidRPr="00AD1D75">
        <w:rPr>
          <w:lang w:val="fr-FR"/>
        </w:rPr>
        <w:t xml:space="preserve"> et déclar</w:t>
      </w:r>
      <w:r w:rsidRPr="00AD1D75" w:rsidR="000141D6">
        <w:rPr>
          <w:lang w:val="fr-FR"/>
        </w:rPr>
        <w:t>a</w:t>
      </w:r>
      <w:r w:rsidRPr="00AD1D75">
        <w:rPr>
          <w:lang w:val="fr-FR"/>
        </w:rPr>
        <w:t xml:space="preserve"> </w:t>
      </w:r>
      <w:r w:rsidRPr="00AD1D75" w:rsidR="000141D6">
        <w:rPr>
          <w:lang w:val="fr-FR"/>
        </w:rPr>
        <w:t xml:space="preserve">le restant de la requête </w:t>
      </w:r>
      <w:r w:rsidRPr="00AD1D75">
        <w:rPr>
          <w:lang w:val="fr-FR"/>
        </w:rPr>
        <w:t>irrecevable</w:t>
      </w:r>
      <w:r w:rsidRPr="00AD1D75" w:rsidR="00767414">
        <w:rPr>
          <w:rFonts w:ascii="Arial" w:hAnsi="Arial" w:cs="Arial"/>
          <w:lang w:val="fr-FR"/>
        </w:rPr>
        <w:t xml:space="preserve"> </w:t>
      </w:r>
      <w:r w:rsidRPr="00AD1D75" w:rsidR="00767414">
        <w:rPr>
          <w:lang w:val="fr-FR"/>
        </w:rPr>
        <w:t>conformément à l</w:t>
      </w:r>
      <w:r w:rsidRPr="00AD1D75" w:rsidR="00AD1D75">
        <w:rPr>
          <w:lang w:val="fr-FR"/>
        </w:rPr>
        <w:t>’</w:t>
      </w:r>
      <w:r w:rsidRPr="00AD1D75" w:rsidR="00767414">
        <w:rPr>
          <w:lang w:val="fr-FR"/>
        </w:rPr>
        <w:t>article 54 § 3 d</w:t>
      </w:r>
      <w:r w:rsidRPr="00AD1D75" w:rsidR="00F15F1C">
        <w:rPr>
          <w:lang w:val="fr-FR"/>
        </w:rPr>
        <w:t>e son</w:t>
      </w:r>
      <w:r w:rsidRPr="00AD1D75" w:rsidR="00767414">
        <w:rPr>
          <w:lang w:val="fr-FR"/>
        </w:rPr>
        <w:t xml:space="preserve"> règlement</w:t>
      </w:r>
      <w:r w:rsidRPr="00AD1D75">
        <w:rPr>
          <w:lang w:val="fr-FR"/>
        </w:rPr>
        <w:t>.</w:t>
      </w:r>
    </w:p>
    <w:bookmarkStart w:name="radiere_cerere2" w:id="6"/>
    <w:p w:rsidRPr="00AD1D75" w:rsidR="00634EE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19</w:t>
      </w:r>
      <w:r w:rsidRPr="00AD1D75">
        <w:rPr>
          <w:lang w:val="fr-FR"/>
        </w:rPr>
        <w:fldChar w:fldCharType="end"/>
      </w:r>
      <w:bookmarkEnd w:id="6"/>
      <w:r w:rsidRPr="00AD1D75">
        <w:rPr>
          <w:lang w:val="fr-FR"/>
        </w:rPr>
        <w:t>.  Le 8 avril 2014, le requérant inform</w:t>
      </w:r>
      <w:r w:rsidRPr="00AD1D75" w:rsidR="000141D6">
        <w:rPr>
          <w:lang w:val="fr-FR"/>
        </w:rPr>
        <w:t>a</w:t>
      </w:r>
      <w:r w:rsidRPr="00AD1D75">
        <w:rPr>
          <w:lang w:val="fr-FR"/>
        </w:rPr>
        <w:t xml:space="preserve"> la Cour qu</w:t>
      </w:r>
      <w:r w:rsidRPr="00AD1D75" w:rsidR="00AD1D75">
        <w:rPr>
          <w:lang w:val="fr-FR"/>
        </w:rPr>
        <w:t>’</w:t>
      </w:r>
      <w:r w:rsidRPr="00AD1D75">
        <w:rPr>
          <w:lang w:val="fr-FR"/>
        </w:rPr>
        <w:t>il n</w:t>
      </w:r>
      <w:r w:rsidRPr="00AD1D75" w:rsidR="00AD1D75">
        <w:rPr>
          <w:lang w:val="fr-FR"/>
        </w:rPr>
        <w:t>’</w:t>
      </w:r>
      <w:r w:rsidRPr="00AD1D75">
        <w:rPr>
          <w:lang w:val="fr-FR"/>
        </w:rPr>
        <w:t>entendait plus maintenir cette requête.</w:t>
      </w:r>
      <w:r w:rsidRPr="00AD1D75" w:rsidR="00EC7442">
        <w:rPr>
          <w:lang w:val="fr-FR"/>
        </w:rPr>
        <w:t xml:space="preserve"> </w:t>
      </w:r>
      <w:r w:rsidRPr="00AD1D75">
        <w:rPr>
          <w:lang w:val="fr-FR"/>
        </w:rPr>
        <w:t>Par conséquent, le 27 mai 2014, la Cour ray</w:t>
      </w:r>
      <w:r w:rsidRPr="00AD1D75" w:rsidR="000141D6">
        <w:rPr>
          <w:lang w:val="fr-FR"/>
        </w:rPr>
        <w:t>a</w:t>
      </w:r>
      <w:r w:rsidRPr="00AD1D75">
        <w:rPr>
          <w:lang w:val="fr-FR"/>
        </w:rPr>
        <w:t xml:space="preserve"> la requête n</w:t>
      </w:r>
      <w:r w:rsidRPr="00AD1D75" w:rsidR="002C4A91">
        <w:rPr>
          <w:vertAlign w:val="superscript"/>
          <w:lang w:val="fr-FR"/>
        </w:rPr>
        <w:t>o</w:t>
      </w:r>
      <w:r w:rsidRPr="00AD1D75">
        <w:rPr>
          <w:lang w:val="fr-FR"/>
        </w:rPr>
        <w:t> 55662/13 du rôle.</w:t>
      </w:r>
    </w:p>
    <w:p w:rsidRPr="00AD1D75" w:rsidR="007E16F2" w:rsidP="00AD1D75">
      <w:pPr>
        <w:pStyle w:val="ECHRHeading2"/>
        <w:rPr>
          <w:lang w:val="fr-FR"/>
        </w:rPr>
      </w:pPr>
      <w:r w:rsidRPr="00AD1D75">
        <w:rPr>
          <w:lang w:val="fr-FR"/>
        </w:rPr>
        <w:t>B</w:t>
      </w:r>
      <w:r w:rsidRPr="00AD1D75">
        <w:rPr>
          <w:lang w:val="fr-FR"/>
        </w:rPr>
        <w:t>.</w:t>
      </w:r>
      <w:r w:rsidRPr="00AD1D75" w:rsidR="00693AEF">
        <w:rPr>
          <w:lang w:val="fr-FR"/>
        </w:rPr>
        <w:t>  </w:t>
      </w:r>
      <w:r w:rsidRPr="00AD1D75">
        <w:rPr>
          <w:lang w:val="fr-FR"/>
        </w:rPr>
        <w:t>La r</w:t>
      </w:r>
      <w:r w:rsidRPr="00AD1D75">
        <w:rPr>
          <w:lang w:val="fr-FR"/>
        </w:rPr>
        <w:t>equête n</w:t>
      </w:r>
      <w:r w:rsidRPr="00AD1D75" w:rsidR="002C4A91">
        <w:rPr>
          <w:vertAlign w:val="superscript"/>
          <w:lang w:val="fr-FR"/>
        </w:rPr>
        <w:t>o</w:t>
      </w:r>
      <w:r w:rsidRPr="00AD1D75">
        <w:rPr>
          <w:lang w:val="fr-FR"/>
        </w:rPr>
        <w:t xml:space="preserve"> 50919/13</w:t>
      </w:r>
      <w:r w:rsidRPr="00AD1D75" w:rsidR="00693AEF">
        <w:rPr>
          <w:lang w:val="fr-FR"/>
        </w:rPr>
        <w:t xml:space="preserve"> (</w:t>
      </w:r>
      <w:r w:rsidRPr="00AD1D75" w:rsidR="00693AEF">
        <w:rPr>
          <w:i/>
          <w:lang w:val="fr-FR"/>
        </w:rPr>
        <w:t>Szab</w:t>
      </w:r>
      <w:r w:rsidRPr="00AD1D75" w:rsidR="00693AEF">
        <w:rPr>
          <w:rFonts w:cstheme="minorHAnsi"/>
          <w:i/>
          <w:lang w:val="fr-FR"/>
        </w:rPr>
        <w:t>o c. Roumanie</w:t>
      </w:r>
      <w:r w:rsidRPr="00AD1D75" w:rsidR="00693AEF">
        <w:rPr>
          <w:rFonts w:cstheme="minorHAnsi"/>
          <w:lang w:val="fr-FR"/>
        </w:rPr>
        <w:t>)</w:t>
      </w:r>
    </w:p>
    <w:p w:rsidRPr="00AD1D75" w:rsidR="00632C92" w:rsidP="00AD1D75">
      <w:pPr>
        <w:pStyle w:val="ECHRHeading3"/>
        <w:rPr>
          <w:lang w:val="fr-FR"/>
        </w:rPr>
      </w:pPr>
      <w:r w:rsidRPr="00AD1D75">
        <w:rPr>
          <w:lang w:val="fr-FR"/>
        </w:rPr>
        <w:t>1.</w:t>
      </w:r>
      <w:r w:rsidRPr="00AD1D75" w:rsidR="00F916D6">
        <w:rPr>
          <w:lang w:val="fr-FR"/>
        </w:rPr>
        <w:t>  </w:t>
      </w:r>
      <w:r w:rsidRPr="00AD1D75">
        <w:rPr>
          <w:lang w:val="fr-FR"/>
        </w:rPr>
        <w:t>Le contexte de l</w:t>
      </w:r>
      <w:r w:rsidRPr="00AD1D75" w:rsidR="00AD1D75">
        <w:rPr>
          <w:lang w:val="fr-FR"/>
        </w:rPr>
        <w:t>’</w:t>
      </w:r>
      <w:r w:rsidRPr="00AD1D75">
        <w:rPr>
          <w:lang w:val="fr-FR"/>
        </w:rPr>
        <w:t>affaire</w:t>
      </w:r>
    </w:p>
    <w:bookmarkStart w:name="para20" w:id="7"/>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20</w:t>
      </w:r>
      <w:r w:rsidRPr="00AD1D75">
        <w:rPr>
          <w:lang w:val="fr-FR"/>
        </w:rPr>
        <w:fldChar w:fldCharType="end"/>
      </w:r>
      <w:bookmarkEnd w:id="7"/>
      <w:r w:rsidRPr="00AD1D75">
        <w:rPr>
          <w:lang w:val="fr-FR"/>
        </w:rPr>
        <w:t>.  </w:t>
      </w:r>
      <w:r w:rsidRPr="00AD1D75">
        <w:rPr>
          <w:lang w:val="fr-FR"/>
        </w:rPr>
        <w:t>En 1995, par une décision de l</w:t>
      </w:r>
      <w:r w:rsidRPr="00AD1D75" w:rsidR="00AD1D75">
        <w:rPr>
          <w:lang w:val="fr-FR"/>
        </w:rPr>
        <w:t>’</w:t>
      </w:r>
      <w:r w:rsidRPr="00AD1D75">
        <w:rPr>
          <w:lang w:val="fr-FR"/>
        </w:rPr>
        <w:t>Église r</w:t>
      </w:r>
      <w:r w:rsidRPr="00AD1D75" w:rsidR="009A4867">
        <w:rPr>
          <w:lang w:val="fr-FR"/>
        </w:rPr>
        <w:t>é</w:t>
      </w:r>
      <w:r w:rsidRPr="00AD1D75">
        <w:rPr>
          <w:lang w:val="fr-FR"/>
        </w:rPr>
        <w:t>formée de Roumanie</w:t>
      </w:r>
      <w:r w:rsidRPr="00AD1D75" w:rsidR="00701106">
        <w:rPr>
          <w:lang w:val="fr-FR"/>
        </w:rPr>
        <w:t xml:space="preserve"> (« l</w:t>
      </w:r>
      <w:r w:rsidRPr="00AD1D75" w:rsidR="00AD1D75">
        <w:rPr>
          <w:lang w:val="fr-FR"/>
        </w:rPr>
        <w:t>’</w:t>
      </w:r>
      <w:r w:rsidRPr="00AD1D75" w:rsidR="00701106">
        <w:rPr>
          <w:lang w:val="fr-FR"/>
        </w:rPr>
        <w:t>Église réformée »)</w:t>
      </w:r>
      <w:r w:rsidRPr="00AD1D75">
        <w:rPr>
          <w:lang w:val="fr-FR"/>
        </w:rPr>
        <w:t>, le</w:t>
      </w:r>
      <w:r w:rsidRPr="00AD1D75" w:rsidR="002534DA">
        <w:rPr>
          <w:lang w:val="fr-FR"/>
        </w:rPr>
        <w:t xml:space="preserve"> second</w:t>
      </w:r>
      <w:r w:rsidRPr="00AD1D75">
        <w:rPr>
          <w:lang w:val="fr-FR"/>
        </w:rPr>
        <w:t xml:space="preserve"> requérant fut nommé prêtre</w:t>
      </w:r>
      <w:r w:rsidRPr="00AD1D75" w:rsidR="00A24030">
        <w:rPr>
          <w:lang w:val="fr-FR"/>
        </w:rPr>
        <w:t xml:space="preserve"> </w:t>
      </w:r>
      <w:r w:rsidRPr="00AD1D75">
        <w:rPr>
          <w:lang w:val="fr-FR"/>
        </w:rPr>
        <w:t xml:space="preserve">dans le </w:t>
      </w:r>
      <w:r w:rsidRPr="00AD1D75" w:rsidR="00CF1728">
        <w:rPr>
          <w:lang w:val="fr-FR"/>
        </w:rPr>
        <w:t>village</w:t>
      </w:r>
      <w:r w:rsidRPr="00AD1D75">
        <w:rPr>
          <w:lang w:val="fr-FR"/>
        </w:rPr>
        <w:t xml:space="preserve"> de B</w:t>
      </w:r>
      <w:r w:rsidRPr="00AD1D75" w:rsidR="002534DA">
        <w:rPr>
          <w:rFonts w:cstheme="minorHAnsi"/>
          <w:lang w:val="fr-FR"/>
        </w:rPr>
        <w:t>ă</w:t>
      </w:r>
      <w:r w:rsidRPr="00AD1D75">
        <w:rPr>
          <w:lang w:val="fr-FR"/>
        </w:rPr>
        <w:t>i</w:t>
      </w:r>
      <w:r w:rsidRPr="00AD1D75" w:rsidR="002534DA">
        <w:rPr>
          <w:rFonts w:cstheme="minorHAnsi"/>
          <w:lang w:val="fr-FR"/>
        </w:rPr>
        <w:t>ţ</w:t>
      </w:r>
      <w:r w:rsidRPr="00AD1D75">
        <w:rPr>
          <w:lang w:val="fr-FR"/>
        </w:rPr>
        <w:t>a</w:t>
      </w:r>
      <w:r w:rsidRPr="00AD1D75" w:rsidR="00DB735C">
        <w:rPr>
          <w:lang w:val="fr-FR"/>
        </w:rPr>
        <w:t>, fonction qu</w:t>
      </w:r>
      <w:r w:rsidRPr="00AD1D75" w:rsidR="00AD1D75">
        <w:rPr>
          <w:lang w:val="fr-FR"/>
        </w:rPr>
        <w:t>’</w:t>
      </w:r>
      <w:r w:rsidRPr="00AD1D75" w:rsidR="00DB735C">
        <w:rPr>
          <w:lang w:val="fr-FR"/>
        </w:rPr>
        <w:t>il exerça</w:t>
      </w:r>
      <w:r w:rsidRPr="00AD1D75">
        <w:rPr>
          <w:lang w:val="fr-FR"/>
        </w:rPr>
        <w:t xml:space="preserve"> sur la base d</w:t>
      </w:r>
      <w:r w:rsidRPr="00AD1D75" w:rsidR="00AD1D75">
        <w:rPr>
          <w:lang w:val="fr-FR"/>
        </w:rPr>
        <w:t>’</w:t>
      </w:r>
      <w:r w:rsidRPr="00AD1D75">
        <w:rPr>
          <w:lang w:val="fr-FR"/>
        </w:rPr>
        <w:t xml:space="preserve">un contrat de travail conclu avec </w:t>
      </w:r>
      <w:r w:rsidRPr="00AD1D75" w:rsidR="001A47C5">
        <w:rPr>
          <w:lang w:val="fr-FR"/>
        </w:rPr>
        <w:t xml:space="preserve">ladite </w:t>
      </w:r>
      <w:r w:rsidRPr="00AD1D75" w:rsidR="00FB5759">
        <w:rPr>
          <w:rFonts w:cstheme="minorHAnsi"/>
          <w:lang w:val="fr-FR"/>
        </w:rPr>
        <w:t>É</w:t>
      </w:r>
      <w:r w:rsidRPr="00AD1D75">
        <w:rPr>
          <w:lang w:val="fr-FR"/>
        </w:rPr>
        <w:t>glise</w:t>
      </w:r>
      <w:r w:rsidRPr="00AD1D75" w:rsidR="006B5714">
        <w:rPr>
          <w:lang w:val="fr-FR"/>
        </w:rPr>
        <w:t>.</w:t>
      </w:r>
      <w:r w:rsidRPr="00AD1D75" w:rsidR="00EC7442">
        <w:rPr>
          <w:lang w:val="fr-FR"/>
        </w:rPr>
        <w:t xml:space="preserve"> </w:t>
      </w:r>
      <w:r w:rsidRPr="00AD1D75">
        <w:rPr>
          <w:lang w:val="fr-FR"/>
        </w:rPr>
        <w:t xml:space="preserve">En 2008, il entra en conflit avec </w:t>
      </w:r>
      <w:r w:rsidRPr="00AD1D75" w:rsidR="001A47C5">
        <w:rPr>
          <w:lang w:val="fr-FR"/>
        </w:rPr>
        <w:t>cette dernière</w:t>
      </w:r>
      <w:r w:rsidRPr="00AD1D75" w:rsidR="00701106">
        <w:rPr>
          <w:lang w:val="fr-FR"/>
        </w:rPr>
        <w:t xml:space="preserve"> </w:t>
      </w:r>
      <w:r w:rsidRPr="00AD1D75">
        <w:rPr>
          <w:lang w:val="fr-FR"/>
        </w:rPr>
        <w:t>en raison de l</w:t>
      </w:r>
      <w:r w:rsidRPr="00AD1D75" w:rsidR="00AD1D75">
        <w:rPr>
          <w:lang w:val="fr-FR"/>
        </w:rPr>
        <w:t>’</w:t>
      </w:r>
      <w:r w:rsidRPr="00AD1D75">
        <w:rPr>
          <w:lang w:val="fr-FR"/>
        </w:rPr>
        <w:t>introduction d</w:t>
      </w:r>
      <w:r w:rsidRPr="00AD1D75" w:rsidR="00AD1D75">
        <w:rPr>
          <w:lang w:val="fr-FR"/>
        </w:rPr>
        <w:t>’</w:t>
      </w:r>
      <w:r w:rsidRPr="00AD1D75">
        <w:rPr>
          <w:lang w:val="fr-FR"/>
        </w:rPr>
        <w:t>une requête en divorce.</w:t>
      </w:r>
      <w:r w:rsidRPr="00AD1D75" w:rsidR="00EC7442">
        <w:rPr>
          <w:lang w:val="fr-FR"/>
        </w:rPr>
        <w:t xml:space="preserve"> </w:t>
      </w:r>
      <w:r w:rsidRPr="00AD1D75">
        <w:rPr>
          <w:lang w:val="fr-FR"/>
        </w:rPr>
        <w:t>L</w:t>
      </w:r>
      <w:r w:rsidRPr="00AD1D75" w:rsidR="00AD1D75">
        <w:rPr>
          <w:lang w:val="fr-FR"/>
        </w:rPr>
        <w:t>’</w:t>
      </w:r>
      <w:r w:rsidRPr="00AD1D75">
        <w:rPr>
          <w:lang w:val="fr-FR"/>
        </w:rPr>
        <w:t>Église</w:t>
      </w:r>
      <w:r w:rsidRPr="00AD1D75" w:rsidR="00701106">
        <w:rPr>
          <w:lang w:val="fr-FR"/>
        </w:rPr>
        <w:t xml:space="preserve"> </w:t>
      </w:r>
      <w:r w:rsidRPr="00AD1D75" w:rsidR="001A47C5">
        <w:rPr>
          <w:lang w:val="fr-FR"/>
        </w:rPr>
        <w:t xml:space="preserve">réformée </w:t>
      </w:r>
      <w:r w:rsidRPr="00AD1D75">
        <w:rPr>
          <w:lang w:val="fr-FR"/>
        </w:rPr>
        <w:t>mit fin à son contrat de travail, le destitua de la fonction de prêtre et lui interdit de conduire l</w:t>
      </w:r>
      <w:r w:rsidRPr="00AD1D75" w:rsidR="00AD1D75">
        <w:rPr>
          <w:lang w:val="fr-FR"/>
        </w:rPr>
        <w:t>’</w:t>
      </w:r>
      <w:r w:rsidRPr="00AD1D75">
        <w:rPr>
          <w:lang w:val="fr-FR"/>
        </w:rPr>
        <w:t>office religieux r</w:t>
      </w:r>
      <w:r w:rsidRPr="00AD1D75" w:rsidR="009A4867">
        <w:rPr>
          <w:lang w:val="fr-FR"/>
        </w:rPr>
        <w:t>é</w:t>
      </w:r>
      <w:r w:rsidRPr="00AD1D75">
        <w:rPr>
          <w:lang w:val="fr-FR"/>
        </w:rPr>
        <w:t xml:space="preserve">formé. Un nouveau prêtre fut nommé à </w:t>
      </w:r>
      <w:r w:rsidRPr="00AD1D75" w:rsidR="00632C92">
        <w:rPr>
          <w:lang w:val="fr-FR"/>
        </w:rPr>
        <w:t>Băiţa</w:t>
      </w:r>
      <w:r w:rsidRPr="00AD1D75">
        <w:rPr>
          <w:lang w:val="fr-FR"/>
        </w:rPr>
        <w:t>.</w:t>
      </w:r>
    </w:p>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21</w:t>
      </w:r>
      <w:r w:rsidRPr="00AD1D75">
        <w:rPr>
          <w:lang w:val="fr-FR"/>
        </w:rPr>
        <w:fldChar w:fldCharType="end"/>
      </w:r>
      <w:r w:rsidRPr="00AD1D75">
        <w:rPr>
          <w:lang w:val="fr-FR"/>
        </w:rPr>
        <w:t>.  </w:t>
      </w:r>
      <w:r w:rsidRPr="00AD1D75">
        <w:rPr>
          <w:lang w:val="fr-FR"/>
        </w:rPr>
        <w:t>Le nouveau prêtre célébra</w:t>
      </w:r>
      <w:r w:rsidRPr="00AD1D75" w:rsidR="00AA025B">
        <w:rPr>
          <w:lang w:val="fr-FR"/>
        </w:rPr>
        <w:t>it</w:t>
      </w:r>
      <w:r w:rsidRPr="00AD1D75">
        <w:rPr>
          <w:lang w:val="fr-FR"/>
        </w:rPr>
        <w:t xml:space="preserve"> l</w:t>
      </w:r>
      <w:r w:rsidRPr="00AD1D75" w:rsidR="00AD1D75">
        <w:rPr>
          <w:lang w:val="fr-FR"/>
        </w:rPr>
        <w:t>’</w:t>
      </w:r>
      <w:r w:rsidRPr="00AD1D75">
        <w:rPr>
          <w:lang w:val="fr-FR"/>
        </w:rPr>
        <w:t>office à l</w:t>
      </w:r>
      <w:r w:rsidRPr="00AD1D75" w:rsidR="00AD1D75">
        <w:rPr>
          <w:lang w:val="fr-FR"/>
        </w:rPr>
        <w:t>’</w:t>
      </w:r>
      <w:r w:rsidRPr="00AD1D75">
        <w:rPr>
          <w:lang w:val="fr-FR"/>
        </w:rPr>
        <w:t xml:space="preserve">église du village. Le </w:t>
      </w:r>
      <w:r w:rsidRPr="00AD1D75" w:rsidR="00EA14DC">
        <w:rPr>
          <w:lang w:val="fr-FR"/>
        </w:rPr>
        <w:t xml:space="preserve">second </w:t>
      </w:r>
      <w:r w:rsidRPr="00AD1D75">
        <w:rPr>
          <w:lang w:val="fr-FR"/>
        </w:rPr>
        <w:t>requérant</w:t>
      </w:r>
      <w:r w:rsidRPr="00AD1D75">
        <w:rPr>
          <w:lang w:val="fr-FR"/>
        </w:rPr>
        <w:t>, qui était soutenu par la majorité des fidèles du culte r</w:t>
      </w:r>
      <w:r w:rsidRPr="00AD1D75" w:rsidR="009A4867">
        <w:rPr>
          <w:lang w:val="fr-FR"/>
        </w:rPr>
        <w:t>é</w:t>
      </w:r>
      <w:r w:rsidRPr="00AD1D75">
        <w:rPr>
          <w:lang w:val="fr-FR"/>
        </w:rPr>
        <w:t>formé de Băiţa,</w:t>
      </w:r>
      <w:r w:rsidRPr="00AD1D75">
        <w:rPr>
          <w:lang w:val="fr-FR"/>
        </w:rPr>
        <w:t xml:space="preserve"> organisait des rencontres religieuses dans la maison paroissiale</w:t>
      </w:r>
      <w:r w:rsidRPr="00AD1D75" w:rsidR="00F53C65">
        <w:rPr>
          <w:lang w:val="fr-FR"/>
        </w:rPr>
        <w:t>,</w:t>
      </w:r>
      <w:r w:rsidRPr="00AD1D75">
        <w:rPr>
          <w:lang w:val="fr-FR"/>
        </w:rPr>
        <w:t xml:space="preserve"> </w:t>
      </w:r>
      <w:r w:rsidRPr="00AD1D75" w:rsidR="00F53C65">
        <w:rPr>
          <w:lang w:val="fr-FR"/>
        </w:rPr>
        <w:t xml:space="preserve">dans laquelle </w:t>
      </w:r>
      <w:r w:rsidRPr="00AD1D75">
        <w:rPr>
          <w:lang w:val="fr-FR"/>
        </w:rPr>
        <w:t>il habitait encore temporairement</w:t>
      </w:r>
      <w:r w:rsidRPr="00AD1D75" w:rsidR="00F53C65">
        <w:rPr>
          <w:lang w:val="fr-FR"/>
        </w:rPr>
        <w:t>,</w:t>
      </w:r>
      <w:r w:rsidRPr="00AD1D75">
        <w:rPr>
          <w:lang w:val="fr-FR"/>
        </w:rPr>
        <w:t xml:space="preserve"> ou dans les maisons des fidèles. </w:t>
      </w:r>
      <w:r w:rsidRPr="00AD1D75" w:rsidR="00EA14DC">
        <w:rPr>
          <w:lang w:val="fr-FR"/>
        </w:rPr>
        <w:t>À</w:t>
      </w:r>
      <w:r w:rsidRPr="00AD1D75">
        <w:rPr>
          <w:lang w:val="fr-FR"/>
        </w:rPr>
        <w:t xml:space="preserve"> la demande de ces derniers, il célébra des mariages et des baptêmes et participa à des cérémonies d</w:t>
      </w:r>
      <w:r w:rsidRPr="00AD1D75" w:rsidR="00AD1D75">
        <w:rPr>
          <w:lang w:val="fr-FR"/>
        </w:rPr>
        <w:t>’</w:t>
      </w:r>
      <w:r w:rsidRPr="00AD1D75">
        <w:rPr>
          <w:lang w:val="fr-FR"/>
        </w:rPr>
        <w:t xml:space="preserve">enterrement. Le </w:t>
      </w:r>
      <w:r w:rsidRPr="00AD1D75" w:rsidR="00EA14DC">
        <w:rPr>
          <w:lang w:val="fr-FR"/>
        </w:rPr>
        <w:t xml:space="preserve">second </w:t>
      </w:r>
      <w:r w:rsidRPr="00AD1D75">
        <w:rPr>
          <w:lang w:val="fr-FR"/>
        </w:rPr>
        <w:t>requérant affirme que ces évènements se déroulaient selon d</w:t>
      </w:r>
      <w:r w:rsidRPr="00AD1D75" w:rsidR="00AD1D75">
        <w:rPr>
          <w:lang w:val="fr-FR"/>
        </w:rPr>
        <w:t>’</w:t>
      </w:r>
      <w:r w:rsidRPr="00AD1D75">
        <w:rPr>
          <w:lang w:val="fr-FR"/>
        </w:rPr>
        <w:t>autres rituels que ceux spécifiques au culte r</w:t>
      </w:r>
      <w:r w:rsidRPr="00AD1D75" w:rsidR="00422BBD">
        <w:rPr>
          <w:lang w:val="fr-FR"/>
        </w:rPr>
        <w:t>é</w:t>
      </w:r>
      <w:r w:rsidRPr="00AD1D75">
        <w:rPr>
          <w:lang w:val="fr-FR"/>
        </w:rPr>
        <w:t xml:space="preserve">formé. </w:t>
      </w:r>
      <w:r w:rsidRPr="00AD1D75" w:rsidR="00F53C65">
        <w:rPr>
          <w:lang w:val="fr-FR"/>
        </w:rPr>
        <w:t>Il dit aussi que l</w:t>
      </w:r>
      <w:r w:rsidRPr="00AD1D75">
        <w:rPr>
          <w:lang w:val="fr-FR"/>
        </w:rPr>
        <w:t>es fidèles chantaient</w:t>
      </w:r>
      <w:r w:rsidRPr="00AD1D75" w:rsidR="00F53C65">
        <w:rPr>
          <w:lang w:val="fr-FR"/>
        </w:rPr>
        <w:t xml:space="preserve"> et récitaient </w:t>
      </w:r>
      <w:r w:rsidRPr="00AD1D75">
        <w:rPr>
          <w:lang w:val="fr-FR"/>
        </w:rPr>
        <w:t xml:space="preserve">des prières et </w:t>
      </w:r>
      <w:r w:rsidRPr="00AD1D75" w:rsidR="00F53C65">
        <w:rPr>
          <w:lang w:val="fr-FR"/>
        </w:rPr>
        <w:t>que lui-même</w:t>
      </w:r>
      <w:r w:rsidRPr="00AD1D75">
        <w:rPr>
          <w:lang w:val="fr-FR"/>
        </w:rPr>
        <w:t xml:space="preserve"> leur parlait sans revendiquer la qualité de prêtre r</w:t>
      </w:r>
      <w:r w:rsidRPr="00AD1D75" w:rsidR="009A4867">
        <w:rPr>
          <w:lang w:val="fr-FR"/>
        </w:rPr>
        <w:t>é</w:t>
      </w:r>
      <w:r w:rsidRPr="00AD1D75">
        <w:rPr>
          <w:lang w:val="fr-FR"/>
        </w:rPr>
        <w:t>formé.</w:t>
      </w:r>
    </w:p>
    <w:p w:rsidRPr="00AD1D75" w:rsidR="00632C92" w:rsidP="00AD1D75">
      <w:pPr>
        <w:pStyle w:val="ECHRHeading3"/>
        <w:rPr>
          <w:lang w:val="fr-FR"/>
        </w:rPr>
      </w:pPr>
      <w:r w:rsidRPr="00AD1D75">
        <w:rPr>
          <w:lang w:val="fr-FR"/>
        </w:rPr>
        <w:t>2.</w:t>
      </w:r>
      <w:r w:rsidRPr="00AD1D75" w:rsidR="00F916D6">
        <w:rPr>
          <w:lang w:val="fr-FR"/>
        </w:rPr>
        <w:t>  </w:t>
      </w:r>
      <w:r w:rsidRPr="00AD1D75">
        <w:rPr>
          <w:lang w:val="fr-FR"/>
        </w:rPr>
        <w:t xml:space="preserve">La procédure pénale pour exercice illégal de la </w:t>
      </w:r>
      <w:r w:rsidRPr="00AD1D75" w:rsidR="00E7713B">
        <w:rPr>
          <w:lang w:val="fr-FR"/>
        </w:rPr>
        <w:t>fonction</w:t>
      </w:r>
      <w:r w:rsidRPr="00AD1D75">
        <w:rPr>
          <w:lang w:val="fr-FR"/>
        </w:rPr>
        <w:t xml:space="preserve"> de prêtre</w:t>
      </w:r>
    </w:p>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22</w:t>
      </w:r>
      <w:r w:rsidRPr="00AD1D75">
        <w:rPr>
          <w:lang w:val="fr-FR"/>
        </w:rPr>
        <w:fldChar w:fldCharType="end"/>
      </w:r>
      <w:r w:rsidRPr="00AD1D75">
        <w:rPr>
          <w:lang w:val="fr-FR"/>
        </w:rPr>
        <w:t>.  </w:t>
      </w:r>
      <w:r w:rsidRPr="00AD1D75">
        <w:rPr>
          <w:lang w:val="fr-FR"/>
        </w:rPr>
        <w:t>En février 2009, l</w:t>
      </w:r>
      <w:r w:rsidRPr="00AD1D75" w:rsidR="00AD1D75">
        <w:rPr>
          <w:lang w:val="fr-FR"/>
        </w:rPr>
        <w:t>’</w:t>
      </w:r>
      <w:r w:rsidRPr="00AD1D75">
        <w:rPr>
          <w:lang w:val="fr-FR"/>
        </w:rPr>
        <w:t xml:space="preserve">Église </w:t>
      </w:r>
      <w:r w:rsidRPr="00AD1D75">
        <w:rPr>
          <w:lang w:val="fr-FR"/>
        </w:rPr>
        <w:t xml:space="preserve">réformée </w:t>
      </w:r>
      <w:r w:rsidRPr="00AD1D75" w:rsidR="00F53C65">
        <w:rPr>
          <w:lang w:val="fr-FR"/>
        </w:rPr>
        <w:t>déposa une</w:t>
      </w:r>
      <w:r w:rsidRPr="00AD1D75">
        <w:rPr>
          <w:lang w:val="fr-FR"/>
        </w:rPr>
        <w:t xml:space="preserve"> plainte pénale contre le </w:t>
      </w:r>
      <w:r w:rsidRPr="00AD1D75">
        <w:rPr>
          <w:lang w:val="fr-FR"/>
        </w:rPr>
        <w:t xml:space="preserve">second </w:t>
      </w:r>
      <w:r w:rsidRPr="00AD1D75">
        <w:rPr>
          <w:lang w:val="fr-FR"/>
        </w:rPr>
        <w:t xml:space="preserve">requérant pour exercice illégal de la </w:t>
      </w:r>
      <w:r w:rsidRPr="00AD1D75" w:rsidR="00DE6297">
        <w:rPr>
          <w:lang w:val="fr-FR"/>
        </w:rPr>
        <w:t>prêtrise</w:t>
      </w:r>
      <w:r w:rsidRPr="00AD1D75">
        <w:rPr>
          <w:lang w:val="fr-FR"/>
        </w:rPr>
        <w:t>. Elle exposa</w:t>
      </w:r>
      <w:r w:rsidRPr="00AD1D75" w:rsidR="00F53C65">
        <w:rPr>
          <w:lang w:val="fr-FR"/>
        </w:rPr>
        <w:t xml:space="preserve"> que </w:t>
      </w:r>
      <w:r w:rsidRPr="00AD1D75">
        <w:rPr>
          <w:lang w:val="fr-FR"/>
        </w:rPr>
        <w:t xml:space="preserve">le </w:t>
      </w:r>
      <w:r w:rsidRPr="00AD1D75">
        <w:rPr>
          <w:lang w:val="fr-FR"/>
        </w:rPr>
        <w:t xml:space="preserve">second </w:t>
      </w:r>
      <w:r w:rsidRPr="00AD1D75">
        <w:rPr>
          <w:lang w:val="fr-FR"/>
        </w:rPr>
        <w:t>requérant continuait de conduire l</w:t>
      </w:r>
      <w:r w:rsidRPr="00AD1D75" w:rsidR="00AD1D75">
        <w:rPr>
          <w:lang w:val="fr-FR"/>
        </w:rPr>
        <w:t>’</w:t>
      </w:r>
      <w:r w:rsidRPr="00AD1D75">
        <w:rPr>
          <w:lang w:val="fr-FR"/>
        </w:rPr>
        <w:t xml:space="preserve">office religieux </w:t>
      </w:r>
      <w:r w:rsidRPr="00AD1D75">
        <w:rPr>
          <w:lang w:val="fr-FR"/>
        </w:rPr>
        <w:t>r</w:t>
      </w:r>
      <w:r w:rsidRPr="00AD1D75" w:rsidR="009A4867">
        <w:rPr>
          <w:lang w:val="fr-FR"/>
        </w:rPr>
        <w:t>é</w:t>
      </w:r>
      <w:r w:rsidRPr="00AD1D75">
        <w:rPr>
          <w:lang w:val="fr-FR"/>
        </w:rPr>
        <w:t xml:space="preserve">formé dans le village de </w:t>
      </w:r>
      <w:r w:rsidRPr="00AD1D75">
        <w:rPr>
          <w:lang w:val="fr-FR"/>
        </w:rPr>
        <w:t>Băiţa</w:t>
      </w:r>
      <w:r w:rsidRPr="00AD1D75" w:rsidR="00F53C65">
        <w:rPr>
          <w:lang w:val="fr-FR"/>
        </w:rPr>
        <w:t xml:space="preserve"> en méconnaissance de </w:t>
      </w:r>
      <w:r w:rsidRPr="00AD1D75" w:rsidR="00662F19">
        <w:rPr>
          <w:lang w:val="fr-FR"/>
        </w:rPr>
        <w:t>la décision</w:t>
      </w:r>
      <w:r w:rsidRPr="00AD1D75" w:rsidR="00F53C65">
        <w:rPr>
          <w:lang w:val="fr-FR"/>
        </w:rPr>
        <w:t xml:space="preserve"> de destitution</w:t>
      </w:r>
      <w:r w:rsidRPr="00AD1D75" w:rsidR="004415C2">
        <w:rPr>
          <w:lang w:val="fr-FR"/>
        </w:rPr>
        <w:t xml:space="preserve"> (paragraphe </w:t>
      </w:r>
      <w:r w:rsidRPr="00AD1D75" w:rsidR="004415C2">
        <w:rPr>
          <w:lang w:val="fr-FR"/>
        </w:rPr>
        <w:fldChar w:fldCharType="begin"/>
      </w:r>
      <w:r w:rsidRPr="00AD1D75" w:rsidR="004415C2">
        <w:rPr>
          <w:lang w:val="fr-FR"/>
        </w:rPr>
        <w:instrText xml:space="preserve"> REF para20 \h </w:instrText>
      </w:r>
      <w:r w:rsidRPr="00AD1D75" w:rsidR="004415C2">
        <w:rPr>
          <w:lang w:val="fr-FR"/>
        </w:rPr>
        <w:fldChar w:fldCharType="separate"/>
      </w:r>
      <w:r w:rsidRPr="00AD1D75" w:rsidR="00AD1D75">
        <w:rPr>
          <w:noProof/>
          <w:lang w:val="fr-FR"/>
        </w:rPr>
        <w:t>20</w:t>
      </w:r>
      <w:r w:rsidRPr="00AD1D75" w:rsidR="004415C2">
        <w:rPr>
          <w:lang w:val="fr-FR"/>
        </w:rPr>
        <w:fldChar w:fldCharType="end"/>
      </w:r>
      <w:r w:rsidRPr="00AD1D75" w:rsidR="004415C2">
        <w:rPr>
          <w:lang w:val="fr-FR"/>
        </w:rPr>
        <w:t xml:space="preserve"> ci-dessus)</w:t>
      </w:r>
      <w:r w:rsidRPr="00AD1D75">
        <w:rPr>
          <w:lang w:val="fr-FR"/>
        </w:rPr>
        <w:t>.</w:t>
      </w:r>
    </w:p>
    <w:bookmarkStart w:name="szabo_sustinere_comunitate" w:id="8"/>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23</w:t>
      </w:r>
      <w:r w:rsidRPr="00AD1D75">
        <w:rPr>
          <w:lang w:val="fr-FR"/>
        </w:rPr>
        <w:fldChar w:fldCharType="end"/>
      </w:r>
      <w:bookmarkEnd w:id="8"/>
      <w:r w:rsidRPr="00AD1D75">
        <w:rPr>
          <w:lang w:val="fr-FR"/>
        </w:rPr>
        <w:t>.  </w:t>
      </w:r>
      <w:r w:rsidRPr="00AD1D75" w:rsidR="007E16F2">
        <w:rPr>
          <w:lang w:val="fr-FR"/>
        </w:rPr>
        <w:t xml:space="preserve">Par une ordonnance du 5 octobre 2011, </w:t>
      </w:r>
      <w:r w:rsidRPr="00AD1D75">
        <w:rPr>
          <w:lang w:val="fr-FR"/>
        </w:rPr>
        <w:t xml:space="preserve">le parquet près le tribunal de première instance de Gherla </w:t>
      </w:r>
      <w:r w:rsidRPr="00AD1D75" w:rsidR="007E16F2">
        <w:rPr>
          <w:lang w:val="fr-FR"/>
        </w:rPr>
        <w:t>rejeta la plainte. Il nota que la communauté r</w:t>
      </w:r>
      <w:r w:rsidRPr="00AD1D75" w:rsidR="009A4867">
        <w:rPr>
          <w:lang w:val="fr-FR"/>
        </w:rPr>
        <w:t>é</w:t>
      </w:r>
      <w:r w:rsidRPr="00AD1D75" w:rsidR="007E16F2">
        <w:rPr>
          <w:lang w:val="fr-FR"/>
        </w:rPr>
        <w:t xml:space="preserve">formée de </w:t>
      </w:r>
      <w:r w:rsidRPr="00AD1D75" w:rsidR="00EA14DC">
        <w:rPr>
          <w:lang w:val="fr-FR"/>
        </w:rPr>
        <w:t>Băiţa</w:t>
      </w:r>
      <w:r w:rsidRPr="00AD1D75" w:rsidR="007E16F2">
        <w:rPr>
          <w:lang w:val="fr-FR"/>
        </w:rPr>
        <w:t xml:space="preserve"> était scindée depuis 2008 et qu</w:t>
      </w:r>
      <w:r w:rsidRPr="00AD1D75" w:rsidR="00AD1D75">
        <w:rPr>
          <w:lang w:val="fr-FR"/>
        </w:rPr>
        <w:t>’</w:t>
      </w:r>
      <w:r w:rsidRPr="00AD1D75" w:rsidR="007E16F2">
        <w:rPr>
          <w:lang w:val="fr-FR"/>
        </w:rPr>
        <w:t>une partie des fidèles avait délibérément suivi le</w:t>
      </w:r>
      <w:r w:rsidRPr="00AD1D75" w:rsidR="00DE7F62">
        <w:rPr>
          <w:lang w:val="fr-FR"/>
        </w:rPr>
        <w:t xml:space="preserve"> second</w:t>
      </w:r>
      <w:r w:rsidRPr="00AD1D75" w:rsidR="007E16F2">
        <w:rPr>
          <w:lang w:val="fr-FR"/>
        </w:rPr>
        <w:t xml:space="preserve"> requérant et participait à des </w:t>
      </w:r>
      <w:r w:rsidRPr="00AD1D75">
        <w:rPr>
          <w:lang w:val="fr-FR"/>
        </w:rPr>
        <w:t>réunions religieuses</w:t>
      </w:r>
      <w:r w:rsidRPr="00AD1D75" w:rsidR="007E16F2">
        <w:rPr>
          <w:lang w:val="fr-FR"/>
        </w:rPr>
        <w:t xml:space="preserve"> qui ne s</w:t>
      </w:r>
      <w:r w:rsidRPr="00AD1D75" w:rsidR="00AD1D75">
        <w:rPr>
          <w:lang w:val="fr-FR"/>
        </w:rPr>
        <w:t>’</w:t>
      </w:r>
      <w:r w:rsidRPr="00AD1D75" w:rsidR="007E16F2">
        <w:rPr>
          <w:lang w:val="fr-FR"/>
        </w:rPr>
        <w:t>apparentaient pas à l</w:t>
      </w:r>
      <w:r w:rsidRPr="00AD1D75" w:rsidR="00AD1D75">
        <w:rPr>
          <w:lang w:val="fr-FR"/>
        </w:rPr>
        <w:t>’</w:t>
      </w:r>
      <w:r w:rsidRPr="00AD1D75" w:rsidR="007E16F2">
        <w:rPr>
          <w:lang w:val="fr-FR"/>
        </w:rPr>
        <w:t>office r</w:t>
      </w:r>
      <w:r w:rsidRPr="00AD1D75" w:rsidR="009A4867">
        <w:rPr>
          <w:lang w:val="fr-FR"/>
        </w:rPr>
        <w:t>é</w:t>
      </w:r>
      <w:r w:rsidRPr="00AD1D75" w:rsidR="007E16F2">
        <w:rPr>
          <w:lang w:val="fr-FR"/>
        </w:rPr>
        <w:t>formé</w:t>
      </w:r>
      <w:r w:rsidRPr="00AD1D75">
        <w:rPr>
          <w:lang w:val="fr-FR"/>
        </w:rPr>
        <w:t>.</w:t>
      </w:r>
    </w:p>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24</w:t>
      </w:r>
      <w:r w:rsidRPr="00AD1D75">
        <w:rPr>
          <w:lang w:val="fr-FR"/>
        </w:rPr>
        <w:fldChar w:fldCharType="end"/>
      </w:r>
      <w:r w:rsidRPr="00AD1D75">
        <w:rPr>
          <w:lang w:val="fr-FR"/>
        </w:rPr>
        <w:t>.  </w:t>
      </w:r>
      <w:r w:rsidRPr="00AD1D75" w:rsidR="00555E44">
        <w:rPr>
          <w:lang w:val="fr-FR"/>
        </w:rPr>
        <w:t xml:space="preserve">Par une décision du 14 décembre 2011, </w:t>
      </w:r>
      <w:r w:rsidRPr="00AD1D75" w:rsidR="009A22D7">
        <w:rPr>
          <w:lang w:val="fr-FR"/>
        </w:rPr>
        <w:t>le parquet près le tribunal départemental de Cluj</w:t>
      </w:r>
      <w:r w:rsidRPr="00AD1D75" w:rsidR="00555E44">
        <w:rPr>
          <w:lang w:val="fr-FR"/>
        </w:rPr>
        <w:t xml:space="preserve"> confirma cette ordonnance</w:t>
      </w:r>
      <w:r w:rsidRPr="00AD1D75" w:rsidR="009A22D7">
        <w:rPr>
          <w:lang w:val="fr-FR"/>
        </w:rPr>
        <w:t>.</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25</w:t>
      </w:r>
      <w:r w:rsidRPr="00AD1D75">
        <w:rPr>
          <w:lang w:val="fr-FR"/>
        </w:rPr>
        <w:fldChar w:fldCharType="end"/>
      </w:r>
      <w:r w:rsidRPr="00AD1D75">
        <w:rPr>
          <w:lang w:val="fr-FR"/>
        </w:rPr>
        <w:t>.  </w:t>
      </w:r>
      <w:r w:rsidRPr="00AD1D75" w:rsidR="007E16F2">
        <w:rPr>
          <w:lang w:val="fr-FR"/>
        </w:rPr>
        <w:t>L</w:t>
      </w:r>
      <w:r w:rsidRPr="00AD1D75" w:rsidR="00AD1D75">
        <w:rPr>
          <w:lang w:val="fr-FR"/>
        </w:rPr>
        <w:t>’</w:t>
      </w:r>
      <w:r w:rsidRPr="00AD1D75" w:rsidR="007E16F2">
        <w:rPr>
          <w:lang w:val="fr-FR"/>
        </w:rPr>
        <w:t xml:space="preserve">Église </w:t>
      </w:r>
      <w:r w:rsidRPr="00AD1D75">
        <w:rPr>
          <w:lang w:val="fr-FR"/>
        </w:rPr>
        <w:t xml:space="preserve">réformée </w:t>
      </w:r>
      <w:r w:rsidRPr="00AD1D75" w:rsidR="009A22D7">
        <w:rPr>
          <w:lang w:val="fr-FR"/>
        </w:rPr>
        <w:t xml:space="preserve">saisit le tribunal de première instance de Gherla </w:t>
      </w:r>
      <w:r w:rsidRPr="00AD1D75" w:rsidR="00555E44">
        <w:rPr>
          <w:lang w:val="fr-FR"/>
        </w:rPr>
        <w:t>d</w:t>
      </w:r>
      <w:r w:rsidRPr="00AD1D75" w:rsidR="00AD1D75">
        <w:rPr>
          <w:lang w:val="fr-FR"/>
        </w:rPr>
        <w:t>’</w:t>
      </w:r>
      <w:r w:rsidRPr="00AD1D75" w:rsidR="00555E44">
        <w:rPr>
          <w:lang w:val="fr-FR"/>
        </w:rPr>
        <w:t>une</w:t>
      </w:r>
      <w:r w:rsidRPr="00AD1D75" w:rsidR="009A22D7">
        <w:rPr>
          <w:lang w:val="fr-FR"/>
        </w:rPr>
        <w:t xml:space="preserve"> </w:t>
      </w:r>
      <w:r w:rsidRPr="00AD1D75" w:rsidR="007E16F2">
        <w:rPr>
          <w:lang w:val="fr-FR"/>
        </w:rPr>
        <w:t>contest</w:t>
      </w:r>
      <w:r w:rsidRPr="00AD1D75" w:rsidR="00555E44">
        <w:rPr>
          <w:lang w:val="fr-FR"/>
        </w:rPr>
        <w:t>ation de</w:t>
      </w:r>
      <w:r w:rsidRPr="00AD1D75" w:rsidR="007E16F2">
        <w:rPr>
          <w:lang w:val="fr-FR"/>
        </w:rPr>
        <w:t xml:space="preserve"> </w:t>
      </w:r>
      <w:r w:rsidRPr="00AD1D75" w:rsidR="003F375E">
        <w:rPr>
          <w:lang w:val="fr-FR"/>
        </w:rPr>
        <w:t>la décision du 14 décembre 2011 susmentionnée</w:t>
      </w:r>
      <w:r w:rsidRPr="00AD1D75" w:rsidR="007E16F2">
        <w:rPr>
          <w:lang w:val="fr-FR"/>
        </w:rPr>
        <w:t xml:space="preserve"> et </w:t>
      </w:r>
      <w:r w:rsidRPr="00AD1D75" w:rsidR="00555E44">
        <w:rPr>
          <w:lang w:val="fr-FR"/>
        </w:rPr>
        <w:t>d</w:t>
      </w:r>
      <w:r w:rsidRPr="00AD1D75" w:rsidR="00AD1D75">
        <w:rPr>
          <w:lang w:val="fr-FR"/>
        </w:rPr>
        <w:t>’</w:t>
      </w:r>
      <w:r w:rsidRPr="00AD1D75" w:rsidR="00555E44">
        <w:rPr>
          <w:lang w:val="fr-FR"/>
        </w:rPr>
        <w:t xml:space="preserve">une </w:t>
      </w:r>
      <w:r w:rsidRPr="00AD1D75" w:rsidR="007E16F2">
        <w:rPr>
          <w:lang w:val="fr-FR"/>
        </w:rPr>
        <w:t>demand</w:t>
      </w:r>
      <w:r w:rsidRPr="00AD1D75" w:rsidR="009A22D7">
        <w:rPr>
          <w:lang w:val="fr-FR"/>
        </w:rPr>
        <w:t>e</w:t>
      </w:r>
      <w:r w:rsidRPr="00AD1D75" w:rsidR="00555E44">
        <w:rPr>
          <w:lang w:val="fr-FR"/>
        </w:rPr>
        <w:t xml:space="preserve"> de</w:t>
      </w:r>
      <w:r w:rsidRPr="00AD1D75" w:rsidR="007E16F2">
        <w:rPr>
          <w:lang w:val="fr-FR"/>
        </w:rPr>
        <w:t xml:space="preserve"> condamnation du </w:t>
      </w:r>
      <w:r w:rsidRPr="00AD1D75">
        <w:rPr>
          <w:lang w:val="fr-FR"/>
        </w:rPr>
        <w:t xml:space="preserve">second </w:t>
      </w:r>
      <w:r w:rsidRPr="00AD1D75" w:rsidR="007E16F2">
        <w:rPr>
          <w:lang w:val="fr-FR"/>
        </w:rPr>
        <w:t xml:space="preserve">requérant. </w:t>
      </w:r>
      <w:r w:rsidRPr="00AD1D75" w:rsidR="00FA0412">
        <w:rPr>
          <w:lang w:val="fr-FR"/>
        </w:rPr>
        <w:t>Par un jugement avant dire droit du 6</w:t>
      </w:r>
      <w:r w:rsidRPr="00AD1D75" w:rsidR="008F71BD">
        <w:rPr>
          <w:lang w:val="fr-FR"/>
        </w:rPr>
        <w:t> </w:t>
      </w:r>
      <w:r w:rsidRPr="00AD1D75" w:rsidR="00FA0412">
        <w:rPr>
          <w:lang w:val="fr-FR"/>
        </w:rPr>
        <w:t xml:space="preserve">mars 2012, le tribunal de première instance </w:t>
      </w:r>
      <w:r w:rsidRPr="00AD1D75" w:rsidR="00014B7F">
        <w:rPr>
          <w:lang w:val="fr-FR"/>
        </w:rPr>
        <w:t>infirma</w:t>
      </w:r>
      <w:r w:rsidRPr="00AD1D75" w:rsidR="00F63671">
        <w:rPr>
          <w:lang w:val="fr-FR"/>
        </w:rPr>
        <w:t xml:space="preserve"> l</w:t>
      </w:r>
      <w:r w:rsidRPr="00AD1D75" w:rsidR="00602A86">
        <w:rPr>
          <w:lang w:val="fr-FR"/>
        </w:rPr>
        <w:t>a décision</w:t>
      </w:r>
      <w:r w:rsidRPr="00AD1D75" w:rsidR="00F63671">
        <w:rPr>
          <w:lang w:val="fr-FR"/>
        </w:rPr>
        <w:t xml:space="preserve"> du parquet et</w:t>
      </w:r>
      <w:r w:rsidRPr="00AD1D75" w:rsidR="00B24959">
        <w:rPr>
          <w:lang w:val="fr-FR"/>
        </w:rPr>
        <w:t xml:space="preserve">, </w:t>
      </w:r>
      <w:r w:rsidRPr="00AD1D75" w:rsidR="00BC7648">
        <w:rPr>
          <w:lang w:val="fr-FR"/>
        </w:rPr>
        <w:t>estim</w:t>
      </w:r>
      <w:r w:rsidRPr="00AD1D75" w:rsidR="00B24959">
        <w:rPr>
          <w:lang w:val="fr-FR"/>
        </w:rPr>
        <w:t xml:space="preserve">ant les éléments de preuve disponibles dans le dossier du parquet suffisants pour justifier le renvoi en jugement du second requérant, </w:t>
      </w:r>
      <w:r w:rsidRPr="00AD1D75" w:rsidR="00F63671">
        <w:rPr>
          <w:lang w:val="fr-FR"/>
        </w:rPr>
        <w:t>retint l</w:t>
      </w:r>
      <w:r w:rsidRPr="00AD1D75" w:rsidR="00AD1D75">
        <w:rPr>
          <w:lang w:val="fr-FR"/>
        </w:rPr>
        <w:t>’</w:t>
      </w:r>
      <w:r w:rsidRPr="00AD1D75" w:rsidR="00F63671">
        <w:rPr>
          <w:lang w:val="fr-FR"/>
        </w:rPr>
        <w:t>affaire pour un examen sur le fond</w:t>
      </w:r>
      <w:r w:rsidRPr="00AD1D75" w:rsidR="00014B7F">
        <w:rPr>
          <w:lang w:val="fr-FR"/>
        </w:rPr>
        <w:t xml:space="preserve">. Le tribunal </w:t>
      </w:r>
      <w:r w:rsidRPr="00AD1D75" w:rsidR="00B24959">
        <w:rPr>
          <w:lang w:val="fr-FR"/>
        </w:rPr>
        <w:t>prit en considération les déclarations des témoins entendus par le parquet</w:t>
      </w:r>
      <w:r w:rsidRPr="00AD1D75" w:rsidR="00CB1FE7">
        <w:rPr>
          <w:lang w:val="fr-FR"/>
        </w:rPr>
        <w:t>,</w:t>
      </w:r>
      <w:r w:rsidRPr="00AD1D75" w:rsidR="00B24959">
        <w:rPr>
          <w:lang w:val="fr-FR"/>
        </w:rPr>
        <w:t xml:space="preserve"> dont celles des témoins </w:t>
      </w:r>
      <w:r w:rsidRPr="00AD1D75" w:rsidR="008F71BD">
        <w:rPr>
          <w:lang w:val="fr-FR"/>
        </w:rPr>
        <w:t>proposés par le</w:t>
      </w:r>
      <w:r w:rsidRPr="00AD1D75" w:rsidR="00B24959">
        <w:rPr>
          <w:lang w:val="fr-FR"/>
        </w:rPr>
        <w:t xml:space="preserve"> second requérant</w:t>
      </w:r>
      <w:r w:rsidRPr="00AD1D75" w:rsidR="00E466BA">
        <w:rPr>
          <w:lang w:val="fr-FR"/>
        </w:rPr>
        <w:t>,</w:t>
      </w:r>
      <w:r w:rsidRPr="00AD1D75" w:rsidR="00B24959">
        <w:rPr>
          <w:lang w:val="fr-FR"/>
        </w:rPr>
        <w:t xml:space="preserve"> qui avaient confirmé que ce dernier n</w:t>
      </w:r>
      <w:r w:rsidRPr="00AD1D75" w:rsidR="00AD1D75">
        <w:rPr>
          <w:lang w:val="fr-FR"/>
        </w:rPr>
        <w:t>’</w:t>
      </w:r>
      <w:r w:rsidRPr="00AD1D75" w:rsidR="00B24959">
        <w:rPr>
          <w:lang w:val="fr-FR"/>
        </w:rPr>
        <w:t xml:space="preserve">avait pas célébré </w:t>
      </w:r>
      <w:r w:rsidRPr="00AD1D75" w:rsidR="00AA025B">
        <w:rPr>
          <w:lang w:val="fr-FR"/>
        </w:rPr>
        <w:t>l</w:t>
      </w:r>
      <w:r w:rsidRPr="00AD1D75" w:rsidR="00AD1D75">
        <w:rPr>
          <w:lang w:val="fr-FR"/>
        </w:rPr>
        <w:t>’</w:t>
      </w:r>
      <w:r w:rsidRPr="00AD1D75" w:rsidR="00B24959">
        <w:rPr>
          <w:lang w:val="fr-FR"/>
        </w:rPr>
        <w:t>office r</w:t>
      </w:r>
      <w:r w:rsidRPr="00AD1D75" w:rsidR="009A4867">
        <w:rPr>
          <w:lang w:val="fr-FR"/>
        </w:rPr>
        <w:t>é</w:t>
      </w:r>
      <w:r w:rsidRPr="00AD1D75" w:rsidR="00B24959">
        <w:rPr>
          <w:lang w:val="fr-FR"/>
        </w:rPr>
        <w:t>formé et qu</w:t>
      </w:r>
      <w:r w:rsidRPr="00AD1D75" w:rsidR="00AD1D75">
        <w:rPr>
          <w:lang w:val="fr-FR"/>
        </w:rPr>
        <w:t>’</w:t>
      </w:r>
      <w:r w:rsidRPr="00AD1D75" w:rsidR="00B24959">
        <w:rPr>
          <w:lang w:val="fr-FR"/>
        </w:rPr>
        <w:t>il ne portait pas l</w:t>
      </w:r>
      <w:r w:rsidRPr="00AD1D75" w:rsidR="00AD1D75">
        <w:rPr>
          <w:lang w:val="fr-FR"/>
        </w:rPr>
        <w:t>’</w:t>
      </w:r>
      <w:r w:rsidRPr="00AD1D75" w:rsidR="00B24959">
        <w:rPr>
          <w:lang w:val="fr-FR"/>
        </w:rPr>
        <w:t>habit spécifique à ce culte. Le tribunal jugea que</w:t>
      </w:r>
      <w:r w:rsidRPr="00AD1D75" w:rsidR="007E16F2">
        <w:rPr>
          <w:lang w:val="fr-FR"/>
        </w:rPr>
        <w:t xml:space="preserve"> ces témoignages </w:t>
      </w:r>
      <w:r w:rsidRPr="00AD1D75" w:rsidR="00B24959">
        <w:rPr>
          <w:lang w:val="fr-FR"/>
        </w:rPr>
        <w:t>n</w:t>
      </w:r>
      <w:r w:rsidRPr="00AD1D75" w:rsidR="00AD1D75">
        <w:rPr>
          <w:lang w:val="fr-FR"/>
        </w:rPr>
        <w:t>’</w:t>
      </w:r>
      <w:r w:rsidRPr="00AD1D75" w:rsidR="00B24959">
        <w:rPr>
          <w:lang w:val="fr-FR"/>
        </w:rPr>
        <w:t xml:space="preserve">étaient pas crédibles </w:t>
      </w:r>
      <w:r w:rsidRPr="00AD1D75" w:rsidR="00CB1FE7">
        <w:rPr>
          <w:lang w:val="fr-FR"/>
        </w:rPr>
        <w:t>au motif</w:t>
      </w:r>
      <w:r w:rsidRPr="00AD1D75" w:rsidR="00B24959">
        <w:rPr>
          <w:lang w:val="fr-FR"/>
        </w:rPr>
        <w:t xml:space="preserve"> que les témoins </w:t>
      </w:r>
      <w:r w:rsidRPr="00AD1D75" w:rsidR="009475EA">
        <w:rPr>
          <w:lang w:val="fr-FR"/>
        </w:rPr>
        <w:t xml:space="preserve">en question </w:t>
      </w:r>
      <w:r w:rsidRPr="00AD1D75" w:rsidR="00B24959">
        <w:rPr>
          <w:lang w:val="fr-FR"/>
        </w:rPr>
        <w:t>n</w:t>
      </w:r>
      <w:r w:rsidRPr="00AD1D75" w:rsidR="00AD1D75">
        <w:rPr>
          <w:lang w:val="fr-FR"/>
        </w:rPr>
        <w:t>’</w:t>
      </w:r>
      <w:r w:rsidRPr="00AD1D75" w:rsidR="00B24959">
        <w:rPr>
          <w:lang w:val="fr-FR"/>
        </w:rPr>
        <w:t>avaient pas de formation théologique</w:t>
      </w:r>
      <w:r w:rsidRPr="00AD1D75" w:rsidR="007E16F2">
        <w:rPr>
          <w:lang w:val="fr-FR"/>
        </w:rPr>
        <w:t>. S</w:t>
      </w:r>
      <w:r w:rsidRPr="00AD1D75" w:rsidR="00AD1D75">
        <w:rPr>
          <w:lang w:val="fr-FR"/>
        </w:rPr>
        <w:t>’</w:t>
      </w:r>
      <w:r w:rsidRPr="00AD1D75" w:rsidR="007E16F2">
        <w:rPr>
          <w:lang w:val="fr-FR"/>
        </w:rPr>
        <w:t>appuyant sur les déclarations des témoins proposés par l</w:t>
      </w:r>
      <w:r w:rsidRPr="00AD1D75" w:rsidR="00AD1D75">
        <w:rPr>
          <w:lang w:val="fr-FR"/>
        </w:rPr>
        <w:t>’</w:t>
      </w:r>
      <w:r w:rsidRPr="00AD1D75" w:rsidR="007E16F2">
        <w:rPr>
          <w:lang w:val="fr-FR"/>
        </w:rPr>
        <w:t>Église</w:t>
      </w:r>
      <w:r w:rsidRPr="00AD1D75">
        <w:rPr>
          <w:lang w:val="fr-FR"/>
        </w:rPr>
        <w:t xml:space="preserve"> réformée</w:t>
      </w:r>
      <w:r w:rsidRPr="00AD1D75" w:rsidR="007E16F2">
        <w:rPr>
          <w:lang w:val="fr-FR"/>
        </w:rPr>
        <w:t xml:space="preserve"> et sur des pièces fournies par cette dernière, le tribunal considéra qu</w:t>
      </w:r>
      <w:r w:rsidRPr="00AD1D75" w:rsidR="00AD1D75">
        <w:rPr>
          <w:lang w:val="fr-FR"/>
        </w:rPr>
        <w:t>’</w:t>
      </w:r>
      <w:r w:rsidRPr="00AD1D75" w:rsidR="007E16F2">
        <w:rPr>
          <w:lang w:val="fr-FR"/>
        </w:rPr>
        <w:t>il s</w:t>
      </w:r>
      <w:r w:rsidRPr="00AD1D75" w:rsidR="00AD1D75">
        <w:rPr>
          <w:lang w:val="fr-FR"/>
        </w:rPr>
        <w:t>’</w:t>
      </w:r>
      <w:r w:rsidRPr="00AD1D75" w:rsidR="007E16F2">
        <w:rPr>
          <w:lang w:val="fr-FR"/>
        </w:rPr>
        <w:t>agissait bien de la célébration de l</w:t>
      </w:r>
      <w:r w:rsidRPr="00AD1D75" w:rsidR="00AD1D75">
        <w:rPr>
          <w:lang w:val="fr-FR"/>
        </w:rPr>
        <w:t>’</w:t>
      </w:r>
      <w:r w:rsidRPr="00AD1D75" w:rsidR="007E16F2">
        <w:rPr>
          <w:lang w:val="fr-FR"/>
        </w:rPr>
        <w:t>office r</w:t>
      </w:r>
      <w:r w:rsidRPr="00AD1D75" w:rsidR="009A4867">
        <w:rPr>
          <w:lang w:val="fr-FR"/>
        </w:rPr>
        <w:t>é</w:t>
      </w:r>
      <w:r w:rsidRPr="00AD1D75" w:rsidR="007E16F2">
        <w:rPr>
          <w:lang w:val="fr-FR"/>
        </w:rPr>
        <w:t xml:space="preserve">formé, activité interdite au </w:t>
      </w:r>
      <w:r w:rsidRPr="00AD1D75">
        <w:rPr>
          <w:lang w:val="fr-FR"/>
        </w:rPr>
        <w:t xml:space="preserve">second </w:t>
      </w:r>
      <w:r w:rsidRPr="00AD1D75" w:rsidR="007E16F2">
        <w:rPr>
          <w:lang w:val="fr-FR"/>
        </w:rPr>
        <w:t>requérant.</w:t>
      </w:r>
    </w:p>
    <w:bookmarkStart w:name="condamnare_Szabo" w:id="9"/>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26</w:t>
      </w:r>
      <w:r w:rsidRPr="00AD1D75">
        <w:rPr>
          <w:lang w:val="fr-FR"/>
        </w:rPr>
        <w:fldChar w:fldCharType="end"/>
      </w:r>
      <w:bookmarkEnd w:id="9"/>
      <w:r w:rsidRPr="00AD1D75">
        <w:rPr>
          <w:lang w:val="fr-FR"/>
        </w:rPr>
        <w:t>.  </w:t>
      </w:r>
      <w:r w:rsidRPr="00AD1D75">
        <w:rPr>
          <w:lang w:val="fr-FR"/>
        </w:rPr>
        <w:t xml:space="preserve">Par un jugement du 4 octobre 2012, le tribunal </w:t>
      </w:r>
      <w:r w:rsidRPr="00AD1D75">
        <w:rPr>
          <w:lang w:val="fr-FR"/>
        </w:rPr>
        <w:t>de première instance</w:t>
      </w:r>
      <w:r w:rsidRPr="00AD1D75" w:rsidR="008F71BD">
        <w:rPr>
          <w:lang w:val="fr-FR"/>
        </w:rPr>
        <w:t xml:space="preserve"> de Gherla </w:t>
      </w:r>
      <w:r w:rsidRPr="00AD1D75">
        <w:rPr>
          <w:lang w:val="fr-FR"/>
        </w:rPr>
        <w:t xml:space="preserve">condamna le </w:t>
      </w:r>
      <w:r w:rsidRPr="00AD1D75">
        <w:rPr>
          <w:lang w:val="fr-FR"/>
        </w:rPr>
        <w:t xml:space="preserve">second </w:t>
      </w:r>
      <w:r w:rsidRPr="00AD1D75">
        <w:rPr>
          <w:lang w:val="fr-FR"/>
        </w:rPr>
        <w:t>requérant</w:t>
      </w:r>
      <w:r w:rsidRPr="00AD1D75" w:rsidR="00F41CB9">
        <w:rPr>
          <w:lang w:val="fr-FR"/>
        </w:rPr>
        <w:t xml:space="preserve"> </w:t>
      </w:r>
      <w:r w:rsidRPr="00AD1D75">
        <w:rPr>
          <w:lang w:val="fr-FR"/>
        </w:rPr>
        <w:t xml:space="preserve">pour exercice illégal de la </w:t>
      </w:r>
      <w:r w:rsidRPr="00AD1D75" w:rsidR="00DE6297">
        <w:rPr>
          <w:lang w:val="fr-FR"/>
        </w:rPr>
        <w:t>fonction</w:t>
      </w:r>
      <w:r w:rsidRPr="00AD1D75">
        <w:rPr>
          <w:lang w:val="fr-FR"/>
        </w:rPr>
        <w:t xml:space="preserve"> de prêtre</w:t>
      </w:r>
      <w:r w:rsidRPr="00AD1D75" w:rsidR="00F41CB9">
        <w:rPr>
          <w:lang w:val="fr-FR"/>
        </w:rPr>
        <w:t>, au motif que l</w:t>
      </w:r>
      <w:r w:rsidRPr="00AD1D75" w:rsidR="00AD1D75">
        <w:rPr>
          <w:lang w:val="fr-FR"/>
        </w:rPr>
        <w:t>’</w:t>
      </w:r>
      <w:r w:rsidRPr="00AD1D75" w:rsidR="00F41CB9">
        <w:rPr>
          <w:lang w:val="fr-FR"/>
        </w:rPr>
        <w:t>intéressé</w:t>
      </w:r>
      <w:r w:rsidRPr="00AD1D75" w:rsidR="005E05B0">
        <w:rPr>
          <w:lang w:val="fr-FR"/>
        </w:rPr>
        <w:t xml:space="preserve"> avait continué à </w:t>
      </w:r>
      <w:r w:rsidRPr="00AD1D75" w:rsidR="00303E17">
        <w:rPr>
          <w:lang w:val="fr-FR"/>
        </w:rPr>
        <w:t xml:space="preserve">assurer le service religieux </w:t>
      </w:r>
      <w:r w:rsidRPr="00AD1D75" w:rsidR="005E05B0">
        <w:rPr>
          <w:lang w:val="fr-FR"/>
        </w:rPr>
        <w:t xml:space="preserve">réformé et </w:t>
      </w:r>
      <w:r w:rsidRPr="00AD1D75" w:rsidR="00303E17">
        <w:rPr>
          <w:lang w:val="fr-FR"/>
        </w:rPr>
        <w:t xml:space="preserve">à célébrer </w:t>
      </w:r>
      <w:r w:rsidRPr="00AD1D75" w:rsidR="005E05B0">
        <w:rPr>
          <w:lang w:val="fr-FR"/>
        </w:rPr>
        <w:t xml:space="preserve">des mariages, </w:t>
      </w:r>
      <w:r w:rsidRPr="00AD1D75" w:rsidR="00303E17">
        <w:rPr>
          <w:lang w:val="fr-FR"/>
        </w:rPr>
        <w:t xml:space="preserve">des </w:t>
      </w:r>
      <w:r w:rsidRPr="00AD1D75" w:rsidR="005E05B0">
        <w:rPr>
          <w:lang w:val="fr-FR"/>
        </w:rPr>
        <w:t>enterrements et</w:t>
      </w:r>
      <w:r w:rsidRPr="00AD1D75" w:rsidR="00303E17">
        <w:rPr>
          <w:lang w:val="fr-FR"/>
        </w:rPr>
        <w:t xml:space="preserve"> des</w:t>
      </w:r>
      <w:r w:rsidRPr="00AD1D75" w:rsidR="005E05B0">
        <w:rPr>
          <w:lang w:val="fr-FR"/>
        </w:rPr>
        <w:t xml:space="preserve"> baptêmes. Il conclut</w:t>
      </w:r>
      <w:r w:rsidRPr="00AD1D75">
        <w:rPr>
          <w:lang w:val="fr-FR"/>
        </w:rPr>
        <w:t xml:space="preserve"> qu</w:t>
      </w:r>
      <w:r w:rsidRPr="00AD1D75" w:rsidR="00CB1FE7">
        <w:rPr>
          <w:lang w:val="fr-FR"/>
        </w:rPr>
        <w:t>e</w:t>
      </w:r>
      <w:r w:rsidRPr="00AD1D75" w:rsidR="00915F4B">
        <w:rPr>
          <w:lang w:val="fr-FR"/>
        </w:rPr>
        <w:t xml:space="preserve"> le second requérant avait agi</w:t>
      </w:r>
      <w:r w:rsidRPr="00AD1D75">
        <w:rPr>
          <w:lang w:val="fr-FR"/>
        </w:rPr>
        <w:t xml:space="preserve"> </w:t>
      </w:r>
      <w:r w:rsidRPr="00AD1D75" w:rsidR="00CB1FE7">
        <w:rPr>
          <w:lang w:val="fr-FR"/>
        </w:rPr>
        <w:t xml:space="preserve">de manière </w:t>
      </w:r>
      <w:r w:rsidRPr="00AD1D75">
        <w:rPr>
          <w:lang w:val="fr-FR"/>
        </w:rPr>
        <w:t>contraire à l</w:t>
      </w:r>
      <w:r w:rsidRPr="00AD1D75" w:rsidR="00AD1D75">
        <w:rPr>
          <w:lang w:val="fr-FR"/>
        </w:rPr>
        <w:t>’</w:t>
      </w:r>
      <w:r w:rsidRPr="00AD1D75">
        <w:rPr>
          <w:lang w:val="fr-FR"/>
        </w:rPr>
        <w:t xml:space="preserve">enseignement chrétien, </w:t>
      </w:r>
      <w:r w:rsidRPr="00AD1D75" w:rsidR="00915F4B">
        <w:rPr>
          <w:lang w:val="fr-FR"/>
        </w:rPr>
        <w:t>et qu</w:t>
      </w:r>
      <w:r w:rsidRPr="00AD1D75" w:rsidR="00AD1D75">
        <w:rPr>
          <w:lang w:val="fr-FR"/>
        </w:rPr>
        <w:t>’</w:t>
      </w:r>
      <w:r w:rsidRPr="00AD1D75" w:rsidR="00915F4B">
        <w:rPr>
          <w:lang w:val="fr-FR"/>
        </w:rPr>
        <w:t>il avait ainsi</w:t>
      </w:r>
      <w:r w:rsidRPr="00AD1D75">
        <w:rPr>
          <w:lang w:val="fr-FR"/>
        </w:rPr>
        <w:t xml:space="preserve"> créé et entretenu un foyer de discorde au sein de la communauté r</w:t>
      </w:r>
      <w:r w:rsidRPr="00AD1D75" w:rsidR="009A4867">
        <w:rPr>
          <w:lang w:val="fr-FR"/>
        </w:rPr>
        <w:t>é</w:t>
      </w:r>
      <w:r w:rsidRPr="00AD1D75">
        <w:rPr>
          <w:lang w:val="fr-FR"/>
        </w:rPr>
        <w:t xml:space="preserve">formée de </w:t>
      </w:r>
      <w:r w:rsidRPr="00AD1D75">
        <w:rPr>
          <w:lang w:val="fr-FR"/>
        </w:rPr>
        <w:t>Băiţa</w:t>
      </w:r>
      <w:r w:rsidRPr="00AD1D75">
        <w:rPr>
          <w:lang w:val="fr-FR"/>
        </w:rPr>
        <w:t xml:space="preserve">. </w:t>
      </w:r>
      <w:r w:rsidRPr="00AD1D75" w:rsidR="00F41CB9">
        <w:rPr>
          <w:lang w:val="fr-FR"/>
        </w:rPr>
        <w:t>Le tribunal</w:t>
      </w:r>
      <w:r w:rsidRPr="00AD1D75">
        <w:rPr>
          <w:lang w:val="fr-FR"/>
        </w:rPr>
        <w:t xml:space="preserve"> condamna </w:t>
      </w:r>
      <w:r w:rsidRPr="00AD1D75" w:rsidR="00F41CB9">
        <w:rPr>
          <w:lang w:val="fr-FR"/>
        </w:rPr>
        <w:t xml:space="preserve">le </w:t>
      </w:r>
      <w:r w:rsidRPr="00AD1D75" w:rsidR="002F431B">
        <w:rPr>
          <w:lang w:val="fr-FR"/>
        </w:rPr>
        <w:t xml:space="preserve">second </w:t>
      </w:r>
      <w:r w:rsidRPr="00AD1D75" w:rsidR="00F41CB9">
        <w:rPr>
          <w:lang w:val="fr-FR"/>
        </w:rPr>
        <w:t xml:space="preserve">requérant </w:t>
      </w:r>
      <w:r w:rsidRPr="00AD1D75">
        <w:rPr>
          <w:lang w:val="fr-FR"/>
        </w:rPr>
        <w:t>à une peine d</w:t>
      </w:r>
      <w:r w:rsidRPr="00AD1D75" w:rsidR="00AD1D75">
        <w:rPr>
          <w:lang w:val="fr-FR"/>
        </w:rPr>
        <w:t>’</w:t>
      </w:r>
      <w:r w:rsidRPr="00AD1D75" w:rsidR="00CB1FE7">
        <w:rPr>
          <w:lang w:val="fr-FR"/>
        </w:rPr>
        <w:t>em</w:t>
      </w:r>
      <w:r w:rsidRPr="00AD1D75">
        <w:rPr>
          <w:lang w:val="fr-FR"/>
        </w:rPr>
        <w:t>prison</w:t>
      </w:r>
      <w:r w:rsidRPr="00AD1D75" w:rsidR="00CB1FE7">
        <w:rPr>
          <w:lang w:val="fr-FR"/>
        </w:rPr>
        <w:t>nement</w:t>
      </w:r>
      <w:r w:rsidRPr="00AD1D75" w:rsidR="002F431B">
        <w:rPr>
          <w:lang w:val="fr-FR"/>
        </w:rPr>
        <w:t xml:space="preserve"> ferme</w:t>
      </w:r>
      <w:r w:rsidRPr="00AD1D75">
        <w:rPr>
          <w:lang w:val="fr-FR"/>
        </w:rPr>
        <w:t xml:space="preserve"> de deux mois, estimant que seule la détention pouvait </w:t>
      </w:r>
      <w:r w:rsidRPr="00AD1D75" w:rsidR="00F41CB9">
        <w:rPr>
          <w:lang w:val="fr-FR"/>
        </w:rPr>
        <w:t>l</w:t>
      </w:r>
      <w:r w:rsidRPr="00AD1D75" w:rsidR="00AD1D75">
        <w:rPr>
          <w:lang w:val="fr-FR"/>
        </w:rPr>
        <w:t>’</w:t>
      </w:r>
      <w:r w:rsidRPr="00AD1D75">
        <w:rPr>
          <w:lang w:val="fr-FR"/>
        </w:rPr>
        <w:t>amener à réfléchir à son comportement et à s</w:t>
      </w:r>
      <w:r w:rsidRPr="00AD1D75" w:rsidR="00AD1D75">
        <w:rPr>
          <w:lang w:val="fr-FR"/>
        </w:rPr>
        <w:t>’</w:t>
      </w:r>
      <w:r w:rsidRPr="00AD1D75">
        <w:rPr>
          <w:lang w:val="fr-FR"/>
        </w:rPr>
        <w:t>amender en je</w:t>
      </w:r>
      <w:r w:rsidRPr="00AD1D75" w:rsidR="002F431B">
        <w:rPr>
          <w:lang w:val="fr-FR"/>
        </w:rPr>
        <w:t>û</w:t>
      </w:r>
      <w:r w:rsidRPr="00AD1D75">
        <w:rPr>
          <w:lang w:val="fr-FR"/>
        </w:rPr>
        <w:t xml:space="preserve">nant et en priant pendant au minimum </w:t>
      </w:r>
      <w:r w:rsidRPr="00AD1D75" w:rsidR="002F431B">
        <w:rPr>
          <w:lang w:val="fr-FR"/>
        </w:rPr>
        <w:t>quarante</w:t>
      </w:r>
      <w:r w:rsidRPr="00AD1D75">
        <w:rPr>
          <w:lang w:val="fr-FR"/>
        </w:rPr>
        <w:t xml:space="preserve"> jours, après quoi il pou</w:t>
      </w:r>
      <w:r w:rsidRPr="00AD1D75" w:rsidR="009D05DB">
        <w:rPr>
          <w:lang w:val="fr-FR"/>
        </w:rPr>
        <w:t>rr</w:t>
      </w:r>
      <w:r w:rsidRPr="00AD1D75">
        <w:rPr>
          <w:lang w:val="fr-FR"/>
        </w:rPr>
        <w:t>ait bénéficier d</w:t>
      </w:r>
      <w:r w:rsidRPr="00AD1D75" w:rsidR="00AD1D75">
        <w:rPr>
          <w:lang w:val="fr-FR"/>
        </w:rPr>
        <w:t>’</w:t>
      </w:r>
      <w:r w:rsidRPr="00AD1D75">
        <w:rPr>
          <w:lang w:val="fr-FR"/>
        </w:rPr>
        <w:t>une libération conditionnelle.</w:t>
      </w:r>
    </w:p>
    <w:bookmarkStart w:name="condamnare_Szabo2" w:id="10"/>
    <w:p w:rsidRPr="00AD1D75" w:rsidR="007E16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27</w:t>
      </w:r>
      <w:r w:rsidRPr="00AD1D75">
        <w:rPr>
          <w:lang w:val="fr-FR"/>
        </w:rPr>
        <w:fldChar w:fldCharType="end"/>
      </w:r>
      <w:bookmarkEnd w:id="10"/>
      <w:r w:rsidRPr="00AD1D75">
        <w:rPr>
          <w:lang w:val="fr-FR"/>
        </w:rPr>
        <w:t>.  </w:t>
      </w:r>
      <w:r w:rsidRPr="00AD1D75" w:rsidR="00193F67">
        <w:rPr>
          <w:lang w:val="fr-FR"/>
        </w:rPr>
        <w:t xml:space="preserve">Sur recours du </w:t>
      </w:r>
      <w:r w:rsidRPr="00AD1D75">
        <w:rPr>
          <w:lang w:val="fr-FR"/>
        </w:rPr>
        <w:t xml:space="preserve">second </w:t>
      </w:r>
      <w:r w:rsidRPr="00AD1D75">
        <w:rPr>
          <w:lang w:val="fr-FR"/>
        </w:rPr>
        <w:t>requérant</w:t>
      </w:r>
      <w:r w:rsidRPr="00AD1D75" w:rsidR="00193F67">
        <w:rPr>
          <w:lang w:val="fr-FR"/>
        </w:rPr>
        <w:t>,</w:t>
      </w:r>
      <w:r w:rsidRPr="00AD1D75">
        <w:rPr>
          <w:lang w:val="fr-FR"/>
        </w:rPr>
        <w:t xml:space="preserve"> </w:t>
      </w:r>
      <w:r w:rsidRPr="00AD1D75" w:rsidR="00193F67">
        <w:rPr>
          <w:lang w:val="fr-FR"/>
        </w:rPr>
        <w:t>la cour d</w:t>
      </w:r>
      <w:r w:rsidRPr="00AD1D75" w:rsidR="00AD1D75">
        <w:rPr>
          <w:lang w:val="fr-FR"/>
        </w:rPr>
        <w:t>’</w:t>
      </w:r>
      <w:r w:rsidRPr="00AD1D75" w:rsidR="00193F67">
        <w:rPr>
          <w:lang w:val="fr-FR"/>
        </w:rPr>
        <w:t xml:space="preserve">appel de Cluj infirma en partie ce jugement par un arrêt du 31 janvier 2013. </w:t>
      </w:r>
      <w:r w:rsidRPr="00AD1D75">
        <w:rPr>
          <w:lang w:val="fr-FR"/>
        </w:rPr>
        <w:t>La cour d</w:t>
      </w:r>
      <w:r w:rsidRPr="00AD1D75" w:rsidR="00AD1D75">
        <w:rPr>
          <w:lang w:val="fr-FR"/>
        </w:rPr>
        <w:t>’</w:t>
      </w:r>
      <w:r w:rsidRPr="00AD1D75">
        <w:rPr>
          <w:lang w:val="fr-FR"/>
        </w:rPr>
        <w:t xml:space="preserve">appel </w:t>
      </w:r>
      <w:r w:rsidRPr="00AD1D75" w:rsidR="00303E17">
        <w:rPr>
          <w:lang w:val="fr-FR"/>
        </w:rPr>
        <w:t>considéra que</w:t>
      </w:r>
      <w:r w:rsidRPr="00AD1D75">
        <w:rPr>
          <w:lang w:val="fr-FR"/>
        </w:rPr>
        <w:t>, eu égard à la division de la communauté r</w:t>
      </w:r>
      <w:r w:rsidRPr="00AD1D75" w:rsidR="009A4867">
        <w:rPr>
          <w:lang w:val="fr-FR"/>
        </w:rPr>
        <w:t>é</w:t>
      </w:r>
      <w:r w:rsidRPr="00AD1D75">
        <w:rPr>
          <w:lang w:val="fr-FR"/>
        </w:rPr>
        <w:t xml:space="preserve">formée de </w:t>
      </w:r>
      <w:r w:rsidRPr="00AD1D75">
        <w:rPr>
          <w:lang w:val="fr-FR"/>
        </w:rPr>
        <w:t>Băiţa</w:t>
      </w:r>
      <w:r w:rsidRPr="00AD1D75">
        <w:rPr>
          <w:lang w:val="fr-FR"/>
        </w:rPr>
        <w:t xml:space="preserve">, la privation de liberté du </w:t>
      </w:r>
      <w:r w:rsidRPr="00AD1D75">
        <w:rPr>
          <w:lang w:val="fr-FR"/>
        </w:rPr>
        <w:t xml:space="preserve">second </w:t>
      </w:r>
      <w:r w:rsidRPr="00AD1D75">
        <w:rPr>
          <w:lang w:val="fr-FR"/>
        </w:rPr>
        <w:t>requérant était de nature à aggraver ce conflit</w:t>
      </w:r>
      <w:r w:rsidRPr="00AD1D75" w:rsidR="002F431B">
        <w:rPr>
          <w:lang w:val="fr-FR"/>
        </w:rPr>
        <w:t>,</w:t>
      </w:r>
      <w:r w:rsidRPr="00AD1D75" w:rsidR="00461860">
        <w:rPr>
          <w:lang w:val="fr-FR"/>
        </w:rPr>
        <w:t xml:space="preserve"> et</w:t>
      </w:r>
      <w:r w:rsidRPr="00AD1D75">
        <w:rPr>
          <w:lang w:val="fr-FR"/>
        </w:rPr>
        <w:t xml:space="preserve"> </w:t>
      </w:r>
      <w:r w:rsidRPr="00AD1D75" w:rsidR="002F431B">
        <w:rPr>
          <w:lang w:val="fr-FR"/>
        </w:rPr>
        <w:t xml:space="preserve">elle </w:t>
      </w:r>
      <w:r w:rsidRPr="00AD1D75">
        <w:rPr>
          <w:lang w:val="fr-FR"/>
        </w:rPr>
        <w:t xml:space="preserve">prononça le sursis </w:t>
      </w:r>
      <w:r w:rsidRPr="00AD1D75" w:rsidR="00193F67">
        <w:rPr>
          <w:lang w:val="fr-FR"/>
        </w:rPr>
        <w:t>de la peine d</w:t>
      </w:r>
      <w:r w:rsidRPr="00AD1D75" w:rsidR="00AD1D75">
        <w:rPr>
          <w:lang w:val="fr-FR"/>
        </w:rPr>
        <w:t>’</w:t>
      </w:r>
      <w:r w:rsidRPr="00AD1D75" w:rsidR="00193F67">
        <w:rPr>
          <w:lang w:val="fr-FR"/>
        </w:rPr>
        <w:t xml:space="preserve">emprisonnement </w:t>
      </w:r>
      <w:r w:rsidRPr="00AD1D75">
        <w:rPr>
          <w:lang w:val="fr-FR"/>
        </w:rPr>
        <w:t>avec une période de mise à l</w:t>
      </w:r>
      <w:r w:rsidRPr="00AD1D75" w:rsidR="00AD1D75">
        <w:rPr>
          <w:lang w:val="fr-FR"/>
        </w:rPr>
        <w:t>’</w:t>
      </w:r>
      <w:r w:rsidRPr="00AD1D75">
        <w:rPr>
          <w:lang w:val="fr-FR"/>
        </w:rPr>
        <w:t xml:space="preserve">épreuve de </w:t>
      </w:r>
      <w:r w:rsidRPr="00AD1D75" w:rsidR="00303E17">
        <w:rPr>
          <w:lang w:val="fr-FR"/>
        </w:rPr>
        <w:t>deux</w:t>
      </w:r>
      <w:r w:rsidRPr="00AD1D75">
        <w:rPr>
          <w:lang w:val="fr-FR"/>
        </w:rPr>
        <w:t xml:space="preserve"> ans et </w:t>
      </w:r>
      <w:r w:rsidRPr="00AD1D75" w:rsidR="00303E17">
        <w:rPr>
          <w:lang w:val="fr-FR"/>
        </w:rPr>
        <w:t>deux</w:t>
      </w:r>
      <w:r w:rsidRPr="00AD1D75">
        <w:rPr>
          <w:lang w:val="fr-FR"/>
        </w:rPr>
        <w:t xml:space="preserve"> mois. Elle attira l</w:t>
      </w:r>
      <w:r w:rsidRPr="00AD1D75" w:rsidR="00AD1D75">
        <w:rPr>
          <w:lang w:val="fr-FR"/>
        </w:rPr>
        <w:t>’</w:t>
      </w:r>
      <w:r w:rsidRPr="00AD1D75">
        <w:rPr>
          <w:lang w:val="fr-FR"/>
        </w:rPr>
        <w:t xml:space="preserve">attention du </w:t>
      </w:r>
      <w:r w:rsidRPr="00AD1D75">
        <w:rPr>
          <w:lang w:val="fr-FR"/>
        </w:rPr>
        <w:t xml:space="preserve">second </w:t>
      </w:r>
      <w:r w:rsidRPr="00AD1D75">
        <w:rPr>
          <w:lang w:val="fr-FR"/>
        </w:rPr>
        <w:t>requérant sur les conséquences d</w:t>
      </w:r>
      <w:r w:rsidRPr="00AD1D75" w:rsidR="00AD1D75">
        <w:rPr>
          <w:lang w:val="fr-FR"/>
        </w:rPr>
        <w:t>’</w:t>
      </w:r>
      <w:r w:rsidRPr="00AD1D75" w:rsidR="00745B9A">
        <w:rPr>
          <w:lang w:val="fr-FR"/>
        </w:rPr>
        <w:t>une</w:t>
      </w:r>
      <w:r w:rsidRPr="00AD1D75">
        <w:rPr>
          <w:lang w:val="fr-FR"/>
        </w:rPr>
        <w:t xml:space="preserve"> réitération de ses agissements.</w:t>
      </w:r>
    </w:p>
    <w:p w:rsidRPr="00AD1D75" w:rsidR="00E77CB3" w:rsidP="00AD1D75">
      <w:pPr>
        <w:pStyle w:val="ECHRHeading1"/>
        <w:rPr>
          <w:lang w:val="fr-FR"/>
        </w:rPr>
      </w:pPr>
      <w:r w:rsidRPr="00AD1D75">
        <w:rPr>
          <w:lang w:val="fr-FR"/>
        </w:rPr>
        <w:t>II.  LE DROIT INTERNE PERTINENT</w:t>
      </w:r>
    </w:p>
    <w:bookmarkStart w:name="legea489" w:id="11"/>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28</w:t>
      </w:r>
      <w:r w:rsidRPr="00AD1D75">
        <w:rPr>
          <w:lang w:val="fr-FR"/>
        </w:rPr>
        <w:fldChar w:fldCharType="end"/>
      </w:r>
      <w:bookmarkEnd w:id="11"/>
      <w:r w:rsidRPr="00AD1D75" w:rsidR="00E77CB3">
        <w:rPr>
          <w:lang w:val="fr-FR"/>
        </w:rPr>
        <w:t>.  </w:t>
      </w:r>
      <w:r w:rsidRPr="00AD1D75">
        <w:rPr>
          <w:lang w:val="fr-FR"/>
        </w:rPr>
        <w:t>L</w:t>
      </w:r>
      <w:r w:rsidRPr="00AD1D75" w:rsidR="00AD1D75">
        <w:rPr>
          <w:lang w:val="fr-FR"/>
        </w:rPr>
        <w:t>’</w:t>
      </w:r>
      <w:r w:rsidRPr="00AD1D75">
        <w:rPr>
          <w:lang w:val="fr-FR"/>
        </w:rPr>
        <w:t>article 23 § 4 de la loi n</w:t>
      </w:r>
      <w:r w:rsidRPr="00AD1D75" w:rsidR="002C4A91">
        <w:rPr>
          <w:vertAlign w:val="superscript"/>
          <w:lang w:val="fr-FR"/>
        </w:rPr>
        <w:t>o</w:t>
      </w:r>
      <w:r w:rsidRPr="00AD1D75">
        <w:rPr>
          <w:lang w:val="fr-FR"/>
        </w:rPr>
        <w:t xml:space="preserve"> 489/2006 se lit comme suit :</w:t>
      </w:r>
    </w:p>
    <w:p w:rsidRPr="00AD1D75" w:rsidR="002534DA" w:rsidP="00AD1D75">
      <w:pPr>
        <w:pStyle w:val="ECHRParaQuote"/>
        <w:rPr>
          <w:lang w:val="fr-FR"/>
        </w:rPr>
      </w:pPr>
      <w:r w:rsidRPr="00AD1D75">
        <w:rPr>
          <w:lang w:val="fr-FR"/>
        </w:rPr>
        <w:t>« L</w:t>
      </w:r>
      <w:r w:rsidRPr="00AD1D75" w:rsidR="00AD1D75">
        <w:rPr>
          <w:lang w:val="fr-FR"/>
        </w:rPr>
        <w:t>’</w:t>
      </w:r>
      <w:r w:rsidRPr="00AD1D75">
        <w:rPr>
          <w:lang w:val="fr-FR"/>
        </w:rPr>
        <w:t>exercice de la fonction de prêtre</w:t>
      </w:r>
      <w:r w:rsidRPr="00AD1D75" w:rsidR="00745B9A">
        <w:rPr>
          <w:lang w:val="fr-FR"/>
        </w:rPr>
        <w:t>,</w:t>
      </w:r>
      <w:r w:rsidRPr="00AD1D75">
        <w:rPr>
          <w:lang w:val="fr-FR"/>
        </w:rPr>
        <w:t xml:space="preserve"> ou de toute autre fonction qui implique l</w:t>
      </w:r>
      <w:r w:rsidRPr="00AD1D75" w:rsidR="00AD1D75">
        <w:rPr>
          <w:lang w:val="fr-FR"/>
        </w:rPr>
        <w:t>’</w:t>
      </w:r>
      <w:r w:rsidRPr="00AD1D75">
        <w:rPr>
          <w:lang w:val="fr-FR"/>
        </w:rPr>
        <w:t>exercice des prérogatives de prêtre</w:t>
      </w:r>
      <w:r w:rsidRPr="00AD1D75" w:rsidR="00745B9A">
        <w:rPr>
          <w:lang w:val="fr-FR"/>
        </w:rPr>
        <w:t>,</w:t>
      </w:r>
      <w:r w:rsidRPr="00AD1D75">
        <w:rPr>
          <w:lang w:val="fr-FR"/>
        </w:rPr>
        <w:t xml:space="preserve"> sans l</w:t>
      </w:r>
      <w:r w:rsidRPr="00AD1D75" w:rsidR="00AD1D75">
        <w:rPr>
          <w:lang w:val="fr-FR"/>
        </w:rPr>
        <w:t>’</w:t>
      </w:r>
      <w:r w:rsidRPr="00AD1D75">
        <w:rPr>
          <w:lang w:val="fr-FR"/>
        </w:rPr>
        <w:t>autorisation ou l</w:t>
      </w:r>
      <w:r w:rsidRPr="00AD1D75" w:rsidR="00AD1D75">
        <w:rPr>
          <w:lang w:val="fr-FR"/>
        </w:rPr>
        <w:t>’</w:t>
      </w:r>
      <w:r w:rsidRPr="00AD1D75">
        <w:rPr>
          <w:lang w:val="fr-FR"/>
        </w:rPr>
        <w:t>accord explicite des structures religieuses dotées ou non de la personnalité juridique est puni selon les dispositions de la loi pénale. »</w:t>
      </w:r>
    </w:p>
    <w:bookmarkStart w:name="cod_penal" w:id="12"/>
    <w:p w:rsidRPr="00AD1D75" w:rsidR="002534D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29</w:t>
      </w:r>
      <w:r w:rsidRPr="00AD1D75">
        <w:rPr>
          <w:lang w:val="fr-FR"/>
        </w:rPr>
        <w:fldChar w:fldCharType="end"/>
      </w:r>
      <w:bookmarkEnd w:id="12"/>
      <w:r w:rsidRPr="00AD1D75">
        <w:rPr>
          <w:lang w:val="fr-FR"/>
        </w:rPr>
        <w:t>.  L</w:t>
      </w:r>
      <w:r w:rsidRPr="00AD1D75" w:rsidR="00AD1D75">
        <w:rPr>
          <w:lang w:val="fr-FR"/>
        </w:rPr>
        <w:t>’</w:t>
      </w:r>
      <w:r w:rsidRPr="00AD1D75">
        <w:rPr>
          <w:lang w:val="fr-FR"/>
        </w:rPr>
        <w:t xml:space="preserve">ancien code pénal roumain, qui </w:t>
      </w:r>
      <w:r w:rsidRPr="00AD1D75" w:rsidR="005B2591">
        <w:rPr>
          <w:lang w:val="fr-FR"/>
        </w:rPr>
        <w:t xml:space="preserve">était </w:t>
      </w:r>
      <w:r w:rsidRPr="00AD1D75">
        <w:rPr>
          <w:lang w:val="fr-FR"/>
        </w:rPr>
        <w:t>en vigueur jusqu</w:t>
      </w:r>
      <w:r w:rsidRPr="00AD1D75" w:rsidR="00AD1D75">
        <w:rPr>
          <w:lang w:val="fr-FR"/>
        </w:rPr>
        <w:t>’</w:t>
      </w:r>
      <w:r w:rsidRPr="00AD1D75">
        <w:rPr>
          <w:lang w:val="fr-FR"/>
        </w:rPr>
        <w:t>au 1</w:t>
      </w:r>
      <w:r w:rsidRPr="00AD1D75">
        <w:rPr>
          <w:vertAlign w:val="superscript"/>
          <w:lang w:val="fr-FR"/>
        </w:rPr>
        <w:t>er</w:t>
      </w:r>
      <w:r w:rsidRPr="00AD1D75">
        <w:rPr>
          <w:lang w:val="fr-FR"/>
        </w:rPr>
        <w:t> février 2014, réprimait</w:t>
      </w:r>
      <w:r w:rsidRPr="00AD1D75" w:rsidR="00C24D9D">
        <w:rPr>
          <w:lang w:val="fr-FR"/>
        </w:rPr>
        <w:t xml:space="preserve">, </w:t>
      </w:r>
      <w:r w:rsidRPr="00AD1D75" w:rsidR="005B2591">
        <w:rPr>
          <w:lang w:val="fr-FR"/>
        </w:rPr>
        <w:t xml:space="preserve">en son </w:t>
      </w:r>
      <w:r w:rsidRPr="00AD1D75" w:rsidR="00C24D9D">
        <w:rPr>
          <w:lang w:val="fr-FR"/>
        </w:rPr>
        <w:t xml:space="preserve">article 281, </w:t>
      </w:r>
      <w:r w:rsidRPr="00AD1D75">
        <w:rPr>
          <w:lang w:val="fr-FR"/>
        </w:rPr>
        <w:t>l</w:t>
      </w:r>
      <w:r w:rsidRPr="00AD1D75" w:rsidR="00AD1D75">
        <w:rPr>
          <w:lang w:val="fr-FR"/>
        </w:rPr>
        <w:t>’</w:t>
      </w:r>
      <w:r w:rsidRPr="00AD1D75">
        <w:rPr>
          <w:lang w:val="fr-FR"/>
        </w:rPr>
        <w:t>infraction d</w:t>
      </w:r>
      <w:r w:rsidRPr="00AD1D75" w:rsidR="00AD1D75">
        <w:rPr>
          <w:lang w:val="fr-FR"/>
        </w:rPr>
        <w:t>’</w:t>
      </w:r>
      <w:r w:rsidRPr="00AD1D75">
        <w:rPr>
          <w:lang w:val="fr-FR"/>
        </w:rPr>
        <w:t>exercice illégal d</w:t>
      </w:r>
      <w:r w:rsidRPr="00AD1D75" w:rsidR="00AD1D75">
        <w:rPr>
          <w:lang w:val="fr-FR"/>
        </w:rPr>
        <w:t>’</w:t>
      </w:r>
      <w:r w:rsidRPr="00AD1D75">
        <w:rPr>
          <w:lang w:val="fr-FR"/>
        </w:rPr>
        <w:t xml:space="preserve">une profession </w:t>
      </w:r>
      <w:r w:rsidRPr="00AD1D75" w:rsidR="00C24D9D">
        <w:rPr>
          <w:lang w:val="fr-FR"/>
        </w:rPr>
        <w:t>en ces termes</w:t>
      </w:r>
      <w:r w:rsidRPr="00AD1D75">
        <w:rPr>
          <w:lang w:val="fr-FR"/>
        </w:rPr>
        <w:t> :</w:t>
      </w:r>
    </w:p>
    <w:p w:rsidRPr="00AD1D75" w:rsidR="002534DA" w:rsidP="00AD1D75">
      <w:pPr>
        <w:pStyle w:val="ECHRParaQuote"/>
        <w:rPr>
          <w:lang w:val="fr-FR"/>
        </w:rPr>
      </w:pPr>
      <w:r w:rsidRPr="00AD1D75">
        <w:rPr>
          <w:lang w:val="fr-FR"/>
        </w:rPr>
        <w:t>« L</w:t>
      </w:r>
      <w:r w:rsidRPr="00AD1D75" w:rsidR="00AD1D75">
        <w:rPr>
          <w:lang w:val="fr-FR"/>
        </w:rPr>
        <w:t>’</w:t>
      </w:r>
      <w:r w:rsidRPr="00AD1D75">
        <w:rPr>
          <w:lang w:val="fr-FR"/>
        </w:rPr>
        <w:t>exercice illégal d</w:t>
      </w:r>
      <w:r w:rsidRPr="00AD1D75" w:rsidR="00AD1D75">
        <w:rPr>
          <w:lang w:val="fr-FR"/>
        </w:rPr>
        <w:t>’</w:t>
      </w:r>
      <w:r w:rsidRPr="00AD1D75">
        <w:rPr>
          <w:lang w:val="fr-FR"/>
        </w:rPr>
        <w:t>une profession ou de toute autre activité pour laquelle la loi exige une autorisation (</w:t>
      </w:r>
      <w:r w:rsidRPr="00AD1D75" w:rsidR="002C4A91">
        <w:rPr>
          <w:lang w:val="fr-FR"/>
        </w:rPr>
        <w:t>...</w:t>
      </w:r>
      <w:r w:rsidRPr="00AD1D75">
        <w:rPr>
          <w:lang w:val="fr-FR"/>
        </w:rPr>
        <w:t>) est puni d</w:t>
      </w:r>
      <w:r w:rsidRPr="00AD1D75" w:rsidR="00AD1D75">
        <w:rPr>
          <w:lang w:val="fr-FR"/>
        </w:rPr>
        <w:t>’</w:t>
      </w:r>
      <w:r w:rsidRPr="00AD1D75">
        <w:rPr>
          <w:lang w:val="fr-FR"/>
        </w:rPr>
        <w:t>une peine d</w:t>
      </w:r>
      <w:r w:rsidRPr="00AD1D75" w:rsidR="00AD1D75">
        <w:rPr>
          <w:lang w:val="fr-FR"/>
        </w:rPr>
        <w:t>’</w:t>
      </w:r>
      <w:r w:rsidRPr="00AD1D75" w:rsidR="00CB1FE7">
        <w:rPr>
          <w:lang w:val="fr-FR"/>
        </w:rPr>
        <w:t>em</w:t>
      </w:r>
      <w:r w:rsidRPr="00AD1D75">
        <w:rPr>
          <w:lang w:val="fr-FR"/>
        </w:rPr>
        <w:t>prison</w:t>
      </w:r>
      <w:r w:rsidRPr="00AD1D75" w:rsidR="00CB1FE7">
        <w:rPr>
          <w:lang w:val="fr-FR"/>
        </w:rPr>
        <w:t>nement</w:t>
      </w:r>
      <w:r w:rsidRPr="00AD1D75">
        <w:rPr>
          <w:lang w:val="fr-FR"/>
        </w:rPr>
        <w:t xml:space="preserve"> </w:t>
      </w:r>
      <w:r w:rsidRPr="00AD1D75" w:rsidR="004415C2">
        <w:rPr>
          <w:lang w:val="fr-FR"/>
        </w:rPr>
        <w:t xml:space="preserve">[allant] </w:t>
      </w:r>
      <w:r w:rsidRPr="00AD1D75">
        <w:rPr>
          <w:lang w:val="fr-FR"/>
        </w:rPr>
        <w:t>de un mois à un an ou d</w:t>
      </w:r>
      <w:r w:rsidRPr="00AD1D75" w:rsidR="00AD1D75">
        <w:rPr>
          <w:lang w:val="fr-FR"/>
        </w:rPr>
        <w:t>’</w:t>
      </w:r>
      <w:r w:rsidRPr="00AD1D75">
        <w:rPr>
          <w:lang w:val="fr-FR"/>
        </w:rPr>
        <w:t>une amende. »</w:t>
      </w:r>
    </w:p>
    <w:bookmarkStart w:name="para30" w:id="13"/>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30</w:t>
      </w:r>
      <w:r w:rsidRPr="00AD1D75">
        <w:rPr>
          <w:lang w:val="fr-FR"/>
        </w:rPr>
        <w:fldChar w:fldCharType="end"/>
      </w:r>
      <w:bookmarkEnd w:id="13"/>
      <w:r w:rsidRPr="00AD1D75">
        <w:rPr>
          <w:lang w:val="fr-FR"/>
        </w:rPr>
        <w:t>.  </w:t>
      </w:r>
      <w:r w:rsidRPr="00AD1D75" w:rsidR="00021723">
        <w:rPr>
          <w:lang w:val="fr-FR"/>
        </w:rPr>
        <w:t>Le nouveau code pénal, en vigueur depuis le 1</w:t>
      </w:r>
      <w:r w:rsidRPr="00AD1D75" w:rsidR="00021723">
        <w:rPr>
          <w:vertAlign w:val="superscript"/>
          <w:lang w:val="fr-FR"/>
        </w:rPr>
        <w:t>er</w:t>
      </w:r>
      <w:r w:rsidRPr="00AD1D75" w:rsidR="00F916D6">
        <w:rPr>
          <w:lang w:val="fr-FR"/>
        </w:rPr>
        <w:t> </w:t>
      </w:r>
      <w:r w:rsidRPr="00AD1D75" w:rsidR="00021723">
        <w:rPr>
          <w:lang w:val="fr-FR"/>
        </w:rPr>
        <w:t>février 2014</w:t>
      </w:r>
      <w:r w:rsidRPr="00AD1D75" w:rsidR="00DE7F62">
        <w:rPr>
          <w:lang w:val="fr-FR"/>
        </w:rPr>
        <w:t>,</w:t>
      </w:r>
      <w:r w:rsidRPr="00AD1D75" w:rsidR="00021723">
        <w:rPr>
          <w:lang w:val="fr-FR"/>
        </w:rPr>
        <w:t xml:space="preserve"> comporte une disposition similaire </w:t>
      </w:r>
      <w:r w:rsidRPr="00AD1D75" w:rsidR="005B2591">
        <w:rPr>
          <w:lang w:val="fr-FR"/>
        </w:rPr>
        <w:t xml:space="preserve">en son </w:t>
      </w:r>
      <w:r w:rsidRPr="00AD1D75" w:rsidR="00021723">
        <w:rPr>
          <w:lang w:val="fr-FR"/>
        </w:rPr>
        <w:t xml:space="preserve">article 348, </w:t>
      </w:r>
      <w:r w:rsidRPr="00AD1D75" w:rsidR="00F37773">
        <w:rPr>
          <w:lang w:val="fr-FR"/>
        </w:rPr>
        <w:t xml:space="preserve">les limites de </w:t>
      </w:r>
      <w:r w:rsidRPr="00AD1D75" w:rsidR="00021723">
        <w:rPr>
          <w:lang w:val="fr-FR"/>
        </w:rPr>
        <w:t>la peine</w:t>
      </w:r>
      <w:r w:rsidRPr="00AD1D75" w:rsidR="00F37773">
        <w:rPr>
          <w:lang w:val="fr-FR"/>
        </w:rPr>
        <w:t xml:space="preserve"> ayant été modifiées pour être</w:t>
      </w:r>
      <w:r w:rsidRPr="00AD1D75" w:rsidR="005B2591">
        <w:rPr>
          <w:lang w:val="fr-FR"/>
        </w:rPr>
        <w:t xml:space="preserve"> portées de</w:t>
      </w:r>
      <w:r w:rsidRPr="00AD1D75" w:rsidR="00021723">
        <w:rPr>
          <w:lang w:val="fr-FR"/>
        </w:rPr>
        <w:t xml:space="preserve"> trois mois à un an d</w:t>
      </w:r>
      <w:r w:rsidRPr="00AD1D75" w:rsidR="00AD1D75">
        <w:rPr>
          <w:lang w:val="fr-FR"/>
        </w:rPr>
        <w:t>’</w:t>
      </w:r>
      <w:r w:rsidRPr="00AD1D75" w:rsidR="00CB1FE7">
        <w:rPr>
          <w:lang w:val="fr-FR"/>
        </w:rPr>
        <w:t>em</w:t>
      </w:r>
      <w:r w:rsidRPr="00AD1D75" w:rsidR="00021723">
        <w:rPr>
          <w:lang w:val="fr-FR"/>
        </w:rPr>
        <w:t>prison</w:t>
      </w:r>
      <w:r w:rsidRPr="00AD1D75" w:rsidR="00CB1FE7">
        <w:rPr>
          <w:lang w:val="fr-FR"/>
        </w:rPr>
        <w:t>nement</w:t>
      </w:r>
      <w:r w:rsidRPr="00AD1D75" w:rsidR="00021723">
        <w:rPr>
          <w:lang w:val="fr-FR"/>
        </w:rPr>
        <w:t>.</w:t>
      </w:r>
    </w:p>
    <w:bookmarkStart w:name="CFAm" w:id="14"/>
    <w:p w:rsidRPr="00AD1D75" w:rsidR="00262D58"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31</w:t>
      </w:r>
      <w:r w:rsidRPr="00AD1D75">
        <w:rPr>
          <w:lang w:val="fr-FR"/>
        </w:rPr>
        <w:fldChar w:fldCharType="end"/>
      </w:r>
      <w:bookmarkEnd w:id="14"/>
      <w:r w:rsidRPr="00AD1D75">
        <w:rPr>
          <w:lang w:val="fr-FR"/>
        </w:rPr>
        <w:t>.  Le code de la famille en vigueur jusqu</w:t>
      </w:r>
      <w:r w:rsidRPr="00AD1D75" w:rsidR="00AD1D75">
        <w:rPr>
          <w:lang w:val="fr-FR"/>
        </w:rPr>
        <w:t>’</w:t>
      </w:r>
      <w:r w:rsidRPr="00AD1D75">
        <w:rPr>
          <w:lang w:val="fr-FR"/>
        </w:rPr>
        <w:t>au 30</w:t>
      </w:r>
      <w:r w:rsidRPr="00AD1D75" w:rsidR="00F916D6">
        <w:rPr>
          <w:lang w:val="fr-FR"/>
        </w:rPr>
        <w:t> </w:t>
      </w:r>
      <w:r w:rsidRPr="00AD1D75">
        <w:rPr>
          <w:lang w:val="fr-FR"/>
        </w:rPr>
        <w:t xml:space="preserve">septembre 2011 disposait </w:t>
      </w:r>
      <w:r w:rsidRPr="00AD1D75" w:rsidR="00C44FD4">
        <w:rPr>
          <w:lang w:val="fr-FR"/>
        </w:rPr>
        <w:t xml:space="preserve">en son </w:t>
      </w:r>
      <w:r w:rsidRPr="00AD1D75">
        <w:rPr>
          <w:lang w:val="fr-FR"/>
        </w:rPr>
        <w:t>article 3 que seul le mariage conclu devant un officier de l</w:t>
      </w:r>
      <w:r w:rsidRPr="00AD1D75" w:rsidR="00AD1D75">
        <w:rPr>
          <w:lang w:val="fr-FR"/>
        </w:rPr>
        <w:t>’</w:t>
      </w:r>
      <w:r w:rsidRPr="00AD1D75">
        <w:rPr>
          <w:lang w:val="fr-FR"/>
        </w:rPr>
        <w:t>état civil pouvait créer des droits et des obligations pour les conjoints. L</w:t>
      </w:r>
      <w:r w:rsidRPr="00AD1D75" w:rsidR="00AD1D75">
        <w:rPr>
          <w:lang w:val="fr-FR"/>
        </w:rPr>
        <w:t>’</w:t>
      </w:r>
      <w:r w:rsidRPr="00AD1D75">
        <w:rPr>
          <w:lang w:val="fr-FR"/>
        </w:rPr>
        <w:t>article</w:t>
      </w:r>
      <w:r w:rsidRPr="00AD1D75" w:rsidR="00F916D6">
        <w:rPr>
          <w:lang w:val="fr-FR"/>
        </w:rPr>
        <w:t> </w:t>
      </w:r>
      <w:r w:rsidRPr="00AD1D75">
        <w:rPr>
          <w:lang w:val="fr-FR"/>
        </w:rPr>
        <w:t>259 § 3 du nouveau code civil en vigueur depuis le 1</w:t>
      </w:r>
      <w:r w:rsidRPr="00AD1D75">
        <w:rPr>
          <w:vertAlign w:val="superscript"/>
          <w:lang w:val="fr-FR"/>
        </w:rPr>
        <w:t>er</w:t>
      </w:r>
      <w:r w:rsidRPr="00AD1D75" w:rsidR="00F916D6">
        <w:rPr>
          <w:lang w:val="fr-FR"/>
        </w:rPr>
        <w:t> </w:t>
      </w:r>
      <w:r w:rsidRPr="00AD1D75">
        <w:rPr>
          <w:lang w:val="fr-FR"/>
        </w:rPr>
        <w:t>octobre 2011 dispose que la célébration du mariage religieux ne peut avoir lieu qu</w:t>
      </w:r>
      <w:r w:rsidRPr="00AD1D75" w:rsidR="00AD1D75">
        <w:rPr>
          <w:lang w:val="fr-FR"/>
        </w:rPr>
        <w:t>’</w:t>
      </w:r>
      <w:r w:rsidRPr="00AD1D75">
        <w:rPr>
          <w:lang w:val="fr-FR"/>
        </w:rPr>
        <w:t>après la conclusion du mariage civil.</w:t>
      </w:r>
    </w:p>
    <w:p w:rsidRPr="00AD1D75" w:rsidR="003B257F" w:rsidP="00AD1D75">
      <w:pPr>
        <w:pStyle w:val="ECHRTitle1"/>
        <w:rPr>
          <w:lang w:val="fr-FR"/>
        </w:rPr>
      </w:pPr>
      <w:r w:rsidRPr="00AD1D75">
        <w:rPr>
          <w:lang w:val="fr-FR"/>
        </w:rPr>
        <w:t>EN DROIT</w:t>
      </w:r>
    </w:p>
    <w:p w:rsidRPr="00AD1D75" w:rsidR="005D6986" w:rsidP="00AD1D75">
      <w:pPr>
        <w:pStyle w:val="ECHRHeading1"/>
        <w:rPr>
          <w:lang w:val="fr-FR"/>
        </w:rPr>
      </w:pPr>
      <w:r w:rsidRPr="00AD1D75">
        <w:rPr>
          <w:lang w:val="fr-FR"/>
        </w:rPr>
        <w:t>I.</w:t>
      </w:r>
      <w:r w:rsidRPr="00AD1D75" w:rsidR="00BF456C">
        <w:rPr>
          <w:lang w:val="fr-FR"/>
        </w:rPr>
        <w:t>  </w:t>
      </w:r>
      <w:r w:rsidRPr="00AD1D75" w:rsidR="006E08E8">
        <w:rPr>
          <w:lang w:val="fr-FR"/>
        </w:rPr>
        <w:t>SUR LA JONCTION DES REQU</w:t>
      </w:r>
      <w:r w:rsidRPr="00AD1D75" w:rsidR="006E08E8">
        <w:rPr>
          <w:rFonts w:cstheme="majorHAnsi"/>
          <w:lang w:val="fr-FR"/>
        </w:rPr>
        <w:t>Ê</w:t>
      </w:r>
      <w:r w:rsidRPr="00AD1D75" w:rsidR="006E08E8">
        <w:rPr>
          <w:lang w:val="fr-FR"/>
        </w:rPr>
        <w:t>TES</w:t>
      </w:r>
    </w:p>
    <w:p w:rsidRPr="00AD1D75" w:rsidR="005D6986"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32</w:t>
      </w:r>
      <w:r w:rsidRPr="00AD1D75">
        <w:rPr>
          <w:lang w:val="fr-FR"/>
        </w:rPr>
        <w:fldChar w:fldCharType="end"/>
      </w:r>
      <w:r w:rsidRPr="00AD1D75">
        <w:rPr>
          <w:lang w:val="fr-FR"/>
        </w:rPr>
        <w:t>.  Compte tenu de la similitude des présentes requêtes quant aux faits et aux questions de fond qu</w:t>
      </w:r>
      <w:r w:rsidRPr="00AD1D75" w:rsidR="00AD1D75">
        <w:rPr>
          <w:lang w:val="fr-FR"/>
        </w:rPr>
        <w:t>’</w:t>
      </w:r>
      <w:r w:rsidRPr="00AD1D75">
        <w:rPr>
          <w:lang w:val="fr-FR"/>
        </w:rPr>
        <w:t>elles soulèvent, la Cour juge approprié d</w:t>
      </w:r>
      <w:r w:rsidRPr="00AD1D75" w:rsidR="00AD1D75">
        <w:rPr>
          <w:lang w:val="fr-FR"/>
        </w:rPr>
        <w:t>’</w:t>
      </w:r>
      <w:r w:rsidRPr="00AD1D75" w:rsidR="00B17C8D">
        <w:rPr>
          <w:lang w:val="fr-FR"/>
        </w:rPr>
        <w:t>ordonner leur jonction</w:t>
      </w:r>
      <w:r w:rsidRPr="00AD1D75">
        <w:rPr>
          <w:lang w:val="fr-FR"/>
        </w:rPr>
        <w:t>, en application de l</w:t>
      </w:r>
      <w:r w:rsidRPr="00AD1D75" w:rsidR="00AD1D75">
        <w:rPr>
          <w:lang w:val="fr-FR"/>
        </w:rPr>
        <w:t>’</w:t>
      </w:r>
      <w:r w:rsidRPr="00AD1D75">
        <w:rPr>
          <w:lang w:val="fr-FR"/>
        </w:rPr>
        <w:t>article 42 § 1 de son règlement.</w:t>
      </w:r>
    </w:p>
    <w:p w:rsidRPr="00AD1D75" w:rsidR="00E77CB3" w:rsidP="00AD1D75">
      <w:pPr>
        <w:pStyle w:val="ECHRHeading1"/>
        <w:rPr>
          <w:lang w:val="fr-FR"/>
        </w:rPr>
      </w:pPr>
      <w:r w:rsidRPr="00AD1D75">
        <w:rPr>
          <w:lang w:val="fr-FR"/>
        </w:rPr>
        <w:t>II.</w:t>
      </w:r>
      <w:r w:rsidRPr="00AD1D75" w:rsidR="00BF456C">
        <w:rPr>
          <w:lang w:val="fr-FR"/>
        </w:rPr>
        <w:t>  </w:t>
      </w:r>
      <w:r w:rsidRPr="00AD1D75">
        <w:rPr>
          <w:lang w:val="fr-FR"/>
        </w:rPr>
        <w:t>SUR LA VIOLATION ALLÉGUÉE DE L</w:t>
      </w:r>
      <w:r w:rsidRPr="00AD1D75" w:rsidR="00AD1D75">
        <w:rPr>
          <w:lang w:val="fr-FR"/>
        </w:rPr>
        <w:t>’</w:t>
      </w:r>
      <w:r w:rsidRPr="00AD1D75">
        <w:rPr>
          <w:lang w:val="fr-FR"/>
        </w:rPr>
        <w:t xml:space="preserve">ARTICLE </w:t>
      </w:r>
      <w:r w:rsidRPr="00AD1D75">
        <w:rPr>
          <w:lang w:val="fr-FR"/>
        </w:rPr>
        <w:t>9</w:t>
      </w:r>
      <w:r w:rsidRPr="00AD1D75">
        <w:rPr>
          <w:lang w:val="fr-FR"/>
        </w:rPr>
        <w:t xml:space="preserve"> DE LA CONVENTION</w:t>
      </w:r>
    </w:p>
    <w:p w:rsidRPr="00AD1D75" w:rsidR="00B1520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33</w:t>
      </w:r>
      <w:r w:rsidRPr="00AD1D75">
        <w:rPr>
          <w:lang w:val="fr-FR"/>
        </w:rPr>
        <w:fldChar w:fldCharType="end"/>
      </w:r>
      <w:r w:rsidRPr="00AD1D75" w:rsidR="00E77CB3">
        <w:rPr>
          <w:lang w:val="fr-FR"/>
        </w:rPr>
        <w:t>.  </w:t>
      </w:r>
      <w:r w:rsidRPr="00AD1D75">
        <w:rPr>
          <w:lang w:val="fr-FR"/>
        </w:rPr>
        <w:t>Les requérants</w:t>
      </w:r>
      <w:r w:rsidRPr="00AD1D75" w:rsidR="00E77CB3">
        <w:rPr>
          <w:lang w:val="fr-FR"/>
        </w:rPr>
        <w:t xml:space="preserve"> allègue</w:t>
      </w:r>
      <w:r w:rsidRPr="00AD1D75">
        <w:rPr>
          <w:lang w:val="fr-FR"/>
        </w:rPr>
        <w:t>nt</w:t>
      </w:r>
      <w:r w:rsidRPr="00AD1D75" w:rsidR="00E77CB3">
        <w:rPr>
          <w:lang w:val="fr-FR"/>
        </w:rPr>
        <w:t xml:space="preserve"> que </w:t>
      </w:r>
      <w:r w:rsidRPr="00AD1D75" w:rsidR="00432A37">
        <w:rPr>
          <w:lang w:val="fr-FR"/>
        </w:rPr>
        <w:t xml:space="preserve">leur condamnation pénale pour exercice illégal de la </w:t>
      </w:r>
      <w:r w:rsidRPr="00AD1D75" w:rsidR="00DE6297">
        <w:rPr>
          <w:lang w:val="fr-FR"/>
        </w:rPr>
        <w:t>fonction</w:t>
      </w:r>
      <w:r w:rsidRPr="00AD1D75" w:rsidR="00432A37">
        <w:rPr>
          <w:lang w:val="fr-FR"/>
        </w:rPr>
        <w:t xml:space="preserve"> de prêtre a emporté violation de leur droit</w:t>
      </w:r>
      <w:r w:rsidRPr="00AD1D75" w:rsidR="00706BA7">
        <w:rPr>
          <w:lang w:val="fr-FR"/>
        </w:rPr>
        <w:t xml:space="preserve"> </w:t>
      </w:r>
      <w:r w:rsidRPr="00AD1D75" w:rsidR="00706BA7">
        <w:rPr>
          <w:rFonts w:cstheme="minorHAnsi"/>
          <w:lang w:val="fr-FR"/>
        </w:rPr>
        <w:t>à</w:t>
      </w:r>
      <w:r w:rsidRPr="00AD1D75" w:rsidR="00706BA7">
        <w:rPr>
          <w:lang w:val="fr-FR"/>
        </w:rPr>
        <w:t xml:space="preserve"> la liberté de religion</w:t>
      </w:r>
      <w:r w:rsidRPr="00AD1D75" w:rsidR="00432A37">
        <w:rPr>
          <w:lang w:val="fr-FR"/>
        </w:rPr>
        <w:t xml:space="preserve">. </w:t>
      </w:r>
      <w:r w:rsidRPr="00AD1D75">
        <w:rPr>
          <w:lang w:val="fr-FR"/>
        </w:rPr>
        <w:t>Le premier requérant invoque l</w:t>
      </w:r>
      <w:r w:rsidRPr="00AD1D75" w:rsidR="00AD1D75">
        <w:rPr>
          <w:lang w:val="fr-FR"/>
        </w:rPr>
        <w:t>’</w:t>
      </w:r>
      <w:r w:rsidRPr="00AD1D75">
        <w:rPr>
          <w:lang w:val="fr-FR"/>
        </w:rPr>
        <w:t>article 9 combiné avec les articles</w:t>
      </w:r>
      <w:r w:rsidRPr="00AD1D75" w:rsidR="00F916D6">
        <w:rPr>
          <w:lang w:val="fr-FR"/>
        </w:rPr>
        <w:t> </w:t>
      </w:r>
      <w:r w:rsidRPr="00AD1D75">
        <w:rPr>
          <w:lang w:val="fr-FR"/>
        </w:rPr>
        <w:t>6, 13 et 14 de la Convention. Le second requérant invoque quant à lui l</w:t>
      </w:r>
      <w:r w:rsidRPr="00AD1D75" w:rsidR="00AD1D75">
        <w:rPr>
          <w:lang w:val="fr-FR"/>
        </w:rPr>
        <w:t>’</w:t>
      </w:r>
      <w:r w:rsidRPr="00AD1D75">
        <w:rPr>
          <w:lang w:val="fr-FR"/>
        </w:rPr>
        <w:t>article 9 combiné avec les articles 6, 10, 11 et 14 de la Convention.</w:t>
      </w:r>
    </w:p>
    <w:p w:rsidRPr="00AD1D75" w:rsidR="00432A37"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34</w:t>
      </w:r>
      <w:r w:rsidRPr="00AD1D75">
        <w:rPr>
          <w:lang w:val="fr-FR"/>
        </w:rPr>
        <w:fldChar w:fldCharType="end"/>
      </w:r>
      <w:r w:rsidRPr="00AD1D75">
        <w:rPr>
          <w:lang w:val="fr-FR"/>
        </w:rPr>
        <w:t>.  </w:t>
      </w:r>
      <w:r w:rsidRPr="00AD1D75" w:rsidR="00B15201">
        <w:rPr>
          <w:lang w:val="fr-FR"/>
        </w:rPr>
        <w:t>La Cour rappelle qu</w:t>
      </w:r>
      <w:r w:rsidRPr="00AD1D75" w:rsidR="00AD1D75">
        <w:rPr>
          <w:lang w:val="fr-FR"/>
        </w:rPr>
        <w:t>’</w:t>
      </w:r>
      <w:r w:rsidRPr="00AD1D75">
        <w:rPr>
          <w:lang w:val="fr-FR"/>
        </w:rPr>
        <w:t>elle est maîtresse de la qualification juridique des faits de la cause.</w:t>
      </w:r>
      <w:r w:rsidRPr="00AD1D75" w:rsidR="00B15201">
        <w:rPr>
          <w:lang w:val="fr-FR"/>
        </w:rPr>
        <w:t xml:space="preserve"> </w:t>
      </w:r>
      <w:r w:rsidRPr="00AD1D75">
        <w:rPr>
          <w:lang w:val="fr-FR"/>
        </w:rPr>
        <w:t>L</w:t>
      </w:r>
      <w:r w:rsidRPr="00AD1D75" w:rsidR="00AD1D75">
        <w:rPr>
          <w:lang w:val="fr-FR"/>
        </w:rPr>
        <w:t>’</w:t>
      </w:r>
      <w:r w:rsidRPr="00AD1D75" w:rsidR="00B15201">
        <w:rPr>
          <w:lang w:val="fr-FR"/>
        </w:rPr>
        <w:t>objet d</w:t>
      </w:r>
      <w:r w:rsidRPr="00AD1D75" w:rsidR="00AD1D75">
        <w:rPr>
          <w:lang w:val="fr-FR"/>
        </w:rPr>
        <w:t>’</w:t>
      </w:r>
      <w:r w:rsidRPr="00AD1D75" w:rsidR="00B15201">
        <w:rPr>
          <w:lang w:val="fr-FR"/>
        </w:rPr>
        <w:t xml:space="preserve">une affaire </w:t>
      </w:r>
      <w:r w:rsidRPr="00AD1D75" w:rsidR="00587743">
        <w:rPr>
          <w:lang w:val="fr-FR"/>
        </w:rPr>
        <w:t>qui lui est « </w:t>
      </w:r>
      <w:r w:rsidRPr="00AD1D75" w:rsidR="00B15201">
        <w:rPr>
          <w:lang w:val="fr-FR"/>
        </w:rPr>
        <w:t>soumise</w:t>
      </w:r>
      <w:r w:rsidRPr="00AD1D75" w:rsidR="00587743">
        <w:rPr>
          <w:lang w:val="fr-FR"/>
        </w:rPr>
        <w:t> »</w:t>
      </w:r>
      <w:r w:rsidRPr="00AD1D75" w:rsidR="00B15201">
        <w:rPr>
          <w:lang w:val="fr-FR"/>
        </w:rPr>
        <w:t xml:space="preserve"> dans l</w:t>
      </w:r>
      <w:r w:rsidRPr="00AD1D75" w:rsidR="00AD1D75">
        <w:rPr>
          <w:lang w:val="fr-FR"/>
        </w:rPr>
        <w:t>’</w:t>
      </w:r>
      <w:r w:rsidRPr="00AD1D75" w:rsidR="00B15201">
        <w:rPr>
          <w:lang w:val="fr-FR"/>
        </w:rPr>
        <w:t xml:space="preserve">exercice du droit de recours individuel est délimité par le grief soumis par le requérant. Un grief comporte deux éléments : des allégations factuelles et des arguments juridiques. En vertu du principe </w:t>
      </w:r>
      <w:r w:rsidRPr="00AD1D75" w:rsidR="00B15201">
        <w:rPr>
          <w:i/>
          <w:lang w:val="fr-FR"/>
        </w:rPr>
        <w:t>jura novit curia</w:t>
      </w:r>
      <w:r w:rsidRPr="00AD1D75" w:rsidR="00B15201">
        <w:rPr>
          <w:lang w:val="fr-FR"/>
        </w:rPr>
        <w:t>, la Cour n</w:t>
      </w:r>
      <w:r w:rsidRPr="00AD1D75" w:rsidR="00AD1D75">
        <w:rPr>
          <w:lang w:val="fr-FR"/>
        </w:rPr>
        <w:t>’</w:t>
      </w:r>
      <w:r w:rsidRPr="00AD1D75" w:rsidR="00B15201">
        <w:rPr>
          <w:lang w:val="fr-FR"/>
        </w:rPr>
        <w:t>est pas tenue par les moyens de droit avancés par le requérant en vertu de la Convention et de ses Protocoles, et elle peut décider de la qualification juridique à donner aux faits d</w:t>
      </w:r>
      <w:r w:rsidRPr="00AD1D75" w:rsidR="00AD1D75">
        <w:rPr>
          <w:lang w:val="fr-FR"/>
        </w:rPr>
        <w:t>’</w:t>
      </w:r>
      <w:r w:rsidRPr="00AD1D75" w:rsidR="00B15201">
        <w:rPr>
          <w:lang w:val="fr-FR"/>
        </w:rPr>
        <w:t>un grief en examinant celui-ci sur le terrain d</w:t>
      </w:r>
      <w:r w:rsidRPr="00AD1D75" w:rsidR="00AD1D75">
        <w:rPr>
          <w:lang w:val="fr-FR"/>
        </w:rPr>
        <w:t>’</w:t>
      </w:r>
      <w:r w:rsidRPr="00AD1D75" w:rsidR="00B15201">
        <w:rPr>
          <w:lang w:val="fr-FR"/>
        </w:rPr>
        <w:t>articles ou de dispositions de la Convention autres que ceux invoqués par le requérant</w:t>
      </w:r>
      <w:r w:rsidRPr="00AD1D75" w:rsidR="00587743">
        <w:rPr>
          <w:lang w:val="fr-FR"/>
        </w:rPr>
        <w:t xml:space="preserve"> (</w:t>
      </w:r>
      <w:r w:rsidRPr="00AD1D75" w:rsidR="00587743">
        <w:rPr>
          <w:i/>
          <w:iCs/>
          <w:lang w:val="fr-FR"/>
        </w:rPr>
        <w:t>Radomilja et autres c. Croatie</w:t>
      </w:r>
      <w:r w:rsidRPr="00AD1D75" w:rsidR="00587743">
        <w:rPr>
          <w:lang w:val="fr-FR"/>
        </w:rPr>
        <w:t xml:space="preserve"> [GC]</w:t>
      </w:r>
      <w:r w:rsidRPr="00AD1D75" w:rsidR="00587743">
        <w:rPr>
          <w:lang w:val="fr-FR" w:eastAsia="en-GB"/>
        </w:rPr>
        <w:t xml:space="preserve">, </w:t>
      </w:r>
      <w:r w:rsidRPr="00AD1D75" w:rsidR="00587743">
        <w:rPr>
          <w:lang w:val="fr-FR"/>
        </w:rPr>
        <w:t>n</w:t>
      </w:r>
      <w:r w:rsidRPr="00AD1D75" w:rsidR="00587743">
        <w:rPr>
          <w:vertAlign w:val="superscript"/>
          <w:lang w:val="fr-FR"/>
        </w:rPr>
        <w:t>os</w:t>
      </w:r>
      <w:r w:rsidRPr="00AD1D75" w:rsidR="00587743">
        <w:rPr>
          <w:lang w:val="fr-FR"/>
        </w:rPr>
        <w:t> 37685/10 et</w:t>
      </w:r>
      <w:r w:rsidRPr="00AD1D75" w:rsidR="006D7033">
        <w:rPr>
          <w:lang w:val="fr-FR"/>
        </w:rPr>
        <w:t> </w:t>
      </w:r>
      <w:r w:rsidRPr="00AD1D75" w:rsidR="00587743">
        <w:rPr>
          <w:lang w:val="fr-FR"/>
        </w:rPr>
        <w:t>22768/12</w:t>
      </w:r>
      <w:r w:rsidRPr="00AD1D75" w:rsidR="00587743">
        <w:rPr>
          <w:lang w:val="fr-FR" w:eastAsia="en-GB"/>
        </w:rPr>
        <w:t xml:space="preserve">, </w:t>
      </w:r>
      <w:r w:rsidRPr="00AD1D75" w:rsidR="00587743">
        <w:rPr>
          <w:lang w:val="fr-FR"/>
        </w:rPr>
        <w:t>§</w:t>
      </w:r>
      <w:r w:rsidRPr="00AD1D75">
        <w:rPr>
          <w:lang w:val="fr-FR"/>
        </w:rPr>
        <w:t>§</w:t>
      </w:r>
      <w:r w:rsidRPr="00AD1D75" w:rsidR="00F916D6">
        <w:rPr>
          <w:lang w:val="fr-FR"/>
        </w:rPr>
        <w:t> </w:t>
      </w:r>
      <w:r w:rsidRPr="00AD1D75">
        <w:rPr>
          <w:lang w:val="fr-FR"/>
        </w:rPr>
        <w:t xml:space="preserve">114 et </w:t>
      </w:r>
      <w:r w:rsidRPr="00AD1D75" w:rsidR="00587743">
        <w:rPr>
          <w:lang w:val="fr-FR"/>
        </w:rPr>
        <w:t>126, 20 mars 2018)</w:t>
      </w:r>
      <w:r w:rsidRPr="00AD1D75" w:rsidR="00B15201">
        <w:rPr>
          <w:lang w:val="fr-FR"/>
        </w:rPr>
        <w:t>.</w:t>
      </w:r>
    </w:p>
    <w:p w:rsidRPr="00AD1D75" w:rsidR="00587743" w:rsidP="00AD1D75">
      <w:pPr>
        <w:pStyle w:val="ECHRPara"/>
        <w:rPr>
          <w:i/>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35</w:t>
      </w:r>
      <w:r w:rsidRPr="00AD1D75">
        <w:rPr>
          <w:lang w:val="fr-FR"/>
        </w:rPr>
        <w:fldChar w:fldCharType="end"/>
      </w:r>
      <w:r w:rsidRPr="00AD1D75">
        <w:rPr>
          <w:lang w:val="fr-FR"/>
        </w:rPr>
        <w:t>.  </w:t>
      </w:r>
      <w:r w:rsidRPr="00AD1D75">
        <w:rPr>
          <w:lang w:val="fr-FR"/>
        </w:rPr>
        <w:t xml:space="preserve">En application de ces principes, </w:t>
      </w:r>
      <w:r w:rsidRPr="00AD1D75" w:rsidR="00A24030">
        <w:rPr>
          <w:lang w:val="fr-FR"/>
        </w:rPr>
        <w:t>la Cour</w:t>
      </w:r>
      <w:r w:rsidRPr="00AD1D75">
        <w:rPr>
          <w:lang w:val="fr-FR"/>
        </w:rPr>
        <w:t xml:space="preserve"> estime</w:t>
      </w:r>
      <w:r w:rsidRPr="00AD1D75" w:rsidR="00E44018">
        <w:rPr>
          <w:lang w:val="fr-FR"/>
        </w:rPr>
        <w:t>, en l</w:t>
      </w:r>
      <w:r w:rsidRPr="00AD1D75" w:rsidR="00AD1D75">
        <w:rPr>
          <w:lang w:val="fr-FR"/>
        </w:rPr>
        <w:t>’</w:t>
      </w:r>
      <w:r w:rsidRPr="00AD1D75" w:rsidR="00E44018">
        <w:rPr>
          <w:lang w:val="fr-FR"/>
        </w:rPr>
        <w:t>espèce,</w:t>
      </w:r>
      <w:r w:rsidRPr="00AD1D75">
        <w:rPr>
          <w:lang w:val="fr-FR"/>
        </w:rPr>
        <w:t xml:space="preserve"> qu</w:t>
      </w:r>
      <w:r w:rsidRPr="00AD1D75" w:rsidR="00AD1D75">
        <w:rPr>
          <w:lang w:val="fr-FR"/>
        </w:rPr>
        <w:t>’</w:t>
      </w:r>
      <w:r w:rsidRPr="00AD1D75">
        <w:rPr>
          <w:lang w:val="fr-FR"/>
        </w:rPr>
        <w:t>il convient d</w:t>
      </w:r>
      <w:r w:rsidRPr="00AD1D75" w:rsidR="00AD1D75">
        <w:rPr>
          <w:lang w:val="fr-FR"/>
        </w:rPr>
        <w:t>’</w:t>
      </w:r>
      <w:r w:rsidRPr="00AD1D75">
        <w:rPr>
          <w:lang w:val="fr-FR"/>
        </w:rPr>
        <w:t xml:space="preserve">examiner les </w:t>
      </w:r>
      <w:r w:rsidRPr="00AD1D75" w:rsidR="00706BA7">
        <w:rPr>
          <w:lang w:val="fr-FR"/>
        </w:rPr>
        <w:t xml:space="preserve">griefs des requérants </w:t>
      </w:r>
      <w:r w:rsidRPr="00AD1D75">
        <w:rPr>
          <w:lang w:val="fr-FR"/>
        </w:rPr>
        <w:t>sur le terrain d</w:t>
      </w:r>
      <w:r w:rsidRPr="00AD1D75" w:rsidR="00C44FD4">
        <w:rPr>
          <w:lang w:val="fr-FR"/>
        </w:rPr>
        <w:t xml:space="preserve">u seul </w:t>
      </w:r>
      <w:r w:rsidRPr="00AD1D75">
        <w:rPr>
          <w:lang w:val="fr-FR"/>
        </w:rPr>
        <w:t>article</w:t>
      </w:r>
      <w:r w:rsidRPr="00AD1D75" w:rsidR="00F916D6">
        <w:rPr>
          <w:lang w:val="fr-FR"/>
        </w:rPr>
        <w:t> </w:t>
      </w:r>
      <w:r w:rsidRPr="00AD1D75">
        <w:rPr>
          <w:lang w:val="fr-FR"/>
        </w:rPr>
        <w:t>9 de la Convention</w:t>
      </w:r>
      <w:r w:rsidRPr="00AD1D75" w:rsidR="00C44FD4">
        <w:rPr>
          <w:lang w:val="fr-FR"/>
        </w:rPr>
        <w:t>,</w:t>
      </w:r>
      <w:r w:rsidRPr="00AD1D75">
        <w:rPr>
          <w:lang w:val="fr-FR"/>
        </w:rPr>
        <w:t xml:space="preserve"> qui est ainsi libellé :</w:t>
      </w:r>
    </w:p>
    <w:p w:rsidRPr="00AD1D75" w:rsidR="00432A37" w:rsidP="00AD1D75">
      <w:pPr>
        <w:pStyle w:val="ECHRParaQuote"/>
        <w:rPr>
          <w:lang w:val="fr-FR"/>
        </w:rPr>
      </w:pPr>
      <w:r w:rsidRPr="00AD1D75">
        <w:rPr>
          <w:lang w:val="fr-FR"/>
        </w:rPr>
        <w:t xml:space="preserve"> </w:t>
      </w:r>
      <w:r w:rsidRPr="00AD1D75">
        <w:rPr>
          <w:lang w:val="fr-FR"/>
        </w:rPr>
        <w:t>« 1.  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w:t>
      </w:r>
      <w:r w:rsidRPr="00AD1D75" w:rsidR="00AD1D75">
        <w:rPr>
          <w:lang w:val="fr-FR"/>
        </w:rPr>
        <w:t>’</w:t>
      </w:r>
      <w:r w:rsidRPr="00AD1D75">
        <w:rPr>
          <w:lang w:val="fr-FR"/>
        </w:rPr>
        <w:t>enseignement, les pratiques et l</w:t>
      </w:r>
      <w:r w:rsidRPr="00AD1D75" w:rsidR="00AD1D75">
        <w:rPr>
          <w:lang w:val="fr-FR"/>
        </w:rPr>
        <w:t>’</w:t>
      </w:r>
      <w:r w:rsidRPr="00AD1D75">
        <w:rPr>
          <w:lang w:val="fr-FR"/>
        </w:rPr>
        <w:t>accomplissement des rites.</w:t>
      </w:r>
    </w:p>
    <w:p w:rsidRPr="00AD1D75" w:rsidR="00432A37" w:rsidP="00AD1D75">
      <w:pPr>
        <w:pStyle w:val="ECHRParaQuote"/>
        <w:rPr>
          <w:lang w:val="fr-FR"/>
        </w:rPr>
      </w:pPr>
      <w:r w:rsidRPr="00AD1D75">
        <w:rPr>
          <w:lang w:val="fr-FR"/>
        </w:rPr>
        <w:t>2.  La liberté de manifester sa religion ou ses convictions ne peut faire l</w:t>
      </w:r>
      <w:r w:rsidRPr="00AD1D75" w:rsidR="00AD1D75">
        <w:rPr>
          <w:lang w:val="fr-FR"/>
        </w:rPr>
        <w:t>’</w:t>
      </w:r>
      <w:r w:rsidRPr="00AD1D75">
        <w:rPr>
          <w:lang w:val="fr-FR"/>
        </w:rPr>
        <w:t>objet d</w:t>
      </w:r>
      <w:r w:rsidRPr="00AD1D75" w:rsidR="00AD1D75">
        <w:rPr>
          <w:lang w:val="fr-FR"/>
        </w:rPr>
        <w:t>’</w:t>
      </w:r>
      <w:r w:rsidRPr="00AD1D75">
        <w:rPr>
          <w:lang w:val="fr-FR"/>
        </w:rPr>
        <w:t>autres restrictions que celles qui, prévues par la loi, constituent des mesures nécessaires, dans une société démocratique, à la sécurité publique, à la protection de l</w:t>
      </w:r>
      <w:r w:rsidRPr="00AD1D75" w:rsidR="00AD1D75">
        <w:rPr>
          <w:lang w:val="fr-FR"/>
        </w:rPr>
        <w:t>’</w:t>
      </w:r>
      <w:r w:rsidRPr="00AD1D75">
        <w:rPr>
          <w:lang w:val="fr-FR"/>
        </w:rPr>
        <w:t>ordre, de la santé ou de la morale publiques, ou à la protection des droits et libertés d</w:t>
      </w:r>
      <w:r w:rsidRPr="00AD1D75" w:rsidR="00AD1D75">
        <w:rPr>
          <w:lang w:val="fr-FR"/>
        </w:rPr>
        <w:t>’</w:t>
      </w:r>
      <w:r w:rsidRPr="00AD1D75">
        <w:rPr>
          <w:lang w:val="fr-FR"/>
        </w:rPr>
        <w:t>autrui. »</w:t>
      </w:r>
    </w:p>
    <w:p w:rsidRPr="00AD1D75" w:rsidR="00E77CB3" w:rsidP="00AD1D75">
      <w:pPr>
        <w:pStyle w:val="ECHRHeading2"/>
        <w:rPr>
          <w:lang w:val="fr-FR"/>
        </w:rPr>
      </w:pPr>
      <w:r w:rsidRPr="00AD1D75">
        <w:rPr>
          <w:lang w:val="fr-FR"/>
        </w:rPr>
        <w:t>A.  Sur la recevabilité</w:t>
      </w:r>
    </w:p>
    <w:bookmarkStart w:name="excpGuv_abuz" w:id="15"/>
    <w:p w:rsidRPr="00AD1D75" w:rsidR="00434D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36</w:t>
      </w:r>
      <w:r w:rsidRPr="00AD1D75">
        <w:rPr>
          <w:lang w:val="fr-FR"/>
        </w:rPr>
        <w:fldChar w:fldCharType="end"/>
      </w:r>
      <w:bookmarkEnd w:id="15"/>
      <w:r w:rsidRPr="00AD1D75">
        <w:rPr>
          <w:lang w:val="fr-FR"/>
        </w:rPr>
        <w:t>.  </w:t>
      </w:r>
      <w:r w:rsidRPr="00AD1D75" w:rsidR="002B1506">
        <w:rPr>
          <w:lang w:val="fr-FR"/>
        </w:rPr>
        <w:t>S</w:t>
      </w:r>
      <w:r w:rsidRPr="00AD1D75" w:rsidR="00AD1D75">
        <w:rPr>
          <w:lang w:val="fr-FR"/>
        </w:rPr>
        <w:t>’</w:t>
      </w:r>
      <w:r w:rsidRPr="00AD1D75" w:rsidR="002B1506">
        <w:rPr>
          <w:lang w:val="fr-FR"/>
        </w:rPr>
        <w:t>agissant de la requête n</w:t>
      </w:r>
      <w:r w:rsidRPr="00AD1D75" w:rsidR="002C4A91">
        <w:rPr>
          <w:vertAlign w:val="superscript"/>
          <w:lang w:val="fr-FR"/>
        </w:rPr>
        <w:t>o</w:t>
      </w:r>
      <w:r w:rsidRPr="00AD1D75" w:rsidR="002B1506">
        <w:rPr>
          <w:lang w:val="fr-FR"/>
        </w:rPr>
        <w:t xml:space="preserve"> 28617/13</w:t>
      </w:r>
      <w:r w:rsidRPr="00AD1D75" w:rsidR="00766E81">
        <w:rPr>
          <w:lang w:val="fr-FR"/>
        </w:rPr>
        <w:t xml:space="preserve"> (</w:t>
      </w:r>
      <w:r w:rsidRPr="00AD1D75" w:rsidR="00766E81">
        <w:rPr>
          <w:i/>
          <w:lang w:val="fr-FR"/>
        </w:rPr>
        <w:t>Tothpal c. Roumanie</w:t>
      </w:r>
      <w:r w:rsidRPr="00AD1D75" w:rsidR="00766E81">
        <w:rPr>
          <w:lang w:val="fr-FR"/>
        </w:rPr>
        <w:t>)</w:t>
      </w:r>
      <w:r w:rsidRPr="00AD1D75" w:rsidR="002B1506">
        <w:rPr>
          <w:lang w:val="fr-FR"/>
        </w:rPr>
        <w:t xml:space="preserve">, le </w:t>
      </w:r>
      <w:r w:rsidRPr="00AD1D75">
        <w:rPr>
          <w:lang w:val="fr-FR"/>
        </w:rPr>
        <w:t xml:space="preserve">Gouvernement estime que le premier requérant a </w:t>
      </w:r>
      <w:r w:rsidRPr="00AD1D75" w:rsidR="00DA45C6">
        <w:rPr>
          <w:lang w:val="fr-FR"/>
        </w:rPr>
        <w:t xml:space="preserve">usé </w:t>
      </w:r>
      <w:r w:rsidRPr="00AD1D75">
        <w:rPr>
          <w:lang w:val="fr-FR"/>
        </w:rPr>
        <w:t xml:space="preserve">du droit de </w:t>
      </w:r>
      <w:r w:rsidRPr="00AD1D75" w:rsidR="0089110F">
        <w:rPr>
          <w:lang w:val="fr-FR"/>
        </w:rPr>
        <w:t>recours individuel</w:t>
      </w:r>
      <w:r w:rsidRPr="00AD1D75" w:rsidR="00DA45C6">
        <w:rPr>
          <w:lang w:val="fr-FR"/>
        </w:rPr>
        <w:t xml:space="preserve"> de manière abusive </w:t>
      </w:r>
      <w:r w:rsidRPr="00AD1D75" w:rsidR="0089110F">
        <w:rPr>
          <w:lang w:val="fr-FR"/>
        </w:rPr>
        <w:t>au motif qu</w:t>
      </w:r>
      <w:r w:rsidRPr="00AD1D75" w:rsidR="00AD1D75">
        <w:rPr>
          <w:lang w:val="fr-FR"/>
        </w:rPr>
        <w:t>’</w:t>
      </w:r>
      <w:r w:rsidRPr="00AD1D75">
        <w:rPr>
          <w:lang w:val="fr-FR"/>
        </w:rPr>
        <w:t>il n</w:t>
      </w:r>
      <w:r w:rsidRPr="00AD1D75" w:rsidR="00AD1D75">
        <w:rPr>
          <w:lang w:val="fr-FR"/>
        </w:rPr>
        <w:t>’</w:t>
      </w:r>
      <w:r w:rsidRPr="00AD1D75">
        <w:rPr>
          <w:lang w:val="fr-FR"/>
        </w:rPr>
        <w:t>a pas informé la Cour qu</w:t>
      </w:r>
      <w:r w:rsidRPr="00AD1D75" w:rsidR="00AD1D75">
        <w:rPr>
          <w:lang w:val="fr-FR"/>
        </w:rPr>
        <w:t>’</w:t>
      </w:r>
      <w:r w:rsidRPr="00AD1D75">
        <w:rPr>
          <w:lang w:val="fr-FR"/>
        </w:rPr>
        <w:t>il a</w:t>
      </w:r>
      <w:r w:rsidRPr="00AD1D75" w:rsidR="00AA025B">
        <w:rPr>
          <w:lang w:val="fr-FR"/>
        </w:rPr>
        <w:t>vait</w:t>
      </w:r>
      <w:r w:rsidRPr="00AD1D75">
        <w:rPr>
          <w:lang w:val="fr-FR"/>
        </w:rPr>
        <w:t xml:space="preserve"> été poursuivi et condamné</w:t>
      </w:r>
      <w:r w:rsidRPr="00AD1D75" w:rsidR="00DA45C6">
        <w:rPr>
          <w:lang w:val="fr-FR"/>
        </w:rPr>
        <w:t>, dans le cadre d</w:t>
      </w:r>
      <w:r w:rsidRPr="00AD1D75" w:rsidR="00AD1D75">
        <w:rPr>
          <w:lang w:val="fr-FR"/>
        </w:rPr>
        <w:t>’</w:t>
      </w:r>
      <w:r w:rsidRPr="00AD1D75" w:rsidR="00DA45C6">
        <w:rPr>
          <w:lang w:val="fr-FR"/>
        </w:rPr>
        <w:t xml:space="preserve">une autre procédure pénale, </w:t>
      </w:r>
      <w:r w:rsidRPr="00AD1D75">
        <w:rPr>
          <w:lang w:val="fr-FR"/>
        </w:rPr>
        <w:t>à une peine de trois ans d</w:t>
      </w:r>
      <w:r w:rsidRPr="00AD1D75" w:rsidR="00AD1D75">
        <w:rPr>
          <w:lang w:val="fr-FR"/>
        </w:rPr>
        <w:t>’</w:t>
      </w:r>
      <w:r w:rsidRPr="00AD1D75" w:rsidR="00CB1FE7">
        <w:rPr>
          <w:lang w:val="fr-FR"/>
        </w:rPr>
        <w:t>em</w:t>
      </w:r>
      <w:r w:rsidRPr="00AD1D75">
        <w:rPr>
          <w:lang w:val="fr-FR"/>
        </w:rPr>
        <w:t>prison</w:t>
      </w:r>
      <w:r w:rsidRPr="00AD1D75" w:rsidR="00CB1FE7">
        <w:rPr>
          <w:lang w:val="fr-FR"/>
        </w:rPr>
        <w:t>nement</w:t>
      </w:r>
      <w:r w:rsidRPr="00AD1D75">
        <w:rPr>
          <w:lang w:val="fr-FR"/>
        </w:rPr>
        <w:t xml:space="preserve"> ferme des chefs d</w:t>
      </w:r>
      <w:r w:rsidRPr="00AD1D75" w:rsidR="00AD1D75">
        <w:rPr>
          <w:lang w:val="fr-FR"/>
        </w:rPr>
        <w:t>’</w:t>
      </w:r>
      <w:r w:rsidRPr="00AD1D75">
        <w:rPr>
          <w:lang w:val="fr-FR"/>
        </w:rPr>
        <w:t xml:space="preserve">abus en service et de gestion frauduleuse </w:t>
      </w:r>
      <w:r w:rsidRPr="00AD1D75" w:rsidR="00AA025B">
        <w:rPr>
          <w:lang w:val="fr-FR"/>
        </w:rPr>
        <w:t>d</w:t>
      </w:r>
      <w:r w:rsidRPr="00AD1D75">
        <w:rPr>
          <w:lang w:val="fr-FR"/>
        </w:rPr>
        <w:t xml:space="preserve">es biens immeubles de </w:t>
      </w:r>
      <w:r w:rsidRPr="00AD1D75" w:rsidR="000141D6">
        <w:rPr>
          <w:lang w:val="fr-FR"/>
        </w:rPr>
        <w:t>la communauté luthérienne d</w:t>
      </w:r>
      <w:r w:rsidRPr="00AD1D75" w:rsidR="00AD1D75">
        <w:rPr>
          <w:lang w:val="fr-FR"/>
        </w:rPr>
        <w:t>’</w:t>
      </w:r>
      <w:r w:rsidRPr="00AD1D75" w:rsidR="000141D6">
        <w:rPr>
          <w:lang w:val="fr-FR"/>
        </w:rPr>
        <w:t>Arad</w:t>
      </w:r>
      <w:r w:rsidRPr="00AD1D75">
        <w:rPr>
          <w:lang w:val="fr-FR"/>
        </w:rPr>
        <w:t xml:space="preserve">. </w:t>
      </w:r>
      <w:r w:rsidRPr="00AD1D75" w:rsidR="0089110F">
        <w:rPr>
          <w:lang w:val="fr-FR"/>
        </w:rPr>
        <w:t>Il soutient que l</w:t>
      </w:r>
      <w:r w:rsidRPr="00AD1D75">
        <w:rPr>
          <w:lang w:val="fr-FR"/>
        </w:rPr>
        <w:t>e premier requérant n</w:t>
      </w:r>
      <w:r w:rsidRPr="00AD1D75" w:rsidR="0089110F">
        <w:rPr>
          <w:lang w:val="fr-FR"/>
        </w:rPr>
        <w:t>e s</w:t>
      </w:r>
      <w:r w:rsidRPr="00AD1D75" w:rsidR="00AD1D75">
        <w:rPr>
          <w:lang w:val="fr-FR"/>
        </w:rPr>
        <w:t>’</w:t>
      </w:r>
      <w:r w:rsidRPr="00AD1D75" w:rsidR="0089110F">
        <w:rPr>
          <w:lang w:val="fr-FR"/>
        </w:rPr>
        <w:t>est</w:t>
      </w:r>
      <w:r w:rsidRPr="00AD1D75">
        <w:rPr>
          <w:lang w:val="fr-FR"/>
        </w:rPr>
        <w:t xml:space="preserve"> </w:t>
      </w:r>
      <w:r w:rsidRPr="00AD1D75" w:rsidR="00FA4F87">
        <w:rPr>
          <w:lang w:val="fr-FR"/>
        </w:rPr>
        <w:t>donc</w:t>
      </w:r>
      <w:r w:rsidRPr="00AD1D75">
        <w:rPr>
          <w:lang w:val="fr-FR"/>
        </w:rPr>
        <w:t xml:space="preserve"> pas acquitté </w:t>
      </w:r>
      <w:r w:rsidRPr="00AD1D75" w:rsidR="0089110F">
        <w:rPr>
          <w:lang w:val="fr-FR"/>
        </w:rPr>
        <w:t xml:space="preserve">de </w:t>
      </w:r>
      <w:r w:rsidRPr="00AD1D75">
        <w:rPr>
          <w:lang w:val="fr-FR"/>
        </w:rPr>
        <w:t>l</w:t>
      </w:r>
      <w:r w:rsidRPr="00AD1D75" w:rsidR="00AD1D75">
        <w:rPr>
          <w:lang w:val="fr-FR"/>
        </w:rPr>
        <w:t>’</w:t>
      </w:r>
      <w:r w:rsidRPr="00AD1D75">
        <w:rPr>
          <w:lang w:val="fr-FR"/>
        </w:rPr>
        <w:t xml:space="preserve">amende pénale prononcée </w:t>
      </w:r>
      <w:r w:rsidRPr="00AD1D75" w:rsidR="0089110F">
        <w:rPr>
          <w:lang w:val="fr-FR"/>
        </w:rPr>
        <w:t>dans l</w:t>
      </w:r>
      <w:r w:rsidRPr="00AD1D75" w:rsidR="00AD1D75">
        <w:rPr>
          <w:lang w:val="fr-FR"/>
        </w:rPr>
        <w:t>’</w:t>
      </w:r>
      <w:r w:rsidRPr="00AD1D75" w:rsidR="0089110F">
        <w:rPr>
          <w:lang w:val="fr-FR"/>
        </w:rPr>
        <w:t>affaire objet de</w:t>
      </w:r>
      <w:r w:rsidRPr="00AD1D75">
        <w:rPr>
          <w:lang w:val="fr-FR"/>
        </w:rPr>
        <w:t xml:space="preserve"> </w:t>
      </w:r>
      <w:r w:rsidRPr="00AD1D75" w:rsidR="002B1506">
        <w:rPr>
          <w:lang w:val="fr-FR"/>
        </w:rPr>
        <w:t xml:space="preserve">la présente espèce </w:t>
      </w:r>
      <w:r w:rsidRPr="00AD1D75">
        <w:rPr>
          <w:lang w:val="fr-FR"/>
        </w:rPr>
        <w:t xml:space="preserve">puisque cette peine </w:t>
      </w:r>
      <w:r w:rsidRPr="00AD1D75" w:rsidR="0089110F">
        <w:rPr>
          <w:lang w:val="fr-FR"/>
        </w:rPr>
        <w:t xml:space="preserve">aurait </w:t>
      </w:r>
      <w:r w:rsidRPr="00AD1D75">
        <w:rPr>
          <w:lang w:val="fr-FR"/>
        </w:rPr>
        <w:t>été absorbée par la peine d</w:t>
      </w:r>
      <w:r w:rsidRPr="00AD1D75" w:rsidR="00AD1D75">
        <w:rPr>
          <w:lang w:val="fr-FR"/>
        </w:rPr>
        <w:t>’</w:t>
      </w:r>
      <w:r w:rsidRPr="00AD1D75" w:rsidR="00CB1FE7">
        <w:rPr>
          <w:lang w:val="fr-FR"/>
        </w:rPr>
        <w:t>em</w:t>
      </w:r>
      <w:r w:rsidRPr="00AD1D75">
        <w:rPr>
          <w:lang w:val="fr-FR"/>
        </w:rPr>
        <w:t>prison</w:t>
      </w:r>
      <w:r w:rsidRPr="00AD1D75" w:rsidR="00CB1FE7">
        <w:rPr>
          <w:lang w:val="fr-FR"/>
        </w:rPr>
        <w:t>nement</w:t>
      </w:r>
      <w:r w:rsidRPr="00AD1D75">
        <w:rPr>
          <w:lang w:val="fr-FR"/>
        </w:rPr>
        <w:t xml:space="preserve"> prononcée dans le cadre de </w:t>
      </w:r>
      <w:r w:rsidRPr="00AD1D75" w:rsidR="000141D6">
        <w:rPr>
          <w:lang w:val="fr-FR"/>
        </w:rPr>
        <w:t>la seconde</w:t>
      </w:r>
      <w:r w:rsidRPr="00AD1D75">
        <w:rPr>
          <w:lang w:val="fr-FR"/>
        </w:rPr>
        <w:t xml:space="preserve"> procédure</w:t>
      </w:r>
      <w:r w:rsidRPr="00AD1D75" w:rsidR="000141D6">
        <w:rPr>
          <w:lang w:val="fr-FR"/>
        </w:rPr>
        <w:t xml:space="preserve"> </w:t>
      </w:r>
      <w:r w:rsidRPr="00AD1D75" w:rsidR="000141D6">
        <w:rPr>
          <w:lang w:val="fr-FR"/>
        </w:rPr>
        <w:t>(paragraphes</w:t>
      </w:r>
      <w:r w:rsidRPr="00AD1D75" w:rsidR="002A30E4">
        <w:rPr>
          <w:lang w:val="fr-FR"/>
        </w:rPr>
        <w:t> </w:t>
      </w:r>
      <w:r w:rsidRPr="00AD1D75" w:rsidR="000141D6">
        <w:rPr>
          <w:lang w:val="fr-FR"/>
        </w:rPr>
        <w:fldChar w:fldCharType="begin"/>
      </w:r>
      <w:r w:rsidRPr="00AD1D75" w:rsidR="000141D6">
        <w:rPr>
          <w:lang w:val="fr-FR"/>
        </w:rPr>
        <w:instrText xml:space="preserve"> REF fomular_cerere2 \h </w:instrText>
      </w:r>
      <w:r w:rsidRPr="00AD1D75" w:rsidR="00766E81">
        <w:rPr>
          <w:lang w:val="fr-FR"/>
        </w:rPr>
        <w:instrText xml:space="preserve"> \* MERGEFORMAT </w:instrText>
      </w:r>
      <w:r w:rsidRPr="00AD1D75" w:rsidR="000141D6">
        <w:rPr>
          <w:lang w:val="fr-FR"/>
        </w:rPr>
        <w:fldChar w:fldCharType="separate"/>
      </w:r>
      <w:r w:rsidRPr="00AD1D75" w:rsidR="00AD1D75">
        <w:rPr>
          <w:noProof/>
          <w:lang w:val="fr-FR"/>
        </w:rPr>
        <w:t>17</w:t>
      </w:r>
      <w:r w:rsidRPr="00AD1D75" w:rsidR="000141D6">
        <w:rPr>
          <w:lang w:val="fr-FR"/>
        </w:rPr>
        <w:fldChar w:fldCharType="end"/>
      </w:r>
      <w:r w:rsidRPr="00AD1D75" w:rsidR="000141D6">
        <w:rPr>
          <w:lang w:val="fr-FR"/>
        </w:rPr>
        <w:t>-</w:t>
      </w:r>
      <w:r w:rsidRPr="00AD1D75" w:rsidR="000141D6">
        <w:rPr>
          <w:lang w:val="fr-FR"/>
        </w:rPr>
        <w:fldChar w:fldCharType="begin"/>
      </w:r>
      <w:r w:rsidRPr="00AD1D75" w:rsidR="000141D6">
        <w:rPr>
          <w:lang w:val="fr-FR"/>
        </w:rPr>
        <w:instrText xml:space="preserve"> REF radiere_cerere2 \h </w:instrText>
      </w:r>
      <w:r w:rsidRPr="00AD1D75" w:rsidR="00766E81">
        <w:rPr>
          <w:lang w:val="fr-FR"/>
        </w:rPr>
        <w:instrText xml:space="preserve"> \* MERGEFORMAT </w:instrText>
      </w:r>
      <w:r w:rsidRPr="00AD1D75" w:rsidR="000141D6">
        <w:rPr>
          <w:lang w:val="fr-FR"/>
        </w:rPr>
        <w:fldChar w:fldCharType="separate"/>
      </w:r>
      <w:r w:rsidRPr="00AD1D75" w:rsidR="00AD1D75">
        <w:rPr>
          <w:noProof/>
          <w:lang w:val="fr-FR"/>
        </w:rPr>
        <w:t>19</w:t>
      </w:r>
      <w:r w:rsidRPr="00AD1D75" w:rsidR="000141D6">
        <w:rPr>
          <w:lang w:val="fr-FR"/>
        </w:rPr>
        <w:fldChar w:fldCharType="end"/>
      </w:r>
      <w:r w:rsidRPr="00AD1D75" w:rsidR="000141D6">
        <w:rPr>
          <w:lang w:val="fr-FR"/>
        </w:rPr>
        <w:t xml:space="preserve"> ci-dessus)</w:t>
      </w:r>
      <w:r w:rsidRPr="00AD1D75">
        <w:rPr>
          <w:lang w:val="fr-FR"/>
        </w:rPr>
        <w:t xml:space="preserve">. Le Gouvernement voit dans le retrait </w:t>
      </w:r>
      <w:r w:rsidRPr="00AD1D75" w:rsidR="00A24030">
        <w:rPr>
          <w:lang w:val="fr-FR"/>
        </w:rPr>
        <w:t xml:space="preserve">par le requérant </w:t>
      </w:r>
      <w:r w:rsidRPr="00AD1D75" w:rsidR="00EA1ED0">
        <w:rPr>
          <w:lang w:val="fr-FR"/>
        </w:rPr>
        <w:t xml:space="preserve">susmentionné </w:t>
      </w:r>
      <w:r w:rsidRPr="00AD1D75" w:rsidR="002B1506">
        <w:rPr>
          <w:lang w:val="fr-FR"/>
        </w:rPr>
        <w:t xml:space="preserve">de </w:t>
      </w:r>
      <w:r w:rsidRPr="00AD1D75" w:rsidR="00AA025B">
        <w:rPr>
          <w:lang w:val="fr-FR"/>
        </w:rPr>
        <w:t>s</w:t>
      </w:r>
      <w:r w:rsidRPr="00AD1D75" w:rsidR="002B1506">
        <w:rPr>
          <w:lang w:val="fr-FR"/>
        </w:rPr>
        <w:t>a seconde</w:t>
      </w:r>
      <w:r w:rsidRPr="00AD1D75">
        <w:rPr>
          <w:lang w:val="fr-FR"/>
        </w:rPr>
        <w:t xml:space="preserve"> requête</w:t>
      </w:r>
      <w:r w:rsidRPr="00AD1D75" w:rsidR="002B1506">
        <w:rPr>
          <w:lang w:val="fr-FR"/>
        </w:rPr>
        <w:t xml:space="preserve"> devant la Cour</w:t>
      </w:r>
      <w:r w:rsidRPr="00AD1D75">
        <w:rPr>
          <w:lang w:val="fr-FR"/>
        </w:rPr>
        <w:t xml:space="preserve"> une </w:t>
      </w:r>
      <w:r w:rsidRPr="00AD1D75" w:rsidR="002B1506">
        <w:rPr>
          <w:lang w:val="fr-FR"/>
        </w:rPr>
        <w:t>tentative</w:t>
      </w:r>
      <w:r w:rsidRPr="00AD1D75">
        <w:rPr>
          <w:lang w:val="fr-FR"/>
        </w:rPr>
        <w:t xml:space="preserve"> d</w:t>
      </w:r>
      <w:r w:rsidRPr="00AD1D75" w:rsidR="00AD1D75">
        <w:rPr>
          <w:lang w:val="fr-FR"/>
        </w:rPr>
        <w:t>’</w:t>
      </w:r>
      <w:r w:rsidRPr="00AD1D75">
        <w:rPr>
          <w:lang w:val="fr-FR"/>
        </w:rPr>
        <w:t xml:space="preserve">occulter des faits qui auraient nui à la crédibilité de son grief </w:t>
      </w:r>
      <w:r w:rsidRPr="00AD1D75" w:rsidR="002B1506">
        <w:rPr>
          <w:lang w:val="fr-FR"/>
        </w:rPr>
        <w:t>dans la présente requête</w:t>
      </w:r>
      <w:r w:rsidRPr="00AD1D75">
        <w:rPr>
          <w:lang w:val="fr-FR"/>
        </w:rPr>
        <w:t>.</w:t>
      </w:r>
    </w:p>
    <w:bookmarkStart w:name="obsR_abuz" w:id="16"/>
    <w:p w:rsidRPr="00AD1D75" w:rsidR="00434DF2"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37</w:t>
      </w:r>
      <w:r w:rsidRPr="00AD1D75">
        <w:rPr>
          <w:lang w:val="fr-FR"/>
        </w:rPr>
        <w:fldChar w:fldCharType="end"/>
      </w:r>
      <w:bookmarkEnd w:id="16"/>
      <w:r w:rsidRPr="00AD1D75">
        <w:rPr>
          <w:lang w:val="fr-FR"/>
        </w:rPr>
        <w:t xml:space="preserve">.  Le premier requérant </w:t>
      </w:r>
      <w:r w:rsidRPr="00AD1D75" w:rsidR="000B7AF6">
        <w:rPr>
          <w:lang w:val="fr-FR"/>
        </w:rPr>
        <w:t>dément avoir tenté</w:t>
      </w:r>
      <w:r w:rsidRPr="00AD1D75">
        <w:rPr>
          <w:lang w:val="fr-FR"/>
        </w:rPr>
        <w:t xml:space="preserve"> d</w:t>
      </w:r>
      <w:r w:rsidRPr="00AD1D75" w:rsidR="00AD1D75">
        <w:rPr>
          <w:lang w:val="fr-FR"/>
        </w:rPr>
        <w:t>’</w:t>
      </w:r>
      <w:r w:rsidRPr="00AD1D75">
        <w:rPr>
          <w:lang w:val="fr-FR"/>
        </w:rPr>
        <w:t>induire la Cour en erreur. Il indique qu</w:t>
      </w:r>
      <w:r w:rsidRPr="00AD1D75" w:rsidR="00AD1D75">
        <w:rPr>
          <w:lang w:val="fr-FR"/>
        </w:rPr>
        <w:t>’</w:t>
      </w:r>
      <w:r w:rsidRPr="00AD1D75">
        <w:rPr>
          <w:lang w:val="fr-FR"/>
        </w:rPr>
        <w:t xml:space="preserve">il a bien </w:t>
      </w:r>
      <w:r w:rsidRPr="00AD1D75" w:rsidR="002B1506">
        <w:rPr>
          <w:lang w:val="fr-FR"/>
        </w:rPr>
        <w:t xml:space="preserve">introduit </w:t>
      </w:r>
      <w:r w:rsidRPr="00AD1D75">
        <w:rPr>
          <w:lang w:val="fr-FR"/>
        </w:rPr>
        <w:t>une</w:t>
      </w:r>
      <w:r w:rsidRPr="00AD1D75" w:rsidR="002B1506">
        <w:rPr>
          <w:lang w:val="fr-FR"/>
        </w:rPr>
        <w:t xml:space="preserve"> seconde requête </w:t>
      </w:r>
      <w:r w:rsidRPr="00AD1D75">
        <w:rPr>
          <w:lang w:val="fr-FR"/>
        </w:rPr>
        <w:t>relative à l</w:t>
      </w:r>
      <w:r w:rsidRPr="00AD1D75" w:rsidR="00AD1D75">
        <w:rPr>
          <w:lang w:val="fr-FR"/>
        </w:rPr>
        <w:t>’</w:t>
      </w:r>
      <w:r w:rsidRPr="00AD1D75">
        <w:rPr>
          <w:lang w:val="fr-FR"/>
        </w:rPr>
        <w:t>autre procédure pénale</w:t>
      </w:r>
      <w:r w:rsidRPr="00AD1D75" w:rsidR="000B7AF6">
        <w:rPr>
          <w:lang w:val="fr-FR"/>
        </w:rPr>
        <w:t>, qu</w:t>
      </w:r>
      <w:r w:rsidRPr="00AD1D75" w:rsidR="00AD1D75">
        <w:rPr>
          <w:lang w:val="fr-FR"/>
        </w:rPr>
        <w:t>’</w:t>
      </w:r>
      <w:r w:rsidRPr="00AD1D75" w:rsidR="000B7AF6">
        <w:rPr>
          <w:lang w:val="fr-FR"/>
        </w:rPr>
        <w:t>il a soulevé</w:t>
      </w:r>
      <w:r w:rsidRPr="00AD1D75">
        <w:rPr>
          <w:lang w:val="fr-FR"/>
        </w:rPr>
        <w:t xml:space="preserve"> </w:t>
      </w:r>
      <w:r w:rsidRPr="00AD1D75" w:rsidR="000B7AF6">
        <w:rPr>
          <w:lang w:val="fr-FR"/>
        </w:rPr>
        <w:t xml:space="preserve">à cette occasion </w:t>
      </w:r>
      <w:r w:rsidRPr="00AD1D75">
        <w:rPr>
          <w:lang w:val="fr-FR"/>
        </w:rPr>
        <w:t>d</w:t>
      </w:r>
      <w:r w:rsidRPr="00AD1D75" w:rsidR="00AD1D75">
        <w:rPr>
          <w:lang w:val="fr-FR"/>
        </w:rPr>
        <w:t>’</w:t>
      </w:r>
      <w:r w:rsidRPr="00AD1D75">
        <w:rPr>
          <w:lang w:val="fr-FR"/>
        </w:rPr>
        <w:t>autres griefs</w:t>
      </w:r>
      <w:r w:rsidRPr="00AD1D75" w:rsidR="000B7AF6">
        <w:rPr>
          <w:lang w:val="fr-FR"/>
        </w:rPr>
        <w:t>,</w:t>
      </w:r>
      <w:r w:rsidRPr="00AD1D75">
        <w:rPr>
          <w:lang w:val="fr-FR"/>
        </w:rPr>
        <w:t xml:space="preserve"> en plus de ceux tirés de</w:t>
      </w:r>
      <w:r w:rsidRPr="00AD1D75" w:rsidR="000B7AF6">
        <w:rPr>
          <w:lang w:val="fr-FR"/>
        </w:rPr>
        <w:t xml:space="preserve"> ses</w:t>
      </w:r>
      <w:r w:rsidRPr="00AD1D75">
        <w:rPr>
          <w:lang w:val="fr-FR"/>
        </w:rPr>
        <w:t xml:space="preserve"> conditions de détention (paragraphe</w:t>
      </w:r>
      <w:r w:rsidRPr="00AD1D75" w:rsidR="000141D6">
        <w:rPr>
          <w:lang w:val="fr-FR"/>
        </w:rPr>
        <w:t xml:space="preserve">s </w:t>
      </w:r>
      <w:r w:rsidRPr="00AD1D75" w:rsidR="000141D6">
        <w:rPr>
          <w:lang w:val="fr-FR"/>
        </w:rPr>
        <w:fldChar w:fldCharType="begin"/>
      </w:r>
      <w:r w:rsidRPr="00AD1D75" w:rsidR="000141D6">
        <w:rPr>
          <w:lang w:val="fr-FR"/>
        </w:rPr>
        <w:instrText xml:space="preserve"> REF fomular_cerere2 \h </w:instrText>
      </w:r>
      <w:r w:rsidRPr="00AD1D75" w:rsidR="00FA4F87">
        <w:rPr>
          <w:lang w:val="fr-FR"/>
        </w:rPr>
        <w:instrText xml:space="preserve"> \* MERGEFORMAT </w:instrText>
      </w:r>
      <w:r w:rsidRPr="00AD1D75" w:rsidR="000141D6">
        <w:rPr>
          <w:lang w:val="fr-FR"/>
        </w:rPr>
        <w:fldChar w:fldCharType="separate"/>
      </w:r>
      <w:r w:rsidRPr="00AD1D75" w:rsidR="00AD1D75">
        <w:rPr>
          <w:noProof/>
          <w:lang w:val="fr-FR"/>
        </w:rPr>
        <w:t>17</w:t>
      </w:r>
      <w:r w:rsidRPr="00AD1D75" w:rsidR="000141D6">
        <w:rPr>
          <w:lang w:val="fr-FR"/>
        </w:rPr>
        <w:fldChar w:fldCharType="end"/>
      </w:r>
      <w:r w:rsidRPr="00AD1D75" w:rsidR="000141D6">
        <w:rPr>
          <w:lang w:val="fr-FR"/>
        </w:rPr>
        <w:t>-</w:t>
      </w:r>
      <w:r w:rsidRPr="00AD1D75" w:rsidR="000141D6">
        <w:rPr>
          <w:lang w:val="fr-FR"/>
        </w:rPr>
        <w:fldChar w:fldCharType="begin"/>
      </w:r>
      <w:r w:rsidRPr="00AD1D75" w:rsidR="000141D6">
        <w:rPr>
          <w:lang w:val="fr-FR"/>
        </w:rPr>
        <w:instrText xml:space="preserve"> REF radiere_cerere2 \h </w:instrText>
      </w:r>
      <w:r w:rsidRPr="00AD1D75" w:rsidR="00FA4F87">
        <w:rPr>
          <w:lang w:val="fr-FR"/>
        </w:rPr>
        <w:instrText xml:space="preserve"> \* MERGEFORMAT </w:instrText>
      </w:r>
      <w:r w:rsidRPr="00AD1D75" w:rsidR="000141D6">
        <w:rPr>
          <w:lang w:val="fr-FR"/>
        </w:rPr>
        <w:fldChar w:fldCharType="separate"/>
      </w:r>
      <w:r w:rsidRPr="00AD1D75" w:rsidR="00AD1D75">
        <w:rPr>
          <w:noProof/>
          <w:lang w:val="fr-FR"/>
        </w:rPr>
        <w:t>19</w:t>
      </w:r>
      <w:r w:rsidRPr="00AD1D75" w:rsidR="000141D6">
        <w:rPr>
          <w:lang w:val="fr-FR"/>
        </w:rPr>
        <w:fldChar w:fldCharType="end"/>
      </w:r>
      <w:r w:rsidRPr="00AD1D75" w:rsidR="000141D6">
        <w:rPr>
          <w:lang w:val="fr-FR"/>
        </w:rPr>
        <w:t xml:space="preserve"> ci-dessus</w:t>
      </w:r>
      <w:r w:rsidRPr="00AD1D75" w:rsidR="002B1506">
        <w:rPr>
          <w:lang w:val="fr-FR"/>
        </w:rPr>
        <w:t>)</w:t>
      </w:r>
      <w:r w:rsidRPr="00AD1D75" w:rsidR="000B7AF6">
        <w:rPr>
          <w:lang w:val="fr-FR"/>
        </w:rPr>
        <w:t>,</w:t>
      </w:r>
      <w:r w:rsidRPr="00AD1D75" w:rsidR="002B1506">
        <w:rPr>
          <w:lang w:val="fr-FR"/>
        </w:rPr>
        <w:t xml:space="preserve"> et</w:t>
      </w:r>
      <w:r w:rsidRPr="00AD1D75">
        <w:rPr>
          <w:lang w:val="fr-FR"/>
        </w:rPr>
        <w:t xml:space="preserve"> qu</w:t>
      </w:r>
      <w:r w:rsidRPr="00AD1D75" w:rsidR="00692A0A">
        <w:rPr>
          <w:lang w:val="fr-FR"/>
        </w:rPr>
        <w:t>e c</w:t>
      </w:r>
      <w:r w:rsidRPr="00AD1D75" w:rsidR="00AD1D75">
        <w:rPr>
          <w:lang w:val="fr-FR"/>
        </w:rPr>
        <w:t>’</w:t>
      </w:r>
      <w:r w:rsidRPr="00AD1D75" w:rsidR="00692A0A">
        <w:rPr>
          <w:lang w:val="fr-FR"/>
        </w:rPr>
        <w:t>est parce qu</w:t>
      </w:r>
      <w:r w:rsidRPr="00AD1D75" w:rsidR="00AD1D75">
        <w:rPr>
          <w:lang w:val="fr-FR"/>
        </w:rPr>
        <w:t>’</w:t>
      </w:r>
      <w:r w:rsidRPr="00AD1D75" w:rsidR="00692A0A">
        <w:rPr>
          <w:lang w:val="fr-FR"/>
        </w:rPr>
        <w:t>il a</w:t>
      </w:r>
      <w:r w:rsidRPr="00AD1D75" w:rsidR="00FA4F87">
        <w:rPr>
          <w:lang w:val="fr-FR"/>
        </w:rPr>
        <w:t>vait</w:t>
      </w:r>
      <w:r w:rsidRPr="00AD1D75" w:rsidR="00692A0A">
        <w:rPr>
          <w:lang w:val="fr-FR"/>
        </w:rPr>
        <w:t xml:space="preserve"> fait l</w:t>
      </w:r>
      <w:r w:rsidRPr="00AD1D75" w:rsidR="00AD1D75">
        <w:rPr>
          <w:lang w:val="fr-FR"/>
        </w:rPr>
        <w:t>’</w:t>
      </w:r>
      <w:r w:rsidRPr="00AD1D75" w:rsidR="00692A0A">
        <w:rPr>
          <w:lang w:val="fr-FR"/>
        </w:rPr>
        <w:t>objet de deux dossiers distincts devant les juridictions nationales qu</w:t>
      </w:r>
      <w:r w:rsidRPr="00AD1D75" w:rsidR="00AD1D75">
        <w:rPr>
          <w:lang w:val="fr-FR"/>
        </w:rPr>
        <w:t>’</w:t>
      </w:r>
      <w:r w:rsidRPr="00AD1D75">
        <w:rPr>
          <w:lang w:val="fr-FR"/>
        </w:rPr>
        <w:t>il a saisi la Cour de deux requêtes distinctes.</w:t>
      </w:r>
    </w:p>
    <w:p w:rsidRPr="00AD1D75" w:rsidR="00314D26"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38</w:t>
      </w:r>
      <w:r w:rsidRPr="00AD1D75">
        <w:rPr>
          <w:lang w:val="fr-FR"/>
        </w:rPr>
        <w:fldChar w:fldCharType="end"/>
      </w:r>
      <w:r w:rsidRPr="00AD1D75">
        <w:rPr>
          <w:lang w:val="fr-FR"/>
        </w:rPr>
        <w:t xml:space="preserve">.  La Cour rappelle </w:t>
      </w:r>
      <w:r w:rsidRPr="00AD1D75" w:rsidR="003612B7">
        <w:rPr>
          <w:lang w:val="fr-FR"/>
        </w:rPr>
        <w:t>qu</w:t>
      </w:r>
      <w:r w:rsidRPr="00AD1D75" w:rsidR="00AD1D75">
        <w:rPr>
          <w:lang w:val="fr-FR"/>
        </w:rPr>
        <w:t>’</w:t>
      </w:r>
      <w:r w:rsidRPr="00AD1D75" w:rsidR="003612B7">
        <w:rPr>
          <w:lang w:val="fr-FR"/>
        </w:rPr>
        <w:t>une requête peut être déclarée abusive notamment si elle se fonde délibérément sur des faits controuvés</w:t>
      </w:r>
      <w:r w:rsidRPr="00AD1D75">
        <w:rPr>
          <w:lang w:val="fr-FR"/>
        </w:rPr>
        <w:t xml:space="preserve"> </w:t>
      </w:r>
      <w:r w:rsidRPr="00AD1D75" w:rsidR="003612B7">
        <w:rPr>
          <w:lang w:val="fr-FR"/>
        </w:rPr>
        <w:t>(</w:t>
      </w:r>
      <w:r w:rsidRPr="00AD1D75" w:rsidR="003612B7">
        <w:rPr>
          <w:i/>
          <w:lang w:val="fr-FR"/>
        </w:rPr>
        <w:t>Gross c. Suisse</w:t>
      </w:r>
      <w:r w:rsidRPr="00AD1D75" w:rsidR="003612B7">
        <w:rPr>
          <w:lang w:val="fr-FR"/>
        </w:rPr>
        <w:t xml:space="preserve"> [GC]</w:t>
      </w:r>
      <w:r w:rsidRPr="00AD1D75" w:rsidR="003612B7">
        <w:rPr>
          <w:snapToGrid w:val="0"/>
          <w:lang w:val="fr-FR"/>
        </w:rPr>
        <w:t>, n</w:t>
      </w:r>
      <w:r w:rsidRPr="00AD1D75" w:rsidR="003612B7">
        <w:rPr>
          <w:snapToGrid w:val="0"/>
          <w:vertAlign w:val="superscript"/>
          <w:lang w:val="fr-FR"/>
        </w:rPr>
        <w:t>o</w:t>
      </w:r>
      <w:r w:rsidRPr="00AD1D75" w:rsidR="003612B7">
        <w:rPr>
          <w:snapToGrid w:val="0"/>
          <w:lang w:val="fr-FR"/>
        </w:rPr>
        <w:t xml:space="preserve"> </w:t>
      </w:r>
      <w:r w:rsidRPr="00AD1D75" w:rsidR="003612B7">
        <w:rPr>
          <w:lang w:val="fr-FR"/>
        </w:rPr>
        <w:t>67810/10, § 28, CEDH 2014). Une information incomplète et donc trompeuse peut également s</w:t>
      </w:r>
      <w:r w:rsidRPr="00AD1D75" w:rsidR="00AD1D75">
        <w:rPr>
          <w:lang w:val="fr-FR"/>
        </w:rPr>
        <w:t>’</w:t>
      </w:r>
      <w:r w:rsidRPr="00AD1D75" w:rsidR="003612B7">
        <w:rPr>
          <w:lang w:val="fr-FR"/>
        </w:rPr>
        <w:t>analyser en un abus du droit de recours individuel, particulièrement lorsqu</w:t>
      </w:r>
      <w:r w:rsidRPr="00AD1D75" w:rsidR="00AD1D75">
        <w:rPr>
          <w:lang w:val="fr-FR"/>
        </w:rPr>
        <w:t>’</w:t>
      </w:r>
      <w:r w:rsidRPr="00AD1D75" w:rsidR="003612B7">
        <w:rPr>
          <w:lang w:val="fr-FR"/>
        </w:rPr>
        <w:t>elle concerne le cœur de l</w:t>
      </w:r>
      <w:r w:rsidRPr="00AD1D75" w:rsidR="00AD1D75">
        <w:rPr>
          <w:lang w:val="fr-FR"/>
        </w:rPr>
        <w:t>’</w:t>
      </w:r>
      <w:r w:rsidRPr="00AD1D75" w:rsidR="003612B7">
        <w:rPr>
          <w:lang w:val="fr-FR"/>
        </w:rPr>
        <w:t>affaire et que le requérant n</w:t>
      </w:r>
      <w:r w:rsidRPr="00AD1D75" w:rsidR="00AD1D75">
        <w:rPr>
          <w:lang w:val="fr-FR"/>
        </w:rPr>
        <w:t>’</w:t>
      </w:r>
      <w:r w:rsidRPr="00AD1D75" w:rsidR="003612B7">
        <w:rPr>
          <w:lang w:val="fr-FR"/>
        </w:rPr>
        <w:t>explique pas de façon suffisante pourquoi il n</w:t>
      </w:r>
      <w:r w:rsidRPr="00AD1D75" w:rsidR="00AD1D75">
        <w:rPr>
          <w:lang w:val="fr-FR"/>
        </w:rPr>
        <w:t>’</w:t>
      </w:r>
      <w:r w:rsidRPr="00AD1D75" w:rsidR="003612B7">
        <w:rPr>
          <w:lang w:val="fr-FR"/>
        </w:rPr>
        <w:t>a pas divulgué les informations pertinentes (</w:t>
      </w:r>
      <w:r w:rsidRPr="00AD1D75" w:rsidR="003612B7">
        <w:rPr>
          <w:i/>
          <w:lang w:val="fr-FR"/>
        </w:rPr>
        <w:t>Predescu c.</w:t>
      </w:r>
      <w:r w:rsidRPr="00AD1D75" w:rsidR="00F916D6">
        <w:rPr>
          <w:i/>
          <w:lang w:val="fr-FR"/>
        </w:rPr>
        <w:t> </w:t>
      </w:r>
      <w:r w:rsidRPr="00AD1D75" w:rsidR="003612B7">
        <w:rPr>
          <w:i/>
          <w:lang w:val="fr-FR"/>
        </w:rPr>
        <w:t>Roumanie</w:t>
      </w:r>
      <w:r w:rsidRPr="00AD1D75" w:rsidR="003612B7">
        <w:rPr>
          <w:lang w:val="fr-FR"/>
        </w:rPr>
        <w:t>, n</w:t>
      </w:r>
      <w:r w:rsidRPr="00AD1D75" w:rsidR="003612B7">
        <w:rPr>
          <w:vertAlign w:val="superscript"/>
          <w:lang w:val="fr-FR"/>
        </w:rPr>
        <w:t>o</w:t>
      </w:r>
      <w:r w:rsidRPr="00AD1D75" w:rsidR="003612B7">
        <w:rPr>
          <w:lang w:val="fr-FR"/>
        </w:rPr>
        <w:t> 21447/03, § 25, 2 décembre 2008).</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39</w:t>
      </w:r>
      <w:r w:rsidRPr="00AD1D75">
        <w:rPr>
          <w:lang w:val="fr-FR"/>
        </w:rPr>
        <w:fldChar w:fldCharType="end"/>
      </w:r>
      <w:r w:rsidRPr="00AD1D75">
        <w:rPr>
          <w:lang w:val="fr-FR"/>
        </w:rPr>
        <w:t>.  En l</w:t>
      </w:r>
      <w:r w:rsidRPr="00AD1D75" w:rsidR="00AD1D75">
        <w:rPr>
          <w:lang w:val="fr-FR"/>
        </w:rPr>
        <w:t>’</w:t>
      </w:r>
      <w:r w:rsidRPr="00AD1D75">
        <w:rPr>
          <w:lang w:val="fr-FR"/>
        </w:rPr>
        <w:t>espèce, la Cour note que le premier requérant l</w:t>
      </w:r>
      <w:r w:rsidRPr="00AD1D75" w:rsidR="00AD1D75">
        <w:rPr>
          <w:lang w:val="fr-FR"/>
        </w:rPr>
        <w:t>’</w:t>
      </w:r>
      <w:r w:rsidRPr="00AD1D75">
        <w:rPr>
          <w:lang w:val="fr-FR"/>
        </w:rPr>
        <w:t xml:space="preserve">a saisie de deux requêtes </w:t>
      </w:r>
      <w:r w:rsidRPr="00AD1D75" w:rsidR="00AA33AA">
        <w:rPr>
          <w:lang w:val="fr-FR"/>
        </w:rPr>
        <w:t>séparées</w:t>
      </w:r>
      <w:r w:rsidRPr="00AD1D75" w:rsidR="002B1506">
        <w:rPr>
          <w:lang w:val="fr-FR"/>
        </w:rPr>
        <w:t xml:space="preserve"> ayant des objets différents</w:t>
      </w:r>
      <w:r w:rsidRPr="00AD1D75">
        <w:rPr>
          <w:lang w:val="fr-FR"/>
        </w:rPr>
        <w:t xml:space="preserve"> (</w:t>
      </w:r>
      <w:r w:rsidRPr="00AD1D75" w:rsidR="002B1506">
        <w:rPr>
          <w:lang w:val="fr-FR"/>
        </w:rPr>
        <w:t>pour l</w:t>
      </w:r>
      <w:r w:rsidRPr="00AD1D75" w:rsidR="00AD1D75">
        <w:rPr>
          <w:lang w:val="fr-FR"/>
        </w:rPr>
        <w:t>’</w:t>
      </w:r>
      <w:r w:rsidRPr="00AD1D75" w:rsidR="002B1506">
        <w:rPr>
          <w:lang w:val="fr-FR"/>
        </w:rPr>
        <w:t>objet de la seconde requête</w:t>
      </w:r>
      <w:r w:rsidRPr="00AD1D75" w:rsidR="00692A0A">
        <w:rPr>
          <w:lang w:val="fr-FR"/>
        </w:rPr>
        <w:t xml:space="preserve">, </w:t>
      </w:r>
      <w:r w:rsidRPr="00AD1D75" w:rsidR="00391A81">
        <w:rPr>
          <w:lang w:val="fr-FR"/>
        </w:rPr>
        <w:t xml:space="preserve">voir </w:t>
      </w:r>
      <w:r w:rsidRPr="00AD1D75" w:rsidR="00692A0A">
        <w:rPr>
          <w:lang w:val="fr-FR"/>
        </w:rPr>
        <w:t>les</w:t>
      </w:r>
      <w:r w:rsidRPr="00AD1D75" w:rsidR="002B1506">
        <w:rPr>
          <w:lang w:val="fr-FR"/>
        </w:rPr>
        <w:t xml:space="preserve"> </w:t>
      </w:r>
      <w:r w:rsidRPr="00AD1D75">
        <w:rPr>
          <w:lang w:val="fr-FR"/>
        </w:rPr>
        <w:t xml:space="preserve">paragraphes </w:t>
      </w:r>
      <w:r w:rsidRPr="00AD1D75">
        <w:rPr>
          <w:lang w:val="fr-FR"/>
        </w:rPr>
        <w:fldChar w:fldCharType="begin"/>
      </w:r>
      <w:r w:rsidRPr="00AD1D75">
        <w:rPr>
          <w:lang w:val="fr-FR"/>
        </w:rPr>
        <w:instrText xml:space="preserve"> REF fomular_cerere2 \h </w:instrText>
      </w:r>
      <w:r w:rsidRPr="00AD1D75" w:rsidR="00766E81">
        <w:rPr>
          <w:lang w:val="fr-FR"/>
        </w:rPr>
        <w:instrText xml:space="preserve"> \* MERGEFORMAT </w:instrText>
      </w:r>
      <w:r w:rsidRPr="00AD1D75">
        <w:rPr>
          <w:lang w:val="fr-FR"/>
        </w:rPr>
        <w:fldChar w:fldCharType="separate"/>
      </w:r>
      <w:r w:rsidRPr="00AD1D75" w:rsidR="00AD1D75">
        <w:rPr>
          <w:noProof/>
          <w:lang w:val="fr-FR"/>
        </w:rPr>
        <w:t>17</w:t>
      </w:r>
      <w:r w:rsidRPr="00AD1D75">
        <w:rPr>
          <w:lang w:val="fr-FR"/>
        </w:rPr>
        <w:fldChar w:fldCharType="end"/>
      </w:r>
      <w:r w:rsidRPr="00AD1D75">
        <w:rPr>
          <w:lang w:val="fr-FR"/>
        </w:rPr>
        <w:t>-</w:t>
      </w:r>
      <w:r w:rsidRPr="00AD1D75">
        <w:rPr>
          <w:lang w:val="fr-FR"/>
        </w:rPr>
        <w:fldChar w:fldCharType="begin"/>
      </w:r>
      <w:r w:rsidRPr="00AD1D75">
        <w:rPr>
          <w:lang w:val="fr-FR"/>
        </w:rPr>
        <w:instrText xml:space="preserve"> REF radiere_cerere2 \h </w:instrText>
      </w:r>
      <w:r w:rsidRPr="00AD1D75" w:rsidR="00766E81">
        <w:rPr>
          <w:lang w:val="fr-FR"/>
        </w:rPr>
        <w:instrText xml:space="preserve"> \* MERGEFORMAT </w:instrText>
      </w:r>
      <w:r w:rsidRPr="00AD1D75">
        <w:rPr>
          <w:lang w:val="fr-FR"/>
        </w:rPr>
        <w:fldChar w:fldCharType="separate"/>
      </w:r>
      <w:r w:rsidRPr="00AD1D75" w:rsidR="00AD1D75">
        <w:rPr>
          <w:noProof/>
          <w:lang w:val="fr-FR"/>
        </w:rPr>
        <w:t>19</w:t>
      </w:r>
      <w:r w:rsidRPr="00AD1D75">
        <w:rPr>
          <w:lang w:val="fr-FR"/>
        </w:rPr>
        <w:fldChar w:fldCharType="end"/>
      </w:r>
      <w:r w:rsidRPr="00AD1D75">
        <w:rPr>
          <w:lang w:val="fr-FR"/>
        </w:rPr>
        <w:t xml:space="preserve"> ci</w:t>
      </w:r>
      <w:r w:rsidRPr="00AD1D75" w:rsidR="00AA33AA">
        <w:rPr>
          <w:lang w:val="fr-FR"/>
        </w:rPr>
        <w:noBreakHyphen/>
      </w:r>
      <w:r w:rsidRPr="00AD1D75">
        <w:rPr>
          <w:lang w:val="fr-FR"/>
        </w:rPr>
        <w:t xml:space="preserve">dessus). </w:t>
      </w:r>
      <w:r w:rsidRPr="00AD1D75" w:rsidR="002B1506">
        <w:rPr>
          <w:lang w:val="fr-FR"/>
        </w:rPr>
        <w:t xml:space="preserve">Elle prend en compte </w:t>
      </w:r>
      <w:r w:rsidRPr="00AD1D75" w:rsidR="00AA025B">
        <w:rPr>
          <w:lang w:val="fr-FR"/>
        </w:rPr>
        <w:t>l</w:t>
      </w:r>
      <w:r w:rsidRPr="00AD1D75" w:rsidR="00AD1D75">
        <w:rPr>
          <w:lang w:val="fr-FR"/>
        </w:rPr>
        <w:t>’</w:t>
      </w:r>
      <w:r w:rsidRPr="00AD1D75" w:rsidR="002B1506">
        <w:rPr>
          <w:lang w:val="fr-FR"/>
        </w:rPr>
        <w:t xml:space="preserve">argument </w:t>
      </w:r>
      <w:r w:rsidRPr="00AD1D75" w:rsidR="00AA025B">
        <w:rPr>
          <w:lang w:val="fr-FR"/>
        </w:rPr>
        <w:t>du</w:t>
      </w:r>
      <w:r w:rsidRPr="00AD1D75" w:rsidR="00EA1ED0">
        <w:rPr>
          <w:lang w:val="fr-FR"/>
        </w:rPr>
        <w:t>dit</w:t>
      </w:r>
      <w:r w:rsidRPr="00AD1D75" w:rsidR="00AA025B">
        <w:rPr>
          <w:lang w:val="fr-FR"/>
        </w:rPr>
        <w:t xml:space="preserve"> requérant </w:t>
      </w:r>
      <w:r w:rsidRPr="00AD1D75" w:rsidR="002B1506">
        <w:rPr>
          <w:lang w:val="fr-FR"/>
        </w:rPr>
        <w:t xml:space="preserve">selon lequel </w:t>
      </w:r>
      <w:r w:rsidRPr="00AD1D75" w:rsidR="00692A0A">
        <w:rPr>
          <w:lang w:val="fr-FR"/>
        </w:rPr>
        <w:t>celui-ci l</w:t>
      </w:r>
      <w:r w:rsidRPr="00AD1D75" w:rsidR="00AD1D75">
        <w:rPr>
          <w:lang w:val="fr-FR"/>
        </w:rPr>
        <w:t>’</w:t>
      </w:r>
      <w:r w:rsidRPr="00AD1D75" w:rsidR="002B1506">
        <w:rPr>
          <w:lang w:val="fr-FR"/>
        </w:rPr>
        <w:t>a saisi</w:t>
      </w:r>
      <w:r w:rsidRPr="00AD1D75" w:rsidR="00692A0A">
        <w:rPr>
          <w:lang w:val="fr-FR"/>
        </w:rPr>
        <w:t>e</w:t>
      </w:r>
      <w:r w:rsidRPr="00AD1D75" w:rsidR="002B1506">
        <w:rPr>
          <w:lang w:val="fr-FR"/>
        </w:rPr>
        <w:t xml:space="preserve"> de </w:t>
      </w:r>
      <w:r w:rsidRPr="00AD1D75" w:rsidR="00697148">
        <w:rPr>
          <w:lang w:val="fr-FR"/>
        </w:rPr>
        <w:t xml:space="preserve">ces </w:t>
      </w:r>
      <w:r w:rsidRPr="00AD1D75" w:rsidR="002B1506">
        <w:rPr>
          <w:lang w:val="fr-FR"/>
        </w:rPr>
        <w:t>deux requêtes distinctes parce qu</w:t>
      </w:r>
      <w:r w:rsidRPr="00AD1D75" w:rsidR="00AD1D75">
        <w:rPr>
          <w:lang w:val="fr-FR"/>
        </w:rPr>
        <w:t>’</w:t>
      </w:r>
      <w:r w:rsidRPr="00AD1D75" w:rsidR="002B1506">
        <w:rPr>
          <w:lang w:val="fr-FR"/>
        </w:rPr>
        <w:t>il a</w:t>
      </w:r>
      <w:r w:rsidRPr="00AD1D75" w:rsidR="00230242">
        <w:rPr>
          <w:lang w:val="fr-FR"/>
        </w:rPr>
        <w:t>vait</w:t>
      </w:r>
      <w:r w:rsidRPr="00AD1D75" w:rsidR="002B1506">
        <w:rPr>
          <w:lang w:val="fr-FR"/>
        </w:rPr>
        <w:t xml:space="preserve"> fait l</w:t>
      </w:r>
      <w:r w:rsidRPr="00AD1D75" w:rsidR="00AD1D75">
        <w:rPr>
          <w:lang w:val="fr-FR"/>
        </w:rPr>
        <w:t>’</w:t>
      </w:r>
      <w:r w:rsidRPr="00AD1D75" w:rsidR="002B1506">
        <w:rPr>
          <w:lang w:val="fr-FR"/>
        </w:rPr>
        <w:t xml:space="preserve">objet de deux dossiers distincts devant les juridictions nationales (paragraphe </w:t>
      </w:r>
      <w:r w:rsidRPr="00AD1D75" w:rsidR="002B1506">
        <w:rPr>
          <w:lang w:val="fr-FR"/>
        </w:rPr>
        <w:fldChar w:fldCharType="begin"/>
      </w:r>
      <w:r w:rsidRPr="00AD1D75" w:rsidR="002B1506">
        <w:rPr>
          <w:lang w:val="fr-FR"/>
        </w:rPr>
        <w:instrText xml:space="preserve"> REF obsR_abuz \h </w:instrText>
      </w:r>
      <w:r w:rsidRPr="00AD1D75" w:rsidR="00CA204F">
        <w:rPr>
          <w:lang w:val="fr-FR"/>
        </w:rPr>
        <w:instrText xml:space="preserve"> \* MERGEFORMAT </w:instrText>
      </w:r>
      <w:r w:rsidRPr="00AD1D75" w:rsidR="002B1506">
        <w:rPr>
          <w:lang w:val="fr-FR"/>
        </w:rPr>
        <w:fldChar w:fldCharType="separate"/>
      </w:r>
      <w:r w:rsidRPr="00AD1D75" w:rsidR="00AD1D75">
        <w:rPr>
          <w:noProof/>
          <w:lang w:val="fr-FR"/>
        </w:rPr>
        <w:t>37</w:t>
      </w:r>
      <w:r w:rsidRPr="00AD1D75" w:rsidR="002B1506">
        <w:rPr>
          <w:lang w:val="fr-FR"/>
        </w:rPr>
        <w:fldChar w:fldCharType="end"/>
      </w:r>
      <w:r w:rsidRPr="00AD1D75" w:rsidR="002B1506">
        <w:rPr>
          <w:lang w:val="fr-FR"/>
        </w:rPr>
        <w:t xml:space="preserve"> ci</w:t>
      </w:r>
      <w:r w:rsidRPr="00AD1D75" w:rsidR="002B1506">
        <w:rPr>
          <w:lang w:val="fr-FR"/>
        </w:rPr>
        <w:noBreakHyphen/>
        <w:t xml:space="preserve">dessus). </w:t>
      </w:r>
      <w:r w:rsidRPr="00AD1D75" w:rsidR="00230242">
        <w:rPr>
          <w:lang w:val="fr-FR"/>
        </w:rPr>
        <w:t>Par ailleurs</w:t>
      </w:r>
      <w:r w:rsidRPr="00AD1D75" w:rsidR="00E924DD">
        <w:rPr>
          <w:lang w:val="fr-FR"/>
        </w:rPr>
        <w:t>, elle ne</w:t>
      </w:r>
      <w:r w:rsidRPr="00AD1D75" w:rsidR="002B1506">
        <w:rPr>
          <w:lang w:val="fr-FR"/>
        </w:rPr>
        <w:t xml:space="preserve"> </w:t>
      </w:r>
      <w:r w:rsidRPr="00AD1D75" w:rsidR="00230242">
        <w:rPr>
          <w:lang w:val="fr-FR"/>
        </w:rPr>
        <w:t>saurait suivre l</w:t>
      </w:r>
      <w:r w:rsidRPr="00AD1D75" w:rsidR="00AD1D75">
        <w:rPr>
          <w:lang w:val="fr-FR"/>
        </w:rPr>
        <w:t>’</w:t>
      </w:r>
      <w:r w:rsidRPr="00AD1D75" w:rsidR="00230242">
        <w:rPr>
          <w:lang w:val="fr-FR"/>
        </w:rPr>
        <w:t>approche du</w:t>
      </w:r>
      <w:r w:rsidRPr="00AD1D75" w:rsidR="00697148">
        <w:rPr>
          <w:lang w:val="fr-FR"/>
        </w:rPr>
        <w:t xml:space="preserve"> </w:t>
      </w:r>
      <w:r w:rsidRPr="00AD1D75" w:rsidR="00EA1ED0">
        <w:rPr>
          <w:lang w:val="fr-FR"/>
        </w:rPr>
        <w:t>Gouvernement</w:t>
      </w:r>
      <w:r w:rsidRPr="00AD1D75" w:rsidR="00230242">
        <w:rPr>
          <w:lang w:val="fr-FR"/>
        </w:rPr>
        <w:t>, qui l</w:t>
      </w:r>
      <w:r w:rsidRPr="00AD1D75" w:rsidR="00AD1D75">
        <w:rPr>
          <w:lang w:val="fr-FR"/>
        </w:rPr>
        <w:t>’</w:t>
      </w:r>
      <w:r w:rsidRPr="00AD1D75" w:rsidR="00230242">
        <w:rPr>
          <w:lang w:val="fr-FR"/>
        </w:rPr>
        <w:t>invite à</w:t>
      </w:r>
      <w:r w:rsidRPr="00AD1D75" w:rsidR="00EA1ED0">
        <w:rPr>
          <w:lang w:val="fr-FR"/>
        </w:rPr>
        <w:t xml:space="preserve"> </w:t>
      </w:r>
      <w:r w:rsidRPr="00AD1D75" w:rsidR="002B1506">
        <w:rPr>
          <w:lang w:val="fr-FR"/>
        </w:rPr>
        <w:t>spéculer sur les raisons qui ont amené le</w:t>
      </w:r>
      <w:r w:rsidRPr="00AD1D75" w:rsidR="00EA1ED0">
        <w:rPr>
          <w:lang w:val="fr-FR"/>
        </w:rPr>
        <w:t xml:space="preserve"> </w:t>
      </w:r>
      <w:r w:rsidRPr="00AD1D75" w:rsidR="002B1506">
        <w:rPr>
          <w:lang w:val="fr-FR"/>
        </w:rPr>
        <w:t xml:space="preserve">requérant </w:t>
      </w:r>
      <w:r w:rsidRPr="00AD1D75" w:rsidR="00EA1ED0">
        <w:rPr>
          <w:lang w:val="fr-FR"/>
        </w:rPr>
        <w:t xml:space="preserve">en question </w:t>
      </w:r>
      <w:r w:rsidRPr="00AD1D75" w:rsidR="002B1506">
        <w:rPr>
          <w:lang w:val="fr-FR"/>
        </w:rPr>
        <w:t>à retirer la requête n</w:t>
      </w:r>
      <w:r w:rsidRPr="00AD1D75">
        <w:rPr>
          <w:vertAlign w:val="superscript"/>
          <w:lang w:val="fr-FR"/>
        </w:rPr>
        <w:t>o</w:t>
      </w:r>
      <w:r w:rsidRPr="00AD1D75" w:rsidR="00692A0A">
        <w:rPr>
          <w:lang w:val="fr-FR"/>
        </w:rPr>
        <w:t> </w:t>
      </w:r>
      <w:r w:rsidRPr="00AD1D75" w:rsidR="002B1506">
        <w:rPr>
          <w:lang w:val="fr-FR"/>
        </w:rPr>
        <w:t>55662/13</w:t>
      </w:r>
      <w:r w:rsidRPr="00AD1D75" w:rsidR="00EA1ED0">
        <w:rPr>
          <w:lang w:val="fr-FR"/>
        </w:rPr>
        <w:t xml:space="preserve"> </w:t>
      </w:r>
      <w:r w:rsidRPr="00AD1D75" w:rsidR="002B1506">
        <w:rPr>
          <w:lang w:val="fr-FR"/>
        </w:rPr>
        <w:t xml:space="preserve">(paragraphe </w:t>
      </w:r>
      <w:r w:rsidRPr="00AD1D75" w:rsidR="002B1506">
        <w:rPr>
          <w:lang w:val="fr-FR"/>
        </w:rPr>
        <w:fldChar w:fldCharType="begin"/>
      </w:r>
      <w:r w:rsidRPr="00AD1D75" w:rsidR="002B1506">
        <w:rPr>
          <w:lang w:val="fr-FR"/>
        </w:rPr>
        <w:instrText xml:space="preserve"> REF excpGuv_abuz \h </w:instrText>
      </w:r>
      <w:r w:rsidRPr="00AD1D75" w:rsidR="00230242">
        <w:rPr>
          <w:lang w:val="fr-FR"/>
        </w:rPr>
        <w:instrText xml:space="preserve"> \* MERGEFORMAT </w:instrText>
      </w:r>
      <w:r w:rsidRPr="00AD1D75" w:rsidR="002B1506">
        <w:rPr>
          <w:lang w:val="fr-FR"/>
        </w:rPr>
        <w:fldChar w:fldCharType="separate"/>
      </w:r>
      <w:r w:rsidRPr="00AD1D75" w:rsidR="00AD1D75">
        <w:rPr>
          <w:noProof/>
          <w:lang w:val="fr-FR"/>
        </w:rPr>
        <w:t>36</w:t>
      </w:r>
      <w:r w:rsidRPr="00AD1D75" w:rsidR="002B1506">
        <w:rPr>
          <w:lang w:val="fr-FR"/>
        </w:rPr>
        <w:fldChar w:fldCharType="end"/>
      </w:r>
      <w:r w:rsidRPr="00AD1D75" w:rsidR="002B1506">
        <w:rPr>
          <w:lang w:val="fr-FR"/>
        </w:rPr>
        <w:t xml:space="preserve"> ci</w:t>
      </w:r>
      <w:r w:rsidRPr="00AD1D75" w:rsidR="002B1506">
        <w:rPr>
          <w:lang w:val="fr-FR"/>
        </w:rPr>
        <w:noBreakHyphen/>
        <w:t xml:space="preserve">dessus). Elle </w:t>
      </w:r>
      <w:r w:rsidRPr="00AD1D75">
        <w:rPr>
          <w:lang w:val="fr-FR"/>
        </w:rPr>
        <w:t>est</w:t>
      </w:r>
      <w:r w:rsidRPr="00AD1D75" w:rsidR="00EA1ED0">
        <w:rPr>
          <w:lang w:val="fr-FR"/>
        </w:rPr>
        <w:t>ime</w:t>
      </w:r>
      <w:r w:rsidRPr="00AD1D75">
        <w:rPr>
          <w:lang w:val="fr-FR"/>
        </w:rPr>
        <w:t xml:space="preserve"> donc que le premier requérant lui a fourni toutes les informations nécessaires à l</w:t>
      </w:r>
      <w:r w:rsidRPr="00AD1D75" w:rsidR="00AD1D75">
        <w:rPr>
          <w:lang w:val="fr-FR"/>
        </w:rPr>
        <w:t>’</w:t>
      </w:r>
      <w:r w:rsidRPr="00AD1D75">
        <w:rPr>
          <w:lang w:val="fr-FR"/>
        </w:rPr>
        <w:t xml:space="preserve">examen de </w:t>
      </w:r>
      <w:r w:rsidRPr="00AD1D75" w:rsidR="00684D2B">
        <w:rPr>
          <w:lang w:val="fr-FR"/>
        </w:rPr>
        <w:t>s</w:t>
      </w:r>
      <w:r w:rsidRPr="00AD1D75" w:rsidR="00697148">
        <w:rPr>
          <w:lang w:val="fr-FR"/>
        </w:rPr>
        <w:t>a</w:t>
      </w:r>
      <w:r w:rsidRPr="00AD1D75">
        <w:rPr>
          <w:lang w:val="fr-FR"/>
        </w:rPr>
        <w:t xml:space="preserve"> requête</w:t>
      </w:r>
      <w:r w:rsidRPr="00AD1D75" w:rsidR="00697148">
        <w:rPr>
          <w:lang w:val="fr-FR"/>
        </w:rPr>
        <w:t xml:space="preserve"> </w:t>
      </w:r>
      <w:r w:rsidRPr="00AD1D75" w:rsidR="00684D2B">
        <w:rPr>
          <w:lang w:val="fr-FR"/>
        </w:rPr>
        <w:t>déposée dans le cadre</w:t>
      </w:r>
      <w:r w:rsidRPr="00AD1D75" w:rsidR="00697148">
        <w:rPr>
          <w:lang w:val="fr-FR"/>
        </w:rPr>
        <w:t xml:space="preserve"> de la présente affaire</w:t>
      </w:r>
      <w:r w:rsidRPr="00AD1D75">
        <w:rPr>
          <w:lang w:val="fr-FR"/>
        </w:rPr>
        <w:t>, sans en occulter une partie.</w:t>
      </w:r>
    </w:p>
    <w:p w:rsidRPr="00AD1D75" w:rsidR="00766E8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40</w:t>
      </w:r>
      <w:r w:rsidRPr="00AD1D75">
        <w:rPr>
          <w:lang w:val="fr-FR"/>
        </w:rPr>
        <w:fldChar w:fldCharType="end"/>
      </w:r>
      <w:r w:rsidRPr="00AD1D75">
        <w:rPr>
          <w:lang w:val="fr-FR"/>
        </w:rPr>
        <w:t>.  Il convient donc de rejeter l</w:t>
      </w:r>
      <w:r w:rsidRPr="00AD1D75" w:rsidR="00AD1D75">
        <w:rPr>
          <w:lang w:val="fr-FR"/>
        </w:rPr>
        <w:t>’</w:t>
      </w:r>
      <w:r w:rsidRPr="00AD1D75">
        <w:rPr>
          <w:lang w:val="fr-FR"/>
        </w:rPr>
        <w:t>exception d</w:t>
      </w:r>
      <w:r w:rsidRPr="00AD1D75" w:rsidR="00AD1D75">
        <w:rPr>
          <w:lang w:val="fr-FR"/>
        </w:rPr>
        <w:t>’</w:t>
      </w:r>
      <w:r w:rsidRPr="00AD1D75">
        <w:rPr>
          <w:lang w:val="fr-FR"/>
        </w:rPr>
        <w:t>irrecevabilité soulevée par le Gouvernement quant à la requête</w:t>
      </w:r>
      <w:r w:rsidRPr="00AD1D75" w:rsidR="00AA33AA">
        <w:rPr>
          <w:lang w:val="fr-FR"/>
        </w:rPr>
        <w:t xml:space="preserve"> n</w:t>
      </w:r>
      <w:r w:rsidRPr="00AD1D75" w:rsidR="002C4A91">
        <w:rPr>
          <w:vertAlign w:val="superscript"/>
          <w:lang w:val="fr-FR"/>
        </w:rPr>
        <w:t>o</w:t>
      </w:r>
      <w:r w:rsidRPr="00AD1D75" w:rsidR="00AA33AA">
        <w:rPr>
          <w:lang w:val="fr-FR"/>
        </w:rPr>
        <w:t xml:space="preserve"> 28617/13</w:t>
      </w:r>
      <w:r w:rsidRPr="00AD1D75">
        <w:rPr>
          <w:lang w:val="fr-FR"/>
        </w:rPr>
        <w:t xml:space="preserve"> (</w:t>
      </w:r>
      <w:r w:rsidRPr="00AD1D75">
        <w:rPr>
          <w:i/>
          <w:lang w:val="fr-FR"/>
        </w:rPr>
        <w:t>Tothpal c. Roumanie</w:t>
      </w:r>
      <w:r w:rsidRPr="00AD1D75">
        <w:rPr>
          <w:lang w:val="fr-FR"/>
        </w:rPr>
        <w:t>)</w:t>
      </w:r>
      <w:r w:rsidRPr="00AD1D75">
        <w:rPr>
          <w:lang w:val="fr-FR"/>
        </w:rPr>
        <w:t>.</w:t>
      </w:r>
    </w:p>
    <w:p w:rsidRPr="00AD1D75" w:rsidR="00F672CC"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41</w:t>
      </w:r>
      <w:r w:rsidRPr="00AD1D75">
        <w:rPr>
          <w:lang w:val="fr-FR"/>
        </w:rPr>
        <w:fldChar w:fldCharType="end"/>
      </w:r>
      <w:r w:rsidRPr="00AD1D75" w:rsidR="00E77CB3">
        <w:rPr>
          <w:lang w:val="fr-FR"/>
        </w:rPr>
        <w:t>.  </w:t>
      </w:r>
      <w:r w:rsidRPr="00AD1D75" w:rsidR="00CB124A">
        <w:rPr>
          <w:lang w:val="fr-FR"/>
        </w:rPr>
        <w:t>En outre,</w:t>
      </w:r>
      <w:r w:rsidRPr="00AD1D75" w:rsidR="00434DF2">
        <w:rPr>
          <w:lang w:val="fr-FR"/>
        </w:rPr>
        <w:t xml:space="preserve"> </w:t>
      </w:r>
      <w:r w:rsidRPr="00AD1D75">
        <w:rPr>
          <w:lang w:val="fr-FR"/>
        </w:rPr>
        <w:t xml:space="preserve">la Cour note que </w:t>
      </w:r>
      <w:r w:rsidRPr="00AD1D75" w:rsidR="00434DF2">
        <w:rPr>
          <w:lang w:val="fr-FR"/>
        </w:rPr>
        <w:t>le Gouvernement n</w:t>
      </w:r>
      <w:r w:rsidRPr="00AD1D75" w:rsidR="00AD1D75">
        <w:rPr>
          <w:lang w:val="fr-FR"/>
        </w:rPr>
        <w:t>’</w:t>
      </w:r>
      <w:r w:rsidRPr="00AD1D75" w:rsidR="00434DF2">
        <w:rPr>
          <w:lang w:val="fr-FR"/>
        </w:rPr>
        <w:t>a soulevé aucune exception d</w:t>
      </w:r>
      <w:r w:rsidRPr="00AD1D75" w:rsidR="00AD1D75">
        <w:rPr>
          <w:lang w:val="fr-FR"/>
        </w:rPr>
        <w:t>’</w:t>
      </w:r>
      <w:r w:rsidRPr="00AD1D75" w:rsidR="00434DF2">
        <w:rPr>
          <w:lang w:val="fr-FR"/>
        </w:rPr>
        <w:t>irrecevabilité quant à la requête</w:t>
      </w:r>
      <w:r w:rsidRPr="00AD1D75" w:rsidR="00AA33AA">
        <w:rPr>
          <w:lang w:val="fr-FR"/>
        </w:rPr>
        <w:t xml:space="preserve"> n</w:t>
      </w:r>
      <w:r w:rsidRPr="00AD1D75" w:rsidR="002C4A91">
        <w:rPr>
          <w:vertAlign w:val="superscript"/>
          <w:lang w:val="fr-FR"/>
        </w:rPr>
        <w:t>o</w:t>
      </w:r>
      <w:r w:rsidRPr="00AD1D75" w:rsidR="00AA33AA">
        <w:rPr>
          <w:lang w:val="fr-FR"/>
        </w:rPr>
        <w:t xml:space="preserve"> 50919/13</w:t>
      </w:r>
      <w:r w:rsidRPr="00AD1D75" w:rsidR="00766E81">
        <w:rPr>
          <w:lang w:val="fr-FR"/>
        </w:rPr>
        <w:t xml:space="preserve"> (</w:t>
      </w:r>
      <w:r w:rsidRPr="00AD1D75" w:rsidR="00766E81">
        <w:rPr>
          <w:i/>
          <w:lang w:val="fr-FR"/>
        </w:rPr>
        <w:t>Szab</w:t>
      </w:r>
      <w:r w:rsidRPr="00AD1D75" w:rsidR="00766E81">
        <w:rPr>
          <w:rFonts w:cstheme="minorHAnsi"/>
          <w:i/>
          <w:lang w:val="fr-FR"/>
        </w:rPr>
        <w:t>o c. Roumanie</w:t>
      </w:r>
      <w:r w:rsidRPr="00AD1D75" w:rsidR="00766E81">
        <w:rPr>
          <w:rFonts w:cstheme="minorHAnsi"/>
          <w:lang w:val="fr-FR"/>
        </w:rPr>
        <w:t>)</w:t>
      </w:r>
      <w:r w:rsidRPr="00AD1D75" w:rsidR="00AA33AA">
        <w:rPr>
          <w:lang w:val="fr-FR"/>
        </w:rPr>
        <w:t>.</w:t>
      </w:r>
    </w:p>
    <w:p w:rsidRPr="00AD1D75" w:rsidR="00553E3F"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42</w:t>
      </w:r>
      <w:r w:rsidRPr="00AD1D75">
        <w:rPr>
          <w:lang w:val="fr-FR"/>
        </w:rPr>
        <w:fldChar w:fldCharType="end"/>
      </w:r>
      <w:r w:rsidRPr="00AD1D75">
        <w:rPr>
          <w:lang w:val="fr-FR"/>
        </w:rPr>
        <w:t>.  </w:t>
      </w:r>
      <w:r w:rsidRPr="00AD1D75" w:rsidR="00766E81">
        <w:rPr>
          <w:lang w:val="fr-FR"/>
        </w:rPr>
        <w:t>C</w:t>
      </w:r>
      <w:r w:rsidRPr="00AD1D75" w:rsidR="008C7A62">
        <w:rPr>
          <w:lang w:val="fr-FR"/>
        </w:rPr>
        <w:t xml:space="preserve">onstatant que les </w:t>
      </w:r>
      <w:r w:rsidRPr="00AD1D75" w:rsidR="00DF221B">
        <w:rPr>
          <w:lang w:val="fr-FR"/>
        </w:rPr>
        <w:t>griefs</w:t>
      </w:r>
      <w:r w:rsidRPr="00AD1D75" w:rsidR="00766E81">
        <w:rPr>
          <w:lang w:val="fr-FR"/>
        </w:rPr>
        <w:t xml:space="preserve"> tirés de la violation du droit à la liberté de religion</w:t>
      </w:r>
      <w:r w:rsidRPr="00AD1D75" w:rsidR="008C7A62">
        <w:rPr>
          <w:lang w:val="fr-FR"/>
        </w:rPr>
        <w:t xml:space="preserve"> ne sont pas manifestement mal fondés au sens </w:t>
      </w:r>
      <w:r w:rsidRPr="00AD1D75" w:rsidR="008C7A62">
        <w:rPr>
          <w:lang w:val="fr-FR"/>
        </w:rPr>
        <w:t>de l</w:t>
      </w:r>
      <w:r w:rsidRPr="00AD1D75" w:rsidR="00AD1D75">
        <w:rPr>
          <w:lang w:val="fr-FR"/>
        </w:rPr>
        <w:t>’</w:t>
      </w:r>
      <w:r w:rsidRPr="00AD1D75" w:rsidR="008C7A62">
        <w:rPr>
          <w:lang w:val="fr-FR"/>
        </w:rPr>
        <w:t>article 35 § 3</w:t>
      </w:r>
      <w:r w:rsidRPr="00AD1D75" w:rsidR="00F916D6">
        <w:rPr>
          <w:lang w:val="fr-FR"/>
        </w:rPr>
        <w:t> </w:t>
      </w:r>
      <w:r w:rsidRPr="00AD1D75" w:rsidR="008C7A62">
        <w:rPr>
          <w:lang w:val="fr-FR"/>
        </w:rPr>
        <w:t>a) de la Convention et qu</w:t>
      </w:r>
      <w:r w:rsidRPr="00AD1D75" w:rsidR="00AD1D75">
        <w:rPr>
          <w:lang w:val="fr-FR"/>
        </w:rPr>
        <w:t>’</w:t>
      </w:r>
      <w:r w:rsidRPr="00AD1D75" w:rsidR="00DF221B">
        <w:rPr>
          <w:lang w:val="fr-FR"/>
        </w:rPr>
        <w:t>il</w:t>
      </w:r>
      <w:r w:rsidRPr="00AD1D75" w:rsidR="008C7A62">
        <w:rPr>
          <w:lang w:val="fr-FR"/>
        </w:rPr>
        <w:t>s ne se heurtent par ailleurs à aucun autre motif d</w:t>
      </w:r>
      <w:r w:rsidRPr="00AD1D75" w:rsidR="00AD1D75">
        <w:rPr>
          <w:lang w:val="fr-FR"/>
        </w:rPr>
        <w:t>’</w:t>
      </w:r>
      <w:r w:rsidRPr="00AD1D75" w:rsidR="008C7A62">
        <w:rPr>
          <w:lang w:val="fr-FR"/>
        </w:rPr>
        <w:t>irrecevabilité, la Cour les déclare recevables.</w:t>
      </w:r>
    </w:p>
    <w:p w:rsidRPr="00AD1D75" w:rsidR="00E77CB3" w:rsidP="00AD1D75">
      <w:pPr>
        <w:pStyle w:val="ECHRHeading2"/>
        <w:rPr>
          <w:lang w:val="fr-FR"/>
        </w:rPr>
      </w:pPr>
      <w:r w:rsidRPr="00AD1D75">
        <w:rPr>
          <w:lang w:val="fr-FR"/>
        </w:rPr>
        <w:t>B.  Sur le fond</w:t>
      </w:r>
    </w:p>
    <w:p w:rsidRPr="00AD1D75" w:rsidR="00D33A06" w:rsidP="00AD1D75">
      <w:pPr>
        <w:pStyle w:val="ECHRHeading3"/>
        <w:rPr>
          <w:lang w:val="fr-FR"/>
        </w:rPr>
      </w:pPr>
      <w:r w:rsidRPr="00AD1D75">
        <w:rPr>
          <w:lang w:val="fr-FR"/>
        </w:rPr>
        <w:t>1.</w:t>
      </w:r>
      <w:r w:rsidRPr="00AD1D75" w:rsidR="002A30E4">
        <w:rPr>
          <w:lang w:val="fr-FR"/>
        </w:rPr>
        <w:t>  </w:t>
      </w:r>
      <w:r w:rsidRPr="00AD1D75">
        <w:rPr>
          <w:lang w:val="fr-FR"/>
        </w:rPr>
        <w:t>Thèses des parties</w:t>
      </w:r>
    </w:p>
    <w:p w:rsidRPr="00AD1D75" w:rsidR="00D33A06" w:rsidP="00AD1D75">
      <w:pPr>
        <w:pStyle w:val="ECHRHeading4"/>
        <w:rPr>
          <w:lang w:val="fr-FR"/>
        </w:rPr>
      </w:pPr>
      <w:r w:rsidRPr="00AD1D75">
        <w:rPr>
          <w:lang w:val="fr-FR"/>
        </w:rPr>
        <w:t>a</w:t>
      </w:r>
      <w:r w:rsidRPr="00AD1D75" w:rsidR="00766E81">
        <w:rPr>
          <w:lang w:val="fr-FR"/>
        </w:rPr>
        <w:t>)</w:t>
      </w:r>
      <w:r w:rsidRPr="00AD1D75" w:rsidR="00AC0713">
        <w:rPr>
          <w:lang w:val="fr-FR"/>
        </w:rPr>
        <w:t>  </w:t>
      </w:r>
      <w:r w:rsidRPr="00AD1D75">
        <w:rPr>
          <w:lang w:val="fr-FR"/>
        </w:rPr>
        <w:t>Le premier requérant</w:t>
      </w:r>
    </w:p>
    <w:bookmarkStart w:name="obsTothpal" w:id="17"/>
    <w:p w:rsidRPr="00AD1D75" w:rsidR="00F672CC"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43</w:t>
      </w:r>
      <w:r w:rsidRPr="00AD1D75">
        <w:rPr>
          <w:lang w:val="fr-FR"/>
        </w:rPr>
        <w:fldChar w:fldCharType="end"/>
      </w:r>
      <w:bookmarkEnd w:id="17"/>
      <w:r w:rsidRPr="00AD1D75" w:rsidR="00E77CB3">
        <w:rPr>
          <w:lang w:val="fr-FR"/>
        </w:rPr>
        <w:t>.  </w:t>
      </w:r>
      <w:r w:rsidRPr="00AD1D75">
        <w:rPr>
          <w:lang w:val="fr-FR"/>
        </w:rPr>
        <w:t>Le</w:t>
      </w:r>
      <w:r w:rsidRPr="00AD1D75">
        <w:rPr>
          <w:lang w:val="fr-FR"/>
        </w:rPr>
        <w:t xml:space="preserve"> premier</w:t>
      </w:r>
      <w:r w:rsidRPr="00AD1D75">
        <w:rPr>
          <w:lang w:val="fr-FR"/>
        </w:rPr>
        <w:t xml:space="preserve"> requérant</w:t>
      </w:r>
      <w:r w:rsidRPr="00AD1D75" w:rsidR="008C3657">
        <w:rPr>
          <w:lang w:val="fr-FR"/>
        </w:rPr>
        <w:t xml:space="preserve"> indique qu</w:t>
      </w:r>
      <w:r w:rsidRPr="00AD1D75" w:rsidR="00AD1D75">
        <w:rPr>
          <w:lang w:val="fr-FR"/>
        </w:rPr>
        <w:t>’</w:t>
      </w:r>
      <w:r w:rsidRPr="00AD1D75" w:rsidR="008C3657">
        <w:rPr>
          <w:lang w:val="fr-FR"/>
        </w:rPr>
        <w:t>il a une formation théologique</w:t>
      </w:r>
      <w:r w:rsidRPr="00AD1D75" w:rsidR="00F344EA">
        <w:rPr>
          <w:lang w:val="fr-FR"/>
        </w:rPr>
        <w:t>,</w:t>
      </w:r>
      <w:r w:rsidRPr="00AD1D75" w:rsidR="008C3657">
        <w:rPr>
          <w:lang w:val="fr-FR"/>
        </w:rPr>
        <w:t xml:space="preserve"> et qu</w:t>
      </w:r>
      <w:r w:rsidRPr="00AD1D75" w:rsidR="00AD1D75">
        <w:rPr>
          <w:lang w:val="fr-FR"/>
        </w:rPr>
        <w:t>’</w:t>
      </w:r>
      <w:r w:rsidRPr="00AD1D75" w:rsidR="008C3657">
        <w:rPr>
          <w:lang w:val="fr-FR"/>
        </w:rPr>
        <w:t>il convient de faire une distinction entre l</w:t>
      </w:r>
      <w:r w:rsidRPr="00AD1D75" w:rsidR="00AD1D75">
        <w:rPr>
          <w:lang w:val="fr-FR"/>
        </w:rPr>
        <w:t>’</w:t>
      </w:r>
      <w:r w:rsidRPr="00AD1D75" w:rsidR="008C3657">
        <w:rPr>
          <w:lang w:val="fr-FR"/>
        </w:rPr>
        <w:t>activité de prêtre dans un sens professionnel et cette activité au sens biblique. Se fondant sur l</w:t>
      </w:r>
      <w:r w:rsidRPr="00AD1D75" w:rsidR="00AD1D75">
        <w:rPr>
          <w:lang w:val="fr-FR"/>
        </w:rPr>
        <w:t>’</w:t>
      </w:r>
      <w:r w:rsidRPr="00AD1D75" w:rsidR="008C3657">
        <w:rPr>
          <w:lang w:val="fr-FR"/>
        </w:rPr>
        <w:t xml:space="preserve">arrêt </w:t>
      </w:r>
      <w:r w:rsidRPr="00AD1D75" w:rsidR="008C3657">
        <w:rPr>
          <w:i/>
          <w:lang w:val="fr-FR"/>
        </w:rPr>
        <w:t>Serif c. Grèce</w:t>
      </w:r>
      <w:r w:rsidRPr="00AD1D75" w:rsidR="008C3657">
        <w:rPr>
          <w:lang w:val="fr-FR"/>
        </w:rPr>
        <w:t xml:space="preserve"> (n</w:t>
      </w:r>
      <w:r w:rsidRPr="00AD1D75" w:rsidR="008C3657">
        <w:rPr>
          <w:vertAlign w:val="superscript"/>
          <w:lang w:val="fr-FR"/>
        </w:rPr>
        <w:t>o</w:t>
      </w:r>
      <w:r w:rsidRPr="00AD1D75" w:rsidR="008C3657">
        <w:rPr>
          <w:lang w:val="fr-FR"/>
        </w:rPr>
        <w:t xml:space="preserve"> 38178/97, CEDH 1999</w:t>
      </w:r>
      <w:r w:rsidRPr="00AD1D75" w:rsidR="008C3657">
        <w:rPr>
          <w:lang w:val="fr-FR"/>
        </w:rPr>
        <w:noBreakHyphen/>
        <w:t>IX), il estime qu</w:t>
      </w:r>
      <w:r w:rsidRPr="00AD1D75" w:rsidR="00AD1D75">
        <w:rPr>
          <w:lang w:val="fr-FR"/>
        </w:rPr>
        <w:t>’</w:t>
      </w:r>
      <w:r w:rsidRPr="00AD1D75" w:rsidR="008C3657">
        <w:rPr>
          <w:lang w:val="fr-FR"/>
        </w:rPr>
        <w:t>il a agi comme le chef spirituel d</w:t>
      </w:r>
      <w:r w:rsidRPr="00AD1D75" w:rsidR="00AD1D75">
        <w:rPr>
          <w:lang w:val="fr-FR"/>
        </w:rPr>
        <w:t>’</w:t>
      </w:r>
      <w:r w:rsidRPr="00AD1D75" w:rsidR="008C3657">
        <w:rPr>
          <w:lang w:val="fr-FR"/>
        </w:rPr>
        <w:t>un groupe de personnes qui l</w:t>
      </w:r>
      <w:r w:rsidRPr="00AD1D75" w:rsidR="00AD1D75">
        <w:rPr>
          <w:lang w:val="fr-FR"/>
        </w:rPr>
        <w:t>’</w:t>
      </w:r>
      <w:r w:rsidRPr="00AD1D75" w:rsidR="00BC646E">
        <w:rPr>
          <w:lang w:val="fr-FR"/>
        </w:rPr>
        <w:t xml:space="preserve">aurait </w:t>
      </w:r>
      <w:r w:rsidRPr="00AD1D75" w:rsidR="008C3657">
        <w:rPr>
          <w:lang w:val="fr-FR"/>
        </w:rPr>
        <w:t>volontairement</w:t>
      </w:r>
      <w:r w:rsidRPr="00AD1D75" w:rsidR="00BC646E">
        <w:rPr>
          <w:lang w:val="fr-FR"/>
        </w:rPr>
        <w:t xml:space="preserve"> suivi</w:t>
      </w:r>
      <w:r w:rsidRPr="00AD1D75" w:rsidR="00F344EA">
        <w:rPr>
          <w:lang w:val="fr-FR"/>
        </w:rPr>
        <w:t>,</w:t>
      </w:r>
      <w:r w:rsidRPr="00AD1D75" w:rsidR="008C3657">
        <w:rPr>
          <w:lang w:val="fr-FR"/>
        </w:rPr>
        <w:t xml:space="preserve"> et </w:t>
      </w:r>
      <w:r w:rsidRPr="00AD1D75" w:rsidR="00F344EA">
        <w:rPr>
          <w:lang w:val="fr-FR"/>
        </w:rPr>
        <w:t xml:space="preserve">il </w:t>
      </w:r>
      <w:r w:rsidRPr="00AD1D75" w:rsidR="008C3657">
        <w:rPr>
          <w:lang w:val="fr-FR"/>
        </w:rPr>
        <w:t>y voit une expression du pluralisme.</w:t>
      </w:r>
    </w:p>
    <w:p w:rsidRPr="00AD1D75" w:rsidR="00D33A06" w:rsidP="00AD1D75">
      <w:pPr>
        <w:pStyle w:val="ECHRHeading4"/>
        <w:rPr>
          <w:lang w:val="fr-FR"/>
        </w:rPr>
      </w:pPr>
      <w:r w:rsidRPr="00AD1D75">
        <w:rPr>
          <w:lang w:val="fr-FR"/>
        </w:rPr>
        <w:t>b</w:t>
      </w:r>
      <w:r w:rsidRPr="00AD1D75" w:rsidR="00766E81">
        <w:rPr>
          <w:lang w:val="fr-FR"/>
        </w:rPr>
        <w:t>)</w:t>
      </w:r>
      <w:r w:rsidRPr="00AD1D75" w:rsidR="00AC0713">
        <w:rPr>
          <w:lang w:val="fr-FR"/>
        </w:rPr>
        <w:t>  </w:t>
      </w:r>
      <w:r w:rsidRPr="00AD1D75">
        <w:rPr>
          <w:lang w:val="fr-FR"/>
        </w:rPr>
        <w:t>Le second requérant</w:t>
      </w:r>
    </w:p>
    <w:bookmarkStart w:name="obsSzabo" w:id="18"/>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44</w:t>
      </w:r>
      <w:r w:rsidRPr="00AD1D75">
        <w:rPr>
          <w:lang w:val="fr-FR"/>
        </w:rPr>
        <w:fldChar w:fldCharType="end"/>
      </w:r>
      <w:bookmarkEnd w:id="18"/>
      <w:r w:rsidRPr="00AD1D75">
        <w:rPr>
          <w:lang w:val="fr-FR"/>
        </w:rPr>
        <w:t>.  </w:t>
      </w:r>
      <w:r w:rsidRPr="00AD1D75" w:rsidR="00F672CC">
        <w:rPr>
          <w:lang w:val="fr-FR"/>
        </w:rPr>
        <w:t>Le second requérant</w:t>
      </w:r>
      <w:r w:rsidRPr="00AD1D75">
        <w:rPr>
          <w:lang w:val="fr-FR"/>
        </w:rPr>
        <w:t xml:space="preserve"> </w:t>
      </w:r>
      <w:r w:rsidRPr="00AD1D75" w:rsidR="0018062F">
        <w:rPr>
          <w:lang w:val="fr-FR"/>
        </w:rPr>
        <w:t>expose qu</w:t>
      </w:r>
      <w:r w:rsidRPr="00AD1D75" w:rsidR="00AD1D75">
        <w:rPr>
          <w:lang w:val="fr-FR"/>
        </w:rPr>
        <w:t>’</w:t>
      </w:r>
      <w:r w:rsidRPr="00AD1D75" w:rsidR="0018062F">
        <w:rPr>
          <w:lang w:val="fr-FR"/>
        </w:rPr>
        <w:t>il est intervenu, à la demande d</w:t>
      </w:r>
      <w:r w:rsidRPr="00AD1D75" w:rsidR="00AD1D75">
        <w:rPr>
          <w:lang w:val="fr-FR"/>
        </w:rPr>
        <w:t>’</w:t>
      </w:r>
      <w:r w:rsidRPr="00AD1D75" w:rsidR="0018062F">
        <w:rPr>
          <w:lang w:val="fr-FR"/>
        </w:rPr>
        <w:t xml:space="preserve">une partie de sa communauté, pour la guider, sans </w:t>
      </w:r>
      <w:r w:rsidRPr="00AD1D75" w:rsidR="00784E75">
        <w:rPr>
          <w:lang w:val="fr-FR"/>
        </w:rPr>
        <w:t xml:space="preserve">toutefois </w:t>
      </w:r>
      <w:r w:rsidRPr="00AD1D75" w:rsidR="0018062F">
        <w:rPr>
          <w:lang w:val="fr-FR"/>
        </w:rPr>
        <w:t xml:space="preserve">célébrer les rites réformés </w:t>
      </w:r>
      <w:r w:rsidRPr="00AD1D75" w:rsidR="00784E75">
        <w:rPr>
          <w:lang w:val="fr-FR"/>
        </w:rPr>
        <w:t>ni</w:t>
      </w:r>
      <w:r w:rsidRPr="00AD1D75" w:rsidR="0018062F">
        <w:rPr>
          <w:lang w:val="fr-FR"/>
        </w:rPr>
        <w:t xml:space="preserve"> obtenir </w:t>
      </w:r>
      <w:r w:rsidRPr="00AD1D75" w:rsidR="003F4F20">
        <w:rPr>
          <w:lang w:val="fr-FR"/>
        </w:rPr>
        <w:t xml:space="preserve">de </w:t>
      </w:r>
      <w:r w:rsidRPr="00AD1D75" w:rsidR="0018062F">
        <w:rPr>
          <w:lang w:val="fr-FR"/>
        </w:rPr>
        <w:t xml:space="preserve">gain financier. </w:t>
      </w:r>
      <w:r w:rsidRPr="00AD1D75" w:rsidR="00284947">
        <w:rPr>
          <w:lang w:val="fr-FR"/>
        </w:rPr>
        <w:t xml:space="preserve">À cet égard, il avance que la législation pénale ne </w:t>
      </w:r>
      <w:r w:rsidRPr="00AD1D75" w:rsidR="00A6389A">
        <w:rPr>
          <w:lang w:val="fr-FR"/>
        </w:rPr>
        <w:t>précisait pas</w:t>
      </w:r>
      <w:r w:rsidRPr="00AD1D75" w:rsidR="00284947">
        <w:rPr>
          <w:lang w:val="fr-FR"/>
        </w:rPr>
        <w:t xml:space="preserve"> </w:t>
      </w:r>
      <w:r w:rsidRPr="00AD1D75" w:rsidR="00A6389A">
        <w:rPr>
          <w:lang w:val="fr-FR"/>
        </w:rPr>
        <w:t>l</w:t>
      </w:r>
      <w:r w:rsidRPr="00AD1D75" w:rsidR="00284947">
        <w:rPr>
          <w:lang w:val="fr-FR"/>
        </w:rPr>
        <w:t>es devoirs d</w:t>
      </w:r>
      <w:r w:rsidRPr="00AD1D75" w:rsidR="00AD1D75">
        <w:rPr>
          <w:lang w:val="fr-FR"/>
        </w:rPr>
        <w:t>’</w:t>
      </w:r>
      <w:r w:rsidRPr="00AD1D75" w:rsidR="00284947">
        <w:rPr>
          <w:lang w:val="fr-FR"/>
        </w:rPr>
        <w:t xml:space="preserve">un prêtre ou </w:t>
      </w:r>
      <w:r w:rsidRPr="00AD1D75" w:rsidR="00A6389A">
        <w:rPr>
          <w:lang w:val="fr-FR"/>
        </w:rPr>
        <w:t>les</w:t>
      </w:r>
      <w:r w:rsidRPr="00AD1D75" w:rsidR="00284947">
        <w:rPr>
          <w:lang w:val="fr-FR"/>
        </w:rPr>
        <w:t xml:space="preserve"> critères </w:t>
      </w:r>
      <w:r w:rsidRPr="00AD1D75" w:rsidR="003F4F20">
        <w:rPr>
          <w:lang w:val="fr-FR"/>
        </w:rPr>
        <w:t>permettant de</w:t>
      </w:r>
      <w:r w:rsidRPr="00AD1D75" w:rsidR="00284947">
        <w:rPr>
          <w:lang w:val="fr-FR"/>
        </w:rPr>
        <w:t xml:space="preserve"> les déterminer</w:t>
      </w:r>
      <w:r w:rsidRPr="00AD1D75" w:rsidR="003F4F20">
        <w:rPr>
          <w:lang w:val="fr-FR"/>
        </w:rPr>
        <w:t>, et qu</w:t>
      </w:r>
      <w:r w:rsidRPr="00AD1D75" w:rsidR="00AD1D75">
        <w:rPr>
          <w:lang w:val="fr-FR"/>
        </w:rPr>
        <w:t>’</w:t>
      </w:r>
      <w:r w:rsidRPr="00AD1D75" w:rsidR="003F4F20">
        <w:rPr>
          <w:lang w:val="fr-FR"/>
        </w:rPr>
        <w:t>elle n</w:t>
      </w:r>
      <w:r w:rsidRPr="00AD1D75" w:rsidR="00AD1D75">
        <w:rPr>
          <w:lang w:val="fr-FR"/>
        </w:rPr>
        <w:t>’</w:t>
      </w:r>
      <w:r w:rsidRPr="00AD1D75" w:rsidR="003F4F20">
        <w:rPr>
          <w:lang w:val="fr-FR"/>
        </w:rPr>
        <w:t>était donc pas suffisamment claire</w:t>
      </w:r>
      <w:r w:rsidRPr="00AD1D75" w:rsidR="00284947">
        <w:rPr>
          <w:lang w:val="fr-FR"/>
        </w:rPr>
        <w:t xml:space="preserve">. </w:t>
      </w:r>
      <w:r w:rsidRPr="00AD1D75" w:rsidR="0018062F">
        <w:rPr>
          <w:lang w:val="fr-FR"/>
        </w:rPr>
        <w:t>Il conteste les conclusions des tribunaux internes selon lesquelles il a continué à célébrer le rite réformé</w:t>
      </w:r>
      <w:r w:rsidRPr="00AD1D75" w:rsidR="003F4F20">
        <w:rPr>
          <w:lang w:val="fr-FR"/>
        </w:rPr>
        <w:t>, arguant</w:t>
      </w:r>
      <w:r w:rsidRPr="00AD1D75" w:rsidR="0018062F">
        <w:rPr>
          <w:lang w:val="fr-FR"/>
        </w:rPr>
        <w:t xml:space="preserve"> que les juges n</w:t>
      </w:r>
      <w:r w:rsidRPr="00AD1D75" w:rsidR="00AD1D75">
        <w:rPr>
          <w:lang w:val="fr-FR"/>
        </w:rPr>
        <w:t>’</w:t>
      </w:r>
      <w:r w:rsidRPr="00AD1D75" w:rsidR="0018062F">
        <w:rPr>
          <w:lang w:val="fr-FR"/>
        </w:rPr>
        <w:t>avaient pas de formation théologique et qu</w:t>
      </w:r>
      <w:r w:rsidRPr="00AD1D75" w:rsidR="00AD1D75">
        <w:rPr>
          <w:lang w:val="fr-FR"/>
        </w:rPr>
        <w:t>’</w:t>
      </w:r>
      <w:r w:rsidRPr="00AD1D75" w:rsidR="0018062F">
        <w:rPr>
          <w:lang w:val="fr-FR"/>
        </w:rPr>
        <w:t xml:space="preserve">ils ne se sont pas fondés sur des critères objectifs. </w:t>
      </w:r>
      <w:r w:rsidRPr="00AD1D75" w:rsidR="00C51CD9">
        <w:rPr>
          <w:lang w:val="fr-FR"/>
        </w:rPr>
        <w:t>Il s</w:t>
      </w:r>
      <w:r w:rsidRPr="00AD1D75" w:rsidR="00AD1D75">
        <w:rPr>
          <w:lang w:val="fr-FR"/>
        </w:rPr>
        <w:t>’</w:t>
      </w:r>
      <w:r w:rsidRPr="00AD1D75" w:rsidR="00C51CD9">
        <w:rPr>
          <w:lang w:val="fr-FR"/>
        </w:rPr>
        <w:t xml:space="preserve">appuie sur les principes relatifs au pluralisme religieux développés par la Cour dans </w:t>
      </w:r>
      <w:r w:rsidRPr="00AD1D75" w:rsidR="0018062F">
        <w:rPr>
          <w:lang w:val="fr-FR"/>
        </w:rPr>
        <w:t>l</w:t>
      </w:r>
      <w:r w:rsidRPr="00AD1D75" w:rsidR="00AD1D75">
        <w:rPr>
          <w:lang w:val="fr-FR"/>
        </w:rPr>
        <w:t>’</w:t>
      </w:r>
      <w:r w:rsidRPr="00AD1D75" w:rsidR="0018062F">
        <w:rPr>
          <w:lang w:val="fr-FR"/>
        </w:rPr>
        <w:t xml:space="preserve">arrêt </w:t>
      </w:r>
      <w:r w:rsidRPr="00AD1D75" w:rsidR="0018062F">
        <w:rPr>
          <w:i/>
          <w:lang w:val="fr-FR"/>
        </w:rPr>
        <w:t>Agga c. Grèce (n</w:t>
      </w:r>
      <w:r w:rsidRPr="00AD1D75" w:rsidR="0018062F">
        <w:rPr>
          <w:rFonts w:cs="Times New Roman"/>
          <w:i/>
          <w:vertAlign w:val="superscript"/>
          <w:lang w:val="fr-FR"/>
        </w:rPr>
        <w:t>o</w:t>
      </w:r>
      <w:r w:rsidRPr="00AD1D75" w:rsidR="0018062F">
        <w:rPr>
          <w:i/>
          <w:lang w:val="fr-FR"/>
        </w:rPr>
        <w:t xml:space="preserve"> 2)</w:t>
      </w:r>
      <w:r w:rsidRPr="00AD1D75" w:rsidR="0018062F">
        <w:rPr>
          <w:lang w:val="fr-FR"/>
        </w:rPr>
        <w:t xml:space="preserve"> (n</w:t>
      </w:r>
      <w:r w:rsidRPr="00AD1D75" w:rsidR="0018062F">
        <w:rPr>
          <w:vertAlign w:val="superscript"/>
          <w:lang w:val="fr-FR"/>
        </w:rPr>
        <w:t>os</w:t>
      </w:r>
      <w:r w:rsidRPr="00AD1D75" w:rsidR="00284947">
        <w:rPr>
          <w:lang w:val="fr-FR"/>
        </w:rPr>
        <w:t> </w:t>
      </w:r>
      <w:r w:rsidRPr="00AD1D75" w:rsidR="0018062F">
        <w:rPr>
          <w:lang w:val="fr-FR"/>
        </w:rPr>
        <w:t>50776/99</w:t>
      </w:r>
      <w:r w:rsidRPr="00AD1D75" w:rsidR="00A72CA3">
        <w:rPr>
          <w:lang w:val="fr-FR"/>
        </w:rPr>
        <w:t xml:space="preserve"> et</w:t>
      </w:r>
      <w:r w:rsidRPr="00AD1D75" w:rsidR="00AC0713">
        <w:rPr>
          <w:lang w:val="fr-FR"/>
        </w:rPr>
        <w:t> </w:t>
      </w:r>
      <w:r w:rsidRPr="00AD1D75" w:rsidR="00A72CA3">
        <w:rPr>
          <w:lang w:val="fr-FR"/>
        </w:rPr>
        <w:t>52912/99, 17 octobre 2002).</w:t>
      </w:r>
    </w:p>
    <w:p w:rsidRPr="00AD1D75" w:rsidR="00D33A06" w:rsidP="00AD1D75">
      <w:pPr>
        <w:pStyle w:val="ECHRHeading4"/>
        <w:rPr>
          <w:lang w:val="fr-FR"/>
        </w:rPr>
      </w:pPr>
      <w:r w:rsidRPr="00AD1D75">
        <w:rPr>
          <w:lang w:val="fr-FR"/>
        </w:rPr>
        <w:t>c</w:t>
      </w:r>
      <w:r w:rsidRPr="00AD1D75" w:rsidR="00766E81">
        <w:rPr>
          <w:lang w:val="fr-FR"/>
        </w:rPr>
        <w:t>)</w:t>
      </w:r>
      <w:r w:rsidRPr="00AD1D75" w:rsidR="00AC0713">
        <w:rPr>
          <w:lang w:val="fr-FR"/>
        </w:rPr>
        <w:t>  </w:t>
      </w:r>
      <w:r w:rsidRPr="00AD1D75">
        <w:rPr>
          <w:lang w:val="fr-FR"/>
        </w:rPr>
        <w:t>Le Gouvernement</w:t>
      </w:r>
    </w:p>
    <w:bookmarkStart w:name="obsGuv_fond" w:id="19"/>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45</w:t>
      </w:r>
      <w:r w:rsidRPr="00AD1D75">
        <w:rPr>
          <w:lang w:val="fr-FR"/>
        </w:rPr>
        <w:fldChar w:fldCharType="end"/>
      </w:r>
      <w:bookmarkEnd w:id="19"/>
      <w:r w:rsidRPr="00AD1D75">
        <w:rPr>
          <w:lang w:val="fr-FR"/>
        </w:rPr>
        <w:t xml:space="preserve">.  Le Gouvernement </w:t>
      </w:r>
      <w:r w:rsidRPr="00AD1D75" w:rsidR="00EF0C45">
        <w:rPr>
          <w:lang w:val="fr-FR"/>
        </w:rPr>
        <w:t xml:space="preserve">admet que la condamnation pénale des requérants pour exercice illégal de la </w:t>
      </w:r>
      <w:r w:rsidRPr="00AD1D75" w:rsidR="00DE6297">
        <w:rPr>
          <w:lang w:val="fr-FR"/>
        </w:rPr>
        <w:t>fonction</w:t>
      </w:r>
      <w:r w:rsidRPr="00AD1D75" w:rsidR="00EF0C45">
        <w:rPr>
          <w:lang w:val="fr-FR"/>
        </w:rPr>
        <w:t xml:space="preserve"> </w:t>
      </w:r>
      <w:r w:rsidRPr="00AD1D75" w:rsidR="003F4F20">
        <w:rPr>
          <w:lang w:val="fr-FR"/>
        </w:rPr>
        <w:t xml:space="preserve">de prêtre </w:t>
      </w:r>
      <w:r w:rsidRPr="00AD1D75" w:rsidR="00EF0C45">
        <w:rPr>
          <w:lang w:val="fr-FR"/>
        </w:rPr>
        <w:t xml:space="preserve">constitue une ingérence dans leur droit </w:t>
      </w:r>
      <w:r w:rsidRPr="00AD1D75" w:rsidR="00766E81">
        <w:rPr>
          <w:lang w:val="fr-FR"/>
        </w:rPr>
        <w:t>à la liberté de</w:t>
      </w:r>
      <w:r w:rsidRPr="00AD1D75" w:rsidR="00EF0C45">
        <w:rPr>
          <w:lang w:val="fr-FR"/>
        </w:rPr>
        <w:t xml:space="preserve"> religion</w:t>
      </w:r>
      <w:r w:rsidRPr="00AD1D75" w:rsidR="003F4F20">
        <w:rPr>
          <w:lang w:val="fr-FR"/>
        </w:rPr>
        <w:t xml:space="preserve">. Il </w:t>
      </w:r>
      <w:r w:rsidRPr="00AD1D75" w:rsidR="00EF0C45">
        <w:rPr>
          <w:lang w:val="fr-FR"/>
        </w:rPr>
        <w:t xml:space="preserve">estime </w:t>
      </w:r>
      <w:r w:rsidRPr="00AD1D75" w:rsidR="00784E75">
        <w:rPr>
          <w:lang w:val="fr-FR"/>
        </w:rPr>
        <w:t>néanmoins</w:t>
      </w:r>
      <w:r w:rsidRPr="00AD1D75" w:rsidR="003F4F20">
        <w:rPr>
          <w:lang w:val="fr-FR"/>
        </w:rPr>
        <w:t xml:space="preserve"> </w:t>
      </w:r>
      <w:r w:rsidRPr="00AD1D75" w:rsidR="00EF0C45">
        <w:rPr>
          <w:lang w:val="fr-FR"/>
        </w:rPr>
        <w:t xml:space="preserve">que cette ingérence </w:t>
      </w:r>
      <w:r w:rsidRPr="00AD1D75" w:rsidR="007827D6">
        <w:rPr>
          <w:lang w:val="fr-FR"/>
        </w:rPr>
        <w:t>est</w:t>
      </w:r>
      <w:r w:rsidRPr="00AD1D75" w:rsidR="00EF0C45">
        <w:rPr>
          <w:lang w:val="fr-FR"/>
        </w:rPr>
        <w:t xml:space="preserve"> conforme à la Convention. </w:t>
      </w:r>
      <w:r w:rsidRPr="00AD1D75" w:rsidR="003F4F20">
        <w:rPr>
          <w:lang w:val="fr-FR"/>
        </w:rPr>
        <w:t>Il indique à cet égard que l</w:t>
      </w:r>
      <w:r w:rsidRPr="00AD1D75" w:rsidR="00AD1D75">
        <w:rPr>
          <w:lang w:val="fr-FR"/>
        </w:rPr>
        <w:t>’</w:t>
      </w:r>
      <w:r w:rsidRPr="00AD1D75" w:rsidR="00EF0C45">
        <w:rPr>
          <w:lang w:val="fr-FR"/>
        </w:rPr>
        <w:t xml:space="preserve">infraction en question </w:t>
      </w:r>
      <w:r w:rsidRPr="00AD1D75" w:rsidR="007410EB">
        <w:rPr>
          <w:lang w:val="fr-FR"/>
        </w:rPr>
        <w:t>était</w:t>
      </w:r>
      <w:r w:rsidRPr="00AD1D75" w:rsidR="007827D6">
        <w:rPr>
          <w:lang w:val="fr-FR"/>
        </w:rPr>
        <w:t xml:space="preserve"> </w:t>
      </w:r>
      <w:r w:rsidRPr="00AD1D75" w:rsidR="00EF0C45">
        <w:rPr>
          <w:lang w:val="fr-FR"/>
        </w:rPr>
        <w:t>prévue par l</w:t>
      </w:r>
      <w:r w:rsidRPr="00AD1D75" w:rsidR="00A81DA9">
        <w:rPr>
          <w:lang w:val="fr-FR"/>
        </w:rPr>
        <w:t>es dispositions de la</w:t>
      </w:r>
      <w:r w:rsidRPr="00AD1D75" w:rsidR="00EF0C45">
        <w:rPr>
          <w:lang w:val="fr-FR"/>
        </w:rPr>
        <w:t xml:space="preserve"> loi n</w:t>
      </w:r>
      <w:r w:rsidRPr="00AD1D75" w:rsidR="002C4A91">
        <w:rPr>
          <w:vertAlign w:val="superscript"/>
          <w:lang w:val="fr-FR"/>
        </w:rPr>
        <w:t>o</w:t>
      </w:r>
      <w:r w:rsidRPr="00AD1D75" w:rsidR="0042281D">
        <w:rPr>
          <w:lang w:val="fr-FR"/>
        </w:rPr>
        <w:t> </w:t>
      </w:r>
      <w:r w:rsidRPr="00AD1D75" w:rsidR="00EF0C45">
        <w:rPr>
          <w:lang w:val="fr-FR"/>
        </w:rPr>
        <w:t>489/2006</w:t>
      </w:r>
      <w:r w:rsidRPr="00AD1D75" w:rsidR="00766E81">
        <w:rPr>
          <w:lang w:val="fr-FR"/>
        </w:rPr>
        <w:t xml:space="preserve"> (paragraphe</w:t>
      </w:r>
      <w:r w:rsidRPr="00AD1D75" w:rsidR="00AC0713">
        <w:rPr>
          <w:lang w:val="fr-FR"/>
        </w:rPr>
        <w:t> </w:t>
      </w:r>
      <w:r w:rsidRPr="00AD1D75" w:rsidR="00766E81">
        <w:rPr>
          <w:lang w:val="fr-FR"/>
        </w:rPr>
        <w:fldChar w:fldCharType="begin"/>
      </w:r>
      <w:r w:rsidRPr="00AD1D75" w:rsidR="00766E81">
        <w:rPr>
          <w:lang w:val="fr-FR"/>
        </w:rPr>
        <w:instrText xml:space="preserve"> REF legea489 \h </w:instrText>
      </w:r>
      <w:r w:rsidRPr="00AD1D75" w:rsidR="00766E81">
        <w:rPr>
          <w:lang w:val="fr-FR"/>
        </w:rPr>
        <w:fldChar w:fldCharType="separate"/>
      </w:r>
      <w:r w:rsidRPr="00AD1D75" w:rsidR="00AD1D75">
        <w:rPr>
          <w:noProof/>
          <w:lang w:val="fr-FR"/>
        </w:rPr>
        <w:t>28</w:t>
      </w:r>
      <w:r w:rsidRPr="00AD1D75" w:rsidR="00766E81">
        <w:rPr>
          <w:lang w:val="fr-FR"/>
        </w:rPr>
        <w:fldChar w:fldCharType="end"/>
      </w:r>
      <w:r w:rsidRPr="00AD1D75" w:rsidR="00766E81">
        <w:rPr>
          <w:lang w:val="fr-FR"/>
        </w:rPr>
        <w:t xml:space="preserve"> ci</w:t>
      </w:r>
      <w:r w:rsidRPr="00AD1D75" w:rsidR="00936476">
        <w:rPr>
          <w:lang w:val="fr-FR"/>
        </w:rPr>
        <w:noBreakHyphen/>
      </w:r>
      <w:r w:rsidRPr="00AD1D75" w:rsidR="00766E81">
        <w:rPr>
          <w:lang w:val="fr-FR"/>
        </w:rPr>
        <w:t>dessus)</w:t>
      </w:r>
      <w:r w:rsidRPr="00AD1D75" w:rsidR="00EF0C45">
        <w:rPr>
          <w:lang w:val="fr-FR"/>
        </w:rPr>
        <w:t xml:space="preserve"> </w:t>
      </w:r>
      <w:r w:rsidRPr="00AD1D75" w:rsidR="00A81DA9">
        <w:rPr>
          <w:lang w:val="fr-FR"/>
        </w:rPr>
        <w:t xml:space="preserve">et celles du code pénal </w:t>
      </w:r>
      <w:r w:rsidRPr="00AD1D75" w:rsidR="0082062A">
        <w:rPr>
          <w:lang w:val="fr-FR"/>
        </w:rPr>
        <w:t xml:space="preserve">(paragraphe </w:t>
      </w:r>
      <w:r w:rsidRPr="00AD1D75" w:rsidR="0082062A">
        <w:rPr>
          <w:lang w:val="fr-FR"/>
        </w:rPr>
        <w:fldChar w:fldCharType="begin"/>
      </w:r>
      <w:r w:rsidRPr="00AD1D75" w:rsidR="0082062A">
        <w:rPr>
          <w:lang w:val="fr-FR"/>
        </w:rPr>
        <w:instrText xml:space="preserve"> REF cod_penal \h </w:instrText>
      </w:r>
      <w:r w:rsidRPr="00AD1D75" w:rsidR="0082062A">
        <w:rPr>
          <w:lang w:val="fr-FR"/>
        </w:rPr>
        <w:fldChar w:fldCharType="separate"/>
      </w:r>
      <w:r w:rsidRPr="00AD1D75" w:rsidR="00AD1D75">
        <w:rPr>
          <w:noProof/>
          <w:lang w:val="fr-FR"/>
        </w:rPr>
        <w:t>29</w:t>
      </w:r>
      <w:r w:rsidRPr="00AD1D75" w:rsidR="0082062A">
        <w:rPr>
          <w:lang w:val="fr-FR"/>
        </w:rPr>
        <w:fldChar w:fldCharType="end"/>
      </w:r>
      <w:r w:rsidRPr="00AD1D75" w:rsidR="0082062A">
        <w:rPr>
          <w:lang w:val="fr-FR"/>
        </w:rPr>
        <w:t xml:space="preserve"> ci-dessus) </w:t>
      </w:r>
      <w:r w:rsidRPr="00AD1D75" w:rsidR="00EF0C45">
        <w:rPr>
          <w:lang w:val="fr-FR"/>
        </w:rPr>
        <w:t xml:space="preserve">et </w:t>
      </w:r>
      <w:r w:rsidRPr="00AD1D75" w:rsidR="003F4F20">
        <w:rPr>
          <w:lang w:val="fr-FR"/>
        </w:rPr>
        <w:t>qu</w:t>
      </w:r>
      <w:r w:rsidRPr="00AD1D75" w:rsidR="00AD1D75">
        <w:rPr>
          <w:lang w:val="fr-FR"/>
        </w:rPr>
        <w:t>’</w:t>
      </w:r>
      <w:r w:rsidRPr="00AD1D75" w:rsidR="003F4F20">
        <w:rPr>
          <w:lang w:val="fr-FR"/>
        </w:rPr>
        <w:t xml:space="preserve">elle </w:t>
      </w:r>
      <w:r w:rsidRPr="00AD1D75" w:rsidR="00EF0C45">
        <w:rPr>
          <w:lang w:val="fr-FR"/>
        </w:rPr>
        <w:t>poursui</w:t>
      </w:r>
      <w:r w:rsidRPr="00AD1D75" w:rsidR="007410EB">
        <w:rPr>
          <w:lang w:val="fr-FR"/>
        </w:rPr>
        <w:t>vait</w:t>
      </w:r>
      <w:r w:rsidRPr="00AD1D75" w:rsidR="00EF0C45">
        <w:rPr>
          <w:lang w:val="fr-FR"/>
        </w:rPr>
        <w:t xml:space="preserve"> un but légitime, notamment la protection des droits </w:t>
      </w:r>
      <w:r w:rsidRPr="00AD1D75" w:rsidR="00A81DA9">
        <w:rPr>
          <w:lang w:val="fr-FR"/>
        </w:rPr>
        <w:t>d</w:t>
      </w:r>
      <w:r w:rsidRPr="00AD1D75" w:rsidR="00AD1D75">
        <w:rPr>
          <w:lang w:val="fr-FR"/>
        </w:rPr>
        <w:t>’</w:t>
      </w:r>
      <w:r w:rsidRPr="00AD1D75" w:rsidR="00A81DA9">
        <w:rPr>
          <w:lang w:val="fr-FR"/>
        </w:rPr>
        <w:t xml:space="preserve">autrui, plus précisément ceux des </w:t>
      </w:r>
      <w:r w:rsidRPr="00AD1D75" w:rsidR="00FB5759">
        <w:rPr>
          <w:rFonts w:cstheme="minorHAnsi"/>
          <w:lang w:val="fr-FR"/>
        </w:rPr>
        <w:t>É</w:t>
      </w:r>
      <w:r w:rsidRPr="00AD1D75" w:rsidR="00A81DA9">
        <w:rPr>
          <w:lang w:val="fr-FR"/>
        </w:rPr>
        <w:t xml:space="preserve">glises </w:t>
      </w:r>
      <w:r w:rsidRPr="00AD1D75" w:rsidR="00CA204F">
        <w:rPr>
          <w:lang w:val="fr-FR"/>
        </w:rPr>
        <w:t>concernées</w:t>
      </w:r>
      <w:r w:rsidRPr="00AD1D75" w:rsidR="00A81DA9">
        <w:rPr>
          <w:lang w:val="fr-FR"/>
        </w:rPr>
        <w:t xml:space="preserve"> et de leurs fidèles</w:t>
      </w:r>
      <w:r w:rsidRPr="00AD1D75" w:rsidR="00EF0C45">
        <w:rPr>
          <w:lang w:val="fr-FR"/>
        </w:rPr>
        <w:t xml:space="preserve">. </w:t>
      </w:r>
      <w:r w:rsidRPr="00AD1D75" w:rsidR="003F4F20">
        <w:rPr>
          <w:lang w:val="fr-FR"/>
        </w:rPr>
        <w:t>Il ajoute que</w:t>
      </w:r>
      <w:r w:rsidRPr="00AD1D75" w:rsidR="00EF0C45">
        <w:rPr>
          <w:lang w:val="fr-FR"/>
        </w:rPr>
        <w:t xml:space="preserve"> les juridictions nationales ont rendu des décisions motivées et</w:t>
      </w:r>
      <w:r w:rsidRPr="00AD1D75" w:rsidR="007410EB">
        <w:rPr>
          <w:lang w:val="fr-FR"/>
        </w:rPr>
        <w:t xml:space="preserve"> ont jugé que les requérants avaient continué à célébrer le</w:t>
      </w:r>
      <w:r w:rsidRPr="00AD1D75" w:rsidR="00D42D42">
        <w:rPr>
          <w:lang w:val="fr-FR"/>
        </w:rPr>
        <w:t>s</w:t>
      </w:r>
      <w:r w:rsidRPr="00AD1D75" w:rsidR="007410EB">
        <w:rPr>
          <w:lang w:val="fr-FR"/>
        </w:rPr>
        <w:t xml:space="preserve"> rite</w:t>
      </w:r>
      <w:r w:rsidRPr="00AD1D75" w:rsidR="00D42D42">
        <w:rPr>
          <w:lang w:val="fr-FR"/>
        </w:rPr>
        <w:t>s spécifiques à leurs cultes</w:t>
      </w:r>
      <w:r w:rsidRPr="00AD1D75" w:rsidR="007410EB">
        <w:rPr>
          <w:lang w:val="fr-FR"/>
        </w:rPr>
        <w:t xml:space="preserve"> respecti</w:t>
      </w:r>
      <w:r w:rsidRPr="00AD1D75" w:rsidR="00D42D42">
        <w:rPr>
          <w:lang w:val="fr-FR"/>
        </w:rPr>
        <w:t>f</w:t>
      </w:r>
      <w:r w:rsidRPr="00AD1D75" w:rsidR="007410EB">
        <w:rPr>
          <w:lang w:val="fr-FR"/>
        </w:rPr>
        <w:t xml:space="preserve">s. </w:t>
      </w:r>
      <w:r w:rsidRPr="00AD1D75" w:rsidR="003F4F20">
        <w:rPr>
          <w:lang w:val="fr-FR"/>
        </w:rPr>
        <w:t>Il dit aussi qu</w:t>
      </w:r>
      <w:r w:rsidRPr="00AD1D75" w:rsidR="00AD1D75">
        <w:rPr>
          <w:lang w:val="fr-FR"/>
        </w:rPr>
        <w:t>’</w:t>
      </w:r>
      <w:r w:rsidRPr="00AD1D75" w:rsidR="003F4F20">
        <w:rPr>
          <w:lang w:val="fr-FR"/>
        </w:rPr>
        <w:t>elles</w:t>
      </w:r>
      <w:r w:rsidRPr="00AD1D75" w:rsidR="007410EB">
        <w:rPr>
          <w:lang w:val="fr-FR"/>
        </w:rPr>
        <w:t xml:space="preserve"> </w:t>
      </w:r>
      <w:r w:rsidRPr="00AD1D75" w:rsidR="00EF0C45">
        <w:rPr>
          <w:lang w:val="fr-FR"/>
        </w:rPr>
        <w:t xml:space="preserve">ont </w:t>
      </w:r>
      <w:r w:rsidRPr="00AD1D75" w:rsidR="007410EB">
        <w:rPr>
          <w:lang w:val="fr-FR"/>
        </w:rPr>
        <w:t xml:space="preserve">également </w:t>
      </w:r>
      <w:r w:rsidRPr="00AD1D75" w:rsidR="00EF0C45">
        <w:rPr>
          <w:lang w:val="fr-FR"/>
        </w:rPr>
        <w:t xml:space="preserve">mis en balance les droits fondamentaux des </w:t>
      </w:r>
      <w:r w:rsidRPr="00AD1D75" w:rsidR="007410EB">
        <w:rPr>
          <w:lang w:val="fr-FR"/>
        </w:rPr>
        <w:t>parties</w:t>
      </w:r>
      <w:r w:rsidRPr="00AD1D75" w:rsidR="00EF0C45">
        <w:rPr>
          <w:lang w:val="fr-FR"/>
        </w:rPr>
        <w:t>, en donnant priorité au respect de l</w:t>
      </w:r>
      <w:r w:rsidRPr="00AD1D75" w:rsidR="00AD1D75">
        <w:rPr>
          <w:lang w:val="fr-FR"/>
        </w:rPr>
        <w:t>’</w:t>
      </w:r>
      <w:r w:rsidRPr="00AD1D75" w:rsidR="00EF0C45">
        <w:rPr>
          <w:lang w:val="fr-FR"/>
        </w:rPr>
        <w:t xml:space="preserve">autonomie des communautés </w:t>
      </w:r>
      <w:r w:rsidRPr="00AD1D75" w:rsidR="00EF0C45">
        <w:rPr>
          <w:lang w:val="fr-FR"/>
        </w:rPr>
        <w:t xml:space="preserve">religieuses. </w:t>
      </w:r>
      <w:r w:rsidRPr="00AD1D75" w:rsidR="007410EB">
        <w:rPr>
          <w:lang w:val="fr-FR"/>
        </w:rPr>
        <w:t>S</w:t>
      </w:r>
      <w:r w:rsidRPr="00AD1D75" w:rsidR="00AD1D75">
        <w:rPr>
          <w:lang w:val="fr-FR"/>
        </w:rPr>
        <w:t>’</w:t>
      </w:r>
      <w:r w:rsidRPr="00AD1D75" w:rsidR="007410EB">
        <w:rPr>
          <w:lang w:val="fr-FR"/>
        </w:rPr>
        <w:t xml:space="preserve">agissant en particulier du premier requérant, le Gouvernement </w:t>
      </w:r>
      <w:r w:rsidRPr="00AD1D75" w:rsidR="00C20C45">
        <w:rPr>
          <w:lang w:val="fr-FR"/>
        </w:rPr>
        <w:t>estime qu</w:t>
      </w:r>
      <w:r w:rsidRPr="00AD1D75" w:rsidR="00AD1D75">
        <w:rPr>
          <w:lang w:val="fr-FR"/>
        </w:rPr>
        <w:t>’</w:t>
      </w:r>
      <w:r w:rsidRPr="00AD1D75" w:rsidR="00C20C45">
        <w:rPr>
          <w:lang w:val="fr-FR"/>
        </w:rPr>
        <w:t>il convient d</w:t>
      </w:r>
      <w:r w:rsidRPr="00AD1D75" w:rsidR="00AD1D75">
        <w:rPr>
          <w:lang w:val="fr-FR"/>
        </w:rPr>
        <w:t>’</w:t>
      </w:r>
      <w:r w:rsidRPr="00AD1D75" w:rsidR="007410EB">
        <w:rPr>
          <w:lang w:val="fr-FR"/>
        </w:rPr>
        <w:t>attache</w:t>
      </w:r>
      <w:r w:rsidRPr="00AD1D75" w:rsidR="00C20C45">
        <w:rPr>
          <w:lang w:val="fr-FR"/>
        </w:rPr>
        <w:t>r</w:t>
      </w:r>
      <w:r w:rsidRPr="00AD1D75" w:rsidR="007410EB">
        <w:rPr>
          <w:lang w:val="fr-FR"/>
        </w:rPr>
        <w:t xml:space="preserve"> une certaine importance à la condamnation pénale de celui-ci pour gestion frauduleuse des biens de la paroisse luthérienne</w:t>
      </w:r>
      <w:r w:rsidRPr="00AD1D75" w:rsidR="0082062A">
        <w:rPr>
          <w:lang w:val="fr-FR"/>
        </w:rPr>
        <w:t xml:space="preserve"> (paragraphe </w:t>
      </w:r>
      <w:r w:rsidRPr="00AD1D75" w:rsidR="0082062A">
        <w:rPr>
          <w:lang w:val="fr-FR"/>
        </w:rPr>
        <w:fldChar w:fldCharType="begin"/>
      </w:r>
      <w:r w:rsidRPr="00AD1D75" w:rsidR="0082062A">
        <w:rPr>
          <w:lang w:val="fr-FR"/>
        </w:rPr>
        <w:instrText xml:space="preserve"> REF fomular_cerere2 \h  \* MERGEFORMAT </w:instrText>
      </w:r>
      <w:r w:rsidRPr="00AD1D75" w:rsidR="0082062A">
        <w:rPr>
          <w:lang w:val="fr-FR"/>
        </w:rPr>
        <w:fldChar w:fldCharType="separate"/>
      </w:r>
      <w:r w:rsidRPr="00AD1D75" w:rsidR="00AD1D75">
        <w:rPr>
          <w:noProof/>
          <w:lang w:val="fr-FR"/>
        </w:rPr>
        <w:t>17</w:t>
      </w:r>
      <w:r w:rsidRPr="00AD1D75" w:rsidR="0082062A">
        <w:rPr>
          <w:lang w:val="fr-FR"/>
        </w:rPr>
        <w:fldChar w:fldCharType="end"/>
      </w:r>
      <w:r w:rsidRPr="00AD1D75" w:rsidR="0082062A">
        <w:rPr>
          <w:lang w:val="fr-FR"/>
        </w:rPr>
        <w:t xml:space="preserve"> ci</w:t>
      </w:r>
      <w:r w:rsidRPr="00AD1D75" w:rsidR="0082062A">
        <w:rPr>
          <w:lang w:val="fr-FR"/>
        </w:rPr>
        <w:noBreakHyphen/>
        <w:t>dessus)</w:t>
      </w:r>
      <w:r w:rsidRPr="00AD1D75" w:rsidR="007410EB">
        <w:rPr>
          <w:lang w:val="fr-FR"/>
        </w:rPr>
        <w:t>. Le Gouvernement conclut que la</w:t>
      </w:r>
      <w:r w:rsidRPr="00AD1D75" w:rsidR="00EF0C45">
        <w:rPr>
          <w:lang w:val="fr-FR"/>
        </w:rPr>
        <w:t xml:space="preserve"> condamnation pénale des requérants </w:t>
      </w:r>
      <w:r w:rsidRPr="00AD1D75" w:rsidR="003E1D6A">
        <w:rPr>
          <w:lang w:val="fr-FR"/>
        </w:rPr>
        <w:t>était</w:t>
      </w:r>
      <w:r w:rsidRPr="00AD1D75" w:rsidR="00EF0C45">
        <w:rPr>
          <w:lang w:val="fr-FR"/>
        </w:rPr>
        <w:t xml:space="preserve"> justifiée par un besoin social impérieux et n</w:t>
      </w:r>
      <w:r w:rsidRPr="00AD1D75" w:rsidR="00AD1D75">
        <w:rPr>
          <w:lang w:val="fr-FR"/>
        </w:rPr>
        <w:t>’</w:t>
      </w:r>
      <w:r w:rsidRPr="00AD1D75" w:rsidR="00EF0C45">
        <w:rPr>
          <w:lang w:val="fr-FR"/>
        </w:rPr>
        <w:t>apparaît pas comme disproportionnée.</w:t>
      </w:r>
    </w:p>
    <w:p w:rsidRPr="00AD1D75" w:rsidR="00D33A06" w:rsidP="00AD1D75">
      <w:pPr>
        <w:pStyle w:val="ECHRHeading3"/>
        <w:rPr>
          <w:lang w:val="fr-FR"/>
        </w:rPr>
      </w:pPr>
      <w:r w:rsidRPr="00AD1D75">
        <w:rPr>
          <w:lang w:val="fr-FR"/>
        </w:rPr>
        <w:t>2.</w:t>
      </w:r>
      <w:r w:rsidRPr="00AD1D75" w:rsidR="00AC0713">
        <w:rPr>
          <w:lang w:val="fr-FR"/>
        </w:rPr>
        <w:t>  </w:t>
      </w:r>
      <w:r w:rsidRPr="00AD1D75">
        <w:rPr>
          <w:lang w:val="fr-FR"/>
        </w:rPr>
        <w:t>Appréciation de la Cour</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46</w:t>
      </w:r>
      <w:r w:rsidRPr="00AD1D75">
        <w:rPr>
          <w:lang w:val="fr-FR"/>
        </w:rPr>
        <w:fldChar w:fldCharType="end"/>
      </w:r>
      <w:r w:rsidRPr="00AD1D75">
        <w:rPr>
          <w:lang w:val="fr-FR"/>
        </w:rPr>
        <w:t>.  L</w:t>
      </w:r>
      <w:r w:rsidRPr="00AD1D75" w:rsidR="00D476EE">
        <w:rPr>
          <w:lang w:val="fr-FR"/>
        </w:rPr>
        <w:t xml:space="preserve">a Cour note que les deux requérants ont été condamnés au pénal pour avoir exercé sans droit la </w:t>
      </w:r>
      <w:r w:rsidRPr="00AD1D75" w:rsidR="00DE6297">
        <w:rPr>
          <w:lang w:val="fr-FR"/>
        </w:rPr>
        <w:t>fonction</w:t>
      </w:r>
      <w:r w:rsidRPr="00AD1D75" w:rsidR="00D476EE">
        <w:rPr>
          <w:lang w:val="fr-FR"/>
        </w:rPr>
        <w:t xml:space="preserve"> de prêtre (paragraphes</w:t>
      </w:r>
      <w:r w:rsidRPr="00AD1D75" w:rsidR="002A30E4">
        <w:rPr>
          <w:lang w:val="fr-FR"/>
        </w:rPr>
        <w:t> </w:t>
      </w:r>
      <w:r w:rsidRPr="00AD1D75" w:rsidR="00DC0D1A">
        <w:rPr>
          <w:lang w:val="fr-FR"/>
        </w:rPr>
        <w:fldChar w:fldCharType="begin"/>
      </w:r>
      <w:r w:rsidRPr="00AD1D75" w:rsidR="00DC0D1A">
        <w:rPr>
          <w:lang w:val="fr-FR"/>
        </w:rPr>
        <w:instrText xml:space="preserve"> REF condamnare_Tothpal2 \h </w:instrText>
      </w:r>
      <w:r w:rsidRPr="00AD1D75" w:rsidR="00DC0D1A">
        <w:rPr>
          <w:lang w:val="fr-FR"/>
        </w:rPr>
        <w:fldChar w:fldCharType="separate"/>
      </w:r>
      <w:r w:rsidRPr="00AD1D75" w:rsidR="00AD1D75">
        <w:rPr>
          <w:noProof/>
          <w:lang w:val="fr-FR"/>
        </w:rPr>
        <w:t>16</w:t>
      </w:r>
      <w:r w:rsidRPr="00AD1D75" w:rsidR="00DC0D1A">
        <w:rPr>
          <w:lang w:val="fr-FR"/>
        </w:rPr>
        <w:fldChar w:fldCharType="end"/>
      </w:r>
      <w:r w:rsidRPr="00AD1D75" w:rsidR="00DC0D1A">
        <w:rPr>
          <w:lang w:val="fr-FR"/>
        </w:rPr>
        <w:t xml:space="preserve"> </w:t>
      </w:r>
      <w:r w:rsidRPr="00AD1D75" w:rsidR="00D476EE">
        <w:rPr>
          <w:lang w:val="fr-FR"/>
        </w:rPr>
        <w:t>et</w:t>
      </w:r>
      <w:r w:rsidRPr="00AD1D75" w:rsidR="00AC0713">
        <w:rPr>
          <w:lang w:val="fr-FR"/>
        </w:rPr>
        <w:t> </w:t>
      </w:r>
      <w:r w:rsidRPr="00AD1D75" w:rsidR="00DC0D1A">
        <w:rPr>
          <w:lang w:val="fr-FR"/>
        </w:rPr>
        <w:fldChar w:fldCharType="begin"/>
      </w:r>
      <w:r w:rsidRPr="00AD1D75" w:rsidR="00DC0D1A">
        <w:rPr>
          <w:lang w:val="fr-FR"/>
        </w:rPr>
        <w:instrText xml:space="preserve"> REF condamnare_Szabo2 \h </w:instrText>
      </w:r>
      <w:r w:rsidRPr="00AD1D75" w:rsidR="00DC0D1A">
        <w:rPr>
          <w:lang w:val="fr-FR"/>
        </w:rPr>
        <w:fldChar w:fldCharType="separate"/>
      </w:r>
      <w:r w:rsidRPr="00AD1D75" w:rsidR="00AD1D75">
        <w:rPr>
          <w:noProof/>
          <w:lang w:val="fr-FR"/>
        </w:rPr>
        <w:t>27</w:t>
      </w:r>
      <w:r w:rsidRPr="00AD1D75" w:rsidR="00DC0D1A">
        <w:rPr>
          <w:lang w:val="fr-FR"/>
        </w:rPr>
        <w:fldChar w:fldCharType="end"/>
      </w:r>
      <w:r w:rsidRPr="00AD1D75" w:rsidR="00DC0D1A">
        <w:rPr>
          <w:lang w:val="fr-FR"/>
        </w:rPr>
        <w:t xml:space="preserve"> </w:t>
      </w:r>
      <w:r w:rsidRPr="00AD1D75" w:rsidR="00D476EE">
        <w:rPr>
          <w:lang w:val="fr-FR"/>
        </w:rPr>
        <w:t>ci</w:t>
      </w:r>
      <w:r w:rsidRPr="00AD1D75">
        <w:rPr>
          <w:lang w:val="fr-FR"/>
        </w:rPr>
        <w:noBreakHyphen/>
      </w:r>
      <w:r w:rsidRPr="00AD1D75" w:rsidR="00D476EE">
        <w:rPr>
          <w:lang w:val="fr-FR"/>
        </w:rPr>
        <w:t xml:space="preserve">dessus). Elle voit dans cette condamnation une ingérence dans leur droit </w:t>
      </w:r>
      <w:r w:rsidRPr="00AD1D75">
        <w:rPr>
          <w:lang w:val="fr-FR"/>
        </w:rPr>
        <w:t>à la liberté de</w:t>
      </w:r>
      <w:r w:rsidRPr="00AD1D75" w:rsidR="00D476EE">
        <w:rPr>
          <w:lang w:val="fr-FR"/>
        </w:rPr>
        <w:t xml:space="preserve"> religion qui leur est reconnu par l</w:t>
      </w:r>
      <w:r w:rsidRPr="00AD1D75" w:rsidR="00AD1D75">
        <w:rPr>
          <w:lang w:val="fr-FR"/>
        </w:rPr>
        <w:t>’</w:t>
      </w:r>
      <w:r w:rsidRPr="00AD1D75" w:rsidR="00D476EE">
        <w:rPr>
          <w:lang w:val="fr-FR"/>
        </w:rPr>
        <w:t xml:space="preserve">article 9 de la Convention. </w:t>
      </w:r>
      <w:r w:rsidRPr="00AD1D75" w:rsidR="00C20C45">
        <w:rPr>
          <w:lang w:val="fr-FR"/>
        </w:rPr>
        <w:t>Elle note que l</w:t>
      </w:r>
      <w:r w:rsidRPr="00AD1D75" w:rsidR="00D476EE">
        <w:rPr>
          <w:lang w:val="fr-FR"/>
        </w:rPr>
        <w:t xml:space="preserve">e Gouvernement </w:t>
      </w:r>
      <w:r w:rsidRPr="00AD1D75" w:rsidR="00C20C45">
        <w:rPr>
          <w:lang w:val="fr-FR"/>
        </w:rPr>
        <w:t>admet</w:t>
      </w:r>
      <w:r w:rsidRPr="00AD1D75" w:rsidR="00D476EE">
        <w:rPr>
          <w:lang w:val="fr-FR"/>
        </w:rPr>
        <w:t xml:space="preserve"> d</w:t>
      </w:r>
      <w:r w:rsidRPr="00AD1D75" w:rsidR="00AD1D75">
        <w:rPr>
          <w:lang w:val="fr-FR"/>
        </w:rPr>
        <w:t>’</w:t>
      </w:r>
      <w:r w:rsidRPr="00AD1D75" w:rsidR="00D476EE">
        <w:rPr>
          <w:lang w:val="fr-FR"/>
        </w:rPr>
        <w:t>ailleurs qu</w:t>
      </w:r>
      <w:r w:rsidRPr="00AD1D75" w:rsidR="00C20C45">
        <w:rPr>
          <w:lang w:val="fr-FR"/>
        </w:rPr>
        <w:t xml:space="preserve">e les intéressés </w:t>
      </w:r>
      <w:r w:rsidRPr="00AD1D75" w:rsidR="00D476EE">
        <w:rPr>
          <w:lang w:val="fr-FR"/>
        </w:rPr>
        <w:t xml:space="preserve">ont subi une </w:t>
      </w:r>
      <w:r w:rsidRPr="00AD1D75" w:rsidR="00E62B7A">
        <w:rPr>
          <w:lang w:val="fr-FR"/>
        </w:rPr>
        <w:t xml:space="preserve">telle </w:t>
      </w:r>
      <w:r w:rsidRPr="00AD1D75" w:rsidR="00D476EE">
        <w:rPr>
          <w:lang w:val="fr-FR"/>
        </w:rPr>
        <w:t xml:space="preserve">ingérence (paragraphe </w:t>
      </w:r>
      <w:r w:rsidRPr="00AD1D75" w:rsidR="00EF0C45">
        <w:rPr>
          <w:lang w:val="fr-FR"/>
        </w:rPr>
        <w:fldChar w:fldCharType="begin"/>
      </w:r>
      <w:r w:rsidRPr="00AD1D75" w:rsidR="00EF0C45">
        <w:rPr>
          <w:lang w:val="fr-FR"/>
        </w:rPr>
        <w:instrText xml:space="preserve"> REF obsGuv_fond \h </w:instrText>
      </w:r>
      <w:r w:rsidRPr="00AD1D75" w:rsidR="00EF0C45">
        <w:rPr>
          <w:lang w:val="fr-FR"/>
        </w:rPr>
        <w:fldChar w:fldCharType="separate"/>
      </w:r>
      <w:r w:rsidRPr="00AD1D75" w:rsidR="00AD1D75">
        <w:rPr>
          <w:noProof/>
          <w:lang w:val="fr-FR"/>
        </w:rPr>
        <w:t>45</w:t>
      </w:r>
      <w:r w:rsidRPr="00AD1D75" w:rsidR="00EF0C45">
        <w:rPr>
          <w:lang w:val="fr-FR"/>
        </w:rPr>
        <w:fldChar w:fldCharType="end"/>
      </w:r>
      <w:r w:rsidRPr="00AD1D75" w:rsidR="00D476EE">
        <w:rPr>
          <w:lang w:val="fr-FR"/>
        </w:rPr>
        <w:t xml:space="preserve"> ci-dessus).</w:t>
      </w:r>
    </w:p>
    <w:p w:rsidRPr="00AD1D75" w:rsidR="00E86C6A"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47</w:t>
      </w:r>
      <w:r w:rsidRPr="00AD1D75">
        <w:rPr>
          <w:lang w:val="fr-FR"/>
        </w:rPr>
        <w:fldChar w:fldCharType="end"/>
      </w:r>
      <w:r w:rsidRPr="00AD1D75">
        <w:rPr>
          <w:lang w:val="fr-FR"/>
        </w:rPr>
        <w:t>.  La Cour rappelle ensuite que pareille ingérence emporte violation de cette disposition, sauf si elle est prévue par la loi et nécessaire dans une société démocratique pour atteindre un but légitime (</w:t>
      </w:r>
      <w:r w:rsidRPr="00AD1D75">
        <w:rPr>
          <w:i/>
          <w:lang w:val="fr-FR"/>
        </w:rPr>
        <w:t>Hassan et Tchaouch c. Bulgarie</w:t>
      </w:r>
      <w:r w:rsidRPr="00AD1D75">
        <w:rPr>
          <w:lang w:val="fr-FR"/>
        </w:rPr>
        <w:t xml:space="preserve"> [GC], n</w:t>
      </w:r>
      <w:r w:rsidRPr="00AD1D75">
        <w:rPr>
          <w:vertAlign w:val="superscript"/>
          <w:lang w:val="fr-FR"/>
        </w:rPr>
        <w:t>o</w:t>
      </w:r>
      <w:r w:rsidRPr="00AD1D75">
        <w:rPr>
          <w:lang w:val="fr-FR"/>
        </w:rPr>
        <w:t xml:space="preserve"> 30985/96, § 83, CEDH 2000</w:t>
      </w:r>
      <w:r w:rsidRPr="00AD1D75">
        <w:rPr>
          <w:lang w:val="fr-FR"/>
        </w:rPr>
        <w:noBreakHyphen/>
        <w:t>XI).</w:t>
      </w:r>
    </w:p>
    <w:p w:rsidRPr="00AD1D75" w:rsidR="00D476EE" w:rsidP="00AD1D75">
      <w:pPr>
        <w:pStyle w:val="ECHRHeading5"/>
        <w:rPr>
          <w:lang w:val="fr-FR"/>
        </w:rPr>
      </w:pPr>
      <w:r w:rsidRPr="00AD1D75">
        <w:rPr>
          <w:lang w:val="fr-FR"/>
        </w:rPr>
        <w:t>i.</w:t>
      </w:r>
      <w:r w:rsidRPr="00AD1D75" w:rsidR="00AC0713">
        <w:rPr>
          <w:lang w:val="fr-FR"/>
        </w:rPr>
        <w:t>  </w:t>
      </w:r>
      <w:r w:rsidRPr="00AD1D75">
        <w:rPr>
          <w:lang w:val="fr-FR"/>
        </w:rPr>
        <w:t>L</w:t>
      </w:r>
      <w:r w:rsidRPr="00AD1D75" w:rsidR="00AD1D75">
        <w:rPr>
          <w:lang w:val="fr-FR"/>
        </w:rPr>
        <w:t>’</w:t>
      </w:r>
      <w:r w:rsidRPr="00AD1D75">
        <w:rPr>
          <w:lang w:val="fr-FR"/>
        </w:rPr>
        <w:t>ingérence était-elle « prévue par la loi » </w:t>
      </w:r>
      <w:r w:rsidRPr="00AD1D75" w:rsidR="00EF0C45">
        <w:rPr>
          <w:lang w:val="fr-FR"/>
        </w:rPr>
        <w:t>et poursuivait-elle un « but légitime » ?</w:t>
      </w:r>
    </w:p>
    <w:p w:rsidRPr="00AD1D75" w:rsidR="00D476EE"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48</w:t>
      </w:r>
      <w:r w:rsidRPr="00AD1D75">
        <w:rPr>
          <w:lang w:val="fr-FR"/>
        </w:rPr>
        <w:fldChar w:fldCharType="end"/>
      </w:r>
      <w:r w:rsidRPr="00AD1D75">
        <w:rPr>
          <w:lang w:val="fr-FR"/>
        </w:rPr>
        <w:t>.  La Cour note que le Gouvernement indique dans ses observations que l</w:t>
      </w:r>
      <w:r w:rsidRPr="00AD1D75" w:rsidR="00A81DA9">
        <w:rPr>
          <w:lang w:val="fr-FR"/>
        </w:rPr>
        <w:t>es faits</w:t>
      </w:r>
      <w:r w:rsidRPr="00AD1D75">
        <w:rPr>
          <w:lang w:val="fr-FR"/>
        </w:rPr>
        <w:t xml:space="preserve"> </w:t>
      </w:r>
      <w:r w:rsidRPr="00AD1D75" w:rsidR="00A81DA9">
        <w:rPr>
          <w:lang w:val="fr-FR"/>
        </w:rPr>
        <w:t>reprochés aux requérants</w:t>
      </w:r>
      <w:r w:rsidRPr="00AD1D75">
        <w:rPr>
          <w:lang w:val="fr-FR"/>
        </w:rPr>
        <w:t xml:space="preserve"> étai</w:t>
      </w:r>
      <w:r w:rsidRPr="00AD1D75" w:rsidR="00A81DA9">
        <w:rPr>
          <w:lang w:val="fr-FR"/>
        </w:rPr>
        <w:t>en</w:t>
      </w:r>
      <w:r w:rsidRPr="00AD1D75">
        <w:rPr>
          <w:lang w:val="fr-FR"/>
        </w:rPr>
        <w:t>t prévu</w:t>
      </w:r>
      <w:r w:rsidRPr="00AD1D75" w:rsidR="00A81DA9">
        <w:rPr>
          <w:lang w:val="fr-FR"/>
        </w:rPr>
        <w:t>s</w:t>
      </w:r>
      <w:r w:rsidRPr="00AD1D75">
        <w:rPr>
          <w:lang w:val="fr-FR"/>
        </w:rPr>
        <w:t xml:space="preserve"> par la loi n</w:t>
      </w:r>
      <w:r w:rsidRPr="00AD1D75" w:rsidR="002C4A91">
        <w:rPr>
          <w:vertAlign w:val="superscript"/>
          <w:lang w:val="fr-FR"/>
        </w:rPr>
        <w:t>o</w:t>
      </w:r>
      <w:r w:rsidRPr="00AD1D75" w:rsidR="00A81DA9">
        <w:rPr>
          <w:lang w:val="fr-FR"/>
        </w:rPr>
        <w:t> </w:t>
      </w:r>
      <w:r w:rsidRPr="00AD1D75">
        <w:rPr>
          <w:lang w:val="fr-FR"/>
        </w:rPr>
        <w:t xml:space="preserve">489/2006 </w:t>
      </w:r>
      <w:r w:rsidRPr="00AD1D75" w:rsidR="00A81DA9">
        <w:rPr>
          <w:lang w:val="fr-FR"/>
        </w:rPr>
        <w:t xml:space="preserve">et par le code pénal </w:t>
      </w:r>
      <w:r w:rsidRPr="00AD1D75">
        <w:rPr>
          <w:lang w:val="fr-FR"/>
        </w:rPr>
        <w:t xml:space="preserve">et </w:t>
      </w:r>
      <w:r w:rsidRPr="00AD1D75" w:rsidR="00A81DA9">
        <w:rPr>
          <w:lang w:val="fr-FR"/>
        </w:rPr>
        <w:t>que leur condamnation</w:t>
      </w:r>
      <w:r w:rsidRPr="00AD1D75">
        <w:rPr>
          <w:lang w:val="fr-FR"/>
        </w:rPr>
        <w:t xml:space="preserve"> </w:t>
      </w:r>
      <w:r w:rsidRPr="00AD1D75" w:rsidR="00A81DA9">
        <w:rPr>
          <w:lang w:val="fr-FR"/>
        </w:rPr>
        <w:t>visait</w:t>
      </w:r>
      <w:r w:rsidRPr="00AD1D75">
        <w:rPr>
          <w:lang w:val="fr-FR"/>
        </w:rPr>
        <w:t xml:space="preserve"> la protection des droits d</w:t>
      </w:r>
      <w:r w:rsidRPr="00AD1D75" w:rsidR="00AD1D75">
        <w:rPr>
          <w:lang w:val="fr-FR"/>
        </w:rPr>
        <w:t>’</w:t>
      </w:r>
      <w:r w:rsidRPr="00AD1D75">
        <w:rPr>
          <w:lang w:val="fr-FR"/>
        </w:rPr>
        <w:t xml:space="preserve">autrui (paragraphe </w:t>
      </w:r>
      <w:r w:rsidRPr="00AD1D75">
        <w:rPr>
          <w:lang w:val="fr-FR"/>
        </w:rPr>
        <w:fldChar w:fldCharType="begin"/>
      </w:r>
      <w:r w:rsidRPr="00AD1D75">
        <w:rPr>
          <w:lang w:val="fr-FR"/>
        </w:rPr>
        <w:instrText xml:space="preserve"> REF obsGuv_fond \h </w:instrText>
      </w:r>
      <w:r w:rsidRPr="00AD1D75">
        <w:rPr>
          <w:lang w:val="fr-FR"/>
        </w:rPr>
        <w:fldChar w:fldCharType="separate"/>
      </w:r>
      <w:r w:rsidRPr="00AD1D75" w:rsidR="00AD1D75">
        <w:rPr>
          <w:noProof/>
          <w:lang w:val="fr-FR"/>
        </w:rPr>
        <w:t>45</w:t>
      </w:r>
      <w:r w:rsidRPr="00AD1D75">
        <w:rPr>
          <w:lang w:val="fr-FR"/>
        </w:rPr>
        <w:fldChar w:fldCharType="end"/>
      </w:r>
      <w:r w:rsidRPr="00AD1D75">
        <w:rPr>
          <w:lang w:val="fr-FR"/>
        </w:rPr>
        <w:t xml:space="preserve"> ci-dessus). </w:t>
      </w:r>
      <w:r w:rsidRPr="00AD1D75" w:rsidR="00EF3E7C">
        <w:rPr>
          <w:lang w:val="fr-FR"/>
        </w:rPr>
        <w:t xml:space="preserve">Les requérants </w:t>
      </w:r>
      <w:r w:rsidRPr="00AD1D75" w:rsidR="00C013D6">
        <w:rPr>
          <w:lang w:val="fr-FR"/>
        </w:rPr>
        <w:t>n</w:t>
      </w:r>
      <w:r w:rsidRPr="00AD1D75" w:rsidR="00AD1D75">
        <w:rPr>
          <w:lang w:val="fr-FR"/>
        </w:rPr>
        <w:t>’</w:t>
      </w:r>
      <w:r w:rsidRPr="00AD1D75" w:rsidR="00C013D6">
        <w:rPr>
          <w:lang w:val="fr-FR"/>
        </w:rPr>
        <w:t xml:space="preserve">ont pas </w:t>
      </w:r>
      <w:r w:rsidRPr="00AD1D75" w:rsidR="009A47A0">
        <w:rPr>
          <w:lang w:val="fr-FR"/>
        </w:rPr>
        <w:t xml:space="preserve">présenté </w:t>
      </w:r>
      <w:r w:rsidRPr="00AD1D75" w:rsidR="00C013D6">
        <w:rPr>
          <w:lang w:val="fr-FR"/>
        </w:rPr>
        <w:t>d</w:t>
      </w:r>
      <w:r w:rsidRPr="00AD1D75" w:rsidR="00AD1D75">
        <w:rPr>
          <w:lang w:val="fr-FR"/>
        </w:rPr>
        <w:t>’</w:t>
      </w:r>
      <w:r w:rsidRPr="00AD1D75" w:rsidR="00C013D6">
        <w:rPr>
          <w:lang w:val="fr-FR"/>
        </w:rPr>
        <w:t xml:space="preserve">arguments convaincants pour contredire </w:t>
      </w:r>
      <w:r w:rsidRPr="00AD1D75" w:rsidR="00A81DA9">
        <w:rPr>
          <w:lang w:val="fr-FR"/>
        </w:rPr>
        <w:t>c</w:t>
      </w:r>
      <w:r w:rsidRPr="00AD1D75" w:rsidR="00C013D6">
        <w:rPr>
          <w:lang w:val="fr-FR"/>
        </w:rPr>
        <w:t xml:space="preserve">es affirmations </w:t>
      </w:r>
      <w:r w:rsidRPr="00AD1D75" w:rsidR="00EF3E7C">
        <w:rPr>
          <w:lang w:val="fr-FR"/>
        </w:rPr>
        <w:t>(paragraphes</w:t>
      </w:r>
      <w:r w:rsidRPr="00AD1D75" w:rsidR="00AC0713">
        <w:rPr>
          <w:lang w:val="fr-FR"/>
        </w:rPr>
        <w:t> </w:t>
      </w:r>
      <w:r w:rsidRPr="00AD1D75" w:rsidR="00EF3E7C">
        <w:rPr>
          <w:lang w:val="fr-FR"/>
        </w:rPr>
        <w:fldChar w:fldCharType="begin"/>
      </w:r>
      <w:r w:rsidRPr="00AD1D75" w:rsidR="00EF3E7C">
        <w:rPr>
          <w:lang w:val="fr-FR"/>
        </w:rPr>
        <w:instrText xml:space="preserve"> REF obsTothpal \h </w:instrText>
      </w:r>
      <w:r w:rsidRPr="00AD1D75" w:rsidR="00C013D6">
        <w:rPr>
          <w:lang w:val="fr-FR"/>
        </w:rPr>
        <w:instrText xml:space="preserve"> \* MERGEFORMAT </w:instrText>
      </w:r>
      <w:r w:rsidRPr="00AD1D75" w:rsidR="00EF3E7C">
        <w:rPr>
          <w:lang w:val="fr-FR"/>
        </w:rPr>
        <w:fldChar w:fldCharType="separate"/>
      </w:r>
      <w:r w:rsidRPr="00AD1D75" w:rsidR="00AD1D75">
        <w:rPr>
          <w:noProof/>
          <w:lang w:val="fr-FR"/>
        </w:rPr>
        <w:t>43</w:t>
      </w:r>
      <w:r w:rsidRPr="00AD1D75" w:rsidR="00EF3E7C">
        <w:rPr>
          <w:lang w:val="fr-FR"/>
        </w:rPr>
        <w:fldChar w:fldCharType="end"/>
      </w:r>
      <w:r w:rsidRPr="00AD1D75" w:rsidR="00EF3E7C">
        <w:rPr>
          <w:lang w:val="fr-FR"/>
        </w:rPr>
        <w:t xml:space="preserve"> et</w:t>
      </w:r>
      <w:r w:rsidRPr="00AD1D75" w:rsidR="00AC0713">
        <w:rPr>
          <w:lang w:val="fr-FR"/>
        </w:rPr>
        <w:t> </w:t>
      </w:r>
      <w:r w:rsidRPr="00AD1D75" w:rsidR="00EF3E7C">
        <w:rPr>
          <w:lang w:val="fr-FR"/>
        </w:rPr>
        <w:fldChar w:fldCharType="begin"/>
      </w:r>
      <w:r w:rsidRPr="00AD1D75" w:rsidR="00EF3E7C">
        <w:rPr>
          <w:lang w:val="fr-FR"/>
        </w:rPr>
        <w:instrText xml:space="preserve"> REF obsSzabo \h </w:instrText>
      </w:r>
      <w:r w:rsidRPr="00AD1D75" w:rsidR="00C013D6">
        <w:rPr>
          <w:lang w:val="fr-FR"/>
        </w:rPr>
        <w:instrText xml:space="preserve"> \* MERGEFORMAT </w:instrText>
      </w:r>
      <w:r w:rsidRPr="00AD1D75" w:rsidR="00EF3E7C">
        <w:rPr>
          <w:lang w:val="fr-FR"/>
        </w:rPr>
        <w:fldChar w:fldCharType="separate"/>
      </w:r>
      <w:r w:rsidRPr="00AD1D75" w:rsidR="00AD1D75">
        <w:rPr>
          <w:noProof/>
          <w:lang w:val="fr-FR"/>
        </w:rPr>
        <w:t>44</w:t>
      </w:r>
      <w:r w:rsidRPr="00AD1D75" w:rsidR="00EF3E7C">
        <w:rPr>
          <w:lang w:val="fr-FR"/>
        </w:rPr>
        <w:fldChar w:fldCharType="end"/>
      </w:r>
      <w:r w:rsidRPr="00AD1D75" w:rsidR="00EF3E7C">
        <w:rPr>
          <w:lang w:val="fr-FR"/>
        </w:rPr>
        <w:t xml:space="preserve"> ci-dessus)</w:t>
      </w:r>
      <w:r w:rsidRPr="00AD1D75" w:rsidR="00E62B7A">
        <w:rPr>
          <w:lang w:val="fr-FR"/>
        </w:rPr>
        <w:t xml:space="preserve"> et la </w:t>
      </w:r>
      <w:r w:rsidRPr="00AD1D75" w:rsidR="00EF3E7C">
        <w:rPr>
          <w:lang w:val="fr-FR"/>
        </w:rPr>
        <w:t>Cour</w:t>
      </w:r>
      <w:r w:rsidRPr="00AD1D75">
        <w:rPr>
          <w:lang w:val="fr-FR"/>
        </w:rPr>
        <w:t xml:space="preserve"> </w:t>
      </w:r>
      <w:r w:rsidRPr="00AD1D75" w:rsidR="00E62B7A">
        <w:rPr>
          <w:lang w:val="fr-FR"/>
        </w:rPr>
        <w:t>est disposée à accepter que</w:t>
      </w:r>
      <w:r w:rsidRPr="00AD1D75" w:rsidR="00774360">
        <w:rPr>
          <w:lang w:val="fr-FR"/>
        </w:rPr>
        <w:t xml:space="preserve"> </w:t>
      </w:r>
      <w:r w:rsidRPr="00AD1D75" w:rsidR="00E62B7A">
        <w:rPr>
          <w:lang w:val="fr-FR"/>
        </w:rPr>
        <w:t>l</w:t>
      </w:r>
      <w:r w:rsidRPr="00AD1D75" w:rsidR="00AD1D75">
        <w:rPr>
          <w:lang w:val="fr-FR"/>
        </w:rPr>
        <w:t>’</w:t>
      </w:r>
      <w:r w:rsidRPr="00AD1D75" w:rsidR="00E62B7A">
        <w:rPr>
          <w:lang w:val="fr-FR"/>
        </w:rPr>
        <w:t xml:space="preserve">ingérence, prévue la loi, poursuivait le but légitime de la protection des droits des </w:t>
      </w:r>
      <w:r w:rsidRPr="00AD1D75" w:rsidR="00E62B7A">
        <w:rPr>
          <w:rFonts w:cstheme="minorHAnsi"/>
          <w:lang w:val="fr-FR"/>
        </w:rPr>
        <w:t>É</w:t>
      </w:r>
      <w:r w:rsidRPr="00AD1D75" w:rsidR="00E62B7A">
        <w:rPr>
          <w:lang w:val="fr-FR"/>
        </w:rPr>
        <w:t>glises concernées et de leurs fidèles</w:t>
      </w:r>
      <w:r w:rsidRPr="00AD1D75">
        <w:rPr>
          <w:lang w:val="fr-FR"/>
        </w:rPr>
        <w:t>.</w:t>
      </w:r>
    </w:p>
    <w:p w:rsidRPr="00AD1D75" w:rsidR="00E86C6A" w:rsidP="00AD1D75">
      <w:pPr>
        <w:pStyle w:val="ECHRHeading4"/>
        <w:rPr>
          <w:b w:val="0"/>
          <w:i/>
          <w:lang w:val="fr-FR"/>
        </w:rPr>
      </w:pPr>
      <w:r w:rsidRPr="00AD1D75">
        <w:rPr>
          <w:b w:val="0"/>
          <w:i/>
          <w:lang w:val="fr-FR"/>
        </w:rPr>
        <w:t>ii.</w:t>
      </w:r>
      <w:r w:rsidRPr="00AD1D75" w:rsidR="00AC0713">
        <w:rPr>
          <w:b w:val="0"/>
          <w:i/>
          <w:lang w:val="fr-FR"/>
        </w:rPr>
        <w:t>  </w:t>
      </w:r>
      <w:r w:rsidRPr="00AD1D75">
        <w:rPr>
          <w:b w:val="0"/>
          <w:i/>
          <w:lang w:val="fr-FR"/>
        </w:rPr>
        <w:t>L</w:t>
      </w:r>
      <w:r w:rsidRPr="00AD1D75" w:rsidR="00AD1D75">
        <w:rPr>
          <w:b w:val="0"/>
          <w:i/>
          <w:lang w:val="fr-FR"/>
        </w:rPr>
        <w:t>’</w:t>
      </w:r>
      <w:r w:rsidRPr="00AD1D75">
        <w:rPr>
          <w:b w:val="0"/>
          <w:i/>
          <w:lang w:val="fr-FR"/>
        </w:rPr>
        <w:t>ingérence était-elle « nécessaire dans une société démocratique » ?</w:t>
      </w:r>
    </w:p>
    <w:p w:rsidRPr="00AD1D75" w:rsidR="00F16C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49</w:t>
      </w:r>
      <w:r w:rsidRPr="00AD1D75">
        <w:rPr>
          <w:lang w:val="fr-FR"/>
        </w:rPr>
        <w:fldChar w:fldCharType="end"/>
      </w:r>
      <w:r w:rsidRPr="00AD1D75" w:rsidR="00E77CB3">
        <w:rPr>
          <w:lang w:val="fr-FR"/>
        </w:rPr>
        <w:t>.  </w:t>
      </w:r>
      <w:r w:rsidRPr="00AD1D75" w:rsidR="00E86C6A">
        <w:rPr>
          <w:lang w:val="fr-FR"/>
        </w:rPr>
        <w:t>L</w:t>
      </w:r>
      <w:r w:rsidRPr="00AD1D75" w:rsidR="00E77CB3">
        <w:rPr>
          <w:lang w:val="fr-FR"/>
        </w:rPr>
        <w:t xml:space="preserve">a Cour </w:t>
      </w:r>
      <w:r w:rsidRPr="00AD1D75" w:rsidR="009E5BD1">
        <w:rPr>
          <w:lang w:val="fr-FR"/>
        </w:rPr>
        <w:t xml:space="preserve">a </w:t>
      </w:r>
      <w:r w:rsidRPr="00AD1D75" w:rsidR="00E86C6A">
        <w:rPr>
          <w:lang w:val="fr-FR"/>
        </w:rPr>
        <w:t xml:space="preserve">récemment </w:t>
      </w:r>
      <w:r w:rsidRPr="00AD1D75" w:rsidR="009E5BD1">
        <w:rPr>
          <w:lang w:val="fr-FR"/>
        </w:rPr>
        <w:t xml:space="preserve">résumé les principes applicables en </w:t>
      </w:r>
      <w:r w:rsidRPr="00AD1D75" w:rsidR="00E86C6A">
        <w:rPr>
          <w:lang w:val="fr-FR"/>
        </w:rPr>
        <w:t xml:space="preserve">la </w:t>
      </w:r>
      <w:r w:rsidRPr="00AD1D75" w:rsidR="009E5BD1">
        <w:rPr>
          <w:lang w:val="fr-FR"/>
        </w:rPr>
        <w:t>matière dans l</w:t>
      </w:r>
      <w:r w:rsidRPr="00AD1D75" w:rsidR="00AD1D75">
        <w:rPr>
          <w:lang w:val="fr-FR"/>
        </w:rPr>
        <w:t>’</w:t>
      </w:r>
      <w:r w:rsidRPr="00AD1D75" w:rsidR="009E5BD1">
        <w:rPr>
          <w:lang w:val="fr-FR"/>
        </w:rPr>
        <w:t xml:space="preserve">affaire </w:t>
      </w:r>
      <w:r w:rsidRPr="00AD1D75" w:rsidR="009E5BD1">
        <w:rPr>
          <w:i/>
          <w:lang w:val="fr-FR"/>
        </w:rPr>
        <w:t>S.A.S.</w:t>
      </w:r>
      <w:r w:rsidRPr="00AD1D75" w:rsidR="009E5BD1">
        <w:rPr>
          <w:lang w:val="fr-FR"/>
        </w:rPr>
        <w:t xml:space="preserve"> </w:t>
      </w:r>
      <w:r w:rsidRPr="00AD1D75" w:rsidR="009E5BD1">
        <w:rPr>
          <w:i/>
          <w:lang w:val="fr-FR"/>
        </w:rPr>
        <w:t>c. France</w:t>
      </w:r>
      <w:r w:rsidRPr="00AD1D75" w:rsidR="009E5BD1">
        <w:rPr>
          <w:lang w:val="fr-FR"/>
        </w:rPr>
        <w:t xml:space="preserve"> [GC]</w:t>
      </w:r>
      <w:r w:rsidRPr="00AD1D75" w:rsidR="009E5BD1">
        <w:rPr>
          <w:snapToGrid w:val="0"/>
          <w:lang w:val="fr-FR"/>
        </w:rPr>
        <w:t xml:space="preserve"> (n</w:t>
      </w:r>
      <w:r w:rsidRPr="00AD1D75" w:rsidR="009E5BD1">
        <w:rPr>
          <w:snapToGrid w:val="0"/>
          <w:vertAlign w:val="superscript"/>
          <w:lang w:val="fr-FR"/>
        </w:rPr>
        <w:t>o</w:t>
      </w:r>
      <w:r w:rsidRPr="00AD1D75" w:rsidR="009E5BD1">
        <w:rPr>
          <w:snapToGrid w:val="0"/>
          <w:lang w:val="fr-FR"/>
        </w:rPr>
        <w:t xml:space="preserve"> </w:t>
      </w:r>
      <w:r w:rsidRPr="00AD1D75" w:rsidR="009E5BD1">
        <w:rPr>
          <w:lang w:val="fr-FR"/>
        </w:rPr>
        <w:t>43835/11, §§ 124-131, CEDH</w:t>
      </w:r>
      <w:r w:rsidRPr="00AD1D75" w:rsidR="00AC0713">
        <w:rPr>
          <w:lang w:val="fr-FR"/>
        </w:rPr>
        <w:t> </w:t>
      </w:r>
      <w:r w:rsidRPr="00AD1D75" w:rsidR="009E5BD1">
        <w:rPr>
          <w:lang w:val="fr-FR"/>
        </w:rPr>
        <w:t xml:space="preserve">2014 (extraits)). En </w:t>
      </w:r>
      <w:r w:rsidRPr="00AD1D75" w:rsidR="00EC7442">
        <w:rPr>
          <w:lang w:val="fr-FR"/>
        </w:rPr>
        <w:t xml:space="preserve">particulier, </w:t>
      </w:r>
      <w:r w:rsidRPr="00AD1D75" w:rsidR="0017385B">
        <w:rPr>
          <w:lang w:val="fr-FR"/>
        </w:rPr>
        <w:t>elle</w:t>
      </w:r>
      <w:r w:rsidRPr="00AD1D75" w:rsidR="009E5BD1">
        <w:rPr>
          <w:lang w:val="fr-FR"/>
        </w:rPr>
        <w:t xml:space="preserve"> </w:t>
      </w:r>
      <w:r w:rsidRPr="00AD1D75" w:rsidR="00CA3433">
        <w:rPr>
          <w:lang w:val="fr-FR"/>
        </w:rPr>
        <w:t xml:space="preserve">a </w:t>
      </w:r>
      <w:r w:rsidRPr="00AD1D75" w:rsidR="009E5BD1">
        <w:rPr>
          <w:lang w:val="fr-FR"/>
        </w:rPr>
        <w:t>mis l</w:t>
      </w:r>
      <w:r w:rsidRPr="00AD1D75" w:rsidR="00AD1D75">
        <w:rPr>
          <w:lang w:val="fr-FR"/>
        </w:rPr>
        <w:t>’</w:t>
      </w:r>
      <w:r w:rsidRPr="00AD1D75" w:rsidR="009E5BD1">
        <w:rPr>
          <w:lang w:val="fr-FR"/>
        </w:rPr>
        <w:t>accent sur le rôle de l</w:t>
      </w:r>
      <w:r w:rsidRPr="00AD1D75" w:rsidR="00AD1D75">
        <w:rPr>
          <w:lang w:val="fr-FR"/>
        </w:rPr>
        <w:t>’</w:t>
      </w:r>
      <w:r w:rsidRPr="00AD1D75" w:rsidR="009E5BD1">
        <w:rPr>
          <w:lang w:val="fr-FR"/>
        </w:rPr>
        <w:t>État en tant qu</w:t>
      </w:r>
      <w:r w:rsidRPr="00AD1D75" w:rsidR="00AD1D75">
        <w:rPr>
          <w:lang w:val="fr-FR"/>
        </w:rPr>
        <w:t>’</w:t>
      </w:r>
      <w:r w:rsidRPr="00AD1D75" w:rsidR="009E5BD1">
        <w:rPr>
          <w:lang w:val="fr-FR"/>
        </w:rPr>
        <w:t>organisateur neutre et impartial de l</w:t>
      </w:r>
      <w:r w:rsidRPr="00AD1D75" w:rsidR="00AD1D75">
        <w:rPr>
          <w:lang w:val="fr-FR"/>
        </w:rPr>
        <w:t>’</w:t>
      </w:r>
      <w:r w:rsidRPr="00AD1D75" w:rsidR="009E5BD1">
        <w:rPr>
          <w:lang w:val="fr-FR"/>
        </w:rPr>
        <w:t>exercice des diverses religions, cultes et croyances, et indiqué que ce rôle contribu</w:t>
      </w:r>
      <w:r w:rsidRPr="00AD1D75" w:rsidR="0040158B">
        <w:rPr>
          <w:lang w:val="fr-FR"/>
        </w:rPr>
        <w:t>ait</w:t>
      </w:r>
      <w:r w:rsidRPr="00AD1D75" w:rsidR="009E5BD1">
        <w:rPr>
          <w:lang w:val="fr-FR"/>
        </w:rPr>
        <w:t xml:space="preserve"> à assurer l</w:t>
      </w:r>
      <w:r w:rsidRPr="00AD1D75" w:rsidR="00AD1D75">
        <w:rPr>
          <w:lang w:val="fr-FR"/>
        </w:rPr>
        <w:t>’</w:t>
      </w:r>
      <w:r w:rsidRPr="00AD1D75" w:rsidR="009E5BD1">
        <w:rPr>
          <w:lang w:val="fr-FR"/>
        </w:rPr>
        <w:t xml:space="preserve">ordre public, la paix religieuse et la tolérance dans une société démocratique. </w:t>
      </w:r>
      <w:r w:rsidRPr="00AD1D75" w:rsidR="00CA3433">
        <w:rPr>
          <w:lang w:val="fr-FR"/>
        </w:rPr>
        <w:t>E</w:t>
      </w:r>
      <w:r w:rsidRPr="00AD1D75" w:rsidR="009E5BD1">
        <w:rPr>
          <w:lang w:val="fr-FR"/>
        </w:rPr>
        <w:t xml:space="preserve">lle </w:t>
      </w:r>
      <w:r w:rsidRPr="00AD1D75" w:rsidR="0040158B">
        <w:rPr>
          <w:lang w:val="fr-FR"/>
        </w:rPr>
        <w:t xml:space="preserve">a aussi </w:t>
      </w:r>
      <w:r w:rsidRPr="00AD1D75" w:rsidR="009E5BD1">
        <w:rPr>
          <w:lang w:val="fr-FR"/>
        </w:rPr>
        <w:t>estim</w:t>
      </w:r>
      <w:r w:rsidRPr="00AD1D75" w:rsidR="0040158B">
        <w:rPr>
          <w:lang w:val="fr-FR"/>
        </w:rPr>
        <w:t>é</w:t>
      </w:r>
      <w:r w:rsidRPr="00AD1D75" w:rsidR="009E5BD1">
        <w:rPr>
          <w:lang w:val="fr-FR"/>
        </w:rPr>
        <w:t xml:space="preserve"> que le devoir de neutralité et d</w:t>
      </w:r>
      <w:r w:rsidRPr="00AD1D75" w:rsidR="00AD1D75">
        <w:rPr>
          <w:lang w:val="fr-FR"/>
        </w:rPr>
        <w:t>’</w:t>
      </w:r>
      <w:r w:rsidRPr="00AD1D75" w:rsidR="009E5BD1">
        <w:rPr>
          <w:lang w:val="fr-FR"/>
        </w:rPr>
        <w:t>impartialité de l</w:t>
      </w:r>
      <w:r w:rsidRPr="00AD1D75" w:rsidR="00AD1D75">
        <w:rPr>
          <w:lang w:val="fr-FR"/>
        </w:rPr>
        <w:t>’</w:t>
      </w:r>
      <w:r w:rsidRPr="00AD1D75" w:rsidR="009E5BD1">
        <w:rPr>
          <w:lang w:val="fr-FR"/>
        </w:rPr>
        <w:t xml:space="preserve">État </w:t>
      </w:r>
      <w:r w:rsidRPr="00AD1D75" w:rsidR="0040158B">
        <w:rPr>
          <w:lang w:val="fr-FR"/>
        </w:rPr>
        <w:t>était</w:t>
      </w:r>
      <w:r w:rsidRPr="00AD1D75" w:rsidR="009E5BD1">
        <w:rPr>
          <w:lang w:val="fr-FR"/>
        </w:rPr>
        <w:t xml:space="preserve"> incompatible avec un quelconque pouvoir </w:t>
      </w:r>
      <w:r w:rsidRPr="00AD1D75" w:rsidR="009E5BD1">
        <w:rPr>
          <w:lang w:val="fr-FR"/>
        </w:rPr>
        <w:t>d</w:t>
      </w:r>
      <w:r w:rsidRPr="00AD1D75" w:rsidR="00AD1D75">
        <w:rPr>
          <w:lang w:val="fr-FR"/>
        </w:rPr>
        <w:t>’</w:t>
      </w:r>
      <w:r w:rsidRPr="00AD1D75" w:rsidR="009E5BD1">
        <w:rPr>
          <w:lang w:val="fr-FR"/>
        </w:rPr>
        <w:t>appréciation de la part de celui</w:t>
      </w:r>
      <w:r w:rsidRPr="00AD1D75" w:rsidR="0040158B">
        <w:rPr>
          <w:lang w:val="fr-FR"/>
        </w:rPr>
        <w:noBreakHyphen/>
      </w:r>
      <w:r w:rsidRPr="00AD1D75" w:rsidR="009E5BD1">
        <w:rPr>
          <w:lang w:val="fr-FR"/>
        </w:rPr>
        <w:t>ci quant à la légitimité des croyances religieuses ou des modalités d</w:t>
      </w:r>
      <w:r w:rsidRPr="00AD1D75" w:rsidR="00AD1D75">
        <w:rPr>
          <w:lang w:val="fr-FR"/>
        </w:rPr>
        <w:t>’</w:t>
      </w:r>
      <w:r w:rsidRPr="00AD1D75" w:rsidR="009E5BD1">
        <w:rPr>
          <w:lang w:val="fr-FR"/>
        </w:rPr>
        <w:t>expression de celles</w:t>
      </w:r>
      <w:r w:rsidRPr="00AD1D75" w:rsidR="00CA3433">
        <w:rPr>
          <w:lang w:val="fr-FR"/>
        </w:rPr>
        <w:noBreakHyphen/>
      </w:r>
      <w:r w:rsidRPr="00AD1D75" w:rsidR="009E5BD1">
        <w:rPr>
          <w:lang w:val="fr-FR"/>
        </w:rPr>
        <w:t>ci (</w:t>
      </w:r>
      <w:r w:rsidRPr="00AD1D75" w:rsidR="00D559C0">
        <w:rPr>
          <w:lang w:val="fr-FR"/>
        </w:rPr>
        <w:t xml:space="preserve">Ibid., § 127, et </w:t>
      </w:r>
      <w:r w:rsidRPr="00AD1D75" w:rsidR="009E5BD1">
        <w:rPr>
          <w:i/>
          <w:lang w:val="fr-FR"/>
        </w:rPr>
        <w:t>Hassan et Tchaouch</w:t>
      </w:r>
      <w:r w:rsidRPr="00AD1D75" w:rsidR="009E5BD1">
        <w:rPr>
          <w:lang w:val="fr-FR"/>
        </w:rPr>
        <w:t>,</w:t>
      </w:r>
      <w:r w:rsidRPr="00AD1D75" w:rsidR="00E86C6A">
        <w:rPr>
          <w:lang w:val="fr-FR"/>
        </w:rPr>
        <w:t xml:space="preserve"> précité,</w:t>
      </w:r>
      <w:r w:rsidRPr="00AD1D75" w:rsidR="009E5BD1">
        <w:rPr>
          <w:lang w:val="fr-FR"/>
        </w:rPr>
        <w:t xml:space="preserve"> §</w:t>
      </w:r>
      <w:r w:rsidRPr="00AD1D75" w:rsidR="00936476">
        <w:rPr>
          <w:lang w:val="fr-FR"/>
        </w:rPr>
        <w:t> </w:t>
      </w:r>
      <w:r w:rsidRPr="00AD1D75" w:rsidR="009E5BD1">
        <w:rPr>
          <w:lang w:val="fr-FR"/>
        </w:rPr>
        <w:t>78</w:t>
      </w:r>
      <w:r w:rsidRPr="00AD1D75" w:rsidR="00E86C6A">
        <w:rPr>
          <w:lang w:val="fr-FR"/>
        </w:rPr>
        <w:t>)</w:t>
      </w:r>
      <w:r w:rsidRPr="00AD1D75" w:rsidR="009E5BD1">
        <w:rPr>
          <w:lang w:val="fr-FR"/>
        </w:rPr>
        <w:t>, et consid</w:t>
      </w:r>
      <w:r w:rsidRPr="00AD1D75" w:rsidR="0040158B">
        <w:rPr>
          <w:lang w:val="fr-FR"/>
        </w:rPr>
        <w:t>éré</w:t>
      </w:r>
      <w:r w:rsidRPr="00AD1D75" w:rsidR="009E5BD1">
        <w:rPr>
          <w:lang w:val="fr-FR"/>
        </w:rPr>
        <w:t xml:space="preserve"> que ce devoir impos</w:t>
      </w:r>
      <w:r w:rsidRPr="00AD1D75" w:rsidR="0040158B">
        <w:rPr>
          <w:lang w:val="fr-FR"/>
        </w:rPr>
        <w:t>ait</w:t>
      </w:r>
      <w:r w:rsidRPr="00AD1D75" w:rsidR="009E5BD1">
        <w:rPr>
          <w:lang w:val="fr-FR"/>
        </w:rPr>
        <w:t xml:space="preserve"> à l</w:t>
      </w:r>
      <w:r w:rsidRPr="00AD1D75" w:rsidR="00AD1D75">
        <w:rPr>
          <w:lang w:val="fr-FR"/>
        </w:rPr>
        <w:t>’</w:t>
      </w:r>
      <w:r w:rsidRPr="00AD1D75" w:rsidR="009E5BD1">
        <w:rPr>
          <w:lang w:val="fr-FR"/>
        </w:rPr>
        <w:t>État de s</w:t>
      </w:r>
      <w:r w:rsidRPr="00AD1D75" w:rsidR="00AD1D75">
        <w:rPr>
          <w:lang w:val="fr-FR"/>
        </w:rPr>
        <w:t>’</w:t>
      </w:r>
      <w:r w:rsidRPr="00AD1D75" w:rsidR="009E5BD1">
        <w:rPr>
          <w:lang w:val="fr-FR"/>
        </w:rPr>
        <w:t>assurer que des groupes opposés se tol</w:t>
      </w:r>
      <w:r w:rsidRPr="00AD1D75" w:rsidR="0040158B">
        <w:rPr>
          <w:lang w:val="fr-FR"/>
        </w:rPr>
        <w:t>é</w:t>
      </w:r>
      <w:r w:rsidRPr="00AD1D75" w:rsidR="009E5BD1">
        <w:rPr>
          <w:lang w:val="fr-FR"/>
        </w:rPr>
        <w:t>r</w:t>
      </w:r>
      <w:r w:rsidRPr="00AD1D75" w:rsidR="0040158B">
        <w:rPr>
          <w:lang w:val="fr-FR"/>
        </w:rPr>
        <w:t>ai</w:t>
      </w:r>
      <w:r w:rsidRPr="00AD1D75" w:rsidR="009E5BD1">
        <w:rPr>
          <w:lang w:val="fr-FR"/>
        </w:rPr>
        <w:t>ent (</w:t>
      </w:r>
      <w:r w:rsidRPr="00AD1D75" w:rsidR="0017385B">
        <w:rPr>
          <w:i/>
          <w:lang w:val="es-ES"/>
        </w:rPr>
        <w:t>Leyla Şahin c. Turquie</w:t>
      </w:r>
      <w:r w:rsidRPr="00AD1D75" w:rsidR="0017385B">
        <w:rPr>
          <w:lang w:val="es-ES"/>
        </w:rPr>
        <w:t xml:space="preserve"> [GC], n</w:t>
      </w:r>
      <w:r w:rsidRPr="00AD1D75" w:rsidR="0017385B">
        <w:rPr>
          <w:vertAlign w:val="superscript"/>
          <w:lang w:val="es-ES"/>
        </w:rPr>
        <w:t>o</w:t>
      </w:r>
      <w:r w:rsidRPr="00AD1D75" w:rsidR="00A61D3B">
        <w:rPr>
          <w:lang w:val="es-ES"/>
        </w:rPr>
        <w:t> </w:t>
      </w:r>
      <w:r w:rsidRPr="00AD1D75" w:rsidR="0017385B">
        <w:rPr>
          <w:lang w:val="es-ES"/>
        </w:rPr>
        <w:t>44774/98, §</w:t>
      </w:r>
      <w:r w:rsidRPr="00AD1D75" w:rsidR="00936476">
        <w:rPr>
          <w:lang w:val="es-ES"/>
        </w:rPr>
        <w:t> </w:t>
      </w:r>
      <w:r w:rsidRPr="00AD1D75" w:rsidR="0017385B">
        <w:rPr>
          <w:lang w:val="es-ES"/>
        </w:rPr>
        <w:t>107, CEDH</w:t>
      </w:r>
      <w:r w:rsidRPr="00AD1D75" w:rsidR="0040158B">
        <w:rPr>
          <w:lang w:val="es-ES"/>
        </w:rPr>
        <w:t> </w:t>
      </w:r>
      <w:r w:rsidRPr="00AD1D75" w:rsidR="0017385B">
        <w:rPr>
          <w:lang w:val="es-ES"/>
        </w:rPr>
        <w:t>2005</w:t>
      </w:r>
      <w:r w:rsidRPr="00AD1D75" w:rsidR="0017385B">
        <w:rPr>
          <w:lang w:val="es-ES"/>
        </w:rPr>
        <w:noBreakHyphen/>
        <w:t>XI</w:t>
      </w:r>
      <w:r w:rsidRPr="00AD1D75" w:rsidR="009E5BD1">
        <w:rPr>
          <w:lang w:val="fr-FR"/>
        </w:rPr>
        <w:t>). Elle en a déduit que le rôle des autorités dans ce cas n</w:t>
      </w:r>
      <w:r w:rsidRPr="00AD1D75" w:rsidR="00AD1D75">
        <w:rPr>
          <w:lang w:val="fr-FR"/>
        </w:rPr>
        <w:t>’</w:t>
      </w:r>
      <w:r w:rsidRPr="00AD1D75" w:rsidR="0040158B">
        <w:rPr>
          <w:lang w:val="fr-FR"/>
        </w:rPr>
        <w:t>était</w:t>
      </w:r>
      <w:r w:rsidRPr="00AD1D75" w:rsidR="009E5BD1">
        <w:rPr>
          <w:lang w:val="fr-FR"/>
        </w:rPr>
        <w:t xml:space="preserve"> pas de supprimer la cause des tensions en éliminant le pluralisme, mais de s</w:t>
      </w:r>
      <w:r w:rsidRPr="00AD1D75" w:rsidR="00AD1D75">
        <w:rPr>
          <w:lang w:val="fr-FR"/>
        </w:rPr>
        <w:t>’</w:t>
      </w:r>
      <w:r w:rsidRPr="00AD1D75" w:rsidR="009E5BD1">
        <w:rPr>
          <w:lang w:val="fr-FR"/>
        </w:rPr>
        <w:t>assurer que des groupes opposés l</w:t>
      </w:r>
      <w:r w:rsidRPr="00AD1D75" w:rsidR="00AD1D75">
        <w:rPr>
          <w:lang w:val="fr-FR"/>
        </w:rPr>
        <w:t>’</w:t>
      </w:r>
      <w:r w:rsidRPr="00AD1D75" w:rsidR="009E5BD1">
        <w:rPr>
          <w:lang w:val="fr-FR"/>
        </w:rPr>
        <w:t>un à l</w:t>
      </w:r>
      <w:r w:rsidRPr="00AD1D75" w:rsidR="00AD1D75">
        <w:rPr>
          <w:lang w:val="fr-FR"/>
        </w:rPr>
        <w:t>’</w:t>
      </w:r>
      <w:r w:rsidRPr="00AD1D75" w:rsidR="009E5BD1">
        <w:rPr>
          <w:lang w:val="fr-FR"/>
        </w:rPr>
        <w:t>autre se tol</w:t>
      </w:r>
      <w:r w:rsidRPr="00AD1D75" w:rsidR="0040158B">
        <w:rPr>
          <w:lang w:val="fr-FR"/>
        </w:rPr>
        <w:t>érai</w:t>
      </w:r>
      <w:r w:rsidRPr="00AD1D75" w:rsidR="009E5BD1">
        <w:rPr>
          <w:lang w:val="fr-FR"/>
        </w:rPr>
        <w:t>ent (</w:t>
      </w:r>
      <w:r w:rsidRPr="00AD1D75">
        <w:rPr>
          <w:i/>
          <w:lang w:val="fr-FR"/>
        </w:rPr>
        <w:t>Serif</w:t>
      </w:r>
      <w:r w:rsidRPr="00AD1D75">
        <w:rPr>
          <w:lang w:val="fr-FR"/>
        </w:rPr>
        <w:t>,</w:t>
      </w:r>
      <w:r w:rsidRPr="00AD1D75" w:rsidR="00EF3E7C">
        <w:rPr>
          <w:lang w:val="fr-FR"/>
        </w:rPr>
        <w:t xml:space="preserve"> précité,</w:t>
      </w:r>
      <w:r w:rsidRPr="00AD1D75">
        <w:rPr>
          <w:lang w:val="fr-FR"/>
        </w:rPr>
        <w:t xml:space="preserve"> § 53).</w:t>
      </w:r>
    </w:p>
    <w:p w:rsidRPr="00AD1D75" w:rsidR="00C0695B"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50</w:t>
      </w:r>
      <w:r w:rsidRPr="00AD1D75">
        <w:rPr>
          <w:lang w:val="fr-FR"/>
        </w:rPr>
        <w:fldChar w:fldCharType="end"/>
      </w:r>
      <w:r w:rsidRPr="00AD1D75">
        <w:rPr>
          <w:lang w:val="fr-FR"/>
        </w:rPr>
        <w:t>.  Se tournant vers l</w:t>
      </w:r>
      <w:r w:rsidRPr="00AD1D75" w:rsidR="00774360">
        <w:rPr>
          <w:lang w:val="fr-FR"/>
        </w:rPr>
        <w:t>a</w:t>
      </w:r>
      <w:r w:rsidRPr="00AD1D75">
        <w:rPr>
          <w:lang w:val="fr-FR"/>
        </w:rPr>
        <w:t xml:space="preserve"> présente espèce, la Cour note que les </w:t>
      </w:r>
      <w:r w:rsidRPr="00AD1D75" w:rsidR="00774360">
        <w:rPr>
          <w:lang w:val="fr-FR"/>
        </w:rPr>
        <w:t>agissements</w:t>
      </w:r>
      <w:r w:rsidRPr="00AD1D75">
        <w:rPr>
          <w:lang w:val="fr-FR"/>
        </w:rPr>
        <w:t xml:space="preserve"> </w:t>
      </w:r>
      <w:r w:rsidRPr="00AD1D75" w:rsidR="009A2CF5">
        <w:rPr>
          <w:lang w:val="fr-FR"/>
        </w:rPr>
        <w:t xml:space="preserve">litigieux </w:t>
      </w:r>
      <w:r w:rsidRPr="00AD1D75" w:rsidR="0058597E">
        <w:rPr>
          <w:lang w:val="fr-FR"/>
        </w:rPr>
        <w:t xml:space="preserve">ayant servi à </w:t>
      </w:r>
      <w:r w:rsidRPr="00AD1D75">
        <w:rPr>
          <w:lang w:val="fr-FR"/>
        </w:rPr>
        <w:t>justifier l</w:t>
      </w:r>
      <w:r w:rsidRPr="00AD1D75" w:rsidR="009A2CF5">
        <w:rPr>
          <w:lang w:val="fr-FR"/>
        </w:rPr>
        <w:t>a</w:t>
      </w:r>
      <w:r w:rsidRPr="00AD1D75">
        <w:rPr>
          <w:lang w:val="fr-FR"/>
        </w:rPr>
        <w:t xml:space="preserve"> condamnation pénale </w:t>
      </w:r>
      <w:r w:rsidRPr="00AD1D75" w:rsidR="009A2CF5">
        <w:rPr>
          <w:lang w:val="fr-FR"/>
        </w:rPr>
        <w:t xml:space="preserve">des requérants </w:t>
      </w:r>
      <w:r w:rsidRPr="00AD1D75">
        <w:rPr>
          <w:lang w:val="fr-FR"/>
        </w:rPr>
        <w:t xml:space="preserve">relevaient de la sphère religieuse : </w:t>
      </w:r>
      <w:r w:rsidRPr="00AD1D75" w:rsidR="009A2CF5">
        <w:rPr>
          <w:lang w:val="fr-FR"/>
        </w:rPr>
        <w:t>ceux-ci s</w:t>
      </w:r>
      <w:r w:rsidRPr="00AD1D75" w:rsidR="00AD1D75">
        <w:rPr>
          <w:lang w:val="fr-FR"/>
        </w:rPr>
        <w:t>’</w:t>
      </w:r>
      <w:r w:rsidRPr="00AD1D75" w:rsidR="009A2CF5">
        <w:rPr>
          <w:lang w:val="fr-FR"/>
        </w:rPr>
        <w:t xml:space="preserve">étaient notamment vu reprocher </w:t>
      </w:r>
      <w:r w:rsidRPr="00AD1D75">
        <w:rPr>
          <w:lang w:val="fr-FR"/>
        </w:rPr>
        <w:t>d</w:t>
      </w:r>
      <w:r w:rsidRPr="00AD1D75" w:rsidR="00AD1D75">
        <w:rPr>
          <w:lang w:val="fr-FR"/>
        </w:rPr>
        <w:t>’</w:t>
      </w:r>
      <w:r w:rsidRPr="00AD1D75">
        <w:rPr>
          <w:lang w:val="fr-FR"/>
        </w:rPr>
        <w:t>avoir assuré le service religieux et d</w:t>
      </w:r>
      <w:r w:rsidRPr="00AD1D75" w:rsidR="00AD1D75">
        <w:rPr>
          <w:lang w:val="fr-FR"/>
        </w:rPr>
        <w:t>’</w:t>
      </w:r>
      <w:r w:rsidRPr="00AD1D75">
        <w:rPr>
          <w:lang w:val="fr-FR"/>
        </w:rPr>
        <w:t xml:space="preserve">avoir participé à des cérémonies </w:t>
      </w:r>
      <w:r w:rsidRPr="00AD1D75" w:rsidR="001933E4">
        <w:rPr>
          <w:lang w:val="fr-FR"/>
        </w:rPr>
        <w:t>nuptiales, baptismales ou funéraires</w:t>
      </w:r>
      <w:r w:rsidRPr="00AD1D75">
        <w:rPr>
          <w:lang w:val="fr-FR"/>
        </w:rPr>
        <w:t xml:space="preserve"> (paragraphes </w:t>
      </w:r>
      <w:r w:rsidRPr="00AD1D75">
        <w:rPr>
          <w:lang w:val="fr-FR"/>
        </w:rPr>
        <w:fldChar w:fldCharType="begin"/>
      </w:r>
      <w:r w:rsidRPr="00AD1D75">
        <w:rPr>
          <w:lang w:val="fr-FR"/>
        </w:rPr>
        <w:instrText xml:space="preserve"> REF condamnare_Tothpal \h </w:instrText>
      </w:r>
      <w:r w:rsidRPr="00AD1D75" w:rsidR="006638A3">
        <w:rPr>
          <w:lang w:val="fr-FR"/>
        </w:rPr>
        <w:instrText xml:space="preserve"> \* MERGEFORMAT </w:instrText>
      </w:r>
      <w:r w:rsidRPr="00AD1D75">
        <w:rPr>
          <w:lang w:val="fr-FR"/>
        </w:rPr>
        <w:fldChar w:fldCharType="separate"/>
      </w:r>
      <w:r w:rsidRPr="00AD1D75" w:rsidR="00AD1D75">
        <w:rPr>
          <w:noProof/>
          <w:lang w:val="fr-FR"/>
        </w:rPr>
        <w:t>15</w:t>
      </w:r>
      <w:r w:rsidRPr="00AD1D75">
        <w:rPr>
          <w:lang w:val="fr-FR"/>
        </w:rPr>
        <w:fldChar w:fldCharType="end"/>
      </w:r>
      <w:r w:rsidRPr="00AD1D75">
        <w:rPr>
          <w:lang w:val="fr-FR"/>
        </w:rPr>
        <w:t xml:space="preserve"> et </w:t>
      </w:r>
      <w:r w:rsidRPr="00AD1D75">
        <w:rPr>
          <w:lang w:val="fr-FR"/>
        </w:rPr>
        <w:fldChar w:fldCharType="begin"/>
      </w:r>
      <w:r w:rsidRPr="00AD1D75">
        <w:rPr>
          <w:lang w:val="fr-FR"/>
        </w:rPr>
        <w:instrText xml:space="preserve"> REF condamnare_Szabo \h </w:instrText>
      </w:r>
      <w:r w:rsidRPr="00AD1D75" w:rsidR="006638A3">
        <w:rPr>
          <w:lang w:val="fr-FR"/>
        </w:rPr>
        <w:instrText xml:space="preserve"> \* MERGEFORMAT </w:instrText>
      </w:r>
      <w:r w:rsidRPr="00AD1D75">
        <w:rPr>
          <w:lang w:val="fr-FR"/>
        </w:rPr>
        <w:fldChar w:fldCharType="separate"/>
      </w:r>
      <w:r w:rsidRPr="00AD1D75" w:rsidR="00AD1D75">
        <w:rPr>
          <w:noProof/>
          <w:lang w:val="fr-FR"/>
        </w:rPr>
        <w:t>26</w:t>
      </w:r>
      <w:r w:rsidRPr="00AD1D75">
        <w:rPr>
          <w:lang w:val="fr-FR"/>
        </w:rPr>
        <w:fldChar w:fldCharType="end"/>
      </w:r>
      <w:r w:rsidRPr="00AD1D75" w:rsidR="00CF2429">
        <w:rPr>
          <w:lang w:val="fr-FR"/>
        </w:rPr>
        <w:t xml:space="preserve"> ci-dessus). </w:t>
      </w:r>
      <w:r w:rsidRPr="00AD1D75" w:rsidR="009A2CF5">
        <w:rPr>
          <w:lang w:val="fr-FR"/>
        </w:rPr>
        <w:t>Ainsi, il n</w:t>
      </w:r>
      <w:r w:rsidRPr="00AD1D75" w:rsidR="00AD1D75">
        <w:rPr>
          <w:lang w:val="fr-FR"/>
        </w:rPr>
        <w:t>’</w:t>
      </w:r>
      <w:r w:rsidRPr="00AD1D75" w:rsidR="009A2CF5">
        <w:rPr>
          <w:lang w:val="fr-FR"/>
        </w:rPr>
        <w:t>avait pas été reproché aux</w:t>
      </w:r>
      <w:r w:rsidRPr="00AD1D75" w:rsidR="00774360">
        <w:rPr>
          <w:lang w:val="fr-FR"/>
        </w:rPr>
        <w:t xml:space="preserve"> intéressés</w:t>
      </w:r>
      <w:r w:rsidRPr="00AD1D75" w:rsidR="00CF2429">
        <w:rPr>
          <w:lang w:val="fr-FR"/>
        </w:rPr>
        <w:t xml:space="preserve"> </w:t>
      </w:r>
      <w:r w:rsidRPr="00AD1D75" w:rsidR="009A2CF5">
        <w:rPr>
          <w:lang w:val="fr-FR"/>
        </w:rPr>
        <w:t>de s</w:t>
      </w:r>
      <w:r w:rsidRPr="00AD1D75" w:rsidR="00AD1D75">
        <w:rPr>
          <w:lang w:val="fr-FR"/>
        </w:rPr>
        <w:t>’</w:t>
      </w:r>
      <w:r w:rsidRPr="00AD1D75" w:rsidR="009A2CF5">
        <w:rPr>
          <w:lang w:val="fr-FR"/>
        </w:rPr>
        <w:t>être</w:t>
      </w:r>
      <w:r w:rsidRPr="00AD1D75" w:rsidR="00CF2429">
        <w:rPr>
          <w:lang w:val="fr-FR"/>
        </w:rPr>
        <w:t xml:space="preserve"> </w:t>
      </w:r>
      <w:r w:rsidRPr="00AD1D75" w:rsidR="006638A3">
        <w:rPr>
          <w:lang w:val="fr-FR"/>
        </w:rPr>
        <w:t>livrés à l</w:t>
      </w:r>
      <w:r w:rsidRPr="00AD1D75" w:rsidR="00AD1D75">
        <w:rPr>
          <w:lang w:val="fr-FR"/>
        </w:rPr>
        <w:t>’</w:t>
      </w:r>
      <w:r w:rsidRPr="00AD1D75" w:rsidR="00CF2429">
        <w:rPr>
          <w:lang w:val="fr-FR"/>
        </w:rPr>
        <w:t>accompli</w:t>
      </w:r>
      <w:r w:rsidRPr="00AD1D75" w:rsidR="006638A3">
        <w:rPr>
          <w:lang w:val="fr-FR"/>
        </w:rPr>
        <w:t>ssement d</w:t>
      </w:r>
      <w:r w:rsidRPr="00AD1D75" w:rsidR="00AD1D75">
        <w:rPr>
          <w:lang w:val="fr-FR"/>
        </w:rPr>
        <w:t>’</w:t>
      </w:r>
      <w:r w:rsidRPr="00AD1D75" w:rsidR="00CF2429">
        <w:rPr>
          <w:lang w:val="fr-FR"/>
        </w:rPr>
        <w:t>actes susceptibles de produire des effets juridiques</w:t>
      </w:r>
      <w:r w:rsidRPr="00AD1D75">
        <w:rPr>
          <w:lang w:val="fr-FR"/>
        </w:rPr>
        <w:t xml:space="preserve"> (voir, </w:t>
      </w:r>
      <w:r w:rsidRPr="00AD1D75" w:rsidR="00D559C0">
        <w:rPr>
          <w:i/>
          <w:lang w:val="fr-FR"/>
        </w:rPr>
        <w:t>a contrario</w:t>
      </w:r>
      <w:r w:rsidRPr="00AD1D75">
        <w:rPr>
          <w:lang w:val="fr-FR"/>
        </w:rPr>
        <w:t xml:space="preserve">, </w:t>
      </w:r>
      <w:r w:rsidRPr="00AD1D75">
        <w:rPr>
          <w:i/>
          <w:lang w:val="fr-FR"/>
        </w:rPr>
        <w:t>Serif</w:t>
      </w:r>
      <w:r w:rsidRPr="00AD1D75">
        <w:rPr>
          <w:lang w:val="fr-FR"/>
        </w:rPr>
        <w:t>, précité, § 50</w:t>
      </w:r>
      <w:r w:rsidRPr="00AD1D75" w:rsidR="00774360">
        <w:rPr>
          <w:lang w:val="fr-FR"/>
        </w:rPr>
        <w:t>,</w:t>
      </w:r>
      <w:r w:rsidRPr="00AD1D75">
        <w:rPr>
          <w:lang w:val="fr-FR"/>
        </w:rPr>
        <w:t xml:space="preserve"> et </w:t>
      </w:r>
      <w:r w:rsidRPr="00AD1D75">
        <w:rPr>
          <w:i/>
          <w:lang w:val="fr-FR"/>
        </w:rPr>
        <w:t>Agga (n</w:t>
      </w:r>
      <w:r w:rsidRPr="00AD1D75" w:rsidR="002C4A91">
        <w:rPr>
          <w:i/>
          <w:vertAlign w:val="superscript"/>
          <w:lang w:val="fr-FR"/>
        </w:rPr>
        <w:t>o</w:t>
      </w:r>
      <w:r w:rsidRPr="00AD1D75">
        <w:rPr>
          <w:i/>
          <w:lang w:val="fr-FR"/>
        </w:rPr>
        <w:t xml:space="preserve"> 2)</w:t>
      </w:r>
      <w:r w:rsidRPr="00AD1D75">
        <w:rPr>
          <w:lang w:val="fr-FR"/>
        </w:rPr>
        <w:t>, précité, § 57</w:t>
      </w:r>
      <w:r w:rsidRPr="00AD1D75" w:rsidR="00D559C0">
        <w:rPr>
          <w:lang w:val="fr-FR"/>
        </w:rPr>
        <w:t>, où la Cour a pris note d</w:t>
      </w:r>
      <w:r w:rsidRPr="00AD1D75">
        <w:rPr>
          <w:lang w:val="fr-FR"/>
        </w:rPr>
        <w:t>es dispositions légales de droit grec selon lesquelles les mariages célébrés par les ministres de « religions connues » étaient assimilés à des mariages civils, et les muftis étaient compétents pour statuer sur certains litiges civils entre musulmans). L</w:t>
      </w:r>
      <w:r w:rsidRPr="00AD1D75" w:rsidR="00CF2429">
        <w:rPr>
          <w:lang w:val="fr-FR"/>
        </w:rPr>
        <w:t>e Gouvernement n</w:t>
      </w:r>
      <w:r w:rsidRPr="00AD1D75" w:rsidR="00AD1D75">
        <w:rPr>
          <w:lang w:val="fr-FR"/>
        </w:rPr>
        <w:t>’</w:t>
      </w:r>
      <w:r w:rsidRPr="00AD1D75" w:rsidR="00CF2429">
        <w:rPr>
          <w:lang w:val="fr-FR"/>
        </w:rPr>
        <w:t xml:space="preserve">a </w:t>
      </w:r>
      <w:r w:rsidRPr="00AD1D75" w:rsidR="00BF08B7">
        <w:rPr>
          <w:lang w:val="fr-FR"/>
        </w:rPr>
        <w:t>d</w:t>
      </w:r>
      <w:r w:rsidRPr="00AD1D75" w:rsidR="00AD1D75">
        <w:rPr>
          <w:lang w:val="fr-FR"/>
        </w:rPr>
        <w:t>’</w:t>
      </w:r>
      <w:r w:rsidRPr="00AD1D75" w:rsidR="00BF08B7">
        <w:rPr>
          <w:lang w:val="fr-FR"/>
        </w:rPr>
        <w:t xml:space="preserve">ailleurs </w:t>
      </w:r>
      <w:r w:rsidRPr="00AD1D75" w:rsidR="00CF2429">
        <w:rPr>
          <w:lang w:val="fr-FR"/>
        </w:rPr>
        <w:t>pas soutenu devant la Cour qu</w:t>
      </w:r>
      <w:r w:rsidRPr="00AD1D75" w:rsidR="00AD1D75">
        <w:rPr>
          <w:lang w:val="fr-FR"/>
        </w:rPr>
        <w:t>’</w:t>
      </w:r>
      <w:r w:rsidRPr="00AD1D75" w:rsidR="00CF2429">
        <w:rPr>
          <w:lang w:val="fr-FR"/>
        </w:rPr>
        <w:t xml:space="preserve">en droit roumain </w:t>
      </w:r>
      <w:r w:rsidRPr="00AD1D75">
        <w:rPr>
          <w:lang w:val="fr-FR"/>
        </w:rPr>
        <w:t xml:space="preserve">les requérants avaient compétence pour </w:t>
      </w:r>
      <w:r w:rsidRPr="00AD1D75" w:rsidR="000E57C1">
        <w:rPr>
          <w:lang w:val="fr-FR"/>
        </w:rPr>
        <w:t>accomplir</w:t>
      </w:r>
      <w:r w:rsidRPr="00AD1D75">
        <w:rPr>
          <w:lang w:val="fr-FR"/>
        </w:rPr>
        <w:t xml:space="preserve"> de tels actes (pour les dispositions internes pertinentes qui rendent obligatoire la conclusion d</w:t>
      </w:r>
      <w:r w:rsidRPr="00AD1D75" w:rsidR="00AD1D75">
        <w:rPr>
          <w:lang w:val="fr-FR"/>
        </w:rPr>
        <w:t>’</w:t>
      </w:r>
      <w:r w:rsidRPr="00AD1D75">
        <w:rPr>
          <w:lang w:val="fr-FR"/>
        </w:rPr>
        <w:t xml:space="preserve">un mariage civil, </w:t>
      </w:r>
      <w:r w:rsidRPr="00AD1D75" w:rsidR="00391A81">
        <w:rPr>
          <w:lang w:val="fr-FR"/>
        </w:rPr>
        <w:t>voir le</w:t>
      </w:r>
      <w:r w:rsidRPr="00AD1D75">
        <w:rPr>
          <w:lang w:val="fr-FR"/>
        </w:rPr>
        <w:t xml:space="preserve"> paragraphe</w:t>
      </w:r>
      <w:r w:rsidRPr="00AD1D75" w:rsidR="002F4824">
        <w:rPr>
          <w:lang w:val="fr-FR"/>
        </w:rPr>
        <w:t> </w:t>
      </w:r>
      <w:r w:rsidRPr="00AD1D75">
        <w:rPr>
          <w:lang w:val="fr-FR"/>
        </w:rPr>
        <w:fldChar w:fldCharType="begin"/>
      </w:r>
      <w:r w:rsidRPr="00AD1D75">
        <w:rPr>
          <w:lang w:val="fr-FR"/>
        </w:rPr>
        <w:instrText xml:space="preserve"> REF CFAm \h </w:instrText>
      </w:r>
      <w:r w:rsidRPr="00AD1D75">
        <w:rPr>
          <w:lang w:val="fr-FR"/>
        </w:rPr>
        <w:fldChar w:fldCharType="separate"/>
      </w:r>
      <w:r w:rsidRPr="00AD1D75" w:rsidR="00AD1D75">
        <w:rPr>
          <w:noProof/>
          <w:lang w:val="fr-FR"/>
        </w:rPr>
        <w:t>31</w:t>
      </w:r>
      <w:r w:rsidRPr="00AD1D75">
        <w:rPr>
          <w:lang w:val="fr-FR"/>
        </w:rPr>
        <w:fldChar w:fldCharType="end"/>
      </w:r>
      <w:r w:rsidRPr="00AD1D75">
        <w:rPr>
          <w:lang w:val="fr-FR"/>
        </w:rPr>
        <w:t xml:space="preserve"> ci-dessus)</w:t>
      </w:r>
      <w:r w:rsidRPr="00AD1D75" w:rsidR="00CF2429">
        <w:rPr>
          <w:lang w:val="fr-FR"/>
        </w:rPr>
        <w:t>.</w:t>
      </w:r>
      <w:r w:rsidRPr="00AD1D75" w:rsidR="00BF08B7">
        <w:rPr>
          <w:lang w:val="fr-FR"/>
        </w:rPr>
        <w:t xml:space="preserve"> </w:t>
      </w:r>
      <w:r w:rsidRPr="00AD1D75" w:rsidR="00D12D68">
        <w:rPr>
          <w:lang w:val="fr-FR"/>
        </w:rPr>
        <w:t xml:space="preserve">Quant à la condamnation pénale du premier requérant pour gestion frauduleuse des biens de </w:t>
      </w:r>
      <w:r w:rsidRPr="00AD1D75" w:rsidR="00FB5759">
        <w:rPr>
          <w:lang w:val="fr-FR"/>
        </w:rPr>
        <w:t>la paroisse</w:t>
      </w:r>
      <w:r w:rsidRPr="00AD1D75" w:rsidR="00D12D68">
        <w:rPr>
          <w:lang w:val="fr-FR"/>
        </w:rPr>
        <w:t>, la Cour estime qu</w:t>
      </w:r>
      <w:r w:rsidRPr="00AD1D75" w:rsidR="00AD1D75">
        <w:rPr>
          <w:lang w:val="fr-FR"/>
        </w:rPr>
        <w:t>’</w:t>
      </w:r>
      <w:r w:rsidRPr="00AD1D75" w:rsidR="00D12D68">
        <w:rPr>
          <w:lang w:val="fr-FR"/>
        </w:rPr>
        <w:t>elle n</w:t>
      </w:r>
      <w:r w:rsidRPr="00AD1D75" w:rsidR="00AD1D75">
        <w:rPr>
          <w:lang w:val="fr-FR"/>
        </w:rPr>
        <w:t>’</w:t>
      </w:r>
      <w:r w:rsidRPr="00AD1D75" w:rsidR="00D12D68">
        <w:rPr>
          <w:lang w:val="fr-FR"/>
        </w:rPr>
        <w:t xml:space="preserve">est pas </w:t>
      </w:r>
      <w:r w:rsidRPr="00AD1D75" w:rsidR="00D559C0">
        <w:rPr>
          <w:lang w:val="fr-FR"/>
        </w:rPr>
        <w:t>pertinente pour l</w:t>
      </w:r>
      <w:r w:rsidRPr="00AD1D75" w:rsidR="00AD1D75">
        <w:rPr>
          <w:lang w:val="fr-FR"/>
        </w:rPr>
        <w:t>’</w:t>
      </w:r>
      <w:r w:rsidRPr="00AD1D75" w:rsidR="00D559C0">
        <w:rPr>
          <w:lang w:val="fr-FR"/>
        </w:rPr>
        <w:t>examen de la présente requête (n</w:t>
      </w:r>
      <w:r w:rsidRPr="00AD1D75" w:rsidR="002C4A91">
        <w:rPr>
          <w:vertAlign w:val="superscript"/>
          <w:lang w:val="fr-FR"/>
        </w:rPr>
        <w:t>o</w:t>
      </w:r>
      <w:r w:rsidRPr="00AD1D75" w:rsidR="00D559C0">
        <w:rPr>
          <w:lang w:val="fr-FR"/>
        </w:rPr>
        <w:t> 28617/13). En effet, cette condamnation a été infligée à l</w:t>
      </w:r>
      <w:r w:rsidRPr="00AD1D75" w:rsidR="00AD1D75">
        <w:rPr>
          <w:lang w:val="fr-FR"/>
        </w:rPr>
        <w:t>’</w:t>
      </w:r>
      <w:r w:rsidRPr="00AD1D75" w:rsidR="00D559C0">
        <w:rPr>
          <w:lang w:val="fr-FR"/>
        </w:rPr>
        <w:t>issue</w:t>
      </w:r>
      <w:r w:rsidRPr="00AD1D75" w:rsidR="00D12D68">
        <w:rPr>
          <w:lang w:val="fr-FR"/>
        </w:rPr>
        <w:t xml:space="preserve"> d</w:t>
      </w:r>
      <w:r w:rsidRPr="00AD1D75" w:rsidR="00AD1D75">
        <w:rPr>
          <w:lang w:val="fr-FR"/>
        </w:rPr>
        <w:t>’</w:t>
      </w:r>
      <w:r w:rsidRPr="00AD1D75" w:rsidR="00D12D68">
        <w:rPr>
          <w:lang w:val="fr-FR"/>
        </w:rPr>
        <w:t>une procédure pénale distincte</w:t>
      </w:r>
      <w:r w:rsidRPr="00AD1D75" w:rsidR="00D559C0">
        <w:rPr>
          <w:lang w:val="fr-FR"/>
        </w:rPr>
        <w:t>, qui a fait l</w:t>
      </w:r>
      <w:r w:rsidRPr="00AD1D75" w:rsidR="00AD1D75">
        <w:rPr>
          <w:lang w:val="fr-FR"/>
        </w:rPr>
        <w:t>’</w:t>
      </w:r>
      <w:r w:rsidRPr="00AD1D75" w:rsidR="00D559C0">
        <w:rPr>
          <w:lang w:val="fr-FR"/>
        </w:rPr>
        <w:t>objet d</w:t>
      </w:r>
      <w:r w:rsidRPr="00AD1D75" w:rsidR="00AD1D75">
        <w:rPr>
          <w:lang w:val="fr-FR"/>
        </w:rPr>
        <w:t>’</w:t>
      </w:r>
      <w:r w:rsidRPr="00AD1D75" w:rsidR="00D559C0">
        <w:rPr>
          <w:lang w:val="fr-FR"/>
        </w:rPr>
        <w:t>une requête séparée devant la Cour (n</w:t>
      </w:r>
      <w:r w:rsidRPr="00AD1D75" w:rsidR="002C4A91">
        <w:rPr>
          <w:vertAlign w:val="superscript"/>
          <w:lang w:val="fr-FR"/>
        </w:rPr>
        <w:t>o</w:t>
      </w:r>
      <w:r w:rsidRPr="00AD1D75" w:rsidR="00D559C0">
        <w:rPr>
          <w:lang w:val="fr-FR"/>
        </w:rPr>
        <w:t xml:space="preserve"> </w:t>
      </w:r>
      <w:r w:rsidRPr="00AD1D75" w:rsidR="001D431D">
        <w:rPr>
          <w:lang w:val="fr-FR"/>
        </w:rPr>
        <w:t xml:space="preserve">55662/13 – </w:t>
      </w:r>
      <w:r w:rsidRPr="00AD1D75" w:rsidR="00D12D68">
        <w:rPr>
          <w:lang w:val="fr-FR"/>
        </w:rPr>
        <w:t xml:space="preserve">paragraphe </w:t>
      </w:r>
      <w:r w:rsidRPr="00AD1D75" w:rsidR="00D12D68">
        <w:rPr>
          <w:lang w:val="fr-FR"/>
        </w:rPr>
        <w:fldChar w:fldCharType="begin"/>
      </w:r>
      <w:r w:rsidRPr="00AD1D75" w:rsidR="00D12D68">
        <w:rPr>
          <w:lang w:val="fr-FR"/>
        </w:rPr>
        <w:instrText xml:space="preserve"> REF fomular_cerere2 \h </w:instrText>
      </w:r>
      <w:r w:rsidRPr="00AD1D75" w:rsidR="00BF456C">
        <w:rPr>
          <w:lang w:val="fr-FR"/>
        </w:rPr>
        <w:instrText xml:space="preserve"> \* MERGEFORMAT </w:instrText>
      </w:r>
      <w:r w:rsidRPr="00AD1D75" w:rsidR="00D12D68">
        <w:rPr>
          <w:lang w:val="fr-FR"/>
        </w:rPr>
        <w:fldChar w:fldCharType="separate"/>
      </w:r>
      <w:r w:rsidRPr="00AD1D75" w:rsidR="00AD1D75">
        <w:rPr>
          <w:noProof/>
          <w:lang w:val="fr-FR"/>
        </w:rPr>
        <w:t>17</w:t>
      </w:r>
      <w:r w:rsidRPr="00AD1D75" w:rsidR="00D12D68">
        <w:rPr>
          <w:lang w:val="fr-FR"/>
        </w:rPr>
        <w:fldChar w:fldCharType="end"/>
      </w:r>
      <w:r w:rsidRPr="00AD1D75" w:rsidR="00D12D68">
        <w:rPr>
          <w:lang w:val="fr-FR"/>
        </w:rPr>
        <w:t xml:space="preserve"> ci</w:t>
      </w:r>
      <w:r w:rsidRPr="00AD1D75" w:rsidR="00EC4BA8">
        <w:rPr>
          <w:lang w:val="fr-FR"/>
        </w:rPr>
        <w:noBreakHyphen/>
      </w:r>
      <w:r w:rsidRPr="00AD1D75" w:rsidR="00D12D68">
        <w:rPr>
          <w:lang w:val="fr-FR"/>
        </w:rPr>
        <w:t>dessus).</w:t>
      </w:r>
    </w:p>
    <w:p w:rsidRPr="00AD1D75" w:rsidR="00B6457D"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51</w:t>
      </w:r>
      <w:r w:rsidRPr="00AD1D75">
        <w:rPr>
          <w:lang w:val="fr-FR"/>
        </w:rPr>
        <w:fldChar w:fldCharType="end"/>
      </w:r>
      <w:r w:rsidRPr="00AD1D75">
        <w:rPr>
          <w:lang w:val="fr-FR"/>
        </w:rPr>
        <w:t>.  </w:t>
      </w:r>
      <w:r w:rsidRPr="00AD1D75" w:rsidR="00D12D68">
        <w:rPr>
          <w:lang w:val="fr-FR"/>
        </w:rPr>
        <w:t>La Cour note ensuite que</w:t>
      </w:r>
      <w:r w:rsidRPr="00AD1D75" w:rsidR="00BF08B7">
        <w:rPr>
          <w:lang w:val="fr-FR"/>
        </w:rPr>
        <w:t xml:space="preserve"> les </w:t>
      </w:r>
      <w:r w:rsidRPr="00AD1D75">
        <w:rPr>
          <w:lang w:val="fr-FR"/>
        </w:rPr>
        <w:t>requérants ont constamment affirmé avoir agi avec le soutien d</w:t>
      </w:r>
      <w:r w:rsidRPr="00AD1D75" w:rsidR="00AD1D75">
        <w:rPr>
          <w:lang w:val="fr-FR"/>
        </w:rPr>
        <w:t>’</w:t>
      </w:r>
      <w:r w:rsidRPr="00AD1D75">
        <w:rPr>
          <w:lang w:val="fr-FR"/>
        </w:rPr>
        <w:t>une partie de leurs communautés respectives (paragraphes</w:t>
      </w:r>
      <w:r w:rsidRPr="00AD1D75" w:rsidR="00A61D3B">
        <w:rPr>
          <w:lang w:val="fr-FR"/>
        </w:rPr>
        <w:t> </w:t>
      </w:r>
      <w:r w:rsidRPr="00AD1D75">
        <w:rPr>
          <w:lang w:val="fr-FR"/>
        </w:rPr>
        <w:fldChar w:fldCharType="begin"/>
      </w:r>
      <w:r w:rsidRPr="00AD1D75">
        <w:rPr>
          <w:lang w:val="fr-FR"/>
        </w:rPr>
        <w:instrText xml:space="preserve"> REF tothpal_sustinere_comunitate \h </w:instrText>
      </w:r>
      <w:r w:rsidRPr="00AD1D75">
        <w:rPr>
          <w:lang w:val="fr-FR"/>
        </w:rPr>
        <w:fldChar w:fldCharType="separate"/>
      </w:r>
      <w:r w:rsidRPr="00AD1D75" w:rsidR="00AD1D75">
        <w:rPr>
          <w:noProof/>
          <w:lang w:val="fr-FR"/>
        </w:rPr>
        <w:t>14</w:t>
      </w:r>
      <w:r w:rsidRPr="00AD1D75">
        <w:rPr>
          <w:lang w:val="fr-FR"/>
        </w:rPr>
        <w:fldChar w:fldCharType="end"/>
      </w:r>
      <w:r w:rsidRPr="00AD1D75">
        <w:rPr>
          <w:lang w:val="fr-FR"/>
        </w:rPr>
        <w:t xml:space="preserve"> et </w:t>
      </w:r>
      <w:r w:rsidRPr="00AD1D75">
        <w:rPr>
          <w:lang w:val="fr-FR"/>
        </w:rPr>
        <w:fldChar w:fldCharType="begin"/>
      </w:r>
      <w:r w:rsidRPr="00AD1D75">
        <w:rPr>
          <w:lang w:val="fr-FR"/>
        </w:rPr>
        <w:instrText xml:space="preserve"> REF szabo_sustinere_comunitate \h </w:instrText>
      </w:r>
      <w:r w:rsidRPr="00AD1D75">
        <w:rPr>
          <w:lang w:val="fr-FR"/>
        </w:rPr>
        <w:fldChar w:fldCharType="separate"/>
      </w:r>
      <w:r w:rsidRPr="00AD1D75" w:rsidR="00AD1D75">
        <w:rPr>
          <w:noProof/>
          <w:lang w:val="fr-FR"/>
        </w:rPr>
        <w:t>23</w:t>
      </w:r>
      <w:r w:rsidRPr="00AD1D75">
        <w:rPr>
          <w:lang w:val="fr-FR"/>
        </w:rPr>
        <w:fldChar w:fldCharType="end"/>
      </w:r>
      <w:r w:rsidRPr="00AD1D75">
        <w:rPr>
          <w:lang w:val="fr-FR"/>
        </w:rPr>
        <w:t xml:space="preserve"> ci</w:t>
      </w:r>
      <w:r w:rsidRPr="00AD1D75">
        <w:rPr>
          <w:lang w:val="fr-FR"/>
        </w:rPr>
        <w:noBreakHyphen/>
        <w:t>dessus), ce que le Gouvernement n</w:t>
      </w:r>
      <w:r w:rsidRPr="00AD1D75" w:rsidR="00AD1D75">
        <w:rPr>
          <w:lang w:val="fr-FR"/>
        </w:rPr>
        <w:t>’</w:t>
      </w:r>
      <w:r w:rsidRPr="00AD1D75">
        <w:rPr>
          <w:lang w:val="fr-FR"/>
        </w:rPr>
        <w:t xml:space="preserve">a pas contesté dans ses observations devant </w:t>
      </w:r>
      <w:r w:rsidRPr="00AD1D75" w:rsidR="00391A81">
        <w:rPr>
          <w:lang w:val="fr-FR"/>
        </w:rPr>
        <w:t>elle</w:t>
      </w:r>
      <w:r w:rsidRPr="00AD1D75">
        <w:rPr>
          <w:lang w:val="fr-FR"/>
        </w:rPr>
        <w:t xml:space="preserve"> (paragraphe </w:t>
      </w:r>
      <w:r w:rsidRPr="00AD1D75">
        <w:rPr>
          <w:lang w:val="fr-FR"/>
        </w:rPr>
        <w:fldChar w:fldCharType="begin"/>
      </w:r>
      <w:r w:rsidRPr="00AD1D75">
        <w:rPr>
          <w:lang w:val="fr-FR"/>
        </w:rPr>
        <w:instrText xml:space="preserve"> REF obsGuv_fond \h </w:instrText>
      </w:r>
      <w:r w:rsidRPr="00AD1D75">
        <w:rPr>
          <w:lang w:val="fr-FR"/>
        </w:rPr>
        <w:fldChar w:fldCharType="separate"/>
      </w:r>
      <w:r w:rsidRPr="00AD1D75" w:rsidR="00AD1D75">
        <w:rPr>
          <w:noProof/>
          <w:lang w:val="fr-FR"/>
        </w:rPr>
        <w:t>45</w:t>
      </w:r>
      <w:r w:rsidRPr="00AD1D75">
        <w:rPr>
          <w:lang w:val="fr-FR"/>
        </w:rPr>
        <w:fldChar w:fldCharType="end"/>
      </w:r>
      <w:r w:rsidRPr="00AD1D75">
        <w:rPr>
          <w:lang w:val="fr-FR"/>
        </w:rPr>
        <w:t xml:space="preserve"> ci-dessus). Or la Cour rappelle avoir déjà dit que </w:t>
      </w:r>
      <w:r w:rsidRPr="00AD1D75">
        <w:rPr>
          <w:lang w:val="fr-FR"/>
        </w:rPr>
        <w:t>punir une personne au simple motif qu</w:t>
      </w:r>
      <w:r w:rsidRPr="00AD1D75" w:rsidR="00AD1D75">
        <w:rPr>
          <w:lang w:val="fr-FR"/>
        </w:rPr>
        <w:t>’</w:t>
      </w:r>
      <w:r w:rsidRPr="00AD1D75">
        <w:rPr>
          <w:lang w:val="fr-FR"/>
        </w:rPr>
        <w:t>elle a agi comme chef religieux d</w:t>
      </w:r>
      <w:r w:rsidRPr="00AD1D75" w:rsidR="00AD1D75">
        <w:rPr>
          <w:lang w:val="fr-FR"/>
        </w:rPr>
        <w:t>’</w:t>
      </w:r>
      <w:r w:rsidRPr="00AD1D75">
        <w:rPr>
          <w:lang w:val="fr-FR"/>
        </w:rPr>
        <w:t>un groupe qui la suit volontairement ne peut guère passer pour compatible avec les exigences d</w:t>
      </w:r>
      <w:r w:rsidRPr="00AD1D75" w:rsidR="00AD1D75">
        <w:rPr>
          <w:lang w:val="fr-FR"/>
        </w:rPr>
        <w:t>’</w:t>
      </w:r>
      <w:r w:rsidRPr="00AD1D75">
        <w:rPr>
          <w:lang w:val="fr-FR"/>
        </w:rPr>
        <w:t>un pluralisme religieux dans une société démocratique</w:t>
      </w:r>
      <w:r w:rsidRPr="00AD1D75">
        <w:rPr>
          <w:lang w:val="fr-FR"/>
        </w:rPr>
        <w:t xml:space="preserve"> (</w:t>
      </w:r>
      <w:r w:rsidRPr="00AD1D75">
        <w:rPr>
          <w:i/>
          <w:lang w:val="fr-FR"/>
        </w:rPr>
        <w:t>Serif</w:t>
      </w:r>
      <w:r w:rsidRPr="00AD1D75">
        <w:rPr>
          <w:lang w:val="fr-FR"/>
        </w:rPr>
        <w:t xml:space="preserve">, précité, § 51 </w:t>
      </w:r>
      <w:r w:rsidRPr="00AD1D75">
        <w:rPr>
          <w:i/>
          <w:lang w:val="fr-FR"/>
        </w:rPr>
        <w:t>in fine)</w:t>
      </w:r>
      <w:r w:rsidRPr="00AD1D75">
        <w:rPr>
          <w:lang w:val="fr-FR"/>
        </w:rPr>
        <w:t>.</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52</w:t>
      </w:r>
      <w:r w:rsidRPr="00AD1D75">
        <w:rPr>
          <w:lang w:val="fr-FR"/>
        </w:rPr>
        <w:fldChar w:fldCharType="end"/>
      </w:r>
      <w:r w:rsidRPr="00AD1D75">
        <w:rPr>
          <w:lang w:val="fr-FR"/>
        </w:rPr>
        <w:t>.  Qui plus est, la Cour note que</w:t>
      </w:r>
      <w:r w:rsidRPr="00AD1D75" w:rsidR="00391A81">
        <w:rPr>
          <w:lang w:val="fr-FR"/>
        </w:rPr>
        <w:t>,</w:t>
      </w:r>
      <w:r w:rsidRPr="00AD1D75">
        <w:rPr>
          <w:lang w:val="fr-FR"/>
        </w:rPr>
        <w:t xml:space="preserve"> </w:t>
      </w:r>
      <w:r w:rsidRPr="00AD1D75" w:rsidR="00D12D68">
        <w:rPr>
          <w:lang w:val="fr-FR"/>
        </w:rPr>
        <w:t>même si les faits reprochés aux requérants ont eu lieu en raison de la scission de leurs communautés respectives, il n</w:t>
      </w:r>
      <w:r w:rsidRPr="00AD1D75" w:rsidR="00AD1D75">
        <w:rPr>
          <w:lang w:val="fr-FR"/>
        </w:rPr>
        <w:t>’</w:t>
      </w:r>
      <w:r w:rsidRPr="00AD1D75" w:rsidR="00D12D68">
        <w:rPr>
          <w:lang w:val="fr-FR"/>
        </w:rPr>
        <w:t xml:space="preserve">a pas été établi, ni devant les juridictions </w:t>
      </w:r>
      <w:r w:rsidRPr="00AD1D75" w:rsidR="00D12D68">
        <w:rPr>
          <w:lang w:val="fr-FR"/>
        </w:rPr>
        <w:t xml:space="preserve">nationales, ni devant </w:t>
      </w:r>
      <w:r w:rsidRPr="00AD1D75" w:rsidR="00391A81">
        <w:rPr>
          <w:lang w:val="fr-FR"/>
        </w:rPr>
        <w:t xml:space="preserve">elle, </w:t>
      </w:r>
      <w:r w:rsidRPr="00AD1D75" w:rsidR="00D12D68">
        <w:rPr>
          <w:lang w:val="fr-FR"/>
        </w:rPr>
        <w:t>que la scission de ces communautés avait engendré des tensions ou des confrontations appelant une intervention de la part des autorités de l</w:t>
      </w:r>
      <w:r w:rsidRPr="00AD1D75" w:rsidR="00AD1D75">
        <w:rPr>
          <w:lang w:val="fr-FR"/>
        </w:rPr>
        <w:t>’</w:t>
      </w:r>
      <w:r w:rsidRPr="00AD1D75" w:rsidR="00D12D68">
        <w:rPr>
          <w:lang w:val="fr-FR"/>
        </w:rPr>
        <w:t xml:space="preserve">État. La Cour rappelle </w:t>
      </w:r>
      <w:r w:rsidRPr="00AD1D75" w:rsidR="0087202E">
        <w:rPr>
          <w:lang w:val="fr-FR"/>
        </w:rPr>
        <w:t xml:space="preserve">avoir déjà dit </w:t>
      </w:r>
      <w:r w:rsidRPr="00AD1D75" w:rsidR="00D12D68">
        <w:rPr>
          <w:lang w:val="fr-FR"/>
        </w:rPr>
        <w:t>que des tensions risquent d</w:t>
      </w:r>
      <w:r w:rsidRPr="00AD1D75" w:rsidR="00AD1D75">
        <w:rPr>
          <w:lang w:val="fr-FR"/>
        </w:rPr>
        <w:t>’</w:t>
      </w:r>
      <w:r w:rsidRPr="00AD1D75" w:rsidR="00D12D68">
        <w:rPr>
          <w:lang w:val="fr-FR"/>
        </w:rPr>
        <w:t>apparaître lorsqu</w:t>
      </w:r>
      <w:r w:rsidRPr="00AD1D75" w:rsidR="00AD1D75">
        <w:rPr>
          <w:lang w:val="fr-FR"/>
        </w:rPr>
        <w:t>’</w:t>
      </w:r>
      <w:r w:rsidRPr="00AD1D75" w:rsidR="00D12D68">
        <w:rPr>
          <w:lang w:val="fr-FR"/>
        </w:rPr>
        <w:t>une communauté, religieuse ou autre, se divise, mais c</w:t>
      </w:r>
      <w:r w:rsidRPr="00AD1D75" w:rsidR="00AD1D75">
        <w:rPr>
          <w:lang w:val="fr-FR"/>
        </w:rPr>
        <w:t>’</w:t>
      </w:r>
      <w:r w:rsidRPr="00AD1D75" w:rsidR="00D12D68">
        <w:rPr>
          <w:lang w:val="fr-FR"/>
        </w:rPr>
        <w:t>est là l</w:t>
      </w:r>
      <w:r w:rsidRPr="00AD1D75" w:rsidR="00AD1D75">
        <w:rPr>
          <w:lang w:val="fr-FR"/>
        </w:rPr>
        <w:t>’</w:t>
      </w:r>
      <w:r w:rsidRPr="00AD1D75" w:rsidR="00D12D68">
        <w:rPr>
          <w:lang w:val="fr-FR"/>
        </w:rPr>
        <w:t>une des conséquences inévitables du pluralisme (</w:t>
      </w:r>
      <w:r w:rsidRPr="00AD1D75" w:rsidR="00D12D68">
        <w:rPr>
          <w:i/>
          <w:lang w:val="fr-FR"/>
        </w:rPr>
        <w:t>Serif</w:t>
      </w:r>
      <w:r w:rsidRPr="00AD1D75" w:rsidR="00D12D68">
        <w:rPr>
          <w:lang w:val="fr-FR"/>
        </w:rPr>
        <w:t>, précité, §</w:t>
      </w:r>
      <w:r w:rsidRPr="00AD1D75" w:rsidR="0087202E">
        <w:rPr>
          <w:lang w:val="fr-FR"/>
        </w:rPr>
        <w:t> </w:t>
      </w:r>
      <w:r w:rsidRPr="00AD1D75" w:rsidR="00D12D68">
        <w:rPr>
          <w:lang w:val="fr-FR"/>
        </w:rPr>
        <w:t xml:space="preserve">53, et </w:t>
      </w:r>
      <w:r w:rsidRPr="00AD1D75" w:rsidR="00D12D68">
        <w:rPr>
          <w:i/>
          <w:lang w:val="fr-FR"/>
        </w:rPr>
        <w:t>Agga</w:t>
      </w:r>
      <w:r w:rsidRPr="00AD1D75" w:rsidR="00D817CB">
        <w:rPr>
          <w:i/>
          <w:lang w:val="fr-FR"/>
        </w:rPr>
        <w:t> </w:t>
      </w:r>
      <w:r w:rsidRPr="00AD1D75" w:rsidR="00D12D68">
        <w:rPr>
          <w:i/>
          <w:lang w:val="fr-FR"/>
        </w:rPr>
        <w:t>(n</w:t>
      </w:r>
      <w:r w:rsidRPr="00AD1D75">
        <w:rPr>
          <w:i/>
          <w:vertAlign w:val="superscript"/>
          <w:lang w:val="fr-FR"/>
        </w:rPr>
        <w:t>o</w:t>
      </w:r>
      <w:r w:rsidRPr="00AD1D75" w:rsidR="00D12D68">
        <w:rPr>
          <w:i/>
          <w:lang w:val="fr-FR"/>
        </w:rPr>
        <w:t> 2)</w:t>
      </w:r>
      <w:r w:rsidRPr="00AD1D75" w:rsidR="00D12D68">
        <w:rPr>
          <w:lang w:val="fr-FR"/>
        </w:rPr>
        <w:t>, précité, § 60). Des mesures de l</w:t>
      </w:r>
      <w:r w:rsidRPr="00AD1D75" w:rsidR="00AD1D75">
        <w:rPr>
          <w:lang w:val="fr-FR"/>
        </w:rPr>
        <w:t>’</w:t>
      </w:r>
      <w:r w:rsidRPr="00AD1D75" w:rsidR="00D12D68">
        <w:rPr>
          <w:lang w:val="fr-FR"/>
        </w:rPr>
        <w:t>État favorisant un dirigeant d</w:t>
      </w:r>
      <w:r w:rsidRPr="00AD1D75" w:rsidR="00AD1D75">
        <w:rPr>
          <w:lang w:val="fr-FR"/>
        </w:rPr>
        <w:t>’</w:t>
      </w:r>
      <w:r w:rsidRPr="00AD1D75" w:rsidR="00D12D68">
        <w:rPr>
          <w:lang w:val="fr-FR"/>
        </w:rPr>
        <w:t>une communauté religieuse divisée ou visant à contraindre la communauté, contre ses propres souhaits, à se placer sous une direction unique constituent une atteinte à la liberté de religion. Dans une société démocratique, l</w:t>
      </w:r>
      <w:r w:rsidRPr="00AD1D75" w:rsidR="00AD1D75">
        <w:rPr>
          <w:lang w:val="fr-FR"/>
        </w:rPr>
        <w:t>’</w:t>
      </w:r>
      <w:r w:rsidRPr="00AD1D75" w:rsidR="001F77D9">
        <w:rPr>
          <w:lang w:val="fr-FR"/>
        </w:rPr>
        <w:t>État</w:t>
      </w:r>
      <w:r w:rsidRPr="00AD1D75" w:rsidR="00D12D68">
        <w:rPr>
          <w:lang w:val="fr-FR"/>
        </w:rPr>
        <w:t xml:space="preserve"> n</w:t>
      </w:r>
      <w:r w:rsidRPr="00AD1D75" w:rsidR="00AD1D75">
        <w:rPr>
          <w:lang w:val="fr-FR"/>
        </w:rPr>
        <w:t>’</w:t>
      </w:r>
      <w:r w:rsidRPr="00AD1D75" w:rsidR="00D12D68">
        <w:rPr>
          <w:lang w:val="fr-FR"/>
        </w:rPr>
        <w:t>a pas besoin de prendre des mesures pour garantir que les communautés religieuses demeurent ou soient placées sous une direction unique</w:t>
      </w:r>
      <w:r w:rsidRPr="00AD1D75" w:rsidR="001F77D9">
        <w:rPr>
          <w:lang w:val="fr-FR"/>
        </w:rPr>
        <w:t xml:space="preserve"> (</w:t>
      </w:r>
      <w:r w:rsidRPr="00AD1D75" w:rsidR="00391A81">
        <w:rPr>
          <w:lang w:val="fr-FR"/>
        </w:rPr>
        <w:t xml:space="preserve">voir, </w:t>
      </w:r>
      <w:r w:rsidRPr="00AD1D75" w:rsidR="001F77D9">
        <w:rPr>
          <w:i/>
          <w:lang w:val="fr-FR"/>
        </w:rPr>
        <w:t>Hassan et Tchaouch</w:t>
      </w:r>
      <w:r w:rsidRPr="00AD1D75" w:rsidR="001F77D9">
        <w:rPr>
          <w:lang w:val="fr-FR"/>
        </w:rPr>
        <w:t xml:space="preserve">, précité, § 78 </w:t>
      </w:r>
      <w:r w:rsidRPr="00AD1D75" w:rsidR="001F77D9">
        <w:rPr>
          <w:i/>
          <w:lang w:val="fr-FR"/>
        </w:rPr>
        <w:t>in fine</w:t>
      </w:r>
      <w:r w:rsidRPr="00AD1D75" w:rsidR="001F77D9">
        <w:rPr>
          <w:lang w:val="fr-FR"/>
        </w:rPr>
        <w:t>, et</w:t>
      </w:r>
      <w:r w:rsidRPr="00AD1D75" w:rsidR="00391A81">
        <w:rPr>
          <w:lang w:val="fr-FR"/>
        </w:rPr>
        <w:t xml:space="preserve">, </w:t>
      </w:r>
      <w:r w:rsidRPr="00AD1D75" w:rsidR="001F77D9">
        <w:rPr>
          <w:i/>
          <w:lang w:val="fr-FR"/>
        </w:rPr>
        <w:t>mutatis</w:t>
      </w:r>
      <w:r w:rsidRPr="00AD1D75" w:rsidR="00D817CB">
        <w:rPr>
          <w:i/>
          <w:lang w:val="fr-FR"/>
        </w:rPr>
        <w:t> </w:t>
      </w:r>
      <w:r w:rsidRPr="00AD1D75" w:rsidR="001F77D9">
        <w:rPr>
          <w:i/>
          <w:lang w:val="fr-FR"/>
        </w:rPr>
        <w:t>mutandis</w:t>
      </w:r>
      <w:r w:rsidRPr="00AD1D75" w:rsidR="001F77D9">
        <w:rPr>
          <w:lang w:val="fr-FR"/>
        </w:rPr>
        <w:t xml:space="preserve">, </w:t>
      </w:r>
      <w:r w:rsidRPr="00AD1D75" w:rsidR="001F77D9">
        <w:rPr>
          <w:i/>
          <w:lang w:val="fr-FR"/>
        </w:rPr>
        <w:t>Miroļubovs et autres c. Lettonie</w:t>
      </w:r>
      <w:r w:rsidRPr="00AD1D75" w:rsidR="001F77D9">
        <w:rPr>
          <w:lang w:val="fr-FR"/>
        </w:rPr>
        <w:t>, n</w:t>
      </w:r>
      <w:r w:rsidRPr="00AD1D75" w:rsidR="001F77D9">
        <w:rPr>
          <w:vertAlign w:val="superscript"/>
          <w:lang w:val="fr-FR"/>
        </w:rPr>
        <w:t>o</w:t>
      </w:r>
      <w:r w:rsidRPr="00AD1D75" w:rsidR="001F77D9">
        <w:rPr>
          <w:lang w:val="fr-FR"/>
        </w:rPr>
        <w:t xml:space="preserve"> 798/05, §</w:t>
      </w:r>
      <w:r w:rsidRPr="00AD1D75" w:rsidR="00BE24AB">
        <w:rPr>
          <w:lang w:val="fr-FR"/>
        </w:rPr>
        <w:t> </w:t>
      </w:r>
      <w:r w:rsidRPr="00AD1D75" w:rsidR="001F77D9">
        <w:rPr>
          <w:lang w:val="fr-FR"/>
        </w:rPr>
        <w:t>80, 15</w:t>
      </w:r>
      <w:r w:rsidRPr="00AD1D75" w:rsidR="00391A81">
        <w:rPr>
          <w:lang w:val="fr-FR"/>
        </w:rPr>
        <w:t> </w:t>
      </w:r>
      <w:r w:rsidRPr="00AD1D75" w:rsidR="001F77D9">
        <w:rPr>
          <w:lang w:val="fr-FR"/>
        </w:rPr>
        <w:t>septembre 2009).</w:t>
      </w:r>
      <w:r w:rsidRPr="00AD1D75" w:rsidR="000A4731">
        <w:rPr>
          <w:lang w:val="fr-FR"/>
        </w:rPr>
        <w:t xml:space="preserve"> Cependant, force est de constater qu</w:t>
      </w:r>
      <w:r w:rsidRPr="00AD1D75" w:rsidR="00AD1D75">
        <w:rPr>
          <w:lang w:val="fr-FR"/>
        </w:rPr>
        <w:t>’</w:t>
      </w:r>
      <w:r w:rsidRPr="00AD1D75" w:rsidR="000A4731">
        <w:rPr>
          <w:lang w:val="fr-FR"/>
        </w:rPr>
        <w:t>en l</w:t>
      </w:r>
      <w:r w:rsidRPr="00AD1D75" w:rsidR="00AD1D75">
        <w:rPr>
          <w:lang w:val="fr-FR"/>
        </w:rPr>
        <w:t>’</w:t>
      </w:r>
      <w:r w:rsidRPr="00AD1D75" w:rsidR="000A4731">
        <w:rPr>
          <w:lang w:val="fr-FR"/>
        </w:rPr>
        <w:t xml:space="preserve">espèce, en condamnant les requérants pour leurs activités religieuses, les autorités roumaines </w:t>
      </w:r>
      <w:r w:rsidRPr="00AD1D75" w:rsidR="000C7E4A">
        <w:rPr>
          <w:lang w:val="fr-FR"/>
        </w:rPr>
        <w:t xml:space="preserve">ont </w:t>
      </w:r>
      <w:r w:rsidRPr="00AD1D75" w:rsidR="000C7E4A">
        <w:rPr>
          <w:i/>
          <w:lang w:val="fr-FR"/>
        </w:rPr>
        <w:t xml:space="preserve">de facto </w:t>
      </w:r>
      <w:r w:rsidRPr="00AD1D75" w:rsidR="000C7E4A">
        <w:rPr>
          <w:lang w:val="fr-FR"/>
        </w:rPr>
        <w:t>placé une partie des communautés religieuses des villes d</w:t>
      </w:r>
      <w:r w:rsidRPr="00AD1D75" w:rsidR="00AD1D75">
        <w:rPr>
          <w:lang w:val="fr-FR"/>
        </w:rPr>
        <w:t>’</w:t>
      </w:r>
      <w:r w:rsidRPr="00AD1D75" w:rsidR="000C7E4A">
        <w:rPr>
          <w:lang w:val="fr-FR"/>
        </w:rPr>
        <w:t>Arad et Băiţa</w:t>
      </w:r>
      <w:r w:rsidRPr="00AD1D75" w:rsidR="000A4731">
        <w:rPr>
          <w:lang w:val="fr-FR"/>
        </w:rPr>
        <w:t xml:space="preserve"> </w:t>
      </w:r>
      <w:r w:rsidRPr="00AD1D75" w:rsidR="000C7E4A">
        <w:rPr>
          <w:lang w:val="fr-FR"/>
        </w:rPr>
        <w:t>sous l</w:t>
      </w:r>
      <w:r w:rsidRPr="00AD1D75" w:rsidR="00AD1D75">
        <w:rPr>
          <w:lang w:val="fr-FR"/>
        </w:rPr>
        <w:t>’</w:t>
      </w:r>
      <w:r w:rsidRPr="00AD1D75" w:rsidR="000C7E4A">
        <w:rPr>
          <w:lang w:val="fr-FR"/>
        </w:rPr>
        <w:t xml:space="preserve">égide des </w:t>
      </w:r>
      <w:r w:rsidRPr="00AD1D75" w:rsidR="000C7E4A">
        <w:rPr>
          <w:rFonts w:cstheme="minorHAnsi"/>
          <w:lang w:val="fr-FR"/>
        </w:rPr>
        <w:t>É</w:t>
      </w:r>
      <w:r w:rsidRPr="00AD1D75" w:rsidR="000C7E4A">
        <w:rPr>
          <w:lang w:val="fr-FR"/>
        </w:rPr>
        <w:t>glises luthérienne et réformée, excluant, pour les fidèles qui le souhaitaient, la possibilité de suivre les rites officiés par les requérants.</w:t>
      </w:r>
    </w:p>
    <w:p w:rsidRPr="00AD1D75" w:rsidR="00995BFB"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53</w:t>
      </w:r>
      <w:r w:rsidRPr="00AD1D75">
        <w:rPr>
          <w:lang w:val="fr-FR"/>
        </w:rPr>
        <w:fldChar w:fldCharType="end"/>
      </w:r>
      <w:r w:rsidRPr="00AD1D75">
        <w:rPr>
          <w:lang w:val="fr-FR"/>
        </w:rPr>
        <w:t>.  </w:t>
      </w:r>
      <w:r w:rsidRPr="00AD1D75" w:rsidR="001F77D9">
        <w:rPr>
          <w:lang w:val="fr-FR"/>
        </w:rPr>
        <w:t xml:space="preserve">Dès lors, </w:t>
      </w:r>
      <w:r w:rsidRPr="00AD1D75">
        <w:rPr>
          <w:lang w:val="fr-FR"/>
        </w:rPr>
        <w:t>la Cour considère que l</w:t>
      </w:r>
      <w:r w:rsidRPr="00AD1D75" w:rsidR="001D431D">
        <w:rPr>
          <w:lang w:val="fr-FR"/>
        </w:rPr>
        <w:t>es</w:t>
      </w:r>
      <w:r w:rsidRPr="00AD1D75">
        <w:rPr>
          <w:lang w:val="fr-FR"/>
        </w:rPr>
        <w:t xml:space="preserve"> condamnation</w:t>
      </w:r>
      <w:r w:rsidRPr="00AD1D75" w:rsidR="001D431D">
        <w:rPr>
          <w:lang w:val="fr-FR"/>
        </w:rPr>
        <w:t>s</w:t>
      </w:r>
      <w:r w:rsidRPr="00AD1D75">
        <w:rPr>
          <w:lang w:val="fr-FR"/>
        </w:rPr>
        <w:t xml:space="preserve"> infligée</w:t>
      </w:r>
      <w:r w:rsidRPr="00AD1D75" w:rsidR="001D431D">
        <w:rPr>
          <w:lang w:val="fr-FR"/>
        </w:rPr>
        <w:t>s</w:t>
      </w:r>
      <w:r w:rsidRPr="00AD1D75">
        <w:rPr>
          <w:lang w:val="fr-FR"/>
        </w:rPr>
        <w:t xml:space="preserve"> au</w:t>
      </w:r>
      <w:r w:rsidRPr="00AD1D75" w:rsidR="001F77D9">
        <w:rPr>
          <w:lang w:val="fr-FR"/>
        </w:rPr>
        <w:t>x</w:t>
      </w:r>
      <w:r w:rsidRPr="00AD1D75">
        <w:rPr>
          <w:lang w:val="fr-FR"/>
        </w:rPr>
        <w:t xml:space="preserve"> requérant</w:t>
      </w:r>
      <w:r w:rsidRPr="00AD1D75" w:rsidR="001F77D9">
        <w:rPr>
          <w:lang w:val="fr-FR"/>
        </w:rPr>
        <w:t>s</w:t>
      </w:r>
      <w:r w:rsidRPr="00AD1D75">
        <w:rPr>
          <w:lang w:val="fr-FR"/>
        </w:rPr>
        <w:t xml:space="preserve"> </w:t>
      </w:r>
      <w:r w:rsidRPr="00AD1D75" w:rsidR="0087202E">
        <w:rPr>
          <w:lang w:val="fr-FR"/>
        </w:rPr>
        <w:t>n</w:t>
      </w:r>
      <w:r w:rsidRPr="00AD1D75" w:rsidR="00AD1D75">
        <w:rPr>
          <w:lang w:val="fr-FR"/>
        </w:rPr>
        <w:t>’</w:t>
      </w:r>
      <w:r w:rsidRPr="00AD1D75">
        <w:rPr>
          <w:lang w:val="fr-FR"/>
        </w:rPr>
        <w:t>étai</w:t>
      </w:r>
      <w:r w:rsidRPr="00AD1D75" w:rsidR="001D431D">
        <w:rPr>
          <w:lang w:val="fr-FR"/>
        </w:rPr>
        <w:t>en</w:t>
      </w:r>
      <w:r w:rsidRPr="00AD1D75">
        <w:rPr>
          <w:lang w:val="fr-FR"/>
        </w:rPr>
        <w:t xml:space="preserve">t </w:t>
      </w:r>
      <w:r w:rsidRPr="00AD1D75" w:rsidR="0087202E">
        <w:rPr>
          <w:lang w:val="fr-FR"/>
        </w:rPr>
        <w:t xml:space="preserve">pas </w:t>
      </w:r>
      <w:r w:rsidRPr="00AD1D75">
        <w:rPr>
          <w:lang w:val="fr-FR"/>
        </w:rPr>
        <w:t>justifiée</w:t>
      </w:r>
      <w:r w:rsidRPr="00AD1D75" w:rsidR="001D431D">
        <w:rPr>
          <w:lang w:val="fr-FR"/>
        </w:rPr>
        <w:t>s</w:t>
      </w:r>
      <w:r w:rsidRPr="00AD1D75">
        <w:rPr>
          <w:lang w:val="fr-FR"/>
        </w:rPr>
        <w:t xml:space="preserve"> dans les circonstances de</w:t>
      </w:r>
      <w:r w:rsidRPr="00AD1D75" w:rsidR="001D431D">
        <w:rPr>
          <w:lang w:val="fr-FR"/>
        </w:rPr>
        <w:t>s</w:t>
      </w:r>
      <w:r w:rsidRPr="00AD1D75">
        <w:rPr>
          <w:lang w:val="fr-FR"/>
        </w:rPr>
        <w:t xml:space="preserve"> espèce</w:t>
      </w:r>
      <w:r w:rsidRPr="00AD1D75" w:rsidR="001D431D">
        <w:rPr>
          <w:lang w:val="fr-FR"/>
        </w:rPr>
        <w:t>s</w:t>
      </w:r>
      <w:r w:rsidRPr="00AD1D75">
        <w:rPr>
          <w:lang w:val="fr-FR"/>
        </w:rPr>
        <w:t xml:space="preserve"> par </w:t>
      </w:r>
      <w:r w:rsidRPr="00AD1D75" w:rsidR="001F77D9">
        <w:rPr>
          <w:lang w:val="fr-FR"/>
        </w:rPr>
        <w:t>« </w:t>
      </w:r>
      <w:r w:rsidRPr="00AD1D75">
        <w:rPr>
          <w:lang w:val="fr-FR"/>
        </w:rPr>
        <w:t>un besoin social impérieux</w:t>
      </w:r>
      <w:r w:rsidRPr="00AD1D75" w:rsidR="001F77D9">
        <w:rPr>
          <w:lang w:val="fr-FR"/>
        </w:rPr>
        <w:t> » et que</w:t>
      </w:r>
      <w:r w:rsidRPr="00AD1D75">
        <w:rPr>
          <w:lang w:val="fr-FR"/>
        </w:rPr>
        <w:t xml:space="preserve"> l</w:t>
      </w:r>
      <w:r w:rsidRPr="00AD1D75" w:rsidR="00AD1D75">
        <w:rPr>
          <w:lang w:val="fr-FR"/>
        </w:rPr>
        <w:t>’</w:t>
      </w:r>
      <w:r w:rsidRPr="00AD1D75">
        <w:rPr>
          <w:lang w:val="fr-FR"/>
        </w:rPr>
        <w:t>ingérence dans le</w:t>
      </w:r>
      <w:r w:rsidRPr="00AD1D75" w:rsidR="0087202E">
        <w:rPr>
          <w:lang w:val="fr-FR"/>
        </w:rPr>
        <w:t>ur</w:t>
      </w:r>
      <w:r w:rsidRPr="00AD1D75">
        <w:rPr>
          <w:lang w:val="fr-FR"/>
        </w:rPr>
        <w:t xml:space="preserve"> droit de manifester </w:t>
      </w:r>
      <w:r w:rsidRPr="00AD1D75" w:rsidR="001F77D9">
        <w:rPr>
          <w:lang w:val="fr-FR"/>
        </w:rPr>
        <w:t>leur</w:t>
      </w:r>
      <w:r w:rsidRPr="00AD1D75">
        <w:rPr>
          <w:lang w:val="fr-FR"/>
        </w:rPr>
        <w:t xml:space="preserve"> religion collectivement, en public, par le culte</w:t>
      </w:r>
      <w:r w:rsidRPr="00AD1D75" w:rsidR="001F77D9">
        <w:rPr>
          <w:lang w:val="fr-FR"/>
        </w:rPr>
        <w:t xml:space="preserve"> et l</w:t>
      </w:r>
      <w:r w:rsidRPr="00AD1D75" w:rsidR="00AD1D75">
        <w:rPr>
          <w:lang w:val="fr-FR"/>
        </w:rPr>
        <w:t>’</w:t>
      </w:r>
      <w:r w:rsidRPr="00AD1D75" w:rsidR="001F77D9">
        <w:rPr>
          <w:lang w:val="fr-FR"/>
        </w:rPr>
        <w:t>enseignement n</w:t>
      </w:r>
      <w:r w:rsidRPr="00AD1D75" w:rsidR="00AD1D75">
        <w:rPr>
          <w:lang w:val="fr-FR"/>
        </w:rPr>
        <w:t>’</w:t>
      </w:r>
      <w:r w:rsidRPr="00AD1D75" w:rsidR="001F77D9">
        <w:rPr>
          <w:lang w:val="fr-FR"/>
        </w:rPr>
        <w:t>était pas « </w:t>
      </w:r>
      <w:r w:rsidRPr="00AD1D75">
        <w:rPr>
          <w:lang w:val="fr-FR"/>
        </w:rPr>
        <w:t>nécessaire dans une société démocratique</w:t>
      </w:r>
      <w:r w:rsidRPr="00AD1D75" w:rsidR="001F77D9">
        <w:rPr>
          <w:lang w:val="fr-FR"/>
        </w:rPr>
        <w:t> »</w:t>
      </w:r>
      <w:r w:rsidRPr="00AD1D75">
        <w:rPr>
          <w:lang w:val="fr-FR"/>
        </w:rPr>
        <w:t>. Il y a donc eu violation de l</w:t>
      </w:r>
      <w:r w:rsidRPr="00AD1D75" w:rsidR="00AD1D75">
        <w:rPr>
          <w:lang w:val="fr-FR"/>
        </w:rPr>
        <w:t>’</w:t>
      </w:r>
      <w:r w:rsidRPr="00AD1D75">
        <w:rPr>
          <w:lang w:val="fr-FR"/>
        </w:rPr>
        <w:t>article 9 de la Convention</w:t>
      </w:r>
      <w:r w:rsidRPr="00AD1D75" w:rsidR="0087202E">
        <w:rPr>
          <w:lang w:val="fr-FR"/>
        </w:rPr>
        <w:t>.</w:t>
      </w:r>
    </w:p>
    <w:p w:rsidRPr="00AD1D75" w:rsidR="00574E53" w:rsidP="00AD1D75">
      <w:pPr>
        <w:pStyle w:val="ECHRHeading1"/>
        <w:rPr>
          <w:lang w:val="fr-FR"/>
        </w:rPr>
      </w:pPr>
      <w:r w:rsidRPr="00AD1D75">
        <w:rPr>
          <w:lang w:val="fr-FR"/>
        </w:rPr>
        <w:t>III.</w:t>
      </w:r>
      <w:r w:rsidRPr="00AD1D75" w:rsidR="00A61D3B">
        <w:rPr>
          <w:lang w:val="fr-FR"/>
        </w:rPr>
        <w:t> </w:t>
      </w:r>
      <w:r w:rsidRPr="00AD1D75" w:rsidR="00BF456C">
        <w:rPr>
          <w:lang w:val="fr-FR"/>
        </w:rPr>
        <w:t> </w:t>
      </w:r>
      <w:r w:rsidRPr="00AD1D75">
        <w:rPr>
          <w:lang w:val="fr-FR"/>
        </w:rPr>
        <w:t>SUR LES AUTRES VIOLATIONS ALL</w:t>
      </w:r>
      <w:r w:rsidRPr="00AD1D75">
        <w:rPr>
          <w:rFonts w:cstheme="majorHAnsi"/>
          <w:lang w:val="fr-FR"/>
        </w:rPr>
        <w:t>É</w:t>
      </w:r>
      <w:r w:rsidRPr="00AD1D75">
        <w:rPr>
          <w:lang w:val="fr-FR"/>
        </w:rPr>
        <w:t>GU</w:t>
      </w:r>
      <w:r w:rsidRPr="00AD1D75">
        <w:rPr>
          <w:rFonts w:cstheme="majorHAnsi"/>
          <w:lang w:val="fr-FR"/>
        </w:rPr>
        <w:t>É</w:t>
      </w:r>
      <w:r w:rsidRPr="00AD1D75">
        <w:rPr>
          <w:lang w:val="fr-FR"/>
        </w:rPr>
        <w:t>ES</w:t>
      </w:r>
    </w:p>
    <w:p w:rsidRPr="00AD1D75" w:rsidR="00574E5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54</w:t>
      </w:r>
      <w:r w:rsidRPr="00AD1D75">
        <w:rPr>
          <w:lang w:val="fr-FR"/>
        </w:rPr>
        <w:fldChar w:fldCharType="end"/>
      </w:r>
      <w:r w:rsidRPr="00AD1D75">
        <w:rPr>
          <w:lang w:val="fr-FR"/>
        </w:rPr>
        <w:t>.  Se fondant sur les articles 6 et 13 de la Convention, le premier requérant se plaint en outre d</w:t>
      </w:r>
      <w:r w:rsidRPr="00AD1D75" w:rsidR="00AD1D75">
        <w:rPr>
          <w:lang w:val="fr-FR"/>
        </w:rPr>
        <w:t>’</w:t>
      </w:r>
      <w:r w:rsidRPr="00AD1D75" w:rsidR="00391A81">
        <w:rPr>
          <w:lang w:val="fr-FR"/>
        </w:rPr>
        <w:t>un</w:t>
      </w:r>
      <w:r w:rsidRPr="00AD1D75">
        <w:rPr>
          <w:lang w:val="fr-FR"/>
        </w:rPr>
        <w:t xml:space="preserve"> défaut d</w:t>
      </w:r>
      <w:r w:rsidRPr="00AD1D75" w:rsidR="00AD1D75">
        <w:rPr>
          <w:lang w:val="fr-FR"/>
        </w:rPr>
        <w:t>’</w:t>
      </w:r>
      <w:r w:rsidRPr="00AD1D75">
        <w:rPr>
          <w:lang w:val="fr-FR"/>
        </w:rPr>
        <w:t>équité de la procédure disciplinaire menée à son encontre</w:t>
      </w:r>
      <w:r w:rsidRPr="00AD1D75" w:rsidR="00C23A71">
        <w:rPr>
          <w:lang w:val="fr-FR"/>
        </w:rPr>
        <w:t xml:space="preserve"> (paragraphe </w:t>
      </w:r>
      <w:r w:rsidRPr="00AD1D75" w:rsidR="00C23A71">
        <w:rPr>
          <w:lang w:val="fr-FR"/>
        </w:rPr>
        <w:fldChar w:fldCharType="begin"/>
      </w:r>
      <w:r w:rsidRPr="00AD1D75" w:rsidR="00C23A71">
        <w:rPr>
          <w:lang w:val="fr-FR"/>
        </w:rPr>
        <w:instrText xml:space="preserve"> REF para9 \h  \* MERGEFORMAT </w:instrText>
      </w:r>
      <w:r w:rsidRPr="00AD1D75" w:rsidR="00C23A71">
        <w:rPr>
          <w:lang w:val="fr-FR"/>
        </w:rPr>
        <w:fldChar w:fldCharType="separate"/>
      </w:r>
      <w:r w:rsidRPr="00AD1D75" w:rsidR="00AD1D75">
        <w:rPr>
          <w:noProof/>
          <w:lang w:val="fr-FR"/>
        </w:rPr>
        <w:t>9</w:t>
      </w:r>
      <w:r w:rsidRPr="00AD1D75" w:rsidR="00C23A71">
        <w:rPr>
          <w:lang w:val="fr-FR"/>
        </w:rPr>
        <w:fldChar w:fldCharType="end"/>
      </w:r>
      <w:r w:rsidRPr="00AD1D75" w:rsidR="00C23A71">
        <w:rPr>
          <w:lang w:val="fr-FR"/>
        </w:rPr>
        <w:t xml:space="preserve"> ci-dessus)</w:t>
      </w:r>
      <w:r w:rsidRPr="00AD1D75">
        <w:rPr>
          <w:lang w:val="fr-FR"/>
        </w:rPr>
        <w:t xml:space="preserve">. </w:t>
      </w:r>
      <w:r w:rsidRPr="00AD1D75" w:rsidR="00431A22">
        <w:rPr>
          <w:lang w:val="fr-FR"/>
        </w:rPr>
        <w:t>Invoquant l</w:t>
      </w:r>
      <w:r w:rsidRPr="00AD1D75" w:rsidR="00AD1D75">
        <w:rPr>
          <w:lang w:val="fr-FR"/>
        </w:rPr>
        <w:t>’</w:t>
      </w:r>
      <w:r w:rsidRPr="00AD1D75" w:rsidR="00431A22">
        <w:rPr>
          <w:lang w:val="fr-FR"/>
        </w:rPr>
        <w:t>article</w:t>
      </w:r>
      <w:r w:rsidRPr="00AD1D75" w:rsidR="00A61D3B">
        <w:rPr>
          <w:lang w:val="fr-FR"/>
        </w:rPr>
        <w:t> </w:t>
      </w:r>
      <w:r w:rsidRPr="00AD1D75" w:rsidR="00431A22">
        <w:rPr>
          <w:lang w:val="fr-FR"/>
        </w:rPr>
        <w:t xml:space="preserve">6 de la Convention, le second requérant critique la durée de la procédure </w:t>
      </w:r>
      <w:r w:rsidRPr="00AD1D75" w:rsidR="00766468">
        <w:rPr>
          <w:lang w:val="fr-FR"/>
        </w:rPr>
        <w:t xml:space="preserve">pénale </w:t>
      </w:r>
      <w:r w:rsidRPr="00AD1D75" w:rsidR="00431A22">
        <w:rPr>
          <w:lang w:val="fr-FR"/>
        </w:rPr>
        <w:t>menée en l</w:t>
      </w:r>
      <w:r w:rsidRPr="00AD1D75" w:rsidR="00AD1D75">
        <w:rPr>
          <w:lang w:val="fr-FR"/>
        </w:rPr>
        <w:t>’</w:t>
      </w:r>
      <w:r w:rsidRPr="00AD1D75" w:rsidR="00431A22">
        <w:rPr>
          <w:lang w:val="fr-FR"/>
        </w:rPr>
        <w:t>espèce</w:t>
      </w:r>
      <w:r w:rsidRPr="00AD1D75" w:rsidR="00391A81">
        <w:rPr>
          <w:lang w:val="fr-FR"/>
        </w:rPr>
        <w:t>,</w:t>
      </w:r>
      <w:r w:rsidRPr="00AD1D75" w:rsidR="00431A22">
        <w:rPr>
          <w:lang w:val="fr-FR"/>
        </w:rPr>
        <w:t xml:space="preserve"> qu</w:t>
      </w:r>
      <w:r w:rsidRPr="00AD1D75" w:rsidR="00AD1D75">
        <w:rPr>
          <w:lang w:val="fr-FR"/>
        </w:rPr>
        <w:t>’</w:t>
      </w:r>
      <w:r w:rsidRPr="00AD1D75" w:rsidR="00431A22">
        <w:rPr>
          <w:lang w:val="fr-FR"/>
        </w:rPr>
        <w:t xml:space="preserve">il </w:t>
      </w:r>
      <w:r w:rsidRPr="00AD1D75" w:rsidR="00391A81">
        <w:rPr>
          <w:lang w:val="fr-FR"/>
        </w:rPr>
        <w:t>qualifie d</w:t>
      </w:r>
      <w:r w:rsidRPr="00AD1D75" w:rsidR="00AD1D75">
        <w:rPr>
          <w:lang w:val="fr-FR"/>
        </w:rPr>
        <w:t>’</w:t>
      </w:r>
      <w:r w:rsidRPr="00AD1D75" w:rsidR="00431A22">
        <w:rPr>
          <w:lang w:val="fr-FR"/>
        </w:rPr>
        <w:t>excessive</w:t>
      </w:r>
      <w:r w:rsidRPr="00AD1D75" w:rsidR="00391A81">
        <w:rPr>
          <w:lang w:val="fr-FR"/>
        </w:rPr>
        <w:t>,</w:t>
      </w:r>
      <w:r w:rsidRPr="00AD1D75" w:rsidR="00431A22">
        <w:rPr>
          <w:lang w:val="fr-FR"/>
        </w:rPr>
        <w:t xml:space="preserve"> et </w:t>
      </w:r>
      <w:r w:rsidRPr="00AD1D75" w:rsidR="00391A81">
        <w:rPr>
          <w:lang w:val="fr-FR"/>
        </w:rPr>
        <w:t xml:space="preserve">il </w:t>
      </w:r>
      <w:r w:rsidRPr="00AD1D75" w:rsidR="002E7739">
        <w:rPr>
          <w:lang w:val="fr-FR"/>
        </w:rPr>
        <w:t xml:space="preserve">dénonce </w:t>
      </w:r>
      <w:r w:rsidRPr="00AD1D75" w:rsidR="00431A22">
        <w:rPr>
          <w:lang w:val="fr-FR"/>
        </w:rPr>
        <w:t>une atteinte au principe de l</w:t>
      </w:r>
      <w:r w:rsidRPr="00AD1D75" w:rsidR="00AD1D75">
        <w:rPr>
          <w:lang w:val="fr-FR"/>
        </w:rPr>
        <w:t>’</w:t>
      </w:r>
      <w:r w:rsidRPr="00AD1D75" w:rsidR="00431A22">
        <w:rPr>
          <w:lang w:val="fr-FR"/>
        </w:rPr>
        <w:t xml:space="preserve">égalité des armes en ce que les juridictions nationales </w:t>
      </w:r>
      <w:r w:rsidRPr="00AD1D75" w:rsidR="00391A81">
        <w:rPr>
          <w:lang w:val="fr-FR"/>
        </w:rPr>
        <w:t>auraient</w:t>
      </w:r>
      <w:r w:rsidRPr="00AD1D75" w:rsidR="00431A22">
        <w:rPr>
          <w:lang w:val="fr-FR"/>
        </w:rPr>
        <w:t xml:space="preserve"> ignoré les </w:t>
      </w:r>
      <w:r w:rsidRPr="00AD1D75" w:rsidR="002E7739">
        <w:rPr>
          <w:lang w:val="fr-FR"/>
        </w:rPr>
        <w:t xml:space="preserve">éléments de </w:t>
      </w:r>
      <w:r w:rsidRPr="00AD1D75" w:rsidR="00431A22">
        <w:rPr>
          <w:lang w:val="fr-FR"/>
        </w:rPr>
        <w:t>preuve proposés</w:t>
      </w:r>
      <w:r w:rsidRPr="00AD1D75" w:rsidR="00391A81">
        <w:rPr>
          <w:lang w:val="fr-FR"/>
        </w:rPr>
        <w:t xml:space="preserve"> </w:t>
      </w:r>
      <w:r w:rsidRPr="00AD1D75" w:rsidR="002E7739">
        <w:rPr>
          <w:lang w:val="fr-FR"/>
        </w:rPr>
        <w:t>pour sa défense</w:t>
      </w:r>
      <w:r w:rsidRPr="00AD1D75" w:rsidR="00431A22">
        <w:rPr>
          <w:lang w:val="fr-FR"/>
        </w:rPr>
        <w:t>.</w:t>
      </w:r>
    </w:p>
    <w:p w:rsidRPr="00AD1D75" w:rsidR="00574E5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55</w:t>
      </w:r>
      <w:r w:rsidRPr="00AD1D75">
        <w:rPr>
          <w:lang w:val="fr-FR"/>
        </w:rPr>
        <w:fldChar w:fldCharType="end"/>
      </w:r>
      <w:r w:rsidRPr="00AD1D75">
        <w:rPr>
          <w:lang w:val="fr-FR"/>
        </w:rPr>
        <w:t>.  </w:t>
      </w:r>
      <w:r w:rsidRPr="00AD1D75">
        <w:rPr>
          <w:lang w:val="fr-FR"/>
        </w:rPr>
        <w:t>Compte tenu de l</w:t>
      </w:r>
      <w:r w:rsidRPr="00AD1D75" w:rsidR="00AD1D75">
        <w:rPr>
          <w:lang w:val="fr-FR"/>
        </w:rPr>
        <w:t>’</w:t>
      </w:r>
      <w:r w:rsidRPr="00AD1D75">
        <w:rPr>
          <w:lang w:val="fr-FR"/>
        </w:rPr>
        <w:t>ensemble des éléments dont elle dispose, et pour autant que les griefs d</w:t>
      </w:r>
      <w:r w:rsidRPr="00AD1D75">
        <w:rPr>
          <w:lang w:val="fr-FR"/>
        </w:rPr>
        <w:t>es</w:t>
      </w:r>
      <w:r w:rsidRPr="00AD1D75">
        <w:rPr>
          <w:lang w:val="fr-FR"/>
        </w:rPr>
        <w:t xml:space="preserve"> requérant</w:t>
      </w:r>
      <w:r w:rsidRPr="00AD1D75">
        <w:rPr>
          <w:lang w:val="fr-FR"/>
        </w:rPr>
        <w:t>s</w:t>
      </w:r>
      <w:r w:rsidRPr="00AD1D75">
        <w:rPr>
          <w:lang w:val="fr-FR"/>
        </w:rPr>
        <w:t xml:space="preserve"> tirés des articles </w:t>
      </w:r>
      <w:r w:rsidRPr="00AD1D75">
        <w:rPr>
          <w:lang w:val="fr-FR"/>
        </w:rPr>
        <w:t>6 et 13</w:t>
      </w:r>
      <w:r w:rsidRPr="00AD1D75">
        <w:rPr>
          <w:lang w:val="fr-FR"/>
        </w:rPr>
        <w:t xml:space="preserve"> de la Convention relèvent de sa compétence, la Cour estime que ces griefs ne révèlent aucune apparence de violation des droits et libertés énoncés dans la Convention ou ses Protocoles. Dès lors, ces griefs doivent être déclarés irrecevables, en application de l</w:t>
      </w:r>
      <w:r w:rsidRPr="00AD1D75" w:rsidR="00AD1D75">
        <w:rPr>
          <w:lang w:val="fr-FR"/>
        </w:rPr>
        <w:t>’</w:t>
      </w:r>
      <w:r w:rsidRPr="00AD1D75">
        <w:rPr>
          <w:lang w:val="fr-FR"/>
        </w:rPr>
        <w:t>article 35 §§ 3 et 4 de la Convention.</w:t>
      </w:r>
    </w:p>
    <w:p w:rsidRPr="00AD1D75" w:rsidR="00E77CB3" w:rsidP="00AD1D75">
      <w:pPr>
        <w:pStyle w:val="ECHRHeading1"/>
        <w:rPr>
          <w:lang w:val="fr-FR"/>
        </w:rPr>
      </w:pPr>
      <w:r w:rsidRPr="00AD1D75">
        <w:rPr>
          <w:lang w:val="fr-FR"/>
        </w:rPr>
        <w:t>I</w:t>
      </w:r>
      <w:r w:rsidRPr="00AD1D75" w:rsidR="00574E53">
        <w:rPr>
          <w:lang w:val="fr-FR"/>
        </w:rPr>
        <w:t>V</w:t>
      </w:r>
      <w:r w:rsidRPr="00AD1D75">
        <w:rPr>
          <w:lang w:val="fr-FR"/>
        </w:rPr>
        <w:t>.  SUR L</w:t>
      </w:r>
      <w:r w:rsidRPr="00AD1D75" w:rsidR="00AD1D75">
        <w:rPr>
          <w:lang w:val="fr-FR"/>
        </w:rPr>
        <w:t>’</w:t>
      </w:r>
      <w:r w:rsidRPr="00AD1D75">
        <w:rPr>
          <w:lang w:val="fr-FR"/>
        </w:rPr>
        <w:t>APPLICATION DE L</w:t>
      </w:r>
      <w:r w:rsidRPr="00AD1D75" w:rsidR="00AD1D75">
        <w:rPr>
          <w:lang w:val="fr-FR"/>
        </w:rPr>
        <w:t>’</w:t>
      </w:r>
      <w:r w:rsidRPr="00AD1D75">
        <w:rPr>
          <w:lang w:val="fr-FR"/>
        </w:rPr>
        <w:t>ARTICLE 41 DE LA CONVENTION</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56</w:t>
      </w:r>
      <w:r w:rsidRPr="00AD1D75">
        <w:rPr>
          <w:lang w:val="fr-FR"/>
        </w:rPr>
        <w:fldChar w:fldCharType="end"/>
      </w:r>
      <w:r w:rsidRPr="00AD1D75">
        <w:rPr>
          <w:lang w:val="fr-FR"/>
        </w:rPr>
        <w:t>.  Aux termes de l</w:t>
      </w:r>
      <w:r w:rsidRPr="00AD1D75" w:rsidR="00AD1D75">
        <w:rPr>
          <w:lang w:val="fr-FR"/>
        </w:rPr>
        <w:t>’</w:t>
      </w:r>
      <w:r w:rsidRPr="00AD1D75">
        <w:rPr>
          <w:lang w:val="fr-FR"/>
        </w:rPr>
        <w:t>article 41 de la Convention,</w:t>
      </w:r>
    </w:p>
    <w:p w:rsidRPr="00AD1D75" w:rsidR="00E77CB3" w:rsidP="00AD1D75">
      <w:pPr>
        <w:pStyle w:val="ECHRParaQuote"/>
        <w:keepNext/>
        <w:keepLines/>
        <w:rPr>
          <w:lang w:val="fr-FR"/>
        </w:rPr>
      </w:pPr>
      <w:r w:rsidRPr="00AD1D75">
        <w:rPr>
          <w:lang w:val="fr-FR"/>
        </w:rPr>
        <w:t>« Si la Cour déclare qu</w:t>
      </w:r>
      <w:r w:rsidRPr="00AD1D75" w:rsidR="00AD1D75">
        <w:rPr>
          <w:lang w:val="fr-FR"/>
        </w:rPr>
        <w:t>’</w:t>
      </w:r>
      <w:r w:rsidRPr="00AD1D75">
        <w:rPr>
          <w:lang w:val="fr-FR"/>
        </w:rPr>
        <w:t>il y a eu violation de la Convention ou de ses Protocoles, et si le droit interne de la Haute Partie contractante ne permet d</w:t>
      </w:r>
      <w:r w:rsidRPr="00AD1D75" w:rsidR="00AD1D75">
        <w:rPr>
          <w:lang w:val="fr-FR"/>
        </w:rPr>
        <w:t>’</w:t>
      </w:r>
      <w:r w:rsidRPr="00AD1D75">
        <w:rPr>
          <w:lang w:val="fr-FR"/>
        </w:rPr>
        <w:t>effacer qu</w:t>
      </w:r>
      <w:r w:rsidRPr="00AD1D75" w:rsidR="00AD1D75">
        <w:rPr>
          <w:lang w:val="fr-FR"/>
        </w:rPr>
        <w:t>’</w:t>
      </w:r>
      <w:r w:rsidRPr="00AD1D75">
        <w:rPr>
          <w:lang w:val="fr-FR"/>
        </w:rPr>
        <w:t>imparfaitement les conséquences de cette violation, la Cour accorde à la partie lésée, s</w:t>
      </w:r>
      <w:r w:rsidRPr="00AD1D75" w:rsidR="00AD1D75">
        <w:rPr>
          <w:lang w:val="fr-FR"/>
        </w:rPr>
        <w:t>’</w:t>
      </w:r>
      <w:r w:rsidRPr="00AD1D75">
        <w:rPr>
          <w:lang w:val="fr-FR"/>
        </w:rPr>
        <w:t>il y a lieu, une satisfaction équitable. »</w:t>
      </w:r>
    </w:p>
    <w:p w:rsidRPr="00AD1D75" w:rsidR="00E77CB3" w:rsidP="00AD1D75">
      <w:pPr>
        <w:pStyle w:val="ECHRHeading2"/>
        <w:rPr>
          <w:lang w:val="fr-FR"/>
        </w:rPr>
      </w:pPr>
      <w:r w:rsidRPr="00AD1D75">
        <w:rPr>
          <w:lang w:val="fr-FR"/>
        </w:rPr>
        <w:t>A.  Dommage</w:t>
      </w:r>
    </w:p>
    <w:p w:rsidRPr="00AD1D75" w:rsidR="00163CB4"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57</w:t>
      </w:r>
      <w:r w:rsidRPr="00AD1D75">
        <w:rPr>
          <w:lang w:val="fr-FR"/>
        </w:rPr>
        <w:fldChar w:fldCharType="end"/>
      </w:r>
      <w:r w:rsidRPr="00AD1D75" w:rsidR="00E77CB3">
        <w:rPr>
          <w:lang w:val="fr-FR"/>
        </w:rPr>
        <w:t>.  </w:t>
      </w:r>
      <w:r w:rsidRPr="00AD1D75">
        <w:rPr>
          <w:lang w:val="fr-FR"/>
        </w:rPr>
        <w:t>Le</w:t>
      </w:r>
      <w:r w:rsidRPr="00AD1D75" w:rsidR="00570312">
        <w:rPr>
          <w:lang w:val="fr-FR"/>
        </w:rPr>
        <w:t xml:space="preserve"> premier requérant indique qu</w:t>
      </w:r>
      <w:r w:rsidRPr="00AD1D75" w:rsidR="00AD1D75">
        <w:rPr>
          <w:lang w:val="fr-FR"/>
        </w:rPr>
        <w:t>’</w:t>
      </w:r>
      <w:r w:rsidRPr="00AD1D75" w:rsidR="00570312">
        <w:rPr>
          <w:lang w:val="fr-FR"/>
        </w:rPr>
        <w:t xml:space="preserve">il ne sollicite aucune </w:t>
      </w:r>
      <w:r w:rsidRPr="00AD1D75" w:rsidR="00A843F3">
        <w:rPr>
          <w:lang w:val="fr-FR"/>
        </w:rPr>
        <w:t xml:space="preserve">somme au titre du dommage </w:t>
      </w:r>
      <w:r w:rsidRPr="00AD1D75" w:rsidR="00A0631A">
        <w:rPr>
          <w:lang w:val="fr-FR"/>
        </w:rPr>
        <w:t>qu</w:t>
      </w:r>
      <w:r w:rsidRPr="00AD1D75" w:rsidR="00AD1D75">
        <w:rPr>
          <w:lang w:val="fr-FR"/>
        </w:rPr>
        <w:t>’</w:t>
      </w:r>
      <w:r w:rsidRPr="00AD1D75" w:rsidR="00A0631A">
        <w:rPr>
          <w:lang w:val="fr-FR"/>
        </w:rPr>
        <w:t xml:space="preserve">il aurait </w:t>
      </w:r>
      <w:r w:rsidRPr="00AD1D75" w:rsidR="00A843F3">
        <w:rPr>
          <w:lang w:val="fr-FR"/>
        </w:rPr>
        <w:t>subi</w:t>
      </w:r>
      <w:r w:rsidRPr="00AD1D75" w:rsidR="000263CB">
        <w:rPr>
          <w:lang w:val="fr-FR"/>
        </w:rPr>
        <w:t>, le constat de violation représentant une réparation suffisante à ses yeux</w:t>
      </w:r>
      <w:r w:rsidRPr="00AD1D75" w:rsidR="00A843F3">
        <w:rPr>
          <w:lang w:val="fr-FR"/>
        </w:rPr>
        <w:t xml:space="preserve">. </w:t>
      </w:r>
      <w:r w:rsidRPr="00AD1D75" w:rsidR="00435942">
        <w:rPr>
          <w:lang w:val="fr-FR"/>
        </w:rPr>
        <w:t xml:space="preserve">Le second </w:t>
      </w:r>
      <w:r w:rsidRPr="00AD1D75">
        <w:rPr>
          <w:lang w:val="fr-FR"/>
        </w:rPr>
        <w:t>requérant</w:t>
      </w:r>
      <w:r w:rsidRPr="00AD1D75">
        <w:rPr>
          <w:lang w:val="fr-FR"/>
        </w:rPr>
        <w:t xml:space="preserve"> réclame</w:t>
      </w:r>
      <w:r w:rsidRPr="00AD1D75" w:rsidR="00435942">
        <w:rPr>
          <w:lang w:val="fr-FR"/>
        </w:rPr>
        <w:t xml:space="preserve"> 30 000 e</w:t>
      </w:r>
      <w:r w:rsidRPr="00AD1D75">
        <w:rPr>
          <w:lang w:val="fr-FR"/>
        </w:rPr>
        <w:t>uros (EUR) au titre du préjudice moral qu</w:t>
      </w:r>
      <w:r w:rsidRPr="00AD1D75" w:rsidR="00AD1D75">
        <w:rPr>
          <w:lang w:val="fr-FR"/>
        </w:rPr>
        <w:t>’</w:t>
      </w:r>
      <w:r w:rsidRPr="00AD1D75" w:rsidR="00435942">
        <w:rPr>
          <w:lang w:val="fr-FR"/>
        </w:rPr>
        <w:t>il</w:t>
      </w:r>
      <w:r w:rsidRPr="00AD1D75">
        <w:rPr>
          <w:lang w:val="fr-FR"/>
        </w:rPr>
        <w:t xml:space="preserve"> estime avoir subi.</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58</w:t>
      </w:r>
      <w:r w:rsidRPr="00AD1D75">
        <w:rPr>
          <w:lang w:val="fr-FR"/>
        </w:rPr>
        <w:fldChar w:fldCharType="end"/>
      </w:r>
      <w:r w:rsidRPr="00AD1D75" w:rsidR="00E77CB3">
        <w:rPr>
          <w:lang w:val="fr-FR"/>
        </w:rPr>
        <w:t xml:space="preserve">.  Le Gouvernement </w:t>
      </w:r>
      <w:r w:rsidRPr="00AD1D75" w:rsidR="00A843F3">
        <w:rPr>
          <w:lang w:val="fr-FR"/>
        </w:rPr>
        <w:t>prend note que le premier requérant ne sollicite aucune somme</w:t>
      </w:r>
      <w:r w:rsidRPr="00AD1D75" w:rsidR="00187E9C">
        <w:rPr>
          <w:lang w:val="fr-FR"/>
        </w:rPr>
        <w:t xml:space="preserve"> </w:t>
      </w:r>
      <w:r w:rsidRPr="00AD1D75" w:rsidR="00A74040">
        <w:rPr>
          <w:lang w:val="fr-FR"/>
        </w:rPr>
        <w:t xml:space="preserve">au </w:t>
      </w:r>
      <w:r w:rsidRPr="00AD1D75" w:rsidR="00187E9C">
        <w:rPr>
          <w:lang w:val="fr-FR"/>
        </w:rPr>
        <w:t xml:space="preserve">titre </w:t>
      </w:r>
      <w:r w:rsidRPr="00AD1D75" w:rsidR="00A74040">
        <w:rPr>
          <w:lang w:val="fr-FR"/>
        </w:rPr>
        <w:t>de la satisfaction équitable</w:t>
      </w:r>
      <w:r w:rsidRPr="00AD1D75" w:rsidR="00A843F3">
        <w:rPr>
          <w:lang w:val="fr-FR"/>
        </w:rPr>
        <w:t xml:space="preserve">. </w:t>
      </w:r>
      <w:r w:rsidRPr="00AD1D75" w:rsidR="00435942">
        <w:rPr>
          <w:lang w:val="fr-FR"/>
        </w:rPr>
        <w:t>S</w:t>
      </w:r>
      <w:r w:rsidRPr="00AD1D75" w:rsidR="00AD1D75">
        <w:rPr>
          <w:lang w:val="fr-FR"/>
        </w:rPr>
        <w:t>’</w:t>
      </w:r>
      <w:r w:rsidRPr="00AD1D75" w:rsidR="00435942">
        <w:rPr>
          <w:lang w:val="fr-FR"/>
        </w:rPr>
        <w:t>agissant du second requérant, le Gouvernement estime que le constat de violation pourrait constituer une réparation suffisante et que la somme réclamée est excessive par rapport à la jurisprudence de la Cour.</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59</w:t>
      </w:r>
      <w:r w:rsidRPr="00AD1D75">
        <w:rPr>
          <w:lang w:val="fr-FR"/>
        </w:rPr>
        <w:fldChar w:fldCharType="end"/>
      </w:r>
      <w:r w:rsidRPr="00AD1D75">
        <w:rPr>
          <w:lang w:val="fr-FR"/>
        </w:rPr>
        <w:t xml:space="preserve">.  La Cour </w:t>
      </w:r>
      <w:r w:rsidRPr="00AD1D75" w:rsidR="00BE24AB">
        <w:rPr>
          <w:lang w:val="fr-FR"/>
        </w:rPr>
        <w:t>considère qu</w:t>
      </w:r>
      <w:r w:rsidRPr="00AD1D75" w:rsidR="00AD1D75">
        <w:rPr>
          <w:lang w:val="fr-FR"/>
        </w:rPr>
        <w:t>’</w:t>
      </w:r>
      <w:r w:rsidRPr="00AD1D75" w:rsidR="00BE24AB">
        <w:rPr>
          <w:lang w:val="fr-FR"/>
        </w:rPr>
        <w:t>il y a lieu d</w:t>
      </w:r>
      <w:r w:rsidRPr="00AD1D75" w:rsidR="00AD1D75">
        <w:rPr>
          <w:lang w:val="fr-FR"/>
        </w:rPr>
        <w:t>’</w:t>
      </w:r>
      <w:r w:rsidRPr="00AD1D75" w:rsidR="00BE24AB">
        <w:rPr>
          <w:lang w:val="fr-FR"/>
        </w:rPr>
        <w:t>octroyer au second requérant 4 500 EUR au titre du préjudice moral</w:t>
      </w:r>
      <w:r w:rsidRPr="00AD1D75" w:rsidR="00A74040">
        <w:rPr>
          <w:lang w:val="fr-FR"/>
        </w:rPr>
        <w:t>. Puisque le premier requérant n</w:t>
      </w:r>
      <w:r w:rsidRPr="00AD1D75" w:rsidR="00AD1D75">
        <w:rPr>
          <w:lang w:val="fr-FR"/>
        </w:rPr>
        <w:t>’</w:t>
      </w:r>
      <w:r w:rsidRPr="00AD1D75" w:rsidR="00A74040">
        <w:rPr>
          <w:lang w:val="fr-FR"/>
        </w:rPr>
        <w:t>a demandé aucune somme pour préjudice moral, la Cour estime que le constat de violation constitue à son égard une satisfaction équitable suffisante</w:t>
      </w:r>
      <w:r w:rsidRPr="00AD1D75">
        <w:rPr>
          <w:lang w:val="fr-FR"/>
        </w:rPr>
        <w:t>.</w:t>
      </w:r>
    </w:p>
    <w:p w:rsidRPr="00AD1D75" w:rsidR="00E77CB3" w:rsidP="00AD1D75">
      <w:pPr>
        <w:pStyle w:val="ECHRHeading2"/>
        <w:rPr>
          <w:lang w:val="fr-FR"/>
        </w:rPr>
      </w:pPr>
      <w:r w:rsidRPr="00AD1D75">
        <w:rPr>
          <w:lang w:val="fr-FR"/>
        </w:rPr>
        <w:t>B.  Frais et dépens</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60</w:t>
      </w:r>
      <w:r w:rsidRPr="00AD1D75">
        <w:rPr>
          <w:lang w:val="fr-FR"/>
        </w:rPr>
        <w:fldChar w:fldCharType="end"/>
      </w:r>
      <w:r w:rsidRPr="00AD1D75">
        <w:rPr>
          <w:lang w:val="fr-FR"/>
        </w:rPr>
        <w:t>.  </w:t>
      </w:r>
      <w:r w:rsidRPr="00AD1D75" w:rsidR="00A843F3">
        <w:rPr>
          <w:lang w:val="fr-FR"/>
        </w:rPr>
        <w:t>Le premier</w:t>
      </w:r>
      <w:r w:rsidRPr="00AD1D75">
        <w:rPr>
          <w:lang w:val="fr-FR"/>
        </w:rPr>
        <w:t xml:space="preserve"> requérant</w:t>
      </w:r>
      <w:r w:rsidRPr="00AD1D75" w:rsidR="00A843F3">
        <w:rPr>
          <w:lang w:val="fr-FR"/>
        </w:rPr>
        <w:t xml:space="preserve"> ne demande pas le remboursement des frais et dépens engagés. </w:t>
      </w:r>
      <w:r w:rsidRPr="00AD1D75" w:rsidR="007201DB">
        <w:rPr>
          <w:lang w:val="fr-FR"/>
        </w:rPr>
        <w:t xml:space="preserve">Le second requérant demande 170 EUR </w:t>
      </w:r>
      <w:r w:rsidRPr="00AD1D75">
        <w:rPr>
          <w:lang w:val="fr-FR"/>
        </w:rPr>
        <w:t xml:space="preserve">pour les frais et dépens engagés devant les juridictions internes et </w:t>
      </w:r>
      <w:r w:rsidRPr="00AD1D75" w:rsidR="007201DB">
        <w:rPr>
          <w:lang w:val="fr-FR"/>
        </w:rPr>
        <w:t>1 300</w:t>
      </w:r>
      <w:r w:rsidRPr="00AD1D75">
        <w:rPr>
          <w:lang w:val="fr-FR"/>
        </w:rPr>
        <w:t xml:space="preserve"> EUR pour ceux engagés devant la Cour.</w:t>
      </w:r>
      <w:r w:rsidRPr="00AD1D75" w:rsidR="007201DB">
        <w:rPr>
          <w:lang w:val="fr-FR"/>
        </w:rPr>
        <w:t xml:space="preserve"> Il </w:t>
      </w:r>
      <w:r w:rsidRPr="00AD1D75" w:rsidR="00A02DD6">
        <w:rPr>
          <w:lang w:val="fr-FR"/>
        </w:rPr>
        <w:t>soumet, à titre de justificatifs,</w:t>
      </w:r>
      <w:r w:rsidRPr="00AD1D75" w:rsidR="007201DB">
        <w:rPr>
          <w:lang w:val="fr-FR"/>
        </w:rPr>
        <w:t xml:space="preserve"> les copies de la quittance délivrée par l</w:t>
      </w:r>
      <w:r w:rsidRPr="00AD1D75" w:rsidR="00AD1D75">
        <w:rPr>
          <w:lang w:val="fr-FR"/>
        </w:rPr>
        <w:t>’</w:t>
      </w:r>
      <w:r w:rsidRPr="00AD1D75" w:rsidR="007201DB">
        <w:rPr>
          <w:lang w:val="fr-FR"/>
        </w:rPr>
        <w:t>avocat qui l</w:t>
      </w:r>
      <w:r w:rsidRPr="00AD1D75" w:rsidR="00AD1D75">
        <w:rPr>
          <w:lang w:val="fr-FR"/>
        </w:rPr>
        <w:t>’</w:t>
      </w:r>
      <w:r w:rsidRPr="00AD1D75" w:rsidR="007201DB">
        <w:rPr>
          <w:lang w:val="fr-FR"/>
        </w:rPr>
        <w:t>a représenté devant les juridictions nationales, du contrat qu</w:t>
      </w:r>
      <w:r w:rsidRPr="00AD1D75" w:rsidR="00AD1D75">
        <w:rPr>
          <w:lang w:val="fr-FR"/>
        </w:rPr>
        <w:t>’</w:t>
      </w:r>
      <w:r w:rsidRPr="00AD1D75" w:rsidR="007201DB">
        <w:rPr>
          <w:lang w:val="fr-FR"/>
        </w:rPr>
        <w:t xml:space="preserve">il a conclu avec le même avocat pour </w:t>
      </w:r>
      <w:r w:rsidRPr="00AD1D75" w:rsidR="00900A03">
        <w:rPr>
          <w:lang w:val="fr-FR"/>
        </w:rPr>
        <w:t>sa</w:t>
      </w:r>
      <w:r w:rsidRPr="00AD1D75" w:rsidR="007201DB">
        <w:rPr>
          <w:lang w:val="fr-FR"/>
        </w:rPr>
        <w:t xml:space="preserve"> représent</w:t>
      </w:r>
      <w:r w:rsidRPr="00AD1D75" w:rsidR="00900A03">
        <w:rPr>
          <w:lang w:val="fr-FR"/>
        </w:rPr>
        <w:t>ation</w:t>
      </w:r>
      <w:r w:rsidRPr="00AD1D75" w:rsidR="007201DB">
        <w:rPr>
          <w:lang w:val="fr-FR"/>
        </w:rPr>
        <w:t xml:space="preserve"> devant la Cour et des factures délivrées pour la traduction de plusieurs documents.</w:t>
      </w:r>
    </w:p>
    <w:p w:rsidRPr="00AD1D75" w:rsidR="002C4A91"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61</w:t>
      </w:r>
      <w:r w:rsidRPr="00AD1D75">
        <w:rPr>
          <w:lang w:val="fr-FR"/>
        </w:rPr>
        <w:fldChar w:fldCharType="end"/>
      </w:r>
      <w:r w:rsidRPr="00AD1D75" w:rsidR="00E77CB3">
        <w:rPr>
          <w:lang w:val="fr-FR"/>
        </w:rPr>
        <w:t xml:space="preserve">.  Le Gouvernement </w:t>
      </w:r>
      <w:r w:rsidRPr="00AD1D75" w:rsidR="007201DB">
        <w:rPr>
          <w:lang w:val="fr-FR"/>
        </w:rPr>
        <w:t xml:space="preserve">invite la Cour à rejeter la demande du second requérant, au motif que les </w:t>
      </w:r>
      <w:r w:rsidRPr="00AD1D75" w:rsidR="006C76F9">
        <w:rPr>
          <w:lang w:val="fr-FR"/>
        </w:rPr>
        <w:t>justificatifs</w:t>
      </w:r>
      <w:r w:rsidRPr="00AD1D75" w:rsidR="007201DB">
        <w:rPr>
          <w:lang w:val="fr-FR"/>
        </w:rPr>
        <w:t xml:space="preserve"> </w:t>
      </w:r>
      <w:r w:rsidRPr="00AD1D75" w:rsidR="006C76F9">
        <w:rPr>
          <w:lang w:val="fr-FR"/>
        </w:rPr>
        <w:t>envoyés par</w:t>
      </w:r>
      <w:r w:rsidRPr="00AD1D75" w:rsidR="007201DB">
        <w:rPr>
          <w:lang w:val="fr-FR"/>
        </w:rPr>
        <w:t xml:space="preserve"> ce dernier ne démontrent </w:t>
      </w:r>
      <w:r w:rsidRPr="00AD1D75" w:rsidR="006C76F9">
        <w:rPr>
          <w:lang w:val="fr-FR"/>
        </w:rPr>
        <w:t>pas l</w:t>
      </w:r>
      <w:r w:rsidRPr="00AD1D75" w:rsidR="00AD1D75">
        <w:rPr>
          <w:lang w:val="fr-FR"/>
        </w:rPr>
        <w:t>’</w:t>
      </w:r>
      <w:r w:rsidRPr="00AD1D75" w:rsidR="006C76F9">
        <w:rPr>
          <w:lang w:val="fr-FR"/>
        </w:rPr>
        <w:t>existence d</w:t>
      </w:r>
      <w:r w:rsidRPr="00AD1D75" w:rsidR="00AD1D75">
        <w:rPr>
          <w:lang w:val="fr-FR"/>
        </w:rPr>
        <w:t>’</w:t>
      </w:r>
      <w:r w:rsidRPr="00AD1D75" w:rsidR="007201DB">
        <w:rPr>
          <w:lang w:val="fr-FR"/>
        </w:rPr>
        <w:t>un lien avec la procédure devant la Cour.</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62</w:t>
      </w:r>
      <w:r w:rsidRPr="00AD1D75">
        <w:rPr>
          <w:lang w:val="fr-FR"/>
        </w:rPr>
        <w:fldChar w:fldCharType="end"/>
      </w:r>
      <w:r w:rsidRPr="00AD1D75">
        <w:rPr>
          <w:lang w:val="fr-FR"/>
        </w:rPr>
        <w:t>.  </w:t>
      </w:r>
      <w:r w:rsidRPr="00AD1D75">
        <w:rPr>
          <w:lang w:val="fr-FR"/>
        </w:rPr>
        <w:t>Selon la jurisprudence de la Cour, un requérant ne peut obtenir le remboursement de ses frais et dépens que dans la mesure où se trouvent établis leur réalité, leur nécessité et le caractère raisonnable de leur taux. En l</w:t>
      </w:r>
      <w:r w:rsidRPr="00AD1D75" w:rsidR="00AD1D75">
        <w:rPr>
          <w:lang w:val="fr-FR"/>
        </w:rPr>
        <w:t>’</w:t>
      </w:r>
      <w:r w:rsidRPr="00AD1D75">
        <w:rPr>
          <w:lang w:val="fr-FR"/>
        </w:rPr>
        <w:t>e</w:t>
      </w:r>
      <w:r w:rsidRPr="00AD1D75" w:rsidR="00F643E6">
        <w:rPr>
          <w:lang w:val="fr-FR"/>
        </w:rPr>
        <w:t xml:space="preserve">spèce, </w:t>
      </w:r>
      <w:r w:rsidRPr="00AD1D75">
        <w:rPr>
          <w:lang w:val="fr-FR"/>
        </w:rPr>
        <w:t>compte</w:t>
      </w:r>
      <w:r w:rsidRPr="00AD1D75">
        <w:rPr>
          <w:lang w:val="fr-FR"/>
        </w:rPr>
        <w:t xml:space="preserve"> tenu des documents </w:t>
      </w:r>
      <w:r w:rsidRPr="00AD1D75" w:rsidR="00D576CF">
        <w:rPr>
          <w:lang w:val="fr-FR"/>
        </w:rPr>
        <w:t>dont elle dispose</w:t>
      </w:r>
      <w:r w:rsidRPr="00AD1D75">
        <w:rPr>
          <w:lang w:val="fr-FR"/>
        </w:rPr>
        <w:t xml:space="preserve"> et de </w:t>
      </w:r>
      <w:r w:rsidRPr="00AD1D75">
        <w:rPr>
          <w:lang w:val="fr-FR"/>
        </w:rPr>
        <w:t xml:space="preserve">sa jurisprudence, la Cour estime raisonnable la somme de </w:t>
      </w:r>
      <w:r w:rsidRPr="00AD1D75" w:rsidR="007201DB">
        <w:rPr>
          <w:lang w:val="fr-FR"/>
        </w:rPr>
        <w:t>1</w:t>
      </w:r>
      <w:r w:rsidRPr="00AD1D75" w:rsidR="005D1585">
        <w:rPr>
          <w:lang w:val="fr-FR"/>
        </w:rPr>
        <w:t> </w:t>
      </w:r>
      <w:r w:rsidRPr="00AD1D75" w:rsidR="007201DB">
        <w:rPr>
          <w:lang w:val="fr-FR"/>
        </w:rPr>
        <w:t xml:space="preserve">470 </w:t>
      </w:r>
      <w:r w:rsidRPr="00AD1D75">
        <w:rPr>
          <w:lang w:val="fr-FR"/>
        </w:rPr>
        <w:t>EUR</w:t>
      </w:r>
      <w:r w:rsidRPr="00AD1D75" w:rsidR="005D1585">
        <w:rPr>
          <w:lang w:val="fr-FR"/>
        </w:rPr>
        <w:t>,</w:t>
      </w:r>
      <w:r w:rsidRPr="00AD1D75">
        <w:rPr>
          <w:lang w:val="fr-FR"/>
        </w:rPr>
        <w:t xml:space="preserve"> tous frais confondus</w:t>
      </w:r>
      <w:r w:rsidRPr="00AD1D75" w:rsidR="005D1585">
        <w:rPr>
          <w:lang w:val="fr-FR"/>
        </w:rPr>
        <w:t>,</w:t>
      </w:r>
      <w:r w:rsidRPr="00AD1D75" w:rsidR="007201DB">
        <w:rPr>
          <w:lang w:val="fr-FR"/>
        </w:rPr>
        <w:t xml:space="preserve"> </w:t>
      </w:r>
      <w:r w:rsidRPr="00AD1D75">
        <w:rPr>
          <w:lang w:val="fr-FR"/>
        </w:rPr>
        <w:t>et l</w:t>
      </w:r>
      <w:r w:rsidRPr="00AD1D75" w:rsidR="00AD1D75">
        <w:rPr>
          <w:lang w:val="fr-FR"/>
        </w:rPr>
        <w:t>’</w:t>
      </w:r>
      <w:r w:rsidRPr="00AD1D75">
        <w:rPr>
          <w:lang w:val="fr-FR"/>
        </w:rPr>
        <w:t xml:space="preserve">accorde </w:t>
      </w:r>
      <w:r w:rsidRPr="00AD1D75">
        <w:rPr>
          <w:lang w:val="fr-FR"/>
        </w:rPr>
        <w:t>au</w:t>
      </w:r>
      <w:r w:rsidRPr="00AD1D75" w:rsidR="007201DB">
        <w:rPr>
          <w:lang w:val="fr-FR"/>
        </w:rPr>
        <w:t xml:space="preserve"> second requérant</w:t>
      </w:r>
      <w:r w:rsidRPr="00AD1D75">
        <w:rPr>
          <w:lang w:val="fr-FR"/>
        </w:rPr>
        <w:t>.</w:t>
      </w:r>
    </w:p>
    <w:p w:rsidRPr="00AD1D75" w:rsidR="00E77CB3" w:rsidP="00AD1D75">
      <w:pPr>
        <w:pStyle w:val="ECHRHeading2"/>
        <w:rPr>
          <w:lang w:val="fr-FR"/>
        </w:rPr>
      </w:pPr>
      <w:r w:rsidRPr="00AD1D75">
        <w:rPr>
          <w:lang w:val="fr-FR"/>
        </w:rPr>
        <w:t>C.  Intérêts moratoires</w:t>
      </w:r>
    </w:p>
    <w:p w:rsidRPr="00AD1D75" w:rsidR="00E77CB3" w:rsidP="00AD1D75">
      <w:pPr>
        <w:pStyle w:val="ECHRPara"/>
        <w:rPr>
          <w:lang w:val="fr-FR"/>
        </w:rPr>
      </w:pPr>
      <w:r w:rsidRPr="00AD1D75">
        <w:rPr>
          <w:lang w:val="fr-FR"/>
        </w:rPr>
        <w:fldChar w:fldCharType="begin"/>
      </w:r>
      <w:r w:rsidRPr="00AD1D75">
        <w:rPr>
          <w:lang w:val="fr-FR"/>
        </w:rPr>
        <w:instrText xml:space="preserve"> SEQ level0 \*arabic </w:instrText>
      </w:r>
      <w:r w:rsidRPr="00AD1D75">
        <w:rPr>
          <w:lang w:val="fr-FR"/>
        </w:rPr>
        <w:fldChar w:fldCharType="separate"/>
      </w:r>
      <w:r w:rsidRPr="00AD1D75" w:rsidR="00AD1D75">
        <w:rPr>
          <w:noProof/>
          <w:lang w:val="fr-FR"/>
        </w:rPr>
        <w:t>63</w:t>
      </w:r>
      <w:r w:rsidRPr="00AD1D75">
        <w:rPr>
          <w:lang w:val="fr-FR"/>
        </w:rPr>
        <w:fldChar w:fldCharType="end"/>
      </w:r>
      <w:r w:rsidRPr="00AD1D75">
        <w:rPr>
          <w:lang w:val="fr-FR"/>
        </w:rPr>
        <w:t>.  La Cour juge approprié de calquer le taux des intérêts moratoires sur le taux d</w:t>
      </w:r>
      <w:r w:rsidRPr="00AD1D75" w:rsidR="00AD1D75">
        <w:rPr>
          <w:lang w:val="fr-FR"/>
        </w:rPr>
        <w:t>’</w:t>
      </w:r>
      <w:r w:rsidRPr="00AD1D75">
        <w:rPr>
          <w:lang w:val="fr-FR"/>
        </w:rPr>
        <w:t>intérêt de la facilité de prêt marginal de la Banque centrale européenne majoré de trois points de pourcentage.</w:t>
      </w:r>
    </w:p>
    <w:p w:rsidRPr="00AD1D75" w:rsidR="00E77CB3" w:rsidP="00AD1D75">
      <w:pPr>
        <w:pStyle w:val="ECHRTitle1"/>
        <w:rPr>
          <w:lang w:val="fr-FR"/>
        </w:rPr>
      </w:pPr>
      <w:r w:rsidRPr="00AD1D75">
        <w:rPr>
          <w:lang w:val="fr-FR"/>
        </w:rPr>
        <w:t>PAR CES MOTIFS, LA COUR</w:t>
      </w:r>
      <w:r w:rsidRPr="00AD1D75" w:rsidR="001E7EA8">
        <w:rPr>
          <w:lang w:val="fr-FR"/>
        </w:rPr>
        <w:t>, A L</w:t>
      </w:r>
      <w:r w:rsidRPr="00AD1D75" w:rsidR="00AD1D75">
        <w:rPr>
          <w:lang w:val="fr-FR"/>
        </w:rPr>
        <w:t>’</w:t>
      </w:r>
      <w:r w:rsidRPr="00AD1D75" w:rsidR="001E7EA8">
        <w:rPr>
          <w:lang w:val="fr-FR"/>
        </w:rPr>
        <w:t>UNANIMIT</w:t>
      </w:r>
      <w:r w:rsidRPr="00AD1D75" w:rsidR="001E7EA8">
        <w:rPr>
          <w:rFonts w:cstheme="majorHAnsi"/>
          <w:lang w:val="fr-FR"/>
        </w:rPr>
        <w:t>É</w:t>
      </w:r>
      <w:r w:rsidRPr="00AD1D75" w:rsidR="001E7EA8">
        <w:rPr>
          <w:lang w:val="fr-FR"/>
        </w:rPr>
        <w:t>,</w:t>
      </w:r>
    </w:p>
    <w:p w:rsidRPr="00AD1D75" w:rsidR="00CB124A" w:rsidP="00AD1D75">
      <w:pPr>
        <w:pStyle w:val="JuList"/>
        <w:rPr>
          <w:lang w:val="fr-FR"/>
        </w:rPr>
      </w:pPr>
      <w:r w:rsidRPr="00AD1D75">
        <w:rPr>
          <w:lang w:val="fr-FR"/>
        </w:rPr>
        <w:t>1.</w:t>
      </w:r>
      <w:r w:rsidRPr="00AD1D75" w:rsidR="00A61D3B">
        <w:rPr>
          <w:lang w:val="fr-FR"/>
        </w:rPr>
        <w:t>  </w:t>
      </w:r>
      <w:r w:rsidRPr="00AD1D75">
        <w:rPr>
          <w:i/>
          <w:iCs/>
          <w:lang w:val="fr-FR"/>
        </w:rPr>
        <w:t>Décide</w:t>
      </w:r>
      <w:r w:rsidRPr="00AD1D75">
        <w:rPr>
          <w:lang w:val="fr-FR"/>
        </w:rPr>
        <w:t xml:space="preserve"> de joindre les requêtes</w:t>
      </w:r>
      <w:r w:rsidRPr="00AD1D75" w:rsidR="00A61D3B">
        <w:rPr>
          <w:lang w:val="fr-FR"/>
        </w:rPr>
        <w:t> </w:t>
      </w:r>
      <w:r w:rsidRPr="00AD1D75">
        <w:rPr>
          <w:lang w:val="fr-FR"/>
        </w:rPr>
        <w:t>;</w:t>
      </w:r>
    </w:p>
    <w:p w:rsidRPr="00AD1D75" w:rsidR="002C4A91" w:rsidP="00AD1D75">
      <w:pPr>
        <w:pStyle w:val="JuList"/>
        <w:rPr>
          <w:lang w:val="fr-FR"/>
        </w:rPr>
      </w:pPr>
    </w:p>
    <w:p w:rsidRPr="00AD1D75" w:rsidR="00FB2B45" w:rsidP="00AD1D75">
      <w:pPr>
        <w:pStyle w:val="JuList"/>
        <w:rPr>
          <w:lang w:val="fr-FR"/>
        </w:rPr>
      </w:pPr>
      <w:r w:rsidRPr="00AD1D75">
        <w:rPr>
          <w:lang w:val="fr-FR"/>
        </w:rPr>
        <w:t>2</w:t>
      </w:r>
      <w:r w:rsidRPr="00AD1D75">
        <w:rPr>
          <w:lang w:val="fr-FR"/>
        </w:rPr>
        <w:t>.  </w:t>
      </w:r>
      <w:r w:rsidRPr="00AD1D75">
        <w:rPr>
          <w:i/>
          <w:lang w:val="fr-FR"/>
        </w:rPr>
        <w:t>Déclare</w:t>
      </w:r>
      <w:r w:rsidRPr="00AD1D75" w:rsidR="001E7EA8">
        <w:rPr>
          <w:lang w:val="fr-FR"/>
        </w:rPr>
        <w:t xml:space="preserve"> le grief tiré de l</w:t>
      </w:r>
      <w:r w:rsidRPr="00AD1D75" w:rsidR="00AD1D75">
        <w:rPr>
          <w:lang w:val="fr-FR"/>
        </w:rPr>
        <w:t>’</w:t>
      </w:r>
      <w:r w:rsidRPr="00AD1D75" w:rsidR="001E7EA8">
        <w:rPr>
          <w:lang w:val="fr-FR"/>
        </w:rPr>
        <w:t xml:space="preserve">article 9 de la Convention </w:t>
      </w:r>
      <w:r w:rsidRPr="00AD1D75" w:rsidR="008C7A62">
        <w:rPr>
          <w:lang w:val="fr-FR"/>
        </w:rPr>
        <w:t>recevable</w:t>
      </w:r>
      <w:r w:rsidRPr="00AD1D75" w:rsidR="001E7EA8">
        <w:rPr>
          <w:lang w:val="fr-FR"/>
        </w:rPr>
        <w:t xml:space="preserve"> et le restant des requêtes irrecevable</w:t>
      </w:r>
      <w:r w:rsidRPr="00AD1D75">
        <w:rPr>
          <w:lang w:val="fr-FR"/>
        </w:rPr>
        <w:t> ;</w:t>
      </w:r>
    </w:p>
    <w:p w:rsidRPr="00AD1D75" w:rsidR="00CB124A" w:rsidP="00AD1D75">
      <w:pPr>
        <w:pStyle w:val="JuList"/>
        <w:rPr>
          <w:lang w:val="fr-FR"/>
        </w:rPr>
      </w:pPr>
    </w:p>
    <w:p w:rsidRPr="00AD1D75" w:rsidR="00E77CB3" w:rsidP="00AD1D75">
      <w:pPr>
        <w:pStyle w:val="JuList"/>
        <w:rPr>
          <w:lang w:val="fr-FR"/>
        </w:rPr>
      </w:pPr>
      <w:r w:rsidRPr="00AD1D75">
        <w:rPr>
          <w:lang w:val="fr-FR"/>
        </w:rPr>
        <w:t>3.</w:t>
      </w:r>
      <w:r w:rsidRPr="00AD1D75">
        <w:rPr>
          <w:lang w:val="fr-FR"/>
        </w:rPr>
        <w:t>  </w:t>
      </w:r>
      <w:r w:rsidRPr="00AD1D75">
        <w:rPr>
          <w:i/>
          <w:lang w:val="fr-FR"/>
        </w:rPr>
        <w:t>Dit</w:t>
      </w:r>
      <w:r w:rsidRPr="00AD1D75" w:rsidR="001E7EA8">
        <w:rPr>
          <w:lang w:val="fr-FR"/>
        </w:rPr>
        <w:t xml:space="preserve"> </w:t>
      </w:r>
      <w:r w:rsidRPr="00AD1D75">
        <w:rPr>
          <w:lang w:val="fr-FR"/>
        </w:rPr>
        <w:t>qu</w:t>
      </w:r>
      <w:r w:rsidRPr="00AD1D75" w:rsidR="00AD1D75">
        <w:rPr>
          <w:lang w:val="fr-FR"/>
        </w:rPr>
        <w:t>’</w:t>
      </w:r>
      <w:r w:rsidRPr="00AD1D75">
        <w:rPr>
          <w:lang w:val="fr-FR"/>
        </w:rPr>
        <w:t>il y a eu violation de l</w:t>
      </w:r>
      <w:r w:rsidRPr="00AD1D75" w:rsidR="00AD1D75">
        <w:rPr>
          <w:lang w:val="fr-FR"/>
        </w:rPr>
        <w:t>’</w:t>
      </w:r>
      <w:r w:rsidRPr="00AD1D75">
        <w:rPr>
          <w:lang w:val="fr-FR"/>
        </w:rPr>
        <w:t xml:space="preserve">article </w:t>
      </w:r>
      <w:r w:rsidRPr="00AD1D75">
        <w:rPr>
          <w:lang w:val="fr-FR"/>
        </w:rPr>
        <w:t>9</w:t>
      </w:r>
      <w:r w:rsidRPr="00AD1D75" w:rsidR="001E7EA8">
        <w:rPr>
          <w:lang w:val="fr-FR"/>
        </w:rPr>
        <w:t xml:space="preserve"> </w:t>
      </w:r>
      <w:r w:rsidRPr="00AD1D75">
        <w:rPr>
          <w:lang w:val="fr-FR"/>
        </w:rPr>
        <w:t>de la Convention ;</w:t>
      </w:r>
    </w:p>
    <w:p w:rsidRPr="00AD1D75" w:rsidR="00E77CB3" w:rsidP="00AD1D75">
      <w:pPr>
        <w:pStyle w:val="JuList"/>
        <w:rPr>
          <w:lang w:val="fr-FR"/>
        </w:rPr>
      </w:pPr>
    </w:p>
    <w:p w:rsidRPr="00AD1D75" w:rsidR="00C85F5A" w:rsidP="00AD1D75">
      <w:pPr>
        <w:pStyle w:val="JuList"/>
        <w:rPr>
          <w:lang w:val="fr-FR"/>
        </w:rPr>
      </w:pPr>
      <w:r w:rsidRPr="00AD1D75">
        <w:rPr>
          <w:lang w:val="fr-FR"/>
        </w:rPr>
        <w:t>4.  </w:t>
      </w:r>
      <w:r w:rsidRPr="00AD1D75">
        <w:rPr>
          <w:i/>
          <w:lang w:val="fr-FR"/>
        </w:rPr>
        <w:t>Dit</w:t>
      </w:r>
      <w:r w:rsidRPr="00AD1D75">
        <w:rPr>
          <w:lang w:val="fr-FR"/>
        </w:rPr>
        <w:t xml:space="preserve"> que le constat de violation constitue une satisfaction équitable suffisante pour le dommage moral subi par le premier requérant ;</w:t>
      </w:r>
    </w:p>
    <w:p w:rsidRPr="00AD1D75" w:rsidR="00C85F5A" w:rsidP="00AD1D75">
      <w:pPr>
        <w:pStyle w:val="JuList"/>
        <w:rPr>
          <w:lang w:val="fr-FR"/>
        </w:rPr>
      </w:pPr>
    </w:p>
    <w:p w:rsidRPr="00AD1D75" w:rsidR="002C4A91" w:rsidP="00AD1D75">
      <w:pPr>
        <w:pStyle w:val="JuList"/>
        <w:rPr>
          <w:lang w:val="fr-FR"/>
        </w:rPr>
      </w:pPr>
      <w:r w:rsidRPr="00AD1D75">
        <w:rPr>
          <w:lang w:val="fr-FR"/>
        </w:rPr>
        <w:t>5</w:t>
      </w:r>
      <w:r w:rsidRPr="00AD1D75" w:rsidR="00E77CB3">
        <w:rPr>
          <w:lang w:val="fr-FR"/>
        </w:rPr>
        <w:t>.  </w:t>
      </w:r>
      <w:r w:rsidRPr="00AD1D75" w:rsidR="00E77CB3">
        <w:rPr>
          <w:i/>
          <w:lang w:val="fr-FR"/>
        </w:rPr>
        <w:t>Dit</w:t>
      </w:r>
    </w:p>
    <w:p w:rsidRPr="00AD1D75" w:rsidR="00E77CB3" w:rsidP="00AD1D75">
      <w:pPr>
        <w:pStyle w:val="JuLista"/>
        <w:rPr>
          <w:lang w:val="fr-FR"/>
        </w:rPr>
      </w:pPr>
      <w:r w:rsidRPr="00AD1D75">
        <w:rPr>
          <w:lang w:val="fr-FR"/>
        </w:rPr>
        <w:t>a)  que l</w:t>
      </w:r>
      <w:r w:rsidRPr="00AD1D75" w:rsidR="00AD1D75">
        <w:rPr>
          <w:lang w:val="fr-FR"/>
        </w:rPr>
        <w:t>’</w:t>
      </w:r>
      <w:r w:rsidRPr="00AD1D75">
        <w:rPr>
          <w:lang w:val="fr-FR"/>
        </w:rPr>
        <w:t xml:space="preserve">État défendeur doit verser </w:t>
      </w:r>
      <w:r w:rsidRPr="00AD1D75" w:rsidR="008C7A62">
        <w:rPr>
          <w:lang w:val="fr-FR"/>
        </w:rPr>
        <w:t>au</w:t>
      </w:r>
      <w:r w:rsidRPr="00AD1D75" w:rsidR="000263CB">
        <w:rPr>
          <w:lang w:val="fr-FR"/>
        </w:rPr>
        <w:t xml:space="preserve"> second</w:t>
      </w:r>
      <w:r w:rsidRPr="00AD1D75" w:rsidR="008C7A62">
        <w:rPr>
          <w:lang w:val="fr-FR"/>
        </w:rPr>
        <w:t xml:space="preserve"> requérant</w:t>
      </w:r>
      <w:r w:rsidRPr="00AD1D75">
        <w:rPr>
          <w:lang w:val="fr-FR"/>
        </w:rPr>
        <w:t>, dans les trois mois, les sommes suivantes, à convertir dans la monnaie de l</w:t>
      </w:r>
      <w:r w:rsidRPr="00AD1D75" w:rsidR="00AD1D75">
        <w:rPr>
          <w:lang w:val="fr-FR"/>
        </w:rPr>
        <w:t>’</w:t>
      </w:r>
      <w:r w:rsidRPr="00AD1D75">
        <w:rPr>
          <w:lang w:val="fr-FR"/>
        </w:rPr>
        <w:t>État défendeur au taux applicable à la date du règlement :</w:t>
      </w:r>
    </w:p>
    <w:p w:rsidRPr="00AD1D75" w:rsidR="00E77CB3" w:rsidP="00AD1D75">
      <w:pPr>
        <w:pStyle w:val="JuListi"/>
        <w:rPr>
          <w:lang w:val="fr-FR" w:eastAsia="en-GB"/>
        </w:rPr>
      </w:pPr>
      <w:r w:rsidRPr="00AD1D75">
        <w:rPr>
          <w:lang w:val="fr-FR" w:eastAsia="en-GB"/>
        </w:rPr>
        <w:t>i</w:t>
      </w:r>
      <w:r w:rsidRPr="00AD1D75" w:rsidR="004763E8">
        <w:rPr>
          <w:lang w:val="fr-FR" w:eastAsia="en-GB"/>
        </w:rPr>
        <w:t>.</w:t>
      </w:r>
      <w:r w:rsidRPr="00AD1D75">
        <w:rPr>
          <w:lang w:val="fr-FR" w:eastAsia="en-GB"/>
        </w:rPr>
        <w:t>  </w:t>
      </w:r>
      <w:r w:rsidRPr="00AD1D75" w:rsidR="000263CB">
        <w:rPr>
          <w:lang w:val="fr-FR"/>
        </w:rPr>
        <w:t xml:space="preserve">4 500 </w:t>
      </w:r>
      <w:r w:rsidRPr="00AD1D75">
        <w:rPr>
          <w:lang w:val="fr-FR" w:eastAsia="en-GB"/>
        </w:rPr>
        <w:t>EUR (</w:t>
      </w:r>
      <w:r w:rsidRPr="00AD1D75" w:rsidR="000263CB">
        <w:rPr>
          <w:lang w:val="fr-FR" w:eastAsia="en-GB"/>
        </w:rPr>
        <w:t>quatre mille cinq cents euros),</w:t>
      </w:r>
      <w:r w:rsidRPr="00AD1D75">
        <w:rPr>
          <w:lang w:val="fr-FR" w:eastAsia="en-GB"/>
        </w:rPr>
        <w:t xml:space="preserve"> plus tout montant pouvant être dû à titre d</w:t>
      </w:r>
      <w:r w:rsidRPr="00AD1D75" w:rsidR="00AD1D75">
        <w:rPr>
          <w:lang w:val="fr-FR" w:eastAsia="en-GB"/>
        </w:rPr>
        <w:t>’</w:t>
      </w:r>
      <w:r w:rsidRPr="00AD1D75">
        <w:rPr>
          <w:lang w:val="fr-FR" w:eastAsia="en-GB"/>
        </w:rPr>
        <w:t>impôt, pour dommage moral</w:t>
      </w:r>
      <w:r w:rsidRPr="00AD1D75" w:rsidR="00691A58">
        <w:rPr>
          <w:lang w:val="fr-FR" w:eastAsia="en-GB"/>
        </w:rPr>
        <w:t>,</w:t>
      </w:r>
    </w:p>
    <w:p w:rsidRPr="00AD1D75" w:rsidR="00E77CB3" w:rsidP="00AD1D75">
      <w:pPr>
        <w:pStyle w:val="JuListi"/>
        <w:rPr>
          <w:lang w:val="fr-FR" w:eastAsia="en-GB"/>
        </w:rPr>
      </w:pPr>
      <w:r w:rsidRPr="00AD1D75">
        <w:rPr>
          <w:lang w:val="fr-FR" w:eastAsia="en-GB"/>
        </w:rPr>
        <w:t>ii</w:t>
      </w:r>
      <w:r w:rsidRPr="00AD1D75" w:rsidR="004763E8">
        <w:rPr>
          <w:lang w:val="fr-FR" w:eastAsia="en-GB"/>
        </w:rPr>
        <w:t>.</w:t>
      </w:r>
      <w:r w:rsidRPr="00AD1D75">
        <w:rPr>
          <w:lang w:val="fr-FR" w:eastAsia="en-GB"/>
        </w:rPr>
        <w:t>  </w:t>
      </w:r>
      <w:r w:rsidRPr="00AD1D75" w:rsidR="007201DB">
        <w:rPr>
          <w:lang w:val="fr-FR" w:eastAsia="en-GB"/>
        </w:rPr>
        <w:t>1</w:t>
      </w:r>
      <w:r w:rsidRPr="00AD1D75" w:rsidR="00691A58">
        <w:rPr>
          <w:lang w:val="fr-FR" w:eastAsia="en-GB"/>
        </w:rPr>
        <w:t> </w:t>
      </w:r>
      <w:r w:rsidRPr="00AD1D75" w:rsidR="007201DB">
        <w:rPr>
          <w:lang w:val="fr-FR" w:eastAsia="en-GB"/>
        </w:rPr>
        <w:t>470</w:t>
      </w:r>
      <w:r w:rsidRPr="00AD1D75">
        <w:rPr>
          <w:lang w:val="fr-FR" w:eastAsia="en-GB"/>
        </w:rPr>
        <w:t xml:space="preserve"> EUR (</w:t>
      </w:r>
      <w:r w:rsidRPr="00AD1D75" w:rsidR="007201DB">
        <w:rPr>
          <w:lang w:val="fr-FR" w:eastAsia="en-GB"/>
        </w:rPr>
        <w:t>mille quatre cent soixante-dix</w:t>
      </w:r>
      <w:r w:rsidRPr="00AD1D75">
        <w:rPr>
          <w:lang w:val="fr-FR" w:eastAsia="en-GB"/>
        </w:rPr>
        <w:t xml:space="preserve"> euros), plus tout montant </w:t>
      </w:r>
      <w:r w:rsidRPr="00AD1D75" w:rsidR="005E37C6">
        <w:rPr>
          <w:lang w:val="fr-FR" w:eastAsia="en-GB"/>
        </w:rPr>
        <w:t xml:space="preserve">pouvant être dû par </w:t>
      </w:r>
      <w:r w:rsidRPr="00AD1D75" w:rsidR="008C7A62">
        <w:rPr>
          <w:lang w:val="fr-FR"/>
        </w:rPr>
        <w:t>le</w:t>
      </w:r>
      <w:r w:rsidRPr="00AD1D75" w:rsidR="00C92792">
        <w:rPr>
          <w:lang w:val="fr-FR"/>
        </w:rPr>
        <w:t xml:space="preserve"> </w:t>
      </w:r>
      <w:r w:rsidRPr="00AD1D75" w:rsidR="00691A58">
        <w:rPr>
          <w:lang w:val="fr-FR"/>
        </w:rPr>
        <w:t xml:space="preserve">second </w:t>
      </w:r>
      <w:r w:rsidRPr="00AD1D75" w:rsidR="00C92792">
        <w:rPr>
          <w:lang w:val="fr-FR"/>
        </w:rPr>
        <w:t>requérant</w:t>
      </w:r>
      <w:r w:rsidRPr="00AD1D75" w:rsidR="005E37C6">
        <w:rPr>
          <w:lang w:val="fr-FR" w:eastAsia="en-GB"/>
        </w:rPr>
        <w:t xml:space="preserve"> à titre d</w:t>
      </w:r>
      <w:r w:rsidRPr="00AD1D75" w:rsidR="00AD1D75">
        <w:rPr>
          <w:lang w:val="fr-FR" w:eastAsia="en-GB"/>
        </w:rPr>
        <w:t>’</w:t>
      </w:r>
      <w:r w:rsidRPr="00AD1D75" w:rsidR="005E37C6">
        <w:rPr>
          <w:lang w:val="fr-FR" w:eastAsia="en-GB"/>
        </w:rPr>
        <w:t>impôt, pour frais et dépens</w:t>
      </w:r>
      <w:r w:rsidRPr="00AD1D75">
        <w:rPr>
          <w:lang w:val="fr-FR" w:eastAsia="en-GB"/>
        </w:rPr>
        <w:t> ;</w:t>
      </w:r>
    </w:p>
    <w:p w:rsidRPr="00AD1D75" w:rsidR="003175BA" w:rsidP="00AD1D75">
      <w:pPr>
        <w:pStyle w:val="JuLista"/>
        <w:rPr>
          <w:lang w:val="fr-FR"/>
        </w:rPr>
      </w:pPr>
      <w:r w:rsidRPr="00AD1D75">
        <w:rPr>
          <w:lang w:val="fr-FR"/>
        </w:rPr>
        <w:t>b)  qu</w:t>
      </w:r>
      <w:r w:rsidRPr="00AD1D75" w:rsidR="00AD1D75">
        <w:rPr>
          <w:lang w:val="fr-FR"/>
        </w:rPr>
        <w:t>’</w:t>
      </w:r>
      <w:r w:rsidRPr="00AD1D75">
        <w:rPr>
          <w:lang w:val="fr-FR"/>
        </w:rPr>
        <w:t>à compter de l</w:t>
      </w:r>
      <w:r w:rsidRPr="00AD1D75" w:rsidR="00AD1D75">
        <w:rPr>
          <w:lang w:val="fr-FR"/>
        </w:rPr>
        <w:t>’</w:t>
      </w:r>
      <w:r w:rsidRPr="00AD1D75">
        <w:rPr>
          <w:lang w:val="fr-FR"/>
        </w:rPr>
        <w:t>expiration dudit délai et jusqu</w:t>
      </w:r>
      <w:r w:rsidRPr="00AD1D75" w:rsidR="00AD1D75">
        <w:rPr>
          <w:lang w:val="fr-FR"/>
        </w:rPr>
        <w:t>’</w:t>
      </w:r>
      <w:r w:rsidRPr="00AD1D75">
        <w:rPr>
          <w:lang w:val="fr-FR"/>
        </w:rPr>
        <w:t>au versement, ces montants seront à majorer d</w:t>
      </w:r>
      <w:r w:rsidRPr="00AD1D75" w:rsidR="00AD1D75">
        <w:rPr>
          <w:lang w:val="fr-FR"/>
        </w:rPr>
        <w:t>’</w:t>
      </w:r>
      <w:r w:rsidRPr="00AD1D75">
        <w:rPr>
          <w:lang w:val="fr-FR"/>
        </w:rPr>
        <w:t>un intérêt simple à un taux égal à celui de la facilité de prêt marginal de la Banque centrale européenne applicable pendant cette période, augmenté de trois points de pourcentage ;</w:t>
      </w:r>
    </w:p>
    <w:p w:rsidRPr="00AD1D75" w:rsidR="00E77CB3" w:rsidP="00AD1D75">
      <w:pPr>
        <w:pStyle w:val="JuLista"/>
        <w:rPr>
          <w:lang w:val="fr-FR"/>
        </w:rPr>
      </w:pPr>
    </w:p>
    <w:p w:rsidRPr="00AD1D75" w:rsidR="00E77CB3" w:rsidP="00AD1D75">
      <w:pPr>
        <w:pStyle w:val="JuList"/>
        <w:rPr>
          <w:lang w:val="fr-FR"/>
        </w:rPr>
      </w:pPr>
      <w:r w:rsidRPr="00AD1D75">
        <w:rPr>
          <w:lang w:val="fr-FR"/>
        </w:rPr>
        <w:t>6</w:t>
      </w:r>
      <w:r w:rsidRPr="00AD1D75">
        <w:rPr>
          <w:lang w:val="fr-FR"/>
        </w:rPr>
        <w:t>.  </w:t>
      </w:r>
      <w:r w:rsidRPr="00AD1D75">
        <w:rPr>
          <w:i/>
          <w:lang w:val="fr-FR"/>
        </w:rPr>
        <w:t>Rejette</w:t>
      </w:r>
      <w:r w:rsidRPr="00AD1D75">
        <w:rPr>
          <w:lang w:val="fr-FR"/>
        </w:rPr>
        <w:t xml:space="preserve"> la demande de satisfaction équitable </w:t>
      </w:r>
      <w:r w:rsidRPr="00AD1D75" w:rsidR="00C85F5A">
        <w:rPr>
          <w:lang w:val="fr-FR"/>
        </w:rPr>
        <w:t xml:space="preserve">du second requérant </w:t>
      </w:r>
      <w:r w:rsidRPr="00AD1D75">
        <w:rPr>
          <w:lang w:val="fr-FR"/>
        </w:rPr>
        <w:t>pour le surplus.</w:t>
      </w:r>
    </w:p>
    <w:p w:rsidRPr="00AD1D75" w:rsidR="00E77CB3" w:rsidP="00AD1D75">
      <w:pPr>
        <w:pStyle w:val="JuParaLast"/>
        <w:keepNext w:val="0"/>
        <w:keepLines w:val="0"/>
        <w:rPr>
          <w:lang w:val="fr-FR"/>
        </w:rPr>
      </w:pPr>
      <w:r w:rsidRPr="00AD1D75">
        <w:rPr>
          <w:lang w:val="fr-FR"/>
        </w:rPr>
        <w:t>Fait en françai</w:t>
      </w:r>
      <w:r w:rsidRPr="00AD1D75" w:rsidR="00F704C3">
        <w:rPr>
          <w:lang w:val="fr-FR"/>
        </w:rPr>
        <w:t xml:space="preserve">s, puis communiqué par écrit le </w:t>
      </w:r>
      <w:r w:rsidRPr="00AD1D75" w:rsidR="00EB757C">
        <w:rPr>
          <w:lang w:val="fr-FR"/>
        </w:rPr>
        <w:t>19 février 2019</w:t>
      </w:r>
      <w:r w:rsidRPr="00AD1D75">
        <w:rPr>
          <w:lang w:val="fr-FR"/>
        </w:rPr>
        <w:t>, en application de l</w:t>
      </w:r>
      <w:r w:rsidRPr="00AD1D75" w:rsidR="00AD1D75">
        <w:rPr>
          <w:lang w:val="fr-FR"/>
        </w:rPr>
        <w:t>’</w:t>
      </w:r>
      <w:r w:rsidRPr="00AD1D75">
        <w:rPr>
          <w:lang w:val="fr-FR"/>
        </w:rPr>
        <w:t>article 77 §§ 2 et 3 du règlement</w:t>
      </w:r>
      <w:r w:rsidRPr="00AD1D75" w:rsidR="00AC0824">
        <w:rPr>
          <w:lang w:val="fr-FR"/>
        </w:rPr>
        <w:t xml:space="preserve"> de la Cour</w:t>
      </w:r>
      <w:r w:rsidRPr="00AD1D75">
        <w:rPr>
          <w:lang w:val="fr-FR"/>
        </w:rPr>
        <w:t>.</w:t>
      </w:r>
    </w:p>
    <w:p w:rsidRPr="00AD1D75" w:rsidR="004D15F3" w:rsidP="00AD1D75">
      <w:pPr>
        <w:pStyle w:val="JuSigned"/>
        <w:tabs>
          <w:tab w:val="center" w:pos="5670"/>
          <w:tab w:val="clear" w:pos="6407"/>
        </w:tabs>
        <w:rPr>
          <w:lang w:val="fr-FR"/>
        </w:rPr>
      </w:pPr>
      <w:r w:rsidRPr="00AD1D75">
        <w:rPr>
          <w:lang w:val="fr-FR"/>
        </w:rPr>
        <w:tab/>
      </w:r>
      <w:r w:rsidRPr="00AD1D75" w:rsidR="001E7EA8">
        <w:rPr>
          <w:lang w:val="fr-FR"/>
        </w:rPr>
        <w:t>Andrea Tamietti</w:t>
      </w:r>
      <w:r w:rsidRPr="00AD1D75" w:rsidR="00E77CB3">
        <w:rPr>
          <w:lang w:val="fr-FR"/>
        </w:rPr>
        <w:tab/>
      </w:r>
      <w:r w:rsidRPr="00AD1D75" w:rsidR="00EB757C">
        <w:rPr>
          <w:lang w:val="fr-FR"/>
        </w:rPr>
        <w:t>Paulo Pinto de Albuquerque</w:t>
      </w:r>
      <w:r w:rsidRPr="00AD1D75" w:rsidR="00E77CB3">
        <w:rPr>
          <w:lang w:val="fr-FR"/>
        </w:rPr>
        <w:br/>
      </w:r>
      <w:r w:rsidRPr="00AD1D75" w:rsidR="00E77CB3">
        <w:rPr>
          <w:lang w:val="fr-FR"/>
        </w:rPr>
        <w:tab/>
      </w:r>
      <w:r w:rsidRPr="00AD1D75">
        <w:rPr>
          <w:lang w:val="fr-FR"/>
        </w:rPr>
        <w:t>Greffi</w:t>
      </w:r>
      <w:r w:rsidRPr="00AD1D75" w:rsidR="001E7EA8">
        <w:rPr>
          <w:lang w:val="fr-FR"/>
        </w:rPr>
        <w:t>er adjoint</w:t>
      </w:r>
      <w:r w:rsidRPr="00AD1D75" w:rsidR="00E77CB3">
        <w:rPr>
          <w:lang w:val="fr-FR"/>
        </w:rPr>
        <w:tab/>
      </w:r>
      <w:r w:rsidRPr="00AD1D75">
        <w:rPr>
          <w:lang w:val="fr-FR"/>
        </w:rPr>
        <w:t>Président</w:t>
      </w:r>
    </w:p>
    <w:p w:rsidRPr="00AD1D75" w:rsidR="00F704C3" w:rsidP="00AD1D75">
      <w:pPr>
        <w:pStyle w:val="JuParaLast"/>
        <w:rPr>
          <w:lang w:val="fr-FR"/>
        </w:rPr>
      </w:pPr>
    </w:p>
    <w:sectPr w:rsidSect="001638DE">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C3" w:rsidRPr="00150BFA" w:rsidP="001638DE">
    <w:pPr>
      <w:jc w:val="center"/>
    </w:pPr>
    <w:r>
      <w:rPr>
        <w:noProof/>
        <w:lang w:val="en-US"/>
      </w:rPr>
      <w:drawing>
        <wp:inline distT="0" distB="0" distL="0" distR="0">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704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C3" w:rsidRPr="001638DE" w:rsidP="001638D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C3" w:rsidRPr="00A45145" w:rsidP="001638DE">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704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C3" w:rsidRPr="00CC15E7" w:rsidP="00C611D8">
    <w:pPr>
      <w:pStyle w:val="ECHRHeader"/>
      <w:rPr>
        <w:lang w:val="fr-FR"/>
      </w:rPr>
    </w:pPr>
    <w:r>
      <w:rPr>
        <w:rStyle w:val="PageNumber"/>
        <w:lang w:val="en-US"/>
      </w:rPr>
      <w:fldChar w:fldCharType="begin"/>
    </w:r>
    <w:r w:rsidRPr="00CC15E7">
      <w:rPr>
        <w:rStyle w:val="PageNumber"/>
        <w:lang w:val="fr-FR"/>
      </w:rPr>
      <w:instrText xml:space="preserve"> PAGE </w:instrText>
    </w:r>
    <w:r>
      <w:rPr>
        <w:rStyle w:val="PageNumber"/>
        <w:lang w:val="en-US"/>
      </w:rPr>
      <w:fldChar w:fldCharType="separate"/>
    </w:r>
    <w:r w:rsidR="00AD1D75">
      <w:rPr>
        <w:rStyle w:val="PageNumber"/>
        <w:noProof/>
        <w:lang w:val="fr-FR"/>
      </w:rPr>
      <w:t>4</w:t>
    </w:r>
    <w:r>
      <w:rPr>
        <w:rStyle w:val="PageNumber"/>
        <w:lang w:val="en-US"/>
      </w:rPr>
      <w:fldChar w:fldCharType="end"/>
    </w:r>
    <w:r w:rsidRPr="00CC15E7">
      <w:rPr>
        <w:rStyle w:val="PageNumber"/>
        <w:lang w:val="fr-FR"/>
      </w:rPr>
      <w:tab/>
    </w:r>
    <w:r>
      <w:rPr>
        <w:noProof/>
        <w:lang w:val="fr-FR"/>
      </w:rPr>
      <w:t>ARRÊT</w:t>
    </w:r>
    <w:r>
      <w:rPr>
        <w:lang w:val="fr-FR"/>
      </w:rPr>
      <w:t xml:space="preserve"> TOTHPAL ET</w:t>
    </w:r>
    <w:r w:rsidRPr="00CC15E7">
      <w:rPr>
        <w:lang w:val="fr-FR"/>
      </w:rPr>
      <w:t xml:space="preserve"> SZABO c. </w:t>
    </w:r>
    <w:r>
      <w:rPr>
        <w:lang w:val="fr-FR"/>
      </w:rPr>
      <w:t>ROUMANIE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C3" w:rsidRPr="001C3AE1" w:rsidP="00C63990">
    <w:pPr>
      <w:pStyle w:val="ECHRHeader"/>
      <w:rPr>
        <w:lang w:val="fr-FR"/>
      </w:rPr>
    </w:pPr>
    <w:r w:rsidRPr="001C3AE1">
      <w:rPr>
        <w:lang w:val="fr-FR"/>
      </w:rPr>
      <w:tab/>
    </w:r>
    <w:r>
      <w:rPr>
        <w:noProof/>
        <w:lang w:val="fr-FR"/>
      </w:rPr>
      <w:t>ARRÊT</w:t>
    </w:r>
    <w:r>
      <w:rPr>
        <w:lang w:val="fr-FR"/>
      </w:rPr>
      <w:t xml:space="preserve"> TOTHPAL ET</w:t>
    </w:r>
    <w:r w:rsidRPr="00CC15E7">
      <w:rPr>
        <w:lang w:val="fr-FR"/>
      </w:rPr>
      <w:t xml:space="preserve"> SZABO c. </w:t>
    </w:r>
    <w:r>
      <w:rPr>
        <w:lang w:val="fr-FR"/>
      </w:rPr>
      <w:t>ROUMANIE</w:t>
    </w:r>
    <w:r w:rsidRPr="00CC15E7">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AD1D75">
      <w:rPr>
        <w:rStyle w:val="PageNumber"/>
        <w:noProof/>
        <w:lang w:val="fr-FR"/>
      </w:rPr>
      <w:t>5</w:t>
    </w:r>
    <w:r>
      <w:rPr>
        <w:rStyle w:val="PageNumber"/>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62"/>
    <w:rsid w:val="000041F8"/>
    <w:rsid w:val="000042A8"/>
    <w:rsid w:val="00004308"/>
    <w:rsid w:val="00005BF0"/>
    <w:rsid w:val="00007154"/>
    <w:rsid w:val="000103AE"/>
    <w:rsid w:val="00011D69"/>
    <w:rsid w:val="00012AD3"/>
    <w:rsid w:val="00013B29"/>
    <w:rsid w:val="000141D6"/>
    <w:rsid w:val="00014B7F"/>
    <w:rsid w:val="00015C2D"/>
    <w:rsid w:val="00015F00"/>
    <w:rsid w:val="0001665C"/>
    <w:rsid w:val="00016811"/>
    <w:rsid w:val="00021723"/>
    <w:rsid w:val="00022C1D"/>
    <w:rsid w:val="00025879"/>
    <w:rsid w:val="000263CB"/>
    <w:rsid w:val="00030E54"/>
    <w:rsid w:val="00031347"/>
    <w:rsid w:val="00032DCF"/>
    <w:rsid w:val="00034987"/>
    <w:rsid w:val="00035334"/>
    <w:rsid w:val="00043A74"/>
    <w:rsid w:val="00046817"/>
    <w:rsid w:val="000602DF"/>
    <w:rsid w:val="00060790"/>
    <w:rsid w:val="00061B05"/>
    <w:rsid w:val="000632D5"/>
    <w:rsid w:val="000644EE"/>
    <w:rsid w:val="00066A71"/>
    <w:rsid w:val="000925AD"/>
    <w:rsid w:val="00097D99"/>
    <w:rsid w:val="000A24EB"/>
    <w:rsid w:val="000A4179"/>
    <w:rsid w:val="000A4731"/>
    <w:rsid w:val="000B18E5"/>
    <w:rsid w:val="000B6923"/>
    <w:rsid w:val="000B7AF6"/>
    <w:rsid w:val="000C5F3C"/>
    <w:rsid w:val="000C6DCC"/>
    <w:rsid w:val="000C7C71"/>
    <w:rsid w:val="000C7E4A"/>
    <w:rsid w:val="000D47AA"/>
    <w:rsid w:val="000D721F"/>
    <w:rsid w:val="000E069B"/>
    <w:rsid w:val="000E0E82"/>
    <w:rsid w:val="000E1DC5"/>
    <w:rsid w:val="000E223F"/>
    <w:rsid w:val="000E2AE2"/>
    <w:rsid w:val="000E57C1"/>
    <w:rsid w:val="000E5A6B"/>
    <w:rsid w:val="000E7D45"/>
    <w:rsid w:val="000F00EF"/>
    <w:rsid w:val="000F499D"/>
    <w:rsid w:val="000F7851"/>
    <w:rsid w:val="00104E23"/>
    <w:rsid w:val="00111B0C"/>
    <w:rsid w:val="00116DC2"/>
    <w:rsid w:val="00117FB9"/>
    <w:rsid w:val="00120D6C"/>
    <w:rsid w:val="001257EC"/>
    <w:rsid w:val="001305DF"/>
    <w:rsid w:val="00132695"/>
    <w:rsid w:val="00133D33"/>
    <w:rsid w:val="00134D64"/>
    <w:rsid w:val="00135A30"/>
    <w:rsid w:val="0013612C"/>
    <w:rsid w:val="00137FF6"/>
    <w:rsid w:val="00141650"/>
    <w:rsid w:val="00141CFC"/>
    <w:rsid w:val="00146069"/>
    <w:rsid w:val="00150BFA"/>
    <w:rsid w:val="001516A3"/>
    <w:rsid w:val="0016174F"/>
    <w:rsid w:val="001619D7"/>
    <w:rsid w:val="00162A12"/>
    <w:rsid w:val="001638DE"/>
    <w:rsid w:val="00163A9C"/>
    <w:rsid w:val="00163CB4"/>
    <w:rsid w:val="00166530"/>
    <w:rsid w:val="00170EA3"/>
    <w:rsid w:val="0017385B"/>
    <w:rsid w:val="0018062F"/>
    <w:rsid w:val="001821CD"/>
    <w:rsid w:val="001832BD"/>
    <w:rsid w:val="001838DA"/>
    <w:rsid w:val="00187E9C"/>
    <w:rsid w:val="001933E4"/>
    <w:rsid w:val="00193F67"/>
    <w:rsid w:val="001943B5"/>
    <w:rsid w:val="00195134"/>
    <w:rsid w:val="0019607A"/>
    <w:rsid w:val="001A145B"/>
    <w:rsid w:val="001A3EF2"/>
    <w:rsid w:val="001A47C5"/>
    <w:rsid w:val="001A5F22"/>
    <w:rsid w:val="001A674C"/>
    <w:rsid w:val="001B3B24"/>
    <w:rsid w:val="001B7851"/>
    <w:rsid w:val="001C0F98"/>
    <w:rsid w:val="001C2A42"/>
    <w:rsid w:val="001C3531"/>
    <w:rsid w:val="001C3AE1"/>
    <w:rsid w:val="001C41FA"/>
    <w:rsid w:val="001D431D"/>
    <w:rsid w:val="001D63ED"/>
    <w:rsid w:val="001D7348"/>
    <w:rsid w:val="001E035B"/>
    <w:rsid w:val="001E0961"/>
    <w:rsid w:val="001E0B6D"/>
    <w:rsid w:val="001E2829"/>
    <w:rsid w:val="001E3EAE"/>
    <w:rsid w:val="001E6F32"/>
    <w:rsid w:val="001E7EA8"/>
    <w:rsid w:val="001F2145"/>
    <w:rsid w:val="001F4E43"/>
    <w:rsid w:val="001F5A1D"/>
    <w:rsid w:val="001F6262"/>
    <w:rsid w:val="001F67B0"/>
    <w:rsid w:val="001F6F11"/>
    <w:rsid w:val="001F77D9"/>
    <w:rsid w:val="001F7B3D"/>
    <w:rsid w:val="00205F9F"/>
    <w:rsid w:val="00210326"/>
    <w:rsid w:val="00210338"/>
    <w:rsid w:val="002115FC"/>
    <w:rsid w:val="00213A89"/>
    <w:rsid w:val="0021423C"/>
    <w:rsid w:val="002203C1"/>
    <w:rsid w:val="0022149B"/>
    <w:rsid w:val="00226C40"/>
    <w:rsid w:val="00230242"/>
    <w:rsid w:val="00230D00"/>
    <w:rsid w:val="00231DF7"/>
    <w:rsid w:val="00231FD1"/>
    <w:rsid w:val="002339E0"/>
    <w:rsid w:val="00233CF8"/>
    <w:rsid w:val="0023575D"/>
    <w:rsid w:val="00237148"/>
    <w:rsid w:val="0024222D"/>
    <w:rsid w:val="00242C70"/>
    <w:rsid w:val="00243432"/>
    <w:rsid w:val="00244B0E"/>
    <w:rsid w:val="00244F6C"/>
    <w:rsid w:val="00246ABB"/>
    <w:rsid w:val="002532C5"/>
    <w:rsid w:val="002534DA"/>
    <w:rsid w:val="00260986"/>
    <w:rsid w:val="00260C03"/>
    <w:rsid w:val="00262D58"/>
    <w:rsid w:val="0026540E"/>
    <w:rsid w:val="00267852"/>
    <w:rsid w:val="00275123"/>
    <w:rsid w:val="00282240"/>
    <w:rsid w:val="00284947"/>
    <w:rsid w:val="00291379"/>
    <w:rsid w:val="002948AD"/>
    <w:rsid w:val="002A01CC"/>
    <w:rsid w:val="002A30E4"/>
    <w:rsid w:val="002A5305"/>
    <w:rsid w:val="002A61B1"/>
    <w:rsid w:val="002A663C"/>
    <w:rsid w:val="002B1506"/>
    <w:rsid w:val="002B3677"/>
    <w:rsid w:val="002B4100"/>
    <w:rsid w:val="002B444B"/>
    <w:rsid w:val="002B5887"/>
    <w:rsid w:val="002C0E27"/>
    <w:rsid w:val="002C1428"/>
    <w:rsid w:val="002C3040"/>
    <w:rsid w:val="002C3383"/>
    <w:rsid w:val="002C41E7"/>
    <w:rsid w:val="002C4A91"/>
    <w:rsid w:val="002D022D"/>
    <w:rsid w:val="002D23B6"/>
    <w:rsid w:val="002D24BB"/>
    <w:rsid w:val="002E02CB"/>
    <w:rsid w:val="002E0C87"/>
    <w:rsid w:val="002E7739"/>
    <w:rsid w:val="002F2AF7"/>
    <w:rsid w:val="002F2F11"/>
    <w:rsid w:val="002F431B"/>
    <w:rsid w:val="002F4824"/>
    <w:rsid w:val="002F7E1C"/>
    <w:rsid w:val="00301A75"/>
    <w:rsid w:val="00302F70"/>
    <w:rsid w:val="0030336F"/>
    <w:rsid w:val="0030375E"/>
    <w:rsid w:val="00303E17"/>
    <w:rsid w:val="00305F56"/>
    <w:rsid w:val="00312A30"/>
    <w:rsid w:val="00312F97"/>
    <w:rsid w:val="00314D26"/>
    <w:rsid w:val="003164BF"/>
    <w:rsid w:val="003175BA"/>
    <w:rsid w:val="00320F72"/>
    <w:rsid w:val="0032446F"/>
    <w:rsid w:val="0032463E"/>
    <w:rsid w:val="003252F0"/>
    <w:rsid w:val="00326224"/>
    <w:rsid w:val="00337EE4"/>
    <w:rsid w:val="00340FFD"/>
    <w:rsid w:val="00347339"/>
    <w:rsid w:val="003506B1"/>
    <w:rsid w:val="00354F8C"/>
    <w:rsid w:val="00356AC7"/>
    <w:rsid w:val="00360179"/>
    <w:rsid w:val="003609FA"/>
    <w:rsid w:val="003612B7"/>
    <w:rsid w:val="003710C8"/>
    <w:rsid w:val="003750BE"/>
    <w:rsid w:val="00377346"/>
    <w:rsid w:val="00384D70"/>
    <w:rsid w:val="00385D5F"/>
    <w:rsid w:val="00386AA5"/>
    <w:rsid w:val="00387B9D"/>
    <w:rsid w:val="00391453"/>
    <w:rsid w:val="00391A81"/>
    <w:rsid w:val="0039364F"/>
    <w:rsid w:val="0039383A"/>
    <w:rsid w:val="003943E9"/>
    <w:rsid w:val="00396686"/>
    <w:rsid w:val="0039778E"/>
    <w:rsid w:val="003A6F1A"/>
    <w:rsid w:val="003B0BCE"/>
    <w:rsid w:val="003B257F"/>
    <w:rsid w:val="003B2814"/>
    <w:rsid w:val="003B4941"/>
    <w:rsid w:val="003B69DB"/>
    <w:rsid w:val="003C5714"/>
    <w:rsid w:val="003C6B9F"/>
    <w:rsid w:val="003C6E2A"/>
    <w:rsid w:val="003D0299"/>
    <w:rsid w:val="003D4EA7"/>
    <w:rsid w:val="003D5B58"/>
    <w:rsid w:val="003E1D6A"/>
    <w:rsid w:val="003E2098"/>
    <w:rsid w:val="003E6D80"/>
    <w:rsid w:val="003F05FA"/>
    <w:rsid w:val="003F244A"/>
    <w:rsid w:val="003F30B8"/>
    <w:rsid w:val="003F375E"/>
    <w:rsid w:val="003F4C45"/>
    <w:rsid w:val="003F4F20"/>
    <w:rsid w:val="003F5F7B"/>
    <w:rsid w:val="003F7D64"/>
    <w:rsid w:val="003F7FF2"/>
    <w:rsid w:val="00400471"/>
    <w:rsid w:val="0040158B"/>
    <w:rsid w:val="004074A8"/>
    <w:rsid w:val="00414300"/>
    <w:rsid w:val="004147EA"/>
    <w:rsid w:val="0041692B"/>
    <w:rsid w:val="0042281D"/>
    <w:rsid w:val="00422BBD"/>
    <w:rsid w:val="00425C67"/>
    <w:rsid w:val="00425D56"/>
    <w:rsid w:val="00427E7A"/>
    <w:rsid w:val="00431A22"/>
    <w:rsid w:val="00432A37"/>
    <w:rsid w:val="00434DF2"/>
    <w:rsid w:val="00434EC4"/>
    <w:rsid w:val="00435942"/>
    <w:rsid w:val="00436C49"/>
    <w:rsid w:val="004415C2"/>
    <w:rsid w:val="00445366"/>
    <w:rsid w:val="00447F5B"/>
    <w:rsid w:val="0045067D"/>
    <w:rsid w:val="004578F4"/>
    <w:rsid w:val="00461860"/>
    <w:rsid w:val="00461DB0"/>
    <w:rsid w:val="00463926"/>
    <w:rsid w:val="00464C9A"/>
    <w:rsid w:val="00464E6B"/>
    <w:rsid w:val="00472D49"/>
    <w:rsid w:val="004741F5"/>
    <w:rsid w:val="00474239"/>
    <w:rsid w:val="00474F3D"/>
    <w:rsid w:val="004763E8"/>
    <w:rsid w:val="00477E3A"/>
    <w:rsid w:val="00483E5F"/>
    <w:rsid w:val="00485FF9"/>
    <w:rsid w:val="0048700F"/>
    <w:rsid w:val="004907F0"/>
    <w:rsid w:val="0049140B"/>
    <w:rsid w:val="004923A5"/>
    <w:rsid w:val="00496BFB"/>
    <w:rsid w:val="004A15C7"/>
    <w:rsid w:val="004A4A05"/>
    <w:rsid w:val="004B013B"/>
    <w:rsid w:val="004B112B"/>
    <w:rsid w:val="004C01E4"/>
    <w:rsid w:val="004C086C"/>
    <w:rsid w:val="004C1F56"/>
    <w:rsid w:val="004C27BC"/>
    <w:rsid w:val="004C636D"/>
    <w:rsid w:val="004D15F3"/>
    <w:rsid w:val="004D1BC7"/>
    <w:rsid w:val="004D3316"/>
    <w:rsid w:val="004D5311"/>
    <w:rsid w:val="004D5DCC"/>
    <w:rsid w:val="004E5CDD"/>
    <w:rsid w:val="004F10AF"/>
    <w:rsid w:val="004F11A4"/>
    <w:rsid w:val="004F2389"/>
    <w:rsid w:val="004F2979"/>
    <w:rsid w:val="004F304D"/>
    <w:rsid w:val="004F61BE"/>
    <w:rsid w:val="004F66B1"/>
    <w:rsid w:val="005029CE"/>
    <w:rsid w:val="00503344"/>
    <w:rsid w:val="00505C3E"/>
    <w:rsid w:val="00511C07"/>
    <w:rsid w:val="005173A6"/>
    <w:rsid w:val="00520BAA"/>
    <w:rsid w:val="00525208"/>
    <w:rsid w:val="005257A5"/>
    <w:rsid w:val="005264C0"/>
    <w:rsid w:val="00526A8A"/>
    <w:rsid w:val="00531DF2"/>
    <w:rsid w:val="005442EE"/>
    <w:rsid w:val="00546C0F"/>
    <w:rsid w:val="00547353"/>
    <w:rsid w:val="005474E7"/>
    <w:rsid w:val="005512A3"/>
    <w:rsid w:val="00553E3F"/>
    <w:rsid w:val="00555E44"/>
    <w:rsid w:val="005578CE"/>
    <w:rsid w:val="00562781"/>
    <w:rsid w:val="00566E67"/>
    <w:rsid w:val="00570312"/>
    <w:rsid w:val="0057271C"/>
    <w:rsid w:val="00572845"/>
    <w:rsid w:val="00574C83"/>
    <w:rsid w:val="00574E53"/>
    <w:rsid w:val="00577173"/>
    <w:rsid w:val="0058597E"/>
    <w:rsid w:val="00587743"/>
    <w:rsid w:val="00592772"/>
    <w:rsid w:val="00594018"/>
    <w:rsid w:val="0059574A"/>
    <w:rsid w:val="00596468"/>
    <w:rsid w:val="005A02CB"/>
    <w:rsid w:val="005A1B9B"/>
    <w:rsid w:val="005A6751"/>
    <w:rsid w:val="005B092E"/>
    <w:rsid w:val="005B152C"/>
    <w:rsid w:val="005B1EE0"/>
    <w:rsid w:val="005B2591"/>
    <w:rsid w:val="005B2B24"/>
    <w:rsid w:val="005B4425"/>
    <w:rsid w:val="005B4B94"/>
    <w:rsid w:val="005C17A2"/>
    <w:rsid w:val="005C3EE8"/>
    <w:rsid w:val="005D1585"/>
    <w:rsid w:val="005D34F9"/>
    <w:rsid w:val="005D4190"/>
    <w:rsid w:val="005D67A3"/>
    <w:rsid w:val="005D6986"/>
    <w:rsid w:val="005E05B0"/>
    <w:rsid w:val="005E2988"/>
    <w:rsid w:val="005E3085"/>
    <w:rsid w:val="005E32A5"/>
    <w:rsid w:val="005E3331"/>
    <w:rsid w:val="005E3412"/>
    <w:rsid w:val="005E37C6"/>
    <w:rsid w:val="005F51E1"/>
    <w:rsid w:val="00602A86"/>
    <w:rsid w:val="00611C80"/>
    <w:rsid w:val="00617E0D"/>
    <w:rsid w:val="00620692"/>
    <w:rsid w:val="006242CA"/>
    <w:rsid w:val="00627507"/>
    <w:rsid w:val="006310E4"/>
    <w:rsid w:val="00632C92"/>
    <w:rsid w:val="00633717"/>
    <w:rsid w:val="006344E1"/>
    <w:rsid w:val="00634EEA"/>
    <w:rsid w:val="00646454"/>
    <w:rsid w:val="0065298D"/>
    <w:rsid w:val="00653BCD"/>
    <w:rsid w:val="006545C4"/>
    <w:rsid w:val="00654DD7"/>
    <w:rsid w:val="00656560"/>
    <w:rsid w:val="0066157F"/>
    <w:rsid w:val="00661971"/>
    <w:rsid w:val="00661CE8"/>
    <w:rsid w:val="006623D9"/>
    <w:rsid w:val="00662F19"/>
    <w:rsid w:val="006638A3"/>
    <w:rsid w:val="0066550C"/>
    <w:rsid w:val="00667B26"/>
    <w:rsid w:val="00667EFE"/>
    <w:rsid w:val="006716F2"/>
    <w:rsid w:val="00682AF2"/>
    <w:rsid w:val="00682BF2"/>
    <w:rsid w:val="00684D2B"/>
    <w:rsid w:val="006859CE"/>
    <w:rsid w:val="00691270"/>
    <w:rsid w:val="00691A58"/>
    <w:rsid w:val="00692A0A"/>
    <w:rsid w:val="00693AEF"/>
    <w:rsid w:val="00694A2E"/>
    <w:rsid w:val="00694BA8"/>
    <w:rsid w:val="00697148"/>
    <w:rsid w:val="006A037C"/>
    <w:rsid w:val="006A0395"/>
    <w:rsid w:val="006A0E9D"/>
    <w:rsid w:val="006A36F4"/>
    <w:rsid w:val="006A406F"/>
    <w:rsid w:val="006A5D3A"/>
    <w:rsid w:val="006A5FE2"/>
    <w:rsid w:val="006B5714"/>
    <w:rsid w:val="006C1BCB"/>
    <w:rsid w:val="006C23D4"/>
    <w:rsid w:val="006C2EDA"/>
    <w:rsid w:val="006C64BE"/>
    <w:rsid w:val="006C76F9"/>
    <w:rsid w:val="006C7BB0"/>
    <w:rsid w:val="006D1854"/>
    <w:rsid w:val="006D3237"/>
    <w:rsid w:val="006D7033"/>
    <w:rsid w:val="006D78A2"/>
    <w:rsid w:val="006E08E8"/>
    <w:rsid w:val="006E2E37"/>
    <w:rsid w:val="006E3CF1"/>
    <w:rsid w:val="006E46B6"/>
    <w:rsid w:val="006E7E80"/>
    <w:rsid w:val="006F3CD2"/>
    <w:rsid w:val="006F48CA"/>
    <w:rsid w:val="006F64DD"/>
    <w:rsid w:val="006F7B58"/>
    <w:rsid w:val="00701106"/>
    <w:rsid w:val="00706BA7"/>
    <w:rsid w:val="00711AAB"/>
    <w:rsid w:val="00711B9F"/>
    <w:rsid w:val="00715127"/>
    <w:rsid w:val="00715E8E"/>
    <w:rsid w:val="007201DB"/>
    <w:rsid w:val="00723580"/>
    <w:rsid w:val="00723755"/>
    <w:rsid w:val="0073136C"/>
    <w:rsid w:val="00731F0F"/>
    <w:rsid w:val="00733250"/>
    <w:rsid w:val="007410EB"/>
    <w:rsid w:val="00741404"/>
    <w:rsid w:val="00741F60"/>
    <w:rsid w:val="007449E5"/>
    <w:rsid w:val="00745B9A"/>
    <w:rsid w:val="00747196"/>
    <w:rsid w:val="00747FF0"/>
    <w:rsid w:val="007513B3"/>
    <w:rsid w:val="0076447A"/>
    <w:rsid w:val="00764D4E"/>
    <w:rsid w:val="00765A1F"/>
    <w:rsid w:val="00766468"/>
    <w:rsid w:val="00766E81"/>
    <w:rsid w:val="00767414"/>
    <w:rsid w:val="00770B89"/>
    <w:rsid w:val="00774360"/>
    <w:rsid w:val="00775B6D"/>
    <w:rsid w:val="00776D68"/>
    <w:rsid w:val="007827D6"/>
    <w:rsid w:val="00782FCD"/>
    <w:rsid w:val="00784E75"/>
    <w:rsid w:val="007850EE"/>
    <w:rsid w:val="00785B95"/>
    <w:rsid w:val="00790DA2"/>
    <w:rsid w:val="00790E96"/>
    <w:rsid w:val="00793366"/>
    <w:rsid w:val="007933FA"/>
    <w:rsid w:val="007952DA"/>
    <w:rsid w:val="007A0725"/>
    <w:rsid w:val="007A716F"/>
    <w:rsid w:val="007B270A"/>
    <w:rsid w:val="007B4B56"/>
    <w:rsid w:val="007C0695"/>
    <w:rsid w:val="007C1C7F"/>
    <w:rsid w:val="007C419A"/>
    <w:rsid w:val="007C4CC8"/>
    <w:rsid w:val="007C5300"/>
    <w:rsid w:val="007C5426"/>
    <w:rsid w:val="007C5798"/>
    <w:rsid w:val="007D4832"/>
    <w:rsid w:val="007D775B"/>
    <w:rsid w:val="007E16F2"/>
    <w:rsid w:val="007E21B2"/>
    <w:rsid w:val="007E2C4E"/>
    <w:rsid w:val="007E3ED4"/>
    <w:rsid w:val="007E48C2"/>
    <w:rsid w:val="007E5FBE"/>
    <w:rsid w:val="007F1905"/>
    <w:rsid w:val="007F4F51"/>
    <w:rsid w:val="00801300"/>
    <w:rsid w:val="00802C64"/>
    <w:rsid w:val="00803744"/>
    <w:rsid w:val="00805E52"/>
    <w:rsid w:val="008061D0"/>
    <w:rsid w:val="00810B38"/>
    <w:rsid w:val="008204C7"/>
    <w:rsid w:val="0082062A"/>
    <w:rsid w:val="00820992"/>
    <w:rsid w:val="00821144"/>
    <w:rsid w:val="00823602"/>
    <w:rsid w:val="008255F5"/>
    <w:rsid w:val="0083014E"/>
    <w:rsid w:val="0083214A"/>
    <w:rsid w:val="008323C4"/>
    <w:rsid w:val="00834220"/>
    <w:rsid w:val="00835743"/>
    <w:rsid w:val="0084351A"/>
    <w:rsid w:val="00844C8F"/>
    <w:rsid w:val="00845723"/>
    <w:rsid w:val="00851EF9"/>
    <w:rsid w:val="008577FD"/>
    <w:rsid w:val="00860B03"/>
    <w:rsid w:val="00860CBE"/>
    <w:rsid w:val="008612DF"/>
    <w:rsid w:val="0086497A"/>
    <w:rsid w:val="008713A1"/>
    <w:rsid w:val="0087202E"/>
    <w:rsid w:val="008754AB"/>
    <w:rsid w:val="00875AB3"/>
    <w:rsid w:val="0088060C"/>
    <w:rsid w:val="008851E6"/>
    <w:rsid w:val="0089110F"/>
    <w:rsid w:val="00892205"/>
    <w:rsid w:val="00893576"/>
    <w:rsid w:val="00893E73"/>
    <w:rsid w:val="00897A59"/>
    <w:rsid w:val="008B02DC"/>
    <w:rsid w:val="008B57CE"/>
    <w:rsid w:val="008C26DE"/>
    <w:rsid w:val="008C3657"/>
    <w:rsid w:val="008C7A62"/>
    <w:rsid w:val="008D1078"/>
    <w:rsid w:val="008D2225"/>
    <w:rsid w:val="008D4752"/>
    <w:rsid w:val="008D7298"/>
    <w:rsid w:val="008E271C"/>
    <w:rsid w:val="008E418E"/>
    <w:rsid w:val="008E5BC6"/>
    <w:rsid w:val="008E6A25"/>
    <w:rsid w:val="008F5193"/>
    <w:rsid w:val="008F71BD"/>
    <w:rsid w:val="00900A03"/>
    <w:rsid w:val="009013A7"/>
    <w:rsid w:val="009017FB"/>
    <w:rsid w:val="009017FC"/>
    <w:rsid w:val="00901FDE"/>
    <w:rsid w:val="00903E4E"/>
    <w:rsid w:val="00903E85"/>
    <w:rsid w:val="0090506B"/>
    <w:rsid w:val="009050C9"/>
    <w:rsid w:val="009066FC"/>
    <w:rsid w:val="009140A3"/>
    <w:rsid w:val="009144A2"/>
    <w:rsid w:val="0091510C"/>
    <w:rsid w:val="00915286"/>
    <w:rsid w:val="00915F4B"/>
    <w:rsid w:val="009259AC"/>
    <w:rsid w:val="00926AD5"/>
    <w:rsid w:val="00926F38"/>
    <w:rsid w:val="00934301"/>
    <w:rsid w:val="00936476"/>
    <w:rsid w:val="00936C2D"/>
    <w:rsid w:val="00936CD1"/>
    <w:rsid w:val="00937255"/>
    <w:rsid w:val="00941747"/>
    <w:rsid w:val="00941EFB"/>
    <w:rsid w:val="00943FE8"/>
    <w:rsid w:val="009475EA"/>
    <w:rsid w:val="00947AFB"/>
    <w:rsid w:val="00951D7D"/>
    <w:rsid w:val="009630C7"/>
    <w:rsid w:val="009677B6"/>
    <w:rsid w:val="00972B55"/>
    <w:rsid w:val="009743B7"/>
    <w:rsid w:val="009776A2"/>
    <w:rsid w:val="0098228B"/>
    <w:rsid w:val="009828DA"/>
    <w:rsid w:val="00985BAB"/>
    <w:rsid w:val="00995BFB"/>
    <w:rsid w:val="009A22D7"/>
    <w:rsid w:val="009A2CF5"/>
    <w:rsid w:val="009A47A0"/>
    <w:rsid w:val="009A4867"/>
    <w:rsid w:val="009B1B5F"/>
    <w:rsid w:val="009B6673"/>
    <w:rsid w:val="009C191B"/>
    <w:rsid w:val="009C1F1B"/>
    <w:rsid w:val="009C2BD6"/>
    <w:rsid w:val="009C360A"/>
    <w:rsid w:val="009C5881"/>
    <w:rsid w:val="009C7B15"/>
    <w:rsid w:val="009D05DB"/>
    <w:rsid w:val="009D16B0"/>
    <w:rsid w:val="009E1F32"/>
    <w:rsid w:val="009E5BD1"/>
    <w:rsid w:val="009E776C"/>
    <w:rsid w:val="009F0178"/>
    <w:rsid w:val="00A00144"/>
    <w:rsid w:val="00A02DD6"/>
    <w:rsid w:val="00A0631A"/>
    <w:rsid w:val="00A1726E"/>
    <w:rsid w:val="00A204CF"/>
    <w:rsid w:val="00A22D6C"/>
    <w:rsid w:val="00A23D49"/>
    <w:rsid w:val="00A24030"/>
    <w:rsid w:val="00A27004"/>
    <w:rsid w:val="00A30C29"/>
    <w:rsid w:val="00A33742"/>
    <w:rsid w:val="00A34DD6"/>
    <w:rsid w:val="00A36819"/>
    <w:rsid w:val="00A36989"/>
    <w:rsid w:val="00A42113"/>
    <w:rsid w:val="00A43308"/>
    <w:rsid w:val="00A43628"/>
    <w:rsid w:val="00A45145"/>
    <w:rsid w:val="00A457D9"/>
    <w:rsid w:val="00A52386"/>
    <w:rsid w:val="00A54192"/>
    <w:rsid w:val="00A6035E"/>
    <w:rsid w:val="00A6144C"/>
    <w:rsid w:val="00A61D3B"/>
    <w:rsid w:val="00A6389A"/>
    <w:rsid w:val="00A66617"/>
    <w:rsid w:val="00A671F8"/>
    <w:rsid w:val="00A673A4"/>
    <w:rsid w:val="00A67531"/>
    <w:rsid w:val="00A724AE"/>
    <w:rsid w:val="00A72CA3"/>
    <w:rsid w:val="00A73329"/>
    <w:rsid w:val="00A74040"/>
    <w:rsid w:val="00A74BC1"/>
    <w:rsid w:val="00A81DA9"/>
    <w:rsid w:val="00A82359"/>
    <w:rsid w:val="00A83BC6"/>
    <w:rsid w:val="00A843F3"/>
    <w:rsid w:val="00A8486D"/>
    <w:rsid w:val="00A865D2"/>
    <w:rsid w:val="00A94C20"/>
    <w:rsid w:val="00AA025B"/>
    <w:rsid w:val="00AA227F"/>
    <w:rsid w:val="00AA33AA"/>
    <w:rsid w:val="00AA3BC7"/>
    <w:rsid w:val="00AA754A"/>
    <w:rsid w:val="00AA755B"/>
    <w:rsid w:val="00AB099E"/>
    <w:rsid w:val="00AB4328"/>
    <w:rsid w:val="00AB71BE"/>
    <w:rsid w:val="00AC0713"/>
    <w:rsid w:val="00AC0824"/>
    <w:rsid w:val="00AC4EBF"/>
    <w:rsid w:val="00AD1D75"/>
    <w:rsid w:val="00AD412E"/>
    <w:rsid w:val="00AE0A2E"/>
    <w:rsid w:val="00AE354C"/>
    <w:rsid w:val="00AF4B07"/>
    <w:rsid w:val="00AF5CC8"/>
    <w:rsid w:val="00AF6186"/>
    <w:rsid w:val="00AF7A3A"/>
    <w:rsid w:val="00AF7D60"/>
    <w:rsid w:val="00B065D3"/>
    <w:rsid w:val="00B15201"/>
    <w:rsid w:val="00B152B9"/>
    <w:rsid w:val="00B160DB"/>
    <w:rsid w:val="00B17C8D"/>
    <w:rsid w:val="00B20836"/>
    <w:rsid w:val="00B235BB"/>
    <w:rsid w:val="00B24959"/>
    <w:rsid w:val="00B27A44"/>
    <w:rsid w:val="00B30BBF"/>
    <w:rsid w:val="00B31383"/>
    <w:rsid w:val="00B33C03"/>
    <w:rsid w:val="00B44E56"/>
    <w:rsid w:val="00B46543"/>
    <w:rsid w:val="00B47D33"/>
    <w:rsid w:val="00B52BE0"/>
    <w:rsid w:val="00B54133"/>
    <w:rsid w:val="00B61520"/>
    <w:rsid w:val="00B6311C"/>
    <w:rsid w:val="00B6457D"/>
    <w:rsid w:val="00B701ED"/>
    <w:rsid w:val="00B73992"/>
    <w:rsid w:val="00B74BB6"/>
    <w:rsid w:val="00B74DD7"/>
    <w:rsid w:val="00B757BA"/>
    <w:rsid w:val="00B8086C"/>
    <w:rsid w:val="00B85A04"/>
    <w:rsid w:val="00B861B4"/>
    <w:rsid w:val="00B86DFE"/>
    <w:rsid w:val="00B90990"/>
    <w:rsid w:val="00B922FF"/>
    <w:rsid w:val="00B9281E"/>
    <w:rsid w:val="00B93925"/>
    <w:rsid w:val="00B93ECF"/>
    <w:rsid w:val="00B94BB8"/>
    <w:rsid w:val="00B95187"/>
    <w:rsid w:val="00B9776F"/>
    <w:rsid w:val="00BA2D55"/>
    <w:rsid w:val="00BA71B1"/>
    <w:rsid w:val="00BB0637"/>
    <w:rsid w:val="00BB345F"/>
    <w:rsid w:val="00BB68EA"/>
    <w:rsid w:val="00BC18BA"/>
    <w:rsid w:val="00BC1C27"/>
    <w:rsid w:val="00BC3194"/>
    <w:rsid w:val="00BC47F6"/>
    <w:rsid w:val="00BC4A8F"/>
    <w:rsid w:val="00BC646E"/>
    <w:rsid w:val="00BC66FA"/>
    <w:rsid w:val="00BC6BBF"/>
    <w:rsid w:val="00BC7648"/>
    <w:rsid w:val="00BD0653"/>
    <w:rsid w:val="00BD1572"/>
    <w:rsid w:val="00BD47F6"/>
    <w:rsid w:val="00BE14E3"/>
    <w:rsid w:val="00BE1A3E"/>
    <w:rsid w:val="00BE24AB"/>
    <w:rsid w:val="00BE3774"/>
    <w:rsid w:val="00BE41E5"/>
    <w:rsid w:val="00BF08B7"/>
    <w:rsid w:val="00BF4109"/>
    <w:rsid w:val="00BF456C"/>
    <w:rsid w:val="00BF4CC3"/>
    <w:rsid w:val="00C013D6"/>
    <w:rsid w:val="00C054C7"/>
    <w:rsid w:val="00C057B5"/>
    <w:rsid w:val="00C0695B"/>
    <w:rsid w:val="00C06E15"/>
    <w:rsid w:val="00C1262B"/>
    <w:rsid w:val="00C20C45"/>
    <w:rsid w:val="00C222AC"/>
    <w:rsid w:val="00C22687"/>
    <w:rsid w:val="00C23A71"/>
    <w:rsid w:val="00C24185"/>
    <w:rsid w:val="00C24D9D"/>
    <w:rsid w:val="00C2503D"/>
    <w:rsid w:val="00C32E4D"/>
    <w:rsid w:val="00C333A0"/>
    <w:rsid w:val="00C36408"/>
    <w:rsid w:val="00C36A81"/>
    <w:rsid w:val="00C41974"/>
    <w:rsid w:val="00C44FD4"/>
    <w:rsid w:val="00C45867"/>
    <w:rsid w:val="00C51CD9"/>
    <w:rsid w:val="00C53F4A"/>
    <w:rsid w:val="00C54125"/>
    <w:rsid w:val="00C55B54"/>
    <w:rsid w:val="00C6098E"/>
    <w:rsid w:val="00C611D8"/>
    <w:rsid w:val="00C6152C"/>
    <w:rsid w:val="00C63990"/>
    <w:rsid w:val="00C64EF6"/>
    <w:rsid w:val="00C65050"/>
    <w:rsid w:val="00C66733"/>
    <w:rsid w:val="00C73BA6"/>
    <w:rsid w:val="00C74810"/>
    <w:rsid w:val="00C85463"/>
    <w:rsid w:val="00C85F5A"/>
    <w:rsid w:val="00C86BFF"/>
    <w:rsid w:val="00C90D68"/>
    <w:rsid w:val="00C91601"/>
    <w:rsid w:val="00C92792"/>
    <w:rsid w:val="00C939FE"/>
    <w:rsid w:val="00CA0591"/>
    <w:rsid w:val="00CA204F"/>
    <w:rsid w:val="00CA3433"/>
    <w:rsid w:val="00CA4BDA"/>
    <w:rsid w:val="00CB124A"/>
    <w:rsid w:val="00CB1F66"/>
    <w:rsid w:val="00CB1FE7"/>
    <w:rsid w:val="00CB2951"/>
    <w:rsid w:val="00CC15E7"/>
    <w:rsid w:val="00CC3FE5"/>
    <w:rsid w:val="00CC41DE"/>
    <w:rsid w:val="00CC61B6"/>
    <w:rsid w:val="00CC71E6"/>
    <w:rsid w:val="00CD16F8"/>
    <w:rsid w:val="00CD282B"/>
    <w:rsid w:val="00CD4C35"/>
    <w:rsid w:val="00CD5BEE"/>
    <w:rsid w:val="00CD7369"/>
    <w:rsid w:val="00CE0B0E"/>
    <w:rsid w:val="00CE3831"/>
    <w:rsid w:val="00CF1728"/>
    <w:rsid w:val="00CF2429"/>
    <w:rsid w:val="00D00ABB"/>
    <w:rsid w:val="00D02EEC"/>
    <w:rsid w:val="00D03551"/>
    <w:rsid w:val="00D06A63"/>
    <w:rsid w:val="00D07E0E"/>
    <w:rsid w:val="00D11478"/>
    <w:rsid w:val="00D12D68"/>
    <w:rsid w:val="00D15ED0"/>
    <w:rsid w:val="00D21B3E"/>
    <w:rsid w:val="00D21FED"/>
    <w:rsid w:val="00D24251"/>
    <w:rsid w:val="00D250D7"/>
    <w:rsid w:val="00D33A06"/>
    <w:rsid w:val="00D343E2"/>
    <w:rsid w:val="00D361A2"/>
    <w:rsid w:val="00D37C1F"/>
    <w:rsid w:val="00D42AFF"/>
    <w:rsid w:val="00D42D42"/>
    <w:rsid w:val="00D44C2E"/>
    <w:rsid w:val="00D45414"/>
    <w:rsid w:val="00D476EE"/>
    <w:rsid w:val="00D50E5E"/>
    <w:rsid w:val="00D547C4"/>
    <w:rsid w:val="00D559C0"/>
    <w:rsid w:val="00D566BD"/>
    <w:rsid w:val="00D576CF"/>
    <w:rsid w:val="00D57A4D"/>
    <w:rsid w:val="00D60AA7"/>
    <w:rsid w:val="00D6435F"/>
    <w:rsid w:val="00D7187A"/>
    <w:rsid w:val="00D75E28"/>
    <w:rsid w:val="00D76482"/>
    <w:rsid w:val="00D772C2"/>
    <w:rsid w:val="00D8008E"/>
    <w:rsid w:val="00D817CB"/>
    <w:rsid w:val="00D82C45"/>
    <w:rsid w:val="00D83FB8"/>
    <w:rsid w:val="00D86B4A"/>
    <w:rsid w:val="00D908A8"/>
    <w:rsid w:val="00D977B6"/>
    <w:rsid w:val="00DA45C6"/>
    <w:rsid w:val="00DA4A31"/>
    <w:rsid w:val="00DA7B04"/>
    <w:rsid w:val="00DB36C2"/>
    <w:rsid w:val="00DB735C"/>
    <w:rsid w:val="00DC0D1A"/>
    <w:rsid w:val="00DC169B"/>
    <w:rsid w:val="00DC2AB9"/>
    <w:rsid w:val="00DC63F0"/>
    <w:rsid w:val="00DD4AAB"/>
    <w:rsid w:val="00DD5146"/>
    <w:rsid w:val="00DD6878"/>
    <w:rsid w:val="00DD6EE5"/>
    <w:rsid w:val="00DE0CDA"/>
    <w:rsid w:val="00DE386C"/>
    <w:rsid w:val="00DE4D35"/>
    <w:rsid w:val="00DE572F"/>
    <w:rsid w:val="00DE6297"/>
    <w:rsid w:val="00DE7F62"/>
    <w:rsid w:val="00DF098B"/>
    <w:rsid w:val="00DF11C4"/>
    <w:rsid w:val="00DF210C"/>
    <w:rsid w:val="00DF221B"/>
    <w:rsid w:val="00DF4B6A"/>
    <w:rsid w:val="00E01E65"/>
    <w:rsid w:val="00E02C09"/>
    <w:rsid w:val="00E04D59"/>
    <w:rsid w:val="00E07DA1"/>
    <w:rsid w:val="00E123CB"/>
    <w:rsid w:val="00E177B5"/>
    <w:rsid w:val="00E20E13"/>
    <w:rsid w:val="00E21DBC"/>
    <w:rsid w:val="00E275D7"/>
    <w:rsid w:val="00E27DBE"/>
    <w:rsid w:val="00E31471"/>
    <w:rsid w:val="00E32AB1"/>
    <w:rsid w:val="00E3319E"/>
    <w:rsid w:val="00E36C71"/>
    <w:rsid w:val="00E373F5"/>
    <w:rsid w:val="00E37C32"/>
    <w:rsid w:val="00E40404"/>
    <w:rsid w:val="00E40595"/>
    <w:rsid w:val="00E44018"/>
    <w:rsid w:val="00E4529A"/>
    <w:rsid w:val="00E459C6"/>
    <w:rsid w:val="00E466BA"/>
    <w:rsid w:val="00E47589"/>
    <w:rsid w:val="00E62B7A"/>
    <w:rsid w:val="00E64915"/>
    <w:rsid w:val="00E64FB1"/>
    <w:rsid w:val="00E661D4"/>
    <w:rsid w:val="00E70091"/>
    <w:rsid w:val="00E720F5"/>
    <w:rsid w:val="00E76D47"/>
    <w:rsid w:val="00E7713B"/>
    <w:rsid w:val="00E77CB3"/>
    <w:rsid w:val="00E849F7"/>
    <w:rsid w:val="00E86C6A"/>
    <w:rsid w:val="00E90302"/>
    <w:rsid w:val="00E91F18"/>
    <w:rsid w:val="00E924DD"/>
    <w:rsid w:val="00E97396"/>
    <w:rsid w:val="00EA14DC"/>
    <w:rsid w:val="00EA185E"/>
    <w:rsid w:val="00EA1ED0"/>
    <w:rsid w:val="00EA26E7"/>
    <w:rsid w:val="00EA592A"/>
    <w:rsid w:val="00EB14E4"/>
    <w:rsid w:val="00EB1CEE"/>
    <w:rsid w:val="00EB32A5"/>
    <w:rsid w:val="00EB34ED"/>
    <w:rsid w:val="00EB353B"/>
    <w:rsid w:val="00EB757C"/>
    <w:rsid w:val="00EB7BE0"/>
    <w:rsid w:val="00EB7E63"/>
    <w:rsid w:val="00EC12F7"/>
    <w:rsid w:val="00EC1876"/>
    <w:rsid w:val="00EC315E"/>
    <w:rsid w:val="00EC4BA8"/>
    <w:rsid w:val="00EC6609"/>
    <w:rsid w:val="00EC7442"/>
    <w:rsid w:val="00EC7C1F"/>
    <w:rsid w:val="00ED077C"/>
    <w:rsid w:val="00ED0B45"/>
    <w:rsid w:val="00ED1190"/>
    <w:rsid w:val="00ED42A9"/>
    <w:rsid w:val="00ED6544"/>
    <w:rsid w:val="00EE0277"/>
    <w:rsid w:val="00EE3E00"/>
    <w:rsid w:val="00EE5DD2"/>
    <w:rsid w:val="00EE76FA"/>
    <w:rsid w:val="00EF0A2E"/>
    <w:rsid w:val="00EF0C45"/>
    <w:rsid w:val="00EF3E7C"/>
    <w:rsid w:val="00EF63C2"/>
    <w:rsid w:val="00F00A79"/>
    <w:rsid w:val="00F00E86"/>
    <w:rsid w:val="00F07C1E"/>
    <w:rsid w:val="00F105DB"/>
    <w:rsid w:val="00F132BC"/>
    <w:rsid w:val="00F13D80"/>
    <w:rsid w:val="00F15F1C"/>
    <w:rsid w:val="00F16AAA"/>
    <w:rsid w:val="00F16C91"/>
    <w:rsid w:val="00F21161"/>
    <w:rsid w:val="00F218EF"/>
    <w:rsid w:val="00F21BC7"/>
    <w:rsid w:val="00F242D3"/>
    <w:rsid w:val="00F266A2"/>
    <w:rsid w:val="00F32269"/>
    <w:rsid w:val="00F344EA"/>
    <w:rsid w:val="00F37773"/>
    <w:rsid w:val="00F41CAF"/>
    <w:rsid w:val="00F41CB9"/>
    <w:rsid w:val="00F53C65"/>
    <w:rsid w:val="00F56A6F"/>
    <w:rsid w:val="00F5709C"/>
    <w:rsid w:val="00F63671"/>
    <w:rsid w:val="00F643E6"/>
    <w:rsid w:val="00F64EF1"/>
    <w:rsid w:val="00F672CC"/>
    <w:rsid w:val="00F704C3"/>
    <w:rsid w:val="00F73C13"/>
    <w:rsid w:val="00F8765F"/>
    <w:rsid w:val="00F8794E"/>
    <w:rsid w:val="00F90767"/>
    <w:rsid w:val="00F91547"/>
    <w:rsid w:val="00F916D6"/>
    <w:rsid w:val="00F9344D"/>
    <w:rsid w:val="00FA0412"/>
    <w:rsid w:val="00FA3C96"/>
    <w:rsid w:val="00FA4F87"/>
    <w:rsid w:val="00FA685B"/>
    <w:rsid w:val="00FB0C01"/>
    <w:rsid w:val="00FB2B45"/>
    <w:rsid w:val="00FB44FB"/>
    <w:rsid w:val="00FB5759"/>
    <w:rsid w:val="00FB5D85"/>
    <w:rsid w:val="00FC18F2"/>
    <w:rsid w:val="00FC39E5"/>
    <w:rsid w:val="00FC3A78"/>
    <w:rsid w:val="00FD1005"/>
    <w:rsid w:val="00FD4672"/>
    <w:rsid w:val="00FD6C75"/>
    <w:rsid w:val="00FE71B3"/>
    <w:rsid w:val="00FF245F"/>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41CAF"/>
    <w:pPr>
      <w:jc w:val="both"/>
    </w:pPr>
    <w:rPr>
      <w:rFonts w:eastAsiaTheme="minorEastAsia"/>
      <w:sz w:val="24"/>
      <w:lang w:val="en-GB"/>
    </w:rPr>
  </w:style>
  <w:style w:type="paragraph" w:styleId="Heading1">
    <w:name w:val="heading 1"/>
    <w:basedOn w:val="Normal"/>
    <w:next w:val="Normal"/>
    <w:link w:val="Heading1Char"/>
    <w:uiPriority w:val="99"/>
    <w:semiHidden/>
    <w:rsid w:val="00F41C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41C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41CA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41CA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1CA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41CA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1CA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41CA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41CA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41CAF"/>
    <w:rPr>
      <w:rFonts w:ascii="Tahoma" w:hAnsi="Tahoma" w:cs="Tahoma"/>
      <w:sz w:val="16"/>
      <w:szCs w:val="16"/>
    </w:rPr>
  </w:style>
  <w:style w:type="character" w:customStyle="1" w:styleId="BalloonTextChar">
    <w:name w:val="Balloon Text Char"/>
    <w:basedOn w:val="DefaultParagraphFont"/>
    <w:link w:val="BalloonText"/>
    <w:uiPriority w:val="99"/>
    <w:semiHidden/>
    <w:rsid w:val="00F41CAF"/>
    <w:rPr>
      <w:rFonts w:ascii="Tahoma" w:hAnsi="Tahoma" w:eastAsiaTheme="minorEastAsia" w:cs="Tahoma"/>
      <w:sz w:val="16"/>
      <w:szCs w:val="16"/>
      <w:lang w:val="en-GB"/>
    </w:rPr>
  </w:style>
  <w:style w:type="character" w:styleId="BookTitle">
    <w:name w:val="Book Title"/>
    <w:uiPriority w:val="99"/>
    <w:semiHidden/>
    <w:qFormat/>
    <w:rsid w:val="00F41CAF"/>
    <w:rPr>
      <w:i/>
      <w:iCs/>
      <w:smallCaps/>
      <w:spacing w:val="5"/>
    </w:rPr>
  </w:style>
  <w:style w:type="paragraph" w:customStyle="1" w:styleId="ECHRHeader">
    <w:name w:val="ECHR_Header"/>
    <w:aliases w:val="Ju_Header"/>
    <w:basedOn w:val="Header"/>
    <w:uiPriority w:val="4"/>
    <w:qFormat/>
    <w:rsid w:val="00F41CA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F41CAF"/>
    <w:pPr>
      <w:jc w:val="left"/>
    </w:pPr>
    <w:rPr>
      <w:sz w:val="8"/>
    </w:rPr>
  </w:style>
  <w:style w:type="character" w:styleId="Strong">
    <w:name w:val="Strong"/>
    <w:uiPriority w:val="99"/>
    <w:semiHidden/>
    <w:qFormat/>
    <w:rsid w:val="00F41CAF"/>
    <w:rPr>
      <w:b/>
      <w:bCs/>
    </w:rPr>
  </w:style>
  <w:style w:type="paragraph" w:styleId="NoSpacing">
    <w:name w:val="No Spacing"/>
    <w:basedOn w:val="Normal"/>
    <w:link w:val="NoSpacingChar"/>
    <w:semiHidden/>
    <w:qFormat/>
    <w:rsid w:val="00F41CAF"/>
    <w:rPr>
      <w:sz w:val="22"/>
      <w:lang w:val="en-US"/>
    </w:rPr>
  </w:style>
  <w:style w:type="character" w:customStyle="1" w:styleId="NoSpacingChar">
    <w:name w:val="No Spacing Char"/>
    <w:basedOn w:val="DefaultParagraphFont"/>
    <w:link w:val="NoSpacing"/>
    <w:semiHidden/>
    <w:rsid w:val="00F41CAF"/>
    <w:rPr>
      <w:rFonts w:eastAsiaTheme="minorEastAsia"/>
    </w:rPr>
  </w:style>
  <w:style w:type="paragraph" w:customStyle="1" w:styleId="ECHRFooterLine">
    <w:name w:val="ECHR_Footer_Line"/>
    <w:aliases w:val="Footer_Line"/>
    <w:basedOn w:val="Normal"/>
    <w:next w:val="ECHRFooter"/>
    <w:uiPriority w:val="57"/>
    <w:semiHidden/>
    <w:rsid w:val="00F41CA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F41CAF"/>
  </w:style>
  <w:style w:type="paragraph" w:customStyle="1" w:styleId="DecList">
    <w:name w:val="Dec_List"/>
    <w:basedOn w:val="Normal"/>
    <w:uiPriority w:val="9"/>
    <w:semiHidden/>
    <w:qFormat/>
    <w:rsid w:val="00F41CAF"/>
    <w:pPr>
      <w:spacing w:before="240"/>
      <w:ind w:left="284"/>
    </w:pPr>
  </w:style>
  <w:style w:type="paragraph" w:customStyle="1" w:styleId="DummyStyle">
    <w:name w:val="Dummy_Style"/>
    <w:basedOn w:val="Normal"/>
    <w:semiHidden/>
    <w:qFormat/>
    <w:rsid w:val="00F41CAF"/>
    <w:rPr>
      <w:color w:val="00B050"/>
    </w:rPr>
  </w:style>
  <w:style w:type="paragraph" w:customStyle="1" w:styleId="ECHRTitleCentre3">
    <w:name w:val="ECHR_Title_Centre_3"/>
    <w:aliases w:val="Ju_H_Article"/>
    <w:basedOn w:val="Normal"/>
    <w:next w:val="ECHRParaQuote"/>
    <w:uiPriority w:val="27"/>
    <w:qFormat/>
    <w:rsid w:val="00F41CA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41CA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F41CAF"/>
    <w:pPr>
      <w:numPr>
        <w:numId w:val="19"/>
      </w:numPr>
      <w:jc w:val="left"/>
    </w:pPr>
    <w:rPr>
      <w:b/>
    </w:rPr>
  </w:style>
  <w:style w:type="paragraph" w:customStyle="1" w:styleId="JuCourt">
    <w:name w:val="Ju_Court"/>
    <w:basedOn w:val="Normal"/>
    <w:next w:val="Normal"/>
    <w:uiPriority w:val="16"/>
    <w:qFormat/>
    <w:rsid w:val="00F41CA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F41CA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F41CAF"/>
    <w:pPr>
      <w:spacing w:after="240"/>
      <w:jc w:val="center"/>
      <w:outlineLvl w:val="0"/>
    </w:pPr>
    <w:rPr>
      <w:rFonts w:asciiTheme="majorHAnsi" w:hAnsiTheme="majorHAnsi"/>
    </w:rPr>
  </w:style>
  <w:style w:type="character" w:customStyle="1" w:styleId="JUNAMES">
    <w:name w:val="JU_NAMES"/>
    <w:uiPriority w:val="17"/>
    <w:qFormat/>
    <w:rsid w:val="00F41CAF"/>
    <w:rPr>
      <w:caps w:val="0"/>
      <w:smallCaps/>
    </w:rPr>
  </w:style>
  <w:style w:type="paragraph" w:styleId="Title">
    <w:name w:val="Title"/>
    <w:basedOn w:val="Normal"/>
    <w:next w:val="Normal"/>
    <w:link w:val="TitleChar"/>
    <w:uiPriority w:val="99"/>
    <w:semiHidden/>
    <w:qFormat/>
    <w:rsid w:val="00F41CA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41CA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41CA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41CA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41CA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41CA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41CAF"/>
    <w:pPr>
      <w:keepNext/>
      <w:keepLines/>
      <w:spacing w:before="240" w:after="120"/>
      <w:ind w:left="1236"/>
    </w:pPr>
    <w:rPr>
      <w:sz w:val="20"/>
      <w:lang w:val="en-GB"/>
    </w:rPr>
  </w:style>
  <w:style w:type="paragraph" w:customStyle="1" w:styleId="JuParaSub">
    <w:name w:val="Ju_Para_Sub"/>
    <w:basedOn w:val="ECHRPara"/>
    <w:uiPriority w:val="13"/>
    <w:qFormat/>
    <w:rsid w:val="00F41CAF"/>
    <w:pPr>
      <w:ind w:left="284"/>
    </w:pPr>
  </w:style>
  <w:style w:type="paragraph" w:customStyle="1" w:styleId="JuQuotSub">
    <w:name w:val="Ju_Quot_Sub"/>
    <w:basedOn w:val="ECHRParaQuote"/>
    <w:uiPriority w:val="15"/>
    <w:qFormat/>
    <w:rsid w:val="00F41CAF"/>
    <w:pPr>
      <w:ind w:left="567"/>
    </w:pPr>
  </w:style>
  <w:style w:type="paragraph" w:customStyle="1" w:styleId="JuTitle">
    <w:name w:val="Ju_Title"/>
    <w:basedOn w:val="Normal"/>
    <w:next w:val="ECHRPara"/>
    <w:uiPriority w:val="3"/>
    <w:semiHidden/>
    <w:qFormat/>
    <w:rsid w:val="00F41CAF"/>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F41CA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41CAF"/>
    <w:rPr>
      <w:sz w:val="24"/>
      <w:lang w:val="en-GB"/>
    </w:rPr>
  </w:style>
  <w:style w:type="character" w:customStyle="1" w:styleId="Heading1Char">
    <w:name w:val="Heading 1 Char"/>
    <w:basedOn w:val="DefaultParagraphFont"/>
    <w:link w:val="Heading1"/>
    <w:uiPriority w:val="99"/>
    <w:semiHidden/>
    <w:rsid w:val="00F41CA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F41CA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41CA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41CAF"/>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F41CAF"/>
    <w:pPr>
      <w:ind w:left="635" w:hanging="357"/>
      <w:outlineLvl w:val="2"/>
    </w:pPr>
  </w:style>
  <w:style w:type="paragraph" w:customStyle="1" w:styleId="ECHRDecisionBody">
    <w:name w:val="ECHR_Decision_Body"/>
    <w:aliases w:val="Ju_Judges"/>
    <w:basedOn w:val="Normal"/>
    <w:uiPriority w:val="11"/>
    <w:qFormat/>
    <w:rsid w:val="00F41CAF"/>
    <w:pPr>
      <w:tabs>
        <w:tab w:val="left" w:pos="567"/>
        <w:tab w:val="left" w:pos="1134"/>
      </w:tabs>
      <w:jc w:val="left"/>
    </w:pPr>
  </w:style>
  <w:style w:type="character" w:customStyle="1" w:styleId="Heading3Char">
    <w:name w:val="Heading 3 Char"/>
    <w:basedOn w:val="DefaultParagraphFont"/>
    <w:link w:val="Heading3"/>
    <w:uiPriority w:val="99"/>
    <w:semiHidden/>
    <w:rsid w:val="00F41CAF"/>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JuParaCar"/>
    <w:uiPriority w:val="12"/>
    <w:qFormat/>
    <w:rsid w:val="00F41CAF"/>
    <w:pPr>
      <w:ind w:firstLine="284"/>
    </w:pPr>
  </w:style>
  <w:style w:type="character" w:customStyle="1" w:styleId="Heading4Char">
    <w:name w:val="Heading 4 Char"/>
    <w:basedOn w:val="DefaultParagraphFont"/>
    <w:link w:val="Heading4"/>
    <w:uiPriority w:val="99"/>
    <w:semiHidden/>
    <w:rsid w:val="00F41CA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41CAF"/>
    <w:rPr>
      <w:rFonts w:asciiTheme="majorHAnsi" w:eastAsiaTheme="majorEastAsia" w:hAnsiTheme="majorHAnsi" w:cstheme="majorBidi"/>
      <w:b/>
      <w:bCs/>
      <w:color w:val="808080"/>
    </w:rPr>
  </w:style>
  <w:style w:type="character" w:styleId="SubtleEmphasis">
    <w:name w:val="Subtle Emphasis"/>
    <w:uiPriority w:val="99"/>
    <w:semiHidden/>
    <w:qFormat/>
    <w:rsid w:val="00F41CA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41CAF"/>
    <w:pPr>
      <w:keepNext/>
      <w:keepLines/>
      <w:spacing w:before="720" w:after="240"/>
      <w:outlineLvl w:val="0"/>
    </w:pPr>
    <w:rPr>
      <w:rFonts w:asciiTheme="majorHAnsi" w:hAnsiTheme="majorHAnsi"/>
      <w:sz w:val="28"/>
    </w:rPr>
  </w:style>
  <w:style w:type="character" w:styleId="Emphasis">
    <w:name w:val="Emphasis"/>
    <w:uiPriority w:val="99"/>
    <w:semiHidden/>
    <w:qFormat/>
    <w:rsid w:val="00F41CAF"/>
    <w:rPr>
      <w:b/>
      <w:bCs/>
      <w:i/>
      <w:iCs/>
      <w:spacing w:val="10"/>
      <w:bdr w:val="none" w:sz="0" w:space="0" w:color="auto"/>
      <w:shd w:val="clear" w:color="auto" w:fill="auto"/>
    </w:rPr>
  </w:style>
  <w:style w:type="paragraph" w:styleId="Footer">
    <w:name w:val="footer"/>
    <w:basedOn w:val="Normal"/>
    <w:link w:val="FooterChar"/>
    <w:uiPriority w:val="57"/>
    <w:semiHidden/>
    <w:rsid w:val="00F41CA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41CAF"/>
    <w:rPr>
      <w:sz w:val="24"/>
      <w:lang w:val="en-GB"/>
    </w:rPr>
  </w:style>
  <w:style w:type="character" w:styleId="FootnoteReference">
    <w:name w:val="footnote reference"/>
    <w:basedOn w:val="DefaultParagraphFont"/>
    <w:uiPriority w:val="99"/>
    <w:semiHidden/>
    <w:rsid w:val="00F41CAF"/>
    <w:rPr>
      <w:vertAlign w:val="superscript"/>
    </w:rPr>
  </w:style>
  <w:style w:type="paragraph" w:styleId="FootnoteText">
    <w:name w:val="footnote text"/>
    <w:basedOn w:val="Normal"/>
    <w:link w:val="FootnoteTextChar"/>
    <w:uiPriority w:val="99"/>
    <w:semiHidden/>
    <w:rsid w:val="00F41CAF"/>
    <w:rPr>
      <w:sz w:val="20"/>
      <w:szCs w:val="20"/>
    </w:rPr>
  </w:style>
  <w:style w:type="character" w:customStyle="1" w:styleId="FootnoteTextChar">
    <w:name w:val="Footnote Text Char"/>
    <w:basedOn w:val="DefaultParagraphFont"/>
    <w:link w:val="FootnoteText"/>
    <w:uiPriority w:val="99"/>
    <w:semiHidden/>
    <w:rsid w:val="00F41CAF"/>
    <w:rPr>
      <w:rFonts w:eastAsiaTheme="minorEastAsia"/>
      <w:sz w:val="20"/>
      <w:szCs w:val="20"/>
      <w:lang w:val="en-GB"/>
    </w:rPr>
  </w:style>
  <w:style w:type="character" w:customStyle="1" w:styleId="Heading6Char">
    <w:name w:val="Heading 6 Char"/>
    <w:basedOn w:val="DefaultParagraphFont"/>
    <w:link w:val="Heading6"/>
    <w:uiPriority w:val="99"/>
    <w:semiHidden/>
    <w:rsid w:val="00F41CA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41CA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1CA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1CA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41CAF"/>
    <w:rPr>
      <w:color w:val="0072BC" w:themeColor="hyperlink"/>
      <w:u w:val="single"/>
    </w:rPr>
  </w:style>
  <w:style w:type="character" w:styleId="IntenseEmphasis">
    <w:name w:val="Intense Emphasis"/>
    <w:uiPriority w:val="99"/>
    <w:semiHidden/>
    <w:qFormat/>
    <w:rsid w:val="00F41CAF"/>
    <w:rPr>
      <w:b/>
      <w:bCs/>
    </w:rPr>
  </w:style>
  <w:style w:type="paragraph" w:styleId="IntenseQuote">
    <w:name w:val="Intense Quote"/>
    <w:basedOn w:val="Normal"/>
    <w:next w:val="Normal"/>
    <w:link w:val="IntenseQuoteChar"/>
    <w:uiPriority w:val="99"/>
    <w:semiHidden/>
    <w:qFormat/>
    <w:rsid w:val="00F41CA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41CAF"/>
    <w:rPr>
      <w:rFonts w:eastAsiaTheme="minorEastAsia"/>
      <w:b/>
      <w:bCs/>
      <w:i/>
      <w:iCs/>
      <w:lang w:bidi="en-US"/>
    </w:rPr>
  </w:style>
  <w:style w:type="character" w:styleId="IntenseReference">
    <w:name w:val="Intense Reference"/>
    <w:uiPriority w:val="99"/>
    <w:semiHidden/>
    <w:qFormat/>
    <w:rsid w:val="00F41CAF"/>
    <w:rPr>
      <w:smallCaps/>
      <w:spacing w:val="5"/>
      <w:u w:val="single"/>
    </w:rPr>
  </w:style>
  <w:style w:type="paragraph" w:styleId="ListParagraph">
    <w:name w:val="List Paragraph"/>
    <w:basedOn w:val="Normal"/>
    <w:uiPriority w:val="99"/>
    <w:semiHidden/>
    <w:qFormat/>
    <w:rsid w:val="00F41CA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41CA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41CAF"/>
    <w:rPr>
      <w:rFonts w:eastAsiaTheme="minorEastAsia"/>
      <w:i/>
      <w:iCs/>
      <w:lang w:bidi="en-US"/>
    </w:rPr>
  </w:style>
  <w:style w:type="character" w:styleId="SubtleReference">
    <w:name w:val="Subtle Reference"/>
    <w:uiPriority w:val="99"/>
    <w:semiHidden/>
    <w:qFormat/>
    <w:rsid w:val="00F41CAF"/>
    <w:rPr>
      <w:smallCaps/>
    </w:rPr>
  </w:style>
  <w:style w:type="table" w:styleId="TableGrid">
    <w:name w:val="Table Grid"/>
    <w:basedOn w:val="TableNormal"/>
    <w:uiPriority w:val="59"/>
    <w:semiHidden/>
    <w:rsid w:val="00F41CA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41C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41C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41C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41CA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41C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41CA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41CA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41CAF"/>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1CA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F41CAF"/>
    <w:pPr>
      <w:tabs>
        <w:tab w:val="center" w:pos="851"/>
        <w:tab w:val="center" w:pos="6407"/>
      </w:tabs>
      <w:spacing w:before="720"/>
      <w:jc w:val="left"/>
    </w:pPr>
  </w:style>
  <w:style w:type="paragraph" w:customStyle="1" w:styleId="JuParaLast">
    <w:name w:val="Ju_Para_Last"/>
    <w:basedOn w:val="Normal"/>
    <w:next w:val="ECHRPara"/>
    <w:uiPriority w:val="30"/>
    <w:qFormat/>
    <w:rsid w:val="00F41CAF"/>
    <w:pPr>
      <w:keepNext/>
      <w:keepLines/>
      <w:spacing w:before="240"/>
      <w:ind w:firstLine="284"/>
    </w:pPr>
  </w:style>
  <w:style w:type="paragraph" w:customStyle="1" w:styleId="JuCase">
    <w:name w:val="Ju_Case"/>
    <w:basedOn w:val="Normal"/>
    <w:next w:val="ECHRPara"/>
    <w:uiPriority w:val="10"/>
    <w:rsid w:val="00F41CAF"/>
    <w:pPr>
      <w:ind w:firstLine="284"/>
    </w:pPr>
    <w:rPr>
      <w:b/>
    </w:rPr>
  </w:style>
  <w:style w:type="paragraph" w:customStyle="1" w:styleId="JuList">
    <w:name w:val="Ju_List"/>
    <w:basedOn w:val="Normal"/>
    <w:uiPriority w:val="28"/>
    <w:qFormat/>
    <w:rsid w:val="00F41CAF"/>
    <w:pPr>
      <w:ind w:left="340" w:hanging="340"/>
    </w:pPr>
  </w:style>
  <w:style w:type="paragraph" w:customStyle="1" w:styleId="OpiHa">
    <w:name w:val="Opi_H_a"/>
    <w:basedOn w:val="ECHRHeading3"/>
    <w:uiPriority w:val="43"/>
    <w:qFormat/>
    <w:rsid w:val="00F41CAF"/>
    <w:pPr>
      <w:ind w:left="833" w:hanging="357"/>
      <w:outlineLvl w:val="3"/>
    </w:pPr>
    <w:rPr>
      <w:b/>
      <w:i w:val="0"/>
      <w:sz w:val="20"/>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F41CAF"/>
    <w:pPr>
      <w:ind w:left="346" w:firstLine="0"/>
    </w:pPr>
  </w:style>
  <w:style w:type="paragraph" w:customStyle="1" w:styleId="JuListi">
    <w:name w:val="Ju_List_i"/>
    <w:basedOn w:val="Normal"/>
    <w:next w:val="JuLista"/>
    <w:uiPriority w:val="28"/>
    <w:qFormat/>
    <w:rsid w:val="00F41CAF"/>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F41CAF"/>
    <w:rPr>
      <w:vertAlign w:val="superscript"/>
    </w:rPr>
  </w:style>
  <w:style w:type="paragraph" w:styleId="EndnoteText">
    <w:name w:val="endnote text"/>
    <w:basedOn w:val="Normal"/>
    <w:link w:val="EndnoteTextChar"/>
    <w:uiPriority w:val="99"/>
    <w:semiHidden/>
    <w:rsid w:val="00F41CAF"/>
    <w:rPr>
      <w:sz w:val="20"/>
      <w:szCs w:val="20"/>
    </w:rPr>
  </w:style>
  <w:style w:type="character" w:customStyle="1" w:styleId="EndnoteTextChar">
    <w:name w:val="Endnote Text Char"/>
    <w:basedOn w:val="DefaultParagraphFont"/>
    <w:link w:val="EndnoteText"/>
    <w:uiPriority w:val="99"/>
    <w:semiHidden/>
    <w:rsid w:val="00F41CAF"/>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F41CAF"/>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hAnsi="Tahoma" w:eastAsiaTheme="minorEastAsia" w:cs="Tahoma"/>
      <w:sz w:val="20"/>
      <w:shd w:val="clear" w:color="auto" w:fill="000080"/>
    </w:rPr>
  </w:style>
  <w:style w:type="character" w:customStyle="1" w:styleId="JuITMark">
    <w:name w:val="Ju_ITMark"/>
    <w:basedOn w:val="DefaultParagraphFont"/>
    <w:uiPriority w:val="38"/>
    <w:qFormat/>
    <w:rsid w:val="00F41CA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41CA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41CA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hAnsi="Consolas" w:eastAsiaTheme="minorEastAsia"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77CB3"/>
    <w:rPr>
      <w:rFonts w:ascii="Consolas" w:hAnsi="Consolas" w:eastAsiaTheme="minorEastAsia"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F41CA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41C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41C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F41CAF"/>
    <w:pPr>
      <w:ind w:left="1037" w:hanging="357"/>
      <w:outlineLvl w:val="4"/>
    </w:pPr>
    <w:rPr>
      <w:b w:val="0"/>
      <w:i/>
    </w:rPr>
  </w:style>
  <w:style w:type="paragraph" w:customStyle="1" w:styleId="OpiPara">
    <w:name w:val="Opi_Para"/>
    <w:basedOn w:val="ECHRPara"/>
    <w:uiPriority w:val="46"/>
    <w:qFormat/>
    <w:rsid w:val="00F41CAF"/>
  </w:style>
  <w:style w:type="paragraph" w:customStyle="1" w:styleId="OpiParaSub">
    <w:name w:val="Opi_Para_Sub"/>
    <w:basedOn w:val="JuParaSub"/>
    <w:uiPriority w:val="47"/>
    <w:qFormat/>
    <w:rsid w:val="00F41CAF"/>
  </w:style>
  <w:style w:type="paragraph" w:customStyle="1" w:styleId="OpiQuot">
    <w:name w:val="Opi_Quot"/>
    <w:basedOn w:val="ECHRParaQuote"/>
    <w:uiPriority w:val="48"/>
    <w:qFormat/>
    <w:rsid w:val="00F41CAF"/>
  </w:style>
  <w:style w:type="paragraph" w:customStyle="1" w:styleId="OpiQuotSub">
    <w:name w:val="Opi_Quot_Sub"/>
    <w:basedOn w:val="JuQuotSub"/>
    <w:uiPriority w:val="49"/>
    <w:qFormat/>
    <w:rsid w:val="00F41CAF"/>
  </w:style>
  <w:style w:type="paragraph" w:customStyle="1" w:styleId="OpiTranslation">
    <w:name w:val="Opi_Translation"/>
    <w:basedOn w:val="Normal"/>
    <w:next w:val="OpiPara"/>
    <w:uiPriority w:val="40"/>
    <w:qFormat/>
    <w:rsid w:val="00F41CAF"/>
    <w:pPr>
      <w:jc w:val="center"/>
      <w:outlineLvl w:val="0"/>
    </w:pPr>
    <w:rPr>
      <w:i/>
    </w:rPr>
  </w:style>
  <w:style w:type="paragraph" w:customStyle="1" w:styleId="JuHeaderLandscape">
    <w:name w:val="Ju_Header_Landscape"/>
    <w:basedOn w:val="ECHRHeader"/>
    <w:uiPriority w:val="4"/>
    <w:qFormat/>
    <w:rsid w:val="00F41CAF"/>
    <w:pPr>
      <w:tabs>
        <w:tab w:val="clear" w:pos="3686"/>
        <w:tab w:val="center" w:pos="6146"/>
        <w:tab w:val="clear" w:pos="7371"/>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JuParaCar">
    <w:name w:val="Ju_Para Car"/>
    <w:link w:val="ECHRPara"/>
    <w:uiPriority w:val="12"/>
    <w:rsid w:val="00434DF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C38E7-7B9F-47DF-9513-8AAAC1682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5921</Words>
  <Characters>30908</Characters>
  <Application>Microsoft Office Word</Application>
  <DocSecurity>0</DocSecurity>
  <Lines>606</Lines>
  <Paragraphs>154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2019-02-15T14:31:00Z</dcterms:created>
  <dcterms:modified xsi:type="dcterms:W3CDTF">2019-02-15T15:19:00Z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879167</vt:lpwstr>
  </property>
  <property fmtid="{D5CDD505-2E9C-101B-9397-08002B2CF9AE}" pid="3" name="cstLanguage">
    <vt:i4>1036</vt:i4>
  </property>
  <property fmtid="{D5CDD505-2E9C-101B-9397-08002B2CF9AE}" pid="4" name="RegisteredNo">
    <vt:lpwstr>28617/13</vt:lpwstr>
  </property>
</Properties>
</file>