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F5CFC" w:rsidR="00E72158" w:rsidP="009F5CFC" w:rsidRDefault="00E72158">
      <w:pPr>
        <w:pStyle w:val="ECHRDecisionBody"/>
        <w:jc w:val="center"/>
        <w:rPr>
          <w:szCs w:val="24"/>
        </w:rPr>
      </w:pPr>
    </w:p>
    <w:p w:rsidRPr="009F5CFC" w:rsidR="00E72158" w:rsidP="009F5CFC" w:rsidRDefault="00E72158">
      <w:pPr>
        <w:pStyle w:val="ECHRDecisionBody"/>
        <w:jc w:val="center"/>
        <w:rPr>
          <w:szCs w:val="24"/>
        </w:rPr>
      </w:pPr>
    </w:p>
    <w:p w:rsidRPr="009F5CFC" w:rsidR="00D420F3" w:rsidP="009F5CFC" w:rsidRDefault="00B33750">
      <w:pPr>
        <w:jc w:val="center"/>
        <w:rPr>
          <w:szCs w:val="24"/>
        </w:rPr>
      </w:pPr>
      <w:r w:rsidRPr="009F5CFC">
        <w:rPr>
          <w:szCs w:val="24"/>
        </w:rPr>
        <w:t>FOURTH SECTION</w:t>
      </w:r>
    </w:p>
    <w:p w:rsidRPr="009F5CFC" w:rsidR="00D420F3" w:rsidP="009F5CFC" w:rsidRDefault="00D420F3">
      <w:pPr>
        <w:jc w:val="center"/>
        <w:rPr>
          <w:szCs w:val="24"/>
        </w:rPr>
      </w:pPr>
    </w:p>
    <w:p w:rsidRPr="009F5CFC" w:rsidR="00E72158" w:rsidP="009F5CFC" w:rsidRDefault="00E72158">
      <w:pPr>
        <w:jc w:val="center"/>
        <w:rPr>
          <w:szCs w:val="24"/>
        </w:rPr>
      </w:pPr>
    </w:p>
    <w:p w:rsidRPr="009F5CFC" w:rsidR="00E72158" w:rsidP="009F5CFC" w:rsidRDefault="00E72158">
      <w:pPr>
        <w:jc w:val="center"/>
        <w:rPr>
          <w:szCs w:val="24"/>
        </w:rPr>
      </w:pPr>
    </w:p>
    <w:p w:rsidRPr="009F5CFC" w:rsidR="00E72158" w:rsidP="009F5CFC" w:rsidRDefault="00E72158">
      <w:pPr>
        <w:jc w:val="center"/>
        <w:rPr>
          <w:szCs w:val="24"/>
        </w:rPr>
      </w:pPr>
    </w:p>
    <w:p w:rsidRPr="009F5CFC" w:rsidR="00374761" w:rsidP="009F5CFC" w:rsidRDefault="00374761">
      <w:pPr>
        <w:jc w:val="center"/>
        <w:rPr>
          <w:szCs w:val="24"/>
        </w:rPr>
      </w:pPr>
    </w:p>
    <w:p w:rsidRPr="009F5CFC" w:rsidR="00374761" w:rsidP="009F5CFC" w:rsidRDefault="00374761">
      <w:pPr>
        <w:jc w:val="center"/>
        <w:rPr>
          <w:szCs w:val="24"/>
        </w:rPr>
      </w:pPr>
    </w:p>
    <w:p w:rsidRPr="009F5CFC" w:rsidR="00E72158" w:rsidP="009F5CFC" w:rsidRDefault="00E72158">
      <w:pPr>
        <w:jc w:val="center"/>
        <w:rPr>
          <w:szCs w:val="24"/>
        </w:rPr>
      </w:pPr>
    </w:p>
    <w:p w:rsidRPr="009F5CFC" w:rsidR="00E72158" w:rsidP="009F5CFC" w:rsidRDefault="00E72158">
      <w:pPr>
        <w:jc w:val="center"/>
        <w:rPr>
          <w:szCs w:val="24"/>
        </w:rPr>
      </w:pPr>
    </w:p>
    <w:p w:rsidRPr="009F5CFC" w:rsidR="00D420F3" w:rsidP="009F5CFC" w:rsidRDefault="0077175D">
      <w:pPr>
        <w:jc w:val="center"/>
        <w:rPr>
          <w:b/>
          <w:szCs w:val="24"/>
        </w:rPr>
      </w:pPr>
      <w:bookmarkStart w:name="To" w:id="0"/>
      <w:r w:rsidRPr="009F5CFC">
        <w:rPr>
          <w:b/>
          <w:szCs w:val="24"/>
        </w:rPr>
        <w:t xml:space="preserve">CASE OF </w:t>
      </w:r>
      <w:bookmarkEnd w:id="0"/>
      <w:r w:rsidRPr="009F5CFC" w:rsidR="00B33750">
        <w:rPr>
          <w:b/>
          <w:szCs w:val="24"/>
        </w:rPr>
        <w:t>YAKUBA v. UKRAINE</w:t>
      </w:r>
    </w:p>
    <w:p w:rsidRPr="009F5CFC" w:rsidR="00D420F3" w:rsidP="009F5CFC" w:rsidRDefault="00D420F3">
      <w:pPr>
        <w:jc w:val="center"/>
        <w:rPr>
          <w:szCs w:val="24"/>
        </w:rPr>
      </w:pPr>
    </w:p>
    <w:p w:rsidRPr="009F5CFC" w:rsidR="00D420F3" w:rsidP="009F5CFC" w:rsidRDefault="0077175D">
      <w:pPr>
        <w:jc w:val="center"/>
        <w:rPr>
          <w:i/>
          <w:szCs w:val="24"/>
        </w:rPr>
      </w:pPr>
      <w:r w:rsidRPr="009F5CFC">
        <w:rPr>
          <w:i/>
          <w:szCs w:val="24"/>
        </w:rPr>
        <w:t>(</w:t>
      </w:r>
      <w:r w:rsidRPr="009F5CFC" w:rsidR="00B33750">
        <w:rPr>
          <w:i/>
          <w:szCs w:val="24"/>
        </w:rPr>
        <w:t>Application no. 1452/09</w:t>
      </w:r>
      <w:r w:rsidRPr="009F5CFC">
        <w:rPr>
          <w:i/>
          <w:szCs w:val="24"/>
        </w:rPr>
        <w:t>)</w:t>
      </w:r>
    </w:p>
    <w:p w:rsidRPr="009F5CFC" w:rsidR="00D420F3" w:rsidP="009F5CFC" w:rsidRDefault="00D420F3">
      <w:pPr>
        <w:jc w:val="center"/>
        <w:rPr>
          <w:szCs w:val="24"/>
        </w:rPr>
      </w:pPr>
    </w:p>
    <w:p w:rsidRPr="009F5CFC" w:rsidR="00D420F3" w:rsidP="009F5CFC" w:rsidRDefault="00D420F3">
      <w:pPr>
        <w:jc w:val="center"/>
        <w:rPr>
          <w:szCs w:val="24"/>
        </w:rPr>
      </w:pPr>
    </w:p>
    <w:p w:rsidRPr="009F5CFC" w:rsidR="00D420F3" w:rsidP="009F5CFC" w:rsidRDefault="00D420F3">
      <w:pPr>
        <w:jc w:val="center"/>
        <w:rPr>
          <w:szCs w:val="24"/>
        </w:rPr>
      </w:pPr>
    </w:p>
    <w:p w:rsidRPr="009F5CFC" w:rsidR="00374761" w:rsidP="009F5CFC" w:rsidRDefault="00374761">
      <w:pPr>
        <w:jc w:val="center"/>
        <w:rPr>
          <w:szCs w:val="24"/>
        </w:rPr>
      </w:pPr>
    </w:p>
    <w:p w:rsidRPr="009F5CFC" w:rsidR="00374761" w:rsidP="009F5CFC" w:rsidRDefault="00374761">
      <w:pPr>
        <w:jc w:val="center"/>
        <w:rPr>
          <w:szCs w:val="24"/>
        </w:rPr>
      </w:pPr>
    </w:p>
    <w:p w:rsidRPr="009F5CFC" w:rsidR="00D420F3" w:rsidP="009F5CFC" w:rsidRDefault="00D420F3">
      <w:pPr>
        <w:jc w:val="center"/>
        <w:rPr>
          <w:szCs w:val="24"/>
        </w:rPr>
      </w:pPr>
    </w:p>
    <w:p w:rsidRPr="009F5CFC" w:rsidR="00D420F3" w:rsidP="009F5CFC" w:rsidRDefault="00D420F3">
      <w:pPr>
        <w:jc w:val="center"/>
        <w:rPr>
          <w:szCs w:val="24"/>
        </w:rPr>
      </w:pPr>
    </w:p>
    <w:p w:rsidRPr="009F5CFC" w:rsidR="00E72158" w:rsidP="009F5CFC" w:rsidRDefault="00E72158">
      <w:pPr>
        <w:pStyle w:val="ECHRPara"/>
        <w:ind w:firstLine="0"/>
        <w:jc w:val="center"/>
        <w:rPr>
          <w:szCs w:val="24"/>
        </w:rPr>
      </w:pPr>
      <w:r w:rsidRPr="009F5CFC">
        <w:rPr>
          <w:szCs w:val="24"/>
        </w:rPr>
        <w:t>JUDGMENT</w:t>
      </w:r>
    </w:p>
    <w:p w:rsidRPr="009F5CFC" w:rsidR="00D420F3" w:rsidP="009F5CFC" w:rsidRDefault="00D420F3">
      <w:pPr>
        <w:jc w:val="center"/>
        <w:rPr>
          <w:szCs w:val="24"/>
        </w:rPr>
      </w:pPr>
    </w:p>
    <w:p w:rsidRPr="009F5CFC" w:rsidR="00E72158" w:rsidP="009F5CFC" w:rsidRDefault="00E72158">
      <w:pPr>
        <w:pStyle w:val="JuCase"/>
        <w:ind w:firstLine="0"/>
        <w:jc w:val="center"/>
        <w:rPr>
          <w:b w:val="0"/>
          <w:szCs w:val="24"/>
        </w:rPr>
      </w:pPr>
    </w:p>
    <w:p w:rsidRPr="009F5CFC" w:rsidR="00E72158" w:rsidP="009F5CFC" w:rsidRDefault="00E72158">
      <w:pPr>
        <w:pStyle w:val="JuCase"/>
        <w:ind w:firstLine="0"/>
        <w:jc w:val="center"/>
        <w:rPr>
          <w:b w:val="0"/>
          <w:szCs w:val="24"/>
        </w:rPr>
      </w:pPr>
    </w:p>
    <w:p w:rsidRPr="009F5CFC" w:rsidR="00E72158" w:rsidP="009F5CFC" w:rsidRDefault="00E72158">
      <w:pPr>
        <w:pStyle w:val="ECHRPara"/>
        <w:ind w:firstLine="0"/>
        <w:jc w:val="center"/>
      </w:pPr>
      <w:r w:rsidRPr="009F5CFC">
        <w:t>STRASBOURG</w:t>
      </w:r>
    </w:p>
    <w:p w:rsidRPr="009F5CFC" w:rsidR="00E72158" w:rsidP="009F5CFC" w:rsidRDefault="00E72158">
      <w:pPr>
        <w:pStyle w:val="JuCase"/>
        <w:ind w:firstLine="0"/>
        <w:jc w:val="center"/>
        <w:rPr>
          <w:b w:val="0"/>
          <w:szCs w:val="24"/>
        </w:rPr>
      </w:pPr>
    </w:p>
    <w:p w:rsidRPr="009F5CFC" w:rsidR="00E72158" w:rsidP="009F5CFC" w:rsidRDefault="00E72158">
      <w:pPr>
        <w:pStyle w:val="ECHRPara"/>
        <w:ind w:firstLine="0"/>
        <w:jc w:val="center"/>
      </w:pPr>
      <w:r w:rsidRPr="009F5CFC">
        <w:t>12 February 2019</w:t>
      </w:r>
    </w:p>
    <w:p w:rsidR="00E72158" w:rsidP="009F5CFC" w:rsidRDefault="00E72158">
      <w:pPr>
        <w:pStyle w:val="JuCase"/>
        <w:ind w:firstLine="0"/>
        <w:jc w:val="center"/>
        <w:rPr>
          <w:b w:val="0"/>
          <w:szCs w:val="24"/>
        </w:rPr>
      </w:pPr>
    </w:p>
    <w:p w:rsidRPr="002C7894" w:rsidR="002C7894" w:rsidP="002C7894" w:rsidRDefault="002C7894">
      <w:pPr>
        <w:pStyle w:val="ECHRPara"/>
        <w:ind w:firstLine="0"/>
        <w:jc w:val="center"/>
      </w:pPr>
      <w:bookmarkStart w:name="_GoBack" w:id="1"/>
      <w:bookmarkEnd w:id="1"/>
    </w:p>
    <w:p w:rsidR="002C7894" w:rsidP="002C7894" w:rsidRDefault="002C7894">
      <w:pPr>
        <w:pStyle w:val="jucase0"/>
        <w:ind w:firstLine="0"/>
        <w:jc w:val="center"/>
        <w:rPr>
          <w:color w:val="FF0000"/>
          <w:sz w:val="28"/>
          <w:szCs w:val="28"/>
          <w:u w:val="single"/>
        </w:rPr>
      </w:pPr>
      <w:r>
        <w:rPr>
          <w:color w:val="FF0000"/>
          <w:sz w:val="28"/>
          <w:szCs w:val="28"/>
          <w:u w:val="single"/>
        </w:rPr>
        <w:t>FINAL</w:t>
      </w:r>
    </w:p>
    <w:p w:rsidR="002C7894" w:rsidP="002C7894" w:rsidRDefault="002C7894">
      <w:pPr>
        <w:pStyle w:val="jupara"/>
        <w:tabs>
          <w:tab w:val="left" w:pos="4650"/>
        </w:tabs>
        <w:ind w:firstLine="0"/>
        <w:jc w:val="center"/>
        <w:rPr>
          <w:color w:val="FF0000"/>
          <w:sz w:val="28"/>
          <w:szCs w:val="28"/>
        </w:rPr>
      </w:pPr>
    </w:p>
    <w:p w:rsidR="002C7894" w:rsidP="002C7894" w:rsidRDefault="002C7894">
      <w:pPr>
        <w:pStyle w:val="jupara"/>
        <w:ind w:firstLine="0"/>
        <w:jc w:val="center"/>
        <w:rPr>
          <w:color w:val="FF0000"/>
          <w:sz w:val="28"/>
          <w:szCs w:val="28"/>
        </w:rPr>
      </w:pPr>
      <w:r>
        <w:rPr>
          <w:color w:val="FF0000"/>
          <w:sz w:val="28"/>
          <w:szCs w:val="28"/>
        </w:rPr>
        <w:t>12/05/2019</w:t>
      </w:r>
    </w:p>
    <w:p w:rsidR="002C7894" w:rsidP="002C7894" w:rsidRDefault="002C7894">
      <w:pPr>
        <w:pStyle w:val="jupara"/>
        <w:ind w:firstLine="0"/>
        <w:jc w:val="center"/>
      </w:pPr>
    </w:p>
    <w:p w:rsidR="002C7894" w:rsidP="002C7894" w:rsidRDefault="002C7894">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9F5CFC" w:rsidR="00E72158" w:rsidP="009F5CFC" w:rsidRDefault="00E72158">
      <w:pPr>
        <w:pStyle w:val="ECHRPara"/>
        <w:sectPr w:rsidRPr="009F5CFC" w:rsidR="00E72158" w:rsidSect="0014574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9F5CFC" w:rsidR="00D420F3" w:rsidP="009F5CFC" w:rsidRDefault="0077175D">
      <w:pPr>
        <w:pStyle w:val="JuCase"/>
        <w:rPr>
          <w:bCs/>
          <w:szCs w:val="24"/>
        </w:rPr>
      </w:pPr>
      <w:r w:rsidRPr="009F5CFC">
        <w:rPr>
          <w:szCs w:val="24"/>
        </w:rPr>
        <w:t xml:space="preserve">In the case of </w:t>
      </w:r>
      <w:proofErr w:type="spellStart"/>
      <w:r w:rsidRPr="009F5CFC" w:rsidR="00B33750">
        <w:rPr>
          <w:szCs w:val="24"/>
        </w:rPr>
        <w:t>Yakuba</w:t>
      </w:r>
      <w:proofErr w:type="spellEnd"/>
      <w:r w:rsidRPr="009F5CFC" w:rsidR="00B33750">
        <w:rPr>
          <w:szCs w:val="24"/>
        </w:rPr>
        <w:t xml:space="preserve"> v. Ukraine</w:t>
      </w:r>
      <w:r w:rsidRPr="009F5CFC">
        <w:rPr>
          <w:szCs w:val="24"/>
        </w:rPr>
        <w:t>,</w:t>
      </w:r>
    </w:p>
    <w:p w:rsidRPr="009F5CFC" w:rsidR="00D420F3" w:rsidP="009F5CFC" w:rsidRDefault="0077175D">
      <w:pPr>
        <w:pStyle w:val="ECHRPara"/>
        <w:rPr>
          <w:szCs w:val="24"/>
        </w:rPr>
      </w:pPr>
      <w:r w:rsidRPr="009F5CFC">
        <w:rPr>
          <w:szCs w:val="24"/>
        </w:rPr>
        <w:t>The European Court of Human Rights (</w:t>
      </w:r>
      <w:r w:rsidRPr="009F5CFC" w:rsidR="00B33750">
        <w:rPr>
          <w:szCs w:val="24"/>
        </w:rPr>
        <w:t>Fourth Section</w:t>
      </w:r>
      <w:r w:rsidRPr="009F5CFC">
        <w:rPr>
          <w:szCs w:val="24"/>
        </w:rPr>
        <w:t xml:space="preserve">), sitting as a </w:t>
      </w:r>
      <w:r w:rsidRPr="009F5CFC" w:rsidR="00B33750">
        <w:rPr>
          <w:szCs w:val="24"/>
        </w:rPr>
        <w:t>Chamber</w:t>
      </w:r>
      <w:r w:rsidRPr="009F5CFC">
        <w:rPr>
          <w:szCs w:val="24"/>
        </w:rPr>
        <w:t xml:space="preserve"> composed of:</w:t>
      </w:r>
    </w:p>
    <w:p w:rsidRPr="009F5CFC" w:rsidR="00D420F3" w:rsidP="009F5CFC" w:rsidRDefault="00E72158">
      <w:pPr>
        <w:pStyle w:val="ECHRDecisionBody"/>
        <w:rPr>
          <w:szCs w:val="24"/>
        </w:rPr>
      </w:pPr>
      <w:r w:rsidRPr="009F5CFC">
        <w:tab/>
        <w:t>Paulo Pinto de Albuquerque,</w:t>
      </w:r>
      <w:r w:rsidRPr="009F5CFC">
        <w:rPr>
          <w:i/>
        </w:rPr>
        <w:t xml:space="preserve"> President,</w:t>
      </w:r>
      <w:r w:rsidRPr="009F5CFC">
        <w:rPr>
          <w:i/>
        </w:rPr>
        <w:br/>
      </w:r>
      <w:r w:rsidRPr="009F5CFC">
        <w:tab/>
        <w:t xml:space="preserve">Ganna </w:t>
      </w:r>
      <w:proofErr w:type="spellStart"/>
      <w:r w:rsidRPr="009F5CFC">
        <w:t>Yudkivska</w:t>
      </w:r>
      <w:proofErr w:type="spellEnd"/>
      <w:r w:rsidRPr="009F5CFC">
        <w:t>,</w:t>
      </w:r>
      <w:r w:rsidRPr="009F5CFC">
        <w:rPr>
          <w:i/>
        </w:rPr>
        <w:br/>
      </w:r>
      <w:r w:rsidRPr="009F5CFC">
        <w:tab/>
      </w:r>
      <w:proofErr w:type="spellStart"/>
      <w:r w:rsidRPr="009F5CFC">
        <w:t>Faris</w:t>
      </w:r>
      <w:proofErr w:type="spellEnd"/>
      <w:r w:rsidRPr="009F5CFC">
        <w:t xml:space="preserve"> </w:t>
      </w:r>
      <w:proofErr w:type="spellStart"/>
      <w:r w:rsidRPr="009F5CFC">
        <w:t>Vehabović</w:t>
      </w:r>
      <w:proofErr w:type="spellEnd"/>
      <w:r w:rsidRPr="009F5CFC">
        <w:t>,</w:t>
      </w:r>
      <w:r w:rsidRPr="009F5CFC">
        <w:rPr>
          <w:i/>
        </w:rPr>
        <w:br/>
      </w:r>
      <w:r w:rsidRPr="009F5CFC">
        <w:tab/>
        <w:t xml:space="preserve">Iulia </w:t>
      </w:r>
      <w:proofErr w:type="spellStart"/>
      <w:r w:rsidRPr="009F5CFC">
        <w:t>Antoanella</w:t>
      </w:r>
      <w:proofErr w:type="spellEnd"/>
      <w:r w:rsidRPr="009F5CFC">
        <w:t xml:space="preserve"> </w:t>
      </w:r>
      <w:proofErr w:type="spellStart"/>
      <w:r w:rsidRPr="009F5CFC">
        <w:t>Motoc</w:t>
      </w:r>
      <w:proofErr w:type="spellEnd"/>
      <w:r w:rsidRPr="009F5CFC">
        <w:t>,</w:t>
      </w:r>
      <w:r w:rsidRPr="009F5CFC">
        <w:rPr>
          <w:i/>
        </w:rPr>
        <w:br/>
      </w:r>
      <w:r w:rsidRPr="009F5CFC">
        <w:tab/>
        <w:t xml:space="preserve">Georges </w:t>
      </w:r>
      <w:proofErr w:type="spellStart"/>
      <w:r w:rsidRPr="009F5CFC">
        <w:t>Ravarani</w:t>
      </w:r>
      <w:proofErr w:type="spellEnd"/>
      <w:r w:rsidRPr="009F5CFC">
        <w:t>,</w:t>
      </w:r>
      <w:r w:rsidRPr="009F5CFC">
        <w:rPr>
          <w:i/>
        </w:rPr>
        <w:br/>
      </w:r>
      <w:r w:rsidRPr="009F5CFC">
        <w:tab/>
        <w:t xml:space="preserve">Marko </w:t>
      </w:r>
      <w:proofErr w:type="spellStart"/>
      <w:r w:rsidRPr="009F5CFC">
        <w:t>Bošnjak</w:t>
      </w:r>
      <w:proofErr w:type="spellEnd"/>
      <w:r w:rsidRPr="009F5CFC">
        <w:t>,</w:t>
      </w:r>
      <w:r w:rsidRPr="009F5CFC">
        <w:rPr>
          <w:i/>
        </w:rPr>
        <w:br/>
      </w:r>
      <w:r w:rsidRPr="009F5CFC">
        <w:tab/>
      </w:r>
      <w:proofErr w:type="spellStart"/>
      <w:r w:rsidRPr="009F5CFC">
        <w:t>Péter</w:t>
      </w:r>
      <w:proofErr w:type="spellEnd"/>
      <w:r w:rsidRPr="009F5CFC">
        <w:t xml:space="preserve"> </w:t>
      </w:r>
      <w:proofErr w:type="spellStart"/>
      <w:r w:rsidRPr="009F5CFC">
        <w:t>Paczolay</w:t>
      </w:r>
      <w:proofErr w:type="spellEnd"/>
      <w:r w:rsidRPr="009F5CFC">
        <w:t>,</w:t>
      </w:r>
      <w:r w:rsidRPr="009F5CFC">
        <w:rPr>
          <w:i/>
        </w:rPr>
        <w:t xml:space="preserve"> judges,</w:t>
      </w:r>
      <w:r w:rsidRPr="009F5CFC">
        <w:rPr>
          <w:i/>
        </w:rPr>
        <w:br/>
      </w:r>
      <w:r w:rsidRPr="009F5CFC" w:rsidR="0077175D">
        <w:rPr>
          <w:szCs w:val="24"/>
        </w:rPr>
        <w:t xml:space="preserve">and </w:t>
      </w:r>
      <w:proofErr w:type="spellStart"/>
      <w:r w:rsidRPr="009F5CFC" w:rsidR="00B33750">
        <w:rPr>
          <w:szCs w:val="24"/>
        </w:rPr>
        <w:t>Marialena</w:t>
      </w:r>
      <w:proofErr w:type="spellEnd"/>
      <w:r w:rsidRPr="009F5CFC" w:rsidR="00B33750">
        <w:rPr>
          <w:szCs w:val="24"/>
        </w:rPr>
        <w:t xml:space="preserve"> </w:t>
      </w:r>
      <w:proofErr w:type="spellStart"/>
      <w:r w:rsidRPr="009F5CFC" w:rsidR="00B33750">
        <w:rPr>
          <w:szCs w:val="24"/>
        </w:rPr>
        <w:t>Tsirli</w:t>
      </w:r>
      <w:proofErr w:type="spellEnd"/>
      <w:r w:rsidRPr="009F5CFC" w:rsidR="0077175D">
        <w:rPr>
          <w:szCs w:val="24"/>
        </w:rPr>
        <w:t xml:space="preserve">, </w:t>
      </w:r>
      <w:r w:rsidRPr="009F5CFC" w:rsidR="00B33750">
        <w:rPr>
          <w:i/>
          <w:szCs w:val="24"/>
        </w:rPr>
        <w:t xml:space="preserve">Section </w:t>
      </w:r>
      <w:r w:rsidRPr="009F5CFC" w:rsidR="00B33750">
        <w:rPr>
          <w:i/>
          <w:iCs/>
          <w:szCs w:val="24"/>
        </w:rPr>
        <w:t>Registrar</w:t>
      </w:r>
      <w:r w:rsidRPr="009F5CFC" w:rsidR="0077175D">
        <w:rPr>
          <w:i/>
          <w:szCs w:val="24"/>
        </w:rPr>
        <w:t>,</w:t>
      </w:r>
    </w:p>
    <w:p w:rsidRPr="009F5CFC" w:rsidR="00D420F3" w:rsidP="009F5CFC" w:rsidRDefault="0077175D">
      <w:pPr>
        <w:pStyle w:val="ECHRPara"/>
        <w:rPr>
          <w:szCs w:val="24"/>
        </w:rPr>
      </w:pPr>
      <w:r w:rsidRPr="009F5CFC">
        <w:rPr>
          <w:szCs w:val="24"/>
        </w:rPr>
        <w:t xml:space="preserve">Having deliberated in private on </w:t>
      </w:r>
      <w:r w:rsidRPr="009F5CFC" w:rsidR="00E72158">
        <w:rPr>
          <w:szCs w:val="24"/>
        </w:rPr>
        <w:t>22 January 2019</w:t>
      </w:r>
      <w:r w:rsidRPr="009F5CFC">
        <w:rPr>
          <w:szCs w:val="24"/>
        </w:rPr>
        <w:t>,</w:t>
      </w:r>
    </w:p>
    <w:p w:rsidRPr="009F5CFC" w:rsidR="00D420F3" w:rsidP="009F5CFC" w:rsidRDefault="0077175D">
      <w:pPr>
        <w:pStyle w:val="ECHRPara"/>
        <w:rPr>
          <w:szCs w:val="24"/>
        </w:rPr>
      </w:pPr>
      <w:r w:rsidRPr="009F5CFC">
        <w:rPr>
          <w:szCs w:val="24"/>
        </w:rPr>
        <w:t>Delivers the following judgment, which was adopted on that date:</w:t>
      </w:r>
    </w:p>
    <w:p w:rsidRPr="009F5CFC" w:rsidR="00D420F3" w:rsidP="009F5CFC" w:rsidRDefault="0077175D">
      <w:pPr>
        <w:pStyle w:val="ECHRTitle1"/>
      </w:pPr>
      <w:r w:rsidRPr="009F5CFC">
        <w:t>PROCEDURE</w:t>
      </w:r>
    </w:p>
    <w:p w:rsidRPr="009F5CFC" w:rsidR="00852D98" w:rsidP="009F5CFC" w:rsidRDefault="00072B08">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w:t>
      </w:r>
      <w:r w:rsidRPr="009F5CFC">
        <w:rPr>
          <w:szCs w:val="24"/>
        </w:rPr>
        <w:fldChar w:fldCharType="end"/>
      </w:r>
      <w:r w:rsidRPr="009F5CFC">
        <w:rPr>
          <w:szCs w:val="24"/>
        </w:rPr>
        <w:t>.  </w:t>
      </w:r>
      <w:r w:rsidRPr="009F5CFC" w:rsidR="0077175D">
        <w:rPr>
          <w:szCs w:val="24"/>
        </w:rPr>
        <w:t xml:space="preserve">The case originated in </w:t>
      </w:r>
      <w:r w:rsidRPr="009F5CFC" w:rsidR="00B33750">
        <w:rPr>
          <w:szCs w:val="24"/>
        </w:rPr>
        <w:t>an application (no. 1452/09)</w:t>
      </w:r>
      <w:r w:rsidRPr="009F5CFC" w:rsidR="0077175D">
        <w:rPr>
          <w:szCs w:val="24"/>
        </w:rPr>
        <w:t xml:space="preserve"> against </w:t>
      </w:r>
      <w:r w:rsidRPr="009F5CFC" w:rsidR="00B33750">
        <w:rPr>
          <w:szCs w:val="24"/>
        </w:rPr>
        <w:t>Ukraine</w:t>
      </w:r>
      <w:r w:rsidRPr="009F5CFC" w:rsidR="0077175D">
        <w:rPr>
          <w:szCs w:val="24"/>
        </w:rPr>
        <w:t xml:space="preserve"> lodged with the </w:t>
      </w:r>
      <w:r w:rsidRPr="009F5CFC" w:rsidR="00B33750">
        <w:rPr>
          <w:szCs w:val="24"/>
        </w:rPr>
        <w:t>Court under Article 34</w:t>
      </w:r>
      <w:r w:rsidRPr="009F5CFC" w:rsidR="0077175D">
        <w:rPr>
          <w:szCs w:val="24"/>
        </w:rPr>
        <w:t xml:space="preserve"> of the Convention for the Protection of Human Rights and Fundamental Freedoms (“the Convention”) by </w:t>
      </w:r>
      <w:r w:rsidRPr="009F5CFC" w:rsidR="00B33750">
        <w:rPr>
          <w:szCs w:val="24"/>
        </w:rPr>
        <w:t xml:space="preserve">a Ukrainian national, Mr </w:t>
      </w:r>
      <w:proofErr w:type="spellStart"/>
      <w:r w:rsidRPr="009F5CFC" w:rsidR="00B33750">
        <w:rPr>
          <w:szCs w:val="24"/>
        </w:rPr>
        <w:t>Vasyl</w:t>
      </w:r>
      <w:proofErr w:type="spellEnd"/>
      <w:r w:rsidRPr="009F5CFC" w:rsidR="00B33750">
        <w:rPr>
          <w:szCs w:val="24"/>
        </w:rPr>
        <w:t xml:space="preserve"> </w:t>
      </w:r>
      <w:proofErr w:type="spellStart"/>
      <w:r w:rsidRPr="009F5CFC" w:rsidR="00B33750">
        <w:rPr>
          <w:szCs w:val="24"/>
        </w:rPr>
        <w:t>Ivanovych</w:t>
      </w:r>
      <w:proofErr w:type="spellEnd"/>
      <w:r w:rsidRPr="009F5CFC" w:rsidR="00B33750">
        <w:rPr>
          <w:szCs w:val="24"/>
        </w:rPr>
        <w:t xml:space="preserve"> </w:t>
      </w:r>
      <w:proofErr w:type="spellStart"/>
      <w:r w:rsidRPr="009F5CFC" w:rsidR="00945CDE">
        <w:rPr>
          <w:szCs w:val="24"/>
        </w:rPr>
        <w:t>Yakuba</w:t>
      </w:r>
      <w:proofErr w:type="spellEnd"/>
      <w:r w:rsidRPr="009F5CFC" w:rsidR="00945CDE">
        <w:rPr>
          <w:szCs w:val="24"/>
        </w:rPr>
        <w:t xml:space="preserve"> (“the applicant”), on 10 </w:t>
      </w:r>
      <w:r w:rsidRPr="009F5CFC" w:rsidR="00B33750">
        <w:rPr>
          <w:szCs w:val="24"/>
        </w:rPr>
        <w:t>March 2009</w:t>
      </w:r>
      <w:r w:rsidRPr="009F5CFC" w:rsidR="0077175D">
        <w:rPr>
          <w:szCs w:val="24"/>
        </w:rPr>
        <w:t>.</w:t>
      </w:r>
    </w:p>
    <w:p w:rsidRPr="009F5CFC" w:rsidR="00B33750" w:rsidP="009F5CFC" w:rsidRDefault="009F72D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w:t>
      </w:r>
      <w:r w:rsidRPr="009F5CFC">
        <w:rPr>
          <w:szCs w:val="24"/>
        </w:rPr>
        <w:fldChar w:fldCharType="end"/>
      </w:r>
      <w:r w:rsidRPr="009F5CFC">
        <w:rPr>
          <w:szCs w:val="24"/>
        </w:rPr>
        <w:t>.  </w:t>
      </w:r>
      <w:r w:rsidRPr="009F5CFC" w:rsidR="00B33750">
        <w:rPr>
          <w:szCs w:val="24"/>
        </w:rPr>
        <w:t>The applicant, who had been granted legal aid, was represented by Mr</w:t>
      </w:r>
      <w:r w:rsidRPr="009F5CFC" w:rsidR="00FD0DE7">
        <w:rPr>
          <w:szCs w:val="24"/>
        </w:rPr>
        <w:t> </w:t>
      </w:r>
      <w:r w:rsidRPr="009F5CFC" w:rsidR="00852D98">
        <w:rPr>
          <w:szCs w:val="24"/>
        </w:rPr>
        <w:t>E. </w:t>
      </w:r>
      <w:r w:rsidRPr="009F5CFC" w:rsidR="00B33750">
        <w:rPr>
          <w:szCs w:val="24"/>
        </w:rPr>
        <w:t>Markov</w:t>
      </w:r>
      <w:r w:rsidRPr="009F5CFC" w:rsidR="00954F01">
        <w:rPr>
          <w:szCs w:val="24"/>
        </w:rPr>
        <w:t>,</w:t>
      </w:r>
      <w:r w:rsidRPr="009F5CFC" w:rsidR="00B33750">
        <w:rPr>
          <w:szCs w:val="24"/>
        </w:rPr>
        <w:t xml:space="preserve"> a lawyer </w:t>
      </w:r>
      <w:r w:rsidRPr="009F5CFC" w:rsidR="00852D98">
        <w:t>admitted to practice in Odessa</w:t>
      </w:r>
      <w:r w:rsidRPr="009F5CFC" w:rsidR="00B33750">
        <w:rPr>
          <w:szCs w:val="24"/>
        </w:rPr>
        <w:t xml:space="preserve">. </w:t>
      </w:r>
      <w:r w:rsidRPr="009F5CFC" w:rsidR="0077175D">
        <w:rPr>
          <w:szCs w:val="24"/>
        </w:rPr>
        <w:t xml:space="preserve">The </w:t>
      </w:r>
      <w:r w:rsidRPr="009F5CFC" w:rsidR="00B33750">
        <w:rPr>
          <w:szCs w:val="24"/>
        </w:rPr>
        <w:t>Ukrainian</w:t>
      </w:r>
      <w:r w:rsidRPr="009F5CFC" w:rsidR="0077175D">
        <w:rPr>
          <w:szCs w:val="24"/>
        </w:rPr>
        <w:t xml:space="preserve"> Government (“the Government”) were represented by their Agent,</w:t>
      </w:r>
      <w:r w:rsidRPr="009F5CFC" w:rsidR="00852D98">
        <w:rPr>
          <w:szCs w:val="24"/>
        </w:rPr>
        <w:t xml:space="preserve"> most recently</w:t>
      </w:r>
      <w:r w:rsidRPr="009F5CFC" w:rsidR="0077175D">
        <w:rPr>
          <w:szCs w:val="24"/>
        </w:rPr>
        <w:t xml:space="preserve"> Mr</w:t>
      </w:r>
      <w:r w:rsidRPr="009F5CFC" w:rsidR="00852D98">
        <w:rPr>
          <w:szCs w:val="24"/>
        </w:rPr>
        <w:t xml:space="preserve"> I. </w:t>
      </w:r>
      <w:proofErr w:type="spellStart"/>
      <w:r w:rsidRPr="009F5CFC" w:rsidR="00852D98">
        <w:rPr>
          <w:szCs w:val="24"/>
        </w:rPr>
        <w:t>Lishchyna</w:t>
      </w:r>
      <w:proofErr w:type="spellEnd"/>
      <w:r w:rsidRPr="009F5CFC" w:rsidR="0077175D">
        <w:rPr>
          <w:szCs w:val="24"/>
        </w:rPr>
        <w:t>.</w:t>
      </w:r>
    </w:p>
    <w:p w:rsidRPr="009F5CFC" w:rsidR="00852D98"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w:t>
      </w:r>
      <w:r w:rsidRPr="009F5CFC">
        <w:rPr>
          <w:szCs w:val="24"/>
        </w:rPr>
        <w:fldChar w:fldCharType="end"/>
      </w:r>
      <w:r w:rsidRPr="009F5CFC">
        <w:rPr>
          <w:szCs w:val="24"/>
        </w:rPr>
        <w:t xml:space="preserve">.  The applicant alleged, in particular, </w:t>
      </w:r>
      <w:r w:rsidRPr="009F5CFC" w:rsidR="00A0233D">
        <w:rPr>
          <w:szCs w:val="24"/>
        </w:rPr>
        <w:t xml:space="preserve">under Article 3 of the Convention that he had been ill-treated by the police in the course of his arrest, </w:t>
      </w:r>
      <w:r w:rsidRPr="009F5CFC" w:rsidR="002655BA">
        <w:rPr>
          <w:szCs w:val="24"/>
        </w:rPr>
        <w:t xml:space="preserve">under Article </w:t>
      </w:r>
      <w:r w:rsidRPr="009F5CFC" w:rsidR="00164A4B">
        <w:rPr>
          <w:szCs w:val="24"/>
        </w:rPr>
        <w:t>6</w:t>
      </w:r>
      <w:r w:rsidRPr="009F5CFC" w:rsidR="002655BA">
        <w:rPr>
          <w:szCs w:val="24"/>
        </w:rPr>
        <w:t xml:space="preserve"> of the Convention </w:t>
      </w:r>
      <w:r w:rsidRPr="009F5CFC" w:rsidR="00852D98">
        <w:rPr>
          <w:szCs w:val="24"/>
        </w:rPr>
        <w:t xml:space="preserve">that he </w:t>
      </w:r>
      <w:r w:rsidRPr="009F5CFC" w:rsidR="0018252E">
        <w:rPr>
          <w:szCs w:val="24"/>
        </w:rPr>
        <w:t xml:space="preserve">had </w:t>
      </w:r>
      <w:r w:rsidRPr="009F5CFC" w:rsidR="00852D98">
        <w:rPr>
          <w:szCs w:val="24"/>
        </w:rPr>
        <w:t xml:space="preserve">not </w:t>
      </w:r>
      <w:r w:rsidRPr="009F5CFC" w:rsidR="0018252E">
        <w:rPr>
          <w:szCs w:val="24"/>
        </w:rPr>
        <w:t xml:space="preserve">been </w:t>
      </w:r>
      <w:r w:rsidRPr="009F5CFC" w:rsidR="00852D98">
        <w:rPr>
          <w:szCs w:val="24"/>
        </w:rPr>
        <w:t>allowed to examine the video recording which documented the purchase of drugs from him by an undercover agent</w:t>
      </w:r>
      <w:r w:rsidRPr="009F5CFC" w:rsidR="00164A4B">
        <w:rPr>
          <w:szCs w:val="24"/>
        </w:rPr>
        <w:t xml:space="preserve"> and</w:t>
      </w:r>
      <w:r w:rsidRPr="009F5CFC" w:rsidR="00852D98">
        <w:rPr>
          <w:szCs w:val="24"/>
        </w:rPr>
        <w:t xml:space="preserve"> that the domestic courts </w:t>
      </w:r>
      <w:r w:rsidRPr="009F5CFC" w:rsidR="00954F01">
        <w:rPr>
          <w:szCs w:val="24"/>
        </w:rPr>
        <w:t xml:space="preserve">had </w:t>
      </w:r>
      <w:r w:rsidRPr="009F5CFC" w:rsidR="00852D98">
        <w:rPr>
          <w:szCs w:val="24"/>
        </w:rPr>
        <w:t xml:space="preserve">failed to ensure his right to examine that agent </w:t>
      </w:r>
      <w:r w:rsidRPr="009F5CFC" w:rsidR="002655BA">
        <w:rPr>
          <w:szCs w:val="24"/>
        </w:rPr>
        <w:t xml:space="preserve">and, under Article 34 of the Convention, </w:t>
      </w:r>
      <w:r w:rsidRPr="009F5CFC" w:rsidR="00852D98">
        <w:rPr>
          <w:szCs w:val="24"/>
        </w:rPr>
        <w:t xml:space="preserve">that </w:t>
      </w:r>
      <w:r w:rsidRPr="009F5CFC" w:rsidR="001759E7">
        <w:rPr>
          <w:szCs w:val="24"/>
        </w:rPr>
        <w:t xml:space="preserve">the authorities had refused to </w:t>
      </w:r>
      <w:r w:rsidRPr="009F5CFC" w:rsidR="00954F01">
        <w:rPr>
          <w:szCs w:val="24"/>
        </w:rPr>
        <w:t xml:space="preserve">allow </w:t>
      </w:r>
      <w:r w:rsidRPr="009F5CFC" w:rsidR="001759E7">
        <w:rPr>
          <w:szCs w:val="24"/>
        </w:rPr>
        <w:t xml:space="preserve">him to obtain copies of documents he needed for substantiation of </w:t>
      </w:r>
      <w:r w:rsidRPr="009F5CFC" w:rsidR="00954F01">
        <w:rPr>
          <w:szCs w:val="24"/>
        </w:rPr>
        <w:t>his</w:t>
      </w:r>
      <w:r w:rsidRPr="009F5CFC" w:rsidR="001759E7">
        <w:rPr>
          <w:szCs w:val="24"/>
        </w:rPr>
        <w:t xml:space="preserve"> application to the Court</w:t>
      </w:r>
      <w:r w:rsidRPr="009F5CFC" w:rsidR="00852D98">
        <w:rPr>
          <w:szCs w:val="24"/>
        </w:rPr>
        <w:t>.</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w:t>
      </w:r>
      <w:r w:rsidRPr="009F5CFC">
        <w:rPr>
          <w:szCs w:val="24"/>
        </w:rPr>
        <w:fldChar w:fldCharType="end"/>
      </w:r>
      <w:r w:rsidRPr="009F5CFC" w:rsidR="0077175D">
        <w:rPr>
          <w:szCs w:val="24"/>
        </w:rPr>
        <w:t>.  </w:t>
      </w:r>
      <w:r w:rsidRPr="009F5CFC" w:rsidR="001759E7">
        <w:rPr>
          <w:szCs w:val="24"/>
        </w:rPr>
        <w:t xml:space="preserve">On 11 January 2011 notice of the application was given to the Government. </w:t>
      </w:r>
      <w:r w:rsidRPr="009F5CFC" w:rsidR="002655BA">
        <w:rPr>
          <w:szCs w:val="24"/>
        </w:rPr>
        <w:t xml:space="preserve">At that stage of the proceedings the Government were not invited to submit observations on the case. </w:t>
      </w:r>
      <w:r w:rsidRPr="009F5CFC" w:rsidR="001759E7">
        <w:rPr>
          <w:szCs w:val="24"/>
        </w:rPr>
        <w:t xml:space="preserve">On 9 October 2013 the Court invited the Government to submit observations on the admissibility and merits of the </w:t>
      </w:r>
      <w:r w:rsidRPr="009F5CFC" w:rsidR="00052215">
        <w:rPr>
          <w:szCs w:val="24"/>
        </w:rPr>
        <w:t>application.</w:t>
      </w:r>
    </w:p>
    <w:p w:rsidRPr="009F5CFC" w:rsidR="00D420F3" w:rsidP="009F5CFC" w:rsidRDefault="0077175D">
      <w:pPr>
        <w:pStyle w:val="ECHRTitle1"/>
      </w:pPr>
      <w:r w:rsidRPr="009F5CFC">
        <w:t>THE FACTS</w:t>
      </w:r>
    </w:p>
    <w:p w:rsidRPr="009F5CFC" w:rsidR="00D420F3" w:rsidP="009F5CFC" w:rsidRDefault="0077175D">
      <w:pPr>
        <w:pStyle w:val="ECHRHeading1"/>
        <w:rPr>
          <w:szCs w:val="24"/>
        </w:rPr>
      </w:pPr>
      <w:r w:rsidRPr="009F5CFC">
        <w:rPr>
          <w:szCs w:val="24"/>
        </w:rPr>
        <w:t>I.  THE CIRCUMSTANCES OF THE CASE</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w:t>
      </w:r>
      <w:r w:rsidRPr="009F5CFC">
        <w:rPr>
          <w:szCs w:val="24"/>
        </w:rPr>
        <w:fldChar w:fldCharType="end"/>
      </w:r>
      <w:r w:rsidRPr="009F5CFC" w:rsidR="0077175D">
        <w:rPr>
          <w:szCs w:val="24"/>
        </w:rPr>
        <w:t xml:space="preserve">.  The </w:t>
      </w:r>
      <w:r w:rsidRPr="009F5CFC">
        <w:rPr>
          <w:szCs w:val="24"/>
        </w:rPr>
        <w:t>applicant was born in 1971 and</w:t>
      </w:r>
      <w:r w:rsidRPr="009F5CFC" w:rsidR="00052215">
        <w:rPr>
          <w:szCs w:val="24"/>
        </w:rPr>
        <w:t xml:space="preserve">, at the time of his latest communication </w:t>
      </w:r>
      <w:r w:rsidRPr="009F5CFC" w:rsidR="0018252E">
        <w:rPr>
          <w:szCs w:val="24"/>
        </w:rPr>
        <w:t>with</w:t>
      </w:r>
      <w:r w:rsidRPr="009F5CFC" w:rsidR="00052215">
        <w:rPr>
          <w:szCs w:val="24"/>
        </w:rPr>
        <w:t xml:space="preserve"> the Court, was</w:t>
      </w:r>
      <w:r w:rsidRPr="009F5CFC">
        <w:rPr>
          <w:szCs w:val="24"/>
        </w:rPr>
        <w:t xml:space="preserve"> detained</w:t>
      </w:r>
      <w:r w:rsidRPr="009F5CFC" w:rsidR="0077175D">
        <w:rPr>
          <w:szCs w:val="24"/>
        </w:rPr>
        <w:t xml:space="preserve"> in </w:t>
      </w:r>
      <w:r w:rsidRPr="009F5CFC">
        <w:rPr>
          <w:szCs w:val="24"/>
        </w:rPr>
        <w:t>Kirovograd</w:t>
      </w:r>
      <w:r w:rsidRPr="009F5CFC" w:rsidR="0077175D">
        <w:rPr>
          <w:szCs w:val="24"/>
        </w:rPr>
        <w:t>.</w:t>
      </w:r>
    </w:p>
    <w:p w:rsidRPr="009F5CFC" w:rsidR="00FF4AE2" w:rsidP="009F5CFC" w:rsidRDefault="00945CDE">
      <w:pPr>
        <w:pStyle w:val="ECHRHeading2"/>
        <w:rPr>
          <w:szCs w:val="24"/>
        </w:rPr>
      </w:pPr>
      <w:r w:rsidRPr="009F5CFC">
        <w:rPr>
          <w:szCs w:val="24"/>
        </w:rPr>
        <w:t>A.  </w:t>
      </w:r>
      <w:r w:rsidRPr="009F5CFC" w:rsidR="00FF4AE2">
        <w:rPr>
          <w:szCs w:val="24"/>
        </w:rPr>
        <w:t>The test purchase operation against the applicant and his arrest</w:t>
      </w:r>
    </w:p>
    <w:p w:rsidRPr="009F5CFC" w:rsidR="00945CDE" w:rsidP="009F5CFC" w:rsidRDefault="001205A7">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w:t>
      </w:r>
      <w:r w:rsidRPr="009F5CFC">
        <w:rPr>
          <w:szCs w:val="24"/>
        </w:rPr>
        <w:fldChar w:fldCharType="end"/>
      </w:r>
      <w:r w:rsidRPr="009F5CFC">
        <w:rPr>
          <w:szCs w:val="24"/>
        </w:rPr>
        <w:t>.  </w:t>
      </w:r>
      <w:r w:rsidRPr="009F5CFC" w:rsidR="00FD0DE7">
        <w:rPr>
          <w:szCs w:val="24"/>
        </w:rPr>
        <w:t>The applicant, who had a number of prior drugs-related convictions, was targeted in an undercover operation in the form of a test purchase of drugs.</w:t>
      </w:r>
    </w:p>
    <w:bookmarkStart w:name="test_purchase_operation" w:id="2"/>
    <w:p w:rsidRPr="009F5CFC" w:rsidR="00543BEB" w:rsidP="009F5CFC" w:rsidRDefault="008E4586">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7</w:t>
      </w:r>
      <w:r w:rsidRPr="009F5CFC">
        <w:rPr>
          <w:szCs w:val="24"/>
        </w:rPr>
        <w:fldChar w:fldCharType="end"/>
      </w:r>
      <w:bookmarkEnd w:id="2"/>
      <w:r w:rsidRPr="009F5CFC">
        <w:rPr>
          <w:szCs w:val="24"/>
        </w:rPr>
        <w:t xml:space="preserve">.  According to the decisions of the domestic courts, </w:t>
      </w:r>
      <w:r w:rsidRPr="009F5CFC" w:rsidR="00FD0DE7">
        <w:rPr>
          <w:szCs w:val="24"/>
        </w:rPr>
        <w:t xml:space="preserve">P., </w:t>
      </w:r>
      <w:r w:rsidRPr="009F5CFC" w:rsidR="00B60C43">
        <w:rPr>
          <w:szCs w:val="24"/>
        </w:rPr>
        <w:t xml:space="preserve">apparently a private individual recruited by the police as </w:t>
      </w:r>
      <w:r w:rsidRPr="009F5CFC" w:rsidR="00FD0DE7">
        <w:rPr>
          <w:szCs w:val="24"/>
        </w:rPr>
        <w:t>an undercover agent, was supplied with cash in front of attesting witnesses</w:t>
      </w:r>
      <w:r w:rsidRPr="009F5CFC">
        <w:rPr>
          <w:szCs w:val="24"/>
        </w:rPr>
        <w:t xml:space="preserve"> and, subsequently, out of their sight, </w:t>
      </w:r>
      <w:r w:rsidRPr="009F5CFC" w:rsidR="00954F01">
        <w:rPr>
          <w:szCs w:val="24"/>
        </w:rPr>
        <w:t>made</w:t>
      </w:r>
      <w:r w:rsidRPr="009F5CFC" w:rsidR="00543BEB">
        <w:rPr>
          <w:szCs w:val="24"/>
        </w:rPr>
        <w:t xml:space="preserve"> </w:t>
      </w:r>
      <w:r w:rsidRPr="009F5CFC">
        <w:rPr>
          <w:szCs w:val="24"/>
        </w:rPr>
        <w:t xml:space="preserve">three </w:t>
      </w:r>
      <w:r w:rsidRPr="009F5CFC" w:rsidR="00954F01">
        <w:rPr>
          <w:szCs w:val="24"/>
        </w:rPr>
        <w:t>purchases</w:t>
      </w:r>
      <w:r w:rsidRPr="009F5CFC" w:rsidR="00543BEB">
        <w:rPr>
          <w:szCs w:val="24"/>
        </w:rPr>
        <w:t xml:space="preserve"> from the applicant</w:t>
      </w:r>
      <w:r w:rsidRPr="009F5CFC">
        <w:rPr>
          <w:szCs w:val="24"/>
        </w:rPr>
        <w:t xml:space="preserve"> and returned with </w:t>
      </w:r>
      <w:r w:rsidRPr="009F5CFC" w:rsidR="00D60562">
        <w:rPr>
          <w:szCs w:val="24"/>
        </w:rPr>
        <w:t>syringes filled with opium</w:t>
      </w:r>
      <w:r w:rsidRPr="009F5CFC" w:rsidR="00C865A6">
        <w:rPr>
          <w:szCs w:val="24"/>
        </w:rPr>
        <w:t>,</w:t>
      </w:r>
      <w:r w:rsidRPr="009F5CFC">
        <w:rPr>
          <w:szCs w:val="24"/>
        </w:rPr>
        <w:t xml:space="preserve"> which he handed over to the police in the presence of the witnesses</w:t>
      </w:r>
      <w:r w:rsidRPr="009F5CFC" w:rsidR="00FD0DE7">
        <w:rPr>
          <w:szCs w:val="24"/>
        </w:rPr>
        <w:t>.</w:t>
      </w:r>
      <w:r w:rsidRPr="009F5CFC" w:rsidR="00543BEB">
        <w:rPr>
          <w:szCs w:val="24"/>
        </w:rPr>
        <w:t xml:space="preserve"> The </w:t>
      </w:r>
      <w:r w:rsidRPr="009F5CFC" w:rsidR="001205A7">
        <w:rPr>
          <w:szCs w:val="24"/>
        </w:rPr>
        <w:t>first purchase</w:t>
      </w:r>
      <w:r w:rsidRPr="009F5CFC" w:rsidR="00543BEB">
        <w:rPr>
          <w:szCs w:val="24"/>
        </w:rPr>
        <w:t xml:space="preserve"> w</w:t>
      </w:r>
      <w:r w:rsidRPr="009F5CFC" w:rsidR="001205A7">
        <w:rPr>
          <w:szCs w:val="24"/>
        </w:rPr>
        <w:t>as</w:t>
      </w:r>
      <w:r w:rsidRPr="009F5CFC" w:rsidR="00543BEB">
        <w:rPr>
          <w:szCs w:val="24"/>
        </w:rPr>
        <w:t xml:space="preserve"> video</w:t>
      </w:r>
      <w:r w:rsidRPr="009F5CFC" w:rsidR="0018252E">
        <w:rPr>
          <w:szCs w:val="24"/>
        </w:rPr>
        <w:t>-</w:t>
      </w:r>
      <w:r w:rsidRPr="009F5CFC" w:rsidR="00543BEB">
        <w:rPr>
          <w:szCs w:val="24"/>
        </w:rPr>
        <w:t>recorded, apparently with a hidden camera</w:t>
      </w:r>
      <w:r w:rsidRPr="009F5CFC" w:rsidR="00D60562">
        <w:rPr>
          <w:szCs w:val="24"/>
        </w:rPr>
        <w:t xml:space="preserve"> (see paragraph </w:t>
      </w:r>
      <w:r w:rsidRPr="009F5CFC" w:rsidR="00D60562">
        <w:rPr>
          <w:szCs w:val="24"/>
        </w:rPr>
        <w:fldChar w:fldCharType="begin"/>
      </w:r>
      <w:r w:rsidRPr="009F5CFC" w:rsidR="00D60562">
        <w:rPr>
          <w:szCs w:val="24"/>
        </w:rPr>
        <w:instrText xml:space="preserve"> REF video_report \h </w:instrText>
      </w:r>
      <w:r w:rsidRPr="009F5CFC" w:rsidR="0018252E">
        <w:rPr>
          <w:szCs w:val="24"/>
        </w:rPr>
        <w:instrText xml:space="preserve"> \* MERGEFORMAT </w:instrText>
      </w:r>
      <w:r w:rsidRPr="009F5CFC" w:rsidR="00D60562">
        <w:rPr>
          <w:szCs w:val="24"/>
        </w:rPr>
      </w:r>
      <w:r w:rsidRPr="009F5CFC" w:rsidR="00D60562">
        <w:rPr>
          <w:szCs w:val="24"/>
        </w:rPr>
        <w:fldChar w:fldCharType="separate"/>
      </w:r>
      <w:r w:rsidRPr="009F5CFC" w:rsidR="009F5CFC">
        <w:rPr>
          <w:noProof/>
          <w:szCs w:val="24"/>
        </w:rPr>
        <w:t>15</w:t>
      </w:r>
      <w:r w:rsidRPr="009F5CFC" w:rsidR="00D60562">
        <w:rPr>
          <w:szCs w:val="24"/>
        </w:rPr>
        <w:fldChar w:fldCharType="end"/>
      </w:r>
      <w:r w:rsidRPr="009F5CFC" w:rsidR="00D60562">
        <w:rPr>
          <w:szCs w:val="24"/>
        </w:rPr>
        <w:t xml:space="preserve"> below)</w:t>
      </w:r>
      <w:r w:rsidRPr="009F5CFC" w:rsidR="00543BEB">
        <w:rPr>
          <w:szCs w:val="24"/>
        </w:rPr>
        <w:t>.</w:t>
      </w:r>
    </w:p>
    <w:p w:rsidRPr="009F5CFC" w:rsidR="00945CDE"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8</w:t>
      </w:r>
      <w:r w:rsidRPr="009F5CFC">
        <w:rPr>
          <w:noProof/>
          <w:szCs w:val="24"/>
        </w:rPr>
        <w:fldChar w:fldCharType="end"/>
      </w:r>
      <w:r w:rsidRPr="009F5CFC" w:rsidR="00543BEB">
        <w:rPr>
          <w:szCs w:val="24"/>
        </w:rPr>
        <w:t>.  </w:t>
      </w:r>
      <w:r w:rsidRPr="009F5CFC" w:rsidR="00FD0DE7">
        <w:rPr>
          <w:szCs w:val="24"/>
        </w:rPr>
        <w:t xml:space="preserve">The applicant was subsequently convicted </w:t>
      </w:r>
      <w:r w:rsidRPr="009F5CFC" w:rsidR="00543BEB">
        <w:rPr>
          <w:szCs w:val="24"/>
        </w:rPr>
        <w:t xml:space="preserve">of </w:t>
      </w:r>
      <w:r w:rsidRPr="009F5CFC" w:rsidR="00954F01">
        <w:rPr>
          <w:szCs w:val="24"/>
        </w:rPr>
        <w:t xml:space="preserve">selling </w:t>
      </w:r>
      <w:r w:rsidRPr="009F5CFC" w:rsidR="00FD0DE7">
        <w:rPr>
          <w:szCs w:val="24"/>
        </w:rPr>
        <w:t xml:space="preserve">P. </w:t>
      </w:r>
      <w:r w:rsidRPr="009F5CFC" w:rsidR="003F24B6">
        <w:rPr>
          <w:szCs w:val="24"/>
        </w:rPr>
        <w:t xml:space="preserve">small quantities of </w:t>
      </w:r>
      <w:r w:rsidRPr="009F5CFC" w:rsidR="00FD0DE7">
        <w:rPr>
          <w:szCs w:val="24"/>
        </w:rPr>
        <w:t xml:space="preserve">an opioid substance on </w:t>
      </w:r>
      <w:r w:rsidRPr="009F5CFC" w:rsidR="003F24B6">
        <w:rPr>
          <w:szCs w:val="24"/>
        </w:rPr>
        <w:t xml:space="preserve">three </w:t>
      </w:r>
      <w:r w:rsidRPr="009F5CFC" w:rsidR="00FD0DE7">
        <w:rPr>
          <w:szCs w:val="24"/>
        </w:rPr>
        <w:t>occasions</w:t>
      </w:r>
      <w:r w:rsidRPr="009F5CFC" w:rsidR="003F24B6">
        <w:rPr>
          <w:szCs w:val="24"/>
        </w:rPr>
        <w:t>,</w:t>
      </w:r>
      <w:r w:rsidRPr="009F5CFC" w:rsidR="00306309">
        <w:rPr>
          <w:szCs w:val="24"/>
        </w:rPr>
        <w:t xml:space="preserve"> </w:t>
      </w:r>
      <w:r w:rsidRPr="009F5CFC" w:rsidR="00954F01">
        <w:rPr>
          <w:szCs w:val="24"/>
        </w:rPr>
        <w:t xml:space="preserve">namely </w:t>
      </w:r>
      <w:r w:rsidRPr="009F5CFC" w:rsidR="00306309">
        <w:rPr>
          <w:szCs w:val="24"/>
        </w:rPr>
        <w:t>on 26 February</w:t>
      </w:r>
      <w:r w:rsidRPr="009F5CFC" w:rsidR="00954F01">
        <w:rPr>
          <w:szCs w:val="24"/>
        </w:rPr>
        <w:t xml:space="preserve"> and</w:t>
      </w:r>
      <w:r w:rsidRPr="009F5CFC" w:rsidR="00306309">
        <w:rPr>
          <w:szCs w:val="24"/>
        </w:rPr>
        <w:t xml:space="preserve"> 6 and </w:t>
      </w:r>
      <w:r w:rsidRPr="009F5CFC" w:rsidR="003F24B6">
        <w:rPr>
          <w:szCs w:val="24"/>
        </w:rPr>
        <w:t>9 March 2007</w:t>
      </w:r>
      <w:r w:rsidRPr="009F5CFC" w:rsidR="008E4586">
        <w:rPr>
          <w:szCs w:val="24"/>
        </w:rPr>
        <w:t xml:space="preserve"> (see paragraph </w:t>
      </w:r>
      <w:r w:rsidRPr="009F5CFC" w:rsidR="00D60306">
        <w:rPr>
          <w:szCs w:val="24"/>
        </w:rPr>
        <w:fldChar w:fldCharType="begin"/>
      </w:r>
      <w:r w:rsidRPr="009F5CFC" w:rsidR="00D60306">
        <w:rPr>
          <w:szCs w:val="24"/>
        </w:rPr>
        <w:instrText xml:space="preserve"> REF trial_court_judgment \h </w:instrText>
      </w:r>
      <w:r w:rsidRPr="009F5CFC" w:rsidR="0018252E">
        <w:rPr>
          <w:szCs w:val="24"/>
        </w:rPr>
        <w:instrText xml:space="preserve"> \* MERGEFORMAT </w:instrText>
      </w:r>
      <w:r w:rsidRPr="009F5CFC" w:rsidR="00D60306">
        <w:rPr>
          <w:szCs w:val="24"/>
        </w:rPr>
      </w:r>
      <w:r w:rsidRPr="009F5CFC" w:rsidR="00D60306">
        <w:rPr>
          <w:szCs w:val="24"/>
        </w:rPr>
        <w:fldChar w:fldCharType="separate"/>
      </w:r>
      <w:r w:rsidRPr="009F5CFC" w:rsidR="009F5CFC">
        <w:rPr>
          <w:noProof/>
          <w:szCs w:val="24"/>
        </w:rPr>
        <w:t>21</w:t>
      </w:r>
      <w:r w:rsidRPr="009F5CFC" w:rsidR="00D60306">
        <w:rPr>
          <w:szCs w:val="24"/>
        </w:rPr>
        <w:fldChar w:fldCharType="end"/>
      </w:r>
      <w:r w:rsidRPr="009F5CFC" w:rsidR="00D60306">
        <w:rPr>
          <w:szCs w:val="24"/>
        </w:rPr>
        <w:t xml:space="preserve"> </w:t>
      </w:r>
      <w:r w:rsidRPr="009F5CFC" w:rsidR="008E4586">
        <w:rPr>
          <w:szCs w:val="24"/>
        </w:rPr>
        <w:t>below)</w:t>
      </w:r>
      <w:r w:rsidRPr="009F5CFC" w:rsidR="00FD0DE7">
        <w:rPr>
          <w:szCs w:val="24"/>
        </w:rPr>
        <w:t>.</w:t>
      </w:r>
    </w:p>
    <w:bookmarkStart w:name="arrest" w:id="3"/>
    <w:p w:rsidRPr="009F5CFC" w:rsidR="005E7E3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9</w:t>
      </w:r>
      <w:r w:rsidRPr="009F5CFC">
        <w:rPr>
          <w:szCs w:val="24"/>
        </w:rPr>
        <w:fldChar w:fldCharType="end"/>
      </w:r>
      <w:bookmarkEnd w:id="3"/>
      <w:r w:rsidRPr="009F5CFC" w:rsidR="0077175D">
        <w:rPr>
          <w:szCs w:val="24"/>
        </w:rPr>
        <w:t>.  </w:t>
      </w:r>
      <w:r w:rsidRPr="009F5CFC" w:rsidR="00852D98">
        <w:rPr>
          <w:szCs w:val="24"/>
        </w:rPr>
        <w:t>On 9 March 2007 the applicant was arrested</w:t>
      </w:r>
      <w:r w:rsidRPr="009F5CFC" w:rsidR="00052215">
        <w:rPr>
          <w:szCs w:val="24"/>
        </w:rPr>
        <w:t xml:space="preserve">. </w:t>
      </w:r>
      <w:r w:rsidRPr="009F5CFC" w:rsidR="005E7E33">
        <w:rPr>
          <w:szCs w:val="24"/>
        </w:rPr>
        <w:t xml:space="preserve">At the opening of his subsequent trial the applicant admitted that at the time of </w:t>
      </w:r>
      <w:r w:rsidRPr="009F5CFC" w:rsidR="005A5CE4">
        <w:rPr>
          <w:szCs w:val="24"/>
        </w:rPr>
        <w:t xml:space="preserve">his </w:t>
      </w:r>
      <w:r w:rsidRPr="009F5CFC" w:rsidR="005E7E33">
        <w:rPr>
          <w:szCs w:val="24"/>
        </w:rPr>
        <w:t xml:space="preserve">arrest he </w:t>
      </w:r>
      <w:r w:rsidRPr="009F5CFC" w:rsidR="003F24B6">
        <w:rPr>
          <w:szCs w:val="24"/>
        </w:rPr>
        <w:t xml:space="preserve">had </w:t>
      </w:r>
      <w:r w:rsidRPr="009F5CFC" w:rsidR="005E7E33">
        <w:rPr>
          <w:szCs w:val="24"/>
        </w:rPr>
        <w:t xml:space="preserve">had </w:t>
      </w:r>
      <w:r w:rsidRPr="009F5CFC" w:rsidR="003F24B6">
        <w:rPr>
          <w:szCs w:val="24"/>
        </w:rPr>
        <w:t>a drug-filled syringe in his sleeve</w:t>
      </w:r>
      <w:r w:rsidRPr="009F5CFC" w:rsidR="005E7E33">
        <w:rPr>
          <w:szCs w:val="24"/>
        </w:rPr>
        <w:t xml:space="preserve"> and</w:t>
      </w:r>
      <w:r w:rsidRPr="009F5CFC" w:rsidR="003F24B6">
        <w:rPr>
          <w:szCs w:val="24"/>
        </w:rPr>
        <w:t xml:space="preserve">, in trying to get rid of the drug, </w:t>
      </w:r>
      <w:r w:rsidRPr="009F5CFC" w:rsidR="005E7E33">
        <w:rPr>
          <w:szCs w:val="24"/>
        </w:rPr>
        <w:t xml:space="preserve">had </w:t>
      </w:r>
      <w:r w:rsidRPr="009F5CFC" w:rsidR="003F24B6">
        <w:rPr>
          <w:szCs w:val="24"/>
        </w:rPr>
        <w:t xml:space="preserve">ejected </w:t>
      </w:r>
      <w:r w:rsidRPr="009F5CFC" w:rsidR="00543BEB">
        <w:rPr>
          <w:szCs w:val="24"/>
        </w:rPr>
        <w:t>the liquid</w:t>
      </w:r>
      <w:r w:rsidRPr="009F5CFC" w:rsidR="003F24B6">
        <w:rPr>
          <w:szCs w:val="24"/>
        </w:rPr>
        <w:t xml:space="preserve"> over his sweater</w:t>
      </w:r>
      <w:r w:rsidRPr="009F5CFC" w:rsidR="00DD0721">
        <w:rPr>
          <w:szCs w:val="24"/>
        </w:rPr>
        <w:t xml:space="preserve"> and had thrown it on the ground near him</w:t>
      </w:r>
      <w:r w:rsidRPr="009F5CFC" w:rsidR="003F24B6">
        <w:rPr>
          <w:szCs w:val="24"/>
        </w:rPr>
        <w:t>.</w:t>
      </w:r>
      <w:r w:rsidRPr="009F5CFC" w:rsidR="005E7E33">
        <w:rPr>
          <w:szCs w:val="24"/>
        </w:rPr>
        <w:t xml:space="preserve"> At some point in the proceedings he started denying that he had a syringe</w:t>
      </w:r>
      <w:r w:rsidRPr="009F5CFC" w:rsidR="00D60562">
        <w:rPr>
          <w:szCs w:val="24"/>
        </w:rPr>
        <w:t xml:space="preserve"> on him at the moment of arrest, even though he continued to admit that that day he had purchased drugs for his own consumption</w:t>
      </w:r>
      <w:r w:rsidRPr="009F5CFC" w:rsidR="000F24E2">
        <w:rPr>
          <w:szCs w:val="24"/>
        </w:rPr>
        <w:t xml:space="preserve"> (see </w:t>
      </w:r>
      <w:r w:rsidRPr="009F5CFC" w:rsidR="00D60306">
        <w:rPr>
          <w:szCs w:val="24"/>
        </w:rPr>
        <w:t xml:space="preserve">paragraph </w:t>
      </w:r>
      <w:r w:rsidRPr="009F5CFC" w:rsidR="00D60306">
        <w:rPr>
          <w:szCs w:val="24"/>
        </w:rPr>
        <w:fldChar w:fldCharType="begin"/>
      </w:r>
      <w:r w:rsidRPr="009F5CFC" w:rsidR="00D60306">
        <w:rPr>
          <w:szCs w:val="24"/>
        </w:rPr>
        <w:instrText xml:space="preserve"> REF applicants_position_at_trial \h </w:instrText>
      </w:r>
      <w:r w:rsidRPr="009F5CFC" w:rsidR="0018252E">
        <w:rPr>
          <w:szCs w:val="24"/>
        </w:rPr>
        <w:instrText xml:space="preserve"> \* MERGEFORMAT </w:instrText>
      </w:r>
      <w:r w:rsidRPr="009F5CFC" w:rsidR="00D60306">
        <w:rPr>
          <w:szCs w:val="24"/>
        </w:rPr>
      </w:r>
      <w:r w:rsidRPr="009F5CFC" w:rsidR="00D60306">
        <w:rPr>
          <w:szCs w:val="24"/>
        </w:rPr>
        <w:fldChar w:fldCharType="separate"/>
      </w:r>
      <w:r w:rsidRPr="009F5CFC" w:rsidR="009F5CFC">
        <w:rPr>
          <w:noProof/>
          <w:szCs w:val="24"/>
        </w:rPr>
        <w:t>19</w:t>
      </w:r>
      <w:r w:rsidRPr="009F5CFC" w:rsidR="00D60306">
        <w:rPr>
          <w:szCs w:val="24"/>
        </w:rPr>
        <w:fldChar w:fldCharType="end"/>
      </w:r>
      <w:r w:rsidRPr="009F5CFC" w:rsidR="00D60306">
        <w:rPr>
          <w:szCs w:val="24"/>
        </w:rPr>
        <w:t xml:space="preserve"> below)</w:t>
      </w:r>
      <w:r w:rsidRPr="009F5CFC" w:rsidR="005E7E33">
        <w:rPr>
          <w:szCs w:val="24"/>
        </w:rPr>
        <w:t>.</w:t>
      </w:r>
    </w:p>
    <w:p w:rsidRPr="009F5CFC" w:rsidR="00852D9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10</w:t>
      </w:r>
      <w:r w:rsidRPr="009F5CFC">
        <w:rPr>
          <w:noProof/>
          <w:szCs w:val="24"/>
        </w:rPr>
        <w:fldChar w:fldCharType="end"/>
      </w:r>
      <w:r w:rsidRPr="009F5CFC" w:rsidR="00D60306">
        <w:rPr>
          <w:szCs w:val="24"/>
        </w:rPr>
        <w:t>.  </w:t>
      </w:r>
      <w:r w:rsidRPr="009F5CFC" w:rsidR="005E7E33">
        <w:rPr>
          <w:szCs w:val="24"/>
        </w:rPr>
        <w:t xml:space="preserve">The police </w:t>
      </w:r>
      <w:r w:rsidRPr="009F5CFC" w:rsidR="005A5CE4">
        <w:rPr>
          <w:szCs w:val="24"/>
        </w:rPr>
        <w:t xml:space="preserve">had </w:t>
      </w:r>
      <w:r w:rsidRPr="009F5CFC" w:rsidR="005E7E33">
        <w:rPr>
          <w:szCs w:val="24"/>
        </w:rPr>
        <w:t xml:space="preserve">pushed the applicant to the ground and handcuffed him. According to the applicant, after he </w:t>
      </w:r>
      <w:r w:rsidRPr="009F5CFC" w:rsidR="0018252E">
        <w:rPr>
          <w:szCs w:val="24"/>
        </w:rPr>
        <w:t>had been</w:t>
      </w:r>
      <w:r w:rsidRPr="009F5CFC" w:rsidR="005E7E33">
        <w:rPr>
          <w:szCs w:val="24"/>
        </w:rPr>
        <w:t xml:space="preserve"> immobilised on the ground the police </w:t>
      </w:r>
      <w:r w:rsidRPr="009F5CFC" w:rsidR="0018252E">
        <w:rPr>
          <w:szCs w:val="24"/>
        </w:rPr>
        <w:t xml:space="preserve">had </w:t>
      </w:r>
      <w:r w:rsidRPr="009F5CFC" w:rsidR="005E7E33">
        <w:rPr>
          <w:szCs w:val="24"/>
        </w:rPr>
        <w:t>continued to drag him around</w:t>
      </w:r>
      <w:r w:rsidRPr="009F5CFC" w:rsidR="005A5CE4">
        <w:rPr>
          <w:szCs w:val="24"/>
        </w:rPr>
        <w:t>,</w:t>
      </w:r>
      <w:r w:rsidRPr="009F5CFC" w:rsidR="005E7E33">
        <w:rPr>
          <w:szCs w:val="24"/>
        </w:rPr>
        <w:t xml:space="preserve"> causing him pain and humiliation.</w:t>
      </w:r>
    </w:p>
    <w:p w:rsidRPr="009F5CFC" w:rsidR="00945CDE" w:rsidP="009F5CFC" w:rsidRDefault="00945CDE">
      <w:pPr>
        <w:pStyle w:val="ECHRHeading2"/>
        <w:rPr>
          <w:szCs w:val="24"/>
        </w:rPr>
      </w:pPr>
      <w:r w:rsidRPr="009F5CFC">
        <w:rPr>
          <w:szCs w:val="24"/>
        </w:rPr>
        <w:t>B.  </w:t>
      </w:r>
      <w:r w:rsidRPr="009F5CFC" w:rsidR="00FF4AE2">
        <w:rPr>
          <w:szCs w:val="24"/>
        </w:rPr>
        <w:t>The applicant</w:t>
      </w:r>
      <w:r w:rsidRPr="009F5CFC" w:rsidR="009F5CFC">
        <w:rPr>
          <w:szCs w:val="24"/>
        </w:rPr>
        <w:t>’</w:t>
      </w:r>
      <w:r w:rsidRPr="009F5CFC" w:rsidR="00FF4AE2">
        <w:rPr>
          <w:szCs w:val="24"/>
        </w:rPr>
        <w:t xml:space="preserve">s </w:t>
      </w:r>
      <w:r w:rsidRPr="009F5CFC" w:rsidR="005A5CE4">
        <w:rPr>
          <w:szCs w:val="24"/>
        </w:rPr>
        <w:t xml:space="preserve">allegations of </w:t>
      </w:r>
      <w:r w:rsidRPr="009F5CFC" w:rsidR="00FF4AE2">
        <w:rPr>
          <w:szCs w:val="24"/>
        </w:rPr>
        <w:t>ill-treatment</w:t>
      </w:r>
    </w:p>
    <w:bookmarkStart w:name="raporty" w:id="4"/>
    <w:p w:rsidRPr="009F5CFC" w:rsidR="0085457D"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11</w:t>
      </w:r>
      <w:r w:rsidRPr="009F5CFC">
        <w:rPr>
          <w:noProof/>
          <w:szCs w:val="24"/>
        </w:rPr>
        <w:fldChar w:fldCharType="end"/>
      </w:r>
      <w:bookmarkEnd w:id="4"/>
      <w:r w:rsidRPr="009F5CFC" w:rsidR="001205A7">
        <w:rPr>
          <w:szCs w:val="24"/>
        </w:rPr>
        <w:t>.  </w:t>
      </w:r>
      <w:r w:rsidRPr="009F5CFC" w:rsidR="0085457D">
        <w:rPr>
          <w:szCs w:val="24"/>
        </w:rPr>
        <w:t xml:space="preserve">On </w:t>
      </w:r>
      <w:r w:rsidRPr="009F5CFC" w:rsidR="00FF4AE2">
        <w:rPr>
          <w:szCs w:val="24"/>
        </w:rPr>
        <w:t xml:space="preserve">the day of </w:t>
      </w:r>
      <w:r w:rsidRPr="009F5CFC" w:rsidR="005A5CE4">
        <w:rPr>
          <w:szCs w:val="24"/>
        </w:rPr>
        <w:t xml:space="preserve">the </w:t>
      </w:r>
      <w:r w:rsidRPr="009F5CFC" w:rsidR="00FF4AE2">
        <w:rPr>
          <w:szCs w:val="24"/>
        </w:rPr>
        <w:t xml:space="preserve">arrest </w:t>
      </w:r>
      <w:r w:rsidRPr="009F5CFC" w:rsidR="0085457D">
        <w:rPr>
          <w:szCs w:val="24"/>
        </w:rPr>
        <w:t>the two arresting officers filed reports with their superior</w:t>
      </w:r>
      <w:r w:rsidRPr="009F5CFC" w:rsidR="0018252E">
        <w:rPr>
          <w:szCs w:val="24"/>
        </w:rPr>
        <w:t>s,</w:t>
      </w:r>
      <w:r w:rsidRPr="009F5CFC" w:rsidR="0085457D">
        <w:rPr>
          <w:szCs w:val="24"/>
        </w:rPr>
        <w:t xml:space="preserve"> stating that because the applicant had attempted to destroy evidence</w:t>
      </w:r>
      <w:r w:rsidRPr="009F5CFC" w:rsidR="005A5CE4">
        <w:rPr>
          <w:szCs w:val="24"/>
        </w:rPr>
        <w:t xml:space="preserve"> during the arrest</w:t>
      </w:r>
      <w:r w:rsidRPr="009F5CFC" w:rsidR="0085457D">
        <w:rPr>
          <w:szCs w:val="24"/>
        </w:rPr>
        <w:t xml:space="preserve"> they </w:t>
      </w:r>
      <w:r w:rsidRPr="009F5CFC" w:rsidR="005A5CE4">
        <w:rPr>
          <w:szCs w:val="24"/>
        </w:rPr>
        <w:t xml:space="preserve">had </w:t>
      </w:r>
      <w:r w:rsidRPr="009F5CFC" w:rsidR="0085457D">
        <w:rPr>
          <w:szCs w:val="24"/>
        </w:rPr>
        <w:t>deployed force (</w:t>
      </w:r>
      <w:r w:rsidRPr="009F5CFC" w:rsidR="00FF4AE2">
        <w:rPr>
          <w:szCs w:val="24"/>
        </w:rPr>
        <w:t>“</w:t>
      </w:r>
      <w:r w:rsidRPr="009F5CFC" w:rsidR="00FF4AE2">
        <w:rPr>
          <w:i/>
          <w:szCs w:val="24"/>
          <w:lang w:val="uk-UA"/>
        </w:rPr>
        <w:t>були застосовані заходи впливу</w:t>
      </w:r>
      <w:r w:rsidRPr="009F5CFC" w:rsidR="00FF4AE2">
        <w:rPr>
          <w:szCs w:val="24"/>
        </w:rPr>
        <w:t>”</w:t>
      </w:r>
      <w:r w:rsidRPr="009F5CFC" w:rsidR="0085457D">
        <w:rPr>
          <w:szCs w:val="24"/>
        </w:rPr>
        <w:t xml:space="preserve">) to prevent </w:t>
      </w:r>
      <w:r w:rsidRPr="009F5CFC" w:rsidR="005A5CE4">
        <w:rPr>
          <w:szCs w:val="24"/>
        </w:rPr>
        <w:t xml:space="preserve">him from </w:t>
      </w:r>
      <w:r w:rsidRPr="009F5CFC" w:rsidR="0018252E">
        <w:rPr>
          <w:szCs w:val="24"/>
        </w:rPr>
        <w:t>doing so</w:t>
      </w:r>
      <w:r w:rsidRPr="009F5CFC" w:rsidR="005A5CE4">
        <w:rPr>
          <w:szCs w:val="24"/>
        </w:rPr>
        <w:t xml:space="preserve">, and had </w:t>
      </w:r>
      <w:r w:rsidRPr="009F5CFC" w:rsidR="0085457D">
        <w:rPr>
          <w:szCs w:val="24"/>
        </w:rPr>
        <w:t>handcuffed him.</w:t>
      </w:r>
    </w:p>
    <w:bookmarkStart w:name="lawyer_complains_ill_treatment" w:id="5"/>
    <w:p w:rsidRPr="009F5CFC" w:rsidR="00945CDE"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12</w:t>
      </w:r>
      <w:r w:rsidRPr="009F5CFC">
        <w:rPr>
          <w:noProof/>
          <w:szCs w:val="24"/>
        </w:rPr>
        <w:fldChar w:fldCharType="end"/>
      </w:r>
      <w:bookmarkEnd w:id="5"/>
      <w:r w:rsidRPr="009F5CFC" w:rsidR="001205A7">
        <w:rPr>
          <w:szCs w:val="24"/>
        </w:rPr>
        <w:t>.  </w:t>
      </w:r>
      <w:r w:rsidRPr="009F5CFC" w:rsidR="00852D98">
        <w:rPr>
          <w:szCs w:val="24"/>
        </w:rPr>
        <w:t xml:space="preserve">On 15 March 2007 </w:t>
      </w:r>
      <w:r w:rsidRPr="009F5CFC" w:rsidR="00543BEB">
        <w:rPr>
          <w:szCs w:val="24"/>
        </w:rPr>
        <w:t>the applicant</w:t>
      </w:r>
      <w:r w:rsidRPr="009F5CFC" w:rsidR="009F5CFC">
        <w:rPr>
          <w:szCs w:val="24"/>
        </w:rPr>
        <w:t>’</w:t>
      </w:r>
      <w:r w:rsidRPr="009F5CFC" w:rsidR="00543BEB">
        <w:rPr>
          <w:szCs w:val="24"/>
        </w:rPr>
        <w:t>s l</w:t>
      </w:r>
      <w:r w:rsidRPr="009F5CFC" w:rsidR="00852D98">
        <w:rPr>
          <w:szCs w:val="24"/>
        </w:rPr>
        <w:t xml:space="preserve">awyer requested the investigator to order </w:t>
      </w:r>
      <w:r w:rsidRPr="009F5CFC" w:rsidR="005A5CE4">
        <w:rPr>
          <w:szCs w:val="24"/>
        </w:rPr>
        <w:t>a</w:t>
      </w:r>
      <w:r w:rsidRPr="009F5CFC" w:rsidR="00852D98">
        <w:rPr>
          <w:szCs w:val="24"/>
        </w:rPr>
        <w:t xml:space="preserve"> medical examination</w:t>
      </w:r>
      <w:r w:rsidRPr="009F5CFC" w:rsidR="005A5CE4">
        <w:rPr>
          <w:szCs w:val="24"/>
        </w:rPr>
        <w:t xml:space="preserve"> for the applicant</w:t>
      </w:r>
      <w:r w:rsidRPr="009F5CFC" w:rsidR="00852D98">
        <w:rPr>
          <w:szCs w:val="24"/>
        </w:rPr>
        <w:t xml:space="preserve">. The lawyer stated that the applicant had been beaten up by the police </w:t>
      </w:r>
      <w:r w:rsidRPr="009F5CFC" w:rsidR="005A5CE4">
        <w:rPr>
          <w:szCs w:val="24"/>
        </w:rPr>
        <w:t xml:space="preserve">while being arrested, and also </w:t>
      </w:r>
      <w:r w:rsidRPr="009F5CFC" w:rsidR="00852D98">
        <w:rPr>
          <w:szCs w:val="24"/>
        </w:rPr>
        <w:t>subsequently at a police station. On the same day the applicant was examined by a medical expert</w:t>
      </w:r>
      <w:r w:rsidRPr="009F5CFC" w:rsidR="005A5CE4">
        <w:rPr>
          <w:szCs w:val="24"/>
        </w:rPr>
        <w:t>,</w:t>
      </w:r>
      <w:r w:rsidRPr="009F5CFC" w:rsidR="00852D98">
        <w:rPr>
          <w:szCs w:val="24"/>
        </w:rPr>
        <w:t xml:space="preserve"> who noted that the applicant had abrasions on </w:t>
      </w:r>
      <w:r w:rsidRPr="009F5CFC" w:rsidR="00543BEB">
        <w:rPr>
          <w:szCs w:val="24"/>
        </w:rPr>
        <w:t>his right hand and shin and on both knees</w:t>
      </w:r>
      <w:r w:rsidRPr="009F5CFC" w:rsidR="00852D98">
        <w:rPr>
          <w:szCs w:val="24"/>
        </w:rPr>
        <w:t xml:space="preserve">, which could have been </w:t>
      </w:r>
      <w:r w:rsidRPr="009F5CFC" w:rsidR="005A5CE4">
        <w:rPr>
          <w:szCs w:val="24"/>
        </w:rPr>
        <w:t>sustained</w:t>
      </w:r>
      <w:r w:rsidRPr="009F5CFC" w:rsidR="00852D98">
        <w:rPr>
          <w:szCs w:val="24"/>
        </w:rPr>
        <w:t xml:space="preserve"> on 9 March 2007. </w:t>
      </w:r>
      <w:r w:rsidRPr="009F5CFC" w:rsidR="00FD0DE7">
        <w:rPr>
          <w:szCs w:val="24"/>
        </w:rPr>
        <w:t xml:space="preserve">Abrasions on </w:t>
      </w:r>
      <w:r w:rsidRPr="009F5CFC" w:rsidR="005A5CE4">
        <w:rPr>
          <w:szCs w:val="24"/>
        </w:rPr>
        <w:t>his</w:t>
      </w:r>
      <w:r w:rsidRPr="009F5CFC" w:rsidR="00FD0DE7">
        <w:rPr>
          <w:szCs w:val="24"/>
        </w:rPr>
        <w:t xml:space="preserve"> legs could </w:t>
      </w:r>
      <w:r w:rsidRPr="009F5CFC" w:rsidR="00C865A6">
        <w:rPr>
          <w:szCs w:val="24"/>
        </w:rPr>
        <w:t xml:space="preserve">have </w:t>
      </w:r>
      <w:r w:rsidRPr="009F5CFC" w:rsidR="00FD0DE7">
        <w:rPr>
          <w:szCs w:val="24"/>
        </w:rPr>
        <w:t>be</w:t>
      </w:r>
      <w:r w:rsidRPr="009F5CFC" w:rsidR="00C865A6">
        <w:rPr>
          <w:szCs w:val="24"/>
        </w:rPr>
        <w:t>en</w:t>
      </w:r>
      <w:r w:rsidRPr="009F5CFC" w:rsidR="00FD0DE7">
        <w:rPr>
          <w:szCs w:val="24"/>
        </w:rPr>
        <w:t xml:space="preserve"> caused by a fall.</w:t>
      </w:r>
    </w:p>
    <w:bookmarkStart w:name="decision_not_to_institute" w:id="6"/>
    <w:p w:rsidRPr="009F5CFC" w:rsidR="00945CDE"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13</w:t>
      </w:r>
      <w:r w:rsidRPr="009F5CFC">
        <w:rPr>
          <w:noProof/>
          <w:szCs w:val="24"/>
        </w:rPr>
        <w:fldChar w:fldCharType="end"/>
      </w:r>
      <w:bookmarkEnd w:id="6"/>
      <w:r w:rsidRPr="009F5CFC" w:rsidR="001205A7">
        <w:rPr>
          <w:szCs w:val="24"/>
        </w:rPr>
        <w:t>.  </w:t>
      </w:r>
      <w:r w:rsidRPr="009F5CFC" w:rsidR="00543BEB">
        <w:rPr>
          <w:szCs w:val="24"/>
        </w:rPr>
        <w:t xml:space="preserve">On </w:t>
      </w:r>
      <w:r w:rsidRPr="009F5CFC" w:rsidR="00852D98">
        <w:rPr>
          <w:szCs w:val="24"/>
        </w:rPr>
        <w:t xml:space="preserve">8 May 2007 the prosecutors refused to </w:t>
      </w:r>
      <w:r w:rsidRPr="009F5CFC" w:rsidR="00543BEB">
        <w:rPr>
          <w:szCs w:val="24"/>
        </w:rPr>
        <w:t xml:space="preserve">institute criminal proceedings </w:t>
      </w:r>
      <w:r w:rsidRPr="009F5CFC" w:rsidR="00852D98">
        <w:rPr>
          <w:szCs w:val="24"/>
        </w:rPr>
        <w:t>against the police officers who had taken part in the applicant</w:t>
      </w:r>
      <w:r w:rsidRPr="009F5CFC" w:rsidR="009F5CFC">
        <w:rPr>
          <w:szCs w:val="24"/>
        </w:rPr>
        <w:t>’</w:t>
      </w:r>
      <w:r w:rsidRPr="009F5CFC" w:rsidR="00852D98">
        <w:rPr>
          <w:szCs w:val="24"/>
        </w:rPr>
        <w:t xml:space="preserve">s arrest. </w:t>
      </w:r>
      <w:r w:rsidRPr="009F5CFC" w:rsidR="00543BEB">
        <w:rPr>
          <w:szCs w:val="24"/>
        </w:rPr>
        <w:t xml:space="preserve">The applicant did not appeal against that decision but </w:t>
      </w:r>
      <w:r w:rsidRPr="009F5CFC" w:rsidR="00BD6D7F">
        <w:rPr>
          <w:szCs w:val="24"/>
        </w:rPr>
        <w:t>continued to allege,</w:t>
      </w:r>
      <w:r w:rsidRPr="009F5CFC" w:rsidR="00852D98">
        <w:rPr>
          <w:szCs w:val="24"/>
        </w:rPr>
        <w:t xml:space="preserve"> before the courts </w:t>
      </w:r>
      <w:r w:rsidRPr="009F5CFC" w:rsidR="00543BEB">
        <w:rPr>
          <w:szCs w:val="24"/>
        </w:rPr>
        <w:t xml:space="preserve">which </w:t>
      </w:r>
      <w:r w:rsidRPr="009F5CFC" w:rsidR="005A5CE4">
        <w:rPr>
          <w:szCs w:val="24"/>
        </w:rPr>
        <w:t xml:space="preserve">were dealing </w:t>
      </w:r>
      <w:r w:rsidRPr="009F5CFC" w:rsidR="00B02635">
        <w:rPr>
          <w:szCs w:val="24"/>
        </w:rPr>
        <w:t>with his criminal case</w:t>
      </w:r>
      <w:r w:rsidRPr="009F5CFC" w:rsidR="00BD6D7F">
        <w:rPr>
          <w:szCs w:val="24"/>
        </w:rPr>
        <w:t>, that he had been ill-treated by the police at the time of his arrest</w:t>
      </w:r>
      <w:r w:rsidRPr="009F5CFC" w:rsidR="00B02635">
        <w:rPr>
          <w:szCs w:val="24"/>
        </w:rPr>
        <w:t>.</w:t>
      </w:r>
      <w:r w:rsidRPr="009F5CFC" w:rsidR="00D11218">
        <w:rPr>
          <w:szCs w:val="24"/>
        </w:rPr>
        <w:t xml:space="preserve"> </w:t>
      </w:r>
      <w:r w:rsidRPr="009F5CFC" w:rsidR="00BD6D7F">
        <w:rPr>
          <w:szCs w:val="24"/>
        </w:rPr>
        <w:t>The text of h</w:t>
      </w:r>
      <w:r w:rsidRPr="009F5CFC" w:rsidR="00D11218">
        <w:rPr>
          <w:szCs w:val="24"/>
        </w:rPr>
        <w:t xml:space="preserve">is submissions </w:t>
      </w:r>
      <w:r w:rsidRPr="009F5CFC" w:rsidR="00BD6D7F">
        <w:rPr>
          <w:szCs w:val="24"/>
        </w:rPr>
        <w:t xml:space="preserve">in that respect has </w:t>
      </w:r>
      <w:r w:rsidRPr="009F5CFC" w:rsidR="00D11218">
        <w:rPr>
          <w:szCs w:val="24"/>
        </w:rPr>
        <w:t>not been submitted to the Court.</w:t>
      </w:r>
      <w:r w:rsidRPr="009F5CFC" w:rsidR="00B02635">
        <w:rPr>
          <w:szCs w:val="24"/>
        </w:rPr>
        <w:t xml:space="preserve"> Those</w:t>
      </w:r>
      <w:r w:rsidRPr="009F5CFC" w:rsidR="00852D98">
        <w:rPr>
          <w:szCs w:val="24"/>
        </w:rPr>
        <w:t xml:space="preserve"> courts </w:t>
      </w:r>
      <w:r w:rsidRPr="009F5CFC" w:rsidR="004A6D13">
        <w:rPr>
          <w:szCs w:val="24"/>
        </w:rPr>
        <w:t xml:space="preserve">(see paragraphs </w:t>
      </w:r>
      <w:r w:rsidRPr="009F5CFC" w:rsidR="00B02635">
        <w:rPr>
          <w:szCs w:val="24"/>
        </w:rPr>
        <w:fldChar w:fldCharType="begin"/>
      </w:r>
      <w:r w:rsidRPr="009F5CFC" w:rsidR="00B02635">
        <w:rPr>
          <w:szCs w:val="24"/>
        </w:rPr>
        <w:instrText xml:space="preserve"> REF trial_court_judgment \h </w:instrText>
      </w:r>
      <w:r w:rsidRPr="009F5CFC" w:rsidR="00B02635">
        <w:rPr>
          <w:szCs w:val="24"/>
        </w:rPr>
      </w:r>
      <w:r w:rsidRPr="009F5CFC" w:rsidR="00B02635">
        <w:rPr>
          <w:szCs w:val="24"/>
        </w:rPr>
        <w:fldChar w:fldCharType="separate"/>
      </w:r>
      <w:r w:rsidRPr="009F5CFC" w:rsidR="009F5CFC">
        <w:rPr>
          <w:noProof/>
          <w:szCs w:val="24"/>
        </w:rPr>
        <w:t>21</w:t>
      </w:r>
      <w:r w:rsidRPr="009F5CFC" w:rsidR="00B02635">
        <w:rPr>
          <w:szCs w:val="24"/>
        </w:rPr>
        <w:fldChar w:fldCharType="end"/>
      </w:r>
      <w:r w:rsidRPr="009F5CFC" w:rsidR="00B02635">
        <w:rPr>
          <w:szCs w:val="24"/>
        </w:rPr>
        <w:t xml:space="preserve">, </w:t>
      </w:r>
      <w:r w:rsidRPr="009F5CFC" w:rsidR="00B02635">
        <w:rPr>
          <w:szCs w:val="24"/>
        </w:rPr>
        <w:fldChar w:fldCharType="begin"/>
      </w:r>
      <w:r w:rsidRPr="009F5CFC" w:rsidR="00B02635">
        <w:rPr>
          <w:szCs w:val="24"/>
        </w:rPr>
        <w:instrText xml:space="preserve"> REF CoA \h </w:instrText>
      </w:r>
      <w:r w:rsidRPr="009F5CFC" w:rsidR="00B02635">
        <w:rPr>
          <w:szCs w:val="24"/>
        </w:rPr>
      </w:r>
      <w:r w:rsidRPr="009F5CFC" w:rsidR="00B02635">
        <w:rPr>
          <w:szCs w:val="24"/>
        </w:rPr>
        <w:fldChar w:fldCharType="separate"/>
      </w:r>
      <w:r w:rsidRPr="009F5CFC" w:rsidR="009F5CFC">
        <w:rPr>
          <w:noProof/>
          <w:szCs w:val="24"/>
        </w:rPr>
        <w:t>24</w:t>
      </w:r>
      <w:r w:rsidRPr="009F5CFC" w:rsidR="00B02635">
        <w:rPr>
          <w:szCs w:val="24"/>
        </w:rPr>
        <w:fldChar w:fldCharType="end"/>
      </w:r>
      <w:r w:rsidRPr="009F5CFC" w:rsidR="00B02635">
        <w:rPr>
          <w:szCs w:val="24"/>
        </w:rPr>
        <w:t xml:space="preserve"> and </w:t>
      </w:r>
      <w:r w:rsidRPr="009F5CFC" w:rsidR="00B02635">
        <w:rPr>
          <w:szCs w:val="24"/>
        </w:rPr>
        <w:fldChar w:fldCharType="begin"/>
      </w:r>
      <w:r w:rsidRPr="009F5CFC" w:rsidR="00B02635">
        <w:rPr>
          <w:szCs w:val="24"/>
        </w:rPr>
        <w:instrText xml:space="preserve"> REF SCU \h </w:instrText>
      </w:r>
      <w:r w:rsidRPr="009F5CFC" w:rsidR="00B02635">
        <w:rPr>
          <w:szCs w:val="24"/>
        </w:rPr>
      </w:r>
      <w:r w:rsidRPr="009F5CFC" w:rsidR="00B02635">
        <w:rPr>
          <w:szCs w:val="24"/>
        </w:rPr>
        <w:fldChar w:fldCharType="separate"/>
      </w:r>
      <w:r w:rsidRPr="009F5CFC" w:rsidR="009F5CFC">
        <w:rPr>
          <w:noProof/>
          <w:szCs w:val="24"/>
        </w:rPr>
        <w:t>26</w:t>
      </w:r>
      <w:r w:rsidRPr="009F5CFC" w:rsidR="00B02635">
        <w:rPr>
          <w:szCs w:val="24"/>
        </w:rPr>
        <w:fldChar w:fldCharType="end"/>
      </w:r>
      <w:r w:rsidRPr="009F5CFC" w:rsidR="00B02635">
        <w:rPr>
          <w:szCs w:val="24"/>
        </w:rPr>
        <w:t xml:space="preserve"> </w:t>
      </w:r>
      <w:r w:rsidRPr="009F5CFC" w:rsidR="004A6D13">
        <w:rPr>
          <w:szCs w:val="24"/>
        </w:rPr>
        <w:t>below)</w:t>
      </w:r>
      <w:r w:rsidRPr="009F5CFC" w:rsidR="00852D98">
        <w:rPr>
          <w:szCs w:val="24"/>
        </w:rPr>
        <w:t xml:space="preserve"> rejected the complaints as unsubstantiated, </w:t>
      </w:r>
      <w:r w:rsidRPr="009F5CFC" w:rsidR="005A5CE4">
        <w:rPr>
          <w:szCs w:val="24"/>
        </w:rPr>
        <w:t xml:space="preserve">finding </w:t>
      </w:r>
      <w:r w:rsidRPr="009F5CFC" w:rsidR="00852D98">
        <w:rPr>
          <w:szCs w:val="24"/>
        </w:rPr>
        <w:t xml:space="preserve">that the police had used force against the applicant during his arrest </w:t>
      </w:r>
      <w:r w:rsidRPr="009F5CFC" w:rsidR="005A5CE4">
        <w:rPr>
          <w:szCs w:val="24"/>
        </w:rPr>
        <w:t xml:space="preserve">lawfully, </w:t>
      </w:r>
      <w:r w:rsidRPr="009F5CFC" w:rsidR="00852D98">
        <w:rPr>
          <w:szCs w:val="24"/>
        </w:rPr>
        <w:t>and that the prosecutors had examined the applicant</w:t>
      </w:r>
      <w:r w:rsidRPr="009F5CFC" w:rsidR="009F5CFC">
        <w:rPr>
          <w:szCs w:val="24"/>
        </w:rPr>
        <w:t>’</w:t>
      </w:r>
      <w:r w:rsidRPr="009F5CFC" w:rsidR="00852D98">
        <w:rPr>
          <w:szCs w:val="24"/>
        </w:rPr>
        <w:t>s complaints</w:t>
      </w:r>
      <w:r w:rsidRPr="009F5CFC" w:rsidR="005A5CE4">
        <w:rPr>
          <w:szCs w:val="24"/>
        </w:rPr>
        <w:t xml:space="preserve"> in proper fashion</w:t>
      </w:r>
      <w:r w:rsidRPr="009F5CFC" w:rsidR="00852D98">
        <w:rPr>
          <w:szCs w:val="24"/>
        </w:rPr>
        <w:t>.</w:t>
      </w:r>
    </w:p>
    <w:p w:rsidRPr="009F5CFC" w:rsidR="003F24B6" w:rsidP="009F5CFC" w:rsidRDefault="00945CDE">
      <w:pPr>
        <w:pStyle w:val="ECHRHeading2"/>
        <w:rPr>
          <w:szCs w:val="24"/>
        </w:rPr>
      </w:pPr>
      <w:r w:rsidRPr="009F5CFC">
        <w:rPr>
          <w:szCs w:val="24"/>
        </w:rPr>
        <w:t>C.  </w:t>
      </w:r>
      <w:r w:rsidRPr="009F5CFC" w:rsidR="00FF4AE2">
        <w:rPr>
          <w:szCs w:val="24"/>
        </w:rPr>
        <w:t xml:space="preserve">The </w:t>
      </w:r>
      <w:r w:rsidRPr="009F5CFC" w:rsidR="00D60306">
        <w:rPr>
          <w:szCs w:val="24"/>
        </w:rPr>
        <w:t>criminal proceedings against the applicant</w:t>
      </w:r>
    </w:p>
    <w:bookmarkStart w:name="Russian_used_pre_trial" w:id="7"/>
    <w:p w:rsidRPr="009F5CFC" w:rsidR="003458CC"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14</w:t>
      </w:r>
      <w:r w:rsidRPr="009F5CFC">
        <w:rPr>
          <w:noProof/>
          <w:szCs w:val="24"/>
        </w:rPr>
        <w:fldChar w:fldCharType="end"/>
      </w:r>
      <w:bookmarkEnd w:id="7"/>
      <w:r w:rsidRPr="009F5CFC" w:rsidR="009C3479">
        <w:rPr>
          <w:szCs w:val="24"/>
        </w:rPr>
        <w:t>.  </w:t>
      </w:r>
      <w:r w:rsidRPr="009F5CFC" w:rsidR="003458CC">
        <w:rPr>
          <w:szCs w:val="24"/>
        </w:rPr>
        <w:t>On the day of the arrest and on several other occasions in the course of the investigation the applicant</w:t>
      </w:r>
      <w:r w:rsidRPr="009F5CFC" w:rsidR="009F5CFC">
        <w:rPr>
          <w:szCs w:val="24"/>
        </w:rPr>
        <w:t>’</w:t>
      </w:r>
      <w:r w:rsidRPr="009F5CFC" w:rsidR="003458CC">
        <w:rPr>
          <w:szCs w:val="24"/>
        </w:rPr>
        <w:t xml:space="preserve">s rights as a criminal suspect were explained to him and the investigator attempted to question him. However, the applicant </w:t>
      </w:r>
      <w:r w:rsidRPr="009F5CFC" w:rsidR="009C3479">
        <w:rPr>
          <w:szCs w:val="24"/>
        </w:rPr>
        <w:t>stated that he wished to remain silent</w:t>
      </w:r>
      <w:r w:rsidRPr="009F5CFC" w:rsidR="003458CC">
        <w:rPr>
          <w:szCs w:val="24"/>
        </w:rPr>
        <w:t>.</w:t>
      </w:r>
    </w:p>
    <w:bookmarkStart w:name="video_report" w:id="8"/>
    <w:p w:rsidRPr="009F5CFC" w:rsidR="00945CDE" w:rsidP="009F5CFC" w:rsidRDefault="00FC4F26">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15</w:t>
      </w:r>
      <w:r w:rsidRPr="009F5CFC">
        <w:rPr>
          <w:szCs w:val="24"/>
        </w:rPr>
        <w:fldChar w:fldCharType="end"/>
      </w:r>
      <w:bookmarkEnd w:id="8"/>
      <w:r w:rsidRPr="009F5CFC">
        <w:rPr>
          <w:szCs w:val="24"/>
        </w:rPr>
        <w:t>.  </w:t>
      </w:r>
      <w:r w:rsidRPr="009F5CFC" w:rsidR="003F24B6">
        <w:rPr>
          <w:szCs w:val="24"/>
        </w:rPr>
        <w:t xml:space="preserve">On 20 </w:t>
      </w:r>
      <w:r w:rsidRPr="009F5CFC">
        <w:rPr>
          <w:szCs w:val="24"/>
        </w:rPr>
        <w:t>April 2007 the police investigator, in the presence of two attesting witnesses, watched a videotape and noted in a report that the tape showed the applicant selling drugs to P. as part of the test purchase.</w:t>
      </w:r>
      <w:r w:rsidRPr="009F5CFC" w:rsidR="001205A7">
        <w:rPr>
          <w:szCs w:val="24"/>
        </w:rPr>
        <w:t xml:space="preserve"> </w:t>
      </w:r>
      <w:r w:rsidRPr="009F5CFC">
        <w:rPr>
          <w:szCs w:val="24"/>
        </w:rPr>
        <w:t>The applicant</w:t>
      </w:r>
      <w:r w:rsidRPr="009F5CFC" w:rsidR="009F5CFC">
        <w:rPr>
          <w:szCs w:val="24"/>
        </w:rPr>
        <w:t>’</w:t>
      </w:r>
      <w:r w:rsidRPr="009F5CFC">
        <w:rPr>
          <w:szCs w:val="24"/>
        </w:rPr>
        <w:t>s lawyer asked to watch the tape.</w:t>
      </w:r>
      <w:r w:rsidRPr="009F5CFC" w:rsidR="001205A7">
        <w:rPr>
          <w:szCs w:val="24"/>
        </w:rPr>
        <w:t xml:space="preserve"> </w:t>
      </w:r>
      <w:r w:rsidRPr="009F5CFC">
        <w:rPr>
          <w:szCs w:val="24"/>
        </w:rPr>
        <w:t>On 27 April 2007 the investigator refused this request on the grounds that P.</w:t>
      </w:r>
      <w:r w:rsidRPr="009F5CFC" w:rsidR="009F5CFC">
        <w:rPr>
          <w:szCs w:val="24"/>
        </w:rPr>
        <w:t>’</w:t>
      </w:r>
      <w:r w:rsidRPr="009F5CFC">
        <w:rPr>
          <w:szCs w:val="24"/>
        </w:rPr>
        <w:t>s real identity was being protected and the showing of the tape would lead to the disclosure of P.</w:t>
      </w:r>
      <w:r w:rsidRPr="009F5CFC" w:rsidR="009F5CFC">
        <w:rPr>
          <w:szCs w:val="24"/>
        </w:rPr>
        <w:t>’</w:t>
      </w:r>
      <w:r w:rsidRPr="009F5CFC">
        <w:rPr>
          <w:szCs w:val="24"/>
        </w:rPr>
        <w:t>s identity and put his life and health in danger.</w:t>
      </w:r>
    </w:p>
    <w:bookmarkStart w:name="search_for_B" w:id="9"/>
    <w:p w:rsidRPr="009F5CFC" w:rsidR="00FC4F26" w:rsidP="009F5CFC" w:rsidRDefault="001205A7">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16</w:t>
      </w:r>
      <w:r w:rsidRPr="009F5CFC">
        <w:rPr>
          <w:szCs w:val="24"/>
        </w:rPr>
        <w:fldChar w:fldCharType="end"/>
      </w:r>
      <w:bookmarkEnd w:id="9"/>
      <w:r w:rsidRPr="009F5CFC">
        <w:rPr>
          <w:szCs w:val="24"/>
        </w:rPr>
        <w:t>.  </w:t>
      </w:r>
      <w:r w:rsidRPr="009F5CFC" w:rsidR="00FC4F26">
        <w:rPr>
          <w:szCs w:val="24"/>
        </w:rPr>
        <w:t xml:space="preserve">The </w:t>
      </w:r>
      <w:r w:rsidRPr="009F5CFC" w:rsidR="00414192">
        <w:rPr>
          <w:szCs w:val="24"/>
        </w:rPr>
        <w:t xml:space="preserve">applicant submitted to the investigating authority that a certain B. had been with the applicant on the day of his arrest and could confirm that he had bought drugs for his own consumption. The applicant asked </w:t>
      </w:r>
      <w:r w:rsidRPr="009F5CFC" w:rsidR="00B86892">
        <w:rPr>
          <w:szCs w:val="24"/>
        </w:rPr>
        <w:t xml:space="preserve">for </w:t>
      </w:r>
      <w:r w:rsidRPr="009F5CFC" w:rsidR="00FC4F26">
        <w:rPr>
          <w:szCs w:val="24"/>
        </w:rPr>
        <w:t xml:space="preserve">B. </w:t>
      </w:r>
      <w:r w:rsidRPr="009F5CFC" w:rsidR="00B86892">
        <w:rPr>
          <w:szCs w:val="24"/>
        </w:rPr>
        <w:t xml:space="preserve">to </w:t>
      </w:r>
      <w:r w:rsidRPr="009F5CFC" w:rsidR="00FC4F26">
        <w:rPr>
          <w:szCs w:val="24"/>
        </w:rPr>
        <w:t xml:space="preserve">be </w:t>
      </w:r>
      <w:r w:rsidRPr="009F5CFC" w:rsidR="00414192">
        <w:rPr>
          <w:szCs w:val="24"/>
        </w:rPr>
        <w:t xml:space="preserve">found and </w:t>
      </w:r>
      <w:r w:rsidRPr="009F5CFC" w:rsidR="00FC4F26">
        <w:rPr>
          <w:szCs w:val="24"/>
        </w:rPr>
        <w:t xml:space="preserve">examined as a witness. </w:t>
      </w:r>
      <w:r w:rsidRPr="009F5CFC" w:rsidR="00FF4AE2">
        <w:rPr>
          <w:szCs w:val="24"/>
        </w:rPr>
        <w:t xml:space="preserve">The applicant identified him by his first and last name and stated that </w:t>
      </w:r>
      <w:r w:rsidRPr="009F5CFC" w:rsidR="005D6F0D">
        <w:rPr>
          <w:szCs w:val="24"/>
        </w:rPr>
        <w:t xml:space="preserve">B. </w:t>
      </w:r>
      <w:r w:rsidRPr="009F5CFC" w:rsidR="00FF4AE2">
        <w:rPr>
          <w:szCs w:val="24"/>
        </w:rPr>
        <w:t xml:space="preserve">lived </w:t>
      </w:r>
      <w:r w:rsidRPr="009F5CFC" w:rsidR="00B86892">
        <w:rPr>
          <w:szCs w:val="24"/>
        </w:rPr>
        <w:t>i</w:t>
      </w:r>
      <w:r w:rsidRPr="009F5CFC" w:rsidR="00FF4AE2">
        <w:rPr>
          <w:szCs w:val="24"/>
        </w:rPr>
        <w:t xml:space="preserve">n “one of the </w:t>
      </w:r>
      <w:r w:rsidRPr="009F5CFC" w:rsidR="001D23F6">
        <w:rPr>
          <w:szCs w:val="24"/>
        </w:rPr>
        <w:t>neighbo</w:t>
      </w:r>
      <w:r w:rsidRPr="009F5CFC" w:rsidR="00B86892">
        <w:rPr>
          <w:szCs w:val="24"/>
        </w:rPr>
        <w:t>u</w:t>
      </w:r>
      <w:r w:rsidRPr="009F5CFC" w:rsidR="001D23F6">
        <w:rPr>
          <w:szCs w:val="24"/>
        </w:rPr>
        <w:t>ring</w:t>
      </w:r>
      <w:r w:rsidRPr="009F5CFC" w:rsidR="00FF4AE2">
        <w:rPr>
          <w:szCs w:val="24"/>
        </w:rPr>
        <w:t xml:space="preserve"> streets” but that he did not know the exact address.</w:t>
      </w:r>
      <w:r w:rsidRPr="009F5CFC">
        <w:rPr>
          <w:szCs w:val="24"/>
        </w:rPr>
        <w:t xml:space="preserve"> </w:t>
      </w:r>
      <w:r w:rsidRPr="009F5CFC" w:rsidR="00FF4AE2">
        <w:rPr>
          <w:szCs w:val="24"/>
        </w:rPr>
        <w:t xml:space="preserve">The investigator ordered the police to search for </w:t>
      </w:r>
      <w:r w:rsidRPr="009F5CFC" w:rsidR="001D23F6">
        <w:rPr>
          <w:szCs w:val="24"/>
        </w:rPr>
        <w:t>B. The police reported that their search ha</w:t>
      </w:r>
      <w:r w:rsidRPr="009F5CFC" w:rsidR="00B86892">
        <w:rPr>
          <w:szCs w:val="24"/>
        </w:rPr>
        <w:t>d</w:t>
      </w:r>
      <w:r w:rsidRPr="009F5CFC" w:rsidR="001D23F6">
        <w:rPr>
          <w:szCs w:val="24"/>
        </w:rPr>
        <w:t xml:space="preserve"> been unsuccessful.</w:t>
      </w:r>
    </w:p>
    <w:p w:rsidRPr="009F5CFC" w:rsidR="009908E3"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17</w:t>
      </w:r>
      <w:r w:rsidRPr="009F5CFC">
        <w:rPr>
          <w:noProof/>
          <w:szCs w:val="24"/>
        </w:rPr>
        <w:fldChar w:fldCharType="end"/>
      </w:r>
      <w:r w:rsidRPr="009F5CFC" w:rsidR="009908E3">
        <w:rPr>
          <w:szCs w:val="24"/>
        </w:rPr>
        <w:t xml:space="preserve">.  P. was questioned by the investigator. He described how he had purchased drugs from the applicant on three occasions </w:t>
      </w:r>
      <w:r w:rsidRPr="009F5CFC" w:rsidR="00B86892">
        <w:rPr>
          <w:szCs w:val="24"/>
        </w:rPr>
        <w:t xml:space="preserve">as part of a </w:t>
      </w:r>
      <w:r w:rsidRPr="009F5CFC" w:rsidR="009908E3">
        <w:rPr>
          <w:szCs w:val="24"/>
        </w:rPr>
        <w:t>test purchase operation.</w:t>
      </w:r>
    </w:p>
    <w:bookmarkStart w:name="bill_of_indictment" w:id="10"/>
    <w:p w:rsidRPr="009F5CFC" w:rsidR="001D23F6" w:rsidP="009F5CFC" w:rsidRDefault="001D23F6">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18</w:t>
      </w:r>
      <w:r w:rsidRPr="009F5CFC">
        <w:rPr>
          <w:szCs w:val="24"/>
        </w:rPr>
        <w:fldChar w:fldCharType="end"/>
      </w:r>
      <w:bookmarkEnd w:id="10"/>
      <w:r w:rsidRPr="009F5CFC">
        <w:rPr>
          <w:szCs w:val="24"/>
        </w:rPr>
        <w:t xml:space="preserve">.  The bill of indictment against the applicant, sent to the </w:t>
      </w:r>
      <w:r w:rsidRPr="009F5CFC" w:rsidR="00AF402E">
        <w:rPr>
          <w:szCs w:val="24"/>
        </w:rPr>
        <w:t>Kirovograd</w:t>
      </w:r>
      <w:r w:rsidRPr="009F5CFC">
        <w:rPr>
          <w:szCs w:val="24"/>
        </w:rPr>
        <w:t xml:space="preserve"> Kirov District Court as the trial court, identified P. as one of the witnesses to be summ</w:t>
      </w:r>
      <w:r w:rsidRPr="009F5CFC" w:rsidR="001205A7">
        <w:rPr>
          <w:szCs w:val="24"/>
        </w:rPr>
        <w:t>oned in the course of the trial. It also identified the police report summari</w:t>
      </w:r>
      <w:r w:rsidRPr="009F5CFC" w:rsidR="00414192">
        <w:rPr>
          <w:szCs w:val="24"/>
        </w:rPr>
        <w:t>s</w:t>
      </w:r>
      <w:r w:rsidRPr="009F5CFC" w:rsidR="001205A7">
        <w:rPr>
          <w:szCs w:val="24"/>
        </w:rPr>
        <w:t>ing the video recording of the first test purchase (see paragraph</w:t>
      </w:r>
      <w:r w:rsidRPr="009F5CFC" w:rsidR="00E72158">
        <w:rPr>
          <w:szCs w:val="24"/>
        </w:rPr>
        <w:t> </w:t>
      </w:r>
      <w:r w:rsidRPr="009F5CFC" w:rsidR="00414192">
        <w:rPr>
          <w:szCs w:val="24"/>
        </w:rPr>
        <w:fldChar w:fldCharType="begin"/>
      </w:r>
      <w:r w:rsidRPr="009F5CFC" w:rsidR="00414192">
        <w:rPr>
          <w:szCs w:val="24"/>
        </w:rPr>
        <w:instrText xml:space="preserve"> REF video_report \h </w:instrText>
      </w:r>
      <w:r w:rsidRPr="009F5CFC" w:rsidR="003F77EA">
        <w:rPr>
          <w:szCs w:val="24"/>
        </w:rPr>
        <w:instrText xml:space="preserve"> \* MERGEFORMAT </w:instrText>
      </w:r>
      <w:r w:rsidRPr="009F5CFC" w:rsidR="00414192">
        <w:rPr>
          <w:szCs w:val="24"/>
        </w:rPr>
      </w:r>
      <w:r w:rsidRPr="009F5CFC" w:rsidR="00414192">
        <w:rPr>
          <w:szCs w:val="24"/>
        </w:rPr>
        <w:fldChar w:fldCharType="separate"/>
      </w:r>
      <w:r w:rsidRPr="009F5CFC" w:rsidR="009F5CFC">
        <w:rPr>
          <w:noProof/>
          <w:szCs w:val="24"/>
        </w:rPr>
        <w:t>15</w:t>
      </w:r>
      <w:r w:rsidRPr="009F5CFC" w:rsidR="00414192">
        <w:rPr>
          <w:szCs w:val="24"/>
        </w:rPr>
        <w:fldChar w:fldCharType="end"/>
      </w:r>
      <w:r w:rsidRPr="009F5CFC" w:rsidR="001205A7">
        <w:rPr>
          <w:szCs w:val="24"/>
        </w:rPr>
        <w:t xml:space="preserve"> above) as one of the elements of proof against the applicant.</w:t>
      </w:r>
    </w:p>
    <w:bookmarkStart w:name="applicants_position_at_trial" w:id="11"/>
    <w:p w:rsidRPr="009F5CFC" w:rsidR="00306309" w:rsidP="009F5CFC" w:rsidRDefault="005E7E33">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19</w:t>
      </w:r>
      <w:r w:rsidRPr="009F5CFC">
        <w:rPr>
          <w:szCs w:val="24"/>
        </w:rPr>
        <w:fldChar w:fldCharType="end"/>
      </w:r>
      <w:bookmarkEnd w:id="11"/>
      <w:r w:rsidRPr="009F5CFC">
        <w:rPr>
          <w:szCs w:val="24"/>
        </w:rPr>
        <w:t>.  </w:t>
      </w:r>
      <w:r w:rsidRPr="009F5CFC" w:rsidR="003F24B6">
        <w:rPr>
          <w:szCs w:val="24"/>
        </w:rPr>
        <w:t>The applicant admitted that he had bought and kept drugs for himself</w:t>
      </w:r>
      <w:r w:rsidRPr="009F5CFC" w:rsidR="00306309">
        <w:rPr>
          <w:szCs w:val="24"/>
        </w:rPr>
        <w:t>, but not for sale, on 9 March 20</w:t>
      </w:r>
      <w:r w:rsidRPr="009F5CFC" w:rsidR="001205A7">
        <w:rPr>
          <w:szCs w:val="24"/>
        </w:rPr>
        <w:t xml:space="preserve">07, and that on that occasion he </w:t>
      </w:r>
      <w:r w:rsidRPr="009F5CFC" w:rsidR="003458CC">
        <w:rPr>
          <w:szCs w:val="24"/>
        </w:rPr>
        <w:t>had been</w:t>
      </w:r>
      <w:r w:rsidRPr="009F5CFC" w:rsidR="001205A7">
        <w:rPr>
          <w:szCs w:val="24"/>
        </w:rPr>
        <w:t xml:space="preserve"> accompanied by B</w:t>
      </w:r>
      <w:r w:rsidRPr="009F5CFC" w:rsidR="003F24B6">
        <w:rPr>
          <w:szCs w:val="24"/>
        </w:rPr>
        <w:t xml:space="preserve">. </w:t>
      </w:r>
      <w:r w:rsidRPr="009F5CFC" w:rsidR="001205A7">
        <w:rPr>
          <w:szCs w:val="24"/>
        </w:rPr>
        <w:t>The applicant</w:t>
      </w:r>
      <w:r w:rsidRPr="009F5CFC" w:rsidR="00306309">
        <w:rPr>
          <w:szCs w:val="24"/>
        </w:rPr>
        <w:t xml:space="preserve"> denied </w:t>
      </w:r>
      <w:r w:rsidRPr="009F5CFC" w:rsidR="009B582C">
        <w:rPr>
          <w:szCs w:val="24"/>
        </w:rPr>
        <w:t>buying or selling</w:t>
      </w:r>
      <w:r w:rsidRPr="009F5CFC" w:rsidR="00306309">
        <w:rPr>
          <w:szCs w:val="24"/>
        </w:rPr>
        <w:t xml:space="preserve"> drugs on two other occasions.</w:t>
      </w:r>
      <w:r w:rsidRPr="009F5CFC" w:rsidR="00D60306">
        <w:rPr>
          <w:szCs w:val="24"/>
        </w:rPr>
        <w:t xml:space="preserve"> At the opening of the trial the applicant admitted that at the time of </w:t>
      </w:r>
      <w:r w:rsidRPr="009F5CFC" w:rsidR="009B582C">
        <w:rPr>
          <w:szCs w:val="24"/>
        </w:rPr>
        <w:t xml:space="preserve">his </w:t>
      </w:r>
      <w:r w:rsidRPr="009F5CFC" w:rsidR="00D60306">
        <w:rPr>
          <w:szCs w:val="24"/>
        </w:rPr>
        <w:t xml:space="preserve">arrest he had had a drug-filled syringe on him and, in trying to get rid of the drug, had ejected the liquid over his clothes. At </w:t>
      </w:r>
      <w:r w:rsidRPr="009F5CFC" w:rsidR="009B582C">
        <w:rPr>
          <w:szCs w:val="24"/>
        </w:rPr>
        <w:t xml:space="preserve">a </w:t>
      </w:r>
      <w:r w:rsidRPr="009F5CFC" w:rsidR="00D60306">
        <w:rPr>
          <w:szCs w:val="24"/>
        </w:rPr>
        <w:t xml:space="preserve">later point in the proceedings he started denying that he had </w:t>
      </w:r>
      <w:r w:rsidRPr="009F5CFC" w:rsidR="009B582C">
        <w:rPr>
          <w:szCs w:val="24"/>
        </w:rPr>
        <w:t xml:space="preserve">had </w:t>
      </w:r>
      <w:r w:rsidRPr="009F5CFC" w:rsidR="00D60306">
        <w:rPr>
          <w:szCs w:val="24"/>
        </w:rPr>
        <w:t xml:space="preserve">a syringe on him at the </w:t>
      </w:r>
      <w:r w:rsidRPr="009F5CFC" w:rsidR="009B582C">
        <w:rPr>
          <w:szCs w:val="24"/>
        </w:rPr>
        <w:t xml:space="preserve">time of his </w:t>
      </w:r>
      <w:r w:rsidRPr="009F5CFC" w:rsidR="00D60306">
        <w:rPr>
          <w:szCs w:val="24"/>
        </w:rPr>
        <w:t>arrest.</w:t>
      </w:r>
    </w:p>
    <w:p w:rsidRPr="009F5CFC" w:rsidR="00852D9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20</w:t>
      </w:r>
      <w:r w:rsidRPr="009F5CFC">
        <w:rPr>
          <w:noProof/>
          <w:szCs w:val="24"/>
        </w:rPr>
        <w:fldChar w:fldCharType="end"/>
      </w:r>
      <w:r w:rsidRPr="009F5CFC" w:rsidR="005E7E33">
        <w:rPr>
          <w:szCs w:val="24"/>
        </w:rPr>
        <w:t>.  </w:t>
      </w:r>
      <w:r w:rsidRPr="009F5CFC" w:rsidR="001205A7">
        <w:rPr>
          <w:szCs w:val="24"/>
        </w:rPr>
        <w:t xml:space="preserve">It appears that during the trial the applicant asked </w:t>
      </w:r>
      <w:r w:rsidRPr="009F5CFC" w:rsidR="00D92843">
        <w:rPr>
          <w:szCs w:val="24"/>
        </w:rPr>
        <w:t xml:space="preserve">the trial court to </w:t>
      </w:r>
      <w:r w:rsidRPr="009F5CFC" w:rsidR="00414192">
        <w:rPr>
          <w:szCs w:val="24"/>
        </w:rPr>
        <w:t xml:space="preserve">disclose to the defence </w:t>
      </w:r>
      <w:r w:rsidRPr="009F5CFC" w:rsidR="00D92843">
        <w:rPr>
          <w:szCs w:val="24"/>
        </w:rPr>
        <w:t xml:space="preserve">the video recording of the first test purchase and to call and examine </w:t>
      </w:r>
      <w:r w:rsidRPr="009F5CFC" w:rsidR="001205A7">
        <w:rPr>
          <w:szCs w:val="24"/>
        </w:rPr>
        <w:t>P.</w:t>
      </w:r>
      <w:r w:rsidRPr="009F5CFC" w:rsidR="00414192">
        <w:rPr>
          <w:szCs w:val="24"/>
        </w:rPr>
        <w:t xml:space="preserve"> (the undercover agent)</w:t>
      </w:r>
      <w:r w:rsidRPr="009F5CFC" w:rsidR="00D92843">
        <w:rPr>
          <w:szCs w:val="24"/>
        </w:rPr>
        <w:t xml:space="preserve">, B. </w:t>
      </w:r>
      <w:r w:rsidRPr="009F5CFC" w:rsidR="00414192">
        <w:rPr>
          <w:szCs w:val="24"/>
        </w:rPr>
        <w:t xml:space="preserve">(see paragraph </w:t>
      </w:r>
      <w:r w:rsidRPr="009F5CFC" w:rsidR="00414192">
        <w:rPr>
          <w:szCs w:val="24"/>
        </w:rPr>
        <w:fldChar w:fldCharType="begin"/>
      </w:r>
      <w:r w:rsidRPr="009F5CFC" w:rsidR="00414192">
        <w:rPr>
          <w:szCs w:val="24"/>
        </w:rPr>
        <w:instrText xml:space="preserve"> REF search_for_B \h </w:instrText>
      </w:r>
      <w:r w:rsidRPr="009F5CFC" w:rsidR="003F77EA">
        <w:rPr>
          <w:szCs w:val="24"/>
        </w:rPr>
        <w:instrText xml:space="preserve"> \* MERGEFORMAT </w:instrText>
      </w:r>
      <w:r w:rsidRPr="009F5CFC" w:rsidR="00414192">
        <w:rPr>
          <w:szCs w:val="24"/>
        </w:rPr>
      </w:r>
      <w:r w:rsidRPr="009F5CFC" w:rsidR="00414192">
        <w:rPr>
          <w:szCs w:val="24"/>
        </w:rPr>
        <w:fldChar w:fldCharType="separate"/>
      </w:r>
      <w:r w:rsidRPr="009F5CFC" w:rsidR="009F5CFC">
        <w:rPr>
          <w:noProof/>
          <w:szCs w:val="24"/>
        </w:rPr>
        <w:t>16</w:t>
      </w:r>
      <w:r w:rsidRPr="009F5CFC" w:rsidR="00414192">
        <w:rPr>
          <w:szCs w:val="24"/>
        </w:rPr>
        <w:fldChar w:fldCharType="end"/>
      </w:r>
      <w:r w:rsidRPr="009F5CFC" w:rsidR="00414192">
        <w:rPr>
          <w:szCs w:val="24"/>
        </w:rPr>
        <w:t xml:space="preserve"> above)</w:t>
      </w:r>
      <w:r w:rsidRPr="009F5CFC" w:rsidR="009B582C">
        <w:rPr>
          <w:szCs w:val="24"/>
        </w:rPr>
        <w:t>,</w:t>
      </w:r>
      <w:r w:rsidRPr="009F5CFC" w:rsidR="00414192">
        <w:rPr>
          <w:szCs w:val="24"/>
        </w:rPr>
        <w:t xml:space="preserve"> </w:t>
      </w:r>
      <w:r w:rsidRPr="009F5CFC" w:rsidR="00D92843">
        <w:rPr>
          <w:szCs w:val="24"/>
        </w:rPr>
        <w:t>and the forensic expert who had compiled a report stating that the applicant</w:t>
      </w:r>
      <w:r w:rsidRPr="009F5CFC" w:rsidR="009F5CFC">
        <w:rPr>
          <w:szCs w:val="24"/>
        </w:rPr>
        <w:t>’</w:t>
      </w:r>
      <w:r w:rsidRPr="009F5CFC" w:rsidR="00D92843">
        <w:rPr>
          <w:szCs w:val="24"/>
        </w:rPr>
        <w:t>s clothes and a syringe found on him on the day of the arrest contained traces of an illegal drug</w:t>
      </w:r>
      <w:r w:rsidRPr="009F5CFC" w:rsidR="00852D98">
        <w:rPr>
          <w:szCs w:val="24"/>
        </w:rPr>
        <w:t>. Th</w:t>
      </w:r>
      <w:r w:rsidRPr="009F5CFC" w:rsidR="009B582C">
        <w:rPr>
          <w:szCs w:val="24"/>
        </w:rPr>
        <w:t>ose</w:t>
      </w:r>
      <w:r w:rsidRPr="009F5CFC" w:rsidR="00852D98">
        <w:rPr>
          <w:szCs w:val="24"/>
        </w:rPr>
        <w:t xml:space="preserve"> requests were refused</w:t>
      </w:r>
      <w:r w:rsidRPr="009F5CFC" w:rsidR="00DD411B">
        <w:rPr>
          <w:szCs w:val="24"/>
        </w:rPr>
        <w:t>,</w:t>
      </w:r>
      <w:r w:rsidRPr="009F5CFC" w:rsidR="00852D98">
        <w:rPr>
          <w:szCs w:val="24"/>
        </w:rPr>
        <w:t xml:space="preserve"> for unknown reasons.</w:t>
      </w:r>
    </w:p>
    <w:bookmarkStart w:name="trial_court_judgment" w:id="12"/>
    <w:p w:rsidRPr="009F5CFC" w:rsidR="00FC6782" w:rsidP="009F5CFC" w:rsidRDefault="005E7E33">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21</w:t>
      </w:r>
      <w:r w:rsidRPr="009F5CFC">
        <w:rPr>
          <w:szCs w:val="24"/>
        </w:rPr>
        <w:fldChar w:fldCharType="end"/>
      </w:r>
      <w:bookmarkEnd w:id="12"/>
      <w:r w:rsidRPr="009F5CFC">
        <w:rPr>
          <w:szCs w:val="24"/>
        </w:rPr>
        <w:t>.  </w:t>
      </w:r>
      <w:r w:rsidRPr="009F5CFC" w:rsidR="00852D98">
        <w:rPr>
          <w:szCs w:val="24"/>
        </w:rPr>
        <w:t xml:space="preserve">On 26 June 2007 the </w:t>
      </w:r>
      <w:r w:rsidRPr="009F5CFC" w:rsidR="003458CC">
        <w:rPr>
          <w:szCs w:val="24"/>
        </w:rPr>
        <w:t>trial court</w:t>
      </w:r>
      <w:r w:rsidRPr="009F5CFC" w:rsidR="00852D98">
        <w:rPr>
          <w:szCs w:val="24"/>
        </w:rPr>
        <w:t xml:space="preserve"> found the applicant guilty of drug trafficking and sentenced him to eight years</w:t>
      </w:r>
      <w:r w:rsidRPr="009F5CFC" w:rsidR="009F5CFC">
        <w:rPr>
          <w:szCs w:val="24"/>
        </w:rPr>
        <w:t>’</w:t>
      </w:r>
      <w:r w:rsidRPr="009F5CFC" w:rsidR="00852D98">
        <w:rPr>
          <w:szCs w:val="24"/>
        </w:rPr>
        <w:t xml:space="preserve"> imprisonment. The court found that the applicant had sold drugs</w:t>
      </w:r>
      <w:r w:rsidRPr="009F5CFC" w:rsidR="00135868">
        <w:rPr>
          <w:szCs w:val="24"/>
        </w:rPr>
        <w:t xml:space="preserve"> to P.</w:t>
      </w:r>
      <w:r w:rsidRPr="009F5CFC" w:rsidR="00852D98">
        <w:rPr>
          <w:szCs w:val="24"/>
        </w:rPr>
        <w:t xml:space="preserve"> on </w:t>
      </w:r>
      <w:r w:rsidRPr="009F5CFC" w:rsidR="00FC6782">
        <w:rPr>
          <w:szCs w:val="24"/>
        </w:rPr>
        <w:t>three</w:t>
      </w:r>
      <w:r w:rsidRPr="009F5CFC" w:rsidR="00852D98">
        <w:rPr>
          <w:szCs w:val="24"/>
        </w:rPr>
        <w:t xml:space="preserve"> occasions in February and March 2007. </w:t>
      </w:r>
      <w:r w:rsidRPr="009F5CFC" w:rsidR="00FC6782">
        <w:rPr>
          <w:szCs w:val="24"/>
        </w:rPr>
        <w:t>The court relied on:</w:t>
      </w:r>
    </w:p>
    <w:p w:rsidRPr="009F5CFC" w:rsidR="00FC6782" w:rsidP="009F5CFC" w:rsidRDefault="005E7E33">
      <w:pPr>
        <w:pStyle w:val="JuList"/>
      </w:pPr>
      <w:r w:rsidRPr="009F5CFC">
        <w:t>(</w:t>
      </w:r>
      <w:proofErr w:type="spellStart"/>
      <w:r w:rsidRPr="009F5CFC">
        <w:t>i</w:t>
      </w:r>
      <w:proofErr w:type="spellEnd"/>
      <w:r w:rsidRPr="009F5CFC">
        <w:t xml:space="preserve">) </w:t>
      </w:r>
      <w:proofErr w:type="gramStart"/>
      <w:r w:rsidRPr="009F5CFC" w:rsidR="00852D98">
        <w:t>the</w:t>
      </w:r>
      <w:proofErr w:type="gramEnd"/>
      <w:r w:rsidRPr="009F5CFC" w:rsidR="00852D98">
        <w:t xml:space="preserve"> </w:t>
      </w:r>
      <w:r w:rsidRPr="009F5CFC" w:rsidR="000604A7">
        <w:t xml:space="preserve">in-court </w:t>
      </w:r>
      <w:r w:rsidRPr="009F5CFC" w:rsidR="009B582C">
        <w:t>statements by</w:t>
      </w:r>
      <w:r w:rsidRPr="009F5CFC" w:rsidR="00852D98">
        <w:t xml:space="preserve"> the police officer who had </w:t>
      </w:r>
      <w:r w:rsidRPr="009F5CFC" w:rsidR="009B582C">
        <w:t>arranged</w:t>
      </w:r>
      <w:r w:rsidRPr="009F5CFC" w:rsidR="00852D98">
        <w:t xml:space="preserve"> the test purchase and one of the attesting witnesses</w:t>
      </w:r>
      <w:r w:rsidRPr="009F5CFC" w:rsidR="00FC6782">
        <w:t xml:space="preserve"> </w:t>
      </w:r>
      <w:r w:rsidRPr="009F5CFC" w:rsidR="009908E3">
        <w:t xml:space="preserve">who </w:t>
      </w:r>
      <w:r w:rsidRPr="009F5CFC" w:rsidR="000604A7">
        <w:t xml:space="preserve">had certified the records of that operation </w:t>
      </w:r>
      <w:r w:rsidRPr="009F5CFC" w:rsidR="00FC6782">
        <w:t xml:space="preserve">(see paragraph </w:t>
      </w:r>
      <w:r w:rsidRPr="009F5CFC" w:rsidR="00CF7C86">
        <w:fldChar w:fldCharType="begin"/>
      </w:r>
      <w:r w:rsidRPr="009F5CFC" w:rsidR="00CF7C86">
        <w:instrText xml:space="preserve"> REF test_purchase_operation \h </w:instrText>
      </w:r>
      <w:r w:rsidRPr="009F5CFC" w:rsidR="003F77EA">
        <w:instrText xml:space="preserve"> \* MERGEFORMAT </w:instrText>
      </w:r>
      <w:r w:rsidRPr="009F5CFC" w:rsidR="00CF7C86">
        <w:fldChar w:fldCharType="separate"/>
      </w:r>
      <w:r w:rsidRPr="009F5CFC" w:rsidR="009F5CFC">
        <w:rPr>
          <w:noProof/>
        </w:rPr>
        <w:t>7</w:t>
      </w:r>
      <w:r w:rsidRPr="009F5CFC" w:rsidR="00CF7C86">
        <w:fldChar w:fldCharType="end"/>
      </w:r>
      <w:r w:rsidRPr="009F5CFC" w:rsidR="00CF7C86">
        <w:t xml:space="preserve"> </w:t>
      </w:r>
      <w:r w:rsidRPr="009F5CFC" w:rsidR="00FC6782">
        <w:t>above)</w:t>
      </w:r>
      <w:r w:rsidRPr="009F5CFC" w:rsidR="000604A7">
        <w:t xml:space="preserve">. The witness had described the operation in detail, to the effect that, on three occasions, banknotes with certain numbers had been handed over to P. </w:t>
      </w:r>
      <w:r w:rsidRPr="009F5CFC" w:rsidR="009B582C">
        <w:t>to</w:t>
      </w:r>
      <w:r w:rsidRPr="009F5CFC" w:rsidR="000604A7">
        <w:t xml:space="preserve"> buy drugs from the applicant</w:t>
      </w:r>
      <w:r w:rsidRPr="009F5CFC" w:rsidR="009B582C">
        <w:t xml:space="preserve">; </w:t>
      </w:r>
      <w:r w:rsidRPr="009F5CFC" w:rsidR="000604A7">
        <w:t xml:space="preserve">P. had </w:t>
      </w:r>
      <w:r w:rsidRPr="009F5CFC" w:rsidR="009B582C">
        <w:t xml:space="preserve">then </w:t>
      </w:r>
      <w:r w:rsidRPr="009F5CFC" w:rsidR="000604A7">
        <w:t>returned with filled syringes stating that he had purchased them from the applicant. The police officer gave largely similar evidence</w:t>
      </w:r>
      <w:r w:rsidRPr="009F5CFC">
        <w:t>;</w:t>
      </w:r>
    </w:p>
    <w:p w:rsidRPr="009F5CFC" w:rsidR="00945CDE" w:rsidP="009F5CFC" w:rsidRDefault="005E7E33">
      <w:pPr>
        <w:pStyle w:val="JuList"/>
      </w:pPr>
      <w:r w:rsidRPr="009F5CFC">
        <w:t xml:space="preserve">(ii) </w:t>
      </w:r>
      <w:proofErr w:type="gramStart"/>
      <w:r w:rsidRPr="009F5CFC" w:rsidR="00852D98">
        <w:t>written</w:t>
      </w:r>
      <w:proofErr w:type="gramEnd"/>
      <w:r w:rsidRPr="009F5CFC" w:rsidR="00852D98">
        <w:t xml:space="preserve"> statements </w:t>
      </w:r>
      <w:r w:rsidRPr="009F5CFC" w:rsidR="009B582C">
        <w:t>by</w:t>
      </w:r>
      <w:r w:rsidRPr="009F5CFC" w:rsidR="00852D98">
        <w:t xml:space="preserve"> </w:t>
      </w:r>
      <w:r w:rsidRPr="009F5CFC" w:rsidR="00FC6782">
        <w:t>P.</w:t>
      </w:r>
      <w:r w:rsidRPr="009F5CFC" w:rsidR="000604A7">
        <w:t xml:space="preserve"> and another police officer involved in the organisation of the test purchase</w:t>
      </w:r>
      <w:r w:rsidRPr="009F5CFC" w:rsidR="00852D98">
        <w:t>, obtained at the pre-trial stage</w:t>
      </w:r>
      <w:r w:rsidRPr="009F5CFC">
        <w:t>;</w:t>
      </w:r>
    </w:p>
    <w:p w:rsidRPr="009F5CFC" w:rsidR="00004378" w:rsidP="009F5CFC" w:rsidRDefault="005E7E33">
      <w:pPr>
        <w:pStyle w:val="JuList"/>
      </w:pPr>
      <w:r w:rsidRPr="009F5CFC">
        <w:t xml:space="preserve">(iii) </w:t>
      </w:r>
      <w:proofErr w:type="gramStart"/>
      <w:r w:rsidRPr="009F5CFC" w:rsidR="00FC6782">
        <w:t>the</w:t>
      </w:r>
      <w:proofErr w:type="gramEnd"/>
      <w:r w:rsidRPr="009F5CFC" w:rsidR="00FC6782">
        <w:t xml:space="preserve"> fact</w:t>
      </w:r>
      <w:r w:rsidRPr="009F5CFC" w:rsidR="00DD0721">
        <w:t>, documented in a police report,</w:t>
      </w:r>
      <w:r w:rsidRPr="009F5CFC" w:rsidR="00FC6782">
        <w:t xml:space="preserve"> that</w:t>
      </w:r>
      <w:r w:rsidRPr="009F5CFC" w:rsidR="00852D98">
        <w:t xml:space="preserve"> </w:t>
      </w:r>
      <w:r w:rsidRPr="009F5CFC" w:rsidR="00FC6782">
        <w:t xml:space="preserve">a </w:t>
      </w:r>
      <w:r w:rsidRPr="009F5CFC" w:rsidR="00852D98">
        <w:t>banknote</w:t>
      </w:r>
      <w:r w:rsidRPr="009F5CFC" w:rsidR="00FC6782">
        <w:t xml:space="preserve"> </w:t>
      </w:r>
      <w:r w:rsidRPr="009F5CFC" w:rsidR="000604A7">
        <w:t xml:space="preserve">used by </w:t>
      </w:r>
      <w:r w:rsidRPr="009F5CFC" w:rsidR="00852D98">
        <w:t xml:space="preserve">the police </w:t>
      </w:r>
      <w:r w:rsidRPr="009F5CFC" w:rsidR="00FC6782">
        <w:t xml:space="preserve">for use in the test purchase </w:t>
      </w:r>
      <w:r w:rsidRPr="009F5CFC" w:rsidR="00852D98">
        <w:t xml:space="preserve">had been found on </w:t>
      </w:r>
      <w:r w:rsidRPr="009F5CFC" w:rsidR="00FC6782">
        <w:t xml:space="preserve">the applicant </w:t>
      </w:r>
      <w:r w:rsidRPr="009F5CFC" w:rsidR="00004378">
        <w:t>at the time of arrest</w:t>
      </w:r>
      <w:r w:rsidRPr="009F5CFC" w:rsidR="001856B5">
        <w:t>. It is not clear from the trial court</w:t>
      </w:r>
      <w:r w:rsidRPr="009F5CFC" w:rsidR="009F5CFC">
        <w:t>’</w:t>
      </w:r>
      <w:r w:rsidRPr="009F5CFC" w:rsidR="001856B5">
        <w:t>s judgment on which of the three dates the banknote had been used</w:t>
      </w:r>
      <w:r w:rsidRPr="009F5CFC" w:rsidR="00004378">
        <w:t>;</w:t>
      </w:r>
    </w:p>
    <w:p w:rsidRPr="009F5CFC" w:rsidR="00945CDE" w:rsidP="009F5CFC" w:rsidRDefault="00004378">
      <w:pPr>
        <w:pStyle w:val="JuList"/>
      </w:pPr>
      <w:r w:rsidRPr="009F5CFC">
        <w:t xml:space="preserve">(iv) </w:t>
      </w:r>
      <w:proofErr w:type="gramStart"/>
      <w:r w:rsidRPr="009F5CFC">
        <w:t>results</w:t>
      </w:r>
      <w:proofErr w:type="gramEnd"/>
      <w:r w:rsidRPr="009F5CFC">
        <w:t xml:space="preserve"> of </w:t>
      </w:r>
      <w:r w:rsidRPr="009F5CFC" w:rsidR="009B582C">
        <w:t xml:space="preserve">a </w:t>
      </w:r>
      <w:r w:rsidRPr="009F5CFC">
        <w:t xml:space="preserve">forensic expert analysis showing </w:t>
      </w:r>
      <w:r w:rsidRPr="009F5CFC" w:rsidR="00852D98">
        <w:t>that the applicant</w:t>
      </w:r>
      <w:r w:rsidRPr="009F5CFC" w:rsidR="009F5CFC">
        <w:t>’</w:t>
      </w:r>
      <w:r w:rsidRPr="009F5CFC" w:rsidR="00852D98">
        <w:t xml:space="preserve">s </w:t>
      </w:r>
      <w:r w:rsidRPr="009F5CFC" w:rsidR="00D60562">
        <w:t>sweater</w:t>
      </w:r>
      <w:r w:rsidRPr="009F5CFC" w:rsidR="00852D98">
        <w:t xml:space="preserve"> contained traces of </w:t>
      </w:r>
      <w:r w:rsidRPr="009F5CFC" w:rsidR="00DD0721">
        <w:t>drugs, as did the syringes the undercover agent had bought from the applicant</w:t>
      </w:r>
      <w:r w:rsidRPr="009F5CFC" w:rsidR="00852D98">
        <w:t>.</w:t>
      </w:r>
    </w:p>
    <w:p w:rsidRPr="009F5CFC" w:rsidR="00BC57D2"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22</w:t>
      </w:r>
      <w:r w:rsidRPr="009F5CFC">
        <w:rPr>
          <w:noProof/>
          <w:szCs w:val="24"/>
        </w:rPr>
        <w:fldChar w:fldCharType="end"/>
      </w:r>
      <w:r w:rsidRPr="009F5CFC" w:rsidR="00135868">
        <w:rPr>
          <w:szCs w:val="24"/>
        </w:rPr>
        <w:t xml:space="preserve">.  According to the decisions of the domestic courts, </w:t>
      </w:r>
      <w:r w:rsidRPr="009F5CFC" w:rsidR="007E6100">
        <w:rPr>
          <w:szCs w:val="24"/>
        </w:rPr>
        <w:t>between</w:t>
      </w:r>
      <w:r w:rsidRPr="009F5CFC" w:rsidR="00135868">
        <w:rPr>
          <w:szCs w:val="24"/>
        </w:rPr>
        <w:t xml:space="preserve"> September 2007 </w:t>
      </w:r>
      <w:r w:rsidRPr="009F5CFC" w:rsidR="007E6100">
        <w:rPr>
          <w:szCs w:val="24"/>
        </w:rPr>
        <w:t xml:space="preserve">and </w:t>
      </w:r>
      <w:r w:rsidRPr="009F5CFC" w:rsidR="00135868">
        <w:rPr>
          <w:szCs w:val="24"/>
        </w:rPr>
        <w:t>January 2008</w:t>
      </w:r>
      <w:r w:rsidRPr="009F5CFC" w:rsidR="007E6100">
        <w:rPr>
          <w:szCs w:val="24"/>
        </w:rPr>
        <w:t>,</w:t>
      </w:r>
      <w:r w:rsidRPr="009F5CFC" w:rsidR="00135868">
        <w:rPr>
          <w:szCs w:val="24"/>
        </w:rPr>
        <w:t xml:space="preserve"> i</w:t>
      </w:r>
      <w:r w:rsidRPr="009F5CFC" w:rsidR="00BC57D2">
        <w:rPr>
          <w:szCs w:val="24"/>
        </w:rPr>
        <w:t xml:space="preserve">n preparation for </w:t>
      </w:r>
      <w:r w:rsidRPr="009F5CFC" w:rsidR="007E6100">
        <w:rPr>
          <w:szCs w:val="24"/>
        </w:rPr>
        <w:t xml:space="preserve">his </w:t>
      </w:r>
      <w:r w:rsidRPr="009F5CFC" w:rsidR="00BC57D2">
        <w:rPr>
          <w:szCs w:val="24"/>
        </w:rPr>
        <w:t>appeal the applicant examined the case</w:t>
      </w:r>
      <w:r w:rsidRPr="009F5CFC" w:rsidR="009B582C">
        <w:rPr>
          <w:szCs w:val="24"/>
        </w:rPr>
        <w:t xml:space="preserve"> </w:t>
      </w:r>
      <w:r w:rsidRPr="009F5CFC" w:rsidR="00BC57D2">
        <w:rPr>
          <w:szCs w:val="24"/>
        </w:rPr>
        <w:t xml:space="preserve">file on </w:t>
      </w:r>
      <w:r w:rsidRPr="009F5CFC" w:rsidR="00135868">
        <w:rPr>
          <w:szCs w:val="24"/>
        </w:rPr>
        <w:t>at least twenty-one occasions.</w:t>
      </w:r>
    </w:p>
    <w:p w:rsidRPr="009F5CFC" w:rsidR="00BC57D2"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23</w:t>
      </w:r>
      <w:r w:rsidRPr="009F5CFC">
        <w:rPr>
          <w:noProof/>
          <w:szCs w:val="24"/>
        </w:rPr>
        <w:fldChar w:fldCharType="end"/>
      </w:r>
      <w:r w:rsidRPr="009F5CFC" w:rsidR="006056AE">
        <w:rPr>
          <w:szCs w:val="24"/>
        </w:rPr>
        <w:t>.  </w:t>
      </w:r>
      <w:r w:rsidRPr="009F5CFC" w:rsidR="00623E07">
        <w:rPr>
          <w:szCs w:val="24"/>
        </w:rPr>
        <w:t>Th</w:t>
      </w:r>
      <w:r w:rsidRPr="009F5CFC" w:rsidR="00852D98">
        <w:rPr>
          <w:szCs w:val="24"/>
        </w:rPr>
        <w:t xml:space="preserve">e </w:t>
      </w:r>
      <w:r w:rsidRPr="009F5CFC" w:rsidR="00004378">
        <w:rPr>
          <w:szCs w:val="24"/>
        </w:rPr>
        <w:t>applicant and his lawyer appealed</w:t>
      </w:r>
      <w:r w:rsidRPr="009F5CFC" w:rsidR="00852D98">
        <w:rPr>
          <w:szCs w:val="24"/>
        </w:rPr>
        <w:t xml:space="preserve">, challenging the </w:t>
      </w:r>
      <w:r w:rsidRPr="009F5CFC" w:rsidR="00623E07">
        <w:rPr>
          <w:szCs w:val="24"/>
        </w:rPr>
        <w:t>trial</w:t>
      </w:r>
      <w:r w:rsidRPr="009F5CFC" w:rsidR="00852D98">
        <w:rPr>
          <w:szCs w:val="24"/>
        </w:rPr>
        <w:t xml:space="preserve"> court</w:t>
      </w:r>
      <w:r w:rsidRPr="009F5CFC" w:rsidR="009F5CFC">
        <w:rPr>
          <w:szCs w:val="24"/>
        </w:rPr>
        <w:t>’</w:t>
      </w:r>
      <w:r w:rsidRPr="009F5CFC" w:rsidR="00852D98">
        <w:rPr>
          <w:szCs w:val="24"/>
        </w:rPr>
        <w:t xml:space="preserve">s factual and legal findings. </w:t>
      </w:r>
      <w:r w:rsidRPr="009F5CFC" w:rsidR="00004378">
        <w:rPr>
          <w:szCs w:val="24"/>
        </w:rPr>
        <w:t>They</w:t>
      </w:r>
      <w:r w:rsidRPr="009F5CFC" w:rsidR="00623E07">
        <w:rPr>
          <w:szCs w:val="24"/>
        </w:rPr>
        <w:t xml:space="preserve"> </w:t>
      </w:r>
      <w:r w:rsidRPr="009F5CFC" w:rsidR="00852D98">
        <w:rPr>
          <w:szCs w:val="24"/>
        </w:rPr>
        <w:t>also complained about the court</w:t>
      </w:r>
      <w:r w:rsidRPr="009F5CFC" w:rsidR="009F5CFC">
        <w:rPr>
          <w:szCs w:val="24"/>
        </w:rPr>
        <w:t>’</w:t>
      </w:r>
      <w:r w:rsidRPr="009F5CFC" w:rsidR="00852D98">
        <w:rPr>
          <w:szCs w:val="24"/>
        </w:rPr>
        <w:t xml:space="preserve">s refusal to summon </w:t>
      </w:r>
      <w:r w:rsidRPr="009F5CFC" w:rsidR="00AD4560">
        <w:rPr>
          <w:szCs w:val="24"/>
        </w:rPr>
        <w:t>P.</w:t>
      </w:r>
      <w:r w:rsidRPr="009F5CFC" w:rsidR="00623E07">
        <w:rPr>
          <w:szCs w:val="24"/>
        </w:rPr>
        <w:t xml:space="preserve">, </w:t>
      </w:r>
      <w:r w:rsidRPr="009F5CFC" w:rsidR="00852D98">
        <w:rPr>
          <w:szCs w:val="24"/>
        </w:rPr>
        <w:t>to order an inquiry into the applicant</w:t>
      </w:r>
      <w:r w:rsidRPr="009F5CFC" w:rsidR="009F5CFC">
        <w:rPr>
          <w:szCs w:val="24"/>
        </w:rPr>
        <w:t>’</w:t>
      </w:r>
      <w:r w:rsidRPr="009F5CFC" w:rsidR="00945CDE">
        <w:rPr>
          <w:szCs w:val="24"/>
        </w:rPr>
        <w:t>s complaints of ill</w:t>
      </w:r>
      <w:r w:rsidRPr="009F5CFC" w:rsidR="00945CDE">
        <w:rPr>
          <w:szCs w:val="24"/>
        </w:rPr>
        <w:noBreakHyphen/>
      </w:r>
      <w:r w:rsidRPr="009F5CFC" w:rsidR="00852D98">
        <w:rPr>
          <w:szCs w:val="24"/>
        </w:rPr>
        <w:t>treatment by the police</w:t>
      </w:r>
      <w:r w:rsidRPr="009F5CFC" w:rsidR="007E6100">
        <w:rPr>
          <w:szCs w:val="24"/>
        </w:rPr>
        <w:t>,</w:t>
      </w:r>
      <w:r w:rsidRPr="009F5CFC" w:rsidR="00623E07">
        <w:rPr>
          <w:szCs w:val="24"/>
        </w:rPr>
        <w:t xml:space="preserve"> and to examine the video recording of the test purchase. </w:t>
      </w:r>
      <w:r w:rsidRPr="009F5CFC" w:rsidR="00004378">
        <w:rPr>
          <w:szCs w:val="24"/>
        </w:rPr>
        <w:t>They</w:t>
      </w:r>
      <w:r w:rsidRPr="009F5CFC" w:rsidR="00623E07">
        <w:rPr>
          <w:szCs w:val="24"/>
        </w:rPr>
        <w:t xml:space="preserve"> questioned whether the video actually existed and adequately reflected the events, given that </w:t>
      </w:r>
      <w:r w:rsidRPr="009F5CFC" w:rsidR="00AF402E">
        <w:rPr>
          <w:szCs w:val="24"/>
        </w:rPr>
        <w:t>neither P.</w:t>
      </w:r>
      <w:r w:rsidRPr="009F5CFC" w:rsidR="009F5CFC">
        <w:rPr>
          <w:szCs w:val="24"/>
        </w:rPr>
        <w:t>’</w:t>
      </w:r>
      <w:r w:rsidRPr="009F5CFC" w:rsidR="00AF402E">
        <w:rPr>
          <w:szCs w:val="24"/>
        </w:rPr>
        <w:t>s pre-trial evidence nor records connected to the test purchase indicated that it was video-recorded.</w:t>
      </w:r>
    </w:p>
    <w:bookmarkStart w:name="CoA" w:id="13"/>
    <w:p w:rsidRPr="009F5CFC" w:rsidR="005C0313" w:rsidP="009F5CFC" w:rsidRDefault="006056A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24</w:t>
      </w:r>
      <w:r w:rsidRPr="009F5CFC">
        <w:rPr>
          <w:szCs w:val="24"/>
        </w:rPr>
        <w:fldChar w:fldCharType="end"/>
      </w:r>
      <w:bookmarkEnd w:id="13"/>
      <w:r w:rsidRPr="009F5CFC">
        <w:rPr>
          <w:szCs w:val="24"/>
        </w:rPr>
        <w:t>.  </w:t>
      </w:r>
      <w:r w:rsidRPr="009F5CFC" w:rsidR="00852D98">
        <w:rPr>
          <w:szCs w:val="24"/>
        </w:rPr>
        <w:t>On</w:t>
      </w:r>
      <w:r w:rsidRPr="009F5CFC" w:rsidR="00AF402E">
        <w:rPr>
          <w:szCs w:val="24"/>
        </w:rPr>
        <w:t xml:space="preserve"> 25 M</w:t>
      </w:r>
      <w:r w:rsidRPr="009F5CFC" w:rsidR="00852D98">
        <w:rPr>
          <w:szCs w:val="24"/>
        </w:rPr>
        <w:t>arch</w:t>
      </w:r>
      <w:r w:rsidRPr="009F5CFC" w:rsidR="00AF402E">
        <w:rPr>
          <w:szCs w:val="24"/>
        </w:rPr>
        <w:t xml:space="preserve"> </w:t>
      </w:r>
      <w:r w:rsidRPr="009F5CFC" w:rsidR="00852D98">
        <w:rPr>
          <w:szCs w:val="24"/>
        </w:rPr>
        <w:t>2008</w:t>
      </w:r>
      <w:r w:rsidRPr="009F5CFC" w:rsidR="00AF402E">
        <w:rPr>
          <w:szCs w:val="24"/>
        </w:rPr>
        <w:t xml:space="preserve"> </w:t>
      </w:r>
      <w:r w:rsidRPr="009F5CFC" w:rsidR="00852D98">
        <w:rPr>
          <w:szCs w:val="24"/>
        </w:rPr>
        <w:t>the</w:t>
      </w:r>
      <w:r w:rsidRPr="009F5CFC" w:rsidR="00AF402E">
        <w:rPr>
          <w:szCs w:val="24"/>
        </w:rPr>
        <w:t xml:space="preserve"> Kirovograd Regional Court </w:t>
      </w:r>
      <w:r w:rsidRPr="009F5CFC" w:rsidR="00852D98">
        <w:rPr>
          <w:szCs w:val="24"/>
        </w:rPr>
        <w:t>of Appeal upheld the applicant</w:t>
      </w:r>
      <w:r w:rsidRPr="009F5CFC" w:rsidR="009F5CFC">
        <w:rPr>
          <w:szCs w:val="24"/>
        </w:rPr>
        <w:t>’</w:t>
      </w:r>
      <w:r w:rsidRPr="009F5CFC" w:rsidR="00852D98">
        <w:rPr>
          <w:szCs w:val="24"/>
        </w:rPr>
        <w:t xml:space="preserve">s conviction, finding that no serious procedural violations had been committed in the proceedings and that the conviction had been based on </w:t>
      </w:r>
      <w:r w:rsidRPr="009F5CFC" w:rsidR="00704835">
        <w:rPr>
          <w:szCs w:val="24"/>
        </w:rPr>
        <w:t>sufficient</w:t>
      </w:r>
      <w:r w:rsidRPr="009F5CFC" w:rsidR="00852D98">
        <w:rPr>
          <w:szCs w:val="24"/>
        </w:rPr>
        <w:t xml:space="preserve"> evidence.</w:t>
      </w:r>
      <w:r w:rsidRPr="009F5CFC">
        <w:rPr>
          <w:szCs w:val="24"/>
        </w:rPr>
        <w:t xml:space="preserve"> </w:t>
      </w:r>
      <w:r w:rsidRPr="009F5CFC" w:rsidR="005C0313">
        <w:rPr>
          <w:szCs w:val="24"/>
        </w:rPr>
        <w:t>The Court of Appeal went on to note that, in addition to the evidence cited by the trial court, the applicant</w:t>
      </w:r>
      <w:r w:rsidRPr="009F5CFC" w:rsidR="009F5CFC">
        <w:rPr>
          <w:szCs w:val="24"/>
        </w:rPr>
        <w:t>’</w:t>
      </w:r>
      <w:r w:rsidRPr="009F5CFC" w:rsidR="005C0313">
        <w:rPr>
          <w:szCs w:val="24"/>
        </w:rPr>
        <w:t xml:space="preserve">s guilt was also </w:t>
      </w:r>
      <w:r w:rsidRPr="009F5CFC" w:rsidR="0026503C">
        <w:rPr>
          <w:szCs w:val="24"/>
        </w:rPr>
        <w:t>evidence</w:t>
      </w:r>
      <w:r w:rsidRPr="009F5CFC" w:rsidR="00822A20">
        <w:rPr>
          <w:szCs w:val="24"/>
        </w:rPr>
        <w:t>d</w:t>
      </w:r>
      <w:r w:rsidRPr="009F5CFC" w:rsidR="0026503C">
        <w:rPr>
          <w:szCs w:val="24"/>
        </w:rPr>
        <w:t xml:space="preserve"> by the </w:t>
      </w:r>
      <w:r w:rsidRPr="009F5CFC" w:rsidR="00822A20">
        <w:rPr>
          <w:szCs w:val="24"/>
        </w:rPr>
        <w:t>investigator</w:t>
      </w:r>
      <w:r w:rsidRPr="009F5CFC" w:rsidR="009F5CFC">
        <w:rPr>
          <w:szCs w:val="24"/>
        </w:rPr>
        <w:t>’</w:t>
      </w:r>
      <w:r w:rsidRPr="009F5CFC" w:rsidR="00822A20">
        <w:rPr>
          <w:szCs w:val="24"/>
        </w:rPr>
        <w:t xml:space="preserve">s </w:t>
      </w:r>
      <w:r w:rsidRPr="009F5CFC" w:rsidR="0026503C">
        <w:rPr>
          <w:szCs w:val="24"/>
        </w:rPr>
        <w:t xml:space="preserve">report on the </w:t>
      </w:r>
      <w:r w:rsidRPr="009F5CFC" w:rsidR="00822A20">
        <w:rPr>
          <w:szCs w:val="24"/>
        </w:rPr>
        <w:t xml:space="preserve">examination of the video recording of the test purchase (see paragraph </w:t>
      </w:r>
      <w:r w:rsidRPr="009F5CFC" w:rsidR="00623E07">
        <w:rPr>
          <w:szCs w:val="24"/>
        </w:rPr>
        <w:fldChar w:fldCharType="begin"/>
      </w:r>
      <w:r w:rsidRPr="009F5CFC" w:rsidR="00623E07">
        <w:rPr>
          <w:szCs w:val="24"/>
        </w:rPr>
        <w:instrText xml:space="preserve"> REF video_report \h </w:instrText>
      </w:r>
      <w:r w:rsidRPr="009F5CFC" w:rsidR="003F77EA">
        <w:rPr>
          <w:szCs w:val="24"/>
        </w:rPr>
        <w:instrText xml:space="preserve"> \* MERGEFORMAT </w:instrText>
      </w:r>
      <w:r w:rsidRPr="009F5CFC" w:rsidR="00623E07">
        <w:rPr>
          <w:szCs w:val="24"/>
        </w:rPr>
      </w:r>
      <w:r w:rsidRPr="009F5CFC" w:rsidR="00623E07">
        <w:rPr>
          <w:szCs w:val="24"/>
        </w:rPr>
        <w:fldChar w:fldCharType="separate"/>
      </w:r>
      <w:r w:rsidRPr="009F5CFC" w:rsidR="009F5CFC">
        <w:rPr>
          <w:noProof/>
          <w:szCs w:val="24"/>
        </w:rPr>
        <w:t>15</w:t>
      </w:r>
      <w:r w:rsidRPr="009F5CFC" w:rsidR="00623E07">
        <w:rPr>
          <w:szCs w:val="24"/>
        </w:rPr>
        <w:fldChar w:fldCharType="end"/>
      </w:r>
      <w:r w:rsidRPr="009F5CFC" w:rsidR="00623E07">
        <w:rPr>
          <w:szCs w:val="24"/>
        </w:rPr>
        <w:t xml:space="preserve"> </w:t>
      </w:r>
      <w:r w:rsidRPr="009F5CFC" w:rsidR="00822A20">
        <w:rPr>
          <w:szCs w:val="24"/>
        </w:rPr>
        <w:t>above).</w:t>
      </w:r>
    </w:p>
    <w:p w:rsidRPr="009F5CFC" w:rsidR="00852D9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25</w:t>
      </w:r>
      <w:r w:rsidRPr="009F5CFC">
        <w:rPr>
          <w:noProof/>
          <w:szCs w:val="24"/>
        </w:rPr>
        <w:fldChar w:fldCharType="end"/>
      </w:r>
      <w:r w:rsidRPr="009F5CFC" w:rsidR="006056AE">
        <w:rPr>
          <w:szCs w:val="24"/>
        </w:rPr>
        <w:t>.  </w:t>
      </w:r>
      <w:r w:rsidRPr="009F5CFC" w:rsidR="00852D98">
        <w:rPr>
          <w:szCs w:val="24"/>
        </w:rPr>
        <w:t xml:space="preserve">The applicant appealed in cassation. </w:t>
      </w:r>
      <w:r w:rsidRPr="009F5CFC" w:rsidR="00822A20">
        <w:rPr>
          <w:szCs w:val="24"/>
        </w:rPr>
        <w:t xml:space="preserve">The parties have not provided a copy of </w:t>
      </w:r>
      <w:r w:rsidRPr="009F5CFC" w:rsidR="00A87B0C">
        <w:rPr>
          <w:szCs w:val="24"/>
        </w:rPr>
        <w:t>that</w:t>
      </w:r>
      <w:r w:rsidRPr="009F5CFC" w:rsidR="00822A20">
        <w:rPr>
          <w:szCs w:val="24"/>
        </w:rPr>
        <w:t xml:space="preserve"> </w:t>
      </w:r>
      <w:r w:rsidRPr="009F5CFC" w:rsidR="00623E07">
        <w:rPr>
          <w:szCs w:val="24"/>
        </w:rPr>
        <w:t>appeal</w:t>
      </w:r>
      <w:r w:rsidRPr="009F5CFC" w:rsidR="00822A20">
        <w:rPr>
          <w:szCs w:val="24"/>
        </w:rPr>
        <w:t>.</w:t>
      </w:r>
      <w:r w:rsidRPr="009F5CFC" w:rsidR="00AF402E">
        <w:rPr>
          <w:szCs w:val="24"/>
        </w:rPr>
        <w:t xml:space="preserve"> The text of the Supreme Court</w:t>
      </w:r>
      <w:r w:rsidRPr="009F5CFC" w:rsidR="009F5CFC">
        <w:rPr>
          <w:szCs w:val="24"/>
        </w:rPr>
        <w:t>’</w:t>
      </w:r>
      <w:r w:rsidRPr="009F5CFC" w:rsidR="00AF402E">
        <w:rPr>
          <w:szCs w:val="24"/>
        </w:rPr>
        <w:t xml:space="preserve">s decision on the appeal indicates that </w:t>
      </w:r>
      <w:r w:rsidRPr="009F5CFC" w:rsidR="00D60562">
        <w:rPr>
          <w:szCs w:val="24"/>
        </w:rPr>
        <w:t>t</w:t>
      </w:r>
      <w:r w:rsidRPr="009F5CFC" w:rsidR="00AF402E">
        <w:rPr>
          <w:szCs w:val="24"/>
        </w:rPr>
        <w:t>he</w:t>
      </w:r>
      <w:r w:rsidRPr="009F5CFC" w:rsidR="00D60562">
        <w:rPr>
          <w:szCs w:val="24"/>
        </w:rPr>
        <w:t xml:space="preserve"> applicant</w:t>
      </w:r>
      <w:r w:rsidRPr="009F5CFC" w:rsidR="00AF402E">
        <w:rPr>
          <w:szCs w:val="24"/>
        </w:rPr>
        <w:t xml:space="preserve"> raised arguments </w:t>
      </w:r>
      <w:r w:rsidRPr="009F5CFC" w:rsidR="00D60562">
        <w:rPr>
          <w:szCs w:val="24"/>
        </w:rPr>
        <w:t xml:space="preserve">largely </w:t>
      </w:r>
      <w:r w:rsidRPr="009F5CFC" w:rsidR="00AF402E">
        <w:rPr>
          <w:szCs w:val="24"/>
        </w:rPr>
        <w:t xml:space="preserve">similar to those raised in his </w:t>
      </w:r>
      <w:r w:rsidRPr="009F5CFC" w:rsidR="00D60562">
        <w:rPr>
          <w:szCs w:val="24"/>
        </w:rPr>
        <w:t xml:space="preserve">first </w:t>
      </w:r>
      <w:r w:rsidRPr="009F5CFC" w:rsidR="00AF402E">
        <w:rPr>
          <w:szCs w:val="24"/>
        </w:rPr>
        <w:t>appeal.</w:t>
      </w:r>
    </w:p>
    <w:bookmarkStart w:name="SCU" w:id="14"/>
    <w:p w:rsidRPr="009F5CFC" w:rsidR="00852D9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26</w:t>
      </w:r>
      <w:r w:rsidRPr="009F5CFC">
        <w:rPr>
          <w:noProof/>
          <w:szCs w:val="24"/>
        </w:rPr>
        <w:fldChar w:fldCharType="end"/>
      </w:r>
      <w:bookmarkEnd w:id="14"/>
      <w:r w:rsidRPr="009F5CFC" w:rsidR="006056AE">
        <w:rPr>
          <w:szCs w:val="24"/>
        </w:rPr>
        <w:t>.  </w:t>
      </w:r>
      <w:r w:rsidRPr="009F5CFC" w:rsidR="00852D98">
        <w:rPr>
          <w:szCs w:val="24"/>
        </w:rPr>
        <w:t>On 4 September 2008 a judge of the Supreme Court</w:t>
      </w:r>
      <w:r w:rsidRPr="009F5CFC" w:rsidR="00AF402E">
        <w:rPr>
          <w:szCs w:val="24"/>
        </w:rPr>
        <w:t xml:space="preserve"> </w:t>
      </w:r>
      <w:r w:rsidRPr="009F5CFC" w:rsidR="00852D98">
        <w:rPr>
          <w:szCs w:val="24"/>
        </w:rPr>
        <w:t xml:space="preserve">found that </w:t>
      </w:r>
      <w:r w:rsidRPr="009F5CFC" w:rsidR="00AF402E">
        <w:rPr>
          <w:szCs w:val="24"/>
        </w:rPr>
        <w:t>the applicant</w:t>
      </w:r>
      <w:r w:rsidRPr="009F5CFC" w:rsidR="009F5CFC">
        <w:rPr>
          <w:szCs w:val="24"/>
        </w:rPr>
        <w:t>’</w:t>
      </w:r>
      <w:r w:rsidRPr="009F5CFC" w:rsidR="00AF402E">
        <w:rPr>
          <w:szCs w:val="24"/>
        </w:rPr>
        <w:t>s appeal</w:t>
      </w:r>
      <w:r w:rsidRPr="009F5CFC" w:rsidR="00852D98">
        <w:rPr>
          <w:szCs w:val="24"/>
        </w:rPr>
        <w:t xml:space="preserve"> was unsubstantiated</w:t>
      </w:r>
      <w:r w:rsidRPr="009F5CFC" w:rsidR="007E6100">
        <w:rPr>
          <w:szCs w:val="24"/>
        </w:rPr>
        <w:t>,</w:t>
      </w:r>
      <w:r w:rsidRPr="009F5CFC" w:rsidR="00852D98">
        <w:rPr>
          <w:szCs w:val="24"/>
        </w:rPr>
        <w:t xml:space="preserve"> and refused to order </w:t>
      </w:r>
      <w:r w:rsidRPr="009F5CFC" w:rsidR="007E6100">
        <w:rPr>
          <w:szCs w:val="24"/>
        </w:rPr>
        <w:t xml:space="preserve">a </w:t>
      </w:r>
      <w:r w:rsidRPr="009F5CFC" w:rsidR="00852D98">
        <w:rPr>
          <w:szCs w:val="24"/>
        </w:rPr>
        <w:t>cassation review of the case. In particular, the judge noted that the witnesses on whose statements the conviction had been based had been duly questioned</w:t>
      </w:r>
      <w:r w:rsidRPr="009F5CFC" w:rsidR="007E6100">
        <w:rPr>
          <w:szCs w:val="24"/>
        </w:rPr>
        <w:t>,</w:t>
      </w:r>
      <w:r w:rsidRPr="009F5CFC" w:rsidR="00852D98">
        <w:rPr>
          <w:szCs w:val="24"/>
        </w:rPr>
        <w:t xml:space="preserve"> and that the Court of Appeal had lawfully rejected the applicant</w:t>
      </w:r>
      <w:r w:rsidRPr="009F5CFC" w:rsidR="009F5CFC">
        <w:rPr>
          <w:szCs w:val="24"/>
        </w:rPr>
        <w:t>’</w:t>
      </w:r>
      <w:r w:rsidRPr="009F5CFC" w:rsidR="00852D98">
        <w:rPr>
          <w:szCs w:val="24"/>
        </w:rPr>
        <w:t>s</w:t>
      </w:r>
      <w:r w:rsidRPr="009F5CFC" w:rsidR="00AF402E">
        <w:rPr>
          <w:szCs w:val="24"/>
        </w:rPr>
        <w:t xml:space="preserve"> </w:t>
      </w:r>
      <w:r w:rsidRPr="009F5CFC" w:rsidR="00852D98">
        <w:rPr>
          <w:szCs w:val="24"/>
        </w:rPr>
        <w:t xml:space="preserve">complaints </w:t>
      </w:r>
      <w:r w:rsidRPr="009F5CFC" w:rsidR="003F77EA">
        <w:rPr>
          <w:szCs w:val="24"/>
        </w:rPr>
        <w:t>of</w:t>
      </w:r>
      <w:r w:rsidRPr="009F5CFC" w:rsidR="00852D98">
        <w:rPr>
          <w:szCs w:val="24"/>
        </w:rPr>
        <w:t xml:space="preserve"> lack of access to the case file.</w:t>
      </w:r>
    </w:p>
    <w:p w:rsidRPr="009F5CFC" w:rsidR="00D60306" w:rsidP="009F5CFC" w:rsidRDefault="00945CDE">
      <w:pPr>
        <w:pStyle w:val="ECHRHeading2"/>
        <w:rPr>
          <w:szCs w:val="24"/>
        </w:rPr>
      </w:pPr>
      <w:r w:rsidRPr="009F5CFC">
        <w:rPr>
          <w:szCs w:val="24"/>
        </w:rPr>
        <w:t>D.  </w:t>
      </w:r>
      <w:r w:rsidRPr="009F5CFC" w:rsidR="00D60306">
        <w:rPr>
          <w:szCs w:val="24"/>
        </w:rPr>
        <w:t>The applicant</w:t>
      </w:r>
      <w:r w:rsidRPr="009F5CFC" w:rsidR="009F5CFC">
        <w:rPr>
          <w:szCs w:val="24"/>
        </w:rPr>
        <w:t>’</w:t>
      </w:r>
      <w:r w:rsidRPr="009F5CFC" w:rsidR="00D60306">
        <w:rPr>
          <w:szCs w:val="24"/>
        </w:rPr>
        <w:t>s efforts to obtain copies of documents for his application to the Court</w:t>
      </w:r>
    </w:p>
    <w:p w:rsidRPr="009F5CFC" w:rsidR="00945CDE"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27</w:t>
      </w:r>
      <w:r w:rsidRPr="009F5CFC">
        <w:rPr>
          <w:noProof/>
          <w:szCs w:val="24"/>
        </w:rPr>
        <w:fldChar w:fldCharType="end"/>
      </w:r>
      <w:r w:rsidRPr="009F5CFC" w:rsidR="000604A7">
        <w:rPr>
          <w:szCs w:val="24"/>
        </w:rPr>
        <w:t>.  </w:t>
      </w:r>
      <w:r w:rsidRPr="009F5CFC" w:rsidR="00852D98">
        <w:rPr>
          <w:szCs w:val="24"/>
        </w:rPr>
        <w:t xml:space="preserve">In order to substantiate his application, in particular as regards the complaints of </w:t>
      </w:r>
      <w:r w:rsidRPr="009F5CFC" w:rsidR="00DD411B">
        <w:rPr>
          <w:szCs w:val="24"/>
        </w:rPr>
        <w:t xml:space="preserve">an </w:t>
      </w:r>
      <w:r w:rsidRPr="009F5CFC" w:rsidR="00852D98">
        <w:rPr>
          <w:szCs w:val="24"/>
        </w:rPr>
        <w:t xml:space="preserve">unfair trial, the applicant submitted a number of requests to the </w:t>
      </w:r>
      <w:r w:rsidRPr="009F5CFC" w:rsidR="00AF402E">
        <w:rPr>
          <w:szCs w:val="24"/>
        </w:rPr>
        <w:t>trial court</w:t>
      </w:r>
      <w:r w:rsidRPr="009F5CFC" w:rsidR="00852D98">
        <w:rPr>
          <w:szCs w:val="24"/>
        </w:rPr>
        <w:t xml:space="preserve">, which </w:t>
      </w:r>
      <w:r w:rsidRPr="009F5CFC" w:rsidR="003F77EA">
        <w:rPr>
          <w:szCs w:val="24"/>
        </w:rPr>
        <w:t xml:space="preserve">had </w:t>
      </w:r>
      <w:r w:rsidRPr="009F5CFC" w:rsidR="00852D98">
        <w:rPr>
          <w:szCs w:val="24"/>
        </w:rPr>
        <w:t xml:space="preserve">kept the case file, </w:t>
      </w:r>
      <w:r w:rsidRPr="009F5CFC" w:rsidR="007E6100">
        <w:rPr>
          <w:szCs w:val="24"/>
        </w:rPr>
        <w:t xml:space="preserve">for </w:t>
      </w:r>
      <w:r w:rsidRPr="009F5CFC" w:rsidR="00852D98">
        <w:rPr>
          <w:szCs w:val="24"/>
        </w:rPr>
        <w:t>copies of various procedural documents, incl</w:t>
      </w:r>
      <w:r w:rsidRPr="009F5CFC" w:rsidR="00AF402E">
        <w:rPr>
          <w:szCs w:val="24"/>
        </w:rPr>
        <w:t xml:space="preserve">uding </w:t>
      </w:r>
      <w:r w:rsidRPr="009F5CFC" w:rsidR="007E6100">
        <w:rPr>
          <w:szCs w:val="24"/>
        </w:rPr>
        <w:t>records</w:t>
      </w:r>
      <w:r w:rsidRPr="009F5CFC" w:rsidR="00AF402E">
        <w:rPr>
          <w:szCs w:val="24"/>
        </w:rPr>
        <w:t xml:space="preserve"> of court hearings, </w:t>
      </w:r>
      <w:r w:rsidRPr="009F5CFC" w:rsidR="00852D98">
        <w:rPr>
          <w:szCs w:val="24"/>
        </w:rPr>
        <w:t>and his cassation appeal.</w:t>
      </w:r>
    </w:p>
    <w:bookmarkStart w:name="A34_refusals" w:id="15"/>
    <w:p w:rsidRPr="009F5CFC" w:rsidR="00135868" w:rsidP="009F5CFC" w:rsidRDefault="006E5466">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28</w:t>
      </w:r>
      <w:r w:rsidRPr="009F5CFC">
        <w:rPr>
          <w:szCs w:val="24"/>
        </w:rPr>
        <w:fldChar w:fldCharType="end"/>
      </w:r>
      <w:bookmarkEnd w:id="15"/>
      <w:r w:rsidRPr="009F5CFC">
        <w:rPr>
          <w:szCs w:val="24"/>
        </w:rPr>
        <w:t>.  </w:t>
      </w:r>
      <w:r w:rsidRPr="009F5CFC" w:rsidR="00135868">
        <w:rPr>
          <w:szCs w:val="24"/>
        </w:rPr>
        <w:t>On 10 October 2008 the trial court rejected the applicant</w:t>
      </w:r>
      <w:r w:rsidRPr="009F5CFC" w:rsidR="009F5CFC">
        <w:rPr>
          <w:szCs w:val="24"/>
        </w:rPr>
        <w:t>’</w:t>
      </w:r>
      <w:r w:rsidRPr="009F5CFC" w:rsidR="00135868">
        <w:rPr>
          <w:szCs w:val="24"/>
        </w:rPr>
        <w:t>s request</w:t>
      </w:r>
      <w:r w:rsidRPr="009F5CFC" w:rsidR="007E6100">
        <w:rPr>
          <w:szCs w:val="24"/>
        </w:rPr>
        <w:t>,</w:t>
      </w:r>
      <w:r w:rsidRPr="009F5CFC" w:rsidR="00135868">
        <w:rPr>
          <w:szCs w:val="24"/>
        </w:rPr>
        <w:t xml:space="preserve"> stating that the domestic law did not provide for any procedure for a convict to examine </w:t>
      </w:r>
      <w:r w:rsidRPr="009F5CFC" w:rsidR="007E6100">
        <w:rPr>
          <w:szCs w:val="24"/>
        </w:rPr>
        <w:t>a</w:t>
      </w:r>
      <w:r w:rsidRPr="009F5CFC" w:rsidR="00135868">
        <w:rPr>
          <w:szCs w:val="24"/>
        </w:rPr>
        <w:t xml:space="preserve"> case file after completion of criminal proceedings, when the convict was </w:t>
      </w:r>
      <w:r w:rsidRPr="009F5CFC" w:rsidR="00DD411B">
        <w:rPr>
          <w:szCs w:val="24"/>
        </w:rPr>
        <w:t xml:space="preserve">already </w:t>
      </w:r>
      <w:r w:rsidRPr="009F5CFC" w:rsidR="00135868">
        <w:rPr>
          <w:szCs w:val="24"/>
        </w:rPr>
        <w:t xml:space="preserve">serving his sentence. </w:t>
      </w:r>
      <w:r w:rsidRPr="009F5CFC">
        <w:rPr>
          <w:szCs w:val="24"/>
        </w:rPr>
        <w:t>The trial court gave similar responses to the applicant</w:t>
      </w:r>
      <w:r w:rsidRPr="009F5CFC" w:rsidR="009F5CFC">
        <w:rPr>
          <w:szCs w:val="24"/>
        </w:rPr>
        <w:t>’</w:t>
      </w:r>
      <w:r w:rsidRPr="009F5CFC">
        <w:rPr>
          <w:szCs w:val="24"/>
        </w:rPr>
        <w:t xml:space="preserve">s new requests on 30 March 2009 and 27 May 2013. </w:t>
      </w:r>
      <w:r w:rsidRPr="009F5CFC" w:rsidR="00135868">
        <w:rPr>
          <w:szCs w:val="24"/>
        </w:rPr>
        <w:t xml:space="preserve">On 28 October 2008 the Court of Appeal </w:t>
      </w:r>
      <w:r w:rsidRPr="009F5CFC" w:rsidR="00AE0869">
        <w:rPr>
          <w:szCs w:val="24"/>
        </w:rPr>
        <w:t xml:space="preserve">also </w:t>
      </w:r>
      <w:r w:rsidRPr="009F5CFC">
        <w:rPr>
          <w:szCs w:val="24"/>
        </w:rPr>
        <w:t>gave a similar response</w:t>
      </w:r>
      <w:r w:rsidRPr="009F5CFC" w:rsidR="00135868">
        <w:rPr>
          <w:szCs w:val="24"/>
        </w:rPr>
        <w:t>.</w:t>
      </w:r>
    </w:p>
    <w:p w:rsidRPr="009F5CFC" w:rsidR="00135868" w:rsidP="009F5CFC" w:rsidRDefault="00135868">
      <w:pPr>
        <w:pStyle w:val="ECHRPara"/>
        <w:rPr>
          <w:szCs w:val="24"/>
        </w:rPr>
      </w:pPr>
    </w:p>
    <w:p w:rsidRPr="009F5CFC" w:rsidR="00D420F3" w:rsidP="009F5CFC" w:rsidRDefault="0077175D">
      <w:pPr>
        <w:pStyle w:val="ECHRHeading1"/>
        <w:rPr>
          <w:szCs w:val="24"/>
        </w:rPr>
      </w:pPr>
      <w:r w:rsidRPr="009F5CFC">
        <w:rPr>
          <w:szCs w:val="24"/>
        </w:rPr>
        <w:t>II.</w:t>
      </w:r>
      <w:proofErr w:type="gramStart"/>
      <w:r w:rsidRPr="009F5CFC">
        <w:rPr>
          <w:szCs w:val="24"/>
        </w:rPr>
        <w:t>  RELEVANT</w:t>
      </w:r>
      <w:proofErr w:type="gramEnd"/>
      <w:r w:rsidRPr="009F5CFC">
        <w:rPr>
          <w:szCs w:val="24"/>
        </w:rPr>
        <w:t xml:space="preserve"> DOMESTIC LAW</w:t>
      </w:r>
    </w:p>
    <w:bookmarkStart w:name="CC" w:id="16"/>
    <w:p w:rsidRPr="009F5CFC" w:rsidR="00945CDE" w:rsidP="009F5CFC" w:rsidRDefault="00945CD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29</w:t>
      </w:r>
      <w:r w:rsidRPr="009F5CFC">
        <w:rPr>
          <w:szCs w:val="24"/>
        </w:rPr>
        <w:fldChar w:fldCharType="end"/>
      </w:r>
      <w:bookmarkEnd w:id="16"/>
      <w:r w:rsidRPr="009F5CFC">
        <w:rPr>
          <w:szCs w:val="24"/>
        </w:rPr>
        <w:t>.  </w:t>
      </w:r>
      <w:r w:rsidRPr="009F5CFC" w:rsidR="008F6CE3">
        <w:rPr>
          <w:szCs w:val="24"/>
        </w:rPr>
        <w:t>At the material time</w:t>
      </w:r>
      <w:r w:rsidRPr="009F5CFC" w:rsidR="0077175D">
        <w:rPr>
          <w:szCs w:val="24"/>
        </w:rPr>
        <w:t> </w:t>
      </w:r>
      <w:r w:rsidRPr="009F5CFC" w:rsidR="005E7E33">
        <w:rPr>
          <w:szCs w:val="24"/>
        </w:rPr>
        <w:t xml:space="preserve">Article 307 § 2 of the Criminal Code made repeated sale of drugs </w:t>
      </w:r>
      <w:r w:rsidRPr="009F5CFC" w:rsidR="008F6CE3">
        <w:rPr>
          <w:szCs w:val="24"/>
        </w:rPr>
        <w:t xml:space="preserve">or their possession with </w:t>
      </w:r>
      <w:r w:rsidRPr="009F5CFC" w:rsidR="007E6100">
        <w:rPr>
          <w:szCs w:val="24"/>
        </w:rPr>
        <w:t>intent to</w:t>
      </w:r>
      <w:r w:rsidRPr="009F5CFC" w:rsidR="008F6CE3">
        <w:rPr>
          <w:szCs w:val="24"/>
        </w:rPr>
        <w:t xml:space="preserve"> sell them </w:t>
      </w:r>
      <w:r w:rsidRPr="009F5CFC" w:rsidR="005E7E33">
        <w:rPr>
          <w:szCs w:val="24"/>
        </w:rPr>
        <w:t>punishable by five to ten years</w:t>
      </w:r>
      <w:r w:rsidRPr="009F5CFC" w:rsidR="009F5CFC">
        <w:rPr>
          <w:szCs w:val="24"/>
        </w:rPr>
        <w:t>’</w:t>
      </w:r>
      <w:r w:rsidRPr="009F5CFC" w:rsidR="008F6CE3">
        <w:rPr>
          <w:szCs w:val="24"/>
        </w:rPr>
        <w:t xml:space="preserve"> imprisonment</w:t>
      </w:r>
      <w:r w:rsidRPr="009F5CFC" w:rsidR="005E7E33">
        <w:rPr>
          <w:szCs w:val="24"/>
        </w:rPr>
        <w:t>.</w:t>
      </w:r>
      <w:r w:rsidRPr="009F5CFC" w:rsidR="000604A7">
        <w:rPr>
          <w:szCs w:val="24"/>
        </w:rPr>
        <w:t xml:space="preserve"> </w:t>
      </w:r>
      <w:r w:rsidRPr="009F5CFC" w:rsidR="008F6CE3">
        <w:rPr>
          <w:szCs w:val="24"/>
        </w:rPr>
        <w:t xml:space="preserve">Article 309 § 2 made repeated purchase and possession of drugs without </w:t>
      </w:r>
      <w:r w:rsidRPr="009F5CFC" w:rsidR="007E6100">
        <w:rPr>
          <w:szCs w:val="24"/>
        </w:rPr>
        <w:t>intent to</w:t>
      </w:r>
      <w:r w:rsidRPr="009F5CFC" w:rsidR="008F6CE3">
        <w:rPr>
          <w:szCs w:val="24"/>
        </w:rPr>
        <w:t xml:space="preserve"> sell them punishable by two to five years</w:t>
      </w:r>
      <w:r w:rsidRPr="009F5CFC" w:rsidR="009F5CFC">
        <w:rPr>
          <w:szCs w:val="24"/>
        </w:rPr>
        <w:t>’</w:t>
      </w:r>
      <w:r w:rsidRPr="009F5CFC" w:rsidR="008F6CE3">
        <w:rPr>
          <w:szCs w:val="24"/>
        </w:rPr>
        <w:t xml:space="preserve"> imprisonment.</w:t>
      </w:r>
    </w:p>
    <w:p w:rsidRPr="009F5CFC" w:rsidR="00D420F3" w:rsidP="009F5CFC" w:rsidRDefault="0077175D">
      <w:pPr>
        <w:pStyle w:val="ECHRTitle1"/>
      </w:pPr>
      <w:r w:rsidRPr="009F5CFC">
        <w:t>THE LAW</w:t>
      </w:r>
    </w:p>
    <w:p w:rsidRPr="009F5CFC" w:rsidR="00414FF4" w:rsidP="009F5CFC" w:rsidRDefault="00414FF4">
      <w:pPr>
        <w:pStyle w:val="ECHRHeading1"/>
        <w:rPr>
          <w:szCs w:val="24"/>
        </w:rPr>
      </w:pPr>
      <w:r w:rsidRPr="009F5CFC">
        <w:rPr>
          <w:szCs w:val="24"/>
        </w:rPr>
        <w:t>I.  ALLEGED VIOLATION OF ARTICLE 3 OF THE CONVENTION</w:t>
      </w:r>
    </w:p>
    <w:p w:rsidRPr="009F5CFC" w:rsidR="00414FF4" w:rsidP="009F5CFC" w:rsidRDefault="00414FF4">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30</w:t>
      </w:r>
      <w:r w:rsidRPr="009F5CFC">
        <w:rPr>
          <w:szCs w:val="24"/>
        </w:rPr>
        <w:fldChar w:fldCharType="end"/>
      </w:r>
      <w:r w:rsidRPr="009F5CFC">
        <w:rPr>
          <w:szCs w:val="24"/>
        </w:rPr>
        <w:t>.  The applicant alleges that he was ill-treated by the police, contrary to Article 3 of the Convention, which reads:</w:t>
      </w:r>
    </w:p>
    <w:p w:rsidRPr="009F5CFC" w:rsidR="00414FF4" w:rsidP="009F5CFC" w:rsidRDefault="00414FF4">
      <w:pPr>
        <w:pStyle w:val="ECHRParaQuote"/>
      </w:pPr>
      <w:r w:rsidRPr="009F5CFC">
        <w:t>“No one shall be subjected to torture or to inhuman or degrading treatment or punishment.”</w:t>
      </w:r>
    </w:p>
    <w:p w:rsidRPr="009F5CFC" w:rsidR="00414FF4" w:rsidP="009F5CFC" w:rsidRDefault="00414FF4">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31</w:t>
      </w:r>
      <w:r w:rsidRPr="009F5CFC">
        <w:rPr>
          <w:szCs w:val="24"/>
        </w:rPr>
        <w:fldChar w:fldCharType="end"/>
      </w:r>
      <w:r w:rsidRPr="009F5CFC">
        <w:rPr>
          <w:szCs w:val="24"/>
        </w:rPr>
        <w:t>.  The Government contested that argument. They argued that, by failing to appeal against the decision not to institute criminal proceedings against police officers</w:t>
      </w:r>
      <w:r w:rsidRPr="009F5CFC" w:rsidR="004B12D1">
        <w:rPr>
          <w:szCs w:val="24"/>
        </w:rPr>
        <w:t xml:space="preserve"> (see paragraph </w:t>
      </w:r>
      <w:r w:rsidRPr="009F5CFC" w:rsidR="004B12D1">
        <w:rPr>
          <w:szCs w:val="24"/>
        </w:rPr>
        <w:fldChar w:fldCharType="begin"/>
      </w:r>
      <w:r w:rsidRPr="009F5CFC" w:rsidR="004B12D1">
        <w:rPr>
          <w:szCs w:val="24"/>
        </w:rPr>
        <w:instrText xml:space="preserve"> REF decision_not_to_institute \h </w:instrText>
      </w:r>
      <w:r w:rsidRPr="009F5CFC" w:rsidR="004B12D1">
        <w:rPr>
          <w:szCs w:val="24"/>
        </w:rPr>
      </w:r>
      <w:r w:rsidRPr="009F5CFC" w:rsidR="004B12D1">
        <w:rPr>
          <w:szCs w:val="24"/>
        </w:rPr>
        <w:fldChar w:fldCharType="separate"/>
      </w:r>
      <w:r w:rsidRPr="009F5CFC" w:rsidR="009F5CFC">
        <w:rPr>
          <w:noProof/>
          <w:szCs w:val="24"/>
        </w:rPr>
        <w:t>13</w:t>
      </w:r>
      <w:r w:rsidRPr="009F5CFC" w:rsidR="004B12D1">
        <w:rPr>
          <w:szCs w:val="24"/>
        </w:rPr>
        <w:fldChar w:fldCharType="end"/>
      </w:r>
      <w:r w:rsidRPr="009F5CFC" w:rsidR="004B12D1">
        <w:rPr>
          <w:szCs w:val="24"/>
        </w:rPr>
        <w:t xml:space="preserve"> above)</w:t>
      </w:r>
      <w:r w:rsidRPr="009F5CFC">
        <w:rPr>
          <w:szCs w:val="24"/>
        </w:rPr>
        <w:t xml:space="preserve">, the applicant </w:t>
      </w:r>
      <w:r w:rsidRPr="009F5CFC" w:rsidR="00AD65B8">
        <w:rPr>
          <w:szCs w:val="24"/>
        </w:rPr>
        <w:t xml:space="preserve">had </w:t>
      </w:r>
      <w:r w:rsidRPr="009F5CFC">
        <w:rPr>
          <w:szCs w:val="24"/>
        </w:rPr>
        <w:t>failed to exhaust effective domestic remed</w:t>
      </w:r>
      <w:r w:rsidRPr="009F5CFC" w:rsidR="00AD65B8">
        <w:rPr>
          <w:szCs w:val="24"/>
        </w:rPr>
        <w:t>ies</w:t>
      </w:r>
      <w:r w:rsidRPr="009F5CFC">
        <w:rPr>
          <w:szCs w:val="24"/>
        </w:rPr>
        <w:t>. They also argued that the applicant</w:t>
      </w:r>
      <w:r w:rsidRPr="009F5CFC" w:rsidR="009F5CFC">
        <w:rPr>
          <w:szCs w:val="24"/>
        </w:rPr>
        <w:t>’</w:t>
      </w:r>
      <w:r w:rsidRPr="009F5CFC">
        <w:rPr>
          <w:szCs w:val="24"/>
        </w:rPr>
        <w:t>s complaint was unsubstantiated</w:t>
      </w:r>
      <w:r w:rsidRPr="009F5CFC" w:rsidR="00AD65B8">
        <w:rPr>
          <w:szCs w:val="24"/>
        </w:rPr>
        <w:t>:</w:t>
      </w:r>
      <w:r w:rsidRPr="009F5CFC" w:rsidR="004B12D1">
        <w:rPr>
          <w:szCs w:val="24"/>
        </w:rPr>
        <w:t xml:space="preserve"> </w:t>
      </w:r>
      <w:r w:rsidRPr="009F5CFC" w:rsidR="00AD65B8">
        <w:rPr>
          <w:szCs w:val="24"/>
        </w:rPr>
        <w:t>p</w:t>
      </w:r>
      <w:r w:rsidRPr="009F5CFC" w:rsidR="004B12D1">
        <w:rPr>
          <w:szCs w:val="24"/>
        </w:rPr>
        <w:t xml:space="preserve">roportionate force had indeed been used against him </w:t>
      </w:r>
      <w:r w:rsidRPr="009F5CFC" w:rsidR="00AD65B8">
        <w:rPr>
          <w:szCs w:val="24"/>
        </w:rPr>
        <w:t xml:space="preserve">in order to </w:t>
      </w:r>
      <w:r w:rsidRPr="009F5CFC" w:rsidR="004B12D1">
        <w:rPr>
          <w:szCs w:val="24"/>
        </w:rPr>
        <w:t xml:space="preserve">prevent </w:t>
      </w:r>
      <w:r w:rsidRPr="009F5CFC" w:rsidR="00AD65B8">
        <w:rPr>
          <w:szCs w:val="24"/>
        </w:rPr>
        <w:t xml:space="preserve">him </w:t>
      </w:r>
      <w:r w:rsidRPr="009F5CFC" w:rsidR="004B12D1">
        <w:rPr>
          <w:szCs w:val="24"/>
        </w:rPr>
        <w:t>from destroying evidence.</w:t>
      </w:r>
    </w:p>
    <w:p w:rsidRPr="009F5CFC" w:rsidR="00414FF4" w:rsidP="009F5CFC" w:rsidRDefault="00414FF4">
      <w:pPr>
        <w:pStyle w:val="ECHRPara"/>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32</w:t>
      </w:r>
      <w:r w:rsidRPr="009F5CFC">
        <w:rPr>
          <w:szCs w:val="24"/>
        </w:rPr>
        <w:fldChar w:fldCharType="end"/>
      </w:r>
      <w:r w:rsidRPr="009F5CFC">
        <w:rPr>
          <w:szCs w:val="24"/>
        </w:rPr>
        <w:t xml:space="preserve">.  The Court </w:t>
      </w:r>
      <w:r w:rsidRPr="009F5CFC" w:rsidR="004B12D1">
        <w:rPr>
          <w:szCs w:val="24"/>
        </w:rPr>
        <w:t xml:space="preserve">notes that is has already held in </w:t>
      </w:r>
      <w:proofErr w:type="spellStart"/>
      <w:r w:rsidRPr="009F5CFC" w:rsidR="004B12D1">
        <w:rPr>
          <w:i/>
        </w:rPr>
        <w:t>Kaverzin</w:t>
      </w:r>
      <w:proofErr w:type="spellEnd"/>
      <w:r w:rsidRPr="009F5CFC" w:rsidR="004B12D1">
        <w:rPr>
          <w:i/>
        </w:rPr>
        <w:t xml:space="preserve"> v. Ukraine</w:t>
      </w:r>
      <w:r w:rsidRPr="009F5CFC" w:rsidR="004B12D1">
        <w:t xml:space="preserve"> (no. 3893/03, § 97, 15 May 2012) that the remedies suggested by the Government were not effective. However, </w:t>
      </w:r>
      <w:r w:rsidRPr="009F5CFC" w:rsidR="004B12D1">
        <w:rPr>
          <w:szCs w:val="24"/>
        </w:rPr>
        <w:t>the applicant</w:t>
      </w:r>
      <w:r w:rsidRPr="009F5CFC" w:rsidR="009F5CFC">
        <w:rPr>
          <w:szCs w:val="24"/>
        </w:rPr>
        <w:t>’</w:t>
      </w:r>
      <w:r w:rsidRPr="009F5CFC" w:rsidR="004B12D1">
        <w:rPr>
          <w:szCs w:val="24"/>
        </w:rPr>
        <w:t xml:space="preserve">s complaint </w:t>
      </w:r>
      <w:r w:rsidRPr="009F5CFC">
        <w:rPr>
          <w:szCs w:val="24"/>
        </w:rPr>
        <w:t>is, in any event, inadmissible for the following reasons.</w:t>
      </w:r>
    </w:p>
    <w:p w:rsidRPr="009F5CFC" w:rsidR="00414FF4" w:rsidP="009F5CFC" w:rsidRDefault="00414FF4">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33</w:t>
      </w:r>
      <w:r w:rsidRPr="009F5CFC">
        <w:rPr>
          <w:noProof/>
          <w:szCs w:val="24"/>
        </w:rPr>
        <w:fldChar w:fldCharType="end"/>
      </w:r>
      <w:r w:rsidRPr="009F5CFC">
        <w:rPr>
          <w:szCs w:val="24"/>
        </w:rPr>
        <w:t>.  </w:t>
      </w:r>
      <w:r w:rsidRPr="009F5CFC" w:rsidR="004B12D1">
        <w:rPr>
          <w:szCs w:val="24"/>
        </w:rPr>
        <w:t>I</w:t>
      </w:r>
      <w:r w:rsidRPr="009F5CFC">
        <w:rPr>
          <w:szCs w:val="24"/>
        </w:rPr>
        <w:t>t appears from the arresting officers</w:t>
      </w:r>
      <w:r w:rsidRPr="009F5CFC" w:rsidR="009F5CFC">
        <w:rPr>
          <w:szCs w:val="24"/>
        </w:rPr>
        <w:t>’</w:t>
      </w:r>
      <w:r w:rsidRPr="009F5CFC">
        <w:rPr>
          <w:szCs w:val="24"/>
        </w:rPr>
        <w:t xml:space="preserve"> reports that force was indeed used against the applicant on the day of the arrest (see paragraph </w:t>
      </w:r>
      <w:r w:rsidRPr="009F5CFC">
        <w:rPr>
          <w:szCs w:val="24"/>
        </w:rPr>
        <w:fldChar w:fldCharType="begin"/>
      </w:r>
      <w:r w:rsidRPr="009F5CFC">
        <w:rPr>
          <w:szCs w:val="24"/>
        </w:rPr>
        <w:instrText xml:space="preserve"> REF raporty \h </w:instrText>
      </w:r>
      <w:r w:rsidRPr="009F5CFC">
        <w:rPr>
          <w:szCs w:val="24"/>
        </w:rPr>
      </w:r>
      <w:r w:rsidRPr="009F5CFC">
        <w:rPr>
          <w:szCs w:val="24"/>
        </w:rPr>
        <w:fldChar w:fldCharType="separate"/>
      </w:r>
      <w:r w:rsidRPr="009F5CFC" w:rsidR="009F5CFC">
        <w:rPr>
          <w:noProof/>
          <w:szCs w:val="24"/>
        </w:rPr>
        <w:t>11</w:t>
      </w:r>
      <w:r w:rsidRPr="009F5CFC">
        <w:rPr>
          <w:szCs w:val="24"/>
        </w:rPr>
        <w:fldChar w:fldCharType="end"/>
      </w:r>
      <w:r w:rsidRPr="009F5CFC">
        <w:rPr>
          <w:szCs w:val="24"/>
        </w:rPr>
        <w:t xml:space="preserve"> </w:t>
      </w:r>
      <w:r w:rsidRPr="009F5CFC" w:rsidR="00AD65B8">
        <w:rPr>
          <w:szCs w:val="24"/>
        </w:rPr>
        <w:t>above</w:t>
      </w:r>
      <w:r w:rsidRPr="009F5CFC">
        <w:rPr>
          <w:szCs w:val="24"/>
        </w:rPr>
        <w:t xml:space="preserve">). However, by his own admission (see paragraph </w:t>
      </w:r>
      <w:r w:rsidRPr="009F5CFC">
        <w:rPr>
          <w:szCs w:val="24"/>
        </w:rPr>
        <w:fldChar w:fldCharType="begin"/>
      </w:r>
      <w:r w:rsidRPr="009F5CFC">
        <w:rPr>
          <w:szCs w:val="24"/>
        </w:rPr>
        <w:instrText xml:space="preserve"> REF applicants_position_at_trial \h  \* MERGEFORMAT </w:instrText>
      </w:r>
      <w:r w:rsidRPr="009F5CFC">
        <w:rPr>
          <w:szCs w:val="24"/>
        </w:rPr>
      </w:r>
      <w:r w:rsidRPr="009F5CFC">
        <w:rPr>
          <w:szCs w:val="24"/>
        </w:rPr>
        <w:fldChar w:fldCharType="separate"/>
      </w:r>
      <w:r w:rsidRPr="009F5CFC" w:rsidR="009F5CFC">
        <w:rPr>
          <w:noProof/>
          <w:szCs w:val="24"/>
        </w:rPr>
        <w:t>19</w:t>
      </w:r>
      <w:r w:rsidRPr="009F5CFC">
        <w:rPr>
          <w:szCs w:val="24"/>
        </w:rPr>
        <w:fldChar w:fldCharType="end"/>
      </w:r>
      <w:r w:rsidRPr="009F5CFC">
        <w:rPr>
          <w:szCs w:val="24"/>
        </w:rPr>
        <w:t xml:space="preserve"> </w:t>
      </w:r>
      <w:r w:rsidRPr="009F5CFC" w:rsidR="00AD65B8">
        <w:rPr>
          <w:szCs w:val="24"/>
        </w:rPr>
        <w:t>above</w:t>
      </w:r>
      <w:r w:rsidRPr="009F5CFC">
        <w:rPr>
          <w:szCs w:val="24"/>
        </w:rPr>
        <w:t>), the applicant had attempted to destroy evidence, and the police deployed force to prevent that destruction and arrest him. Therefore, there is no reason to cast doubt on the domestic authorities</w:t>
      </w:r>
      <w:r w:rsidRPr="009F5CFC" w:rsidR="009F5CFC">
        <w:rPr>
          <w:szCs w:val="24"/>
        </w:rPr>
        <w:t>’</w:t>
      </w:r>
      <w:r w:rsidRPr="009F5CFC">
        <w:rPr>
          <w:szCs w:val="24"/>
        </w:rPr>
        <w:t xml:space="preserve"> conclusion</w:t>
      </w:r>
      <w:r w:rsidRPr="009F5CFC" w:rsidR="00324E71">
        <w:rPr>
          <w:szCs w:val="24"/>
        </w:rPr>
        <w:t>s</w:t>
      </w:r>
      <w:r w:rsidRPr="009F5CFC" w:rsidR="009E1CC5">
        <w:rPr>
          <w:szCs w:val="24"/>
          <w:lang w:val="en-US"/>
        </w:rPr>
        <w:t xml:space="preserve"> in that respect</w:t>
      </w:r>
      <w:r w:rsidRPr="009F5CFC">
        <w:rPr>
          <w:szCs w:val="24"/>
        </w:rPr>
        <w:t xml:space="preserve"> </w:t>
      </w:r>
      <w:r w:rsidRPr="009F5CFC" w:rsidR="009E1CC5">
        <w:rPr>
          <w:szCs w:val="24"/>
        </w:rPr>
        <w:t xml:space="preserve">(see paragraph </w:t>
      </w:r>
      <w:r w:rsidRPr="009F5CFC" w:rsidR="009E1CC5">
        <w:rPr>
          <w:szCs w:val="24"/>
        </w:rPr>
        <w:fldChar w:fldCharType="begin"/>
      </w:r>
      <w:r w:rsidRPr="009F5CFC" w:rsidR="009E1CC5">
        <w:rPr>
          <w:szCs w:val="24"/>
        </w:rPr>
        <w:instrText xml:space="preserve"> REF decision_not_to_institute \h </w:instrText>
      </w:r>
      <w:r w:rsidRPr="009F5CFC" w:rsidR="009E1CC5">
        <w:rPr>
          <w:szCs w:val="24"/>
        </w:rPr>
      </w:r>
      <w:r w:rsidRPr="009F5CFC" w:rsidR="009E1CC5">
        <w:rPr>
          <w:szCs w:val="24"/>
        </w:rPr>
        <w:fldChar w:fldCharType="separate"/>
      </w:r>
      <w:r w:rsidRPr="009F5CFC" w:rsidR="009F5CFC">
        <w:rPr>
          <w:noProof/>
          <w:szCs w:val="24"/>
        </w:rPr>
        <w:t>13</w:t>
      </w:r>
      <w:r w:rsidRPr="009F5CFC" w:rsidR="009E1CC5">
        <w:rPr>
          <w:szCs w:val="24"/>
        </w:rPr>
        <w:fldChar w:fldCharType="end"/>
      </w:r>
      <w:r w:rsidRPr="009F5CFC" w:rsidR="009E1CC5">
        <w:rPr>
          <w:szCs w:val="24"/>
        </w:rPr>
        <w:t xml:space="preserve"> above). The case-file material, in particular the medical evidence, fully supports those findings (see paragraph </w:t>
      </w:r>
      <w:r w:rsidRPr="009F5CFC" w:rsidR="009E1CC5">
        <w:rPr>
          <w:szCs w:val="24"/>
        </w:rPr>
        <w:fldChar w:fldCharType="begin"/>
      </w:r>
      <w:r w:rsidRPr="009F5CFC" w:rsidR="009E1CC5">
        <w:rPr>
          <w:szCs w:val="24"/>
        </w:rPr>
        <w:instrText xml:space="preserve"> REF lawyer_complains_ill_treatment \h </w:instrText>
      </w:r>
      <w:r w:rsidRPr="009F5CFC" w:rsidR="009E1CC5">
        <w:rPr>
          <w:szCs w:val="24"/>
        </w:rPr>
      </w:r>
      <w:r w:rsidRPr="009F5CFC" w:rsidR="009E1CC5">
        <w:rPr>
          <w:szCs w:val="24"/>
        </w:rPr>
        <w:fldChar w:fldCharType="separate"/>
      </w:r>
      <w:r w:rsidRPr="009F5CFC" w:rsidR="009F5CFC">
        <w:rPr>
          <w:noProof/>
          <w:szCs w:val="24"/>
        </w:rPr>
        <w:t>12</w:t>
      </w:r>
      <w:r w:rsidRPr="009F5CFC" w:rsidR="009E1CC5">
        <w:rPr>
          <w:szCs w:val="24"/>
        </w:rPr>
        <w:fldChar w:fldCharType="end"/>
      </w:r>
      <w:r w:rsidRPr="009F5CFC" w:rsidR="009E1CC5">
        <w:rPr>
          <w:szCs w:val="24"/>
        </w:rPr>
        <w:t xml:space="preserve"> above). Under such circumstances, the Court finds no reason to doubt </w:t>
      </w:r>
      <w:r w:rsidRPr="009F5CFC">
        <w:rPr>
          <w:szCs w:val="24"/>
        </w:rPr>
        <w:t>that that use of force was made strictly necessary by the applicant</w:t>
      </w:r>
      <w:r w:rsidRPr="009F5CFC" w:rsidR="009F5CFC">
        <w:rPr>
          <w:szCs w:val="24"/>
        </w:rPr>
        <w:t>’</w:t>
      </w:r>
      <w:r w:rsidRPr="009F5CFC">
        <w:rPr>
          <w:szCs w:val="24"/>
        </w:rPr>
        <w:t>s own conduct.</w:t>
      </w:r>
    </w:p>
    <w:p w:rsidRPr="009F5CFC" w:rsidR="00414FF4" w:rsidP="009F5CFC" w:rsidRDefault="00414FF4">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34</w:t>
      </w:r>
      <w:r w:rsidRPr="009F5CFC">
        <w:rPr>
          <w:noProof/>
          <w:szCs w:val="24"/>
        </w:rPr>
        <w:fldChar w:fldCharType="end"/>
      </w:r>
      <w:r w:rsidRPr="009F5CFC">
        <w:rPr>
          <w:szCs w:val="24"/>
        </w:rPr>
        <w:t>.  It follows that this part of the application is manifestly ill-founded and must be declared inadmissible i</w:t>
      </w:r>
      <w:r w:rsidRPr="009F5CFC" w:rsidR="00E72158">
        <w:rPr>
          <w:szCs w:val="24"/>
        </w:rPr>
        <w:t>n accordance with Article 35 §§ 3 </w:t>
      </w:r>
      <w:r w:rsidRPr="009F5CFC">
        <w:rPr>
          <w:szCs w:val="24"/>
        </w:rPr>
        <w:t>(a) and 4 of the Convention.</w:t>
      </w:r>
    </w:p>
    <w:p w:rsidRPr="009F5CFC" w:rsidR="00D420F3" w:rsidP="009F5CFC" w:rsidRDefault="0077175D">
      <w:pPr>
        <w:pStyle w:val="ECHRHeading1"/>
      </w:pPr>
      <w:r w:rsidRPr="009F5CFC">
        <w:t>I</w:t>
      </w:r>
      <w:r w:rsidRPr="009F5CFC" w:rsidR="00414FF4">
        <w:t>I</w:t>
      </w:r>
      <w:r w:rsidRPr="009F5CFC">
        <w:t>.</w:t>
      </w:r>
      <w:proofErr w:type="gramStart"/>
      <w:r w:rsidRPr="009F5CFC">
        <w:t>  ALLEGED</w:t>
      </w:r>
      <w:proofErr w:type="gramEnd"/>
      <w:r w:rsidRPr="009F5CFC">
        <w:t xml:space="preserve"> VIOLATION</w:t>
      </w:r>
      <w:r w:rsidRPr="009F5CFC" w:rsidR="001759E7">
        <w:t>S</w:t>
      </w:r>
      <w:r w:rsidRPr="009F5CFC">
        <w:t xml:space="preserve"> OF ARTICLE </w:t>
      </w:r>
      <w:r w:rsidRPr="009F5CFC" w:rsidR="001759E7">
        <w:t>6</w:t>
      </w:r>
      <w:r w:rsidRPr="009F5CFC">
        <w:t xml:space="preserve"> OF THE CONVENTION</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35</w:t>
      </w:r>
      <w:r w:rsidRPr="009F5CFC">
        <w:rPr>
          <w:szCs w:val="24"/>
        </w:rPr>
        <w:fldChar w:fldCharType="end"/>
      </w:r>
      <w:r w:rsidRPr="009F5CFC" w:rsidR="0077175D">
        <w:rPr>
          <w:szCs w:val="24"/>
        </w:rPr>
        <w:t xml:space="preserve">.  The applicant complained </w:t>
      </w:r>
      <w:r w:rsidRPr="009F5CFC" w:rsidR="00164A4B">
        <w:rPr>
          <w:szCs w:val="24"/>
        </w:rPr>
        <w:t>that admission in evidence of P.</w:t>
      </w:r>
      <w:r w:rsidRPr="009F5CFC" w:rsidR="009F5CFC">
        <w:rPr>
          <w:szCs w:val="24"/>
        </w:rPr>
        <w:t>’</w:t>
      </w:r>
      <w:r w:rsidRPr="009F5CFC" w:rsidR="00164A4B">
        <w:rPr>
          <w:szCs w:val="24"/>
        </w:rPr>
        <w:t>s untested pre-trial statements and non</w:t>
      </w:r>
      <w:r w:rsidRPr="009F5CFC" w:rsidR="00164A4B">
        <w:rPr>
          <w:szCs w:val="24"/>
        </w:rPr>
        <w:noBreakHyphen/>
        <w:t>disclosure of the video recording of the test purchase to the defence breached his rights under Article 6 of the Convention</w:t>
      </w:r>
      <w:r w:rsidRPr="009F5CFC" w:rsidR="0077175D">
        <w:rPr>
          <w:szCs w:val="24"/>
        </w:rPr>
        <w:t xml:space="preserve">, </w:t>
      </w:r>
      <w:r w:rsidRPr="009F5CFC" w:rsidR="007E6100">
        <w:rPr>
          <w:szCs w:val="24"/>
        </w:rPr>
        <w:t xml:space="preserve">the relevant parts of </w:t>
      </w:r>
      <w:r w:rsidRPr="009F5CFC" w:rsidR="0077175D">
        <w:rPr>
          <w:szCs w:val="24"/>
        </w:rPr>
        <w:t>which read:</w:t>
      </w:r>
    </w:p>
    <w:p w:rsidRPr="009F5CFC" w:rsidR="001759E7" w:rsidP="009F5CFC" w:rsidRDefault="001759E7">
      <w:pPr>
        <w:pStyle w:val="ECHRParaQuote"/>
      </w:pPr>
      <w:r w:rsidRPr="009F5CFC">
        <w:t>“1.</w:t>
      </w:r>
      <w:proofErr w:type="gramStart"/>
      <w:r w:rsidRPr="009F5CFC">
        <w:t>  In</w:t>
      </w:r>
      <w:proofErr w:type="gramEnd"/>
      <w:r w:rsidRPr="009F5CFC">
        <w:t xml:space="preserve"> the determination of ... any criminal charge against him, everyone is entitled to a fair ... hearing ... by [a] ... tribunal...</w:t>
      </w:r>
    </w:p>
    <w:p w:rsidRPr="009F5CFC" w:rsidR="001759E7" w:rsidP="009F5CFC" w:rsidRDefault="001759E7">
      <w:pPr>
        <w:pStyle w:val="ECHRParaQuote"/>
      </w:pPr>
      <w:r w:rsidRPr="009F5CFC">
        <w:t>...</w:t>
      </w:r>
    </w:p>
    <w:p w:rsidRPr="009F5CFC" w:rsidR="001759E7" w:rsidP="009F5CFC" w:rsidRDefault="001759E7">
      <w:pPr>
        <w:pStyle w:val="ECHRParaQuote"/>
      </w:pPr>
      <w:r w:rsidRPr="009F5CFC">
        <w:t>3.  Everyone charged with a criminal offence has the following minimum rights:</w:t>
      </w:r>
    </w:p>
    <w:p w:rsidRPr="009F5CFC" w:rsidR="00871F98" w:rsidP="009F5CFC" w:rsidRDefault="00E72158">
      <w:pPr>
        <w:pStyle w:val="ECHRParaQuote"/>
      </w:pPr>
      <w:r w:rsidRPr="009F5CFC">
        <w:t>...</w:t>
      </w:r>
    </w:p>
    <w:p w:rsidRPr="009F5CFC" w:rsidR="001759E7" w:rsidP="009F5CFC" w:rsidRDefault="001759E7">
      <w:pPr>
        <w:pStyle w:val="ECHRParaQuote"/>
      </w:pPr>
      <w:r w:rsidRPr="009F5CFC">
        <w:t>(b)  </w:t>
      </w:r>
      <w:proofErr w:type="gramStart"/>
      <w:r w:rsidRPr="009F5CFC">
        <w:t>to</w:t>
      </w:r>
      <w:proofErr w:type="gramEnd"/>
      <w:r w:rsidRPr="009F5CFC">
        <w:t xml:space="preserve"> have adequate time and facilities for the preparation of his defence</w:t>
      </w:r>
      <w:r w:rsidRPr="009F5CFC" w:rsidR="003F77EA">
        <w:t xml:space="preserve"> </w:t>
      </w:r>
      <w:r w:rsidRPr="009F5CFC" w:rsidR="00945CDE">
        <w:t>...</w:t>
      </w:r>
    </w:p>
    <w:p w:rsidRPr="009F5CFC" w:rsidR="001759E7" w:rsidP="009F5CFC" w:rsidRDefault="001759E7">
      <w:pPr>
        <w:pStyle w:val="ECHRParaQuote"/>
      </w:pPr>
      <w:r w:rsidRPr="009F5CFC">
        <w:t>(d)  </w:t>
      </w:r>
      <w:proofErr w:type="gramStart"/>
      <w:r w:rsidRPr="009F5CFC">
        <w:t>to</w:t>
      </w:r>
      <w:proofErr w:type="gramEnd"/>
      <w:r w:rsidRPr="009F5CFC">
        <w:t xml:space="preserve"> examine or have examined witnesses against him and to obtain the attendance and examination of witnesses on his behalf under the same conditions as witnesses against him;</w:t>
      </w:r>
    </w:p>
    <w:p w:rsidRPr="009F5CFC" w:rsidR="001759E7" w:rsidP="009F5CFC" w:rsidRDefault="00871F98">
      <w:pPr>
        <w:pStyle w:val="ECHRParaQuote"/>
      </w:pPr>
      <w:r w:rsidRPr="009F5CFC">
        <w:t>..</w:t>
      </w:r>
      <w:r w:rsidRPr="009F5CFC" w:rsidR="001759E7">
        <w:t>.”</w:t>
      </w:r>
    </w:p>
    <w:p w:rsidRPr="009F5CFC" w:rsidR="009378B3" w:rsidP="009F5CFC" w:rsidRDefault="006A627B">
      <w:pPr>
        <w:pStyle w:val="ECHRHeading2"/>
      </w:pPr>
      <w:r w:rsidRPr="009F5CFC">
        <w:t>A</w:t>
      </w:r>
      <w:r w:rsidRPr="009F5CFC" w:rsidR="009378B3">
        <w:t>.</w:t>
      </w:r>
      <w:r w:rsidRPr="009F5CFC" w:rsidR="00945CDE">
        <w:t>  </w:t>
      </w:r>
      <w:r w:rsidRPr="009F5CFC" w:rsidR="009378B3">
        <w:t>Admissibility</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36</w:t>
      </w:r>
      <w:r w:rsidRPr="009F5CFC">
        <w:rPr>
          <w:szCs w:val="24"/>
        </w:rPr>
        <w:fldChar w:fldCharType="end"/>
      </w:r>
      <w:r w:rsidRPr="009F5CFC" w:rsidR="0077175D">
        <w:rPr>
          <w:szCs w:val="24"/>
        </w:rPr>
        <w:t xml:space="preserve">.  The Court notes that </w:t>
      </w:r>
      <w:r w:rsidRPr="009F5CFC" w:rsidR="009378B3">
        <w:rPr>
          <w:szCs w:val="24"/>
        </w:rPr>
        <w:t>this part of the application</w:t>
      </w:r>
      <w:r w:rsidRPr="009F5CFC" w:rsidR="0077175D">
        <w:rPr>
          <w:szCs w:val="24"/>
        </w:rPr>
        <w:t xml:space="preserve"> is not manifestly ill-founded within the meaning of Article 35 § 3 (a) of the Convention. It further notes that it is not inadmissible on any other grounds. It must therefore be declared admissible.</w:t>
      </w:r>
    </w:p>
    <w:p w:rsidRPr="009F5CFC" w:rsidR="00D420F3" w:rsidP="009F5CFC" w:rsidRDefault="006A627B">
      <w:pPr>
        <w:pStyle w:val="ECHRHeading2"/>
      </w:pPr>
      <w:r w:rsidRPr="009F5CFC">
        <w:t>B</w:t>
      </w:r>
      <w:r w:rsidRPr="009F5CFC" w:rsidR="0077175D">
        <w:t>.  Merits</w:t>
      </w:r>
    </w:p>
    <w:p w:rsidRPr="009F5CFC" w:rsidR="00B60C43" w:rsidP="009F5CFC" w:rsidRDefault="006A627B">
      <w:pPr>
        <w:pStyle w:val="ECHRHeading3"/>
      </w:pPr>
      <w:r w:rsidRPr="009F5CFC">
        <w:t>1.</w:t>
      </w:r>
      <w:r w:rsidRPr="009F5CFC" w:rsidR="00945CDE">
        <w:t> </w:t>
      </w:r>
      <w:r w:rsidRPr="009F5CFC" w:rsidR="00B60C43">
        <w:t>The parties</w:t>
      </w:r>
      <w:r w:rsidRPr="009F5CFC" w:rsidR="009F5CFC">
        <w:t>’</w:t>
      </w:r>
      <w:r w:rsidRPr="009F5CFC" w:rsidR="00B60C43">
        <w:t xml:space="preserve"> submissions</w:t>
      </w:r>
    </w:p>
    <w:p w:rsidRPr="009F5CFC" w:rsidR="00B60C43" w:rsidP="009F5CFC" w:rsidRDefault="0013557B">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37</w:t>
      </w:r>
      <w:r w:rsidRPr="009F5CFC">
        <w:rPr>
          <w:szCs w:val="24"/>
        </w:rPr>
        <w:fldChar w:fldCharType="end"/>
      </w:r>
      <w:r w:rsidRPr="009F5CFC">
        <w:rPr>
          <w:szCs w:val="24"/>
        </w:rPr>
        <w:t>.  </w:t>
      </w:r>
      <w:r w:rsidRPr="009F5CFC" w:rsidR="00BE194F">
        <w:rPr>
          <w:szCs w:val="24"/>
        </w:rPr>
        <w:t xml:space="preserve">The applicant </w:t>
      </w:r>
      <w:r w:rsidRPr="009F5CFC" w:rsidR="00DE192D">
        <w:rPr>
          <w:szCs w:val="24"/>
        </w:rPr>
        <w:t xml:space="preserve">submitted that there had </w:t>
      </w:r>
      <w:r w:rsidRPr="009F5CFC" w:rsidR="00DD411B">
        <w:rPr>
          <w:szCs w:val="24"/>
        </w:rPr>
        <w:t xml:space="preserve">been </w:t>
      </w:r>
      <w:r w:rsidRPr="009F5CFC" w:rsidR="00DE192D">
        <w:rPr>
          <w:szCs w:val="24"/>
        </w:rPr>
        <w:t>a violation of Article</w:t>
      </w:r>
      <w:r w:rsidRPr="009F5CFC" w:rsidR="00AA30EC">
        <w:rPr>
          <w:szCs w:val="24"/>
        </w:rPr>
        <w:t> </w:t>
      </w:r>
      <w:r w:rsidRPr="009F5CFC" w:rsidR="00DE192D">
        <w:rPr>
          <w:szCs w:val="24"/>
        </w:rPr>
        <w:t>6</w:t>
      </w:r>
      <w:r w:rsidRPr="009F5CFC" w:rsidR="00AA30EC">
        <w:rPr>
          <w:szCs w:val="24"/>
        </w:rPr>
        <w:t> </w:t>
      </w:r>
      <w:r w:rsidRPr="009F5CFC" w:rsidR="00DE192D">
        <w:rPr>
          <w:szCs w:val="24"/>
        </w:rPr>
        <w:t xml:space="preserve">§§ 1 and 3 (d) in that P. had not been examined </w:t>
      </w:r>
      <w:r w:rsidRPr="009F5CFC" w:rsidR="007E6100">
        <w:rPr>
          <w:szCs w:val="24"/>
        </w:rPr>
        <w:t>during</w:t>
      </w:r>
      <w:r w:rsidRPr="009F5CFC" w:rsidR="00DE192D">
        <w:rPr>
          <w:szCs w:val="24"/>
        </w:rPr>
        <w:t xml:space="preserve"> the trial. There had been no re</w:t>
      </w:r>
      <w:r w:rsidRPr="009F5CFC" w:rsidR="00840A2D">
        <w:rPr>
          <w:szCs w:val="24"/>
        </w:rPr>
        <w:t>al danger for P.</w:t>
      </w:r>
      <w:r w:rsidRPr="009F5CFC" w:rsidR="007E6100">
        <w:rPr>
          <w:szCs w:val="24"/>
        </w:rPr>
        <w:t>,</w:t>
      </w:r>
      <w:r w:rsidRPr="009F5CFC" w:rsidR="00840A2D">
        <w:rPr>
          <w:szCs w:val="24"/>
        </w:rPr>
        <w:t xml:space="preserve"> since the applicant</w:t>
      </w:r>
      <w:r w:rsidRPr="009F5CFC" w:rsidR="009F5CFC">
        <w:rPr>
          <w:szCs w:val="24"/>
        </w:rPr>
        <w:t>’</w:t>
      </w:r>
      <w:r w:rsidRPr="009F5CFC" w:rsidR="00840A2D">
        <w:rPr>
          <w:szCs w:val="24"/>
        </w:rPr>
        <w:t>s trial had not attracted any public attention.</w:t>
      </w:r>
      <w:r w:rsidRPr="009F5CFC" w:rsidR="00E645F5">
        <w:rPr>
          <w:szCs w:val="24"/>
        </w:rPr>
        <w:t xml:space="preserve"> There had been no </w:t>
      </w:r>
      <w:r w:rsidRPr="009F5CFC" w:rsidR="006469CE">
        <w:rPr>
          <w:szCs w:val="24"/>
        </w:rPr>
        <w:t>safeguards of any kind to ensure the rights of the defence.</w:t>
      </w:r>
    </w:p>
    <w:p w:rsidRPr="009F5CFC" w:rsidR="00DE192D" w:rsidP="009F5CFC" w:rsidRDefault="0013557B">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38</w:t>
      </w:r>
      <w:r w:rsidRPr="009F5CFC">
        <w:rPr>
          <w:szCs w:val="24"/>
        </w:rPr>
        <w:fldChar w:fldCharType="end"/>
      </w:r>
      <w:r w:rsidRPr="009F5CFC">
        <w:rPr>
          <w:szCs w:val="24"/>
        </w:rPr>
        <w:t>.  </w:t>
      </w:r>
      <w:r w:rsidRPr="009F5CFC" w:rsidR="00DE192D">
        <w:rPr>
          <w:szCs w:val="24"/>
        </w:rPr>
        <w:t>The applicant further submitted that there had been a violation of Article 6 §§ 1 and 3 (b) because</w:t>
      </w:r>
      <w:r w:rsidRPr="009F5CFC" w:rsidR="007E6100">
        <w:rPr>
          <w:szCs w:val="24"/>
        </w:rPr>
        <w:t xml:space="preserve">, </w:t>
      </w:r>
      <w:r w:rsidRPr="009F5CFC" w:rsidR="002F79C5">
        <w:rPr>
          <w:szCs w:val="24"/>
        </w:rPr>
        <w:t xml:space="preserve">despite repeated requests, </w:t>
      </w:r>
      <w:r w:rsidRPr="009F5CFC" w:rsidR="007E6100">
        <w:rPr>
          <w:szCs w:val="24"/>
        </w:rPr>
        <w:t xml:space="preserve">he </w:t>
      </w:r>
      <w:r w:rsidRPr="009F5CFC" w:rsidR="00DE192D">
        <w:rPr>
          <w:szCs w:val="24"/>
        </w:rPr>
        <w:t xml:space="preserve">had not been allowed to </w:t>
      </w:r>
      <w:r w:rsidRPr="009F5CFC" w:rsidR="00525D1C">
        <w:rPr>
          <w:szCs w:val="24"/>
        </w:rPr>
        <w:t>examine</w:t>
      </w:r>
      <w:r w:rsidRPr="009F5CFC" w:rsidR="00DE192D">
        <w:rPr>
          <w:szCs w:val="24"/>
        </w:rPr>
        <w:t xml:space="preserve"> the video recording of the test purchase</w:t>
      </w:r>
      <w:r w:rsidRPr="009F5CFC" w:rsidR="002F79C5">
        <w:rPr>
          <w:szCs w:val="24"/>
        </w:rPr>
        <w:t>, one of the main pieces of evidence against him</w:t>
      </w:r>
      <w:r w:rsidRPr="009F5CFC" w:rsidR="00525D1C">
        <w:rPr>
          <w:szCs w:val="24"/>
        </w:rPr>
        <w:t>.</w:t>
      </w:r>
    </w:p>
    <w:p w:rsidRPr="009F5CFC" w:rsidR="00E645F5" w:rsidP="009F5CFC" w:rsidRDefault="0013557B">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39</w:t>
      </w:r>
      <w:r w:rsidRPr="009F5CFC">
        <w:rPr>
          <w:szCs w:val="24"/>
        </w:rPr>
        <w:fldChar w:fldCharType="end"/>
      </w:r>
      <w:r w:rsidRPr="009F5CFC">
        <w:rPr>
          <w:szCs w:val="24"/>
        </w:rPr>
        <w:t>.  </w:t>
      </w:r>
      <w:r w:rsidRPr="009F5CFC" w:rsidR="00E645F5">
        <w:rPr>
          <w:szCs w:val="24"/>
        </w:rPr>
        <w:t xml:space="preserve">The Government </w:t>
      </w:r>
      <w:r w:rsidRPr="009F5CFC" w:rsidR="009A7CB5">
        <w:rPr>
          <w:szCs w:val="24"/>
        </w:rPr>
        <w:t>submitted that the applicant had been given sufficient time to examine the case</w:t>
      </w:r>
      <w:r w:rsidRPr="009F5CFC" w:rsidR="007E6100">
        <w:rPr>
          <w:szCs w:val="24"/>
        </w:rPr>
        <w:t xml:space="preserve"> </w:t>
      </w:r>
      <w:proofErr w:type="gramStart"/>
      <w:r w:rsidRPr="009F5CFC" w:rsidR="009A7CB5">
        <w:rPr>
          <w:szCs w:val="24"/>
        </w:rPr>
        <w:t>file</w:t>
      </w:r>
      <w:proofErr w:type="gramEnd"/>
      <w:r w:rsidRPr="009F5CFC" w:rsidR="009A7CB5">
        <w:rPr>
          <w:szCs w:val="24"/>
        </w:rPr>
        <w:t xml:space="preserve"> in </w:t>
      </w:r>
      <w:r w:rsidRPr="009F5CFC" w:rsidR="007E6100">
        <w:rPr>
          <w:szCs w:val="24"/>
        </w:rPr>
        <w:t xml:space="preserve">the </w:t>
      </w:r>
      <w:r w:rsidRPr="009F5CFC" w:rsidR="009A7CB5">
        <w:rPr>
          <w:szCs w:val="24"/>
        </w:rPr>
        <w:t>preparation of his defence</w:t>
      </w:r>
      <w:r w:rsidRPr="009F5CFC" w:rsidR="007E6100">
        <w:rPr>
          <w:szCs w:val="24"/>
        </w:rPr>
        <w:t>,</w:t>
      </w:r>
      <w:r w:rsidRPr="009F5CFC" w:rsidR="00BC57D2">
        <w:rPr>
          <w:szCs w:val="24"/>
        </w:rPr>
        <w:t xml:space="preserve"> and that all witnesses whose evidence </w:t>
      </w:r>
      <w:r w:rsidRPr="009F5CFC" w:rsidR="003F77EA">
        <w:rPr>
          <w:szCs w:val="24"/>
        </w:rPr>
        <w:t>was</w:t>
      </w:r>
      <w:r w:rsidRPr="009F5CFC" w:rsidR="00BC57D2">
        <w:rPr>
          <w:szCs w:val="24"/>
        </w:rPr>
        <w:t xml:space="preserve"> relevant to the proceedings had been called and examined</w:t>
      </w:r>
      <w:r w:rsidRPr="009F5CFC" w:rsidR="009A7CB5">
        <w:rPr>
          <w:szCs w:val="24"/>
        </w:rPr>
        <w:t>.</w:t>
      </w:r>
    </w:p>
    <w:p w:rsidRPr="009F5CFC" w:rsidR="00B60C43" w:rsidP="009F5CFC" w:rsidRDefault="006A627B">
      <w:pPr>
        <w:pStyle w:val="ECHRHeading3"/>
      </w:pPr>
      <w:r w:rsidRPr="009F5CFC">
        <w:t>2.</w:t>
      </w:r>
      <w:r w:rsidRPr="009F5CFC" w:rsidR="00945CDE">
        <w:t>  </w:t>
      </w:r>
      <w:r w:rsidRPr="009F5CFC" w:rsidR="00B60C43">
        <w:t>The Court</w:t>
      </w:r>
      <w:r w:rsidRPr="009F5CFC" w:rsidR="009F5CFC">
        <w:t>’</w:t>
      </w:r>
      <w:r w:rsidRPr="009F5CFC" w:rsidR="00B60C43">
        <w:t>s assessment</w:t>
      </w:r>
    </w:p>
    <w:p w:rsidRPr="009F5CFC" w:rsidR="00687BBF" w:rsidP="009F5CFC" w:rsidRDefault="00687BBF">
      <w:pPr>
        <w:pStyle w:val="ECHRHeading4"/>
      </w:pPr>
      <w:r w:rsidRPr="009F5CFC">
        <w:t>(</w:t>
      </w:r>
      <w:r w:rsidRPr="009F5CFC" w:rsidR="006A627B">
        <w:t>a</w:t>
      </w:r>
      <w:r w:rsidRPr="009F5CFC" w:rsidR="00945CDE">
        <w:t>)  </w:t>
      </w:r>
      <w:r w:rsidRPr="009F5CFC" w:rsidR="009F2634">
        <w:t>Scope of the complaints</w:t>
      </w:r>
    </w:p>
    <w:p w:rsidRPr="009F5CFC" w:rsidR="00687BBF" w:rsidP="009F5CFC" w:rsidRDefault="00800D19">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40</w:t>
      </w:r>
      <w:r w:rsidRPr="009F5CFC">
        <w:rPr>
          <w:szCs w:val="24"/>
        </w:rPr>
        <w:fldChar w:fldCharType="end"/>
      </w:r>
      <w:r w:rsidRPr="009F5CFC">
        <w:rPr>
          <w:szCs w:val="24"/>
        </w:rPr>
        <w:t>.  </w:t>
      </w:r>
      <w:r w:rsidRPr="009F5CFC" w:rsidR="00687BBF">
        <w:rPr>
          <w:szCs w:val="24"/>
        </w:rPr>
        <w:t xml:space="preserve">The applicant </w:t>
      </w:r>
      <w:r w:rsidRPr="009F5CFC" w:rsidR="002431FB">
        <w:rPr>
          <w:szCs w:val="24"/>
        </w:rPr>
        <w:t>denied having sold drugs</w:t>
      </w:r>
      <w:r w:rsidRPr="009F5CFC">
        <w:rPr>
          <w:szCs w:val="24"/>
        </w:rPr>
        <w:t xml:space="preserve"> and did not complain that he was the victim of entrapment (compare </w:t>
      </w:r>
      <w:proofErr w:type="spellStart"/>
      <w:r w:rsidRPr="009F5CFC">
        <w:rPr>
          <w:i/>
          <w:szCs w:val="24"/>
        </w:rPr>
        <w:t>Lyubchenko</w:t>
      </w:r>
      <w:proofErr w:type="spellEnd"/>
      <w:r w:rsidRPr="009F5CFC">
        <w:rPr>
          <w:i/>
          <w:szCs w:val="24"/>
        </w:rPr>
        <w:t xml:space="preserve"> v. Ukraine</w:t>
      </w:r>
      <w:r w:rsidRPr="009F5CFC">
        <w:rPr>
          <w:szCs w:val="24"/>
        </w:rPr>
        <w:t xml:space="preserve"> (</w:t>
      </w:r>
      <w:proofErr w:type="spellStart"/>
      <w:r w:rsidRPr="009F5CFC">
        <w:rPr>
          <w:szCs w:val="24"/>
        </w:rPr>
        <w:t>dec.</w:t>
      </w:r>
      <w:proofErr w:type="spellEnd"/>
      <w:r w:rsidRPr="009F5CFC">
        <w:rPr>
          <w:szCs w:val="24"/>
        </w:rPr>
        <w:t>), no.</w:t>
      </w:r>
      <w:r w:rsidRPr="009F5CFC" w:rsidR="00EE74EA">
        <w:rPr>
          <w:szCs w:val="24"/>
        </w:rPr>
        <w:t> </w:t>
      </w:r>
      <w:r w:rsidRPr="009F5CFC">
        <w:rPr>
          <w:szCs w:val="24"/>
        </w:rPr>
        <w:t>34640/05, § 33, 31 May 2016). H</w:t>
      </w:r>
      <w:r w:rsidRPr="009F5CFC" w:rsidR="00687BBF">
        <w:rPr>
          <w:szCs w:val="24"/>
        </w:rPr>
        <w:t xml:space="preserve">is defence consisted in </w:t>
      </w:r>
      <w:r w:rsidRPr="009F5CFC">
        <w:rPr>
          <w:szCs w:val="24"/>
        </w:rPr>
        <w:t>attempting</w:t>
      </w:r>
      <w:r w:rsidRPr="009F5CFC" w:rsidR="00687BBF">
        <w:rPr>
          <w:szCs w:val="24"/>
        </w:rPr>
        <w:t xml:space="preserve"> to prove that he </w:t>
      </w:r>
      <w:r w:rsidRPr="009F5CFC">
        <w:rPr>
          <w:szCs w:val="24"/>
        </w:rPr>
        <w:t xml:space="preserve">had </w:t>
      </w:r>
      <w:r w:rsidRPr="009F5CFC" w:rsidR="00687BBF">
        <w:rPr>
          <w:szCs w:val="24"/>
        </w:rPr>
        <w:t>purchased and carried drug</w:t>
      </w:r>
      <w:r w:rsidRPr="009F5CFC" w:rsidR="00644CD8">
        <w:rPr>
          <w:szCs w:val="24"/>
        </w:rPr>
        <w:t>s</w:t>
      </w:r>
      <w:r w:rsidRPr="009F5CFC" w:rsidR="00687BBF">
        <w:rPr>
          <w:szCs w:val="24"/>
        </w:rPr>
        <w:t xml:space="preserve"> for his own and his friend</w:t>
      </w:r>
      <w:r w:rsidRPr="009F5CFC" w:rsidR="009F5CFC">
        <w:rPr>
          <w:szCs w:val="24"/>
        </w:rPr>
        <w:t>’</w:t>
      </w:r>
      <w:r w:rsidRPr="009F5CFC" w:rsidR="00687BBF">
        <w:rPr>
          <w:szCs w:val="24"/>
        </w:rPr>
        <w:t>s consumption</w:t>
      </w:r>
      <w:r w:rsidRPr="009F5CFC" w:rsidR="002431FB">
        <w:rPr>
          <w:szCs w:val="24"/>
        </w:rPr>
        <w:t xml:space="preserve"> on one occasion, on 9 March 2007</w:t>
      </w:r>
      <w:r w:rsidRPr="009F5CFC" w:rsidR="00687BBF">
        <w:rPr>
          <w:szCs w:val="24"/>
        </w:rPr>
        <w:t xml:space="preserve">. In other words, </w:t>
      </w:r>
      <w:r w:rsidRPr="009F5CFC" w:rsidR="00644CD8">
        <w:rPr>
          <w:szCs w:val="24"/>
        </w:rPr>
        <w:t>he attempted</w:t>
      </w:r>
      <w:r w:rsidRPr="009F5CFC" w:rsidR="00687BBF">
        <w:rPr>
          <w:szCs w:val="24"/>
        </w:rPr>
        <w:t xml:space="preserve"> to prove that, while he had committed a drug offence, he had not been involved in selling drugs</w:t>
      </w:r>
      <w:r w:rsidRPr="009F5CFC" w:rsidR="002431FB">
        <w:rPr>
          <w:szCs w:val="24"/>
        </w:rPr>
        <w:t xml:space="preserve"> on three occasions</w:t>
      </w:r>
      <w:r w:rsidRPr="009F5CFC" w:rsidR="00114BBC">
        <w:rPr>
          <w:szCs w:val="24"/>
        </w:rPr>
        <w:t xml:space="preserve">, a much more serious </w:t>
      </w:r>
      <w:r w:rsidRPr="009F5CFC" w:rsidR="0040382B">
        <w:rPr>
          <w:szCs w:val="24"/>
        </w:rPr>
        <w:t xml:space="preserve">charge </w:t>
      </w:r>
      <w:r w:rsidRPr="009F5CFC" w:rsidR="00D60306">
        <w:rPr>
          <w:szCs w:val="24"/>
        </w:rPr>
        <w:t xml:space="preserve">(see paragraph </w:t>
      </w:r>
      <w:r w:rsidRPr="009F5CFC" w:rsidR="00D60306">
        <w:rPr>
          <w:szCs w:val="24"/>
        </w:rPr>
        <w:fldChar w:fldCharType="begin"/>
      </w:r>
      <w:r w:rsidRPr="009F5CFC" w:rsidR="00D60306">
        <w:rPr>
          <w:szCs w:val="24"/>
        </w:rPr>
        <w:instrText xml:space="preserve"> REF CC \h </w:instrText>
      </w:r>
      <w:r w:rsidRPr="009F5CFC" w:rsidR="003F77EA">
        <w:rPr>
          <w:szCs w:val="24"/>
        </w:rPr>
        <w:instrText xml:space="preserve"> \* MERGEFORMAT </w:instrText>
      </w:r>
      <w:r w:rsidRPr="009F5CFC" w:rsidR="00D60306">
        <w:rPr>
          <w:szCs w:val="24"/>
        </w:rPr>
      </w:r>
      <w:r w:rsidRPr="009F5CFC" w:rsidR="00D60306">
        <w:rPr>
          <w:szCs w:val="24"/>
        </w:rPr>
        <w:fldChar w:fldCharType="separate"/>
      </w:r>
      <w:r w:rsidRPr="009F5CFC" w:rsidR="009F5CFC">
        <w:rPr>
          <w:bCs/>
          <w:szCs w:val="24"/>
          <w:lang w:val="en-US"/>
        </w:rPr>
        <w:t>29</w:t>
      </w:r>
      <w:r w:rsidRPr="009F5CFC" w:rsidR="00D60306">
        <w:rPr>
          <w:szCs w:val="24"/>
        </w:rPr>
        <w:fldChar w:fldCharType="end"/>
      </w:r>
      <w:r w:rsidRPr="009F5CFC" w:rsidR="00D60306">
        <w:rPr>
          <w:szCs w:val="24"/>
        </w:rPr>
        <w:t xml:space="preserve"> above)</w:t>
      </w:r>
      <w:r w:rsidRPr="009F5CFC" w:rsidR="00687BBF">
        <w:rPr>
          <w:szCs w:val="24"/>
        </w:rPr>
        <w:t>. The issue before the Court, then, is whether the applicant was afforded a fair opportunity to make that case</w:t>
      </w:r>
      <w:r w:rsidRPr="009F5CFC" w:rsidR="007E6100">
        <w:rPr>
          <w:szCs w:val="24"/>
        </w:rPr>
        <w:t>,</w:t>
      </w:r>
      <w:r w:rsidRPr="009F5CFC" w:rsidR="00644CD8">
        <w:rPr>
          <w:szCs w:val="24"/>
        </w:rPr>
        <w:t xml:space="preserve"> on account of his inability to examine P. and to view the video recording of the test purchase</w:t>
      </w:r>
      <w:r w:rsidRPr="009F5CFC" w:rsidR="00687BBF">
        <w:rPr>
          <w:szCs w:val="24"/>
        </w:rPr>
        <w:t>.</w:t>
      </w:r>
    </w:p>
    <w:p w:rsidRPr="009F5CFC" w:rsidR="008B5925" w:rsidP="009F5CFC" w:rsidRDefault="000F24E2">
      <w:pPr>
        <w:pStyle w:val="ECHRHeading4"/>
      </w:pPr>
      <w:r w:rsidRPr="009F5CFC">
        <w:t>(</w:t>
      </w:r>
      <w:r w:rsidRPr="009F5CFC" w:rsidR="006A627B">
        <w:t>b</w:t>
      </w:r>
      <w:r w:rsidRPr="009F5CFC">
        <w:t>)  </w:t>
      </w:r>
      <w:r w:rsidRPr="009F5CFC" w:rsidR="008B5925">
        <w:t>Relevant general principles</w:t>
      </w:r>
    </w:p>
    <w:p w:rsidRPr="009F5CFC" w:rsidR="0067322B" w:rsidP="009F5CFC" w:rsidRDefault="003679EE">
      <w:pPr>
        <w:pStyle w:val="ECHRPara"/>
        <w:rPr>
          <w:i/>
          <w:szCs w:val="24"/>
          <w:lang w:val="it-IT"/>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41</w:t>
      </w:r>
      <w:r w:rsidRPr="009F5CFC">
        <w:rPr>
          <w:noProof/>
          <w:szCs w:val="24"/>
        </w:rPr>
        <w:fldChar w:fldCharType="end"/>
      </w:r>
      <w:r w:rsidRPr="009F5CFC" w:rsidR="0067322B">
        <w:rPr>
          <w:szCs w:val="24"/>
        </w:rPr>
        <w:t>.  According to the Court</w:t>
      </w:r>
      <w:r w:rsidRPr="009F5CFC" w:rsidR="009F5CFC">
        <w:rPr>
          <w:szCs w:val="24"/>
        </w:rPr>
        <w:t>’</w:t>
      </w:r>
      <w:r w:rsidRPr="009F5CFC" w:rsidR="0067322B">
        <w:rPr>
          <w:szCs w:val="24"/>
        </w:rPr>
        <w:t>s well-established case-law, the guarantees contained in paragraph 3 of Article 6 are specific aspects of the general concept of a fair trial set forth in paragraph 1. The various rights, of which a non-exhaustive list appears in paragraph 3, reflect certain of the aspects of the notion of a fair trial in criminal proceedings. When compliance with paragraph 3 is being reviewed, its basic purpose must not be forgotten</w:t>
      </w:r>
      <w:r w:rsidRPr="009F5CFC" w:rsidR="007E6100">
        <w:rPr>
          <w:szCs w:val="24"/>
        </w:rPr>
        <w:t>,</w:t>
      </w:r>
      <w:r w:rsidRPr="009F5CFC" w:rsidR="0067322B">
        <w:rPr>
          <w:szCs w:val="24"/>
        </w:rPr>
        <w:t xml:space="preserve"> nor must it be severed from its roots. The Court therefore considers complaints under Article 6 § 3 under paragraphs 1 and 3 o</w:t>
      </w:r>
      <w:r w:rsidRPr="009F5CFC" w:rsidR="000F24E2">
        <w:rPr>
          <w:szCs w:val="24"/>
        </w:rPr>
        <w:t>f Article 6 taken together (see </w:t>
      </w:r>
      <w:proofErr w:type="spellStart"/>
      <w:r w:rsidRPr="009F5CFC" w:rsidR="0067322B">
        <w:rPr>
          <w:rStyle w:val="ECHRParaChar"/>
          <w:i/>
          <w:iCs/>
          <w:szCs w:val="24"/>
        </w:rPr>
        <w:t>Correia</w:t>
      </w:r>
      <w:proofErr w:type="spellEnd"/>
      <w:r w:rsidRPr="009F5CFC" w:rsidR="0067322B">
        <w:rPr>
          <w:rStyle w:val="ECHRParaChar"/>
          <w:i/>
          <w:iCs/>
          <w:szCs w:val="24"/>
        </w:rPr>
        <w:t xml:space="preserve"> de Matos v. Portugal</w:t>
      </w:r>
      <w:r w:rsidRPr="009F5CFC" w:rsidR="00E72158">
        <w:rPr>
          <w:szCs w:val="24"/>
        </w:rPr>
        <w:t xml:space="preserve"> [GC], no. 56402/12, § 119, 4 </w:t>
      </w:r>
      <w:r w:rsidRPr="009F5CFC" w:rsidR="0067322B">
        <w:rPr>
          <w:szCs w:val="24"/>
        </w:rPr>
        <w:t>April 2018).</w:t>
      </w:r>
    </w:p>
    <w:p w:rsidRPr="009F5CFC" w:rsidR="008B5925" w:rsidP="009F5CFC" w:rsidRDefault="008B5925">
      <w:pPr>
        <w:pStyle w:val="ECHRHeading5"/>
      </w:pPr>
      <w:r w:rsidRPr="009F5CFC">
        <w:t>(</w:t>
      </w:r>
      <w:proofErr w:type="spellStart"/>
      <w:r w:rsidRPr="009F5CFC" w:rsidR="006A627B">
        <w:t>i</w:t>
      </w:r>
      <w:proofErr w:type="spellEnd"/>
      <w:r w:rsidRPr="009F5CFC" w:rsidR="000F24E2">
        <w:t>)  </w:t>
      </w:r>
      <w:r w:rsidRPr="009F5CFC" w:rsidR="009908E3">
        <w:t>Wi</w:t>
      </w:r>
      <w:r w:rsidRPr="009F5CFC">
        <w:t>tnesses</w:t>
      </w:r>
      <w:r w:rsidRPr="009F5CFC" w:rsidR="009908E3">
        <w:t xml:space="preserve"> for the prosecution</w:t>
      </w:r>
    </w:p>
    <w:p w:rsidRPr="009F5CFC" w:rsidR="00644CD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42</w:t>
      </w:r>
      <w:r w:rsidRPr="009F5CFC">
        <w:rPr>
          <w:noProof/>
          <w:szCs w:val="24"/>
        </w:rPr>
        <w:fldChar w:fldCharType="end"/>
      </w:r>
      <w:r w:rsidRPr="009F5CFC" w:rsidR="00644CD8">
        <w:rPr>
          <w:szCs w:val="24"/>
        </w:rPr>
        <w:t xml:space="preserve">.  The Court formulated the general principles to be applied in cases where a prosecution witness had not attended </w:t>
      </w:r>
      <w:r w:rsidRPr="009F5CFC" w:rsidR="00C05415">
        <w:rPr>
          <w:szCs w:val="24"/>
        </w:rPr>
        <w:t xml:space="preserve">a </w:t>
      </w:r>
      <w:r w:rsidRPr="009F5CFC" w:rsidR="00644CD8">
        <w:rPr>
          <w:szCs w:val="24"/>
        </w:rPr>
        <w:t xml:space="preserve">trial and statements previously made by him or her had been admitted in evidence in </w:t>
      </w:r>
      <w:r w:rsidRPr="009F5CFC" w:rsidR="000F24E2">
        <w:rPr>
          <w:i/>
          <w:szCs w:val="24"/>
        </w:rPr>
        <w:t>Al</w:t>
      </w:r>
      <w:r w:rsidRPr="009F5CFC" w:rsidR="000F24E2">
        <w:rPr>
          <w:i/>
          <w:szCs w:val="24"/>
        </w:rPr>
        <w:noBreakHyphen/>
      </w:r>
      <w:r w:rsidRPr="009F5CFC" w:rsidR="00644CD8">
        <w:rPr>
          <w:i/>
          <w:szCs w:val="24"/>
        </w:rPr>
        <w:t xml:space="preserve">Khawaja and </w:t>
      </w:r>
      <w:proofErr w:type="spellStart"/>
      <w:r w:rsidRPr="009F5CFC" w:rsidR="00644CD8">
        <w:rPr>
          <w:i/>
          <w:szCs w:val="24"/>
        </w:rPr>
        <w:t>Tahery</w:t>
      </w:r>
      <w:proofErr w:type="spellEnd"/>
      <w:r w:rsidRPr="009F5CFC" w:rsidR="00644CD8">
        <w:rPr>
          <w:i/>
          <w:szCs w:val="24"/>
        </w:rPr>
        <w:t xml:space="preserve"> v. the United Kingdom</w:t>
      </w:r>
      <w:r w:rsidRPr="009F5CFC" w:rsidR="00644CD8">
        <w:rPr>
          <w:szCs w:val="24"/>
        </w:rPr>
        <w:t xml:space="preserve"> ([GC], nos. 26766/05 and 22228/06,</w:t>
      </w:r>
      <w:r w:rsidRPr="009F5CFC" w:rsidR="00871F98">
        <w:rPr>
          <w:szCs w:val="24"/>
        </w:rPr>
        <w:t xml:space="preserve"> §§ 119-47,</w:t>
      </w:r>
      <w:r w:rsidRPr="009F5CFC" w:rsidR="00644CD8">
        <w:rPr>
          <w:szCs w:val="24"/>
        </w:rPr>
        <w:t xml:space="preserve"> ECHR 2011), and </w:t>
      </w:r>
      <w:proofErr w:type="spellStart"/>
      <w:r w:rsidRPr="009F5CFC" w:rsidR="00644CD8">
        <w:rPr>
          <w:i/>
          <w:szCs w:val="24"/>
        </w:rPr>
        <w:t>Schatschaschwili</w:t>
      </w:r>
      <w:proofErr w:type="spellEnd"/>
      <w:r w:rsidRPr="009F5CFC" w:rsidR="00644CD8">
        <w:rPr>
          <w:i/>
          <w:szCs w:val="24"/>
        </w:rPr>
        <w:t> v. Germany</w:t>
      </w:r>
      <w:r w:rsidRPr="009F5CFC" w:rsidR="00644CD8">
        <w:rPr>
          <w:szCs w:val="24"/>
        </w:rPr>
        <w:t xml:space="preserve"> ([GC], no.</w:t>
      </w:r>
      <w:r w:rsidRPr="009F5CFC" w:rsidR="00AA30EC">
        <w:rPr>
          <w:szCs w:val="24"/>
        </w:rPr>
        <w:t> </w:t>
      </w:r>
      <w:r w:rsidRPr="009F5CFC" w:rsidR="00644CD8">
        <w:rPr>
          <w:szCs w:val="24"/>
        </w:rPr>
        <w:t>9154/10,</w:t>
      </w:r>
      <w:r w:rsidRPr="009F5CFC" w:rsidR="00871F98">
        <w:rPr>
          <w:szCs w:val="24"/>
        </w:rPr>
        <w:t xml:space="preserve"> §§ 110-31,</w:t>
      </w:r>
      <w:r w:rsidRPr="009F5CFC" w:rsidR="00644CD8">
        <w:rPr>
          <w:szCs w:val="24"/>
        </w:rPr>
        <w:t xml:space="preserve"> ECHR 2015). A restatement of those principles can be found in </w:t>
      </w:r>
      <w:r w:rsidRPr="009F5CFC" w:rsidR="00644CD8">
        <w:rPr>
          <w:i/>
          <w:szCs w:val="24"/>
        </w:rPr>
        <w:t>Seton v. the United Kingdom</w:t>
      </w:r>
      <w:r w:rsidRPr="009F5CFC" w:rsidR="00E72158">
        <w:rPr>
          <w:szCs w:val="24"/>
        </w:rPr>
        <w:t xml:space="preserve"> (no. </w:t>
      </w:r>
      <w:r w:rsidRPr="009F5CFC" w:rsidR="00644CD8">
        <w:rPr>
          <w:szCs w:val="24"/>
        </w:rPr>
        <w:t>55287/10, §§</w:t>
      </w:r>
      <w:r w:rsidRPr="009F5CFC" w:rsidR="00E72158">
        <w:rPr>
          <w:szCs w:val="24"/>
        </w:rPr>
        <w:t> </w:t>
      </w:r>
      <w:r w:rsidRPr="009F5CFC" w:rsidR="00644CD8">
        <w:rPr>
          <w:szCs w:val="24"/>
        </w:rPr>
        <w:t xml:space="preserve">57-59, 31 March 2016), and </w:t>
      </w:r>
      <w:proofErr w:type="spellStart"/>
      <w:r w:rsidRPr="009F5CFC" w:rsidR="00644CD8">
        <w:rPr>
          <w:i/>
          <w:szCs w:val="24"/>
        </w:rPr>
        <w:t>Boyets</w:t>
      </w:r>
      <w:proofErr w:type="spellEnd"/>
      <w:r w:rsidRPr="009F5CFC" w:rsidR="00644CD8">
        <w:rPr>
          <w:i/>
          <w:szCs w:val="24"/>
        </w:rPr>
        <w:t> v. Ukraine</w:t>
      </w:r>
      <w:r w:rsidRPr="009F5CFC" w:rsidR="00E72158">
        <w:rPr>
          <w:szCs w:val="24"/>
        </w:rPr>
        <w:t xml:space="preserve"> (no. 20963/08, §§ </w:t>
      </w:r>
      <w:r w:rsidRPr="009F5CFC" w:rsidR="00644CD8">
        <w:rPr>
          <w:szCs w:val="24"/>
        </w:rPr>
        <w:t>74-76, 30 January 2018).</w:t>
      </w:r>
    </w:p>
    <w:p w:rsidRPr="009F5CFC" w:rsidR="008B5925" w:rsidP="009F5CFC" w:rsidRDefault="008B5925">
      <w:pPr>
        <w:pStyle w:val="ECHRHeading5"/>
      </w:pPr>
      <w:r w:rsidRPr="009F5CFC">
        <w:t>(</w:t>
      </w:r>
      <w:r w:rsidRPr="009F5CFC" w:rsidR="006A627B">
        <w:t>ii</w:t>
      </w:r>
      <w:r w:rsidRPr="009F5CFC">
        <w:t>)</w:t>
      </w:r>
      <w:r w:rsidRPr="009F5CFC" w:rsidR="000F24E2">
        <w:t>  </w:t>
      </w:r>
      <w:r w:rsidRPr="009F5CFC">
        <w:t>Disclosure of evidence</w:t>
      </w:r>
    </w:p>
    <w:p w:rsidRPr="009F5CFC" w:rsidR="00644CD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43</w:t>
      </w:r>
      <w:r w:rsidRPr="009F5CFC">
        <w:rPr>
          <w:noProof/>
          <w:szCs w:val="24"/>
        </w:rPr>
        <w:fldChar w:fldCharType="end"/>
      </w:r>
      <w:r w:rsidRPr="009F5CFC" w:rsidR="00BE194F">
        <w:rPr>
          <w:szCs w:val="24"/>
        </w:rPr>
        <w:t>.  </w:t>
      </w:r>
      <w:r w:rsidRPr="009F5CFC" w:rsidR="00F12F61">
        <w:rPr>
          <w:szCs w:val="24"/>
        </w:rPr>
        <w:t>As a rule, Article 6 § 1 requires that the prosecution authorities disclose to the defence all material evidence in their possession for or against the accused (</w:t>
      </w:r>
      <w:r w:rsidRPr="009F5CFC" w:rsidR="0015463A">
        <w:rPr>
          <w:szCs w:val="24"/>
        </w:rPr>
        <w:t xml:space="preserve">see </w:t>
      </w:r>
      <w:r w:rsidRPr="009F5CFC" w:rsidR="0015463A">
        <w:rPr>
          <w:i/>
          <w:szCs w:val="24"/>
        </w:rPr>
        <w:t>Rowe and Davis v. the United Kingdom</w:t>
      </w:r>
      <w:r w:rsidRPr="009F5CFC" w:rsidR="0015463A">
        <w:rPr>
          <w:szCs w:val="24"/>
        </w:rPr>
        <w:t xml:space="preserve"> [GC], no.</w:t>
      </w:r>
      <w:r w:rsidRPr="009F5CFC" w:rsidR="00AA30EC">
        <w:rPr>
          <w:szCs w:val="24"/>
        </w:rPr>
        <w:t> </w:t>
      </w:r>
      <w:r w:rsidRPr="009F5CFC" w:rsidR="0015463A">
        <w:rPr>
          <w:szCs w:val="24"/>
        </w:rPr>
        <w:t>28901/95, § 60, ECHR 2000</w:t>
      </w:r>
      <w:r w:rsidRPr="009F5CFC" w:rsidR="0015463A">
        <w:rPr>
          <w:szCs w:val="24"/>
        </w:rPr>
        <w:noBreakHyphen/>
        <w:t>II</w:t>
      </w:r>
      <w:r w:rsidRPr="009F5CFC" w:rsidR="00F12F61">
        <w:rPr>
          <w:szCs w:val="24"/>
        </w:rPr>
        <w:t xml:space="preserve">). </w:t>
      </w:r>
      <w:r w:rsidRPr="009F5CFC" w:rsidR="00B60C43">
        <w:rPr>
          <w:szCs w:val="24"/>
        </w:rPr>
        <w:t>The Court notes that an issue with regard to access to evidence may arise under Article 6 in so far as the evidence at issue is relevant for the applicant</w:t>
      </w:r>
      <w:r w:rsidRPr="009F5CFC" w:rsidR="009F5CFC">
        <w:rPr>
          <w:szCs w:val="24"/>
        </w:rPr>
        <w:t>’</w:t>
      </w:r>
      <w:r w:rsidRPr="009F5CFC" w:rsidR="00B60C43">
        <w:rPr>
          <w:szCs w:val="24"/>
        </w:rPr>
        <w:t>s case, specifically if it had an important bearing on the charges held against the applicant. This is the case if the evidence was used and relied upon for the determination of the applicant</w:t>
      </w:r>
      <w:r w:rsidRPr="009F5CFC" w:rsidR="009F5CFC">
        <w:rPr>
          <w:szCs w:val="24"/>
        </w:rPr>
        <w:t>’</w:t>
      </w:r>
      <w:r w:rsidRPr="009F5CFC" w:rsidR="00B60C43">
        <w:rPr>
          <w:szCs w:val="24"/>
        </w:rPr>
        <w:t>s guilt</w:t>
      </w:r>
      <w:r w:rsidRPr="009F5CFC" w:rsidR="00C05415">
        <w:rPr>
          <w:szCs w:val="24"/>
        </w:rPr>
        <w:t>,</w:t>
      </w:r>
      <w:r w:rsidRPr="009F5CFC" w:rsidR="00B60C43">
        <w:rPr>
          <w:szCs w:val="24"/>
        </w:rPr>
        <w:t xml:space="preserve"> or it contained such particulars which could have enabled the applicant to exonerate </w:t>
      </w:r>
      <w:proofErr w:type="gramStart"/>
      <w:r w:rsidRPr="009F5CFC" w:rsidR="00B60C43">
        <w:rPr>
          <w:szCs w:val="24"/>
        </w:rPr>
        <w:t>himself</w:t>
      </w:r>
      <w:proofErr w:type="gramEnd"/>
      <w:r w:rsidRPr="009F5CFC" w:rsidR="00B60C43">
        <w:rPr>
          <w:szCs w:val="24"/>
        </w:rPr>
        <w:t xml:space="preserve"> </w:t>
      </w:r>
      <w:r w:rsidRPr="009F5CFC" w:rsidR="00DD411B">
        <w:rPr>
          <w:szCs w:val="24"/>
        </w:rPr>
        <w:t xml:space="preserve">or herself </w:t>
      </w:r>
      <w:r w:rsidRPr="009F5CFC" w:rsidR="00B60C43">
        <w:rPr>
          <w:szCs w:val="24"/>
        </w:rPr>
        <w:t>or have his or her sentence reduced with regard to the charges held against him or her. It should be also noted that the relevant evidence in this context is not only evidence directly relevant to the facts of the case</w:t>
      </w:r>
      <w:r w:rsidRPr="009F5CFC" w:rsidR="00C05415">
        <w:rPr>
          <w:szCs w:val="24"/>
        </w:rPr>
        <w:t>,</w:t>
      </w:r>
      <w:r w:rsidRPr="009F5CFC" w:rsidR="00B60C43">
        <w:rPr>
          <w:szCs w:val="24"/>
        </w:rPr>
        <w:t xml:space="preserve"> but also other evidence that might relate to the admissibility, reliability and </w:t>
      </w:r>
      <w:r w:rsidRPr="009F5CFC" w:rsidR="000F24E2">
        <w:rPr>
          <w:szCs w:val="24"/>
        </w:rPr>
        <w:t>completeness of the former (see </w:t>
      </w:r>
      <w:proofErr w:type="spellStart"/>
      <w:r w:rsidRPr="009F5CFC" w:rsidR="00B60C43">
        <w:rPr>
          <w:i/>
          <w:szCs w:val="24"/>
        </w:rPr>
        <w:t>Matanović</w:t>
      </w:r>
      <w:proofErr w:type="spellEnd"/>
      <w:r w:rsidRPr="009F5CFC" w:rsidR="000905F4">
        <w:rPr>
          <w:i/>
          <w:szCs w:val="24"/>
        </w:rPr>
        <w:t> </w:t>
      </w:r>
      <w:r w:rsidRPr="009F5CFC" w:rsidR="00B60C43">
        <w:rPr>
          <w:i/>
          <w:szCs w:val="24"/>
        </w:rPr>
        <w:t>v. Croatia</w:t>
      </w:r>
      <w:r w:rsidRPr="009F5CFC" w:rsidR="00B60C43">
        <w:rPr>
          <w:szCs w:val="24"/>
        </w:rPr>
        <w:t>, no. 2742/12, § 161, 4 April 2017, with further references).</w:t>
      </w:r>
    </w:p>
    <w:p w:rsidRPr="009F5CFC" w:rsidR="008B5925"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44</w:t>
      </w:r>
      <w:r w:rsidRPr="009F5CFC">
        <w:rPr>
          <w:noProof/>
          <w:szCs w:val="24"/>
        </w:rPr>
        <w:fldChar w:fldCharType="end"/>
      </w:r>
      <w:r w:rsidRPr="009F5CFC" w:rsidR="00BE194F">
        <w:rPr>
          <w:szCs w:val="24"/>
        </w:rPr>
        <w:t>.  </w:t>
      </w:r>
      <w:r w:rsidRPr="009F5CFC" w:rsidR="008B5925">
        <w:rPr>
          <w:szCs w:val="24"/>
        </w:rPr>
        <w:t xml:space="preserve">However, the entitlement to disclosure of relevant evidence is not an absolute right. In any criminal proceedings there may be competing interests, such as national security or the need to protect witnesses at risk of reprisals or keep secret police methods of investigation of crime, which must be weighed against the rights of the accused. In some cases it may be necessary to withhold certain evidence from the defence so as to preserve the fundamental rights of another individual or to safeguard an important public interest. However, only such measures restricting the rights of the defence which are strictly necessary are permissible under Article 6 § 1. Moreover, in order to ensure that the accused receives a fair trial, any difficulties caused to the defence by a limitation on its rights must be sufficiently counterbalanced by the procedures followed by the judicial authorities (see </w:t>
      </w:r>
      <w:r w:rsidRPr="009F5CFC" w:rsidR="008B5925">
        <w:rPr>
          <w:i/>
          <w:szCs w:val="24"/>
        </w:rPr>
        <w:t>Rowe and Davis</w:t>
      </w:r>
      <w:r w:rsidRPr="009F5CFC" w:rsidR="008B5925">
        <w:rPr>
          <w:szCs w:val="24"/>
        </w:rPr>
        <w:t>, cited above, § 61).</w:t>
      </w:r>
    </w:p>
    <w:p w:rsidRPr="009F5CFC" w:rsidR="00D60306"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45</w:t>
      </w:r>
      <w:r w:rsidRPr="009F5CFC">
        <w:rPr>
          <w:noProof/>
          <w:szCs w:val="24"/>
        </w:rPr>
        <w:fldChar w:fldCharType="end"/>
      </w:r>
      <w:r w:rsidRPr="009F5CFC" w:rsidR="00BE194F">
        <w:rPr>
          <w:szCs w:val="24"/>
        </w:rPr>
        <w:t>.  </w:t>
      </w:r>
      <w:r w:rsidRPr="009F5CFC" w:rsidR="00D60306">
        <w:rPr>
          <w:szCs w:val="24"/>
        </w:rPr>
        <w:t>In cases where evidence has been withheld from the defence on public interest grounds, it is not the role of this Court to decide whether or not such non-disclosure was strictly necessary since, as a general rule, it is for the national courts to assess the evidence before them. Instead, the European Court</w:t>
      </w:r>
      <w:r w:rsidRPr="009F5CFC" w:rsidR="009F5CFC">
        <w:rPr>
          <w:szCs w:val="24"/>
        </w:rPr>
        <w:t>’</w:t>
      </w:r>
      <w:r w:rsidRPr="009F5CFC" w:rsidR="00D60306">
        <w:rPr>
          <w:szCs w:val="24"/>
        </w:rPr>
        <w:t>s task is to ascertain whether the decision-making procedure applied in each case complied, as far as possible, with the requirements of adversarial proceedings and equality of arms and incorporated adequate safeguards to protect the interests of the accused (ibid., § 62).</w:t>
      </w:r>
    </w:p>
    <w:p w:rsidRPr="009F5CFC" w:rsidR="00945CDE"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46</w:t>
      </w:r>
      <w:r w:rsidRPr="009F5CFC">
        <w:rPr>
          <w:noProof/>
          <w:szCs w:val="24"/>
        </w:rPr>
        <w:fldChar w:fldCharType="end"/>
      </w:r>
      <w:r w:rsidRPr="009F5CFC" w:rsidR="0067322B">
        <w:rPr>
          <w:szCs w:val="24"/>
        </w:rPr>
        <w:t>.  </w:t>
      </w:r>
      <w:r w:rsidRPr="009F5CFC" w:rsidR="00840A2D">
        <w:rPr>
          <w:szCs w:val="24"/>
        </w:rPr>
        <w:t xml:space="preserve">More specifically, Article 6 § 3 (b) guarantees the accused “adequate time and facilities for the preparation of his defence” and therefore implies that the substantive defence activity on his behalf may comprise everything which is “necessary” to prepare the main trial. The accused must have the opportunity to organise his defence in an appropriate way and without restriction </w:t>
      </w:r>
      <w:r w:rsidRPr="009F5CFC" w:rsidR="00C05415">
        <w:rPr>
          <w:szCs w:val="24"/>
        </w:rPr>
        <w:t>of opportunity</w:t>
      </w:r>
      <w:r w:rsidRPr="009F5CFC" w:rsidR="00840A2D">
        <w:rPr>
          <w:szCs w:val="24"/>
        </w:rPr>
        <w:t xml:space="preserve"> to put all relevant defence arguments before the trial court and thus to influence the outcome of the proceedi</w:t>
      </w:r>
      <w:r w:rsidRPr="009F5CFC" w:rsidR="0067322B">
        <w:rPr>
          <w:szCs w:val="24"/>
        </w:rPr>
        <w:t>ngs</w:t>
      </w:r>
      <w:r w:rsidRPr="009F5CFC" w:rsidR="00840A2D">
        <w:rPr>
          <w:szCs w:val="24"/>
        </w:rPr>
        <w:t>. Furthermore, the facilities which should be enjoyed by everyone charged with a criminal offence include the opportunity to acquaint himself, for the purposes of preparing his defence, with the results of investigations carried out throughout the proceedings (see</w:t>
      </w:r>
      <w:r w:rsidRPr="009F5CFC" w:rsidR="0067322B">
        <w:rPr>
          <w:szCs w:val="24"/>
        </w:rPr>
        <w:t xml:space="preserve"> </w:t>
      </w:r>
      <w:r w:rsidRPr="009F5CFC" w:rsidR="0067322B">
        <w:rPr>
          <w:i/>
          <w:szCs w:val="24"/>
        </w:rPr>
        <w:t>Leas v. Estonia</w:t>
      </w:r>
      <w:r w:rsidRPr="009F5CFC" w:rsidR="00E72158">
        <w:rPr>
          <w:szCs w:val="24"/>
        </w:rPr>
        <w:t>, no. 59577/08, § </w:t>
      </w:r>
      <w:r w:rsidRPr="009F5CFC" w:rsidR="0067322B">
        <w:rPr>
          <w:szCs w:val="24"/>
        </w:rPr>
        <w:t>80, 6</w:t>
      </w:r>
      <w:r w:rsidRPr="009F5CFC" w:rsidR="00E72158">
        <w:rPr>
          <w:szCs w:val="24"/>
        </w:rPr>
        <w:t> </w:t>
      </w:r>
      <w:r w:rsidRPr="009F5CFC" w:rsidR="0067322B">
        <w:rPr>
          <w:szCs w:val="24"/>
        </w:rPr>
        <w:t>March 2012, with further references</w:t>
      </w:r>
      <w:r w:rsidRPr="009F5CFC" w:rsidR="00840A2D">
        <w:rPr>
          <w:szCs w:val="24"/>
        </w:rPr>
        <w:t>).</w:t>
      </w:r>
      <w:r w:rsidRPr="009F5CFC" w:rsidR="0067322B">
        <w:rPr>
          <w:szCs w:val="24"/>
        </w:rPr>
        <w:t xml:space="preserve"> </w:t>
      </w:r>
      <w:r w:rsidRPr="009F5CFC" w:rsidR="00840A2D">
        <w:rPr>
          <w:szCs w:val="24"/>
        </w:rPr>
        <w:t>Failure to disclose to the defence material evidence which contains such particulars as could enable the accused to exonerate himself or have his sentence reduced would constitute a refusal of facilities necessary for the preparation of the defence, and therefore a violation of the right guaranteed in Article 6 § 3 (b) of the Convention</w:t>
      </w:r>
      <w:r w:rsidRPr="009F5CFC" w:rsidR="0067322B">
        <w:rPr>
          <w:szCs w:val="24"/>
        </w:rPr>
        <w:t xml:space="preserve"> (ibid., § 81).</w:t>
      </w:r>
    </w:p>
    <w:p w:rsidRPr="009F5CFC" w:rsidR="008B5925" w:rsidP="009F5CFC" w:rsidRDefault="008B5925">
      <w:pPr>
        <w:pStyle w:val="ECHRHeading4"/>
      </w:pPr>
      <w:r w:rsidRPr="009F5CFC">
        <w:t>(</w:t>
      </w:r>
      <w:r w:rsidRPr="009F5CFC" w:rsidR="00EA095C">
        <w:t>c</w:t>
      </w:r>
      <w:r w:rsidRPr="009F5CFC" w:rsidR="006056AE">
        <w:t>)</w:t>
      </w:r>
      <w:r w:rsidRPr="009F5CFC" w:rsidR="000F24E2">
        <w:t>  </w:t>
      </w:r>
      <w:r w:rsidRPr="009F5CFC">
        <w:t>Application of the above principles to the present case</w:t>
      </w:r>
    </w:p>
    <w:p w:rsidRPr="009F5CFC" w:rsidR="000B6A31" w:rsidP="009F5CFC" w:rsidRDefault="000B6A31">
      <w:pPr>
        <w:pStyle w:val="ECHRHeading5"/>
      </w:pPr>
      <w:r w:rsidRPr="009F5CFC">
        <w:t>(</w:t>
      </w:r>
      <w:proofErr w:type="spellStart"/>
      <w:r w:rsidRPr="009F5CFC" w:rsidR="006A627B">
        <w:t>i</w:t>
      </w:r>
      <w:proofErr w:type="spellEnd"/>
      <w:r w:rsidRPr="009F5CFC" w:rsidR="000F24E2">
        <w:t>)  </w:t>
      </w:r>
      <w:r w:rsidRPr="009F5CFC">
        <w:t xml:space="preserve">Whether there was a good reason for the non-attendance of </w:t>
      </w:r>
      <w:r w:rsidRPr="009F5CFC" w:rsidR="009A7CB5">
        <w:t>P.</w:t>
      </w:r>
    </w:p>
    <w:p w:rsidRPr="009F5CFC" w:rsidR="005C0313" w:rsidP="009F5CFC" w:rsidRDefault="00DE192D">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47</w:t>
      </w:r>
      <w:r w:rsidRPr="009F5CFC">
        <w:rPr>
          <w:szCs w:val="24"/>
        </w:rPr>
        <w:fldChar w:fldCharType="end"/>
      </w:r>
      <w:r w:rsidRPr="009F5CFC">
        <w:rPr>
          <w:szCs w:val="24"/>
        </w:rPr>
        <w:t>.  </w:t>
      </w:r>
      <w:r w:rsidRPr="009F5CFC" w:rsidR="00102DED">
        <w:rPr>
          <w:szCs w:val="24"/>
        </w:rPr>
        <w:t xml:space="preserve">There appears to be a contradiction between the </w:t>
      </w:r>
      <w:r w:rsidRPr="009F5CFC" w:rsidR="000B6A31">
        <w:rPr>
          <w:szCs w:val="24"/>
        </w:rPr>
        <w:t>investigating au</w:t>
      </w:r>
      <w:r w:rsidRPr="009F5CFC" w:rsidR="00102DED">
        <w:rPr>
          <w:szCs w:val="24"/>
        </w:rPr>
        <w:t>thority</w:t>
      </w:r>
      <w:r w:rsidRPr="009F5CFC" w:rsidR="009F5CFC">
        <w:rPr>
          <w:szCs w:val="24"/>
        </w:rPr>
        <w:t>’</w:t>
      </w:r>
      <w:r w:rsidRPr="009F5CFC" w:rsidR="00102DED">
        <w:rPr>
          <w:szCs w:val="24"/>
        </w:rPr>
        <w:t xml:space="preserve">s insistence that there was </w:t>
      </w:r>
      <w:r w:rsidRPr="009F5CFC" w:rsidR="00A01D26">
        <w:rPr>
          <w:szCs w:val="24"/>
        </w:rPr>
        <w:t xml:space="preserve">a </w:t>
      </w:r>
      <w:r w:rsidRPr="009F5CFC" w:rsidR="00102DED">
        <w:rPr>
          <w:szCs w:val="24"/>
        </w:rPr>
        <w:t>need to protect P.</w:t>
      </w:r>
      <w:r w:rsidRPr="009F5CFC" w:rsidR="009F5CFC">
        <w:rPr>
          <w:szCs w:val="24"/>
        </w:rPr>
        <w:t>’</w:t>
      </w:r>
      <w:r w:rsidRPr="009F5CFC" w:rsidR="00102DED">
        <w:rPr>
          <w:szCs w:val="24"/>
        </w:rPr>
        <w:t>s identity and its own proposal, in the bill of indictment</w:t>
      </w:r>
      <w:r w:rsidRPr="009F5CFC" w:rsidR="00A01D26">
        <w:rPr>
          <w:szCs w:val="24"/>
        </w:rPr>
        <w:t>,</w:t>
      </w:r>
      <w:r w:rsidRPr="009F5CFC" w:rsidR="00102DED">
        <w:rPr>
          <w:szCs w:val="24"/>
        </w:rPr>
        <w:t xml:space="preserve"> to call him as </w:t>
      </w:r>
      <w:r w:rsidRPr="009F5CFC" w:rsidR="00C05415">
        <w:rPr>
          <w:szCs w:val="24"/>
        </w:rPr>
        <w:t xml:space="preserve">a </w:t>
      </w:r>
      <w:r w:rsidRPr="009F5CFC" w:rsidR="00102DED">
        <w:rPr>
          <w:szCs w:val="24"/>
        </w:rPr>
        <w:t>witness at the trial (see paragraphs</w:t>
      </w:r>
      <w:r w:rsidRPr="009F5CFC" w:rsidR="00004378">
        <w:rPr>
          <w:szCs w:val="24"/>
        </w:rPr>
        <w:t xml:space="preserve"> </w:t>
      </w:r>
      <w:r w:rsidRPr="009F5CFC" w:rsidR="00004378">
        <w:rPr>
          <w:szCs w:val="24"/>
        </w:rPr>
        <w:fldChar w:fldCharType="begin"/>
      </w:r>
      <w:r w:rsidRPr="009F5CFC" w:rsidR="00004378">
        <w:rPr>
          <w:szCs w:val="24"/>
        </w:rPr>
        <w:instrText xml:space="preserve"> REF video_report \h </w:instrText>
      </w:r>
      <w:r w:rsidRPr="009F5CFC" w:rsidR="003F77EA">
        <w:rPr>
          <w:szCs w:val="24"/>
        </w:rPr>
        <w:instrText xml:space="preserve"> \* MERGEFORMAT </w:instrText>
      </w:r>
      <w:r w:rsidRPr="009F5CFC" w:rsidR="00004378">
        <w:rPr>
          <w:szCs w:val="24"/>
        </w:rPr>
      </w:r>
      <w:r w:rsidRPr="009F5CFC" w:rsidR="00004378">
        <w:rPr>
          <w:szCs w:val="24"/>
        </w:rPr>
        <w:fldChar w:fldCharType="separate"/>
      </w:r>
      <w:r w:rsidRPr="009F5CFC" w:rsidR="009F5CFC">
        <w:rPr>
          <w:noProof/>
          <w:szCs w:val="24"/>
        </w:rPr>
        <w:t>15</w:t>
      </w:r>
      <w:r w:rsidRPr="009F5CFC" w:rsidR="00004378">
        <w:rPr>
          <w:szCs w:val="24"/>
        </w:rPr>
        <w:fldChar w:fldCharType="end"/>
      </w:r>
      <w:r w:rsidRPr="009F5CFC" w:rsidR="00004378">
        <w:rPr>
          <w:szCs w:val="24"/>
        </w:rPr>
        <w:t xml:space="preserve"> and</w:t>
      </w:r>
      <w:r w:rsidRPr="009F5CFC" w:rsidR="00102DED">
        <w:rPr>
          <w:szCs w:val="24"/>
        </w:rPr>
        <w:t xml:space="preserve"> </w:t>
      </w:r>
      <w:r w:rsidRPr="009F5CFC" w:rsidR="00CF7C86">
        <w:rPr>
          <w:szCs w:val="24"/>
        </w:rPr>
        <w:fldChar w:fldCharType="begin"/>
      </w:r>
      <w:r w:rsidRPr="009F5CFC" w:rsidR="00CF7C86">
        <w:rPr>
          <w:szCs w:val="24"/>
        </w:rPr>
        <w:instrText xml:space="preserve"> REF bill_of_indictment \h </w:instrText>
      </w:r>
      <w:r w:rsidRPr="009F5CFC" w:rsidR="003F77EA">
        <w:rPr>
          <w:szCs w:val="24"/>
        </w:rPr>
        <w:instrText xml:space="preserve"> \* MERGEFORMAT </w:instrText>
      </w:r>
      <w:r w:rsidRPr="009F5CFC" w:rsidR="00CF7C86">
        <w:rPr>
          <w:szCs w:val="24"/>
        </w:rPr>
      </w:r>
      <w:r w:rsidRPr="009F5CFC" w:rsidR="00CF7C86">
        <w:rPr>
          <w:szCs w:val="24"/>
        </w:rPr>
        <w:fldChar w:fldCharType="separate"/>
      </w:r>
      <w:r w:rsidRPr="009F5CFC" w:rsidR="009F5CFC">
        <w:rPr>
          <w:noProof/>
          <w:szCs w:val="24"/>
        </w:rPr>
        <w:t>18</w:t>
      </w:r>
      <w:r w:rsidRPr="009F5CFC" w:rsidR="00CF7C86">
        <w:rPr>
          <w:szCs w:val="24"/>
        </w:rPr>
        <w:fldChar w:fldCharType="end"/>
      </w:r>
      <w:r w:rsidRPr="009F5CFC" w:rsidR="00CF7C86">
        <w:rPr>
          <w:szCs w:val="24"/>
        </w:rPr>
        <w:t xml:space="preserve"> </w:t>
      </w:r>
      <w:r w:rsidRPr="009F5CFC" w:rsidR="00102DED">
        <w:rPr>
          <w:szCs w:val="24"/>
        </w:rPr>
        <w:t>above respectively).</w:t>
      </w:r>
      <w:r w:rsidRPr="009F5CFC" w:rsidR="00A01D26">
        <w:rPr>
          <w:szCs w:val="24"/>
        </w:rPr>
        <w:t xml:space="preserve"> </w:t>
      </w:r>
      <w:r w:rsidRPr="009F5CFC" w:rsidR="00004378">
        <w:rPr>
          <w:szCs w:val="24"/>
        </w:rPr>
        <w:t xml:space="preserve">The domestic courts did not comment on the matter explicitly. The Court concludes that it has not been </w:t>
      </w:r>
      <w:r w:rsidRPr="009F5CFC" w:rsidR="00C05415">
        <w:rPr>
          <w:szCs w:val="24"/>
        </w:rPr>
        <w:t xml:space="preserve">convincingly </w:t>
      </w:r>
      <w:r w:rsidRPr="009F5CFC" w:rsidR="00004378">
        <w:rPr>
          <w:szCs w:val="24"/>
        </w:rPr>
        <w:t>established that there was a good reason for P.</w:t>
      </w:r>
      <w:r w:rsidRPr="009F5CFC" w:rsidR="009F5CFC">
        <w:rPr>
          <w:szCs w:val="24"/>
        </w:rPr>
        <w:t>’</w:t>
      </w:r>
      <w:r w:rsidRPr="009F5CFC" w:rsidR="00004378">
        <w:rPr>
          <w:szCs w:val="24"/>
        </w:rPr>
        <w:t>s absence.</w:t>
      </w:r>
    </w:p>
    <w:p w:rsidRPr="009F5CFC" w:rsidR="009908E3" w:rsidP="009F5CFC" w:rsidRDefault="009908E3">
      <w:pPr>
        <w:pStyle w:val="ECHRHeading5"/>
      </w:pPr>
      <w:r w:rsidRPr="009F5CFC">
        <w:t>(</w:t>
      </w:r>
      <w:r w:rsidRPr="009F5CFC" w:rsidR="006A627B">
        <w:t>ii</w:t>
      </w:r>
      <w:r w:rsidRPr="009F5CFC" w:rsidR="000F24E2">
        <w:t>)  </w:t>
      </w:r>
      <w:r w:rsidRPr="009F5CFC">
        <w:t xml:space="preserve">Whether the evidence of </w:t>
      </w:r>
      <w:r w:rsidRPr="009F5CFC" w:rsidR="009A7CB5">
        <w:t>P.</w:t>
      </w:r>
      <w:r w:rsidRPr="009F5CFC">
        <w:t xml:space="preserve"> was the sole or a decisive basis for the conviction</w:t>
      </w:r>
    </w:p>
    <w:p w:rsidRPr="009F5CFC" w:rsidR="00E7215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48</w:t>
      </w:r>
      <w:r w:rsidRPr="009F5CFC">
        <w:rPr>
          <w:noProof/>
          <w:szCs w:val="24"/>
        </w:rPr>
        <w:fldChar w:fldCharType="end"/>
      </w:r>
      <w:r w:rsidRPr="009F5CFC" w:rsidR="006056AE">
        <w:rPr>
          <w:szCs w:val="24"/>
        </w:rPr>
        <w:t>.  </w:t>
      </w:r>
      <w:r w:rsidRPr="009F5CFC" w:rsidR="00004378">
        <w:rPr>
          <w:szCs w:val="24"/>
        </w:rPr>
        <w:t>The domestic courts did not comment on the relevant weight of various elements of evidence against the applicant</w:t>
      </w:r>
      <w:r w:rsidRPr="009F5CFC" w:rsidR="00C05415">
        <w:rPr>
          <w:szCs w:val="24"/>
        </w:rPr>
        <w:t>;</w:t>
      </w:r>
      <w:r w:rsidRPr="009F5CFC" w:rsidR="00004378">
        <w:rPr>
          <w:szCs w:val="24"/>
        </w:rPr>
        <w:t xml:space="preserve"> they simply listed P.</w:t>
      </w:r>
      <w:r w:rsidRPr="009F5CFC" w:rsidR="009F5CFC">
        <w:rPr>
          <w:szCs w:val="24"/>
        </w:rPr>
        <w:t>’</w:t>
      </w:r>
      <w:r w:rsidRPr="009F5CFC" w:rsidR="00004378">
        <w:rPr>
          <w:szCs w:val="24"/>
        </w:rPr>
        <w:t xml:space="preserve">s pre-trial statement among other </w:t>
      </w:r>
      <w:r w:rsidRPr="009F5CFC" w:rsidR="00102DED">
        <w:rPr>
          <w:szCs w:val="24"/>
        </w:rPr>
        <w:t>evidence against the applicant</w:t>
      </w:r>
      <w:r w:rsidRPr="009F5CFC" w:rsidR="000F24E2">
        <w:rPr>
          <w:szCs w:val="24"/>
        </w:rPr>
        <w:t xml:space="preserve"> (see </w:t>
      </w:r>
      <w:r w:rsidRPr="009F5CFC" w:rsidR="00004378">
        <w:rPr>
          <w:szCs w:val="24"/>
        </w:rPr>
        <w:t xml:space="preserve">paragraph </w:t>
      </w:r>
      <w:r w:rsidRPr="009F5CFC" w:rsidR="00004378">
        <w:rPr>
          <w:szCs w:val="24"/>
        </w:rPr>
        <w:fldChar w:fldCharType="begin"/>
      </w:r>
      <w:r w:rsidRPr="009F5CFC" w:rsidR="00004378">
        <w:rPr>
          <w:szCs w:val="24"/>
        </w:rPr>
        <w:instrText xml:space="preserve"> REF trial_court_judgment \h </w:instrText>
      </w:r>
      <w:r w:rsidRPr="009F5CFC" w:rsidR="003F77EA">
        <w:rPr>
          <w:szCs w:val="24"/>
        </w:rPr>
        <w:instrText xml:space="preserve"> \* MERGEFORMAT </w:instrText>
      </w:r>
      <w:r w:rsidRPr="009F5CFC" w:rsidR="00004378">
        <w:rPr>
          <w:szCs w:val="24"/>
        </w:rPr>
      </w:r>
      <w:r w:rsidRPr="009F5CFC" w:rsidR="00004378">
        <w:rPr>
          <w:szCs w:val="24"/>
        </w:rPr>
        <w:fldChar w:fldCharType="separate"/>
      </w:r>
      <w:r w:rsidRPr="009F5CFC" w:rsidR="009F5CFC">
        <w:rPr>
          <w:noProof/>
          <w:szCs w:val="24"/>
        </w:rPr>
        <w:t>21</w:t>
      </w:r>
      <w:r w:rsidRPr="009F5CFC" w:rsidR="00004378">
        <w:rPr>
          <w:szCs w:val="24"/>
        </w:rPr>
        <w:fldChar w:fldCharType="end"/>
      </w:r>
      <w:r w:rsidRPr="009F5CFC" w:rsidR="00004378">
        <w:rPr>
          <w:szCs w:val="24"/>
        </w:rPr>
        <w:t xml:space="preserve"> above)</w:t>
      </w:r>
      <w:r w:rsidRPr="009F5CFC" w:rsidR="00102DED">
        <w:rPr>
          <w:szCs w:val="24"/>
        </w:rPr>
        <w:t xml:space="preserve">. </w:t>
      </w:r>
      <w:r w:rsidRPr="009F5CFC" w:rsidR="00004378">
        <w:rPr>
          <w:szCs w:val="24"/>
        </w:rPr>
        <w:t xml:space="preserve">However, P. was the only person who directly participated in the sale of drugs which </w:t>
      </w:r>
      <w:r w:rsidRPr="009F5CFC" w:rsidR="003165F9">
        <w:rPr>
          <w:szCs w:val="24"/>
        </w:rPr>
        <w:t xml:space="preserve">gave rise to </w:t>
      </w:r>
      <w:r w:rsidRPr="009F5CFC" w:rsidR="00004378">
        <w:rPr>
          <w:szCs w:val="24"/>
        </w:rPr>
        <w:t>the applicant</w:t>
      </w:r>
      <w:r w:rsidRPr="009F5CFC" w:rsidR="009F5CFC">
        <w:rPr>
          <w:szCs w:val="24"/>
        </w:rPr>
        <w:t>’</w:t>
      </w:r>
      <w:r w:rsidRPr="009F5CFC" w:rsidR="003165F9">
        <w:rPr>
          <w:szCs w:val="24"/>
        </w:rPr>
        <w:t>s conviction</w:t>
      </w:r>
      <w:r w:rsidRPr="009F5CFC" w:rsidR="00004378">
        <w:rPr>
          <w:szCs w:val="24"/>
        </w:rPr>
        <w:t xml:space="preserve">. Therefore, </w:t>
      </w:r>
      <w:r w:rsidRPr="009F5CFC" w:rsidR="00CF1997">
        <w:rPr>
          <w:szCs w:val="24"/>
        </w:rPr>
        <w:t>his evidence appears to have been decisive for the applicant</w:t>
      </w:r>
      <w:r w:rsidRPr="009F5CFC" w:rsidR="009F5CFC">
        <w:rPr>
          <w:szCs w:val="24"/>
        </w:rPr>
        <w:t>’</w:t>
      </w:r>
      <w:r w:rsidRPr="009F5CFC" w:rsidR="00CF1997">
        <w:rPr>
          <w:szCs w:val="24"/>
        </w:rPr>
        <w:t>s conviction.</w:t>
      </w:r>
    </w:p>
    <w:p w:rsidRPr="009F5CFC" w:rsidR="009908E3" w:rsidP="009F5CFC" w:rsidRDefault="009908E3">
      <w:pPr>
        <w:pStyle w:val="ECHRHeading5"/>
      </w:pPr>
      <w:r w:rsidRPr="009F5CFC">
        <w:t>(</w:t>
      </w:r>
      <w:r w:rsidRPr="009F5CFC" w:rsidR="006A627B">
        <w:t>iii</w:t>
      </w:r>
      <w:r w:rsidRPr="009F5CFC" w:rsidR="000F24E2">
        <w:t>)  </w:t>
      </w:r>
      <w:r w:rsidRPr="009F5CFC">
        <w:t>Whether there were sufficient counterbalancing factors to compensate for the handicap under which the defence laboured</w:t>
      </w:r>
    </w:p>
    <w:p w:rsidRPr="009F5CFC" w:rsidR="00004378"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49</w:t>
      </w:r>
      <w:r w:rsidRPr="009F5CFC">
        <w:rPr>
          <w:noProof/>
          <w:szCs w:val="24"/>
        </w:rPr>
        <w:fldChar w:fldCharType="end"/>
      </w:r>
      <w:r w:rsidRPr="009F5CFC" w:rsidR="006056AE">
        <w:rPr>
          <w:szCs w:val="24"/>
        </w:rPr>
        <w:t>.  </w:t>
      </w:r>
      <w:r w:rsidRPr="009F5CFC" w:rsidR="00004378">
        <w:rPr>
          <w:szCs w:val="24"/>
        </w:rPr>
        <w:t>As far as counterb</w:t>
      </w:r>
      <w:r w:rsidRPr="009F5CFC" w:rsidR="00704835">
        <w:rPr>
          <w:szCs w:val="24"/>
        </w:rPr>
        <w:t xml:space="preserve">alancing factors were concerned, the applicant enjoyed an opportunity to give his own version of the events and to cast doubt on the credibility of the absent witness and point out any possible incoherence in his statements. There was also </w:t>
      </w:r>
      <w:r w:rsidRPr="009F5CFC" w:rsidR="0069530B">
        <w:rPr>
          <w:szCs w:val="24"/>
        </w:rPr>
        <w:t xml:space="preserve">some </w:t>
      </w:r>
      <w:r w:rsidRPr="009F5CFC" w:rsidR="00704835">
        <w:rPr>
          <w:szCs w:val="24"/>
        </w:rPr>
        <w:t xml:space="preserve">corroborative evidence, </w:t>
      </w:r>
      <w:r w:rsidRPr="009F5CFC" w:rsidR="0069530B">
        <w:rPr>
          <w:szCs w:val="24"/>
        </w:rPr>
        <w:t xml:space="preserve">at least in respect of some of the three alleged drug transactions, </w:t>
      </w:r>
      <w:r w:rsidRPr="009F5CFC" w:rsidR="00704835">
        <w:rPr>
          <w:szCs w:val="24"/>
        </w:rPr>
        <w:t xml:space="preserve">most notably </w:t>
      </w:r>
      <w:r w:rsidRPr="009F5CFC" w:rsidR="003165F9">
        <w:rPr>
          <w:szCs w:val="24"/>
        </w:rPr>
        <w:t xml:space="preserve">the </w:t>
      </w:r>
      <w:r w:rsidRPr="009F5CFC" w:rsidR="00704835">
        <w:rPr>
          <w:szCs w:val="24"/>
        </w:rPr>
        <w:t>in-court testimony of one of the attesting witnesses, who had observed the test purchase process, and the discovery of the banknote used in the test purchase operation in the applicant</w:t>
      </w:r>
      <w:r w:rsidRPr="009F5CFC" w:rsidR="009F5CFC">
        <w:rPr>
          <w:szCs w:val="24"/>
        </w:rPr>
        <w:t>’</w:t>
      </w:r>
      <w:r w:rsidRPr="009F5CFC" w:rsidR="00704835">
        <w:rPr>
          <w:szCs w:val="24"/>
        </w:rPr>
        <w:t>s possession</w:t>
      </w:r>
      <w:r w:rsidRPr="009F5CFC" w:rsidR="002431FB">
        <w:rPr>
          <w:szCs w:val="24"/>
        </w:rPr>
        <w:t xml:space="preserve"> (see paragraph</w:t>
      </w:r>
      <w:r w:rsidRPr="009F5CFC" w:rsidR="00EA095C">
        <w:rPr>
          <w:szCs w:val="24"/>
        </w:rPr>
        <w:t> </w:t>
      </w:r>
      <w:r w:rsidRPr="009F5CFC" w:rsidR="002431FB">
        <w:rPr>
          <w:szCs w:val="24"/>
        </w:rPr>
        <w:fldChar w:fldCharType="begin"/>
      </w:r>
      <w:r w:rsidRPr="009F5CFC" w:rsidR="002431FB">
        <w:rPr>
          <w:szCs w:val="24"/>
        </w:rPr>
        <w:instrText xml:space="preserve"> REF trial_court_judgment \h </w:instrText>
      </w:r>
      <w:r w:rsidRPr="009F5CFC" w:rsidR="002431FB">
        <w:rPr>
          <w:szCs w:val="24"/>
        </w:rPr>
      </w:r>
      <w:r w:rsidRPr="009F5CFC" w:rsidR="002431FB">
        <w:rPr>
          <w:szCs w:val="24"/>
        </w:rPr>
        <w:fldChar w:fldCharType="separate"/>
      </w:r>
      <w:r w:rsidRPr="009F5CFC" w:rsidR="009F5CFC">
        <w:rPr>
          <w:noProof/>
          <w:szCs w:val="24"/>
        </w:rPr>
        <w:t>21</w:t>
      </w:r>
      <w:r w:rsidRPr="009F5CFC" w:rsidR="002431FB">
        <w:rPr>
          <w:szCs w:val="24"/>
        </w:rPr>
        <w:fldChar w:fldCharType="end"/>
      </w:r>
      <w:r w:rsidRPr="009F5CFC" w:rsidR="002431FB">
        <w:rPr>
          <w:szCs w:val="24"/>
        </w:rPr>
        <w:t xml:space="preserve"> (</w:t>
      </w:r>
      <w:proofErr w:type="spellStart"/>
      <w:r w:rsidRPr="009F5CFC" w:rsidR="002431FB">
        <w:rPr>
          <w:szCs w:val="24"/>
        </w:rPr>
        <w:t>i</w:t>
      </w:r>
      <w:proofErr w:type="spellEnd"/>
      <w:r w:rsidRPr="009F5CFC" w:rsidR="002431FB">
        <w:rPr>
          <w:szCs w:val="24"/>
        </w:rPr>
        <w:t>) and (iii) above)</w:t>
      </w:r>
      <w:r w:rsidRPr="009F5CFC" w:rsidR="00704835">
        <w:rPr>
          <w:szCs w:val="24"/>
        </w:rPr>
        <w:t>.</w:t>
      </w:r>
    </w:p>
    <w:p w:rsidRPr="009F5CFC" w:rsidR="00704835"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50</w:t>
      </w:r>
      <w:r w:rsidRPr="009F5CFC">
        <w:rPr>
          <w:noProof/>
          <w:szCs w:val="24"/>
        </w:rPr>
        <w:fldChar w:fldCharType="end"/>
      </w:r>
      <w:r w:rsidRPr="009F5CFC" w:rsidR="006056AE">
        <w:rPr>
          <w:szCs w:val="24"/>
        </w:rPr>
        <w:t>.  </w:t>
      </w:r>
      <w:r w:rsidRPr="009F5CFC" w:rsidR="00704835">
        <w:rPr>
          <w:szCs w:val="24"/>
        </w:rPr>
        <w:t>However, the Court considers that</w:t>
      </w:r>
      <w:r w:rsidRPr="009F5CFC" w:rsidR="00800D19">
        <w:rPr>
          <w:szCs w:val="24"/>
        </w:rPr>
        <w:t xml:space="preserve"> </w:t>
      </w:r>
      <w:r w:rsidRPr="009F5CFC" w:rsidR="00704835">
        <w:rPr>
          <w:szCs w:val="24"/>
        </w:rPr>
        <w:t xml:space="preserve">those </w:t>
      </w:r>
      <w:r w:rsidRPr="009F5CFC" w:rsidR="00135DD1">
        <w:rPr>
          <w:szCs w:val="24"/>
        </w:rPr>
        <w:t>elements</w:t>
      </w:r>
      <w:r w:rsidRPr="009F5CFC" w:rsidR="0069530B">
        <w:rPr>
          <w:szCs w:val="24"/>
        </w:rPr>
        <w:t xml:space="preserve"> </w:t>
      </w:r>
      <w:r w:rsidRPr="009F5CFC" w:rsidR="00704835">
        <w:rPr>
          <w:szCs w:val="24"/>
        </w:rPr>
        <w:t xml:space="preserve">were </w:t>
      </w:r>
      <w:r w:rsidRPr="009F5CFC" w:rsidR="0069530B">
        <w:rPr>
          <w:szCs w:val="24"/>
        </w:rPr>
        <w:t>clearly in</w:t>
      </w:r>
      <w:r w:rsidRPr="009F5CFC" w:rsidR="00704835">
        <w:rPr>
          <w:szCs w:val="24"/>
        </w:rPr>
        <w:t>sufficient</w:t>
      </w:r>
      <w:r w:rsidRPr="009F5CFC" w:rsidR="0069530B">
        <w:rPr>
          <w:szCs w:val="24"/>
        </w:rPr>
        <w:t xml:space="preserve"> to compensate for the handicap under which the defence laboured</w:t>
      </w:r>
      <w:r w:rsidRPr="009F5CFC" w:rsidR="00800D19">
        <w:rPr>
          <w:szCs w:val="24"/>
        </w:rPr>
        <w:t>, especially on account of the procedure followed by the domestic authorities in respect of the video recording of the same events to which P.</w:t>
      </w:r>
      <w:r w:rsidRPr="009F5CFC" w:rsidR="009F5CFC">
        <w:rPr>
          <w:szCs w:val="24"/>
        </w:rPr>
        <w:t>’</w:t>
      </w:r>
      <w:r w:rsidRPr="009F5CFC" w:rsidR="00800D19">
        <w:rPr>
          <w:szCs w:val="24"/>
        </w:rPr>
        <w:t>s statements related.</w:t>
      </w:r>
    </w:p>
    <w:p w:rsidRPr="009F5CFC" w:rsidR="000B6A31" w:rsidP="009F5CFC" w:rsidRDefault="000B6A31">
      <w:pPr>
        <w:pStyle w:val="ECHRHeading5"/>
      </w:pPr>
      <w:proofErr w:type="gramStart"/>
      <w:r w:rsidRPr="009F5CFC">
        <w:t>(</w:t>
      </w:r>
      <w:r w:rsidRPr="009F5CFC" w:rsidR="006A627B">
        <w:t>iv</w:t>
      </w:r>
      <w:r w:rsidRPr="009F5CFC" w:rsidR="000F24E2">
        <w:t>)  </w:t>
      </w:r>
      <w:r w:rsidRPr="009F5CFC">
        <w:t>Non-disclosure</w:t>
      </w:r>
      <w:proofErr w:type="gramEnd"/>
      <w:r w:rsidRPr="009F5CFC">
        <w:t xml:space="preserve"> of the video recording</w:t>
      </w:r>
      <w:r w:rsidRPr="009F5CFC" w:rsidR="00ED6F79">
        <w:t xml:space="preserve"> and its treatment by the domestic courts</w:t>
      </w:r>
    </w:p>
    <w:p w:rsidRPr="009F5CFC" w:rsidR="00945CDE"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51</w:t>
      </w:r>
      <w:r w:rsidRPr="009F5CFC">
        <w:rPr>
          <w:noProof/>
          <w:szCs w:val="24"/>
        </w:rPr>
        <w:fldChar w:fldCharType="end"/>
      </w:r>
      <w:r w:rsidRPr="009F5CFC" w:rsidR="00ED6F79">
        <w:rPr>
          <w:szCs w:val="24"/>
        </w:rPr>
        <w:t>.  </w:t>
      </w:r>
      <w:r w:rsidRPr="009F5CFC" w:rsidR="00800D19">
        <w:rPr>
          <w:szCs w:val="24"/>
        </w:rPr>
        <w:t>Th</w:t>
      </w:r>
      <w:r w:rsidRPr="009F5CFC" w:rsidR="00DE192D">
        <w:rPr>
          <w:szCs w:val="24"/>
        </w:rPr>
        <w:t>at</w:t>
      </w:r>
      <w:r w:rsidRPr="009F5CFC" w:rsidR="00800D19">
        <w:rPr>
          <w:szCs w:val="24"/>
        </w:rPr>
        <w:t xml:space="preserve"> procedure was such that it permitted the prosecution to determine the meaning of that </w:t>
      </w:r>
      <w:r w:rsidRPr="009F5CFC" w:rsidR="00ED6F79">
        <w:rPr>
          <w:szCs w:val="24"/>
        </w:rPr>
        <w:t xml:space="preserve">incriminating </w:t>
      </w:r>
      <w:r w:rsidRPr="009F5CFC" w:rsidR="00800D19">
        <w:rPr>
          <w:szCs w:val="24"/>
        </w:rPr>
        <w:t>material,</w:t>
      </w:r>
      <w:r w:rsidRPr="009F5CFC" w:rsidR="00ED6F79">
        <w:rPr>
          <w:szCs w:val="24"/>
        </w:rPr>
        <w:t xml:space="preserve"> outside of any scrutiny not only </w:t>
      </w:r>
      <w:r w:rsidRPr="009F5CFC" w:rsidR="003165F9">
        <w:rPr>
          <w:szCs w:val="24"/>
        </w:rPr>
        <w:t>by</w:t>
      </w:r>
      <w:r w:rsidRPr="009F5CFC" w:rsidR="00ED6F79">
        <w:rPr>
          <w:szCs w:val="24"/>
        </w:rPr>
        <w:t xml:space="preserve"> the defence but also </w:t>
      </w:r>
      <w:r w:rsidRPr="009F5CFC" w:rsidR="003165F9">
        <w:rPr>
          <w:szCs w:val="24"/>
        </w:rPr>
        <w:t>by</w:t>
      </w:r>
      <w:r w:rsidRPr="009F5CFC" w:rsidR="00800D19">
        <w:rPr>
          <w:szCs w:val="24"/>
        </w:rPr>
        <w:t xml:space="preserve"> the domestic courts</w:t>
      </w:r>
      <w:r w:rsidRPr="009F5CFC" w:rsidR="00DE192D">
        <w:rPr>
          <w:szCs w:val="24"/>
        </w:rPr>
        <w:t xml:space="preserve"> (</w:t>
      </w:r>
      <w:r w:rsidRPr="009F5CFC" w:rsidR="000F24E2">
        <w:rPr>
          <w:szCs w:val="24"/>
        </w:rPr>
        <w:t>see, </w:t>
      </w:r>
      <w:r w:rsidRPr="009F5CFC" w:rsidR="00573F43">
        <w:rPr>
          <w:i/>
          <w:szCs w:val="24"/>
        </w:rPr>
        <w:t>mutatis mutandis</w:t>
      </w:r>
      <w:r w:rsidRPr="009F5CFC" w:rsidR="00573F43">
        <w:rPr>
          <w:szCs w:val="24"/>
        </w:rPr>
        <w:t xml:space="preserve">, </w:t>
      </w:r>
      <w:r w:rsidRPr="009F5CFC" w:rsidR="00573F43">
        <w:rPr>
          <w:i/>
          <w:szCs w:val="24"/>
        </w:rPr>
        <w:t>Rowe and Davis</w:t>
      </w:r>
      <w:r w:rsidRPr="009F5CFC" w:rsidR="00573F43">
        <w:rPr>
          <w:szCs w:val="24"/>
        </w:rPr>
        <w:t xml:space="preserve">, cited above, § 63, and </w:t>
      </w:r>
      <w:r w:rsidRPr="009F5CFC" w:rsidR="00DE192D">
        <w:rPr>
          <w:szCs w:val="24"/>
        </w:rPr>
        <w:t xml:space="preserve">contrast </w:t>
      </w:r>
      <w:r w:rsidRPr="009F5CFC" w:rsidR="00DE192D">
        <w:rPr>
          <w:i/>
          <w:szCs w:val="24"/>
          <w:lang w:val="en-US"/>
        </w:rPr>
        <w:t>Jasper v. the United Kingdom</w:t>
      </w:r>
      <w:r w:rsidRPr="009F5CFC" w:rsidR="00DE192D">
        <w:rPr>
          <w:szCs w:val="24"/>
          <w:lang w:val="en-US"/>
        </w:rPr>
        <w:t xml:space="preserve"> [GC], no. 27052/95, § 56, 16 February 2000</w:t>
      </w:r>
      <w:r w:rsidRPr="009F5CFC" w:rsidR="00DE192D">
        <w:rPr>
          <w:szCs w:val="24"/>
        </w:rPr>
        <w:t>)</w:t>
      </w:r>
      <w:r w:rsidRPr="009F5CFC" w:rsidR="00800D19">
        <w:rPr>
          <w:szCs w:val="24"/>
        </w:rPr>
        <w:t xml:space="preserve">. </w:t>
      </w:r>
      <w:r w:rsidRPr="009F5CFC" w:rsidR="00F03181">
        <w:rPr>
          <w:szCs w:val="24"/>
        </w:rPr>
        <w:t xml:space="preserve">The summary of the video used in the proceedings was prepared by the investigator rather than by an independent party under judicial supervision (contrast </w:t>
      </w:r>
      <w:proofErr w:type="spellStart"/>
      <w:r w:rsidRPr="009F5CFC" w:rsidR="00F03181">
        <w:rPr>
          <w:i/>
          <w:szCs w:val="24"/>
        </w:rPr>
        <w:t>Matanović</w:t>
      </w:r>
      <w:proofErr w:type="spellEnd"/>
      <w:r w:rsidRPr="009F5CFC" w:rsidR="00F03181">
        <w:rPr>
          <w:szCs w:val="24"/>
        </w:rPr>
        <w:t xml:space="preserve">, cited above, § 164). </w:t>
      </w:r>
      <w:r w:rsidRPr="009F5CFC" w:rsidR="00ED6F79">
        <w:rPr>
          <w:szCs w:val="24"/>
        </w:rPr>
        <w:t xml:space="preserve">The domestic courts showed no consideration for the interests of the defence, engaged in no apparent examination of </w:t>
      </w:r>
      <w:r w:rsidRPr="009F5CFC" w:rsidR="00F03181">
        <w:rPr>
          <w:szCs w:val="24"/>
        </w:rPr>
        <w:t xml:space="preserve">the question of </w:t>
      </w:r>
      <w:r w:rsidRPr="009F5CFC" w:rsidR="00ED6F79">
        <w:rPr>
          <w:szCs w:val="24"/>
        </w:rPr>
        <w:t>whether there was real need to protect P.</w:t>
      </w:r>
      <w:r w:rsidRPr="009F5CFC" w:rsidR="009F5CFC">
        <w:rPr>
          <w:szCs w:val="24"/>
        </w:rPr>
        <w:t>’</w:t>
      </w:r>
      <w:r w:rsidRPr="009F5CFC" w:rsidR="00ED6F79">
        <w:rPr>
          <w:szCs w:val="24"/>
        </w:rPr>
        <w:t>s identity</w:t>
      </w:r>
      <w:r w:rsidRPr="009F5CFC" w:rsidR="003165F9">
        <w:rPr>
          <w:szCs w:val="24"/>
        </w:rPr>
        <w:t>,</w:t>
      </w:r>
      <w:r w:rsidRPr="009F5CFC" w:rsidR="00ED6F79">
        <w:rPr>
          <w:szCs w:val="24"/>
        </w:rPr>
        <w:t xml:space="preserve"> and </w:t>
      </w:r>
      <w:r w:rsidRPr="009F5CFC" w:rsidR="00DE192D">
        <w:rPr>
          <w:szCs w:val="24"/>
        </w:rPr>
        <w:t>based the applicant</w:t>
      </w:r>
      <w:r w:rsidRPr="009F5CFC" w:rsidR="009F5CFC">
        <w:rPr>
          <w:szCs w:val="24"/>
        </w:rPr>
        <w:t>’</w:t>
      </w:r>
      <w:r w:rsidRPr="009F5CFC" w:rsidR="00DE192D">
        <w:rPr>
          <w:szCs w:val="24"/>
        </w:rPr>
        <w:t xml:space="preserve">s conviction, in part, on undisclosed </w:t>
      </w:r>
      <w:r w:rsidRPr="009F5CFC" w:rsidR="00ED6F79">
        <w:rPr>
          <w:szCs w:val="24"/>
        </w:rPr>
        <w:t xml:space="preserve">material </w:t>
      </w:r>
      <w:r w:rsidRPr="009F5CFC" w:rsidR="00DE192D">
        <w:rPr>
          <w:szCs w:val="24"/>
        </w:rPr>
        <w:t xml:space="preserve">which the prosecution alone was allowed to see and </w:t>
      </w:r>
      <w:r w:rsidRPr="009F5CFC" w:rsidR="00ED6F79">
        <w:rPr>
          <w:szCs w:val="24"/>
        </w:rPr>
        <w:t xml:space="preserve">the meaning of which </w:t>
      </w:r>
      <w:r w:rsidRPr="009F5CFC" w:rsidR="00C05415">
        <w:rPr>
          <w:szCs w:val="24"/>
        </w:rPr>
        <w:t xml:space="preserve">the </w:t>
      </w:r>
      <w:r w:rsidRPr="009F5CFC" w:rsidR="00ED6F79">
        <w:rPr>
          <w:szCs w:val="24"/>
        </w:rPr>
        <w:t xml:space="preserve">prosecution was allowed to determine </w:t>
      </w:r>
      <w:r w:rsidRPr="009F5CFC" w:rsidR="00DE192D">
        <w:rPr>
          <w:szCs w:val="24"/>
        </w:rPr>
        <w:t xml:space="preserve">outside of any control </w:t>
      </w:r>
      <w:r w:rsidRPr="009F5CFC" w:rsidR="000F24E2">
        <w:rPr>
          <w:szCs w:val="24"/>
        </w:rPr>
        <w:t>(see </w:t>
      </w:r>
      <w:r w:rsidRPr="009F5CFC" w:rsidR="006056AE">
        <w:rPr>
          <w:szCs w:val="24"/>
        </w:rPr>
        <w:t xml:space="preserve">paragraphs </w:t>
      </w:r>
      <w:r w:rsidRPr="009F5CFC" w:rsidR="006056AE">
        <w:rPr>
          <w:szCs w:val="24"/>
        </w:rPr>
        <w:fldChar w:fldCharType="begin"/>
      </w:r>
      <w:r w:rsidRPr="009F5CFC" w:rsidR="006056AE">
        <w:rPr>
          <w:szCs w:val="24"/>
        </w:rPr>
        <w:instrText xml:space="preserve"> REF bill_of_indictment \h </w:instrText>
      </w:r>
      <w:r w:rsidRPr="009F5CFC" w:rsidR="003F77EA">
        <w:rPr>
          <w:szCs w:val="24"/>
        </w:rPr>
        <w:instrText xml:space="preserve"> \* MERGEFORMAT </w:instrText>
      </w:r>
      <w:r w:rsidRPr="009F5CFC" w:rsidR="006056AE">
        <w:rPr>
          <w:szCs w:val="24"/>
        </w:rPr>
      </w:r>
      <w:r w:rsidRPr="009F5CFC" w:rsidR="006056AE">
        <w:rPr>
          <w:szCs w:val="24"/>
        </w:rPr>
        <w:fldChar w:fldCharType="separate"/>
      </w:r>
      <w:r w:rsidRPr="009F5CFC" w:rsidR="009F5CFC">
        <w:rPr>
          <w:noProof/>
          <w:szCs w:val="24"/>
        </w:rPr>
        <w:t>18</w:t>
      </w:r>
      <w:r w:rsidRPr="009F5CFC" w:rsidR="006056AE">
        <w:rPr>
          <w:szCs w:val="24"/>
        </w:rPr>
        <w:fldChar w:fldCharType="end"/>
      </w:r>
      <w:r w:rsidRPr="009F5CFC" w:rsidR="006056AE">
        <w:rPr>
          <w:szCs w:val="24"/>
        </w:rPr>
        <w:t xml:space="preserve"> and </w:t>
      </w:r>
      <w:r w:rsidRPr="009F5CFC" w:rsidR="00BE194F">
        <w:rPr>
          <w:szCs w:val="24"/>
        </w:rPr>
        <w:fldChar w:fldCharType="begin"/>
      </w:r>
      <w:r w:rsidRPr="009F5CFC" w:rsidR="00BE194F">
        <w:rPr>
          <w:szCs w:val="24"/>
        </w:rPr>
        <w:instrText xml:space="preserve"> REF CoA \h </w:instrText>
      </w:r>
      <w:r w:rsidRPr="009F5CFC" w:rsidR="003F77EA">
        <w:rPr>
          <w:szCs w:val="24"/>
        </w:rPr>
        <w:instrText xml:space="preserve"> \* MERGEFORMAT </w:instrText>
      </w:r>
      <w:r w:rsidRPr="009F5CFC" w:rsidR="00BE194F">
        <w:rPr>
          <w:szCs w:val="24"/>
        </w:rPr>
      </w:r>
      <w:r w:rsidRPr="009F5CFC" w:rsidR="00BE194F">
        <w:rPr>
          <w:szCs w:val="24"/>
        </w:rPr>
        <w:fldChar w:fldCharType="separate"/>
      </w:r>
      <w:r w:rsidRPr="009F5CFC" w:rsidR="009F5CFC">
        <w:rPr>
          <w:noProof/>
          <w:szCs w:val="24"/>
        </w:rPr>
        <w:t>24</w:t>
      </w:r>
      <w:r w:rsidRPr="009F5CFC" w:rsidR="00BE194F">
        <w:rPr>
          <w:szCs w:val="24"/>
        </w:rPr>
        <w:fldChar w:fldCharType="end"/>
      </w:r>
      <w:r w:rsidRPr="009F5CFC" w:rsidR="00BE194F">
        <w:rPr>
          <w:szCs w:val="24"/>
        </w:rPr>
        <w:t xml:space="preserve"> </w:t>
      </w:r>
      <w:r w:rsidRPr="009F5CFC" w:rsidR="006056AE">
        <w:rPr>
          <w:szCs w:val="24"/>
        </w:rPr>
        <w:t>above)</w:t>
      </w:r>
      <w:r w:rsidRPr="009F5CFC" w:rsidR="00ED6F79">
        <w:rPr>
          <w:szCs w:val="24"/>
        </w:rPr>
        <w:t>.</w:t>
      </w:r>
    </w:p>
    <w:p w:rsidRPr="009F5CFC" w:rsidR="009908E3" w:rsidP="009F5CFC" w:rsidRDefault="009908E3">
      <w:pPr>
        <w:pStyle w:val="ECHRHeading5"/>
      </w:pPr>
      <w:r w:rsidRPr="009F5CFC">
        <w:t>(</w:t>
      </w:r>
      <w:r w:rsidRPr="009F5CFC" w:rsidR="006A627B">
        <w:t>v</w:t>
      </w:r>
      <w:r w:rsidRPr="009F5CFC" w:rsidR="000F24E2">
        <w:t>)  </w:t>
      </w:r>
      <w:r w:rsidRPr="009F5CFC">
        <w:t>Conclusion</w:t>
      </w:r>
    </w:p>
    <w:p w:rsidRPr="009F5CFC" w:rsidR="000B6A31" w:rsidP="009F5CFC" w:rsidRDefault="00BE194F">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52</w:t>
      </w:r>
      <w:r w:rsidRPr="009F5CFC">
        <w:rPr>
          <w:szCs w:val="24"/>
        </w:rPr>
        <w:fldChar w:fldCharType="end"/>
      </w:r>
      <w:r w:rsidRPr="009F5CFC">
        <w:rPr>
          <w:szCs w:val="24"/>
        </w:rPr>
        <w:t>.  </w:t>
      </w:r>
      <w:r w:rsidRPr="009F5CFC" w:rsidR="000B6A31">
        <w:rPr>
          <w:szCs w:val="24"/>
        </w:rPr>
        <w:t xml:space="preserve">The </w:t>
      </w:r>
      <w:r w:rsidRPr="009F5CFC" w:rsidR="00ED6F79">
        <w:rPr>
          <w:szCs w:val="24"/>
        </w:rPr>
        <w:t xml:space="preserve">above considerations are sufficient for the Court to conclude that the proceedings </w:t>
      </w:r>
      <w:r w:rsidRPr="009F5CFC" w:rsidR="00DE192D">
        <w:rPr>
          <w:szCs w:val="24"/>
        </w:rPr>
        <w:t xml:space="preserve">overall </w:t>
      </w:r>
      <w:r w:rsidRPr="009F5CFC" w:rsidR="00ED6F79">
        <w:rPr>
          <w:szCs w:val="24"/>
        </w:rPr>
        <w:t>were not fair</w:t>
      </w:r>
      <w:r w:rsidRPr="009F5CFC" w:rsidR="00063C38">
        <w:rPr>
          <w:szCs w:val="24"/>
        </w:rPr>
        <w:t>.</w:t>
      </w:r>
    </w:p>
    <w:p w:rsidRPr="009F5CFC" w:rsidR="00393330" w:rsidP="009F5CFC" w:rsidRDefault="00BE194F">
      <w:pPr>
        <w:pStyle w:val="ECHRPara"/>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53</w:t>
      </w:r>
      <w:r w:rsidRPr="009F5CFC">
        <w:rPr>
          <w:szCs w:val="24"/>
        </w:rPr>
        <w:fldChar w:fldCharType="end"/>
      </w:r>
      <w:r w:rsidRPr="009F5CFC">
        <w:rPr>
          <w:szCs w:val="24"/>
        </w:rPr>
        <w:t>.  </w:t>
      </w:r>
      <w:r w:rsidRPr="009F5CFC" w:rsidR="00393330">
        <w:rPr>
          <w:szCs w:val="24"/>
        </w:rPr>
        <w:t>There has, accordingly, been</w:t>
      </w:r>
      <w:r w:rsidRPr="009F5CFC" w:rsidR="009D4A78">
        <w:rPr>
          <w:szCs w:val="24"/>
        </w:rPr>
        <w:t xml:space="preserve"> a </w:t>
      </w:r>
      <w:r w:rsidRPr="009F5CFC" w:rsidR="00393330">
        <w:t>violation of Article 6</w:t>
      </w:r>
      <w:r w:rsidRPr="009F5CFC" w:rsidR="00A0233D">
        <w:t xml:space="preserve"> §§ 1 and 3</w:t>
      </w:r>
      <w:r w:rsidRPr="009F5CFC" w:rsidR="00393330">
        <w:t xml:space="preserve"> </w:t>
      </w:r>
      <w:r w:rsidRPr="009F5CFC" w:rsidR="00A87B0C">
        <w:t>of the Convention</w:t>
      </w:r>
      <w:r w:rsidRPr="009F5CFC" w:rsidR="00393330">
        <w:t xml:space="preserve"> on account of </w:t>
      </w:r>
      <w:r w:rsidRPr="009F5CFC" w:rsidR="00DB7C3C">
        <w:t xml:space="preserve">the </w:t>
      </w:r>
      <w:r w:rsidRPr="009F5CFC" w:rsidR="00393330">
        <w:t>admission of P.</w:t>
      </w:r>
      <w:r w:rsidRPr="009F5CFC" w:rsidR="009F5CFC">
        <w:t>’</w:t>
      </w:r>
      <w:r w:rsidRPr="009F5CFC" w:rsidR="00393330">
        <w:t>s untested pre-trial statements in evidence against the applicant</w:t>
      </w:r>
      <w:r w:rsidRPr="009F5CFC" w:rsidR="009D4A78">
        <w:t xml:space="preserve"> and </w:t>
      </w:r>
      <w:r w:rsidRPr="009F5CFC" w:rsidR="00840A2D">
        <w:t xml:space="preserve">the </w:t>
      </w:r>
      <w:r w:rsidRPr="009F5CFC" w:rsidR="002431FB">
        <w:t>non-disclosure of</w:t>
      </w:r>
      <w:r w:rsidRPr="009F5CFC" w:rsidR="00840A2D">
        <w:t xml:space="preserve"> the video recording of the test purchase</w:t>
      </w:r>
      <w:r w:rsidRPr="009F5CFC" w:rsidR="005C0313">
        <w:t>.</w:t>
      </w:r>
    </w:p>
    <w:p w:rsidRPr="009F5CFC" w:rsidR="00D420F3" w:rsidP="009F5CFC" w:rsidRDefault="003A643B">
      <w:pPr>
        <w:pStyle w:val="ECHRHeading1"/>
        <w:rPr>
          <w:szCs w:val="24"/>
        </w:rPr>
      </w:pPr>
      <w:r w:rsidRPr="009F5CFC">
        <w:rPr>
          <w:szCs w:val="24"/>
        </w:rPr>
        <w:t>I</w:t>
      </w:r>
      <w:r w:rsidRPr="009F5CFC" w:rsidR="009378B3">
        <w:rPr>
          <w:szCs w:val="24"/>
        </w:rPr>
        <w:t>II</w:t>
      </w:r>
      <w:r w:rsidRPr="009F5CFC" w:rsidR="0077175D">
        <w:rPr>
          <w:szCs w:val="24"/>
        </w:rPr>
        <w:t>.</w:t>
      </w:r>
      <w:proofErr w:type="gramStart"/>
      <w:r w:rsidRPr="009F5CFC" w:rsidR="0077175D">
        <w:rPr>
          <w:szCs w:val="24"/>
        </w:rPr>
        <w:t>  ALLEGED</w:t>
      </w:r>
      <w:proofErr w:type="gramEnd"/>
      <w:r w:rsidRPr="009F5CFC" w:rsidR="0077175D">
        <w:rPr>
          <w:szCs w:val="24"/>
        </w:rPr>
        <w:t xml:space="preserve"> VIOLATION OF ARTICLE </w:t>
      </w:r>
      <w:r w:rsidRPr="009F5CFC" w:rsidR="009378B3">
        <w:rPr>
          <w:szCs w:val="24"/>
        </w:rPr>
        <w:t>34</w:t>
      </w:r>
      <w:r w:rsidRPr="009F5CFC" w:rsidR="0077175D">
        <w:rPr>
          <w:szCs w:val="24"/>
        </w:rPr>
        <w:t xml:space="preserve"> OF THE CONVENTION</w:t>
      </w:r>
    </w:p>
    <w:p w:rsidRPr="009F5CFC" w:rsidR="009378B3" w:rsidP="009F5CFC" w:rsidRDefault="009378B3">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54</w:t>
      </w:r>
      <w:r w:rsidRPr="009F5CFC">
        <w:rPr>
          <w:szCs w:val="24"/>
        </w:rPr>
        <w:fldChar w:fldCharType="end"/>
      </w:r>
      <w:r w:rsidRPr="009F5CFC">
        <w:rPr>
          <w:szCs w:val="24"/>
        </w:rPr>
        <w:t>.  The applicant complained that the authorities had refused to provide him with copies of the documents which he needed to substantiate his complaint before the Court. The Court considers it appropriate to examine this complaint under Article 34 of the Convention, which reads as follows:</w:t>
      </w:r>
    </w:p>
    <w:p w:rsidRPr="009F5CFC" w:rsidR="009378B3" w:rsidP="009F5CFC" w:rsidRDefault="009378B3">
      <w:pPr>
        <w:pStyle w:val="ECHRParaQuote"/>
      </w:pPr>
      <w:r w:rsidRPr="009F5CFC">
        <w:t>“The Court may receive ap</w:t>
      </w:r>
      <w:r w:rsidRPr="009F5CFC" w:rsidR="000F24E2">
        <w:t>plications from any person, non</w:t>
      </w:r>
      <w:r w:rsidRPr="009F5CFC" w:rsidR="000F24E2">
        <w:noBreakHyphen/>
      </w:r>
      <w:r w:rsidRPr="009F5CFC">
        <w:t>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9F5CFC" w:rsidR="00945CDE" w:rsidP="009F5CFC" w:rsidRDefault="009378B3">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55</w:t>
      </w:r>
      <w:r w:rsidRPr="009F5CFC">
        <w:rPr>
          <w:szCs w:val="24"/>
        </w:rPr>
        <w:fldChar w:fldCharType="end"/>
      </w:r>
      <w:r w:rsidRPr="009F5CFC">
        <w:rPr>
          <w:szCs w:val="24"/>
        </w:rPr>
        <w:t xml:space="preserve">.  The Government stated that during the criminal proceedings the applicant and his lawyer had had access to the case file and could make </w:t>
      </w:r>
      <w:r w:rsidRPr="009F5CFC" w:rsidR="00063C38">
        <w:rPr>
          <w:szCs w:val="24"/>
        </w:rPr>
        <w:t>the necessary copies</w:t>
      </w:r>
      <w:r w:rsidRPr="009F5CFC">
        <w:rPr>
          <w:szCs w:val="24"/>
        </w:rPr>
        <w:t>.</w:t>
      </w:r>
    </w:p>
    <w:bookmarkStart w:name="A34_case_law" w:id="17"/>
    <w:p w:rsidRPr="009F5CFC" w:rsidR="00945CDE"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56</w:t>
      </w:r>
      <w:r w:rsidRPr="009F5CFC">
        <w:rPr>
          <w:noProof/>
          <w:szCs w:val="24"/>
        </w:rPr>
        <w:fldChar w:fldCharType="end"/>
      </w:r>
      <w:bookmarkEnd w:id="17"/>
      <w:r w:rsidRPr="009F5CFC" w:rsidR="009378B3">
        <w:rPr>
          <w:szCs w:val="24"/>
        </w:rPr>
        <w:t xml:space="preserve">.  The Court observes that </w:t>
      </w:r>
      <w:r w:rsidRPr="009F5CFC" w:rsidR="00AF402E">
        <w:rPr>
          <w:szCs w:val="24"/>
        </w:rPr>
        <w:t xml:space="preserve">it </w:t>
      </w:r>
      <w:r w:rsidRPr="009F5CFC" w:rsidR="009378B3">
        <w:rPr>
          <w:szCs w:val="24"/>
        </w:rPr>
        <w:t xml:space="preserve">has already dealt with similar situations in a number of cases concerning Ukraine. In particular, in </w:t>
      </w:r>
      <w:proofErr w:type="spellStart"/>
      <w:r w:rsidRPr="009F5CFC" w:rsidR="009378B3">
        <w:rPr>
          <w:i/>
          <w:szCs w:val="24"/>
        </w:rPr>
        <w:t>Vasiliy</w:t>
      </w:r>
      <w:proofErr w:type="spellEnd"/>
      <w:r w:rsidRPr="009F5CFC" w:rsidR="009378B3">
        <w:rPr>
          <w:i/>
          <w:szCs w:val="24"/>
        </w:rPr>
        <w:t xml:space="preserve"> </w:t>
      </w:r>
      <w:proofErr w:type="spellStart"/>
      <w:r w:rsidRPr="009F5CFC" w:rsidR="009378B3">
        <w:rPr>
          <w:i/>
          <w:szCs w:val="24"/>
        </w:rPr>
        <w:t>Ivashchenko</w:t>
      </w:r>
      <w:proofErr w:type="spellEnd"/>
      <w:r w:rsidRPr="009F5CFC" w:rsidR="00063C38">
        <w:rPr>
          <w:i/>
          <w:szCs w:val="24"/>
        </w:rPr>
        <w:t> </w:t>
      </w:r>
      <w:r w:rsidRPr="009F5CFC" w:rsidR="009378B3">
        <w:rPr>
          <w:i/>
          <w:szCs w:val="24"/>
        </w:rPr>
        <w:t>v. Ukraine</w:t>
      </w:r>
      <w:r w:rsidRPr="009F5CFC" w:rsidR="009378B3">
        <w:rPr>
          <w:szCs w:val="24"/>
        </w:rPr>
        <w:t xml:space="preserve"> (no. 760/03</w:t>
      </w:r>
      <w:r w:rsidRPr="009F5CFC" w:rsidR="009378B3">
        <w:rPr>
          <w:snapToGrid w:val="0"/>
          <w:szCs w:val="24"/>
        </w:rPr>
        <w:t>, § 123, 2</w:t>
      </w:r>
      <w:r w:rsidRPr="009F5CFC" w:rsidR="009378B3">
        <w:rPr>
          <w:szCs w:val="24"/>
        </w:rPr>
        <w:t>6</w:t>
      </w:r>
      <w:r w:rsidRPr="009F5CFC" w:rsidR="009378B3">
        <w:rPr>
          <w:snapToGrid w:val="0"/>
          <w:szCs w:val="24"/>
        </w:rPr>
        <w:t xml:space="preserve"> July 2012) it found that the Ukrainian legal system did not provide prisoners with </w:t>
      </w:r>
      <w:r w:rsidRPr="009F5CFC" w:rsidR="009378B3">
        <w:rPr>
          <w:szCs w:val="24"/>
        </w:rPr>
        <w:t>a clear and specific procedure enabling them</w:t>
      </w:r>
      <w:r w:rsidRPr="009F5CFC" w:rsidR="001B021C">
        <w:rPr>
          <w:szCs w:val="24"/>
        </w:rPr>
        <w:t xml:space="preserve"> </w:t>
      </w:r>
      <w:r w:rsidRPr="009F5CFC" w:rsidR="009378B3">
        <w:rPr>
          <w:szCs w:val="24"/>
        </w:rPr>
        <w:t xml:space="preserve">to obtain copies of case documents after the completion of criminal proceedings. </w:t>
      </w:r>
      <w:r w:rsidRPr="009F5CFC" w:rsidR="004A6D13">
        <w:rPr>
          <w:szCs w:val="24"/>
        </w:rPr>
        <w:t xml:space="preserve">Since then the Court reaffirmed this conclusion in numerous judgments (see, for example, </w:t>
      </w:r>
      <w:r w:rsidRPr="009F5CFC" w:rsidR="004A6D13">
        <w:rPr>
          <w:i/>
          <w:szCs w:val="24"/>
        </w:rPr>
        <w:t xml:space="preserve">Andrey </w:t>
      </w:r>
      <w:proofErr w:type="spellStart"/>
      <w:r w:rsidRPr="009F5CFC" w:rsidR="004A6D13">
        <w:rPr>
          <w:i/>
          <w:szCs w:val="24"/>
        </w:rPr>
        <w:t>Zakharov</w:t>
      </w:r>
      <w:proofErr w:type="spellEnd"/>
      <w:r w:rsidRPr="009F5CFC" w:rsidR="004A6D13">
        <w:rPr>
          <w:i/>
          <w:szCs w:val="24"/>
        </w:rPr>
        <w:t> v. Ukraine</w:t>
      </w:r>
      <w:r w:rsidRPr="009F5CFC" w:rsidR="004A6D13">
        <w:rPr>
          <w:szCs w:val="24"/>
        </w:rPr>
        <w:t xml:space="preserve">, no. 26581/06, § 69, 7 January 2016, and </w:t>
      </w:r>
      <w:proofErr w:type="spellStart"/>
      <w:r w:rsidRPr="009F5CFC" w:rsidR="004A6D13">
        <w:rPr>
          <w:i/>
          <w:szCs w:val="24"/>
        </w:rPr>
        <w:t>Mushynskyy</w:t>
      </w:r>
      <w:proofErr w:type="spellEnd"/>
      <w:r w:rsidRPr="009F5CFC" w:rsidR="004A6D13">
        <w:rPr>
          <w:i/>
          <w:szCs w:val="24"/>
        </w:rPr>
        <w:t> v. Ukraine</w:t>
      </w:r>
      <w:r w:rsidRPr="009F5CFC" w:rsidR="004A6D13">
        <w:rPr>
          <w:szCs w:val="24"/>
        </w:rPr>
        <w:t xml:space="preserve"> [Committee], no. 3547/06, § 48, 15 September 2016, with further references therein). </w:t>
      </w:r>
      <w:r w:rsidRPr="009F5CFC" w:rsidR="009378B3">
        <w:rPr>
          <w:szCs w:val="24"/>
        </w:rPr>
        <w:t>In the present case, the Government have not provided any reason for the Court to depart from its</w:t>
      </w:r>
      <w:r w:rsidRPr="009F5CFC" w:rsidR="004A6D13">
        <w:rPr>
          <w:szCs w:val="24"/>
        </w:rPr>
        <w:t xml:space="preserve"> previous</w:t>
      </w:r>
      <w:r w:rsidRPr="009F5CFC" w:rsidR="009378B3">
        <w:rPr>
          <w:szCs w:val="24"/>
        </w:rPr>
        <w:t xml:space="preserve"> findings</w:t>
      </w:r>
      <w:r w:rsidRPr="009F5CFC" w:rsidR="004A6D13">
        <w:rPr>
          <w:szCs w:val="24"/>
        </w:rPr>
        <w:t>; the domestic courts</w:t>
      </w:r>
      <w:r w:rsidRPr="009F5CFC" w:rsidR="009F5CFC">
        <w:rPr>
          <w:szCs w:val="24"/>
        </w:rPr>
        <w:t>’</w:t>
      </w:r>
      <w:r w:rsidRPr="009F5CFC" w:rsidR="004A6D13">
        <w:rPr>
          <w:szCs w:val="24"/>
        </w:rPr>
        <w:t xml:space="preserve"> responses to the applicant</w:t>
      </w:r>
      <w:r w:rsidRPr="009F5CFC" w:rsidR="009F5CFC">
        <w:rPr>
          <w:szCs w:val="24"/>
        </w:rPr>
        <w:t>’</w:t>
      </w:r>
      <w:r w:rsidRPr="009F5CFC" w:rsidR="004A6D13">
        <w:rPr>
          <w:szCs w:val="24"/>
        </w:rPr>
        <w:t>s requests</w:t>
      </w:r>
      <w:r w:rsidRPr="009F5CFC" w:rsidR="009378B3">
        <w:rPr>
          <w:szCs w:val="24"/>
        </w:rPr>
        <w:t xml:space="preserve"> </w:t>
      </w:r>
      <w:r w:rsidRPr="009F5CFC" w:rsidR="001B021C">
        <w:rPr>
          <w:szCs w:val="24"/>
        </w:rPr>
        <w:t xml:space="preserve">(see paragraph </w:t>
      </w:r>
      <w:r w:rsidRPr="009F5CFC" w:rsidR="001B021C">
        <w:rPr>
          <w:szCs w:val="24"/>
        </w:rPr>
        <w:fldChar w:fldCharType="begin"/>
      </w:r>
      <w:r w:rsidRPr="009F5CFC" w:rsidR="001B021C">
        <w:rPr>
          <w:szCs w:val="24"/>
        </w:rPr>
        <w:instrText xml:space="preserve"> REF A34_refusals \h </w:instrText>
      </w:r>
      <w:r w:rsidRPr="009F5CFC" w:rsidR="003F77EA">
        <w:rPr>
          <w:szCs w:val="24"/>
        </w:rPr>
        <w:instrText xml:space="preserve"> \* MERGEFORMAT </w:instrText>
      </w:r>
      <w:r w:rsidRPr="009F5CFC" w:rsidR="001B021C">
        <w:rPr>
          <w:szCs w:val="24"/>
        </w:rPr>
      </w:r>
      <w:r w:rsidRPr="009F5CFC" w:rsidR="001B021C">
        <w:rPr>
          <w:szCs w:val="24"/>
        </w:rPr>
        <w:fldChar w:fldCharType="separate"/>
      </w:r>
      <w:r w:rsidRPr="009F5CFC" w:rsidR="009F5CFC">
        <w:rPr>
          <w:noProof/>
          <w:szCs w:val="24"/>
        </w:rPr>
        <w:t>28</w:t>
      </w:r>
      <w:r w:rsidRPr="009F5CFC" w:rsidR="001B021C">
        <w:rPr>
          <w:szCs w:val="24"/>
        </w:rPr>
        <w:fldChar w:fldCharType="end"/>
      </w:r>
      <w:r w:rsidRPr="009F5CFC" w:rsidR="001B021C">
        <w:rPr>
          <w:szCs w:val="24"/>
        </w:rPr>
        <w:t xml:space="preserve"> above) illustrate that the same problem manifested itself in his case</w:t>
      </w:r>
      <w:r w:rsidRPr="009F5CFC" w:rsidR="009378B3">
        <w:rPr>
          <w:szCs w:val="24"/>
        </w:rPr>
        <w:t>.</w:t>
      </w:r>
    </w:p>
    <w:p w:rsidRPr="009F5CFC" w:rsidR="009378B3"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57</w:t>
      </w:r>
      <w:r w:rsidRPr="009F5CFC">
        <w:rPr>
          <w:noProof/>
          <w:szCs w:val="24"/>
        </w:rPr>
        <w:fldChar w:fldCharType="end"/>
      </w:r>
      <w:r w:rsidRPr="009F5CFC" w:rsidR="009378B3">
        <w:rPr>
          <w:szCs w:val="24"/>
        </w:rPr>
        <w:t>.  Accordingly,</w:t>
      </w:r>
      <w:r w:rsidRPr="009F5CFC" w:rsidR="009D4A78">
        <w:rPr>
          <w:szCs w:val="24"/>
        </w:rPr>
        <w:t xml:space="preserve"> the Court concludes that the authorities of the respondent State have failed to comply with their obligations under Article 34 of the Convention </w:t>
      </w:r>
      <w:r w:rsidRPr="009F5CFC" w:rsidR="009378B3">
        <w:rPr>
          <w:szCs w:val="24"/>
        </w:rPr>
        <w:t>on account of the</w:t>
      </w:r>
      <w:r w:rsidRPr="009F5CFC" w:rsidR="009D4A78">
        <w:rPr>
          <w:szCs w:val="24"/>
        </w:rPr>
        <w:t>ir</w:t>
      </w:r>
      <w:r w:rsidRPr="009F5CFC" w:rsidR="009378B3">
        <w:rPr>
          <w:szCs w:val="24"/>
        </w:rPr>
        <w:t xml:space="preserve"> refusal to provide the applicant with copies of documents for his application to the Court.</w:t>
      </w:r>
    </w:p>
    <w:p w:rsidRPr="009F5CFC" w:rsidR="00D420F3" w:rsidP="009F5CFC" w:rsidRDefault="00164A4B">
      <w:pPr>
        <w:pStyle w:val="ECHRHeading1"/>
        <w:rPr>
          <w:szCs w:val="24"/>
        </w:rPr>
      </w:pPr>
      <w:r w:rsidRPr="009F5CFC">
        <w:rPr>
          <w:szCs w:val="24"/>
        </w:rPr>
        <w:t>I</w:t>
      </w:r>
      <w:r w:rsidRPr="009F5CFC" w:rsidR="003A643B">
        <w:rPr>
          <w:szCs w:val="24"/>
        </w:rPr>
        <w:t>V</w:t>
      </w:r>
      <w:r w:rsidRPr="009F5CFC" w:rsidR="0077175D">
        <w:rPr>
          <w:szCs w:val="24"/>
        </w:rPr>
        <w:t>.</w:t>
      </w:r>
      <w:proofErr w:type="gramStart"/>
      <w:r w:rsidRPr="009F5CFC" w:rsidR="0077175D">
        <w:rPr>
          <w:szCs w:val="24"/>
        </w:rPr>
        <w:t>  OTHER</w:t>
      </w:r>
      <w:proofErr w:type="gramEnd"/>
      <w:r w:rsidRPr="009F5CFC" w:rsidR="0077175D">
        <w:rPr>
          <w:szCs w:val="24"/>
        </w:rPr>
        <w:t xml:space="preserve"> ALLEGED VIOLATIONS OF THE CONVENTION</w:t>
      </w:r>
    </w:p>
    <w:p w:rsidRPr="009F5CFC" w:rsidR="0067348A" w:rsidP="009F5CFC" w:rsidRDefault="0067348A">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58</w:t>
      </w:r>
      <w:r w:rsidRPr="009F5CFC">
        <w:rPr>
          <w:szCs w:val="24"/>
        </w:rPr>
        <w:fldChar w:fldCharType="end"/>
      </w:r>
      <w:r w:rsidRPr="009F5CFC">
        <w:rPr>
          <w:szCs w:val="24"/>
        </w:rPr>
        <w:t xml:space="preserve">.  The applicant </w:t>
      </w:r>
      <w:r w:rsidRPr="009F5CFC" w:rsidR="009F2634">
        <w:rPr>
          <w:szCs w:val="24"/>
        </w:rPr>
        <w:t>also complained:</w:t>
      </w:r>
    </w:p>
    <w:p w:rsidRPr="009F5CFC" w:rsidR="009F2634" w:rsidP="009F5CFC" w:rsidRDefault="009F2634">
      <w:pPr>
        <w:pStyle w:val="JuList"/>
      </w:pPr>
      <w:r w:rsidRPr="009F5CFC">
        <w:t>(</w:t>
      </w:r>
      <w:proofErr w:type="spellStart"/>
      <w:r w:rsidRPr="009F5CFC">
        <w:t>i</w:t>
      </w:r>
      <w:proofErr w:type="spellEnd"/>
      <w:r w:rsidRPr="009F5CFC">
        <w:t>) under Article 6 of the Convention that the authorities had failed to ensure the presence of B. at the trial so that the defence could examine him; that he had not had the opportunity to examine the expert who analysed the drugs found on him; that he had not been allowed sufficient time to study the case file after the trial, in preparation for his appeal; that the domestic courts had erred in their assessment of the evidence against him, having convicted him of a crime he had not committed</w:t>
      </w:r>
      <w:r w:rsidRPr="009F5CFC" w:rsidR="006B386B">
        <w:t>; that</w:t>
      </w:r>
      <w:r w:rsidRPr="009F5CFC" w:rsidR="006B386B">
        <w:rPr>
          <w:lang w:val="en-US"/>
        </w:rPr>
        <w:t xml:space="preserve">, in the course of pre-trial investigation, the investigators had refused to allow him to undergo medical treatment for his drug </w:t>
      </w:r>
      <w:r w:rsidRPr="009F5CFC" w:rsidR="00814CD8">
        <w:rPr>
          <w:lang w:val="en-US"/>
        </w:rPr>
        <w:t>addiction,</w:t>
      </w:r>
      <w:r w:rsidRPr="009F5CFC" w:rsidR="006B386B">
        <w:rPr>
          <w:lang w:val="en-US"/>
        </w:rPr>
        <w:t xml:space="preserve"> </w:t>
      </w:r>
      <w:r w:rsidRPr="009F5CFC" w:rsidR="00814CD8">
        <w:rPr>
          <w:lang w:val="en-US"/>
        </w:rPr>
        <w:t xml:space="preserve">thus </w:t>
      </w:r>
      <w:r w:rsidRPr="009F5CFC" w:rsidR="006B386B">
        <w:rPr>
          <w:lang w:val="en-US"/>
        </w:rPr>
        <w:t>hinder</w:t>
      </w:r>
      <w:r w:rsidRPr="009F5CFC" w:rsidR="00814CD8">
        <w:rPr>
          <w:lang w:val="en-US"/>
        </w:rPr>
        <w:t>ing</w:t>
      </w:r>
      <w:r w:rsidRPr="009F5CFC" w:rsidR="006B386B">
        <w:rPr>
          <w:lang w:val="en-US"/>
        </w:rPr>
        <w:t xml:space="preserve"> the preparation of his </w:t>
      </w:r>
      <w:proofErr w:type="spellStart"/>
      <w:r w:rsidRPr="009F5CFC" w:rsidR="006B386B">
        <w:rPr>
          <w:lang w:val="en-US"/>
        </w:rPr>
        <w:t>defence</w:t>
      </w:r>
      <w:proofErr w:type="spellEnd"/>
      <w:r w:rsidRPr="009F5CFC" w:rsidR="006B386B">
        <w:rPr>
          <w:lang w:val="en-US"/>
        </w:rPr>
        <w:t>, and that some of the case documents had been drafted in Ukrainian, which the applicant did not understand</w:t>
      </w:r>
      <w:r w:rsidRPr="009F5CFC" w:rsidR="00164A4B">
        <w:t>;</w:t>
      </w:r>
    </w:p>
    <w:p w:rsidRPr="009F5CFC" w:rsidR="009F2634" w:rsidP="009F5CFC" w:rsidRDefault="009F2634">
      <w:pPr>
        <w:pStyle w:val="JuList"/>
      </w:pPr>
      <w:r w:rsidRPr="009F5CFC">
        <w:t xml:space="preserve">(ii) </w:t>
      </w:r>
      <w:proofErr w:type="gramStart"/>
      <w:r w:rsidRPr="009F5CFC">
        <w:t>under</w:t>
      </w:r>
      <w:proofErr w:type="gramEnd"/>
      <w:r w:rsidRPr="009F5CFC">
        <w:t xml:space="preserve"> Article 13 of the Convention that the courts dealing with his criminal case had not remedied the alleged violation of his rights;</w:t>
      </w:r>
    </w:p>
    <w:p w:rsidRPr="009F5CFC" w:rsidR="009F2634" w:rsidP="009F5CFC" w:rsidRDefault="009F2634">
      <w:pPr>
        <w:pStyle w:val="JuList"/>
      </w:pPr>
      <w:r w:rsidRPr="009F5CFC">
        <w:t>(i</w:t>
      </w:r>
      <w:r w:rsidRPr="009F5CFC" w:rsidR="00A0233D">
        <w:t>ii</w:t>
      </w:r>
      <w:r w:rsidRPr="009F5CFC">
        <w:t xml:space="preserve">) </w:t>
      </w:r>
      <w:proofErr w:type="gramStart"/>
      <w:r w:rsidRPr="009F5CFC">
        <w:t>under</w:t>
      </w:r>
      <w:proofErr w:type="gramEnd"/>
      <w:r w:rsidRPr="009F5CFC">
        <w:t xml:space="preserve"> Article 2 of Protocol No. 7 the applicant complained that the Supreme Court had unlawfully refused to examine his </w:t>
      </w:r>
      <w:r w:rsidRPr="009F5CFC" w:rsidR="00164A4B">
        <w:t xml:space="preserve">second </w:t>
      </w:r>
      <w:r w:rsidRPr="009F5CFC">
        <w:t>appeal in cassation</w:t>
      </w:r>
      <w:r w:rsidRPr="009F5CFC" w:rsidR="00164A4B">
        <w:t>, after having rejected his first one</w:t>
      </w:r>
      <w:r w:rsidRPr="009F5CFC">
        <w:t>.</w:t>
      </w:r>
    </w:p>
    <w:p w:rsidRPr="009F5CFC" w:rsidR="009378B3" w:rsidP="009F5CFC" w:rsidRDefault="003679EE">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59</w:t>
      </w:r>
      <w:r w:rsidRPr="009F5CFC">
        <w:rPr>
          <w:noProof/>
          <w:szCs w:val="24"/>
        </w:rPr>
        <w:fldChar w:fldCharType="end"/>
      </w:r>
      <w:r w:rsidRPr="009F5CFC" w:rsidR="005D3585">
        <w:rPr>
          <w:szCs w:val="24"/>
        </w:rPr>
        <w:t>.  Having considered the applicant</w:t>
      </w:r>
      <w:r w:rsidRPr="009F5CFC" w:rsidR="009F5CFC">
        <w:rPr>
          <w:szCs w:val="24"/>
        </w:rPr>
        <w:t>’</w:t>
      </w:r>
      <w:r w:rsidRPr="009F5CFC" w:rsidR="005D3585">
        <w:rPr>
          <w:szCs w:val="24"/>
        </w:rPr>
        <w:t>s submissions in the light of all the material in its possession, the Court finds that, in so far as the matters complained of are within its competence, they do not disclose any appearance of a violation of the rights and freedoms set out in the Convention. It follows that these complaints are manifestly ill-founded and must be rejected in accordance with Article 35 §§ 3 (a) and 4 of the Convention.</w:t>
      </w:r>
    </w:p>
    <w:p w:rsidRPr="009F5CFC" w:rsidR="00D420F3" w:rsidP="009F5CFC" w:rsidRDefault="00164A4B">
      <w:pPr>
        <w:pStyle w:val="ECHRHeading1"/>
        <w:rPr>
          <w:szCs w:val="24"/>
        </w:rPr>
      </w:pPr>
      <w:r w:rsidRPr="009F5CFC">
        <w:rPr>
          <w:szCs w:val="24"/>
        </w:rPr>
        <w:t>V</w:t>
      </w:r>
      <w:r w:rsidRPr="009F5CFC" w:rsidR="005D3585">
        <w:rPr>
          <w:szCs w:val="24"/>
        </w:rPr>
        <w:t>.</w:t>
      </w:r>
      <w:r w:rsidRPr="009F5CFC" w:rsidR="0077175D">
        <w:rPr>
          <w:szCs w:val="24"/>
        </w:rPr>
        <w:t>  APPLICATION OF ARTICLE 41 OF THE CONVENTION</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60</w:t>
      </w:r>
      <w:r w:rsidRPr="009F5CFC">
        <w:rPr>
          <w:szCs w:val="24"/>
        </w:rPr>
        <w:fldChar w:fldCharType="end"/>
      </w:r>
      <w:r w:rsidRPr="009F5CFC" w:rsidR="0077175D">
        <w:rPr>
          <w:szCs w:val="24"/>
        </w:rPr>
        <w:t>.  Article 41 of the Convention provides:</w:t>
      </w:r>
    </w:p>
    <w:p w:rsidRPr="009F5CFC" w:rsidR="00D420F3" w:rsidP="009F5CFC" w:rsidRDefault="0077175D">
      <w:pPr>
        <w:pStyle w:val="ECHRParaQuote"/>
      </w:pPr>
      <w:r w:rsidRPr="009F5CF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F5CFC" w:rsidR="00D420F3" w:rsidP="009F5CFC" w:rsidRDefault="0077175D">
      <w:pPr>
        <w:pStyle w:val="ECHRHeading2"/>
        <w:rPr>
          <w:szCs w:val="24"/>
        </w:rPr>
      </w:pPr>
      <w:r w:rsidRPr="009F5CFC">
        <w:rPr>
          <w:szCs w:val="24"/>
        </w:rPr>
        <w:t>A.  Damage</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61</w:t>
      </w:r>
      <w:r w:rsidRPr="009F5CFC">
        <w:rPr>
          <w:szCs w:val="24"/>
        </w:rPr>
        <w:fldChar w:fldCharType="end"/>
      </w:r>
      <w:r w:rsidRPr="009F5CFC" w:rsidR="0077175D">
        <w:rPr>
          <w:szCs w:val="24"/>
        </w:rPr>
        <w:t xml:space="preserve">.  The applicant claimed </w:t>
      </w:r>
      <w:r w:rsidRPr="009F5CFC" w:rsidR="006056AE">
        <w:rPr>
          <w:szCs w:val="24"/>
        </w:rPr>
        <w:t xml:space="preserve">20,000 </w:t>
      </w:r>
      <w:r w:rsidRPr="009F5CFC" w:rsidR="000F24E2">
        <w:rPr>
          <w:szCs w:val="24"/>
        </w:rPr>
        <w:t>euros (EUR) in respect of non</w:t>
      </w:r>
      <w:r w:rsidRPr="009F5CFC" w:rsidR="000F24E2">
        <w:rPr>
          <w:szCs w:val="24"/>
        </w:rPr>
        <w:noBreakHyphen/>
      </w:r>
      <w:r w:rsidRPr="009F5CFC" w:rsidR="0077175D">
        <w:rPr>
          <w:szCs w:val="24"/>
        </w:rPr>
        <w:t>pecuniary damage.</w:t>
      </w:r>
    </w:p>
    <w:p w:rsidRPr="009F5CFC" w:rsidR="00945CDE"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62</w:t>
      </w:r>
      <w:r w:rsidRPr="009F5CFC">
        <w:rPr>
          <w:szCs w:val="24"/>
        </w:rPr>
        <w:fldChar w:fldCharType="end"/>
      </w:r>
      <w:r w:rsidRPr="009F5CFC" w:rsidR="0077175D">
        <w:rPr>
          <w:szCs w:val="24"/>
        </w:rPr>
        <w:t xml:space="preserve">.  The Government </w:t>
      </w:r>
      <w:r w:rsidRPr="009F5CFC" w:rsidR="006056AE">
        <w:rPr>
          <w:szCs w:val="24"/>
        </w:rPr>
        <w:t>contested that claim.</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63</w:t>
      </w:r>
      <w:r w:rsidRPr="009F5CFC">
        <w:rPr>
          <w:szCs w:val="24"/>
        </w:rPr>
        <w:fldChar w:fldCharType="end"/>
      </w:r>
      <w:r w:rsidRPr="009F5CFC" w:rsidR="006056AE">
        <w:rPr>
          <w:szCs w:val="24"/>
        </w:rPr>
        <w:t>.  The Court, ruling on an equitable basis,</w:t>
      </w:r>
      <w:r w:rsidRPr="009F5CFC" w:rsidR="0077175D">
        <w:rPr>
          <w:szCs w:val="24"/>
        </w:rPr>
        <w:t xml:space="preserve"> awards the applicant EUR</w:t>
      </w:r>
      <w:r w:rsidRPr="009F5CFC" w:rsidR="00D614CF">
        <w:rPr>
          <w:szCs w:val="24"/>
        </w:rPr>
        <w:t> </w:t>
      </w:r>
      <w:r w:rsidRPr="009F5CFC" w:rsidR="00BF25FE">
        <w:rPr>
          <w:szCs w:val="24"/>
        </w:rPr>
        <w:t>2</w:t>
      </w:r>
      <w:r w:rsidRPr="009F5CFC" w:rsidR="00D614CF">
        <w:rPr>
          <w:szCs w:val="24"/>
        </w:rPr>
        <w:t>,</w:t>
      </w:r>
      <w:r w:rsidRPr="009F5CFC" w:rsidR="00BF25FE">
        <w:rPr>
          <w:szCs w:val="24"/>
        </w:rPr>
        <w:t>5</w:t>
      </w:r>
      <w:r w:rsidRPr="009F5CFC" w:rsidR="00D614CF">
        <w:rPr>
          <w:szCs w:val="24"/>
        </w:rPr>
        <w:t>00</w:t>
      </w:r>
      <w:r w:rsidRPr="009F5CFC" w:rsidR="0077175D">
        <w:rPr>
          <w:szCs w:val="24"/>
        </w:rPr>
        <w:t xml:space="preserve"> in respect of non-pecuniary damage.</w:t>
      </w:r>
    </w:p>
    <w:p w:rsidRPr="009F5CFC" w:rsidR="00D420F3" w:rsidP="009F5CFC" w:rsidRDefault="0077175D">
      <w:pPr>
        <w:pStyle w:val="ECHRHeading2"/>
        <w:rPr>
          <w:szCs w:val="24"/>
        </w:rPr>
      </w:pPr>
      <w:r w:rsidRPr="009F5CFC">
        <w:rPr>
          <w:szCs w:val="24"/>
        </w:rPr>
        <w:t>B.  Costs and expenses</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64</w:t>
      </w:r>
      <w:r w:rsidRPr="009F5CFC">
        <w:rPr>
          <w:szCs w:val="24"/>
        </w:rPr>
        <w:fldChar w:fldCharType="end"/>
      </w:r>
      <w:r w:rsidRPr="009F5CFC" w:rsidR="0077175D">
        <w:rPr>
          <w:szCs w:val="24"/>
        </w:rPr>
        <w:t xml:space="preserve">.  The applicant also claimed EUR </w:t>
      </w:r>
      <w:r w:rsidRPr="009F5CFC" w:rsidR="006056AE">
        <w:rPr>
          <w:szCs w:val="24"/>
        </w:rPr>
        <w:t>3,600</w:t>
      </w:r>
      <w:r w:rsidRPr="009F5CFC" w:rsidR="0077175D">
        <w:rPr>
          <w:szCs w:val="24"/>
        </w:rPr>
        <w:t xml:space="preserve"> for the costs and expenses incurred before the Court</w:t>
      </w:r>
      <w:r w:rsidRPr="009F5CFC" w:rsidR="006056AE">
        <w:rPr>
          <w:szCs w:val="24"/>
        </w:rPr>
        <w:t xml:space="preserve">, to be paid to the </w:t>
      </w:r>
      <w:r w:rsidRPr="009F5CFC" w:rsidR="00840A2D">
        <w:rPr>
          <w:szCs w:val="24"/>
        </w:rPr>
        <w:t xml:space="preserve">bank </w:t>
      </w:r>
      <w:r w:rsidRPr="009F5CFC" w:rsidR="006056AE">
        <w:rPr>
          <w:szCs w:val="24"/>
        </w:rPr>
        <w:t>account of the applicant</w:t>
      </w:r>
      <w:r w:rsidRPr="009F5CFC" w:rsidR="009F5CFC">
        <w:rPr>
          <w:szCs w:val="24"/>
        </w:rPr>
        <w:t>’</w:t>
      </w:r>
      <w:r w:rsidRPr="009F5CFC" w:rsidR="006056AE">
        <w:rPr>
          <w:szCs w:val="24"/>
        </w:rPr>
        <w:t>s representative</w:t>
      </w:r>
      <w:r w:rsidRPr="009F5CFC" w:rsidR="0077175D">
        <w:rPr>
          <w:szCs w:val="24"/>
        </w:rPr>
        <w:t>.</w:t>
      </w:r>
      <w:r w:rsidRPr="009F5CFC" w:rsidR="009D4A78">
        <w:rPr>
          <w:szCs w:val="24"/>
        </w:rPr>
        <w:t xml:space="preserve"> He submitted documentary evidence in support of his claim</w:t>
      </w:r>
      <w:r w:rsidRPr="009F5CFC" w:rsidR="002655BA">
        <w:rPr>
          <w:szCs w:val="24"/>
        </w:rPr>
        <w:t>, representing his representative</w:t>
      </w:r>
      <w:r w:rsidRPr="009F5CFC" w:rsidR="009F5CFC">
        <w:rPr>
          <w:szCs w:val="24"/>
        </w:rPr>
        <w:t>’</w:t>
      </w:r>
      <w:r w:rsidRPr="009F5CFC" w:rsidR="002655BA">
        <w:rPr>
          <w:szCs w:val="24"/>
        </w:rPr>
        <w:t>s legal fees</w:t>
      </w:r>
      <w:r w:rsidRPr="009F5CFC" w:rsidR="00050126">
        <w:rPr>
          <w:szCs w:val="24"/>
        </w:rPr>
        <w:t xml:space="preserve"> and postal expenses</w:t>
      </w:r>
      <w:r w:rsidRPr="009F5CFC" w:rsidR="009D4A78">
        <w:rPr>
          <w:szCs w:val="24"/>
        </w:rPr>
        <w:t>.</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65</w:t>
      </w:r>
      <w:r w:rsidRPr="009F5CFC">
        <w:rPr>
          <w:szCs w:val="24"/>
        </w:rPr>
        <w:fldChar w:fldCharType="end"/>
      </w:r>
      <w:r w:rsidRPr="009F5CFC" w:rsidR="0077175D">
        <w:rPr>
          <w:szCs w:val="24"/>
        </w:rPr>
        <w:t xml:space="preserve">.  The Government </w:t>
      </w:r>
      <w:r w:rsidRPr="009F5CFC" w:rsidR="006056AE">
        <w:rPr>
          <w:szCs w:val="24"/>
        </w:rPr>
        <w:t>contested that claim</w:t>
      </w:r>
      <w:r w:rsidRPr="009F5CFC" w:rsidR="008E3513">
        <w:rPr>
          <w:szCs w:val="24"/>
        </w:rPr>
        <w:t>, considering the applicant</w:t>
      </w:r>
      <w:r w:rsidRPr="009F5CFC" w:rsidR="009F5CFC">
        <w:rPr>
          <w:szCs w:val="24"/>
        </w:rPr>
        <w:t>’</w:t>
      </w:r>
      <w:r w:rsidRPr="009F5CFC" w:rsidR="008E3513">
        <w:rPr>
          <w:szCs w:val="24"/>
        </w:rPr>
        <w:t xml:space="preserve">s </w:t>
      </w:r>
      <w:r w:rsidRPr="009F5CFC" w:rsidR="002655BA">
        <w:rPr>
          <w:szCs w:val="24"/>
        </w:rPr>
        <w:t>representative</w:t>
      </w:r>
      <w:r w:rsidRPr="009F5CFC" w:rsidR="009F5CFC">
        <w:rPr>
          <w:szCs w:val="24"/>
        </w:rPr>
        <w:t>’</w:t>
      </w:r>
      <w:r w:rsidRPr="009F5CFC" w:rsidR="002655BA">
        <w:rPr>
          <w:szCs w:val="24"/>
        </w:rPr>
        <w:t>s</w:t>
      </w:r>
      <w:r w:rsidRPr="009F5CFC" w:rsidR="008E3513">
        <w:rPr>
          <w:szCs w:val="24"/>
        </w:rPr>
        <w:t xml:space="preserve"> fees excessive</w:t>
      </w:r>
      <w:r w:rsidRPr="009F5CFC" w:rsidR="006056AE">
        <w:rPr>
          <w:szCs w:val="24"/>
        </w:rPr>
        <w:t>.</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66</w:t>
      </w:r>
      <w:r w:rsidRPr="009F5CFC">
        <w:rPr>
          <w:szCs w:val="24"/>
        </w:rPr>
        <w:fldChar w:fldCharType="end"/>
      </w:r>
      <w:r w:rsidRPr="009F5CFC" w:rsidR="0077175D">
        <w:rPr>
          <w:szCs w:val="24"/>
        </w:rPr>
        <w:t>.  </w:t>
      </w:r>
      <w:r w:rsidRPr="009F5CFC">
        <w:rPr>
          <w:szCs w:val="24"/>
        </w:rPr>
        <w:t>According to the Court</w:t>
      </w:r>
      <w:r w:rsidRPr="009F5CFC" w:rsidR="009F5CFC">
        <w:rPr>
          <w:szCs w:val="24"/>
        </w:rPr>
        <w:t>’</w:t>
      </w:r>
      <w:r w:rsidRPr="009F5CFC">
        <w:rPr>
          <w:szCs w:val="24"/>
        </w:rPr>
        <w:t>s case-law, an applicant is entitled to the reimbursement of costs and expenses only in so far as it has been shown that these have been actually and necessarily incurred and are reasonable as to quantum. In the present case, regard</w:t>
      </w:r>
      <w:r w:rsidRPr="009F5CFC" w:rsidR="0077175D">
        <w:rPr>
          <w:szCs w:val="24"/>
        </w:rPr>
        <w:t xml:space="preserve"> being had to </w:t>
      </w:r>
      <w:r w:rsidRPr="009F5CFC" w:rsidR="009D4A78">
        <w:rPr>
          <w:szCs w:val="24"/>
        </w:rPr>
        <w:t xml:space="preserve">the documents in its possession, </w:t>
      </w:r>
      <w:r w:rsidRPr="009F5CFC">
        <w:rPr>
          <w:szCs w:val="24"/>
        </w:rPr>
        <w:t>the above criteria</w:t>
      </w:r>
      <w:r w:rsidRPr="009F5CFC" w:rsidR="009D4A78">
        <w:rPr>
          <w:szCs w:val="24"/>
        </w:rPr>
        <w:t xml:space="preserve"> and the fact that the applicant has benefitted from legal aid in the amount of EUR 850 which has already been paid to his representative</w:t>
      </w:r>
      <w:r w:rsidRPr="009F5CFC" w:rsidR="0077175D">
        <w:rPr>
          <w:szCs w:val="24"/>
        </w:rPr>
        <w:t>, the Court considers it reasonable to award the sum of EUR</w:t>
      </w:r>
      <w:r w:rsidRPr="009F5CFC" w:rsidR="009D4A78">
        <w:rPr>
          <w:szCs w:val="24"/>
        </w:rPr>
        <w:t> </w:t>
      </w:r>
      <w:r w:rsidRPr="009F5CFC" w:rsidR="00840A2D">
        <w:rPr>
          <w:szCs w:val="24"/>
        </w:rPr>
        <w:t>1</w:t>
      </w:r>
      <w:r w:rsidRPr="009F5CFC" w:rsidR="006056AE">
        <w:rPr>
          <w:szCs w:val="24"/>
        </w:rPr>
        <w:t>,</w:t>
      </w:r>
      <w:r w:rsidRPr="009F5CFC" w:rsidR="00840A2D">
        <w:rPr>
          <w:szCs w:val="24"/>
        </w:rPr>
        <w:t>5</w:t>
      </w:r>
      <w:r w:rsidRPr="009F5CFC" w:rsidR="006056AE">
        <w:rPr>
          <w:szCs w:val="24"/>
        </w:rPr>
        <w:t>00</w:t>
      </w:r>
      <w:r w:rsidRPr="009F5CFC" w:rsidR="0077175D">
        <w:rPr>
          <w:szCs w:val="24"/>
        </w:rPr>
        <w:t xml:space="preserve"> for the proceedings before the Court</w:t>
      </w:r>
      <w:r w:rsidRPr="009F5CFC" w:rsidR="006056AE">
        <w:rPr>
          <w:szCs w:val="24"/>
        </w:rPr>
        <w:t>, to be paid to the</w:t>
      </w:r>
      <w:r w:rsidRPr="009F5CFC" w:rsidR="00840A2D">
        <w:rPr>
          <w:szCs w:val="24"/>
        </w:rPr>
        <w:t xml:space="preserve"> bank</w:t>
      </w:r>
      <w:r w:rsidRPr="009F5CFC" w:rsidR="006056AE">
        <w:rPr>
          <w:szCs w:val="24"/>
        </w:rPr>
        <w:t xml:space="preserve"> account of the applicant</w:t>
      </w:r>
      <w:r w:rsidRPr="009F5CFC" w:rsidR="009F5CFC">
        <w:rPr>
          <w:szCs w:val="24"/>
        </w:rPr>
        <w:t>’</w:t>
      </w:r>
      <w:r w:rsidRPr="009F5CFC" w:rsidR="006056AE">
        <w:rPr>
          <w:szCs w:val="24"/>
        </w:rPr>
        <w:t>s representative</w:t>
      </w:r>
      <w:r w:rsidRPr="009F5CFC" w:rsidR="0077175D">
        <w:rPr>
          <w:szCs w:val="24"/>
        </w:rPr>
        <w:t>.</w:t>
      </w:r>
    </w:p>
    <w:p w:rsidRPr="009F5CFC" w:rsidR="00D420F3" w:rsidP="009F5CFC" w:rsidRDefault="0077175D">
      <w:pPr>
        <w:pStyle w:val="ECHRHeading2"/>
        <w:rPr>
          <w:szCs w:val="24"/>
        </w:rPr>
      </w:pPr>
      <w:r w:rsidRPr="009F5CFC">
        <w:rPr>
          <w:szCs w:val="24"/>
        </w:rPr>
        <w:t>C.  Default interest</w:t>
      </w:r>
    </w:p>
    <w:p w:rsidRPr="009F5CFC" w:rsidR="00D420F3" w:rsidP="009F5CFC" w:rsidRDefault="00B33750">
      <w:pPr>
        <w:pStyle w:val="ECHRPara"/>
        <w:rPr>
          <w:szCs w:val="24"/>
        </w:rPr>
      </w:pPr>
      <w:r w:rsidRPr="009F5CFC">
        <w:rPr>
          <w:szCs w:val="24"/>
        </w:rPr>
        <w:fldChar w:fldCharType="begin"/>
      </w:r>
      <w:r w:rsidRPr="009F5CFC">
        <w:rPr>
          <w:szCs w:val="24"/>
        </w:rPr>
        <w:instrText xml:space="preserve"> SEQ level0 \*arabic </w:instrText>
      </w:r>
      <w:r w:rsidRPr="009F5CFC">
        <w:rPr>
          <w:szCs w:val="24"/>
        </w:rPr>
        <w:fldChar w:fldCharType="separate"/>
      </w:r>
      <w:r w:rsidRPr="009F5CFC" w:rsidR="009F5CFC">
        <w:rPr>
          <w:noProof/>
          <w:szCs w:val="24"/>
        </w:rPr>
        <w:t>67</w:t>
      </w:r>
      <w:r w:rsidRPr="009F5CFC">
        <w:rPr>
          <w:szCs w:val="24"/>
        </w:rPr>
        <w:fldChar w:fldCharType="end"/>
      </w:r>
      <w:r w:rsidRPr="009F5CFC" w:rsidR="0077175D">
        <w:rPr>
          <w:szCs w:val="24"/>
        </w:rPr>
        <w:t>.  The Court considers it appropriate that the default interest rate should be based on the marginal lending rate of the European Central Bank, to which should be added three percentage points.</w:t>
      </w:r>
    </w:p>
    <w:p w:rsidRPr="009F5CFC" w:rsidR="00D420F3" w:rsidP="009F5CFC" w:rsidRDefault="0077175D">
      <w:pPr>
        <w:pStyle w:val="ECHRTitle1"/>
      </w:pPr>
      <w:r w:rsidRPr="009F5CFC">
        <w:t>FOR THESE REASONS, THE COURT</w:t>
      </w:r>
      <w:r w:rsidRPr="009F5CFC" w:rsidR="00EA095C">
        <w:t>, UNANIMOUSLY,</w:t>
      </w:r>
    </w:p>
    <w:p w:rsidRPr="009F5CFC" w:rsidR="00D420F3" w:rsidP="009F5CFC" w:rsidRDefault="0077175D">
      <w:pPr>
        <w:pStyle w:val="JuList"/>
      </w:pPr>
      <w:r w:rsidRPr="009F5CFC">
        <w:t>1.  </w:t>
      </w:r>
      <w:r w:rsidRPr="009F5CFC">
        <w:rPr>
          <w:i/>
        </w:rPr>
        <w:t>Declares</w:t>
      </w:r>
      <w:r w:rsidRPr="009F5CFC" w:rsidR="00B33750">
        <w:t xml:space="preserve"> </w:t>
      </w:r>
      <w:r w:rsidRPr="009F5CFC">
        <w:t xml:space="preserve">the complaints </w:t>
      </w:r>
      <w:r w:rsidRPr="009F5CFC" w:rsidR="0013557B">
        <w:t>under Article</w:t>
      </w:r>
      <w:r w:rsidRPr="009F5CFC" w:rsidR="00A0233D">
        <w:t> </w:t>
      </w:r>
      <w:r w:rsidRPr="009F5CFC" w:rsidR="0013557B">
        <w:t>6</w:t>
      </w:r>
      <w:r w:rsidRPr="009F5CFC" w:rsidR="00A0233D">
        <w:t> §§ 1 and 3</w:t>
      </w:r>
      <w:r w:rsidRPr="009F5CFC" w:rsidR="0013557B">
        <w:t> of the Convention</w:t>
      </w:r>
      <w:r w:rsidRPr="009F5CFC" w:rsidR="00164A4B">
        <w:t>,</w:t>
      </w:r>
      <w:r w:rsidRPr="009F5CFC" w:rsidR="0013557B">
        <w:t xml:space="preserve"> in respect of </w:t>
      </w:r>
      <w:r w:rsidRPr="009F5CFC" w:rsidR="00A0233D">
        <w:t xml:space="preserve">the </w:t>
      </w:r>
      <w:r w:rsidRPr="009F5CFC" w:rsidR="0013557B">
        <w:t>admission of P.</w:t>
      </w:r>
      <w:r w:rsidRPr="009F5CFC" w:rsidR="009F5CFC">
        <w:t>’</w:t>
      </w:r>
      <w:r w:rsidRPr="009F5CFC" w:rsidR="0013557B">
        <w:t xml:space="preserve">s untested pre-trial statements in evidence against the applicant and in respect of the non-disclosure of the video recording of the test purchase to the defence </w:t>
      </w:r>
      <w:r w:rsidRPr="009F5CFC">
        <w:t>admissible</w:t>
      </w:r>
      <w:r w:rsidRPr="009F5CFC" w:rsidR="00964945">
        <w:t>,</w:t>
      </w:r>
      <w:r w:rsidRPr="009F5CFC">
        <w:t xml:space="preserve"> and the remainder of the </w:t>
      </w:r>
      <w:r w:rsidRPr="009F5CFC" w:rsidR="00B33750">
        <w:t>application</w:t>
      </w:r>
      <w:r w:rsidRPr="009F5CFC">
        <w:t xml:space="preserve"> inadmissible;</w:t>
      </w:r>
    </w:p>
    <w:p w:rsidRPr="009F5CFC" w:rsidR="00D420F3" w:rsidP="009F5CFC" w:rsidRDefault="00D420F3">
      <w:pPr>
        <w:pStyle w:val="JuList"/>
        <w:ind w:left="0" w:firstLine="0"/>
        <w:rPr>
          <w:szCs w:val="24"/>
        </w:rPr>
      </w:pPr>
    </w:p>
    <w:p w:rsidRPr="009F5CFC" w:rsidR="006056AE" w:rsidP="009F5CFC" w:rsidRDefault="006056AE">
      <w:pPr>
        <w:pStyle w:val="JuList"/>
        <w:rPr>
          <w:szCs w:val="24"/>
        </w:rPr>
      </w:pPr>
      <w:r w:rsidRPr="009F5CFC">
        <w:rPr>
          <w:szCs w:val="24"/>
        </w:rPr>
        <w:t>2</w:t>
      </w:r>
      <w:r w:rsidRPr="009F5CFC" w:rsidR="0077175D">
        <w:rPr>
          <w:szCs w:val="24"/>
        </w:rPr>
        <w:t>.  </w:t>
      </w:r>
      <w:r w:rsidRPr="009F5CFC" w:rsidR="0077175D">
        <w:rPr>
          <w:i/>
          <w:szCs w:val="24"/>
        </w:rPr>
        <w:t>Holds</w:t>
      </w:r>
      <w:r w:rsidRPr="009F5CFC" w:rsidR="00E72158">
        <w:rPr>
          <w:szCs w:val="24"/>
        </w:rPr>
        <w:t xml:space="preserve"> </w:t>
      </w:r>
      <w:r w:rsidRPr="009F5CFC" w:rsidR="0077175D">
        <w:rPr>
          <w:szCs w:val="24"/>
        </w:rPr>
        <w:t xml:space="preserve">that </w:t>
      </w:r>
      <w:r w:rsidRPr="009F5CFC">
        <w:rPr>
          <w:szCs w:val="24"/>
        </w:rPr>
        <w:t xml:space="preserve">there has been </w:t>
      </w:r>
      <w:r w:rsidRPr="009F5CFC" w:rsidR="009D4A78">
        <w:rPr>
          <w:szCs w:val="24"/>
        </w:rPr>
        <w:t>a violation of Article 6</w:t>
      </w:r>
      <w:r w:rsidRPr="009F5CFC" w:rsidR="00A0233D">
        <w:rPr>
          <w:szCs w:val="24"/>
        </w:rPr>
        <w:t xml:space="preserve"> §§ 1 and 3</w:t>
      </w:r>
      <w:r w:rsidRPr="009F5CFC" w:rsidR="009D4A78">
        <w:rPr>
          <w:szCs w:val="24"/>
        </w:rPr>
        <w:t xml:space="preserve"> of the Convention</w:t>
      </w:r>
      <w:r w:rsidRPr="009F5CFC">
        <w:rPr>
          <w:szCs w:val="24"/>
        </w:rPr>
        <w:t>;</w:t>
      </w:r>
    </w:p>
    <w:p w:rsidRPr="009F5CFC" w:rsidR="00D420F3" w:rsidP="009F5CFC" w:rsidRDefault="00D420F3">
      <w:pPr>
        <w:pStyle w:val="JuList"/>
        <w:rPr>
          <w:szCs w:val="24"/>
        </w:rPr>
      </w:pPr>
    </w:p>
    <w:p w:rsidRPr="009F5CFC" w:rsidR="00D420F3" w:rsidP="009F5CFC" w:rsidRDefault="009D4A78">
      <w:pPr>
        <w:pStyle w:val="JuList"/>
        <w:rPr>
          <w:szCs w:val="24"/>
        </w:rPr>
      </w:pPr>
      <w:r w:rsidRPr="009F5CFC">
        <w:rPr>
          <w:szCs w:val="24"/>
        </w:rPr>
        <w:t>3</w:t>
      </w:r>
      <w:r w:rsidRPr="009F5CFC" w:rsidR="0077175D">
        <w:rPr>
          <w:szCs w:val="24"/>
        </w:rPr>
        <w:t>.  </w:t>
      </w:r>
      <w:r w:rsidRPr="009F5CFC" w:rsidR="0077175D">
        <w:rPr>
          <w:i/>
          <w:szCs w:val="24"/>
        </w:rPr>
        <w:t>Holds</w:t>
      </w:r>
      <w:r w:rsidRPr="009F5CFC" w:rsidR="00B33750">
        <w:rPr>
          <w:szCs w:val="24"/>
        </w:rPr>
        <w:t xml:space="preserve"> </w:t>
      </w:r>
      <w:r w:rsidRPr="009F5CFC" w:rsidR="0077175D">
        <w:rPr>
          <w:szCs w:val="24"/>
        </w:rPr>
        <w:t xml:space="preserve">that </w:t>
      </w:r>
      <w:r w:rsidRPr="009F5CFC">
        <w:rPr>
          <w:szCs w:val="24"/>
        </w:rPr>
        <w:t>the authorities of the respondent State have failed to comply with their obligations under Article 34 of the Convention on account of their refusal to provide the applicant with copies of documents for his application to the Court</w:t>
      </w:r>
      <w:r w:rsidRPr="009F5CFC" w:rsidR="0077175D">
        <w:rPr>
          <w:szCs w:val="24"/>
        </w:rPr>
        <w:t>;</w:t>
      </w:r>
    </w:p>
    <w:p w:rsidRPr="009F5CFC" w:rsidR="00D420F3" w:rsidP="009F5CFC" w:rsidRDefault="00D420F3">
      <w:pPr>
        <w:pStyle w:val="JuList"/>
        <w:rPr>
          <w:szCs w:val="24"/>
        </w:rPr>
      </w:pPr>
    </w:p>
    <w:p w:rsidRPr="009F5CFC" w:rsidR="00E72158" w:rsidP="009F5CFC" w:rsidRDefault="009D4A78">
      <w:pPr>
        <w:pStyle w:val="JuList"/>
        <w:rPr>
          <w:szCs w:val="24"/>
        </w:rPr>
      </w:pPr>
      <w:r w:rsidRPr="009F5CFC">
        <w:rPr>
          <w:szCs w:val="24"/>
        </w:rPr>
        <w:t>4</w:t>
      </w:r>
      <w:r w:rsidRPr="009F5CFC" w:rsidR="0077175D">
        <w:rPr>
          <w:szCs w:val="24"/>
        </w:rPr>
        <w:t>.  </w:t>
      </w:r>
      <w:r w:rsidRPr="009F5CFC" w:rsidR="0077175D">
        <w:rPr>
          <w:i/>
          <w:szCs w:val="24"/>
        </w:rPr>
        <w:t>Holds</w:t>
      </w:r>
    </w:p>
    <w:p w:rsidRPr="009F5CFC" w:rsidR="00D420F3" w:rsidP="009F5CFC" w:rsidRDefault="0077175D">
      <w:pPr>
        <w:pStyle w:val="JuLista"/>
        <w:rPr>
          <w:szCs w:val="24"/>
        </w:rPr>
      </w:pPr>
      <w:r w:rsidRPr="009F5CFC">
        <w:rPr>
          <w:szCs w:val="24"/>
        </w:rPr>
        <w:t>(a)  that the respondent State is to pay the applicant, within three months</w:t>
      </w:r>
      <w:r w:rsidRPr="009F5CFC" w:rsidR="00852D98">
        <w:rPr>
          <w:szCs w:val="24"/>
        </w:rPr>
        <w:t xml:space="preserve"> </w:t>
      </w:r>
      <w:r w:rsidRPr="009F5CFC" w:rsidR="00B33750">
        <w:rPr>
          <w:szCs w:val="24"/>
        </w:rPr>
        <w:t>from the date on which the judgment becomes final in accordance with Article 44 § 2 of the Convention,</w:t>
      </w:r>
      <w:r w:rsidRPr="009F5CFC">
        <w:rPr>
          <w:szCs w:val="24"/>
        </w:rPr>
        <w:t xml:space="preserve"> the following amounts, to be converted into </w:t>
      </w:r>
      <w:r w:rsidRPr="009F5CFC">
        <w:rPr>
          <w:color w:val="000000"/>
          <w:szCs w:val="24"/>
        </w:rPr>
        <w:t>the currency of the respondent State</w:t>
      </w:r>
      <w:r w:rsidRPr="009F5CFC" w:rsidR="00840A2D">
        <w:rPr>
          <w:color w:val="000000"/>
          <w:szCs w:val="24"/>
        </w:rPr>
        <w:t xml:space="preserve">, </w:t>
      </w:r>
      <w:r w:rsidRPr="009F5CFC">
        <w:rPr>
          <w:szCs w:val="24"/>
        </w:rPr>
        <w:t>at the rate applicable at the date of settlement:</w:t>
      </w:r>
    </w:p>
    <w:p w:rsidRPr="009F5CFC" w:rsidR="00D420F3" w:rsidP="009F5CFC" w:rsidRDefault="0077175D">
      <w:pPr>
        <w:pStyle w:val="JuListi"/>
        <w:rPr>
          <w:szCs w:val="24"/>
        </w:rPr>
      </w:pPr>
      <w:r w:rsidRPr="009F5CFC">
        <w:rPr>
          <w:szCs w:val="24"/>
        </w:rPr>
        <w:t>(</w:t>
      </w:r>
      <w:proofErr w:type="spellStart"/>
      <w:r w:rsidRPr="009F5CFC">
        <w:rPr>
          <w:szCs w:val="24"/>
        </w:rPr>
        <w:t>i</w:t>
      </w:r>
      <w:proofErr w:type="spellEnd"/>
      <w:r w:rsidRPr="009F5CFC">
        <w:rPr>
          <w:szCs w:val="24"/>
        </w:rPr>
        <w:t xml:space="preserve">)  EUR </w:t>
      </w:r>
      <w:r w:rsidRPr="009F5CFC" w:rsidR="00BF25FE">
        <w:rPr>
          <w:szCs w:val="24"/>
        </w:rPr>
        <w:t>2,5</w:t>
      </w:r>
      <w:r w:rsidRPr="009F5CFC" w:rsidR="00840A2D">
        <w:rPr>
          <w:szCs w:val="24"/>
        </w:rPr>
        <w:t>00</w:t>
      </w:r>
      <w:r w:rsidRPr="009F5CFC">
        <w:rPr>
          <w:szCs w:val="24"/>
        </w:rPr>
        <w:t xml:space="preserve"> (</w:t>
      </w:r>
      <w:r w:rsidRPr="009F5CFC" w:rsidR="00BF25FE">
        <w:rPr>
          <w:szCs w:val="24"/>
        </w:rPr>
        <w:t xml:space="preserve">two </w:t>
      </w:r>
      <w:r w:rsidRPr="009F5CFC" w:rsidR="00840A2D">
        <w:rPr>
          <w:szCs w:val="24"/>
        </w:rPr>
        <w:t xml:space="preserve">thousand </w:t>
      </w:r>
      <w:r w:rsidRPr="009F5CFC" w:rsidR="00BF25FE">
        <w:rPr>
          <w:szCs w:val="24"/>
        </w:rPr>
        <w:t xml:space="preserve">five hundred </w:t>
      </w:r>
      <w:r w:rsidRPr="009F5CFC">
        <w:rPr>
          <w:szCs w:val="24"/>
        </w:rPr>
        <w:t>euros), plus any tax that may be chargeable, in respect of non-pecuniary damage;</w:t>
      </w:r>
    </w:p>
    <w:p w:rsidRPr="009F5CFC" w:rsidR="00D420F3" w:rsidP="009F5CFC" w:rsidRDefault="0077175D">
      <w:pPr>
        <w:pStyle w:val="JuListi"/>
        <w:rPr>
          <w:szCs w:val="24"/>
        </w:rPr>
      </w:pPr>
      <w:r w:rsidRPr="009F5CFC">
        <w:rPr>
          <w:szCs w:val="24"/>
        </w:rPr>
        <w:t xml:space="preserve">(ii)  EUR </w:t>
      </w:r>
      <w:r w:rsidRPr="009F5CFC" w:rsidR="00840A2D">
        <w:rPr>
          <w:szCs w:val="24"/>
        </w:rPr>
        <w:t>1,500</w:t>
      </w:r>
      <w:r w:rsidRPr="009F5CFC">
        <w:rPr>
          <w:szCs w:val="24"/>
        </w:rPr>
        <w:t xml:space="preserve"> (</w:t>
      </w:r>
      <w:r w:rsidRPr="009F5CFC" w:rsidR="00840A2D">
        <w:rPr>
          <w:szCs w:val="24"/>
        </w:rPr>
        <w:t xml:space="preserve">one thousand five hundred </w:t>
      </w:r>
      <w:r w:rsidRPr="009F5CFC">
        <w:rPr>
          <w:szCs w:val="24"/>
        </w:rPr>
        <w:t>euros), plus any tax that may be chargeable to the applicant, in respect of costs and expenses</w:t>
      </w:r>
      <w:r w:rsidRPr="009F5CFC" w:rsidR="00840A2D">
        <w:rPr>
          <w:szCs w:val="24"/>
        </w:rPr>
        <w:t>, to be paid to the bank account of the applicant</w:t>
      </w:r>
      <w:r w:rsidRPr="009F5CFC" w:rsidR="009F5CFC">
        <w:rPr>
          <w:szCs w:val="24"/>
        </w:rPr>
        <w:t>’</w:t>
      </w:r>
      <w:r w:rsidRPr="009F5CFC" w:rsidR="00840A2D">
        <w:rPr>
          <w:szCs w:val="24"/>
        </w:rPr>
        <w:t>s representative</w:t>
      </w:r>
      <w:r w:rsidRPr="009F5CFC">
        <w:rPr>
          <w:szCs w:val="24"/>
        </w:rPr>
        <w:t>;</w:t>
      </w:r>
    </w:p>
    <w:p w:rsidRPr="009F5CFC" w:rsidR="000F24E2" w:rsidP="009F5CFC" w:rsidRDefault="0077175D">
      <w:pPr>
        <w:pStyle w:val="JuLista"/>
        <w:rPr>
          <w:szCs w:val="24"/>
        </w:rPr>
      </w:pPr>
      <w:r w:rsidRPr="009F5CFC">
        <w:rPr>
          <w:szCs w:val="24"/>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F5CFC" w:rsidR="00D420F3" w:rsidP="009F5CFC" w:rsidRDefault="00D420F3">
      <w:pPr>
        <w:pStyle w:val="JuList"/>
        <w:rPr>
          <w:szCs w:val="24"/>
        </w:rPr>
      </w:pPr>
    </w:p>
    <w:p w:rsidRPr="009F5CFC" w:rsidR="00D420F3" w:rsidP="009F5CFC" w:rsidRDefault="009D4A78">
      <w:pPr>
        <w:pStyle w:val="JuList"/>
        <w:rPr>
          <w:szCs w:val="24"/>
        </w:rPr>
      </w:pPr>
      <w:r w:rsidRPr="009F5CFC">
        <w:rPr>
          <w:szCs w:val="24"/>
        </w:rPr>
        <w:t>5</w:t>
      </w:r>
      <w:r w:rsidRPr="009F5CFC" w:rsidR="0077175D">
        <w:rPr>
          <w:szCs w:val="24"/>
        </w:rPr>
        <w:t>.  </w:t>
      </w:r>
      <w:r w:rsidRPr="009F5CFC" w:rsidR="0077175D">
        <w:rPr>
          <w:i/>
          <w:szCs w:val="24"/>
        </w:rPr>
        <w:t>Dismisses</w:t>
      </w:r>
      <w:r w:rsidRPr="009F5CFC" w:rsidR="00B33750">
        <w:rPr>
          <w:szCs w:val="24"/>
        </w:rPr>
        <w:t xml:space="preserve"> </w:t>
      </w:r>
      <w:r w:rsidRPr="009F5CFC" w:rsidR="0077175D">
        <w:rPr>
          <w:szCs w:val="24"/>
        </w:rPr>
        <w:t>the remainder of the applicant</w:t>
      </w:r>
      <w:r w:rsidRPr="009F5CFC" w:rsidR="009F5CFC">
        <w:rPr>
          <w:szCs w:val="24"/>
        </w:rPr>
        <w:t>’</w:t>
      </w:r>
      <w:r w:rsidRPr="009F5CFC" w:rsidR="00B33750">
        <w:rPr>
          <w:szCs w:val="24"/>
        </w:rPr>
        <w:t>s</w:t>
      </w:r>
      <w:r w:rsidRPr="009F5CFC" w:rsidR="0077175D">
        <w:rPr>
          <w:szCs w:val="24"/>
        </w:rPr>
        <w:t xml:space="preserve"> claim for just satisfaction.</w:t>
      </w:r>
    </w:p>
    <w:p w:rsidRPr="009F5CFC" w:rsidR="00D420F3" w:rsidP="009F5CFC" w:rsidRDefault="0077175D">
      <w:pPr>
        <w:pStyle w:val="JuParaLast"/>
        <w:rPr>
          <w:szCs w:val="24"/>
        </w:rPr>
      </w:pPr>
      <w:r w:rsidRPr="009F5CFC">
        <w:rPr>
          <w:szCs w:val="24"/>
        </w:rPr>
        <w:t xml:space="preserve">Done in English, and notified in writing on </w:t>
      </w:r>
      <w:r w:rsidRPr="009F5CFC" w:rsidR="00E72158">
        <w:rPr>
          <w:szCs w:val="24"/>
        </w:rPr>
        <w:t>12 February 2019</w:t>
      </w:r>
      <w:r w:rsidRPr="009F5CFC">
        <w:rPr>
          <w:szCs w:val="24"/>
        </w:rPr>
        <w:t>, pursuant to Rule 77 §§ 2 and 3 of the Rules of Court.</w:t>
      </w:r>
    </w:p>
    <w:p w:rsidRPr="009F5CFC" w:rsidR="00D420F3" w:rsidP="009F5CFC" w:rsidRDefault="0077175D">
      <w:pPr>
        <w:pStyle w:val="JuSigned"/>
        <w:tabs>
          <w:tab w:val="clear" w:pos="6407"/>
          <w:tab w:val="center" w:pos="5954"/>
        </w:tabs>
        <w:rPr>
          <w:szCs w:val="24"/>
        </w:rPr>
      </w:pPr>
      <w:r w:rsidRPr="009F5CFC">
        <w:rPr>
          <w:szCs w:val="24"/>
        </w:rPr>
        <w:tab/>
      </w:r>
      <w:proofErr w:type="spellStart"/>
      <w:r w:rsidRPr="009F5CFC" w:rsidR="00B33750">
        <w:rPr>
          <w:szCs w:val="24"/>
        </w:rPr>
        <w:t>Marialena</w:t>
      </w:r>
      <w:proofErr w:type="spellEnd"/>
      <w:r w:rsidRPr="009F5CFC" w:rsidR="00B33750">
        <w:rPr>
          <w:szCs w:val="24"/>
        </w:rPr>
        <w:t xml:space="preserve"> </w:t>
      </w:r>
      <w:proofErr w:type="spellStart"/>
      <w:r w:rsidRPr="009F5CFC" w:rsidR="00B33750">
        <w:rPr>
          <w:szCs w:val="24"/>
        </w:rPr>
        <w:t>Tsirli</w:t>
      </w:r>
      <w:proofErr w:type="spellEnd"/>
      <w:r w:rsidRPr="009F5CFC">
        <w:rPr>
          <w:szCs w:val="24"/>
        </w:rPr>
        <w:tab/>
      </w:r>
      <w:r w:rsidRPr="009F5CFC" w:rsidR="00B33750">
        <w:rPr>
          <w:szCs w:val="24"/>
        </w:rPr>
        <w:t>Paulo Pinto de Albuquerque</w:t>
      </w:r>
      <w:r w:rsidRPr="009F5CFC">
        <w:rPr>
          <w:szCs w:val="24"/>
        </w:rPr>
        <w:br/>
      </w:r>
      <w:r w:rsidRPr="009F5CFC">
        <w:rPr>
          <w:szCs w:val="24"/>
        </w:rPr>
        <w:tab/>
      </w:r>
      <w:r w:rsidRPr="009F5CFC" w:rsidR="00B33750">
        <w:rPr>
          <w:iCs/>
          <w:szCs w:val="24"/>
        </w:rPr>
        <w:t>Registrar</w:t>
      </w:r>
      <w:r w:rsidRPr="009F5CFC">
        <w:rPr>
          <w:szCs w:val="24"/>
        </w:rPr>
        <w:tab/>
        <w:t>President</w:t>
      </w:r>
    </w:p>
    <w:sectPr w:rsidRPr="009F5CFC" w:rsidR="00D420F3" w:rsidSect="008B6FD6">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43B" w:rsidRDefault="003A643B">
      <w:r>
        <w:separator/>
      </w:r>
    </w:p>
  </w:endnote>
  <w:endnote w:type="continuationSeparator" w:id="0">
    <w:p w:rsidR="003A643B" w:rsidRDefault="003A6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158" w:rsidRDefault="00E721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158" w:rsidRDefault="00E721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158" w:rsidRPr="00150BFA" w:rsidRDefault="00E72158" w:rsidP="0020718E">
    <w:pPr>
      <w:jc w:val="center"/>
    </w:pPr>
    <w:r>
      <w:rPr>
        <w:noProof/>
        <w:lang w:val="en-US" w:eastAsia="ja-JP"/>
      </w:rPr>
      <w:drawing>
        <wp:inline distT="0" distB="0" distL="0" distR="0" wp14:anchorId="5368336E" wp14:editId="5F89E77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72158" w:rsidRDefault="00E721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43B" w:rsidRPr="003152BA" w:rsidRDefault="003A643B" w:rsidP="00D420F3">
      <w:r w:rsidRPr="003152BA">
        <w:separator/>
      </w:r>
    </w:p>
  </w:footnote>
  <w:footnote w:type="continuationSeparator" w:id="0">
    <w:p w:rsidR="003A643B" w:rsidRPr="003152BA" w:rsidRDefault="003A643B"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158" w:rsidRDefault="00E721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643B" w:rsidRPr="00E72158" w:rsidRDefault="003A643B" w:rsidP="00E7215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158" w:rsidRPr="00A45145" w:rsidRDefault="00E72158" w:rsidP="00A45145">
    <w:pPr>
      <w:jc w:val="center"/>
    </w:pPr>
    <w:r>
      <w:rPr>
        <w:noProof/>
        <w:lang w:val="en-US" w:eastAsia="ja-JP"/>
      </w:rPr>
      <w:drawing>
        <wp:inline distT="0" distB="0" distL="0" distR="0" wp14:anchorId="103FBF4B" wp14:editId="789A52D2">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A643B" w:rsidRDefault="003A643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158" w:rsidRPr="003152BA" w:rsidRDefault="00E72158"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C7894">
      <w:rPr>
        <w:rStyle w:val="PageNumber"/>
        <w:noProof/>
        <w:szCs w:val="18"/>
      </w:rPr>
      <w:t>14</w:t>
    </w:r>
    <w:r>
      <w:rPr>
        <w:rStyle w:val="PageNumber"/>
        <w:szCs w:val="18"/>
      </w:rPr>
      <w:fldChar w:fldCharType="end"/>
    </w:r>
    <w:r w:rsidRPr="003152BA">
      <w:tab/>
    </w:r>
    <w:r>
      <w:t>YAKUBA v. UKRAINE</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158" w:rsidRPr="003152BA" w:rsidRDefault="00E72158" w:rsidP="00D420F3">
    <w:pPr>
      <w:pStyle w:val="ECHRHeader"/>
    </w:pPr>
    <w:r w:rsidRPr="003152BA">
      <w:tab/>
    </w:r>
    <w:r>
      <w:t>YAKUBA v. UKRAINE</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2C7894">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33750"/>
    <w:rsid w:val="00004378"/>
    <w:rsid w:val="0002039C"/>
    <w:rsid w:val="00033B3C"/>
    <w:rsid w:val="0003659A"/>
    <w:rsid w:val="00050126"/>
    <w:rsid w:val="00052215"/>
    <w:rsid w:val="000604A7"/>
    <w:rsid w:val="00063C38"/>
    <w:rsid w:val="00072B08"/>
    <w:rsid w:val="000905F4"/>
    <w:rsid w:val="000B2908"/>
    <w:rsid w:val="000B6A31"/>
    <w:rsid w:val="000D50F1"/>
    <w:rsid w:val="000D7D82"/>
    <w:rsid w:val="000F24E2"/>
    <w:rsid w:val="000F7EB1"/>
    <w:rsid w:val="00102DED"/>
    <w:rsid w:val="00114BBC"/>
    <w:rsid w:val="001205A7"/>
    <w:rsid w:val="001224D7"/>
    <w:rsid w:val="0013557B"/>
    <w:rsid w:val="00135868"/>
    <w:rsid w:val="00135DD1"/>
    <w:rsid w:val="00136406"/>
    <w:rsid w:val="0014574E"/>
    <w:rsid w:val="0015463A"/>
    <w:rsid w:val="00164A4B"/>
    <w:rsid w:val="001759E7"/>
    <w:rsid w:val="0018252E"/>
    <w:rsid w:val="001856B5"/>
    <w:rsid w:val="001B021C"/>
    <w:rsid w:val="001D23F6"/>
    <w:rsid w:val="002431FB"/>
    <w:rsid w:val="0026503C"/>
    <w:rsid w:val="002655BA"/>
    <w:rsid w:val="0027051C"/>
    <w:rsid w:val="002842EC"/>
    <w:rsid w:val="002C7894"/>
    <w:rsid w:val="002F79C5"/>
    <w:rsid w:val="0030477D"/>
    <w:rsid w:val="00306309"/>
    <w:rsid w:val="00315CD2"/>
    <w:rsid w:val="003165F9"/>
    <w:rsid w:val="00324E71"/>
    <w:rsid w:val="003458CC"/>
    <w:rsid w:val="00365511"/>
    <w:rsid w:val="003679EE"/>
    <w:rsid w:val="00374761"/>
    <w:rsid w:val="00382F76"/>
    <w:rsid w:val="00386DFA"/>
    <w:rsid w:val="00393330"/>
    <w:rsid w:val="003A5A5D"/>
    <w:rsid w:val="003A643B"/>
    <w:rsid w:val="003A727B"/>
    <w:rsid w:val="003C23A6"/>
    <w:rsid w:val="003F24B6"/>
    <w:rsid w:val="003F77EA"/>
    <w:rsid w:val="0040382B"/>
    <w:rsid w:val="00403E58"/>
    <w:rsid w:val="00414192"/>
    <w:rsid w:val="00414FF4"/>
    <w:rsid w:val="004854A0"/>
    <w:rsid w:val="004A21E8"/>
    <w:rsid w:val="004A6D13"/>
    <w:rsid w:val="004B12D1"/>
    <w:rsid w:val="005038D3"/>
    <w:rsid w:val="00525D1C"/>
    <w:rsid w:val="00543BEB"/>
    <w:rsid w:val="00573F43"/>
    <w:rsid w:val="00587B9A"/>
    <w:rsid w:val="005A5CE4"/>
    <w:rsid w:val="005C0313"/>
    <w:rsid w:val="005D00EE"/>
    <w:rsid w:val="005D3585"/>
    <w:rsid w:val="005D6F0D"/>
    <w:rsid w:val="005E0D3E"/>
    <w:rsid w:val="005E7E33"/>
    <w:rsid w:val="006056AE"/>
    <w:rsid w:val="00623E07"/>
    <w:rsid w:val="00630F58"/>
    <w:rsid w:val="00644CD8"/>
    <w:rsid w:val="006469CE"/>
    <w:rsid w:val="0067322B"/>
    <w:rsid w:val="0067348A"/>
    <w:rsid w:val="00680D1A"/>
    <w:rsid w:val="00687BBF"/>
    <w:rsid w:val="0069530B"/>
    <w:rsid w:val="006A627B"/>
    <w:rsid w:val="006B386B"/>
    <w:rsid w:val="006E2837"/>
    <w:rsid w:val="006E3998"/>
    <w:rsid w:val="006E5466"/>
    <w:rsid w:val="00704835"/>
    <w:rsid w:val="00704D3E"/>
    <w:rsid w:val="00720335"/>
    <w:rsid w:val="0077175D"/>
    <w:rsid w:val="007A0E73"/>
    <w:rsid w:val="007D3B8F"/>
    <w:rsid w:val="007E6100"/>
    <w:rsid w:val="007F2592"/>
    <w:rsid w:val="00800D19"/>
    <w:rsid w:val="00814CD8"/>
    <w:rsid w:val="00822A20"/>
    <w:rsid w:val="00840A2D"/>
    <w:rsid w:val="00852D98"/>
    <w:rsid w:val="0085457D"/>
    <w:rsid w:val="00871F98"/>
    <w:rsid w:val="008866EF"/>
    <w:rsid w:val="008B21A6"/>
    <w:rsid w:val="008B5925"/>
    <w:rsid w:val="008B6FD6"/>
    <w:rsid w:val="008C13B5"/>
    <w:rsid w:val="008E3513"/>
    <w:rsid w:val="008E4586"/>
    <w:rsid w:val="008F6CE3"/>
    <w:rsid w:val="009213D9"/>
    <w:rsid w:val="00926679"/>
    <w:rsid w:val="00935733"/>
    <w:rsid w:val="009378B3"/>
    <w:rsid w:val="00945CDE"/>
    <w:rsid w:val="00954F01"/>
    <w:rsid w:val="00964945"/>
    <w:rsid w:val="009908E3"/>
    <w:rsid w:val="009A7479"/>
    <w:rsid w:val="009A7CB5"/>
    <w:rsid w:val="009B020F"/>
    <w:rsid w:val="009B582C"/>
    <w:rsid w:val="009C3479"/>
    <w:rsid w:val="009D4A78"/>
    <w:rsid w:val="009E1CC5"/>
    <w:rsid w:val="009F2634"/>
    <w:rsid w:val="009F5CFC"/>
    <w:rsid w:val="009F72DE"/>
    <w:rsid w:val="00A01D26"/>
    <w:rsid w:val="00A0233D"/>
    <w:rsid w:val="00A062F4"/>
    <w:rsid w:val="00A7121D"/>
    <w:rsid w:val="00A87B0C"/>
    <w:rsid w:val="00A96D4D"/>
    <w:rsid w:val="00AA30EC"/>
    <w:rsid w:val="00AD4560"/>
    <w:rsid w:val="00AD65B8"/>
    <w:rsid w:val="00AE0869"/>
    <w:rsid w:val="00AF402E"/>
    <w:rsid w:val="00B02635"/>
    <w:rsid w:val="00B33750"/>
    <w:rsid w:val="00B60C43"/>
    <w:rsid w:val="00B759C8"/>
    <w:rsid w:val="00B86892"/>
    <w:rsid w:val="00BC57D2"/>
    <w:rsid w:val="00BD4605"/>
    <w:rsid w:val="00BD6D7F"/>
    <w:rsid w:val="00BE185F"/>
    <w:rsid w:val="00BE194F"/>
    <w:rsid w:val="00BF25FE"/>
    <w:rsid w:val="00C03B4E"/>
    <w:rsid w:val="00C05415"/>
    <w:rsid w:val="00C14CA4"/>
    <w:rsid w:val="00C16B04"/>
    <w:rsid w:val="00C53B21"/>
    <w:rsid w:val="00C865A6"/>
    <w:rsid w:val="00C93ABF"/>
    <w:rsid w:val="00CB20C3"/>
    <w:rsid w:val="00CC3DE3"/>
    <w:rsid w:val="00CC5E85"/>
    <w:rsid w:val="00CE038F"/>
    <w:rsid w:val="00CF1997"/>
    <w:rsid w:val="00CF7C86"/>
    <w:rsid w:val="00D11218"/>
    <w:rsid w:val="00D420F3"/>
    <w:rsid w:val="00D60306"/>
    <w:rsid w:val="00D60562"/>
    <w:rsid w:val="00D614CF"/>
    <w:rsid w:val="00D7382C"/>
    <w:rsid w:val="00D92843"/>
    <w:rsid w:val="00DA38C1"/>
    <w:rsid w:val="00DA59F8"/>
    <w:rsid w:val="00DB7C3C"/>
    <w:rsid w:val="00DD0721"/>
    <w:rsid w:val="00DD3A6B"/>
    <w:rsid w:val="00DD411B"/>
    <w:rsid w:val="00DE192D"/>
    <w:rsid w:val="00E01F4A"/>
    <w:rsid w:val="00E126F3"/>
    <w:rsid w:val="00E2052A"/>
    <w:rsid w:val="00E645F5"/>
    <w:rsid w:val="00E72158"/>
    <w:rsid w:val="00E86ADF"/>
    <w:rsid w:val="00E87134"/>
    <w:rsid w:val="00E90971"/>
    <w:rsid w:val="00EA095C"/>
    <w:rsid w:val="00EC49C7"/>
    <w:rsid w:val="00ED6F79"/>
    <w:rsid w:val="00EE14B8"/>
    <w:rsid w:val="00EE74EA"/>
    <w:rsid w:val="00F03181"/>
    <w:rsid w:val="00F11D8F"/>
    <w:rsid w:val="00F12F61"/>
    <w:rsid w:val="00F156A1"/>
    <w:rsid w:val="00F22446"/>
    <w:rsid w:val="00F2604B"/>
    <w:rsid w:val="00F62D54"/>
    <w:rsid w:val="00F67CDF"/>
    <w:rsid w:val="00F825D7"/>
    <w:rsid w:val="00F8588C"/>
    <w:rsid w:val="00FA4F8F"/>
    <w:rsid w:val="00FC4F26"/>
    <w:rsid w:val="00FC6782"/>
    <w:rsid w:val="00FD0DE7"/>
    <w:rsid w:val="00FE21F1"/>
    <w:rsid w:val="00FF2838"/>
    <w:rsid w:val="00FF4A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74761"/>
    <w:pPr>
      <w:jc w:val="both"/>
    </w:pPr>
    <w:rPr>
      <w:rFonts w:eastAsiaTheme="minorEastAsia"/>
      <w:sz w:val="24"/>
      <w:lang w:val="en-GB"/>
    </w:rPr>
  </w:style>
  <w:style w:type="paragraph" w:styleId="Heading1">
    <w:name w:val="heading 1"/>
    <w:basedOn w:val="Normal"/>
    <w:next w:val="Normal"/>
    <w:link w:val="Heading1Char"/>
    <w:uiPriority w:val="99"/>
    <w:semiHidden/>
    <w:rsid w:val="0037476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7476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7476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7476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7476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7476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7476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7476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7476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74761"/>
    <w:rPr>
      <w:rFonts w:ascii="Tahoma" w:hAnsi="Tahoma" w:cs="Tahoma"/>
      <w:sz w:val="16"/>
      <w:szCs w:val="16"/>
    </w:rPr>
  </w:style>
  <w:style w:type="character" w:customStyle="1" w:styleId="BalloonTextChar">
    <w:name w:val="Balloon Text Char"/>
    <w:basedOn w:val="DefaultParagraphFont"/>
    <w:link w:val="BalloonText"/>
    <w:uiPriority w:val="99"/>
    <w:semiHidden/>
    <w:rsid w:val="00374761"/>
    <w:rPr>
      <w:rFonts w:ascii="Tahoma" w:eastAsiaTheme="minorEastAsia" w:hAnsi="Tahoma" w:cs="Tahoma"/>
      <w:sz w:val="16"/>
      <w:szCs w:val="16"/>
      <w:lang w:val="en-GB"/>
    </w:rPr>
  </w:style>
  <w:style w:type="character" w:styleId="BookTitle">
    <w:name w:val="Book Title"/>
    <w:uiPriority w:val="99"/>
    <w:semiHidden/>
    <w:qFormat/>
    <w:rsid w:val="00374761"/>
    <w:rPr>
      <w:i/>
      <w:iCs/>
      <w:smallCaps/>
      <w:spacing w:val="5"/>
    </w:rPr>
  </w:style>
  <w:style w:type="paragraph" w:customStyle="1" w:styleId="ECHRHeader">
    <w:name w:val="ECHR_Header"/>
    <w:aliases w:val="Ju_Header"/>
    <w:basedOn w:val="Header"/>
    <w:uiPriority w:val="4"/>
    <w:qFormat/>
    <w:rsid w:val="0037476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74761"/>
    <w:pPr>
      <w:jc w:val="left"/>
    </w:pPr>
    <w:rPr>
      <w:sz w:val="8"/>
    </w:rPr>
  </w:style>
  <w:style w:type="character" w:styleId="Strong">
    <w:name w:val="Strong"/>
    <w:uiPriority w:val="99"/>
    <w:semiHidden/>
    <w:qFormat/>
    <w:rsid w:val="00374761"/>
    <w:rPr>
      <w:b/>
      <w:bCs/>
    </w:rPr>
  </w:style>
  <w:style w:type="paragraph" w:styleId="NoSpacing">
    <w:name w:val="No Spacing"/>
    <w:basedOn w:val="Normal"/>
    <w:link w:val="NoSpacingChar"/>
    <w:semiHidden/>
    <w:qFormat/>
    <w:rsid w:val="00374761"/>
    <w:rPr>
      <w:sz w:val="22"/>
      <w:lang w:val="en-US"/>
    </w:rPr>
  </w:style>
  <w:style w:type="character" w:customStyle="1" w:styleId="NoSpacingChar">
    <w:name w:val="No Spacing Char"/>
    <w:basedOn w:val="DefaultParagraphFont"/>
    <w:link w:val="NoSpacing"/>
    <w:semiHidden/>
    <w:rsid w:val="00374761"/>
    <w:rPr>
      <w:rFonts w:eastAsiaTheme="minorEastAsia"/>
    </w:rPr>
  </w:style>
  <w:style w:type="paragraph" w:customStyle="1" w:styleId="ECHRFooterLine">
    <w:name w:val="ECHR_Footer_Line"/>
    <w:aliases w:val="Footer_Line"/>
    <w:basedOn w:val="Normal"/>
    <w:next w:val="ECHRFooter"/>
    <w:uiPriority w:val="57"/>
    <w:semiHidden/>
    <w:rsid w:val="00374761"/>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74761"/>
  </w:style>
  <w:style w:type="paragraph" w:customStyle="1" w:styleId="DecList">
    <w:name w:val="Dec_List"/>
    <w:basedOn w:val="Normal"/>
    <w:uiPriority w:val="9"/>
    <w:semiHidden/>
    <w:qFormat/>
    <w:rsid w:val="00374761"/>
    <w:pPr>
      <w:spacing w:before="240"/>
      <w:ind w:left="284"/>
    </w:pPr>
  </w:style>
  <w:style w:type="paragraph" w:customStyle="1" w:styleId="DummyStyle">
    <w:name w:val="Dummy_Style"/>
    <w:basedOn w:val="Normal"/>
    <w:semiHidden/>
    <w:qFormat/>
    <w:rsid w:val="00374761"/>
    <w:rPr>
      <w:color w:val="00B050"/>
    </w:rPr>
  </w:style>
  <w:style w:type="paragraph" w:customStyle="1" w:styleId="ECHRTitleCentre3">
    <w:name w:val="ECHR_Title_Centre_3"/>
    <w:aliases w:val="Ju_H_Article"/>
    <w:basedOn w:val="Normal"/>
    <w:next w:val="ECHRParaQuote"/>
    <w:uiPriority w:val="27"/>
    <w:qFormat/>
    <w:rsid w:val="0037476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74761"/>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74761"/>
    <w:pPr>
      <w:numPr>
        <w:numId w:val="22"/>
      </w:numPr>
      <w:jc w:val="left"/>
    </w:pPr>
    <w:rPr>
      <w:b/>
    </w:rPr>
  </w:style>
  <w:style w:type="paragraph" w:customStyle="1" w:styleId="JuCourt">
    <w:name w:val="Ju_Court"/>
    <w:basedOn w:val="Normal"/>
    <w:next w:val="Normal"/>
    <w:uiPriority w:val="16"/>
    <w:qFormat/>
    <w:rsid w:val="00374761"/>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74761"/>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374761"/>
    <w:pPr>
      <w:spacing w:after="240"/>
      <w:jc w:val="center"/>
      <w:outlineLvl w:val="0"/>
    </w:pPr>
    <w:rPr>
      <w:rFonts w:asciiTheme="majorHAnsi" w:hAnsiTheme="majorHAnsi"/>
    </w:rPr>
  </w:style>
  <w:style w:type="character" w:customStyle="1" w:styleId="JUNAMES">
    <w:name w:val="JU_NAMES"/>
    <w:uiPriority w:val="17"/>
    <w:qFormat/>
    <w:rsid w:val="00374761"/>
    <w:rPr>
      <w:caps w:val="0"/>
      <w:smallCaps/>
    </w:rPr>
  </w:style>
  <w:style w:type="paragraph" w:styleId="Title">
    <w:name w:val="Title"/>
    <w:basedOn w:val="Normal"/>
    <w:next w:val="Normal"/>
    <w:link w:val="TitleChar"/>
    <w:uiPriority w:val="99"/>
    <w:semiHidden/>
    <w:qFormat/>
    <w:rsid w:val="0037476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7476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7476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7476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7476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7476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74761"/>
    <w:pPr>
      <w:keepNext/>
      <w:keepLines/>
      <w:spacing w:before="240" w:after="120"/>
      <w:ind w:left="1236"/>
    </w:pPr>
    <w:rPr>
      <w:sz w:val="20"/>
      <w:lang w:val="en-GB"/>
    </w:rPr>
  </w:style>
  <w:style w:type="paragraph" w:customStyle="1" w:styleId="JuParaSub">
    <w:name w:val="Ju_Para_Sub"/>
    <w:basedOn w:val="ECHRPara"/>
    <w:uiPriority w:val="13"/>
    <w:qFormat/>
    <w:rsid w:val="00374761"/>
    <w:pPr>
      <w:ind w:left="284"/>
    </w:pPr>
  </w:style>
  <w:style w:type="paragraph" w:customStyle="1" w:styleId="JuQuotSub">
    <w:name w:val="Ju_Quot_Sub"/>
    <w:basedOn w:val="ECHRParaQuote"/>
    <w:uiPriority w:val="15"/>
    <w:qFormat/>
    <w:rsid w:val="00374761"/>
    <w:pPr>
      <w:ind w:left="567"/>
    </w:pPr>
  </w:style>
  <w:style w:type="paragraph" w:customStyle="1" w:styleId="JuTitle">
    <w:name w:val="Ju_Title"/>
    <w:basedOn w:val="Normal"/>
    <w:next w:val="ECHRPara"/>
    <w:uiPriority w:val="3"/>
    <w:semiHidden/>
    <w:qFormat/>
    <w:rsid w:val="00374761"/>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37476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74761"/>
    <w:rPr>
      <w:sz w:val="24"/>
      <w:lang w:val="en-GB"/>
    </w:rPr>
  </w:style>
  <w:style w:type="character" w:customStyle="1" w:styleId="Heading1Char">
    <w:name w:val="Heading 1 Char"/>
    <w:basedOn w:val="DefaultParagraphFont"/>
    <w:link w:val="Heading1"/>
    <w:uiPriority w:val="99"/>
    <w:semiHidden/>
    <w:rsid w:val="00374761"/>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7476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7476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74761"/>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374761"/>
    <w:pPr>
      <w:ind w:left="635" w:hanging="357"/>
      <w:outlineLvl w:val="2"/>
    </w:pPr>
  </w:style>
  <w:style w:type="paragraph" w:customStyle="1" w:styleId="JuCase">
    <w:name w:val="Ju_Case"/>
    <w:basedOn w:val="Normal"/>
    <w:next w:val="ECHRPara"/>
    <w:uiPriority w:val="10"/>
    <w:rsid w:val="00374761"/>
    <w:pPr>
      <w:ind w:firstLine="284"/>
    </w:pPr>
    <w:rPr>
      <w:b/>
    </w:rPr>
  </w:style>
  <w:style w:type="character" w:customStyle="1" w:styleId="Heading3Char">
    <w:name w:val="Heading 3 Char"/>
    <w:basedOn w:val="DefaultParagraphFont"/>
    <w:link w:val="Heading3"/>
    <w:uiPriority w:val="99"/>
    <w:semiHidden/>
    <w:rsid w:val="00374761"/>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74761"/>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74761"/>
    <w:rPr>
      <w:rFonts w:asciiTheme="majorHAnsi" w:eastAsiaTheme="majorEastAsia" w:hAnsiTheme="majorHAnsi" w:cstheme="majorBidi"/>
      <w:b/>
      <w:bCs/>
      <w:color w:val="808080"/>
    </w:rPr>
  </w:style>
  <w:style w:type="character" w:styleId="SubtleEmphasis">
    <w:name w:val="Subtle Emphasis"/>
    <w:uiPriority w:val="99"/>
    <w:semiHidden/>
    <w:qFormat/>
    <w:rsid w:val="0037476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74761"/>
    <w:pPr>
      <w:keepNext/>
      <w:keepLines/>
      <w:spacing w:before="720" w:after="240"/>
      <w:outlineLvl w:val="0"/>
    </w:pPr>
    <w:rPr>
      <w:rFonts w:asciiTheme="majorHAnsi" w:hAnsiTheme="majorHAnsi"/>
      <w:sz w:val="28"/>
    </w:rPr>
  </w:style>
  <w:style w:type="character" w:styleId="Emphasis">
    <w:name w:val="Emphasis"/>
    <w:uiPriority w:val="99"/>
    <w:semiHidden/>
    <w:qFormat/>
    <w:rsid w:val="00374761"/>
    <w:rPr>
      <w:b/>
      <w:bCs/>
      <w:i/>
      <w:iCs/>
      <w:spacing w:val="10"/>
      <w:bdr w:val="none" w:sz="0" w:space="0" w:color="auto"/>
      <w:shd w:val="clear" w:color="auto" w:fill="auto"/>
    </w:rPr>
  </w:style>
  <w:style w:type="paragraph" w:styleId="Footer">
    <w:name w:val="footer"/>
    <w:basedOn w:val="Normal"/>
    <w:link w:val="FooterChar"/>
    <w:uiPriority w:val="57"/>
    <w:semiHidden/>
    <w:rsid w:val="0037476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74761"/>
    <w:rPr>
      <w:sz w:val="24"/>
      <w:lang w:val="en-GB"/>
    </w:rPr>
  </w:style>
  <w:style w:type="character" w:styleId="FootnoteReference">
    <w:name w:val="footnote reference"/>
    <w:basedOn w:val="DefaultParagraphFont"/>
    <w:uiPriority w:val="99"/>
    <w:semiHidden/>
    <w:rsid w:val="00374761"/>
    <w:rPr>
      <w:vertAlign w:val="superscript"/>
    </w:rPr>
  </w:style>
  <w:style w:type="paragraph" w:styleId="FootnoteText">
    <w:name w:val="footnote text"/>
    <w:basedOn w:val="Normal"/>
    <w:link w:val="FootnoteTextChar"/>
    <w:uiPriority w:val="99"/>
    <w:semiHidden/>
    <w:rsid w:val="00374761"/>
    <w:rPr>
      <w:sz w:val="20"/>
      <w:szCs w:val="20"/>
    </w:rPr>
  </w:style>
  <w:style w:type="character" w:customStyle="1" w:styleId="FootnoteTextChar">
    <w:name w:val="Footnote Text Char"/>
    <w:basedOn w:val="DefaultParagraphFont"/>
    <w:link w:val="FootnoteText"/>
    <w:uiPriority w:val="99"/>
    <w:semiHidden/>
    <w:rsid w:val="00374761"/>
    <w:rPr>
      <w:rFonts w:eastAsiaTheme="minorEastAsia"/>
      <w:sz w:val="20"/>
      <w:szCs w:val="20"/>
      <w:lang w:val="en-GB"/>
    </w:rPr>
  </w:style>
  <w:style w:type="character" w:customStyle="1" w:styleId="Heading6Char">
    <w:name w:val="Heading 6 Char"/>
    <w:basedOn w:val="DefaultParagraphFont"/>
    <w:link w:val="Heading6"/>
    <w:uiPriority w:val="99"/>
    <w:semiHidden/>
    <w:rsid w:val="0037476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7476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7476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7476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74761"/>
    <w:rPr>
      <w:color w:val="0072BC" w:themeColor="hyperlink"/>
      <w:u w:val="single"/>
    </w:rPr>
  </w:style>
  <w:style w:type="character" w:styleId="IntenseEmphasis">
    <w:name w:val="Intense Emphasis"/>
    <w:uiPriority w:val="99"/>
    <w:semiHidden/>
    <w:qFormat/>
    <w:rsid w:val="00374761"/>
    <w:rPr>
      <w:b/>
      <w:bCs/>
    </w:rPr>
  </w:style>
  <w:style w:type="paragraph" w:styleId="IntenseQuote">
    <w:name w:val="Intense Quote"/>
    <w:basedOn w:val="Normal"/>
    <w:next w:val="Normal"/>
    <w:link w:val="IntenseQuoteChar"/>
    <w:uiPriority w:val="99"/>
    <w:semiHidden/>
    <w:qFormat/>
    <w:rsid w:val="0037476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74761"/>
    <w:rPr>
      <w:rFonts w:eastAsiaTheme="minorEastAsia"/>
      <w:b/>
      <w:bCs/>
      <w:i/>
      <w:iCs/>
      <w:lang w:bidi="en-US"/>
    </w:rPr>
  </w:style>
  <w:style w:type="character" w:styleId="IntenseReference">
    <w:name w:val="Intense Reference"/>
    <w:uiPriority w:val="99"/>
    <w:semiHidden/>
    <w:qFormat/>
    <w:rsid w:val="00374761"/>
    <w:rPr>
      <w:smallCaps/>
      <w:spacing w:val="5"/>
      <w:u w:val="single"/>
    </w:rPr>
  </w:style>
  <w:style w:type="paragraph" w:styleId="ListParagraph">
    <w:name w:val="List Paragraph"/>
    <w:basedOn w:val="Normal"/>
    <w:uiPriority w:val="99"/>
    <w:semiHidden/>
    <w:qFormat/>
    <w:rsid w:val="0037476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7476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74761"/>
    <w:rPr>
      <w:rFonts w:eastAsiaTheme="minorEastAsia"/>
      <w:i/>
      <w:iCs/>
      <w:lang w:bidi="en-US"/>
    </w:rPr>
  </w:style>
  <w:style w:type="character" w:styleId="SubtleReference">
    <w:name w:val="Subtle Reference"/>
    <w:uiPriority w:val="99"/>
    <w:semiHidden/>
    <w:qFormat/>
    <w:rsid w:val="00374761"/>
    <w:rPr>
      <w:smallCaps/>
    </w:rPr>
  </w:style>
  <w:style w:type="table" w:styleId="TableGrid">
    <w:name w:val="Table Grid"/>
    <w:basedOn w:val="TableNormal"/>
    <w:uiPriority w:val="59"/>
    <w:semiHidden/>
    <w:rsid w:val="0037476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7476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7476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7476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7476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7476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7476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7476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74761"/>
    <w:pPr>
      <w:spacing w:before="120" w:after="120"/>
      <w:ind w:left="425" w:firstLine="142"/>
    </w:pPr>
    <w:rPr>
      <w:sz w:val="20"/>
    </w:rPr>
  </w:style>
  <w:style w:type="paragraph" w:customStyle="1" w:styleId="ECHRPara">
    <w:name w:val="ECHR_Para"/>
    <w:aliases w:val="Ju_Para"/>
    <w:basedOn w:val="Normal"/>
    <w:link w:val="ECHRParaChar"/>
    <w:uiPriority w:val="12"/>
    <w:qFormat/>
    <w:rsid w:val="0037476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7476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7476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74761"/>
    <w:pPr>
      <w:ind w:left="340" w:hanging="340"/>
    </w:pPr>
  </w:style>
  <w:style w:type="paragraph" w:customStyle="1" w:styleId="JuSigned">
    <w:name w:val="Ju_Signed"/>
    <w:basedOn w:val="Normal"/>
    <w:next w:val="JuParaLast"/>
    <w:uiPriority w:val="32"/>
    <w:qFormat/>
    <w:rsid w:val="00374761"/>
    <w:pPr>
      <w:tabs>
        <w:tab w:val="center" w:pos="851"/>
        <w:tab w:val="center" w:pos="6407"/>
      </w:tabs>
      <w:spacing w:before="720"/>
      <w:jc w:val="left"/>
    </w:pPr>
  </w:style>
  <w:style w:type="paragraph" w:customStyle="1" w:styleId="JuParaLast">
    <w:name w:val="Ju_Para_Last"/>
    <w:basedOn w:val="Normal"/>
    <w:next w:val="ECHRPara"/>
    <w:uiPriority w:val="30"/>
    <w:qFormat/>
    <w:rsid w:val="00374761"/>
    <w:pPr>
      <w:keepNext/>
      <w:keepLines/>
      <w:spacing w:before="240"/>
      <w:ind w:firstLine="284"/>
    </w:pPr>
  </w:style>
  <w:style w:type="paragraph" w:customStyle="1" w:styleId="OpiHa">
    <w:name w:val="Opi_H_a"/>
    <w:basedOn w:val="ECHRHeading3"/>
    <w:uiPriority w:val="43"/>
    <w:qFormat/>
    <w:rsid w:val="00374761"/>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74761"/>
    <w:pPr>
      <w:ind w:left="346" w:firstLine="0"/>
    </w:pPr>
  </w:style>
  <w:style w:type="paragraph" w:customStyle="1" w:styleId="JuListi">
    <w:name w:val="Ju_List_i"/>
    <w:basedOn w:val="Normal"/>
    <w:next w:val="JuLista"/>
    <w:uiPriority w:val="28"/>
    <w:qFormat/>
    <w:rsid w:val="00374761"/>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74761"/>
    <w:rPr>
      <w:vertAlign w:val="superscript"/>
    </w:rPr>
  </w:style>
  <w:style w:type="paragraph" w:styleId="EndnoteText">
    <w:name w:val="endnote text"/>
    <w:basedOn w:val="Normal"/>
    <w:link w:val="EndnoteTextChar"/>
    <w:uiPriority w:val="99"/>
    <w:semiHidden/>
    <w:rsid w:val="00374761"/>
    <w:rPr>
      <w:sz w:val="20"/>
      <w:szCs w:val="20"/>
    </w:rPr>
  </w:style>
  <w:style w:type="character" w:customStyle="1" w:styleId="EndnoteTextChar">
    <w:name w:val="Endnote Text Char"/>
    <w:basedOn w:val="DefaultParagraphFont"/>
    <w:link w:val="EndnoteText"/>
    <w:uiPriority w:val="99"/>
    <w:semiHidden/>
    <w:rsid w:val="00374761"/>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374761"/>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74761"/>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7476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7476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374761"/>
    <w:pPr>
      <w:ind w:left="1037" w:hanging="357"/>
      <w:outlineLvl w:val="4"/>
    </w:pPr>
    <w:rPr>
      <w:b w:val="0"/>
      <w:i/>
    </w:rPr>
  </w:style>
  <w:style w:type="paragraph" w:customStyle="1" w:styleId="OpiPara">
    <w:name w:val="Opi_Para"/>
    <w:basedOn w:val="ECHRPara"/>
    <w:uiPriority w:val="46"/>
    <w:qFormat/>
    <w:rsid w:val="00374761"/>
  </w:style>
  <w:style w:type="character" w:styleId="PlaceholderText">
    <w:name w:val="Placeholder Text"/>
    <w:basedOn w:val="DefaultParagraphFont"/>
    <w:uiPriority w:val="99"/>
    <w:semiHidden/>
    <w:rsid w:val="0037476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7476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7476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374761"/>
  </w:style>
  <w:style w:type="paragraph" w:customStyle="1" w:styleId="OpiQuot">
    <w:name w:val="Opi_Quot"/>
    <w:basedOn w:val="ECHRParaQuote"/>
    <w:uiPriority w:val="48"/>
    <w:qFormat/>
    <w:rsid w:val="00374761"/>
  </w:style>
  <w:style w:type="paragraph" w:customStyle="1" w:styleId="OpiQuotSub">
    <w:name w:val="Opi_Quot_Sub"/>
    <w:basedOn w:val="JuQuotSub"/>
    <w:uiPriority w:val="49"/>
    <w:qFormat/>
    <w:rsid w:val="00374761"/>
  </w:style>
  <w:style w:type="paragraph" w:customStyle="1" w:styleId="OpiTranslation">
    <w:name w:val="Opi_Translation"/>
    <w:basedOn w:val="Normal"/>
    <w:next w:val="OpiPara"/>
    <w:uiPriority w:val="40"/>
    <w:qFormat/>
    <w:rsid w:val="00374761"/>
    <w:pPr>
      <w:jc w:val="center"/>
      <w:outlineLvl w:val="0"/>
    </w:pPr>
    <w:rPr>
      <w:i/>
    </w:rPr>
  </w:style>
  <w:style w:type="paragraph" w:styleId="NoteHeading">
    <w:name w:val="Note Heading"/>
    <w:basedOn w:val="Normal"/>
    <w:next w:val="Normal"/>
    <w:link w:val="NoteHeadingChar"/>
    <w:uiPriority w:val="99"/>
    <w:semiHidden/>
    <w:rsid w:val="00945CDE"/>
  </w:style>
  <w:style w:type="character" w:customStyle="1" w:styleId="NoteHeadingChar">
    <w:name w:val="Note Heading Char"/>
    <w:basedOn w:val="DefaultParagraphFont"/>
    <w:link w:val="NoteHeading"/>
    <w:uiPriority w:val="99"/>
    <w:semiHidden/>
    <w:rsid w:val="00945CDE"/>
    <w:rPr>
      <w:rFonts w:eastAsiaTheme="minorEastAsia"/>
      <w:sz w:val="24"/>
      <w:lang w:val="en-GB"/>
    </w:rPr>
  </w:style>
  <w:style w:type="paragraph" w:customStyle="1" w:styleId="JuHeaderLandscape">
    <w:name w:val="Ju_Header_Landscape"/>
    <w:basedOn w:val="ECHRHeader"/>
    <w:uiPriority w:val="4"/>
    <w:qFormat/>
    <w:rsid w:val="00374761"/>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9378B3"/>
    <w:rPr>
      <w:rFonts w:eastAsiaTheme="minorEastAsia"/>
      <w:sz w:val="24"/>
      <w:lang w:val="en-GB"/>
    </w:rPr>
  </w:style>
  <w:style w:type="paragraph" w:customStyle="1" w:styleId="jupara">
    <w:name w:val="jupara"/>
    <w:basedOn w:val="Normal"/>
    <w:rsid w:val="002C7894"/>
    <w:pPr>
      <w:ind w:firstLine="284"/>
    </w:pPr>
    <w:rPr>
      <w:rFonts w:ascii="Times New Roman" w:eastAsia="Times New Roman" w:hAnsi="Times New Roman" w:cs="Times New Roman"/>
      <w:szCs w:val="24"/>
      <w:lang w:eastAsia="en-GB"/>
    </w:rPr>
  </w:style>
  <w:style w:type="paragraph" w:customStyle="1" w:styleId="jucase0">
    <w:name w:val="jucase"/>
    <w:basedOn w:val="Normal"/>
    <w:rsid w:val="002C789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38517">
      <w:bodyDiv w:val="1"/>
      <w:marLeft w:val="0"/>
      <w:marRight w:val="0"/>
      <w:marTop w:val="0"/>
      <w:marBottom w:val="0"/>
      <w:divBdr>
        <w:top w:val="none" w:sz="0" w:space="0" w:color="auto"/>
        <w:left w:val="none" w:sz="0" w:space="0" w:color="auto"/>
        <w:bottom w:val="none" w:sz="0" w:space="0" w:color="auto"/>
        <w:right w:val="none" w:sz="0" w:space="0" w:color="auto"/>
      </w:divBdr>
      <w:divsChild>
        <w:div w:id="1262566708">
          <w:marLeft w:val="0"/>
          <w:marRight w:val="0"/>
          <w:marTop w:val="0"/>
          <w:marBottom w:val="0"/>
          <w:divBdr>
            <w:top w:val="none" w:sz="0" w:space="0" w:color="auto"/>
            <w:left w:val="none" w:sz="0" w:space="0" w:color="auto"/>
            <w:bottom w:val="none" w:sz="0" w:space="0" w:color="auto"/>
            <w:right w:val="none" w:sz="0" w:space="0" w:color="auto"/>
          </w:divBdr>
          <w:divsChild>
            <w:div w:id="1238323207">
              <w:marLeft w:val="0"/>
              <w:marRight w:val="0"/>
              <w:marTop w:val="0"/>
              <w:marBottom w:val="0"/>
              <w:divBdr>
                <w:top w:val="none" w:sz="0" w:space="0" w:color="auto"/>
                <w:left w:val="none" w:sz="0" w:space="0" w:color="auto"/>
                <w:bottom w:val="none" w:sz="0" w:space="0" w:color="auto"/>
                <w:right w:val="none" w:sz="0" w:space="0" w:color="auto"/>
              </w:divBdr>
              <w:divsChild>
                <w:div w:id="2058313743">
                  <w:marLeft w:val="0"/>
                  <w:marRight w:val="0"/>
                  <w:marTop w:val="0"/>
                  <w:marBottom w:val="0"/>
                  <w:divBdr>
                    <w:top w:val="none" w:sz="0" w:space="0" w:color="auto"/>
                    <w:left w:val="none" w:sz="0" w:space="0" w:color="auto"/>
                    <w:bottom w:val="none" w:sz="0" w:space="0" w:color="auto"/>
                    <w:right w:val="none" w:sz="0" w:space="0" w:color="auto"/>
                  </w:divBdr>
                  <w:divsChild>
                    <w:div w:id="174156677">
                      <w:marLeft w:val="0"/>
                      <w:marRight w:val="0"/>
                      <w:marTop w:val="0"/>
                      <w:marBottom w:val="0"/>
                      <w:divBdr>
                        <w:top w:val="none" w:sz="0" w:space="0" w:color="auto"/>
                        <w:left w:val="none" w:sz="0" w:space="0" w:color="auto"/>
                        <w:bottom w:val="none" w:sz="0" w:space="0" w:color="auto"/>
                        <w:right w:val="none" w:sz="0" w:space="0" w:color="auto"/>
                      </w:divBdr>
                      <w:divsChild>
                        <w:div w:id="571080821">
                          <w:marLeft w:val="0"/>
                          <w:marRight w:val="0"/>
                          <w:marTop w:val="0"/>
                          <w:marBottom w:val="0"/>
                          <w:divBdr>
                            <w:top w:val="none" w:sz="0" w:space="0" w:color="auto"/>
                            <w:left w:val="none" w:sz="0" w:space="0" w:color="auto"/>
                            <w:bottom w:val="none" w:sz="0" w:space="0" w:color="auto"/>
                            <w:right w:val="none" w:sz="0" w:space="0" w:color="auto"/>
                          </w:divBdr>
                          <w:divsChild>
                            <w:div w:id="152609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403465">
      <w:bodyDiv w:val="1"/>
      <w:marLeft w:val="0"/>
      <w:marRight w:val="0"/>
      <w:marTop w:val="0"/>
      <w:marBottom w:val="0"/>
      <w:divBdr>
        <w:top w:val="none" w:sz="0" w:space="0" w:color="auto"/>
        <w:left w:val="none" w:sz="0" w:space="0" w:color="auto"/>
        <w:bottom w:val="none" w:sz="0" w:space="0" w:color="auto"/>
        <w:right w:val="none" w:sz="0" w:space="0" w:color="auto"/>
      </w:divBdr>
    </w:div>
    <w:div w:id="815073407">
      <w:bodyDiv w:val="1"/>
      <w:marLeft w:val="0"/>
      <w:marRight w:val="0"/>
      <w:marTop w:val="0"/>
      <w:marBottom w:val="0"/>
      <w:divBdr>
        <w:top w:val="none" w:sz="0" w:space="0" w:color="auto"/>
        <w:left w:val="none" w:sz="0" w:space="0" w:color="auto"/>
        <w:bottom w:val="none" w:sz="0" w:space="0" w:color="auto"/>
        <w:right w:val="none" w:sz="0" w:space="0" w:color="auto"/>
      </w:divBdr>
      <w:divsChild>
        <w:div w:id="584924726">
          <w:marLeft w:val="0"/>
          <w:marRight w:val="0"/>
          <w:marTop w:val="0"/>
          <w:marBottom w:val="0"/>
          <w:divBdr>
            <w:top w:val="none" w:sz="0" w:space="0" w:color="auto"/>
            <w:left w:val="none" w:sz="0" w:space="0" w:color="auto"/>
            <w:bottom w:val="none" w:sz="0" w:space="0" w:color="auto"/>
            <w:right w:val="none" w:sz="0" w:space="0" w:color="auto"/>
          </w:divBdr>
          <w:divsChild>
            <w:div w:id="478233956">
              <w:marLeft w:val="0"/>
              <w:marRight w:val="0"/>
              <w:marTop w:val="0"/>
              <w:marBottom w:val="0"/>
              <w:divBdr>
                <w:top w:val="none" w:sz="0" w:space="0" w:color="auto"/>
                <w:left w:val="none" w:sz="0" w:space="0" w:color="auto"/>
                <w:bottom w:val="none" w:sz="0" w:space="0" w:color="auto"/>
                <w:right w:val="none" w:sz="0" w:space="0" w:color="auto"/>
              </w:divBdr>
              <w:divsChild>
                <w:div w:id="1871338536">
                  <w:marLeft w:val="0"/>
                  <w:marRight w:val="0"/>
                  <w:marTop w:val="0"/>
                  <w:marBottom w:val="0"/>
                  <w:divBdr>
                    <w:top w:val="none" w:sz="0" w:space="0" w:color="auto"/>
                    <w:left w:val="none" w:sz="0" w:space="0" w:color="auto"/>
                    <w:bottom w:val="none" w:sz="0" w:space="0" w:color="auto"/>
                    <w:right w:val="none" w:sz="0" w:space="0" w:color="auto"/>
                  </w:divBdr>
                  <w:divsChild>
                    <w:div w:id="1333482752">
                      <w:marLeft w:val="0"/>
                      <w:marRight w:val="0"/>
                      <w:marTop w:val="0"/>
                      <w:marBottom w:val="0"/>
                      <w:divBdr>
                        <w:top w:val="none" w:sz="0" w:space="0" w:color="auto"/>
                        <w:left w:val="none" w:sz="0" w:space="0" w:color="auto"/>
                        <w:bottom w:val="none" w:sz="0" w:space="0" w:color="auto"/>
                        <w:right w:val="none" w:sz="0" w:space="0" w:color="auto"/>
                      </w:divBdr>
                      <w:divsChild>
                        <w:div w:id="1002396901">
                          <w:marLeft w:val="0"/>
                          <w:marRight w:val="0"/>
                          <w:marTop w:val="0"/>
                          <w:marBottom w:val="0"/>
                          <w:divBdr>
                            <w:top w:val="none" w:sz="0" w:space="0" w:color="auto"/>
                            <w:left w:val="none" w:sz="0" w:space="0" w:color="auto"/>
                            <w:bottom w:val="none" w:sz="0" w:space="0" w:color="auto"/>
                            <w:right w:val="none" w:sz="0" w:space="0" w:color="auto"/>
                          </w:divBdr>
                        </w:div>
                        <w:div w:id="184701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090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C967D9-9306-4B3B-B219-124F1DEEDE9B}"/>
</file>

<file path=customXml/itemProps2.xml><?xml version="1.0" encoding="utf-8"?>
<ds:datastoreItem xmlns:ds="http://schemas.openxmlformats.org/officeDocument/2006/customXml" ds:itemID="{8C0E27B0-D724-4D69-9772-ED01F198DDA4}"/>
</file>

<file path=customXml/itemProps3.xml><?xml version="1.0" encoding="utf-8"?>
<ds:datastoreItem xmlns:ds="http://schemas.openxmlformats.org/officeDocument/2006/customXml" ds:itemID="{BB01AA27-ED6E-4D4D-86A3-921A56D5A7DB}"/>
</file>

<file path=customXml/itemProps4.xml><?xml version="1.0" encoding="utf-8"?>
<ds:datastoreItem xmlns:ds="http://schemas.openxmlformats.org/officeDocument/2006/customXml" ds:itemID="{DE5306B0-E167-4D8D-8BFA-FD5547A91423}"/>
</file>

<file path=docProps/app.xml><?xml version="1.0" encoding="utf-8"?>
<Properties xmlns="http://schemas.openxmlformats.org/officeDocument/2006/extended-properties" xmlns:vt="http://schemas.openxmlformats.org/officeDocument/2006/docPropsVTypes">
  <Template>Normal.dotm</Template>
  <TotalTime>0</TotalTime>
  <Pages>1</Pages>
  <Words>5402</Words>
  <Characters>30794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2019-08-31T10:30:00Z</dcterms:created>
  <dcterms:modified xsi:type="dcterms:W3CDTF">2019-08-31T10:30:00Z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1452/09</vt:lpwstr>
  </property>
  <property fmtid="{D5CDD505-2E9C-101B-9397-08002B2CF9AE}" pid="4" name="CASEID">
    <vt:lpwstr>547738</vt:lpwstr>
  </property>
  <property fmtid="{D5CDD505-2E9C-101B-9397-08002B2CF9AE}" pid="5" name="ContentTypeId">
    <vt:lpwstr>0x010100558EB02BDB9E204AB350EDD385B68E10</vt:lpwstr>
  </property>
</Properties>
</file>